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Default Extension="emf" ContentType="image/x-emf"/>
  <Default Extension="wmf" ContentType="image/x-w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5B217D" w14:paraId="3AE05F57" w14:textId="77777777">
        <w:tc>
          <w:tcPr>
            <w:tcW w:w="6408" w:type="dxa"/>
          </w:tcPr>
          <w:p w14:paraId="4BCE1793" w14:textId="77777777" w:rsidR="006C5D39" w:rsidRPr="005B217D" w:rsidRDefault="00CA5575"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53E44158" wp14:editId="76ABB424">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pt;margin-top:-27.45pt;width:23.3pt;height:24.6pt;z-index:251656704"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GtyGGwQAAANoAAAAPAAAAAAAAAAAAAAAA&#10;AKECAABkcnMvZG93bnJldi54bWxQSwUGAAAAAAQABAD5AAAAjwM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p+4QdwQAAANoAAAAPAAAAAAAAAAAAAAAA&#10;AKECAABkcnMvZG93bnJldi54bWxQSwUGAAAAAAQABAD5AAAAjwM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6diinxAAAANoAAAAPAAAAAAAAAAAA&#10;AAAAAKECAABkcnMvZG93bnJldi54bWxQSwUGAAAAAAQABAD5AAAAkgM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VOo08xAAAANoAAAAPAAAAAAAAAAAA&#10;AAAAAKECAABkcnMvZG93bnJldi54bWxQSwUGAAAAAAQABAD5AAAAkgM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5jCeFwQAAANoAAAAPAAAAAAAAAAAAAAAA&#10;AKECAABkcnMvZG93bnJldi54bWxQSwUGAAAAAAQABAD5AAAAjwM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C4vpvwAA&#10;ANoAAAAPAAAAZHJzL2Rvd25yZXYueG1sRI/NisIwFIX3A75DuMLsxlQXOlTTIoIi7mzH/aW5NsXm&#10;pjZR6zy9EQZmeTg/H2eVD7YVd+p941jBdJKAIK6cbrhW8FNuv75B+ICssXVMCp7kIc9GHytMtXvw&#10;ke5FqEUcYZ+iAhNCl0rpK0MW/cR1xNE7u95iiLKvpe7xEcdtK2dJMpcWG44Egx1tDFWX4mYjt5ie&#10;7JGui9+63B2014MpnVHqczyslyACDeE//NfeawULeF+JN0BmL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YLi+m/AAAA2gAAAA8AAAAAAAAAAAAAAAAAlwIAAGRycy9kb3ducmV2&#10;LnhtbFBLBQYAAAAABAAEAPUAAACD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VHz1wAAA&#10;ANoAAAAPAAAAZHJzL2Rvd25yZXYueG1sRE9Na8JAEL0L/odlhN7qRttoSV2DFCqV4sHYS29Ddkyi&#10;2dmQXZP4792D4PHxvlfpYGrRUesqywpm0wgEcW51xYWCv+P36wcI55E11pZJwY0cpOvxaIWJtj0f&#10;qMt8IUIIuwQVlN43iZQuL8mgm9qGOHAn2xr0AbaF1C32IdzUch5FC2mw4tBQYkNfJeWX7GoUvG19&#10;XO8yjvZHqd/NeRn/Du5fqZfJsPkE4WnwT/HD/aMVhK3hSrgBcn0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GVHz1wAAAANoAAAAPAAAAAAAAAAAAAAAAAJcCAABkcnMvZG93bnJl&#10;di54bWxQSwUGAAAAAAQABAD1AAAAh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ihLhwwAA&#10;ANoAAAAPAAAAZHJzL2Rvd25yZXYueG1sRI9Ba8JAFITvBf/D8oTezEYrNkZXKS1FD700LZ4f2ZdN&#10;MPs2ZFcT/fXdQqHHYWa+Ybb70bbiSr1vHCuYJykI4tLpho2C76/3WQbCB2SNrWNScCMP+93kYYu5&#10;dgN/0rUIRkQI+xwV1CF0uZS+rMmiT1xHHL3K9RZDlL2Ruschwm0rF2m6khYbjgs1dvRaU3kuLlbB&#10;KRueF9V4frvcsyVicWTz8XRQ6nE6vmxABBrDf/ivfdQK1vB7Jd4Aufs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ihLhwwAAANoAAAAPAAAAAAAAAAAAAAAAAJcCAABkcnMvZG93&#10;bnJldi54bWxQSwUGAAAAAAQABAD1AAAAhwM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CI+xQAA&#10;ANsAAAAPAAAAZHJzL2Rvd25yZXYueG1sRI9Ba8JAEIXvBf/DMkIvRTf2IG10FbUEvbTQKOpxyI5J&#10;MDsbsqum/75zKPQ2w3vz3jfzZe8adacu1J4NTMYJKOLC25pLA4d9NnoDFSKyxcYzGfihAMvF4GmO&#10;qfUP/qZ7HkslIRxSNFDF2KZah6Iih2HsW2LRLr5zGGXtSm07fEi4a/Rrkky1w5qlocKWNhUV1/zm&#10;DOSn7fl9+7W+fZZTt8OPY/ayyTJjnof9agYqUh//zX/XOyv4Qi+/yAB68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4Ij7FAAAA2wAAAA8AAAAAAAAAAAAAAAAAlwIAAGRycy9k&#10;b3ducmV2LnhtbFBLBQYAAAAABAAEAPUAAACJAw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hJPJwQAA&#10;ANsAAAAPAAAAZHJzL2Rvd25yZXYueG1sRE9Na8JAEL0X/A/LCL01G1MQja4iQmmhJ6Mg3obsJBvM&#10;zobsNkn767uFgrd5vM/Z7ifbioF63zhWsEhSEMSl0w3XCi7nt5cVCB+QNbaOScE3edjvZk9bzLUb&#10;+URDEWoRQ9jnqMCE0OVS+tKQRZ+4jjhylesthgj7WuoexxhuW5ml6VJabDg2GOzoaKi8F19WwW14&#10;LySvD6nV8vq6outUff4YpZ7n02EDItAUHuJ/94eO8zP4+yUeIH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dISTycEAAADbAAAADwAAAAAAAAAAAAAAAACXAgAAZHJzL2Rvd25y&#10;ZXYueG1sUEsFBgAAAAAEAAQA9QAAAIUDA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Gwf0wgAA&#10;ANsAAAAPAAAAZHJzL2Rvd25yZXYueG1sRE9LawIxEL4X+h/CFLwUzbZCKetmpRQET9VaRb0Nm9kH&#10;3UxCEnX9940g9DYf33OK+WB6cSYfOssKXiYZCOLK6o4bBdufxfgdRIjIGnvLpOBKAebl40OBubYX&#10;/qbzJjYihXDIUUEbo8ulDFVLBsPEOuLE1dYbjAn6RmqPlxRuevmaZW/SYMepoUVHny1Vv5uTUaA7&#10;v3P1duUPz9evsKj3x2HtnVKjp+FjBiLSEP/Fd/dSp/lTuP2SDpDl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AbB/TCAAAA2wAAAA8AAAAAAAAAAAAAAAAAlwIAAGRycy9kb3du&#10;cmV2LnhtbFBLBQYAAAAABAAEAPUAAACGAw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CfwXwwAA&#10;ANsAAAAPAAAAZHJzL2Rvd25yZXYueG1sRE9La8JAEL4X/A/LFHprNtXgI7pKKa30oNhqodchO2aD&#10;2dk0u2r6711B8DYf33Nmi87W4kStrxwreElSEMSF0xWXCn52H89jED4ga6wdk4J/8rCY9x5mmGt3&#10;5m86bUMpYgj7HBWYEJpcSl8YsugT1xBHbu9aiyHCtpS6xXMMt7Xsp+lQWqw4Nhhs6M1QcdgerYLV&#10;cLMebN7/+tlykjWGdoOvdPSr1NNj9zoFEagLd/HN/anj/Ayuv8QD5Pw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CfwX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31HNvwAA&#10;ANsAAAAPAAAAZHJzL2Rvd25yZXYueG1sRE9Ni8IwEL0L+x/CLHiz6QqKdE2LrizsUWsRj0MztmWb&#10;SWmiVn+9EQRv83ifs8wG04oL9a6xrOArikEQl1Y3XCko9r+TBQjnkTW2lknBjRxk6cdoiYm2V97R&#10;JfeVCCHsElRQe98lUrqyJoMush1x4E62N+gD7Cupe7yGcNPKaRzPpcGGQ0ONHf3UVP7nZ6Pgvjnh&#10;mqTj+6EttsXmmFemzJUafw6rbxCeBv8Wv9x/OsyfwfOXcIBMH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PfUc2/AAAA2wAAAA8AAAAAAAAAAAAAAAAAlwIAAGRycy9kb3ducmV2&#10;LnhtbFBLBQYAAAAABAAEAPUAAACDAw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bymNwwAA&#10;ANsAAAAPAAAAZHJzL2Rvd25yZXYueG1sRE9La8JAEL4L/Q/LCL2IbswhlOgqYimUtBcfF2/D7phE&#10;s7Mhu03S/vpuQehtPr7nrLejbURPna8dK1guEhDE2pmaSwXn09v8BYQPyAYbx6TgmzxsN0+TNebG&#10;DXyg/hhKEUPY56igCqHNpfS6Iot+4VriyF1dZzFE2JXSdDjEcNvINEkyabHm2FBhS/uK9P34ZRUU&#10;2SfqGV+K8vJz0reP9PW85JtSz9NxtwIRaAz/4of73cT5Gfz9Eg+Qm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bymNwwAAANsAAAAPAAAAAAAAAAAAAAAAAJcCAABkcnMvZG93&#10;bnJldi54bWxQSwUGAAAAAAQABAD1AAAAhwM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TNlBxAAA&#10;ANsAAAAPAAAAZHJzL2Rvd25yZXYueG1sRI9Ba8JAEIXvBf/DMkJvzcYWRFJXKZFAC71E7aG3aXZM&#10;QrOzaXaryb93DoK3N8ybb95bb0fXqTMNofVsYJGkoIgrb1uuDRwPxdMKVIjIFjvPZGCiANvN7GGN&#10;mfUXLum8j7USCIcMDTQx9pnWoWrIYUh8Tyy7kx8cRhmHWtsBLwJ3nX5O06V22LJ8aLCnvKHqd//v&#10;hIL65e+z6H92X/m3H+NHW578ZMzjfHx7BRVpjHfz7frdSnwJK11EgN5c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0UzZQc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LPsXwgAA&#10;ANsAAAAPAAAAZHJzL2Rvd25yZXYueG1sRE9Na8JAEL0L/Q/LFLzpRkWp0VVKQRDtxTTqdcyOSWh2&#10;Ns2umv57VxC8zeN9znzZmkpcqXGlZQWDfgSCOLO65FxB+rPqfYBwHlljZZkU/JOD5eKtM8dY2xvv&#10;6Jr4XIQQdjEqKLyvYyldVpBB17c1ceDOtjHoA2xyqRu8hXBTyWEUTaTBkkNDgTV9FZT9JhejYLhP&#10;x6nMR5vvv2Ny2J4Gm+i0nSjVfW8/ZyA8tf4lfrrXOsyfwuOXcIBc3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Qs+xfCAAAA2wAAAA8AAAAAAAAAAAAAAAAAlwIAAGRycy9kb3du&#10;cmV2LnhtbFBLBQYAAAAABAAEAPUAAACGAw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hhdXwQAA&#10;ANsAAAAPAAAAZHJzL2Rvd25yZXYueG1sRE/Pa8IwFL4P/B/CE3Zb03mQrTaKDITCqLBuOI+P5tkU&#10;m5fSRNv+9+Yw2PHj+53vJtuJOw2+dazgNUlBENdOt9wo+Pk+vLyB8AFZY+eYFMzkYbddPOWYaTfy&#10;F92r0IgYwj5DBSaEPpPS14Ys+sT1xJG7uMFiiHBopB5wjOG2k6s0XUuLLccGgz19GKqv1c0qOH2e&#10;q8KUpvjV6+l0PRblXFbvSj0vp/0GRKAp/Iv/3IVWsIrr45f4A+T2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BoYXV8EAAADbAAAADwAAAAAAAAAAAAAAAACXAgAAZHJzL2Rvd25y&#10;ZXYueG1sUEsFBgAAAAAEAAQA9QAAAIU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ih6+wgAA&#10;ANsAAAAPAAAAZHJzL2Rvd25yZXYueG1sRI/NasMwEITvhbyD2EBvjZwcinGimJBgSI91S3NdrI3l&#10;H62Mpdju21eFQo/DzHzDHPLF9mKi0TeOFWw3CQjiyumGawWfH8VLCsIHZI29Y1LwTR7y4+rpgJl2&#10;M7/TVIZaRAj7DBWYEIZMSl8Zsug3biCO3t2NFkOUYy31iHOE217ukuRVWmw4Lhgc6Gyo6sqHVXB5&#10;K9pStufTrZ+7S1uk0nylk1LP6+W0BxFoCf/hv/ZVK9ht4fdL/AHy+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KHr7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5m1wwAA&#10;ANsAAAAPAAAAZHJzL2Rvd25yZXYueG1sRI/RisIwFETfhf2HcBd809Sqi1ajyKKLLwp2/YBLc22L&#10;zU23ibX790YQfBxm5gyzXHemEi01rrSsYDSMQBBnVpecKzj/7gYzEM4ja6wsk4J/crBeffSWmGh7&#10;5xO1qc9FgLBLUEHhfZ1I6bKCDLqhrYmDd7GNQR9kk0vd4D3ATSXjKPqSBksOCwXW9F1Qdk1vJlDm&#10;1/Fftteb420bnX6mh0kq24lS/c9uswDhqfPv8Ku91wriGJ5fwg+Qq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4/5m1wwAAANsAAAAPAAAAAAAAAAAAAAAAAJcCAABkcnMvZG93&#10;bnJldi54bWxQSwUGAAAAAAQABAD1AAAAhwM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VxAaxQAA&#10;ANsAAAAPAAAAZHJzL2Rvd25yZXYueG1sRI9BS8NAFITvgv9heUJvdmNqRWK3RUoFwUPTVur1kX1m&#10;Q7Jvw+7axP76bkHwOMzMN8xiNdpOnMiHxrGCh2kGgrhyuuFawefh7f4ZRIjIGjvHpOCXAqyWtzcL&#10;LLQbeEenfaxFgnAoUIGJsS+kDJUhi2HqeuLkfTtvMSbpa6k9DgluO5ln2ZO02HBaMNjT2lDV7n+s&#10;Art9PJp8+9XWm+P84+DPZTuUpVKTu/H1BUSkMf6H/9rvWkE+g+uX9APk8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tXEBr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qG7cxQAA&#10;ANsAAAAPAAAAZHJzL2Rvd25yZXYueG1sRI/dagIxFITvhb5DOIXeSM0qreh2s1ILhQpFcO0DHJKz&#10;P+3mZNlE3fr0RhC8HGbmGyZbDbYVR+p941jBdJKAINbONFwp+Nl/Pi9A+IBssHVMCv7Jwyp/GGWY&#10;GnfiHR2LUIkIYZ+igjqELpXS65os+onriKNXut5iiLKvpOnxFOG2lbMkmUuLDceFGjv6qEn/FQer&#10;QI+X5e+5Kp3fbL719rw2r8VhqdTT4/D+BiLQEO7hW/vLKJi9wPVL/AEy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mobtzFAAAA2wAAAA8AAAAAAAAAAAAAAAAAlwIAAGRycy9k&#10;b3ducmV2LnhtbFBLBQYAAAAABAAEAPUAAACJAw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342ACDDA" wp14:editId="6927F8F0">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3D85F9BC" wp14:editId="57CA8660">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Collaborative</w:t>
            </w:r>
            <w:r w:rsidR="00E61DAC" w:rsidRPr="005B217D">
              <w:rPr>
                <w:b/>
                <w:szCs w:val="22"/>
                <w:lang w:val="en-CA"/>
              </w:rPr>
              <w:t xml:space="preserve"> Team </w:t>
            </w:r>
            <w:r w:rsidR="006C5D39" w:rsidRPr="005B217D">
              <w:rPr>
                <w:b/>
                <w:szCs w:val="22"/>
                <w:lang w:val="en-CA"/>
              </w:rPr>
              <w:t>on Video Coding (JCT-VC)</w:t>
            </w:r>
          </w:p>
          <w:p w14:paraId="3C6B32CD" w14:textId="77777777" w:rsidR="00E61DAC" w:rsidRPr="005B217D" w:rsidRDefault="00E54511" w:rsidP="00C97D78">
            <w:pPr>
              <w:tabs>
                <w:tab w:val="left" w:pos="7200"/>
              </w:tabs>
              <w:spacing w:before="0"/>
              <w:rPr>
                <w:b/>
                <w:szCs w:val="22"/>
                <w:lang w:val="en-CA"/>
              </w:rPr>
            </w:pPr>
            <w:proofErr w:type="gramStart"/>
            <w:r w:rsidRPr="005B217D">
              <w:rPr>
                <w:b/>
                <w:szCs w:val="22"/>
                <w:lang w:val="en-CA"/>
              </w:rPr>
              <w:t>of</w:t>
            </w:r>
            <w:proofErr w:type="gramEnd"/>
            <w:r w:rsidRPr="005B217D">
              <w:rPr>
                <w:b/>
                <w:szCs w:val="22"/>
                <w:lang w:val="en-CA"/>
              </w:rPr>
              <w:t xml:space="preserve">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788B87D" w14:textId="77777777" w:rsidR="00E61DAC" w:rsidRPr="005B217D" w:rsidRDefault="006D697C" w:rsidP="00811C05">
            <w:pPr>
              <w:tabs>
                <w:tab w:val="left" w:pos="7200"/>
              </w:tabs>
              <w:spacing w:before="0"/>
              <w:rPr>
                <w:b/>
                <w:szCs w:val="22"/>
                <w:lang w:val="en-CA"/>
              </w:rPr>
            </w:pPr>
            <w:r>
              <w:rPr>
                <w:szCs w:val="22"/>
                <w:lang w:val="en-CA"/>
              </w:rPr>
              <w:t>12</w:t>
            </w:r>
            <w:r w:rsidRPr="005B217D">
              <w:rPr>
                <w:szCs w:val="22"/>
                <w:lang w:val="en-CA"/>
              </w:rPr>
              <w:t xml:space="preserve">th Meeting: </w:t>
            </w:r>
            <w:r>
              <w:rPr>
                <w:szCs w:val="22"/>
                <w:lang w:val="en-CA"/>
              </w:rPr>
              <w:t>Geneva, CH</w:t>
            </w:r>
            <w:r w:rsidRPr="005E1AC6">
              <w:rPr>
                <w:szCs w:val="22"/>
                <w:lang w:val="en-CA"/>
              </w:rPr>
              <w:t xml:space="preserve">, </w:t>
            </w:r>
            <w:r>
              <w:rPr>
                <w:szCs w:val="22"/>
                <w:lang w:val="en-CA"/>
              </w:rPr>
              <w:t>14</w:t>
            </w:r>
            <w:r w:rsidRPr="005E1AC6">
              <w:rPr>
                <w:szCs w:val="22"/>
                <w:lang w:val="en-CA"/>
              </w:rPr>
              <w:t>–</w:t>
            </w:r>
            <w:r>
              <w:rPr>
                <w:szCs w:val="22"/>
                <w:lang w:val="en-CA"/>
              </w:rPr>
              <w:t>23</w:t>
            </w:r>
            <w:r w:rsidRPr="005E1AC6">
              <w:rPr>
                <w:szCs w:val="22"/>
                <w:lang w:val="en-CA"/>
              </w:rPr>
              <w:t xml:space="preserve"> </w:t>
            </w:r>
            <w:r>
              <w:rPr>
                <w:szCs w:val="22"/>
                <w:lang w:val="en-CA"/>
              </w:rPr>
              <w:t>Jan.</w:t>
            </w:r>
            <w:r w:rsidRPr="005E1AC6">
              <w:rPr>
                <w:szCs w:val="22"/>
                <w:lang w:val="en-CA"/>
              </w:rPr>
              <w:t xml:space="preserve"> 201</w:t>
            </w:r>
            <w:r>
              <w:rPr>
                <w:szCs w:val="22"/>
                <w:lang w:val="en-CA"/>
              </w:rPr>
              <w:t>3</w:t>
            </w:r>
          </w:p>
        </w:tc>
        <w:tc>
          <w:tcPr>
            <w:tcW w:w="3168" w:type="dxa"/>
          </w:tcPr>
          <w:p w14:paraId="531A8154" w14:textId="77777777" w:rsidR="008A4B4C" w:rsidRPr="005B217D" w:rsidRDefault="00E61DAC" w:rsidP="00B93B03">
            <w:pPr>
              <w:tabs>
                <w:tab w:val="left" w:pos="7200"/>
              </w:tabs>
              <w:rPr>
                <w:u w:val="single"/>
                <w:lang w:val="en-CA"/>
              </w:rPr>
            </w:pPr>
            <w:r w:rsidRPr="005B217D">
              <w:rPr>
                <w:lang w:val="en-CA"/>
              </w:rPr>
              <w:t>Document</w:t>
            </w:r>
            <w:r w:rsidR="006C5D39" w:rsidRPr="005B217D">
              <w:rPr>
                <w:lang w:val="en-CA"/>
              </w:rPr>
              <w:t>: JC</w:t>
            </w:r>
            <w:r w:rsidRPr="005B217D">
              <w:rPr>
                <w:lang w:val="en-CA"/>
              </w:rPr>
              <w:t>T</w:t>
            </w:r>
            <w:r w:rsidR="006C5D39" w:rsidRPr="005B217D">
              <w:rPr>
                <w:lang w:val="en-CA"/>
              </w:rPr>
              <w:t>VC</w:t>
            </w:r>
            <w:r w:rsidRPr="005B217D">
              <w:rPr>
                <w:lang w:val="en-CA"/>
              </w:rPr>
              <w:t>-</w:t>
            </w:r>
            <w:r w:rsidR="00B93B03">
              <w:rPr>
                <w:lang w:val="en-CA"/>
              </w:rPr>
              <w:t>L0380</w:t>
            </w:r>
          </w:p>
        </w:tc>
      </w:tr>
    </w:tbl>
    <w:p w14:paraId="4CB64EB1"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083CFB8E" w14:textId="77777777">
        <w:tc>
          <w:tcPr>
            <w:tcW w:w="1458" w:type="dxa"/>
          </w:tcPr>
          <w:p w14:paraId="08F5BE16"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568A070A" w14:textId="1DD4B258" w:rsidR="00E61DAC" w:rsidRPr="005B217D" w:rsidRDefault="00180CDD" w:rsidP="00A66FBE">
            <w:pPr>
              <w:spacing w:before="60" w:after="60"/>
              <w:rPr>
                <w:b/>
                <w:szCs w:val="22"/>
                <w:lang w:val="en-CA"/>
              </w:rPr>
            </w:pPr>
            <w:r>
              <w:rPr>
                <w:b/>
                <w:szCs w:val="22"/>
                <w:lang w:val="en-CA"/>
              </w:rPr>
              <w:t>A</w:t>
            </w:r>
            <w:r w:rsidR="00A66FBE">
              <w:rPr>
                <w:b/>
                <w:szCs w:val="22"/>
                <w:lang w:val="en-CA"/>
              </w:rPr>
              <w:t>h</w:t>
            </w:r>
            <w:r>
              <w:rPr>
                <w:b/>
                <w:szCs w:val="22"/>
                <w:lang w:val="en-CA"/>
              </w:rPr>
              <w:t>G4: S</w:t>
            </w:r>
            <w:r w:rsidRPr="00180CDD">
              <w:rPr>
                <w:b/>
                <w:szCs w:val="22"/>
                <w:lang w:val="en-CA"/>
              </w:rPr>
              <w:t xml:space="preserve">ubjective evaluation of </w:t>
            </w:r>
            <w:r>
              <w:rPr>
                <w:b/>
                <w:szCs w:val="22"/>
                <w:lang w:val="en-CA"/>
              </w:rPr>
              <w:t xml:space="preserve">HEVC </w:t>
            </w:r>
            <w:r w:rsidRPr="00180CDD">
              <w:rPr>
                <w:b/>
                <w:szCs w:val="22"/>
                <w:lang w:val="en-CA"/>
              </w:rPr>
              <w:t>intra coding for still image compression</w:t>
            </w:r>
          </w:p>
        </w:tc>
      </w:tr>
      <w:tr w:rsidR="00E61DAC" w:rsidRPr="005B217D" w14:paraId="0567B86B" w14:textId="77777777">
        <w:tc>
          <w:tcPr>
            <w:tcW w:w="1458" w:type="dxa"/>
          </w:tcPr>
          <w:p w14:paraId="268B1FCC"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424FAB34" w14:textId="77777777" w:rsidR="00E61DAC" w:rsidRPr="005B217D" w:rsidRDefault="00180CDD">
            <w:pPr>
              <w:spacing w:before="60" w:after="60"/>
              <w:rPr>
                <w:szCs w:val="22"/>
                <w:lang w:val="en-CA"/>
              </w:rPr>
            </w:pPr>
            <w:r w:rsidRPr="00634804">
              <w:rPr>
                <w:szCs w:val="22"/>
              </w:rPr>
              <w:t>Input Document</w:t>
            </w:r>
          </w:p>
        </w:tc>
      </w:tr>
      <w:tr w:rsidR="00E61DAC" w:rsidRPr="005B217D" w14:paraId="273BD7C9" w14:textId="77777777">
        <w:tc>
          <w:tcPr>
            <w:tcW w:w="1458" w:type="dxa"/>
          </w:tcPr>
          <w:p w14:paraId="771AA221"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53CAD435" w14:textId="77777777" w:rsidR="00E61DAC" w:rsidRPr="005B217D" w:rsidRDefault="00E61DAC" w:rsidP="00180CDD">
            <w:pPr>
              <w:spacing w:before="60" w:after="60"/>
              <w:rPr>
                <w:szCs w:val="22"/>
                <w:lang w:val="en-CA"/>
              </w:rPr>
            </w:pPr>
            <w:r w:rsidRPr="005B217D">
              <w:rPr>
                <w:szCs w:val="22"/>
                <w:lang w:val="en-CA"/>
              </w:rPr>
              <w:t>Information</w:t>
            </w:r>
          </w:p>
        </w:tc>
      </w:tr>
      <w:tr w:rsidR="00E61DAC" w:rsidRPr="005B217D" w14:paraId="44769F5F" w14:textId="77777777">
        <w:tc>
          <w:tcPr>
            <w:tcW w:w="1458" w:type="dxa"/>
          </w:tcPr>
          <w:p w14:paraId="3DD20E64"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E7EDA09" w14:textId="77777777" w:rsidR="00E61DAC" w:rsidRPr="005B217D" w:rsidRDefault="00180CDD" w:rsidP="00180CDD">
            <w:pPr>
              <w:spacing w:before="60" w:after="60"/>
              <w:rPr>
                <w:szCs w:val="22"/>
                <w:lang w:val="en-CA"/>
              </w:rPr>
            </w:pPr>
            <w:r w:rsidRPr="00634804">
              <w:rPr>
                <w:szCs w:val="22"/>
              </w:rPr>
              <w:t>Philippe Hanhart</w:t>
            </w:r>
            <w:r>
              <w:rPr>
                <w:szCs w:val="22"/>
              </w:rPr>
              <w:br/>
              <w:t xml:space="preserve">Martin </w:t>
            </w:r>
            <w:proofErr w:type="spellStart"/>
            <w:r>
              <w:rPr>
                <w:szCs w:val="22"/>
              </w:rPr>
              <w:t>Re</w:t>
            </w:r>
            <w:r w:rsidRPr="00180CDD">
              <w:rPr>
                <w:szCs w:val="22"/>
              </w:rPr>
              <w:t>r</w:t>
            </w:r>
            <w:r>
              <w:rPr>
                <w:szCs w:val="22"/>
              </w:rPr>
              <w:t>a</w:t>
            </w:r>
            <w:r w:rsidRPr="00180CDD">
              <w:rPr>
                <w:szCs w:val="22"/>
              </w:rPr>
              <w:t>bek</w:t>
            </w:r>
            <w:proofErr w:type="spellEnd"/>
            <w:r>
              <w:rPr>
                <w:szCs w:val="22"/>
              </w:rPr>
              <w:br/>
            </w:r>
            <w:proofErr w:type="spellStart"/>
            <w:r w:rsidRPr="00180CDD">
              <w:rPr>
                <w:szCs w:val="22"/>
              </w:rPr>
              <w:t>Pavel</w:t>
            </w:r>
            <w:proofErr w:type="spellEnd"/>
            <w:r w:rsidRPr="00180CDD">
              <w:rPr>
                <w:szCs w:val="22"/>
              </w:rPr>
              <w:t xml:space="preserve"> </w:t>
            </w:r>
            <w:proofErr w:type="spellStart"/>
            <w:r w:rsidRPr="00180CDD">
              <w:rPr>
                <w:szCs w:val="22"/>
              </w:rPr>
              <w:t>Korshunov</w:t>
            </w:r>
            <w:proofErr w:type="spellEnd"/>
            <w:r>
              <w:rPr>
                <w:szCs w:val="22"/>
              </w:rPr>
              <w:br/>
            </w:r>
            <w:proofErr w:type="spellStart"/>
            <w:r w:rsidRPr="00634804">
              <w:rPr>
                <w:szCs w:val="22"/>
              </w:rPr>
              <w:t>Touradj</w:t>
            </w:r>
            <w:proofErr w:type="spellEnd"/>
            <w:r w:rsidRPr="00634804">
              <w:rPr>
                <w:szCs w:val="22"/>
              </w:rPr>
              <w:t xml:space="preserve"> </w:t>
            </w:r>
            <w:proofErr w:type="spellStart"/>
            <w:r w:rsidRPr="00634804">
              <w:rPr>
                <w:szCs w:val="22"/>
              </w:rPr>
              <w:t>Ebrahimi</w:t>
            </w:r>
            <w:proofErr w:type="spellEnd"/>
          </w:p>
        </w:tc>
        <w:tc>
          <w:tcPr>
            <w:tcW w:w="900" w:type="dxa"/>
          </w:tcPr>
          <w:p w14:paraId="237F5E98" w14:textId="77777777" w:rsidR="00E61DAC" w:rsidRPr="005B217D" w:rsidRDefault="00E61DAC" w:rsidP="00180CDD">
            <w:pPr>
              <w:spacing w:before="60" w:after="60"/>
              <w:rPr>
                <w:szCs w:val="22"/>
                <w:lang w:val="en-CA"/>
              </w:rPr>
            </w:pPr>
            <w:r w:rsidRPr="005B217D">
              <w:rPr>
                <w:szCs w:val="22"/>
                <w:lang w:val="en-CA"/>
              </w:rPr>
              <w:t>Email:</w:t>
            </w:r>
          </w:p>
        </w:tc>
        <w:tc>
          <w:tcPr>
            <w:tcW w:w="3168" w:type="dxa"/>
          </w:tcPr>
          <w:p w14:paraId="685CA018" w14:textId="77777777" w:rsidR="00E61DAC" w:rsidRPr="005B217D" w:rsidRDefault="00180CDD" w:rsidP="00180CDD">
            <w:pPr>
              <w:spacing w:before="60" w:after="60"/>
              <w:rPr>
                <w:szCs w:val="22"/>
                <w:lang w:val="en-CA"/>
              </w:rPr>
            </w:pPr>
            <w:proofErr w:type="gramStart"/>
            <w:r w:rsidRPr="00634804">
              <w:rPr>
                <w:szCs w:val="22"/>
              </w:rPr>
              <w:t>philippe.hanhart@epfl.ch</w:t>
            </w:r>
            <w:proofErr w:type="gramEnd"/>
          </w:p>
        </w:tc>
      </w:tr>
      <w:tr w:rsidR="00E61DAC" w:rsidRPr="005B217D" w14:paraId="02D46312" w14:textId="77777777">
        <w:tc>
          <w:tcPr>
            <w:tcW w:w="1458" w:type="dxa"/>
          </w:tcPr>
          <w:p w14:paraId="15CCD382"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DDAED74" w14:textId="77777777" w:rsidR="00E61DAC" w:rsidRPr="005B217D" w:rsidRDefault="00180CDD" w:rsidP="00180CDD">
            <w:pPr>
              <w:spacing w:before="60" w:after="60"/>
              <w:rPr>
                <w:szCs w:val="22"/>
                <w:lang w:val="en-CA"/>
              </w:rPr>
            </w:pPr>
            <w:r w:rsidRPr="00C04E0A">
              <w:rPr>
                <w:szCs w:val="22"/>
                <w:lang w:val="fr-CH"/>
              </w:rPr>
              <w:t>Ecole Polytechnique Fédérale de Lausanne (EPFL)</w:t>
            </w:r>
          </w:p>
        </w:tc>
      </w:tr>
    </w:tbl>
    <w:p w14:paraId="28E95A9E"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1B463845"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B316B3F" w14:textId="1431665D" w:rsidR="00A04FD6" w:rsidRPr="005B217D" w:rsidRDefault="00A04FD6" w:rsidP="009234A5">
      <w:pPr>
        <w:jc w:val="both"/>
        <w:rPr>
          <w:szCs w:val="22"/>
          <w:lang w:val="en-CA"/>
        </w:rPr>
      </w:pPr>
      <w:r w:rsidRPr="00A04FD6">
        <w:rPr>
          <w:szCs w:val="22"/>
          <w:lang w:val="en-CA"/>
        </w:rPr>
        <w:t xml:space="preserve">This </w:t>
      </w:r>
      <w:r w:rsidR="00021728">
        <w:rPr>
          <w:szCs w:val="22"/>
          <w:lang w:val="en-CA"/>
        </w:rPr>
        <w:t>contribution provides</w:t>
      </w:r>
      <w:r w:rsidRPr="00A04FD6">
        <w:rPr>
          <w:szCs w:val="22"/>
          <w:lang w:val="en-CA"/>
        </w:rPr>
        <w:t xml:space="preserve"> a detailed analysis and performance comparison of HEVC intra coding with JPEG and JPEG 2000 (both 4:2:0 and 4:4:4 configurations)</w:t>
      </w:r>
      <w:r w:rsidR="00021728">
        <w:rPr>
          <w:szCs w:val="22"/>
          <w:lang w:val="en-CA"/>
        </w:rPr>
        <w:t xml:space="preserve"> for </w:t>
      </w:r>
      <w:r w:rsidR="00021728" w:rsidRPr="00021728">
        <w:rPr>
          <w:szCs w:val="22"/>
          <w:lang w:val="en-CA"/>
        </w:rPr>
        <w:t>still image compression</w:t>
      </w:r>
      <w:r w:rsidRPr="00A04FD6">
        <w:rPr>
          <w:szCs w:val="22"/>
          <w:lang w:val="en-CA"/>
        </w:rPr>
        <w:t xml:space="preserve"> via a series of subjective and objective evaluations. The evaluation results demonstrate that HEVC intra coding outperforms standard codecs for still images with the average bit rate reduction ranging from 16% (compared to JPEG 2000 4:4:4) up to 43% (compared to </w:t>
      </w:r>
      <w:r w:rsidR="00021728">
        <w:rPr>
          <w:szCs w:val="22"/>
          <w:lang w:val="en-CA"/>
        </w:rPr>
        <w:t>JPEG).</w:t>
      </w:r>
    </w:p>
    <w:p w14:paraId="2E3032B7" w14:textId="77777777" w:rsidR="00745F6B" w:rsidRPr="005B217D" w:rsidRDefault="00353CAE" w:rsidP="00E11923">
      <w:pPr>
        <w:pStyle w:val="Heading1"/>
        <w:rPr>
          <w:lang w:val="en-CA"/>
        </w:rPr>
      </w:pPr>
      <w:r>
        <w:rPr>
          <w:lang w:val="en-CA"/>
        </w:rPr>
        <w:t>Introduction</w:t>
      </w:r>
    </w:p>
    <w:p w14:paraId="62078649" w14:textId="47E91317" w:rsidR="001F6424" w:rsidRDefault="001F6424" w:rsidP="001F6424">
      <w:pPr>
        <w:tabs>
          <w:tab w:val="center" w:pos="4800"/>
          <w:tab w:val="right" w:pos="9500"/>
        </w:tabs>
        <w:jc w:val="both"/>
        <w:rPr>
          <w:noProof/>
        </w:rPr>
      </w:pPr>
      <w:r>
        <w:rPr>
          <w:noProof/>
        </w:rPr>
        <w:t xml:space="preserve">As a future video compression standard, HEVC is demonstrating significant quality gains when compared to state of the art video codecs, such as H.264/MPEG-4 AVC. Such effectiveness in video compression suggests the potential efficiency of using HEVC intra coding for still images. This possibility is investigated in a few studies that compare still images compression standards with HEVC intra coding by using PSNR as an objective metric for visual quality </w:t>
      </w:r>
      <w:r w:rsidR="00E66998">
        <w:rPr>
          <w:noProof/>
        </w:rPr>
        <w:t>(</w:t>
      </w:r>
      <w:r w:rsidR="00E66998" w:rsidRPr="00E66998">
        <w:rPr>
          <w:noProof/>
        </w:rPr>
        <w:t>JCTVC-I0595</w:t>
      </w:r>
      <w:r w:rsidR="00E66998">
        <w:rPr>
          <w:noProof/>
        </w:rPr>
        <w:t xml:space="preserve">, </w:t>
      </w:r>
      <w:r w:rsidR="00E66998" w:rsidRPr="00E66998">
        <w:rPr>
          <w:noProof/>
        </w:rPr>
        <w:t>JCTVC-I0461</w:t>
      </w:r>
      <w:r w:rsidR="00E66998">
        <w:rPr>
          <w:noProof/>
        </w:rPr>
        <w:t>)</w:t>
      </w:r>
      <w:r>
        <w:rPr>
          <w:noProof/>
        </w:rPr>
        <w:t xml:space="preserve">. Such objective evaluations demonstrate that HEVC can achieve a considerable gain even compared to the state of the art JPEG 2000 compression standard. However, the PSNR metric, despite its popularity in visual quality evaluations, does not accurately reflect perceptual visual quality of human visual system </w:t>
      </w:r>
      <w:r w:rsidR="00E66998">
        <w:rPr>
          <w:noProof/>
        </w:rPr>
        <w:t>(</w:t>
      </w:r>
      <w:r w:rsidR="00E66998" w:rsidRPr="00E66998">
        <w:rPr>
          <w:noProof/>
        </w:rPr>
        <w:t>Sheikh</w:t>
      </w:r>
      <w:r w:rsidR="00E66998">
        <w:rPr>
          <w:noProof/>
        </w:rPr>
        <w:t xml:space="preserve"> </w:t>
      </w:r>
      <w:r w:rsidR="00E66998" w:rsidRPr="00E66998">
        <w:rPr>
          <w:i/>
          <w:noProof/>
        </w:rPr>
        <w:t>et al.</w:t>
      </w:r>
      <w:r w:rsidR="00E66998">
        <w:rPr>
          <w:noProof/>
        </w:rPr>
        <w:t>, 2006)</w:t>
      </w:r>
      <w:r>
        <w:rPr>
          <w:noProof/>
        </w:rPr>
        <w:t>. In addition, the lack of standardization in the field of objective quality assessment and the lack of extensive and commonly accepted comparisons of the different metrics make the PSNR-based assessments rather questionable. Therefore, to fully confirm the claim raised by objective evaluations on the effectiveness of HEVC intra coding for still images, a formal subjective evaluation is necessary.</w:t>
      </w:r>
    </w:p>
    <w:p w14:paraId="55B791C2" w14:textId="3214FF67" w:rsidR="001F6424" w:rsidRDefault="001F6424" w:rsidP="001F6424">
      <w:pPr>
        <w:tabs>
          <w:tab w:val="center" w:pos="4800"/>
          <w:tab w:val="right" w:pos="9500"/>
        </w:tabs>
        <w:jc w:val="both"/>
        <w:rPr>
          <w:noProof/>
        </w:rPr>
      </w:pPr>
      <w:r>
        <w:rPr>
          <w:noProof/>
        </w:rPr>
        <w:t xml:space="preserve">This </w:t>
      </w:r>
      <w:r w:rsidR="00270B5A">
        <w:rPr>
          <w:noProof/>
        </w:rPr>
        <w:t xml:space="preserve">contribution </w:t>
      </w:r>
      <w:r>
        <w:rPr>
          <w:noProof/>
        </w:rPr>
        <w:t>performs both objective and subjective evaluations (with emphasis on subjective methodology) of HEVC intra coding for still image compression following the guidelines defined by the JPEG committee f</w:t>
      </w:r>
      <w:r w:rsidR="00E66998">
        <w:rPr>
          <w:noProof/>
        </w:rPr>
        <w:t>or the evaluation of JPEG XR (</w:t>
      </w:r>
      <w:r w:rsidR="00E66998" w:rsidRPr="00E66998">
        <w:rPr>
          <w:noProof/>
        </w:rPr>
        <w:t>De Simone</w:t>
      </w:r>
      <w:r w:rsidR="00E66998">
        <w:rPr>
          <w:noProof/>
        </w:rPr>
        <w:t xml:space="preserve"> </w:t>
      </w:r>
      <w:r w:rsidR="00E66998" w:rsidRPr="00E66998">
        <w:rPr>
          <w:i/>
          <w:noProof/>
        </w:rPr>
        <w:t>et al.</w:t>
      </w:r>
      <w:r w:rsidR="00E66998">
        <w:rPr>
          <w:noProof/>
        </w:rPr>
        <w:t>, 2009)</w:t>
      </w:r>
      <w:r>
        <w:rPr>
          <w:noProof/>
        </w:rPr>
        <w:t xml:space="preserve">. HEVC intra coding is compared to the existing JPEG </w:t>
      </w:r>
      <w:r w:rsidR="00E66998">
        <w:rPr>
          <w:noProof/>
        </w:rPr>
        <w:t xml:space="preserve">and JPEG 2000 </w:t>
      </w:r>
      <w:r>
        <w:rPr>
          <w:noProof/>
        </w:rPr>
        <w:t xml:space="preserve">(both 4:2:0 and 4:4:4 configurations are used) standards using high resolution </w:t>
      </w:r>
      <w:r>
        <w:rPr>
          <w:noProof/>
          <w:position w:val="-4"/>
        </w:rPr>
        <w:object w:dxaOrig="320" w:dyaOrig="260" w14:anchorId="645D15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65pt;height:12.5pt" o:ole="">
            <v:imagedata r:id="rId10" o:title=""/>
          </v:shape>
          <o:OLEObject Type="Embed" ProgID="Equation.3" ShapeID="_x0000_i1025" DrawAspect="Content" ObjectID="_1293136315" r:id="rId11"/>
        </w:object>
      </w:r>
      <w:r>
        <w:rPr>
          <w:noProof/>
        </w:rPr>
        <w:t xml:space="preserve"> bpp images. The compression efficiency is evaluated by means of PSNR objective metric, for comparison with previous work, and subjective tests, which have been conducted in a specific testing environment and following formal evaluation meth</w:t>
      </w:r>
      <w:r w:rsidR="00E66998">
        <w:rPr>
          <w:noProof/>
        </w:rPr>
        <w:t>odology recommended by ITU-R (</w:t>
      </w:r>
      <w:r w:rsidR="00147AF7">
        <w:rPr>
          <w:noProof/>
        </w:rPr>
        <w:t>ITU-R BT.500-13</w:t>
      </w:r>
      <w:r w:rsidR="00E66998">
        <w:rPr>
          <w:noProof/>
        </w:rPr>
        <w:t>)</w:t>
      </w:r>
      <w:r>
        <w:rPr>
          <w:noProof/>
        </w:rPr>
        <w:t>.</w:t>
      </w:r>
    </w:p>
    <w:p w14:paraId="426B3D9E" w14:textId="2E977A0D" w:rsidR="00A04FD6" w:rsidRDefault="001F6424" w:rsidP="009234A5">
      <w:pPr>
        <w:jc w:val="both"/>
        <w:rPr>
          <w:szCs w:val="22"/>
          <w:lang w:val="en-CA"/>
        </w:rPr>
      </w:pPr>
      <w:r>
        <w:rPr>
          <w:noProof/>
        </w:rPr>
        <w:t xml:space="preserve">This </w:t>
      </w:r>
      <w:r w:rsidR="00147AF7">
        <w:rPr>
          <w:noProof/>
        </w:rPr>
        <w:t>contribution</w:t>
      </w:r>
      <w:r>
        <w:rPr>
          <w:noProof/>
        </w:rPr>
        <w:t xml:space="preserve"> describes the evaluation environment, dataset used, and encoding algorithms in </w:t>
      </w:r>
      <w:r w:rsidR="00147AF7">
        <w:rPr>
          <w:noProof/>
        </w:rPr>
        <w:t xml:space="preserve">Section </w:t>
      </w:r>
      <w:r>
        <w:rPr>
          <w:noProof/>
        </w:rPr>
        <w:t xml:space="preserve">2, and detailed evaluation methodology in </w:t>
      </w:r>
      <w:r w:rsidR="00147AF7">
        <w:rPr>
          <w:noProof/>
        </w:rPr>
        <w:t xml:space="preserve">Section </w:t>
      </w:r>
      <w:r>
        <w:rPr>
          <w:noProof/>
        </w:rPr>
        <w:t xml:space="preserve">3. Subjective and objective results comparing HEVC intra coding with JPEG and JPEG 2000 algorithms are presented and discussed in </w:t>
      </w:r>
      <w:r w:rsidR="00147AF7">
        <w:rPr>
          <w:noProof/>
        </w:rPr>
        <w:t xml:space="preserve">Section </w:t>
      </w:r>
      <w:r>
        <w:rPr>
          <w:noProof/>
        </w:rPr>
        <w:t xml:space="preserve">5. The </w:t>
      </w:r>
      <w:r w:rsidR="00147AF7">
        <w:rPr>
          <w:noProof/>
        </w:rPr>
        <w:t xml:space="preserve">contribution </w:t>
      </w:r>
      <w:r>
        <w:rPr>
          <w:noProof/>
        </w:rPr>
        <w:t xml:space="preserve">is concluded in </w:t>
      </w:r>
      <w:r w:rsidR="00147AF7">
        <w:rPr>
          <w:noProof/>
        </w:rPr>
        <w:t xml:space="preserve">Section </w:t>
      </w:r>
      <w:r>
        <w:rPr>
          <w:noProof/>
        </w:rPr>
        <w:t>6.</w:t>
      </w:r>
    </w:p>
    <w:p w14:paraId="1A0DC965" w14:textId="77777777" w:rsidR="00353CAE" w:rsidRDefault="00353CAE" w:rsidP="00353CAE">
      <w:pPr>
        <w:pStyle w:val="Heading1"/>
        <w:rPr>
          <w:lang w:val="en-CA"/>
        </w:rPr>
      </w:pPr>
      <w:r>
        <w:rPr>
          <w:lang w:val="en-CA"/>
        </w:rPr>
        <w:lastRenderedPageBreak/>
        <w:t>Test environment</w:t>
      </w:r>
    </w:p>
    <w:p w14:paraId="0CFCC72D" w14:textId="6D0E2640" w:rsidR="00075E13" w:rsidRDefault="00075E13" w:rsidP="00075E13">
      <w:pPr>
        <w:tabs>
          <w:tab w:val="center" w:pos="4800"/>
          <w:tab w:val="right" w:pos="9500"/>
        </w:tabs>
        <w:jc w:val="both"/>
        <w:rPr>
          <w:noProof/>
        </w:rPr>
      </w:pPr>
      <w:r>
        <w:rPr>
          <w:noProof/>
        </w:rPr>
        <w:t xml:space="preserve">The experiments were conducted at the MMSPG quality test laboratory, which fulfills the recommendations for the subjective evaluation of visual data issued by ITU-R </w:t>
      </w:r>
      <w:r w:rsidR="00147AF7">
        <w:rPr>
          <w:noProof/>
        </w:rPr>
        <w:t>(ITU-R BT.500-13)</w:t>
      </w:r>
      <w:r>
        <w:rPr>
          <w:noProof/>
        </w:rPr>
        <w:t>, and was also used by the JPEG committee in the assessment of JPEG XR standard during its development. The laboratory setup was intended to ensure the reproducibility of the subjective tests results by avoiding unintended influence of external factors. The test area was controlled by an indoor video security system to keep track of all the test activities and possible unexpected events, which could affect the test results.</w:t>
      </w:r>
    </w:p>
    <w:p w14:paraId="5871D121" w14:textId="77777777" w:rsidR="00075E13" w:rsidRDefault="00075E13" w:rsidP="00075E13">
      <w:pPr>
        <w:tabs>
          <w:tab w:val="center" w:pos="4800"/>
          <w:tab w:val="right" w:pos="9500"/>
        </w:tabs>
        <w:jc w:val="both"/>
        <w:rPr>
          <w:noProof/>
        </w:rPr>
      </w:pPr>
      <w:r>
        <w:rPr>
          <w:noProof/>
        </w:rPr>
        <w:t xml:space="preserve">An Eizo CG301W LCD monitor with a native resolution of </w:t>
      </w:r>
      <w:r>
        <w:rPr>
          <w:noProof/>
          <w:position w:val="-6"/>
        </w:rPr>
        <w:object w:dxaOrig="1200" w:dyaOrig="279" w14:anchorId="51C99341">
          <v:shape id="_x0000_i1123" type="#_x0000_t75" style="width:60.1pt;height:14.4pt" o:ole="">
            <v:imagedata r:id="rId12" o:title=""/>
          </v:shape>
          <o:OLEObject Type="Embed" ProgID="Equation.3" ShapeID="_x0000_i1123" DrawAspect="Content" ObjectID="_1293136316" r:id="rId13"/>
        </w:object>
      </w:r>
      <w:r>
        <w:rPr>
          <w:noProof/>
        </w:rPr>
        <w:t xml:space="preserve"> pixels was used to display the test stimuli. The monitor was calibrated using an EyeOne Display2 color calibration device according to the following profile: sRGB Gamut, D65 white point, 120 cd/m</w:t>
      </w:r>
      <w:r>
        <w:rPr>
          <w:noProof/>
          <w:position w:val="-4"/>
        </w:rPr>
        <w:object w:dxaOrig="160" w:dyaOrig="300" w14:anchorId="3D2304AD">
          <v:shape id="_x0000_i1124" type="#_x0000_t75" style="width:8.15pt;height:15.05pt" o:ole="">
            <v:imagedata r:id="rId14" o:title=""/>
          </v:shape>
          <o:OLEObject Type="Embed" ProgID="Equation.3" ShapeID="_x0000_i1124" DrawAspect="Content" ObjectID="_1293136317" r:id="rId15"/>
        </w:object>
      </w:r>
      <w:r>
        <w:rPr>
          <w:noProof/>
        </w:rPr>
        <w:t xml:space="preserve"> brightness, and minimum black level. The room was further equipped with a controlled lighting system that consists of neon lamps with 6500 K color temperature, while the color of all the background walls and curtains present in the test area were in mid grey. The illumination level measured on the screen was 15 lux and the ambient black level was 0.2 cd/m</w:t>
      </w:r>
      <w:r>
        <w:rPr>
          <w:noProof/>
          <w:position w:val="-4"/>
        </w:rPr>
        <w:object w:dxaOrig="160" w:dyaOrig="300" w14:anchorId="03772616">
          <v:shape id="_x0000_i1125" type="#_x0000_t75" style="width:8.15pt;height:15.05pt" o:ole="">
            <v:imagedata r:id="rId16" o:title=""/>
          </v:shape>
          <o:OLEObject Type="Embed" ProgID="Equation.3" ShapeID="_x0000_i1125" DrawAspect="Content" ObjectID="_1293136318" r:id="rId17"/>
        </w:object>
      </w:r>
      <w:r>
        <w:rPr>
          <w:noProof/>
        </w:rPr>
        <w:t>.</w:t>
      </w:r>
    </w:p>
    <w:p w14:paraId="07952D1F" w14:textId="2170B947" w:rsidR="00AD6967" w:rsidRDefault="00075E13" w:rsidP="00075E13">
      <w:pPr>
        <w:jc w:val="both"/>
        <w:rPr>
          <w:szCs w:val="22"/>
          <w:lang w:val="en-CA"/>
        </w:rPr>
      </w:pPr>
      <w:r>
        <w:rPr>
          <w:noProof/>
        </w:rPr>
        <w:t>The experiment involved only one subject per display assessing the test materials. Subjects were seated in line with the center of the monitor, at a distance approximately equal to the height of the screen, but were encouraged to vary the viewing distance whenever needed, to inspect the high resolution image shown on the screen.</w:t>
      </w:r>
    </w:p>
    <w:p w14:paraId="30B88072" w14:textId="77777777" w:rsidR="00353CAE" w:rsidRDefault="00353CAE" w:rsidP="00353CAE">
      <w:pPr>
        <w:pStyle w:val="Heading1"/>
        <w:rPr>
          <w:lang w:val="en-CA"/>
        </w:rPr>
      </w:pPr>
      <w:r>
        <w:rPr>
          <w:lang w:val="en-CA"/>
        </w:rPr>
        <w:t>Dataset</w:t>
      </w:r>
    </w:p>
    <w:p w14:paraId="130DE63D" w14:textId="295730D6" w:rsidR="00C314E2" w:rsidRDefault="00075E13" w:rsidP="009234A5">
      <w:pPr>
        <w:jc w:val="both"/>
        <w:rPr>
          <w:szCs w:val="22"/>
          <w:lang w:val="en-CA"/>
        </w:rPr>
      </w:pPr>
      <w:r>
        <w:rPr>
          <w:noProof/>
        </w:rPr>
        <w:t>The dataset from the JPEG XR evaluation</w:t>
      </w:r>
      <w:r w:rsidRPr="00F05872">
        <w:rPr>
          <w:rStyle w:val="FootnoteReference"/>
        </w:rPr>
        <w:footnoteReference w:id="1"/>
      </w:r>
      <w:r>
        <w:rPr>
          <w:noProof/>
        </w:rPr>
        <w:t xml:space="preserve"> was used in this study. All the images had a resolution of </w:t>
      </w:r>
      <w:r>
        <w:rPr>
          <w:noProof/>
          <w:position w:val="-6"/>
        </w:rPr>
        <w:object w:dxaOrig="1160" w:dyaOrig="279" w14:anchorId="1925DFB1">
          <v:shape id="_x0000_i1099" type="#_x0000_t75" style="width:57.6pt;height:14.4pt" o:ole="">
            <v:imagedata r:id="rId18" o:title=""/>
          </v:shape>
          <o:OLEObject Type="Embed" ProgID="Equation.3" ShapeID="_x0000_i1099" DrawAspect="Content" ObjectID="_1293136319" r:id="rId19"/>
        </w:object>
      </w:r>
      <w:r>
        <w:rPr>
          <w:noProof/>
        </w:rPr>
        <w:t xml:space="preserve"> pixels and were available in RGB 4:4:4 uncompressed format. The whole image set was split into a training set of </w:t>
      </w:r>
      <w:r>
        <w:rPr>
          <w:noProof/>
          <w:position w:val="-4"/>
        </w:rPr>
        <w:object w:dxaOrig="200" w:dyaOrig="260" w14:anchorId="5D035B0C">
          <v:shape id="_x0000_i1100" type="#_x0000_t75" style="width:10pt;height:12.5pt" o:ole="">
            <v:imagedata r:id="rId20" o:title=""/>
          </v:shape>
          <o:OLEObject Type="Embed" ProgID="Equation.3" ShapeID="_x0000_i1100" DrawAspect="Content" ObjectID="_1293136320" r:id="rId21"/>
        </w:object>
      </w:r>
      <w:r>
        <w:rPr>
          <w:noProof/>
        </w:rPr>
        <w:t xml:space="preserve"> images (referred to as </w:t>
      </w:r>
      <w:r>
        <w:rPr>
          <w:i/>
          <w:iCs/>
          <w:noProof/>
        </w:rPr>
        <w:t>p04</w:t>
      </w:r>
      <w:r>
        <w:rPr>
          <w:noProof/>
        </w:rPr>
        <w:t xml:space="preserve">, </w:t>
      </w:r>
      <w:r>
        <w:rPr>
          <w:i/>
          <w:iCs/>
          <w:noProof/>
        </w:rPr>
        <w:t>p14</w:t>
      </w:r>
      <w:r>
        <w:rPr>
          <w:noProof/>
        </w:rPr>
        <w:t xml:space="preserve">, </w:t>
      </w:r>
      <w:r>
        <w:rPr>
          <w:i/>
          <w:iCs/>
          <w:noProof/>
        </w:rPr>
        <w:t>p22</w:t>
      </w:r>
      <w:r>
        <w:rPr>
          <w:noProof/>
        </w:rPr>
        <w:t xml:space="preserve">, and </w:t>
      </w:r>
      <w:r>
        <w:rPr>
          <w:i/>
          <w:iCs/>
          <w:noProof/>
        </w:rPr>
        <w:t>p30</w:t>
      </w:r>
      <w:r>
        <w:rPr>
          <w:noProof/>
        </w:rPr>
        <w:t xml:space="preserve">) and a testing set of </w:t>
      </w:r>
      <w:r>
        <w:rPr>
          <w:noProof/>
          <w:position w:val="-6"/>
        </w:rPr>
        <w:object w:dxaOrig="200" w:dyaOrig="279" w14:anchorId="64C8BBB7">
          <v:shape id="_x0000_i1101" type="#_x0000_t75" style="width:10pt;height:14.4pt" o:ole="">
            <v:imagedata r:id="rId22" o:title=""/>
          </v:shape>
          <o:OLEObject Type="Embed" ProgID="Equation.3" ShapeID="_x0000_i1101" DrawAspect="Content" ObjectID="_1293136321" r:id="rId23"/>
        </w:object>
      </w:r>
      <w:r>
        <w:rPr>
          <w:noProof/>
        </w:rPr>
        <w:t xml:space="preserve"> images (referred to as </w:t>
      </w:r>
      <w:r>
        <w:rPr>
          <w:i/>
          <w:iCs/>
          <w:noProof/>
        </w:rPr>
        <w:t>p01</w:t>
      </w:r>
      <w:r>
        <w:rPr>
          <w:noProof/>
        </w:rPr>
        <w:t xml:space="preserve">, </w:t>
      </w:r>
      <w:r>
        <w:rPr>
          <w:i/>
          <w:iCs/>
          <w:noProof/>
        </w:rPr>
        <w:t>p06</w:t>
      </w:r>
      <w:r>
        <w:rPr>
          <w:noProof/>
        </w:rPr>
        <w:t xml:space="preserve">, </w:t>
      </w:r>
      <w:r>
        <w:rPr>
          <w:i/>
          <w:iCs/>
          <w:noProof/>
        </w:rPr>
        <w:t>p10</w:t>
      </w:r>
      <w:r>
        <w:rPr>
          <w:noProof/>
        </w:rPr>
        <w:t xml:space="preserve">, </w:t>
      </w:r>
      <w:r>
        <w:rPr>
          <w:i/>
          <w:iCs/>
          <w:noProof/>
        </w:rPr>
        <w:t>bike</w:t>
      </w:r>
      <w:r>
        <w:rPr>
          <w:noProof/>
        </w:rPr>
        <w:t xml:space="preserve">, </w:t>
      </w:r>
      <w:r>
        <w:rPr>
          <w:i/>
          <w:iCs/>
          <w:noProof/>
        </w:rPr>
        <w:t>cafe</w:t>
      </w:r>
      <w:r>
        <w:rPr>
          <w:noProof/>
        </w:rPr>
        <w:t xml:space="preserve">, and </w:t>
      </w:r>
      <w:r>
        <w:rPr>
          <w:i/>
          <w:iCs/>
          <w:noProof/>
        </w:rPr>
        <w:t>woman</w:t>
      </w:r>
      <w:r>
        <w:rPr>
          <w:noProof/>
        </w:rPr>
        <w:t xml:space="preserve">). </w:t>
      </w:r>
      <w:r w:rsidR="00147AF7">
        <w:rPr>
          <w:noProof/>
        </w:rPr>
        <w:t>Figure 1</w:t>
      </w:r>
      <w:r>
        <w:rPr>
          <w:noProof/>
        </w:rPr>
        <w:t xml:space="preserve"> provides an overview of the dataset. This set of images was coded using the </w:t>
      </w:r>
      <w:r>
        <w:rPr>
          <w:noProof/>
          <w:position w:val="-6"/>
        </w:rPr>
        <w:object w:dxaOrig="180" w:dyaOrig="279" w14:anchorId="03D64BF4">
          <v:shape id="_x0000_i1102" type="#_x0000_t75" style="width:8.75pt;height:14.4pt" o:ole="">
            <v:imagedata r:id="rId24" o:title=""/>
          </v:shape>
          <o:OLEObject Type="Embed" ProgID="Equation.3" ShapeID="_x0000_i1102" DrawAspect="Content" ObjectID="_1293136322" r:id="rId25"/>
        </w:object>
      </w:r>
      <w:r>
        <w:rPr>
          <w:noProof/>
        </w:rPr>
        <w:t xml:space="preserve"> codecs and </w:t>
      </w:r>
      <w:r>
        <w:rPr>
          <w:noProof/>
          <w:position w:val="-4"/>
        </w:rPr>
        <w:object w:dxaOrig="200" w:dyaOrig="260" w14:anchorId="4F2C7567">
          <v:shape id="_x0000_i1103" type="#_x0000_t75" style="width:10pt;height:12.5pt" o:ole="">
            <v:imagedata r:id="rId26" o:title=""/>
          </v:shape>
          <o:OLEObject Type="Embed" ProgID="Equation.3" ShapeID="_x0000_i1103" DrawAspect="Content" ObjectID="_1293136323" r:id="rId27"/>
        </w:object>
      </w:r>
      <w:r>
        <w:rPr>
          <w:noProof/>
        </w:rPr>
        <w:t xml:space="preserve"> different coding configurations described below. Similarly to the JPEG XR evaluation </w:t>
      </w:r>
      <w:r w:rsidR="0041466C">
        <w:rPr>
          <w:noProof/>
        </w:rPr>
        <w:t>(</w:t>
      </w:r>
      <w:r w:rsidR="0041466C" w:rsidRPr="00E66998">
        <w:rPr>
          <w:noProof/>
        </w:rPr>
        <w:t>De Simone</w:t>
      </w:r>
      <w:r w:rsidR="0041466C">
        <w:rPr>
          <w:noProof/>
        </w:rPr>
        <w:t xml:space="preserve"> </w:t>
      </w:r>
      <w:r w:rsidR="0041466C" w:rsidRPr="00E66998">
        <w:rPr>
          <w:i/>
          <w:noProof/>
        </w:rPr>
        <w:t>et al.</w:t>
      </w:r>
      <w:r w:rsidR="0041466C">
        <w:rPr>
          <w:noProof/>
        </w:rPr>
        <w:t>, 2009)</w:t>
      </w:r>
      <w:r>
        <w:rPr>
          <w:noProof/>
        </w:rPr>
        <w:t xml:space="preserve">, the following bit rates were selected: </w:t>
      </w:r>
      <w:r>
        <w:rPr>
          <w:noProof/>
          <w:position w:val="-6"/>
        </w:rPr>
        <w:object w:dxaOrig="480" w:dyaOrig="279" w14:anchorId="77A0DF3C">
          <v:shape id="_x0000_i1104" type="#_x0000_t75" style="width:23.8pt;height:14.4pt" o:ole="">
            <v:imagedata r:id="rId28" o:title=""/>
          </v:shape>
          <o:OLEObject Type="Embed" ProgID="Equation.3" ShapeID="_x0000_i1104" DrawAspect="Content" ObjectID="_1293136324" r:id="rId29"/>
        </w:object>
      </w:r>
      <w:r>
        <w:rPr>
          <w:noProof/>
        </w:rPr>
        <w:t xml:space="preserve">, </w:t>
      </w:r>
      <w:r>
        <w:rPr>
          <w:noProof/>
          <w:position w:val="-6"/>
        </w:rPr>
        <w:object w:dxaOrig="499" w:dyaOrig="279" w14:anchorId="71A0F36F">
          <v:shape id="_x0000_i1105" type="#_x0000_t75" style="width:25.05pt;height:14.4pt" o:ole="">
            <v:imagedata r:id="rId30" o:title=""/>
          </v:shape>
          <o:OLEObject Type="Embed" ProgID="Equation.3" ShapeID="_x0000_i1105" DrawAspect="Content" ObjectID="_1293136325" r:id="rId31"/>
        </w:object>
      </w:r>
      <w:r>
        <w:rPr>
          <w:noProof/>
        </w:rPr>
        <w:t xml:space="preserve">, </w:t>
      </w:r>
      <w:r>
        <w:rPr>
          <w:noProof/>
          <w:position w:val="-6"/>
        </w:rPr>
        <w:object w:dxaOrig="480" w:dyaOrig="279" w14:anchorId="46A7E63B">
          <v:shape id="_x0000_i1106" type="#_x0000_t75" style="width:23.8pt;height:14.4pt" o:ole="">
            <v:imagedata r:id="rId32" o:title=""/>
          </v:shape>
          <o:OLEObject Type="Embed" ProgID="Equation.3" ShapeID="_x0000_i1106" DrawAspect="Content" ObjectID="_1293136326" r:id="rId33"/>
        </w:object>
      </w:r>
      <w:r>
        <w:rPr>
          <w:noProof/>
        </w:rPr>
        <w:t xml:space="preserve">, </w:t>
      </w:r>
      <w:r>
        <w:rPr>
          <w:noProof/>
          <w:position w:val="-6"/>
        </w:rPr>
        <w:object w:dxaOrig="460" w:dyaOrig="279" w14:anchorId="3238377B">
          <v:shape id="_x0000_i1107" type="#_x0000_t75" style="width:23.15pt;height:14.4pt" o:ole="">
            <v:imagedata r:id="rId34" o:title=""/>
          </v:shape>
          <o:OLEObject Type="Embed" ProgID="Equation.3" ShapeID="_x0000_i1107" DrawAspect="Content" ObjectID="_1293136327" r:id="rId35"/>
        </w:object>
      </w:r>
      <w:r>
        <w:rPr>
          <w:noProof/>
        </w:rPr>
        <w:t xml:space="preserve">, </w:t>
      </w:r>
      <w:r>
        <w:rPr>
          <w:noProof/>
          <w:position w:val="-6"/>
        </w:rPr>
        <w:object w:dxaOrig="460" w:dyaOrig="279" w14:anchorId="31B53F8D">
          <v:shape id="_x0000_i1108" type="#_x0000_t75" style="width:23.15pt;height:14.4pt" o:ole="">
            <v:imagedata r:id="rId36" o:title=""/>
          </v:shape>
          <o:OLEObject Type="Embed" ProgID="Equation.3" ShapeID="_x0000_i1108" DrawAspect="Content" ObjectID="_1293136328" r:id="rId37"/>
        </w:object>
      </w:r>
      <w:r>
        <w:rPr>
          <w:noProof/>
        </w:rPr>
        <w:t xml:space="preserve"> and </w:t>
      </w:r>
      <w:r>
        <w:rPr>
          <w:noProof/>
          <w:position w:val="-6"/>
        </w:rPr>
        <w:object w:dxaOrig="460" w:dyaOrig="279" w14:anchorId="1153E435">
          <v:shape id="_x0000_i1109" type="#_x0000_t75" style="width:23.15pt;height:14.4pt" o:ole="">
            <v:imagedata r:id="rId38" o:title=""/>
          </v:shape>
          <o:OLEObject Type="Embed" ProgID="Equation.3" ShapeID="_x0000_i1109" DrawAspect="Content" ObjectID="_1293136329" r:id="rId39"/>
        </w:object>
      </w:r>
      <w:r>
        <w:rPr>
          <w:noProof/>
        </w:rPr>
        <w:t xml:space="preserve"> bpp. Thus, this resulted in a final test set of </w:t>
      </w:r>
      <w:r>
        <w:rPr>
          <w:noProof/>
          <w:position w:val="-4"/>
        </w:rPr>
        <w:object w:dxaOrig="400" w:dyaOrig="260" w14:anchorId="5A6692E1">
          <v:shape id="_x0000_i1110" type="#_x0000_t75" style="width:20.05pt;height:12.5pt" o:ole="">
            <v:imagedata r:id="rId40" o:title=""/>
          </v:shape>
          <o:OLEObject Type="Embed" ProgID="Equation.3" ShapeID="_x0000_i1110" DrawAspect="Content" ObjectID="_1293136330" r:id="rId41"/>
        </w:object>
      </w:r>
      <w:r>
        <w:rPr>
          <w:noProof/>
        </w:rPr>
        <w:t xml:space="preserve"> coded images used for the subjective evaluation.</w:t>
      </w:r>
    </w:p>
    <w:p w14:paraId="615300C4" w14:textId="77777777" w:rsidR="00021728" w:rsidRDefault="00021728" w:rsidP="009234A5">
      <w:pPr>
        <w:jc w:val="both"/>
        <w:rPr>
          <w:szCs w:val="22"/>
          <w:lang w:val="en-CA"/>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28" w:type="dxa"/>
        </w:tblCellMar>
        <w:tblLook w:val="04A0" w:firstRow="1" w:lastRow="0" w:firstColumn="1" w:lastColumn="0" w:noHBand="0" w:noVBand="1"/>
      </w:tblPr>
      <w:tblGrid>
        <w:gridCol w:w="1566"/>
        <w:gridCol w:w="1565"/>
        <w:gridCol w:w="1565"/>
        <w:gridCol w:w="1564"/>
        <w:gridCol w:w="1564"/>
        <w:gridCol w:w="1564"/>
      </w:tblGrid>
      <w:tr w:rsidR="00C02E77" w14:paraId="74D4226C" w14:textId="77777777" w:rsidTr="00C02E77">
        <w:trPr>
          <w:jc w:val="center"/>
        </w:trPr>
        <w:tc>
          <w:tcPr>
            <w:tcW w:w="1566" w:type="dxa"/>
            <w:vAlign w:val="bottom"/>
          </w:tcPr>
          <w:p w14:paraId="49A1E878" w14:textId="1585AAC8" w:rsidR="00C314E2" w:rsidRDefault="00C314E2" w:rsidP="00C02E77">
            <w:pPr>
              <w:spacing w:before="0"/>
              <w:jc w:val="center"/>
              <w:rPr>
                <w:szCs w:val="22"/>
                <w:lang w:val="en-CA"/>
              </w:rPr>
            </w:pPr>
          </w:p>
        </w:tc>
        <w:tc>
          <w:tcPr>
            <w:tcW w:w="1566" w:type="dxa"/>
            <w:vAlign w:val="bottom"/>
          </w:tcPr>
          <w:p w14:paraId="63602406" w14:textId="354F8F4B" w:rsidR="00C314E2" w:rsidRDefault="00C02E77" w:rsidP="00C02E77">
            <w:pPr>
              <w:spacing w:before="0"/>
              <w:jc w:val="center"/>
              <w:rPr>
                <w:szCs w:val="22"/>
                <w:lang w:val="en-CA"/>
              </w:rPr>
            </w:pPr>
            <w:r>
              <w:rPr>
                <w:noProof/>
                <w:szCs w:val="22"/>
              </w:rPr>
              <w:drawing>
                <wp:inline distT="0" distB="0" distL="0" distR="0" wp14:anchorId="48390298" wp14:editId="4E254C99">
                  <wp:extent cx="935999" cy="1107573"/>
                  <wp:effectExtent l="0" t="0" r="3810" b="10160"/>
                  <wp:docPr id="25" name="Picture 25" descr="PhD:Publications:VPQM2013_HEVC:images:p04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PhD:Publications:VPQM2013_HEVC:images:p04_small.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35999" cy="1107573"/>
                          </a:xfrm>
                          <a:prstGeom prst="rect">
                            <a:avLst/>
                          </a:prstGeom>
                          <a:noFill/>
                          <a:ln>
                            <a:noFill/>
                          </a:ln>
                        </pic:spPr>
                      </pic:pic>
                    </a:graphicData>
                  </a:graphic>
                </wp:inline>
              </w:drawing>
            </w:r>
          </w:p>
        </w:tc>
        <w:tc>
          <w:tcPr>
            <w:tcW w:w="1566" w:type="dxa"/>
            <w:vAlign w:val="bottom"/>
          </w:tcPr>
          <w:p w14:paraId="7A52F19D" w14:textId="02559B4A" w:rsidR="00C314E2" w:rsidRDefault="00C02E77" w:rsidP="00C02E77">
            <w:pPr>
              <w:spacing w:before="0"/>
              <w:jc w:val="center"/>
              <w:rPr>
                <w:szCs w:val="22"/>
                <w:lang w:val="en-CA"/>
              </w:rPr>
            </w:pPr>
            <w:r>
              <w:rPr>
                <w:noProof/>
                <w:szCs w:val="22"/>
              </w:rPr>
              <w:drawing>
                <wp:inline distT="0" distB="0" distL="0" distR="0" wp14:anchorId="2933202E" wp14:editId="29664454">
                  <wp:extent cx="935999" cy="1173227"/>
                  <wp:effectExtent l="0" t="0" r="3810" b="0"/>
                  <wp:docPr id="28" name="Picture 28" descr="PhD:Publications:VPQM2013_HEVC:images:p14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PhD:Publications:VPQM2013_HEVC:images:p14_small.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35999" cy="1173227"/>
                          </a:xfrm>
                          <a:prstGeom prst="rect">
                            <a:avLst/>
                          </a:prstGeom>
                          <a:noFill/>
                          <a:ln>
                            <a:noFill/>
                          </a:ln>
                        </pic:spPr>
                      </pic:pic>
                    </a:graphicData>
                  </a:graphic>
                </wp:inline>
              </w:drawing>
            </w:r>
          </w:p>
        </w:tc>
        <w:tc>
          <w:tcPr>
            <w:tcW w:w="1565" w:type="dxa"/>
            <w:vAlign w:val="bottom"/>
          </w:tcPr>
          <w:p w14:paraId="5B0C0267" w14:textId="7122E17E" w:rsidR="00C314E2" w:rsidRDefault="00C02E77" w:rsidP="00C02E77">
            <w:pPr>
              <w:spacing w:before="0"/>
              <w:jc w:val="center"/>
              <w:rPr>
                <w:szCs w:val="22"/>
                <w:lang w:val="en-CA"/>
              </w:rPr>
            </w:pPr>
            <w:r>
              <w:rPr>
                <w:noProof/>
                <w:szCs w:val="22"/>
              </w:rPr>
              <w:drawing>
                <wp:inline distT="0" distB="0" distL="0" distR="0" wp14:anchorId="62318CD7" wp14:editId="21F50DDE">
                  <wp:extent cx="935999" cy="1104509"/>
                  <wp:effectExtent l="0" t="0" r="3810" b="0"/>
                  <wp:docPr id="29" name="Picture 29" descr="PhD:Publications:VPQM2013_HEVC:images:p22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PhD:Publications:VPQM2013_HEVC:images:p22_small.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35999" cy="1104509"/>
                          </a:xfrm>
                          <a:prstGeom prst="rect">
                            <a:avLst/>
                          </a:prstGeom>
                          <a:noFill/>
                          <a:ln>
                            <a:noFill/>
                          </a:ln>
                        </pic:spPr>
                      </pic:pic>
                    </a:graphicData>
                  </a:graphic>
                </wp:inline>
              </w:drawing>
            </w:r>
          </w:p>
        </w:tc>
        <w:tc>
          <w:tcPr>
            <w:tcW w:w="1565" w:type="dxa"/>
            <w:vAlign w:val="bottom"/>
          </w:tcPr>
          <w:p w14:paraId="76C518AF" w14:textId="2DA2DE8F" w:rsidR="00C02E77" w:rsidRDefault="00C02E77" w:rsidP="00C02E77">
            <w:pPr>
              <w:spacing w:before="0"/>
              <w:jc w:val="center"/>
              <w:rPr>
                <w:szCs w:val="22"/>
                <w:lang w:val="en-CA"/>
              </w:rPr>
            </w:pPr>
            <w:r>
              <w:rPr>
                <w:noProof/>
                <w:szCs w:val="22"/>
              </w:rPr>
              <w:drawing>
                <wp:inline distT="0" distB="0" distL="0" distR="0" wp14:anchorId="5C40ECD0" wp14:editId="41C9D1BC">
                  <wp:extent cx="935999" cy="1173227"/>
                  <wp:effectExtent l="0" t="0" r="3810" b="0"/>
                  <wp:docPr id="30" name="Picture 30" descr="PhD:Publications:VPQM2013_HEVC:images:p30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PhD:Publications:VPQM2013_HEVC:images:p30_small.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35999" cy="1173227"/>
                          </a:xfrm>
                          <a:prstGeom prst="rect">
                            <a:avLst/>
                          </a:prstGeom>
                          <a:noFill/>
                          <a:ln>
                            <a:noFill/>
                          </a:ln>
                        </pic:spPr>
                      </pic:pic>
                    </a:graphicData>
                  </a:graphic>
                </wp:inline>
              </w:drawing>
            </w:r>
          </w:p>
        </w:tc>
        <w:tc>
          <w:tcPr>
            <w:tcW w:w="1565" w:type="dxa"/>
            <w:vAlign w:val="bottom"/>
          </w:tcPr>
          <w:p w14:paraId="0250E7AA" w14:textId="5A964D69" w:rsidR="00C314E2" w:rsidRDefault="00C314E2" w:rsidP="00C02E77">
            <w:pPr>
              <w:spacing w:before="0"/>
              <w:jc w:val="center"/>
              <w:rPr>
                <w:szCs w:val="22"/>
                <w:lang w:val="en-CA"/>
              </w:rPr>
            </w:pPr>
          </w:p>
        </w:tc>
      </w:tr>
      <w:tr w:rsidR="00C02E77" w14:paraId="68A27661" w14:textId="77777777" w:rsidTr="00835D58">
        <w:trPr>
          <w:trHeight w:val="376"/>
          <w:jc w:val="center"/>
        </w:trPr>
        <w:tc>
          <w:tcPr>
            <w:tcW w:w="1566" w:type="dxa"/>
          </w:tcPr>
          <w:p w14:paraId="7E486C35" w14:textId="77777777" w:rsidR="00C02E77" w:rsidRDefault="00C02E77" w:rsidP="00835D58">
            <w:pPr>
              <w:spacing w:before="0"/>
              <w:jc w:val="center"/>
              <w:rPr>
                <w:noProof/>
                <w:szCs w:val="22"/>
              </w:rPr>
            </w:pPr>
          </w:p>
        </w:tc>
        <w:tc>
          <w:tcPr>
            <w:tcW w:w="1566" w:type="dxa"/>
          </w:tcPr>
          <w:p w14:paraId="3B6C2E81" w14:textId="6864CBC3" w:rsidR="00C02E77" w:rsidRDefault="00C02E77" w:rsidP="00835D58">
            <w:pPr>
              <w:spacing w:before="0"/>
              <w:jc w:val="center"/>
              <w:rPr>
                <w:noProof/>
                <w:szCs w:val="22"/>
              </w:rPr>
            </w:pPr>
            <w:r w:rsidRPr="00C314E2">
              <w:rPr>
                <w:sz w:val="20"/>
                <w:lang w:val="en-CA"/>
              </w:rPr>
              <w:t xml:space="preserve">(a) </w:t>
            </w:r>
            <w:proofErr w:type="gramStart"/>
            <w:r w:rsidRPr="00C314E2">
              <w:rPr>
                <w:sz w:val="20"/>
                <w:lang w:val="en-CA"/>
              </w:rPr>
              <w:t>p04</w:t>
            </w:r>
            <w:proofErr w:type="gramEnd"/>
          </w:p>
        </w:tc>
        <w:tc>
          <w:tcPr>
            <w:tcW w:w="1566" w:type="dxa"/>
          </w:tcPr>
          <w:p w14:paraId="4040F171" w14:textId="733C42CE" w:rsidR="00C02E77" w:rsidRDefault="00C02E77" w:rsidP="00835D58">
            <w:pPr>
              <w:spacing w:before="0"/>
              <w:jc w:val="center"/>
              <w:rPr>
                <w:noProof/>
                <w:szCs w:val="22"/>
              </w:rPr>
            </w:pPr>
            <w:r w:rsidRPr="00C314E2">
              <w:rPr>
                <w:sz w:val="20"/>
                <w:lang w:val="en-CA"/>
              </w:rPr>
              <w:t xml:space="preserve">(b) </w:t>
            </w:r>
            <w:proofErr w:type="gramStart"/>
            <w:r w:rsidRPr="00C314E2">
              <w:rPr>
                <w:sz w:val="20"/>
                <w:lang w:val="en-CA"/>
              </w:rPr>
              <w:t>p14</w:t>
            </w:r>
            <w:proofErr w:type="gramEnd"/>
          </w:p>
        </w:tc>
        <w:tc>
          <w:tcPr>
            <w:tcW w:w="1565" w:type="dxa"/>
          </w:tcPr>
          <w:p w14:paraId="167B4914" w14:textId="20954FA8" w:rsidR="00C02E77" w:rsidRDefault="00C02E77" w:rsidP="00835D58">
            <w:pPr>
              <w:spacing w:before="0"/>
              <w:jc w:val="center"/>
              <w:rPr>
                <w:noProof/>
                <w:szCs w:val="22"/>
              </w:rPr>
            </w:pPr>
            <w:r w:rsidRPr="00C314E2">
              <w:rPr>
                <w:sz w:val="20"/>
                <w:lang w:val="en-CA"/>
              </w:rPr>
              <w:t xml:space="preserve">(c) </w:t>
            </w:r>
            <w:proofErr w:type="gramStart"/>
            <w:r w:rsidRPr="00C314E2">
              <w:rPr>
                <w:sz w:val="20"/>
                <w:lang w:val="en-CA"/>
              </w:rPr>
              <w:t>p22</w:t>
            </w:r>
            <w:proofErr w:type="gramEnd"/>
          </w:p>
        </w:tc>
        <w:tc>
          <w:tcPr>
            <w:tcW w:w="1565" w:type="dxa"/>
          </w:tcPr>
          <w:p w14:paraId="12AF539E" w14:textId="434B881D" w:rsidR="00C02E77" w:rsidRDefault="00C02E77" w:rsidP="00835D58">
            <w:pPr>
              <w:spacing w:before="0"/>
              <w:jc w:val="center"/>
              <w:rPr>
                <w:noProof/>
                <w:szCs w:val="22"/>
              </w:rPr>
            </w:pPr>
            <w:r w:rsidRPr="00C314E2">
              <w:rPr>
                <w:sz w:val="20"/>
                <w:lang w:val="en-CA"/>
              </w:rPr>
              <w:t xml:space="preserve">(d) </w:t>
            </w:r>
            <w:proofErr w:type="gramStart"/>
            <w:r w:rsidRPr="00C314E2">
              <w:rPr>
                <w:sz w:val="20"/>
                <w:lang w:val="en-CA"/>
              </w:rPr>
              <w:t>p30</w:t>
            </w:r>
            <w:proofErr w:type="gramEnd"/>
          </w:p>
        </w:tc>
        <w:tc>
          <w:tcPr>
            <w:tcW w:w="1565" w:type="dxa"/>
          </w:tcPr>
          <w:p w14:paraId="6B279595" w14:textId="77777777" w:rsidR="00C02E77" w:rsidRDefault="00C02E77" w:rsidP="00835D58">
            <w:pPr>
              <w:spacing w:before="0"/>
              <w:jc w:val="center"/>
              <w:rPr>
                <w:noProof/>
                <w:szCs w:val="22"/>
              </w:rPr>
            </w:pPr>
          </w:p>
        </w:tc>
      </w:tr>
      <w:tr w:rsidR="00C02E77" w14:paraId="0B2559FF" w14:textId="77777777" w:rsidTr="00C02E77">
        <w:trPr>
          <w:jc w:val="center"/>
        </w:trPr>
        <w:tc>
          <w:tcPr>
            <w:tcW w:w="1566" w:type="dxa"/>
            <w:vAlign w:val="bottom"/>
          </w:tcPr>
          <w:p w14:paraId="67A3DF6C" w14:textId="77777777" w:rsidR="00C02E77" w:rsidRDefault="00C02E77" w:rsidP="00C02E77">
            <w:pPr>
              <w:spacing w:before="0"/>
              <w:jc w:val="center"/>
              <w:rPr>
                <w:szCs w:val="22"/>
                <w:lang w:val="en-CA"/>
              </w:rPr>
            </w:pPr>
            <w:r>
              <w:rPr>
                <w:noProof/>
                <w:szCs w:val="22"/>
              </w:rPr>
              <w:drawing>
                <wp:inline distT="0" distB="0" distL="0" distR="0" wp14:anchorId="32FA41D0" wp14:editId="45BB888D">
                  <wp:extent cx="935355" cy="1172420"/>
                  <wp:effectExtent l="0" t="0" r="4445" b="0"/>
                  <wp:docPr id="245" name="Picture 245" descr="PhD:Publications:VPQM2013_HEVC:images:p01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PhD:Publications:VPQM2013_HEVC:images:p01_small.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35355" cy="1172420"/>
                          </a:xfrm>
                          <a:prstGeom prst="rect">
                            <a:avLst/>
                          </a:prstGeom>
                          <a:noFill/>
                          <a:ln>
                            <a:noFill/>
                          </a:ln>
                        </pic:spPr>
                      </pic:pic>
                    </a:graphicData>
                  </a:graphic>
                </wp:inline>
              </w:drawing>
            </w:r>
          </w:p>
        </w:tc>
        <w:tc>
          <w:tcPr>
            <w:tcW w:w="1566" w:type="dxa"/>
            <w:vAlign w:val="bottom"/>
          </w:tcPr>
          <w:p w14:paraId="14BF1B36" w14:textId="77777777" w:rsidR="00C02E77" w:rsidRDefault="00C02E77" w:rsidP="00C02E77">
            <w:pPr>
              <w:spacing w:before="0"/>
              <w:jc w:val="center"/>
              <w:rPr>
                <w:szCs w:val="22"/>
                <w:lang w:val="en-CA"/>
              </w:rPr>
            </w:pPr>
            <w:r>
              <w:rPr>
                <w:noProof/>
                <w:szCs w:val="22"/>
              </w:rPr>
              <w:drawing>
                <wp:inline distT="0" distB="0" distL="0" distR="0" wp14:anchorId="467267B5" wp14:editId="2E016678">
                  <wp:extent cx="935999" cy="1173227"/>
                  <wp:effectExtent l="0" t="0" r="3810" b="0"/>
                  <wp:docPr id="246" name="Picture 246" descr="PhD:Publications:VPQM2013_HEVC:images:p06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PhD:Publications:VPQM2013_HEVC:images:p06_small.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35999" cy="1173227"/>
                          </a:xfrm>
                          <a:prstGeom prst="rect">
                            <a:avLst/>
                          </a:prstGeom>
                          <a:noFill/>
                          <a:ln>
                            <a:noFill/>
                          </a:ln>
                        </pic:spPr>
                      </pic:pic>
                    </a:graphicData>
                  </a:graphic>
                </wp:inline>
              </w:drawing>
            </w:r>
          </w:p>
        </w:tc>
        <w:tc>
          <w:tcPr>
            <w:tcW w:w="1566" w:type="dxa"/>
            <w:vAlign w:val="bottom"/>
          </w:tcPr>
          <w:p w14:paraId="0283AC74" w14:textId="77777777" w:rsidR="00C02E77" w:rsidRDefault="00C02E77" w:rsidP="00C02E77">
            <w:pPr>
              <w:spacing w:before="0"/>
              <w:jc w:val="center"/>
              <w:rPr>
                <w:szCs w:val="22"/>
                <w:lang w:val="en-CA"/>
              </w:rPr>
            </w:pPr>
            <w:r>
              <w:rPr>
                <w:noProof/>
                <w:szCs w:val="22"/>
              </w:rPr>
              <w:drawing>
                <wp:inline distT="0" distB="0" distL="0" distR="0" wp14:anchorId="06C4C9A9" wp14:editId="4679177C">
                  <wp:extent cx="935999" cy="1173227"/>
                  <wp:effectExtent l="0" t="0" r="3810" b="0"/>
                  <wp:docPr id="247" name="Picture 247" descr="PhD:Publications:VPQM2013_HEVC:images:p10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PhD:Publications:VPQM2013_HEVC:images:p10_small.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35999" cy="1173227"/>
                          </a:xfrm>
                          <a:prstGeom prst="rect">
                            <a:avLst/>
                          </a:prstGeom>
                          <a:noFill/>
                          <a:ln>
                            <a:noFill/>
                          </a:ln>
                        </pic:spPr>
                      </pic:pic>
                    </a:graphicData>
                  </a:graphic>
                </wp:inline>
              </w:drawing>
            </w:r>
          </w:p>
        </w:tc>
        <w:tc>
          <w:tcPr>
            <w:tcW w:w="1565" w:type="dxa"/>
            <w:vAlign w:val="bottom"/>
          </w:tcPr>
          <w:p w14:paraId="107B9CB5" w14:textId="77777777" w:rsidR="00C02E77" w:rsidRDefault="00C02E77" w:rsidP="00C02E77">
            <w:pPr>
              <w:spacing w:before="0"/>
              <w:jc w:val="center"/>
              <w:rPr>
                <w:szCs w:val="22"/>
                <w:lang w:val="en-CA"/>
              </w:rPr>
            </w:pPr>
            <w:r>
              <w:rPr>
                <w:noProof/>
                <w:szCs w:val="22"/>
              </w:rPr>
              <w:drawing>
                <wp:inline distT="0" distB="0" distL="0" distR="0" wp14:anchorId="2E86C7A4" wp14:editId="03A59F05">
                  <wp:extent cx="935999" cy="1173227"/>
                  <wp:effectExtent l="0" t="0" r="3810" b="0"/>
                  <wp:docPr id="248" name="Picture 248" descr="PhD:Publications:VPQM2013_HEVC:images:bike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PhD:Publications:VPQM2013_HEVC:images:bike_small.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35999" cy="1173227"/>
                          </a:xfrm>
                          <a:prstGeom prst="rect">
                            <a:avLst/>
                          </a:prstGeom>
                          <a:noFill/>
                          <a:ln>
                            <a:noFill/>
                          </a:ln>
                        </pic:spPr>
                      </pic:pic>
                    </a:graphicData>
                  </a:graphic>
                </wp:inline>
              </w:drawing>
            </w:r>
          </w:p>
        </w:tc>
        <w:tc>
          <w:tcPr>
            <w:tcW w:w="1565" w:type="dxa"/>
            <w:vAlign w:val="bottom"/>
          </w:tcPr>
          <w:p w14:paraId="713798EE" w14:textId="77777777" w:rsidR="00C02E77" w:rsidRDefault="00C02E77" w:rsidP="00C02E77">
            <w:pPr>
              <w:spacing w:before="0"/>
              <w:jc w:val="center"/>
              <w:rPr>
                <w:szCs w:val="22"/>
                <w:lang w:val="en-CA"/>
              </w:rPr>
            </w:pPr>
            <w:r>
              <w:rPr>
                <w:noProof/>
                <w:szCs w:val="22"/>
              </w:rPr>
              <w:drawing>
                <wp:inline distT="0" distB="0" distL="0" distR="0" wp14:anchorId="03D23E63" wp14:editId="33B01EF4">
                  <wp:extent cx="935999" cy="1173227"/>
                  <wp:effectExtent l="0" t="0" r="3810" b="0"/>
                  <wp:docPr id="249" name="Picture 249" descr="PhD:Publications:VPQM2013_HEVC:images:cafe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PhD:Publications:VPQM2013_HEVC:images:cafe_small.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35999" cy="1173227"/>
                          </a:xfrm>
                          <a:prstGeom prst="rect">
                            <a:avLst/>
                          </a:prstGeom>
                          <a:noFill/>
                          <a:ln>
                            <a:noFill/>
                          </a:ln>
                        </pic:spPr>
                      </pic:pic>
                    </a:graphicData>
                  </a:graphic>
                </wp:inline>
              </w:drawing>
            </w:r>
          </w:p>
        </w:tc>
        <w:tc>
          <w:tcPr>
            <w:tcW w:w="1565" w:type="dxa"/>
            <w:vAlign w:val="bottom"/>
          </w:tcPr>
          <w:p w14:paraId="7CF2D6BF" w14:textId="77777777" w:rsidR="00C02E77" w:rsidRDefault="00C02E77" w:rsidP="00C02E77">
            <w:pPr>
              <w:spacing w:before="0"/>
              <w:jc w:val="center"/>
              <w:rPr>
                <w:szCs w:val="22"/>
                <w:lang w:val="en-CA"/>
              </w:rPr>
            </w:pPr>
            <w:r>
              <w:rPr>
                <w:noProof/>
                <w:szCs w:val="22"/>
              </w:rPr>
              <w:drawing>
                <wp:inline distT="0" distB="0" distL="0" distR="0" wp14:anchorId="06A038F5" wp14:editId="4BB5B8F7">
                  <wp:extent cx="935999" cy="1173227"/>
                  <wp:effectExtent l="0" t="0" r="3810" b="0"/>
                  <wp:docPr id="250" name="Picture 250" descr="PhD:Publications:VPQM2013_HEVC:images:woman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PhD:Publications:VPQM2013_HEVC:images:woman_small.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35999" cy="1173227"/>
                          </a:xfrm>
                          <a:prstGeom prst="rect">
                            <a:avLst/>
                          </a:prstGeom>
                          <a:noFill/>
                          <a:ln>
                            <a:noFill/>
                          </a:ln>
                        </pic:spPr>
                      </pic:pic>
                    </a:graphicData>
                  </a:graphic>
                </wp:inline>
              </w:drawing>
            </w:r>
          </w:p>
        </w:tc>
      </w:tr>
      <w:tr w:rsidR="00C02E77" w14:paraId="182D0B0E" w14:textId="77777777" w:rsidTr="00835D58">
        <w:trPr>
          <w:jc w:val="center"/>
        </w:trPr>
        <w:tc>
          <w:tcPr>
            <w:tcW w:w="1566" w:type="dxa"/>
          </w:tcPr>
          <w:p w14:paraId="093975E3" w14:textId="39AEB053" w:rsidR="00C314E2" w:rsidRDefault="00C02E77" w:rsidP="00835D58">
            <w:pPr>
              <w:spacing w:before="0"/>
              <w:jc w:val="center"/>
              <w:rPr>
                <w:szCs w:val="22"/>
                <w:lang w:val="en-CA"/>
              </w:rPr>
            </w:pPr>
            <w:r w:rsidRPr="00C314E2">
              <w:rPr>
                <w:sz w:val="20"/>
                <w:lang w:val="en-CA"/>
              </w:rPr>
              <w:t xml:space="preserve">(e) </w:t>
            </w:r>
            <w:proofErr w:type="gramStart"/>
            <w:r w:rsidRPr="00C314E2">
              <w:rPr>
                <w:sz w:val="20"/>
                <w:lang w:val="en-CA"/>
              </w:rPr>
              <w:t>p01</w:t>
            </w:r>
            <w:proofErr w:type="gramEnd"/>
          </w:p>
        </w:tc>
        <w:tc>
          <w:tcPr>
            <w:tcW w:w="1566" w:type="dxa"/>
          </w:tcPr>
          <w:p w14:paraId="7C6C3830" w14:textId="1598504E" w:rsidR="00C314E2" w:rsidRDefault="00C02E77" w:rsidP="00835D58">
            <w:pPr>
              <w:spacing w:before="0"/>
              <w:jc w:val="center"/>
              <w:rPr>
                <w:szCs w:val="22"/>
                <w:lang w:val="en-CA"/>
              </w:rPr>
            </w:pPr>
            <w:r w:rsidRPr="00C314E2">
              <w:rPr>
                <w:sz w:val="20"/>
                <w:lang w:val="en-CA"/>
              </w:rPr>
              <w:t xml:space="preserve">(f) </w:t>
            </w:r>
            <w:proofErr w:type="gramStart"/>
            <w:r w:rsidRPr="00C314E2">
              <w:rPr>
                <w:sz w:val="20"/>
                <w:lang w:val="en-CA"/>
              </w:rPr>
              <w:t>p06</w:t>
            </w:r>
            <w:proofErr w:type="gramEnd"/>
          </w:p>
        </w:tc>
        <w:tc>
          <w:tcPr>
            <w:tcW w:w="1566" w:type="dxa"/>
          </w:tcPr>
          <w:p w14:paraId="5EB48884" w14:textId="3611EE29" w:rsidR="00C314E2" w:rsidRDefault="00C02E77" w:rsidP="00835D58">
            <w:pPr>
              <w:spacing w:before="0"/>
              <w:jc w:val="center"/>
              <w:rPr>
                <w:szCs w:val="22"/>
                <w:lang w:val="en-CA"/>
              </w:rPr>
            </w:pPr>
            <w:r w:rsidRPr="00C314E2">
              <w:rPr>
                <w:sz w:val="20"/>
                <w:lang w:val="en-CA"/>
              </w:rPr>
              <w:t xml:space="preserve">(g) </w:t>
            </w:r>
            <w:proofErr w:type="gramStart"/>
            <w:r w:rsidRPr="00C314E2">
              <w:rPr>
                <w:sz w:val="20"/>
                <w:lang w:val="en-CA"/>
              </w:rPr>
              <w:t>p10</w:t>
            </w:r>
            <w:proofErr w:type="gramEnd"/>
          </w:p>
        </w:tc>
        <w:tc>
          <w:tcPr>
            <w:tcW w:w="1565" w:type="dxa"/>
          </w:tcPr>
          <w:p w14:paraId="4EE60C30" w14:textId="6D7A3616" w:rsidR="00C314E2" w:rsidRDefault="00C02E77" w:rsidP="00835D58">
            <w:pPr>
              <w:spacing w:before="0"/>
              <w:jc w:val="center"/>
              <w:rPr>
                <w:szCs w:val="22"/>
                <w:lang w:val="en-CA"/>
              </w:rPr>
            </w:pPr>
            <w:r w:rsidRPr="00C314E2">
              <w:rPr>
                <w:sz w:val="20"/>
                <w:lang w:val="en-CA"/>
              </w:rPr>
              <w:t xml:space="preserve">(h) </w:t>
            </w:r>
            <w:proofErr w:type="gramStart"/>
            <w:r w:rsidRPr="00C314E2">
              <w:rPr>
                <w:sz w:val="20"/>
                <w:lang w:val="en-CA"/>
              </w:rPr>
              <w:t>bike</w:t>
            </w:r>
            <w:proofErr w:type="gramEnd"/>
          </w:p>
        </w:tc>
        <w:tc>
          <w:tcPr>
            <w:tcW w:w="1565" w:type="dxa"/>
          </w:tcPr>
          <w:p w14:paraId="6A6E7E47" w14:textId="709F8553" w:rsidR="00C314E2" w:rsidRDefault="00C02E77" w:rsidP="00835D58">
            <w:pPr>
              <w:spacing w:before="0"/>
              <w:jc w:val="center"/>
              <w:rPr>
                <w:szCs w:val="22"/>
                <w:lang w:val="en-CA"/>
              </w:rPr>
            </w:pPr>
            <w:r w:rsidRPr="00C314E2">
              <w:rPr>
                <w:sz w:val="20"/>
                <w:lang w:val="en-CA"/>
              </w:rPr>
              <w:t>(</w:t>
            </w:r>
            <w:proofErr w:type="spellStart"/>
            <w:r w:rsidRPr="00C314E2">
              <w:rPr>
                <w:sz w:val="20"/>
                <w:lang w:val="en-CA"/>
              </w:rPr>
              <w:t>i</w:t>
            </w:r>
            <w:proofErr w:type="spellEnd"/>
            <w:r w:rsidRPr="00C314E2">
              <w:rPr>
                <w:sz w:val="20"/>
                <w:lang w:val="en-CA"/>
              </w:rPr>
              <w:t xml:space="preserve">) </w:t>
            </w:r>
            <w:proofErr w:type="gramStart"/>
            <w:r w:rsidRPr="00C314E2">
              <w:rPr>
                <w:sz w:val="20"/>
                <w:lang w:val="en-CA"/>
              </w:rPr>
              <w:t>cafe</w:t>
            </w:r>
            <w:proofErr w:type="gramEnd"/>
          </w:p>
        </w:tc>
        <w:tc>
          <w:tcPr>
            <w:tcW w:w="1565" w:type="dxa"/>
          </w:tcPr>
          <w:p w14:paraId="2BEF58C3" w14:textId="30C0781B" w:rsidR="00C314E2" w:rsidRDefault="00C02E77" w:rsidP="00835D58">
            <w:pPr>
              <w:spacing w:before="0"/>
              <w:jc w:val="center"/>
              <w:rPr>
                <w:szCs w:val="22"/>
                <w:lang w:val="en-CA"/>
              </w:rPr>
            </w:pPr>
            <w:r w:rsidRPr="00C314E2">
              <w:rPr>
                <w:sz w:val="20"/>
                <w:lang w:val="en-CA"/>
              </w:rPr>
              <w:t xml:space="preserve">(j) </w:t>
            </w:r>
            <w:proofErr w:type="gramStart"/>
            <w:r w:rsidRPr="00C314E2">
              <w:rPr>
                <w:sz w:val="20"/>
                <w:lang w:val="en-CA"/>
              </w:rPr>
              <w:t>woman</w:t>
            </w:r>
            <w:proofErr w:type="gramEnd"/>
          </w:p>
        </w:tc>
      </w:tr>
    </w:tbl>
    <w:p w14:paraId="7183CCC3" w14:textId="0448F538" w:rsidR="00C314E2" w:rsidRPr="00B93B03" w:rsidRDefault="00C314E2" w:rsidP="00C314E2">
      <w:pPr>
        <w:jc w:val="center"/>
        <w:rPr>
          <w:i/>
          <w:sz w:val="20"/>
          <w:lang w:val="en-CA"/>
        </w:rPr>
      </w:pPr>
      <w:r w:rsidRPr="00B93B03">
        <w:rPr>
          <w:i/>
          <w:sz w:val="20"/>
        </w:rPr>
        <w:t xml:space="preserve">Figure </w:t>
      </w:r>
      <w:r w:rsidRPr="00B93B03">
        <w:rPr>
          <w:i/>
          <w:sz w:val="20"/>
        </w:rPr>
        <w:fldChar w:fldCharType="begin"/>
      </w:r>
      <w:r w:rsidRPr="00B93B03">
        <w:rPr>
          <w:i/>
          <w:sz w:val="20"/>
        </w:rPr>
        <w:instrText xml:space="preserve"> SEQ Figure \* ARABIC </w:instrText>
      </w:r>
      <w:r w:rsidRPr="00B93B03">
        <w:rPr>
          <w:i/>
          <w:sz w:val="20"/>
        </w:rPr>
        <w:fldChar w:fldCharType="separate"/>
      </w:r>
      <w:r>
        <w:rPr>
          <w:i/>
          <w:noProof/>
          <w:sz w:val="20"/>
        </w:rPr>
        <w:t>1</w:t>
      </w:r>
      <w:r w:rsidRPr="00B93B03">
        <w:rPr>
          <w:i/>
          <w:sz w:val="20"/>
        </w:rPr>
        <w:fldChar w:fldCharType="end"/>
      </w:r>
      <w:r w:rsidRPr="00B93B03">
        <w:rPr>
          <w:i/>
          <w:sz w:val="20"/>
        </w:rPr>
        <w:t xml:space="preserve"> – </w:t>
      </w:r>
      <w:r w:rsidRPr="00C314E2">
        <w:rPr>
          <w:i/>
          <w:sz w:val="20"/>
        </w:rPr>
        <w:t>Dataset: training</w:t>
      </w:r>
      <w:r>
        <w:rPr>
          <w:i/>
          <w:sz w:val="20"/>
        </w:rPr>
        <w:t xml:space="preserve"> </w:t>
      </w:r>
      <w:r w:rsidRPr="00C314E2">
        <w:rPr>
          <w:i/>
          <w:sz w:val="20"/>
          <w:lang w:val="en-CA"/>
        </w:rPr>
        <w:t>set (a-d) and testing set (e-j).</w:t>
      </w:r>
    </w:p>
    <w:p w14:paraId="35151ECE" w14:textId="77777777" w:rsidR="00075E13" w:rsidRDefault="00075E13" w:rsidP="008D6701">
      <w:pPr>
        <w:tabs>
          <w:tab w:val="center" w:pos="4800"/>
          <w:tab w:val="right" w:pos="9500"/>
        </w:tabs>
        <w:jc w:val="both"/>
        <w:rPr>
          <w:noProof/>
        </w:rPr>
      </w:pPr>
      <w:r>
        <w:rPr>
          <w:noProof/>
        </w:rPr>
        <w:lastRenderedPageBreak/>
        <w:t>The JPEG compressed images were produced using the IJG implementation</w:t>
      </w:r>
      <w:r w:rsidRPr="00F05872">
        <w:rPr>
          <w:rStyle w:val="FootnoteReference"/>
        </w:rPr>
        <w:footnoteReference w:id="2"/>
      </w:r>
      <w:r>
        <w:rPr>
          <w:noProof/>
        </w:rPr>
        <w:t xml:space="preserve">, version 6b. The images were coded in Baseline Profile and the target coding bit rates were controlled by varying the </w:t>
      </w:r>
      <w:r>
        <w:rPr>
          <w:i/>
          <w:iCs/>
          <w:noProof/>
        </w:rPr>
        <w:t>quality factor</w:t>
      </w:r>
      <w:r>
        <w:rPr>
          <w:noProof/>
        </w:rPr>
        <w:t xml:space="preserve"> input parameter.</w:t>
      </w:r>
    </w:p>
    <w:p w14:paraId="6D5F065B" w14:textId="283BD3AD" w:rsidR="00C314E2" w:rsidRDefault="00075E13" w:rsidP="00075E13">
      <w:pPr>
        <w:jc w:val="both"/>
        <w:rPr>
          <w:szCs w:val="22"/>
          <w:lang w:val="en-CA"/>
        </w:rPr>
      </w:pPr>
      <w:r>
        <w:rPr>
          <w:noProof/>
        </w:rPr>
        <w:t>For JPEG 2000 coding, the Kakadu implementation</w:t>
      </w:r>
      <w:r w:rsidRPr="00F05872">
        <w:rPr>
          <w:rStyle w:val="FootnoteReference"/>
        </w:rPr>
        <w:footnoteReference w:id="3"/>
      </w:r>
      <w:r>
        <w:rPr>
          <w:noProof/>
        </w:rPr>
        <w:t xml:space="preserve"> version 6.0 was used. Two different configurations were considered. The first configuration uses chrominance subsampling, which r</w:t>
      </w:r>
      <w:r w:rsidR="00E47CE6">
        <w:rPr>
          <w:noProof/>
        </w:rPr>
        <w:t>equires external pre- and post-</w:t>
      </w:r>
      <w:r>
        <w:rPr>
          <w:noProof/>
        </w:rPr>
        <w:t>processing steps. Since the weighting tables in JPEG 2000 have been designed and optimized for 4:4:4 content, visual weighting was disabled in this configuration. The following parameters were used:</w:t>
      </w:r>
    </w:p>
    <w:p w14:paraId="5E64086E" w14:textId="77777777" w:rsidR="00AD6967" w:rsidRPr="00AD6967" w:rsidRDefault="00AD6967" w:rsidP="00AD6967">
      <w:pPr>
        <w:pStyle w:val="ListParagraph"/>
        <w:numPr>
          <w:ilvl w:val="0"/>
          <w:numId w:val="13"/>
        </w:numPr>
        <w:jc w:val="both"/>
        <w:rPr>
          <w:szCs w:val="22"/>
          <w:lang w:val="en-CA"/>
        </w:rPr>
      </w:pPr>
      <w:r w:rsidRPr="00AD6967">
        <w:rPr>
          <w:szCs w:val="22"/>
          <w:lang w:val="en-CA"/>
        </w:rPr>
        <w:t xml:space="preserve">Pre-processing: RGB to </w:t>
      </w:r>
      <w:proofErr w:type="spellStart"/>
      <w:r w:rsidRPr="00AD6967">
        <w:rPr>
          <w:szCs w:val="22"/>
          <w:lang w:val="en-CA"/>
        </w:rPr>
        <w:t>YCbCr</w:t>
      </w:r>
      <w:proofErr w:type="spellEnd"/>
      <w:r w:rsidRPr="00AD6967">
        <w:rPr>
          <w:szCs w:val="22"/>
          <w:lang w:val="en-CA"/>
        </w:rPr>
        <w:t xml:space="preserve"> conversion and 4:4:4 to 4:2:0 </w:t>
      </w:r>
      <w:proofErr w:type="spellStart"/>
      <w:r w:rsidRPr="00AD6967">
        <w:rPr>
          <w:szCs w:val="22"/>
          <w:lang w:val="en-CA"/>
        </w:rPr>
        <w:t>downsampling</w:t>
      </w:r>
      <w:proofErr w:type="spellEnd"/>
      <w:r w:rsidRPr="00AD6967">
        <w:rPr>
          <w:szCs w:val="22"/>
          <w:lang w:val="en-CA"/>
        </w:rPr>
        <w:t>.</w:t>
      </w:r>
    </w:p>
    <w:p w14:paraId="3EA445D1" w14:textId="6657318C" w:rsidR="00AD6967" w:rsidRPr="00AD6967" w:rsidRDefault="00075E13" w:rsidP="00AD6967">
      <w:pPr>
        <w:pStyle w:val="ListParagraph"/>
        <w:numPr>
          <w:ilvl w:val="0"/>
          <w:numId w:val="13"/>
        </w:numPr>
        <w:jc w:val="both"/>
        <w:rPr>
          <w:szCs w:val="22"/>
          <w:lang w:val="en-CA"/>
        </w:rPr>
      </w:pPr>
      <w:r>
        <w:rPr>
          <w:noProof/>
          <w:position w:val="-6"/>
        </w:rPr>
        <w:object w:dxaOrig="740" w:dyaOrig="279" w14:anchorId="5F4C30E6">
          <v:shape id="_x0000_i1129" type="#_x0000_t75" style="width:36.95pt;height:14.4pt" o:ole="">
            <v:imagedata r:id="rId52" o:title=""/>
          </v:shape>
          <o:OLEObject Type="Embed" ProgID="Equation.3" ShapeID="_x0000_i1129" DrawAspect="Content" ObjectID="_1293136331" r:id="rId53"/>
        </w:object>
      </w:r>
      <w:r>
        <w:rPr>
          <w:noProof/>
        </w:rPr>
        <w:t xml:space="preserve"> code block size, 1 layer, no precincts, </w:t>
      </w:r>
      <w:r>
        <w:rPr>
          <w:noProof/>
          <w:position w:val="-6"/>
        </w:rPr>
        <w:object w:dxaOrig="499" w:dyaOrig="279" w14:anchorId="08FCD3D4">
          <v:shape id="_x0000_i1130" type="#_x0000_t75" style="width:25.05pt;height:14.4pt" o:ole="">
            <v:imagedata r:id="rId54" o:title=""/>
          </v:shape>
          <o:OLEObject Type="Embed" ProgID="Equation.3" ShapeID="_x0000_i1130" DrawAspect="Content" ObjectID="_1293136332" r:id="rId55"/>
        </w:object>
      </w:r>
      <w:r>
        <w:rPr>
          <w:noProof/>
        </w:rPr>
        <w:t xml:space="preserve"> wavelets, and 5 decomposition levels.</w:t>
      </w:r>
    </w:p>
    <w:p w14:paraId="3F17454F" w14:textId="77777777" w:rsidR="00AD6967" w:rsidRPr="00AD6967" w:rsidRDefault="00AD6967" w:rsidP="00AD6967">
      <w:pPr>
        <w:pStyle w:val="ListParagraph"/>
        <w:numPr>
          <w:ilvl w:val="0"/>
          <w:numId w:val="13"/>
        </w:numPr>
        <w:jc w:val="both"/>
        <w:rPr>
          <w:szCs w:val="22"/>
          <w:lang w:val="en-CA"/>
        </w:rPr>
      </w:pPr>
      <w:r w:rsidRPr="00AD6967">
        <w:rPr>
          <w:szCs w:val="22"/>
          <w:lang w:val="en-CA"/>
        </w:rPr>
        <w:t>No visual weighting.</w:t>
      </w:r>
    </w:p>
    <w:p w14:paraId="1352ED67" w14:textId="7ACAAE21" w:rsidR="00AD6967" w:rsidRPr="00AD6967" w:rsidRDefault="00AD6967" w:rsidP="00AD6967">
      <w:pPr>
        <w:pStyle w:val="ListParagraph"/>
        <w:numPr>
          <w:ilvl w:val="0"/>
          <w:numId w:val="13"/>
        </w:numPr>
        <w:jc w:val="both"/>
        <w:rPr>
          <w:szCs w:val="22"/>
          <w:lang w:val="en-CA"/>
        </w:rPr>
      </w:pPr>
      <w:r w:rsidRPr="00AD6967">
        <w:rPr>
          <w:szCs w:val="22"/>
          <w:lang w:val="en-CA"/>
        </w:rPr>
        <w:t xml:space="preserve">Post-processing: 4:2:0 to 4:4:4 </w:t>
      </w:r>
      <w:proofErr w:type="spellStart"/>
      <w:r w:rsidRPr="00AD6967">
        <w:rPr>
          <w:szCs w:val="22"/>
          <w:lang w:val="en-CA"/>
        </w:rPr>
        <w:t>upsampling</w:t>
      </w:r>
      <w:proofErr w:type="spellEnd"/>
      <w:r w:rsidRPr="00AD6967">
        <w:rPr>
          <w:szCs w:val="22"/>
          <w:lang w:val="en-CA"/>
        </w:rPr>
        <w:t xml:space="preserve"> and </w:t>
      </w:r>
      <w:proofErr w:type="spellStart"/>
      <w:r w:rsidRPr="00AD6967">
        <w:rPr>
          <w:szCs w:val="22"/>
          <w:lang w:val="en-CA"/>
        </w:rPr>
        <w:t>YCbCr</w:t>
      </w:r>
      <w:proofErr w:type="spellEnd"/>
      <w:r w:rsidRPr="00AD6967">
        <w:rPr>
          <w:szCs w:val="22"/>
          <w:lang w:val="en-CA"/>
        </w:rPr>
        <w:t xml:space="preserve"> to RGB color conversion.</w:t>
      </w:r>
    </w:p>
    <w:p w14:paraId="72379298" w14:textId="77777777" w:rsidR="00075E13" w:rsidRDefault="00075E13" w:rsidP="00075E13">
      <w:pPr>
        <w:tabs>
          <w:tab w:val="center" w:pos="4800"/>
          <w:tab w:val="right" w:pos="9500"/>
        </w:tabs>
        <w:jc w:val="both"/>
        <w:rPr>
          <w:noProof/>
        </w:rPr>
      </w:pPr>
      <w:r>
        <w:rPr>
          <w:noProof/>
        </w:rPr>
        <w:t xml:space="preserve">As visual weighting impacts the performance of the JPEG 2000 codec, a second configuration with visual weighting enabled was also included in the evaluations. The parameters in this second configuration were the same as before but the pre- and post-processing steps were discarded and the RGB 4:4:4 images were encoded directly without any subsampling. The </w:t>
      </w:r>
      <w:r>
        <w:rPr>
          <w:i/>
          <w:iCs/>
          <w:noProof/>
        </w:rPr>
        <w:t>rate control</w:t>
      </w:r>
      <w:r>
        <w:rPr>
          <w:noProof/>
        </w:rPr>
        <w:t xml:space="preserve"> option was used to encode the images at the target coding bit rates.</w:t>
      </w:r>
    </w:p>
    <w:p w14:paraId="08028EBD" w14:textId="58FFD1CB" w:rsidR="00AD6967" w:rsidRDefault="00075E13" w:rsidP="00075E13">
      <w:pPr>
        <w:jc w:val="both"/>
        <w:rPr>
          <w:szCs w:val="22"/>
          <w:lang w:val="en-CA"/>
        </w:rPr>
      </w:pPr>
      <w:r>
        <w:rPr>
          <w:noProof/>
        </w:rPr>
        <w:t>In this study, the HEVC Test Model</w:t>
      </w:r>
      <w:r w:rsidRPr="00F05872">
        <w:rPr>
          <w:rStyle w:val="FootnoteReference"/>
        </w:rPr>
        <w:footnoteReference w:id="4"/>
      </w:r>
      <w:r>
        <w:rPr>
          <w:noProof/>
        </w:rPr>
        <w:t xml:space="preserve">, version 8.0rc2, was used. As for JPEG 2000, the images were converted from RGB 4:4:4 to YCbCr 4:2:0 prior to encoding and then back-converted to obtain the final decoded image. The images were coded in Main Intra Profile and the target bit rates were obtained by varying the </w:t>
      </w:r>
      <w:r>
        <w:rPr>
          <w:i/>
          <w:iCs/>
          <w:noProof/>
        </w:rPr>
        <w:t>quantization parameter</w:t>
      </w:r>
      <w:r>
        <w:rPr>
          <w:noProof/>
        </w:rPr>
        <w:t>.</w:t>
      </w:r>
    </w:p>
    <w:p w14:paraId="5EBE576C" w14:textId="77777777" w:rsidR="00353CAE" w:rsidRDefault="00353CAE" w:rsidP="00353CAE">
      <w:pPr>
        <w:pStyle w:val="Heading1"/>
        <w:rPr>
          <w:lang w:val="en-CA"/>
        </w:rPr>
      </w:pPr>
      <w:r>
        <w:rPr>
          <w:lang w:val="en-CA"/>
        </w:rPr>
        <w:t>Test methodology</w:t>
      </w:r>
    </w:p>
    <w:p w14:paraId="472CA2B9" w14:textId="3092208D" w:rsidR="00353CAE" w:rsidRDefault="00075E13" w:rsidP="009234A5">
      <w:pPr>
        <w:jc w:val="both"/>
        <w:rPr>
          <w:szCs w:val="22"/>
          <w:lang w:val="en-CA"/>
        </w:rPr>
      </w:pPr>
      <w:r>
        <w:rPr>
          <w:noProof/>
        </w:rPr>
        <w:t xml:space="preserve">The subjective quality evaluations to compare the image compression algorithms described in </w:t>
      </w:r>
      <w:r w:rsidR="00B33C62">
        <w:rPr>
          <w:noProof/>
        </w:rPr>
        <w:t xml:space="preserve">Section </w:t>
      </w:r>
      <w:bookmarkStart w:id="0" w:name="_GoBack"/>
      <w:bookmarkEnd w:id="0"/>
      <w:r>
        <w:rPr>
          <w:noProof/>
        </w:rPr>
        <w:t xml:space="preserve">3 were conducted following the methodology proposed in </w:t>
      </w:r>
      <w:r w:rsidR="0041466C">
        <w:rPr>
          <w:noProof/>
        </w:rPr>
        <w:t>(</w:t>
      </w:r>
      <w:r w:rsidR="0041466C" w:rsidRPr="00E66998">
        <w:rPr>
          <w:noProof/>
        </w:rPr>
        <w:t>De Simone</w:t>
      </w:r>
      <w:r w:rsidR="0041466C">
        <w:rPr>
          <w:noProof/>
        </w:rPr>
        <w:t xml:space="preserve"> </w:t>
      </w:r>
      <w:r w:rsidR="0041466C" w:rsidRPr="00E66998">
        <w:rPr>
          <w:i/>
          <w:noProof/>
        </w:rPr>
        <w:t>et al.</w:t>
      </w:r>
      <w:r w:rsidR="0041466C">
        <w:rPr>
          <w:noProof/>
        </w:rPr>
        <w:t>, 2009)</w:t>
      </w:r>
      <w:r>
        <w:rPr>
          <w:noProof/>
        </w:rPr>
        <w:t xml:space="preserve">. As an adaptation of the double-stimulus continuous quality scale (DSCQS) method for video quality evaluation </w:t>
      </w:r>
      <w:r w:rsidR="0041466C">
        <w:rPr>
          <w:noProof/>
        </w:rPr>
        <w:t>(ITU-R BT.500-13)</w:t>
      </w:r>
      <w:r>
        <w:rPr>
          <w:noProof/>
        </w:rPr>
        <w:t xml:space="preserve">, the selected method implies that two images are displayed simultaneously by splitting the screen horizontally into two parts. One of the two images was always the reference (unimpaired) image. The other was the test image, which in this study was a compressed version of the reference. The position of the reference image on the screen was randomly selected at each visualization. Instead of judging the quality of both images, the subject was asked to detect the impaired image in the pair and rate its quality, using a continuous quality scale ranging from </w:t>
      </w:r>
      <w:r>
        <w:rPr>
          <w:noProof/>
          <w:position w:val="-6"/>
        </w:rPr>
        <w:object w:dxaOrig="200" w:dyaOrig="279" w14:anchorId="1BFD166A">
          <v:shape id="_x0000_i1131" type="#_x0000_t75" style="width:10pt;height:14.4pt" o:ole="">
            <v:imagedata r:id="rId56" o:title=""/>
          </v:shape>
          <o:OLEObject Type="Embed" ProgID="Equation.3" ShapeID="_x0000_i1131" DrawAspect="Content" ObjectID="_1293136333" r:id="rId57"/>
        </w:object>
      </w:r>
      <w:r>
        <w:rPr>
          <w:noProof/>
        </w:rPr>
        <w:t xml:space="preserve"> to </w:t>
      </w:r>
      <w:r>
        <w:rPr>
          <w:noProof/>
          <w:position w:val="-6"/>
        </w:rPr>
        <w:object w:dxaOrig="400" w:dyaOrig="279" w14:anchorId="575194A8">
          <v:shape id="_x0000_i1132" type="#_x0000_t75" style="width:20.05pt;height:14.4pt" o:ole="">
            <v:imagedata r:id="rId58" o:title=""/>
          </v:shape>
          <o:OLEObject Type="Embed" ProgID="Equation.3" ShapeID="_x0000_i1132" DrawAspect="Content" ObjectID="_1293136334" r:id="rId59"/>
        </w:object>
      </w:r>
      <w:r>
        <w:rPr>
          <w:noProof/>
        </w:rPr>
        <w:t xml:space="preserve">, associated with </w:t>
      </w:r>
      <w:r>
        <w:rPr>
          <w:noProof/>
          <w:position w:val="-6"/>
        </w:rPr>
        <w:object w:dxaOrig="180" w:dyaOrig="279" w14:anchorId="6FC0DB0D">
          <v:shape id="_x0000_i1133" type="#_x0000_t75" style="width:8.75pt;height:14.4pt" o:ole="">
            <v:imagedata r:id="rId60" o:title=""/>
          </v:shape>
          <o:OLEObject Type="Embed" ProgID="Equation.3" ShapeID="_x0000_i1133" DrawAspect="Content" ObjectID="_1293136335" r:id="rId61"/>
        </w:object>
      </w:r>
      <w:r>
        <w:rPr>
          <w:noProof/>
        </w:rPr>
        <w:t xml:space="preserve"> distinct quality levels (</w:t>
      </w:r>
      <w:r>
        <w:rPr>
          <w:i/>
          <w:iCs/>
          <w:noProof/>
        </w:rPr>
        <w:t>Bad, Poor, Fair, Good, and Excellent</w:t>
      </w:r>
      <w:r>
        <w:rPr>
          <w:noProof/>
        </w:rPr>
        <w:t>).</w:t>
      </w:r>
    </w:p>
    <w:p w14:paraId="166B80E8" w14:textId="77777777" w:rsidR="00353CAE" w:rsidRDefault="00353CAE" w:rsidP="00353CAE">
      <w:pPr>
        <w:pStyle w:val="Heading2"/>
        <w:rPr>
          <w:lang w:val="en-CA"/>
        </w:rPr>
      </w:pPr>
      <w:r>
        <w:rPr>
          <w:lang w:val="en-CA"/>
        </w:rPr>
        <w:t>Training session</w:t>
      </w:r>
    </w:p>
    <w:p w14:paraId="353CF4C3" w14:textId="636FB320" w:rsidR="00353CAE" w:rsidRDefault="00075E13" w:rsidP="009234A5">
      <w:pPr>
        <w:jc w:val="both"/>
        <w:rPr>
          <w:szCs w:val="22"/>
          <w:lang w:val="en-CA"/>
        </w:rPr>
      </w:pPr>
      <w:r>
        <w:rPr>
          <w:noProof/>
        </w:rPr>
        <w:t xml:space="preserve">Before the test starts, oral instructions were provided to the subject to explain his/her task. Additionally, a training session was organized to allow subjects to familiarize with the assessment procedure and the graphical user interface. The contents shown in the training session were not used in the test session and the data gathered during the training were not included in the final test results. The 4 training contents, shown in </w:t>
      </w:r>
      <w:r w:rsidR="00210EF3">
        <w:rPr>
          <w:noProof/>
        </w:rPr>
        <w:t>Figure 1</w:t>
      </w:r>
      <w:r>
        <w:rPr>
          <w:noProof/>
        </w:rPr>
        <w:t xml:space="preserve">, were coded with the different codecs and bit rates described in </w:t>
      </w:r>
      <w:r w:rsidR="00210EF3">
        <w:rPr>
          <w:noProof/>
        </w:rPr>
        <w:t xml:space="preserve">Section </w:t>
      </w:r>
      <w:r>
        <w:rPr>
          <w:noProof/>
        </w:rPr>
        <w:t>3. Five training samples were manually selected by expert viewers so that the quality of samples were representative of all categorical quality levels on the rating scale. The training materials were presented to subjects exactly as for the test materials, thus in side by side image pairs, where one of the two stimuli was always the unimpaired image.</w:t>
      </w:r>
    </w:p>
    <w:p w14:paraId="7E86A451" w14:textId="77777777" w:rsidR="00353CAE" w:rsidRDefault="00353CAE" w:rsidP="00353CAE">
      <w:pPr>
        <w:pStyle w:val="Heading2"/>
        <w:rPr>
          <w:lang w:val="en-CA"/>
        </w:rPr>
      </w:pPr>
      <w:r>
        <w:rPr>
          <w:lang w:val="en-CA"/>
        </w:rPr>
        <w:lastRenderedPageBreak/>
        <w:t>Test session</w:t>
      </w:r>
    </w:p>
    <w:p w14:paraId="6F4F7E49" w14:textId="77777777" w:rsidR="00075E13" w:rsidRDefault="00075E13" w:rsidP="00075E13">
      <w:pPr>
        <w:tabs>
          <w:tab w:val="center" w:pos="4800"/>
          <w:tab w:val="right" w:pos="9500"/>
        </w:tabs>
        <w:jc w:val="both"/>
        <w:rPr>
          <w:noProof/>
        </w:rPr>
      </w:pPr>
      <w:r>
        <w:rPr>
          <w:noProof/>
        </w:rPr>
        <w:t xml:space="preserve">Since the total number of test samples was too large for a single test session, the overall experiment was split into </w:t>
      </w:r>
      <w:r>
        <w:rPr>
          <w:noProof/>
          <w:position w:val="-4"/>
        </w:rPr>
        <w:object w:dxaOrig="200" w:dyaOrig="260" w14:anchorId="6FFE3F3E">
          <v:shape id="_x0000_i1134" type="#_x0000_t75" style="width:10pt;height:12.5pt" o:ole="">
            <v:imagedata r:id="rId62" o:title=""/>
          </v:shape>
          <o:OLEObject Type="Embed" ProgID="Equation.3" ShapeID="_x0000_i1134" DrawAspect="Content" ObjectID="_1293136336" r:id="rId63"/>
        </w:object>
      </w:r>
      <w:r>
        <w:rPr>
          <w:noProof/>
        </w:rPr>
        <w:t xml:space="preserve"> sessions of approximatively </w:t>
      </w:r>
      <w:r>
        <w:rPr>
          <w:noProof/>
          <w:position w:val="-6"/>
        </w:rPr>
        <w:object w:dxaOrig="279" w:dyaOrig="279" w14:anchorId="07CD26B9">
          <v:shape id="_x0000_i1135" type="#_x0000_t75" style="width:14.4pt;height:14.4pt" o:ole="">
            <v:imagedata r:id="rId64" o:title=""/>
          </v:shape>
          <o:OLEObject Type="Embed" ProgID="Equation.3" ShapeID="_x0000_i1135" DrawAspect="Content" ObjectID="_1293136337" r:id="rId65"/>
        </w:object>
      </w:r>
      <w:r>
        <w:rPr>
          <w:noProof/>
        </w:rPr>
        <w:t xml:space="preserve"> minutes each. After each session, each subject took a </w:t>
      </w:r>
      <w:r>
        <w:rPr>
          <w:noProof/>
          <w:position w:val="-6"/>
        </w:rPr>
        <w:object w:dxaOrig="180" w:dyaOrig="279" w14:anchorId="6453465F">
          <v:shape id="_x0000_i1136" type="#_x0000_t75" style="width:8.75pt;height:14.4pt" o:ole="">
            <v:imagedata r:id="rId66" o:title=""/>
          </v:shape>
          <o:OLEObject Type="Embed" ProgID="Equation.3" ShapeID="_x0000_i1136" DrawAspect="Content" ObjectID="_1293136338" r:id="rId67"/>
        </w:object>
      </w:r>
      <w:r>
        <w:rPr>
          <w:noProof/>
        </w:rPr>
        <w:t xml:space="preserve"> minutes break before starting the next session. Each session included test materials corresponding to </w:t>
      </w:r>
      <w:r>
        <w:rPr>
          <w:noProof/>
          <w:position w:val="-6"/>
        </w:rPr>
        <w:object w:dxaOrig="180" w:dyaOrig="279" w14:anchorId="69BF8912">
          <v:shape id="_x0000_i1137" type="#_x0000_t75" style="width:8.75pt;height:14.4pt" o:ole="">
            <v:imagedata r:id="rId68" o:title=""/>
          </v:shape>
          <o:OLEObject Type="Embed" ProgID="Equation.3" ShapeID="_x0000_i1137" DrawAspect="Content" ObjectID="_1293136339" r:id="rId69"/>
        </w:object>
      </w:r>
      <w:r>
        <w:rPr>
          <w:noProof/>
        </w:rPr>
        <w:t xml:space="preserve"> contents (</w:t>
      </w:r>
      <w:r>
        <w:rPr>
          <w:i/>
          <w:iCs/>
          <w:noProof/>
        </w:rPr>
        <w:t>p01</w:t>
      </w:r>
      <w:r>
        <w:rPr>
          <w:noProof/>
        </w:rPr>
        <w:t xml:space="preserve">, </w:t>
      </w:r>
      <w:r>
        <w:rPr>
          <w:i/>
          <w:iCs/>
          <w:noProof/>
        </w:rPr>
        <w:t>p06</w:t>
      </w:r>
      <w:r>
        <w:rPr>
          <w:noProof/>
        </w:rPr>
        <w:t xml:space="preserve">, </w:t>
      </w:r>
      <w:r>
        <w:rPr>
          <w:i/>
          <w:iCs/>
          <w:noProof/>
        </w:rPr>
        <w:t>p10</w:t>
      </w:r>
      <w:r>
        <w:rPr>
          <w:noProof/>
        </w:rPr>
        <w:t xml:space="preserve"> in sessions </w:t>
      </w:r>
      <w:r>
        <w:rPr>
          <w:noProof/>
          <w:position w:val="-4"/>
        </w:rPr>
        <w:object w:dxaOrig="139" w:dyaOrig="260" w14:anchorId="73FA5A37">
          <v:shape id="_x0000_i1138" type="#_x0000_t75" style="width:6.9pt;height:12.5pt" o:ole="">
            <v:imagedata r:id="rId70" o:title=""/>
          </v:shape>
          <o:OLEObject Type="Embed" ProgID="Equation.3" ShapeID="_x0000_i1138" DrawAspect="Content" ObjectID="_1293136340" r:id="rId71"/>
        </w:object>
      </w:r>
      <w:r>
        <w:rPr>
          <w:noProof/>
        </w:rPr>
        <w:t xml:space="preserve"> and </w:t>
      </w:r>
      <w:r>
        <w:rPr>
          <w:noProof/>
          <w:position w:val="-6"/>
        </w:rPr>
        <w:object w:dxaOrig="180" w:dyaOrig="279" w14:anchorId="6663F8A6">
          <v:shape id="_x0000_i1139" type="#_x0000_t75" style="width:8.75pt;height:14.4pt" o:ole="">
            <v:imagedata r:id="rId72" o:title=""/>
          </v:shape>
          <o:OLEObject Type="Embed" ProgID="Equation.3" ShapeID="_x0000_i1139" DrawAspect="Content" ObjectID="_1293136341" r:id="rId73"/>
        </w:object>
      </w:r>
      <w:r>
        <w:rPr>
          <w:noProof/>
        </w:rPr>
        <w:t xml:space="preserve"> and </w:t>
      </w:r>
      <w:r>
        <w:rPr>
          <w:i/>
          <w:iCs/>
          <w:noProof/>
        </w:rPr>
        <w:t>bike</w:t>
      </w:r>
      <w:r>
        <w:rPr>
          <w:noProof/>
        </w:rPr>
        <w:t xml:space="preserve">, </w:t>
      </w:r>
      <w:r>
        <w:rPr>
          <w:i/>
          <w:iCs/>
          <w:noProof/>
        </w:rPr>
        <w:t>cafe</w:t>
      </w:r>
      <w:r>
        <w:rPr>
          <w:noProof/>
        </w:rPr>
        <w:t xml:space="preserve">, </w:t>
      </w:r>
      <w:r>
        <w:rPr>
          <w:i/>
          <w:iCs/>
          <w:noProof/>
        </w:rPr>
        <w:t>woman</w:t>
      </w:r>
      <w:r>
        <w:rPr>
          <w:noProof/>
        </w:rPr>
        <w:t xml:space="preserve"> in sessions </w:t>
      </w:r>
      <w:r>
        <w:rPr>
          <w:noProof/>
          <w:position w:val="-4"/>
        </w:rPr>
        <w:object w:dxaOrig="200" w:dyaOrig="260" w14:anchorId="2446DE22">
          <v:shape id="_x0000_i1140" type="#_x0000_t75" style="width:10pt;height:12.5pt" o:ole="">
            <v:imagedata r:id="rId74" o:title=""/>
          </v:shape>
          <o:OLEObject Type="Embed" ProgID="Equation.3" ShapeID="_x0000_i1140" DrawAspect="Content" ObjectID="_1293136342" r:id="rId75"/>
        </w:object>
      </w:r>
      <w:r>
        <w:rPr>
          <w:noProof/>
        </w:rPr>
        <w:t xml:space="preserve"> and </w:t>
      </w:r>
      <w:r>
        <w:rPr>
          <w:noProof/>
          <w:position w:val="-4"/>
        </w:rPr>
        <w:object w:dxaOrig="200" w:dyaOrig="260" w14:anchorId="4DC4926C">
          <v:shape id="_x0000_i1141" type="#_x0000_t75" style="width:10pt;height:12.5pt" o:ole="">
            <v:imagedata r:id="rId76" o:title=""/>
          </v:shape>
          <o:OLEObject Type="Embed" ProgID="Equation.3" ShapeID="_x0000_i1141" DrawAspect="Content" ObjectID="_1293136343" r:id="rId77"/>
        </w:object>
      </w:r>
      <w:r>
        <w:rPr>
          <w:noProof/>
        </w:rPr>
        <w:t>), all the codecs under analysis, and only a subset of the bit rates, which were uniformly distributed across all the sessions.</w:t>
      </w:r>
    </w:p>
    <w:p w14:paraId="57ACB692" w14:textId="77777777" w:rsidR="00075E13" w:rsidRDefault="00075E13" w:rsidP="00075E13">
      <w:pPr>
        <w:tabs>
          <w:tab w:val="center" w:pos="4800"/>
          <w:tab w:val="right" w:pos="9500"/>
        </w:tabs>
        <w:jc w:val="both"/>
        <w:rPr>
          <w:noProof/>
        </w:rPr>
      </w:pPr>
      <w:r>
        <w:rPr>
          <w:noProof/>
        </w:rPr>
        <w:t>Four dummy pairs, whose scores were not included in the results, were included at the beginning of each session to stabilize the subjects' ratings. To reduce contextual effects, the stimuli orders of display were randomized applying different permutation for each subject, while the same content was never shown consecutively.</w:t>
      </w:r>
    </w:p>
    <w:p w14:paraId="3245E49A" w14:textId="17E4E937" w:rsidR="00415237" w:rsidRDefault="00075E13" w:rsidP="00075E13">
      <w:pPr>
        <w:jc w:val="both"/>
        <w:rPr>
          <w:szCs w:val="22"/>
          <w:lang w:val="en-CA"/>
        </w:rPr>
      </w:pPr>
      <w:r>
        <w:rPr>
          <w:noProof/>
        </w:rPr>
        <w:t xml:space="preserve">A total of </w:t>
      </w:r>
      <w:r>
        <w:rPr>
          <w:noProof/>
          <w:position w:val="-4"/>
        </w:rPr>
        <w:object w:dxaOrig="320" w:dyaOrig="260" w14:anchorId="09320B6F">
          <v:shape id="_x0000_i1142" type="#_x0000_t75" style="width:15.65pt;height:12.5pt" o:ole="">
            <v:imagedata r:id="rId78" o:title=""/>
          </v:shape>
          <o:OLEObject Type="Embed" ProgID="Equation.3" ShapeID="_x0000_i1142" DrawAspect="Content" ObjectID="_1293136344" r:id="rId79"/>
        </w:object>
      </w:r>
      <w:r>
        <w:rPr>
          <w:noProof/>
        </w:rPr>
        <w:t xml:space="preserve"> subjects, </w:t>
      </w:r>
      <w:r>
        <w:rPr>
          <w:noProof/>
          <w:position w:val="-6"/>
        </w:rPr>
        <w:object w:dxaOrig="200" w:dyaOrig="279" w14:anchorId="5FED5EC4">
          <v:shape id="_x0000_i1143" type="#_x0000_t75" style="width:10pt;height:14.4pt" o:ole="">
            <v:imagedata r:id="rId80" o:title=""/>
          </v:shape>
          <o:OLEObject Type="Embed" ProgID="Equation.3" ShapeID="_x0000_i1143" DrawAspect="Content" ObjectID="_1293136345" r:id="rId81"/>
        </w:object>
      </w:r>
      <w:r>
        <w:rPr>
          <w:noProof/>
        </w:rPr>
        <w:t xml:space="preserve"> female and </w:t>
      </w:r>
      <w:r>
        <w:rPr>
          <w:noProof/>
          <w:position w:val="-6"/>
        </w:rPr>
        <w:object w:dxaOrig="279" w:dyaOrig="279" w14:anchorId="30595CF2">
          <v:shape id="_x0000_i1144" type="#_x0000_t75" style="width:14.4pt;height:14.4pt" o:ole="">
            <v:imagedata r:id="rId82" o:title=""/>
          </v:shape>
          <o:OLEObject Type="Embed" ProgID="Equation.3" ShapeID="_x0000_i1144" DrawAspect="Content" ObjectID="_1293136346" r:id="rId83"/>
        </w:object>
      </w:r>
      <w:r>
        <w:rPr>
          <w:noProof/>
        </w:rPr>
        <w:t xml:space="preserve"> male, took part in the test, completing all the test sessions. All participants were screened for correct visual acuity and color vision using Snellen and Ishiara charts, respectively.</w:t>
      </w:r>
    </w:p>
    <w:p w14:paraId="4AE71A5A" w14:textId="77777777" w:rsidR="00353CAE" w:rsidRDefault="00353CAE" w:rsidP="00353CAE">
      <w:pPr>
        <w:pStyle w:val="Heading2"/>
        <w:rPr>
          <w:lang w:val="en-CA"/>
        </w:rPr>
      </w:pPr>
      <w:r>
        <w:rPr>
          <w:lang w:val="en-CA"/>
        </w:rPr>
        <w:t>Analysis of the results</w:t>
      </w:r>
    </w:p>
    <w:p w14:paraId="1EEADB32" w14:textId="7F034BD4" w:rsidR="00353CAE" w:rsidRDefault="00075E13" w:rsidP="009234A5">
      <w:pPr>
        <w:jc w:val="both"/>
        <w:rPr>
          <w:szCs w:val="22"/>
          <w:lang w:val="en-CA"/>
        </w:rPr>
      </w:pPr>
      <w:r>
        <w:rPr>
          <w:noProof/>
        </w:rPr>
        <w:t>After collecting the scores from the individual subjects, the following statistical tools were applied to analyze the preferences for the different content, compression algorithms, and bit rates.</w:t>
      </w:r>
    </w:p>
    <w:p w14:paraId="32E7C13E" w14:textId="77777777" w:rsidR="00353CAE" w:rsidRDefault="00353CAE" w:rsidP="00353CAE">
      <w:pPr>
        <w:pStyle w:val="Heading3"/>
        <w:rPr>
          <w:lang w:val="en-CA"/>
        </w:rPr>
      </w:pPr>
      <w:r>
        <w:rPr>
          <w:lang w:val="en-CA"/>
        </w:rPr>
        <w:t>Outlier detection</w:t>
      </w:r>
    </w:p>
    <w:p w14:paraId="7FED2436" w14:textId="1DE879D0" w:rsidR="00353CAE" w:rsidRDefault="00075E13" w:rsidP="009234A5">
      <w:pPr>
        <w:jc w:val="both"/>
        <w:rPr>
          <w:szCs w:val="22"/>
          <w:lang w:val="en-CA"/>
        </w:rPr>
      </w:pPr>
      <w:r>
        <w:rPr>
          <w:noProof/>
        </w:rPr>
        <w:t xml:space="preserve">To detect and remove subjects whose scores appear to deviate strongly from others in a session, outlier detection was performed. The outlier detection was applied to the set of results obtained from the </w:t>
      </w:r>
      <w:r>
        <w:rPr>
          <w:noProof/>
          <w:position w:val="-4"/>
        </w:rPr>
        <w:object w:dxaOrig="320" w:dyaOrig="260" w14:anchorId="1A625059">
          <v:shape id="_x0000_i1156" type="#_x0000_t75" style="width:15.65pt;height:12.5pt" o:ole="">
            <v:imagedata r:id="rId84" o:title=""/>
          </v:shape>
          <o:OLEObject Type="Embed" ProgID="Equation.3" ShapeID="_x0000_i1156" DrawAspect="Content" ObjectID="_1293136347" r:id="rId85"/>
        </w:object>
      </w:r>
      <w:r>
        <w:rPr>
          <w:noProof/>
        </w:rPr>
        <w:t xml:space="preserve"> subjects and performed according to the guidelines described in Section 2.3.1 of Annex 2 of </w:t>
      </w:r>
      <w:r w:rsidR="00642F54">
        <w:rPr>
          <w:noProof/>
        </w:rPr>
        <w:t>(ITU-R BT.500-13)</w:t>
      </w:r>
      <w:r>
        <w:rPr>
          <w:noProof/>
        </w:rPr>
        <w:t xml:space="preserve">. In this study, </w:t>
      </w:r>
      <w:r>
        <w:rPr>
          <w:noProof/>
          <w:position w:val="-4"/>
        </w:rPr>
        <w:object w:dxaOrig="200" w:dyaOrig="260" w14:anchorId="48B12233">
          <v:shape id="_x0000_i1157" type="#_x0000_t75" style="width:10pt;height:12.5pt" o:ole="">
            <v:imagedata r:id="rId86" o:title=""/>
          </v:shape>
          <o:OLEObject Type="Embed" ProgID="Equation.3" ShapeID="_x0000_i1157" DrawAspect="Content" ObjectID="_1293136348" r:id="rId87"/>
        </w:object>
      </w:r>
      <w:r>
        <w:rPr>
          <w:noProof/>
        </w:rPr>
        <w:t xml:space="preserve"> outliers were detected in session </w:t>
      </w:r>
      <w:r>
        <w:rPr>
          <w:noProof/>
          <w:position w:val="-4"/>
        </w:rPr>
        <w:object w:dxaOrig="139" w:dyaOrig="260" w14:anchorId="4E79DD63">
          <v:shape id="_x0000_i1158" type="#_x0000_t75" style="width:6.9pt;height:12.5pt" o:ole="">
            <v:imagedata r:id="rId88" o:title=""/>
          </v:shape>
          <o:OLEObject Type="Embed" ProgID="Equation.3" ShapeID="_x0000_i1158" DrawAspect="Content" ObjectID="_1293136349" r:id="rId89"/>
        </w:object>
      </w:r>
      <w:r>
        <w:rPr>
          <w:noProof/>
        </w:rPr>
        <w:t xml:space="preserve"> and </w:t>
      </w:r>
      <w:r>
        <w:rPr>
          <w:noProof/>
          <w:position w:val="-4"/>
        </w:rPr>
        <w:object w:dxaOrig="139" w:dyaOrig="260" w14:anchorId="342EF728">
          <v:shape id="_x0000_i1159" type="#_x0000_t75" style="width:6.9pt;height:12.5pt" o:ole="">
            <v:imagedata r:id="rId90" o:title=""/>
          </v:shape>
          <o:OLEObject Type="Embed" ProgID="Equation.3" ShapeID="_x0000_i1159" DrawAspect="Content" ObjectID="_1293136350" r:id="rId91"/>
        </w:object>
      </w:r>
      <w:r>
        <w:rPr>
          <w:noProof/>
        </w:rPr>
        <w:t xml:space="preserve"> outlier was detected in session </w:t>
      </w:r>
      <w:r>
        <w:rPr>
          <w:noProof/>
          <w:position w:val="-4"/>
        </w:rPr>
        <w:object w:dxaOrig="200" w:dyaOrig="260" w14:anchorId="08CC8B5B">
          <v:shape id="_x0000_i1160" type="#_x0000_t75" style="width:10pt;height:12.5pt" o:ole="">
            <v:imagedata r:id="rId92" o:title=""/>
          </v:shape>
          <o:OLEObject Type="Embed" ProgID="Equation.3" ShapeID="_x0000_i1160" DrawAspect="Content" ObjectID="_1293136351" r:id="rId93"/>
        </w:object>
      </w:r>
      <w:r>
        <w:rPr>
          <w:noProof/>
        </w:rPr>
        <w:t>.</w:t>
      </w:r>
    </w:p>
    <w:p w14:paraId="479330C4" w14:textId="77777777" w:rsidR="00353CAE" w:rsidRDefault="00353CAE" w:rsidP="00353CAE">
      <w:pPr>
        <w:pStyle w:val="Heading3"/>
        <w:rPr>
          <w:lang w:val="en-CA"/>
        </w:rPr>
      </w:pPr>
      <w:r w:rsidRPr="00353CAE">
        <w:rPr>
          <w:lang w:val="en-CA"/>
        </w:rPr>
        <w:t>Mean</w:t>
      </w:r>
      <w:r>
        <w:rPr>
          <w:lang w:val="en-CA"/>
        </w:rPr>
        <w:t xml:space="preserve"> </w:t>
      </w:r>
      <w:r w:rsidRPr="00353CAE">
        <w:rPr>
          <w:lang w:val="en-CA"/>
        </w:rPr>
        <w:t>opinion</w:t>
      </w:r>
      <w:r>
        <w:rPr>
          <w:lang w:val="en-CA"/>
        </w:rPr>
        <w:t xml:space="preserve"> </w:t>
      </w:r>
      <w:r w:rsidRPr="00353CAE">
        <w:rPr>
          <w:lang w:val="en-CA"/>
        </w:rPr>
        <w:t>scores</w:t>
      </w:r>
      <w:r>
        <w:rPr>
          <w:lang w:val="en-CA"/>
        </w:rPr>
        <w:t xml:space="preserve"> </w:t>
      </w:r>
      <w:r w:rsidRPr="00353CAE">
        <w:rPr>
          <w:lang w:val="en-CA"/>
        </w:rPr>
        <w:t>and</w:t>
      </w:r>
      <w:r>
        <w:rPr>
          <w:lang w:val="en-CA"/>
        </w:rPr>
        <w:t xml:space="preserve"> </w:t>
      </w:r>
      <w:r w:rsidRPr="00353CAE">
        <w:rPr>
          <w:lang w:val="en-CA"/>
        </w:rPr>
        <w:t>confidence</w:t>
      </w:r>
      <w:r>
        <w:rPr>
          <w:lang w:val="en-CA"/>
        </w:rPr>
        <w:t xml:space="preserve"> </w:t>
      </w:r>
      <w:r w:rsidRPr="00353CAE">
        <w:rPr>
          <w:lang w:val="en-CA"/>
        </w:rPr>
        <w:t>intervals</w:t>
      </w:r>
    </w:p>
    <w:p w14:paraId="74C2A07F" w14:textId="45D110D6" w:rsidR="00353CAE" w:rsidRDefault="00075E13" w:rsidP="009234A5">
      <w:pPr>
        <w:jc w:val="both"/>
        <w:rPr>
          <w:noProof/>
        </w:rPr>
      </w:pPr>
      <w:r>
        <w:rPr>
          <w:noProof/>
        </w:rPr>
        <w:t>Statistical measures were computed to describe the score distribution across the subjects for each of the test conditions (combination of content, codec, and bit rate). The mean opinion score (MOS) was computed as:</w:t>
      </w:r>
    </w:p>
    <w:p w14:paraId="69942B69" w14:textId="2A0CA3EA" w:rsidR="00ED3A2D" w:rsidRDefault="004C479C" w:rsidP="00075E13">
      <w:pPr>
        <w:jc w:val="center"/>
        <w:rPr>
          <w:szCs w:val="22"/>
          <w:lang w:val="en-CA"/>
        </w:rPr>
      </w:pPr>
      <w:r w:rsidRPr="00F30939">
        <w:rPr>
          <w:position w:val="-34"/>
        </w:rPr>
        <w:object w:dxaOrig="1520" w:dyaOrig="760" w14:anchorId="4320CEBD">
          <v:shape id="_x0000_i1234" type="#_x0000_t75" style="width:75.75pt;height:38.2pt" o:ole="">
            <v:imagedata r:id="rId94" o:title=""/>
          </v:shape>
          <o:OLEObject Type="Embed" ProgID="Equation.3" ShapeID="_x0000_i1234" DrawAspect="Content" ObjectID="_1293136352" r:id="rId95"/>
        </w:object>
      </w:r>
    </w:p>
    <w:p w14:paraId="3E0DA986" w14:textId="77777777" w:rsidR="00075E13" w:rsidRDefault="00075E13" w:rsidP="00075E13">
      <w:pPr>
        <w:tabs>
          <w:tab w:val="center" w:pos="4800"/>
          <w:tab w:val="right" w:pos="9500"/>
        </w:tabs>
        <w:jc w:val="both"/>
        <w:rPr>
          <w:noProof/>
        </w:rPr>
      </w:pPr>
      <w:r>
        <w:rPr>
          <w:noProof/>
        </w:rPr>
        <w:t xml:space="preserve">where </w:t>
      </w:r>
      <w:r>
        <w:rPr>
          <w:noProof/>
          <w:position w:val="-6"/>
        </w:rPr>
        <w:object w:dxaOrig="279" w:dyaOrig="279" w14:anchorId="1E6193C2">
          <v:shape id="_x0000_i1163" type="#_x0000_t75" style="width:14.4pt;height:14.4pt" o:ole="">
            <v:imagedata r:id="rId96" o:title=""/>
          </v:shape>
          <o:OLEObject Type="Embed" ProgID="Equation.3" ShapeID="_x0000_i1163" DrawAspect="Content" ObjectID="_1293136353" r:id="rId97"/>
        </w:object>
      </w:r>
      <w:r>
        <w:rPr>
          <w:noProof/>
        </w:rPr>
        <w:t xml:space="preserve"> is the number of valid subjects and </w:t>
      </w:r>
      <w:r>
        <w:rPr>
          <w:noProof/>
          <w:position w:val="-14"/>
        </w:rPr>
        <w:object w:dxaOrig="260" w:dyaOrig="380" w14:anchorId="206E4DC6">
          <v:shape id="_x0000_i1164" type="#_x0000_t75" style="width:12.5pt;height:18.8pt" o:ole="">
            <v:imagedata r:id="rId98" o:title=""/>
          </v:shape>
          <o:OLEObject Type="Embed" ProgID="Equation.3" ShapeID="_x0000_i1164" DrawAspect="Content" ObjectID="_1293136354" r:id="rId99"/>
        </w:object>
      </w:r>
      <w:r>
        <w:rPr>
          <w:noProof/>
        </w:rPr>
        <w:t xml:space="preserve"> is the score by subject </w:t>
      </w:r>
      <w:r>
        <w:rPr>
          <w:noProof/>
          <w:position w:val="-10"/>
        </w:rPr>
        <w:object w:dxaOrig="200" w:dyaOrig="300" w14:anchorId="42AA65AB">
          <v:shape id="_x0000_i1165" type="#_x0000_t75" style="width:10pt;height:15.05pt" o:ole="">
            <v:imagedata r:id="rId100" o:title=""/>
          </v:shape>
          <o:OLEObject Type="Embed" ProgID="Equation.3" ShapeID="_x0000_i1165" DrawAspect="Content" ObjectID="_1293136355" r:id="rId101"/>
        </w:object>
      </w:r>
      <w:r>
        <w:rPr>
          <w:noProof/>
        </w:rPr>
        <w:t xml:space="preserve"> for the test condition </w:t>
      </w:r>
      <w:r>
        <w:rPr>
          <w:noProof/>
          <w:position w:val="-6"/>
        </w:rPr>
        <w:object w:dxaOrig="139" w:dyaOrig="260" w14:anchorId="1E0B2891">
          <v:shape id="_x0000_i1166" type="#_x0000_t75" style="width:6.9pt;height:12.5pt" o:ole="">
            <v:imagedata r:id="rId102" o:title=""/>
          </v:shape>
          <o:OLEObject Type="Embed" ProgID="Equation.3" ShapeID="_x0000_i1166" DrawAspect="Content" ObjectID="_1293136356" r:id="rId103"/>
        </w:object>
      </w:r>
      <w:r>
        <w:rPr>
          <w:noProof/>
        </w:rPr>
        <w:t>.</w:t>
      </w:r>
    </w:p>
    <w:p w14:paraId="4D9B4247" w14:textId="2D2D3BEB" w:rsidR="0080014D" w:rsidRDefault="00075E13" w:rsidP="00075E13">
      <w:pPr>
        <w:jc w:val="both"/>
        <w:rPr>
          <w:noProof/>
        </w:rPr>
      </w:pPr>
      <w:r>
        <w:rPr>
          <w:noProof/>
        </w:rPr>
        <w:t xml:space="preserve">The relationship between the estimated mean values based on a sample of the population (i.e., the subjects who took part in our experiments) and the true mean values of the entire population is given by the confidence interval of the estimated mean. The </w:t>
      </w:r>
      <w:r>
        <w:rPr>
          <w:noProof/>
          <w:position w:val="-10"/>
        </w:rPr>
        <w:object w:dxaOrig="1420" w:dyaOrig="320" w14:anchorId="2D1FF52E">
          <v:shape id="_x0000_i1167" type="#_x0000_t75" style="width:71.35pt;height:15.65pt" o:ole="">
            <v:imagedata r:id="rId104" o:title=""/>
          </v:shape>
          <o:OLEObject Type="Embed" ProgID="Equation.3" ShapeID="_x0000_i1167" DrawAspect="Content" ObjectID="_1293136357" r:id="rId105"/>
        </w:object>
      </w:r>
      <w:r>
        <w:rPr>
          <w:noProof/>
        </w:rPr>
        <w:t xml:space="preserve"> confidence intervals (CI) for MOSs were computed using the Student's </w:t>
      </w:r>
      <w:r>
        <w:rPr>
          <w:i/>
          <w:iCs/>
          <w:noProof/>
        </w:rPr>
        <w:t>t</w:t>
      </w:r>
      <w:r>
        <w:rPr>
          <w:noProof/>
        </w:rPr>
        <w:t>-distribution, as follows:</w:t>
      </w:r>
    </w:p>
    <w:p w14:paraId="122069B4" w14:textId="469677FE" w:rsidR="00AC16BC" w:rsidRDefault="00075E13" w:rsidP="00075E13">
      <w:pPr>
        <w:jc w:val="center"/>
        <w:rPr>
          <w:szCs w:val="22"/>
          <w:lang w:val="en-CA"/>
        </w:rPr>
      </w:pPr>
      <w:r>
        <w:rPr>
          <w:noProof/>
          <w:position w:val="-28"/>
        </w:rPr>
        <w:object w:dxaOrig="2340" w:dyaOrig="660" w14:anchorId="6D3C7F79">
          <v:shape id="_x0000_i1174" type="#_x0000_t75" style="width:117.1pt;height:33.2pt" o:ole="">
            <v:imagedata r:id="rId106" o:title=""/>
          </v:shape>
          <o:OLEObject Type="Embed" ProgID="Equation.3" ShapeID="_x0000_i1174" DrawAspect="Content" ObjectID="_1293136358" r:id="rId107"/>
        </w:object>
      </w:r>
    </w:p>
    <w:p w14:paraId="1C2F783A" w14:textId="05499A08" w:rsidR="00A272CE" w:rsidRDefault="00075E13" w:rsidP="009234A5">
      <w:pPr>
        <w:jc w:val="both"/>
        <w:rPr>
          <w:szCs w:val="22"/>
          <w:lang w:val="en-CA"/>
        </w:rPr>
      </w:pPr>
      <w:r>
        <w:rPr>
          <w:noProof/>
        </w:rPr>
        <w:t xml:space="preserve">where </w:t>
      </w:r>
      <w:r>
        <w:rPr>
          <w:noProof/>
          <w:position w:val="-10"/>
        </w:rPr>
        <w:object w:dxaOrig="1240" w:dyaOrig="320" w14:anchorId="5001F31C">
          <v:shape id="_x0000_i1176" type="#_x0000_t75" style="width:62pt;height:15.65pt" o:ole="">
            <v:imagedata r:id="rId108" o:title=""/>
          </v:shape>
          <o:OLEObject Type="Embed" ProgID="Equation.3" ShapeID="_x0000_i1176" DrawAspect="Content" ObjectID="_1293136359" r:id="rId109"/>
        </w:object>
      </w:r>
      <w:r>
        <w:rPr>
          <w:noProof/>
        </w:rPr>
        <w:t xml:space="preserve"> is the </w:t>
      </w:r>
      <w:r>
        <w:rPr>
          <w:noProof/>
          <w:position w:val="-6"/>
        </w:rPr>
        <w:object w:dxaOrig="139" w:dyaOrig="240" w14:anchorId="75D8630B">
          <v:shape id="_x0000_i1177" type="#_x0000_t75" style="width:6.9pt;height:11.9pt" o:ole="">
            <v:imagedata r:id="rId110" o:title=""/>
          </v:shape>
          <o:OLEObject Type="Embed" ProgID="Equation.3" ShapeID="_x0000_i1177" DrawAspect="Content" ObjectID="_1293136360" r:id="rId111"/>
        </w:object>
      </w:r>
      <w:r>
        <w:rPr>
          <w:noProof/>
        </w:rPr>
        <w:t xml:space="preserve">-value corresponding to a two-tailed Student's </w:t>
      </w:r>
      <w:r>
        <w:rPr>
          <w:i/>
          <w:iCs/>
          <w:noProof/>
        </w:rPr>
        <w:t>t</w:t>
      </w:r>
      <w:r>
        <w:rPr>
          <w:noProof/>
        </w:rPr>
        <w:t xml:space="preserve">-distribution with </w:t>
      </w:r>
      <w:r>
        <w:rPr>
          <w:noProof/>
          <w:position w:val="-6"/>
        </w:rPr>
        <w:object w:dxaOrig="560" w:dyaOrig="279" w14:anchorId="095C9017">
          <v:shape id="_x0000_i1178" type="#_x0000_t75" style="width:27.55pt;height:14.4pt" o:ole="">
            <v:imagedata r:id="rId112" o:title=""/>
          </v:shape>
          <o:OLEObject Type="Embed" ProgID="Equation.3" ShapeID="_x0000_i1178" DrawAspect="Content" ObjectID="_1293136361" r:id="rId113"/>
        </w:object>
      </w:r>
      <w:r>
        <w:rPr>
          <w:noProof/>
        </w:rPr>
        <w:t xml:space="preserve"> degrees of freedom and a desired significance level </w:t>
      </w:r>
      <w:r>
        <w:rPr>
          <w:noProof/>
          <w:position w:val="-6"/>
        </w:rPr>
        <w:object w:dxaOrig="240" w:dyaOrig="220" w14:anchorId="3F1075D5">
          <v:shape id="_x0000_i1179" type="#_x0000_t75" style="width:11.9pt;height:11.25pt" o:ole="">
            <v:imagedata r:id="rId114" o:title=""/>
          </v:shape>
          <o:OLEObject Type="Embed" ProgID="Equation.3" ShapeID="_x0000_i1179" DrawAspect="Content" ObjectID="_1293136362" r:id="rId115"/>
        </w:object>
      </w:r>
      <w:r>
        <w:rPr>
          <w:noProof/>
        </w:rPr>
        <w:t xml:space="preserve"> (equal to 1-degree of confidence). </w:t>
      </w:r>
      <w:r>
        <w:rPr>
          <w:noProof/>
          <w:position w:val="-6"/>
        </w:rPr>
        <w:object w:dxaOrig="279" w:dyaOrig="279" w14:anchorId="75853E0C">
          <v:shape id="_x0000_i1180" type="#_x0000_t75" style="width:14.4pt;height:14.4pt" o:ole="">
            <v:imagedata r:id="rId116" o:title=""/>
          </v:shape>
          <o:OLEObject Type="Embed" ProgID="Equation.3" ShapeID="_x0000_i1180" DrawAspect="Content" ObjectID="_1293136363" r:id="rId117"/>
        </w:object>
      </w:r>
      <w:r>
        <w:rPr>
          <w:noProof/>
        </w:rPr>
        <w:t xml:space="preserve"> corresponds to the number of valid subjects, and </w:t>
      </w:r>
      <w:r>
        <w:rPr>
          <w:noProof/>
          <w:position w:val="-12"/>
        </w:rPr>
        <w:object w:dxaOrig="279" w:dyaOrig="360" w14:anchorId="13AA521D">
          <v:shape id="_x0000_i1181" type="#_x0000_t75" style="width:14.4pt;height:18.15pt" o:ole="">
            <v:imagedata r:id="rId118" o:title=""/>
          </v:shape>
          <o:OLEObject Type="Embed" ProgID="Equation.3" ShapeID="_x0000_i1181" DrawAspect="Content" ObjectID="_1293136364" r:id="rId119"/>
        </w:object>
      </w:r>
      <w:r>
        <w:rPr>
          <w:noProof/>
        </w:rPr>
        <w:t xml:space="preserve"> is the standard deviation of a single test condition </w:t>
      </w:r>
      <w:r>
        <w:rPr>
          <w:noProof/>
          <w:position w:val="-6"/>
        </w:rPr>
        <w:object w:dxaOrig="139" w:dyaOrig="260" w14:anchorId="081CF0D7">
          <v:shape id="_x0000_i1182" type="#_x0000_t75" style="width:6.9pt;height:12.5pt" o:ole="">
            <v:imagedata r:id="rId120" o:title=""/>
          </v:shape>
          <o:OLEObject Type="Embed" ProgID="Equation.3" ShapeID="_x0000_i1182" DrawAspect="Content" ObjectID="_1293136365" r:id="rId121"/>
        </w:object>
      </w:r>
      <w:r>
        <w:rPr>
          <w:noProof/>
        </w:rPr>
        <w:t xml:space="preserve"> across the subjects </w:t>
      </w:r>
      <w:r>
        <w:rPr>
          <w:noProof/>
          <w:position w:val="-10"/>
        </w:rPr>
        <w:object w:dxaOrig="200" w:dyaOrig="300" w14:anchorId="59501476">
          <v:shape id="_x0000_i1183" type="#_x0000_t75" style="width:10pt;height:15.05pt" o:ole="">
            <v:imagedata r:id="rId122" o:title=""/>
          </v:shape>
          <o:OLEObject Type="Embed" ProgID="Equation.3" ShapeID="_x0000_i1183" DrawAspect="Content" ObjectID="_1293136366" r:id="rId123"/>
        </w:object>
      </w:r>
      <w:r>
        <w:rPr>
          <w:noProof/>
        </w:rPr>
        <w:t xml:space="preserve">. The confidence intervals were computed for an </w:t>
      </w:r>
      <w:r>
        <w:rPr>
          <w:noProof/>
          <w:position w:val="-6"/>
        </w:rPr>
        <w:object w:dxaOrig="240" w:dyaOrig="220" w14:anchorId="702DE116">
          <v:shape id="_x0000_i1184" type="#_x0000_t75" style="width:11.9pt;height:11.25pt" o:ole="">
            <v:imagedata r:id="rId124" o:title=""/>
          </v:shape>
          <o:OLEObject Type="Embed" ProgID="Equation.3" ShapeID="_x0000_i1184" DrawAspect="Content" ObjectID="_1293136367" r:id="rId125"/>
        </w:object>
      </w:r>
      <w:r>
        <w:rPr>
          <w:noProof/>
        </w:rPr>
        <w:t xml:space="preserve"> equal to </w:t>
      </w:r>
      <w:r>
        <w:rPr>
          <w:noProof/>
          <w:position w:val="-6"/>
        </w:rPr>
        <w:object w:dxaOrig="480" w:dyaOrig="279" w14:anchorId="2B20EA40">
          <v:shape id="_x0000_i1185" type="#_x0000_t75" style="width:23.8pt;height:14.4pt" o:ole="">
            <v:imagedata r:id="rId126" o:title=""/>
          </v:shape>
          <o:OLEObject Type="Embed" ProgID="Equation.3" ShapeID="_x0000_i1185" DrawAspect="Content" ObjectID="_1293136368" r:id="rId127"/>
        </w:object>
      </w:r>
      <w:r>
        <w:rPr>
          <w:noProof/>
        </w:rPr>
        <w:t xml:space="preserve">, which corresponds to a degree of significance of </w:t>
      </w:r>
      <w:r>
        <w:rPr>
          <w:noProof/>
          <w:position w:val="-6"/>
        </w:rPr>
        <w:object w:dxaOrig="499" w:dyaOrig="279" w14:anchorId="28C76A66">
          <v:shape id="_x0000_i1186" type="#_x0000_t75" style="width:25.05pt;height:14.4pt" o:ole="">
            <v:imagedata r:id="rId128" o:title=""/>
          </v:shape>
          <o:OLEObject Type="Embed" ProgID="Equation.3" ShapeID="_x0000_i1186" DrawAspect="Content" ObjectID="_1293136369" r:id="rId129"/>
        </w:object>
      </w:r>
      <w:r>
        <w:rPr>
          <w:noProof/>
        </w:rPr>
        <w:t>.</w:t>
      </w:r>
    </w:p>
    <w:p w14:paraId="0083D5C4" w14:textId="77777777" w:rsidR="00353CAE" w:rsidRDefault="00353CAE" w:rsidP="00353CAE">
      <w:pPr>
        <w:pStyle w:val="Heading3"/>
        <w:rPr>
          <w:lang w:val="en-CA"/>
        </w:rPr>
      </w:pPr>
      <w:r w:rsidRPr="00353CAE">
        <w:rPr>
          <w:lang w:val="en-CA"/>
        </w:rPr>
        <w:lastRenderedPageBreak/>
        <w:t>Relationship</w:t>
      </w:r>
      <w:r>
        <w:rPr>
          <w:lang w:val="en-CA"/>
        </w:rPr>
        <w:t xml:space="preserve"> </w:t>
      </w:r>
      <w:r w:rsidRPr="00353CAE">
        <w:rPr>
          <w:lang w:val="en-CA"/>
        </w:rPr>
        <w:t>between</w:t>
      </w:r>
      <w:r>
        <w:rPr>
          <w:lang w:val="en-CA"/>
        </w:rPr>
        <w:t xml:space="preserve"> </w:t>
      </w:r>
      <w:r w:rsidRPr="00353CAE">
        <w:rPr>
          <w:lang w:val="en-CA"/>
        </w:rPr>
        <w:t>estimated</w:t>
      </w:r>
      <w:r>
        <w:rPr>
          <w:lang w:val="en-CA"/>
        </w:rPr>
        <w:t xml:space="preserve"> </w:t>
      </w:r>
      <w:r w:rsidRPr="00353CAE">
        <w:rPr>
          <w:lang w:val="en-CA"/>
        </w:rPr>
        <w:t>mean</w:t>
      </w:r>
      <w:r>
        <w:rPr>
          <w:lang w:val="en-CA"/>
        </w:rPr>
        <w:t xml:space="preserve"> </w:t>
      </w:r>
      <w:r w:rsidRPr="00353CAE">
        <w:rPr>
          <w:lang w:val="en-CA"/>
        </w:rPr>
        <w:t>values</w:t>
      </w:r>
    </w:p>
    <w:p w14:paraId="5CAC7C98" w14:textId="4CB68488" w:rsidR="00353CAE" w:rsidRDefault="00075E13" w:rsidP="009234A5">
      <w:pPr>
        <w:jc w:val="both"/>
        <w:rPr>
          <w:szCs w:val="22"/>
          <w:lang w:val="en-CA"/>
        </w:rPr>
      </w:pPr>
      <w:r>
        <w:rPr>
          <w:noProof/>
        </w:rPr>
        <w:t xml:space="preserve">To understand whether the difference between two MOS values corresponding to two different codecs is statistically significant, a multiple comparison significance procedure was applied to the data </w:t>
      </w:r>
      <w:r w:rsidR="00642F54">
        <w:rPr>
          <w:noProof/>
        </w:rPr>
        <w:t>(</w:t>
      </w:r>
      <w:r w:rsidR="00642F54" w:rsidRPr="00642F54">
        <w:rPr>
          <w:noProof/>
        </w:rPr>
        <w:t>Snedecor and Cochran</w:t>
      </w:r>
      <w:r w:rsidR="00642F54">
        <w:rPr>
          <w:noProof/>
        </w:rPr>
        <w:t>, 1989)</w:t>
      </w:r>
      <w:r>
        <w:rPr>
          <w:noProof/>
        </w:rPr>
        <w:t xml:space="preserve">. Particularly, for each bit rate and content, a one-way ANOVA test was conducted to compare all the codecs pairwise to understand whether the differences of their means were statistically significant </w:t>
      </w:r>
      <w:r w:rsidR="00642F54">
        <w:rPr>
          <w:noProof/>
        </w:rPr>
        <w:t>(</w:t>
      </w:r>
      <w:r w:rsidR="00642F54" w:rsidRPr="00642F54">
        <w:rPr>
          <w:noProof/>
        </w:rPr>
        <w:t>Snedecor and Cochran</w:t>
      </w:r>
      <w:r w:rsidR="00642F54">
        <w:rPr>
          <w:noProof/>
        </w:rPr>
        <w:t>, 1989)</w:t>
      </w:r>
      <w:r>
        <w:rPr>
          <w:noProof/>
        </w:rPr>
        <w:t>.</w:t>
      </w:r>
    </w:p>
    <w:p w14:paraId="6034BC7E" w14:textId="77777777" w:rsidR="00353CAE" w:rsidRDefault="00353CAE" w:rsidP="00353CAE">
      <w:pPr>
        <w:pStyle w:val="Heading3"/>
        <w:rPr>
          <w:lang w:val="en-CA"/>
        </w:rPr>
      </w:pPr>
      <w:r w:rsidRPr="00353CAE">
        <w:rPr>
          <w:lang w:val="en-CA"/>
        </w:rPr>
        <w:t>Bit</w:t>
      </w:r>
      <w:r>
        <w:rPr>
          <w:lang w:val="en-CA"/>
        </w:rPr>
        <w:t xml:space="preserve"> </w:t>
      </w:r>
      <w:r w:rsidRPr="00353CAE">
        <w:rPr>
          <w:lang w:val="en-CA"/>
        </w:rPr>
        <w:t>rate</w:t>
      </w:r>
      <w:r>
        <w:rPr>
          <w:lang w:val="en-CA"/>
        </w:rPr>
        <w:t xml:space="preserve"> </w:t>
      </w:r>
      <w:r w:rsidRPr="00353CAE">
        <w:rPr>
          <w:lang w:val="en-CA"/>
        </w:rPr>
        <w:t>reduction</w:t>
      </w:r>
    </w:p>
    <w:p w14:paraId="62301AF1" w14:textId="1FBF5906" w:rsidR="00353CAE" w:rsidRDefault="00075E13" w:rsidP="009234A5">
      <w:pPr>
        <w:jc w:val="both"/>
        <w:rPr>
          <w:szCs w:val="22"/>
          <w:lang w:val="en-CA"/>
        </w:rPr>
      </w:pPr>
      <w:r>
        <w:rPr>
          <w:noProof/>
        </w:rPr>
        <w:t xml:space="preserve">To evaluate the coding efficiency of HEVC intra coding, the Bjøntegaard model </w:t>
      </w:r>
      <w:r w:rsidR="00851E5F">
        <w:rPr>
          <w:noProof/>
        </w:rPr>
        <w:t>(</w:t>
      </w:r>
      <w:r w:rsidR="00851E5F" w:rsidRPr="00851E5F">
        <w:rPr>
          <w:noProof/>
        </w:rPr>
        <w:t>Bjøntegaard</w:t>
      </w:r>
      <w:r w:rsidR="00851E5F">
        <w:rPr>
          <w:noProof/>
        </w:rPr>
        <w:t>, 2008)</w:t>
      </w:r>
      <w:r>
        <w:rPr>
          <w:noProof/>
        </w:rPr>
        <w:t xml:space="preserve"> and PSNR values were used to determine the objective bit rate reduction </w:t>
      </w:r>
      <w:r>
        <w:rPr>
          <w:noProof/>
          <w:position w:val="-10"/>
        </w:rPr>
        <w:object w:dxaOrig="1340" w:dyaOrig="320" w14:anchorId="59D7370F">
          <v:shape id="_x0000_i1187" type="#_x0000_t75" style="width:67pt;height:15.65pt" o:ole="">
            <v:imagedata r:id="rId130" o:title=""/>
          </v:shape>
          <o:OLEObject Type="Embed" ProgID="Equation.3" ShapeID="_x0000_i1187" DrawAspect="Content" ObjectID="_1293136370" r:id="rId131"/>
        </w:object>
      </w:r>
      <w:r>
        <w:rPr>
          <w:noProof/>
        </w:rPr>
        <w:t xml:space="preserve">. Similarly, using MOS values instead of PSNR values, the subjective bit rate reduction, </w:t>
      </w:r>
      <w:r>
        <w:rPr>
          <w:noProof/>
          <w:position w:val="-10"/>
        </w:rPr>
        <w:object w:dxaOrig="1240" w:dyaOrig="320" w14:anchorId="30681470">
          <v:shape id="_x0000_i1188" type="#_x0000_t75" style="width:62pt;height:15.65pt" o:ole="">
            <v:imagedata r:id="rId132" o:title=""/>
          </v:shape>
          <o:OLEObject Type="Embed" ProgID="Equation.3" ShapeID="_x0000_i1188" DrawAspect="Content" ObjectID="_1293136371" r:id="rId133"/>
        </w:object>
      </w:r>
      <w:r>
        <w:rPr>
          <w:noProof/>
        </w:rPr>
        <w:t xml:space="preserve">, was estimated. </w:t>
      </w:r>
      <w:r>
        <w:rPr>
          <w:noProof/>
          <w:position w:val="-10"/>
        </w:rPr>
        <w:object w:dxaOrig="1240" w:dyaOrig="320" w14:anchorId="23E4EC4C">
          <v:shape id="_x0000_i1189" type="#_x0000_t75" style="width:62pt;height:15.65pt" o:ole="">
            <v:imagedata r:id="rId134" o:title=""/>
          </v:shape>
          <o:OLEObject Type="Embed" ProgID="Equation.3" ShapeID="_x0000_i1189" DrawAspect="Content" ObjectID="_1293136372" r:id="rId135"/>
        </w:object>
      </w:r>
      <w:r>
        <w:rPr>
          <w:noProof/>
        </w:rPr>
        <w:t xml:space="preserve"> is more realistic since it is based on perceived quality, while </w:t>
      </w:r>
      <w:r>
        <w:rPr>
          <w:noProof/>
          <w:position w:val="-10"/>
        </w:rPr>
        <w:object w:dxaOrig="1340" w:dyaOrig="320" w14:anchorId="2049F0C2">
          <v:shape id="_x0000_i1190" type="#_x0000_t75" style="width:67pt;height:15.65pt" o:ole="">
            <v:imagedata r:id="rId136" o:title=""/>
          </v:shape>
          <o:OLEObject Type="Embed" ProgID="Equation.3" ShapeID="_x0000_i1190" DrawAspect="Content" ObjectID="_1293136373" r:id="rId137"/>
        </w:object>
      </w:r>
      <w:r>
        <w:rPr>
          <w:noProof/>
        </w:rPr>
        <w:t xml:space="preserve"> is based on estimated quality. </w:t>
      </w:r>
      <w:r>
        <w:rPr>
          <w:noProof/>
          <w:position w:val="-10"/>
        </w:rPr>
        <w:object w:dxaOrig="1340" w:dyaOrig="320" w14:anchorId="4FA61173">
          <v:shape id="_x0000_i1191" type="#_x0000_t75" style="width:67pt;height:15.65pt" o:ole="">
            <v:imagedata r:id="rId138" o:title=""/>
          </v:shape>
          <o:OLEObject Type="Embed" ProgID="Equation.3" ShapeID="_x0000_i1191" DrawAspect="Content" ObjectID="_1293136374" r:id="rId139"/>
        </w:object>
      </w:r>
      <w:r>
        <w:rPr>
          <w:noProof/>
        </w:rPr>
        <w:t xml:space="preserve"> was computed using a third order logarithmic polynomial fitting of the data points, as proposed in </w:t>
      </w:r>
      <w:r w:rsidR="00851E5F">
        <w:rPr>
          <w:noProof/>
        </w:rPr>
        <w:t>(</w:t>
      </w:r>
      <w:r w:rsidR="00851E5F" w:rsidRPr="00851E5F">
        <w:rPr>
          <w:noProof/>
        </w:rPr>
        <w:t>Bjøntegaard</w:t>
      </w:r>
      <w:r w:rsidR="00851E5F">
        <w:rPr>
          <w:noProof/>
        </w:rPr>
        <w:t>, 2008)</w:t>
      </w:r>
      <w:r>
        <w:rPr>
          <w:noProof/>
        </w:rPr>
        <w:t xml:space="preserve">. </w:t>
      </w:r>
      <w:r>
        <w:rPr>
          <w:noProof/>
          <w:position w:val="-10"/>
        </w:rPr>
        <w:object w:dxaOrig="1240" w:dyaOrig="320" w14:anchorId="30F853DA">
          <v:shape id="_x0000_i1192" type="#_x0000_t75" style="width:62pt;height:15.65pt" o:ole="">
            <v:imagedata r:id="rId140" o:title=""/>
          </v:shape>
          <o:OLEObject Type="Embed" ProgID="Equation.3" ShapeID="_x0000_i1192" DrawAspect="Content" ObjectID="_1293136375" r:id="rId141"/>
        </w:object>
      </w:r>
      <w:r>
        <w:rPr>
          <w:noProof/>
        </w:rPr>
        <w:t xml:space="preserve"> was computed using finite integration and piecewise linear interpolation on the monotonic part of the subjective rate-distortion curves.</w:t>
      </w:r>
    </w:p>
    <w:p w14:paraId="6A868257" w14:textId="77777777" w:rsidR="00353CAE" w:rsidRDefault="00353CAE" w:rsidP="00353CAE">
      <w:pPr>
        <w:pStyle w:val="Heading1"/>
        <w:rPr>
          <w:lang w:val="en-CA"/>
        </w:rPr>
      </w:pPr>
      <w:r>
        <w:rPr>
          <w:lang w:val="en-CA"/>
        </w:rPr>
        <w:t>Results and discussion</w:t>
      </w:r>
    </w:p>
    <w:p w14:paraId="454327EF" w14:textId="0E141A6B" w:rsidR="00353CAE" w:rsidRDefault="00075E13" w:rsidP="009234A5">
      <w:pPr>
        <w:jc w:val="both"/>
        <w:rPr>
          <w:szCs w:val="22"/>
          <w:lang w:val="en-CA"/>
        </w:rPr>
      </w:pPr>
      <w:r>
        <w:rPr>
          <w:noProof/>
        </w:rPr>
        <w:t>The PSNR based rate-distortion performance for all compression algor</w:t>
      </w:r>
      <w:r w:rsidR="00E46687">
        <w:rPr>
          <w:noProof/>
        </w:rPr>
        <w:t>ithms and contents is shown in Figure 2</w:t>
      </w:r>
      <w:r>
        <w:rPr>
          <w:noProof/>
        </w:rPr>
        <w:t xml:space="preserve">. It is clear that HEVC outperforms other codecs across the majority of contents and through most investigated bit rates. JPEG 2000 with 4:2:0 sampling configuration is the only competitive compression algorithm in comparison to HEVC, especially for content </w:t>
      </w:r>
      <w:r>
        <w:rPr>
          <w:i/>
          <w:iCs/>
          <w:noProof/>
        </w:rPr>
        <w:t>p01</w:t>
      </w:r>
      <w:r>
        <w:rPr>
          <w:noProof/>
        </w:rPr>
        <w:t xml:space="preserve">. The observed performance difference of JPEG 2000 4:2:0 and HEVC in terms of PSNR is between </w:t>
      </w:r>
      <w:r>
        <w:rPr>
          <w:noProof/>
          <w:position w:val="-6"/>
        </w:rPr>
        <w:object w:dxaOrig="380" w:dyaOrig="279" w14:anchorId="4DD3EE3E">
          <v:shape id="_x0000_i1193" type="#_x0000_t75" style="width:18.8pt;height:14.4pt" o:ole="">
            <v:imagedata r:id="rId142" o:title=""/>
          </v:shape>
          <o:OLEObject Type="Embed" ProgID="Equation.3" ShapeID="_x0000_i1193" DrawAspect="Content" ObjectID="_1293136376" r:id="rId143"/>
        </w:object>
      </w:r>
      <w:r>
        <w:rPr>
          <w:noProof/>
        </w:rPr>
        <w:t xml:space="preserve"> - </w:t>
      </w:r>
      <w:r>
        <w:rPr>
          <w:noProof/>
          <w:position w:val="-6"/>
        </w:rPr>
        <w:object w:dxaOrig="360" w:dyaOrig="279" w14:anchorId="5667AE4B">
          <v:shape id="_x0000_i1194" type="#_x0000_t75" style="width:18.15pt;height:14.4pt" o:ole="">
            <v:imagedata r:id="rId144" o:title=""/>
          </v:shape>
          <o:OLEObject Type="Embed" ProgID="Equation.3" ShapeID="_x0000_i1194" DrawAspect="Content" ObjectID="_1293136377" r:id="rId145"/>
        </w:object>
      </w:r>
      <w:r>
        <w:rPr>
          <w:noProof/>
        </w:rPr>
        <w:t xml:space="preserve"> dB for all tested bit rates and contents. Furthermore, the PSNR improvement of HEVC relative to JPEG 2000 4:4:4 and JPEG varies through all tested contents and bit rates between </w:t>
      </w:r>
      <w:r>
        <w:rPr>
          <w:noProof/>
          <w:position w:val="-6"/>
        </w:rPr>
        <w:object w:dxaOrig="380" w:dyaOrig="279" w14:anchorId="6296510E">
          <v:shape id="_x0000_i1195" type="#_x0000_t75" style="width:18.8pt;height:14.4pt" o:ole="">
            <v:imagedata r:id="rId146" o:title=""/>
          </v:shape>
          <o:OLEObject Type="Embed" ProgID="Equation.3" ShapeID="_x0000_i1195" DrawAspect="Content" ObjectID="_1293136378" r:id="rId147"/>
        </w:object>
      </w:r>
      <w:r>
        <w:rPr>
          <w:noProof/>
        </w:rPr>
        <w:t xml:space="preserve"> - </w:t>
      </w:r>
      <w:r>
        <w:rPr>
          <w:noProof/>
          <w:position w:val="-6"/>
        </w:rPr>
        <w:object w:dxaOrig="380" w:dyaOrig="279" w14:anchorId="3BB06FCF">
          <v:shape id="_x0000_i1196" type="#_x0000_t75" style="width:18.8pt;height:14.4pt" o:ole="">
            <v:imagedata r:id="rId148" o:title=""/>
          </v:shape>
          <o:OLEObject Type="Embed" ProgID="Equation.3" ShapeID="_x0000_i1196" DrawAspect="Content" ObjectID="_1293136379" r:id="rId149"/>
        </w:object>
      </w:r>
      <w:r>
        <w:rPr>
          <w:noProof/>
        </w:rPr>
        <w:t xml:space="preserve"> dB and </w:t>
      </w:r>
      <w:r>
        <w:rPr>
          <w:noProof/>
          <w:position w:val="-6"/>
        </w:rPr>
        <w:object w:dxaOrig="320" w:dyaOrig="279" w14:anchorId="7ABE3D59">
          <v:shape id="_x0000_i1197" type="#_x0000_t75" style="width:15.65pt;height:14.4pt" o:ole="">
            <v:imagedata r:id="rId150" o:title=""/>
          </v:shape>
          <o:OLEObject Type="Embed" ProgID="Equation.3" ShapeID="_x0000_i1197" DrawAspect="Content" ObjectID="_1293136380" r:id="rId151"/>
        </w:object>
      </w:r>
      <w:r>
        <w:rPr>
          <w:noProof/>
        </w:rPr>
        <w:t xml:space="preserve"> - </w:t>
      </w:r>
      <w:r>
        <w:rPr>
          <w:noProof/>
          <w:position w:val="-6"/>
        </w:rPr>
        <w:object w:dxaOrig="360" w:dyaOrig="279" w14:anchorId="6F4487C6">
          <v:shape id="_x0000_i1198" type="#_x0000_t75" style="width:18.15pt;height:14.4pt" o:ole="">
            <v:imagedata r:id="rId152" o:title=""/>
          </v:shape>
          <o:OLEObject Type="Embed" ProgID="Equation.3" ShapeID="_x0000_i1198" DrawAspect="Content" ObjectID="_1293136381" r:id="rId153"/>
        </w:object>
      </w:r>
      <w:r>
        <w:rPr>
          <w:noProof/>
        </w:rPr>
        <w:t xml:space="preserve"> dB, respectively.</w:t>
      </w:r>
    </w:p>
    <w:p w14:paraId="3C5FDDFB" w14:textId="65414BE2" w:rsidR="00B93B03" w:rsidRDefault="00075E13" w:rsidP="009234A5">
      <w:pPr>
        <w:jc w:val="both"/>
        <w:rPr>
          <w:szCs w:val="22"/>
          <w:lang w:val="en-CA"/>
        </w:rPr>
      </w:pPr>
      <w:r>
        <w:rPr>
          <w:noProof/>
        </w:rPr>
        <w:t xml:space="preserve">Similar results for still image compression performance comparison based on objective metrics have been reported in two recent studies. Using the dataset containing, among others, the images described in </w:t>
      </w:r>
      <w:r w:rsidR="00382639">
        <w:rPr>
          <w:noProof/>
        </w:rPr>
        <w:t xml:space="preserve">Section </w:t>
      </w:r>
      <w:r>
        <w:rPr>
          <w:noProof/>
        </w:rPr>
        <w:t xml:space="preserve">3, HEVC HM 6.0 encoder and reference software encoders for other standards, Nguyen and Marpe </w:t>
      </w:r>
      <w:r w:rsidR="00382639">
        <w:rPr>
          <w:noProof/>
        </w:rPr>
        <w:t>(</w:t>
      </w:r>
      <w:r w:rsidR="00382639" w:rsidRPr="00382639">
        <w:rPr>
          <w:noProof/>
        </w:rPr>
        <w:t>JCTVC-I0595</w:t>
      </w:r>
      <w:r w:rsidR="00382639">
        <w:rPr>
          <w:noProof/>
        </w:rPr>
        <w:t>)</w:t>
      </w:r>
      <w:r>
        <w:rPr>
          <w:noProof/>
        </w:rPr>
        <w:t xml:space="preserve"> have reported an average bit rate reduction of </w:t>
      </w:r>
      <w:r>
        <w:rPr>
          <w:noProof/>
          <w:position w:val="-6"/>
        </w:rPr>
        <w:object w:dxaOrig="520" w:dyaOrig="279" w14:anchorId="1CCB6197">
          <v:shape id="_x0000_i1199" type="#_x0000_t75" style="width:26.3pt;height:14.4pt" o:ole="">
            <v:imagedata r:id="rId154" o:title=""/>
          </v:shape>
          <o:OLEObject Type="Embed" ProgID="Equation.3" ShapeID="_x0000_i1199" DrawAspect="Content" ObjectID="_1293136382" r:id="rId155"/>
        </w:object>
      </w:r>
      <w:r>
        <w:rPr>
          <w:noProof/>
        </w:rPr>
        <w:t xml:space="preserve"> and </w:t>
      </w:r>
      <w:r>
        <w:rPr>
          <w:noProof/>
          <w:position w:val="-6"/>
        </w:rPr>
        <w:object w:dxaOrig="700" w:dyaOrig="279" w14:anchorId="416B95FA">
          <v:shape id="_x0000_i1200" type="#_x0000_t75" style="width:35.05pt;height:14.4pt" o:ole="">
            <v:imagedata r:id="rId156" o:title=""/>
          </v:shape>
          <o:OLEObject Type="Embed" ProgID="Equation.3" ShapeID="_x0000_i1200" DrawAspect="Content" ObjectID="_1293136383" r:id="rId157"/>
        </w:object>
      </w:r>
      <w:r>
        <w:rPr>
          <w:noProof/>
        </w:rPr>
        <w:t xml:space="preserve"> for HEVC intra coding over JPEG and JPEG 2000 4:2:0, respectively. Additionally, Lainema and Ugur </w:t>
      </w:r>
      <w:r w:rsidR="00382639">
        <w:rPr>
          <w:noProof/>
        </w:rPr>
        <w:t>(</w:t>
      </w:r>
      <w:r w:rsidR="00382639" w:rsidRPr="00382639">
        <w:rPr>
          <w:noProof/>
        </w:rPr>
        <w:t>JCTVC-I0461</w:t>
      </w:r>
      <w:r w:rsidR="00382639">
        <w:rPr>
          <w:noProof/>
        </w:rPr>
        <w:t>)</w:t>
      </w:r>
      <w:r>
        <w:rPr>
          <w:noProof/>
        </w:rPr>
        <w:t xml:space="preserve"> have reported an average bit rate reduction of </w:t>
      </w:r>
      <w:r>
        <w:rPr>
          <w:noProof/>
          <w:position w:val="-6"/>
        </w:rPr>
        <w:object w:dxaOrig="499" w:dyaOrig="279" w14:anchorId="57657388">
          <v:shape id="_x0000_i1201" type="#_x0000_t75" style="width:25.05pt;height:14.4pt" o:ole="">
            <v:imagedata r:id="rId158" o:title=""/>
          </v:shape>
          <o:OLEObject Type="Embed" ProgID="Equation.3" ShapeID="_x0000_i1201" DrawAspect="Content" ObjectID="_1293136384" r:id="rId159"/>
        </w:object>
      </w:r>
      <w:r>
        <w:rPr>
          <w:noProof/>
        </w:rPr>
        <w:t xml:space="preserve"> over JPEG. The </w:t>
      </w:r>
      <w:r>
        <w:rPr>
          <w:noProof/>
          <w:position w:val="-10"/>
        </w:rPr>
        <w:object w:dxaOrig="1340" w:dyaOrig="320" w14:anchorId="6A0E0ED5">
          <v:shape id="_x0000_i1202" type="#_x0000_t75" style="width:67pt;height:15.65pt" o:ole="">
            <v:imagedata r:id="rId160" o:title=""/>
          </v:shape>
          <o:OLEObject Type="Embed" ProgID="Equation.3" ShapeID="_x0000_i1202" DrawAspect="Content" ObjectID="_1293136385" r:id="rId161"/>
        </w:object>
      </w:r>
      <w:r w:rsidR="00382639">
        <w:rPr>
          <w:noProof/>
        </w:rPr>
        <w:t xml:space="preserve"> values reported in Table 1</w:t>
      </w:r>
      <w:r>
        <w:rPr>
          <w:noProof/>
        </w:rPr>
        <w:t xml:space="preserve"> are similar to those reported in above mentioned studies and confirm that, according to objective evaluations based on PSNR, a significant bit rate reduction can be achieved for HEVC intra coding over the JPEG standards.</w:t>
      </w:r>
    </w:p>
    <w:p w14:paraId="71699617" w14:textId="18A2176D" w:rsidR="0080014D" w:rsidRDefault="00075E13" w:rsidP="009234A5">
      <w:pPr>
        <w:jc w:val="both"/>
        <w:rPr>
          <w:szCs w:val="22"/>
          <w:lang w:val="en-CA"/>
        </w:rPr>
      </w:pPr>
      <w:r>
        <w:rPr>
          <w:noProof/>
        </w:rPr>
        <w:t>The subjective rate-distortion plots illustrating the MOS and CI values</w:t>
      </w:r>
      <w:r w:rsidR="00382639">
        <w:rPr>
          <w:noProof/>
        </w:rPr>
        <w:t xml:space="preserve"> for each content are shown in Figure 3</w:t>
      </w:r>
      <w:r>
        <w:rPr>
          <w:noProof/>
        </w:rPr>
        <w:t xml:space="preserve">. For each content, the MOS values span the entire range of quality levels. The only exception to this overall behaviour is on content </w:t>
      </w:r>
      <w:r>
        <w:rPr>
          <w:i/>
          <w:iCs/>
          <w:noProof/>
        </w:rPr>
        <w:t>cafe</w:t>
      </w:r>
      <w:r>
        <w:rPr>
          <w:noProof/>
        </w:rPr>
        <w:t xml:space="preserve">, whose structure is sensitive to compression artifacts and therefore, even for the highest bit rate, the image quality is rated below </w:t>
      </w:r>
      <w:r>
        <w:rPr>
          <w:noProof/>
          <w:position w:val="-6"/>
        </w:rPr>
        <w:object w:dxaOrig="300" w:dyaOrig="279" w14:anchorId="0D5D8A5A">
          <v:shape id="_x0000_i1203" type="#_x0000_t75" style="width:15.05pt;height:14.4pt" o:ole="">
            <v:imagedata r:id="rId162" o:title=""/>
          </v:shape>
          <o:OLEObject Type="Embed" ProgID="Equation.3" ShapeID="_x0000_i1203" DrawAspect="Content" ObjectID="_1293136386" r:id="rId163"/>
        </w:object>
      </w:r>
      <w:r>
        <w:rPr>
          <w:noProof/>
        </w:rPr>
        <w:t>.</w:t>
      </w:r>
    </w:p>
    <w:p w14:paraId="5668CB0A" w14:textId="70EBAAA8" w:rsidR="00075E13" w:rsidRDefault="00075E13" w:rsidP="00075E13">
      <w:pPr>
        <w:tabs>
          <w:tab w:val="center" w:pos="4800"/>
          <w:tab w:val="right" w:pos="9500"/>
        </w:tabs>
        <w:jc w:val="both"/>
        <w:rPr>
          <w:noProof/>
        </w:rPr>
      </w:pPr>
      <w:r>
        <w:rPr>
          <w:noProof/>
        </w:rPr>
        <w:t>An overall impression of the performance of the different codecs can be obtained when looking closely a</w:t>
      </w:r>
      <w:r w:rsidR="00382639">
        <w:rPr>
          <w:noProof/>
        </w:rPr>
        <w:t>t the rate-distortion plots in Figure 3</w:t>
      </w:r>
      <w:r>
        <w:rPr>
          <w:noProof/>
        </w:rPr>
        <w:t xml:space="preserve">. In general, all examined coding standards have the same or very similar performance at the highest bit rate. However, at lower bit rates, the performance of individual coding algorithms varies significantly depending on the content. While HEVC outperforms (particularly at bit rates below </w:t>
      </w:r>
      <w:r>
        <w:rPr>
          <w:noProof/>
          <w:position w:val="-6"/>
        </w:rPr>
        <w:object w:dxaOrig="460" w:dyaOrig="279" w14:anchorId="311EA195">
          <v:shape id="_x0000_i1204" type="#_x0000_t75" style="width:23.15pt;height:14.4pt" o:ole="">
            <v:imagedata r:id="rId164" o:title=""/>
          </v:shape>
          <o:OLEObject Type="Embed" ProgID="Equation.3" ShapeID="_x0000_i1204" DrawAspect="Content" ObjectID="_1293136387" r:id="rId165"/>
        </w:object>
      </w:r>
      <w:r>
        <w:rPr>
          <w:noProof/>
        </w:rPr>
        <w:t xml:space="preserve"> bpp) other coding algorithms for contents </w:t>
      </w:r>
      <w:r>
        <w:rPr>
          <w:i/>
          <w:iCs/>
          <w:noProof/>
        </w:rPr>
        <w:t>bike</w:t>
      </w:r>
      <w:r>
        <w:rPr>
          <w:noProof/>
        </w:rPr>
        <w:t xml:space="preserve">, </w:t>
      </w:r>
      <w:r>
        <w:rPr>
          <w:i/>
          <w:iCs/>
          <w:noProof/>
        </w:rPr>
        <w:t>cafe</w:t>
      </w:r>
      <w:r>
        <w:rPr>
          <w:noProof/>
        </w:rPr>
        <w:t xml:space="preserve">, and </w:t>
      </w:r>
      <w:r>
        <w:rPr>
          <w:i/>
          <w:iCs/>
          <w:noProof/>
        </w:rPr>
        <w:t>p10</w:t>
      </w:r>
      <w:r>
        <w:rPr>
          <w:noProof/>
        </w:rPr>
        <w:t xml:space="preserve">, its performance is quite comparable to both versions of JPEG 2000 for contents </w:t>
      </w:r>
      <w:r>
        <w:rPr>
          <w:i/>
          <w:iCs/>
          <w:noProof/>
        </w:rPr>
        <w:t>p01</w:t>
      </w:r>
      <w:r>
        <w:rPr>
          <w:noProof/>
        </w:rPr>
        <w:t xml:space="preserve"> and </w:t>
      </w:r>
      <w:r>
        <w:rPr>
          <w:i/>
          <w:iCs/>
          <w:noProof/>
        </w:rPr>
        <w:t>p06</w:t>
      </w:r>
      <w:r>
        <w:rPr>
          <w:noProof/>
        </w:rPr>
        <w:t xml:space="preserve">. Moreover, HEVC shows always better or equal performance than JPEG with the exception of content </w:t>
      </w:r>
      <w:r>
        <w:rPr>
          <w:i/>
          <w:iCs/>
          <w:noProof/>
        </w:rPr>
        <w:t>woman</w:t>
      </w:r>
      <w:r>
        <w:rPr>
          <w:noProof/>
        </w:rPr>
        <w:t xml:space="preserve">. Looking at the MOS results of the image </w:t>
      </w:r>
      <w:r>
        <w:rPr>
          <w:i/>
          <w:iCs/>
          <w:noProof/>
        </w:rPr>
        <w:t>woman</w:t>
      </w:r>
      <w:r>
        <w:rPr>
          <w:noProof/>
        </w:rPr>
        <w:t xml:space="preserve">, which consists in a woman's face portrait, one can see that HEVC is outperformed by JPEG and JPEG 2000 4:4:4. While JPEG outperforms HEVC only at </w:t>
      </w:r>
      <w:r>
        <w:rPr>
          <w:noProof/>
          <w:position w:val="-6"/>
        </w:rPr>
        <w:object w:dxaOrig="499" w:dyaOrig="279" w14:anchorId="7F298EDE">
          <v:shape id="_x0000_i1205" type="#_x0000_t75" style="width:25.05pt;height:14.4pt" o:ole="">
            <v:imagedata r:id="rId166" o:title=""/>
          </v:shape>
          <o:OLEObject Type="Embed" ProgID="Equation.3" ShapeID="_x0000_i1205" DrawAspect="Content" ObjectID="_1293136388" r:id="rId167"/>
        </w:object>
      </w:r>
      <w:r>
        <w:rPr>
          <w:noProof/>
        </w:rPr>
        <w:t xml:space="preserve"> bpp and </w:t>
      </w:r>
      <w:r>
        <w:rPr>
          <w:noProof/>
          <w:position w:val="-6"/>
        </w:rPr>
        <w:object w:dxaOrig="460" w:dyaOrig="279" w14:anchorId="785ACE42">
          <v:shape id="_x0000_i1206" type="#_x0000_t75" style="width:23.15pt;height:14.4pt" o:ole="">
            <v:imagedata r:id="rId168" o:title=""/>
          </v:shape>
          <o:OLEObject Type="Embed" ProgID="Equation.3" ShapeID="_x0000_i1206" DrawAspect="Content" ObjectID="_1293136389" r:id="rId169"/>
        </w:object>
      </w:r>
      <w:r>
        <w:rPr>
          <w:noProof/>
        </w:rPr>
        <w:t xml:space="preserve"> bpp, JPEG 2000 4:4:4 seems to be better for all bit rates below </w:t>
      </w:r>
      <w:r>
        <w:rPr>
          <w:noProof/>
          <w:position w:val="-6"/>
        </w:rPr>
        <w:object w:dxaOrig="460" w:dyaOrig="279" w14:anchorId="4EA7C4AB">
          <v:shape id="_x0000_i1207" type="#_x0000_t75" style="width:23.15pt;height:14.4pt" o:ole="">
            <v:imagedata r:id="rId170" o:title=""/>
          </v:shape>
          <o:OLEObject Type="Embed" ProgID="Equation.3" ShapeID="_x0000_i1207" DrawAspect="Content" ObjectID="_1293136390" r:id="rId171"/>
        </w:object>
      </w:r>
      <w:r>
        <w:rPr>
          <w:noProof/>
        </w:rPr>
        <w:t xml:space="preserve"> bpp (</w:t>
      </w:r>
      <w:r>
        <w:rPr>
          <w:noProof/>
          <w:position w:val="-6"/>
        </w:rPr>
        <w:object w:dxaOrig="460" w:dyaOrig="279" w14:anchorId="1530B65B">
          <v:shape id="_x0000_i1208" type="#_x0000_t75" style="width:23.15pt;height:14.4pt" o:ole="">
            <v:imagedata r:id="rId172" o:title=""/>
          </v:shape>
          <o:OLEObject Type="Embed" ProgID="Equation.3" ShapeID="_x0000_i1208" DrawAspect="Content" ObjectID="_1293136391" r:id="rId173"/>
        </w:object>
      </w:r>
      <w:r>
        <w:rPr>
          <w:noProof/>
        </w:rPr>
        <w:t xml:space="preserve"> bpp included). This might be explained by the specific banding artifacts introduced by HEVC at lower bit rates for this </w:t>
      </w:r>
      <w:r>
        <w:rPr>
          <w:noProof/>
        </w:rPr>
        <w:lastRenderedPageBreak/>
        <w:t>particular content. Such banding artifacts are subjectively more disturbing in comparison to the typical blurring effect introduced by JPEG 2000 4:4:4 coding.</w:t>
      </w:r>
    </w:p>
    <w:p w14:paraId="0D42176D" w14:textId="1AFC4746" w:rsidR="00075E13" w:rsidRDefault="00075E13" w:rsidP="00075E13">
      <w:pPr>
        <w:tabs>
          <w:tab w:val="center" w:pos="4800"/>
          <w:tab w:val="right" w:pos="9500"/>
        </w:tabs>
        <w:jc w:val="both"/>
        <w:rPr>
          <w:noProof/>
        </w:rPr>
      </w:pPr>
      <w:r>
        <w:rPr>
          <w:noProof/>
        </w:rPr>
        <w:t xml:space="preserve">The estimated bit rate saving based on MOS for HEVC relative to JPEG, JPEG 2000 4:2:0, and JPEG 2000 4:4:4 is about </w:t>
      </w:r>
      <w:r>
        <w:rPr>
          <w:noProof/>
          <w:position w:val="-6"/>
        </w:rPr>
        <w:object w:dxaOrig="520" w:dyaOrig="279" w14:anchorId="08D0798F">
          <v:shape id="_x0000_i1209" type="#_x0000_t75" style="width:26.3pt;height:14.4pt" o:ole="">
            <v:imagedata r:id="rId174" o:title=""/>
          </v:shape>
          <o:OLEObject Type="Embed" ProgID="Equation.3" ShapeID="_x0000_i1209" DrawAspect="Content" ObjectID="_1293136392" r:id="rId175"/>
        </w:object>
      </w:r>
      <w:r>
        <w:rPr>
          <w:noProof/>
        </w:rPr>
        <w:t xml:space="preserve">, </w:t>
      </w:r>
      <w:r>
        <w:rPr>
          <w:noProof/>
          <w:position w:val="-6"/>
        </w:rPr>
        <w:object w:dxaOrig="499" w:dyaOrig="279" w14:anchorId="40D414C7">
          <v:shape id="_x0000_i1210" type="#_x0000_t75" style="width:25.05pt;height:14.4pt" o:ole="">
            <v:imagedata r:id="rId176" o:title=""/>
          </v:shape>
          <o:OLEObject Type="Embed" ProgID="Equation.3" ShapeID="_x0000_i1210" DrawAspect="Content" ObjectID="_1293136393" r:id="rId177"/>
        </w:object>
      </w:r>
      <w:r>
        <w:rPr>
          <w:noProof/>
        </w:rPr>
        <w:t xml:space="preserve">, and </w:t>
      </w:r>
      <w:r>
        <w:rPr>
          <w:noProof/>
          <w:position w:val="-6"/>
        </w:rPr>
        <w:object w:dxaOrig="499" w:dyaOrig="279" w14:anchorId="232DE81E">
          <v:shape id="_x0000_i1211" type="#_x0000_t75" style="width:25.05pt;height:14.4pt" o:ole="">
            <v:imagedata r:id="rId178" o:title=""/>
          </v:shape>
          <o:OLEObject Type="Embed" ProgID="Equation.3" ShapeID="_x0000_i1211" DrawAspect="Content" ObjectID="_1293136394" r:id="rId179"/>
        </w:object>
      </w:r>
      <w:r>
        <w:rPr>
          <w:noProof/>
        </w:rPr>
        <w:t xml:space="preserve">, respectively. The differences between </w:t>
      </w:r>
      <w:r>
        <w:rPr>
          <w:noProof/>
          <w:position w:val="-10"/>
        </w:rPr>
        <w:object w:dxaOrig="1240" w:dyaOrig="320" w14:anchorId="332E87DD">
          <v:shape id="_x0000_i1212" type="#_x0000_t75" style="width:62pt;height:15.65pt" o:ole="">
            <v:imagedata r:id="rId180" o:title=""/>
          </v:shape>
          <o:OLEObject Type="Embed" ProgID="Equation.3" ShapeID="_x0000_i1212" DrawAspect="Content" ObjectID="_1293136395" r:id="rId181"/>
        </w:object>
      </w:r>
      <w:r>
        <w:rPr>
          <w:noProof/>
        </w:rPr>
        <w:t xml:space="preserve"> and </w:t>
      </w:r>
      <w:r>
        <w:rPr>
          <w:noProof/>
          <w:position w:val="-10"/>
        </w:rPr>
        <w:object w:dxaOrig="1340" w:dyaOrig="320" w14:anchorId="1B1EEF45">
          <v:shape id="_x0000_i1213" type="#_x0000_t75" style="width:67pt;height:15.65pt" o:ole="">
            <v:imagedata r:id="rId182" o:title=""/>
          </v:shape>
          <o:OLEObject Type="Embed" ProgID="Equation.3" ShapeID="_x0000_i1213" DrawAspect="Content" ObjectID="_1293136396" r:id="rId183"/>
        </w:object>
      </w:r>
      <w:r w:rsidR="00382639">
        <w:rPr>
          <w:noProof/>
        </w:rPr>
        <w:t xml:space="preserve"> values (see Table 1</w:t>
      </w:r>
      <w:r>
        <w:rPr>
          <w:noProof/>
        </w:rPr>
        <w:t>) show the importance of subjective tests to determine a more realistic estimation of the achievable bit rate reduction .</w:t>
      </w:r>
    </w:p>
    <w:p w14:paraId="3B896D71" w14:textId="77777777" w:rsidR="00075E13" w:rsidRDefault="00075E13" w:rsidP="00075E13">
      <w:pPr>
        <w:tabs>
          <w:tab w:val="center" w:pos="4800"/>
          <w:tab w:val="right" w:pos="9500"/>
        </w:tabs>
        <w:jc w:val="both"/>
        <w:rPr>
          <w:noProof/>
        </w:rPr>
      </w:pPr>
      <w:r>
        <w:rPr>
          <w:noProof/>
        </w:rPr>
        <w:t>Interesting observations can be made by looking at the mutual comparison of both versions of JPEG 2000. Although JPEG 2000 4:2:0 performs always better than JPEG 2000 4:4:4 in terms of PSNR, the subjective results dictate the opposite. This might be explained by the fact that visual weighting was disabled for JPEG 2000 4:2:0 while it was enabled for the second color sampling configuration of JPEG 2000. The lack of the visual weighting creates strong distortions, especially on the skin texture at lower bit rates, as reported during development of JPEG 2000 standard, which is not captured by PSNR based metric.</w:t>
      </w:r>
    </w:p>
    <w:p w14:paraId="22384E69" w14:textId="5B4715E7" w:rsidR="00075E13" w:rsidRDefault="00075E13" w:rsidP="00075E13">
      <w:pPr>
        <w:tabs>
          <w:tab w:val="center" w:pos="4800"/>
          <w:tab w:val="right" w:pos="9500"/>
        </w:tabs>
        <w:jc w:val="both"/>
        <w:rPr>
          <w:noProof/>
        </w:rPr>
      </w:pPr>
      <w:r>
        <w:rPr>
          <w:noProof/>
        </w:rPr>
        <w:t xml:space="preserve">The results of the multiple comparison test, detecting the significant difference pairwise among individual codecs and comparing the performance of HEVC to all other codecs for all test conditions, are presented in </w:t>
      </w:r>
      <w:r w:rsidR="00382639">
        <w:rPr>
          <w:noProof/>
        </w:rPr>
        <w:t xml:space="preserve">Table </w:t>
      </w:r>
      <w:r>
        <w:rPr>
          <w:noProof/>
        </w:rPr>
        <w:t xml:space="preserve">2. These results confirm all the findings from the rate distortion plots. While at the highest bit rate, all compression standards perform equally, at bit rates lower than </w:t>
      </w:r>
      <w:r>
        <w:rPr>
          <w:noProof/>
          <w:position w:val="-6"/>
        </w:rPr>
        <w:object w:dxaOrig="460" w:dyaOrig="279" w14:anchorId="0CCDF692">
          <v:shape id="_x0000_i1214" type="#_x0000_t75" style="width:23.15pt;height:14.4pt" o:ole="">
            <v:imagedata r:id="rId184" o:title=""/>
          </v:shape>
          <o:OLEObject Type="Embed" ProgID="Equation.3" ShapeID="_x0000_i1214" DrawAspect="Content" ObjectID="_1293136397" r:id="rId185"/>
        </w:object>
      </w:r>
      <w:r>
        <w:rPr>
          <w:noProof/>
        </w:rPr>
        <w:t xml:space="preserve"> bpp, HEVC performs usually better, or at least equal, when compared to all other standards, except for JPEG 2000 4:4:4 on content </w:t>
      </w:r>
      <w:r>
        <w:rPr>
          <w:i/>
          <w:iCs/>
          <w:noProof/>
        </w:rPr>
        <w:t>woman</w:t>
      </w:r>
      <w:r>
        <w:rPr>
          <w:noProof/>
        </w:rPr>
        <w:t xml:space="preserve">. JPEG 2000 4:4:4 is the second best performing compression algorithm while its performance is the same as for HEVC in </w:t>
      </w:r>
      <w:r>
        <w:rPr>
          <w:noProof/>
          <w:position w:val="-6"/>
        </w:rPr>
        <w:object w:dxaOrig="320" w:dyaOrig="279" w14:anchorId="547903F9">
          <v:shape id="_x0000_i1215" type="#_x0000_t75" style="width:15.65pt;height:14.4pt" o:ole="">
            <v:imagedata r:id="rId186" o:title=""/>
          </v:shape>
          <o:OLEObject Type="Embed" ProgID="Equation.3" ShapeID="_x0000_i1215" DrawAspect="Content" ObjectID="_1293136398" r:id="rId187"/>
        </w:object>
      </w:r>
      <w:r>
        <w:rPr>
          <w:noProof/>
        </w:rPr>
        <w:t xml:space="preserve"> out of </w:t>
      </w:r>
      <w:r>
        <w:rPr>
          <w:noProof/>
          <w:position w:val="-6"/>
        </w:rPr>
        <w:object w:dxaOrig="300" w:dyaOrig="279" w14:anchorId="419A457E">
          <v:shape id="_x0000_i1216" type="#_x0000_t75" style="width:15.05pt;height:14.4pt" o:ole="">
            <v:imagedata r:id="rId188" o:title=""/>
          </v:shape>
          <o:OLEObject Type="Embed" ProgID="Equation.3" ShapeID="_x0000_i1216" DrawAspect="Content" ObjectID="_1293136399" r:id="rId189"/>
        </w:object>
      </w:r>
      <w:r>
        <w:rPr>
          <w:noProof/>
        </w:rPr>
        <w:t xml:space="preserve"> cases. On the other hand, JPEG performs practically always worse than HEVC.</w:t>
      </w:r>
    </w:p>
    <w:p w14:paraId="72624C2D" w14:textId="77777777" w:rsidR="00250B8B" w:rsidRDefault="00250B8B" w:rsidP="009234A5">
      <w:pPr>
        <w:jc w:val="both"/>
        <w:rPr>
          <w:szCs w:val="22"/>
          <w:lang w:val="en-CA"/>
        </w:rPr>
      </w:pPr>
    </w:p>
    <w:p w14:paraId="44D3BE13" w14:textId="77777777" w:rsidR="00B93B03" w:rsidRPr="00213BC4" w:rsidRDefault="00B93B03" w:rsidP="00B93B03">
      <w:pPr>
        <w:tabs>
          <w:tab w:val="clear" w:pos="360"/>
          <w:tab w:val="clear" w:pos="720"/>
          <w:tab w:val="clear" w:pos="1080"/>
          <w:tab w:val="clear" w:pos="1440"/>
          <w:tab w:val="left" w:pos="794"/>
          <w:tab w:val="left" w:pos="1191"/>
          <w:tab w:val="left" w:pos="1588"/>
          <w:tab w:val="left" w:pos="1985"/>
        </w:tabs>
        <w:overflowPunct/>
        <w:autoSpaceDE/>
        <w:autoSpaceDN/>
        <w:adjustRightInd/>
        <w:spacing w:after="120"/>
        <w:jc w:val="center"/>
        <w:textAlignment w:val="auto"/>
        <w:rPr>
          <w:rFonts w:eastAsia="MS Mincho"/>
          <w:szCs w:val="22"/>
          <w:lang w:eastAsia="de-DE"/>
        </w:rPr>
      </w:pPr>
      <w:r w:rsidRPr="00213BC4">
        <w:rPr>
          <w:rFonts w:eastAsia="MS Mincho"/>
          <w:szCs w:val="22"/>
          <w:lang w:eastAsia="de-DE"/>
        </w:rPr>
        <w:t>Table </w:t>
      </w:r>
      <w:r w:rsidRPr="00213BC4">
        <w:rPr>
          <w:rFonts w:eastAsia="MS Mincho"/>
          <w:szCs w:val="22"/>
          <w:lang w:eastAsia="de-DE"/>
        </w:rPr>
        <w:fldChar w:fldCharType="begin"/>
      </w:r>
      <w:r w:rsidRPr="00213BC4">
        <w:rPr>
          <w:rFonts w:eastAsia="MS Mincho"/>
          <w:szCs w:val="22"/>
          <w:lang w:eastAsia="de-DE"/>
        </w:rPr>
        <w:instrText xml:space="preserve"> SEQ Table \* ARABIC </w:instrText>
      </w:r>
      <w:r w:rsidRPr="00213BC4">
        <w:rPr>
          <w:rFonts w:eastAsia="MS Mincho"/>
          <w:szCs w:val="22"/>
          <w:lang w:eastAsia="de-DE"/>
        </w:rPr>
        <w:fldChar w:fldCharType="separate"/>
      </w:r>
      <w:r w:rsidRPr="00213BC4">
        <w:rPr>
          <w:rFonts w:eastAsia="MS Mincho"/>
          <w:noProof/>
          <w:szCs w:val="22"/>
          <w:lang w:eastAsia="de-DE"/>
        </w:rPr>
        <w:t>1</w:t>
      </w:r>
      <w:r w:rsidRPr="00213BC4">
        <w:rPr>
          <w:rFonts w:eastAsia="MS Mincho"/>
          <w:szCs w:val="22"/>
          <w:lang w:eastAsia="de-DE"/>
        </w:rPr>
        <w:fldChar w:fldCharType="end"/>
      </w:r>
      <w:r w:rsidRPr="00213BC4">
        <w:rPr>
          <w:rFonts w:eastAsia="MS Mincho"/>
          <w:szCs w:val="22"/>
          <w:lang w:eastAsia="de-DE"/>
        </w:rPr>
        <w:t xml:space="preserve">: </w:t>
      </w:r>
      <w:r w:rsidR="00213BC4" w:rsidRPr="00213BC4">
        <w:rPr>
          <w:rFonts w:eastAsia="MS Mincho"/>
          <w:szCs w:val="22"/>
          <w:lang w:eastAsia="de-DE"/>
        </w:rPr>
        <w:t>Overall bit rate reduction for HEVC relative to all examined standards as an anchor.</w:t>
      </w:r>
    </w:p>
    <w:tbl>
      <w:tblPr>
        <w:tblStyle w:val="TableGrid"/>
        <w:tblW w:w="0" w:type="auto"/>
        <w:jc w:val="center"/>
        <w:tblLook w:val="04A0" w:firstRow="1" w:lastRow="0" w:firstColumn="1" w:lastColumn="0" w:noHBand="0" w:noVBand="1"/>
      </w:tblPr>
      <w:tblGrid>
        <w:gridCol w:w="1722"/>
        <w:gridCol w:w="1139"/>
        <w:gridCol w:w="1976"/>
        <w:gridCol w:w="1976"/>
      </w:tblGrid>
      <w:tr w:rsidR="00213BC4" w14:paraId="53868672" w14:textId="77777777" w:rsidTr="007D20F8">
        <w:trPr>
          <w:jc w:val="center"/>
        </w:trPr>
        <w:tc>
          <w:tcPr>
            <w:tcW w:w="1722" w:type="dxa"/>
            <w:tcBorders>
              <w:top w:val="nil"/>
              <w:left w:val="nil"/>
            </w:tcBorders>
          </w:tcPr>
          <w:p w14:paraId="0A2FBB38" w14:textId="77777777" w:rsidR="00213BC4" w:rsidRPr="00213BC4" w:rsidRDefault="00213BC4" w:rsidP="00CA2E49">
            <w:pPr>
              <w:spacing w:before="0"/>
              <w:jc w:val="both"/>
              <w:rPr>
                <w:b/>
                <w:szCs w:val="22"/>
                <w:lang w:val="en-CA"/>
              </w:rPr>
            </w:pPr>
          </w:p>
        </w:tc>
        <w:tc>
          <w:tcPr>
            <w:tcW w:w="5091" w:type="dxa"/>
            <w:gridSpan w:val="3"/>
            <w:tcBorders>
              <w:bottom w:val="single" w:sz="4" w:space="0" w:color="auto"/>
            </w:tcBorders>
          </w:tcPr>
          <w:p w14:paraId="642DFE6D" w14:textId="77777777" w:rsidR="00213BC4" w:rsidRPr="00213BC4" w:rsidRDefault="00213BC4" w:rsidP="00CA2E49">
            <w:pPr>
              <w:spacing w:before="0"/>
              <w:jc w:val="center"/>
              <w:rPr>
                <w:b/>
                <w:szCs w:val="22"/>
                <w:lang w:val="en-CA"/>
              </w:rPr>
            </w:pPr>
            <w:r w:rsidRPr="00213BC4">
              <w:rPr>
                <w:b/>
                <w:szCs w:val="22"/>
                <w:lang w:val="en-CA"/>
              </w:rPr>
              <w:t>Codec</w:t>
            </w:r>
          </w:p>
        </w:tc>
      </w:tr>
      <w:tr w:rsidR="00213BC4" w14:paraId="63E2419A" w14:textId="77777777" w:rsidTr="007D20F8">
        <w:trPr>
          <w:jc w:val="center"/>
        </w:trPr>
        <w:tc>
          <w:tcPr>
            <w:tcW w:w="1722" w:type="dxa"/>
            <w:tcBorders>
              <w:bottom w:val="single" w:sz="4" w:space="0" w:color="auto"/>
            </w:tcBorders>
          </w:tcPr>
          <w:p w14:paraId="6AE09E00" w14:textId="77777777" w:rsidR="00213BC4" w:rsidRPr="00213BC4" w:rsidRDefault="00213BC4" w:rsidP="00CA2E49">
            <w:pPr>
              <w:spacing w:before="0"/>
              <w:jc w:val="both"/>
              <w:rPr>
                <w:b/>
                <w:szCs w:val="22"/>
                <w:lang w:val="en-CA"/>
              </w:rPr>
            </w:pPr>
            <w:r w:rsidRPr="00213BC4">
              <w:rPr>
                <w:b/>
                <w:szCs w:val="22"/>
                <w:lang w:val="en-CA"/>
              </w:rPr>
              <w:t>Metric</w:t>
            </w:r>
          </w:p>
        </w:tc>
        <w:tc>
          <w:tcPr>
            <w:tcW w:w="1139" w:type="dxa"/>
            <w:tcBorders>
              <w:bottom w:val="single" w:sz="4" w:space="0" w:color="auto"/>
              <w:right w:val="nil"/>
            </w:tcBorders>
          </w:tcPr>
          <w:p w14:paraId="461A56FE" w14:textId="77777777" w:rsidR="00213BC4" w:rsidRPr="00213BC4" w:rsidRDefault="00213BC4" w:rsidP="00CA2E49">
            <w:pPr>
              <w:spacing w:before="0"/>
              <w:jc w:val="center"/>
              <w:rPr>
                <w:b/>
                <w:szCs w:val="22"/>
                <w:lang w:val="en-CA"/>
              </w:rPr>
            </w:pPr>
            <w:r w:rsidRPr="00213BC4">
              <w:rPr>
                <w:b/>
                <w:szCs w:val="22"/>
                <w:lang w:val="en-CA"/>
              </w:rPr>
              <w:t>JPEG</w:t>
            </w:r>
          </w:p>
        </w:tc>
        <w:tc>
          <w:tcPr>
            <w:tcW w:w="1976" w:type="dxa"/>
            <w:tcBorders>
              <w:left w:val="nil"/>
              <w:bottom w:val="single" w:sz="4" w:space="0" w:color="auto"/>
              <w:right w:val="nil"/>
            </w:tcBorders>
          </w:tcPr>
          <w:p w14:paraId="7B8824D0" w14:textId="77777777" w:rsidR="00213BC4" w:rsidRPr="00213BC4" w:rsidRDefault="00213BC4" w:rsidP="00CA2E49">
            <w:pPr>
              <w:spacing w:before="0"/>
              <w:jc w:val="center"/>
              <w:rPr>
                <w:b/>
                <w:szCs w:val="22"/>
                <w:lang w:val="en-CA"/>
              </w:rPr>
            </w:pPr>
            <w:r w:rsidRPr="00213BC4">
              <w:rPr>
                <w:b/>
                <w:szCs w:val="22"/>
                <w:lang w:val="en-CA"/>
              </w:rPr>
              <w:t>JPEG 2000 4:2:0</w:t>
            </w:r>
          </w:p>
        </w:tc>
        <w:tc>
          <w:tcPr>
            <w:tcW w:w="1976" w:type="dxa"/>
            <w:tcBorders>
              <w:left w:val="nil"/>
              <w:bottom w:val="single" w:sz="4" w:space="0" w:color="auto"/>
            </w:tcBorders>
          </w:tcPr>
          <w:p w14:paraId="30F937E6" w14:textId="77777777" w:rsidR="00213BC4" w:rsidRPr="00213BC4" w:rsidRDefault="00213BC4" w:rsidP="00CA2E49">
            <w:pPr>
              <w:spacing w:before="0"/>
              <w:jc w:val="center"/>
              <w:rPr>
                <w:b/>
                <w:szCs w:val="22"/>
              </w:rPr>
            </w:pPr>
            <w:r w:rsidRPr="00213BC4">
              <w:rPr>
                <w:b/>
                <w:szCs w:val="22"/>
              </w:rPr>
              <w:t>JPEG 2000 4:4:4</w:t>
            </w:r>
          </w:p>
        </w:tc>
      </w:tr>
      <w:tr w:rsidR="00213BC4" w14:paraId="4C5DA1DF" w14:textId="77777777" w:rsidTr="007D20F8">
        <w:trPr>
          <w:jc w:val="center"/>
        </w:trPr>
        <w:tc>
          <w:tcPr>
            <w:tcW w:w="1722" w:type="dxa"/>
            <w:tcBorders>
              <w:bottom w:val="nil"/>
            </w:tcBorders>
          </w:tcPr>
          <w:p w14:paraId="79FBA2FC" w14:textId="7DCDDE3C" w:rsidR="00213BC4" w:rsidRDefault="00D61B30" w:rsidP="00CA2E49">
            <w:pPr>
              <w:spacing w:before="0"/>
              <w:jc w:val="both"/>
              <w:rPr>
                <w:szCs w:val="22"/>
                <w:lang w:val="en-CA"/>
              </w:rPr>
            </w:pPr>
            <w:r>
              <w:rPr>
                <w:noProof/>
                <w:position w:val="-10"/>
              </w:rPr>
              <w:object w:dxaOrig="1340" w:dyaOrig="320" w14:anchorId="2AD9BA53">
                <v:shape id="_x0000_i1236" type="#_x0000_t75" style="width:67pt;height:15.65pt" o:ole="">
                  <v:imagedata r:id="rId190" o:title=""/>
                </v:shape>
                <o:OLEObject Type="Embed" ProgID="Equation.3" ShapeID="_x0000_i1236" DrawAspect="Content" ObjectID="_1293136400" r:id="rId191"/>
              </w:object>
            </w:r>
          </w:p>
        </w:tc>
        <w:tc>
          <w:tcPr>
            <w:tcW w:w="1139" w:type="dxa"/>
            <w:tcBorders>
              <w:bottom w:val="nil"/>
              <w:right w:val="nil"/>
            </w:tcBorders>
            <w:vAlign w:val="center"/>
          </w:tcPr>
          <w:p w14:paraId="45A888EB" w14:textId="77777777" w:rsidR="00213BC4" w:rsidRDefault="00213BC4" w:rsidP="00D61B30">
            <w:pPr>
              <w:spacing w:before="0"/>
              <w:jc w:val="center"/>
              <w:rPr>
                <w:szCs w:val="22"/>
                <w:lang w:val="en-CA"/>
              </w:rPr>
            </w:pPr>
            <w:r w:rsidRPr="00213BC4">
              <w:rPr>
                <w:szCs w:val="22"/>
                <w:lang w:val="en-CA"/>
              </w:rPr>
              <w:t>-61.63%</w:t>
            </w:r>
          </w:p>
        </w:tc>
        <w:tc>
          <w:tcPr>
            <w:tcW w:w="1976" w:type="dxa"/>
            <w:tcBorders>
              <w:left w:val="nil"/>
              <w:bottom w:val="nil"/>
              <w:right w:val="nil"/>
            </w:tcBorders>
            <w:vAlign w:val="center"/>
          </w:tcPr>
          <w:p w14:paraId="6D998472" w14:textId="77777777" w:rsidR="00213BC4" w:rsidRDefault="00213BC4" w:rsidP="00D61B30">
            <w:pPr>
              <w:spacing w:before="0"/>
              <w:jc w:val="center"/>
              <w:rPr>
                <w:szCs w:val="22"/>
                <w:lang w:val="en-CA"/>
              </w:rPr>
            </w:pPr>
            <w:r w:rsidRPr="00213BC4">
              <w:rPr>
                <w:szCs w:val="22"/>
                <w:lang w:val="en-CA"/>
              </w:rPr>
              <w:t>-20.26%</w:t>
            </w:r>
          </w:p>
        </w:tc>
        <w:tc>
          <w:tcPr>
            <w:tcW w:w="1976" w:type="dxa"/>
            <w:tcBorders>
              <w:left w:val="nil"/>
              <w:bottom w:val="nil"/>
            </w:tcBorders>
            <w:vAlign w:val="center"/>
          </w:tcPr>
          <w:p w14:paraId="357B0AE4" w14:textId="77777777" w:rsidR="00213BC4" w:rsidRDefault="00213BC4" w:rsidP="00D61B30">
            <w:pPr>
              <w:spacing w:before="0"/>
              <w:jc w:val="center"/>
              <w:rPr>
                <w:szCs w:val="22"/>
                <w:lang w:val="en-CA"/>
              </w:rPr>
            </w:pPr>
            <w:r w:rsidRPr="00213BC4">
              <w:rPr>
                <w:szCs w:val="22"/>
                <w:lang w:val="en-CA"/>
              </w:rPr>
              <w:t>-46.88%</w:t>
            </w:r>
          </w:p>
        </w:tc>
      </w:tr>
      <w:tr w:rsidR="00213BC4" w14:paraId="701E1B4C" w14:textId="77777777" w:rsidTr="007D20F8">
        <w:trPr>
          <w:jc w:val="center"/>
        </w:trPr>
        <w:tc>
          <w:tcPr>
            <w:tcW w:w="1722" w:type="dxa"/>
            <w:tcBorders>
              <w:top w:val="nil"/>
            </w:tcBorders>
          </w:tcPr>
          <w:p w14:paraId="3F17C812" w14:textId="571068AF" w:rsidR="00213BC4" w:rsidRDefault="00D61B30" w:rsidP="00CA2E49">
            <w:pPr>
              <w:spacing w:before="0"/>
              <w:jc w:val="both"/>
              <w:rPr>
                <w:szCs w:val="22"/>
                <w:lang w:val="en-CA"/>
              </w:rPr>
            </w:pPr>
            <w:r>
              <w:rPr>
                <w:noProof/>
                <w:position w:val="-10"/>
              </w:rPr>
              <w:object w:dxaOrig="1240" w:dyaOrig="320" w14:anchorId="031EFE5A">
                <v:shape id="_x0000_i1237" type="#_x0000_t75" style="width:62pt;height:15.65pt" o:ole="">
                  <v:imagedata r:id="rId192" o:title=""/>
                </v:shape>
                <o:OLEObject Type="Embed" ProgID="Equation.3" ShapeID="_x0000_i1237" DrawAspect="Content" ObjectID="_1293136401" r:id="rId193"/>
              </w:object>
            </w:r>
          </w:p>
        </w:tc>
        <w:tc>
          <w:tcPr>
            <w:tcW w:w="1139" w:type="dxa"/>
            <w:tcBorders>
              <w:top w:val="nil"/>
              <w:right w:val="nil"/>
            </w:tcBorders>
            <w:vAlign w:val="center"/>
          </w:tcPr>
          <w:p w14:paraId="0E632F23" w14:textId="77777777" w:rsidR="00213BC4" w:rsidRDefault="00213BC4" w:rsidP="00D61B30">
            <w:pPr>
              <w:spacing w:before="0"/>
              <w:jc w:val="center"/>
              <w:rPr>
                <w:szCs w:val="22"/>
                <w:lang w:val="en-CA"/>
              </w:rPr>
            </w:pPr>
            <w:r w:rsidRPr="00213BC4">
              <w:rPr>
                <w:szCs w:val="22"/>
                <w:lang w:val="en-CA"/>
              </w:rPr>
              <w:t>-43.10%</w:t>
            </w:r>
          </w:p>
        </w:tc>
        <w:tc>
          <w:tcPr>
            <w:tcW w:w="1976" w:type="dxa"/>
            <w:tcBorders>
              <w:top w:val="nil"/>
              <w:left w:val="nil"/>
              <w:right w:val="nil"/>
            </w:tcBorders>
            <w:vAlign w:val="center"/>
          </w:tcPr>
          <w:p w14:paraId="0E1407F7" w14:textId="77777777" w:rsidR="00213BC4" w:rsidRDefault="00213BC4" w:rsidP="00D61B30">
            <w:pPr>
              <w:spacing w:before="0"/>
              <w:jc w:val="center"/>
              <w:rPr>
                <w:szCs w:val="22"/>
                <w:lang w:val="en-CA"/>
              </w:rPr>
            </w:pPr>
            <w:r w:rsidRPr="00213BC4">
              <w:rPr>
                <w:szCs w:val="22"/>
                <w:lang w:val="en-CA"/>
              </w:rPr>
              <w:t>-30.96%</w:t>
            </w:r>
          </w:p>
        </w:tc>
        <w:tc>
          <w:tcPr>
            <w:tcW w:w="1976" w:type="dxa"/>
            <w:tcBorders>
              <w:top w:val="nil"/>
              <w:left w:val="nil"/>
            </w:tcBorders>
            <w:vAlign w:val="center"/>
          </w:tcPr>
          <w:p w14:paraId="318255B0" w14:textId="77777777" w:rsidR="00213BC4" w:rsidRDefault="00213BC4" w:rsidP="00D61B30">
            <w:pPr>
              <w:spacing w:before="0"/>
              <w:jc w:val="center"/>
              <w:rPr>
                <w:szCs w:val="22"/>
                <w:lang w:val="en-CA"/>
              </w:rPr>
            </w:pPr>
            <w:r w:rsidRPr="00213BC4">
              <w:rPr>
                <w:szCs w:val="22"/>
                <w:lang w:val="en-CA"/>
              </w:rPr>
              <w:t>-15.98%</w:t>
            </w:r>
          </w:p>
        </w:tc>
      </w:tr>
    </w:tbl>
    <w:p w14:paraId="4E0A350F" w14:textId="77777777" w:rsidR="00B93B03" w:rsidRDefault="00B93B03" w:rsidP="009234A5">
      <w:pPr>
        <w:jc w:val="both"/>
        <w:rPr>
          <w:szCs w:val="22"/>
          <w:lang w:val="en-CA"/>
        </w:rPr>
      </w:pPr>
    </w:p>
    <w:p w14:paraId="78A2636D" w14:textId="77777777" w:rsidR="00CA2E49" w:rsidRPr="00CA2E49" w:rsidRDefault="00CA2E49" w:rsidP="00CA2E49">
      <w:pPr>
        <w:tabs>
          <w:tab w:val="clear" w:pos="360"/>
          <w:tab w:val="clear" w:pos="720"/>
          <w:tab w:val="clear" w:pos="1080"/>
          <w:tab w:val="clear" w:pos="1440"/>
          <w:tab w:val="left" w:pos="794"/>
          <w:tab w:val="left" w:pos="1191"/>
          <w:tab w:val="left" w:pos="1588"/>
          <w:tab w:val="left" w:pos="1985"/>
        </w:tabs>
        <w:overflowPunct/>
        <w:autoSpaceDE/>
        <w:autoSpaceDN/>
        <w:adjustRightInd/>
        <w:spacing w:after="120"/>
        <w:jc w:val="center"/>
        <w:textAlignment w:val="auto"/>
        <w:rPr>
          <w:rFonts w:eastAsia="MS Mincho"/>
          <w:szCs w:val="22"/>
          <w:lang w:eastAsia="de-DE"/>
        </w:rPr>
      </w:pPr>
      <w:r w:rsidRPr="00213BC4">
        <w:rPr>
          <w:rFonts w:eastAsia="MS Mincho"/>
          <w:szCs w:val="22"/>
          <w:lang w:eastAsia="de-DE"/>
        </w:rPr>
        <w:t>Table </w:t>
      </w:r>
      <w:r w:rsidRPr="00213BC4">
        <w:rPr>
          <w:rFonts w:eastAsia="MS Mincho"/>
          <w:szCs w:val="22"/>
          <w:lang w:eastAsia="de-DE"/>
        </w:rPr>
        <w:fldChar w:fldCharType="begin"/>
      </w:r>
      <w:r w:rsidRPr="00213BC4">
        <w:rPr>
          <w:rFonts w:eastAsia="MS Mincho"/>
          <w:szCs w:val="22"/>
          <w:lang w:eastAsia="de-DE"/>
        </w:rPr>
        <w:instrText xml:space="preserve"> SEQ Table \* ARABIC </w:instrText>
      </w:r>
      <w:r w:rsidRPr="00213BC4">
        <w:rPr>
          <w:rFonts w:eastAsia="MS Mincho"/>
          <w:szCs w:val="22"/>
          <w:lang w:eastAsia="de-DE"/>
        </w:rPr>
        <w:fldChar w:fldCharType="separate"/>
      </w:r>
      <w:r>
        <w:rPr>
          <w:rFonts w:eastAsia="MS Mincho"/>
          <w:noProof/>
          <w:szCs w:val="22"/>
          <w:lang w:eastAsia="de-DE"/>
        </w:rPr>
        <w:t>2</w:t>
      </w:r>
      <w:r w:rsidRPr="00213BC4">
        <w:rPr>
          <w:rFonts w:eastAsia="MS Mincho"/>
          <w:szCs w:val="22"/>
          <w:lang w:eastAsia="de-DE"/>
        </w:rPr>
        <w:fldChar w:fldCharType="end"/>
      </w:r>
      <w:r w:rsidRPr="00213BC4">
        <w:rPr>
          <w:rFonts w:eastAsia="MS Mincho"/>
          <w:szCs w:val="22"/>
          <w:lang w:eastAsia="de-DE"/>
        </w:rPr>
        <w:t xml:space="preserve">: </w:t>
      </w:r>
      <w:r w:rsidRPr="00CA2E49">
        <w:rPr>
          <w:rFonts w:eastAsia="MS Mincho"/>
          <w:szCs w:val="22"/>
          <w:lang w:eastAsia="de-DE"/>
        </w:rPr>
        <w:t>Results</w:t>
      </w:r>
      <w:r>
        <w:rPr>
          <w:rFonts w:eastAsia="MS Mincho"/>
          <w:szCs w:val="22"/>
          <w:lang w:eastAsia="de-DE"/>
        </w:rPr>
        <w:t xml:space="preserve"> </w:t>
      </w:r>
      <w:r w:rsidRPr="00CA2E49">
        <w:rPr>
          <w:rFonts w:eastAsia="MS Mincho"/>
          <w:szCs w:val="22"/>
          <w:lang w:eastAsia="de-DE"/>
        </w:rPr>
        <w:t>of</w:t>
      </w:r>
      <w:r>
        <w:rPr>
          <w:rFonts w:eastAsia="MS Mincho"/>
          <w:szCs w:val="22"/>
          <w:lang w:eastAsia="de-DE"/>
        </w:rPr>
        <w:t xml:space="preserve"> </w:t>
      </w:r>
      <w:r w:rsidRPr="00CA2E49">
        <w:rPr>
          <w:rFonts w:eastAsia="MS Mincho"/>
          <w:szCs w:val="22"/>
          <w:lang w:eastAsia="de-DE"/>
        </w:rPr>
        <w:t>the</w:t>
      </w:r>
      <w:r>
        <w:rPr>
          <w:rFonts w:eastAsia="MS Mincho"/>
          <w:szCs w:val="22"/>
          <w:lang w:eastAsia="de-DE"/>
        </w:rPr>
        <w:t xml:space="preserve"> </w:t>
      </w:r>
      <w:r w:rsidRPr="00CA2E49">
        <w:rPr>
          <w:rFonts w:eastAsia="MS Mincho"/>
          <w:szCs w:val="22"/>
          <w:lang w:eastAsia="de-DE"/>
        </w:rPr>
        <w:t>multiple</w:t>
      </w:r>
      <w:r>
        <w:rPr>
          <w:rFonts w:eastAsia="MS Mincho"/>
          <w:szCs w:val="22"/>
          <w:lang w:eastAsia="de-DE"/>
        </w:rPr>
        <w:t xml:space="preserve"> </w:t>
      </w:r>
      <w:r w:rsidRPr="00CA2E49">
        <w:rPr>
          <w:rFonts w:eastAsia="MS Mincho"/>
          <w:szCs w:val="22"/>
          <w:lang w:eastAsia="de-DE"/>
        </w:rPr>
        <w:t>comparison</w:t>
      </w:r>
      <w:r>
        <w:rPr>
          <w:rFonts w:eastAsia="MS Mincho"/>
          <w:szCs w:val="22"/>
          <w:lang w:eastAsia="de-DE"/>
        </w:rPr>
        <w:t xml:space="preserve"> </w:t>
      </w:r>
      <w:r w:rsidRPr="00CA2E49">
        <w:rPr>
          <w:rFonts w:eastAsia="MS Mincho"/>
          <w:szCs w:val="22"/>
          <w:lang w:eastAsia="de-DE"/>
        </w:rPr>
        <w:t>test</w:t>
      </w:r>
      <w:r>
        <w:rPr>
          <w:rFonts w:eastAsia="MS Mincho"/>
          <w:szCs w:val="22"/>
          <w:lang w:eastAsia="de-DE"/>
        </w:rPr>
        <w:t xml:space="preserve"> </w:t>
      </w:r>
      <w:r w:rsidRPr="00CA2E49">
        <w:rPr>
          <w:rFonts w:eastAsia="MS Mincho"/>
          <w:szCs w:val="22"/>
          <w:lang w:eastAsia="de-DE"/>
        </w:rPr>
        <w:t>expressed in terms of number of contents for which HEVC performs better, equal, or worse than the other codecs.</w:t>
      </w:r>
    </w:p>
    <w:tbl>
      <w:tblPr>
        <w:tblStyle w:val="TableGrid"/>
        <w:tblW w:w="7362" w:type="dxa"/>
        <w:jc w:val="center"/>
        <w:tblLook w:val="04A0" w:firstRow="1" w:lastRow="0" w:firstColumn="1" w:lastColumn="0" w:noHBand="0" w:noVBand="1"/>
      </w:tblPr>
      <w:tblGrid>
        <w:gridCol w:w="2724"/>
        <w:gridCol w:w="773"/>
        <w:gridCol w:w="773"/>
        <w:gridCol w:w="773"/>
        <w:gridCol w:w="773"/>
        <w:gridCol w:w="773"/>
        <w:gridCol w:w="773"/>
      </w:tblGrid>
      <w:tr w:rsidR="00213BC4" w:rsidRPr="00CA2E49" w14:paraId="7D3F07C8" w14:textId="77777777" w:rsidTr="00CA2E49">
        <w:trPr>
          <w:jc w:val="center"/>
        </w:trPr>
        <w:tc>
          <w:tcPr>
            <w:tcW w:w="2724" w:type="dxa"/>
            <w:tcBorders>
              <w:top w:val="nil"/>
              <w:left w:val="nil"/>
            </w:tcBorders>
          </w:tcPr>
          <w:p w14:paraId="08CD4AC8" w14:textId="77777777" w:rsidR="00213BC4" w:rsidRPr="00CA2E49" w:rsidRDefault="00213BC4" w:rsidP="00CA2E49">
            <w:pPr>
              <w:spacing w:before="0"/>
              <w:jc w:val="both"/>
              <w:rPr>
                <w:b/>
                <w:szCs w:val="22"/>
                <w:lang w:val="en-CA"/>
              </w:rPr>
            </w:pPr>
          </w:p>
        </w:tc>
        <w:tc>
          <w:tcPr>
            <w:tcW w:w="4638" w:type="dxa"/>
            <w:gridSpan w:val="6"/>
            <w:tcBorders>
              <w:bottom w:val="single" w:sz="4" w:space="0" w:color="auto"/>
            </w:tcBorders>
            <w:vAlign w:val="center"/>
          </w:tcPr>
          <w:p w14:paraId="46BA89A3" w14:textId="77777777" w:rsidR="00213BC4" w:rsidRPr="00CA2E49" w:rsidRDefault="00213BC4" w:rsidP="00CA2E49">
            <w:pPr>
              <w:spacing w:before="0"/>
              <w:jc w:val="center"/>
              <w:rPr>
                <w:b/>
                <w:szCs w:val="22"/>
                <w:lang w:val="en-CA"/>
              </w:rPr>
            </w:pPr>
            <w:r w:rsidRPr="00CA2E49">
              <w:rPr>
                <w:b/>
                <w:szCs w:val="22"/>
                <w:lang w:val="en-CA"/>
              </w:rPr>
              <w:t>Bit rate [</w:t>
            </w:r>
            <w:proofErr w:type="spellStart"/>
            <w:r w:rsidRPr="00CA2E49">
              <w:rPr>
                <w:b/>
                <w:szCs w:val="22"/>
                <w:lang w:val="en-CA"/>
              </w:rPr>
              <w:t>bpp</w:t>
            </w:r>
            <w:proofErr w:type="spellEnd"/>
            <w:r w:rsidRPr="00CA2E49">
              <w:rPr>
                <w:b/>
                <w:szCs w:val="22"/>
                <w:lang w:val="en-CA"/>
              </w:rPr>
              <w:t>]</w:t>
            </w:r>
          </w:p>
        </w:tc>
      </w:tr>
      <w:tr w:rsidR="00213BC4" w:rsidRPr="00CA2E49" w14:paraId="2527D92F" w14:textId="77777777" w:rsidTr="00CA2E49">
        <w:trPr>
          <w:jc w:val="center"/>
        </w:trPr>
        <w:tc>
          <w:tcPr>
            <w:tcW w:w="2724" w:type="dxa"/>
            <w:tcBorders>
              <w:bottom w:val="single" w:sz="4" w:space="0" w:color="auto"/>
              <w:right w:val="single" w:sz="4" w:space="0" w:color="auto"/>
            </w:tcBorders>
            <w:vAlign w:val="center"/>
          </w:tcPr>
          <w:p w14:paraId="761A6E20" w14:textId="77777777" w:rsidR="00213BC4" w:rsidRPr="00CA2E49" w:rsidRDefault="00213BC4" w:rsidP="00CA2E49">
            <w:pPr>
              <w:spacing w:before="0"/>
              <w:rPr>
                <w:b/>
                <w:szCs w:val="22"/>
                <w:lang w:val="en-CA"/>
              </w:rPr>
            </w:pPr>
            <w:r w:rsidRPr="00CA2E49">
              <w:rPr>
                <w:b/>
                <w:szCs w:val="22"/>
                <w:lang w:val="en-CA"/>
              </w:rPr>
              <w:t>Condition</w:t>
            </w:r>
          </w:p>
        </w:tc>
        <w:tc>
          <w:tcPr>
            <w:tcW w:w="773" w:type="dxa"/>
            <w:tcBorders>
              <w:top w:val="single" w:sz="4" w:space="0" w:color="auto"/>
              <w:left w:val="single" w:sz="4" w:space="0" w:color="auto"/>
              <w:bottom w:val="single" w:sz="4" w:space="0" w:color="auto"/>
              <w:right w:val="nil"/>
            </w:tcBorders>
            <w:vAlign w:val="center"/>
          </w:tcPr>
          <w:p w14:paraId="6EFFC62C" w14:textId="77777777" w:rsidR="00213BC4" w:rsidRPr="00CA2E49" w:rsidRDefault="00213BC4" w:rsidP="00CA2E49">
            <w:pPr>
              <w:spacing w:before="0"/>
              <w:jc w:val="center"/>
              <w:rPr>
                <w:b/>
                <w:szCs w:val="22"/>
                <w:lang w:val="en-CA"/>
              </w:rPr>
            </w:pPr>
            <w:r w:rsidRPr="00CA2E49">
              <w:rPr>
                <w:b/>
                <w:szCs w:val="22"/>
                <w:lang w:val="en-CA"/>
              </w:rPr>
              <w:t>0.25</w:t>
            </w:r>
          </w:p>
        </w:tc>
        <w:tc>
          <w:tcPr>
            <w:tcW w:w="773" w:type="dxa"/>
            <w:tcBorders>
              <w:top w:val="single" w:sz="4" w:space="0" w:color="auto"/>
              <w:left w:val="nil"/>
              <w:bottom w:val="single" w:sz="4" w:space="0" w:color="auto"/>
              <w:right w:val="nil"/>
            </w:tcBorders>
            <w:vAlign w:val="center"/>
          </w:tcPr>
          <w:p w14:paraId="65626C42" w14:textId="77777777" w:rsidR="00213BC4" w:rsidRPr="00CA2E49" w:rsidRDefault="00213BC4" w:rsidP="00CA2E49">
            <w:pPr>
              <w:spacing w:before="0"/>
              <w:jc w:val="center"/>
              <w:rPr>
                <w:b/>
                <w:szCs w:val="22"/>
                <w:lang w:val="en-CA"/>
              </w:rPr>
            </w:pPr>
            <w:r w:rsidRPr="00CA2E49">
              <w:rPr>
                <w:b/>
                <w:szCs w:val="22"/>
                <w:lang w:val="en-CA"/>
              </w:rPr>
              <w:t>0.50</w:t>
            </w:r>
          </w:p>
        </w:tc>
        <w:tc>
          <w:tcPr>
            <w:tcW w:w="773" w:type="dxa"/>
            <w:tcBorders>
              <w:top w:val="single" w:sz="4" w:space="0" w:color="auto"/>
              <w:left w:val="nil"/>
              <w:bottom w:val="single" w:sz="4" w:space="0" w:color="auto"/>
              <w:right w:val="nil"/>
            </w:tcBorders>
            <w:vAlign w:val="center"/>
          </w:tcPr>
          <w:p w14:paraId="0BE01DEF" w14:textId="77777777" w:rsidR="00213BC4" w:rsidRPr="00CA2E49" w:rsidRDefault="00213BC4" w:rsidP="00CA2E49">
            <w:pPr>
              <w:spacing w:before="0"/>
              <w:jc w:val="center"/>
              <w:rPr>
                <w:b/>
                <w:szCs w:val="22"/>
                <w:lang w:val="en-CA"/>
              </w:rPr>
            </w:pPr>
            <w:r w:rsidRPr="00CA2E49">
              <w:rPr>
                <w:b/>
                <w:szCs w:val="22"/>
                <w:lang w:val="en-CA"/>
              </w:rPr>
              <w:t>0.75</w:t>
            </w:r>
          </w:p>
        </w:tc>
        <w:tc>
          <w:tcPr>
            <w:tcW w:w="773" w:type="dxa"/>
            <w:tcBorders>
              <w:top w:val="single" w:sz="4" w:space="0" w:color="auto"/>
              <w:left w:val="nil"/>
              <w:bottom w:val="single" w:sz="4" w:space="0" w:color="auto"/>
              <w:right w:val="nil"/>
            </w:tcBorders>
            <w:vAlign w:val="center"/>
          </w:tcPr>
          <w:p w14:paraId="2FE91A44" w14:textId="77777777" w:rsidR="00213BC4" w:rsidRPr="00CA2E49" w:rsidRDefault="00213BC4" w:rsidP="00CA2E49">
            <w:pPr>
              <w:spacing w:before="0"/>
              <w:jc w:val="center"/>
              <w:rPr>
                <w:b/>
                <w:szCs w:val="22"/>
                <w:lang w:val="en-CA"/>
              </w:rPr>
            </w:pPr>
            <w:r w:rsidRPr="00CA2E49">
              <w:rPr>
                <w:b/>
                <w:szCs w:val="22"/>
                <w:lang w:val="en-CA"/>
              </w:rPr>
              <w:t>1.00</w:t>
            </w:r>
          </w:p>
        </w:tc>
        <w:tc>
          <w:tcPr>
            <w:tcW w:w="773" w:type="dxa"/>
            <w:tcBorders>
              <w:top w:val="single" w:sz="4" w:space="0" w:color="auto"/>
              <w:left w:val="nil"/>
              <w:bottom w:val="single" w:sz="4" w:space="0" w:color="auto"/>
              <w:right w:val="nil"/>
            </w:tcBorders>
            <w:vAlign w:val="center"/>
          </w:tcPr>
          <w:p w14:paraId="1CA15E46" w14:textId="77777777" w:rsidR="00213BC4" w:rsidRPr="00CA2E49" w:rsidRDefault="00213BC4" w:rsidP="00CA2E49">
            <w:pPr>
              <w:spacing w:before="0"/>
              <w:jc w:val="center"/>
              <w:rPr>
                <w:b/>
                <w:szCs w:val="22"/>
                <w:lang w:val="en-CA"/>
              </w:rPr>
            </w:pPr>
            <w:r w:rsidRPr="00CA2E49">
              <w:rPr>
                <w:b/>
                <w:szCs w:val="22"/>
                <w:lang w:val="en-CA"/>
              </w:rPr>
              <w:t>1.25</w:t>
            </w:r>
          </w:p>
        </w:tc>
        <w:tc>
          <w:tcPr>
            <w:tcW w:w="773" w:type="dxa"/>
            <w:tcBorders>
              <w:top w:val="single" w:sz="4" w:space="0" w:color="auto"/>
              <w:left w:val="nil"/>
              <w:bottom w:val="single" w:sz="4" w:space="0" w:color="auto"/>
              <w:right w:val="single" w:sz="4" w:space="0" w:color="auto"/>
            </w:tcBorders>
            <w:vAlign w:val="center"/>
          </w:tcPr>
          <w:p w14:paraId="75AA666A" w14:textId="77777777" w:rsidR="00213BC4" w:rsidRPr="00CA2E49" w:rsidRDefault="00213BC4" w:rsidP="00CA2E49">
            <w:pPr>
              <w:spacing w:before="0"/>
              <w:jc w:val="center"/>
              <w:rPr>
                <w:b/>
                <w:szCs w:val="22"/>
                <w:lang w:val="en-CA"/>
              </w:rPr>
            </w:pPr>
            <w:r w:rsidRPr="00CA2E49">
              <w:rPr>
                <w:b/>
                <w:szCs w:val="22"/>
                <w:lang w:val="en-CA"/>
              </w:rPr>
              <w:t>1.50</w:t>
            </w:r>
          </w:p>
        </w:tc>
      </w:tr>
      <w:tr w:rsidR="00213BC4" w:rsidRPr="00CA2E49" w14:paraId="0FECF12F" w14:textId="77777777" w:rsidTr="00CA2E49">
        <w:trPr>
          <w:jc w:val="center"/>
        </w:trPr>
        <w:tc>
          <w:tcPr>
            <w:tcW w:w="2724" w:type="dxa"/>
            <w:tcBorders>
              <w:top w:val="single" w:sz="4" w:space="0" w:color="auto"/>
              <w:left w:val="single" w:sz="4" w:space="0" w:color="auto"/>
              <w:bottom w:val="nil"/>
              <w:right w:val="single" w:sz="4" w:space="0" w:color="auto"/>
            </w:tcBorders>
            <w:vAlign w:val="center"/>
          </w:tcPr>
          <w:p w14:paraId="04C3B07A" w14:textId="77777777" w:rsidR="00213BC4" w:rsidRPr="00CA2E49" w:rsidRDefault="00213BC4" w:rsidP="00CA2E49">
            <w:pPr>
              <w:widowControl w:val="0"/>
              <w:tabs>
                <w:tab w:val="clear" w:pos="360"/>
                <w:tab w:val="clear" w:pos="720"/>
                <w:tab w:val="clear" w:pos="1080"/>
                <w:tab w:val="clear" w:pos="1440"/>
              </w:tabs>
              <w:overflowPunct/>
              <w:spacing w:before="0"/>
              <w:textAlignment w:val="auto"/>
              <w:rPr>
                <w:szCs w:val="22"/>
              </w:rPr>
            </w:pPr>
            <w:r w:rsidRPr="00CA2E49">
              <w:rPr>
                <w:szCs w:val="22"/>
              </w:rPr>
              <w:t>HEVC &gt; JPEG</w:t>
            </w:r>
          </w:p>
        </w:tc>
        <w:tc>
          <w:tcPr>
            <w:tcW w:w="773" w:type="dxa"/>
            <w:tcBorders>
              <w:top w:val="single" w:sz="4" w:space="0" w:color="auto"/>
              <w:left w:val="single" w:sz="4" w:space="0" w:color="auto"/>
              <w:bottom w:val="nil"/>
              <w:right w:val="nil"/>
            </w:tcBorders>
            <w:vAlign w:val="center"/>
          </w:tcPr>
          <w:p w14:paraId="6255E7F9" w14:textId="77777777" w:rsidR="00213BC4" w:rsidRPr="00CA2E49" w:rsidRDefault="00213BC4" w:rsidP="00CA2E49">
            <w:pPr>
              <w:spacing w:before="0"/>
              <w:jc w:val="center"/>
              <w:rPr>
                <w:szCs w:val="22"/>
                <w:lang w:val="en-CA"/>
              </w:rPr>
            </w:pPr>
            <w:r w:rsidRPr="00CA2E49">
              <w:rPr>
                <w:szCs w:val="22"/>
                <w:lang w:val="en-CA"/>
              </w:rPr>
              <w:t>6</w:t>
            </w:r>
          </w:p>
        </w:tc>
        <w:tc>
          <w:tcPr>
            <w:tcW w:w="773" w:type="dxa"/>
            <w:tcBorders>
              <w:top w:val="single" w:sz="4" w:space="0" w:color="auto"/>
              <w:left w:val="nil"/>
              <w:bottom w:val="nil"/>
              <w:right w:val="nil"/>
            </w:tcBorders>
            <w:vAlign w:val="center"/>
          </w:tcPr>
          <w:p w14:paraId="14B12961" w14:textId="77777777" w:rsidR="00213BC4" w:rsidRPr="00CA2E49" w:rsidRDefault="00213BC4" w:rsidP="00CA2E49">
            <w:pPr>
              <w:spacing w:before="0"/>
              <w:jc w:val="center"/>
              <w:rPr>
                <w:szCs w:val="22"/>
                <w:lang w:val="en-CA"/>
              </w:rPr>
            </w:pPr>
            <w:r w:rsidRPr="00CA2E49">
              <w:rPr>
                <w:szCs w:val="22"/>
                <w:lang w:val="en-CA"/>
              </w:rPr>
              <w:t>6</w:t>
            </w:r>
          </w:p>
        </w:tc>
        <w:tc>
          <w:tcPr>
            <w:tcW w:w="773" w:type="dxa"/>
            <w:tcBorders>
              <w:top w:val="single" w:sz="4" w:space="0" w:color="auto"/>
              <w:left w:val="nil"/>
              <w:bottom w:val="nil"/>
              <w:right w:val="nil"/>
            </w:tcBorders>
            <w:vAlign w:val="center"/>
          </w:tcPr>
          <w:p w14:paraId="6B8D339F" w14:textId="77777777" w:rsidR="00213BC4" w:rsidRPr="00CA2E49" w:rsidRDefault="00213BC4" w:rsidP="00CA2E49">
            <w:pPr>
              <w:spacing w:before="0"/>
              <w:jc w:val="center"/>
              <w:rPr>
                <w:szCs w:val="22"/>
                <w:lang w:val="en-CA"/>
              </w:rPr>
            </w:pPr>
            <w:r w:rsidRPr="00CA2E49">
              <w:rPr>
                <w:szCs w:val="22"/>
                <w:lang w:val="en-CA"/>
              </w:rPr>
              <w:t>5</w:t>
            </w:r>
          </w:p>
        </w:tc>
        <w:tc>
          <w:tcPr>
            <w:tcW w:w="773" w:type="dxa"/>
            <w:tcBorders>
              <w:top w:val="single" w:sz="4" w:space="0" w:color="auto"/>
              <w:left w:val="nil"/>
              <w:bottom w:val="nil"/>
              <w:right w:val="nil"/>
            </w:tcBorders>
            <w:vAlign w:val="center"/>
          </w:tcPr>
          <w:p w14:paraId="23023C3F" w14:textId="77777777" w:rsidR="00213BC4" w:rsidRPr="00CA2E49" w:rsidRDefault="00213BC4" w:rsidP="00CA2E49">
            <w:pPr>
              <w:spacing w:before="0"/>
              <w:jc w:val="center"/>
              <w:rPr>
                <w:szCs w:val="22"/>
                <w:lang w:val="en-CA"/>
              </w:rPr>
            </w:pPr>
            <w:r w:rsidRPr="00CA2E49">
              <w:rPr>
                <w:szCs w:val="22"/>
                <w:lang w:val="en-CA"/>
              </w:rPr>
              <w:t>1</w:t>
            </w:r>
          </w:p>
        </w:tc>
        <w:tc>
          <w:tcPr>
            <w:tcW w:w="773" w:type="dxa"/>
            <w:tcBorders>
              <w:top w:val="single" w:sz="4" w:space="0" w:color="auto"/>
              <w:left w:val="nil"/>
              <w:bottom w:val="nil"/>
              <w:right w:val="nil"/>
            </w:tcBorders>
            <w:vAlign w:val="center"/>
          </w:tcPr>
          <w:p w14:paraId="27CDFC81" w14:textId="77777777" w:rsidR="00213BC4" w:rsidRPr="00CA2E49" w:rsidRDefault="00213BC4" w:rsidP="00CA2E49">
            <w:pPr>
              <w:spacing w:before="0"/>
              <w:jc w:val="center"/>
              <w:rPr>
                <w:szCs w:val="22"/>
                <w:lang w:val="en-CA"/>
              </w:rPr>
            </w:pPr>
            <w:r w:rsidRPr="00CA2E49">
              <w:rPr>
                <w:szCs w:val="22"/>
                <w:lang w:val="en-CA"/>
              </w:rPr>
              <w:t>3</w:t>
            </w:r>
          </w:p>
        </w:tc>
        <w:tc>
          <w:tcPr>
            <w:tcW w:w="773" w:type="dxa"/>
            <w:tcBorders>
              <w:top w:val="single" w:sz="4" w:space="0" w:color="auto"/>
              <w:left w:val="nil"/>
              <w:bottom w:val="nil"/>
              <w:right w:val="single" w:sz="4" w:space="0" w:color="auto"/>
            </w:tcBorders>
            <w:vAlign w:val="center"/>
          </w:tcPr>
          <w:p w14:paraId="245C9C82" w14:textId="77777777" w:rsidR="00213BC4" w:rsidRPr="00CA2E49" w:rsidRDefault="00213BC4" w:rsidP="00CA2E49">
            <w:pPr>
              <w:spacing w:before="0"/>
              <w:jc w:val="center"/>
              <w:rPr>
                <w:szCs w:val="22"/>
                <w:lang w:val="en-CA"/>
              </w:rPr>
            </w:pPr>
            <w:r w:rsidRPr="00CA2E49">
              <w:rPr>
                <w:szCs w:val="22"/>
                <w:lang w:val="en-CA"/>
              </w:rPr>
              <w:t>0</w:t>
            </w:r>
          </w:p>
        </w:tc>
      </w:tr>
      <w:tr w:rsidR="00213BC4" w:rsidRPr="00CA2E49" w14:paraId="2BF97AFA" w14:textId="77777777" w:rsidTr="00CA2E49">
        <w:trPr>
          <w:jc w:val="center"/>
        </w:trPr>
        <w:tc>
          <w:tcPr>
            <w:tcW w:w="2724" w:type="dxa"/>
            <w:tcBorders>
              <w:top w:val="nil"/>
              <w:left w:val="single" w:sz="4" w:space="0" w:color="auto"/>
              <w:bottom w:val="nil"/>
              <w:right w:val="single" w:sz="4" w:space="0" w:color="auto"/>
            </w:tcBorders>
            <w:vAlign w:val="center"/>
          </w:tcPr>
          <w:p w14:paraId="0FED5645" w14:textId="77777777" w:rsidR="00213BC4" w:rsidRPr="00CA2E49" w:rsidRDefault="00213BC4" w:rsidP="00CA2E49">
            <w:pPr>
              <w:spacing w:before="0"/>
              <w:rPr>
                <w:szCs w:val="22"/>
                <w:lang w:val="en-CA"/>
              </w:rPr>
            </w:pPr>
            <w:r w:rsidRPr="00CA2E49">
              <w:rPr>
                <w:szCs w:val="22"/>
                <w:lang w:val="en-CA"/>
              </w:rPr>
              <w:t>HEVC = JPEG</w:t>
            </w:r>
          </w:p>
        </w:tc>
        <w:tc>
          <w:tcPr>
            <w:tcW w:w="773" w:type="dxa"/>
            <w:tcBorders>
              <w:top w:val="nil"/>
              <w:left w:val="single" w:sz="4" w:space="0" w:color="auto"/>
              <w:bottom w:val="nil"/>
              <w:right w:val="nil"/>
            </w:tcBorders>
            <w:vAlign w:val="center"/>
          </w:tcPr>
          <w:p w14:paraId="1F133F67" w14:textId="77777777" w:rsidR="00213BC4" w:rsidRPr="00CA2E49" w:rsidRDefault="00213BC4" w:rsidP="00CA2E49">
            <w:pPr>
              <w:spacing w:before="0"/>
              <w:jc w:val="center"/>
              <w:rPr>
                <w:szCs w:val="22"/>
                <w:lang w:val="en-CA"/>
              </w:rPr>
            </w:pPr>
            <w:r w:rsidRPr="00CA2E49">
              <w:rPr>
                <w:szCs w:val="22"/>
                <w:lang w:val="en-CA"/>
              </w:rPr>
              <w:t>0</w:t>
            </w:r>
          </w:p>
        </w:tc>
        <w:tc>
          <w:tcPr>
            <w:tcW w:w="773" w:type="dxa"/>
            <w:tcBorders>
              <w:top w:val="nil"/>
              <w:left w:val="nil"/>
              <w:bottom w:val="nil"/>
              <w:right w:val="nil"/>
            </w:tcBorders>
            <w:vAlign w:val="center"/>
          </w:tcPr>
          <w:p w14:paraId="40741DF2" w14:textId="77777777" w:rsidR="00213BC4" w:rsidRPr="00CA2E49" w:rsidRDefault="00213BC4" w:rsidP="00CA2E49">
            <w:pPr>
              <w:spacing w:before="0"/>
              <w:jc w:val="center"/>
              <w:rPr>
                <w:szCs w:val="22"/>
                <w:lang w:val="en-CA"/>
              </w:rPr>
            </w:pPr>
            <w:r w:rsidRPr="00CA2E49">
              <w:rPr>
                <w:szCs w:val="22"/>
                <w:lang w:val="en-CA"/>
              </w:rPr>
              <w:t>0</w:t>
            </w:r>
          </w:p>
        </w:tc>
        <w:tc>
          <w:tcPr>
            <w:tcW w:w="773" w:type="dxa"/>
            <w:tcBorders>
              <w:top w:val="nil"/>
              <w:left w:val="nil"/>
              <w:bottom w:val="nil"/>
              <w:right w:val="nil"/>
            </w:tcBorders>
            <w:vAlign w:val="center"/>
          </w:tcPr>
          <w:p w14:paraId="41ADAA5A" w14:textId="77777777" w:rsidR="00213BC4" w:rsidRPr="00CA2E49" w:rsidRDefault="00213BC4" w:rsidP="00CA2E49">
            <w:pPr>
              <w:spacing w:before="0"/>
              <w:jc w:val="center"/>
              <w:rPr>
                <w:szCs w:val="22"/>
                <w:lang w:val="en-CA"/>
              </w:rPr>
            </w:pPr>
            <w:r w:rsidRPr="00CA2E49">
              <w:rPr>
                <w:szCs w:val="22"/>
                <w:lang w:val="en-CA"/>
              </w:rPr>
              <w:t>1</w:t>
            </w:r>
          </w:p>
        </w:tc>
        <w:tc>
          <w:tcPr>
            <w:tcW w:w="773" w:type="dxa"/>
            <w:tcBorders>
              <w:top w:val="nil"/>
              <w:left w:val="nil"/>
              <w:bottom w:val="nil"/>
              <w:right w:val="nil"/>
            </w:tcBorders>
            <w:vAlign w:val="center"/>
          </w:tcPr>
          <w:p w14:paraId="3E6D0594" w14:textId="77777777" w:rsidR="00213BC4" w:rsidRPr="00CA2E49" w:rsidRDefault="00213BC4" w:rsidP="00CA2E49">
            <w:pPr>
              <w:spacing w:before="0"/>
              <w:jc w:val="center"/>
              <w:rPr>
                <w:szCs w:val="22"/>
                <w:lang w:val="en-CA"/>
              </w:rPr>
            </w:pPr>
            <w:r w:rsidRPr="00CA2E49">
              <w:rPr>
                <w:szCs w:val="22"/>
                <w:lang w:val="en-CA"/>
              </w:rPr>
              <w:t>4</w:t>
            </w:r>
          </w:p>
        </w:tc>
        <w:tc>
          <w:tcPr>
            <w:tcW w:w="773" w:type="dxa"/>
            <w:tcBorders>
              <w:top w:val="nil"/>
              <w:left w:val="nil"/>
              <w:bottom w:val="nil"/>
              <w:right w:val="nil"/>
            </w:tcBorders>
            <w:vAlign w:val="center"/>
          </w:tcPr>
          <w:p w14:paraId="777BD228" w14:textId="77777777" w:rsidR="00213BC4" w:rsidRPr="00CA2E49" w:rsidRDefault="00213BC4" w:rsidP="00CA2E49">
            <w:pPr>
              <w:spacing w:before="0"/>
              <w:jc w:val="center"/>
              <w:rPr>
                <w:szCs w:val="22"/>
                <w:lang w:val="en-CA"/>
              </w:rPr>
            </w:pPr>
            <w:r w:rsidRPr="00CA2E49">
              <w:rPr>
                <w:szCs w:val="22"/>
                <w:lang w:val="en-CA"/>
              </w:rPr>
              <w:t>3</w:t>
            </w:r>
          </w:p>
        </w:tc>
        <w:tc>
          <w:tcPr>
            <w:tcW w:w="773" w:type="dxa"/>
            <w:tcBorders>
              <w:top w:val="nil"/>
              <w:left w:val="nil"/>
              <w:bottom w:val="nil"/>
              <w:right w:val="single" w:sz="4" w:space="0" w:color="auto"/>
            </w:tcBorders>
            <w:vAlign w:val="center"/>
          </w:tcPr>
          <w:p w14:paraId="643A4F1A" w14:textId="77777777" w:rsidR="00213BC4" w:rsidRPr="00CA2E49" w:rsidRDefault="00213BC4" w:rsidP="00CA2E49">
            <w:pPr>
              <w:spacing w:before="0"/>
              <w:jc w:val="center"/>
              <w:rPr>
                <w:szCs w:val="22"/>
                <w:lang w:val="en-CA"/>
              </w:rPr>
            </w:pPr>
            <w:r w:rsidRPr="00CA2E49">
              <w:rPr>
                <w:szCs w:val="22"/>
                <w:lang w:val="en-CA"/>
              </w:rPr>
              <w:t>6</w:t>
            </w:r>
          </w:p>
        </w:tc>
      </w:tr>
      <w:tr w:rsidR="00213BC4" w:rsidRPr="00CA2E49" w14:paraId="2AD25CE2" w14:textId="77777777" w:rsidTr="00CA2E49">
        <w:trPr>
          <w:jc w:val="center"/>
        </w:trPr>
        <w:tc>
          <w:tcPr>
            <w:tcW w:w="2724" w:type="dxa"/>
            <w:tcBorders>
              <w:top w:val="nil"/>
              <w:left w:val="single" w:sz="4" w:space="0" w:color="auto"/>
              <w:bottom w:val="nil"/>
              <w:right w:val="single" w:sz="4" w:space="0" w:color="auto"/>
            </w:tcBorders>
            <w:vAlign w:val="center"/>
          </w:tcPr>
          <w:p w14:paraId="1CEF9D31" w14:textId="77777777" w:rsidR="00213BC4" w:rsidRPr="00CA2E49" w:rsidRDefault="00213BC4" w:rsidP="00CA2E49">
            <w:pPr>
              <w:widowControl w:val="0"/>
              <w:tabs>
                <w:tab w:val="clear" w:pos="360"/>
                <w:tab w:val="clear" w:pos="720"/>
                <w:tab w:val="clear" w:pos="1080"/>
                <w:tab w:val="clear" w:pos="1440"/>
              </w:tabs>
              <w:overflowPunct/>
              <w:spacing w:before="0"/>
              <w:textAlignment w:val="auto"/>
              <w:rPr>
                <w:szCs w:val="22"/>
              </w:rPr>
            </w:pPr>
            <w:r w:rsidRPr="00CA2E49">
              <w:rPr>
                <w:szCs w:val="22"/>
              </w:rPr>
              <w:t>HEVC &lt; JPEG</w:t>
            </w:r>
          </w:p>
        </w:tc>
        <w:tc>
          <w:tcPr>
            <w:tcW w:w="773" w:type="dxa"/>
            <w:tcBorders>
              <w:top w:val="nil"/>
              <w:left w:val="single" w:sz="4" w:space="0" w:color="auto"/>
              <w:bottom w:val="nil"/>
              <w:right w:val="nil"/>
            </w:tcBorders>
            <w:vAlign w:val="center"/>
          </w:tcPr>
          <w:p w14:paraId="2F6E2882" w14:textId="77777777" w:rsidR="00213BC4" w:rsidRPr="00CA2E49" w:rsidRDefault="00213BC4" w:rsidP="00CA2E49">
            <w:pPr>
              <w:spacing w:before="0"/>
              <w:jc w:val="center"/>
              <w:rPr>
                <w:szCs w:val="22"/>
                <w:lang w:val="en-CA"/>
              </w:rPr>
            </w:pPr>
            <w:r w:rsidRPr="00CA2E49">
              <w:rPr>
                <w:szCs w:val="22"/>
                <w:lang w:val="en-CA"/>
              </w:rPr>
              <w:t>0</w:t>
            </w:r>
          </w:p>
        </w:tc>
        <w:tc>
          <w:tcPr>
            <w:tcW w:w="773" w:type="dxa"/>
            <w:tcBorders>
              <w:top w:val="nil"/>
              <w:left w:val="nil"/>
              <w:bottom w:val="nil"/>
              <w:right w:val="nil"/>
            </w:tcBorders>
            <w:vAlign w:val="center"/>
          </w:tcPr>
          <w:p w14:paraId="3014D68C" w14:textId="77777777" w:rsidR="00213BC4" w:rsidRPr="00CA2E49" w:rsidRDefault="00213BC4" w:rsidP="00CA2E49">
            <w:pPr>
              <w:spacing w:before="0"/>
              <w:jc w:val="center"/>
              <w:rPr>
                <w:szCs w:val="22"/>
                <w:lang w:val="en-CA"/>
              </w:rPr>
            </w:pPr>
            <w:r w:rsidRPr="00CA2E49">
              <w:rPr>
                <w:szCs w:val="22"/>
                <w:lang w:val="en-CA"/>
              </w:rPr>
              <w:t>0</w:t>
            </w:r>
          </w:p>
        </w:tc>
        <w:tc>
          <w:tcPr>
            <w:tcW w:w="773" w:type="dxa"/>
            <w:tcBorders>
              <w:top w:val="nil"/>
              <w:left w:val="nil"/>
              <w:bottom w:val="nil"/>
              <w:right w:val="nil"/>
            </w:tcBorders>
            <w:vAlign w:val="center"/>
          </w:tcPr>
          <w:p w14:paraId="2A77921A" w14:textId="77777777" w:rsidR="00213BC4" w:rsidRPr="00CA2E49" w:rsidRDefault="00213BC4" w:rsidP="00CA2E49">
            <w:pPr>
              <w:spacing w:before="0"/>
              <w:jc w:val="center"/>
              <w:rPr>
                <w:szCs w:val="22"/>
                <w:lang w:val="en-CA"/>
              </w:rPr>
            </w:pPr>
            <w:r w:rsidRPr="00CA2E49">
              <w:rPr>
                <w:szCs w:val="22"/>
                <w:lang w:val="en-CA"/>
              </w:rPr>
              <w:t>0</w:t>
            </w:r>
          </w:p>
        </w:tc>
        <w:tc>
          <w:tcPr>
            <w:tcW w:w="773" w:type="dxa"/>
            <w:tcBorders>
              <w:top w:val="nil"/>
              <w:left w:val="nil"/>
              <w:bottom w:val="nil"/>
              <w:right w:val="nil"/>
            </w:tcBorders>
            <w:vAlign w:val="center"/>
          </w:tcPr>
          <w:p w14:paraId="482CAFBC" w14:textId="77777777" w:rsidR="00213BC4" w:rsidRPr="00CA2E49" w:rsidRDefault="00213BC4" w:rsidP="00CA2E49">
            <w:pPr>
              <w:spacing w:before="0"/>
              <w:jc w:val="center"/>
              <w:rPr>
                <w:szCs w:val="22"/>
                <w:lang w:val="en-CA"/>
              </w:rPr>
            </w:pPr>
            <w:r w:rsidRPr="00CA2E49">
              <w:rPr>
                <w:szCs w:val="22"/>
                <w:lang w:val="en-CA"/>
              </w:rPr>
              <w:t>1</w:t>
            </w:r>
          </w:p>
        </w:tc>
        <w:tc>
          <w:tcPr>
            <w:tcW w:w="773" w:type="dxa"/>
            <w:tcBorders>
              <w:top w:val="nil"/>
              <w:left w:val="nil"/>
              <w:bottom w:val="nil"/>
              <w:right w:val="nil"/>
            </w:tcBorders>
            <w:vAlign w:val="center"/>
          </w:tcPr>
          <w:p w14:paraId="755E934A" w14:textId="77777777" w:rsidR="00213BC4" w:rsidRPr="00CA2E49" w:rsidRDefault="00213BC4" w:rsidP="00CA2E49">
            <w:pPr>
              <w:spacing w:before="0"/>
              <w:jc w:val="center"/>
              <w:rPr>
                <w:szCs w:val="22"/>
                <w:lang w:val="en-CA"/>
              </w:rPr>
            </w:pPr>
            <w:r w:rsidRPr="00CA2E49">
              <w:rPr>
                <w:szCs w:val="22"/>
                <w:lang w:val="en-CA"/>
              </w:rPr>
              <w:t>0</w:t>
            </w:r>
          </w:p>
        </w:tc>
        <w:tc>
          <w:tcPr>
            <w:tcW w:w="773" w:type="dxa"/>
            <w:tcBorders>
              <w:top w:val="nil"/>
              <w:left w:val="nil"/>
              <w:bottom w:val="nil"/>
              <w:right w:val="single" w:sz="4" w:space="0" w:color="auto"/>
            </w:tcBorders>
            <w:vAlign w:val="center"/>
          </w:tcPr>
          <w:p w14:paraId="48456F79" w14:textId="77777777" w:rsidR="00213BC4" w:rsidRPr="00CA2E49" w:rsidRDefault="00213BC4" w:rsidP="00CA2E49">
            <w:pPr>
              <w:spacing w:before="0"/>
              <w:jc w:val="center"/>
              <w:rPr>
                <w:szCs w:val="22"/>
                <w:lang w:val="en-CA"/>
              </w:rPr>
            </w:pPr>
            <w:r w:rsidRPr="00CA2E49">
              <w:rPr>
                <w:szCs w:val="22"/>
                <w:lang w:val="en-CA"/>
              </w:rPr>
              <w:t>0</w:t>
            </w:r>
          </w:p>
        </w:tc>
      </w:tr>
      <w:tr w:rsidR="00213BC4" w:rsidRPr="00CA2E49" w14:paraId="287EE85E" w14:textId="77777777" w:rsidTr="00CA2E49">
        <w:trPr>
          <w:trHeight w:val="67"/>
          <w:jc w:val="center"/>
        </w:trPr>
        <w:tc>
          <w:tcPr>
            <w:tcW w:w="2724" w:type="dxa"/>
            <w:tcBorders>
              <w:top w:val="nil"/>
              <w:left w:val="single" w:sz="4" w:space="0" w:color="auto"/>
              <w:bottom w:val="nil"/>
              <w:right w:val="single" w:sz="4" w:space="0" w:color="auto"/>
            </w:tcBorders>
            <w:vAlign w:val="center"/>
          </w:tcPr>
          <w:p w14:paraId="63422177" w14:textId="77777777" w:rsidR="00213BC4" w:rsidRPr="00CA2E49" w:rsidRDefault="00213BC4" w:rsidP="00CA2E49">
            <w:pPr>
              <w:widowControl w:val="0"/>
              <w:tabs>
                <w:tab w:val="clear" w:pos="360"/>
                <w:tab w:val="clear" w:pos="720"/>
                <w:tab w:val="clear" w:pos="1080"/>
                <w:tab w:val="clear" w:pos="1440"/>
              </w:tabs>
              <w:overflowPunct/>
              <w:spacing w:before="0"/>
              <w:textAlignment w:val="auto"/>
              <w:rPr>
                <w:szCs w:val="22"/>
                <w:lang w:val="en-CA"/>
              </w:rPr>
            </w:pPr>
            <w:r w:rsidRPr="00CA2E49">
              <w:rPr>
                <w:szCs w:val="22"/>
              </w:rPr>
              <w:t>HEVC &gt; JPEG</w:t>
            </w:r>
            <w:r w:rsidR="00CA2E49">
              <w:rPr>
                <w:szCs w:val="22"/>
              </w:rPr>
              <w:t xml:space="preserve"> </w:t>
            </w:r>
            <w:r w:rsidRPr="00CA2E49">
              <w:rPr>
                <w:szCs w:val="22"/>
              </w:rPr>
              <w:t>2000</w:t>
            </w:r>
            <w:r w:rsidR="00CA2E49">
              <w:rPr>
                <w:szCs w:val="22"/>
              </w:rPr>
              <w:t xml:space="preserve"> </w:t>
            </w:r>
            <w:r w:rsidRPr="00CA2E49">
              <w:rPr>
                <w:szCs w:val="22"/>
              </w:rPr>
              <w:t>4:2:0</w:t>
            </w:r>
          </w:p>
        </w:tc>
        <w:tc>
          <w:tcPr>
            <w:tcW w:w="773" w:type="dxa"/>
            <w:tcBorders>
              <w:top w:val="nil"/>
              <w:left w:val="single" w:sz="4" w:space="0" w:color="auto"/>
              <w:bottom w:val="nil"/>
              <w:right w:val="nil"/>
            </w:tcBorders>
            <w:vAlign w:val="center"/>
          </w:tcPr>
          <w:p w14:paraId="7B0ACA7D" w14:textId="77777777" w:rsidR="00213BC4" w:rsidRPr="00CA2E49" w:rsidRDefault="00213BC4" w:rsidP="00CA2E49">
            <w:pPr>
              <w:spacing w:before="0"/>
              <w:jc w:val="center"/>
              <w:rPr>
                <w:szCs w:val="22"/>
                <w:lang w:val="en-CA"/>
              </w:rPr>
            </w:pPr>
            <w:r w:rsidRPr="00CA2E49">
              <w:rPr>
                <w:szCs w:val="22"/>
                <w:lang w:val="en-CA"/>
              </w:rPr>
              <w:t>4</w:t>
            </w:r>
          </w:p>
        </w:tc>
        <w:tc>
          <w:tcPr>
            <w:tcW w:w="773" w:type="dxa"/>
            <w:tcBorders>
              <w:top w:val="nil"/>
              <w:left w:val="nil"/>
              <w:bottom w:val="nil"/>
              <w:right w:val="nil"/>
            </w:tcBorders>
            <w:vAlign w:val="center"/>
          </w:tcPr>
          <w:p w14:paraId="68070BB4" w14:textId="77777777" w:rsidR="00213BC4" w:rsidRPr="00CA2E49" w:rsidRDefault="00213BC4" w:rsidP="00CA2E49">
            <w:pPr>
              <w:spacing w:before="0"/>
              <w:jc w:val="center"/>
              <w:rPr>
                <w:szCs w:val="22"/>
                <w:lang w:val="en-CA"/>
              </w:rPr>
            </w:pPr>
            <w:r w:rsidRPr="00CA2E49">
              <w:rPr>
                <w:szCs w:val="22"/>
                <w:lang w:val="en-CA"/>
              </w:rPr>
              <w:t>3</w:t>
            </w:r>
          </w:p>
        </w:tc>
        <w:tc>
          <w:tcPr>
            <w:tcW w:w="773" w:type="dxa"/>
            <w:tcBorders>
              <w:top w:val="nil"/>
              <w:left w:val="nil"/>
              <w:bottom w:val="nil"/>
              <w:right w:val="nil"/>
            </w:tcBorders>
            <w:vAlign w:val="center"/>
          </w:tcPr>
          <w:p w14:paraId="7158E09D" w14:textId="77777777" w:rsidR="00213BC4" w:rsidRPr="00CA2E49" w:rsidRDefault="00213BC4" w:rsidP="00CA2E49">
            <w:pPr>
              <w:spacing w:before="0"/>
              <w:jc w:val="center"/>
              <w:rPr>
                <w:szCs w:val="22"/>
                <w:lang w:val="en-CA"/>
              </w:rPr>
            </w:pPr>
            <w:r w:rsidRPr="00CA2E49">
              <w:rPr>
                <w:szCs w:val="22"/>
                <w:lang w:val="en-CA"/>
              </w:rPr>
              <w:t>5</w:t>
            </w:r>
          </w:p>
        </w:tc>
        <w:tc>
          <w:tcPr>
            <w:tcW w:w="773" w:type="dxa"/>
            <w:tcBorders>
              <w:top w:val="nil"/>
              <w:left w:val="nil"/>
              <w:bottom w:val="nil"/>
              <w:right w:val="nil"/>
            </w:tcBorders>
            <w:vAlign w:val="center"/>
          </w:tcPr>
          <w:p w14:paraId="79ADDA46" w14:textId="77777777" w:rsidR="00213BC4" w:rsidRPr="00CA2E49" w:rsidRDefault="00213BC4" w:rsidP="00CA2E49">
            <w:pPr>
              <w:spacing w:before="0"/>
              <w:jc w:val="center"/>
              <w:rPr>
                <w:szCs w:val="22"/>
                <w:lang w:val="en-CA"/>
              </w:rPr>
            </w:pPr>
            <w:r w:rsidRPr="00CA2E49">
              <w:rPr>
                <w:szCs w:val="22"/>
                <w:lang w:val="en-CA"/>
              </w:rPr>
              <w:t>1</w:t>
            </w:r>
          </w:p>
        </w:tc>
        <w:tc>
          <w:tcPr>
            <w:tcW w:w="773" w:type="dxa"/>
            <w:tcBorders>
              <w:top w:val="nil"/>
              <w:left w:val="nil"/>
              <w:bottom w:val="nil"/>
              <w:right w:val="nil"/>
            </w:tcBorders>
            <w:vAlign w:val="center"/>
          </w:tcPr>
          <w:p w14:paraId="1D9B975C" w14:textId="77777777" w:rsidR="00213BC4" w:rsidRPr="00CA2E49" w:rsidRDefault="00213BC4" w:rsidP="00CA2E49">
            <w:pPr>
              <w:spacing w:before="0"/>
              <w:jc w:val="center"/>
              <w:rPr>
                <w:szCs w:val="22"/>
                <w:lang w:val="en-CA"/>
              </w:rPr>
            </w:pPr>
            <w:r w:rsidRPr="00CA2E49">
              <w:rPr>
                <w:szCs w:val="22"/>
                <w:lang w:val="en-CA"/>
              </w:rPr>
              <w:t>4</w:t>
            </w:r>
          </w:p>
        </w:tc>
        <w:tc>
          <w:tcPr>
            <w:tcW w:w="773" w:type="dxa"/>
            <w:tcBorders>
              <w:top w:val="nil"/>
              <w:left w:val="nil"/>
              <w:bottom w:val="nil"/>
              <w:right w:val="single" w:sz="4" w:space="0" w:color="auto"/>
            </w:tcBorders>
            <w:vAlign w:val="center"/>
          </w:tcPr>
          <w:p w14:paraId="750A557F" w14:textId="77777777" w:rsidR="00213BC4" w:rsidRPr="00CA2E49" w:rsidRDefault="00213BC4" w:rsidP="00CA2E49">
            <w:pPr>
              <w:spacing w:before="0"/>
              <w:jc w:val="center"/>
              <w:rPr>
                <w:szCs w:val="22"/>
                <w:lang w:val="en-CA"/>
              </w:rPr>
            </w:pPr>
            <w:r w:rsidRPr="00CA2E49">
              <w:rPr>
                <w:szCs w:val="22"/>
                <w:lang w:val="en-CA"/>
              </w:rPr>
              <w:t>0</w:t>
            </w:r>
          </w:p>
        </w:tc>
      </w:tr>
      <w:tr w:rsidR="00213BC4" w:rsidRPr="00CA2E49" w14:paraId="6AAA0480" w14:textId="77777777" w:rsidTr="00CA2E49">
        <w:trPr>
          <w:jc w:val="center"/>
        </w:trPr>
        <w:tc>
          <w:tcPr>
            <w:tcW w:w="2724" w:type="dxa"/>
            <w:tcBorders>
              <w:top w:val="nil"/>
              <w:left w:val="single" w:sz="4" w:space="0" w:color="auto"/>
              <w:bottom w:val="nil"/>
              <w:right w:val="single" w:sz="4" w:space="0" w:color="auto"/>
            </w:tcBorders>
            <w:vAlign w:val="center"/>
          </w:tcPr>
          <w:p w14:paraId="27A5221C" w14:textId="77777777" w:rsidR="00213BC4" w:rsidRPr="00CA2E49" w:rsidRDefault="00213BC4" w:rsidP="00CA2E49">
            <w:pPr>
              <w:spacing w:before="0"/>
              <w:rPr>
                <w:szCs w:val="22"/>
                <w:lang w:val="en-CA"/>
              </w:rPr>
            </w:pPr>
            <w:r w:rsidRPr="00CA2E49">
              <w:rPr>
                <w:szCs w:val="22"/>
              </w:rPr>
              <w:t>HEVC = JPEG</w:t>
            </w:r>
            <w:r w:rsidR="00CA2E49">
              <w:rPr>
                <w:szCs w:val="22"/>
              </w:rPr>
              <w:t xml:space="preserve"> </w:t>
            </w:r>
            <w:r w:rsidRPr="00CA2E49">
              <w:rPr>
                <w:szCs w:val="22"/>
              </w:rPr>
              <w:t>2000</w:t>
            </w:r>
            <w:r w:rsidR="00CA2E49">
              <w:rPr>
                <w:szCs w:val="22"/>
              </w:rPr>
              <w:t xml:space="preserve"> </w:t>
            </w:r>
            <w:r w:rsidRPr="00CA2E49">
              <w:rPr>
                <w:szCs w:val="22"/>
              </w:rPr>
              <w:t>4:2:0</w:t>
            </w:r>
          </w:p>
        </w:tc>
        <w:tc>
          <w:tcPr>
            <w:tcW w:w="773" w:type="dxa"/>
            <w:tcBorders>
              <w:top w:val="nil"/>
              <w:left w:val="single" w:sz="4" w:space="0" w:color="auto"/>
              <w:bottom w:val="nil"/>
              <w:right w:val="nil"/>
            </w:tcBorders>
            <w:vAlign w:val="center"/>
          </w:tcPr>
          <w:p w14:paraId="051A5C59" w14:textId="77777777" w:rsidR="00213BC4" w:rsidRPr="00CA2E49" w:rsidRDefault="00213BC4" w:rsidP="00CA2E49">
            <w:pPr>
              <w:spacing w:before="0"/>
              <w:jc w:val="center"/>
              <w:rPr>
                <w:szCs w:val="22"/>
                <w:lang w:val="en-CA"/>
              </w:rPr>
            </w:pPr>
            <w:r w:rsidRPr="00CA2E49">
              <w:rPr>
                <w:szCs w:val="22"/>
                <w:lang w:val="en-CA"/>
              </w:rPr>
              <w:t>2</w:t>
            </w:r>
          </w:p>
        </w:tc>
        <w:tc>
          <w:tcPr>
            <w:tcW w:w="773" w:type="dxa"/>
            <w:tcBorders>
              <w:top w:val="nil"/>
              <w:left w:val="nil"/>
              <w:bottom w:val="nil"/>
              <w:right w:val="nil"/>
            </w:tcBorders>
            <w:vAlign w:val="center"/>
          </w:tcPr>
          <w:p w14:paraId="5F558371" w14:textId="77777777" w:rsidR="00213BC4" w:rsidRPr="00CA2E49" w:rsidRDefault="00213BC4" w:rsidP="00CA2E49">
            <w:pPr>
              <w:spacing w:before="0"/>
              <w:jc w:val="center"/>
              <w:rPr>
                <w:szCs w:val="22"/>
                <w:lang w:val="en-CA"/>
              </w:rPr>
            </w:pPr>
            <w:r w:rsidRPr="00CA2E49">
              <w:rPr>
                <w:szCs w:val="22"/>
                <w:lang w:val="en-CA"/>
              </w:rPr>
              <w:t>3</w:t>
            </w:r>
          </w:p>
        </w:tc>
        <w:tc>
          <w:tcPr>
            <w:tcW w:w="773" w:type="dxa"/>
            <w:tcBorders>
              <w:top w:val="nil"/>
              <w:left w:val="nil"/>
              <w:bottom w:val="nil"/>
              <w:right w:val="nil"/>
            </w:tcBorders>
            <w:vAlign w:val="center"/>
          </w:tcPr>
          <w:p w14:paraId="6EA08055" w14:textId="77777777" w:rsidR="00213BC4" w:rsidRPr="00CA2E49" w:rsidRDefault="00213BC4" w:rsidP="00CA2E49">
            <w:pPr>
              <w:spacing w:before="0"/>
              <w:jc w:val="center"/>
              <w:rPr>
                <w:szCs w:val="22"/>
                <w:lang w:val="en-CA"/>
              </w:rPr>
            </w:pPr>
            <w:r w:rsidRPr="00CA2E49">
              <w:rPr>
                <w:szCs w:val="22"/>
                <w:lang w:val="en-CA"/>
              </w:rPr>
              <w:t>1</w:t>
            </w:r>
          </w:p>
        </w:tc>
        <w:tc>
          <w:tcPr>
            <w:tcW w:w="773" w:type="dxa"/>
            <w:tcBorders>
              <w:top w:val="nil"/>
              <w:left w:val="nil"/>
              <w:bottom w:val="nil"/>
              <w:right w:val="nil"/>
            </w:tcBorders>
            <w:vAlign w:val="center"/>
          </w:tcPr>
          <w:p w14:paraId="1E682781" w14:textId="77777777" w:rsidR="00213BC4" w:rsidRPr="00CA2E49" w:rsidRDefault="00213BC4" w:rsidP="00CA2E49">
            <w:pPr>
              <w:spacing w:before="0"/>
              <w:jc w:val="center"/>
              <w:rPr>
                <w:szCs w:val="22"/>
                <w:lang w:val="en-CA"/>
              </w:rPr>
            </w:pPr>
            <w:r w:rsidRPr="00CA2E49">
              <w:rPr>
                <w:szCs w:val="22"/>
                <w:lang w:val="en-CA"/>
              </w:rPr>
              <w:t>5</w:t>
            </w:r>
          </w:p>
        </w:tc>
        <w:tc>
          <w:tcPr>
            <w:tcW w:w="773" w:type="dxa"/>
            <w:tcBorders>
              <w:top w:val="nil"/>
              <w:left w:val="nil"/>
              <w:bottom w:val="nil"/>
              <w:right w:val="nil"/>
            </w:tcBorders>
            <w:vAlign w:val="center"/>
          </w:tcPr>
          <w:p w14:paraId="1CC045A0" w14:textId="77777777" w:rsidR="00213BC4" w:rsidRPr="00CA2E49" w:rsidRDefault="00213BC4" w:rsidP="00CA2E49">
            <w:pPr>
              <w:spacing w:before="0"/>
              <w:jc w:val="center"/>
              <w:rPr>
                <w:szCs w:val="22"/>
                <w:lang w:val="en-CA"/>
              </w:rPr>
            </w:pPr>
            <w:r w:rsidRPr="00CA2E49">
              <w:rPr>
                <w:szCs w:val="22"/>
                <w:lang w:val="en-CA"/>
              </w:rPr>
              <w:t>2</w:t>
            </w:r>
          </w:p>
        </w:tc>
        <w:tc>
          <w:tcPr>
            <w:tcW w:w="773" w:type="dxa"/>
            <w:tcBorders>
              <w:top w:val="nil"/>
              <w:left w:val="nil"/>
              <w:bottom w:val="nil"/>
              <w:right w:val="single" w:sz="4" w:space="0" w:color="auto"/>
            </w:tcBorders>
            <w:vAlign w:val="center"/>
          </w:tcPr>
          <w:p w14:paraId="173BC2BA" w14:textId="77777777" w:rsidR="00213BC4" w:rsidRPr="00CA2E49" w:rsidRDefault="00213BC4" w:rsidP="00CA2E49">
            <w:pPr>
              <w:spacing w:before="0"/>
              <w:jc w:val="center"/>
              <w:rPr>
                <w:szCs w:val="22"/>
                <w:lang w:val="en-CA"/>
              </w:rPr>
            </w:pPr>
            <w:r w:rsidRPr="00CA2E49">
              <w:rPr>
                <w:szCs w:val="22"/>
                <w:lang w:val="en-CA"/>
              </w:rPr>
              <w:t>6</w:t>
            </w:r>
          </w:p>
        </w:tc>
      </w:tr>
      <w:tr w:rsidR="00213BC4" w:rsidRPr="00CA2E49" w14:paraId="0B9B468B" w14:textId="77777777" w:rsidTr="00CA2E49">
        <w:trPr>
          <w:jc w:val="center"/>
        </w:trPr>
        <w:tc>
          <w:tcPr>
            <w:tcW w:w="2724" w:type="dxa"/>
            <w:tcBorders>
              <w:top w:val="nil"/>
              <w:left w:val="single" w:sz="4" w:space="0" w:color="auto"/>
              <w:bottom w:val="nil"/>
              <w:right w:val="single" w:sz="4" w:space="0" w:color="auto"/>
            </w:tcBorders>
            <w:vAlign w:val="center"/>
          </w:tcPr>
          <w:p w14:paraId="177BA5C7" w14:textId="77777777" w:rsidR="00213BC4" w:rsidRPr="00CA2E49" w:rsidRDefault="00213BC4" w:rsidP="00CA2E49">
            <w:pPr>
              <w:spacing w:before="0"/>
              <w:rPr>
                <w:szCs w:val="22"/>
                <w:lang w:val="en-CA"/>
              </w:rPr>
            </w:pPr>
            <w:r w:rsidRPr="00CA2E49">
              <w:rPr>
                <w:szCs w:val="22"/>
              </w:rPr>
              <w:t>HEVC &lt; JPEG</w:t>
            </w:r>
            <w:r w:rsidR="00CA2E49">
              <w:rPr>
                <w:szCs w:val="22"/>
              </w:rPr>
              <w:t xml:space="preserve"> </w:t>
            </w:r>
            <w:r w:rsidRPr="00CA2E49">
              <w:rPr>
                <w:szCs w:val="22"/>
              </w:rPr>
              <w:t>2000</w:t>
            </w:r>
            <w:r w:rsidR="00CA2E49">
              <w:rPr>
                <w:szCs w:val="22"/>
              </w:rPr>
              <w:t xml:space="preserve"> </w:t>
            </w:r>
            <w:r w:rsidRPr="00CA2E49">
              <w:rPr>
                <w:szCs w:val="22"/>
              </w:rPr>
              <w:t>4:2:0</w:t>
            </w:r>
          </w:p>
        </w:tc>
        <w:tc>
          <w:tcPr>
            <w:tcW w:w="773" w:type="dxa"/>
            <w:tcBorders>
              <w:top w:val="nil"/>
              <w:left w:val="single" w:sz="4" w:space="0" w:color="auto"/>
              <w:bottom w:val="nil"/>
              <w:right w:val="nil"/>
            </w:tcBorders>
            <w:vAlign w:val="center"/>
          </w:tcPr>
          <w:p w14:paraId="7D937FC2" w14:textId="77777777" w:rsidR="00213BC4" w:rsidRPr="00CA2E49" w:rsidRDefault="00CA2E49" w:rsidP="00CA2E49">
            <w:pPr>
              <w:spacing w:before="0"/>
              <w:jc w:val="center"/>
              <w:rPr>
                <w:szCs w:val="22"/>
                <w:lang w:val="en-CA"/>
              </w:rPr>
            </w:pPr>
            <w:r w:rsidRPr="00CA2E49">
              <w:rPr>
                <w:szCs w:val="22"/>
                <w:lang w:val="en-CA"/>
              </w:rPr>
              <w:t>0</w:t>
            </w:r>
          </w:p>
        </w:tc>
        <w:tc>
          <w:tcPr>
            <w:tcW w:w="773" w:type="dxa"/>
            <w:tcBorders>
              <w:top w:val="nil"/>
              <w:left w:val="nil"/>
              <w:bottom w:val="nil"/>
              <w:right w:val="nil"/>
            </w:tcBorders>
            <w:vAlign w:val="center"/>
          </w:tcPr>
          <w:p w14:paraId="1E9925B9" w14:textId="77777777" w:rsidR="00213BC4" w:rsidRPr="00CA2E49" w:rsidRDefault="00CA2E49" w:rsidP="00CA2E49">
            <w:pPr>
              <w:spacing w:before="0"/>
              <w:jc w:val="center"/>
              <w:rPr>
                <w:szCs w:val="22"/>
                <w:lang w:val="en-CA"/>
              </w:rPr>
            </w:pPr>
            <w:r w:rsidRPr="00CA2E49">
              <w:rPr>
                <w:szCs w:val="22"/>
                <w:lang w:val="en-CA"/>
              </w:rPr>
              <w:t>0</w:t>
            </w:r>
          </w:p>
        </w:tc>
        <w:tc>
          <w:tcPr>
            <w:tcW w:w="773" w:type="dxa"/>
            <w:tcBorders>
              <w:top w:val="nil"/>
              <w:left w:val="nil"/>
              <w:bottom w:val="nil"/>
              <w:right w:val="nil"/>
            </w:tcBorders>
            <w:vAlign w:val="center"/>
          </w:tcPr>
          <w:p w14:paraId="7448E194" w14:textId="77777777" w:rsidR="00213BC4" w:rsidRPr="00CA2E49" w:rsidRDefault="00CA2E49" w:rsidP="00CA2E49">
            <w:pPr>
              <w:spacing w:before="0"/>
              <w:jc w:val="center"/>
              <w:rPr>
                <w:szCs w:val="22"/>
                <w:lang w:val="en-CA"/>
              </w:rPr>
            </w:pPr>
            <w:r w:rsidRPr="00CA2E49">
              <w:rPr>
                <w:szCs w:val="22"/>
                <w:lang w:val="en-CA"/>
              </w:rPr>
              <w:t>0</w:t>
            </w:r>
          </w:p>
        </w:tc>
        <w:tc>
          <w:tcPr>
            <w:tcW w:w="773" w:type="dxa"/>
            <w:tcBorders>
              <w:top w:val="nil"/>
              <w:left w:val="nil"/>
              <w:bottom w:val="nil"/>
              <w:right w:val="nil"/>
            </w:tcBorders>
            <w:vAlign w:val="center"/>
          </w:tcPr>
          <w:p w14:paraId="2B02CD86" w14:textId="77777777" w:rsidR="00213BC4" w:rsidRPr="00CA2E49" w:rsidRDefault="00CA2E49" w:rsidP="00CA2E49">
            <w:pPr>
              <w:spacing w:before="0"/>
              <w:jc w:val="center"/>
              <w:rPr>
                <w:szCs w:val="22"/>
                <w:lang w:val="en-CA"/>
              </w:rPr>
            </w:pPr>
            <w:r w:rsidRPr="00CA2E49">
              <w:rPr>
                <w:szCs w:val="22"/>
                <w:lang w:val="en-CA"/>
              </w:rPr>
              <w:t>0</w:t>
            </w:r>
          </w:p>
        </w:tc>
        <w:tc>
          <w:tcPr>
            <w:tcW w:w="773" w:type="dxa"/>
            <w:tcBorders>
              <w:top w:val="nil"/>
              <w:left w:val="nil"/>
              <w:bottom w:val="nil"/>
              <w:right w:val="nil"/>
            </w:tcBorders>
            <w:vAlign w:val="center"/>
          </w:tcPr>
          <w:p w14:paraId="259350BE" w14:textId="77777777" w:rsidR="00213BC4" w:rsidRPr="00CA2E49" w:rsidRDefault="00CA2E49" w:rsidP="00CA2E49">
            <w:pPr>
              <w:spacing w:before="0"/>
              <w:jc w:val="center"/>
              <w:rPr>
                <w:szCs w:val="22"/>
                <w:lang w:val="en-CA"/>
              </w:rPr>
            </w:pPr>
            <w:r w:rsidRPr="00CA2E49">
              <w:rPr>
                <w:szCs w:val="22"/>
                <w:lang w:val="en-CA"/>
              </w:rPr>
              <w:t>0</w:t>
            </w:r>
          </w:p>
        </w:tc>
        <w:tc>
          <w:tcPr>
            <w:tcW w:w="773" w:type="dxa"/>
            <w:tcBorders>
              <w:top w:val="nil"/>
              <w:left w:val="nil"/>
              <w:bottom w:val="nil"/>
              <w:right w:val="single" w:sz="4" w:space="0" w:color="auto"/>
            </w:tcBorders>
            <w:vAlign w:val="center"/>
          </w:tcPr>
          <w:p w14:paraId="1F8D524E" w14:textId="77777777" w:rsidR="00213BC4" w:rsidRPr="00CA2E49" w:rsidRDefault="00CA2E49" w:rsidP="00CA2E49">
            <w:pPr>
              <w:spacing w:before="0"/>
              <w:jc w:val="center"/>
              <w:rPr>
                <w:szCs w:val="22"/>
                <w:lang w:val="en-CA"/>
              </w:rPr>
            </w:pPr>
            <w:r w:rsidRPr="00CA2E49">
              <w:rPr>
                <w:szCs w:val="22"/>
                <w:lang w:val="en-CA"/>
              </w:rPr>
              <w:t>0</w:t>
            </w:r>
          </w:p>
        </w:tc>
      </w:tr>
      <w:tr w:rsidR="00213BC4" w:rsidRPr="00CA2E49" w14:paraId="2E5A4D86" w14:textId="77777777" w:rsidTr="00CA2E49">
        <w:trPr>
          <w:jc w:val="center"/>
        </w:trPr>
        <w:tc>
          <w:tcPr>
            <w:tcW w:w="2724" w:type="dxa"/>
            <w:tcBorders>
              <w:top w:val="nil"/>
              <w:left w:val="single" w:sz="4" w:space="0" w:color="auto"/>
              <w:bottom w:val="nil"/>
              <w:right w:val="single" w:sz="4" w:space="0" w:color="auto"/>
            </w:tcBorders>
            <w:vAlign w:val="center"/>
          </w:tcPr>
          <w:p w14:paraId="5EEDEB8E" w14:textId="77777777" w:rsidR="00213BC4" w:rsidRPr="00CA2E49" w:rsidRDefault="00213BC4" w:rsidP="00CA2E49">
            <w:pPr>
              <w:spacing w:before="0"/>
              <w:rPr>
                <w:szCs w:val="22"/>
                <w:lang w:val="en-CA"/>
              </w:rPr>
            </w:pPr>
            <w:r w:rsidRPr="00CA2E49">
              <w:rPr>
                <w:szCs w:val="22"/>
              </w:rPr>
              <w:t>HEVC &gt; JPEG</w:t>
            </w:r>
            <w:r w:rsidR="00CA2E49">
              <w:rPr>
                <w:szCs w:val="22"/>
              </w:rPr>
              <w:t xml:space="preserve"> </w:t>
            </w:r>
            <w:r w:rsidRPr="00CA2E49">
              <w:rPr>
                <w:szCs w:val="22"/>
              </w:rPr>
              <w:t>2000</w:t>
            </w:r>
            <w:r w:rsidR="00CA2E49">
              <w:rPr>
                <w:szCs w:val="22"/>
              </w:rPr>
              <w:t xml:space="preserve"> </w:t>
            </w:r>
            <w:r w:rsidRPr="00CA2E49">
              <w:rPr>
                <w:szCs w:val="22"/>
              </w:rPr>
              <w:t>4:4:4</w:t>
            </w:r>
          </w:p>
        </w:tc>
        <w:tc>
          <w:tcPr>
            <w:tcW w:w="773" w:type="dxa"/>
            <w:tcBorders>
              <w:top w:val="nil"/>
              <w:left w:val="single" w:sz="4" w:space="0" w:color="auto"/>
              <w:bottom w:val="nil"/>
              <w:right w:val="nil"/>
            </w:tcBorders>
            <w:vAlign w:val="center"/>
          </w:tcPr>
          <w:p w14:paraId="6872951A" w14:textId="77777777" w:rsidR="00213BC4" w:rsidRPr="00CA2E49" w:rsidRDefault="00CA2E49" w:rsidP="00CA2E49">
            <w:pPr>
              <w:spacing w:before="0"/>
              <w:jc w:val="center"/>
              <w:rPr>
                <w:szCs w:val="22"/>
                <w:lang w:val="en-CA"/>
              </w:rPr>
            </w:pPr>
            <w:r w:rsidRPr="00CA2E49">
              <w:rPr>
                <w:szCs w:val="22"/>
                <w:lang w:val="en-CA"/>
              </w:rPr>
              <w:t>3</w:t>
            </w:r>
          </w:p>
        </w:tc>
        <w:tc>
          <w:tcPr>
            <w:tcW w:w="773" w:type="dxa"/>
            <w:tcBorders>
              <w:top w:val="nil"/>
              <w:left w:val="nil"/>
              <w:bottom w:val="nil"/>
              <w:right w:val="nil"/>
            </w:tcBorders>
            <w:vAlign w:val="center"/>
          </w:tcPr>
          <w:p w14:paraId="0ECF0394" w14:textId="77777777" w:rsidR="00213BC4" w:rsidRPr="00CA2E49" w:rsidRDefault="00CA2E49" w:rsidP="00CA2E49">
            <w:pPr>
              <w:spacing w:before="0"/>
              <w:jc w:val="center"/>
              <w:rPr>
                <w:szCs w:val="22"/>
                <w:lang w:val="en-CA"/>
              </w:rPr>
            </w:pPr>
            <w:r w:rsidRPr="00CA2E49">
              <w:rPr>
                <w:szCs w:val="22"/>
                <w:lang w:val="en-CA"/>
              </w:rPr>
              <w:t>3</w:t>
            </w:r>
          </w:p>
        </w:tc>
        <w:tc>
          <w:tcPr>
            <w:tcW w:w="773" w:type="dxa"/>
            <w:tcBorders>
              <w:top w:val="nil"/>
              <w:left w:val="nil"/>
              <w:bottom w:val="nil"/>
              <w:right w:val="nil"/>
            </w:tcBorders>
            <w:vAlign w:val="center"/>
          </w:tcPr>
          <w:p w14:paraId="36C90548" w14:textId="77777777" w:rsidR="00213BC4" w:rsidRPr="00CA2E49" w:rsidRDefault="00CA2E49" w:rsidP="00CA2E49">
            <w:pPr>
              <w:spacing w:before="0"/>
              <w:jc w:val="center"/>
              <w:rPr>
                <w:szCs w:val="22"/>
                <w:lang w:val="en-CA"/>
              </w:rPr>
            </w:pPr>
            <w:r w:rsidRPr="00CA2E49">
              <w:rPr>
                <w:szCs w:val="22"/>
                <w:lang w:val="en-CA"/>
              </w:rPr>
              <w:t>4</w:t>
            </w:r>
          </w:p>
        </w:tc>
        <w:tc>
          <w:tcPr>
            <w:tcW w:w="773" w:type="dxa"/>
            <w:tcBorders>
              <w:top w:val="nil"/>
              <w:left w:val="nil"/>
              <w:bottom w:val="nil"/>
              <w:right w:val="nil"/>
            </w:tcBorders>
            <w:vAlign w:val="center"/>
          </w:tcPr>
          <w:p w14:paraId="58DC5DB1" w14:textId="77777777" w:rsidR="00213BC4" w:rsidRPr="00CA2E49" w:rsidRDefault="00CA2E49" w:rsidP="00CA2E49">
            <w:pPr>
              <w:spacing w:before="0"/>
              <w:jc w:val="center"/>
              <w:rPr>
                <w:szCs w:val="22"/>
                <w:lang w:val="en-CA"/>
              </w:rPr>
            </w:pPr>
            <w:r w:rsidRPr="00CA2E49">
              <w:rPr>
                <w:szCs w:val="22"/>
                <w:lang w:val="en-CA"/>
              </w:rPr>
              <w:t>1</w:t>
            </w:r>
          </w:p>
        </w:tc>
        <w:tc>
          <w:tcPr>
            <w:tcW w:w="773" w:type="dxa"/>
            <w:tcBorders>
              <w:top w:val="nil"/>
              <w:left w:val="nil"/>
              <w:bottom w:val="nil"/>
              <w:right w:val="nil"/>
            </w:tcBorders>
            <w:vAlign w:val="center"/>
          </w:tcPr>
          <w:p w14:paraId="19033488" w14:textId="77777777" w:rsidR="00213BC4" w:rsidRPr="00CA2E49" w:rsidRDefault="00CA2E49" w:rsidP="00CA2E49">
            <w:pPr>
              <w:spacing w:before="0"/>
              <w:jc w:val="center"/>
              <w:rPr>
                <w:szCs w:val="22"/>
                <w:lang w:val="en-CA"/>
              </w:rPr>
            </w:pPr>
            <w:r w:rsidRPr="00CA2E49">
              <w:rPr>
                <w:szCs w:val="22"/>
                <w:lang w:val="en-CA"/>
              </w:rPr>
              <w:t>1</w:t>
            </w:r>
          </w:p>
        </w:tc>
        <w:tc>
          <w:tcPr>
            <w:tcW w:w="773" w:type="dxa"/>
            <w:tcBorders>
              <w:top w:val="nil"/>
              <w:left w:val="nil"/>
              <w:bottom w:val="nil"/>
              <w:right w:val="single" w:sz="4" w:space="0" w:color="auto"/>
            </w:tcBorders>
            <w:vAlign w:val="center"/>
          </w:tcPr>
          <w:p w14:paraId="2B030818" w14:textId="77777777" w:rsidR="00213BC4" w:rsidRPr="00CA2E49" w:rsidRDefault="00CA2E49" w:rsidP="00CA2E49">
            <w:pPr>
              <w:spacing w:before="0"/>
              <w:jc w:val="center"/>
              <w:rPr>
                <w:szCs w:val="22"/>
                <w:lang w:val="en-CA"/>
              </w:rPr>
            </w:pPr>
            <w:r w:rsidRPr="00CA2E49">
              <w:rPr>
                <w:szCs w:val="22"/>
                <w:lang w:val="en-CA"/>
              </w:rPr>
              <w:t>0</w:t>
            </w:r>
          </w:p>
        </w:tc>
      </w:tr>
      <w:tr w:rsidR="00213BC4" w:rsidRPr="00CA2E49" w14:paraId="12257FD1" w14:textId="77777777" w:rsidTr="00CA2E49">
        <w:trPr>
          <w:jc w:val="center"/>
        </w:trPr>
        <w:tc>
          <w:tcPr>
            <w:tcW w:w="2724" w:type="dxa"/>
            <w:tcBorders>
              <w:top w:val="nil"/>
              <w:left w:val="single" w:sz="4" w:space="0" w:color="auto"/>
              <w:bottom w:val="nil"/>
              <w:right w:val="single" w:sz="4" w:space="0" w:color="auto"/>
            </w:tcBorders>
            <w:vAlign w:val="center"/>
          </w:tcPr>
          <w:p w14:paraId="595CC81F" w14:textId="77777777" w:rsidR="00213BC4" w:rsidRPr="00CA2E49" w:rsidRDefault="00213BC4" w:rsidP="00CA2E49">
            <w:pPr>
              <w:spacing w:before="0"/>
              <w:rPr>
                <w:szCs w:val="22"/>
                <w:lang w:val="en-CA"/>
              </w:rPr>
            </w:pPr>
            <w:r w:rsidRPr="00CA2E49">
              <w:rPr>
                <w:szCs w:val="22"/>
              </w:rPr>
              <w:t>HEVC = JPEG</w:t>
            </w:r>
            <w:r w:rsidR="00CA2E49">
              <w:rPr>
                <w:szCs w:val="22"/>
              </w:rPr>
              <w:t xml:space="preserve"> </w:t>
            </w:r>
            <w:r w:rsidRPr="00CA2E49">
              <w:rPr>
                <w:szCs w:val="22"/>
              </w:rPr>
              <w:t>2000</w:t>
            </w:r>
            <w:r w:rsidR="00CA2E49">
              <w:rPr>
                <w:szCs w:val="22"/>
              </w:rPr>
              <w:t xml:space="preserve"> </w:t>
            </w:r>
            <w:r w:rsidRPr="00CA2E49">
              <w:rPr>
                <w:szCs w:val="22"/>
              </w:rPr>
              <w:t>4:4:4</w:t>
            </w:r>
          </w:p>
        </w:tc>
        <w:tc>
          <w:tcPr>
            <w:tcW w:w="773" w:type="dxa"/>
            <w:tcBorders>
              <w:top w:val="nil"/>
              <w:left w:val="single" w:sz="4" w:space="0" w:color="auto"/>
              <w:bottom w:val="nil"/>
              <w:right w:val="nil"/>
            </w:tcBorders>
            <w:vAlign w:val="center"/>
          </w:tcPr>
          <w:p w14:paraId="5776412D" w14:textId="77777777" w:rsidR="00213BC4" w:rsidRPr="00CA2E49" w:rsidRDefault="00CA2E49" w:rsidP="00CA2E49">
            <w:pPr>
              <w:spacing w:before="0"/>
              <w:jc w:val="center"/>
              <w:rPr>
                <w:szCs w:val="22"/>
                <w:lang w:val="en-CA"/>
              </w:rPr>
            </w:pPr>
            <w:r w:rsidRPr="00CA2E49">
              <w:rPr>
                <w:szCs w:val="22"/>
                <w:lang w:val="en-CA"/>
              </w:rPr>
              <w:t>2</w:t>
            </w:r>
          </w:p>
        </w:tc>
        <w:tc>
          <w:tcPr>
            <w:tcW w:w="773" w:type="dxa"/>
            <w:tcBorders>
              <w:top w:val="nil"/>
              <w:left w:val="nil"/>
              <w:bottom w:val="nil"/>
              <w:right w:val="nil"/>
            </w:tcBorders>
            <w:vAlign w:val="center"/>
          </w:tcPr>
          <w:p w14:paraId="6EAF351C" w14:textId="77777777" w:rsidR="00213BC4" w:rsidRPr="00CA2E49" w:rsidRDefault="00CA2E49" w:rsidP="00CA2E49">
            <w:pPr>
              <w:spacing w:before="0"/>
              <w:jc w:val="center"/>
              <w:rPr>
                <w:szCs w:val="22"/>
                <w:lang w:val="en-CA"/>
              </w:rPr>
            </w:pPr>
            <w:r w:rsidRPr="00CA2E49">
              <w:rPr>
                <w:szCs w:val="22"/>
                <w:lang w:val="en-CA"/>
              </w:rPr>
              <w:t>2</w:t>
            </w:r>
          </w:p>
        </w:tc>
        <w:tc>
          <w:tcPr>
            <w:tcW w:w="773" w:type="dxa"/>
            <w:tcBorders>
              <w:top w:val="nil"/>
              <w:left w:val="nil"/>
              <w:bottom w:val="nil"/>
              <w:right w:val="nil"/>
            </w:tcBorders>
            <w:vAlign w:val="center"/>
          </w:tcPr>
          <w:p w14:paraId="5295643D" w14:textId="77777777" w:rsidR="00213BC4" w:rsidRPr="00CA2E49" w:rsidRDefault="00CA2E49" w:rsidP="00CA2E49">
            <w:pPr>
              <w:spacing w:before="0"/>
              <w:jc w:val="center"/>
              <w:rPr>
                <w:szCs w:val="22"/>
                <w:lang w:val="en-CA"/>
              </w:rPr>
            </w:pPr>
            <w:r w:rsidRPr="00CA2E49">
              <w:rPr>
                <w:szCs w:val="22"/>
                <w:lang w:val="en-CA"/>
              </w:rPr>
              <w:t>1</w:t>
            </w:r>
          </w:p>
        </w:tc>
        <w:tc>
          <w:tcPr>
            <w:tcW w:w="773" w:type="dxa"/>
            <w:tcBorders>
              <w:top w:val="nil"/>
              <w:left w:val="nil"/>
              <w:bottom w:val="nil"/>
              <w:right w:val="nil"/>
            </w:tcBorders>
            <w:vAlign w:val="center"/>
          </w:tcPr>
          <w:p w14:paraId="483355BF" w14:textId="77777777" w:rsidR="00213BC4" w:rsidRPr="00CA2E49" w:rsidRDefault="00CA2E49" w:rsidP="00CA2E49">
            <w:pPr>
              <w:spacing w:before="0"/>
              <w:jc w:val="center"/>
              <w:rPr>
                <w:szCs w:val="22"/>
                <w:lang w:val="en-CA"/>
              </w:rPr>
            </w:pPr>
            <w:r w:rsidRPr="00CA2E49">
              <w:rPr>
                <w:szCs w:val="22"/>
                <w:lang w:val="en-CA"/>
              </w:rPr>
              <w:t>4</w:t>
            </w:r>
          </w:p>
        </w:tc>
        <w:tc>
          <w:tcPr>
            <w:tcW w:w="773" w:type="dxa"/>
            <w:tcBorders>
              <w:top w:val="nil"/>
              <w:left w:val="nil"/>
              <w:bottom w:val="nil"/>
              <w:right w:val="nil"/>
            </w:tcBorders>
            <w:vAlign w:val="center"/>
          </w:tcPr>
          <w:p w14:paraId="746D5534" w14:textId="77777777" w:rsidR="00213BC4" w:rsidRPr="00CA2E49" w:rsidRDefault="00CA2E49" w:rsidP="00CA2E49">
            <w:pPr>
              <w:spacing w:before="0"/>
              <w:jc w:val="center"/>
              <w:rPr>
                <w:szCs w:val="22"/>
                <w:lang w:val="en-CA"/>
              </w:rPr>
            </w:pPr>
            <w:r w:rsidRPr="00CA2E49">
              <w:rPr>
                <w:szCs w:val="22"/>
                <w:lang w:val="en-CA"/>
              </w:rPr>
              <w:t>5</w:t>
            </w:r>
          </w:p>
        </w:tc>
        <w:tc>
          <w:tcPr>
            <w:tcW w:w="773" w:type="dxa"/>
            <w:tcBorders>
              <w:top w:val="nil"/>
              <w:left w:val="nil"/>
              <w:bottom w:val="nil"/>
              <w:right w:val="single" w:sz="4" w:space="0" w:color="auto"/>
            </w:tcBorders>
            <w:vAlign w:val="center"/>
          </w:tcPr>
          <w:p w14:paraId="216A9D69" w14:textId="77777777" w:rsidR="00213BC4" w:rsidRPr="00CA2E49" w:rsidRDefault="00CA2E49" w:rsidP="00CA2E49">
            <w:pPr>
              <w:spacing w:before="0"/>
              <w:jc w:val="center"/>
              <w:rPr>
                <w:szCs w:val="22"/>
                <w:lang w:val="en-CA"/>
              </w:rPr>
            </w:pPr>
            <w:r w:rsidRPr="00CA2E49">
              <w:rPr>
                <w:szCs w:val="22"/>
                <w:lang w:val="en-CA"/>
              </w:rPr>
              <w:t>6</w:t>
            </w:r>
          </w:p>
        </w:tc>
      </w:tr>
      <w:tr w:rsidR="00213BC4" w:rsidRPr="00CA2E49" w14:paraId="487EF503" w14:textId="77777777" w:rsidTr="00CA2E49">
        <w:trPr>
          <w:jc w:val="center"/>
        </w:trPr>
        <w:tc>
          <w:tcPr>
            <w:tcW w:w="2724" w:type="dxa"/>
            <w:tcBorders>
              <w:top w:val="nil"/>
              <w:left w:val="single" w:sz="4" w:space="0" w:color="auto"/>
              <w:bottom w:val="single" w:sz="4" w:space="0" w:color="auto"/>
              <w:right w:val="single" w:sz="4" w:space="0" w:color="auto"/>
            </w:tcBorders>
            <w:vAlign w:val="center"/>
          </w:tcPr>
          <w:p w14:paraId="43A53105" w14:textId="77777777" w:rsidR="00213BC4" w:rsidRPr="00CA2E49" w:rsidRDefault="00213BC4" w:rsidP="00CA2E49">
            <w:pPr>
              <w:spacing w:before="0"/>
              <w:rPr>
                <w:szCs w:val="22"/>
                <w:lang w:val="en-CA"/>
              </w:rPr>
            </w:pPr>
            <w:r w:rsidRPr="00CA2E49">
              <w:rPr>
                <w:szCs w:val="22"/>
              </w:rPr>
              <w:t>HEVC &lt; JPEG</w:t>
            </w:r>
            <w:r w:rsidR="00CA2E49">
              <w:rPr>
                <w:szCs w:val="22"/>
              </w:rPr>
              <w:t xml:space="preserve"> </w:t>
            </w:r>
            <w:r w:rsidRPr="00CA2E49">
              <w:rPr>
                <w:szCs w:val="22"/>
              </w:rPr>
              <w:t>2000</w:t>
            </w:r>
            <w:r w:rsidR="00CA2E49">
              <w:rPr>
                <w:szCs w:val="22"/>
              </w:rPr>
              <w:t xml:space="preserve"> </w:t>
            </w:r>
            <w:r w:rsidRPr="00CA2E49">
              <w:rPr>
                <w:szCs w:val="22"/>
              </w:rPr>
              <w:t>4:4:4</w:t>
            </w:r>
          </w:p>
        </w:tc>
        <w:tc>
          <w:tcPr>
            <w:tcW w:w="773" w:type="dxa"/>
            <w:tcBorders>
              <w:top w:val="nil"/>
              <w:left w:val="single" w:sz="4" w:space="0" w:color="auto"/>
              <w:bottom w:val="single" w:sz="4" w:space="0" w:color="auto"/>
              <w:right w:val="nil"/>
            </w:tcBorders>
            <w:vAlign w:val="center"/>
          </w:tcPr>
          <w:p w14:paraId="33565A38" w14:textId="77777777" w:rsidR="00213BC4" w:rsidRPr="00CA2E49" w:rsidRDefault="00CA2E49" w:rsidP="00CA2E49">
            <w:pPr>
              <w:spacing w:before="0"/>
              <w:jc w:val="center"/>
              <w:rPr>
                <w:szCs w:val="22"/>
                <w:lang w:val="en-CA"/>
              </w:rPr>
            </w:pPr>
            <w:r w:rsidRPr="00CA2E49">
              <w:rPr>
                <w:szCs w:val="22"/>
                <w:lang w:val="en-CA"/>
              </w:rPr>
              <w:t>1</w:t>
            </w:r>
          </w:p>
        </w:tc>
        <w:tc>
          <w:tcPr>
            <w:tcW w:w="773" w:type="dxa"/>
            <w:tcBorders>
              <w:top w:val="nil"/>
              <w:left w:val="nil"/>
              <w:bottom w:val="single" w:sz="4" w:space="0" w:color="auto"/>
              <w:right w:val="nil"/>
            </w:tcBorders>
            <w:vAlign w:val="center"/>
          </w:tcPr>
          <w:p w14:paraId="12CFE22D" w14:textId="77777777" w:rsidR="00213BC4" w:rsidRPr="00CA2E49" w:rsidRDefault="00CA2E49" w:rsidP="00CA2E49">
            <w:pPr>
              <w:spacing w:before="0"/>
              <w:jc w:val="center"/>
              <w:rPr>
                <w:szCs w:val="22"/>
                <w:lang w:val="en-CA"/>
              </w:rPr>
            </w:pPr>
            <w:r w:rsidRPr="00CA2E49">
              <w:rPr>
                <w:szCs w:val="22"/>
                <w:lang w:val="en-CA"/>
              </w:rPr>
              <w:t>1</w:t>
            </w:r>
          </w:p>
        </w:tc>
        <w:tc>
          <w:tcPr>
            <w:tcW w:w="773" w:type="dxa"/>
            <w:tcBorders>
              <w:top w:val="nil"/>
              <w:left w:val="nil"/>
              <w:bottom w:val="single" w:sz="4" w:space="0" w:color="auto"/>
              <w:right w:val="nil"/>
            </w:tcBorders>
            <w:vAlign w:val="center"/>
          </w:tcPr>
          <w:p w14:paraId="4C2484EE" w14:textId="77777777" w:rsidR="00213BC4" w:rsidRPr="00CA2E49" w:rsidRDefault="00CA2E49" w:rsidP="00CA2E49">
            <w:pPr>
              <w:spacing w:before="0"/>
              <w:jc w:val="center"/>
              <w:rPr>
                <w:szCs w:val="22"/>
                <w:lang w:val="en-CA"/>
              </w:rPr>
            </w:pPr>
            <w:r w:rsidRPr="00CA2E49">
              <w:rPr>
                <w:szCs w:val="22"/>
                <w:lang w:val="en-CA"/>
              </w:rPr>
              <w:t>1</w:t>
            </w:r>
          </w:p>
        </w:tc>
        <w:tc>
          <w:tcPr>
            <w:tcW w:w="773" w:type="dxa"/>
            <w:tcBorders>
              <w:top w:val="nil"/>
              <w:left w:val="nil"/>
              <w:bottom w:val="single" w:sz="4" w:space="0" w:color="auto"/>
              <w:right w:val="nil"/>
            </w:tcBorders>
            <w:vAlign w:val="center"/>
          </w:tcPr>
          <w:p w14:paraId="300C7B39" w14:textId="77777777" w:rsidR="00213BC4" w:rsidRPr="00CA2E49" w:rsidRDefault="00CA2E49" w:rsidP="00CA2E49">
            <w:pPr>
              <w:spacing w:before="0"/>
              <w:jc w:val="center"/>
              <w:rPr>
                <w:szCs w:val="22"/>
                <w:lang w:val="en-CA"/>
              </w:rPr>
            </w:pPr>
            <w:r w:rsidRPr="00CA2E49">
              <w:rPr>
                <w:szCs w:val="22"/>
                <w:lang w:val="en-CA"/>
              </w:rPr>
              <w:t>1</w:t>
            </w:r>
          </w:p>
        </w:tc>
        <w:tc>
          <w:tcPr>
            <w:tcW w:w="773" w:type="dxa"/>
            <w:tcBorders>
              <w:top w:val="nil"/>
              <w:left w:val="nil"/>
              <w:bottom w:val="single" w:sz="4" w:space="0" w:color="auto"/>
              <w:right w:val="nil"/>
            </w:tcBorders>
            <w:vAlign w:val="center"/>
          </w:tcPr>
          <w:p w14:paraId="69E00E99" w14:textId="77777777" w:rsidR="00213BC4" w:rsidRPr="00CA2E49" w:rsidRDefault="00CA2E49" w:rsidP="00CA2E49">
            <w:pPr>
              <w:spacing w:before="0"/>
              <w:jc w:val="center"/>
              <w:rPr>
                <w:szCs w:val="22"/>
                <w:lang w:val="en-CA"/>
              </w:rPr>
            </w:pPr>
            <w:r w:rsidRPr="00CA2E49">
              <w:rPr>
                <w:szCs w:val="22"/>
                <w:lang w:val="en-CA"/>
              </w:rPr>
              <w:t>0</w:t>
            </w:r>
          </w:p>
        </w:tc>
        <w:tc>
          <w:tcPr>
            <w:tcW w:w="773" w:type="dxa"/>
            <w:tcBorders>
              <w:top w:val="nil"/>
              <w:left w:val="nil"/>
              <w:bottom w:val="single" w:sz="4" w:space="0" w:color="auto"/>
              <w:right w:val="single" w:sz="4" w:space="0" w:color="auto"/>
            </w:tcBorders>
            <w:vAlign w:val="center"/>
          </w:tcPr>
          <w:p w14:paraId="539CFC11" w14:textId="77777777" w:rsidR="00213BC4" w:rsidRPr="00CA2E49" w:rsidRDefault="00CA2E49" w:rsidP="00CA2E49">
            <w:pPr>
              <w:spacing w:before="0"/>
              <w:jc w:val="center"/>
              <w:rPr>
                <w:szCs w:val="22"/>
                <w:lang w:val="en-CA"/>
              </w:rPr>
            </w:pPr>
            <w:r w:rsidRPr="00CA2E49">
              <w:rPr>
                <w:szCs w:val="22"/>
                <w:lang w:val="en-CA"/>
              </w:rPr>
              <w:t>0</w:t>
            </w:r>
          </w:p>
        </w:tc>
      </w:tr>
    </w:tbl>
    <w:p w14:paraId="498A4FF4" w14:textId="77777777" w:rsidR="00213BC4" w:rsidRDefault="00213BC4" w:rsidP="009234A5">
      <w:pPr>
        <w:jc w:val="both"/>
        <w:rPr>
          <w:szCs w:val="22"/>
          <w:lang w:val="en-CA"/>
        </w:rPr>
      </w:pPr>
    </w:p>
    <w:p w14:paraId="5A2A11A4" w14:textId="77777777" w:rsidR="00213BC4" w:rsidRDefault="00213BC4" w:rsidP="009234A5">
      <w:pPr>
        <w:jc w:val="both"/>
        <w:rPr>
          <w:szCs w:val="22"/>
          <w:lang w:val="en-CA"/>
        </w:rPr>
      </w:pPr>
    </w:p>
    <w:p w14:paraId="1AF39DCB" w14:textId="77777777" w:rsidR="00525439" w:rsidRDefault="00525439" w:rsidP="009234A5">
      <w:pPr>
        <w:jc w:val="both"/>
        <w:rPr>
          <w:szCs w:val="22"/>
          <w:lang w:val="en-CA"/>
        </w:rPr>
      </w:pPr>
      <w:r>
        <w:rPr>
          <w:szCs w:val="22"/>
          <w:lang w:val="en-CA"/>
        </w:rPr>
        <w:br w:type="page"/>
      </w:r>
    </w:p>
    <w:tbl>
      <w:tblPr>
        <w:tblStyle w:val="TableGrid"/>
        <w:tblW w:w="96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6"/>
        <w:gridCol w:w="4816"/>
      </w:tblGrid>
      <w:tr w:rsidR="003A0444" w14:paraId="0C2DF0D1" w14:textId="77777777" w:rsidTr="00B93B03">
        <w:tc>
          <w:tcPr>
            <w:tcW w:w="4805" w:type="dxa"/>
          </w:tcPr>
          <w:p w14:paraId="0EF926BA" w14:textId="77777777" w:rsidR="00525439" w:rsidRDefault="00CA5575" w:rsidP="009234A5">
            <w:pPr>
              <w:jc w:val="both"/>
              <w:rPr>
                <w:szCs w:val="22"/>
                <w:lang w:val="en-CA"/>
              </w:rPr>
            </w:pPr>
            <w:r>
              <w:rPr>
                <w:noProof/>
                <w:szCs w:val="22"/>
              </w:rPr>
              <w:lastRenderedPageBreak/>
              <w:drawing>
                <wp:inline distT="0" distB="0" distL="0" distR="0" wp14:anchorId="56F89C1D" wp14:editId="1A89E99E">
                  <wp:extent cx="2906395" cy="2399030"/>
                  <wp:effectExtent l="0" t="0" r="0" b="0"/>
                  <wp:docPr id="227" name="Picture 227" descr="bike_P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bike_PSNR"/>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906395" cy="2399030"/>
                          </a:xfrm>
                          <a:prstGeom prst="rect">
                            <a:avLst/>
                          </a:prstGeom>
                          <a:noFill/>
                          <a:ln>
                            <a:noFill/>
                          </a:ln>
                        </pic:spPr>
                      </pic:pic>
                    </a:graphicData>
                  </a:graphic>
                </wp:inline>
              </w:drawing>
            </w:r>
          </w:p>
        </w:tc>
        <w:tc>
          <w:tcPr>
            <w:tcW w:w="4805" w:type="dxa"/>
          </w:tcPr>
          <w:p w14:paraId="074F66F8" w14:textId="77777777" w:rsidR="00525439" w:rsidRDefault="00CA5575" w:rsidP="009234A5">
            <w:pPr>
              <w:jc w:val="both"/>
              <w:rPr>
                <w:szCs w:val="22"/>
                <w:lang w:val="en-CA"/>
              </w:rPr>
            </w:pPr>
            <w:r>
              <w:rPr>
                <w:noProof/>
                <w:szCs w:val="22"/>
              </w:rPr>
              <w:drawing>
                <wp:inline distT="0" distB="0" distL="0" distR="0" wp14:anchorId="37D40726" wp14:editId="5C2311D9">
                  <wp:extent cx="2915285" cy="2407920"/>
                  <wp:effectExtent l="0" t="0" r="5715" b="5080"/>
                  <wp:docPr id="228" name="Picture 228" descr="cafe_P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cafe_PSNR"/>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915285" cy="2407920"/>
                          </a:xfrm>
                          <a:prstGeom prst="rect">
                            <a:avLst/>
                          </a:prstGeom>
                          <a:noFill/>
                          <a:ln>
                            <a:noFill/>
                          </a:ln>
                        </pic:spPr>
                      </pic:pic>
                    </a:graphicData>
                  </a:graphic>
                </wp:inline>
              </w:drawing>
            </w:r>
          </w:p>
        </w:tc>
      </w:tr>
      <w:tr w:rsidR="003A0444" w14:paraId="5B50D3A5" w14:textId="77777777" w:rsidTr="00B93B03">
        <w:tc>
          <w:tcPr>
            <w:tcW w:w="4805" w:type="dxa"/>
          </w:tcPr>
          <w:p w14:paraId="597C48A8" w14:textId="77777777" w:rsidR="00525439" w:rsidRDefault="00CA5575" w:rsidP="009234A5">
            <w:pPr>
              <w:jc w:val="both"/>
              <w:rPr>
                <w:szCs w:val="22"/>
                <w:lang w:val="en-CA"/>
              </w:rPr>
            </w:pPr>
            <w:r>
              <w:rPr>
                <w:noProof/>
                <w:szCs w:val="22"/>
              </w:rPr>
              <w:drawing>
                <wp:inline distT="0" distB="0" distL="0" distR="0" wp14:anchorId="487091E4" wp14:editId="2199AC6D">
                  <wp:extent cx="2915285" cy="2407920"/>
                  <wp:effectExtent l="0" t="0" r="5715" b="5080"/>
                  <wp:docPr id="229" name="Picture 229" descr="p01_P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p01_PSNR"/>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915285" cy="2407920"/>
                          </a:xfrm>
                          <a:prstGeom prst="rect">
                            <a:avLst/>
                          </a:prstGeom>
                          <a:noFill/>
                          <a:ln>
                            <a:noFill/>
                          </a:ln>
                        </pic:spPr>
                      </pic:pic>
                    </a:graphicData>
                  </a:graphic>
                </wp:inline>
              </w:drawing>
            </w:r>
          </w:p>
        </w:tc>
        <w:tc>
          <w:tcPr>
            <w:tcW w:w="4805" w:type="dxa"/>
          </w:tcPr>
          <w:p w14:paraId="0FFC40DB" w14:textId="77777777" w:rsidR="00525439" w:rsidRDefault="00CA5575" w:rsidP="009234A5">
            <w:pPr>
              <w:jc w:val="both"/>
              <w:rPr>
                <w:szCs w:val="22"/>
                <w:lang w:val="en-CA"/>
              </w:rPr>
            </w:pPr>
            <w:r>
              <w:rPr>
                <w:noProof/>
                <w:szCs w:val="22"/>
              </w:rPr>
              <w:drawing>
                <wp:inline distT="0" distB="0" distL="0" distR="0" wp14:anchorId="1F7887D9" wp14:editId="6E0056C9">
                  <wp:extent cx="2915285" cy="2399030"/>
                  <wp:effectExtent l="0" t="0" r="5715" b="0"/>
                  <wp:docPr id="230" name="Picture 230" descr="p06_P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p06_PSNR"/>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915285" cy="2399030"/>
                          </a:xfrm>
                          <a:prstGeom prst="rect">
                            <a:avLst/>
                          </a:prstGeom>
                          <a:noFill/>
                          <a:ln>
                            <a:noFill/>
                          </a:ln>
                        </pic:spPr>
                      </pic:pic>
                    </a:graphicData>
                  </a:graphic>
                </wp:inline>
              </w:drawing>
            </w:r>
          </w:p>
        </w:tc>
      </w:tr>
      <w:tr w:rsidR="003A0444" w14:paraId="0E3C3452" w14:textId="77777777" w:rsidTr="00B93B03">
        <w:tc>
          <w:tcPr>
            <w:tcW w:w="4805" w:type="dxa"/>
          </w:tcPr>
          <w:p w14:paraId="46D442B9" w14:textId="77777777" w:rsidR="00525439" w:rsidRDefault="00CA5575" w:rsidP="009234A5">
            <w:pPr>
              <w:jc w:val="both"/>
              <w:rPr>
                <w:szCs w:val="22"/>
                <w:lang w:val="en-CA"/>
              </w:rPr>
            </w:pPr>
            <w:r>
              <w:rPr>
                <w:noProof/>
                <w:szCs w:val="22"/>
              </w:rPr>
              <w:drawing>
                <wp:inline distT="0" distB="0" distL="0" distR="0" wp14:anchorId="1E0E5DC0" wp14:editId="282F44A0">
                  <wp:extent cx="2915285" cy="2407920"/>
                  <wp:effectExtent l="0" t="0" r="5715" b="5080"/>
                  <wp:docPr id="226" name="Picture 226" descr="p10_P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p10_PSNR"/>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915285" cy="2407920"/>
                          </a:xfrm>
                          <a:prstGeom prst="rect">
                            <a:avLst/>
                          </a:prstGeom>
                          <a:noFill/>
                          <a:ln>
                            <a:noFill/>
                          </a:ln>
                        </pic:spPr>
                      </pic:pic>
                    </a:graphicData>
                  </a:graphic>
                </wp:inline>
              </w:drawing>
            </w:r>
          </w:p>
        </w:tc>
        <w:tc>
          <w:tcPr>
            <w:tcW w:w="4805" w:type="dxa"/>
          </w:tcPr>
          <w:p w14:paraId="58108E9E" w14:textId="77777777" w:rsidR="00525439" w:rsidRDefault="00CA5575" w:rsidP="009234A5">
            <w:pPr>
              <w:jc w:val="both"/>
              <w:rPr>
                <w:szCs w:val="22"/>
                <w:lang w:val="en-CA"/>
              </w:rPr>
            </w:pPr>
            <w:r>
              <w:rPr>
                <w:noProof/>
                <w:szCs w:val="22"/>
              </w:rPr>
              <w:drawing>
                <wp:inline distT="0" distB="0" distL="0" distR="0" wp14:anchorId="3868789B" wp14:editId="1AE79AEB">
                  <wp:extent cx="2915285" cy="2390140"/>
                  <wp:effectExtent l="0" t="0" r="5715" b="0"/>
                  <wp:docPr id="225" name="Picture 225" descr="woman_P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woman_PSNR"/>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915285" cy="2390140"/>
                          </a:xfrm>
                          <a:prstGeom prst="rect">
                            <a:avLst/>
                          </a:prstGeom>
                          <a:noFill/>
                          <a:ln>
                            <a:noFill/>
                          </a:ln>
                        </pic:spPr>
                      </pic:pic>
                    </a:graphicData>
                  </a:graphic>
                </wp:inline>
              </w:drawing>
            </w:r>
          </w:p>
        </w:tc>
      </w:tr>
    </w:tbl>
    <w:p w14:paraId="36AFD700" w14:textId="77777777" w:rsidR="00B93B03" w:rsidRPr="00B93B03" w:rsidRDefault="00B93B03" w:rsidP="00B93B03">
      <w:pPr>
        <w:jc w:val="center"/>
        <w:rPr>
          <w:i/>
          <w:sz w:val="20"/>
          <w:lang w:val="en-CA"/>
        </w:rPr>
      </w:pPr>
      <w:bookmarkStart w:id="1" w:name="_Ref189560067"/>
      <w:r w:rsidRPr="00B93B03">
        <w:rPr>
          <w:i/>
          <w:sz w:val="20"/>
        </w:rPr>
        <w:t xml:space="preserve">Figure </w:t>
      </w:r>
      <w:r w:rsidRPr="00B93B03">
        <w:rPr>
          <w:i/>
          <w:sz w:val="20"/>
        </w:rPr>
        <w:fldChar w:fldCharType="begin"/>
      </w:r>
      <w:r w:rsidRPr="00B93B03">
        <w:rPr>
          <w:i/>
          <w:sz w:val="20"/>
        </w:rPr>
        <w:instrText xml:space="preserve"> SEQ Figure \* ARABIC </w:instrText>
      </w:r>
      <w:r w:rsidRPr="00B93B03">
        <w:rPr>
          <w:i/>
          <w:sz w:val="20"/>
        </w:rPr>
        <w:fldChar w:fldCharType="separate"/>
      </w:r>
      <w:r w:rsidRPr="00B93B03">
        <w:rPr>
          <w:i/>
          <w:noProof/>
          <w:sz w:val="20"/>
        </w:rPr>
        <w:t>1</w:t>
      </w:r>
      <w:r w:rsidRPr="00B93B03">
        <w:rPr>
          <w:i/>
          <w:sz w:val="20"/>
        </w:rPr>
        <w:fldChar w:fldCharType="end"/>
      </w:r>
      <w:bookmarkEnd w:id="1"/>
      <w:r w:rsidRPr="00B93B03">
        <w:rPr>
          <w:i/>
          <w:sz w:val="20"/>
        </w:rPr>
        <w:t xml:space="preserve"> – </w:t>
      </w:r>
      <w:r w:rsidRPr="00B93B03">
        <w:rPr>
          <w:i/>
          <w:sz w:val="20"/>
          <w:lang w:val="en-CA"/>
        </w:rPr>
        <w:t>Rate-distortion performance.</w:t>
      </w:r>
    </w:p>
    <w:p w14:paraId="12D7F118" w14:textId="77777777" w:rsidR="0001578E" w:rsidRDefault="00525439" w:rsidP="009234A5">
      <w:pPr>
        <w:jc w:val="both"/>
        <w:rPr>
          <w:szCs w:val="22"/>
          <w:lang w:val="en-CA"/>
        </w:rPr>
      </w:pPr>
      <w:r>
        <w:rPr>
          <w:szCs w:val="22"/>
          <w:lang w:val="en-CA"/>
        </w:rPr>
        <w:br w:type="page"/>
      </w:r>
    </w:p>
    <w:tbl>
      <w:tblPr>
        <w:tblStyle w:val="TableGrid"/>
        <w:tblW w:w="96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6"/>
        <w:gridCol w:w="4816"/>
      </w:tblGrid>
      <w:tr w:rsidR="0001578E" w14:paraId="27FA51AA" w14:textId="77777777" w:rsidTr="00B93B03">
        <w:tc>
          <w:tcPr>
            <w:tcW w:w="4813" w:type="dxa"/>
          </w:tcPr>
          <w:p w14:paraId="0148F43F" w14:textId="77777777" w:rsidR="0001578E" w:rsidRDefault="00CA5575" w:rsidP="0001578E">
            <w:pPr>
              <w:jc w:val="both"/>
              <w:rPr>
                <w:szCs w:val="22"/>
                <w:lang w:val="en-CA"/>
              </w:rPr>
            </w:pPr>
            <w:r>
              <w:rPr>
                <w:noProof/>
                <w:szCs w:val="22"/>
              </w:rPr>
              <w:lastRenderedPageBreak/>
              <w:drawing>
                <wp:inline distT="0" distB="0" distL="0" distR="0" wp14:anchorId="422EDD39" wp14:editId="1AE9A1DC">
                  <wp:extent cx="2915285" cy="2362835"/>
                  <wp:effectExtent l="0" t="0" r="5715" b="0"/>
                  <wp:docPr id="195" name="Picture 195" descr="bike_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bike_mos"/>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915285" cy="2362835"/>
                          </a:xfrm>
                          <a:prstGeom prst="rect">
                            <a:avLst/>
                          </a:prstGeom>
                          <a:noFill/>
                          <a:ln>
                            <a:noFill/>
                          </a:ln>
                        </pic:spPr>
                      </pic:pic>
                    </a:graphicData>
                  </a:graphic>
                </wp:inline>
              </w:drawing>
            </w:r>
          </w:p>
        </w:tc>
        <w:tc>
          <w:tcPr>
            <w:tcW w:w="4813" w:type="dxa"/>
          </w:tcPr>
          <w:p w14:paraId="66CED626" w14:textId="77777777" w:rsidR="0001578E" w:rsidRDefault="00CA5575" w:rsidP="0001578E">
            <w:pPr>
              <w:jc w:val="both"/>
              <w:rPr>
                <w:szCs w:val="22"/>
                <w:lang w:val="en-CA"/>
              </w:rPr>
            </w:pPr>
            <w:r>
              <w:rPr>
                <w:noProof/>
                <w:szCs w:val="22"/>
              </w:rPr>
              <w:drawing>
                <wp:inline distT="0" distB="0" distL="0" distR="0" wp14:anchorId="0FF339B6" wp14:editId="00F9A4DB">
                  <wp:extent cx="2915285" cy="2381250"/>
                  <wp:effectExtent l="0" t="0" r="5715" b="6350"/>
                  <wp:docPr id="196" name="Picture 196" descr="cafe_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cafe_mos"/>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915285" cy="2381250"/>
                          </a:xfrm>
                          <a:prstGeom prst="rect">
                            <a:avLst/>
                          </a:prstGeom>
                          <a:noFill/>
                          <a:ln>
                            <a:noFill/>
                          </a:ln>
                        </pic:spPr>
                      </pic:pic>
                    </a:graphicData>
                  </a:graphic>
                </wp:inline>
              </w:drawing>
            </w:r>
          </w:p>
        </w:tc>
      </w:tr>
      <w:tr w:rsidR="0001578E" w14:paraId="5F9362CA" w14:textId="77777777" w:rsidTr="00B93B03">
        <w:tc>
          <w:tcPr>
            <w:tcW w:w="4813" w:type="dxa"/>
          </w:tcPr>
          <w:p w14:paraId="491BAE3D" w14:textId="77777777" w:rsidR="0001578E" w:rsidRDefault="00CA5575" w:rsidP="0001578E">
            <w:pPr>
              <w:jc w:val="both"/>
              <w:rPr>
                <w:szCs w:val="22"/>
                <w:lang w:val="en-CA"/>
              </w:rPr>
            </w:pPr>
            <w:r>
              <w:rPr>
                <w:noProof/>
                <w:szCs w:val="22"/>
              </w:rPr>
              <w:drawing>
                <wp:inline distT="0" distB="0" distL="0" distR="0" wp14:anchorId="04361FB5" wp14:editId="2B6B146F">
                  <wp:extent cx="2915285" cy="2362835"/>
                  <wp:effectExtent l="0" t="0" r="5715" b="0"/>
                  <wp:docPr id="197" name="Picture 197" descr="p01_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p01_mos"/>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915285" cy="2362835"/>
                          </a:xfrm>
                          <a:prstGeom prst="rect">
                            <a:avLst/>
                          </a:prstGeom>
                          <a:noFill/>
                          <a:ln>
                            <a:noFill/>
                          </a:ln>
                        </pic:spPr>
                      </pic:pic>
                    </a:graphicData>
                  </a:graphic>
                </wp:inline>
              </w:drawing>
            </w:r>
          </w:p>
        </w:tc>
        <w:tc>
          <w:tcPr>
            <w:tcW w:w="4813" w:type="dxa"/>
          </w:tcPr>
          <w:p w14:paraId="45F83EF0" w14:textId="77777777" w:rsidR="0001578E" w:rsidRDefault="00CA5575" w:rsidP="0001578E">
            <w:pPr>
              <w:jc w:val="both"/>
              <w:rPr>
                <w:szCs w:val="22"/>
                <w:lang w:val="en-CA"/>
              </w:rPr>
            </w:pPr>
            <w:r>
              <w:rPr>
                <w:noProof/>
                <w:szCs w:val="22"/>
              </w:rPr>
              <w:drawing>
                <wp:inline distT="0" distB="0" distL="0" distR="0" wp14:anchorId="45FBB5B5" wp14:editId="6476B0F6">
                  <wp:extent cx="2915285" cy="2371725"/>
                  <wp:effectExtent l="0" t="0" r="5715" b="0"/>
                  <wp:docPr id="198" name="Picture 198" descr="p06_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p06_mos"/>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915285" cy="2371725"/>
                          </a:xfrm>
                          <a:prstGeom prst="rect">
                            <a:avLst/>
                          </a:prstGeom>
                          <a:noFill/>
                          <a:ln>
                            <a:noFill/>
                          </a:ln>
                        </pic:spPr>
                      </pic:pic>
                    </a:graphicData>
                  </a:graphic>
                </wp:inline>
              </w:drawing>
            </w:r>
          </w:p>
        </w:tc>
      </w:tr>
      <w:tr w:rsidR="0001578E" w14:paraId="649D9692" w14:textId="77777777" w:rsidTr="00B93B03">
        <w:tc>
          <w:tcPr>
            <w:tcW w:w="4813" w:type="dxa"/>
          </w:tcPr>
          <w:p w14:paraId="3441C4E9" w14:textId="77777777" w:rsidR="0001578E" w:rsidRDefault="00CA5575" w:rsidP="0001578E">
            <w:pPr>
              <w:jc w:val="both"/>
              <w:rPr>
                <w:szCs w:val="22"/>
                <w:lang w:val="en-CA"/>
              </w:rPr>
            </w:pPr>
            <w:r>
              <w:rPr>
                <w:noProof/>
                <w:szCs w:val="22"/>
              </w:rPr>
              <w:drawing>
                <wp:inline distT="0" distB="0" distL="0" distR="0" wp14:anchorId="386FCB8C" wp14:editId="33E08F34">
                  <wp:extent cx="2915285" cy="2371725"/>
                  <wp:effectExtent l="0" t="0" r="5715" b="0"/>
                  <wp:docPr id="199" name="Picture 199" descr="p10_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p10_mos"/>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915285" cy="2371725"/>
                          </a:xfrm>
                          <a:prstGeom prst="rect">
                            <a:avLst/>
                          </a:prstGeom>
                          <a:noFill/>
                          <a:ln>
                            <a:noFill/>
                          </a:ln>
                        </pic:spPr>
                      </pic:pic>
                    </a:graphicData>
                  </a:graphic>
                </wp:inline>
              </w:drawing>
            </w:r>
          </w:p>
        </w:tc>
        <w:tc>
          <w:tcPr>
            <w:tcW w:w="4813" w:type="dxa"/>
          </w:tcPr>
          <w:p w14:paraId="5A2BFD34" w14:textId="11A2ACAD" w:rsidR="0001578E" w:rsidRDefault="00A47655" w:rsidP="0001578E">
            <w:pPr>
              <w:jc w:val="both"/>
              <w:rPr>
                <w:szCs w:val="22"/>
                <w:lang w:val="en-CA"/>
              </w:rPr>
            </w:pPr>
            <w:r>
              <w:rPr>
                <w:noProof/>
                <w:szCs w:val="22"/>
              </w:rPr>
              <w:drawing>
                <wp:inline distT="0" distB="0" distL="0" distR="0" wp14:anchorId="11195A30" wp14:editId="4D8B40AA">
                  <wp:extent cx="2916000" cy="2348065"/>
                  <wp:effectExtent l="0" t="0" r="5080" b="0"/>
                  <wp:docPr id="31" name="Picture 31" descr="PhD:Publications:VPQM2013_HEVC:images:woman_mo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PhD:Publications:VPQM2013_HEVC:images:woman_mos.pdf"/>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916000" cy="2348065"/>
                          </a:xfrm>
                          <a:prstGeom prst="rect">
                            <a:avLst/>
                          </a:prstGeom>
                          <a:noFill/>
                          <a:ln>
                            <a:noFill/>
                          </a:ln>
                        </pic:spPr>
                      </pic:pic>
                    </a:graphicData>
                  </a:graphic>
                </wp:inline>
              </w:drawing>
            </w:r>
          </w:p>
        </w:tc>
      </w:tr>
    </w:tbl>
    <w:p w14:paraId="0CA64159" w14:textId="77777777" w:rsidR="00525439" w:rsidRPr="00B93B03" w:rsidRDefault="00B93B03" w:rsidP="00B93B03">
      <w:pPr>
        <w:jc w:val="center"/>
        <w:rPr>
          <w:i/>
          <w:sz w:val="20"/>
          <w:lang w:val="en-CA"/>
        </w:rPr>
      </w:pPr>
      <w:r w:rsidRPr="00634804">
        <w:rPr>
          <w:i/>
          <w:sz w:val="20"/>
        </w:rPr>
        <w:t xml:space="preserve">Figure </w:t>
      </w:r>
      <w:r w:rsidRPr="00634804">
        <w:rPr>
          <w:i/>
          <w:sz w:val="20"/>
        </w:rPr>
        <w:fldChar w:fldCharType="begin"/>
      </w:r>
      <w:r w:rsidRPr="00634804">
        <w:rPr>
          <w:i/>
          <w:sz w:val="20"/>
        </w:rPr>
        <w:instrText xml:space="preserve"> SEQ Figure \* ARABIC </w:instrText>
      </w:r>
      <w:r w:rsidRPr="00634804">
        <w:rPr>
          <w:i/>
          <w:sz w:val="20"/>
        </w:rPr>
        <w:fldChar w:fldCharType="separate"/>
      </w:r>
      <w:r>
        <w:rPr>
          <w:i/>
          <w:noProof/>
          <w:sz w:val="20"/>
        </w:rPr>
        <w:t>2</w:t>
      </w:r>
      <w:r w:rsidRPr="00634804">
        <w:rPr>
          <w:i/>
          <w:sz w:val="20"/>
        </w:rPr>
        <w:fldChar w:fldCharType="end"/>
      </w:r>
      <w:r w:rsidRPr="00634804">
        <w:rPr>
          <w:i/>
          <w:sz w:val="20"/>
        </w:rPr>
        <w:t xml:space="preserve"> – </w:t>
      </w:r>
      <w:r w:rsidRPr="00B93B03">
        <w:rPr>
          <w:i/>
          <w:sz w:val="20"/>
          <w:lang w:val="en-CA"/>
        </w:rPr>
        <w:t>Mean opinion scores vs. bit rate for the different compression algorithm across the test images.</w:t>
      </w:r>
    </w:p>
    <w:p w14:paraId="6125B2CB" w14:textId="77777777" w:rsidR="00525439" w:rsidRPr="005B217D" w:rsidRDefault="00525439" w:rsidP="009234A5">
      <w:pPr>
        <w:jc w:val="both"/>
        <w:rPr>
          <w:szCs w:val="22"/>
          <w:lang w:val="en-CA"/>
        </w:rPr>
      </w:pPr>
      <w:r>
        <w:rPr>
          <w:szCs w:val="22"/>
          <w:lang w:val="en-CA"/>
        </w:rPr>
        <w:br w:type="page"/>
      </w:r>
    </w:p>
    <w:p w14:paraId="7E49102D" w14:textId="77777777" w:rsidR="00353CAE" w:rsidRDefault="00353CAE" w:rsidP="00E11923">
      <w:pPr>
        <w:pStyle w:val="Heading1"/>
        <w:rPr>
          <w:lang w:val="en-CA"/>
        </w:rPr>
      </w:pPr>
      <w:r>
        <w:rPr>
          <w:lang w:val="en-CA"/>
        </w:rPr>
        <w:lastRenderedPageBreak/>
        <w:t>Conclusion</w:t>
      </w:r>
    </w:p>
    <w:p w14:paraId="48D9F11A" w14:textId="6BCE6D2D" w:rsidR="00075E13" w:rsidRDefault="00075E13" w:rsidP="00075E13">
      <w:pPr>
        <w:tabs>
          <w:tab w:val="center" w:pos="4800"/>
          <w:tab w:val="right" w:pos="9500"/>
        </w:tabs>
        <w:jc w:val="both"/>
        <w:rPr>
          <w:noProof/>
        </w:rPr>
      </w:pPr>
      <w:r>
        <w:rPr>
          <w:noProof/>
        </w:rPr>
        <w:t xml:space="preserve">In this </w:t>
      </w:r>
      <w:r w:rsidR="005D5715">
        <w:rPr>
          <w:noProof/>
        </w:rPr>
        <w:t>contribution</w:t>
      </w:r>
      <w:r>
        <w:rPr>
          <w:noProof/>
        </w:rPr>
        <w:t>, the subjective quality assessment of HEVC intra coding for still image compression is described in details. The upcoming video compression standard HEVC has been compared to existing and well established compression algorithms JPEG and JPEG 2000. The subjective evaluations were conducted according the guidelines defined by the JPEG committee for the evaluation of JPEG XR. The obtained results, including detailed statistical analysis allowing the accurate comparison of the various codecs performance, are presented and discussed in details.</w:t>
      </w:r>
    </w:p>
    <w:p w14:paraId="6C035161" w14:textId="7D57CCD7" w:rsidR="00075E13" w:rsidRDefault="00075E13" w:rsidP="00075E13">
      <w:pPr>
        <w:tabs>
          <w:tab w:val="center" w:pos="4800"/>
          <w:tab w:val="right" w:pos="9500"/>
        </w:tabs>
        <w:jc w:val="both"/>
        <w:rPr>
          <w:noProof/>
        </w:rPr>
      </w:pPr>
      <w:r>
        <w:rPr>
          <w:noProof/>
        </w:rPr>
        <w:t xml:space="preserve">The evaluation results demonstrate that HEVC intra coding outperforms encoders for still images with an average bit rate reduction ranging from </w:t>
      </w:r>
      <w:r>
        <w:rPr>
          <w:noProof/>
          <w:position w:val="-6"/>
        </w:rPr>
        <w:object w:dxaOrig="499" w:dyaOrig="279" w14:anchorId="588E1168">
          <v:shape id="_x0000_i1230" type="#_x0000_t75" style="width:25.05pt;height:14.4pt" o:ole="">
            <v:imagedata r:id="rId206" o:title=""/>
          </v:shape>
          <o:OLEObject Type="Embed" ProgID="Equation.3" ShapeID="_x0000_i1230" DrawAspect="Content" ObjectID="_1293136402" r:id="rId207"/>
        </w:object>
      </w:r>
      <w:r>
        <w:rPr>
          <w:noProof/>
        </w:rPr>
        <w:t xml:space="preserve"> (compared to JPEG 2000 4:4:4) up to </w:t>
      </w:r>
      <w:r>
        <w:rPr>
          <w:noProof/>
          <w:position w:val="-6"/>
        </w:rPr>
        <w:object w:dxaOrig="520" w:dyaOrig="279" w14:anchorId="5D3EAF5A">
          <v:shape id="_x0000_i1231" type="#_x0000_t75" style="width:26.3pt;height:14.4pt" o:ole="">
            <v:imagedata r:id="rId208" o:title=""/>
          </v:shape>
          <o:OLEObject Type="Embed" ProgID="Equation.3" ShapeID="_x0000_i1231" DrawAspect="Content" ObjectID="_1293136403" r:id="rId209"/>
        </w:object>
      </w:r>
      <w:r w:rsidR="005D5715">
        <w:rPr>
          <w:noProof/>
        </w:rPr>
        <w:t xml:space="preserve"> (compared to JPEG).</w:t>
      </w:r>
    </w:p>
    <w:p w14:paraId="668A5629" w14:textId="77777777" w:rsidR="00A51944" w:rsidRDefault="00A51944" w:rsidP="00A51944">
      <w:pPr>
        <w:pStyle w:val="Heading1"/>
      </w:pPr>
      <w:r>
        <w:t>References</w:t>
      </w:r>
    </w:p>
    <w:p w14:paraId="6418419A" w14:textId="77777777" w:rsidR="003C26E4" w:rsidRDefault="003C26E4" w:rsidP="003C26E4">
      <w:pPr>
        <w:tabs>
          <w:tab w:val="center" w:pos="4800"/>
          <w:tab w:val="right" w:pos="9500"/>
        </w:tabs>
        <w:rPr>
          <w:noProof/>
        </w:rPr>
      </w:pPr>
      <w:r>
        <w:rPr>
          <w:noProof/>
        </w:rPr>
        <w:t>G. Bjøntegaard. “Imp</w:t>
      </w:r>
      <w:r w:rsidR="00935130">
        <w:rPr>
          <w:noProof/>
        </w:rPr>
        <w:t>rovements of the BD-PSNR model,”</w:t>
      </w:r>
      <w:r>
        <w:rPr>
          <w:noProof/>
        </w:rPr>
        <w:t xml:space="preserve"> ITU-T SG16/Q6, </w:t>
      </w:r>
      <w:r w:rsidR="00935130">
        <w:rPr>
          <w:noProof/>
        </w:rPr>
        <w:t xml:space="preserve">Doc. VCEG-AI11, </w:t>
      </w:r>
      <w:r w:rsidR="00935130" w:rsidRPr="00935130">
        <w:rPr>
          <w:noProof/>
        </w:rPr>
        <w:t>35th VCEG Meeting</w:t>
      </w:r>
      <w:r w:rsidR="00935130">
        <w:rPr>
          <w:noProof/>
        </w:rPr>
        <w:t xml:space="preserve">, </w:t>
      </w:r>
      <w:r>
        <w:rPr>
          <w:noProof/>
        </w:rPr>
        <w:t xml:space="preserve">Berlin, Germany, </w:t>
      </w:r>
      <w:r w:rsidR="00935130">
        <w:rPr>
          <w:noProof/>
        </w:rPr>
        <w:t xml:space="preserve">July </w:t>
      </w:r>
      <w:r w:rsidR="003C6217">
        <w:rPr>
          <w:noProof/>
        </w:rPr>
        <w:t>2008.</w:t>
      </w:r>
    </w:p>
    <w:p w14:paraId="1199A191" w14:textId="77777777" w:rsidR="003C26E4" w:rsidRDefault="00956294" w:rsidP="003C26E4">
      <w:pPr>
        <w:tabs>
          <w:tab w:val="center" w:pos="4800"/>
          <w:tab w:val="right" w:pos="9500"/>
        </w:tabs>
        <w:rPr>
          <w:noProof/>
        </w:rPr>
      </w:pPr>
      <w:r>
        <w:rPr>
          <w:noProof/>
        </w:rPr>
        <w:t xml:space="preserve">F. </w:t>
      </w:r>
      <w:r w:rsidR="003C26E4">
        <w:rPr>
          <w:noProof/>
        </w:rPr>
        <w:t xml:space="preserve">De Simone, </w:t>
      </w:r>
      <w:r>
        <w:rPr>
          <w:noProof/>
        </w:rPr>
        <w:t xml:space="preserve">L. </w:t>
      </w:r>
      <w:r w:rsidR="003C26E4">
        <w:rPr>
          <w:noProof/>
        </w:rPr>
        <w:t xml:space="preserve">Goldmann, </w:t>
      </w:r>
      <w:r>
        <w:rPr>
          <w:noProof/>
        </w:rPr>
        <w:t xml:space="preserve">V. </w:t>
      </w:r>
      <w:r w:rsidR="003C26E4">
        <w:rPr>
          <w:noProof/>
        </w:rPr>
        <w:t xml:space="preserve">Baroncini, and </w:t>
      </w:r>
      <w:r>
        <w:rPr>
          <w:noProof/>
        </w:rPr>
        <w:t xml:space="preserve">T. </w:t>
      </w:r>
      <w:r w:rsidR="003C26E4">
        <w:rPr>
          <w:noProof/>
        </w:rPr>
        <w:t>Ebrahimi, “Subjective evaluation of JPEG XR image compression</w:t>
      </w:r>
      <w:r>
        <w:rPr>
          <w:noProof/>
        </w:rPr>
        <w:t>,</w:t>
      </w:r>
      <w:r w:rsidR="003C26E4">
        <w:rPr>
          <w:noProof/>
        </w:rPr>
        <w:t>”</w:t>
      </w:r>
      <w:r>
        <w:rPr>
          <w:noProof/>
        </w:rPr>
        <w:t xml:space="preserve"> in</w:t>
      </w:r>
      <w:r w:rsidR="003C26E4" w:rsidRPr="00956294">
        <w:rPr>
          <w:noProof/>
        </w:rPr>
        <w:t xml:space="preserve"> </w:t>
      </w:r>
      <w:r w:rsidR="003C26E4" w:rsidRPr="00956294">
        <w:rPr>
          <w:iCs/>
          <w:noProof/>
        </w:rPr>
        <w:t>Proceedings of SPIE</w:t>
      </w:r>
      <w:r>
        <w:rPr>
          <w:iCs/>
          <w:noProof/>
        </w:rPr>
        <w:t>,</w:t>
      </w:r>
      <w:r w:rsidR="003C26E4">
        <w:rPr>
          <w:noProof/>
        </w:rPr>
        <w:t xml:space="preserve"> Applications of Digital Image Processing XXXII, </w:t>
      </w:r>
      <w:r>
        <w:rPr>
          <w:noProof/>
        </w:rPr>
        <w:t xml:space="preserve">August </w:t>
      </w:r>
      <w:r w:rsidR="003C6217">
        <w:rPr>
          <w:noProof/>
        </w:rPr>
        <w:t>2009.</w:t>
      </w:r>
    </w:p>
    <w:p w14:paraId="6F6DA873" w14:textId="77777777" w:rsidR="003C26E4" w:rsidRDefault="00935130" w:rsidP="003C26E4">
      <w:pPr>
        <w:tabs>
          <w:tab w:val="center" w:pos="4800"/>
          <w:tab w:val="right" w:pos="9500"/>
        </w:tabs>
        <w:rPr>
          <w:noProof/>
        </w:rPr>
      </w:pPr>
      <w:r>
        <w:rPr>
          <w:noProof/>
        </w:rPr>
        <w:t>ITU-R,</w:t>
      </w:r>
      <w:r w:rsidRPr="00935130">
        <w:rPr>
          <w:noProof/>
        </w:rPr>
        <w:t xml:space="preserve"> Recommendation ITU-R BT.500-1</w:t>
      </w:r>
      <w:r>
        <w:rPr>
          <w:noProof/>
        </w:rPr>
        <w:t>3.</w:t>
      </w:r>
    </w:p>
    <w:p w14:paraId="5CE4372A" w14:textId="77777777" w:rsidR="003C26E4" w:rsidRDefault="00956294" w:rsidP="003C26E4">
      <w:pPr>
        <w:tabs>
          <w:tab w:val="center" w:pos="4800"/>
          <w:tab w:val="right" w:pos="9500"/>
        </w:tabs>
        <w:rPr>
          <w:noProof/>
        </w:rPr>
      </w:pPr>
      <w:r w:rsidRPr="00956294">
        <w:rPr>
          <w:noProof/>
        </w:rPr>
        <w:t>J. Lainema and K. Ugur</w:t>
      </w:r>
      <w:r w:rsidR="003C26E4">
        <w:rPr>
          <w:noProof/>
        </w:rPr>
        <w:t xml:space="preserve">, “On HEVC still picture coding performance,” </w:t>
      </w:r>
      <w:r w:rsidR="00935130">
        <w:rPr>
          <w:noProof/>
        </w:rPr>
        <w:t xml:space="preserve">Doc. </w:t>
      </w:r>
      <w:r w:rsidR="003C26E4">
        <w:rPr>
          <w:noProof/>
        </w:rPr>
        <w:t xml:space="preserve">JCTVC-I0461, Geneva, Switzerland, </w:t>
      </w:r>
      <w:r w:rsidR="00935130">
        <w:rPr>
          <w:noProof/>
        </w:rPr>
        <w:t xml:space="preserve">April-May </w:t>
      </w:r>
      <w:r w:rsidR="003C6217">
        <w:rPr>
          <w:noProof/>
        </w:rPr>
        <w:t>2012.</w:t>
      </w:r>
    </w:p>
    <w:p w14:paraId="3A253BF9" w14:textId="77777777" w:rsidR="003C26E4" w:rsidRDefault="00956294" w:rsidP="003C26E4">
      <w:pPr>
        <w:tabs>
          <w:tab w:val="center" w:pos="4800"/>
          <w:tab w:val="right" w:pos="9500"/>
        </w:tabs>
        <w:rPr>
          <w:noProof/>
        </w:rPr>
      </w:pPr>
      <w:r>
        <w:rPr>
          <w:noProof/>
        </w:rPr>
        <w:t>T. Nguyen and D. Marpe</w:t>
      </w:r>
      <w:r w:rsidR="003C26E4">
        <w:rPr>
          <w:noProof/>
        </w:rPr>
        <w:t xml:space="preserve">, “Performance Comparison of HM 6.0 with Existing Still Image Compression Schemes Using a Test Set of Popular Still Images,” </w:t>
      </w:r>
      <w:r w:rsidR="00935130">
        <w:rPr>
          <w:noProof/>
        </w:rPr>
        <w:t xml:space="preserve">Doc. </w:t>
      </w:r>
      <w:r w:rsidR="003C26E4">
        <w:rPr>
          <w:noProof/>
        </w:rPr>
        <w:t xml:space="preserve">JCTVC-I0595, Geneva, Switzerland, </w:t>
      </w:r>
      <w:r w:rsidR="00935130">
        <w:rPr>
          <w:noProof/>
        </w:rPr>
        <w:t xml:space="preserve">April-May </w:t>
      </w:r>
      <w:r w:rsidR="003C6217">
        <w:rPr>
          <w:noProof/>
        </w:rPr>
        <w:t>2012.</w:t>
      </w:r>
    </w:p>
    <w:p w14:paraId="417A80A5" w14:textId="77777777" w:rsidR="003C26E4" w:rsidRDefault="00956294" w:rsidP="003C26E4">
      <w:pPr>
        <w:tabs>
          <w:tab w:val="center" w:pos="4800"/>
          <w:tab w:val="right" w:pos="9500"/>
        </w:tabs>
        <w:rPr>
          <w:noProof/>
        </w:rPr>
      </w:pPr>
      <w:r>
        <w:rPr>
          <w:noProof/>
        </w:rPr>
        <w:t xml:space="preserve">H.R. </w:t>
      </w:r>
      <w:r w:rsidR="003C26E4">
        <w:rPr>
          <w:noProof/>
        </w:rPr>
        <w:t xml:space="preserve">Sheikh, </w:t>
      </w:r>
      <w:r>
        <w:rPr>
          <w:noProof/>
        </w:rPr>
        <w:t xml:space="preserve">M.F. </w:t>
      </w:r>
      <w:r w:rsidR="003C26E4">
        <w:rPr>
          <w:noProof/>
        </w:rPr>
        <w:t xml:space="preserve">Sabir, </w:t>
      </w:r>
      <w:r>
        <w:rPr>
          <w:noProof/>
        </w:rPr>
        <w:t xml:space="preserve">and A.C. </w:t>
      </w:r>
      <w:r w:rsidR="003C26E4">
        <w:rPr>
          <w:noProof/>
        </w:rPr>
        <w:t>Bovik, “A Statistical Evaluation of Recent Full Reference Image Quality Assessment Algorithms</w:t>
      </w:r>
      <w:r>
        <w:rPr>
          <w:noProof/>
        </w:rPr>
        <w:t>,</w:t>
      </w:r>
      <w:r w:rsidR="003C26E4">
        <w:rPr>
          <w:noProof/>
        </w:rPr>
        <w:t>”</w:t>
      </w:r>
      <w:r>
        <w:rPr>
          <w:noProof/>
        </w:rPr>
        <w:t xml:space="preserve"> in</w:t>
      </w:r>
      <w:r w:rsidR="003C26E4">
        <w:rPr>
          <w:noProof/>
        </w:rPr>
        <w:t xml:space="preserve"> </w:t>
      </w:r>
      <w:r w:rsidR="003C26E4" w:rsidRPr="00956294">
        <w:rPr>
          <w:iCs/>
          <w:noProof/>
        </w:rPr>
        <w:t>IEEE Transactions on Image Processing</w:t>
      </w:r>
      <w:r w:rsidR="003C26E4">
        <w:rPr>
          <w:noProof/>
        </w:rPr>
        <w:t xml:space="preserve">, </w:t>
      </w:r>
      <w:r>
        <w:rPr>
          <w:noProof/>
        </w:rPr>
        <w:t xml:space="preserve">vol. </w:t>
      </w:r>
      <w:r w:rsidR="003C26E4">
        <w:rPr>
          <w:noProof/>
        </w:rPr>
        <w:t>15</w:t>
      </w:r>
      <w:r>
        <w:rPr>
          <w:noProof/>
        </w:rPr>
        <w:t xml:space="preserve">, no. </w:t>
      </w:r>
      <w:r w:rsidR="003C26E4">
        <w:rPr>
          <w:noProof/>
        </w:rPr>
        <w:t>11</w:t>
      </w:r>
      <w:r>
        <w:rPr>
          <w:noProof/>
        </w:rPr>
        <w:t xml:space="preserve">, pp. </w:t>
      </w:r>
      <w:r w:rsidR="003C26E4">
        <w:rPr>
          <w:noProof/>
        </w:rPr>
        <w:t xml:space="preserve">3440-3451, </w:t>
      </w:r>
      <w:r>
        <w:rPr>
          <w:noProof/>
        </w:rPr>
        <w:t xml:space="preserve">November </w:t>
      </w:r>
      <w:r w:rsidR="003C6217">
        <w:rPr>
          <w:noProof/>
        </w:rPr>
        <w:t>2006.</w:t>
      </w:r>
    </w:p>
    <w:p w14:paraId="13A614D5" w14:textId="77777777" w:rsidR="00A51944" w:rsidRPr="00353CAE" w:rsidRDefault="003C26E4" w:rsidP="00935130">
      <w:pPr>
        <w:tabs>
          <w:tab w:val="center" w:pos="4800"/>
          <w:tab w:val="right" w:pos="9500"/>
        </w:tabs>
        <w:rPr>
          <w:noProof/>
        </w:rPr>
      </w:pPr>
      <w:r>
        <w:rPr>
          <w:noProof/>
        </w:rPr>
        <w:t>G</w:t>
      </w:r>
      <w:r w:rsidR="00956294">
        <w:rPr>
          <w:noProof/>
        </w:rPr>
        <w:t>. W. Snedecor and W. G. Cochran,</w:t>
      </w:r>
      <w:r>
        <w:rPr>
          <w:noProof/>
        </w:rPr>
        <w:t xml:space="preserve"> </w:t>
      </w:r>
      <w:r>
        <w:rPr>
          <w:i/>
          <w:iCs/>
          <w:noProof/>
        </w:rPr>
        <w:t>Statistical Methods</w:t>
      </w:r>
      <w:r w:rsidR="00956294">
        <w:rPr>
          <w:i/>
          <w:iCs/>
          <w:noProof/>
        </w:rPr>
        <w:t>,</w:t>
      </w:r>
      <w:r>
        <w:rPr>
          <w:noProof/>
        </w:rPr>
        <w:t xml:space="preserve"> Iow</w:t>
      </w:r>
      <w:r w:rsidR="003C6217">
        <w:rPr>
          <w:noProof/>
        </w:rPr>
        <w:t>a State University Press, 1989.</w:t>
      </w:r>
    </w:p>
    <w:p w14:paraId="6579EF8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11E68761" w14:textId="77777777" w:rsidR="005801A2" w:rsidRPr="005B217D" w:rsidRDefault="00326172" w:rsidP="005801A2">
      <w:pPr>
        <w:jc w:val="both"/>
        <w:rPr>
          <w:szCs w:val="22"/>
          <w:lang w:val="en-CA"/>
        </w:rPr>
      </w:pPr>
      <w:r>
        <w:rPr>
          <w:b/>
          <w:szCs w:val="22"/>
          <w:lang w:val="en-CA"/>
        </w:rPr>
        <w:t>EPFL</w:t>
      </w:r>
      <w:r w:rsidR="005801A2" w:rsidRPr="005B217D">
        <w:rPr>
          <w:b/>
          <w:szCs w:val="22"/>
          <w:lang w:val="en-CA"/>
        </w:rPr>
        <w:t xml:space="preserve"> does not have any current or pending patent rights relating to the technology described in this contribution.</w:t>
      </w:r>
    </w:p>
    <w:sectPr w:rsidR="005801A2" w:rsidRPr="005B217D" w:rsidSect="00A01439">
      <w:footerReference w:type="default" r:id="rId21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C400B4" w14:textId="77777777" w:rsidR="00E46687" w:rsidRDefault="00E46687">
      <w:r>
        <w:separator/>
      </w:r>
    </w:p>
  </w:endnote>
  <w:endnote w:type="continuationSeparator" w:id="0">
    <w:p w14:paraId="6CE5CE8D" w14:textId="77777777" w:rsidR="00E46687" w:rsidRDefault="00E46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00000003" w:usb1="00000000" w:usb2="00000000" w:usb3="00000000" w:csb0="00000001" w:csb1="00000000"/>
  </w:font>
  <w:font w:name="Times New Roman Bold">
    <w:panose1 w:val="02020803070505020304"/>
    <w:charset w:val="00"/>
    <w:family w:val="auto"/>
    <w:pitch w:val="variable"/>
    <w:sig w:usb0="00000003" w:usb1="00000000" w:usb2="00000000" w:usb3="00000000" w:csb0="00000001" w:csb1="00000000"/>
  </w:font>
  <w:font w:name="MS Mincho">
    <w:altName w:val="ＭＳ 明朝"/>
    <w:charset w:val="80"/>
    <w:family w:val="modern"/>
    <w:pitch w:val="fixed"/>
    <w:sig w:usb0="E00002FF" w:usb1="6AC7FDFB" w:usb2="00000012" w:usb3="00000000" w:csb0="0002009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333642" w14:textId="77777777" w:rsidR="00E46687" w:rsidRDefault="00E46687"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7D20F8">
      <w:rPr>
        <w:rStyle w:val="PageNumber"/>
        <w:noProof/>
      </w:rPr>
      <w:t>6</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2013-01-09</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79A29EF" w14:textId="77777777" w:rsidR="00E46687" w:rsidRDefault="00E46687">
      <w:r>
        <w:separator/>
      </w:r>
    </w:p>
  </w:footnote>
  <w:footnote w:type="continuationSeparator" w:id="0">
    <w:p w14:paraId="2F6E7756" w14:textId="77777777" w:rsidR="00E46687" w:rsidRDefault="00E46687">
      <w:r>
        <w:continuationSeparator/>
      </w:r>
    </w:p>
  </w:footnote>
  <w:footnote w:id="1">
    <w:p w14:paraId="07EEC28B" w14:textId="77777777" w:rsidR="00E46687" w:rsidRDefault="00E46687" w:rsidP="00075E13">
      <w:r w:rsidRPr="00F05872">
        <w:rPr>
          <w:rStyle w:val="FootnoteReference"/>
        </w:rPr>
        <w:footnoteRef/>
      </w:r>
      <w:r>
        <w:rPr>
          <w:sz w:val="20"/>
        </w:rPr>
        <w:t xml:space="preserve"> http://mmspg.epfl.ch/iqa</w:t>
      </w:r>
    </w:p>
  </w:footnote>
  <w:footnote w:id="2">
    <w:p w14:paraId="1F15D8E2" w14:textId="77777777" w:rsidR="00E46687" w:rsidRDefault="00E46687" w:rsidP="00075E13">
      <w:r w:rsidRPr="00F05872">
        <w:rPr>
          <w:rStyle w:val="FootnoteReference"/>
        </w:rPr>
        <w:footnoteRef/>
      </w:r>
      <w:r>
        <w:rPr>
          <w:sz w:val="20"/>
        </w:rPr>
        <w:t>http://www.ijg.org/</w:t>
      </w:r>
    </w:p>
  </w:footnote>
  <w:footnote w:id="3">
    <w:p w14:paraId="242E15DE" w14:textId="77777777" w:rsidR="00E46687" w:rsidRDefault="00E46687" w:rsidP="00075E13">
      <w:r w:rsidRPr="00F05872">
        <w:rPr>
          <w:rStyle w:val="FootnoteReference"/>
        </w:rPr>
        <w:footnoteRef/>
      </w:r>
      <w:r>
        <w:rPr>
          <w:sz w:val="20"/>
        </w:rPr>
        <w:t>http://www.kakadusoftware.com/</w:t>
      </w:r>
    </w:p>
  </w:footnote>
  <w:footnote w:id="4">
    <w:p w14:paraId="69204D42" w14:textId="77777777" w:rsidR="00E46687" w:rsidRDefault="00E46687" w:rsidP="00075E13">
      <w:r w:rsidRPr="00F05872">
        <w:rPr>
          <w:rStyle w:val="FootnoteReference"/>
        </w:rPr>
        <w:footnoteRef/>
      </w:r>
      <w:r>
        <w:rPr>
          <w:sz w:val="20"/>
        </w:rPr>
        <w:t>https://hevc.hhi.fraunhofer.de/</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87CBEF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B88A0226"/>
    <w:lvl w:ilvl="0">
      <w:numFmt w:val="decimal"/>
      <w:lvlText w:val="*"/>
      <w:lvlJc w:val="left"/>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nsid w:val="250572D1"/>
    <w:multiLevelType w:val="hybridMultilevel"/>
    <w:tmpl w:val="24786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5"/>
  </w:num>
  <w:num w:numId="7">
    <w:abstractNumId w:val="7"/>
  </w:num>
  <w:num w:numId="8">
    <w:abstractNumId w:val="5"/>
  </w:num>
  <w:num w:numId="9">
    <w:abstractNumId w:val="2"/>
  </w:num>
  <w:num w:numId="10">
    <w:abstractNumId w:val="4"/>
  </w:num>
  <w:num w:numId="11">
    <w:abstractNumId w:val="3"/>
  </w:num>
  <w:num w:numId="12">
    <w:abstractNumId w:val="0"/>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1578E"/>
    <w:rsid w:val="00021728"/>
    <w:rsid w:val="000458BC"/>
    <w:rsid w:val="00045C41"/>
    <w:rsid w:val="00046C03"/>
    <w:rsid w:val="00075E13"/>
    <w:rsid w:val="0007614F"/>
    <w:rsid w:val="000B1C6B"/>
    <w:rsid w:val="000B4FF9"/>
    <w:rsid w:val="000C09AC"/>
    <w:rsid w:val="000E00F3"/>
    <w:rsid w:val="000F158C"/>
    <w:rsid w:val="00102F3D"/>
    <w:rsid w:val="00124E38"/>
    <w:rsid w:val="0012580B"/>
    <w:rsid w:val="00131F90"/>
    <w:rsid w:val="0013526E"/>
    <w:rsid w:val="00147AF7"/>
    <w:rsid w:val="00171371"/>
    <w:rsid w:val="00175A24"/>
    <w:rsid w:val="00180CDD"/>
    <w:rsid w:val="00187E58"/>
    <w:rsid w:val="001A297E"/>
    <w:rsid w:val="001A368E"/>
    <w:rsid w:val="001A51AD"/>
    <w:rsid w:val="001A7329"/>
    <w:rsid w:val="001B4E28"/>
    <w:rsid w:val="001C3525"/>
    <w:rsid w:val="001D0AE0"/>
    <w:rsid w:val="001D1BD2"/>
    <w:rsid w:val="001D2D40"/>
    <w:rsid w:val="001E02BE"/>
    <w:rsid w:val="001E3B37"/>
    <w:rsid w:val="001F2594"/>
    <w:rsid w:val="001F6424"/>
    <w:rsid w:val="002055A6"/>
    <w:rsid w:val="00206460"/>
    <w:rsid w:val="002069B4"/>
    <w:rsid w:val="00210EF3"/>
    <w:rsid w:val="00213BC4"/>
    <w:rsid w:val="00215DFC"/>
    <w:rsid w:val="002212DF"/>
    <w:rsid w:val="00222CD4"/>
    <w:rsid w:val="002264A6"/>
    <w:rsid w:val="00227BA7"/>
    <w:rsid w:val="00250B8B"/>
    <w:rsid w:val="00263398"/>
    <w:rsid w:val="00270B5A"/>
    <w:rsid w:val="00275BCF"/>
    <w:rsid w:val="00292257"/>
    <w:rsid w:val="002A54E0"/>
    <w:rsid w:val="002B1595"/>
    <w:rsid w:val="002B191D"/>
    <w:rsid w:val="002D0AF6"/>
    <w:rsid w:val="002F164D"/>
    <w:rsid w:val="00306206"/>
    <w:rsid w:val="00317D85"/>
    <w:rsid w:val="00326172"/>
    <w:rsid w:val="00327C56"/>
    <w:rsid w:val="003315A1"/>
    <w:rsid w:val="003373EC"/>
    <w:rsid w:val="00342FF4"/>
    <w:rsid w:val="00353CAE"/>
    <w:rsid w:val="003706CC"/>
    <w:rsid w:val="00377710"/>
    <w:rsid w:val="00382639"/>
    <w:rsid w:val="003A0444"/>
    <w:rsid w:val="003A2D8E"/>
    <w:rsid w:val="003B717E"/>
    <w:rsid w:val="003C20E4"/>
    <w:rsid w:val="003C26E4"/>
    <w:rsid w:val="003C6217"/>
    <w:rsid w:val="003D61F8"/>
    <w:rsid w:val="003E6F90"/>
    <w:rsid w:val="003F5D0F"/>
    <w:rsid w:val="00414101"/>
    <w:rsid w:val="0041466C"/>
    <w:rsid w:val="00415237"/>
    <w:rsid w:val="00433DDB"/>
    <w:rsid w:val="00437619"/>
    <w:rsid w:val="0045041C"/>
    <w:rsid w:val="004A2A63"/>
    <w:rsid w:val="004B210C"/>
    <w:rsid w:val="004C479C"/>
    <w:rsid w:val="004D405F"/>
    <w:rsid w:val="004E4F4F"/>
    <w:rsid w:val="004E6789"/>
    <w:rsid w:val="004F61E3"/>
    <w:rsid w:val="0051015C"/>
    <w:rsid w:val="00516CF1"/>
    <w:rsid w:val="00525439"/>
    <w:rsid w:val="00531AE9"/>
    <w:rsid w:val="00550A66"/>
    <w:rsid w:val="00567EC7"/>
    <w:rsid w:val="00570013"/>
    <w:rsid w:val="005801A2"/>
    <w:rsid w:val="005952A5"/>
    <w:rsid w:val="005A33A1"/>
    <w:rsid w:val="005B217D"/>
    <w:rsid w:val="005C385F"/>
    <w:rsid w:val="005D5715"/>
    <w:rsid w:val="005E1AC6"/>
    <w:rsid w:val="005F6F1B"/>
    <w:rsid w:val="00624B33"/>
    <w:rsid w:val="00630AA2"/>
    <w:rsid w:val="00642F54"/>
    <w:rsid w:val="00646707"/>
    <w:rsid w:val="00662E58"/>
    <w:rsid w:val="00664DCF"/>
    <w:rsid w:val="006C5D39"/>
    <w:rsid w:val="006D697C"/>
    <w:rsid w:val="006E2810"/>
    <w:rsid w:val="006E5417"/>
    <w:rsid w:val="00712F60"/>
    <w:rsid w:val="00720E3B"/>
    <w:rsid w:val="00745F6B"/>
    <w:rsid w:val="0075585E"/>
    <w:rsid w:val="00770571"/>
    <w:rsid w:val="007768FF"/>
    <w:rsid w:val="007824D3"/>
    <w:rsid w:val="00796EE3"/>
    <w:rsid w:val="007A7D29"/>
    <w:rsid w:val="007B4AB8"/>
    <w:rsid w:val="007D20F8"/>
    <w:rsid w:val="007F1F8B"/>
    <w:rsid w:val="007F67A1"/>
    <w:rsid w:val="0080014D"/>
    <w:rsid w:val="00811C05"/>
    <w:rsid w:val="008206C8"/>
    <w:rsid w:val="00835D58"/>
    <w:rsid w:val="00851E5F"/>
    <w:rsid w:val="00874A6C"/>
    <w:rsid w:val="00876C65"/>
    <w:rsid w:val="008A4B4C"/>
    <w:rsid w:val="008C239F"/>
    <w:rsid w:val="008D6701"/>
    <w:rsid w:val="008E480C"/>
    <w:rsid w:val="00907757"/>
    <w:rsid w:val="009212B0"/>
    <w:rsid w:val="009234A5"/>
    <w:rsid w:val="009336F7"/>
    <w:rsid w:val="00935130"/>
    <w:rsid w:val="009374A7"/>
    <w:rsid w:val="00956294"/>
    <w:rsid w:val="0098551D"/>
    <w:rsid w:val="0099518F"/>
    <w:rsid w:val="009A523D"/>
    <w:rsid w:val="009F496B"/>
    <w:rsid w:val="00A01439"/>
    <w:rsid w:val="00A02E61"/>
    <w:rsid w:val="00A04FD6"/>
    <w:rsid w:val="00A05CFF"/>
    <w:rsid w:val="00A272CE"/>
    <w:rsid w:val="00A47655"/>
    <w:rsid w:val="00A51944"/>
    <w:rsid w:val="00A56B97"/>
    <w:rsid w:val="00A6093D"/>
    <w:rsid w:val="00A66FBE"/>
    <w:rsid w:val="00A76A6D"/>
    <w:rsid w:val="00A83253"/>
    <w:rsid w:val="00AA6E84"/>
    <w:rsid w:val="00AC16BC"/>
    <w:rsid w:val="00AD6967"/>
    <w:rsid w:val="00AE341B"/>
    <w:rsid w:val="00B07CA7"/>
    <w:rsid w:val="00B1279A"/>
    <w:rsid w:val="00B33C62"/>
    <w:rsid w:val="00B5222E"/>
    <w:rsid w:val="00B61C96"/>
    <w:rsid w:val="00B73A2A"/>
    <w:rsid w:val="00B93B03"/>
    <w:rsid w:val="00B94B06"/>
    <w:rsid w:val="00B94C28"/>
    <w:rsid w:val="00BC10BA"/>
    <w:rsid w:val="00BC5AFD"/>
    <w:rsid w:val="00C02E77"/>
    <w:rsid w:val="00C04F43"/>
    <w:rsid w:val="00C0609D"/>
    <w:rsid w:val="00C115AB"/>
    <w:rsid w:val="00C30249"/>
    <w:rsid w:val="00C314E2"/>
    <w:rsid w:val="00C3723B"/>
    <w:rsid w:val="00C606C9"/>
    <w:rsid w:val="00C80288"/>
    <w:rsid w:val="00C84003"/>
    <w:rsid w:val="00C90650"/>
    <w:rsid w:val="00C97D78"/>
    <w:rsid w:val="00CA2E49"/>
    <w:rsid w:val="00CA5575"/>
    <w:rsid w:val="00CC2AAE"/>
    <w:rsid w:val="00CC5A42"/>
    <w:rsid w:val="00CD0EAB"/>
    <w:rsid w:val="00CF34DB"/>
    <w:rsid w:val="00CF558F"/>
    <w:rsid w:val="00D073E2"/>
    <w:rsid w:val="00D446EC"/>
    <w:rsid w:val="00D51BF0"/>
    <w:rsid w:val="00D55942"/>
    <w:rsid w:val="00D61B30"/>
    <w:rsid w:val="00D807BF"/>
    <w:rsid w:val="00D82FCC"/>
    <w:rsid w:val="00DA7887"/>
    <w:rsid w:val="00DB2C26"/>
    <w:rsid w:val="00DE6B43"/>
    <w:rsid w:val="00E11923"/>
    <w:rsid w:val="00E262D4"/>
    <w:rsid w:val="00E36250"/>
    <w:rsid w:val="00E46687"/>
    <w:rsid w:val="00E47CE6"/>
    <w:rsid w:val="00E54511"/>
    <w:rsid w:val="00E61DAC"/>
    <w:rsid w:val="00E66998"/>
    <w:rsid w:val="00E72B80"/>
    <w:rsid w:val="00E75FE3"/>
    <w:rsid w:val="00E86C4C"/>
    <w:rsid w:val="00EB7AB1"/>
    <w:rsid w:val="00ED3A2D"/>
    <w:rsid w:val="00EF48CC"/>
    <w:rsid w:val="00F73032"/>
    <w:rsid w:val="00F848FC"/>
    <w:rsid w:val="00F9282A"/>
    <w:rsid w:val="00F96BAD"/>
    <w:rsid w:val="00FB0E84"/>
    <w:rsid w:val="00FD01C2"/>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4A84A8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0E00F3"/>
    <w:pPr>
      <w:keepNext/>
      <w:numPr>
        <w:ilvl w:val="3"/>
        <w:numId w:val="6"/>
      </w:numPr>
      <w:spacing w:before="240" w:after="60"/>
      <w:ind w:left="1080" w:hanging="1080"/>
      <w:outlineLvl w:val="3"/>
    </w:pPr>
    <w:rPr>
      <w:b/>
      <w:bCs/>
      <w:sz w:val="28"/>
      <w:szCs w:val="28"/>
    </w:rPr>
  </w:style>
  <w:style w:type="paragraph" w:styleId="Heading5">
    <w:name w:val="heading 5"/>
    <w:basedOn w:val="Normal"/>
    <w:next w:val="Normal"/>
    <w:link w:val="Heading5Char"/>
    <w:qFormat/>
    <w:rsid w:val="000E00F3"/>
    <w:pPr>
      <w:keepNext/>
      <w:numPr>
        <w:ilvl w:val="4"/>
        <w:numId w:val="6"/>
      </w:numPr>
      <w:spacing w:before="240" w:after="60"/>
      <w:ind w:left="1080" w:hanging="1080"/>
      <w:outlineLvl w:val="4"/>
    </w:pPr>
    <w:rPr>
      <w:b/>
      <w:bCs/>
      <w:i/>
      <w:iCs/>
      <w:sz w:val="26"/>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0E00F3"/>
    <w:pPr>
      <w:keepNext/>
      <w:numPr>
        <w:ilvl w:val="6"/>
        <w:numId w:val="6"/>
      </w:numPr>
      <w:spacing w:before="240" w:after="60"/>
      <w:ind w:left="1440" w:hanging="1440"/>
      <w:outlineLvl w:val="6"/>
    </w:pPr>
    <w:rPr>
      <w:sz w:val="24"/>
      <w:szCs w:val="24"/>
    </w:rPr>
  </w:style>
  <w:style w:type="paragraph" w:styleId="Heading8">
    <w:name w:val="heading 8"/>
    <w:basedOn w:val="Normal"/>
    <w:next w:val="Normal"/>
    <w:link w:val="Heading8Char"/>
    <w:qFormat/>
    <w:rsid w:val="000E00F3"/>
    <w:pPr>
      <w:keepNext/>
      <w:numPr>
        <w:ilvl w:val="7"/>
        <w:numId w:val="6"/>
      </w:numPr>
      <w:tabs>
        <w:tab w:val="left" w:pos="1800"/>
      </w:tabs>
      <w:spacing w:before="240" w:after="60"/>
      <w:ind w:left="1800" w:hanging="1800"/>
      <w:outlineLvl w:val="7"/>
    </w:pPr>
    <w:rPr>
      <w:i/>
      <w:iCs/>
      <w:sz w:val="24"/>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0E00F3"/>
    <w:rPr>
      <w:b/>
      <w:bCs/>
      <w:sz w:val="28"/>
      <w:szCs w:val="28"/>
      <w:lang w:eastAsia="en-US"/>
    </w:rPr>
  </w:style>
  <w:style w:type="character" w:customStyle="1" w:styleId="Heading5Char">
    <w:name w:val="Heading 5 Char"/>
    <w:link w:val="Heading5"/>
    <w:rsid w:val="000E00F3"/>
    <w:rPr>
      <w:b/>
      <w:bCs/>
      <w:i/>
      <w:iCs/>
      <w:sz w:val="26"/>
      <w:szCs w:val="26"/>
      <w:lang w:eastAsia="en-US"/>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0E00F3"/>
    <w:rPr>
      <w:sz w:val="24"/>
      <w:szCs w:val="24"/>
      <w:lang w:eastAsia="en-US"/>
    </w:rPr>
  </w:style>
  <w:style w:type="character" w:customStyle="1" w:styleId="Heading8Char">
    <w:name w:val="Heading 8 Char"/>
    <w:link w:val="Heading8"/>
    <w:rsid w:val="000E00F3"/>
    <w:rPr>
      <w:i/>
      <w:iCs/>
      <w:sz w:val="24"/>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5254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72"/>
    <w:rsid w:val="00AD6967"/>
    <w:pPr>
      <w:ind w:left="720"/>
      <w:contextualSpacing/>
    </w:pPr>
  </w:style>
  <w:style w:type="character" w:styleId="FootnoteReference">
    <w:name w:val="footnote reference"/>
    <w:basedOn w:val="DefaultParagraphFont"/>
    <w:uiPriority w:val="99"/>
    <w:unhideWhenUsed/>
    <w:rsid w:val="00075E13"/>
    <w:rPr>
      <w:vertAlign w:val="superscript"/>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0E00F3"/>
    <w:pPr>
      <w:keepNext/>
      <w:numPr>
        <w:ilvl w:val="3"/>
        <w:numId w:val="6"/>
      </w:numPr>
      <w:spacing w:before="240" w:after="60"/>
      <w:ind w:left="1080" w:hanging="1080"/>
      <w:outlineLvl w:val="3"/>
    </w:pPr>
    <w:rPr>
      <w:b/>
      <w:bCs/>
      <w:sz w:val="28"/>
      <w:szCs w:val="28"/>
    </w:rPr>
  </w:style>
  <w:style w:type="paragraph" w:styleId="Heading5">
    <w:name w:val="heading 5"/>
    <w:basedOn w:val="Normal"/>
    <w:next w:val="Normal"/>
    <w:link w:val="Heading5Char"/>
    <w:qFormat/>
    <w:rsid w:val="000E00F3"/>
    <w:pPr>
      <w:keepNext/>
      <w:numPr>
        <w:ilvl w:val="4"/>
        <w:numId w:val="6"/>
      </w:numPr>
      <w:spacing w:before="240" w:after="60"/>
      <w:ind w:left="1080" w:hanging="1080"/>
      <w:outlineLvl w:val="4"/>
    </w:pPr>
    <w:rPr>
      <w:b/>
      <w:bCs/>
      <w:i/>
      <w:iCs/>
      <w:sz w:val="26"/>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0E00F3"/>
    <w:pPr>
      <w:keepNext/>
      <w:numPr>
        <w:ilvl w:val="6"/>
        <w:numId w:val="6"/>
      </w:numPr>
      <w:spacing w:before="240" w:after="60"/>
      <w:ind w:left="1440" w:hanging="1440"/>
      <w:outlineLvl w:val="6"/>
    </w:pPr>
    <w:rPr>
      <w:sz w:val="24"/>
      <w:szCs w:val="24"/>
    </w:rPr>
  </w:style>
  <w:style w:type="paragraph" w:styleId="Heading8">
    <w:name w:val="heading 8"/>
    <w:basedOn w:val="Normal"/>
    <w:next w:val="Normal"/>
    <w:link w:val="Heading8Char"/>
    <w:qFormat/>
    <w:rsid w:val="000E00F3"/>
    <w:pPr>
      <w:keepNext/>
      <w:numPr>
        <w:ilvl w:val="7"/>
        <w:numId w:val="6"/>
      </w:numPr>
      <w:tabs>
        <w:tab w:val="left" w:pos="1800"/>
      </w:tabs>
      <w:spacing w:before="240" w:after="60"/>
      <w:ind w:left="1800" w:hanging="1800"/>
      <w:outlineLvl w:val="7"/>
    </w:pPr>
    <w:rPr>
      <w:i/>
      <w:iCs/>
      <w:sz w:val="24"/>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0E00F3"/>
    <w:rPr>
      <w:b/>
      <w:bCs/>
      <w:sz w:val="28"/>
      <w:szCs w:val="28"/>
      <w:lang w:eastAsia="en-US"/>
    </w:rPr>
  </w:style>
  <w:style w:type="character" w:customStyle="1" w:styleId="Heading5Char">
    <w:name w:val="Heading 5 Char"/>
    <w:link w:val="Heading5"/>
    <w:rsid w:val="000E00F3"/>
    <w:rPr>
      <w:b/>
      <w:bCs/>
      <w:i/>
      <w:iCs/>
      <w:sz w:val="26"/>
      <w:szCs w:val="26"/>
      <w:lang w:eastAsia="en-US"/>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0E00F3"/>
    <w:rPr>
      <w:sz w:val="24"/>
      <w:szCs w:val="24"/>
      <w:lang w:eastAsia="en-US"/>
    </w:rPr>
  </w:style>
  <w:style w:type="character" w:customStyle="1" w:styleId="Heading8Char">
    <w:name w:val="Heading 8 Char"/>
    <w:link w:val="Heading8"/>
    <w:rsid w:val="000E00F3"/>
    <w:rPr>
      <w:i/>
      <w:iCs/>
      <w:sz w:val="24"/>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5254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72"/>
    <w:rsid w:val="00AD6967"/>
    <w:pPr>
      <w:ind w:left="720"/>
      <w:contextualSpacing/>
    </w:pPr>
  </w:style>
  <w:style w:type="character" w:styleId="FootnoteReference">
    <w:name w:val="footnote reference"/>
    <w:basedOn w:val="DefaultParagraphFont"/>
    <w:uiPriority w:val="99"/>
    <w:unhideWhenUsed/>
    <w:rsid w:val="00075E1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webSettings>
</file>

<file path=word/_rels/document.xml.rels><?xml version="1.0" encoding="UTF-8" standalone="yes"?>
<Relationships xmlns="http://schemas.openxmlformats.org/package/2006/relationships"><Relationship Id="rId142" Type="http://schemas.openxmlformats.org/officeDocument/2006/relationships/image" Target="media/image74.wmf"/><Relationship Id="rId143" Type="http://schemas.openxmlformats.org/officeDocument/2006/relationships/oleObject" Target="embeddings/Microsoft_Equation62.bin"/><Relationship Id="rId144" Type="http://schemas.openxmlformats.org/officeDocument/2006/relationships/image" Target="media/image75.wmf"/><Relationship Id="rId145" Type="http://schemas.openxmlformats.org/officeDocument/2006/relationships/oleObject" Target="embeddings/Microsoft_Equation63.bin"/><Relationship Id="rId146" Type="http://schemas.openxmlformats.org/officeDocument/2006/relationships/image" Target="media/image76.wmf"/><Relationship Id="rId147" Type="http://schemas.openxmlformats.org/officeDocument/2006/relationships/oleObject" Target="embeddings/Microsoft_Equation64.bin"/><Relationship Id="rId148" Type="http://schemas.openxmlformats.org/officeDocument/2006/relationships/image" Target="media/image77.wmf"/><Relationship Id="rId149" Type="http://schemas.openxmlformats.org/officeDocument/2006/relationships/oleObject" Target="embeddings/Microsoft_Equation65.bin"/><Relationship Id="rId180" Type="http://schemas.openxmlformats.org/officeDocument/2006/relationships/image" Target="media/image93.wmf"/><Relationship Id="rId181" Type="http://schemas.openxmlformats.org/officeDocument/2006/relationships/oleObject" Target="embeddings/Microsoft_Equation81.bin"/><Relationship Id="rId182" Type="http://schemas.openxmlformats.org/officeDocument/2006/relationships/image" Target="media/image94.wmf"/><Relationship Id="rId40" Type="http://schemas.openxmlformats.org/officeDocument/2006/relationships/image" Target="media/image18.wmf"/><Relationship Id="rId41" Type="http://schemas.openxmlformats.org/officeDocument/2006/relationships/oleObject" Target="embeddings/Microsoft_Equation16.bin"/><Relationship Id="rId42" Type="http://schemas.openxmlformats.org/officeDocument/2006/relationships/image" Target="media/image19.png"/><Relationship Id="rId43" Type="http://schemas.openxmlformats.org/officeDocument/2006/relationships/image" Target="media/image20.png"/><Relationship Id="rId44" Type="http://schemas.openxmlformats.org/officeDocument/2006/relationships/image" Target="media/image21.png"/><Relationship Id="rId45" Type="http://schemas.openxmlformats.org/officeDocument/2006/relationships/image" Target="media/image22.png"/><Relationship Id="rId46" Type="http://schemas.openxmlformats.org/officeDocument/2006/relationships/image" Target="media/image23.png"/><Relationship Id="rId47" Type="http://schemas.openxmlformats.org/officeDocument/2006/relationships/image" Target="media/image24.png"/><Relationship Id="rId48" Type="http://schemas.openxmlformats.org/officeDocument/2006/relationships/image" Target="media/image25.png"/><Relationship Id="rId49" Type="http://schemas.openxmlformats.org/officeDocument/2006/relationships/image" Target="media/image26.png"/><Relationship Id="rId183" Type="http://schemas.openxmlformats.org/officeDocument/2006/relationships/oleObject" Target="embeddings/Microsoft_Equation82.bin"/><Relationship Id="rId184" Type="http://schemas.openxmlformats.org/officeDocument/2006/relationships/image" Target="media/image95.wmf"/><Relationship Id="rId185" Type="http://schemas.openxmlformats.org/officeDocument/2006/relationships/oleObject" Target="embeddings/Microsoft_Equation83.bin"/><Relationship Id="rId186" Type="http://schemas.openxmlformats.org/officeDocument/2006/relationships/image" Target="media/image96.wmf"/><Relationship Id="rId187" Type="http://schemas.openxmlformats.org/officeDocument/2006/relationships/oleObject" Target="embeddings/Microsoft_Equation84.bin"/><Relationship Id="rId188" Type="http://schemas.openxmlformats.org/officeDocument/2006/relationships/image" Target="media/image97.wmf"/><Relationship Id="rId189" Type="http://schemas.openxmlformats.org/officeDocument/2006/relationships/oleObject" Target="embeddings/Microsoft_Equation85.bin"/><Relationship Id="rId80" Type="http://schemas.openxmlformats.org/officeDocument/2006/relationships/image" Target="media/image43.wmf"/><Relationship Id="rId81" Type="http://schemas.openxmlformats.org/officeDocument/2006/relationships/oleObject" Target="embeddings/Microsoft_Equation31.bin"/><Relationship Id="rId82" Type="http://schemas.openxmlformats.org/officeDocument/2006/relationships/image" Target="media/image44.wmf"/><Relationship Id="rId83" Type="http://schemas.openxmlformats.org/officeDocument/2006/relationships/oleObject" Target="embeddings/Microsoft_Equation32.bin"/><Relationship Id="rId84" Type="http://schemas.openxmlformats.org/officeDocument/2006/relationships/image" Target="media/image45.wmf"/><Relationship Id="rId85" Type="http://schemas.openxmlformats.org/officeDocument/2006/relationships/oleObject" Target="embeddings/Microsoft_Equation33.bin"/><Relationship Id="rId86" Type="http://schemas.openxmlformats.org/officeDocument/2006/relationships/image" Target="media/image46.wmf"/><Relationship Id="rId87" Type="http://schemas.openxmlformats.org/officeDocument/2006/relationships/oleObject" Target="embeddings/Microsoft_Equation34.bin"/><Relationship Id="rId88" Type="http://schemas.openxmlformats.org/officeDocument/2006/relationships/image" Target="media/image47.wmf"/><Relationship Id="rId89" Type="http://schemas.openxmlformats.org/officeDocument/2006/relationships/oleObject" Target="embeddings/Microsoft_Equation35.bin"/><Relationship Id="rId110" Type="http://schemas.openxmlformats.org/officeDocument/2006/relationships/image" Target="media/image58.wmf"/><Relationship Id="rId111" Type="http://schemas.openxmlformats.org/officeDocument/2006/relationships/oleObject" Target="embeddings/Microsoft_Equation46.bin"/><Relationship Id="rId112" Type="http://schemas.openxmlformats.org/officeDocument/2006/relationships/image" Target="media/image59.wmf"/><Relationship Id="rId113" Type="http://schemas.openxmlformats.org/officeDocument/2006/relationships/oleObject" Target="embeddings/Microsoft_Equation47.bin"/><Relationship Id="rId114" Type="http://schemas.openxmlformats.org/officeDocument/2006/relationships/image" Target="media/image60.wmf"/><Relationship Id="rId115" Type="http://schemas.openxmlformats.org/officeDocument/2006/relationships/oleObject" Target="embeddings/Microsoft_Equation48.bin"/><Relationship Id="rId116" Type="http://schemas.openxmlformats.org/officeDocument/2006/relationships/image" Target="media/image61.wmf"/><Relationship Id="rId117" Type="http://schemas.openxmlformats.org/officeDocument/2006/relationships/oleObject" Target="embeddings/Microsoft_Equation49.bin"/><Relationship Id="rId118" Type="http://schemas.openxmlformats.org/officeDocument/2006/relationships/image" Target="media/image62.wmf"/><Relationship Id="rId119" Type="http://schemas.openxmlformats.org/officeDocument/2006/relationships/oleObject" Target="embeddings/Microsoft_Equation50.bin"/><Relationship Id="rId150" Type="http://schemas.openxmlformats.org/officeDocument/2006/relationships/image" Target="media/image78.wmf"/><Relationship Id="rId151" Type="http://schemas.openxmlformats.org/officeDocument/2006/relationships/oleObject" Target="embeddings/Microsoft_Equation66.bin"/><Relationship Id="rId152" Type="http://schemas.openxmlformats.org/officeDocument/2006/relationships/image" Target="media/image79.wmf"/><Relationship Id="rId10" Type="http://schemas.openxmlformats.org/officeDocument/2006/relationships/image" Target="media/image3.wmf"/><Relationship Id="rId11" Type="http://schemas.openxmlformats.org/officeDocument/2006/relationships/oleObject" Target="embeddings/Microsoft_Equation1.bin"/><Relationship Id="rId12" Type="http://schemas.openxmlformats.org/officeDocument/2006/relationships/image" Target="media/image4.wmf"/><Relationship Id="rId13" Type="http://schemas.openxmlformats.org/officeDocument/2006/relationships/oleObject" Target="embeddings/Microsoft_Equation2.bin"/><Relationship Id="rId14" Type="http://schemas.openxmlformats.org/officeDocument/2006/relationships/image" Target="media/image5.wmf"/><Relationship Id="rId15" Type="http://schemas.openxmlformats.org/officeDocument/2006/relationships/oleObject" Target="embeddings/Microsoft_Equation3.bin"/><Relationship Id="rId16" Type="http://schemas.openxmlformats.org/officeDocument/2006/relationships/image" Target="media/image6.wmf"/><Relationship Id="rId17" Type="http://schemas.openxmlformats.org/officeDocument/2006/relationships/oleObject" Target="embeddings/Microsoft_Equation4.bin"/><Relationship Id="rId18" Type="http://schemas.openxmlformats.org/officeDocument/2006/relationships/image" Target="media/image7.wmf"/><Relationship Id="rId19" Type="http://schemas.openxmlformats.org/officeDocument/2006/relationships/oleObject" Target="embeddings/Microsoft_Equation5.bin"/><Relationship Id="rId153" Type="http://schemas.openxmlformats.org/officeDocument/2006/relationships/oleObject" Target="embeddings/Microsoft_Equation67.bin"/><Relationship Id="rId154" Type="http://schemas.openxmlformats.org/officeDocument/2006/relationships/image" Target="media/image80.wmf"/><Relationship Id="rId155" Type="http://schemas.openxmlformats.org/officeDocument/2006/relationships/oleObject" Target="embeddings/Microsoft_Equation68.bin"/><Relationship Id="rId156" Type="http://schemas.openxmlformats.org/officeDocument/2006/relationships/image" Target="media/image81.wmf"/><Relationship Id="rId157" Type="http://schemas.openxmlformats.org/officeDocument/2006/relationships/oleObject" Target="embeddings/Microsoft_Equation69.bin"/><Relationship Id="rId158" Type="http://schemas.openxmlformats.org/officeDocument/2006/relationships/image" Target="media/image82.wmf"/><Relationship Id="rId159" Type="http://schemas.openxmlformats.org/officeDocument/2006/relationships/oleObject" Target="embeddings/Microsoft_Equation70.bin"/><Relationship Id="rId190" Type="http://schemas.openxmlformats.org/officeDocument/2006/relationships/image" Target="media/image98.wmf"/><Relationship Id="rId191" Type="http://schemas.openxmlformats.org/officeDocument/2006/relationships/oleObject" Target="embeddings/Microsoft_Equation86.bin"/><Relationship Id="rId192" Type="http://schemas.openxmlformats.org/officeDocument/2006/relationships/image" Target="media/image99.wmf"/><Relationship Id="rId50" Type="http://schemas.openxmlformats.org/officeDocument/2006/relationships/image" Target="media/image27.png"/><Relationship Id="rId51" Type="http://schemas.openxmlformats.org/officeDocument/2006/relationships/image" Target="media/image28.png"/><Relationship Id="rId52" Type="http://schemas.openxmlformats.org/officeDocument/2006/relationships/image" Target="media/image29.wmf"/><Relationship Id="rId53" Type="http://schemas.openxmlformats.org/officeDocument/2006/relationships/oleObject" Target="embeddings/Microsoft_Equation17.bin"/><Relationship Id="rId54" Type="http://schemas.openxmlformats.org/officeDocument/2006/relationships/image" Target="media/image30.wmf"/><Relationship Id="rId55" Type="http://schemas.openxmlformats.org/officeDocument/2006/relationships/oleObject" Target="embeddings/Microsoft_Equation18.bin"/><Relationship Id="rId56" Type="http://schemas.openxmlformats.org/officeDocument/2006/relationships/image" Target="media/image31.wmf"/><Relationship Id="rId57" Type="http://schemas.openxmlformats.org/officeDocument/2006/relationships/oleObject" Target="embeddings/Microsoft_Equation19.bin"/><Relationship Id="rId58" Type="http://schemas.openxmlformats.org/officeDocument/2006/relationships/image" Target="media/image32.wmf"/><Relationship Id="rId59" Type="http://schemas.openxmlformats.org/officeDocument/2006/relationships/oleObject" Target="embeddings/Microsoft_Equation20.bin"/><Relationship Id="rId193" Type="http://schemas.openxmlformats.org/officeDocument/2006/relationships/oleObject" Target="embeddings/Microsoft_Equation87.bin"/><Relationship Id="rId194" Type="http://schemas.openxmlformats.org/officeDocument/2006/relationships/image" Target="media/image100.emf"/><Relationship Id="rId195" Type="http://schemas.openxmlformats.org/officeDocument/2006/relationships/image" Target="media/image101.emf"/><Relationship Id="rId196" Type="http://schemas.openxmlformats.org/officeDocument/2006/relationships/image" Target="media/image102.emf"/><Relationship Id="rId197" Type="http://schemas.openxmlformats.org/officeDocument/2006/relationships/image" Target="media/image103.emf"/><Relationship Id="rId198" Type="http://schemas.openxmlformats.org/officeDocument/2006/relationships/image" Target="media/image104.emf"/><Relationship Id="rId199" Type="http://schemas.openxmlformats.org/officeDocument/2006/relationships/image" Target="media/image105.emf"/><Relationship Id="rId90" Type="http://schemas.openxmlformats.org/officeDocument/2006/relationships/image" Target="media/image48.wmf"/><Relationship Id="rId91" Type="http://schemas.openxmlformats.org/officeDocument/2006/relationships/oleObject" Target="embeddings/Microsoft_Equation36.bin"/><Relationship Id="rId92" Type="http://schemas.openxmlformats.org/officeDocument/2006/relationships/image" Target="media/image49.wmf"/><Relationship Id="rId93" Type="http://schemas.openxmlformats.org/officeDocument/2006/relationships/oleObject" Target="embeddings/Microsoft_Equation37.bin"/><Relationship Id="rId94" Type="http://schemas.openxmlformats.org/officeDocument/2006/relationships/image" Target="media/image50.emf"/><Relationship Id="rId95" Type="http://schemas.openxmlformats.org/officeDocument/2006/relationships/oleObject" Target="embeddings/Microsoft_Equation38.bin"/><Relationship Id="rId96" Type="http://schemas.openxmlformats.org/officeDocument/2006/relationships/image" Target="media/image51.wmf"/><Relationship Id="rId97" Type="http://schemas.openxmlformats.org/officeDocument/2006/relationships/oleObject" Target="embeddings/Microsoft_Equation39.bin"/><Relationship Id="rId98" Type="http://schemas.openxmlformats.org/officeDocument/2006/relationships/image" Target="media/image52.wmf"/><Relationship Id="rId99" Type="http://schemas.openxmlformats.org/officeDocument/2006/relationships/oleObject" Target="embeddings/Microsoft_Equation40.bin"/><Relationship Id="rId120" Type="http://schemas.openxmlformats.org/officeDocument/2006/relationships/image" Target="media/image63.wmf"/><Relationship Id="rId121" Type="http://schemas.openxmlformats.org/officeDocument/2006/relationships/oleObject" Target="embeddings/Microsoft_Equation51.bin"/><Relationship Id="rId122" Type="http://schemas.openxmlformats.org/officeDocument/2006/relationships/image" Target="media/image64.wmf"/><Relationship Id="rId123" Type="http://schemas.openxmlformats.org/officeDocument/2006/relationships/oleObject" Target="embeddings/Microsoft_Equation52.bin"/><Relationship Id="rId124" Type="http://schemas.openxmlformats.org/officeDocument/2006/relationships/image" Target="media/image65.wmf"/><Relationship Id="rId125" Type="http://schemas.openxmlformats.org/officeDocument/2006/relationships/oleObject" Target="embeddings/Microsoft_Equation53.bin"/><Relationship Id="rId126" Type="http://schemas.openxmlformats.org/officeDocument/2006/relationships/image" Target="media/image66.wmf"/><Relationship Id="rId127" Type="http://schemas.openxmlformats.org/officeDocument/2006/relationships/oleObject" Target="embeddings/Microsoft_Equation54.bin"/><Relationship Id="rId128" Type="http://schemas.openxmlformats.org/officeDocument/2006/relationships/image" Target="media/image67.wmf"/><Relationship Id="rId129" Type="http://schemas.openxmlformats.org/officeDocument/2006/relationships/oleObject" Target="embeddings/Microsoft_Equation55.bin"/><Relationship Id="rId160" Type="http://schemas.openxmlformats.org/officeDocument/2006/relationships/image" Target="media/image83.wmf"/><Relationship Id="rId161" Type="http://schemas.openxmlformats.org/officeDocument/2006/relationships/oleObject" Target="embeddings/Microsoft_Equation71.bin"/><Relationship Id="rId162" Type="http://schemas.openxmlformats.org/officeDocument/2006/relationships/image" Target="media/image84.wmf"/><Relationship Id="rId20" Type="http://schemas.openxmlformats.org/officeDocument/2006/relationships/image" Target="media/image8.wmf"/><Relationship Id="rId21" Type="http://schemas.openxmlformats.org/officeDocument/2006/relationships/oleObject" Target="embeddings/Microsoft_Equation6.bin"/><Relationship Id="rId22" Type="http://schemas.openxmlformats.org/officeDocument/2006/relationships/image" Target="media/image9.wmf"/><Relationship Id="rId23" Type="http://schemas.openxmlformats.org/officeDocument/2006/relationships/oleObject" Target="embeddings/Microsoft_Equation7.bin"/><Relationship Id="rId24" Type="http://schemas.openxmlformats.org/officeDocument/2006/relationships/image" Target="media/image10.wmf"/><Relationship Id="rId25" Type="http://schemas.openxmlformats.org/officeDocument/2006/relationships/oleObject" Target="embeddings/Microsoft_Equation8.bin"/><Relationship Id="rId26" Type="http://schemas.openxmlformats.org/officeDocument/2006/relationships/image" Target="media/image11.wmf"/><Relationship Id="rId27" Type="http://schemas.openxmlformats.org/officeDocument/2006/relationships/oleObject" Target="embeddings/Microsoft_Equation9.bin"/><Relationship Id="rId28" Type="http://schemas.openxmlformats.org/officeDocument/2006/relationships/image" Target="media/image12.wmf"/><Relationship Id="rId29" Type="http://schemas.openxmlformats.org/officeDocument/2006/relationships/oleObject" Target="embeddings/Microsoft_Equation10.bin"/><Relationship Id="rId163" Type="http://schemas.openxmlformats.org/officeDocument/2006/relationships/oleObject" Target="embeddings/Microsoft_Equation72.bin"/><Relationship Id="rId164" Type="http://schemas.openxmlformats.org/officeDocument/2006/relationships/image" Target="media/image85.wmf"/><Relationship Id="rId165" Type="http://schemas.openxmlformats.org/officeDocument/2006/relationships/oleObject" Target="embeddings/Microsoft_Equation73.bin"/><Relationship Id="rId166" Type="http://schemas.openxmlformats.org/officeDocument/2006/relationships/image" Target="media/image86.wmf"/><Relationship Id="rId167" Type="http://schemas.openxmlformats.org/officeDocument/2006/relationships/oleObject" Target="embeddings/Microsoft_Equation74.bin"/><Relationship Id="rId168" Type="http://schemas.openxmlformats.org/officeDocument/2006/relationships/image" Target="media/image87.wmf"/><Relationship Id="rId169" Type="http://schemas.openxmlformats.org/officeDocument/2006/relationships/oleObject" Target="embeddings/Microsoft_Equation75.bin"/><Relationship Id="rId200" Type="http://schemas.openxmlformats.org/officeDocument/2006/relationships/image" Target="media/image106.emf"/><Relationship Id="rId201" Type="http://schemas.openxmlformats.org/officeDocument/2006/relationships/image" Target="media/image107.emf"/><Relationship Id="rId202" Type="http://schemas.openxmlformats.org/officeDocument/2006/relationships/image" Target="media/image108.emf"/><Relationship Id="rId203" Type="http://schemas.openxmlformats.org/officeDocument/2006/relationships/image" Target="media/image109.emf"/><Relationship Id="rId60" Type="http://schemas.openxmlformats.org/officeDocument/2006/relationships/image" Target="media/image33.wmf"/><Relationship Id="rId61" Type="http://schemas.openxmlformats.org/officeDocument/2006/relationships/oleObject" Target="embeddings/Microsoft_Equation21.bin"/><Relationship Id="rId62" Type="http://schemas.openxmlformats.org/officeDocument/2006/relationships/image" Target="media/image34.wmf"/><Relationship Id="rId63" Type="http://schemas.openxmlformats.org/officeDocument/2006/relationships/oleObject" Target="embeddings/Microsoft_Equation22.bin"/><Relationship Id="rId64" Type="http://schemas.openxmlformats.org/officeDocument/2006/relationships/image" Target="media/image35.wmf"/><Relationship Id="rId65" Type="http://schemas.openxmlformats.org/officeDocument/2006/relationships/oleObject" Target="embeddings/Microsoft_Equation23.bin"/><Relationship Id="rId66" Type="http://schemas.openxmlformats.org/officeDocument/2006/relationships/image" Target="media/image36.wmf"/><Relationship Id="rId67" Type="http://schemas.openxmlformats.org/officeDocument/2006/relationships/oleObject" Target="embeddings/Microsoft_Equation24.bin"/><Relationship Id="rId68" Type="http://schemas.openxmlformats.org/officeDocument/2006/relationships/image" Target="media/image37.wmf"/><Relationship Id="rId69" Type="http://schemas.openxmlformats.org/officeDocument/2006/relationships/oleObject" Target="embeddings/Microsoft_Equation25.bin"/><Relationship Id="rId204" Type="http://schemas.openxmlformats.org/officeDocument/2006/relationships/image" Target="media/image110.emf"/><Relationship Id="rId205" Type="http://schemas.openxmlformats.org/officeDocument/2006/relationships/image" Target="media/image111.emf"/><Relationship Id="rId206" Type="http://schemas.openxmlformats.org/officeDocument/2006/relationships/image" Target="media/image112.wmf"/><Relationship Id="rId207" Type="http://schemas.openxmlformats.org/officeDocument/2006/relationships/oleObject" Target="embeddings/Microsoft_Equation88.bin"/><Relationship Id="rId208" Type="http://schemas.openxmlformats.org/officeDocument/2006/relationships/image" Target="media/image113.wmf"/><Relationship Id="rId209" Type="http://schemas.openxmlformats.org/officeDocument/2006/relationships/oleObject" Target="embeddings/Microsoft_Equation89.bin"/><Relationship Id="rId130" Type="http://schemas.openxmlformats.org/officeDocument/2006/relationships/image" Target="media/image68.wmf"/><Relationship Id="rId131" Type="http://schemas.openxmlformats.org/officeDocument/2006/relationships/oleObject" Target="embeddings/Microsoft_Equation56.bin"/><Relationship Id="rId132" Type="http://schemas.openxmlformats.org/officeDocument/2006/relationships/image" Target="media/image69.wmf"/><Relationship Id="rId133" Type="http://schemas.openxmlformats.org/officeDocument/2006/relationships/oleObject" Target="embeddings/Microsoft_Equation57.bin"/><Relationship Id="rId134" Type="http://schemas.openxmlformats.org/officeDocument/2006/relationships/image" Target="media/image70.wmf"/><Relationship Id="rId135" Type="http://schemas.openxmlformats.org/officeDocument/2006/relationships/oleObject" Target="embeddings/Microsoft_Equation58.bin"/><Relationship Id="rId136" Type="http://schemas.openxmlformats.org/officeDocument/2006/relationships/image" Target="media/image71.wmf"/><Relationship Id="rId137" Type="http://schemas.openxmlformats.org/officeDocument/2006/relationships/oleObject" Target="embeddings/Microsoft_Equation59.bin"/><Relationship Id="rId138" Type="http://schemas.openxmlformats.org/officeDocument/2006/relationships/image" Target="media/image72.wmf"/><Relationship Id="rId139" Type="http://schemas.openxmlformats.org/officeDocument/2006/relationships/oleObject" Target="embeddings/Microsoft_Equation60.bin"/><Relationship Id="rId170" Type="http://schemas.openxmlformats.org/officeDocument/2006/relationships/image" Target="media/image88.wmf"/><Relationship Id="rId171" Type="http://schemas.openxmlformats.org/officeDocument/2006/relationships/oleObject" Target="embeddings/Microsoft_Equation76.bin"/><Relationship Id="rId172" Type="http://schemas.openxmlformats.org/officeDocument/2006/relationships/image" Target="media/image89.wmf"/><Relationship Id="rId30" Type="http://schemas.openxmlformats.org/officeDocument/2006/relationships/image" Target="media/image13.wmf"/><Relationship Id="rId31" Type="http://schemas.openxmlformats.org/officeDocument/2006/relationships/oleObject" Target="embeddings/Microsoft_Equation11.bin"/><Relationship Id="rId32" Type="http://schemas.openxmlformats.org/officeDocument/2006/relationships/image" Target="media/image14.wmf"/><Relationship Id="rId33" Type="http://schemas.openxmlformats.org/officeDocument/2006/relationships/oleObject" Target="embeddings/Microsoft_Equation12.bin"/><Relationship Id="rId34" Type="http://schemas.openxmlformats.org/officeDocument/2006/relationships/image" Target="media/image15.wmf"/><Relationship Id="rId35" Type="http://schemas.openxmlformats.org/officeDocument/2006/relationships/oleObject" Target="embeddings/Microsoft_Equation13.bin"/><Relationship Id="rId36" Type="http://schemas.openxmlformats.org/officeDocument/2006/relationships/image" Target="media/image16.wmf"/><Relationship Id="rId37" Type="http://schemas.openxmlformats.org/officeDocument/2006/relationships/oleObject" Target="embeddings/Microsoft_Equation14.bin"/><Relationship Id="rId38" Type="http://schemas.openxmlformats.org/officeDocument/2006/relationships/image" Target="media/image17.wmf"/><Relationship Id="rId39" Type="http://schemas.openxmlformats.org/officeDocument/2006/relationships/oleObject" Target="embeddings/Microsoft_Equation15.bin"/><Relationship Id="rId173" Type="http://schemas.openxmlformats.org/officeDocument/2006/relationships/oleObject" Target="embeddings/Microsoft_Equation77.bin"/><Relationship Id="rId174" Type="http://schemas.openxmlformats.org/officeDocument/2006/relationships/image" Target="media/image90.wmf"/><Relationship Id="rId175" Type="http://schemas.openxmlformats.org/officeDocument/2006/relationships/oleObject" Target="embeddings/Microsoft_Equation78.bin"/><Relationship Id="rId176" Type="http://schemas.openxmlformats.org/officeDocument/2006/relationships/image" Target="media/image91.wmf"/><Relationship Id="rId177" Type="http://schemas.openxmlformats.org/officeDocument/2006/relationships/oleObject" Target="embeddings/Microsoft_Equation79.bin"/><Relationship Id="rId178" Type="http://schemas.openxmlformats.org/officeDocument/2006/relationships/image" Target="media/image92.wmf"/><Relationship Id="rId179" Type="http://schemas.openxmlformats.org/officeDocument/2006/relationships/oleObject" Target="embeddings/Microsoft_Equation80.bin"/><Relationship Id="rId210" Type="http://schemas.openxmlformats.org/officeDocument/2006/relationships/footer" Target="footer1.xml"/><Relationship Id="rId211" Type="http://schemas.openxmlformats.org/officeDocument/2006/relationships/fontTable" Target="fontTable.xml"/><Relationship Id="rId212" Type="http://schemas.openxmlformats.org/officeDocument/2006/relationships/theme" Target="theme/theme1.xml"/><Relationship Id="rId70" Type="http://schemas.openxmlformats.org/officeDocument/2006/relationships/image" Target="media/image38.wmf"/><Relationship Id="rId71" Type="http://schemas.openxmlformats.org/officeDocument/2006/relationships/oleObject" Target="embeddings/Microsoft_Equation26.bin"/><Relationship Id="rId72" Type="http://schemas.openxmlformats.org/officeDocument/2006/relationships/image" Target="media/image39.wmf"/><Relationship Id="rId73" Type="http://schemas.openxmlformats.org/officeDocument/2006/relationships/oleObject" Target="embeddings/Microsoft_Equation27.bin"/><Relationship Id="rId74" Type="http://schemas.openxmlformats.org/officeDocument/2006/relationships/image" Target="media/image40.wmf"/><Relationship Id="rId75" Type="http://schemas.openxmlformats.org/officeDocument/2006/relationships/oleObject" Target="embeddings/Microsoft_Equation28.bin"/><Relationship Id="rId76" Type="http://schemas.openxmlformats.org/officeDocument/2006/relationships/image" Target="media/image41.wmf"/><Relationship Id="rId77" Type="http://schemas.openxmlformats.org/officeDocument/2006/relationships/oleObject" Target="embeddings/Microsoft_Equation29.bin"/><Relationship Id="rId78" Type="http://schemas.openxmlformats.org/officeDocument/2006/relationships/image" Target="media/image42.wmf"/><Relationship Id="rId79" Type="http://schemas.openxmlformats.org/officeDocument/2006/relationships/oleObject" Target="embeddings/Microsoft_Equation30.bin"/><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100" Type="http://schemas.openxmlformats.org/officeDocument/2006/relationships/image" Target="media/image53.wmf"/><Relationship Id="rId101" Type="http://schemas.openxmlformats.org/officeDocument/2006/relationships/oleObject" Target="embeddings/Microsoft_Equation41.bin"/><Relationship Id="rId102" Type="http://schemas.openxmlformats.org/officeDocument/2006/relationships/image" Target="media/image54.wmf"/><Relationship Id="rId103" Type="http://schemas.openxmlformats.org/officeDocument/2006/relationships/oleObject" Target="embeddings/Microsoft_Equation42.bin"/><Relationship Id="rId104" Type="http://schemas.openxmlformats.org/officeDocument/2006/relationships/image" Target="media/image55.wmf"/><Relationship Id="rId105" Type="http://schemas.openxmlformats.org/officeDocument/2006/relationships/oleObject" Target="embeddings/Microsoft_Equation43.bin"/><Relationship Id="rId106" Type="http://schemas.openxmlformats.org/officeDocument/2006/relationships/image" Target="media/image56.wmf"/><Relationship Id="rId107" Type="http://schemas.openxmlformats.org/officeDocument/2006/relationships/oleObject" Target="embeddings/Microsoft_Equation44.bin"/><Relationship Id="rId108" Type="http://schemas.openxmlformats.org/officeDocument/2006/relationships/image" Target="media/image57.wmf"/><Relationship Id="rId109" Type="http://schemas.openxmlformats.org/officeDocument/2006/relationships/oleObject" Target="embeddings/Microsoft_Equation45.bin"/><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40" Type="http://schemas.openxmlformats.org/officeDocument/2006/relationships/image" Target="media/image73.wmf"/><Relationship Id="rId141" Type="http://schemas.openxmlformats.org/officeDocument/2006/relationships/oleObject" Target="embeddings/Microsoft_Equation6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81</TotalTime>
  <Pages>9</Pages>
  <Words>3418</Words>
  <Characters>19489</Characters>
  <Application>Microsoft Macintosh Word</Application>
  <DocSecurity>0</DocSecurity>
  <Lines>162</Lines>
  <Paragraphs>45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22862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cp:keywords>
  <cp:lastModifiedBy>Philippe Hanhart</cp:lastModifiedBy>
  <cp:revision>30</cp:revision>
  <cp:lastPrinted>1900-12-31T23:00:00Z</cp:lastPrinted>
  <dcterms:created xsi:type="dcterms:W3CDTF">2013-01-09T14:25:00Z</dcterms:created>
  <dcterms:modified xsi:type="dcterms:W3CDTF">2013-01-09T22:17:00Z</dcterms:modified>
</cp:coreProperties>
</file>