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BA2747" w:rsidRPr="001B5028" w14:paraId="0CC776E2" w14:textId="77777777" w:rsidTr="005546AC">
        <w:tc>
          <w:tcPr>
            <w:tcW w:w="6408" w:type="dxa"/>
          </w:tcPr>
          <w:p w14:paraId="5AD4A5F4" w14:textId="77777777" w:rsidR="00BA2747" w:rsidRPr="001B5028" w:rsidRDefault="00BA2747" w:rsidP="005546AC">
            <w:pPr>
              <w:widowControl w:val="0"/>
              <w:tabs>
                <w:tab w:val="left" w:pos="7200"/>
              </w:tabs>
              <w:spacing w:before="0"/>
              <w:rPr>
                <w:rFonts w:eastAsia="Arial Unicode MS"/>
                <w:b/>
                <w:kern w:val="2"/>
                <w:lang w:eastAsia="zh-CN"/>
              </w:rPr>
            </w:pP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MACROBUTTON MTEditEquationSection2 </w:instrText>
            </w:r>
            <w:r w:rsidRPr="001B5028">
              <w:rPr>
                <w:rFonts w:eastAsia="Arial Unicode MS"/>
                <w:b/>
                <w:vanish/>
                <w:color w:val="FF0000"/>
                <w:kern w:val="2"/>
                <w:highlight w:val="yellow"/>
                <w:lang w:eastAsia="zh-CN"/>
              </w:rPr>
              <w:instrText>Equation Chapter 1 Section 1</w:instrText>
            </w: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SEQ MTEqn \r \h \* MERGEFORMAT </w:instrText>
            </w:r>
            <w:r w:rsidRPr="001B5028">
              <w:rPr>
                <w:rFonts w:eastAsia="Arial Unicode MS"/>
                <w:b/>
                <w:kern w:val="2"/>
                <w:highlight w:val="yellow"/>
                <w:lang w:eastAsia="zh-CN"/>
              </w:rPr>
              <w:fldChar w:fldCharType="end"/>
            </w: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SEQ MTSec \r 1 \h \* MERGEFORMAT </w:instrText>
            </w:r>
            <w:r w:rsidRPr="001B5028">
              <w:rPr>
                <w:rFonts w:eastAsia="Arial Unicode MS"/>
                <w:b/>
                <w:kern w:val="2"/>
                <w:highlight w:val="yellow"/>
                <w:lang w:eastAsia="zh-CN"/>
              </w:rPr>
              <w:fldChar w:fldCharType="end"/>
            </w: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SEQ MTChap \r 1 \h \* MERGEFORMAT </w:instrText>
            </w:r>
            <w:r w:rsidRPr="001B5028">
              <w:rPr>
                <w:rFonts w:eastAsia="Arial Unicode MS"/>
                <w:b/>
                <w:kern w:val="2"/>
                <w:highlight w:val="yellow"/>
                <w:lang w:eastAsia="zh-CN"/>
              </w:rPr>
              <w:fldChar w:fldCharType="end"/>
            </w:r>
            <w:r w:rsidRPr="001B5028">
              <w:rPr>
                <w:rFonts w:eastAsia="Arial Unicode MS"/>
                <w:b/>
                <w:kern w:val="2"/>
                <w:highlight w:val="yellow"/>
                <w:lang w:eastAsia="zh-CN"/>
              </w:rPr>
              <w:fldChar w:fldCharType="end"/>
            </w:r>
            <w:r w:rsidRPr="001B5028">
              <w:rPr>
                <w:rFonts w:eastAsia="Arial Unicode MS"/>
                <w:b/>
                <w:kern w:val="2"/>
                <w:lang w:eastAsia="zh-CN"/>
              </w:rPr>
              <w:t>ITU – Telecommunications Standardization Sector</w:t>
            </w:r>
          </w:p>
          <w:p w14:paraId="2AEF582F" w14:textId="77777777" w:rsidR="00BA2747" w:rsidRPr="001B5028" w:rsidRDefault="00BA2747" w:rsidP="005546AC">
            <w:pPr>
              <w:widowControl w:val="0"/>
              <w:tabs>
                <w:tab w:val="left" w:pos="7200"/>
              </w:tabs>
              <w:spacing w:before="0"/>
              <w:rPr>
                <w:rFonts w:eastAsia="Arial Unicode MS"/>
                <w:kern w:val="2"/>
                <w:lang w:eastAsia="zh-CN"/>
              </w:rPr>
            </w:pPr>
            <w:r w:rsidRPr="001B5028">
              <w:rPr>
                <w:rFonts w:eastAsia="Arial Unicode MS"/>
                <w:kern w:val="2"/>
                <w:lang w:eastAsia="zh-CN"/>
              </w:rPr>
              <w:t>STUDY GROUP 21 Question 6/21</w:t>
            </w:r>
          </w:p>
          <w:p w14:paraId="3B16D50C" w14:textId="77777777" w:rsidR="00BA2747" w:rsidRPr="001B5028" w:rsidRDefault="00BA2747" w:rsidP="005546AC">
            <w:pPr>
              <w:widowControl w:val="0"/>
              <w:pBdr>
                <w:bottom w:val="single" w:sz="6" w:space="1" w:color="auto"/>
              </w:pBdr>
              <w:tabs>
                <w:tab w:val="left" w:pos="7200"/>
              </w:tabs>
              <w:spacing w:before="0"/>
              <w:rPr>
                <w:rFonts w:eastAsia="Arial Unicode MS"/>
                <w:b/>
                <w:kern w:val="2"/>
                <w:lang w:eastAsia="zh-CN"/>
              </w:rPr>
            </w:pPr>
            <w:r w:rsidRPr="001B5028">
              <w:rPr>
                <w:rFonts w:eastAsia="Arial Unicode MS"/>
                <w:b/>
                <w:kern w:val="2"/>
                <w:lang w:eastAsia="zh-CN"/>
              </w:rPr>
              <w:t>Video Coding Experts Group (VCEG)</w:t>
            </w:r>
          </w:p>
          <w:p w14:paraId="75F7FC42" w14:textId="77777777" w:rsidR="00BA2747" w:rsidRPr="001B5028" w:rsidRDefault="00BA2747" w:rsidP="005546AC">
            <w:pPr>
              <w:widowControl w:val="0"/>
              <w:tabs>
                <w:tab w:val="left" w:pos="7200"/>
              </w:tabs>
              <w:spacing w:before="0"/>
              <w:rPr>
                <w:rFonts w:eastAsia="Arial Unicode MS"/>
                <w:b/>
                <w:kern w:val="2"/>
                <w:highlight w:val="yellow"/>
                <w:lang w:eastAsia="zh-CN"/>
              </w:rPr>
            </w:pPr>
            <w:r w:rsidRPr="00385BDC">
              <w:rPr>
                <w:rFonts w:eastAsia="Arial Unicode MS"/>
                <w:kern w:val="2"/>
                <w:lang w:eastAsia="zh-CN"/>
              </w:rPr>
              <w:t>7</w:t>
            </w:r>
            <w:r>
              <w:rPr>
                <w:rFonts w:eastAsia="Arial Unicode MS"/>
                <w:kern w:val="2"/>
                <w:lang w:eastAsia="zh-CN"/>
              </w:rPr>
              <w:t>8</w:t>
            </w:r>
            <w:r w:rsidRPr="00385BDC">
              <w:rPr>
                <w:rFonts w:eastAsia="Arial Unicode MS"/>
                <w:kern w:val="2"/>
                <w:lang w:eastAsia="zh-CN"/>
              </w:rPr>
              <w:t xml:space="preserve">th Meeting: </w:t>
            </w:r>
            <w:r>
              <w:rPr>
                <w:rFonts w:eastAsia="Arial Unicode MS"/>
                <w:kern w:val="2"/>
                <w:lang w:eastAsia="zh-CN"/>
              </w:rPr>
              <w:t>12</w:t>
            </w:r>
            <w:r w:rsidRPr="00385BDC">
              <w:rPr>
                <w:rFonts w:eastAsia="Arial Unicode MS"/>
                <w:kern w:val="2"/>
                <w:lang w:eastAsia="zh-CN"/>
              </w:rPr>
              <w:t>–</w:t>
            </w:r>
            <w:r>
              <w:rPr>
                <w:rFonts w:eastAsia="Arial Unicode MS"/>
                <w:kern w:val="2"/>
                <w:lang w:eastAsia="zh-CN"/>
              </w:rPr>
              <w:t>23</w:t>
            </w:r>
            <w:r w:rsidRPr="00385BDC">
              <w:rPr>
                <w:rFonts w:eastAsia="Arial Unicode MS"/>
                <w:kern w:val="2"/>
                <w:lang w:eastAsia="zh-CN"/>
              </w:rPr>
              <w:t xml:space="preserve"> </w:t>
            </w:r>
            <w:r>
              <w:rPr>
                <w:rFonts w:eastAsia="Arial Unicode MS"/>
                <w:kern w:val="2"/>
                <w:lang w:eastAsia="zh-CN"/>
              </w:rPr>
              <w:t>January</w:t>
            </w:r>
            <w:r w:rsidRPr="00385BDC">
              <w:rPr>
                <w:rFonts w:eastAsia="Arial Unicode MS"/>
                <w:kern w:val="2"/>
                <w:lang w:eastAsia="zh-CN"/>
              </w:rPr>
              <w:t xml:space="preserve"> 202</w:t>
            </w:r>
            <w:r>
              <w:rPr>
                <w:rFonts w:eastAsia="Arial Unicode MS"/>
                <w:kern w:val="2"/>
                <w:lang w:eastAsia="zh-CN"/>
              </w:rPr>
              <w:t>6</w:t>
            </w:r>
            <w:r w:rsidRPr="00385BDC">
              <w:rPr>
                <w:rFonts w:eastAsia="Arial Unicode MS"/>
                <w:kern w:val="2"/>
                <w:lang w:eastAsia="zh-CN"/>
              </w:rPr>
              <w:t xml:space="preserve">, </w:t>
            </w:r>
            <w:r>
              <w:rPr>
                <w:rFonts w:eastAsia="Arial Unicode MS"/>
                <w:kern w:val="2"/>
                <w:lang w:eastAsia="zh-CN"/>
              </w:rPr>
              <w:t>by teleconference</w:t>
            </w:r>
          </w:p>
        </w:tc>
        <w:tc>
          <w:tcPr>
            <w:tcW w:w="3226" w:type="dxa"/>
          </w:tcPr>
          <w:p w14:paraId="45955415" w14:textId="34726D0D" w:rsidR="00BA2747" w:rsidRPr="001B5028" w:rsidRDefault="00BA2747" w:rsidP="005546AC">
            <w:pPr>
              <w:widowControl w:val="0"/>
              <w:tabs>
                <w:tab w:val="left" w:pos="7200"/>
              </w:tabs>
              <w:spacing w:before="0"/>
              <w:rPr>
                <w:rFonts w:eastAsia="Arial Unicode MS"/>
                <w:kern w:val="2"/>
              </w:rPr>
            </w:pPr>
            <w:r w:rsidRPr="001B5028">
              <w:rPr>
                <w:rFonts w:eastAsia="Arial Unicode MS"/>
                <w:kern w:val="2"/>
                <w:lang w:eastAsia="zh-CN"/>
              </w:rPr>
              <w:t>Document VCEG-B</w:t>
            </w:r>
            <w:r>
              <w:rPr>
                <w:rFonts w:eastAsia="Arial Unicode MS"/>
                <w:kern w:val="2"/>
                <w:lang w:eastAsia="zh-CN"/>
              </w:rPr>
              <w:t>Z04</w:t>
            </w:r>
            <w:r w:rsidRPr="001B5028">
              <w:rPr>
                <w:rFonts w:eastAsia="Arial Unicode MS"/>
                <w:kern w:val="2"/>
                <w:lang w:eastAsia="zh-CN"/>
              </w:rPr>
              <w:t>-v1</w:t>
            </w:r>
          </w:p>
        </w:tc>
      </w:tr>
    </w:tbl>
    <w:p w14:paraId="63E6553D" w14:textId="77777777" w:rsidR="00BA2747" w:rsidRDefault="00BA2747" w:rsidP="007B19BD">
      <w:pPr>
        <w:rPr>
          <w:lang w:val="en-US"/>
        </w:rPr>
      </w:pPr>
    </w:p>
    <w:tbl>
      <w:tblPr>
        <w:tblW w:w="9747" w:type="dxa"/>
        <w:tblLayout w:type="fixed"/>
        <w:tblLook w:val="0000" w:firstRow="0" w:lastRow="0" w:firstColumn="0" w:lastColumn="0" w:noHBand="0" w:noVBand="0"/>
      </w:tblPr>
      <w:tblGrid>
        <w:gridCol w:w="1242"/>
        <w:gridCol w:w="4068"/>
        <w:gridCol w:w="900"/>
        <w:gridCol w:w="3537"/>
      </w:tblGrid>
      <w:tr w:rsidR="00BA2747" w:rsidRPr="001B5028" w14:paraId="2F010C05" w14:textId="77777777" w:rsidTr="005546AC">
        <w:tc>
          <w:tcPr>
            <w:tcW w:w="1242" w:type="dxa"/>
          </w:tcPr>
          <w:p w14:paraId="730EAD73"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Question:</w:t>
            </w:r>
          </w:p>
        </w:tc>
        <w:tc>
          <w:tcPr>
            <w:tcW w:w="8505" w:type="dxa"/>
            <w:gridSpan w:val="3"/>
          </w:tcPr>
          <w:p w14:paraId="15210672"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 xml:space="preserve">6/21 (VCEG) </w:t>
            </w:r>
          </w:p>
        </w:tc>
      </w:tr>
      <w:tr w:rsidR="00BA2747" w:rsidRPr="001B5028" w14:paraId="0A2DA9B4" w14:textId="77777777" w:rsidTr="005546AC">
        <w:tc>
          <w:tcPr>
            <w:tcW w:w="1242" w:type="dxa"/>
          </w:tcPr>
          <w:p w14:paraId="5636F607"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Source:</w:t>
            </w:r>
          </w:p>
        </w:tc>
        <w:tc>
          <w:tcPr>
            <w:tcW w:w="4068" w:type="dxa"/>
            <w:tcMar>
              <w:right w:w="28" w:type="dxa"/>
            </w:tcMar>
          </w:tcPr>
          <w:p w14:paraId="15895F0F" w14:textId="2DBC016D" w:rsidR="00BA2747" w:rsidRPr="001B5028" w:rsidRDefault="00BA2747" w:rsidP="005546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2"/>
              </w:rPr>
            </w:pPr>
            <w:r w:rsidRPr="001B5028">
              <w:rPr>
                <w:b/>
                <w:kern w:val="2"/>
              </w:rPr>
              <w:t>Christof Fersch</w:t>
            </w:r>
            <w:r>
              <w:rPr>
                <w:b/>
                <w:kern w:val="2"/>
              </w:rPr>
              <w:t xml:space="preserve">, </w:t>
            </w:r>
            <w:r w:rsidRPr="001B5028">
              <w:rPr>
                <w:b/>
                <w:kern w:val="2"/>
              </w:rPr>
              <w:t>Jonathan Pfaff</w:t>
            </w:r>
          </w:p>
        </w:tc>
        <w:tc>
          <w:tcPr>
            <w:tcW w:w="900" w:type="dxa"/>
          </w:tcPr>
          <w:p w14:paraId="5210873C" w14:textId="77777777" w:rsidR="00BA2747" w:rsidRPr="001B5028" w:rsidRDefault="00BA2747" w:rsidP="005546AC">
            <w:pPr>
              <w:widowControl w:val="0"/>
              <w:tabs>
                <w:tab w:val="left" w:pos="1800"/>
                <w:tab w:val="right" w:pos="9360"/>
              </w:tabs>
              <w:rPr>
                <w:rFonts w:eastAsia="SimSun"/>
                <w:kern w:val="2"/>
                <w:lang w:eastAsia="zh-CN"/>
              </w:rPr>
            </w:pPr>
            <w:r w:rsidRPr="001B5028">
              <w:rPr>
                <w:rFonts w:eastAsia="SimSun"/>
                <w:kern w:val="2"/>
                <w:lang w:eastAsia="zh-CN"/>
              </w:rPr>
              <w:t>Email:</w:t>
            </w:r>
          </w:p>
        </w:tc>
        <w:tc>
          <w:tcPr>
            <w:tcW w:w="3537" w:type="dxa"/>
          </w:tcPr>
          <w:p w14:paraId="5F20D8E5" w14:textId="5E355A5B" w:rsidR="00BA2747" w:rsidRPr="001B5028" w:rsidRDefault="00BA2747" w:rsidP="005546AC">
            <w:pPr>
              <w:rPr>
                <w:rFonts w:eastAsia="SimSun"/>
                <w:kern w:val="2"/>
                <w:lang w:eastAsia="zh-CN"/>
              </w:rPr>
            </w:pPr>
            <w:hyperlink r:id="rId7" w:history="1">
              <w:r w:rsidRPr="007B6687">
                <w:rPr>
                  <w:rStyle w:val="Hyperlink"/>
                  <w:kern w:val="2"/>
                </w:rPr>
                <w:t>christof.fersch@dolby.com</w:t>
              </w:r>
            </w:hyperlink>
            <w:r>
              <w:t xml:space="preserve">, </w:t>
            </w:r>
            <w:hyperlink r:id="rId8" w:history="1">
              <w:r w:rsidRPr="001B5028">
                <w:rPr>
                  <w:rStyle w:val="Hyperlink"/>
                  <w:kern w:val="2"/>
                </w:rPr>
                <w:t>jonathan.pfaff@hhi.fraunhofer.de</w:t>
              </w:r>
            </w:hyperlink>
          </w:p>
        </w:tc>
      </w:tr>
      <w:tr w:rsidR="00BA2747" w:rsidRPr="001B5028" w14:paraId="158F8CCE" w14:textId="77777777" w:rsidTr="005546AC">
        <w:tc>
          <w:tcPr>
            <w:tcW w:w="1242" w:type="dxa"/>
          </w:tcPr>
          <w:p w14:paraId="14D41012"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Title:</w:t>
            </w:r>
          </w:p>
        </w:tc>
        <w:tc>
          <w:tcPr>
            <w:tcW w:w="8505" w:type="dxa"/>
            <w:gridSpan w:val="3"/>
            <w:tcMar>
              <w:right w:w="57" w:type="dxa"/>
            </w:tcMar>
          </w:tcPr>
          <w:p w14:paraId="2679466D" w14:textId="7D71AB01" w:rsidR="00BA2747" w:rsidRPr="001B5028" w:rsidRDefault="00BA2747" w:rsidP="005546AC">
            <w:pPr>
              <w:widowControl w:val="0"/>
              <w:tabs>
                <w:tab w:val="left" w:pos="1800"/>
                <w:tab w:val="right" w:pos="9360"/>
              </w:tabs>
              <w:rPr>
                <w:rFonts w:eastAsia="SimSun"/>
                <w:b/>
                <w:kern w:val="2"/>
                <w:lang w:eastAsia="zh-CN"/>
              </w:rPr>
            </w:pPr>
            <w:r w:rsidRPr="00BA2747">
              <w:rPr>
                <w:b/>
                <w:kern w:val="2"/>
              </w:rPr>
              <w:t>CE description for H.BWC</w:t>
            </w:r>
          </w:p>
        </w:tc>
      </w:tr>
    </w:tbl>
    <w:p w14:paraId="047E0EE9" w14:textId="77777777" w:rsidR="00BA2747" w:rsidRDefault="00BA2747" w:rsidP="007B19BD">
      <w:pPr>
        <w:rPr>
          <w:lang w:val="en-US"/>
        </w:rPr>
      </w:pPr>
    </w:p>
    <w:p w14:paraId="2D76B44C" w14:textId="77777777" w:rsidR="00BA2747" w:rsidRPr="001B5028" w:rsidRDefault="00BA2747" w:rsidP="00BA2747">
      <w:pPr>
        <w:spacing w:before="480" w:after="120"/>
        <w:rPr>
          <w:rFonts w:eastAsia="Malgun Gothic"/>
          <w:b/>
          <w:kern w:val="2"/>
          <w:lang w:eastAsia="ko-KR"/>
        </w:rPr>
      </w:pPr>
      <w:r w:rsidRPr="001B5028">
        <w:rPr>
          <w:rFonts w:eastAsia="Malgun Gothic"/>
          <w:b/>
          <w:kern w:val="2"/>
          <w:lang w:eastAsia="ko-KR"/>
        </w:rPr>
        <w:t>Abstract</w:t>
      </w:r>
    </w:p>
    <w:p w14:paraId="226B1A38" w14:textId="4D9382F9" w:rsidR="00BA2747" w:rsidRDefault="00BA2747" w:rsidP="007B19BD">
      <w:pPr>
        <w:rPr>
          <w:lang w:val="en-US"/>
        </w:rPr>
      </w:pPr>
      <w:r w:rsidRPr="00097879">
        <w:t xml:space="preserve">This </w:t>
      </w:r>
      <w:r>
        <w:t>document</w:t>
      </w:r>
      <w:r w:rsidRPr="00097879">
        <w:t xml:space="preserve"> </w:t>
      </w:r>
      <w:r>
        <w:t>contains</w:t>
      </w:r>
      <w:r w:rsidRPr="00097879">
        <w:t xml:space="preserve"> </w:t>
      </w:r>
      <w:r>
        <w:t xml:space="preserve">the CE description for H.BWC as agreed at the SG21 meeting in </w:t>
      </w:r>
      <w:r w:rsidRPr="00BA2747">
        <w:t>Geneva, 6-17 October 2025</w:t>
      </w:r>
      <w:r>
        <w:t>.</w:t>
      </w:r>
    </w:p>
    <w:p w14:paraId="6A350246" w14:textId="77777777" w:rsidR="00BA2747" w:rsidRPr="001B5028" w:rsidRDefault="00BA2747" w:rsidP="00BA2747">
      <w:pPr>
        <w:rPr>
          <w:rFonts w:eastAsia="SimSun"/>
        </w:rPr>
      </w:pPr>
    </w:p>
    <w:p w14:paraId="0EA51F95" w14:textId="77777777" w:rsidR="00BA2747" w:rsidRDefault="00BA2747" w:rsidP="00BA2747">
      <w:pPr>
        <w:jc w:val="center"/>
        <w:rPr>
          <w:rFonts w:eastAsia="SimSun"/>
        </w:rPr>
      </w:pPr>
      <w:r w:rsidRPr="001B5028">
        <w:rPr>
          <w:rFonts w:eastAsia="SimSun"/>
        </w:rPr>
        <w:t>_______________________</w:t>
      </w:r>
    </w:p>
    <w:p w14:paraId="32DD815B" w14:textId="77777777" w:rsidR="00BA2747" w:rsidRDefault="00BA2747">
      <w:pPr>
        <w:spacing w:before="0"/>
        <w:rPr>
          <w:b/>
          <w:bCs/>
          <w:i/>
          <w:szCs w:val="20"/>
        </w:rPr>
      </w:pPr>
      <w:r>
        <w:br w:type="page"/>
      </w:r>
    </w:p>
    <w:p w14:paraId="462DA353" w14:textId="26916507" w:rsidR="00871E37" w:rsidRDefault="006204E0" w:rsidP="006204E0">
      <w:pPr>
        <w:pStyle w:val="Headingib"/>
      </w:pPr>
      <w:r>
        <w:lastRenderedPageBreak/>
        <w:t>CE 1: Removal of the DST and removal of a combination of sample-wise prediction-modes with the DCT</w:t>
      </w:r>
    </w:p>
    <w:p w14:paraId="12E605AD" w14:textId="60226BA3" w:rsidR="006204E0" w:rsidRDefault="006204E0" w:rsidP="0041294E">
      <w:pPr>
        <w:jc w:val="both"/>
      </w:pPr>
      <w:r>
        <w:t>In this CE 1, the first aspect of document [1] is investigated. Thus, it is tested to remove the DST and to normatively disable the combination of sample wise prediction modes with the Discrete Cosine Transform.</w:t>
      </w:r>
    </w:p>
    <w:p w14:paraId="39F4CF94" w14:textId="46505C74" w:rsidR="006204E0" w:rsidRDefault="006204E0" w:rsidP="0041294E">
      <w:pPr>
        <w:pStyle w:val="Headingib"/>
        <w:jc w:val="both"/>
      </w:pPr>
      <w:r>
        <w:t>CE 2: Splitting of the template sum in the middle of the spectrum and resetting of the quantization state for the LMS half split mode</w:t>
      </w:r>
    </w:p>
    <w:p w14:paraId="567A1BED" w14:textId="61B24E1F" w:rsidR="0041294E" w:rsidRDefault="006204E0" w:rsidP="0041294E">
      <w:pPr>
        <w:jc w:val="both"/>
      </w:pPr>
      <w:r>
        <w:t xml:space="preserve">In this CE </w:t>
      </w:r>
      <w:r w:rsidR="0041294E">
        <w:t>2</w:t>
      </w:r>
      <w:r>
        <w:t>, the second aspect of document [1] is investigated. Thus,</w:t>
      </w:r>
      <w:r w:rsidR="0041294E">
        <w:t xml:space="preserve"> for the case that the LMS split mode is activated on a block,</w:t>
      </w:r>
      <w:r>
        <w:t xml:space="preserve"> it is tested to not include </w:t>
      </w:r>
      <w:r w:rsidR="0041294E">
        <w:t>quantization levels corresponding to frequency positions greater or equal than half the block size into the calculation of the template sum if the latter sum is used for the context modelling of the significance flag at a frequency position that is strictly smaller than half the block size. Moreover, it is also tested to reset the quantization state at the middle of the spectrum if the LMS half split mode is activated on a block.</w:t>
      </w:r>
    </w:p>
    <w:p w14:paraId="23882B60" w14:textId="05BEF869" w:rsidR="006204E0" w:rsidRDefault="0041294E" w:rsidP="0041294E">
      <w:pPr>
        <w:jc w:val="both"/>
      </w:pPr>
      <w:r>
        <w:t xml:space="preserve">Since the LMS half split mode is deactivated in the CTC; it is proposed to conduct CE 2 in a configuration where both anchor and test always use the LMS split mode. This case would correspond to the targeted use-case of the LMS split mode within a constraint encoder setup. </w:t>
      </w:r>
    </w:p>
    <w:p w14:paraId="70D8155B" w14:textId="1EF27614" w:rsidR="006204E0" w:rsidRDefault="006204E0" w:rsidP="0041294E">
      <w:pPr>
        <w:pStyle w:val="Headingib"/>
        <w:jc w:val="both"/>
      </w:pPr>
      <w:r>
        <w:t>CE 3: Presence of the LMS flag conditioned on the last scan position</w:t>
      </w:r>
    </w:p>
    <w:p w14:paraId="5F35D739" w14:textId="059D7E55" w:rsidR="0041294E" w:rsidRDefault="006204E0" w:rsidP="00D00A68">
      <w:pPr>
        <w:jc w:val="both"/>
      </w:pPr>
      <w:r>
        <w:t xml:space="preserve">In this CE 3, the third aspect of document [1] is investigated. Thus, it is tested to support the LMS flag on a block only if the last scan position is strictly greater than one for the case that no cross-channel LMS is supported on the block and strictly greater than zero for the case that cross-channel LMS prediction is supported on the block.  </w:t>
      </w:r>
    </w:p>
    <w:p w14:paraId="50EC5903" w14:textId="56AD1D50" w:rsidR="0041294E" w:rsidRDefault="0041294E" w:rsidP="0041294E">
      <w:pPr>
        <w:pStyle w:val="Headingib"/>
        <w:jc w:val="both"/>
      </w:pPr>
      <w:r>
        <w:t>CE 4: Combination of CE1, CE 2 and CE 3</w:t>
      </w:r>
    </w:p>
    <w:p w14:paraId="750941BB" w14:textId="4E023634" w:rsidR="0041294E" w:rsidRDefault="0041294E" w:rsidP="0041294E">
      <w:pPr>
        <w:jc w:val="both"/>
      </w:pPr>
      <w:r>
        <w:t>In this CE 4, the combination of the three previous CEs is tested</w:t>
      </w:r>
    </w:p>
    <w:p w14:paraId="5B823836" w14:textId="619816BE" w:rsidR="0041294E" w:rsidRDefault="0041294E" w:rsidP="0041294E">
      <w:pPr>
        <w:pStyle w:val="Headingib"/>
        <w:jc w:val="both"/>
      </w:pPr>
      <w:r>
        <w:t>CE 5: Modifications of the coding of the last scan positions</w:t>
      </w:r>
    </w:p>
    <w:p w14:paraId="420BAE0C" w14:textId="193EEA2C" w:rsidR="007D589C" w:rsidRDefault="0041294E" w:rsidP="0041294E">
      <w:pPr>
        <w:jc w:val="both"/>
      </w:pPr>
      <w:r>
        <w:t xml:space="preserve">In this CE 5, the modification to the coding of the last scan position on a DCT block proposed in document [2] are tested. Thus, it is investigated to use a more accurate rounding within the prediction of the last scan position for two different block-sizes and to make the usage of the last scan position backward adaptive. </w:t>
      </w:r>
    </w:p>
    <w:p w14:paraId="55D10D26" w14:textId="249C6A15" w:rsidR="007D589C" w:rsidRDefault="007D589C" w:rsidP="007D589C">
      <w:pPr>
        <w:pStyle w:val="Headingib"/>
      </w:pPr>
      <w:r>
        <w:t>CE 6: Signal Rereferencing</w:t>
      </w:r>
    </w:p>
    <w:p w14:paraId="64DC44EA" w14:textId="5DFD9436" w:rsidR="007D589C" w:rsidRDefault="007D589C" w:rsidP="00D00A68">
      <w:pPr>
        <w:rPr>
          <w:lang w:eastAsia="x-none"/>
        </w:rPr>
      </w:pPr>
      <w:r>
        <w:rPr>
          <w:lang w:eastAsia="x-none"/>
        </w:rPr>
        <w:t>In this CE 6</w:t>
      </w:r>
      <w:r w:rsidRPr="00B00C80">
        <w:rPr>
          <w:lang w:eastAsia="x-none"/>
        </w:rPr>
        <w:t xml:space="preserve">, the concept of automatic re-referencing of signals as introduced in </w:t>
      </w:r>
      <w:r>
        <w:rPr>
          <w:lang w:eastAsia="x-none"/>
        </w:rPr>
        <w:t>[3] is tested</w:t>
      </w:r>
      <w:r w:rsidRPr="00B00C80">
        <w:rPr>
          <w:lang w:eastAsia="x-none"/>
        </w:rPr>
        <w:t xml:space="preserve">. In this approach one channel per channel group is determined as a reference channel, and all other channels are reconstructed as the difference with respect to the reference channel. In </w:t>
      </w:r>
      <w:r>
        <w:rPr>
          <w:lang w:eastAsia="x-none"/>
        </w:rPr>
        <w:t>[4]</w:t>
      </w:r>
      <w:r w:rsidRPr="00B00C80">
        <w:rPr>
          <w:lang w:eastAsia="x-none"/>
        </w:rPr>
        <w:t xml:space="preserve"> this was shown to improve the BD rate for a limited subset of the CTC datasets</w:t>
      </w:r>
      <w:r>
        <w:rPr>
          <w:lang w:eastAsia="x-none"/>
        </w:rPr>
        <w:t xml:space="preserve"> with limitations due to the lack of 24-bit support. The results of [4] shall be re-evaluated with the 24-bit support introduced in BWC-4.0 test model software.</w:t>
      </w:r>
    </w:p>
    <w:p w14:paraId="6D930838" w14:textId="30436592" w:rsidR="003E48A3" w:rsidRDefault="003E48A3" w:rsidP="003E48A3">
      <w:pPr>
        <w:pStyle w:val="Headingib"/>
      </w:pPr>
      <w:r>
        <w:t xml:space="preserve">CE </w:t>
      </w:r>
      <w:r>
        <w:rPr>
          <w:rFonts w:hint="eastAsia"/>
          <w:lang w:eastAsia="ko-KR"/>
        </w:rPr>
        <w:t>7</w:t>
      </w:r>
      <w:r>
        <w:t>: Inter-channel averaging and inter-block LMS</w:t>
      </w:r>
    </w:p>
    <w:p w14:paraId="6CE1FB0A" w14:textId="5933C216" w:rsidR="003E48A3" w:rsidRPr="003E48A3" w:rsidRDefault="003E48A3" w:rsidP="003E48A3">
      <w:pPr>
        <w:jc w:val="both"/>
        <w:rPr>
          <w:lang w:eastAsia="ko-KR"/>
        </w:rPr>
      </w:pPr>
      <w:r>
        <w:rPr>
          <w:lang w:eastAsia="ko-KR"/>
        </w:rPr>
        <w:t>In this CE 7, the use of inter-channel averaging and/or inter-block LMS prediction as introduced in [5] is tested. In [5], the inter-channel averaging was implemented as an open-loop extension of the DC prediction mode and enabled by a single flag, and 12% reduction of encoding time and 14% reduction of decoding time over the TM-3.0 were obtained with a marginal degradation in BD-rates. Moreover, the inter-block LMS (IB-LMS) prediction was also proposed in order to provide an additional LMS prediction module to the TM-3.0. In this CE, w</w:t>
      </w:r>
      <w:r w:rsidRPr="003E48A3">
        <w:rPr>
          <w:lang w:eastAsia="ko-KR"/>
        </w:rPr>
        <w:t>e test the use of inter-channel averaging and</w:t>
      </w:r>
      <w:r>
        <w:rPr>
          <w:lang w:eastAsia="ko-KR"/>
        </w:rPr>
        <w:t>/or</w:t>
      </w:r>
      <w:r w:rsidRPr="003E48A3">
        <w:rPr>
          <w:lang w:eastAsia="ko-KR"/>
        </w:rPr>
        <w:t xml:space="preserve"> inter-block LMS prediction to further improve its BD rate as well as processing times.</w:t>
      </w:r>
    </w:p>
    <w:p w14:paraId="0EB4B998" w14:textId="24EA07A2" w:rsidR="00F72AA3" w:rsidRPr="00F72AA3" w:rsidRDefault="00F72AA3" w:rsidP="00D00A68">
      <w:pPr>
        <w:pStyle w:val="Headingib"/>
        <w:jc w:val="both"/>
      </w:pPr>
      <w:r>
        <w:lastRenderedPageBreak/>
        <w:t>Test plan</w:t>
      </w:r>
    </w:p>
    <w:tbl>
      <w:tblPr>
        <w:tblStyle w:val="TableGrid"/>
        <w:tblW w:w="0" w:type="auto"/>
        <w:tblLook w:val="04A0" w:firstRow="1" w:lastRow="0" w:firstColumn="1" w:lastColumn="0" w:noHBand="0" w:noVBand="1"/>
      </w:tblPr>
      <w:tblGrid>
        <w:gridCol w:w="5807"/>
        <w:gridCol w:w="1985"/>
        <w:gridCol w:w="1837"/>
      </w:tblGrid>
      <w:tr w:rsidR="00F72AA3" w:rsidRPr="00F72AA3" w14:paraId="6A95417B" w14:textId="1089B512" w:rsidTr="00DC41E9">
        <w:tc>
          <w:tcPr>
            <w:tcW w:w="5807" w:type="dxa"/>
          </w:tcPr>
          <w:p w14:paraId="4209ADF5" w14:textId="41FA64C4" w:rsidR="00F72AA3" w:rsidRPr="00F72AA3" w:rsidRDefault="00F72AA3" w:rsidP="00F72AA3">
            <w:pPr>
              <w:jc w:val="center"/>
              <w:rPr>
                <w:b/>
              </w:rPr>
            </w:pPr>
            <w:r w:rsidRPr="00F72AA3">
              <w:rPr>
                <w:b/>
              </w:rPr>
              <w:t>CE-Test</w:t>
            </w:r>
          </w:p>
        </w:tc>
        <w:tc>
          <w:tcPr>
            <w:tcW w:w="1985" w:type="dxa"/>
          </w:tcPr>
          <w:p w14:paraId="0863753C" w14:textId="1D0EFE2B" w:rsidR="00F72AA3" w:rsidRPr="00F72AA3" w:rsidRDefault="00F72AA3" w:rsidP="00F72AA3">
            <w:pPr>
              <w:jc w:val="center"/>
              <w:rPr>
                <w:b/>
              </w:rPr>
            </w:pPr>
            <w:r w:rsidRPr="00F72AA3">
              <w:rPr>
                <w:b/>
              </w:rPr>
              <w:t>Tester</w:t>
            </w:r>
          </w:p>
        </w:tc>
        <w:tc>
          <w:tcPr>
            <w:tcW w:w="1837" w:type="dxa"/>
          </w:tcPr>
          <w:p w14:paraId="0DF43DCC" w14:textId="7591C098" w:rsidR="00F72AA3" w:rsidRPr="00F72AA3" w:rsidRDefault="00F72AA3" w:rsidP="00F72AA3">
            <w:pPr>
              <w:jc w:val="center"/>
              <w:rPr>
                <w:b/>
              </w:rPr>
            </w:pPr>
            <w:r w:rsidRPr="00F72AA3">
              <w:rPr>
                <w:b/>
              </w:rPr>
              <w:t>Cross-Checker</w:t>
            </w:r>
          </w:p>
        </w:tc>
      </w:tr>
      <w:tr w:rsidR="00F72AA3" w14:paraId="4F938021" w14:textId="6DF36ECF" w:rsidTr="00DC41E9">
        <w:tc>
          <w:tcPr>
            <w:tcW w:w="5807" w:type="dxa"/>
          </w:tcPr>
          <w:p w14:paraId="7AFDFED8" w14:textId="7D120864" w:rsidR="00F72AA3" w:rsidRDefault="00F72AA3" w:rsidP="00F72AA3">
            <w:r>
              <w:t>CE 1</w:t>
            </w:r>
            <w:r w:rsidR="00DC41E9">
              <w:t xml:space="preserve"> (</w:t>
            </w:r>
            <w:r w:rsidR="00DC41E9" w:rsidRPr="00DC41E9">
              <w:t>Removal of the DST and removal of a combination of sample-wise prediction-modes with the DCT</w:t>
            </w:r>
            <w:r w:rsidR="00DC41E9">
              <w:t>)</w:t>
            </w:r>
          </w:p>
        </w:tc>
        <w:tc>
          <w:tcPr>
            <w:tcW w:w="1985" w:type="dxa"/>
          </w:tcPr>
          <w:p w14:paraId="7D26ABA3" w14:textId="32428852" w:rsidR="00F72AA3" w:rsidRDefault="00F72AA3" w:rsidP="00F72AA3">
            <w:r>
              <w:t>Fraunhofer HHI</w:t>
            </w:r>
          </w:p>
        </w:tc>
        <w:tc>
          <w:tcPr>
            <w:tcW w:w="1837" w:type="dxa"/>
          </w:tcPr>
          <w:p w14:paraId="2EEEE1C7" w14:textId="3C0D3CF2" w:rsidR="00F72AA3" w:rsidRDefault="00D00A68" w:rsidP="00F72AA3">
            <w:r>
              <w:t>Dolby</w:t>
            </w:r>
          </w:p>
        </w:tc>
      </w:tr>
      <w:tr w:rsidR="00F72AA3" w14:paraId="3B569A54" w14:textId="1D585C66" w:rsidTr="00DC41E9">
        <w:tc>
          <w:tcPr>
            <w:tcW w:w="5807" w:type="dxa"/>
          </w:tcPr>
          <w:p w14:paraId="68A74BD3" w14:textId="3C16BC34" w:rsidR="00F72AA3" w:rsidRDefault="00F72AA3" w:rsidP="00F72AA3">
            <w:r>
              <w:t>CE-2</w:t>
            </w:r>
            <w:r w:rsidR="00DC41E9">
              <w:t xml:space="preserve"> (</w:t>
            </w:r>
            <w:r w:rsidR="00DC41E9" w:rsidRPr="00DC41E9">
              <w:t>Splitting of the template sum in the middle of the spectrum and resetting of the quantization state for the LMS half split mode</w:t>
            </w:r>
            <w:r w:rsidR="00DC41E9">
              <w:t>)</w:t>
            </w:r>
          </w:p>
        </w:tc>
        <w:tc>
          <w:tcPr>
            <w:tcW w:w="1985" w:type="dxa"/>
          </w:tcPr>
          <w:p w14:paraId="7514D5AF" w14:textId="21628A46" w:rsidR="00F72AA3" w:rsidRDefault="00F72AA3" w:rsidP="00F72AA3">
            <w:r>
              <w:t>Fraunhofer HHI</w:t>
            </w:r>
          </w:p>
        </w:tc>
        <w:tc>
          <w:tcPr>
            <w:tcW w:w="1837" w:type="dxa"/>
          </w:tcPr>
          <w:p w14:paraId="61DD6502" w14:textId="62E7DEA9" w:rsidR="00F72AA3" w:rsidRDefault="00D00A68" w:rsidP="00F72AA3">
            <w:r>
              <w:t>Dolby</w:t>
            </w:r>
          </w:p>
        </w:tc>
      </w:tr>
      <w:tr w:rsidR="00F72AA3" w14:paraId="684B4229" w14:textId="0578E129" w:rsidTr="00DC41E9">
        <w:tc>
          <w:tcPr>
            <w:tcW w:w="5807" w:type="dxa"/>
          </w:tcPr>
          <w:p w14:paraId="046B56D2" w14:textId="2AB1DA13" w:rsidR="00F72AA3" w:rsidRDefault="00F72AA3" w:rsidP="00F72AA3">
            <w:r>
              <w:t>CE-3</w:t>
            </w:r>
            <w:r w:rsidR="00DC41E9">
              <w:t xml:space="preserve"> (</w:t>
            </w:r>
            <w:r w:rsidR="00DC41E9" w:rsidRPr="00DC41E9">
              <w:t>Presence of the LMS flag conditioned on the last scan position</w:t>
            </w:r>
            <w:r w:rsidR="00DC41E9">
              <w:t>)</w:t>
            </w:r>
          </w:p>
        </w:tc>
        <w:tc>
          <w:tcPr>
            <w:tcW w:w="1985" w:type="dxa"/>
          </w:tcPr>
          <w:p w14:paraId="24EE62A6" w14:textId="6D663B3D" w:rsidR="00F72AA3" w:rsidRDefault="00F72AA3" w:rsidP="00F72AA3">
            <w:r>
              <w:t>Fraunhofer HHI</w:t>
            </w:r>
          </w:p>
        </w:tc>
        <w:tc>
          <w:tcPr>
            <w:tcW w:w="1837" w:type="dxa"/>
          </w:tcPr>
          <w:p w14:paraId="096296CC" w14:textId="7455F5EC" w:rsidR="00F72AA3" w:rsidRDefault="00D00A68" w:rsidP="00F72AA3">
            <w:r>
              <w:t>Dolby</w:t>
            </w:r>
          </w:p>
        </w:tc>
      </w:tr>
      <w:tr w:rsidR="00F72AA3" w14:paraId="385697A9" w14:textId="263FCCBA" w:rsidTr="00DC41E9">
        <w:tc>
          <w:tcPr>
            <w:tcW w:w="5807" w:type="dxa"/>
          </w:tcPr>
          <w:p w14:paraId="2A360027" w14:textId="0899839A" w:rsidR="00F72AA3" w:rsidRDefault="00F72AA3" w:rsidP="00F72AA3">
            <w:r>
              <w:t>CE-4</w:t>
            </w:r>
            <w:r w:rsidR="00DC41E9">
              <w:t xml:space="preserve"> (</w:t>
            </w:r>
            <w:r w:rsidR="00DC41E9" w:rsidRPr="00DC41E9">
              <w:t>Combination of CE1, CE 2 and CE 3</w:t>
            </w:r>
            <w:r w:rsidR="00DC41E9">
              <w:t>)</w:t>
            </w:r>
          </w:p>
        </w:tc>
        <w:tc>
          <w:tcPr>
            <w:tcW w:w="1985" w:type="dxa"/>
          </w:tcPr>
          <w:p w14:paraId="74B0A92A" w14:textId="7DD055E5" w:rsidR="00F72AA3" w:rsidRDefault="00F72AA3" w:rsidP="00F72AA3">
            <w:r>
              <w:t>Fraunhofer HHI</w:t>
            </w:r>
          </w:p>
        </w:tc>
        <w:tc>
          <w:tcPr>
            <w:tcW w:w="1837" w:type="dxa"/>
          </w:tcPr>
          <w:p w14:paraId="789DD362" w14:textId="20C85A98" w:rsidR="00F72AA3" w:rsidRDefault="00D00A68" w:rsidP="00F72AA3">
            <w:r>
              <w:t>Dolby</w:t>
            </w:r>
          </w:p>
        </w:tc>
      </w:tr>
      <w:tr w:rsidR="00F72AA3" w14:paraId="5F512AF0" w14:textId="59C3524F" w:rsidTr="00DC41E9">
        <w:tc>
          <w:tcPr>
            <w:tcW w:w="5807" w:type="dxa"/>
          </w:tcPr>
          <w:p w14:paraId="6D04FB58" w14:textId="020A221D" w:rsidR="00F72AA3" w:rsidRDefault="00F72AA3" w:rsidP="00F72AA3">
            <w:r>
              <w:t>CE-5</w:t>
            </w:r>
            <w:r w:rsidR="00DC41E9">
              <w:t xml:space="preserve"> (</w:t>
            </w:r>
            <w:r w:rsidR="00DC41E9" w:rsidRPr="00DC41E9">
              <w:t>Modifications of the coding of the last scan positions</w:t>
            </w:r>
            <w:r w:rsidR="00DC41E9">
              <w:t>)</w:t>
            </w:r>
          </w:p>
        </w:tc>
        <w:tc>
          <w:tcPr>
            <w:tcW w:w="1985" w:type="dxa"/>
          </w:tcPr>
          <w:p w14:paraId="732B4DB6" w14:textId="6E1870DF" w:rsidR="00F72AA3" w:rsidRDefault="00F72AA3" w:rsidP="00F72AA3">
            <w:r>
              <w:t>Fraunhofer HHI</w:t>
            </w:r>
          </w:p>
        </w:tc>
        <w:tc>
          <w:tcPr>
            <w:tcW w:w="1837" w:type="dxa"/>
          </w:tcPr>
          <w:p w14:paraId="35397658" w14:textId="330ED46B" w:rsidR="00F72AA3" w:rsidRDefault="00D00A68" w:rsidP="00F72AA3">
            <w:r>
              <w:t>Philips</w:t>
            </w:r>
          </w:p>
        </w:tc>
      </w:tr>
      <w:tr w:rsidR="007D589C" w14:paraId="1CB8E1B9" w14:textId="77777777" w:rsidTr="00DC41E9">
        <w:tc>
          <w:tcPr>
            <w:tcW w:w="5807" w:type="dxa"/>
          </w:tcPr>
          <w:p w14:paraId="2C29EA98" w14:textId="6D3C9BB2" w:rsidR="007D589C" w:rsidRDefault="007D589C" w:rsidP="00F72AA3">
            <w:r>
              <w:t>CE-6</w:t>
            </w:r>
            <w:r w:rsidR="00DC41E9">
              <w:t xml:space="preserve"> (</w:t>
            </w:r>
            <w:r w:rsidR="00DC41E9" w:rsidRPr="00DC41E9">
              <w:t>Signal Rereferencing</w:t>
            </w:r>
            <w:r w:rsidR="00DC41E9">
              <w:t>)</w:t>
            </w:r>
          </w:p>
        </w:tc>
        <w:tc>
          <w:tcPr>
            <w:tcW w:w="1985" w:type="dxa"/>
          </w:tcPr>
          <w:p w14:paraId="5F1994BF" w14:textId="7878526D" w:rsidR="007D589C" w:rsidRDefault="007D589C" w:rsidP="00F72AA3">
            <w:r>
              <w:t>Philips</w:t>
            </w:r>
          </w:p>
        </w:tc>
        <w:tc>
          <w:tcPr>
            <w:tcW w:w="1837" w:type="dxa"/>
          </w:tcPr>
          <w:p w14:paraId="736C4C52" w14:textId="39F596D8" w:rsidR="007D589C" w:rsidRDefault="00D00A68" w:rsidP="00F72AA3">
            <w:r>
              <w:t>Dolby</w:t>
            </w:r>
          </w:p>
        </w:tc>
      </w:tr>
      <w:tr w:rsidR="003E48A3" w14:paraId="793A79DC" w14:textId="77777777" w:rsidTr="00DC41E9">
        <w:tc>
          <w:tcPr>
            <w:tcW w:w="5807" w:type="dxa"/>
          </w:tcPr>
          <w:p w14:paraId="72BF2E77" w14:textId="0E047BA7" w:rsidR="003E48A3" w:rsidRPr="003E48A3" w:rsidRDefault="003E48A3" w:rsidP="00F72AA3">
            <w:pPr>
              <w:rPr>
                <w:lang w:val="en-US"/>
              </w:rPr>
            </w:pPr>
            <w:r>
              <w:rPr>
                <w:lang w:val="en-US"/>
              </w:rPr>
              <w:t>CE-7</w:t>
            </w:r>
            <w:r w:rsidR="00DC41E9">
              <w:rPr>
                <w:lang w:val="en-US"/>
              </w:rPr>
              <w:t xml:space="preserve"> (</w:t>
            </w:r>
            <w:r w:rsidR="00DC41E9" w:rsidRPr="00DC41E9">
              <w:t>Inter-channel averaging and inter-block LMS</w:t>
            </w:r>
            <w:r w:rsidR="00DC41E9">
              <w:rPr>
                <w:lang w:val="en-US"/>
              </w:rPr>
              <w:t>)</w:t>
            </w:r>
          </w:p>
        </w:tc>
        <w:tc>
          <w:tcPr>
            <w:tcW w:w="1985" w:type="dxa"/>
          </w:tcPr>
          <w:p w14:paraId="2B666E96" w14:textId="12B90D37" w:rsidR="003E48A3" w:rsidRPr="003E48A3" w:rsidRDefault="003E48A3" w:rsidP="00F72AA3">
            <w:pPr>
              <w:rPr>
                <w:lang w:val="en-US"/>
              </w:rPr>
            </w:pPr>
            <w:r>
              <w:rPr>
                <w:lang w:val="en-US"/>
              </w:rPr>
              <w:t>ETRI</w:t>
            </w:r>
          </w:p>
        </w:tc>
        <w:tc>
          <w:tcPr>
            <w:tcW w:w="1837" w:type="dxa"/>
          </w:tcPr>
          <w:p w14:paraId="13AD44F0" w14:textId="2C92657C" w:rsidR="003E48A3" w:rsidRDefault="00D00A68" w:rsidP="00F72AA3">
            <w:r>
              <w:t>Fraunhofer HHI</w:t>
            </w:r>
          </w:p>
        </w:tc>
      </w:tr>
    </w:tbl>
    <w:p w14:paraId="31F736D4" w14:textId="33DB8256" w:rsidR="00627553" w:rsidRPr="00627553" w:rsidRDefault="00627553" w:rsidP="00627553">
      <w:pPr>
        <w:rPr>
          <w:lang w:eastAsia="x-none"/>
        </w:rPr>
      </w:pPr>
      <w:r w:rsidRPr="00C4675B">
        <w:rPr>
          <w:lang w:eastAsia="x-none"/>
        </w:rPr>
        <w:t>The tests are to be conducted before the next meeting.</w:t>
      </w:r>
    </w:p>
    <w:p w14:paraId="6D9B0ED7" w14:textId="7C6B0DA4" w:rsidR="0041294E" w:rsidRDefault="0041294E" w:rsidP="0041294E">
      <w:pPr>
        <w:pStyle w:val="Headingib"/>
        <w:jc w:val="both"/>
      </w:pPr>
      <w:r>
        <w:t>References</w:t>
      </w:r>
    </w:p>
    <w:p w14:paraId="4334AD81" w14:textId="16B0F78E" w:rsidR="0041294E" w:rsidRDefault="0041294E" w:rsidP="0041294E">
      <w:r>
        <w:t xml:space="preserve">[1] </w:t>
      </w:r>
      <w:r w:rsidR="00F72AA3">
        <w:t>J. Pfaff et al, “</w:t>
      </w:r>
      <w:r w:rsidR="00F72AA3" w:rsidRPr="00F72AA3">
        <w:rPr>
          <w:rFonts w:eastAsia="SimSun"/>
        </w:rPr>
        <w:t>Proposed cleanups for the current H.BWC working draft</w:t>
      </w:r>
      <w:r w:rsidR="00F72AA3">
        <w:rPr>
          <w:lang w:val="en-US"/>
        </w:rPr>
        <w:t xml:space="preserve">”, Document </w:t>
      </w:r>
      <w:r w:rsidR="00F72AA3">
        <w:rPr>
          <w:noProof/>
        </w:rPr>
        <w:t>SG21</w:t>
      </w:r>
      <w:r w:rsidR="00F72AA3">
        <w:t>-C478 of ITU-T SG21, Geneva, October 2025</w:t>
      </w:r>
    </w:p>
    <w:p w14:paraId="1A393DC8" w14:textId="0A1C1628" w:rsidR="00F72AA3" w:rsidRDefault="0041294E" w:rsidP="00F72AA3">
      <w:pPr>
        <w:pStyle w:val="TSBHeaderTitle"/>
      </w:pPr>
      <w:r>
        <w:t>[2] T. N</w:t>
      </w:r>
      <w:r w:rsidR="00F72AA3">
        <w:t>guyen et al</w:t>
      </w:r>
      <w:r>
        <w:t xml:space="preserve">, </w:t>
      </w:r>
      <w:r w:rsidR="00F72AA3">
        <w:t>“</w:t>
      </w:r>
      <w:r w:rsidR="00F72AA3">
        <w:rPr>
          <w:lang w:val="en-US"/>
        </w:rPr>
        <w:t xml:space="preserve">Improved Coding of the Last Significant Scanning Position in H.BWC”, Document </w:t>
      </w:r>
      <w:r w:rsidR="00F72AA3">
        <w:rPr>
          <w:noProof/>
        </w:rPr>
        <w:t>SG21</w:t>
      </w:r>
      <w:r w:rsidR="00F72AA3">
        <w:t>-C502R2 of ITU-T SG21, Geneva, October 2025</w:t>
      </w:r>
    </w:p>
    <w:p w14:paraId="1E75431D" w14:textId="32DD2D03" w:rsidR="007D589C" w:rsidRDefault="007D589C" w:rsidP="00F72AA3">
      <w:pPr>
        <w:pStyle w:val="TSBHeaderTitle"/>
      </w:pPr>
      <w:r>
        <w:t>[3] S. Jelfs et al, “</w:t>
      </w:r>
      <w:r w:rsidRPr="007D589C">
        <w:t>CE proposal on signal re-referencing.</w:t>
      </w:r>
      <w:r>
        <w:t>”, Document VCEG-BY10 of 77</w:t>
      </w:r>
      <w:r w:rsidRPr="007D589C">
        <w:rPr>
          <w:vertAlign w:val="superscript"/>
        </w:rPr>
        <w:t>th</w:t>
      </w:r>
      <w:r>
        <w:t xml:space="preserve"> VCEG Meeting, Daejeon, July 2025.</w:t>
      </w:r>
    </w:p>
    <w:p w14:paraId="492958EF" w14:textId="462F24DC" w:rsidR="007D589C" w:rsidRDefault="007D589C" w:rsidP="00F72AA3">
      <w:pPr>
        <w:pStyle w:val="TSBHeaderTitle"/>
      </w:pPr>
      <w:r>
        <w:t>[4] S. Jelfs et al “</w:t>
      </w:r>
      <w:r w:rsidRPr="00E73ABD">
        <w:t>Report on H.BWC CE 3 – Signal Re-referencing</w:t>
      </w:r>
      <w:r>
        <w:t xml:space="preserve">”, Document </w:t>
      </w:r>
      <w:r w:rsidRPr="007D589C">
        <w:t>T25-SG21-C-0439</w:t>
      </w:r>
      <w:r>
        <w:t xml:space="preserve"> of ITU-T SG21, Geneva, October 2025</w:t>
      </w:r>
      <w:r w:rsidR="003E48A3">
        <w:t>.</w:t>
      </w:r>
    </w:p>
    <w:p w14:paraId="51BC1E73" w14:textId="4E3B86A3" w:rsidR="003E48A3" w:rsidRDefault="003E48A3" w:rsidP="003E48A3">
      <w:pPr>
        <w:pStyle w:val="TSBHeaderTitle"/>
      </w:pPr>
      <w:r>
        <w:t>[</w:t>
      </w:r>
      <w:r w:rsidR="00D13D82">
        <w:t>5</w:t>
      </w:r>
      <w:r>
        <w:t xml:space="preserve">] </w:t>
      </w:r>
      <w:r w:rsidR="00D13D82">
        <w:t>S. Park</w:t>
      </w:r>
      <w:r>
        <w:t xml:space="preserve"> et al “</w:t>
      </w:r>
      <w:r w:rsidRPr="00E73ABD">
        <w:t xml:space="preserve">Report on </w:t>
      </w:r>
      <w:r w:rsidR="00D13D82">
        <w:t>Inter-Channel Averaging in H.BWC</w:t>
      </w:r>
      <w:r>
        <w:t xml:space="preserve">”, Document </w:t>
      </w:r>
      <w:r w:rsidRPr="007D589C">
        <w:t>T25-SG21-C-04</w:t>
      </w:r>
      <w:r w:rsidR="00D13D82">
        <w:t>17</w:t>
      </w:r>
      <w:r>
        <w:t xml:space="preserve"> of ITU-T SG21, Geneva, October 2025.</w:t>
      </w:r>
    </w:p>
    <w:p w14:paraId="306B2A5B" w14:textId="56D8D85C" w:rsidR="00672327" w:rsidRPr="0021228C" w:rsidRDefault="00672327" w:rsidP="00D00A68"/>
    <w:sectPr w:rsidR="00672327" w:rsidRPr="0021228C" w:rsidSect="007E4E79">
      <w:headerReference w:type="default" r:id="rId9"/>
      <w:pgSz w:w="11907" w:h="16840"/>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0D29" w14:textId="77777777" w:rsidR="00EA5E4E" w:rsidRDefault="00EA5E4E">
      <w:r>
        <w:separator/>
      </w:r>
    </w:p>
  </w:endnote>
  <w:endnote w:type="continuationSeparator" w:id="0">
    <w:p w14:paraId="228F37DE" w14:textId="77777777" w:rsidR="00EA5E4E" w:rsidRDefault="00E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3FB0" w14:textId="77777777" w:rsidR="00EA5E4E" w:rsidRDefault="00EA5E4E">
      <w:r>
        <w:separator/>
      </w:r>
    </w:p>
  </w:footnote>
  <w:footnote w:type="continuationSeparator" w:id="0">
    <w:p w14:paraId="249E8869" w14:textId="77777777" w:rsidR="00EA5E4E" w:rsidRDefault="00EA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D0B" w14:textId="1C820D93" w:rsidR="00680FB2" w:rsidRPr="00680FB2" w:rsidRDefault="00680FB2" w:rsidP="00D00A68">
    <w:pPr>
      <w:pStyle w:val="Header"/>
    </w:pPr>
    <w:r w:rsidRPr="00680FB2">
      <w:t xml:space="preserve">- </w:t>
    </w:r>
    <w:r w:rsidRPr="00680FB2">
      <w:fldChar w:fldCharType="begin"/>
    </w:r>
    <w:r w:rsidRPr="00680FB2">
      <w:instrText xml:space="preserve"> PAGE  \* MERGEFORMAT </w:instrText>
    </w:r>
    <w:r w:rsidRPr="00680FB2">
      <w:fldChar w:fldCharType="separate"/>
    </w:r>
    <w:r w:rsidR="00F72AA3">
      <w:rPr>
        <w:noProof/>
      </w:rPr>
      <w:t>2</w:t>
    </w:r>
    <w:r w:rsidRPr="00680FB2">
      <w:fldChar w:fldCharType="end"/>
    </w:r>
    <w:r w:rsidRPr="00680F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3668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76A3B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C6E9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9245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128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ACE7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C88D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F612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98DC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2A5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5747F0"/>
    <w:multiLevelType w:val="multilevel"/>
    <w:tmpl w:val="1DEA0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9A32B2"/>
    <w:multiLevelType w:val="hybridMultilevel"/>
    <w:tmpl w:val="32C88EE0"/>
    <w:lvl w:ilvl="0" w:tplc="FFFFFFFF">
      <w:start w:val="1"/>
      <w:numFmt w:val="bullet"/>
      <w:lvlText w:val="–"/>
      <w:lvlJc w:val="left"/>
      <w:pPr>
        <w:tabs>
          <w:tab w:val="num" w:pos="389"/>
        </w:tabs>
        <w:ind w:left="389" w:hanging="389"/>
      </w:pPr>
      <w:rPr>
        <w:rFonts w:ascii="Times New Roman" w:hAnsi="Times New Roman" w:hint="default"/>
      </w:rPr>
    </w:lvl>
    <w:lvl w:ilvl="1" w:tplc="AA18F2C8">
      <w:start w:val="606"/>
      <w:numFmt w:val="bullet"/>
      <w:lvlText w:val="–"/>
      <w:lvlJc w:val="left"/>
      <w:pPr>
        <w:ind w:left="1080" w:hanging="360"/>
      </w:pPr>
      <w:rPr>
        <w:rFonts w:ascii="Times New Roman" w:eastAsiaTheme="minorHAnsi"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363756286">
    <w:abstractNumId w:val="10"/>
  </w:num>
  <w:num w:numId="2" w16cid:durableId="1201088374">
    <w:abstractNumId w:val="10"/>
  </w:num>
  <w:num w:numId="3" w16cid:durableId="1969823584">
    <w:abstractNumId w:val="10"/>
  </w:num>
  <w:num w:numId="4" w16cid:durableId="2141609406">
    <w:abstractNumId w:val="10"/>
  </w:num>
  <w:num w:numId="5" w16cid:durableId="1191381398">
    <w:abstractNumId w:val="10"/>
  </w:num>
  <w:num w:numId="6" w16cid:durableId="1244529033">
    <w:abstractNumId w:val="9"/>
  </w:num>
  <w:num w:numId="7" w16cid:durableId="1733458131">
    <w:abstractNumId w:val="7"/>
  </w:num>
  <w:num w:numId="8" w16cid:durableId="1844121459">
    <w:abstractNumId w:val="6"/>
  </w:num>
  <w:num w:numId="9" w16cid:durableId="735977745">
    <w:abstractNumId w:val="5"/>
  </w:num>
  <w:num w:numId="10" w16cid:durableId="436173940">
    <w:abstractNumId w:val="4"/>
  </w:num>
  <w:num w:numId="11" w16cid:durableId="495922641">
    <w:abstractNumId w:val="8"/>
  </w:num>
  <w:num w:numId="12" w16cid:durableId="288126874">
    <w:abstractNumId w:val="3"/>
  </w:num>
  <w:num w:numId="13" w16cid:durableId="1503084536">
    <w:abstractNumId w:val="2"/>
  </w:num>
  <w:num w:numId="14" w16cid:durableId="843326501">
    <w:abstractNumId w:val="1"/>
  </w:num>
  <w:num w:numId="15" w16cid:durableId="1648169355">
    <w:abstractNumId w:val="0"/>
  </w:num>
  <w:num w:numId="16" w16cid:durableId="528370159">
    <w:abstractNumId w:val="12"/>
  </w:num>
  <w:num w:numId="17" w16cid:durableId="1666132555">
    <w:abstractNumId w:val="13"/>
  </w:num>
  <w:num w:numId="18" w16cid:durableId="801847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de-DE" w:vendorID="9" w:dllVersion="512"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4"/>
    <w:rsid w:val="0004186F"/>
    <w:rsid w:val="000459E9"/>
    <w:rsid w:val="000927AB"/>
    <w:rsid w:val="00097879"/>
    <w:rsid w:val="000B4631"/>
    <w:rsid w:val="000E0D14"/>
    <w:rsid w:val="000E6500"/>
    <w:rsid w:val="00110DF1"/>
    <w:rsid w:val="00125A31"/>
    <w:rsid w:val="00156C1C"/>
    <w:rsid w:val="001818C3"/>
    <w:rsid w:val="001E0F50"/>
    <w:rsid w:val="001F015B"/>
    <w:rsid w:val="0021228C"/>
    <w:rsid w:val="0025685E"/>
    <w:rsid w:val="0028207C"/>
    <w:rsid w:val="00293AD4"/>
    <w:rsid w:val="00314E70"/>
    <w:rsid w:val="0032185E"/>
    <w:rsid w:val="00374C42"/>
    <w:rsid w:val="003E48A3"/>
    <w:rsid w:val="0041294E"/>
    <w:rsid w:val="00423B7C"/>
    <w:rsid w:val="004644BA"/>
    <w:rsid w:val="00465912"/>
    <w:rsid w:val="00477E59"/>
    <w:rsid w:val="00487E13"/>
    <w:rsid w:val="004A0531"/>
    <w:rsid w:val="004A40F4"/>
    <w:rsid w:val="004A4B4D"/>
    <w:rsid w:val="004C01A6"/>
    <w:rsid w:val="004C1795"/>
    <w:rsid w:val="004C3214"/>
    <w:rsid w:val="004D2BF8"/>
    <w:rsid w:val="0052010F"/>
    <w:rsid w:val="00534DF8"/>
    <w:rsid w:val="005B3F6F"/>
    <w:rsid w:val="00616E98"/>
    <w:rsid w:val="006204E0"/>
    <w:rsid w:val="00622937"/>
    <w:rsid w:val="00627553"/>
    <w:rsid w:val="00672327"/>
    <w:rsid w:val="00680FB2"/>
    <w:rsid w:val="006B23AB"/>
    <w:rsid w:val="006E2432"/>
    <w:rsid w:val="00716C73"/>
    <w:rsid w:val="00724AFE"/>
    <w:rsid w:val="007441AE"/>
    <w:rsid w:val="00754C8E"/>
    <w:rsid w:val="007579A9"/>
    <w:rsid w:val="007614C9"/>
    <w:rsid w:val="007B19BD"/>
    <w:rsid w:val="007D204A"/>
    <w:rsid w:val="007D589C"/>
    <w:rsid w:val="007E110B"/>
    <w:rsid w:val="007E144F"/>
    <w:rsid w:val="007E4E79"/>
    <w:rsid w:val="007E54CB"/>
    <w:rsid w:val="00816115"/>
    <w:rsid w:val="008178C8"/>
    <w:rsid w:val="00840E81"/>
    <w:rsid w:val="0084526C"/>
    <w:rsid w:val="00854099"/>
    <w:rsid w:val="00857396"/>
    <w:rsid w:val="00871E37"/>
    <w:rsid w:val="00887732"/>
    <w:rsid w:val="008D4AE1"/>
    <w:rsid w:val="008E29F6"/>
    <w:rsid w:val="008F77F6"/>
    <w:rsid w:val="00910B18"/>
    <w:rsid w:val="00953EC8"/>
    <w:rsid w:val="00967E8B"/>
    <w:rsid w:val="00984589"/>
    <w:rsid w:val="009942F5"/>
    <w:rsid w:val="009960A2"/>
    <w:rsid w:val="009B079D"/>
    <w:rsid w:val="009D718A"/>
    <w:rsid w:val="00A54424"/>
    <w:rsid w:val="00A71C55"/>
    <w:rsid w:val="00A82311"/>
    <w:rsid w:val="00A923A4"/>
    <w:rsid w:val="00AB12EA"/>
    <w:rsid w:val="00AE08FA"/>
    <w:rsid w:val="00AF5FA7"/>
    <w:rsid w:val="00B10A86"/>
    <w:rsid w:val="00B34025"/>
    <w:rsid w:val="00B556E9"/>
    <w:rsid w:val="00B754A6"/>
    <w:rsid w:val="00B92E1D"/>
    <w:rsid w:val="00B942CA"/>
    <w:rsid w:val="00BA2747"/>
    <w:rsid w:val="00BA72E3"/>
    <w:rsid w:val="00BB14B5"/>
    <w:rsid w:val="00BD4CF9"/>
    <w:rsid w:val="00BE347A"/>
    <w:rsid w:val="00BF5265"/>
    <w:rsid w:val="00BF538D"/>
    <w:rsid w:val="00C05486"/>
    <w:rsid w:val="00C21D0F"/>
    <w:rsid w:val="00C24738"/>
    <w:rsid w:val="00C34EF0"/>
    <w:rsid w:val="00C71591"/>
    <w:rsid w:val="00CA1325"/>
    <w:rsid w:val="00CA420B"/>
    <w:rsid w:val="00CA74A8"/>
    <w:rsid w:val="00CC50C6"/>
    <w:rsid w:val="00D00A68"/>
    <w:rsid w:val="00D13D82"/>
    <w:rsid w:val="00D20A8D"/>
    <w:rsid w:val="00D249D8"/>
    <w:rsid w:val="00D90CE0"/>
    <w:rsid w:val="00D90DA7"/>
    <w:rsid w:val="00DC41E9"/>
    <w:rsid w:val="00DC7E93"/>
    <w:rsid w:val="00DF576D"/>
    <w:rsid w:val="00E02DB7"/>
    <w:rsid w:val="00E05BC2"/>
    <w:rsid w:val="00E10D88"/>
    <w:rsid w:val="00E4304A"/>
    <w:rsid w:val="00E7098E"/>
    <w:rsid w:val="00E70CC9"/>
    <w:rsid w:val="00E86FEC"/>
    <w:rsid w:val="00E919A2"/>
    <w:rsid w:val="00EA4C20"/>
    <w:rsid w:val="00EA574D"/>
    <w:rsid w:val="00EA5E4E"/>
    <w:rsid w:val="00EC212A"/>
    <w:rsid w:val="00ED04E8"/>
    <w:rsid w:val="00F34744"/>
    <w:rsid w:val="00F52F1F"/>
    <w:rsid w:val="00F63E90"/>
    <w:rsid w:val="00F72AA3"/>
    <w:rsid w:val="00F821EF"/>
    <w:rsid w:val="00F92186"/>
    <w:rsid w:val="00FB1EB5"/>
    <w:rsid w:val="00FB1F9C"/>
    <w:rsid w:val="00FB69FA"/>
    <w:rsid w:val="00FD3DAD"/>
    <w:rsid w:val="00FD6E56"/>
    <w:rsid w:val="00FE15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B489C"/>
  <w15:chartTrackingRefBased/>
  <w15:docId w15:val="{141B1979-559E-4CA2-80DB-E6CEE3B1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heading 4" w:qFormat="1"/>
    <w:lsdException w:name="heading 5" w:qFormat="1"/>
    <w:lsdException w:name="toc 1" w:uiPriority="39"/>
    <w:lsdException w:name="toc 2" w:uiPriority="39"/>
    <w:lsdException w:name="caption" w:semiHidden="1" w:unhideWhenUsed="1"/>
    <w:lsdException w:name="table of figures" w:uiPriority="99"/>
    <w:lsdException w:name="Hyperlink" w:uiPriority="99"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E4E79"/>
    <w:pPr>
      <w:spacing w:before="120"/>
    </w:pPr>
    <w:rPr>
      <w:rFonts w:eastAsiaTheme="minorHAnsi"/>
      <w:sz w:val="24"/>
      <w:szCs w:val="24"/>
      <w:lang w:val="en-GB" w:eastAsia="ja-JP"/>
    </w:rPr>
  </w:style>
  <w:style w:type="paragraph" w:styleId="Heading1">
    <w:name w:val="heading 1"/>
    <w:basedOn w:val="Normal"/>
    <w:next w:val="Normal"/>
    <w:pPr>
      <w:keepNext/>
      <w:keepLines/>
      <w:spacing w:before="360"/>
      <w:ind w:left="794" w:hanging="794"/>
      <w:outlineLvl w:val="0"/>
    </w:pPr>
    <w:rPr>
      <w:b/>
    </w:rPr>
  </w:style>
  <w:style w:type="paragraph" w:styleId="Heading2">
    <w:name w:val="heading 2"/>
    <w:basedOn w:val="Heading1"/>
    <w:next w:val="Normal"/>
    <w:pPr>
      <w:spacing w:before="240"/>
      <w:outlineLvl w:val="1"/>
    </w:pPr>
  </w:style>
  <w:style w:type="paragraph" w:styleId="Heading3">
    <w:name w:val="heading 3"/>
    <w:basedOn w:val="Heading1"/>
    <w:next w:val="Normal"/>
    <w:pPr>
      <w:spacing w:before="160"/>
      <w:outlineLvl w:val="2"/>
    </w:pPr>
  </w:style>
  <w:style w:type="paragraph" w:styleId="Heading4">
    <w:name w:val="heading 4"/>
    <w:basedOn w:val="Heading3"/>
    <w:next w:val="Normal"/>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pPr>
      <w:tabs>
        <w:tab w:val="clear" w:pos="1021"/>
      </w:tabs>
      <w:ind w:left="1588" w:hanging="1588"/>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E4E79"/>
    <w:pPr>
      <w:keepNext/>
      <w:keepLines/>
      <w:spacing w:before="480"/>
      <w:jc w:val="center"/>
    </w:pPr>
    <w:rPr>
      <w:b/>
      <w:sz w:val="28"/>
    </w:rPr>
  </w:style>
  <w:style w:type="paragraph" w:customStyle="1" w:styleId="AppendixNotitle">
    <w:name w:val="Appendix_No &amp; title"/>
    <w:basedOn w:val="AnnexNotitle"/>
    <w:next w:val="Normal"/>
    <w:rsid w:val="007E4E79"/>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FigureNotitle">
    <w:name w:val="Figure_No &amp; title"/>
    <w:basedOn w:val="Normal"/>
    <w:next w:val="Normal"/>
    <w:qFormat/>
    <w:rsid w:val="007E4E7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Note">
    <w:name w:val="Note"/>
    <w:basedOn w:val="Normal"/>
    <w:rsid w:val="007E4E79"/>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Headingb">
    <w:name w:val="Heading_b"/>
    <w:basedOn w:val="Normal"/>
    <w:next w:val="Normal"/>
    <w:qFormat/>
    <w:rsid w:val="007E4E79"/>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E4E79"/>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RecNo">
    <w:name w:val="Rec_No"/>
    <w:basedOn w:val="Normal"/>
    <w:next w:val="Normal"/>
    <w:rsid w:val="007E4E79"/>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E4E7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Source">
    <w:name w:val="Source"/>
    <w:basedOn w:val="Normal"/>
    <w:next w:val="Normal"/>
    <w:pPr>
      <w:spacing w:before="840" w:after="200"/>
      <w:jc w:val="center"/>
    </w:pPr>
    <w:rPr>
      <w:b/>
      <w:sz w:val="28"/>
    </w:rPr>
  </w:style>
  <w:style w:type="character" w:customStyle="1" w:styleId="Tablefreq">
    <w:name w:val="Table_freq"/>
    <w:rPr>
      <w:b/>
      <w:color w:val="auto"/>
    </w:rPr>
  </w:style>
  <w:style w:type="paragraph" w:customStyle="1" w:styleId="Tablehead">
    <w:name w:val="Table_head"/>
    <w:basedOn w:val="Normal"/>
    <w:next w:val="Normal"/>
    <w:rsid w:val="007E4E7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E4E7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7E4E79"/>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ref">
    <w:name w:val="Table_ref"/>
    <w:basedOn w:val="Normal"/>
    <w:next w:val="Normal"/>
    <w:pPr>
      <w:keepNext/>
      <w:spacing w:before="0" w:after="120"/>
      <w:jc w:val="center"/>
    </w:pPr>
  </w:style>
  <w:style w:type="paragraph" w:customStyle="1" w:styleId="Tabletext">
    <w:name w:val="Table_text"/>
    <w:basedOn w:val="Normal"/>
    <w:rsid w:val="007E4E7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OC1">
    <w:name w:val="toc 1"/>
    <w:basedOn w:val="Normal"/>
    <w:uiPriority w:val="39"/>
    <w:rsid w:val="007E4E79"/>
    <w:pPr>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E4E79"/>
    <w:pPr>
      <w:tabs>
        <w:tab w:val="clear" w:pos="964"/>
      </w:tabs>
      <w:spacing w:before="80"/>
      <w:ind w:left="1531" w:hanging="851"/>
    </w:pPr>
  </w:style>
  <w:style w:type="paragraph" w:styleId="TOC3">
    <w:name w:val="toc 3"/>
    <w:basedOn w:val="TOC2"/>
    <w:rsid w:val="007E4E79"/>
    <w:pPr>
      <w:ind w:left="2269"/>
    </w:pPr>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7E4E79"/>
    <w:rPr>
      <w:color w:val="0000FF"/>
      <w:u w:val="single"/>
    </w:rPr>
  </w:style>
  <w:style w:type="paragraph" w:styleId="Header">
    <w:name w:val="header"/>
    <w:basedOn w:val="Normal"/>
    <w:link w:val="HeaderChar"/>
    <w:rsid w:val="007E4E79"/>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E4E79"/>
    <w:rPr>
      <w:sz w:val="18"/>
      <w:lang w:val="en-GB"/>
    </w:rPr>
  </w:style>
  <w:style w:type="paragraph" w:styleId="Footer">
    <w:name w:val="footer"/>
    <w:basedOn w:val="Normal"/>
    <w:link w:val="FooterChar"/>
    <w:rsid w:val="00FB69FA"/>
    <w:pPr>
      <w:tabs>
        <w:tab w:val="center" w:pos="4680"/>
        <w:tab w:val="right" w:pos="9360"/>
      </w:tabs>
    </w:pPr>
    <w:rPr>
      <w:rFonts w:eastAsia="Times New Roman"/>
      <w:szCs w:val="20"/>
      <w:lang w:eastAsia="en-US"/>
    </w:rPr>
  </w:style>
  <w:style w:type="character" w:customStyle="1" w:styleId="FooterChar">
    <w:name w:val="Footer Char"/>
    <w:link w:val="Footer"/>
    <w:rsid w:val="00FB69FA"/>
    <w:rPr>
      <w:sz w:val="24"/>
      <w:lang w:val="en-GB" w:eastAsia="en-US"/>
    </w:rPr>
  </w:style>
  <w:style w:type="paragraph" w:customStyle="1" w:styleId="Headingib">
    <w:name w:val="Heading_ib"/>
    <w:basedOn w:val="Headingi"/>
    <w:next w:val="Normal"/>
    <w:qFormat/>
    <w:rsid w:val="007E4E79"/>
    <w:rPr>
      <w:b/>
      <w:bCs/>
    </w:rPr>
  </w:style>
  <w:style w:type="paragraph" w:customStyle="1" w:styleId="Normalbeforetable">
    <w:name w:val="Normal before table"/>
    <w:basedOn w:val="Normal"/>
    <w:rsid w:val="007E4E79"/>
    <w:pPr>
      <w:keepNext/>
      <w:spacing w:after="120"/>
    </w:pPr>
    <w:rPr>
      <w:rFonts w:eastAsia="????"/>
      <w:lang w:eastAsia="en-US"/>
    </w:rPr>
  </w:style>
  <w:style w:type="character" w:styleId="PlaceholderText">
    <w:name w:val="Placeholder Text"/>
    <w:basedOn w:val="DefaultParagraphFont"/>
    <w:uiPriority w:val="99"/>
    <w:semiHidden/>
    <w:rsid w:val="00D90CE0"/>
    <w:rPr>
      <w:rFonts w:ascii="Times New Roman" w:hAnsi="Times New Roman" w:cs="Times New Roman" w:hint="default"/>
      <w:color w:val="808080"/>
    </w:rPr>
  </w:style>
  <w:style w:type="paragraph" w:customStyle="1" w:styleId="Docnumber">
    <w:name w:val="Docnumber"/>
    <w:basedOn w:val="Normal"/>
    <w:link w:val="DocnumberChar"/>
    <w:rsid w:val="00680FB2"/>
    <w:pPr>
      <w:jc w:val="right"/>
    </w:pPr>
    <w:rPr>
      <w:b/>
      <w:bCs/>
      <w:sz w:val="32"/>
    </w:rPr>
  </w:style>
  <w:style w:type="character" w:customStyle="1" w:styleId="DocnumberChar">
    <w:name w:val="Docnumber Char"/>
    <w:basedOn w:val="DefaultParagraphFont"/>
    <w:link w:val="Docnumber"/>
    <w:rsid w:val="00680FB2"/>
    <w:rPr>
      <w:rFonts w:eastAsiaTheme="minorHAnsi"/>
      <w:b/>
      <w:bCs/>
      <w:sz w:val="32"/>
      <w:szCs w:val="24"/>
      <w:lang w:val="en-GB" w:eastAsia="ja-JP"/>
    </w:rPr>
  </w:style>
  <w:style w:type="paragraph" w:customStyle="1" w:styleId="CorrectionSeparatorBegin">
    <w:name w:val="Correction Separator Begin"/>
    <w:basedOn w:val="Normal"/>
    <w:rsid w:val="007E4E79"/>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7E4E79"/>
    <w:pPr>
      <w:pBdr>
        <w:top w:val="single" w:sz="12" w:space="1" w:color="auto"/>
      </w:pBdr>
      <w:spacing w:before="240" w:after="240"/>
      <w:ind w:left="1440" w:right="1440"/>
      <w:jc w:val="center"/>
    </w:pPr>
    <w:rPr>
      <w:b/>
      <w:i/>
      <w:sz w:val="20"/>
      <w:lang w:val="en-US"/>
    </w:rPr>
  </w:style>
  <w:style w:type="paragraph" w:customStyle="1" w:styleId="Formal">
    <w:name w:val="Formal"/>
    <w:basedOn w:val="Normal"/>
    <w:rsid w:val="007E4E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
    <w:name w:val="Figure"/>
    <w:basedOn w:val="Normal"/>
    <w:next w:val="Normal"/>
    <w:rsid w:val="007E4E79"/>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Reftext">
    <w:name w:val="Ref_text"/>
    <w:basedOn w:val="Normal"/>
    <w:rsid w:val="007E4E79"/>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7E4E79"/>
    <w:rPr>
      <w:rFonts w:ascii="Arial" w:hAnsi="Arial" w:cs="Arial"/>
      <w:sz w:val="18"/>
      <w:szCs w:val="18"/>
    </w:rPr>
  </w:style>
  <w:style w:type="paragraph" w:styleId="TableofFigures">
    <w:name w:val="table of figures"/>
    <w:basedOn w:val="Normal"/>
    <w:next w:val="Normal"/>
    <w:uiPriority w:val="99"/>
    <w:rsid w:val="007E4E79"/>
    <w:pPr>
      <w:tabs>
        <w:tab w:val="right" w:leader="dot" w:pos="9639"/>
      </w:tabs>
    </w:pPr>
    <w:rPr>
      <w:rFonts w:eastAsia="MS Mincho"/>
    </w:rPr>
  </w:style>
  <w:style w:type="paragraph" w:customStyle="1" w:styleId="Title4">
    <w:name w:val="Title 4"/>
    <w:basedOn w:val="Normal"/>
    <w:next w:val="Heading1"/>
    <w:rsid w:val="007E4E79"/>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styleId="Caption">
    <w:name w:val="caption"/>
    <w:basedOn w:val="Normal"/>
    <w:next w:val="Normal"/>
    <w:semiHidden/>
    <w:unhideWhenUsed/>
    <w:rsid w:val="007E4E79"/>
    <w:pPr>
      <w:spacing w:before="0" w:after="200"/>
    </w:pPr>
    <w:rPr>
      <w:i/>
      <w:iCs/>
      <w:color w:val="44546A" w:themeColor="text2"/>
      <w:sz w:val="18"/>
      <w:szCs w:val="18"/>
    </w:rPr>
  </w:style>
  <w:style w:type="paragraph" w:styleId="FootnoteText">
    <w:name w:val="footnote text"/>
    <w:basedOn w:val="Normal"/>
    <w:link w:val="FootnoteTextChar"/>
    <w:rsid w:val="007E4E79"/>
    <w:pPr>
      <w:spacing w:before="0"/>
    </w:pPr>
    <w:rPr>
      <w:sz w:val="20"/>
      <w:szCs w:val="20"/>
    </w:rPr>
  </w:style>
  <w:style w:type="character" w:customStyle="1" w:styleId="FootnoteTextChar">
    <w:name w:val="Footnote Text Char"/>
    <w:basedOn w:val="DefaultParagraphFont"/>
    <w:link w:val="FootnoteText"/>
    <w:rsid w:val="007E4E79"/>
    <w:rPr>
      <w:rFonts w:eastAsiaTheme="minorHAnsi"/>
      <w:lang w:val="en-GB" w:eastAsia="ja-JP"/>
    </w:rPr>
  </w:style>
  <w:style w:type="character" w:styleId="FootnoteReference">
    <w:name w:val="footnote reference"/>
    <w:basedOn w:val="DefaultParagraphFont"/>
    <w:rsid w:val="007E4E79"/>
    <w:rPr>
      <w:vertAlign w:val="superscript"/>
    </w:rPr>
  </w:style>
  <w:style w:type="paragraph" w:styleId="BalloonText">
    <w:name w:val="Balloon Text"/>
    <w:basedOn w:val="Normal"/>
    <w:link w:val="BalloonTextChar"/>
    <w:semiHidden/>
    <w:unhideWhenUsed/>
    <w:rsid w:val="007E4E7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E4E79"/>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E4E79"/>
  </w:style>
  <w:style w:type="paragraph" w:styleId="BlockText">
    <w:name w:val="Block Text"/>
    <w:basedOn w:val="Normal"/>
    <w:rsid w:val="007E4E7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7E4E79"/>
    <w:pPr>
      <w:spacing w:after="120"/>
    </w:pPr>
  </w:style>
  <w:style w:type="character" w:customStyle="1" w:styleId="BodyTextChar">
    <w:name w:val="Body Text Char"/>
    <w:basedOn w:val="DefaultParagraphFont"/>
    <w:link w:val="BodyText"/>
    <w:rsid w:val="007E4E79"/>
    <w:rPr>
      <w:rFonts w:eastAsiaTheme="minorHAnsi"/>
      <w:sz w:val="24"/>
      <w:szCs w:val="24"/>
      <w:lang w:val="en-GB" w:eastAsia="ja-JP"/>
    </w:rPr>
  </w:style>
  <w:style w:type="paragraph" w:styleId="BodyText2">
    <w:name w:val="Body Text 2"/>
    <w:basedOn w:val="Normal"/>
    <w:link w:val="BodyText2Char"/>
    <w:rsid w:val="007E4E79"/>
    <w:pPr>
      <w:spacing w:after="120" w:line="480" w:lineRule="auto"/>
    </w:pPr>
  </w:style>
  <w:style w:type="character" w:customStyle="1" w:styleId="BodyText2Char">
    <w:name w:val="Body Text 2 Char"/>
    <w:basedOn w:val="DefaultParagraphFont"/>
    <w:link w:val="BodyText2"/>
    <w:rsid w:val="007E4E79"/>
    <w:rPr>
      <w:rFonts w:eastAsiaTheme="minorHAnsi"/>
      <w:sz w:val="24"/>
      <w:szCs w:val="24"/>
      <w:lang w:val="en-GB" w:eastAsia="ja-JP"/>
    </w:rPr>
  </w:style>
  <w:style w:type="paragraph" w:styleId="BodyText3">
    <w:name w:val="Body Text 3"/>
    <w:basedOn w:val="Normal"/>
    <w:link w:val="BodyText3Char"/>
    <w:rsid w:val="007E4E79"/>
    <w:pPr>
      <w:spacing w:after="120"/>
    </w:pPr>
    <w:rPr>
      <w:sz w:val="16"/>
      <w:szCs w:val="16"/>
    </w:rPr>
  </w:style>
  <w:style w:type="character" w:customStyle="1" w:styleId="BodyText3Char">
    <w:name w:val="Body Text 3 Char"/>
    <w:basedOn w:val="DefaultParagraphFont"/>
    <w:link w:val="BodyText3"/>
    <w:rsid w:val="007E4E79"/>
    <w:rPr>
      <w:rFonts w:eastAsiaTheme="minorHAnsi"/>
      <w:sz w:val="16"/>
      <w:szCs w:val="16"/>
      <w:lang w:val="en-GB" w:eastAsia="ja-JP"/>
    </w:rPr>
  </w:style>
  <w:style w:type="paragraph" w:styleId="BodyTextFirstIndent">
    <w:name w:val="Body Text First Indent"/>
    <w:basedOn w:val="BodyText"/>
    <w:link w:val="BodyTextFirstIndentChar"/>
    <w:rsid w:val="007E4E79"/>
    <w:pPr>
      <w:spacing w:after="0"/>
      <w:ind w:firstLine="360"/>
    </w:pPr>
  </w:style>
  <w:style w:type="character" w:customStyle="1" w:styleId="BodyTextFirstIndentChar">
    <w:name w:val="Body Text First Indent Char"/>
    <w:basedOn w:val="BodyTextChar"/>
    <w:link w:val="BodyTextFirstIndent"/>
    <w:rsid w:val="007E4E79"/>
    <w:rPr>
      <w:rFonts w:eastAsiaTheme="minorHAnsi"/>
      <w:sz w:val="24"/>
      <w:szCs w:val="24"/>
      <w:lang w:val="en-GB" w:eastAsia="ja-JP"/>
    </w:rPr>
  </w:style>
  <w:style w:type="paragraph" w:styleId="BodyTextIndent">
    <w:name w:val="Body Text Indent"/>
    <w:basedOn w:val="Normal"/>
    <w:link w:val="BodyTextIndentChar"/>
    <w:rsid w:val="007E4E79"/>
    <w:pPr>
      <w:spacing w:after="120"/>
      <w:ind w:left="360"/>
    </w:pPr>
  </w:style>
  <w:style w:type="character" w:customStyle="1" w:styleId="BodyTextIndentChar">
    <w:name w:val="Body Text Indent Char"/>
    <w:basedOn w:val="DefaultParagraphFont"/>
    <w:link w:val="BodyTextIndent"/>
    <w:rsid w:val="007E4E79"/>
    <w:rPr>
      <w:rFonts w:eastAsiaTheme="minorHAnsi"/>
      <w:sz w:val="24"/>
      <w:szCs w:val="24"/>
      <w:lang w:val="en-GB" w:eastAsia="ja-JP"/>
    </w:rPr>
  </w:style>
  <w:style w:type="paragraph" w:styleId="BodyTextFirstIndent2">
    <w:name w:val="Body Text First Indent 2"/>
    <w:basedOn w:val="BodyTextIndent"/>
    <w:link w:val="BodyTextFirstIndent2Char"/>
    <w:rsid w:val="007E4E79"/>
    <w:pPr>
      <w:spacing w:after="0"/>
      <w:ind w:firstLine="360"/>
    </w:pPr>
  </w:style>
  <w:style w:type="character" w:customStyle="1" w:styleId="BodyTextFirstIndent2Char">
    <w:name w:val="Body Text First Indent 2 Char"/>
    <w:basedOn w:val="BodyTextIndentChar"/>
    <w:link w:val="BodyTextFirstIndent2"/>
    <w:rsid w:val="007E4E79"/>
    <w:rPr>
      <w:rFonts w:eastAsiaTheme="minorHAnsi"/>
      <w:sz w:val="24"/>
      <w:szCs w:val="24"/>
      <w:lang w:val="en-GB" w:eastAsia="ja-JP"/>
    </w:rPr>
  </w:style>
  <w:style w:type="paragraph" w:styleId="BodyTextIndent2">
    <w:name w:val="Body Text Indent 2"/>
    <w:basedOn w:val="Normal"/>
    <w:link w:val="BodyTextIndent2Char"/>
    <w:rsid w:val="007E4E79"/>
    <w:pPr>
      <w:spacing w:after="120" w:line="480" w:lineRule="auto"/>
      <w:ind w:left="360"/>
    </w:pPr>
  </w:style>
  <w:style w:type="character" w:customStyle="1" w:styleId="BodyTextIndent2Char">
    <w:name w:val="Body Text Indent 2 Char"/>
    <w:basedOn w:val="DefaultParagraphFont"/>
    <w:link w:val="BodyTextIndent2"/>
    <w:rsid w:val="007E4E79"/>
    <w:rPr>
      <w:rFonts w:eastAsiaTheme="minorHAnsi"/>
      <w:sz w:val="24"/>
      <w:szCs w:val="24"/>
      <w:lang w:val="en-GB" w:eastAsia="ja-JP"/>
    </w:rPr>
  </w:style>
  <w:style w:type="paragraph" w:styleId="BodyTextIndent3">
    <w:name w:val="Body Text Indent 3"/>
    <w:basedOn w:val="Normal"/>
    <w:link w:val="BodyTextIndent3Char"/>
    <w:rsid w:val="007E4E79"/>
    <w:pPr>
      <w:spacing w:after="120"/>
      <w:ind w:left="360"/>
    </w:pPr>
    <w:rPr>
      <w:sz w:val="16"/>
      <w:szCs w:val="16"/>
    </w:rPr>
  </w:style>
  <w:style w:type="character" w:customStyle="1" w:styleId="BodyTextIndent3Char">
    <w:name w:val="Body Text Indent 3 Char"/>
    <w:basedOn w:val="DefaultParagraphFont"/>
    <w:link w:val="BodyTextIndent3"/>
    <w:rsid w:val="007E4E79"/>
    <w:rPr>
      <w:rFonts w:eastAsiaTheme="minorHAnsi"/>
      <w:sz w:val="16"/>
      <w:szCs w:val="16"/>
      <w:lang w:val="en-GB" w:eastAsia="ja-JP"/>
    </w:rPr>
  </w:style>
  <w:style w:type="character" w:styleId="BookTitle">
    <w:name w:val="Book Title"/>
    <w:basedOn w:val="DefaultParagraphFont"/>
    <w:uiPriority w:val="33"/>
    <w:rsid w:val="007E4E79"/>
    <w:rPr>
      <w:b/>
      <w:bCs/>
      <w:i/>
      <w:iCs/>
      <w:spacing w:val="5"/>
    </w:rPr>
  </w:style>
  <w:style w:type="paragraph" w:styleId="Closing">
    <w:name w:val="Closing"/>
    <w:basedOn w:val="Normal"/>
    <w:link w:val="ClosingChar"/>
    <w:rsid w:val="007E4E79"/>
    <w:pPr>
      <w:spacing w:before="0"/>
      <w:ind w:left="4320"/>
    </w:pPr>
  </w:style>
  <w:style w:type="character" w:customStyle="1" w:styleId="ClosingChar">
    <w:name w:val="Closing Char"/>
    <w:basedOn w:val="DefaultParagraphFont"/>
    <w:link w:val="Closing"/>
    <w:rsid w:val="007E4E79"/>
    <w:rPr>
      <w:rFonts w:eastAsiaTheme="minorHAnsi"/>
      <w:sz w:val="24"/>
      <w:szCs w:val="24"/>
      <w:lang w:val="en-GB" w:eastAsia="ja-JP"/>
    </w:rPr>
  </w:style>
  <w:style w:type="character" w:styleId="CommentReference">
    <w:name w:val="annotation reference"/>
    <w:basedOn w:val="DefaultParagraphFont"/>
    <w:rsid w:val="007E4E79"/>
    <w:rPr>
      <w:sz w:val="16"/>
      <w:szCs w:val="16"/>
    </w:rPr>
  </w:style>
  <w:style w:type="paragraph" w:styleId="CommentText">
    <w:name w:val="annotation text"/>
    <w:basedOn w:val="Normal"/>
    <w:link w:val="CommentTextChar"/>
    <w:rsid w:val="007E4E79"/>
    <w:rPr>
      <w:sz w:val="20"/>
      <w:szCs w:val="20"/>
    </w:rPr>
  </w:style>
  <w:style w:type="character" w:customStyle="1" w:styleId="CommentTextChar">
    <w:name w:val="Comment Text Char"/>
    <w:basedOn w:val="DefaultParagraphFont"/>
    <w:link w:val="CommentText"/>
    <w:rsid w:val="007E4E79"/>
    <w:rPr>
      <w:rFonts w:eastAsiaTheme="minorHAnsi"/>
      <w:lang w:val="en-GB" w:eastAsia="ja-JP"/>
    </w:rPr>
  </w:style>
  <w:style w:type="paragraph" w:styleId="CommentSubject">
    <w:name w:val="annotation subject"/>
    <w:basedOn w:val="CommentText"/>
    <w:next w:val="CommentText"/>
    <w:link w:val="CommentSubjectChar"/>
    <w:rsid w:val="007E4E79"/>
    <w:rPr>
      <w:b/>
      <w:bCs/>
    </w:rPr>
  </w:style>
  <w:style w:type="character" w:customStyle="1" w:styleId="CommentSubjectChar">
    <w:name w:val="Comment Subject Char"/>
    <w:basedOn w:val="CommentTextChar"/>
    <w:link w:val="CommentSubject"/>
    <w:rsid w:val="007E4E79"/>
    <w:rPr>
      <w:rFonts w:eastAsiaTheme="minorHAnsi"/>
      <w:b/>
      <w:bCs/>
      <w:lang w:val="en-GB" w:eastAsia="ja-JP"/>
    </w:rPr>
  </w:style>
  <w:style w:type="paragraph" w:styleId="Date">
    <w:name w:val="Date"/>
    <w:basedOn w:val="Normal"/>
    <w:next w:val="Normal"/>
    <w:link w:val="DateChar"/>
    <w:rsid w:val="007E4E79"/>
  </w:style>
  <w:style w:type="character" w:customStyle="1" w:styleId="DateChar">
    <w:name w:val="Date Char"/>
    <w:basedOn w:val="DefaultParagraphFont"/>
    <w:link w:val="Date"/>
    <w:rsid w:val="007E4E79"/>
    <w:rPr>
      <w:rFonts w:eastAsiaTheme="minorHAnsi"/>
      <w:sz w:val="24"/>
      <w:szCs w:val="24"/>
      <w:lang w:val="en-GB" w:eastAsia="ja-JP"/>
    </w:rPr>
  </w:style>
  <w:style w:type="paragraph" w:styleId="DocumentMap">
    <w:name w:val="Document Map"/>
    <w:basedOn w:val="Normal"/>
    <w:link w:val="DocumentMapChar"/>
    <w:rsid w:val="007E4E79"/>
    <w:pPr>
      <w:spacing w:before="0"/>
    </w:pPr>
    <w:rPr>
      <w:rFonts w:ascii="Segoe UI" w:hAnsi="Segoe UI" w:cs="Segoe UI"/>
      <w:sz w:val="16"/>
      <w:szCs w:val="16"/>
    </w:rPr>
  </w:style>
  <w:style w:type="character" w:customStyle="1" w:styleId="DocumentMapChar">
    <w:name w:val="Document Map Char"/>
    <w:basedOn w:val="DefaultParagraphFont"/>
    <w:link w:val="DocumentMap"/>
    <w:rsid w:val="007E4E79"/>
    <w:rPr>
      <w:rFonts w:ascii="Segoe UI" w:eastAsiaTheme="minorHAnsi" w:hAnsi="Segoe UI" w:cs="Segoe UI"/>
      <w:sz w:val="16"/>
      <w:szCs w:val="16"/>
      <w:lang w:val="en-GB" w:eastAsia="ja-JP"/>
    </w:rPr>
  </w:style>
  <w:style w:type="paragraph" w:styleId="E-mailSignature">
    <w:name w:val="E-mail Signature"/>
    <w:basedOn w:val="Normal"/>
    <w:link w:val="E-mailSignatureChar"/>
    <w:rsid w:val="007E4E79"/>
    <w:pPr>
      <w:spacing w:before="0"/>
    </w:pPr>
  </w:style>
  <w:style w:type="character" w:customStyle="1" w:styleId="E-mailSignatureChar">
    <w:name w:val="E-mail Signature Char"/>
    <w:basedOn w:val="DefaultParagraphFont"/>
    <w:link w:val="E-mailSignature"/>
    <w:rsid w:val="007E4E79"/>
    <w:rPr>
      <w:rFonts w:eastAsiaTheme="minorHAnsi"/>
      <w:sz w:val="24"/>
      <w:szCs w:val="24"/>
      <w:lang w:val="en-GB" w:eastAsia="ja-JP"/>
    </w:rPr>
  </w:style>
  <w:style w:type="character" w:styleId="Emphasis">
    <w:name w:val="Emphasis"/>
    <w:basedOn w:val="DefaultParagraphFont"/>
    <w:rsid w:val="007E4E79"/>
    <w:rPr>
      <w:i/>
      <w:iCs/>
    </w:rPr>
  </w:style>
  <w:style w:type="character" w:styleId="EndnoteReference">
    <w:name w:val="endnote reference"/>
    <w:basedOn w:val="DefaultParagraphFont"/>
    <w:rsid w:val="007E4E79"/>
    <w:rPr>
      <w:vertAlign w:val="superscript"/>
    </w:rPr>
  </w:style>
  <w:style w:type="paragraph" w:styleId="EndnoteText">
    <w:name w:val="endnote text"/>
    <w:basedOn w:val="Normal"/>
    <w:link w:val="EndnoteTextChar"/>
    <w:rsid w:val="007E4E79"/>
    <w:pPr>
      <w:spacing w:before="0"/>
    </w:pPr>
    <w:rPr>
      <w:sz w:val="20"/>
      <w:szCs w:val="20"/>
    </w:rPr>
  </w:style>
  <w:style w:type="character" w:customStyle="1" w:styleId="EndnoteTextChar">
    <w:name w:val="Endnote Text Char"/>
    <w:basedOn w:val="DefaultParagraphFont"/>
    <w:link w:val="EndnoteText"/>
    <w:rsid w:val="007E4E79"/>
    <w:rPr>
      <w:rFonts w:eastAsiaTheme="minorHAnsi"/>
      <w:lang w:val="en-GB" w:eastAsia="ja-JP"/>
    </w:rPr>
  </w:style>
  <w:style w:type="paragraph" w:styleId="EnvelopeAddress">
    <w:name w:val="envelope address"/>
    <w:basedOn w:val="Normal"/>
    <w:rsid w:val="007E4E79"/>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rsid w:val="007E4E79"/>
    <w:pPr>
      <w:spacing w:before="0"/>
    </w:pPr>
    <w:rPr>
      <w:rFonts w:asciiTheme="majorHAnsi" w:eastAsiaTheme="majorEastAsia" w:hAnsiTheme="majorHAnsi" w:cstheme="majorBidi"/>
      <w:sz w:val="20"/>
      <w:szCs w:val="20"/>
    </w:rPr>
  </w:style>
  <w:style w:type="character" w:styleId="FollowedHyperlink">
    <w:name w:val="FollowedHyperlink"/>
    <w:basedOn w:val="DefaultParagraphFont"/>
    <w:rsid w:val="007E4E79"/>
    <w:rPr>
      <w:color w:val="954F72" w:themeColor="followedHyperlink"/>
      <w:u w:val="single"/>
    </w:rPr>
  </w:style>
  <w:style w:type="character" w:customStyle="1" w:styleId="Hashtag1">
    <w:name w:val="Hashtag1"/>
    <w:basedOn w:val="DefaultParagraphFont"/>
    <w:uiPriority w:val="99"/>
    <w:semiHidden/>
    <w:unhideWhenUsed/>
    <w:rsid w:val="007E4E79"/>
    <w:rPr>
      <w:color w:val="2B579A"/>
      <w:shd w:val="clear" w:color="auto" w:fill="E1DFDD"/>
    </w:rPr>
  </w:style>
  <w:style w:type="character" w:styleId="HTMLAcronym">
    <w:name w:val="HTML Acronym"/>
    <w:basedOn w:val="DefaultParagraphFont"/>
    <w:rsid w:val="007E4E79"/>
  </w:style>
  <w:style w:type="paragraph" w:styleId="HTMLAddress">
    <w:name w:val="HTML Address"/>
    <w:basedOn w:val="Normal"/>
    <w:link w:val="HTMLAddressChar"/>
    <w:rsid w:val="007E4E79"/>
    <w:pPr>
      <w:spacing w:before="0"/>
    </w:pPr>
    <w:rPr>
      <w:i/>
      <w:iCs/>
    </w:rPr>
  </w:style>
  <w:style w:type="character" w:customStyle="1" w:styleId="HTMLAddressChar">
    <w:name w:val="HTML Address Char"/>
    <w:basedOn w:val="DefaultParagraphFont"/>
    <w:link w:val="HTMLAddress"/>
    <w:rsid w:val="007E4E79"/>
    <w:rPr>
      <w:rFonts w:eastAsiaTheme="minorHAnsi"/>
      <w:i/>
      <w:iCs/>
      <w:sz w:val="24"/>
      <w:szCs w:val="24"/>
      <w:lang w:val="en-GB" w:eastAsia="ja-JP"/>
    </w:rPr>
  </w:style>
  <w:style w:type="character" w:styleId="HTMLCite">
    <w:name w:val="HTML Cite"/>
    <w:basedOn w:val="DefaultParagraphFont"/>
    <w:rsid w:val="007E4E79"/>
    <w:rPr>
      <w:i/>
      <w:iCs/>
    </w:rPr>
  </w:style>
  <w:style w:type="character" w:styleId="HTMLCode">
    <w:name w:val="HTML Code"/>
    <w:basedOn w:val="DefaultParagraphFont"/>
    <w:rsid w:val="007E4E79"/>
    <w:rPr>
      <w:rFonts w:ascii="Consolas" w:hAnsi="Consolas"/>
      <w:sz w:val="20"/>
      <w:szCs w:val="20"/>
    </w:rPr>
  </w:style>
  <w:style w:type="character" w:styleId="HTMLDefinition">
    <w:name w:val="HTML Definition"/>
    <w:basedOn w:val="DefaultParagraphFont"/>
    <w:rsid w:val="007E4E79"/>
    <w:rPr>
      <w:i/>
      <w:iCs/>
    </w:rPr>
  </w:style>
  <w:style w:type="character" w:styleId="HTMLKeyboard">
    <w:name w:val="HTML Keyboard"/>
    <w:basedOn w:val="DefaultParagraphFont"/>
    <w:rsid w:val="007E4E79"/>
    <w:rPr>
      <w:rFonts w:ascii="Consolas" w:hAnsi="Consolas"/>
      <w:sz w:val="20"/>
      <w:szCs w:val="20"/>
    </w:rPr>
  </w:style>
  <w:style w:type="paragraph" w:styleId="HTMLPreformatted">
    <w:name w:val="HTML Preformatted"/>
    <w:basedOn w:val="Normal"/>
    <w:link w:val="HTMLPreformattedChar"/>
    <w:semiHidden/>
    <w:unhideWhenUsed/>
    <w:rsid w:val="007E4E79"/>
    <w:pPr>
      <w:spacing w:before="0"/>
    </w:pPr>
    <w:rPr>
      <w:rFonts w:ascii="Consolas" w:hAnsi="Consolas"/>
      <w:sz w:val="20"/>
      <w:szCs w:val="20"/>
    </w:rPr>
  </w:style>
  <w:style w:type="character" w:customStyle="1" w:styleId="HTMLPreformattedChar">
    <w:name w:val="HTML Preformatted Char"/>
    <w:basedOn w:val="DefaultParagraphFont"/>
    <w:link w:val="HTMLPreformatted"/>
    <w:semiHidden/>
    <w:rsid w:val="007E4E79"/>
    <w:rPr>
      <w:rFonts w:ascii="Consolas" w:eastAsiaTheme="minorHAnsi" w:hAnsi="Consolas"/>
      <w:lang w:val="en-GB" w:eastAsia="ja-JP"/>
    </w:rPr>
  </w:style>
  <w:style w:type="character" w:styleId="HTMLSample">
    <w:name w:val="HTML Sample"/>
    <w:basedOn w:val="DefaultParagraphFont"/>
    <w:rsid w:val="007E4E79"/>
    <w:rPr>
      <w:rFonts w:ascii="Consolas" w:hAnsi="Consolas"/>
      <w:sz w:val="24"/>
      <w:szCs w:val="24"/>
    </w:rPr>
  </w:style>
  <w:style w:type="character" w:styleId="HTMLTypewriter">
    <w:name w:val="HTML Typewriter"/>
    <w:basedOn w:val="DefaultParagraphFont"/>
    <w:semiHidden/>
    <w:unhideWhenUsed/>
    <w:rsid w:val="007E4E79"/>
    <w:rPr>
      <w:rFonts w:ascii="Consolas" w:hAnsi="Consolas"/>
      <w:sz w:val="20"/>
      <w:szCs w:val="20"/>
    </w:rPr>
  </w:style>
  <w:style w:type="character" w:styleId="HTMLVariable">
    <w:name w:val="HTML Variable"/>
    <w:basedOn w:val="DefaultParagraphFont"/>
    <w:rsid w:val="007E4E79"/>
    <w:rPr>
      <w:i/>
      <w:iCs/>
    </w:rPr>
  </w:style>
  <w:style w:type="paragraph" w:styleId="Index1">
    <w:name w:val="index 1"/>
    <w:basedOn w:val="Normal"/>
    <w:next w:val="Normal"/>
    <w:autoRedefine/>
    <w:rsid w:val="007E4E79"/>
    <w:pPr>
      <w:spacing w:before="0"/>
      <w:ind w:left="240" w:hanging="240"/>
    </w:pPr>
  </w:style>
  <w:style w:type="paragraph" w:styleId="Index2">
    <w:name w:val="index 2"/>
    <w:basedOn w:val="Normal"/>
    <w:next w:val="Normal"/>
    <w:autoRedefine/>
    <w:rsid w:val="007E4E79"/>
    <w:pPr>
      <w:spacing w:before="0"/>
      <w:ind w:left="480" w:hanging="240"/>
    </w:pPr>
  </w:style>
  <w:style w:type="paragraph" w:styleId="Index3">
    <w:name w:val="index 3"/>
    <w:basedOn w:val="Normal"/>
    <w:next w:val="Normal"/>
    <w:autoRedefine/>
    <w:rsid w:val="007E4E79"/>
    <w:pPr>
      <w:spacing w:before="0"/>
      <w:ind w:left="720" w:hanging="240"/>
    </w:pPr>
  </w:style>
  <w:style w:type="paragraph" w:styleId="Index4">
    <w:name w:val="index 4"/>
    <w:basedOn w:val="Normal"/>
    <w:next w:val="Normal"/>
    <w:autoRedefine/>
    <w:rsid w:val="007E4E79"/>
    <w:pPr>
      <w:spacing w:before="0"/>
      <w:ind w:left="960" w:hanging="240"/>
    </w:pPr>
  </w:style>
  <w:style w:type="paragraph" w:styleId="Index5">
    <w:name w:val="index 5"/>
    <w:basedOn w:val="Normal"/>
    <w:next w:val="Normal"/>
    <w:autoRedefine/>
    <w:rsid w:val="007E4E79"/>
    <w:pPr>
      <w:spacing w:before="0"/>
      <w:ind w:left="1200" w:hanging="240"/>
    </w:pPr>
  </w:style>
  <w:style w:type="paragraph" w:styleId="Index6">
    <w:name w:val="index 6"/>
    <w:basedOn w:val="Normal"/>
    <w:next w:val="Normal"/>
    <w:autoRedefine/>
    <w:rsid w:val="007E4E79"/>
    <w:pPr>
      <w:spacing w:before="0"/>
      <w:ind w:left="1440" w:hanging="240"/>
    </w:pPr>
  </w:style>
  <w:style w:type="paragraph" w:styleId="Index7">
    <w:name w:val="index 7"/>
    <w:basedOn w:val="Normal"/>
    <w:next w:val="Normal"/>
    <w:autoRedefine/>
    <w:rsid w:val="007E4E79"/>
    <w:pPr>
      <w:spacing w:before="0"/>
      <w:ind w:left="1680" w:hanging="240"/>
    </w:pPr>
  </w:style>
  <w:style w:type="paragraph" w:styleId="Index8">
    <w:name w:val="index 8"/>
    <w:basedOn w:val="Normal"/>
    <w:next w:val="Normal"/>
    <w:autoRedefine/>
    <w:rsid w:val="007E4E79"/>
    <w:pPr>
      <w:spacing w:before="0"/>
      <w:ind w:left="1920" w:hanging="240"/>
    </w:pPr>
  </w:style>
  <w:style w:type="paragraph" w:styleId="Index9">
    <w:name w:val="index 9"/>
    <w:basedOn w:val="Normal"/>
    <w:next w:val="Normal"/>
    <w:autoRedefine/>
    <w:rsid w:val="007E4E79"/>
    <w:pPr>
      <w:spacing w:before="0"/>
      <w:ind w:left="2160" w:hanging="240"/>
    </w:pPr>
  </w:style>
  <w:style w:type="paragraph" w:styleId="IndexHeading">
    <w:name w:val="index heading"/>
    <w:basedOn w:val="Normal"/>
    <w:next w:val="Index1"/>
    <w:rsid w:val="007E4E79"/>
    <w:rPr>
      <w:rFonts w:asciiTheme="majorHAnsi" w:eastAsiaTheme="majorEastAsia" w:hAnsiTheme="majorHAnsi" w:cstheme="majorBidi"/>
      <w:b/>
      <w:bCs/>
    </w:rPr>
  </w:style>
  <w:style w:type="character" w:styleId="IntenseEmphasis">
    <w:name w:val="Intense Emphasis"/>
    <w:basedOn w:val="DefaultParagraphFont"/>
    <w:uiPriority w:val="21"/>
    <w:rsid w:val="007E4E79"/>
    <w:rPr>
      <w:i/>
      <w:iCs/>
      <w:color w:val="5B9BD5" w:themeColor="accent1"/>
    </w:rPr>
  </w:style>
  <w:style w:type="paragraph" w:styleId="IntenseQuote">
    <w:name w:val="Intense Quote"/>
    <w:basedOn w:val="Normal"/>
    <w:next w:val="Normal"/>
    <w:link w:val="IntenseQuoteChar"/>
    <w:uiPriority w:val="30"/>
    <w:rsid w:val="007E4E7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4E79"/>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E4E79"/>
    <w:rPr>
      <w:b/>
      <w:bCs/>
      <w:smallCaps/>
      <w:color w:val="5B9BD5" w:themeColor="accent1"/>
      <w:spacing w:val="5"/>
    </w:rPr>
  </w:style>
  <w:style w:type="character" w:styleId="LineNumber">
    <w:name w:val="line number"/>
    <w:basedOn w:val="DefaultParagraphFont"/>
    <w:rsid w:val="007E4E79"/>
  </w:style>
  <w:style w:type="paragraph" w:styleId="List">
    <w:name w:val="List"/>
    <w:basedOn w:val="Normal"/>
    <w:rsid w:val="007E4E79"/>
    <w:pPr>
      <w:ind w:left="360" w:hanging="360"/>
      <w:contextualSpacing/>
    </w:pPr>
  </w:style>
  <w:style w:type="paragraph" w:styleId="List2">
    <w:name w:val="List 2"/>
    <w:basedOn w:val="Normal"/>
    <w:rsid w:val="007E4E79"/>
    <w:pPr>
      <w:ind w:left="720" w:hanging="360"/>
      <w:contextualSpacing/>
    </w:pPr>
  </w:style>
  <w:style w:type="paragraph" w:styleId="List3">
    <w:name w:val="List 3"/>
    <w:basedOn w:val="Normal"/>
    <w:rsid w:val="007E4E79"/>
    <w:pPr>
      <w:ind w:left="1080" w:hanging="360"/>
      <w:contextualSpacing/>
    </w:pPr>
  </w:style>
  <w:style w:type="paragraph" w:styleId="List4">
    <w:name w:val="List 4"/>
    <w:basedOn w:val="Normal"/>
    <w:rsid w:val="007E4E79"/>
    <w:pPr>
      <w:ind w:left="1440" w:hanging="360"/>
      <w:contextualSpacing/>
    </w:pPr>
  </w:style>
  <w:style w:type="paragraph" w:styleId="List5">
    <w:name w:val="List 5"/>
    <w:basedOn w:val="Normal"/>
    <w:rsid w:val="007E4E79"/>
    <w:pPr>
      <w:ind w:left="1800" w:hanging="360"/>
      <w:contextualSpacing/>
    </w:pPr>
  </w:style>
  <w:style w:type="paragraph" w:styleId="ListBullet">
    <w:name w:val="List Bullet"/>
    <w:basedOn w:val="Normal"/>
    <w:rsid w:val="007E4E79"/>
    <w:pPr>
      <w:numPr>
        <w:numId w:val="6"/>
      </w:numPr>
      <w:contextualSpacing/>
    </w:pPr>
  </w:style>
  <w:style w:type="paragraph" w:styleId="ListBullet2">
    <w:name w:val="List Bullet 2"/>
    <w:basedOn w:val="Normal"/>
    <w:rsid w:val="007E4E79"/>
    <w:pPr>
      <w:numPr>
        <w:numId w:val="7"/>
      </w:numPr>
      <w:contextualSpacing/>
    </w:pPr>
  </w:style>
  <w:style w:type="paragraph" w:styleId="ListBullet3">
    <w:name w:val="List Bullet 3"/>
    <w:basedOn w:val="Normal"/>
    <w:rsid w:val="007E4E79"/>
    <w:pPr>
      <w:numPr>
        <w:numId w:val="8"/>
      </w:numPr>
      <w:contextualSpacing/>
    </w:pPr>
  </w:style>
  <w:style w:type="paragraph" w:styleId="ListBullet4">
    <w:name w:val="List Bullet 4"/>
    <w:basedOn w:val="Normal"/>
    <w:rsid w:val="007E4E79"/>
    <w:pPr>
      <w:numPr>
        <w:numId w:val="9"/>
      </w:numPr>
      <w:contextualSpacing/>
    </w:pPr>
  </w:style>
  <w:style w:type="paragraph" w:styleId="ListBullet5">
    <w:name w:val="List Bullet 5"/>
    <w:basedOn w:val="Normal"/>
    <w:rsid w:val="007E4E79"/>
    <w:pPr>
      <w:numPr>
        <w:numId w:val="10"/>
      </w:numPr>
      <w:contextualSpacing/>
    </w:pPr>
  </w:style>
  <w:style w:type="paragraph" w:styleId="ListContinue">
    <w:name w:val="List Continue"/>
    <w:basedOn w:val="Normal"/>
    <w:rsid w:val="007E4E79"/>
    <w:pPr>
      <w:spacing w:after="120"/>
      <w:ind w:left="360"/>
      <w:contextualSpacing/>
    </w:pPr>
  </w:style>
  <w:style w:type="paragraph" w:styleId="ListContinue2">
    <w:name w:val="List Continue 2"/>
    <w:basedOn w:val="Normal"/>
    <w:rsid w:val="007E4E79"/>
    <w:pPr>
      <w:spacing w:after="120"/>
      <w:ind w:left="720"/>
      <w:contextualSpacing/>
    </w:pPr>
  </w:style>
  <w:style w:type="paragraph" w:styleId="ListContinue3">
    <w:name w:val="List Continue 3"/>
    <w:basedOn w:val="Normal"/>
    <w:rsid w:val="007E4E79"/>
    <w:pPr>
      <w:spacing w:after="120"/>
      <w:ind w:left="1080"/>
      <w:contextualSpacing/>
    </w:pPr>
  </w:style>
  <w:style w:type="paragraph" w:styleId="ListContinue4">
    <w:name w:val="List Continue 4"/>
    <w:basedOn w:val="Normal"/>
    <w:rsid w:val="007E4E79"/>
    <w:pPr>
      <w:spacing w:after="120"/>
      <w:ind w:left="1440"/>
      <w:contextualSpacing/>
    </w:pPr>
  </w:style>
  <w:style w:type="paragraph" w:styleId="ListContinue5">
    <w:name w:val="List Continue 5"/>
    <w:basedOn w:val="Normal"/>
    <w:rsid w:val="007E4E79"/>
    <w:pPr>
      <w:spacing w:after="120"/>
      <w:ind w:left="1800"/>
      <w:contextualSpacing/>
    </w:pPr>
  </w:style>
  <w:style w:type="paragraph" w:styleId="ListNumber">
    <w:name w:val="List Number"/>
    <w:basedOn w:val="Normal"/>
    <w:rsid w:val="007E4E79"/>
    <w:pPr>
      <w:numPr>
        <w:numId w:val="11"/>
      </w:numPr>
      <w:contextualSpacing/>
    </w:pPr>
  </w:style>
  <w:style w:type="paragraph" w:styleId="ListNumber2">
    <w:name w:val="List Number 2"/>
    <w:basedOn w:val="Normal"/>
    <w:rsid w:val="007E4E79"/>
    <w:pPr>
      <w:numPr>
        <w:numId w:val="12"/>
      </w:numPr>
      <w:contextualSpacing/>
    </w:pPr>
  </w:style>
  <w:style w:type="paragraph" w:styleId="ListNumber3">
    <w:name w:val="List Number 3"/>
    <w:basedOn w:val="Normal"/>
    <w:rsid w:val="007E4E79"/>
    <w:pPr>
      <w:numPr>
        <w:numId w:val="13"/>
      </w:numPr>
      <w:contextualSpacing/>
    </w:pPr>
  </w:style>
  <w:style w:type="paragraph" w:styleId="ListNumber4">
    <w:name w:val="List Number 4"/>
    <w:basedOn w:val="Normal"/>
    <w:rsid w:val="007E4E79"/>
    <w:pPr>
      <w:numPr>
        <w:numId w:val="14"/>
      </w:numPr>
      <w:contextualSpacing/>
    </w:pPr>
  </w:style>
  <w:style w:type="paragraph" w:styleId="ListNumber5">
    <w:name w:val="List Number 5"/>
    <w:basedOn w:val="Normal"/>
    <w:rsid w:val="007E4E79"/>
    <w:pPr>
      <w:numPr>
        <w:numId w:val="15"/>
      </w:numPr>
      <w:contextualSpacing/>
    </w:pPr>
  </w:style>
  <w:style w:type="paragraph" w:styleId="ListParagraph">
    <w:name w:val="List Paragraph"/>
    <w:basedOn w:val="Normal"/>
    <w:uiPriority w:val="34"/>
    <w:rsid w:val="007E4E79"/>
    <w:pPr>
      <w:ind w:left="720"/>
      <w:contextualSpacing/>
    </w:pPr>
  </w:style>
  <w:style w:type="paragraph" w:styleId="MacroText">
    <w:name w:val="macro"/>
    <w:link w:val="MacroTextChar"/>
    <w:rsid w:val="007E4E79"/>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rsid w:val="007E4E79"/>
    <w:rPr>
      <w:rFonts w:ascii="Consolas" w:eastAsiaTheme="minorHAnsi" w:hAnsi="Consolas"/>
      <w:lang w:val="en-GB" w:eastAsia="ja-JP"/>
    </w:rPr>
  </w:style>
  <w:style w:type="character" w:customStyle="1" w:styleId="Mention1">
    <w:name w:val="Mention1"/>
    <w:basedOn w:val="DefaultParagraphFont"/>
    <w:uiPriority w:val="99"/>
    <w:semiHidden/>
    <w:unhideWhenUsed/>
    <w:rsid w:val="007E4E79"/>
    <w:rPr>
      <w:color w:val="2B579A"/>
      <w:shd w:val="clear" w:color="auto" w:fill="E1DFDD"/>
    </w:rPr>
  </w:style>
  <w:style w:type="paragraph" w:styleId="MessageHeader">
    <w:name w:val="Message Header"/>
    <w:basedOn w:val="Normal"/>
    <w:link w:val="MessageHeaderChar"/>
    <w:rsid w:val="007E4E7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E4E79"/>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E4E79"/>
    <w:rPr>
      <w:rFonts w:eastAsiaTheme="minorHAnsi"/>
      <w:sz w:val="24"/>
      <w:szCs w:val="24"/>
      <w:lang w:val="en-GB" w:eastAsia="ja-JP"/>
    </w:rPr>
  </w:style>
  <w:style w:type="paragraph" w:styleId="NormalWeb">
    <w:name w:val="Normal (Web)"/>
    <w:basedOn w:val="Normal"/>
    <w:rsid w:val="007E4E79"/>
  </w:style>
  <w:style w:type="paragraph" w:styleId="NormalIndent">
    <w:name w:val="Normal Indent"/>
    <w:basedOn w:val="Normal"/>
    <w:rsid w:val="007E4E79"/>
    <w:pPr>
      <w:ind w:left="720"/>
    </w:pPr>
  </w:style>
  <w:style w:type="paragraph" w:styleId="NoteHeading">
    <w:name w:val="Note Heading"/>
    <w:basedOn w:val="Normal"/>
    <w:next w:val="Normal"/>
    <w:link w:val="NoteHeadingChar"/>
    <w:rsid w:val="007E4E79"/>
    <w:pPr>
      <w:spacing w:before="0"/>
    </w:pPr>
  </w:style>
  <w:style w:type="character" w:customStyle="1" w:styleId="NoteHeadingChar">
    <w:name w:val="Note Heading Char"/>
    <w:basedOn w:val="DefaultParagraphFont"/>
    <w:link w:val="NoteHeading"/>
    <w:rsid w:val="007E4E79"/>
    <w:rPr>
      <w:rFonts w:eastAsiaTheme="minorHAnsi"/>
      <w:sz w:val="24"/>
      <w:szCs w:val="24"/>
      <w:lang w:val="en-GB" w:eastAsia="ja-JP"/>
    </w:rPr>
  </w:style>
  <w:style w:type="character" w:styleId="PageNumber">
    <w:name w:val="page number"/>
    <w:basedOn w:val="DefaultParagraphFont"/>
    <w:rsid w:val="007E4E79"/>
  </w:style>
  <w:style w:type="paragraph" w:styleId="PlainText">
    <w:name w:val="Plain Text"/>
    <w:basedOn w:val="Normal"/>
    <w:link w:val="PlainTextChar"/>
    <w:rsid w:val="007E4E79"/>
    <w:pPr>
      <w:spacing w:before="0"/>
    </w:pPr>
    <w:rPr>
      <w:rFonts w:ascii="Consolas" w:hAnsi="Consolas"/>
      <w:sz w:val="21"/>
      <w:szCs w:val="21"/>
    </w:rPr>
  </w:style>
  <w:style w:type="character" w:customStyle="1" w:styleId="PlainTextChar">
    <w:name w:val="Plain Text Char"/>
    <w:basedOn w:val="DefaultParagraphFont"/>
    <w:link w:val="PlainText"/>
    <w:rsid w:val="007E4E79"/>
    <w:rPr>
      <w:rFonts w:ascii="Consolas" w:eastAsiaTheme="minorHAnsi" w:hAnsi="Consolas"/>
      <w:sz w:val="21"/>
      <w:szCs w:val="21"/>
      <w:lang w:val="en-GB" w:eastAsia="ja-JP"/>
    </w:rPr>
  </w:style>
  <w:style w:type="paragraph" w:styleId="Quote">
    <w:name w:val="Quote"/>
    <w:basedOn w:val="Normal"/>
    <w:next w:val="Normal"/>
    <w:link w:val="QuoteChar"/>
    <w:uiPriority w:val="29"/>
    <w:rsid w:val="007E4E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4E79"/>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rsid w:val="007E4E79"/>
  </w:style>
  <w:style w:type="character" w:customStyle="1" w:styleId="SalutationChar">
    <w:name w:val="Salutation Char"/>
    <w:basedOn w:val="DefaultParagraphFont"/>
    <w:link w:val="Salutation"/>
    <w:rsid w:val="007E4E79"/>
    <w:rPr>
      <w:rFonts w:eastAsiaTheme="minorHAnsi"/>
      <w:sz w:val="24"/>
      <w:szCs w:val="24"/>
      <w:lang w:val="en-GB" w:eastAsia="ja-JP"/>
    </w:rPr>
  </w:style>
  <w:style w:type="paragraph" w:styleId="Signature">
    <w:name w:val="Signature"/>
    <w:basedOn w:val="Normal"/>
    <w:link w:val="SignatureChar"/>
    <w:rsid w:val="007E4E79"/>
    <w:pPr>
      <w:spacing w:before="0"/>
      <w:ind w:left="4320"/>
    </w:pPr>
  </w:style>
  <w:style w:type="character" w:customStyle="1" w:styleId="SignatureChar">
    <w:name w:val="Signature Char"/>
    <w:basedOn w:val="DefaultParagraphFont"/>
    <w:link w:val="Signature"/>
    <w:rsid w:val="007E4E79"/>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E4E79"/>
    <w:rPr>
      <w:u w:val="dotted"/>
    </w:rPr>
  </w:style>
  <w:style w:type="character" w:customStyle="1" w:styleId="SmartLink1">
    <w:name w:val="SmartLink1"/>
    <w:basedOn w:val="DefaultParagraphFont"/>
    <w:uiPriority w:val="99"/>
    <w:semiHidden/>
    <w:unhideWhenUsed/>
    <w:rsid w:val="007E4E79"/>
    <w:rPr>
      <w:color w:val="0000FF"/>
      <w:u w:val="single"/>
      <w:shd w:val="clear" w:color="auto" w:fill="F3F2F1"/>
    </w:rPr>
  </w:style>
  <w:style w:type="character" w:styleId="Strong">
    <w:name w:val="Strong"/>
    <w:basedOn w:val="DefaultParagraphFont"/>
    <w:rsid w:val="007E4E79"/>
    <w:rPr>
      <w:b/>
      <w:bCs/>
    </w:rPr>
  </w:style>
  <w:style w:type="paragraph" w:styleId="Subtitle">
    <w:name w:val="Subtitle"/>
    <w:basedOn w:val="Normal"/>
    <w:next w:val="Normal"/>
    <w:link w:val="SubtitleChar"/>
    <w:rsid w:val="007E4E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E4E79"/>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E4E79"/>
    <w:rPr>
      <w:i/>
      <w:iCs/>
      <w:color w:val="404040" w:themeColor="text1" w:themeTint="BF"/>
    </w:rPr>
  </w:style>
  <w:style w:type="character" w:styleId="SubtleReference">
    <w:name w:val="Subtle Reference"/>
    <w:basedOn w:val="DefaultParagraphFont"/>
    <w:uiPriority w:val="31"/>
    <w:rsid w:val="007E4E79"/>
    <w:rPr>
      <w:smallCaps/>
      <w:color w:val="5A5A5A" w:themeColor="text1" w:themeTint="A5"/>
    </w:rPr>
  </w:style>
  <w:style w:type="paragraph" w:styleId="TableofAuthorities">
    <w:name w:val="table of authorities"/>
    <w:basedOn w:val="Normal"/>
    <w:next w:val="Normal"/>
    <w:rsid w:val="007E4E79"/>
    <w:pPr>
      <w:ind w:left="240" w:hanging="240"/>
    </w:pPr>
  </w:style>
  <w:style w:type="paragraph" w:styleId="Title">
    <w:name w:val="Title"/>
    <w:basedOn w:val="Normal"/>
    <w:next w:val="Normal"/>
    <w:link w:val="TitleChar"/>
    <w:rsid w:val="007E4E79"/>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4E79"/>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7E4E79"/>
    <w:rPr>
      <w:rFonts w:asciiTheme="majorHAnsi" w:eastAsiaTheme="majorEastAsia" w:hAnsiTheme="majorHAnsi" w:cstheme="majorBidi"/>
      <w:b/>
      <w:bCs/>
    </w:rPr>
  </w:style>
  <w:style w:type="paragraph" w:styleId="TOC9">
    <w:name w:val="toc 9"/>
    <w:basedOn w:val="Normal"/>
    <w:next w:val="Normal"/>
    <w:autoRedefine/>
    <w:rsid w:val="007E4E79"/>
    <w:pPr>
      <w:spacing w:after="100"/>
      <w:ind w:left="1920"/>
    </w:pPr>
  </w:style>
  <w:style w:type="paragraph" w:styleId="TOCHeading">
    <w:name w:val="TOC Heading"/>
    <w:basedOn w:val="Heading1"/>
    <w:next w:val="Normal"/>
    <w:uiPriority w:val="39"/>
    <w:semiHidden/>
    <w:unhideWhenUsed/>
    <w:rsid w:val="007E4E79"/>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UnresolvedMention1">
    <w:name w:val="Unresolved Mention1"/>
    <w:basedOn w:val="DefaultParagraphFont"/>
    <w:uiPriority w:val="99"/>
    <w:semiHidden/>
    <w:unhideWhenUsed/>
    <w:rsid w:val="007E4E79"/>
    <w:rPr>
      <w:color w:val="605E5C"/>
      <w:shd w:val="clear" w:color="auto" w:fill="E1DFDD"/>
    </w:rPr>
  </w:style>
  <w:style w:type="paragraph" w:customStyle="1" w:styleId="TSBHeaderQuestion">
    <w:name w:val="TSBHeaderQuestion"/>
    <w:basedOn w:val="Normal"/>
    <w:rsid w:val="00871E37"/>
    <w:rPr>
      <w:rFonts w:eastAsiaTheme="minorEastAsia"/>
    </w:rPr>
  </w:style>
  <w:style w:type="paragraph" w:customStyle="1" w:styleId="TSBHeaderRight14">
    <w:name w:val="TSBHeaderRight14"/>
    <w:basedOn w:val="Normal"/>
    <w:rsid w:val="00871E37"/>
    <w:pPr>
      <w:jc w:val="right"/>
    </w:pPr>
    <w:rPr>
      <w:rFonts w:eastAsiaTheme="minorEastAsia"/>
      <w:b/>
      <w:bCs/>
      <w:sz w:val="28"/>
      <w:szCs w:val="28"/>
    </w:rPr>
  </w:style>
  <w:style w:type="paragraph" w:customStyle="1" w:styleId="TSBHeaderSource">
    <w:name w:val="TSBHeaderSource"/>
    <w:basedOn w:val="Normal"/>
    <w:rsid w:val="00871E37"/>
    <w:rPr>
      <w:rFonts w:eastAsiaTheme="minorEastAsia"/>
    </w:rPr>
  </w:style>
  <w:style w:type="paragraph" w:customStyle="1" w:styleId="TSBHeaderSummary">
    <w:name w:val="TSBHeaderSummary"/>
    <w:basedOn w:val="Normal"/>
    <w:rsid w:val="00871E37"/>
    <w:rPr>
      <w:rFonts w:eastAsiaTheme="minorEastAsia"/>
    </w:rPr>
  </w:style>
  <w:style w:type="paragraph" w:customStyle="1" w:styleId="TSBHeaderTitle">
    <w:name w:val="TSBHeaderTitle"/>
    <w:basedOn w:val="Normal"/>
    <w:rsid w:val="00871E37"/>
    <w:rPr>
      <w:rFonts w:eastAsiaTheme="minorEastAsia"/>
    </w:rPr>
  </w:style>
  <w:style w:type="paragraph" w:customStyle="1" w:styleId="VenueDate">
    <w:name w:val="VenueDate"/>
    <w:basedOn w:val="Normal"/>
    <w:rsid w:val="00871E37"/>
    <w:pPr>
      <w:jc w:val="right"/>
    </w:pPr>
    <w:rPr>
      <w:rFonts w:eastAsiaTheme="minorEastAsia"/>
    </w:rPr>
  </w:style>
  <w:style w:type="paragraph" w:styleId="Revision">
    <w:name w:val="Revision"/>
    <w:hidden/>
    <w:uiPriority w:val="99"/>
    <w:semiHidden/>
    <w:rsid w:val="00BD4CF9"/>
    <w:rPr>
      <w:rFonts w:eastAsiaTheme="minorHAnsi"/>
      <w:sz w:val="24"/>
      <w:szCs w:val="24"/>
      <w:lang w:val="en-GB" w:eastAsia="ja-JP"/>
    </w:rPr>
  </w:style>
  <w:style w:type="table" w:styleId="TableGrid">
    <w:name w:val="Table Grid"/>
    <w:basedOn w:val="TableNormal"/>
    <w:rsid w:val="00F7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869">
      <w:bodyDiv w:val="1"/>
      <w:marLeft w:val="0"/>
      <w:marRight w:val="0"/>
      <w:marTop w:val="0"/>
      <w:marBottom w:val="0"/>
      <w:divBdr>
        <w:top w:val="none" w:sz="0" w:space="0" w:color="auto"/>
        <w:left w:val="none" w:sz="0" w:space="0" w:color="auto"/>
        <w:bottom w:val="none" w:sz="0" w:space="0" w:color="auto"/>
        <w:right w:val="none" w:sz="0" w:space="0" w:color="auto"/>
      </w:divBdr>
    </w:div>
    <w:div w:id="1076436664">
      <w:bodyDiv w:val="1"/>
      <w:marLeft w:val="0"/>
      <w:marRight w:val="0"/>
      <w:marTop w:val="0"/>
      <w:marBottom w:val="0"/>
      <w:divBdr>
        <w:top w:val="none" w:sz="0" w:space="0" w:color="auto"/>
        <w:left w:val="none" w:sz="0" w:space="0" w:color="auto"/>
        <w:bottom w:val="none" w:sz="0" w:space="0" w:color="auto"/>
        <w:right w:val="none" w:sz="0" w:space="0" w:color="auto"/>
      </w:divBdr>
    </w:div>
    <w:div w:id="1346589404">
      <w:bodyDiv w:val="1"/>
      <w:marLeft w:val="0"/>
      <w:marRight w:val="0"/>
      <w:marTop w:val="0"/>
      <w:marBottom w:val="0"/>
      <w:divBdr>
        <w:top w:val="none" w:sz="0" w:space="0" w:color="auto"/>
        <w:left w:val="none" w:sz="0" w:space="0" w:color="auto"/>
        <w:bottom w:val="none" w:sz="0" w:space="0" w:color="auto"/>
        <w:right w:val="none" w:sz="0" w:space="0" w:color="auto"/>
      </w:divBdr>
    </w:div>
    <w:div w:id="19960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than.pfaff@hhi.fraunhofer.de" TargetMode="External"/><Relationship Id="rId3" Type="http://schemas.openxmlformats.org/officeDocument/2006/relationships/settings" Target="settings.xml"/><Relationship Id="rId7" Type="http://schemas.openxmlformats.org/officeDocument/2006/relationships/hyperlink" Target="mailto:christof.fersch@dolb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__TD-Template-SG16-TD-17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__TD-Template-SG16-TD-1701.dotx</Template>
  <TotalTime>29</TotalTime>
  <Pages>3</Pages>
  <Words>916</Words>
  <Characters>4768</Characters>
  <Application>Microsoft Office Word</Application>
  <DocSecurity>0</DocSecurity>
  <Lines>216</Lines>
  <Paragraphs>101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TD</vt:lpstr>
      <vt:lpstr>TD</vt:lpstr>
      <vt:lpstr>TD</vt:lpstr>
    </vt:vector>
  </TitlesOfParts>
  <Manager>ITU-T</Manager>
  <Company>International Telecommunication Union (ITU)</Company>
  <LinksUpToDate>false</LinksUpToDate>
  <CharactersWithSpaces>5583</CharactersWithSpaces>
  <SharedDoc>false</SharedDoc>
  <HLinks>
    <vt:vector size="6" baseType="variant">
      <vt:variant>
        <vt:i4>2359311</vt:i4>
      </vt:variant>
      <vt:variant>
        <vt:i4>0</vt:i4>
      </vt:variant>
      <vt:variant>
        <vt:i4>0</vt:i4>
      </vt:variant>
      <vt:variant>
        <vt:i4>5</vt:i4>
      </vt:variant>
      <vt:variant>
        <vt:lpwstr>mailto:tsbsg16@itu.int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dc:title>
  <dc:subject/>
  <dc:creator>Insert source(s)</dc:creator>
  <cp:keywords/>
  <dc:description>SG16-TDxxx/WPy  For: Rennes, 15-26 April 2024_x000d_Document date: _x000d_Saved by ITU51014895 at 20:54:02 on 26/01/2024</dc:description>
  <cp:lastModifiedBy>Gary Sullivan</cp:lastModifiedBy>
  <cp:revision>10</cp:revision>
  <cp:lastPrinted>2002-08-01T06:30:00Z</cp:lastPrinted>
  <dcterms:created xsi:type="dcterms:W3CDTF">2025-11-27T13:18:00Z</dcterms:created>
  <dcterms:modified xsi:type="dcterms:W3CDTF">2025-12-02T03:26:00Z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SG16-TDxxx/WPy</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Rennes, 15-26 April 2024</vt:lpwstr>
  </property>
  <property fmtid="{D5CDD505-2E9C-101B-9397-08002B2CF9AE}" pid="7" name="Docauthor">
    <vt:lpwstr/>
  </property>
</Properties>
</file>