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3330"/>
      </w:tblGrid>
      <w:tr w:rsidR="00CC5330" w:rsidRPr="00132728" w14:paraId="3457814B" w14:textId="77777777" w:rsidTr="004B11BF">
        <w:tc>
          <w:tcPr>
            <w:tcW w:w="6408" w:type="dxa"/>
          </w:tcPr>
          <w:p w14:paraId="1D253DCD" w14:textId="0FE1CBC5" w:rsidR="00CC5330" w:rsidRPr="00C263B6" w:rsidRDefault="00CC5330" w:rsidP="003C6127">
            <w:pPr>
              <w:widowControl w:val="0"/>
              <w:tabs>
                <w:tab w:val="left" w:pos="7200"/>
              </w:tabs>
              <w:spacing w:before="0"/>
              <w:rPr>
                <w:rFonts w:eastAsia="Arial Unicode MS"/>
                <w:b/>
                <w:kern w:val="2"/>
                <w:sz w:val="22"/>
                <w:szCs w:val="22"/>
                <w:lang w:eastAsia="zh-CN"/>
              </w:rPr>
            </w:pPr>
            <w:r w:rsidRPr="00C263B6">
              <w:rPr>
                <w:rFonts w:eastAsia="Arial Unicode MS"/>
                <w:b/>
                <w:kern w:val="2"/>
                <w:sz w:val="22"/>
                <w:szCs w:val="22"/>
                <w:highlight w:val="yellow"/>
                <w:lang w:eastAsia="zh-CN"/>
              </w:rPr>
              <w:fldChar w:fldCharType="begin"/>
            </w:r>
            <w:r w:rsidRPr="00C263B6">
              <w:rPr>
                <w:rFonts w:eastAsia="Arial Unicode MS"/>
                <w:b/>
                <w:kern w:val="2"/>
                <w:sz w:val="22"/>
                <w:szCs w:val="22"/>
                <w:highlight w:val="yellow"/>
                <w:lang w:eastAsia="zh-CN"/>
              </w:rPr>
              <w:instrText xml:space="preserve"> MACROBUTTON MTEditEquationSection2 </w:instrText>
            </w:r>
            <w:r w:rsidRPr="00C263B6">
              <w:rPr>
                <w:rFonts w:eastAsia="Arial Unicode MS"/>
                <w:b/>
                <w:vanish/>
                <w:color w:val="FF0000"/>
                <w:kern w:val="2"/>
                <w:sz w:val="22"/>
                <w:szCs w:val="22"/>
                <w:highlight w:val="yellow"/>
                <w:lang w:eastAsia="zh-CN"/>
              </w:rPr>
              <w:instrText>Equation Chapter 1 Section 1</w:instrText>
            </w:r>
            <w:r w:rsidRPr="00C263B6">
              <w:rPr>
                <w:rFonts w:eastAsia="Arial Unicode MS"/>
                <w:b/>
                <w:kern w:val="2"/>
                <w:sz w:val="22"/>
                <w:szCs w:val="22"/>
                <w:highlight w:val="yellow"/>
                <w:lang w:eastAsia="zh-CN"/>
              </w:rPr>
              <w:fldChar w:fldCharType="begin"/>
            </w:r>
            <w:r w:rsidRPr="00C263B6">
              <w:rPr>
                <w:rFonts w:eastAsia="Arial Unicode MS"/>
                <w:b/>
                <w:kern w:val="2"/>
                <w:sz w:val="22"/>
                <w:szCs w:val="22"/>
                <w:highlight w:val="yellow"/>
                <w:lang w:eastAsia="zh-CN"/>
              </w:rPr>
              <w:instrText xml:space="preserve"> SEQ MTEqn \r \h \* MERGEFORMAT </w:instrText>
            </w:r>
            <w:r w:rsidRPr="00C263B6">
              <w:rPr>
                <w:rFonts w:eastAsia="Arial Unicode MS"/>
                <w:b/>
                <w:kern w:val="2"/>
                <w:sz w:val="22"/>
                <w:szCs w:val="22"/>
                <w:highlight w:val="yellow"/>
                <w:lang w:eastAsia="zh-CN"/>
              </w:rPr>
              <w:fldChar w:fldCharType="end"/>
            </w:r>
            <w:r w:rsidRPr="00C263B6">
              <w:rPr>
                <w:rFonts w:eastAsia="Arial Unicode MS"/>
                <w:b/>
                <w:kern w:val="2"/>
                <w:sz w:val="22"/>
                <w:szCs w:val="22"/>
                <w:highlight w:val="yellow"/>
                <w:lang w:eastAsia="zh-CN"/>
              </w:rPr>
              <w:fldChar w:fldCharType="begin"/>
            </w:r>
            <w:r w:rsidRPr="00C263B6">
              <w:rPr>
                <w:rFonts w:eastAsia="Arial Unicode MS"/>
                <w:b/>
                <w:kern w:val="2"/>
                <w:sz w:val="22"/>
                <w:szCs w:val="22"/>
                <w:highlight w:val="yellow"/>
                <w:lang w:eastAsia="zh-CN"/>
              </w:rPr>
              <w:instrText xml:space="preserve"> SEQ MTSec \r 1 \h \* MERGEFORMAT </w:instrText>
            </w:r>
            <w:r w:rsidRPr="00C263B6">
              <w:rPr>
                <w:rFonts w:eastAsia="Arial Unicode MS"/>
                <w:b/>
                <w:kern w:val="2"/>
                <w:sz w:val="22"/>
                <w:szCs w:val="22"/>
                <w:highlight w:val="yellow"/>
                <w:lang w:eastAsia="zh-CN"/>
              </w:rPr>
              <w:fldChar w:fldCharType="end"/>
            </w:r>
            <w:r w:rsidRPr="00C263B6">
              <w:rPr>
                <w:rFonts w:eastAsia="Arial Unicode MS"/>
                <w:b/>
                <w:kern w:val="2"/>
                <w:sz w:val="22"/>
                <w:szCs w:val="22"/>
                <w:highlight w:val="yellow"/>
                <w:lang w:eastAsia="zh-CN"/>
              </w:rPr>
              <w:fldChar w:fldCharType="begin"/>
            </w:r>
            <w:r w:rsidRPr="00C263B6">
              <w:rPr>
                <w:rFonts w:eastAsia="Arial Unicode MS"/>
                <w:b/>
                <w:kern w:val="2"/>
                <w:sz w:val="22"/>
                <w:szCs w:val="22"/>
                <w:highlight w:val="yellow"/>
                <w:lang w:eastAsia="zh-CN"/>
              </w:rPr>
              <w:instrText xml:space="preserve"> SEQ MTChap \r 1 \h \* MERGEFORMAT </w:instrText>
            </w:r>
            <w:r w:rsidRPr="00C263B6">
              <w:rPr>
                <w:rFonts w:eastAsia="Arial Unicode MS"/>
                <w:b/>
                <w:kern w:val="2"/>
                <w:sz w:val="22"/>
                <w:szCs w:val="22"/>
                <w:highlight w:val="yellow"/>
                <w:lang w:eastAsia="zh-CN"/>
              </w:rPr>
              <w:fldChar w:fldCharType="end"/>
            </w:r>
            <w:r w:rsidRPr="00C263B6">
              <w:rPr>
                <w:rFonts w:eastAsia="Arial Unicode MS"/>
                <w:b/>
                <w:kern w:val="2"/>
                <w:sz w:val="22"/>
                <w:szCs w:val="22"/>
                <w:highlight w:val="yellow"/>
                <w:lang w:eastAsia="zh-CN"/>
              </w:rPr>
              <w:fldChar w:fldCharType="end"/>
            </w:r>
            <w:r w:rsidR="004B11BF" w:rsidRPr="00C263B6">
              <w:rPr>
                <w:rFonts w:eastAsia="Arial Unicode MS"/>
                <w:b/>
                <w:kern w:val="2"/>
                <w:sz w:val="22"/>
                <w:szCs w:val="22"/>
                <w:lang w:eastAsia="zh-CN"/>
              </w:rPr>
              <w:t>ITU –</w:t>
            </w:r>
            <w:r w:rsidRPr="00C263B6">
              <w:rPr>
                <w:rFonts w:eastAsia="Arial Unicode MS"/>
                <w:b/>
                <w:kern w:val="2"/>
                <w:sz w:val="22"/>
                <w:szCs w:val="22"/>
                <w:lang w:eastAsia="zh-CN"/>
              </w:rPr>
              <w:t xml:space="preserve"> Telecommunications Standardization Sector</w:t>
            </w:r>
          </w:p>
          <w:p w14:paraId="38C091BA" w14:textId="75533507" w:rsidR="00CC5330" w:rsidRPr="00C263B6" w:rsidRDefault="008F73A2" w:rsidP="003C6127">
            <w:pPr>
              <w:widowControl w:val="0"/>
              <w:tabs>
                <w:tab w:val="left" w:pos="7200"/>
              </w:tabs>
              <w:spacing w:before="0"/>
              <w:rPr>
                <w:rFonts w:eastAsia="Arial Unicode MS"/>
                <w:kern w:val="2"/>
                <w:sz w:val="22"/>
                <w:szCs w:val="22"/>
                <w:lang w:eastAsia="zh-CN"/>
              </w:rPr>
            </w:pPr>
            <w:r w:rsidRPr="00C263B6">
              <w:rPr>
                <w:rFonts w:eastAsia="Arial Unicode MS"/>
                <w:kern w:val="2"/>
                <w:sz w:val="22"/>
                <w:szCs w:val="22"/>
                <w:lang w:eastAsia="zh-CN"/>
              </w:rPr>
              <w:t xml:space="preserve">STUDY GROUP 21 Question </w:t>
            </w:r>
            <w:r w:rsidR="00F95438" w:rsidRPr="00C263B6">
              <w:rPr>
                <w:rFonts w:eastAsia="Arial Unicode MS"/>
                <w:kern w:val="2"/>
                <w:sz w:val="22"/>
                <w:szCs w:val="22"/>
                <w:lang w:eastAsia="zh-CN"/>
              </w:rPr>
              <w:t>6</w:t>
            </w:r>
          </w:p>
          <w:p w14:paraId="11E0BCC5" w14:textId="77777777" w:rsidR="00974844" w:rsidRPr="00C263B6" w:rsidRDefault="00974844" w:rsidP="003C6127">
            <w:pPr>
              <w:widowControl w:val="0"/>
              <w:pBdr>
                <w:bottom w:val="single" w:sz="6" w:space="1" w:color="auto"/>
              </w:pBdr>
              <w:tabs>
                <w:tab w:val="left" w:pos="7200"/>
              </w:tabs>
              <w:spacing w:before="0"/>
              <w:rPr>
                <w:rFonts w:eastAsia="Arial Unicode MS"/>
                <w:b/>
                <w:kern w:val="2"/>
                <w:sz w:val="22"/>
                <w:szCs w:val="22"/>
                <w:lang w:eastAsia="zh-CN"/>
              </w:rPr>
            </w:pPr>
            <w:r w:rsidRPr="00C263B6">
              <w:rPr>
                <w:rFonts w:eastAsia="Arial Unicode MS"/>
                <w:b/>
                <w:kern w:val="2"/>
                <w:sz w:val="22"/>
                <w:szCs w:val="22"/>
                <w:lang w:eastAsia="zh-CN"/>
              </w:rPr>
              <w:t>Video Coding Experts Group (VCEG)</w:t>
            </w:r>
          </w:p>
          <w:p w14:paraId="6D7A1D5E" w14:textId="053FF938" w:rsidR="00CC5330" w:rsidRPr="00C263B6" w:rsidRDefault="00E031B7" w:rsidP="003C6127">
            <w:pPr>
              <w:widowControl w:val="0"/>
              <w:tabs>
                <w:tab w:val="left" w:pos="7200"/>
              </w:tabs>
              <w:spacing w:before="0"/>
              <w:rPr>
                <w:rFonts w:eastAsia="Arial Unicode MS"/>
                <w:b/>
                <w:kern w:val="2"/>
                <w:sz w:val="22"/>
                <w:szCs w:val="22"/>
                <w:highlight w:val="yellow"/>
                <w:lang w:eastAsia="zh-CN"/>
              </w:rPr>
            </w:pPr>
            <w:r w:rsidRPr="00C263B6">
              <w:rPr>
                <w:rFonts w:eastAsia="Arial Unicode MS"/>
                <w:kern w:val="2"/>
                <w:sz w:val="22"/>
                <w:szCs w:val="22"/>
                <w:lang w:eastAsia="zh-CN"/>
              </w:rPr>
              <w:t>7</w:t>
            </w:r>
            <w:r w:rsidR="00314FED" w:rsidRPr="00C263B6">
              <w:rPr>
                <w:rFonts w:eastAsia="Arial Unicode MS"/>
                <w:kern w:val="2"/>
                <w:sz w:val="22"/>
                <w:szCs w:val="22"/>
                <w:lang w:eastAsia="zh-CN"/>
              </w:rPr>
              <w:t>7</w:t>
            </w:r>
            <w:r w:rsidR="00101A3C" w:rsidRPr="00C263B6">
              <w:rPr>
                <w:rFonts w:eastAsia="Arial Unicode MS"/>
                <w:kern w:val="2"/>
                <w:sz w:val="22"/>
                <w:szCs w:val="22"/>
                <w:vertAlign w:val="superscript"/>
                <w:lang w:eastAsia="zh-CN"/>
              </w:rPr>
              <w:t>th</w:t>
            </w:r>
            <w:r w:rsidR="00101A3C" w:rsidRPr="00C263B6">
              <w:rPr>
                <w:rFonts w:eastAsia="Arial Unicode MS"/>
                <w:kern w:val="2"/>
                <w:sz w:val="22"/>
                <w:szCs w:val="22"/>
                <w:lang w:eastAsia="zh-CN"/>
              </w:rPr>
              <w:t xml:space="preserve"> </w:t>
            </w:r>
            <w:r w:rsidR="00CC5330" w:rsidRPr="00C263B6">
              <w:rPr>
                <w:rFonts w:eastAsia="Arial Unicode MS"/>
                <w:kern w:val="2"/>
                <w:sz w:val="22"/>
                <w:szCs w:val="22"/>
                <w:lang w:eastAsia="zh-CN"/>
              </w:rPr>
              <w:t xml:space="preserve">Meeting: </w:t>
            </w:r>
            <w:r w:rsidR="00314FED" w:rsidRPr="00C263B6">
              <w:rPr>
                <w:rFonts w:eastAsia="Arial Unicode MS"/>
                <w:kern w:val="2"/>
                <w:sz w:val="22"/>
                <w:szCs w:val="22"/>
                <w:lang w:eastAsia="zh-CN"/>
              </w:rPr>
              <w:t>2</w:t>
            </w:r>
            <w:r w:rsidR="000E4B13">
              <w:rPr>
                <w:rFonts w:eastAsia="Arial Unicode MS"/>
                <w:kern w:val="2"/>
                <w:sz w:val="22"/>
                <w:szCs w:val="22"/>
                <w:lang w:eastAsia="zh-CN"/>
              </w:rPr>
              <w:t>6</w:t>
            </w:r>
            <w:r w:rsidR="00314FED" w:rsidRPr="00C263B6">
              <w:rPr>
                <w:rFonts w:eastAsia="Arial Unicode MS"/>
                <w:kern w:val="2"/>
                <w:sz w:val="22"/>
                <w:szCs w:val="22"/>
                <w:lang w:eastAsia="zh-CN"/>
              </w:rPr>
              <w:t xml:space="preserve"> June – 4 July 2025, Daejeon</w:t>
            </w:r>
            <w:r w:rsidR="000E4B13">
              <w:rPr>
                <w:rFonts w:eastAsia="Arial Unicode MS"/>
                <w:kern w:val="2"/>
                <w:sz w:val="22"/>
                <w:szCs w:val="22"/>
                <w:lang w:eastAsia="zh-CN"/>
              </w:rPr>
              <w:t>, KR</w:t>
            </w:r>
          </w:p>
        </w:tc>
        <w:tc>
          <w:tcPr>
            <w:tcW w:w="3330" w:type="dxa"/>
          </w:tcPr>
          <w:p w14:paraId="00C583A2" w14:textId="0D77CFE6" w:rsidR="00CC5330" w:rsidRPr="00C263B6" w:rsidRDefault="00CC5330" w:rsidP="003C6127">
            <w:pPr>
              <w:widowControl w:val="0"/>
              <w:tabs>
                <w:tab w:val="left" w:pos="7200"/>
              </w:tabs>
              <w:spacing w:before="0"/>
              <w:rPr>
                <w:rFonts w:eastAsia="Arial Unicode MS"/>
                <w:kern w:val="2"/>
                <w:sz w:val="22"/>
                <w:szCs w:val="22"/>
                <w:lang w:eastAsia="ja-JP"/>
              </w:rPr>
            </w:pPr>
            <w:r w:rsidRPr="00C263B6">
              <w:rPr>
                <w:rFonts w:eastAsia="Arial Unicode MS"/>
                <w:kern w:val="2"/>
                <w:sz w:val="22"/>
                <w:szCs w:val="22"/>
                <w:lang w:eastAsia="zh-CN"/>
              </w:rPr>
              <w:t xml:space="preserve">Document </w:t>
            </w:r>
            <w:r w:rsidR="00227C93" w:rsidRPr="00C263B6">
              <w:rPr>
                <w:rFonts w:eastAsia="Arial Unicode MS"/>
                <w:kern w:val="2"/>
                <w:sz w:val="22"/>
                <w:szCs w:val="22"/>
                <w:lang w:eastAsia="zh-CN"/>
              </w:rPr>
              <w:t>VCEG-</w:t>
            </w:r>
            <w:r w:rsidR="00EF225D" w:rsidRPr="00C263B6">
              <w:rPr>
                <w:rFonts w:eastAsia="Arial Unicode MS"/>
                <w:kern w:val="2"/>
                <w:sz w:val="22"/>
                <w:szCs w:val="22"/>
                <w:lang w:eastAsia="zh-CN"/>
              </w:rPr>
              <w:t>B</w:t>
            </w:r>
            <w:r w:rsidR="00314FED" w:rsidRPr="00C263B6">
              <w:rPr>
                <w:rFonts w:eastAsia="Arial Unicode MS"/>
                <w:kern w:val="2"/>
                <w:sz w:val="22"/>
                <w:szCs w:val="22"/>
                <w:lang w:eastAsia="zh-CN"/>
              </w:rPr>
              <w:t>Y</w:t>
            </w:r>
            <w:r w:rsidR="00C263B6" w:rsidRPr="00C263B6">
              <w:rPr>
                <w:rFonts w:eastAsia="Arial Unicode MS"/>
                <w:kern w:val="2"/>
                <w:sz w:val="22"/>
                <w:szCs w:val="22"/>
                <w:lang w:eastAsia="zh-CN"/>
              </w:rPr>
              <w:t>03</w:t>
            </w:r>
            <w:r w:rsidR="00F15F44" w:rsidRPr="00C263B6">
              <w:rPr>
                <w:rFonts w:eastAsia="Arial Unicode MS"/>
                <w:kern w:val="2"/>
                <w:sz w:val="22"/>
                <w:szCs w:val="22"/>
                <w:lang w:eastAsia="zh-CN"/>
              </w:rPr>
              <w:t>-v1</w:t>
            </w:r>
          </w:p>
        </w:tc>
      </w:tr>
    </w:tbl>
    <w:p w14:paraId="6B437BAC" w14:textId="77777777" w:rsidR="00B90A7E" w:rsidRPr="00DD6C0B" w:rsidRDefault="00B90A7E" w:rsidP="00B90A7E">
      <w:pPr>
        <w:spacing w:line="240" w:lineRule="exact"/>
      </w:pPr>
    </w:p>
    <w:tbl>
      <w:tblPr>
        <w:tblW w:w="9747" w:type="dxa"/>
        <w:tblLayout w:type="fixed"/>
        <w:tblLook w:val="0000" w:firstRow="0" w:lastRow="0" w:firstColumn="0" w:lastColumn="0" w:noHBand="0" w:noVBand="0"/>
      </w:tblPr>
      <w:tblGrid>
        <w:gridCol w:w="1242"/>
        <w:gridCol w:w="4536"/>
        <w:gridCol w:w="900"/>
        <w:gridCol w:w="3069"/>
      </w:tblGrid>
      <w:tr w:rsidR="00974844" w:rsidRPr="003C6127" w14:paraId="3347BD4B" w14:textId="77777777" w:rsidTr="00CF79BD">
        <w:tc>
          <w:tcPr>
            <w:tcW w:w="1242" w:type="dxa"/>
          </w:tcPr>
          <w:p w14:paraId="77F387FB" w14:textId="77777777" w:rsidR="00974844" w:rsidRPr="003C6127" w:rsidRDefault="00974844" w:rsidP="00974844">
            <w:pPr>
              <w:widowControl w:val="0"/>
              <w:tabs>
                <w:tab w:val="left" w:pos="1800"/>
                <w:tab w:val="right" w:pos="9360"/>
              </w:tabs>
              <w:spacing w:before="120"/>
              <w:rPr>
                <w:rFonts w:eastAsia="Arial Unicode MS"/>
                <w:kern w:val="2"/>
                <w:sz w:val="22"/>
                <w:szCs w:val="22"/>
                <w:lang w:eastAsia="zh-CN"/>
              </w:rPr>
            </w:pPr>
            <w:r w:rsidRPr="003C6127">
              <w:rPr>
                <w:rFonts w:eastAsia="Arial Unicode MS"/>
                <w:kern w:val="2"/>
                <w:sz w:val="22"/>
                <w:szCs w:val="22"/>
                <w:lang w:eastAsia="zh-CN"/>
              </w:rPr>
              <w:t>Question:</w:t>
            </w:r>
          </w:p>
        </w:tc>
        <w:tc>
          <w:tcPr>
            <w:tcW w:w="8505" w:type="dxa"/>
            <w:gridSpan w:val="3"/>
          </w:tcPr>
          <w:p w14:paraId="54B4B31A" w14:textId="274B713E" w:rsidR="00974844" w:rsidRPr="003C6127" w:rsidRDefault="00F95438" w:rsidP="00974844">
            <w:pPr>
              <w:widowControl w:val="0"/>
              <w:tabs>
                <w:tab w:val="left" w:pos="1800"/>
                <w:tab w:val="right" w:pos="9360"/>
              </w:tabs>
              <w:spacing w:before="120"/>
              <w:rPr>
                <w:rFonts w:eastAsia="Arial Unicode MS"/>
                <w:kern w:val="2"/>
                <w:sz w:val="22"/>
                <w:szCs w:val="22"/>
                <w:lang w:eastAsia="zh-CN"/>
              </w:rPr>
            </w:pPr>
            <w:r>
              <w:rPr>
                <w:rFonts w:eastAsia="Arial Unicode MS"/>
                <w:kern w:val="2"/>
                <w:sz w:val="22"/>
                <w:szCs w:val="22"/>
                <w:lang w:eastAsia="zh-CN"/>
              </w:rPr>
              <w:t>6</w:t>
            </w:r>
            <w:r w:rsidR="008F73A2" w:rsidRPr="008F73A2">
              <w:rPr>
                <w:rFonts w:eastAsia="Arial Unicode MS"/>
                <w:kern w:val="2"/>
                <w:sz w:val="22"/>
                <w:szCs w:val="22"/>
                <w:lang w:eastAsia="zh-CN"/>
              </w:rPr>
              <w:t xml:space="preserve">/21 </w:t>
            </w:r>
            <w:r w:rsidR="00974844" w:rsidRPr="003C6127">
              <w:rPr>
                <w:rFonts w:eastAsia="Arial Unicode MS"/>
                <w:kern w:val="2"/>
                <w:sz w:val="22"/>
                <w:szCs w:val="22"/>
                <w:lang w:eastAsia="zh-CN"/>
              </w:rPr>
              <w:t>(VCEG)</w:t>
            </w:r>
          </w:p>
        </w:tc>
      </w:tr>
      <w:tr w:rsidR="00974844" w:rsidRPr="003C6127" w14:paraId="7D23A2D6" w14:textId="77777777" w:rsidTr="008E67A5">
        <w:tc>
          <w:tcPr>
            <w:tcW w:w="1242" w:type="dxa"/>
          </w:tcPr>
          <w:p w14:paraId="6235BFB5" w14:textId="77777777" w:rsidR="00974844" w:rsidRPr="003C6127" w:rsidRDefault="00974844" w:rsidP="00974844">
            <w:pPr>
              <w:widowControl w:val="0"/>
              <w:tabs>
                <w:tab w:val="left" w:pos="1800"/>
                <w:tab w:val="right" w:pos="9360"/>
              </w:tabs>
              <w:spacing w:before="120"/>
              <w:jc w:val="left"/>
              <w:rPr>
                <w:rFonts w:eastAsia="Arial Unicode MS"/>
                <w:kern w:val="2"/>
                <w:sz w:val="22"/>
                <w:szCs w:val="22"/>
                <w:lang w:eastAsia="zh-CN"/>
              </w:rPr>
            </w:pPr>
            <w:r w:rsidRPr="003C6127">
              <w:rPr>
                <w:rFonts w:eastAsia="Arial Unicode MS"/>
                <w:kern w:val="2"/>
                <w:sz w:val="22"/>
                <w:szCs w:val="22"/>
                <w:lang w:eastAsia="zh-CN"/>
              </w:rPr>
              <w:t>Source:</w:t>
            </w:r>
          </w:p>
        </w:tc>
        <w:tc>
          <w:tcPr>
            <w:tcW w:w="4536" w:type="dxa"/>
            <w:tcMar>
              <w:right w:w="57" w:type="dxa"/>
            </w:tcMar>
          </w:tcPr>
          <w:p w14:paraId="62E63AE8" w14:textId="1F5E7D50" w:rsidR="00506D98" w:rsidRPr="00A10F17" w:rsidRDefault="000D6250" w:rsidP="000113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kern w:val="24"/>
                <w:sz w:val="22"/>
                <w:szCs w:val="22"/>
                <w:lang w:val="de-DE" w:eastAsia="ja-JP"/>
              </w:rPr>
            </w:pPr>
            <w:r w:rsidRPr="00A10F17">
              <w:rPr>
                <w:b/>
                <w:kern w:val="24"/>
                <w:sz w:val="22"/>
                <w:szCs w:val="22"/>
                <w:lang w:val="de-DE" w:eastAsia="ja-JP"/>
              </w:rPr>
              <w:t>Tung Nguyen</w:t>
            </w:r>
            <w:r>
              <w:rPr>
                <w:b/>
                <w:kern w:val="24"/>
                <w:sz w:val="22"/>
                <w:szCs w:val="22"/>
                <w:lang w:val="de-DE" w:eastAsia="ja-JP"/>
              </w:rPr>
              <w:t xml:space="preserve">, </w:t>
            </w:r>
            <w:r w:rsidR="00A10F17" w:rsidRPr="00A10F17">
              <w:rPr>
                <w:b/>
                <w:kern w:val="24"/>
                <w:sz w:val="22"/>
                <w:szCs w:val="22"/>
                <w:lang w:val="de-DE" w:eastAsia="ja-JP"/>
              </w:rPr>
              <w:t>Jonathan Pfaff, Sophie Pientka, Heiko Schwarz, Detlev Marpe, Thomas W</w:t>
            </w:r>
            <w:r w:rsidR="00A10F17">
              <w:rPr>
                <w:b/>
                <w:kern w:val="24"/>
                <w:sz w:val="22"/>
                <w:szCs w:val="22"/>
                <w:lang w:val="de-DE" w:eastAsia="ja-JP"/>
              </w:rPr>
              <w:t>iegand</w:t>
            </w:r>
          </w:p>
          <w:p w14:paraId="37E28AB2" w14:textId="0869C7E0" w:rsidR="00F15F44" w:rsidRPr="00A10F17" w:rsidRDefault="00F15F44" w:rsidP="000113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kern w:val="24"/>
                <w:sz w:val="22"/>
                <w:szCs w:val="22"/>
                <w:lang w:val="de-DE" w:eastAsia="ja-JP"/>
              </w:rPr>
            </w:pPr>
          </w:p>
        </w:tc>
        <w:tc>
          <w:tcPr>
            <w:tcW w:w="900" w:type="dxa"/>
          </w:tcPr>
          <w:p w14:paraId="08EF9B05" w14:textId="419543F4" w:rsidR="00974844" w:rsidRPr="003C6127" w:rsidRDefault="00974844" w:rsidP="00974844">
            <w:pPr>
              <w:widowControl w:val="0"/>
              <w:tabs>
                <w:tab w:val="left" w:pos="1800"/>
                <w:tab w:val="right" w:pos="9360"/>
              </w:tabs>
              <w:spacing w:before="120"/>
              <w:jc w:val="left"/>
              <w:rPr>
                <w:rFonts w:eastAsia="SimSun"/>
                <w:kern w:val="2"/>
                <w:sz w:val="22"/>
                <w:szCs w:val="22"/>
                <w:lang w:eastAsia="zh-CN"/>
              </w:rPr>
            </w:pPr>
            <w:r w:rsidRPr="003C6127">
              <w:rPr>
                <w:rFonts w:eastAsia="SimSun"/>
                <w:kern w:val="2"/>
                <w:sz w:val="22"/>
                <w:szCs w:val="22"/>
                <w:lang w:eastAsia="zh-CN"/>
              </w:rPr>
              <w:t>Email:</w:t>
            </w:r>
          </w:p>
        </w:tc>
        <w:tc>
          <w:tcPr>
            <w:tcW w:w="3069" w:type="dxa"/>
          </w:tcPr>
          <w:p w14:paraId="6B1AC5D0" w14:textId="00DC94C1" w:rsidR="000113C3" w:rsidRPr="00A10F17" w:rsidRDefault="00A10F17" w:rsidP="00A10F17">
            <w:pPr>
              <w:spacing w:before="120"/>
              <w:jc w:val="left"/>
              <w:rPr>
                <w:kern w:val="24"/>
                <w:sz w:val="22"/>
                <w:szCs w:val="22"/>
                <w:lang w:eastAsia="ja-JP"/>
              </w:rPr>
            </w:pPr>
            <w:r w:rsidRPr="00A10F17">
              <w:rPr>
                <w:kern w:val="24"/>
                <w:sz w:val="22"/>
                <w:szCs w:val="22"/>
                <w:lang w:eastAsia="ja-JP"/>
              </w:rPr>
              <w:t>firstname.lastname@hhi.fraunhofer.de</w:t>
            </w:r>
          </w:p>
        </w:tc>
      </w:tr>
      <w:tr w:rsidR="00974844" w:rsidRPr="003C6127" w14:paraId="7209EF08" w14:textId="77777777" w:rsidTr="008E67A5">
        <w:tc>
          <w:tcPr>
            <w:tcW w:w="1242" w:type="dxa"/>
          </w:tcPr>
          <w:p w14:paraId="5B2AE9B2" w14:textId="77777777" w:rsidR="00974844" w:rsidRPr="003C6127" w:rsidRDefault="00974844" w:rsidP="00974844">
            <w:pPr>
              <w:widowControl w:val="0"/>
              <w:tabs>
                <w:tab w:val="left" w:pos="1800"/>
                <w:tab w:val="right" w:pos="9360"/>
              </w:tabs>
              <w:spacing w:before="120"/>
              <w:rPr>
                <w:rFonts w:eastAsia="Arial Unicode MS"/>
                <w:kern w:val="2"/>
                <w:sz w:val="22"/>
                <w:szCs w:val="22"/>
                <w:lang w:eastAsia="zh-CN"/>
              </w:rPr>
            </w:pPr>
            <w:r w:rsidRPr="003C6127">
              <w:rPr>
                <w:rFonts w:eastAsia="Arial Unicode MS"/>
                <w:kern w:val="2"/>
                <w:sz w:val="22"/>
                <w:szCs w:val="22"/>
                <w:lang w:eastAsia="zh-CN"/>
              </w:rPr>
              <w:t>Title:</w:t>
            </w:r>
          </w:p>
        </w:tc>
        <w:tc>
          <w:tcPr>
            <w:tcW w:w="8505" w:type="dxa"/>
            <w:gridSpan w:val="3"/>
            <w:tcMar>
              <w:right w:w="57" w:type="dxa"/>
            </w:tcMar>
          </w:tcPr>
          <w:p w14:paraId="1854388B" w14:textId="439B95D7" w:rsidR="00974844" w:rsidRPr="003C6127" w:rsidRDefault="00A10F17" w:rsidP="00A10F17">
            <w:pPr>
              <w:widowControl w:val="0"/>
              <w:tabs>
                <w:tab w:val="left" w:pos="1800"/>
                <w:tab w:val="right" w:pos="9360"/>
              </w:tabs>
              <w:spacing w:before="120"/>
              <w:rPr>
                <w:rFonts w:eastAsia="SimSun"/>
                <w:b/>
                <w:kern w:val="24"/>
                <w:sz w:val="22"/>
                <w:szCs w:val="22"/>
                <w:lang w:eastAsia="zh-CN"/>
              </w:rPr>
            </w:pPr>
            <w:r>
              <w:rPr>
                <w:b/>
                <w:kern w:val="24"/>
                <w:sz w:val="22"/>
                <w:szCs w:val="22"/>
              </w:rPr>
              <w:t>Report of CE-</w:t>
            </w:r>
            <w:r w:rsidR="000D6250">
              <w:rPr>
                <w:b/>
                <w:kern w:val="24"/>
                <w:sz w:val="22"/>
                <w:szCs w:val="22"/>
              </w:rPr>
              <w:t>3</w:t>
            </w:r>
          </w:p>
        </w:tc>
      </w:tr>
      <w:tr w:rsidR="00974844" w:rsidRPr="003C6127" w14:paraId="2481FC18" w14:textId="77777777" w:rsidTr="00CF79BD">
        <w:tc>
          <w:tcPr>
            <w:tcW w:w="1242" w:type="dxa"/>
          </w:tcPr>
          <w:p w14:paraId="0223EB23" w14:textId="77777777" w:rsidR="00974844" w:rsidRPr="003C6127" w:rsidRDefault="00974844" w:rsidP="00974844">
            <w:pPr>
              <w:widowControl w:val="0"/>
              <w:tabs>
                <w:tab w:val="left" w:pos="1800"/>
                <w:tab w:val="right" w:pos="9360"/>
              </w:tabs>
              <w:spacing w:before="120"/>
              <w:rPr>
                <w:rFonts w:eastAsia="Arial Unicode MS"/>
                <w:kern w:val="2"/>
                <w:sz w:val="22"/>
                <w:szCs w:val="22"/>
                <w:lang w:eastAsia="zh-CN"/>
              </w:rPr>
            </w:pPr>
            <w:r w:rsidRPr="003C6127">
              <w:rPr>
                <w:rFonts w:eastAsia="Arial Unicode MS"/>
                <w:kern w:val="2"/>
                <w:sz w:val="22"/>
                <w:szCs w:val="22"/>
                <w:lang w:eastAsia="zh-CN"/>
              </w:rPr>
              <w:t>Purpose:</w:t>
            </w:r>
          </w:p>
        </w:tc>
        <w:tc>
          <w:tcPr>
            <w:tcW w:w="8505" w:type="dxa"/>
            <w:gridSpan w:val="3"/>
          </w:tcPr>
          <w:p w14:paraId="3700607A" w14:textId="743CC59F" w:rsidR="00974844" w:rsidRPr="003C6127" w:rsidRDefault="00175AA1" w:rsidP="00F60A3C">
            <w:pPr>
              <w:widowControl w:val="0"/>
              <w:tabs>
                <w:tab w:val="left" w:pos="1800"/>
                <w:tab w:val="right" w:pos="9360"/>
              </w:tabs>
              <w:spacing w:before="120"/>
              <w:rPr>
                <w:rFonts w:eastAsia="Arial Unicode MS"/>
                <w:kern w:val="2"/>
                <w:sz w:val="22"/>
                <w:szCs w:val="22"/>
                <w:lang w:eastAsia="zh-CN"/>
              </w:rPr>
            </w:pPr>
            <w:r w:rsidRPr="003C6127">
              <w:rPr>
                <w:bCs/>
                <w:sz w:val="22"/>
                <w:szCs w:val="22"/>
              </w:rPr>
              <w:t>Proposal</w:t>
            </w:r>
          </w:p>
        </w:tc>
      </w:tr>
    </w:tbl>
    <w:p w14:paraId="29B0F20C" w14:textId="522CA895" w:rsidR="00974844" w:rsidRDefault="00974844" w:rsidP="00974844">
      <w:pPr>
        <w:widowControl w:val="0"/>
        <w:tabs>
          <w:tab w:val="left" w:pos="1800"/>
          <w:tab w:val="right" w:pos="9360"/>
        </w:tabs>
        <w:spacing w:before="120" w:after="240"/>
        <w:jc w:val="center"/>
        <w:rPr>
          <w:rFonts w:eastAsia="Arial Unicode MS"/>
          <w:kern w:val="2"/>
          <w:sz w:val="21"/>
          <w:u w:val="single"/>
          <w:lang w:eastAsia="zh-CN"/>
        </w:rPr>
      </w:pPr>
      <w:r w:rsidRPr="00DD6C0B">
        <w:rPr>
          <w:rFonts w:eastAsia="Arial Unicode MS"/>
          <w:kern w:val="2"/>
          <w:sz w:val="21"/>
          <w:u w:val="single"/>
          <w:lang w:eastAsia="zh-CN"/>
        </w:rPr>
        <w:t>_____________________________</w:t>
      </w:r>
    </w:p>
    <w:p w14:paraId="164C2E7A" w14:textId="77777777" w:rsidR="00101A3C" w:rsidRPr="00DD6C0B" w:rsidRDefault="00101A3C" w:rsidP="00974844">
      <w:pPr>
        <w:widowControl w:val="0"/>
        <w:tabs>
          <w:tab w:val="left" w:pos="1800"/>
          <w:tab w:val="right" w:pos="9360"/>
        </w:tabs>
        <w:spacing w:before="120" w:after="240"/>
        <w:jc w:val="center"/>
        <w:rPr>
          <w:rFonts w:eastAsia="Arial Unicode MS"/>
          <w:kern w:val="2"/>
          <w:sz w:val="21"/>
          <w:lang w:eastAsia="ja-JP"/>
        </w:rPr>
      </w:pPr>
    </w:p>
    <w:p w14:paraId="01A53F35" w14:textId="4F0D3407" w:rsidR="00747E13" w:rsidRPr="00D92E52" w:rsidRDefault="00101A3C" w:rsidP="00101A3C">
      <w:pPr>
        <w:pStyle w:val="Heading1"/>
        <w:numPr>
          <w:ilvl w:val="0"/>
          <w:numId w:val="0"/>
        </w:numPr>
        <w:ind w:left="432" w:hanging="432"/>
        <w:rPr>
          <w:rFonts w:eastAsia="Malgun Gothic"/>
          <w:lang w:eastAsia="ko-KR"/>
        </w:rPr>
      </w:pPr>
      <w:r w:rsidRPr="00D92E52">
        <w:rPr>
          <w:lang w:val="en-US"/>
        </w:rPr>
        <w:t>Abstract</w:t>
      </w:r>
    </w:p>
    <w:p w14:paraId="7302EBA8" w14:textId="7DEC5F73" w:rsidR="000113C3" w:rsidRDefault="008A46D1" w:rsidP="00B90A7E">
      <w:pPr>
        <w:rPr>
          <w:rFonts w:eastAsia="SimSun"/>
          <w:bCs/>
          <w:szCs w:val="20"/>
          <w:lang w:eastAsia="zh-CN"/>
        </w:rPr>
      </w:pPr>
      <w:r w:rsidRPr="008A46D1">
        <w:rPr>
          <w:rFonts w:eastAsia="SimSun"/>
          <w:bCs/>
          <w:szCs w:val="20"/>
          <w:lang w:eastAsia="zh-CN"/>
        </w:rPr>
        <w:t>This document reports on the simulation results of Core Experiments 3 (CE3), which investigate the CABAC modifications proposed in VCEG-BX15.</w:t>
      </w:r>
    </w:p>
    <w:p w14:paraId="7613F937" w14:textId="364C4A2F" w:rsidR="00E66A65" w:rsidRPr="008A46D1" w:rsidRDefault="00285654" w:rsidP="00E66A65">
      <w:pPr>
        <w:pStyle w:val="Heading1"/>
        <w:rPr>
          <w:rFonts w:eastAsia="Malgun Gothic"/>
          <w:lang w:val="en-US"/>
        </w:rPr>
      </w:pPr>
      <w:r>
        <w:rPr>
          <w:rFonts w:eastAsia="Malgun Gothic"/>
          <w:lang w:val="en-US"/>
        </w:rPr>
        <w:t>Software and configurations</w:t>
      </w:r>
    </w:p>
    <w:p w14:paraId="0BCBDF85" w14:textId="6699F82F" w:rsidR="00E66A65" w:rsidRDefault="00285654" w:rsidP="00E66A65">
      <w:pPr>
        <w:rPr>
          <w:lang w:eastAsia="x-none"/>
        </w:rPr>
      </w:pPr>
      <w:r w:rsidRPr="00285654">
        <w:rPr>
          <w:lang w:eastAsia="x-none"/>
        </w:rPr>
        <w:t>CE3 is divided into two sub-categories, namely CE3.1 and CE3.2. In CE3.1, the modified level coding proposed in VCEG-BX15 is evaluated under the BWC Common Test Conditions (CTC). In CE3.2, the same modifications are assessed under the CTC, but using a fixed block size equal to 2¹¹. Note that the CTC specifies an independent channel coding configuration, which is referred to as ICC in this document.</w:t>
      </w:r>
    </w:p>
    <w:p w14:paraId="2E08ABF3" w14:textId="2B377733" w:rsidR="00285654" w:rsidRPr="00E66A65" w:rsidRDefault="002A0F4B" w:rsidP="00E66A65">
      <w:pPr>
        <w:rPr>
          <w:lang w:eastAsia="x-none"/>
        </w:rPr>
      </w:pPr>
      <w:r w:rsidRPr="002A0F4B">
        <w:rPr>
          <w:lang w:eastAsia="x-none"/>
        </w:rPr>
        <w:t>The software used for the experiments is BWC-2.1, with the proposed modifications implemented on top of this baseline. For the BD-rate calculation, the anchor is the unmodified BWC-2.1 software using the encoder configuration specified for each sub-category, while the test candidate is the modified BWC-2.1 software using the same encoder configurations.</w:t>
      </w:r>
    </w:p>
    <w:p w14:paraId="4F68B258" w14:textId="2EC54C8C" w:rsidR="00E66A65" w:rsidRDefault="002A0F4B" w:rsidP="00E66A65">
      <w:pPr>
        <w:pStyle w:val="Heading1"/>
        <w:rPr>
          <w:rFonts w:eastAsia="Malgun Gothic"/>
          <w:lang w:val="en-US"/>
        </w:rPr>
      </w:pPr>
      <w:r>
        <w:rPr>
          <w:rFonts w:eastAsia="Malgun Gothic"/>
          <w:lang w:val="en-US"/>
        </w:rPr>
        <w:t>Experimental</w:t>
      </w:r>
      <w:r w:rsidR="00E66A65" w:rsidRPr="00E66A65">
        <w:rPr>
          <w:rFonts w:eastAsia="Malgun Gothic"/>
          <w:lang w:val="en-US"/>
        </w:rPr>
        <w:t xml:space="preserve"> results</w:t>
      </w:r>
    </w:p>
    <w:p w14:paraId="5D7E77BE" w14:textId="0F3B7CC1" w:rsidR="0065378E" w:rsidRPr="0065378E" w:rsidRDefault="0065378E" w:rsidP="0065378E">
      <w:pPr>
        <w:rPr>
          <w:lang w:eastAsia="x-none"/>
        </w:rPr>
      </w:pPr>
      <w:r>
        <w:t>Note that although the tables denote “Over BWC-2.0”, the anchor results were generated using BWC-2.1, and not BWC-2.0.</w:t>
      </w:r>
    </w:p>
    <w:p w14:paraId="3B7C1458" w14:textId="7A50D31C" w:rsidR="005A3859" w:rsidRPr="00D92E52" w:rsidRDefault="00A10F17" w:rsidP="00E66A65">
      <w:pPr>
        <w:pStyle w:val="Heading2"/>
      </w:pPr>
      <w:r>
        <w:t>CE</w:t>
      </w:r>
      <w:r w:rsidR="002A0F4B">
        <w:t>3.</w:t>
      </w:r>
      <w:r>
        <w:t>1</w:t>
      </w:r>
    </w:p>
    <w:p w14:paraId="468CEFC9" w14:textId="72E3CC1C" w:rsidR="00A10F17" w:rsidRDefault="002A0F4B" w:rsidP="00101A3C">
      <w:pPr>
        <w:spacing w:after="120"/>
        <w:rPr>
          <w:rFonts w:eastAsia="SimSun"/>
          <w:bCs/>
          <w:szCs w:val="20"/>
          <w:lang w:eastAsia="zh-CN"/>
        </w:rPr>
      </w:pPr>
      <w:r w:rsidRPr="002A0F4B">
        <w:rPr>
          <w:rFonts w:eastAsia="SimSun"/>
          <w:bCs/>
          <w:szCs w:val="20"/>
          <w:lang w:eastAsia="zh-CN"/>
        </w:rPr>
        <w:t>In this sub-category, the impact of the modified level coding is evaluated under the current CTC.</w:t>
      </w:r>
    </w:p>
    <w:p w14:paraId="39EA52A8" w14:textId="14A1EC82" w:rsidR="0065378E" w:rsidRDefault="0065378E" w:rsidP="0065378E">
      <w:pPr>
        <w:spacing w:after="120"/>
        <w:jc w:val="center"/>
        <w:rPr>
          <w:rFonts w:eastAsia="SimSun"/>
          <w:bCs/>
          <w:szCs w:val="20"/>
          <w:lang w:eastAsia="zh-CN"/>
        </w:rPr>
      </w:pPr>
      <w:r w:rsidRPr="0065378E">
        <w:rPr>
          <w:rFonts w:eastAsia="SimSun"/>
          <w:bCs/>
          <w:szCs w:val="20"/>
          <w:lang w:eastAsia="zh-CN"/>
        </w:rPr>
        <w:t>CTC (Non-ICC Configuration)</w:t>
      </w:r>
    </w:p>
    <w:tbl>
      <w:tblPr>
        <w:tblW w:w="5880" w:type="dxa"/>
        <w:jc w:val="center"/>
        <w:tblLook w:val="04A0" w:firstRow="1" w:lastRow="0" w:firstColumn="1" w:lastColumn="0" w:noHBand="0" w:noVBand="1"/>
      </w:tblPr>
      <w:tblGrid>
        <w:gridCol w:w="1640"/>
        <w:gridCol w:w="1393"/>
        <w:gridCol w:w="1393"/>
        <w:gridCol w:w="727"/>
        <w:gridCol w:w="727"/>
      </w:tblGrid>
      <w:tr w:rsidR="0065378E" w:rsidRPr="0065378E" w14:paraId="1BE89667" w14:textId="77777777" w:rsidTr="0065378E">
        <w:trPr>
          <w:trHeight w:val="255"/>
          <w:jc w:val="center"/>
        </w:trPr>
        <w:tc>
          <w:tcPr>
            <w:tcW w:w="1640" w:type="dxa"/>
            <w:tcBorders>
              <w:top w:val="nil"/>
              <w:left w:val="nil"/>
              <w:bottom w:val="nil"/>
              <w:right w:val="nil"/>
            </w:tcBorders>
            <w:shd w:val="clear" w:color="auto" w:fill="auto"/>
            <w:noWrap/>
            <w:vAlign w:val="center"/>
            <w:hideMark/>
          </w:tcPr>
          <w:p w14:paraId="01B1DB22" w14:textId="77777777" w:rsidR="0065378E" w:rsidRPr="0065378E" w:rsidRDefault="0065378E" w:rsidP="0065378E">
            <w:pPr>
              <w:spacing w:before="0"/>
              <w:jc w:val="left"/>
              <w:rPr>
                <w:rFonts w:eastAsia="Times New Roman"/>
                <w:sz w:val="24"/>
              </w:rPr>
            </w:pPr>
          </w:p>
        </w:tc>
        <w:tc>
          <w:tcPr>
            <w:tcW w:w="4240" w:type="dxa"/>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F3052E3" w14:textId="77777777" w:rsidR="0065378E" w:rsidRPr="0065378E" w:rsidRDefault="0065378E" w:rsidP="0065378E">
            <w:pPr>
              <w:spacing w:before="0"/>
              <w:jc w:val="center"/>
              <w:rPr>
                <w:rFonts w:ascii="Arial" w:eastAsia="Times New Roman" w:hAnsi="Arial" w:cs="Arial"/>
                <w:b/>
                <w:bCs/>
                <w:color w:val="000000"/>
                <w:sz w:val="18"/>
                <w:szCs w:val="18"/>
              </w:rPr>
            </w:pPr>
            <w:r w:rsidRPr="0065378E">
              <w:rPr>
                <w:rFonts w:ascii="Arial" w:eastAsia="Times New Roman" w:hAnsi="Arial" w:cs="Arial"/>
                <w:b/>
                <w:bCs/>
                <w:color w:val="000000"/>
                <w:sz w:val="18"/>
                <w:szCs w:val="18"/>
              </w:rPr>
              <w:t>Lossy Compression</w:t>
            </w:r>
          </w:p>
        </w:tc>
      </w:tr>
      <w:tr w:rsidR="0065378E" w:rsidRPr="0065378E" w14:paraId="2FB19119" w14:textId="77777777" w:rsidTr="0065378E">
        <w:trPr>
          <w:trHeight w:val="255"/>
          <w:jc w:val="center"/>
        </w:trPr>
        <w:tc>
          <w:tcPr>
            <w:tcW w:w="1640" w:type="dxa"/>
            <w:tcBorders>
              <w:top w:val="nil"/>
              <w:left w:val="nil"/>
              <w:bottom w:val="nil"/>
              <w:right w:val="nil"/>
            </w:tcBorders>
            <w:shd w:val="clear" w:color="auto" w:fill="auto"/>
            <w:noWrap/>
            <w:vAlign w:val="center"/>
            <w:hideMark/>
          </w:tcPr>
          <w:p w14:paraId="44DE9FEB" w14:textId="77777777" w:rsidR="0065378E" w:rsidRPr="0065378E" w:rsidRDefault="0065378E" w:rsidP="0065378E">
            <w:pPr>
              <w:spacing w:before="0"/>
              <w:jc w:val="center"/>
              <w:rPr>
                <w:rFonts w:ascii="Arial" w:eastAsia="Times New Roman" w:hAnsi="Arial" w:cs="Arial"/>
                <w:b/>
                <w:bCs/>
                <w:color w:val="000000"/>
                <w:sz w:val="18"/>
                <w:szCs w:val="18"/>
              </w:rPr>
            </w:pPr>
          </w:p>
        </w:tc>
        <w:tc>
          <w:tcPr>
            <w:tcW w:w="4240" w:type="dxa"/>
            <w:gridSpan w:val="4"/>
            <w:tcBorders>
              <w:top w:val="single" w:sz="8" w:space="0" w:color="auto"/>
              <w:left w:val="single" w:sz="8" w:space="0" w:color="auto"/>
              <w:bottom w:val="nil"/>
              <w:right w:val="single" w:sz="8" w:space="0" w:color="auto"/>
            </w:tcBorders>
            <w:shd w:val="clear" w:color="auto" w:fill="auto"/>
            <w:noWrap/>
            <w:vAlign w:val="center"/>
            <w:hideMark/>
          </w:tcPr>
          <w:p w14:paraId="2BA9E48C" w14:textId="77777777" w:rsidR="0065378E" w:rsidRPr="0065378E" w:rsidRDefault="0065378E" w:rsidP="0065378E">
            <w:pPr>
              <w:spacing w:before="0"/>
              <w:jc w:val="center"/>
              <w:rPr>
                <w:rFonts w:ascii="Arial" w:eastAsia="Times New Roman" w:hAnsi="Arial" w:cs="Arial"/>
                <w:b/>
                <w:bCs/>
                <w:color w:val="000000"/>
                <w:sz w:val="18"/>
                <w:szCs w:val="18"/>
              </w:rPr>
            </w:pPr>
            <w:r w:rsidRPr="0065378E">
              <w:rPr>
                <w:rFonts w:ascii="Arial" w:eastAsia="Times New Roman" w:hAnsi="Arial" w:cs="Arial"/>
                <w:b/>
                <w:bCs/>
                <w:color w:val="000000"/>
                <w:sz w:val="18"/>
                <w:szCs w:val="18"/>
              </w:rPr>
              <w:t>Over BWC-2.0</w:t>
            </w:r>
          </w:p>
        </w:tc>
      </w:tr>
      <w:tr w:rsidR="0065378E" w:rsidRPr="0065378E" w14:paraId="03B48113" w14:textId="77777777" w:rsidTr="0065378E">
        <w:trPr>
          <w:trHeight w:val="255"/>
          <w:jc w:val="center"/>
        </w:trPr>
        <w:tc>
          <w:tcPr>
            <w:tcW w:w="1640" w:type="dxa"/>
            <w:tcBorders>
              <w:top w:val="nil"/>
              <w:left w:val="nil"/>
              <w:bottom w:val="nil"/>
              <w:right w:val="nil"/>
            </w:tcBorders>
            <w:shd w:val="clear" w:color="auto" w:fill="auto"/>
            <w:noWrap/>
            <w:vAlign w:val="center"/>
            <w:hideMark/>
          </w:tcPr>
          <w:p w14:paraId="4A183570" w14:textId="77777777" w:rsidR="0065378E" w:rsidRPr="0065378E" w:rsidRDefault="0065378E" w:rsidP="0065378E">
            <w:pPr>
              <w:spacing w:before="0"/>
              <w:jc w:val="center"/>
              <w:rPr>
                <w:rFonts w:ascii="Arial" w:eastAsia="Times New Roman" w:hAnsi="Arial" w:cs="Arial"/>
                <w:b/>
                <w:bCs/>
                <w:color w:val="000000"/>
                <w:sz w:val="18"/>
                <w:szCs w:val="18"/>
              </w:rPr>
            </w:pPr>
          </w:p>
        </w:tc>
        <w:tc>
          <w:tcPr>
            <w:tcW w:w="1393" w:type="dxa"/>
            <w:tcBorders>
              <w:top w:val="nil"/>
              <w:left w:val="single" w:sz="8" w:space="0" w:color="auto"/>
              <w:bottom w:val="single" w:sz="8" w:space="0" w:color="auto"/>
              <w:right w:val="nil"/>
            </w:tcBorders>
            <w:shd w:val="clear" w:color="auto" w:fill="auto"/>
            <w:noWrap/>
            <w:vAlign w:val="center"/>
            <w:hideMark/>
          </w:tcPr>
          <w:p w14:paraId="1DC6DCDC"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BD-PSNR1</w:t>
            </w:r>
          </w:p>
        </w:tc>
        <w:tc>
          <w:tcPr>
            <w:tcW w:w="1393" w:type="dxa"/>
            <w:tcBorders>
              <w:top w:val="nil"/>
              <w:left w:val="nil"/>
              <w:bottom w:val="single" w:sz="8" w:space="0" w:color="auto"/>
              <w:right w:val="nil"/>
            </w:tcBorders>
            <w:shd w:val="clear" w:color="auto" w:fill="auto"/>
            <w:noWrap/>
            <w:vAlign w:val="center"/>
            <w:hideMark/>
          </w:tcPr>
          <w:p w14:paraId="7113AF39"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BD-PSNR2</w:t>
            </w:r>
          </w:p>
        </w:tc>
        <w:tc>
          <w:tcPr>
            <w:tcW w:w="727" w:type="dxa"/>
            <w:tcBorders>
              <w:top w:val="nil"/>
              <w:left w:val="single" w:sz="4" w:space="0" w:color="auto"/>
              <w:bottom w:val="single" w:sz="8" w:space="0" w:color="auto"/>
              <w:right w:val="nil"/>
            </w:tcBorders>
            <w:shd w:val="clear" w:color="auto" w:fill="auto"/>
            <w:noWrap/>
            <w:vAlign w:val="center"/>
            <w:hideMark/>
          </w:tcPr>
          <w:p w14:paraId="1B360C9A"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EncT</w:t>
            </w:r>
          </w:p>
        </w:tc>
        <w:tc>
          <w:tcPr>
            <w:tcW w:w="727" w:type="dxa"/>
            <w:tcBorders>
              <w:top w:val="nil"/>
              <w:left w:val="nil"/>
              <w:bottom w:val="single" w:sz="8" w:space="0" w:color="auto"/>
              <w:right w:val="single" w:sz="8" w:space="0" w:color="auto"/>
            </w:tcBorders>
            <w:shd w:val="clear" w:color="auto" w:fill="auto"/>
            <w:noWrap/>
            <w:vAlign w:val="center"/>
            <w:hideMark/>
          </w:tcPr>
          <w:p w14:paraId="038E4332"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DecT</w:t>
            </w:r>
          </w:p>
        </w:tc>
      </w:tr>
      <w:tr w:rsidR="0065378E" w:rsidRPr="0065378E" w14:paraId="5583907A" w14:textId="77777777" w:rsidTr="0065378E">
        <w:trPr>
          <w:trHeight w:val="255"/>
          <w:jc w:val="center"/>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3EC87A50"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MIT (ECG)</w:t>
            </w:r>
          </w:p>
        </w:tc>
        <w:tc>
          <w:tcPr>
            <w:tcW w:w="1393" w:type="dxa"/>
            <w:tcBorders>
              <w:top w:val="nil"/>
              <w:left w:val="nil"/>
              <w:bottom w:val="nil"/>
              <w:right w:val="nil"/>
            </w:tcBorders>
            <w:shd w:val="clear" w:color="auto" w:fill="auto"/>
            <w:noWrap/>
            <w:vAlign w:val="center"/>
            <w:hideMark/>
          </w:tcPr>
          <w:p w14:paraId="2C0922AF"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-0.58%</w:t>
            </w:r>
          </w:p>
        </w:tc>
        <w:tc>
          <w:tcPr>
            <w:tcW w:w="1393" w:type="dxa"/>
            <w:tcBorders>
              <w:top w:val="nil"/>
              <w:left w:val="nil"/>
              <w:bottom w:val="nil"/>
              <w:right w:val="single" w:sz="4" w:space="0" w:color="auto"/>
            </w:tcBorders>
            <w:shd w:val="clear" w:color="auto" w:fill="auto"/>
            <w:noWrap/>
            <w:vAlign w:val="center"/>
            <w:hideMark/>
          </w:tcPr>
          <w:p w14:paraId="75846252"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-0.57%</w:t>
            </w:r>
          </w:p>
        </w:tc>
        <w:tc>
          <w:tcPr>
            <w:tcW w:w="727" w:type="dxa"/>
            <w:tcBorders>
              <w:top w:val="nil"/>
              <w:left w:val="nil"/>
              <w:bottom w:val="nil"/>
              <w:right w:val="nil"/>
            </w:tcBorders>
            <w:shd w:val="clear" w:color="auto" w:fill="auto"/>
            <w:noWrap/>
            <w:vAlign w:val="center"/>
            <w:hideMark/>
          </w:tcPr>
          <w:p w14:paraId="72BCE051"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103%</w:t>
            </w:r>
          </w:p>
        </w:tc>
        <w:tc>
          <w:tcPr>
            <w:tcW w:w="727" w:type="dxa"/>
            <w:tcBorders>
              <w:top w:val="nil"/>
              <w:left w:val="single" w:sz="4" w:space="0" w:color="auto"/>
              <w:bottom w:val="nil"/>
              <w:right w:val="single" w:sz="8" w:space="0" w:color="auto"/>
            </w:tcBorders>
            <w:shd w:val="clear" w:color="auto" w:fill="auto"/>
            <w:noWrap/>
            <w:vAlign w:val="center"/>
            <w:hideMark/>
          </w:tcPr>
          <w:p w14:paraId="52F67F6E"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99%</w:t>
            </w:r>
          </w:p>
        </w:tc>
      </w:tr>
      <w:tr w:rsidR="0065378E" w:rsidRPr="0065378E" w14:paraId="63F174F1" w14:textId="77777777" w:rsidTr="0065378E">
        <w:trPr>
          <w:trHeight w:val="255"/>
          <w:jc w:val="center"/>
        </w:trPr>
        <w:tc>
          <w:tcPr>
            <w:tcW w:w="1640" w:type="dxa"/>
            <w:tcBorders>
              <w:top w:val="nil"/>
              <w:left w:val="single" w:sz="8" w:space="0" w:color="auto"/>
              <w:bottom w:val="nil"/>
              <w:right w:val="single" w:sz="8" w:space="0" w:color="auto"/>
            </w:tcBorders>
            <w:shd w:val="clear" w:color="auto" w:fill="auto"/>
            <w:noWrap/>
            <w:vAlign w:val="center"/>
            <w:hideMark/>
          </w:tcPr>
          <w:p w14:paraId="334A7947"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INCART (ECG)</w:t>
            </w:r>
          </w:p>
        </w:tc>
        <w:tc>
          <w:tcPr>
            <w:tcW w:w="1393" w:type="dxa"/>
            <w:tcBorders>
              <w:top w:val="nil"/>
              <w:left w:val="nil"/>
              <w:bottom w:val="nil"/>
              <w:right w:val="nil"/>
            </w:tcBorders>
            <w:shd w:val="clear" w:color="auto" w:fill="auto"/>
            <w:noWrap/>
            <w:vAlign w:val="center"/>
            <w:hideMark/>
          </w:tcPr>
          <w:p w14:paraId="4B1B7448"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0.25%</w:t>
            </w:r>
          </w:p>
        </w:tc>
        <w:tc>
          <w:tcPr>
            <w:tcW w:w="1393" w:type="dxa"/>
            <w:tcBorders>
              <w:top w:val="nil"/>
              <w:left w:val="nil"/>
              <w:bottom w:val="nil"/>
              <w:right w:val="nil"/>
            </w:tcBorders>
            <w:shd w:val="clear" w:color="auto" w:fill="auto"/>
            <w:noWrap/>
            <w:vAlign w:val="center"/>
            <w:hideMark/>
          </w:tcPr>
          <w:p w14:paraId="7748BFAD"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0.22%</w:t>
            </w:r>
          </w:p>
        </w:tc>
        <w:tc>
          <w:tcPr>
            <w:tcW w:w="727" w:type="dxa"/>
            <w:tcBorders>
              <w:top w:val="nil"/>
              <w:left w:val="single" w:sz="4" w:space="0" w:color="auto"/>
              <w:bottom w:val="nil"/>
              <w:right w:val="nil"/>
            </w:tcBorders>
            <w:shd w:val="clear" w:color="auto" w:fill="auto"/>
            <w:noWrap/>
            <w:vAlign w:val="center"/>
            <w:hideMark/>
          </w:tcPr>
          <w:p w14:paraId="3CEE41AA"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103%</w:t>
            </w:r>
          </w:p>
        </w:tc>
        <w:tc>
          <w:tcPr>
            <w:tcW w:w="727" w:type="dxa"/>
            <w:tcBorders>
              <w:top w:val="nil"/>
              <w:left w:val="single" w:sz="4" w:space="0" w:color="auto"/>
              <w:bottom w:val="nil"/>
              <w:right w:val="single" w:sz="8" w:space="0" w:color="auto"/>
            </w:tcBorders>
            <w:shd w:val="clear" w:color="auto" w:fill="auto"/>
            <w:noWrap/>
            <w:vAlign w:val="center"/>
            <w:hideMark/>
          </w:tcPr>
          <w:p w14:paraId="1B59ED4D"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103%</w:t>
            </w:r>
          </w:p>
        </w:tc>
      </w:tr>
      <w:tr w:rsidR="0065378E" w:rsidRPr="0065378E" w14:paraId="405E6857" w14:textId="77777777" w:rsidTr="0065378E">
        <w:trPr>
          <w:trHeight w:val="255"/>
          <w:jc w:val="center"/>
        </w:trPr>
        <w:tc>
          <w:tcPr>
            <w:tcW w:w="1640" w:type="dxa"/>
            <w:tcBorders>
              <w:top w:val="nil"/>
              <w:left w:val="single" w:sz="8" w:space="0" w:color="auto"/>
              <w:bottom w:val="nil"/>
              <w:right w:val="single" w:sz="8" w:space="0" w:color="auto"/>
            </w:tcBorders>
            <w:shd w:val="clear" w:color="auto" w:fill="auto"/>
            <w:noWrap/>
            <w:vAlign w:val="center"/>
            <w:hideMark/>
          </w:tcPr>
          <w:p w14:paraId="412036D0"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CHBMIT (EEG)</w:t>
            </w:r>
          </w:p>
        </w:tc>
        <w:tc>
          <w:tcPr>
            <w:tcW w:w="1393" w:type="dxa"/>
            <w:tcBorders>
              <w:top w:val="nil"/>
              <w:left w:val="nil"/>
              <w:bottom w:val="nil"/>
              <w:right w:val="nil"/>
            </w:tcBorders>
            <w:shd w:val="clear" w:color="auto" w:fill="auto"/>
            <w:noWrap/>
            <w:vAlign w:val="center"/>
            <w:hideMark/>
          </w:tcPr>
          <w:p w14:paraId="0BE3ADAC"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-1.46%</w:t>
            </w:r>
          </w:p>
        </w:tc>
        <w:tc>
          <w:tcPr>
            <w:tcW w:w="1393" w:type="dxa"/>
            <w:tcBorders>
              <w:top w:val="nil"/>
              <w:left w:val="nil"/>
              <w:bottom w:val="nil"/>
              <w:right w:val="nil"/>
            </w:tcBorders>
            <w:shd w:val="clear" w:color="auto" w:fill="auto"/>
            <w:noWrap/>
            <w:vAlign w:val="center"/>
            <w:hideMark/>
          </w:tcPr>
          <w:p w14:paraId="388A465F"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-1.45%</w:t>
            </w:r>
          </w:p>
        </w:tc>
        <w:tc>
          <w:tcPr>
            <w:tcW w:w="727" w:type="dxa"/>
            <w:tcBorders>
              <w:top w:val="nil"/>
              <w:left w:val="single" w:sz="4" w:space="0" w:color="auto"/>
              <w:bottom w:val="nil"/>
              <w:right w:val="nil"/>
            </w:tcBorders>
            <w:shd w:val="clear" w:color="auto" w:fill="auto"/>
            <w:noWrap/>
            <w:vAlign w:val="center"/>
            <w:hideMark/>
          </w:tcPr>
          <w:p w14:paraId="2BBA8EC4"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103%</w:t>
            </w:r>
          </w:p>
        </w:tc>
        <w:tc>
          <w:tcPr>
            <w:tcW w:w="727" w:type="dxa"/>
            <w:tcBorders>
              <w:top w:val="nil"/>
              <w:left w:val="single" w:sz="4" w:space="0" w:color="auto"/>
              <w:bottom w:val="nil"/>
              <w:right w:val="single" w:sz="8" w:space="0" w:color="auto"/>
            </w:tcBorders>
            <w:shd w:val="clear" w:color="auto" w:fill="auto"/>
            <w:noWrap/>
            <w:vAlign w:val="center"/>
            <w:hideMark/>
          </w:tcPr>
          <w:p w14:paraId="2F03D064"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103%</w:t>
            </w:r>
          </w:p>
        </w:tc>
      </w:tr>
      <w:tr w:rsidR="0065378E" w:rsidRPr="0065378E" w14:paraId="10F8A514" w14:textId="77777777" w:rsidTr="0065378E">
        <w:trPr>
          <w:trHeight w:val="255"/>
          <w:jc w:val="center"/>
        </w:trPr>
        <w:tc>
          <w:tcPr>
            <w:tcW w:w="1640" w:type="dxa"/>
            <w:tcBorders>
              <w:top w:val="nil"/>
              <w:left w:val="single" w:sz="8" w:space="0" w:color="auto"/>
              <w:bottom w:val="nil"/>
              <w:right w:val="single" w:sz="8" w:space="0" w:color="auto"/>
            </w:tcBorders>
            <w:shd w:val="clear" w:color="auto" w:fill="auto"/>
            <w:noWrap/>
            <w:vAlign w:val="center"/>
            <w:hideMark/>
          </w:tcPr>
          <w:p w14:paraId="00D5AD8C"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NMR55 (EEG)</w:t>
            </w:r>
          </w:p>
        </w:tc>
        <w:tc>
          <w:tcPr>
            <w:tcW w:w="1393" w:type="dxa"/>
            <w:tcBorders>
              <w:top w:val="nil"/>
              <w:left w:val="nil"/>
              <w:bottom w:val="nil"/>
              <w:right w:val="nil"/>
            </w:tcBorders>
            <w:shd w:val="clear" w:color="auto" w:fill="auto"/>
            <w:noWrap/>
            <w:vAlign w:val="center"/>
            <w:hideMark/>
          </w:tcPr>
          <w:p w14:paraId="206F8278"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-1.37%</w:t>
            </w:r>
          </w:p>
        </w:tc>
        <w:tc>
          <w:tcPr>
            <w:tcW w:w="1393" w:type="dxa"/>
            <w:tcBorders>
              <w:top w:val="nil"/>
              <w:left w:val="nil"/>
              <w:bottom w:val="nil"/>
              <w:right w:val="nil"/>
            </w:tcBorders>
            <w:shd w:val="clear" w:color="auto" w:fill="auto"/>
            <w:noWrap/>
            <w:vAlign w:val="center"/>
            <w:hideMark/>
          </w:tcPr>
          <w:p w14:paraId="70ECE852"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-1.17%</w:t>
            </w:r>
          </w:p>
        </w:tc>
        <w:tc>
          <w:tcPr>
            <w:tcW w:w="727" w:type="dxa"/>
            <w:tcBorders>
              <w:top w:val="nil"/>
              <w:left w:val="single" w:sz="4" w:space="0" w:color="auto"/>
              <w:bottom w:val="nil"/>
              <w:right w:val="nil"/>
            </w:tcBorders>
            <w:shd w:val="clear" w:color="auto" w:fill="auto"/>
            <w:noWrap/>
            <w:vAlign w:val="center"/>
            <w:hideMark/>
          </w:tcPr>
          <w:p w14:paraId="4B997601"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103%</w:t>
            </w:r>
          </w:p>
        </w:tc>
        <w:tc>
          <w:tcPr>
            <w:tcW w:w="727" w:type="dxa"/>
            <w:tcBorders>
              <w:top w:val="nil"/>
              <w:left w:val="single" w:sz="4" w:space="0" w:color="auto"/>
              <w:bottom w:val="nil"/>
              <w:right w:val="single" w:sz="8" w:space="0" w:color="auto"/>
            </w:tcBorders>
            <w:shd w:val="clear" w:color="auto" w:fill="auto"/>
            <w:noWrap/>
            <w:vAlign w:val="center"/>
            <w:hideMark/>
          </w:tcPr>
          <w:p w14:paraId="5950EF49"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101%</w:t>
            </w:r>
          </w:p>
        </w:tc>
      </w:tr>
      <w:tr w:rsidR="0065378E" w:rsidRPr="0065378E" w14:paraId="6A1A7623" w14:textId="77777777" w:rsidTr="0065378E">
        <w:trPr>
          <w:trHeight w:val="255"/>
          <w:jc w:val="center"/>
        </w:trPr>
        <w:tc>
          <w:tcPr>
            <w:tcW w:w="1640" w:type="dxa"/>
            <w:tcBorders>
              <w:top w:val="nil"/>
              <w:left w:val="single" w:sz="8" w:space="0" w:color="auto"/>
              <w:bottom w:val="nil"/>
              <w:right w:val="single" w:sz="8" w:space="0" w:color="auto"/>
            </w:tcBorders>
            <w:shd w:val="clear" w:color="auto" w:fill="auto"/>
            <w:noWrap/>
            <w:vAlign w:val="center"/>
            <w:hideMark/>
          </w:tcPr>
          <w:p w14:paraId="2DE1B6C6"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NMR57 (EEG)</w:t>
            </w:r>
          </w:p>
        </w:tc>
        <w:tc>
          <w:tcPr>
            <w:tcW w:w="1393" w:type="dxa"/>
            <w:tcBorders>
              <w:top w:val="nil"/>
              <w:left w:val="nil"/>
              <w:bottom w:val="nil"/>
              <w:right w:val="nil"/>
            </w:tcBorders>
            <w:shd w:val="clear" w:color="auto" w:fill="auto"/>
            <w:noWrap/>
            <w:vAlign w:val="center"/>
            <w:hideMark/>
          </w:tcPr>
          <w:p w14:paraId="472DA0D9"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-0.55%</w:t>
            </w:r>
          </w:p>
        </w:tc>
        <w:tc>
          <w:tcPr>
            <w:tcW w:w="1393" w:type="dxa"/>
            <w:tcBorders>
              <w:top w:val="nil"/>
              <w:left w:val="nil"/>
              <w:bottom w:val="nil"/>
              <w:right w:val="nil"/>
            </w:tcBorders>
            <w:shd w:val="clear" w:color="auto" w:fill="auto"/>
            <w:noWrap/>
            <w:vAlign w:val="center"/>
            <w:hideMark/>
          </w:tcPr>
          <w:p w14:paraId="3C807348"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-0.52%</w:t>
            </w:r>
          </w:p>
        </w:tc>
        <w:tc>
          <w:tcPr>
            <w:tcW w:w="727" w:type="dxa"/>
            <w:tcBorders>
              <w:top w:val="nil"/>
              <w:left w:val="single" w:sz="4" w:space="0" w:color="auto"/>
              <w:bottom w:val="nil"/>
              <w:right w:val="single" w:sz="4" w:space="0" w:color="auto"/>
            </w:tcBorders>
            <w:shd w:val="clear" w:color="auto" w:fill="auto"/>
            <w:noWrap/>
            <w:vAlign w:val="center"/>
            <w:hideMark/>
          </w:tcPr>
          <w:p w14:paraId="26D371D1"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102%</w:t>
            </w:r>
          </w:p>
        </w:tc>
        <w:tc>
          <w:tcPr>
            <w:tcW w:w="727" w:type="dxa"/>
            <w:tcBorders>
              <w:top w:val="nil"/>
              <w:left w:val="nil"/>
              <w:bottom w:val="nil"/>
              <w:right w:val="single" w:sz="8" w:space="0" w:color="auto"/>
            </w:tcBorders>
            <w:shd w:val="clear" w:color="auto" w:fill="auto"/>
            <w:noWrap/>
            <w:vAlign w:val="center"/>
            <w:hideMark/>
          </w:tcPr>
          <w:p w14:paraId="18C21E8B"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101%</w:t>
            </w:r>
          </w:p>
        </w:tc>
      </w:tr>
      <w:tr w:rsidR="0065378E" w:rsidRPr="0065378E" w14:paraId="77F4E665" w14:textId="77777777" w:rsidTr="0065378E">
        <w:trPr>
          <w:trHeight w:val="255"/>
          <w:jc w:val="center"/>
        </w:trPr>
        <w:tc>
          <w:tcPr>
            <w:tcW w:w="1640" w:type="dxa"/>
            <w:tcBorders>
              <w:top w:val="nil"/>
              <w:left w:val="single" w:sz="8" w:space="0" w:color="auto"/>
              <w:bottom w:val="nil"/>
              <w:right w:val="single" w:sz="8" w:space="0" w:color="auto"/>
            </w:tcBorders>
            <w:shd w:val="clear" w:color="auto" w:fill="auto"/>
            <w:noWrap/>
            <w:vAlign w:val="center"/>
            <w:hideMark/>
          </w:tcPr>
          <w:p w14:paraId="14330D09"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Ozdemir (EMG)</w:t>
            </w:r>
          </w:p>
        </w:tc>
        <w:tc>
          <w:tcPr>
            <w:tcW w:w="1393" w:type="dxa"/>
            <w:tcBorders>
              <w:top w:val="nil"/>
              <w:left w:val="nil"/>
              <w:bottom w:val="nil"/>
              <w:right w:val="nil"/>
            </w:tcBorders>
            <w:shd w:val="clear" w:color="auto" w:fill="auto"/>
            <w:noWrap/>
            <w:vAlign w:val="center"/>
            <w:hideMark/>
          </w:tcPr>
          <w:p w14:paraId="0587D077"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-2.47%</w:t>
            </w:r>
          </w:p>
        </w:tc>
        <w:tc>
          <w:tcPr>
            <w:tcW w:w="1393" w:type="dxa"/>
            <w:tcBorders>
              <w:top w:val="nil"/>
              <w:left w:val="nil"/>
              <w:bottom w:val="nil"/>
              <w:right w:val="nil"/>
            </w:tcBorders>
            <w:shd w:val="clear" w:color="auto" w:fill="auto"/>
            <w:noWrap/>
            <w:vAlign w:val="center"/>
            <w:hideMark/>
          </w:tcPr>
          <w:p w14:paraId="46550F91"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-2.43%</w:t>
            </w:r>
          </w:p>
        </w:tc>
        <w:tc>
          <w:tcPr>
            <w:tcW w:w="727" w:type="dxa"/>
            <w:tcBorders>
              <w:top w:val="nil"/>
              <w:left w:val="single" w:sz="4" w:space="0" w:color="auto"/>
              <w:bottom w:val="single" w:sz="8" w:space="0" w:color="auto"/>
              <w:right w:val="single" w:sz="4" w:space="0" w:color="auto"/>
            </w:tcBorders>
            <w:shd w:val="clear" w:color="auto" w:fill="auto"/>
            <w:noWrap/>
            <w:vAlign w:val="center"/>
            <w:hideMark/>
          </w:tcPr>
          <w:p w14:paraId="4842F934"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109%</w:t>
            </w:r>
          </w:p>
        </w:tc>
        <w:tc>
          <w:tcPr>
            <w:tcW w:w="727" w:type="dxa"/>
            <w:tcBorders>
              <w:top w:val="nil"/>
              <w:left w:val="nil"/>
              <w:bottom w:val="nil"/>
              <w:right w:val="single" w:sz="8" w:space="0" w:color="auto"/>
            </w:tcBorders>
            <w:shd w:val="clear" w:color="auto" w:fill="auto"/>
            <w:noWrap/>
            <w:vAlign w:val="center"/>
            <w:hideMark/>
          </w:tcPr>
          <w:p w14:paraId="4C5F1D53"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109%</w:t>
            </w:r>
          </w:p>
        </w:tc>
      </w:tr>
      <w:tr w:rsidR="0065378E" w:rsidRPr="0065378E" w14:paraId="60BF426C" w14:textId="77777777" w:rsidTr="0065378E">
        <w:trPr>
          <w:trHeight w:val="255"/>
          <w:jc w:val="center"/>
        </w:trPr>
        <w:tc>
          <w:tcPr>
            <w:tcW w:w="1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937AA74" w14:textId="77777777" w:rsidR="0065378E" w:rsidRPr="0065378E" w:rsidRDefault="0065378E" w:rsidP="0065378E">
            <w:pPr>
              <w:spacing w:before="0"/>
              <w:jc w:val="center"/>
              <w:rPr>
                <w:rFonts w:ascii="Arial" w:eastAsia="Times New Roman" w:hAnsi="Arial" w:cs="Arial"/>
                <w:b/>
                <w:bCs/>
                <w:color w:val="000000"/>
                <w:sz w:val="18"/>
                <w:szCs w:val="18"/>
              </w:rPr>
            </w:pPr>
            <w:r w:rsidRPr="0065378E">
              <w:rPr>
                <w:rFonts w:ascii="Arial" w:eastAsia="Times New Roman" w:hAnsi="Arial" w:cs="Arial"/>
                <w:b/>
                <w:bCs/>
                <w:color w:val="000000"/>
                <w:sz w:val="18"/>
                <w:szCs w:val="18"/>
              </w:rPr>
              <w:t xml:space="preserve">Overall </w:t>
            </w:r>
          </w:p>
        </w:tc>
        <w:tc>
          <w:tcPr>
            <w:tcW w:w="1393" w:type="dxa"/>
            <w:tcBorders>
              <w:top w:val="single" w:sz="8" w:space="0" w:color="auto"/>
              <w:left w:val="nil"/>
              <w:bottom w:val="single" w:sz="8" w:space="0" w:color="auto"/>
              <w:right w:val="nil"/>
            </w:tcBorders>
            <w:shd w:val="clear" w:color="auto" w:fill="auto"/>
            <w:noWrap/>
            <w:vAlign w:val="center"/>
            <w:hideMark/>
          </w:tcPr>
          <w:p w14:paraId="3792DE10"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-1.03%</w:t>
            </w:r>
          </w:p>
        </w:tc>
        <w:tc>
          <w:tcPr>
            <w:tcW w:w="1393" w:type="dxa"/>
            <w:tcBorders>
              <w:top w:val="single" w:sz="8" w:space="0" w:color="auto"/>
              <w:left w:val="nil"/>
              <w:bottom w:val="single" w:sz="8" w:space="0" w:color="auto"/>
              <w:right w:val="nil"/>
            </w:tcBorders>
            <w:shd w:val="clear" w:color="auto" w:fill="auto"/>
            <w:noWrap/>
            <w:vAlign w:val="center"/>
            <w:hideMark/>
          </w:tcPr>
          <w:p w14:paraId="185DCEF3"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-0.99%</w:t>
            </w:r>
          </w:p>
        </w:tc>
        <w:tc>
          <w:tcPr>
            <w:tcW w:w="727" w:type="dxa"/>
            <w:tcBorders>
              <w:top w:val="nil"/>
              <w:left w:val="single" w:sz="4" w:space="0" w:color="auto"/>
              <w:bottom w:val="single" w:sz="8" w:space="0" w:color="auto"/>
              <w:right w:val="nil"/>
            </w:tcBorders>
            <w:shd w:val="clear" w:color="auto" w:fill="auto"/>
            <w:noWrap/>
            <w:vAlign w:val="center"/>
            <w:hideMark/>
          </w:tcPr>
          <w:p w14:paraId="61D91086"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104%</w:t>
            </w:r>
          </w:p>
        </w:tc>
        <w:tc>
          <w:tcPr>
            <w:tcW w:w="727" w:type="dxa"/>
            <w:tcBorders>
              <w:top w:val="single" w:sz="8" w:space="0" w:color="auto"/>
              <w:left w:val="nil"/>
              <w:bottom w:val="single" w:sz="8" w:space="0" w:color="auto"/>
              <w:right w:val="single" w:sz="8" w:space="0" w:color="auto"/>
            </w:tcBorders>
            <w:shd w:val="clear" w:color="auto" w:fill="auto"/>
            <w:noWrap/>
            <w:vAlign w:val="center"/>
            <w:hideMark/>
          </w:tcPr>
          <w:p w14:paraId="5F5BD31F"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103%</w:t>
            </w:r>
          </w:p>
        </w:tc>
      </w:tr>
      <w:tr w:rsidR="0065378E" w:rsidRPr="0065378E" w14:paraId="2D989B2C" w14:textId="77777777" w:rsidTr="0065378E">
        <w:trPr>
          <w:trHeight w:val="255"/>
          <w:jc w:val="center"/>
        </w:trPr>
        <w:tc>
          <w:tcPr>
            <w:tcW w:w="1640" w:type="dxa"/>
            <w:tcBorders>
              <w:top w:val="nil"/>
              <w:left w:val="nil"/>
              <w:bottom w:val="nil"/>
              <w:right w:val="nil"/>
            </w:tcBorders>
            <w:shd w:val="clear" w:color="auto" w:fill="auto"/>
            <w:noWrap/>
            <w:vAlign w:val="center"/>
            <w:hideMark/>
          </w:tcPr>
          <w:p w14:paraId="2464143C" w14:textId="77777777" w:rsidR="0065378E" w:rsidRPr="0065378E" w:rsidRDefault="0065378E" w:rsidP="0065378E">
            <w:pPr>
              <w:spacing w:before="0"/>
              <w:jc w:val="center"/>
              <w:rPr>
                <w:rFonts w:ascii="Arial" w:eastAsia="Times New Roman" w:hAnsi="Arial" w:cs="Arial"/>
                <w:color w:val="000000"/>
                <w:sz w:val="18"/>
                <w:szCs w:val="18"/>
              </w:rPr>
            </w:pPr>
          </w:p>
        </w:tc>
        <w:tc>
          <w:tcPr>
            <w:tcW w:w="1393" w:type="dxa"/>
            <w:tcBorders>
              <w:top w:val="nil"/>
              <w:left w:val="nil"/>
              <w:bottom w:val="nil"/>
              <w:right w:val="nil"/>
            </w:tcBorders>
            <w:shd w:val="clear" w:color="auto" w:fill="auto"/>
            <w:noWrap/>
            <w:vAlign w:val="center"/>
            <w:hideMark/>
          </w:tcPr>
          <w:p w14:paraId="2E6903F6" w14:textId="77777777" w:rsidR="0065378E" w:rsidRPr="0065378E" w:rsidRDefault="0065378E" w:rsidP="0065378E">
            <w:pPr>
              <w:spacing w:before="0"/>
              <w:jc w:val="center"/>
              <w:rPr>
                <w:rFonts w:eastAsia="Times New Roman"/>
                <w:szCs w:val="20"/>
              </w:rPr>
            </w:pPr>
          </w:p>
        </w:tc>
        <w:tc>
          <w:tcPr>
            <w:tcW w:w="1393" w:type="dxa"/>
            <w:tcBorders>
              <w:top w:val="nil"/>
              <w:left w:val="nil"/>
              <w:bottom w:val="nil"/>
              <w:right w:val="nil"/>
            </w:tcBorders>
            <w:shd w:val="clear" w:color="auto" w:fill="auto"/>
            <w:noWrap/>
            <w:vAlign w:val="center"/>
            <w:hideMark/>
          </w:tcPr>
          <w:p w14:paraId="0DC9B6C2" w14:textId="77777777" w:rsidR="0065378E" w:rsidRPr="0065378E" w:rsidRDefault="0065378E" w:rsidP="0065378E">
            <w:pPr>
              <w:spacing w:before="0"/>
              <w:jc w:val="center"/>
              <w:rPr>
                <w:rFonts w:eastAsia="Times New Roman"/>
                <w:szCs w:val="20"/>
              </w:rPr>
            </w:pPr>
          </w:p>
        </w:tc>
        <w:tc>
          <w:tcPr>
            <w:tcW w:w="727" w:type="dxa"/>
            <w:tcBorders>
              <w:top w:val="nil"/>
              <w:left w:val="nil"/>
              <w:bottom w:val="nil"/>
              <w:right w:val="nil"/>
            </w:tcBorders>
            <w:shd w:val="clear" w:color="auto" w:fill="auto"/>
            <w:noWrap/>
            <w:vAlign w:val="center"/>
            <w:hideMark/>
          </w:tcPr>
          <w:p w14:paraId="0E74E168" w14:textId="77777777" w:rsidR="0065378E" w:rsidRPr="0065378E" w:rsidRDefault="0065378E" w:rsidP="0065378E">
            <w:pPr>
              <w:spacing w:before="0"/>
              <w:jc w:val="center"/>
              <w:rPr>
                <w:rFonts w:eastAsia="Times New Roman"/>
                <w:szCs w:val="20"/>
              </w:rPr>
            </w:pPr>
          </w:p>
        </w:tc>
        <w:tc>
          <w:tcPr>
            <w:tcW w:w="727" w:type="dxa"/>
            <w:tcBorders>
              <w:top w:val="nil"/>
              <w:left w:val="nil"/>
              <w:bottom w:val="nil"/>
              <w:right w:val="nil"/>
            </w:tcBorders>
            <w:shd w:val="clear" w:color="auto" w:fill="auto"/>
            <w:noWrap/>
            <w:vAlign w:val="center"/>
            <w:hideMark/>
          </w:tcPr>
          <w:p w14:paraId="34F81DB6" w14:textId="77777777" w:rsidR="0065378E" w:rsidRPr="0065378E" w:rsidRDefault="0065378E" w:rsidP="0065378E">
            <w:pPr>
              <w:spacing w:before="0"/>
              <w:jc w:val="center"/>
              <w:rPr>
                <w:rFonts w:eastAsia="Times New Roman"/>
                <w:szCs w:val="20"/>
              </w:rPr>
            </w:pPr>
          </w:p>
        </w:tc>
      </w:tr>
      <w:tr w:rsidR="0065378E" w:rsidRPr="0065378E" w14:paraId="5D3D4B13" w14:textId="77777777" w:rsidTr="0065378E">
        <w:trPr>
          <w:trHeight w:val="255"/>
          <w:jc w:val="center"/>
        </w:trPr>
        <w:tc>
          <w:tcPr>
            <w:tcW w:w="1640" w:type="dxa"/>
            <w:tcBorders>
              <w:top w:val="nil"/>
              <w:left w:val="nil"/>
              <w:bottom w:val="nil"/>
              <w:right w:val="nil"/>
            </w:tcBorders>
            <w:shd w:val="clear" w:color="auto" w:fill="auto"/>
            <w:noWrap/>
            <w:vAlign w:val="center"/>
            <w:hideMark/>
          </w:tcPr>
          <w:p w14:paraId="5285A879" w14:textId="77777777" w:rsidR="0065378E" w:rsidRPr="0065378E" w:rsidRDefault="0065378E" w:rsidP="0065378E">
            <w:pPr>
              <w:spacing w:before="0"/>
              <w:jc w:val="center"/>
              <w:rPr>
                <w:rFonts w:eastAsia="Times New Roman"/>
                <w:szCs w:val="20"/>
              </w:rPr>
            </w:pPr>
          </w:p>
        </w:tc>
        <w:tc>
          <w:tcPr>
            <w:tcW w:w="4240" w:type="dxa"/>
            <w:gridSpan w:val="4"/>
            <w:tcBorders>
              <w:top w:val="nil"/>
              <w:left w:val="nil"/>
              <w:bottom w:val="nil"/>
              <w:right w:val="nil"/>
            </w:tcBorders>
            <w:shd w:val="clear" w:color="auto" w:fill="auto"/>
            <w:noWrap/>
            <w:vAlign w:val="center"/>
            <w:hideMark/>
          </w:tcPr>
          <w:p w14:paraId="6C9CFA5A" w14:textId="77777777" w:rsidR="0065378E" w:rsidRPr="0065378E" w:rsidRDefault="0065378E" w:rsidP="0065378E">
            <w:pPr>
              <w:spacing w:before="0"/>
              <w:jc w:val="center"/>
              <w:rPr>
                <w:rFonts w:eastAsia="Times New Roman"/>
                <w:szCs w:val="20"/>
              </w:rPr>
            </w:pPr>
          </w:p>
        </w:tc>
      </w:tr>
      <w:tr w:rsidR="0065378E" w:rsidRPr="0065378E" w14:paraId="77D55AA6" w14:textId="77777777" w:rsidTr="0065378E">
        <w:trPr>
          <w:trHeight w:val="255"/>
          <w:jc w:val="center"/>
        </w:trPr>
        <w:tc>
          <w:tcPr>
            <w:tcW w:w="1640" w:type="dxa"/>
            <w:tcBorders>
              <w:top w:val="nil"/>
              <w:left w:val="nil"/>
              <w:bottom w:val="nil"/>
              <w:right w:val="nil"/>
            </w:tcBorders>
            <w:shd w:val="clear" w:color="auto" w:fill="auto"/>
            <w:noWrap/>
            <w:vAlign w:val="center"/>
            <w:hideMark/>
          </w:tcPr>
          <w:p w14:paraId="137605D3" w14:textId="77777777" w:rsidR="0065378E" w:rsidRPr="0065378E" w:rsidRDefault="0065378E" w:rsidP="0065378E">
            <w:pPr>
              <w:spacing w:before="0"/>
              <w:jc w:val="center"/>
              <w:rPr>
                <w:rFonts w:eastAsia="Times New Roman"/>
                <w:szCs w:val="20"/>
              </w:rPr>
            </w:pPr>
          </w:p>
        </w:tc>
        <w:tc>
          <w:tcPr>
            <w:tcW w:w="3513"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1CA350A" w14:textId="77777777" w:rsidR="0065378E" w:rsidRPr="0065378E" w:rsidRDefault="0065378E" w:rsidP="0065378E">
            <w:pPr>
              <w:spacing w:before="0"/>
              <w:jc w:val="center"/>
              <w:rPr>
                <w:rFonts w:ascii="Arial" w:eastAsia="Times New Roman" w:hAnsi="Arial" w:cs="Arial"/>
                <w:b/>
                <w:bCs/>
                <w:color w:val="000000"/>
                <w:sz w:val="18"/>
                <w:szCs w:val="18"/>
              </w:rPr>
            </w:pPr>
            <w:r w:rsidRPr="0065378E">
              <w:rPr>
                <w:rFonts w:ascii="Arial" w:eastAsia="Times New Roman" w:hAnsi="Arial" w:cs="Arial"/>
                <w:b/>
                <w:bCs/>
                <w:color w:val="000000"/>
                <w:sz w:val="18"/>
                <w:szCs w:val="18"/>
              </w:rPr>
              <w:t>Lossless Compression</w:t>
            </w:r>
          </w:p>
        </w:tc>
        <w:tc>
          <w:tcPr>
            <w:tcW w:w="727" w:type="dxa"/>
            <w:tcBorders>
              <w:top w:val="nil"/>
              <w:left w:val="nil"/>
              <w:bottom w:val="nil"/>
              <w:right w:val="nil"/>
            </w:tcBorders>
            <w:shd w:val="clear" w:color="auto" w:fill="auto"/>
            <w:noWrap/>
            <w:vAlign w:val="center"/>
            <w:hideMark/>
          </w:tcPr>
          <w:p w14:paraId="35617BC1" w14:textId="77777777" w:rsidR="0065378E" w:rsidRPr="0065378E" w:rsidRDefault="0065378E" w:rsidP="0065378E">
            <w:pPr>
              <w:spacing w:before="0"/>
              <w:jc w:val="center"/>
              <w:rPr>
                <w:rFonts w:ascii="Arial" w:eastAsia="Times New Roman" w:hAnsi="Arial" w:cs="Arial"/>
                <w:b/>
                <w:bCs/>
                <w:color w:val="000000"/>
                <w:sz w:val="18"/>
                <w:szCs w:val="18"/>
              </w:rPr>
            </w:pPr>
          </w:p>
        </w:tc>
      </w:tr>
      <w:tr w:rsidR="0065378E" w:rsidRPr="0065378E" w14:paraId="27E61547" w14:textId="77777777" w:rsidTr="0065378E">
        <w:trPr>
          <w:trHeight w:val="255"/>
          <w:jc w:val="center"/>
        </w:trPr>
        <w:tc>
          <w:tcPr>
            <w:tcW w:w="1640" w:type="dxa"/>
            <w:tcBorders>
              <w:top w:val="nil"/>
              <w:left w:val="nil"/>
              <w:bottom w:val="nil"/>
              <w:right w:val="nil"/>
            </w:tcBorders>
            <w:shd w:val="clear" w:color="auto" w:fill="auto"/>
            <w:noWrap/>
            <w:vAlign w:val="center"/>
            <w:hideMark/>
          </w:tcPr>
          <w:p w14:paraId="4F0393B5" w14:textId="77777777" w:rsidR="0065378E" w:rsidRPr="0065378E" w:rsidRDefault="0065378E" w:rsidP="0065378E">
            <w:pPr>
              <w:spacing w:before="0"/>
              <w:jc w:val="left"/>
              <w:rPr>
                <w:rFonts w:eastAsia="Times New Roman"/>
                <w:szCs w:val="20"/>
              </w:rPr>
            </w:pPr>
          </w:p>
        </w:tc>
        <w:tc>
          <w:tcPr>
            <w:tcW w:w="3513" w:type="dxa"/>
            <w:gridSpan w:val="3"/>
            <w:tcBorders>
              <w:top w:val="single" w:sz="8" w:space="0" w:color="auto"/>
              <w:left w:val="single" w:sz="8" w:space="0" w:color="auto"/>
              <w:bottom w:val="nil"/>
              <w:right w:val="single" w:sz="8" w:space="0" w:color="auto"/>
            </w:tcBorders>
            <w:shd w:val="clear" w:color="auto" w:fill="auto"/>
            <w:noWrap/>
            <w:vAlign w:val="center"/>
            <w:hideMark/>
          </w:tcPr>
          <w:p w14:paraId="574654E7" w14:textId="77777777" w:rsidR="0065378E" w:rsidRPr="0065378E" w:rsidRDefault="0065378E" w:rsidP="0065378E">
            <w:pPr>
              <w:spacing w:before="0"/>
              <w:jc w:val="center"/>
              <w:rPr>
                <w:rFonts w:ascii="Arial" w:eastAsia="Times New Roman" w:hAnsi="Arial" w:cs="Arial"/>
                <w:b/>
                <w:bCs/>
                <w:color w:val="000000"/>
                <w:sz w:val="18"/>
                <w:szCs w:val="18"/>
              </w:rPr>
            </w:pPr>
            <w:r w:rsidRPr="0065378E">
              <w:rPr>
                <w:rFonts w:ascii="Arial" w:eastAsia="Times New Roman" w:hAnsi="Arial" w:cs="Arial"/>
                <w:b/>
                <w:bCs/>
                <w:color w:val="000000"/>
                <w:sz w:val="18"/>
                <w:szCs w:val="18"/>
              </w:rPr>
              <w:t>Over BWC-2.0</w:t>
            </w:r>
          </w:p>
        </w:tc>
        <w:tc>
          <w:tcPr>
            <w:tcW w:w="727" w:type="dxa"/>
            <w:tcBorders>
              <w:top w:val="nil"/>
              <w:left w:val="nil"/>
              <w:bottom w:val="nil"/>
              <w:right w:val="nil"/>
            </w:tcBorders>
            <w:shd w:val="clear" w:color="auto" w:fill="auto"/>
            <w:noWrap/>
            <w:vAlign w:val="center"/>
            <w:hideMark/>
          </w:tcPr>
          <w:p w14:paraId="40340D11" w14:textId="77777777" w:rsidR="0065378E" w:rsidRPr="0065378E" w:rsidRDefault="0065378E" w:rsidP="0065378E">
            <w:pPr>
              <w:spacing w:before="0"/>
              <w:jc w:val="center"/>
              <w:rPr>
                <w:rFonts w:ascii="Arial" w:eastAsia="Times New Roman" w:hAnsi="Arial" w:cs="Arial"/>
                <w:b/>
                <w:bCs/>
                <w:color w:val="000000"/>
                <w:sz w:val="18"/>
                <w:szCs w:val="18"/>
              </w:rPr>
            </w:pPr>
          </w:p>
        </w:tc>
      </w:tr>
      <w:tr w:rsidR="0065378E" w:rsidRPr="0065378E" w14:paraId="570C9B6D" w14:textId="77777777" w:rsidTr="0065378E">
        <w:trPr>
          <w:trHeight w:val="255"/>
          <w:jc w:val="center"/>
        </w:trPr>
        <w:tc>
          <w:tcPr>
            <w:tcW w:w="1640" w:type="dxa"/>
            <w:tcBorders>
              <w:top w:val="nil"/>
              <w:left w:val="nil"/>
              <w:bottom w:val="nil"/>
              <w:right w:val="nil"/>
            </w:tcBorders>
            <w:shd w:val="clear" w:color="auto" w:fill="auto"/>
            <w:noWrap/>
            <w:vAlign w:val="center"/>
            <w:hideMark/>
          </w:tcPr>
          <w:p w14:paraId="40CAFEF0" w14:textId="77777777" w:rsidR="0065378E" w:rsidRPr="0065378E" w:rsidRDefault="0065378E" w:rsidP="0065378E">
            <w:pPr>
              <w:spacing w:before="0"/>
              <w:jc w:val="left"/>
              <w:rPr>
                <w:rFonts w:eastAsia="Times New Roman"/>
                <w:szCs w:val="20"/>
              </w:rPr>
            </w:pPr>
          </w:p>
        </w:tc>
        <w:tc>
          <w:tcPr>
            <w:tcW w:w="1393" w:type="dxa"/>
            <w:tcBorders>
              <w:top w:val="nil"/>
              <w:left w:val="single" w:sz="8" w:space="0" w:color="auto"/>
              <w:bottom w:val="single" w:sz="8" w:space="0" w:color="auto"/>
              <w:right w:val="nil"/>
            </w:tcBorders>
            <w:shd w:val="clear" w:color="auto" w:fill="auto"/>
            <w:noWrap/>
            <w:vAlign w:val="center"/>
            <w:hideMark/>
          </w:tcPr>
          <w:p w14:paraId="46A3153A"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BR-R</w:t>
            </w:r>
          </w:p>
        </w:tc>
        <w:tc>
          <w:tcPr>
            <w:tcW w:w="1393" w:type="dxa"/>
            <w:tcBorders>
              <w:top w:val="nil"/>
              <w:left w:val="single" w:sz="4" w:space="0" w:color="auto"/>
              <w:bottom w:val="single" w:sz="8" w:space="0" w:color="auto"/>
              <w:right w:val="nil"/>
            </w:tcBorders>
            <w:shd w:val="clear" w:color="auto" w:fill="auto"/>
            <w:noWrap/>
            <w:vAlign w:val="center"/>
            <w:hideMark/>
          </w:tcPr>
          <w:p w14:paraId="79723C51"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EncT</w:t>
            </w:r>
          </w:p>
        </w:tc>
        <w:tc>
          <w:tcPr>
            <w:tcW w:w="727" w:type="dxa"/>
            <w:tcBorders>
              <w:top w:val="nil"/>
              <w:left w:val="nil"/>
              <w:bottom w:val="single" w:sz="8" w:space="0" w:color="auto"/>
              <w:right w:val="single" w:sz="8" w:space="0" w:color="auto"/>
            </w:tcBorders>
            <w:shd w:val="clear" w:color="auto" w:fill="auto"/>
            <w:noWrap/>
            <w:vAlign w:val="center"/>
            <w:hideMark/>
          </w:tcPr>
          <w:p w14:paraId="2E80DEFF"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DecT</w:t>
            </w:r>
          </w:p>
        </w:tc>
        <w:tc>
          <w:tcPr>
            <w:tcW w:w="727" w:type="dxa"/>
            <w:tcBorders>
              <w:top w:val="nil"/>
              <w:left w:val="nil"/>
              <w:bottom w:val="nil"/>
              <w:right w:val="nil"/>
            </w:tcBorders>
            <w:shd w:val="clear" w:color="auto" w:fill="auto"/>
            <w:noWrap/>
            <w:vAlign w:val="center"/>
            <w:hideMark/>
          </w:tcPr>
          <w:p w14:paraId="20F7A1F3" w14:textId="77777777" w:rsidR="0065378E" w:rsidRPr="0065378E" w:rsidRDefault="0065378E" w:rsidP="0065378E">
            <w:pPr>
              <w:spacing w:before="0"/>
              <w:jc w:val="center"/>
              <w:rPr>
                <w:rFonts w:ascii="Arial" w:eastAsia="Times New Roman" w:hAnsi="Arial" w:cs="Arial"/>
                <w:color w:val="000000"/>
                <w:sz w:val="18"/>
                <w:szCs w:val="18"/>
              </w:rPr>
            </w:pPr>
          </w:p>
        </w:tc>
      </w:tr>
      <w:tr w:rsidR="0065378E" w:rsidRPr="0065378E" w14:paraId="6FCAB67B" w14:textId="77777777" w:rsidTr="0065378E">
        <w:trPr>
          <w:trHeight w:val="255"/>
          <w:jc w:val="center"/>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19B38EA0"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MIT (ECG)</w:t>
            </w:r>
          </w:p>
        </w:tc>
        <w:tc>
          <w:tcPr>
            <w:tcW w:w="1393" w:type="dxa"/>
            <w:tcBorders>
              <w:top w:val="nil"/>
              <w:left w:val="nil"/>
              <w:bottom w:val="nil"/>
              <w:right w:val="single" w:sz="4" w:space="0" w:color="auto"/>
            </w:tcBorders>
            <w:shd w:val="clear" w:color="auto" w:fill="auto"/>
            <w:noWrap/>
            <w:vAlign w:val="center"/>
            <w:hideMark/>
          </w:tcPr>
          <w:p w14:paraId="1873446D"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0.00%</w:t>
            </w:r>
          </w:p>
        </w:tc>
        <w:tc>
          <w:tcPr>
            <w:tcW w:w="1393" w:type="dxa"/>
            <w:tcBorders>
              <w:top w:val="nil"/>
              <w:left w:val="nil"/>
              <w:bottom w:val="nil"/>
              <w:right w:val="single" w:sz="4" w:space="0" w:color="auto"/>
            </w:tcBorders>
            <w:shd w:val="clear" w:color="auto" w:fill="auto"/>
            <w:noWrap/>
            <w:vAlign w:val="center"/>
            <w:hideMark/>
          </w:tcPr>
          <w:p w14:paraId="1914DB33"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101%</w:t>
            </w:r>
          </w:p>
        </w:tc>
        <w:tc>
          <w:tcPr>
            <w:tcW w:w="727" w:type="dxa"/>
            <w:tcBorders>
              <w:top w:val="nil"/>
              <w:left w:val="nil"/>
              <w:bottom w:val="nil"/>
              <w:right w:val="single" w:sz="8" w:space="0" w:color="auto"/>
            </w:tcBorders>
            <w:shd w:val="clear" w:color="auto" w:fill="auto"/>
            <w:noWrap/>
            <w:vAlign w:val="center"/>
            <w:hideMark/>
          </w:tcPr>
          <w:p w14:paraId="5029DF96"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100%</w:t>
            </w:r>
          </w:p>
        </w:tc>
        <w:tc>
          <w:tcPr>
            <w:tcW w:w="727" w:type="dxa"/>
            <w:tcBorders>
              <w:top w:val="nil"/>
              <w:left w:val="nil"/>
              <w:bottom w:val="nil"/>
              <w:right w:val="nil"/>
            </w:tcBorders>
            <w:shd w:val="clear" w:color="auto" w:fill="auto"/>
            <w:noWrap/>
            <w:vAlign w:val="center"/>
            <w:hideMark/>
          </w:tcPr>
          <w:p w14:paraId="71734FD6" w14:textId="77777777" w:rsidR="0065378E" w:rsidRPr="0065378E" w:rsidRDefault="0065378E" w:rsidP="0065378E">
            <w:pPr>
              <w:spacing w:before="0"/>
              <w:jc w:val="center"/>
              <w:rPr>
                <w:rFonts w:ascii="Arial" w:eastAsia="Times New Roman" w:hAnsi="Arial" w:cs="Arial"/>
                <w:color w:val="000000"/>
                <w:sz w:val="18"/>
                <w:szCs w:val="18"/>
              </w:rPr>
            </w:pPr>
          </w:p>
        </w:tc>
      </w:tr>
      <w:tr w:rsidR="0065378E" w:rsidRPr="0065378E" w14:paraId="4D2A431F" w14:textId="77777777" w:rsidTr="0065378E">
        <w:trPr>
          <w:trHeight w:val="255"/>
          <w:jc w:val="center"/>
        </w:trPr>
        <w:tc>
          <w:tcPr>
            <w:tcW w:w="1640" w:type="dxa"/>
            <w:tcBorders>
              <w:top w:val="nil"/>
              <w:left w:val="single" w:sz="8" w:space="0" w:color="auto"/>
              <w:bottom w:val="nil"/>
              <w:right w:val="single" w:sz="8" w:space="0" w:color="auto"/>
            </w:tcBorders>
            <w:shd w:val="clear" w:color="auto" w:fill="auto"/>
            <w:noWrap/>
            <w:vAlign w:val="center"/>
            <w:hideMark/>
          </w:tcPr>
          <w:p w14:paraId="4EC782B2"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INCART (ECG)</w:t>
            </w:r>
          </w:p>
        </w:tc>
        <w:tc>
          <w:tcPr>
            <w:tcW w:w="1393" w:type="dxa"/>
            <w:tcBorders>
              <w:top w:val="nil"/>
              <w:left w:val="nil"/>
              <w:bottom w:val="nil"/>
              <w:right w:val="single" w:sz="4" w:space="0" w:color="auto"/>
            </w:tcBorders>
            <w:shd w:val="clear" w:color="auto" w:fill="auto"/>
            <w:noWrap/>
            <w:vAlign w:val="center"/>
            <w:hideMark/>
          </w:tcPr>
          <w:p w14:paraId="56EDC3CD"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0.00%</w:t>
            </w:r>
          </w:p>
        </w:tc>
        <w:tc>
          <w:tcPr>
            <w:tcW w:w="1393" w:type="dxa"/>
            <w:tcBorders>
              <w:top w:val="nil"/>
              <w:left w:val="nil"/>
              <w:bottom w:val="nil"/>
              <w:right w:val="single" w:sz="4" w:space="0" w:color="auto"/>
            </w:tcBorders>
            <w:shd w:val="clear" w:color="auto" w:fill="auto"/>
            <w:noWrap/>
            <w:vAlign w:val="center"/>
            <w:hideMark/>
          </w:tcPr>
          <w:p w14:paraId="7A7D60D7"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101%</w:t>
            </w:r>
          </w:p>
        </w:tc>
        <w:tc>
          <w:tcPr>
            <w:tcW w:w="727" w:type="dxa"/>
            <w:tcBorders>
              <w:top w:val="nil"/>
              <w:left w:val="nil"/>
              <w:bottom w:val="nil"/>
              <w:right w:val="single" w:sz="8" w:space="0" w:color="auto"/>
            </w:tcBorders>
            <w:shd w:val="clear" w:color="auto" w:fill="auto"/>
            <w:noWrap/>
            <w:vAlign w:val="center"/>
            <w:hideMark/>
          </w:tcPr>
          <w:p w14:paraId="36F92259"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100%</w:t>
            </w:r>
          </w:p>
        </w:tc>
        <w:tc>
          <w:tcPr>
            <w:tcW w:w="727" w:type="dxa"/>
            <w:tcBorders>
              <w:top w:val="nil"/>
              <w:left w:val="nil"/>
              <w:bottom w:val="nil"/>
              <w:right w:val="nil"/>
            </w:tcBorders>
            <w:shd w:val="clear" w:color="auto" w:fill="auto"/>
            <w:noWrap/>
            <w:vAlign w:val="center"/>
            <w:hideMark/>
          </w:tcPr>
          <w:p w14:paraId="0EA78F1F" w14:textId="77777777" w:rsidR="0065378E" w:rsidRPr="0065378E" w:rsidRDefault="0065378E" w:rsidP="0065378E">
            <w:pPr>
              <w:spacing w:before="0"/>
              <w:jc w:val="center"/>
              <w:rPr>
                <w:rFonts w:ascii="Arial" w:eastAsia="Times New Roman" w:hAnsi="Arial" w:cs="Arial"/>
                <w:color w:val="000000"/>
                <w:sz w:val="18"/>
                <w:szCs w:val="18"/>
              </w:rPr>
            </w:pPr>
          </w:p>
        </w:tc>
      </w:tr>
      <w:tr w:rsidR="0065378E" w:rsidRPr="0065378E" w14:paraId="3D5CABF1" w14:textId="77777777" w:rsidTr="0065378E">
        <w:trPr>
          <w:trHeight w:val="255"/>
          <w:jc w:val="center"/>
        </w:trPr>
        <w:tc>
          <w:tcPr>
            <w:tcW w:w="1640" w:type="dxa"/>
            <w:tcBorders>
              <w:top w:val="nil"/>
              <w:left w:val="single" w:sz="8" w:space="0" w:color="auto"/>
              <w:bottom w:val="nil"/>
              <w:right w:val="single" w:sz="8" w:space="0" w:color="auto"/>
            </w:tcBorders>
            <w:shd w:val="clear" w:color="auto" w:fill="auto"/>
            <w:noWrap/>
            <w:vAlign w:val="center"/>
            <w:hideMark/>
          </w:tcPr>
          <w:p w14:paraId="695DD234"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CHBMIT (EEG)</w:t>
            </w:r>
          </w:p>
        </w:tc>
        <w:tc>
          <w:tcPr>
            <w:tcW w:w="1393" w:type="dxa"/>
            <w:tcBorders>
              <w:top w:val="nil"/>
              <w:left w:val="nil"/>
              <w:bottom w:val="nil"/>
              <w:right w:val="nil"/>
            </w:tcBorders>
            <w:shd w:val="clear" w:color="auto" w:fill="auto"/>
            <w:noWrap/>
            <w:vAlign w:val="center"/>
            <w:hideMark/>
          </w:tcPr>
          <w:p w14:paraId="4F55FBD7"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-0.03%</w:t>
            </w:r>
          </w:p>
        </w:tc>
        <w:tc>
          <w:tcPr>
            <w:tcW w:w="1393" w:type="dxa"/>
            <w:tcBorders>
              <w:top w:val="nil"/>
              <w:left w:val="single" w:sz="4" w:space="0" w:color="auto"/>
              <w:bottom w:val="nil"/>
              <w:right w:val="single" w:sz="4" w:space="0" w:color="auto"/>
            </w:tcBorders>
            <w:shd w:val="clear" w:color="auto" w:fill="auto"/>
            <w:noWrap/>
            <w:vAlign w:val="center"/>
            <w:hideMark/>
          </w:tcPr>
          <w:p w14:paraId="30AB56FA"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102%</w:t>
            </w:r>
          </w:p>
        </w:tc>
        <w:tc>
          <w:tcPr>
            <w:tcW w:w="727" w:type="dxa"/>
            <w:tcBorders>
              <w:top w:val="nil"/>
              <w:left w:val="nil"/>
              <w:bottom w:val="nil"/>
              <w:right w:val="single" w:sz="8" w:space="0" w:color="auto"/>
            </w:tcBorders>
            <w:shd w:val="clear" w:color="auto" w:fill="auto"/>
            <w:noWrap/>
            <w:vAlign w:val="center"/>
            <w:hideMark/>
          </w:tcPr>
          <w:p w14:paraId="38346F91"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100%</w:t>
            </w:r>
          </w:p>
        </w:tc>
        <w:tc>
          <w:tcPr>
            <w:tcW w:w="727" w:type="dxa"/>
            <w:tcBorders>
              <w:top w:val="nil"/>
              <w:left w:val="nil"/>
              <w:bottom w:val="nil"/>
              <w:right w:val="nil"/>
            </w:tcBorders>
            <w:shd w:val="clear" w:color="auto" w:fill="auto"/>
            <w:noWrap/>
            <w:vAlign w:val="center"/>
            <w:hideMark/>
          </w:tcPr>
          <w:p w14:paraId="4EA8D0BC" w14:textId="77777777" w:rsidR="0065378E" w:rsidRPr="0065378E" w:rsidRDefault="0065378E" w:rsidP="0065378E">
            <w:pPr>
              <w:spacing w:before="0"/>
              <w:jc w:val="center"/>
              <w:rPr>
                <w:rFonts w:ascii="Arial" w:eastAsia="Times New Roman" w:hAnsi="Arial" w:cs="Arial"/>
                <w:color w:val="000000"/>
                <w:sz w:val="18"/>
                <w:szCs w:val="18"/>
              </w:rPr>
            </w:pPr>
          </w:p>
        </w:tc>
      </w:tr>
      <w:tr w:rsidR="0065378E" w:rsidRPr="0065378E" w14:paraId="1EE60401" w14:textId="77777777" w:rsidTr="0065378E">
        <w:trPr>
          <w:trHeight w:val="255"/>
          <w:jc w:val="center"/>
        </w:trPr>
        <w:tc>
          <w:tcPr>
            <w:tcW w:w="1640" w:type="dxa"/>
            <w:tcBorders>
              <w:top w:val="nil"/>
              <w:left w:val="single" w:sz="8" w:space="0" w:color="auto"/>
              <w:bottom w:val="nil"/>
              <w:right w:val="single" w:sz="8" w:space="0" w:color="auto"/>
            </w:tcBorders>
            <w:shd w:val="clear" w:color="auto" w:fill="auto"/>
            <w:noWrap/>
            <w:vAlign w:val="center"/>
            <w:hideMark/>
          </w:tcPr>
          <w:p w14:paraId="273D08C1"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NMR55 (EEG)</w:t>
            </w:r>
          </w:p>
        </w:tc>
        <w:tc>
          <w:tcPr>
            <w:tcW w:w="1393" w:type="dxa"/>
            <w:tcBorders>
              <w:top w:val="nil"/>
              <w:left w:val="nil"/>
              <w:bottom w:val="nil"/>
              <w:right w:val="nil"/>
            </w:tcBorders>
            <w:shd w:val="clear" w:color="auto" w:fill="auto"/>
            <w:noWrap/>
            <w:vAlign w:val="center"/>
            <w:hideMark/>
          </w:tcPr>
          <w:p w14:paraId="6B85A389"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-0.01%</w:t>
            </w:r>
          </w:p>
        </w:tc>
        <w:tc>
          <w:tcPr>
            <w:tcW w:w="1393" w:type="dxa"/>
            <w:tcBorders>
              <w:top w:val="nil"/>
              <w:left w:val="single" w:sz="4" w:space="0" w:color="auto"/>
              <w:bottom w:val="nil"/>
              <w:right w:val="single" w:sz="4" w:space="0" w:color="auto"/>
            </w:tcBorders>
            <w:shd w:val="clear" w:color="auto" w:fill="auto"/>
            <w:noWrap/>
            <w:vAlign w:val="center"/>
            <w:hideMark/>
          </w:tcPr>
          <w:p w14:paraId="00DFAD4B"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101%</w:t>
            </w:r>
          </w:p>
        </w:tc>
        <w:tc>
          <w:tcPr>
            <w:tcW w:w="727" w:type="dxa"/>
            <w:tcBorders>
              <w:top w:val="nil"/>
              <w:left w:val="nil"/>
              <w:bottom w:val="nil"/>
              <w:right w:val="single" w:sz="8" w:space="0" w:color="auto"/>
            </w:tcBorders>
            <w:shd w:val="clear" w:color="auto" w:fill="auto"/>
            <w:noWrap/>
            <w:vAlign w:val="center"/>
            <w:hideMark/>
          </w:tcPr>
          <w:p w14:paraId="2007C6BA"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100%</w:t>
            </w:r>
          </w:p>
        </w:tc>
        <w:tc>
          <w:tcPr>
            <w:tcW w:w="727" w:type="dxa"/>
            <w:tcBorders>
              <w:top w:val="nil"/>
              <w:left w:val="nil"/>
              <w:bottom w:val="nil"/>
              <w:right w:val="nil"/>
            </w:tcBorders>
            <w:shd w:val="clear" w:color="auto" w:fill="auto"/>
            <w:noWrap/>
            <w:vAlign w:val="center"/>
            <w:hideMark/>
          </w:tcPr>
          <w:p w14:paraId="655F950D" w14:textId="77777777" w:rsidR="0065378E" w:rsidRPr="0065378E" w:rsidRDefault="0065378E" w:rsidP="0065378E">
            <w:pPr>
              <w:spacing w:before="0"/>
              <w:jc w:val="center"/>
              <w:rPr>
                <w:rFonts w:ascii="Arial" w:eastAsia="Times New Roman" w:hAnsi="Arial" w:cs="Arial"/>
                <w:color w:val="000000"/>
                <w:sz w:val="18"/>
                <w:szCs w:val="18"/>
              </w:rPr>
            </w:pPr>
          </w:p>
        </w:tc>
      </w:tr>
      <w:tr w:rsidR="0065378E" w:rsidRPr="0065378E" w14:paraId="53683AF7" w14:textId="77777777" w:rsidTr="0065378E">
        <w:trPr>
          <w:trHeight w:val="255"/>
          <w:jc w:val="center"/>
        </w:trPr>
        <w:tc>
          <w:tcPr>
            <w:tcW w:w="1640" w:type="dxa"/>
            <w:tcBorders>
              <w:top w:val="nil"/>
              <w:left w:val="single" w:sz="8" w:space="0" w:color="auto"/>
              <w:bottom w:val="nil"/>
              <w:right w:val="single" w:sz="8" w:space="0" w:color="auto"/>
            </w:tcBorders>
            <w:shd w:val="clear" w:color="auto" w:fill="auto"/>
            <w:noWrap/>
            <w:vAlign w:val="center"/>
            <w:hideMark/>
          </w:tcPr>
          <w:p w14:paraId="79346849"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NMR57 (EEG)</w:t>
            </w:r>
          </w:p>
        </w:tc>
        <w:tc>
          <w:tcPr>
            <w:tcW w:w="1393" w:type="dxa"/>
            <w:tcBorders>
              <w:top w:val="nil"/>
              <w:left w:val="nil"/>
              <w:bottom w:val="nil"/>
              <w:right w:val="nil"/>
            </w:tcBorders>
            <w:shd w:val="clear" w:color="auto" w:fill="auto"/>
            <w:noWrap/>
            <w:vAlign w:val="center"/>
            <w:hideMark/>
          </w:tcPr>
          <w:p w14:paraId="6A91B51F"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-0.01%</w:t>
            </w:r>
          </w:p>
        </w:tc>
        <w:tc>
          <w:tcPr>
            <w:tcW w:w="1393" w:type="dxa"/>
            <w:tcBorders>
              <w:top w:val="nil"/>
              <w:left w:val="single" w:sz="4" w:space="0" w:color="auto"/>
              <w:bottom w:val="nil"/>
              <w:right w:val="single" w:sz="4" w:space="0" w:color="auto"/>
            </w:tcBorders>
            <w:shd w:val="clear" w:color="auto" w:fill="auto"/>
            <w:noWrap/>
            <w:vAlign w:val="center"/>
            <w:hideMark/>
          </w:tcPr>
          <w:p w14:paraId="72DE6929"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100%</w:t>
            </w:r>
          </w:p>
        </w:tc>
        <w:tc>
          <w:tcPr>
            <w:tcW w:w="727" w:type="dxa"/>
            <w:tcBorders>
              <w:top w:val="nil"/>
              <w:left w:val="nil"/>
              <w:bottom w:val="nil"/>
              <w:right w:val="single" w:sz="8" w:space="0" w:color="auto"/>
            </w:tcBorders>
            <w:shd w:val="clear" w:color="auto" w:fill="auto"/>
            <w:noWrap/>
            <w:vAlign w:val="center"/>
            <w:hideMark/>
          </w:tcPr>
          <w:p w14:paraId="5975303F"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100%</w:t>
            </w:r>
          </w:p>
        </w:tc>
        <w:tc>
          <w:tcPr>
            <w:tcW w:w="727" w:type="dxa"/>
            <w:tcBorders>
              <w:top w:val="nil"/>
              <w:left w:val="nil"/>
              <w:bottom w:val="nil"/>
              <w:right w:val="nil"/>
            </w:tcBorders>
            <w:shd w:val="clear" w:color="auto" w:fill="auto"/>
            <w:noWrap/>
            <w:vAlign w:val="center"/>
            <w:hideMark/>
          </w:tcPr>
          <w:p w14:paraId="7FC8BF85" w14:textId="77777777" w:rsidR="0065378E" w:rsidRPr="0065378E" w:rsidRDefault="0065378E" w:rsidP="0065378E">
            <w:pPr>
              <w:spacing w:before="0"/>
              <w:jc w:val="center"/>
              <w:rPr>
                <w:rFonts w:ascii="Arial" w:eastAsia="Times New Roman" w:hAnsi="Arial" w:cs="Arial"/>
                <w:color w:val="000000"/>
                <w:sz w:val="18"/>
                <w:szCs w:val="18"/>
              </w:rPr>
            </w:pPr>
          </w:p>
        </w:tc>
      </w:tr>
      <w:tr w:rsidR="0065378E" w:rsidRPr="0065378E" w14:paraId="42BEA58E" w14:textId="77777777" w:rsidTr="0065378E">
        <w:trPr>
          <w:trHeight w:val="255"/>
          <w:jc w:val="center"/>
        </w:trPr>
        <w:tc>
          <w:tcPr>
            <w:tcW w:w="1640" w:type="dxa"/>
            <w:tcBorders>
              <w:top w:val="nil"/>
              <w:left w:val="single" w:sz="8" w:space="0" w:color="auto"/>
              <w:bottom w:val="nil"/>
              <w:right w:val="single" w:sz="8" w:space="0" w:color="auto"/>
            </w:tcBorders>
            <w:shd w:val="clear" w:color="auto" w:fill="auto"/>
            <w:noWrap/>
            <w:vAlign w:val="center"/>
            <w:hideMark/>
          </w:tcPr>
          <w:p w14:paraId="60AAF410"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Ozdemir (EMG)</w:t>
            </w:r>
          </w:p>
        </w:tc>
        <w:tc>
          <w:tcPr>
            <w:tcW w:w="1393" w:type="dxa"/>
            <w:tcBorders>
              <w:top w:val="nil"/>
              <w:left w:val="nil"/>
              <w:bottom w:val="nil"/>
              <w:right w:val="nil"/>
            </w:tcBorders>
            <w:shd w:val="clear" w:color="auto" w:fill="auto"/>
            <w:noWrap/>
            <w:vAlign w:val="center"/>
            <w:hideMark/>
          </w:tcPr>
          <w:p w14:paraId="1961FDF4"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-0.01%</w:t>
            </w:r>
          </w:p>
        </w:tc>
        <w:tc>
          <w:tcPr>
            <w:tcW w:w="1393" w:type="dxa"/>
            <w:tcBorders>
              <w:top w:val="nil"/>
              <w:left w:val="single" w:sz="4" w:space="0" w:color="auto"/>
              <w:bottom w:val="single" w:sz="8" w:space="0" w:color="auto"/>
              <w:right w:val="single" w:sz="4" w:space="0" w:color="auto"/>
            </w:tcBorders>
            <w:shd w:val="clear" w:color="auto" w:fill="auto"/>
            <w:noWrap/>
            <w:vAlign w:val="center"/>
            <w:hideMark/>
          </w:tcPr>
          <w:p w14:paraId="5F5841F2"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100%</w:t>
            </w:r>
          </w:p>
        </w:tc>
        <w:tc>
          <w:tcPr>
            <w:tcW w:w="727" w:type="dxa"/>
            <w:tcBorders>
              <w:top w:val="nil"/>
              <w:left w:val="nil"/>
              <w:bottom w:val="nil"/>
              <w:right w:val="single" w:sz="8" w:space="0" w:color="auto"/>
            </w:tcBorders>
            <w:shd w:val="clear" w:color="auto" w:fill="auto"/>
            <w:noWrap/>
            <w:vAlign w:val="center"/>
            <w:hideMark/>
          </w:tcPr>
          <w:p w14:paraId="57E6C59E"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100%</w:t>
            </w:r>
          </w:p>
        </w:tc>
        <w:tc>
          <w:tcPr>
            <w:tcW w:w="727" w:type="dxa"/>
            <w:tcBorders>
              <w:top w:val="nil"/>
              <w:left w:val="nil"/>
              <w:bottom w:val="nil"/>
              <w:right w:val="nil"/>
            </w:tcBorders>
            <w:shd w:val="clear" w:color="auto" w:fill="auto"/>
            <w:noWrap/>
            <w:vAlign w:val="center"/>
            <w:hideMark/>
          </w:tcPr>
          <w:p w14:paraId="4B381D08" w14:textId="77777777" w:rsidR="0065378E" w:rsidRPr="0065378E" w:rsidRDefault="0065378E" w:rsidP="0065378E">
            <w:pPr>
              <w:spacing w:before="0"/>
              <w:jc w:val="center"/>
              <w:rPr>
                <w:rFonts w:ascii="Arial" w:eastAsia="Times New Roman" w:hAnsi="Arial" w:cs="Arial"/>
                <w:color w:val="000000"/>
                <w:sz w:val="18"/>
                <w:szCs w:val="18"/>
              </w:rPr>
            </w:pPr>
          </w:p>
        </w:tc>
      </w:tr>
      <w:tr w:rsidR="0065378E" w:rsidRPr="0065378E" w14:paraId="7C70387C" w14:textId="77777777" w:rsidTr="0065378E">
        <w:trPr>
          <w:trHeight w:val="255"/>
          <w:jc w:val="center"/>
        </w:trPr>
        <w:tc>
          <w:tcPr>
            <w:tcW w:w="1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6E216C6" w14:textId="77777777" w:rsidR="0065378E" w:rsidRPr="0065378E" w:rsidRDefault="0065378E" w:rsidP="0065378E">
            <w:pPr>
              <w:spacing w:before="0"/>
              <w:jc w:val="center"/>
              <w:rPr>
                <w:rFonts w:ascii="Arial" w:eastAsia="Times New Roman" w:hAnsi="Arial" w:cs="Arial"/>
                <w:b/>
                <w:bCs/>
                <w:color w:val="000000"/>
                <w:sz w:val="18"/>
                <w:szCs w:val="18"/>
              </w:rPr>
            </w:pPr>
            <w:r w:rsidRPr="0065378E">
              <w:rPr>
                <w:rFonts w:ascii="Arial" w:eastAsia="Times New Roman" w:hAnsi="Arial" w:cs="Arial"/>
                <w:b/>
                <w:bCs/>
                <w:color w:val="000000"/>
                <w:sz w:val="18"/>
                <w:szCs w:val="18"/>
              </w:rPr>
              <w:t xml:space="preserve">Overall </w:t>
            </w:r>
          </w:p>
        </w:tc>
        <w:tc>
          <w:tcPr>
            <w:tcW w:w="1393" w:type="dxa"/>
            <w:tcBorders>
              <w:top w:val="single" w:sz="8" w:space="0" w:color="auto"/>
              <w:left w:val="nil"/>
              <w:bottom w:val="single" w:sz="8" w:space="0" w:color="auto"/>
              <w:right w:val="nil"/>
            </w:tcBorders>
            <w:shd w:val="clear" w:color="auto" w:fill="auto"/>
            <w:noWrap/>
            <w:vAlign w:val="center"/>
            <w:hideMark/>
          </w:tcPr>
          <w:p w14:paraId="4A9069C5"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-0.01%</w:t>
            </w:r>
          </w:p>
        </w:tc>
        <w:tc>
          <w:tcPr>
            <w:tcW w:w="1393" w:type="dxa"/>
            <w:tcBorders>
              <w:top w:val="nil"/>
              <w:left w:val="single" w:sz="4" w:space="0" w:color="auto"/>
              <w:bottom w:val="single" w:sz="8" w:space="0" w:color="auto"/>
              <w:right w:val="nil"/>
            </w:tcBorders>
            <w:shd w:val="clear" w:color="auto" w:fill="auto"/>
            <w:noWrap/>
            <w:vAlign w:val="center"/>
            <w:hideMark/>
          </w:tcPr>
          <w:p w14:paraId="21367B1E"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101%</w:t>
            </w:r>
          </w:p>
        </w:tc>
        <w:tc>
          <w:tcPr>
            <w:tcW w:w="727" w:type="dxa"/>
            <w:tcBorders>
              <w:top w:val="single" w:sz="8" w:space="0" w:color="auto"/>
              <w:left w:val="nil"/>
              <w:bottom w:val="single" w:sz="8" w:space="0" w:color="auto"/>
              <w:right w:val="single" w:sz="8" w:space="0" w:color="auto"/>
            </w:tcBorders>
            <w:shd w:val="clear" w:color="auto" w:fill="auto"/>
            <w:noWrap/>
            <w:vAlign w:val="center"/>
            <w:hideMark/>
          </w:tcPr>
          <w:p w14:paraId="421DEB7D"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100%</w:t>
            </w:r>
          </w:p>
        </w:tc>
        <w:tc>
          <w:tcPr>
            <w:tcW w:w="727" w:type="dxa"/>
            <w:tcBorders>
              <w:top w:val="nil"/>
              <w:left w:val="nil"/>
              <w:bottom w:val="nil"/>
              <w:right w:val="nil"/>
            </w:tcBorders>
            <w:shd w:val="clear" w:color="auto" w:fill="auto"/>
            <w:noWrap/>
            <w:vAlign w:val="center"/>
            <w:hideMark/>
          </w:tcPr>
          <w:p w14:paraId="10E00017" w14:textId="77777777" w:rsidR="0065378E" w:rsidRPr="0065378E" w:rsidRDefault="0065378E" w:rsidP="0065378E">
            <w:pPr>
              <w:spacing w:before="0"/>
              <w:jc w:val="center"/>
              <w:rPr>
                <w:rFonts w:ascii="Arial" w:eastAsia="Times New Roman" w:hAnsi="Arial" w:cs="Arial"/>
                <w:color w:val="000000"/>
                <w:sz w:val="18"/>
                <w:szCs w:val="18"/>
              </w:rPr>
            </w:pPr>
          </w:p>
        </w:tc>
      </w:tr>
    </w:tbl>
    <w:p w14:paraId="5F27BCEE" w14:textId="7CC87C33" w:rsidR="007D34D7" w:rsidRDefault="007D34D7" w:rsidP="00101A3C">
      <w:pPr>
        <w:spacing w:after="120"/>
        <w:rPr>
          <w:rFonts w:eastAsia="SimSun"/>
          <w:bCs/>
          <w:szCs w:val="20"/>
          <w:lang w:eastAsia="zh-CN"/>
        </w:rPr>
      </w:pPr>
    </w:p>
    <w:p w14:paraId="12C25943" w14:textId="6A606906" w:rsidR="0065378E" w:rsidRDefault="0065378E" w:rsidP="0065378E">
      <w:pPr>
        <w:spacing w:after="120"/>
        <w:jc w:val="center"/>
        <w:rPr>
          <w:rFonts w:eastAsia="SimSun"/>
          <w:bCs/>
          <w:szCs w:val="20"/>
          <w:lang w:eastAsia="zh-CN"/>
        </w:rPr>
      </w:pPr>
      <w:r>
        <w:t>CTC – Independent Channel Coding (ICC)</w:t>
      </w:r>
    </w:p>
    <w:tbl>
      <w:tblPr>
        <w:tblW w:w="5880" w:type="dxa"/>
        <w:jc w:val="center"/>
        <w:tblLook w:val="04A0" w:firstRow="1" w:lastRow="0" w:firstColumn="1" w:lastColumn="0" w:noHBand="0" w:noVBand="1"/>
      </w:tblPr>
      <w:tblGrid>
        <w:gridCol w:w="1640"/>
        <w:gridCol w:w="1393"/>
        <w:gridCol w:w="1393"/>
        <w:gridCol w:w="727"/>
        <w:gridCol w:w="727"/>
      </w:tblGrid>
      <w:tr w:rsidR="0065378E" w:rsidRPr="0065378E" w14:paraId="1AC373A4" w14:textId="77777777" w:rsidTr="0065378E">
        <w:trPr>
          <w:trHeight w:val="255"/>
          <w:jc w:val="center"/>
        </w:trPr>
        <w:tc>
          <w:tcPr>
            <w:tcW w:w="1640" w:type="dxa"/>
            <w:tcBorders>
              <w:top w:val="nil"/>
              <w:left w:val="nil"/>
              <w:bottom w:val="nil"/>
              <w:right w:val="nil"/>
            </w:tcBorders>
            <w:shd w:val="clear" w:color="auto" w:fill="auto"/>
            <w:noWrap/>
            <w:vAlign w:val="center"/>
            <w:hideMark/>
          </w:tcPr>
          <w:p w14:paraId="16AC8075" w14:textId="77777777" w:rsidR="0065378E" w:rsidRPr="0065378E" w:rsidRDefault="0065378E" w:rsidP="0065378E">
            <w:pPr>
              <w:spacing w:before="0"/>
              <w:jc w:val="left"/>
              <w:rPr>
                <w:rFonts w:eastAsia="Times New Roman"/>
                <w:sz w:val="24"/>
              </w:rPr>
            </w:pPr>
          </w:p>
        </w:tc>
        <w:tc>
          <w:tcPr>
            <w:tcW w:w="4240" w:type="dxa"/>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2C8C1E5" w14:textId="77777777" w:rsidR="0065378E" w:rsidRPr="0065378E" w:rsidRDefault="0065378E" w:rsidP="0065378E">
            <w:pPr>
              <w:spacing w:before="0"/>
              <w:jc w:val="center"/>
              <w:rPr>
                <w:rFonts w:ascii="Arial" w:eastAsia="Times New Roman" w:hAnsi="Arial" w:cs="Arial"/>
                <w:b/>
                <w:bCs/>
                <w:color w:val="000000"/>
                <w:sz w:val="18"/>
                <w:szCs w:val="18"/>
              </w:rPr>
            </w:pPr>
            <w:r w:rsidRPr="0065378E">
              <w:rPr>
                <w:rFonts w:ascii="Arial" w:eastAsia="Times New Roman" w:hAnsi="Arial" w:cs="Arial"/>
                <w:b/>
                <w:bCs/>
                <w:color w:val="000000"/>
                <w:sz w:val="18"/>
                <w:szCs w:val="18"/>
              </w:rPr>
              <w:t>Lossy Compression</w:t>
            </w:r>
          </w:p>
        </w:tc>
      </w:tr>
      <w:tr w:rsidR="0065378E" w:rsidRPr="0065378E" w14:paraId="18A0A3A9" w14:textId="77777777" w:rsidTr="0065378E">
        <w:trPr>
          <w:trHeight w:val="255"/>
          <w:jc w:val="center"/>
        </w:trPr>
        <w:tc>
          <w:tcPr>
            <w:tcW w:w="1640" w:type="dxa"/>
            <w:tcBorders>
              <w:top w:val="nil"/>
              <w:left w:val="nil"/>
              <w:bottom w:val="nil"/>
              <w:right w:val="nil"/>
            </w:tcBorders>
            <w:shd w:val="clear" w:color="auto" w:fill="auto"/>
            <w:noWrap/>
            <w:vAlign w:val="center"/>
            <w:hideMark/>
          </w:tcPr>
          <w:p w14:paraId="57382162" w14:textId="77777777" w:rsidR="0065378E" w:rsidRPr="0065378E" w:rsidRDefault="0065378E" w:rsidP="0065378E">
            <w:pPr>
              <w:spacing w:before="0"/>
              <w:jc w:val="center"/>
              <w:rPr>
                <w:rFonts w:ascii="Arial" w:eastAsia="Times New Roman" w:hAnsi="Arial" w:cs="Arial"/>
                <w:b/>
                <w:bCs/>
                <w:color w:val="000000"/>
                <w:sz w:val="18"/>
                <w:szCs w:val="18"/>
              </w:rPr>
            </w:pPr>
          </w:p>
        </w:tc>
        <w:tc>
          <w:tcPr>
            <w:tcW w:w="4240" w:type="dxa"/>
            <w:gridSpan w:val="4"/>
            <w:tcBorders>
              <w:top w:val="single" w:sz="8" w:space="0" w:color="auto"/>
              <w:left w:val="single" w:sz="8" w:space="0" w:color="auto"/>
              <w:bottom w:val="nil"/>
              <w:right w:val="single" w:sz="8" w:space="0" w:color="auto"/>
            </w:tcBorders>
            <w:shd w:val="clear" w:color="auto" w:fill="auto"/>
            <w:noWrap/>
            <w:vAlign w:val="center"/>
            <w:hideMark/>
          </w:tcPr>
          <w:p w14:paraId="1F659F65" w14:textId="77777777" w:rsidR="0065378E" w:rsidRPr="0065378E" w:rsidRDefault="0065378E" w:rsidP="0065378E">
            <w:pPr>
              <w:spacing w:before="0"/>
              <w:jc w:val="center"/>
              <w:rPr>
                <w:rFonts w:ascii="Arial" w:eastAsia="Times New Roman" w:hAnsi="Arial" w:cs="Arial"/>
                <w:b/>
                <w:bCs/>
                <w:color w:val="000000"/>
                <w:sz w:val="18"/>
                <w:szCs w:val="18"/>
              </w:rPr>
            </w:pPr>
            <w:r w:rsidRPr="0065378E">
              <w:rPr>
                <w:rFonts w:ascii="Arial" w:eastAsia="Times New Roman" w:hAnsi="Arial" w:cs="Arial"/>
                <w:b/>
                <w:bCs/>
                <w:color w:val="000000"/>
                <w:sz w:val="18"/>
                <w:szCs w:val="18"/>
              </w:rPr>
              <w:t>Over BWC-2.0</w:t>
            </w:r>
          </w:p>
        </w:tc>
      </w:tr>
      <w:tr w:rsidR="0065378E" w:rsidRPr="0065378E" w14:paraId="36A50312" w14:textId="77777777" w:rsidTr="0065378E">
        <w:trPr>
          <w:trHeight w:val="255"/>
          <w:jc w:val="center"/>
        </w:trPr>
        <w:tc>
          <w:tcPr>
            <w:tcW w:w="1640" w:type="dxa"/>
            <w:tcBorders>
              <w:top w:val="nil"/>
              <w:left w:val="nil"/>
              <w:bottom w:val="nil"/>
              <w:right w:val="nil"/>
            </w:tcBorders>
            <w:shd w:val="clear" w:color="auto" w:fill="auto"/>
            <w:noWrap/>
            <w:vAlign w:val="center"/>
            <w:hideMark/>
          </w:tcPr>
          <w:p w14:paraId="65B3462F" w14:textId="77777777" w:rsidR="0065378E" w:rsidRPr="0065378E" w:rsidRDefault="0065378E" w:rsidP="0065378E">
            <w:pPr>
              <w:spacing w:before="0"/>
              <w:jc w:val="center"/>
              <w:rPr>
                <w:rFonts w:ascii="Arial" w:eastAsia="Times New Roman" w:hAnsi="Arial" w:cs="Arial"/>
                <w:b/>
                <w:bCs/>
                <w:color w:val="000000"/>
                <w:sz w:val="18"/>
                <w:szCs w:val="18"/>
              </w:rPr>
            </w:pPr>
          </w:p>
        </w:tc>
        <w:tc>
          <w:tcPr>
            <w:tcW w:w="1393" w:type="dxa"/>
            <w:tcBorders>
              <w:top w:val="nil"/>
              <w:left w:val="single" w:sz="8" w:space="0" w:color="auto"/>
              <w:bottom w:val="single" w:sz="8" w:space="0" w:color="auto"/>
              <w:right w:val="nil"/>
            </w:tcBorders>
            <w:shd w:val="clear" w:color="auto" w:fill="auto"/>
            <w:noWrap/>
            <w:vAlign w:val="center"/>
            <w:hideMark/>
          </w:tcPr>
          <w:p w14:paraId="29987755"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BD-PSNR1</w:t>
            </w:r>
          </w:p>
        </w:tc>
        <w:tc>
          <w:tcPr>
            <w:tcW w:w="1393" w:type="dxa"/>
            <w:tcBorders>
              <w:top w:val="nil"/>
              <w:left w:val="nil"/>
              <w:bottom w:val="single" w:sz="8" w:space="0" w:color="auto"/>
              <w:right w:val="nil"/>
            </w:tcBorders>
            <w:shd w:val="clear" w:color="auto" w:fill="auto"/>
            <w:noWrap/>
            <w:vAlign w:val="center"/>
            <w:hideMark/>
          </w:tcPr>
          <w:p w14:paraId="5926ADD3"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BD-PSNR2</w:t>
            </w:r>
          </w:p>
        </w:tc>
        <w:tc>
          <w:tcPr>
            <w:tcW w:w="727" w:type="dxa"/>
            <w:tcBorders>
              <w:top w:val="nil"/>
              <w:left w:val="single" w:sz="4" w:space="0" w:color="auto"/>
              <w:bottom w:val="single" w:sz="8" w:space="0" w:color="auto"/>
              <w:right w:val="nil"/>
            </w:tcBorders>
            <w:shd w:val="clear" w:color="auto" w:fill="auto"/>
            <w:noWrap/>
            <w:vAlign w:val="center"/>
            <w:hideMark/>
          </w:tcPr>
          <w:p w14:paraId="3BE76F77"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EncT</w:t>
            </w:r>
          </w:p>
        </w:tc>
        <w:tc>
          <w:tcPr>
            <w:tcW w:w="727" w:type="dxa"/>
            <w:tcBorders>
              <w:top w:val="nil"/>
              <w:left w:val="nil"/>
              <w:bottom w:val="single" w:sz="8" w:space="0" w:color="auto"/>
              <w:right w:val="single" w:sz="8" w:space="0" w:color="auto"/>
            </w:tcBorders>
            <w:shd w:val="clear" w:color="auto" w:fill="auto"/>
            <w:noWrap/>
            <w:vAlign w:val="center"/>
            <w:hideMark/>
          </w:tcPr>
          <w:p w14:paraId="38ABECB7"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DecT</w:t>
            </w:r>
          </w:p>
        </w:tc>
      </w:tr>
      <w:tr w:rsidR="0065378E" w:rsidRPr="0065378E" w14:paraId="7288B3FF" w14:textId="77777777" w:rsidTr="0065378E">
        <w:trPr>
          <w:trHeight w:val="255"/>
          <w:jc w:val="center"/>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7373942A"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MIT (ECG)</w:t>
            </w:r>
          </w:p>
        </w:tc>
        <w:tc>
          <w:tcPr>
            <w:tcW w:w="1393" w:type="dxa"/>
            <w:tcBorders>
              <w:top w:val="nil"/>
              <w:left w:val="nil"/>
              <w:bottom w:val="nil"/>
              <w:right w:val="nil"/>
            </w:tcBorders>
            <w:shd w:val="clear" w:color="auto" w:fill="auto"/>
            <w:noWrap/>
            <w:vAlign w:val="center"/>
            <w:hideMark/>
          </w:tcPr>
          <w:p w14:paraId="34080C2A"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-0.80%</w:t>
            </w:r>
          </w:p>
        </w:tc>
        <w:tc>
          <w:tcPr>
            <w:tcW w:w="1393" w:type="dxa"/>
            <w:tcBorders>
              <w:top w:val="nil"/>
              <w:left w:val="nil"/>
              <w:bottom w:val="nil"/>
              <w:right w:val="single" w:sz="4" w:space="0" w:color="auto"/>
            </w:tcBorders>
            <w:shd w:val="clear" w:color="auto" w:fill="auto"/>
            <w:noWrap/>
            <w:vAlign w:val="center"/>
            <w:hideMark/>
          </w:tcPr>
          <w:p w14:paraId="33C7794E"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-0.80%</w:t>
            </w:r>
          </w:p>
        </w:tc>
        <w:tc>
          <w:tcPr>
            <w:tcW w:w="727" w:type="dxa"/>
            <w:tcBorders>
              <w:top w:val="nil"/>
              <w:left w:val="nil"/>
              <w:bottom w:val="nil"/>
              <w:right w:val="nil"/>
            </w:tcBorders>
            <w:shd w:val="clear" w:color="auto" w:fill="auto"/>
            <w:noWrap/>
            <w:vAlign w:val="center"/>
            <w:hideMark/>
          </w:tcPr>
          <w:p w14:paraId="06857B35"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102%</w:t>
            </w:r>
          </w:p>
        </w:tc>
        <w:tc>
          <w:tcPr>
            <w:tcW w:w="727" w:type="dxa"/>
            <w:tcBorders>
              <w:top w:val="nil"/>
              <w:left w:val="single" w:sz="4" w:space="0" w:color="auto"/>
              <w:bottom w:val="nil"/>
              <w:right w:val="single" w:sz="8" w:space="0" w:color="auto"/>
            </w:tcBorders>
            <w:shd w:val="clear" w:color="auto" w:fill="auto"/>
            <w:noWrap/>
            <w:vAlign w:val="center"/>
            <w:hideMark/>
          </w:tcPr>
          <w:p w14:paraId="49D459E0"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99%</w:t>
            </w:r>
          </w:p>
        </w:tc>
      </w:tr>
      <w:tr w:rsidR="0065378E" w:rsidRPr="0065378E" w14:paraId="26B3AEF9" w14:textId="77777777" w:rsidTr="0065378E">
        <w:trPr>
          <w:trHeight w:val="255"/>
          <w:jc w:val="center"/>
        </w:trPr>
        <w:tc>
          <w:tcPr>
            <w:tcW w:w="1640" w:type="dxa"/>
            <w:tcBorders>
              <w:top w:val="nil"/>
              <w:left w:val="single" w:sz="8" w:space="0" w:color="auto"/>
              <w:bottom w:val="nil"/>
              <w:right w:val="single" w:sz="8" w:space="0" w:color="auto"/>
            </w:tcBorders>
            <w:shd w:val="clear" w:color="auto" w:fill="auto"/>
            <w:noWrap/>
            <w:vAlign w:val="center"/>
            <w:hideMark/>
          </w:tcPr>
          <w:p w14:paraId="016E44BD"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INCART (ECG)</w:t>
            </w:r>
          </w:p>
        </w:tc>
        <w:tc>
          <w:tcPr>
            <w:tcW w:w="1393" w:type="dxa"/>
            <w:tcBorders>
              <w:top w:val="nil"/>
              <w:left w:val="nil"/>
              <w:bottom w:val="nil"/>
              <w:right w:val="nil"/>
            </w:tcBorders>
            <w:shd w:val="clear" w:color="auto" w:fill="auto"/>
            <w:noWrap/>
            <w:vAlign w:val="center"/>
            <w:hideMark/>
          </w:tcPr>
          <w:p w14:paraId="7E4FA6F3"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-0.45%</w:t>
            </w:r>
          </w:p>
        </w:tc>
        <w:tc>
          <w:tcPr>
            <w:tcW w:w="1393" w:type="dxa"/>
            <w:tcBorders>
              <w:top w:val="nil"/>
              <w:left w:val="nil"/>
              <w:bottom w:val="nil"/>
              <w:right w:val="nil"/>
            </w:tcBorders>
            <w:shd w:val="clear" w:color="auto" w:fill="auto"/>
            <w:noWrap/>
            <w:vAlign w:val="center"/>
            <w:hideMark/>
          </w:tcPr>
          <w:p w14:paraId="50C4C37F"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-0.43%</w:t>
            </w:r>
          </w:p>
        </w:tc>
        <w:tc>
          <w:tcPr>
            <w:tcW w:w="727" w:type="dxa"/>
            <w:tcBorders>
              <w:top w:val="nil"/>
              <w:left w:val="single" w:sz="4" w:space="0" w:color="auto"/>
              <w:bottom w:val="nil"/>
              <w:right w:val="nil"/>
            </w:tcBorders>
            <w:shd w:val="clear" w:color="auto" w:fill="auto"/>
            <w:noWrap/>
            <w:vAlign w:val="center"/>
            <w:hideMark/>
          </w:tcPr>
          <w:p w14:paraId="278CB0E3"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103%</w:t>
            </w:r>
          </w:p>
        </w:tc>
        <w:tc>
          <w:tcPr>
            <w:tcW w:w="727" w:type="dxa"/>
            <w:tcBorders>
              <w:top w:val="nil"/>
              <w:left w:val="single" w:sz="4" w:space="0" w:color="auto"/>
              <w:bottom w:val="nil"/>
              <w:right w:val="single" w:sz="8" w:space="0" w:color="auto"/>
            </w:tcBorders>
            <w:shd w:val="clear" w:color="auto" w:fill="auto"/>
            <w:noWrap/>
            <w:vAlign w:val="center"/>
            <w:hideMark/>
          </w:tcPr>
          <w:p w14:paraId="5B6AAE75"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109%</w:t>
            </w:r>
          </w:p>
        </w:tc>
      </w:tr>
      <w:tr w:rsidR="0065378E" w:rsidRPr="0065378E" w14:paraId="5759F75B" w14:textId="77777777" w:rsidTr="0065378E">
        <w:trPr>
          <w:trHeight w:val="255"/>
          <w:jc w:val="center"/>
        </w:trPr>
        <w:tc>
          <w:tcPr>
            <w:tcW w:w="1640" w:type="dxa"/>
            <w:tcBorders>
              <w:top w:val="nil"/>
              <w:left w:val="single" w:sz="8" w:space="0" w:color="auto"/>
              <w:bottom w:val="nil"/>
              <w:right w:val="single" w:sz="8" w:space="0" w:color="auto"/>
            </w:tcBorders>
            <w:shd w:val="clear" w:color="auto" w:fill="auto"/>
            <w:noWrap/>
            <w:vAlign w:val="center"/>
            <w:hideMark/>
          </w:tcPr>
          <w:p w14:paraId="564C5295"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CHBMIT (EEG)</w:t>
            </w:r>
          </w:p>
        </w:tc>
        <w:tc>
          <w:tcPr>
            <w:tcW w:w="1393" w:type="dxa"/>
            <w:tcBorders>
              <w:top w:val="nil"/>
              <w:left w:val="nil"/>
              <w:bottom w:val="nil"/>
              <w:right w:val="nil"/>
            </w:tcBorders>
            <w:shd w:val="clear" w:color="auto" w:fill="auto"/>
            <w:noWrap/>
            <w:vAlign w:val="center"/>
            <w:hideMark/>
          </w:tcPr>
          <w:p w14:paraId="49090CF3"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-1.17%</w:t>
            </w:r>
          </w:p>
        </w:tc>
        <w:tc>
          <w:tcPr>
            <w:tcW w:w="1393" w:type="dxa"/>
            <w:tcBorders>
              <w:top w:val="nil"/>
              <w:left w:val="nil"/>
              <w:bottom w:val="nil"/>
              <w:right w:val="nil"/>
            </w:tcBorders>
            <w:shd w:val="clear" w:color="auto" w:fill="auto"/>
            <w:noWrap/>
            <w:vAlign w:val="center"/>
            <w:hideMark/>
          </w:tcPr>
          <w:p w14:paraId="7B42928D"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-1.18%</w:t>
            </w:r>
          </w:p>
        </w:tc>
        <w:tc>
          <w:tcPr>
            <w:tcW w:w="727" w:type="dxa"/>
            <w:tcBorders>
              <w:top w:val="nil"/>
              <w:left w:val="single" w:sz="4" w:space="0" w:color="auto"/>
              <w:bottom w:val="nil"/>
              <w:right w:val="nil"/>
            </w:tcBorders>
            <w:shd w:val="clear" w:color="auto" w:fill="auto"/>
            <w:noWrap/>
            <w:vAlign w:val="center"/>
            <w:hideMark/>
          </w:tcPr>
          <w:p w14:paraId="43FD27FA"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102%</w:t>
            </w:r>
          </w:p>
        </w:tc>
        <w:tc>
          <w:tcPr>
            <w:tcW w:w="727" w:type="dxa"/>
            <w:tcBorders>
              <w:top w:val="nil"/>
              <w:left w:val="single" w:sz="4" w:space="0" w:color="auto"/>
              <w:bottom w:val="nil"/>
              <w:right w:val="single" w:sz="8" w:space="0" w:color="auto"/>
            </w:tcBorders>
            <w:shd w:val="clear" w:color="auto" w:fill="auto"/>
            <w:noWrap/>
            <w:vAlign w:val="center"/>
            <w:hideMark/>
          </w:tcPr>
          <w:p w14:paraId="61F38C4B"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110%</w:t>
            </w:r>
          </w:p>
        </w:tc>
      </w:tr>
      <w:tr w:rsidR="0065378E" w:rsidRPr="0065378E" w14:paraId="032A6E34" w14:textId="77777777" w:rsidTr="0065378E">
        <w:trPr>
          <w:trHeight w:val="255"/>
          <w:jc w:val="center"/>
        </w:trPr>
        <w:tc>
          <w:tcPr>
            <w:tcW w:w="1640" w:type="dxa"/>
            <w:tcBorders>
              <w:top w:val="nil"/>
              <w:left w:val="single" w:sz="8" w:space="0" w:color="auto"/>
              <w:bottom w:val="nil"/>
              <w:right w:val="single" w:sz="8" w:space="0" w:color="auto"/>
            </w:tcBorders>
            <w:shd w:val="clear" w:color="auto" w:fill="auto"/>
            <w:noWrap/>
            <w:vAlign w:val="center"/>
            <w:hideMark/>
          </w:tcPr>
          <w:p w14:paraId="31733D4B"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NMR55 (EEG)</w:t>
            </w:r>
          </w:p>
        </w:tc>
        <w:tc>
          <w:tcPr>
            <w:tcW w:w="1393" w:type="dxa"/>
            <w:tcBorders>
              <w:top w:val="nil"/>
              <w:left w:val="nil"/>
              <w:bottom w:val="nil"/>
              <w:right w:val="nil"/>
            </w:tcBorders>
            <w:shd w:val="clear" w:color="auto" w:fill="auto"/>
            <w:noWrap/>
            <w:vAlign w:val="center"/>
            <w:hideMark/>
          </w:tcPr>
          <w:p w14:paraId="2D033AEB"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-0.86%</w:t>
            </w:r>
          </w:p>
        </w:tc>
        <w:tc>
          <w:tcPr>
            <w:tcW w:w="1393" w:type="dxa"/>
            <w:tcBorders>
              <w:top w:val="nil"/>
              <w:left w:val="nil"/>
              <w:bottom w:val="nil"/>
              <w:right w:val="nil"/>
            </w:tcBorders>
            <w:shd w:val="clear" w:color="auto" w:fill="auto"/>
            <w:noWrap/>
            <w:vAlign w:val="center"/>
            <w:hideMark/>
          </w:tcPr>
          <w:p w14:paraId="6FF80696"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-0.60%</w:t>
            </w:r>
          </w:p>
        </w:tc>
        <w:tc>
          <w:tcPr>
            <w:tcW w:w="727" w:type="dxa"/>
            <w:tcBorders>
              <w:top w:val="nil"/>
              <w:left w:val="single" w:sz="4" w:space="0" w:color="auto"/>
              <w:bottom w:val="nil"/>
              <w:right w:val="nil"/>
            </w:tcBorders>
            <w:shd w:val="clear" w:color="auto" w:fill="auto"/>
            <w:noWrap/>
            <w:vAlign w:val="center"/>
            <w:hideMark/>
          </w:tcPr>
          <w:p w14:paraId="192191B2"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103%</w:t>
            </w:r>
          </w:p>
        </w:tc>
        <w:tc>
          <w:tcPr>
            <w:tcW w:w="727" w:type="dxa"/>
            <w:tcBorders>
              <w:top w:val="nil"/>
              <w:left w:val="single" w:sz="4" w:space="0" w:color="auto"/>
              <w:bottom w:val="nil"/>
              <w:right w:val="single" w:sz="8" w:space="0" w:color="auto"/>
            </w:tcBorders>
            <w:shd w:val="clear" w:color="auto" w:fill="auto"/>
            <w:noWrap/>
            <w:vAlign w:val="center"/>
            <w:hideMark/>
          </w:tcPr>
          <w:p w14:paraId="37DF0E0A"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101%</w:t>
            </w:r>
          </w:p>
        </w:tc>
      </w:tr>
      <w:tr w:rsidR="0065378E" w:rsidRPr="0065378E" w14:paraId="138AA6B0" w14:textId="77777777" w:rsidTr="0065378E">
        <w:trPr>
          <w:trHeight w:val="255"/>
          <w:jc w:val="center"/>
        </w:trPr>
        <w:tc>
          <w:tcPr>
            <w:tcW w:w="1640" w:type="dxa"/>
            <w:tcBorders>
              <w:top w:val="nil"/>
              <w:left w:val="single" w:sz="8" w:space="0" w:color="auto"/>
              <w:bottom w:val="nil"/>
              <w:right w:val="single" w:sz="8" w:space="0" w:color="auto"/>
            </w:tcBorders>
            <w:shd w:val="clear" w:color="auto" w:fill="auto"/>
            <w:noWrap/>
            <w:vAlign w:val="center"/>
            <w:hideMark/>
          </w:tcPr>
          <w:p w14:paraId="0DD268D5"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NMR57 (EEG)</w:t>
            </w:r>
          </w:p>
        </w:tc>
        <w:tc>
          <w:tcPr>
            <w:tcW w:w="1393" w:type="dxa"/>
            <w:tcBorders>
              <w:top w:val="nil"/>
              <w:left w:val="nil"/>
              <w:bottom w:val="nil"/>
              <w:right w:val="nil"/>
            </w:tcBorders>
            <w:shd w:val="clear" w:color="auto" w:fill="auto"/>
            <w:noWrap/>
            <w:vAlign w:val="center"/>
            <w:hideMark/>
          </w:tcPr>
          <w:p w14:paraId="5C0C5FBD"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-0.86%</w:t>
            </w:r>
          </w:p>
        </w:tc>
        <w:tc>
          <w:tcPr>
            <w:tcW w:w="1393" w:type="dxa"/>
            <w:tcBorders>
              <w:top w:val="nil"/>
              <w:left w:val="nil"/>
              <w:bottom w:val="nil"/>
              <w:right w:val="nil"/>
            </w:tcBorders>
            <w:shd w:val="clear" w:color="auto" w:fill="auto"/>
            <w:noWrap/>
            <w:vAlign w:val="center"/>
            <w:hideMark/>
          </w:tcPr>
          <w:p w14:paraId="61C1B485"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-0.78%</w:t>
            </w:r>
          </w:p>
        </w:tc>
        <w:tc>
          <w:tcPr>
            <w:tcW w:w="727" w:type="dxa"/>
            <w:tcBorders>
              <w:top w:val="nil"/>
              <w:left w:val="single" w:sz="4" w:space="0" w:color="auto"/>
              <w:bottom w:val="nil"/>
              <w:right w:val="single" w:sz="4" w:space="0" w:color="auto"/>
            </w:tcBorders>
            <w:shd w:val="clear" w:color="auto" w:fill="auto"/>
            <w:noWrap/>
            <w:vAlign w:val="center"/>
            <w:hideMark/>
          </w:tcPr>
          <w:p w14:paraId="5F372A81"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103%</w:t>
            </w:r>
          </w:p>
        </w:tc>
        <w:tc>
          <w:tcPr>
            <w:tcW w:w="727" w:type="dxa"/>
            <w:tcBorders>
              <w:top w:val="nil"/>
              <w:left w:val="nil"/>
              <w:bottom w:val="nil"/>
              <w:right w:val="single" w:sz="8" w:space="0" w:color="auto"/>
            </w:tcBorders>
            <w:shd w:val="clear" w:color="auto" w:fill="auto"/>
            <w:noWrap/>
            <w:vAlign w:val="center"/>
            <w:hideMark/>
          </w:tcPr>
          <w:p w14:paraId="62668F0C"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104%</w:t>
            </w:r>
          </w:p>
        </w:tc>
      </w:tr>
      <w:tr w:rsidR="0065378E" w:rsidRPr="0065378E" w14:paraId="76EE69E5" w14:textId="77777777" w:rsidTr="0065378E">
        <w:trPr>
          <w:trHeight w:val="255"/>
          <w:jc w:val="center"/>
        </w:trPr>
        <w:tc>
          <w:tcPr>
            <w:tcW w:w="1640" w:type="dxa"/>
            <w:tcBorders>
              <w:top w:val="nil"/>
              <w:left w:val="single" w:sz="8" w:space="0" w:color="auto"/>
              <w:bottom w:val="nil"/>
              <w:right w:val="single" w:sz="8" w:space="0" w:color="auto"/>
            </w:tcBorders>
            <w:shd w:val="clear" w:color="auto" w:fill="auto"/>
            <w:noWrap/>
            <w:vAlign w:val="center"/>
            <w:hideMark/>
          </w:tcPr>
          <w:p w14:paraId="492973EC"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Ozdemir (EMG)</w:t>
            </w:r>
          </w:p>
        </w:tc>
        <w:tc>
          <w:tcPr>
            <w:tcW w:w="1393" w:type="dxa"/>
            <w:tcBorders>
              <w:top w:val="nil"/>
              <w:left w:val="nil"/>
              <w:bottom w:val="nil"/>
              <w:right w:val="nil"/>
            </w:tcBorders>
            <w:shd w:val="clear" w:color="auto" w:fill="auto"/>
            <w:noWrap/>
            <w:vAlign w:val="center"/>
            <w:hideMark/>
          </w:tcPr>
          <w:p w14:paraId="5650F13C"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-2.04%</w:t>
            </w:r>
          </w:p>
        </w:tc>
        <w:tc>
          <w:tcPr>
            <w:tcW w:w="1393" w:type="dxa"/>
            <w:tcBorders>
              <w:top w:val="nil"/>
              <w:left w:val="nil"/>
              <w:bottom w:val="nil"/>
              <w:right w:val="nil"/>
            </w:tcBorders>
            <w:shd w:val="clear" w:color="auto" w:fill="auto"/>
            <w:noWrap/>
            <w:vAlign w:val="center"/>
            <w:hideMark/>
          </w:tcPr>
          <w:p w14:paraId="7A437617"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-2.01%</w:t>
            </w:r>
          </w:p>
        </w:tc>
        <w:tc>
          <w:tcPr>
            <w:tcW w:w="727" w:type="dxa"/>
            <w:tcBorders>
              <w:top w:val="nil"/>
              <w:left w:val="single" w:sz="4" w:space="0" w:color="auto"/>
              <w:bottom w:val="single" w:sz="8" w:space="0" w:color="auto"/>
              <w:right w:val="single" w:sz="4" w:space="0" w:color="auto"/>
            </w:tcBorders>
            <w:shd w:val="clear" w:color="auto" w:fill="auto"/>
            <w:noWrap/>
            <w:vAlign w:val="center"/>
            <w:hideMark/>
          </w:tcPr>
          <w:p w14:paraId="091654C2"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103%</w:t>
            </w:r>
          </w:p>
        </w:tc>
        <w:tc>
          <w:tcPr>
            <w:tcW w:w="727" w:type="dxa"/>
            <w:tcBorders>
              <w:top w:val="nil"/>
              <w:left w:val="nil"/>
              <w:bottom w:val="nil"/>
              <w:right w:val="single" w:sz="8" w:space="0" w:color="auto"/>
            </w:tcBorders>
            <w:shd w:val="clear" w:color="auto" w:fill="auto"/>
            <w:noWrap/>
            <w:vAlign w:val="center"/>
            <w:hideMark/>
          </w:tcPr>
          <w:p w14:paraId="38BE4874"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114%</w:t>
            </w:r>
          </w:p>
        </w:tc>
      </w:tr>
      <w:tr w:rsidR="0065378E" w:rsidRPr="0065378E" w14:paraId="71C5DF53" w14:textId="77777777" w:rsidTr="0065378E">
        <w:trPr>
          <w:trHeight w:val="255"/>
          <w:jc w:val="center"/>
        </w:trPr>
        <w:tc>
          <w:tcPr>
            <w:tcW w:w="1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3617BA4" w14:textId="77777777" w:rsidR="0065378E" w:rsidRPr="0065378E" w:rsidRDefault="0065378E" w:rsidP="0065378E">
            <w:pPr>
              <w:spacing w:before="0"/>
              <w:jc w:val="center"/>
              <w:rPr>
                <w:rFonts w:ascii="Arial" w:eastAsia="Times New Roman" w:hAnsi="Arial" w:cs="Arial"/>
                <w:b/>
                <w:bCs/>
                <w:color w:val="000000"/>
                <w:sz w:val="18"/>
                <w:szCs w:val="18"/>
              </w:rPr>
            </w:pPr>
            <w:r w:rsidRPr="0065378E">
              <w:rPr>
                <w:rFonts w:ascii="Arial" w:eastAsia="Times New Roman" w:hAnsi="Arial" w:cs="Arial"/>
                <w:b/>
                <w:bCs/>
                <w:color w:val="000000"/>
                <w:sz w:val="18"/>
                <w:szCs w:val="18"/>
              </w:rPr>
              <w:t xml:space="preserve">Overall </w:t>
            </w:r>
          </w:p>
        </w:tc>
        <w:tc>
          <w:tcPr>
            <w:tcW w:w="1393" w:type="dxa"/>
            <w:tcBorders>
              <w:top w:val="single" w:sz="8" w:space="0" w:color="auto"/>
              <w:left w:val="nil"/>
              <w:bottom w:val="single" w:sz="8" w:space="0" w:color="auto"/>
              <w:right w:val="nil"/>
            </w:tcBorders>
            <w:shd w:val="clear" w:color="auto" w:fill="auto"/>
            <w:noWrap/>
            <w:vAlign w:val="center"/>
            <w:hideMark/>
          </w:tcPr>
          <w:p w14:paraId="3DD10963"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-1.03%</w:t>
            </w:r>
          </w:p>
        </w:tc>
        <w:tc>
          <w:tcPr>
            <w:tcW w:w="1393" w:type="dxa"/>
            <w:tcBorders>
              <w:top w:val="single" w:sz="8" w:space="0" w:color="auto"/>
              <w:left w:val="nil"/>
              <w:bottom w:val="single" w:sz="8" w:space="0" w:color="auto"/>
              <w:right w:val="nil"/>
            </w:tcBorders>
            <w:shd w:val="clear" w:color="auto" w:fill="auto"/>
            <w:noWrap/>
            <w:vAlign w:val="center"/>
            <w:hideMark/>
          </w:tcPr>
          <w:p w14:paraId="1761E765"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-0.97%</w:t>
            </w:r>
          </w:p>
        </w:tc>
        <w:tc>
          <w:tcPr>
            <w:tcW w:w="727" w:type="dxa"/>
            <w:tcBorders>
              <w:top w:val="nil"/>
              <w:left w:val="single" w:sz="4" w:space="0" w:color="auto"/>
              <w:bottom w:val="single" w:sz="8" w:space="0" w:color="auto"/>
              <w:right w:val="nil"/>
            </w:tcBorders>
            <w:shd w:val="clear" w:color="auto" w:fill="auto"/>
            <w:noWrap/>
            <w:vAlign w:val="center"/>
            <w:hideMark/>
          </w:tcPr>
          <w:p w14:paraId="21F6CBA9"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102%</w:t>
            </w:r>
          </w:p>
        </w:tc>
        <w:tc>
          <w:tcPr>
            <w:tcW w:w="727" w:type="dxa"/>
            <w:tcBorders>
              <w:top w:val="single" w:sz="8" w:space="0" w:color="auto"/>
              <w:left w:val="nil"/>
              <w:bottom w:val="single" w:sz="8" w:space="0" w:color="auto"/>
              <w:right w:val="single" w:sz="8" w:space="0" w:color="auto"/>
            </w:tcBorders>
            <w:shd w:val="clear" w:color="auto" w:fill="auto"/>
            <w:noWrap/>
            <w:vAlign w:val="center"/>
            <w:hideMark/>
          </w:tcPr>
          <w:p w14:paraId="13EFCE31"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106%</w:t>
            </w:r>
          </w:p>
        </w:tc>
      </w:tr>
      <w:tr w:rsidR="0065378E" w:rsidRPr="0065378E" w14:paraId="0779B7FD" w14:textId="77777777" w:rsidTr="0065378E">
        <w:trPr>
          <w:trHeight w:val="255"/>
          <w:jc w:val="center"/>
        </w:trPr>
        <w:tc>
          <w:tcPr>
            <w:tcW w:w="1640" w:type="dxa"/>
            <w:tcBorders>
              <w:top w:val="nil"/>
              <w:left w:val="nil"/>
              <w:bottom w:val="nil"/>
              <w:right w:val="nil"/>
            </w:tcBorders>
            <w:shd w:val="clear" w:color="auto" w:fill="auto"/>
            <w:noWrap/>
            <w:vAlign w:val="center"/>
            <w:hideMark/>
          </w:tcPr>
          <w:p w14:paraId="2299013B" w14:textId="77777777" w:rsidR="0065378E" w:rsidRPr="0065378E" w:rsidRDefault="0065378E" w:rsidP="0065378E">
            <w:pPr>
              <w:spacing w:before="0"/>
              <w:jc w:val="center"/>
              <w:rPr>
                <w:rFonts w:eastAsia="Times New Roman"/>
                <w:szCs w:val="20"/>
              </w:rPr>
            </w:pPr>
          </w:p>
        </w:tc>
        <w:tc>
          <w:tcPr>
            <w:tcW w:w="4240" w:type="dxa"/>
            <w:gridSpan w:val="4"/>
            <w:tcBorders>
              <w:top w:val="nil"/>
              <w:left w:val="nil"/>
              <w:bottom w:val="nil"/>
              <w:right w:val="nil"/>
            </w:tcBorders>
            <w:shd w:val="clear" w:color="auto" w:fill="auto"/>
            <w:noWrap/>
            <w:vAlign w:val="center"/>
            <w:hideMark/>
          </w:tcPr>
          <w:p w14:paraId="62D10355" w14:textId="77777777" w:rsidR="0065378E" w:rsidRPr="0065378E" w:rsidRDefault="0065378E" w:rsidP="0065378E">
            <w:pPr>
              <w:spacing w:before="0"/>
              <w:jc w:val="center"/>
              <w:rPr>
                <w:rFonts w:eastAsia="Times New Roman"/>
                <w:szCs w:val="20"/>
              </w:rPr>
            </w:pPr>
          </w:p>
        </w:tc>
      </w:tr>
      <w:tr w:rsidR="0065378E" w:rsidRPr="0065378E" w14:paraId="0EA36B79" w14:textId="77777777" w:rsidTr="0065378E">
        <w:trPr>
          <w:trHeight w:val="255"/>
          <w:jc w:val="center"/>
        </w:trPr>
        <w:tc>
          <w:tcPr>
            <w:tcW w:w="1640" w:type="dxa"/>
            <w:tcBorders>
              <w:top w:val="nil"/>
              <w:left w:val="nil"/>
              <w:bottom w:val="nil"/>
              <w:right w:val="nil"/>
            </w:tcBorders>
            <w:shd w:val="clear" w:color="auto" w:fill="auto"/>
            <w:noWrap/>
            <w:vAlign w:val="center"/>
            <w:hideMark/>
          </w:tcPr>
          <w:p w14:paraId="63940BCC" w14:textId="77777777" w:rsidR="0065378E" w:rsidRPr="0065378E" w:rsidRDefault="0065378E" w:rsidP="0065378E">
            <w:pPr>
              <w:spacing w:before="0"/>
              <w:jc w:val="center"/>
              <w:rPr>
                <w:rFonts w:eastAsia="Times New Roman"/>
                <w:szCs w:val="20"/>
              </w:rPr>
            </w:pPr>
          </w:p>
        </w:tc>
        <w:tc>
          <w:tcPr>
            <w:tcW w:w="3513"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195755D" w14:textId="77777777" w:rsidR="0065378E" w:rsidRPr="0065378E" w:rsidRDefault="0065378E" w:rsidP="0065378E">
            <w:pPr>
              <w:spacing w:before="0"/>
              <w:jc w:val="center"/>
              <w:rPr>
                <w:rFonts w:ascii="Arial" w:eastAsia="Times New Roman" w:hAnsi="Arial" w:cs="Arial"/>
                <w:b/>
                <w:bCs/>
                <w:color w:val="000000"/>
                <w:sz w:val="18"/>
                <w:szCs w:val="18"/>
              </w:rPr>
            </w:pPr>
            <w:r w:rsidRPr="0065378E">
              <w:rPr>
                <w:rFonts w:ascii="Arial" w:eastAsia="Times New Roman" w:hAnsi="Arial" w:cs="Arial"/>
                <w:b/>
                <w:bCs/>
                <w:color w:val="000000"/>
                <w:sz w:val="18"/>
                <w:szCs w:val="18"/>
              </w:rPr>
              <w:t>Lossless Compression</w:t>
            </w:r>
          </w:p>
        </w:tc>
        <w:tc>
          <w:tcPr>
            <w:tcW w:w="727" w:type="dxa"/>
            <w:tcBorders>
              <w:top w:val="nil"/>
              <w:left w:val="nil"/>
              <w:bottom w:val="nil"/>
              <w:right w:val="nil"/>
            </w:tcBorders>
            <w:shd w:val="clear" w:color="auto" w:fill="auto"/>
            <w:noWrap/>
            <w:vAlign w:val="center"/>
            <w:hideMark/>
          </w:tcPr>
          <w:p w14:paraId="1DC44BFA" w14:textId="77777777" w:rsidR="0065378E" w:rsidRPr="0065378E" w:rsidRDefault="0065378E" w:rsidP="0065378E">
            <w:pPr>
              <w:spacing w:before="0"/>
              <w:jc w:val="center"/>
              <w:rPr>
                <w:rFonts w:ascii="Arial" w:eastAsia="Times New Roman" w:hAnsi="Arial" w:cs="Arial"/>
                <w:b/>
                <w:bCs/>
                <w:color w:val="000000"/>
                <w:sz w:val="18"/>
                <w:szCs w:val="18"/>
              </w:rPr>
            </w:pPr>
          </w:p>
        </w:tc>
      </w:tr>
      <w:tr w:rsidR="0065378E" w:rsidRPr="0065378E" w14:paraId="02D33F74" w14:textId="77777777" w:rsidTr="0065378E">
        <w:trPr>
          <w:trHeight w:val="255"/>
          <w:jc w:val="center"/>
        </w:trPr>
        <w:tc>
          <w:tcPr>
            <w:tcW w:w="1640" w:type="dxa"/>
            <w:tcBorders>
              <w:top w:val="nil"/>
              <w:left w:val="nil"/>
              <w:bottom w:val="nil"/>
              <w:right w:val="nil"/>
            </w:tcBorders>
            <w:shd w:val="clear" w:color="auto" w:fill="auto"/>
            <w:noWrap/>
            <w:vAlign w:val="center"/>
            <w:hideMark/>
          </w:tcPr>
          <w:p w14:paraId="2E5EB688" w14:textId="77777777" w:rsidR="0065378E" w:rsidRPr="0065378E" w:rsidRDefault="0065378E" w:rsidP="0065378E">
            <w:pPr>
              <w:spacing w:before="0"/>
              <w:jc w:val="left"/>
              <w:rPr>
                <w:rFonts w:eastAsia="Times New Roman"/>
                <w:szCs w:val="20"/>
              </w:rPr>
            </w:pPr>
          </w:p>
        </w:tc>
        <w:tc>
          <w:tcPr>
            <w:tcW w:w="3513" w:type="dxa"/>
            <w:gridSpan w:val="3"/>
            <w:tcBorders>
              <w:top w:val="single" w:sz="8" w:space="0" w:color="auto"/>
              <w:left w:val="single" w:sz="8" w:space="0" w:color="auto"/>
              <w:bottom w:val="nil"/>
              <w:right w:val="single" w:sz="8" w:space="0" w:color="auto"/>
            </w:tcBorders>
            <w:shd w:val="clear" w:color="auto" w:fill="auto"/>
            <w:noWrap/>
            <w:vAlign w:val="center"/>
            <w:hideMark/>
          </w:tcPr>
          <w:p w14:paraId="028D5461" w14:textId="77777777" w:rsidR="0065378E" w:rsidRPr="0065378E" w:rsidRDefault="0065378E" w:rsidP="0065378E">
            <w:pPr>
              <w:spacing w:before="0"/>
              <w:jc w:val="center"/>
              <w:rPr>
                <w:rFonts w:ascii="Arial" w:eastAsia="Times New Roman" w:hAnsi="Arial" w:cs="Arial"/>
                <w:b/>
                <w:bCs/>
                <w:color w:val="000000"/>
                <w:sz w:val="18"/>
                <w:szCs w:val="18"/>
              </w:rPr>
            </w:pPr>
            <w:r w:rsidRPr="0065378E">
              <w:rPr>
                <w:rFonts w:ascii="Arial" w:eastAsia="Times New Roman" w:hAnsi="Arial" w:cs="Arial"/>
                <w:b/>
                <w:bCs/>
                <w:color w:val="000000"/>
                <w:sz w:val="18"/>
                <w:szCs w:val="18"/>
              </w:rPr>
              <w:t>Over BWC-2.0</w:t>
            </w:r>
          </w:p>
        </w:tc>
        <w:tc>
          <w:tcPr>
            <w:tcW w:w="727" w:type="dxa"/>
            <w:tcBorders>
              <w:top w:val="nil"/>
              <w:left w:val="nil"/>
              <w:bottom w:val="nil"/>
              <w:right w:val="nil"/>
            </w:tcBorders>
            <w:shd w:val="clear" w:color="auto" w:fill="auto"/>
            <w:noWrap/>
            <w:vAlign w:val="center"/>
            <w:hideMark/>
          </w:tcPr>
          <w:p w14:paraId="02EABFF8" w14:textId="77777777" w:rsidR="0065378E" w:rsidRPr="0065378E" w:rsidRDefault="0065378E" w:rsidP="0065378E">
            <w:pPr>
              <w:spacing w:before="0"/>
              <w:jc w:val="center"/>
              <w:rPr>
                <w:rFonts w:ascii="Arial" w:eastAsia="Times New Roman" w:hAnsi="Arial" w:cs="Arial"/>
                <w:b/>
                <w:bCs/>
                <w:color w:val="000000"/>
                <w:sz w:val="18"/>
                <w:szCs w:val="18"/>
              </w:rPr>
            </w:pPr>
          </w:p>
        </w:tc>
      </w:tr>
      <w:tr w:rsidR="0065378E" w:rsidRPr="0065378E" w14:paraId="6108A7A5" w14:textId="77777777" w:rsidTr="0065378E">
        <w:trPr>
          <w:trHeight w:val="255"/>
          <w:jc w:val="center"/>
        </w:trPr>
        <w:tc>
          <w:tcPr>
            <w:tcW w:w="1640" w:type="dxa"/>
            <w:tcBorders>
              <w:top w:val="nil"/>
              <w:left w:val="nil"/>
              <w:bottom w:val="nil"/>
              <w:right w:val="nil"/>
            </w:tcBorders>
            <w:shd w:val="clear" w:color="auto" w:fill="auto"/>
            <w:noWrap/>
            <w:vAlign w:val="center"/>
            <w:hideMark/>
          </w:tcPr>
          <w:p w14:paraId="7D35EBA5" w14:textId="77777777" w:rsidR="0065378E" w:rsidRPr="0065378E" w:rsidRDefault="0065378E" w:rsidP="0065378E">
            <w:pPr>
              <w:spacing w:before="0"/>
              <w:jc w:val="left"/>
              <w:rPr>
                <w:rFonts w:eastAsia="Times New Roman"/>
                <w:szCs w:val="20"/>
              </w:rPr>
            </w:pPr>
          </w:p>
        </w:tc>
        <w:tc>
          <w:tcPr>
            <w:tcW w:w="1393" w:type="dxa"/>
            <w:tcBorders>
              <w:top w:val="nil"/>
              <w:left w:val="single" w:sz="8" w:space="0" w:color="auto"/>
              <w:bottom w:val="single" w:sz="8" w:space="0" w:color="auto"/>
              <w:right w:val="nil"/>
            </w:tcBorders>
            <w:shd w:val="clear" w:color="auto" w:fill="auto"/>
            <w:noWrap/>
            <w:vAlign w:val="center"/>
            <w:hideMark/>
          </w:tcPr>
          <w:p w14:paraId="189E1F75"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BR-R</w:t>
            </w:r>
          </w:p>
        </w:tc>
        <w:tc>
          <w:tcPr>
            <w:tcW w:w="1393" w:type="dxa"/>
            <w:tcBorders>
              <w:top w:val="nil"/>
              <w:left w:val="single" w:sz="4" w:space="0" w:color="auto"/>
              <w:bottom w:val="single" w:sz="8" w:space="0" w:color="auto"/>
              <w:right w:val="nil"/>
            </w:tcBorders>
            <w:shd w:val="clear" w:color="auto" w:fill="auto"/>
            <w:noWrap/>
            <w:vAlign w:val="center"/>
            <w:hideMark/>
          </w:tcPr>
          <w:p w14:paraId="05298846"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EncT</w:t>
            </w:r>
          </w:p>
        </w:tc>
        <w:tc>
          <w:tcPr>
            <w:tcW w:w="727" w:type="dxa"/>
            <w:tcBorders>
              <w:top w:val="nil"/>
              <w:left w:val="nil"/>
              <w:bottom w:val="single" w:sz="8" w:space="0" w:color="auto"/>
              <w:right w:val="single" w:sz="8" w:space="0" w:color="auto"/>
            </w:tcBorders>
            <w:shd w:val="clear" w:color="auto" w:fill="auto"/>
            <w:noWrap/>
            <w:vAlign w:val="center"/>
            <w:hideMark/>
          </w:tcPr>
          <w:p w14:paraId="255DA4D2"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DecT</w:t>
            </w:r>
          </w:p>
        </w:tc>
        <w:tc>
          <w:tcPr>
            <w:tcW w:w="727" w:type="dxa"/>
            <w:tcBorders>
              <w:top w:val="nil"/>
              <w:left w:val="nil"/>
              <w:bottom w:val="nil"/>
              <w:right w:val="nil"/>
            </w:tcBorders>
            <w:shd w:val="clear" w:color="auto" w:fill="auto"/>
            <w:noWrap/>
            <w:vAlign w:val="center"/>
            <w:hideMark/>
          </w:tcPr>
          <w:p w14:paraId="1488D965" w14:textId="77777777" w:rsidR="0065378E" w:rsidRPr="0065378E" w:rsidRDefault="0065378E" w:rsidP="0065378E">
            <w:pPr>
              <w:spacing w:before="0"/>
              <w:jc w:val="center"/>
              <w:rPr>
                <w:rFonts w:ascii="Arial" w:eastAsia="Times New Roman" w:hAnsi="Arial" w:cs="Arial"/>
                <w:color w:val="000000"/>
                <w:sz w:val="18"/>
                <w:szCs w:val="18"/>
              </w:rPr>
            </w:pPr>
          </w:p>
        </w:tc>
      </w:tr>
      <w:tr w:rsidR="0065378E" w:rsidRPr="0065378E" w14:paraId="4946682F" w14:textId="77777777" w:rsidTr="0065378E">
        <w:trPr>
          <w:trHeight w:val="255"/>
          <w:jc w:val="center"/>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24144860"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MIT (ECG)</w:t>
            </w:r>
          </w:p>
        </w:tc>
        <w:tc>
          <w:tcPr>
            <w:tcW w:w="1393" w:type="dxa"/>
            <w:tcBorders>
              <w:top w:val="nil"/>
              <w:left w:val="nil"/>
              <w:bottom w:val="nil"/>
              <w:right w:val="single" w:sz="4" w:space="0" w:color="auto"/>
            </w:tcBorders>
            <w:shd w:val="clear" w:color="auto" w:fill="auto"/>
            <w:noWrap/>
            <w:vAlign w:val="center"/>
            <w:hideMark/>
          </w:tcPr>
          <w:p w14:paraId="39293FC6"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0.00%</w:t>
            </w:r>
          </w:p>
        </w:tc>
        <w:tc>
          <w:tcPr>
            <w:tcW w:w="1393" w:type="dxa"/>
            <w:tcBorders>
              <w:top w:val="nil"/>
              <w:left w:val="nil"/>
              <w:bottom w:val="nil"/>
              <w:right w:val="single" w:sz="4" w:space="0" w:color="auto"/>
            </w:tcBorders>
            <w:shd w:val="clear" w:color="auto" w:fill="auto"/>
            <w:noWrap/>
            <w:vAlign w:val="center"/>
            <w:hideMark/>
          </w:tcPr>
          <w:p w14:paraId="7E8071E8"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100%</w:t>
            </w:r>
          </w:p>
        </w:tc>
        <w:tc>
          <w:tcPr>
            <w:tcW w:w="727" w:type="dxa"/>
            <w:tcBorders>
              <w:top w:val="nil"/>
              <w:left w:val="nil"/>
              <w:bottom w:val="nil"/>
              <w:right w:val="single" w:sz="8" w:space="0" w:color="auto"/>
            </w:tcBorders>
            <w:shd w:val="clear" w:color="auto" w:fill="auto"/>
            <w:noWrap/>
            <w:vAlign w:val="center"/>
            <w:hideMark/>
          </w:tcPr>
          <w:p w14:paraId="209ECF76"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99%</w:t>
            </w:r>
          </w:p>
        </w:tc>
        <w:tc>
          <w:tcPr>
            <w:tcW w:w="727" w:type="dxa"/>
            <w:tcBorders>
              <w:top w:val="nil"/>
              <w:left w:val="nil"/>
              <w:bottom w:val="nil"/>
              <w:right w:val="nil"/>
            </w:tcBorders>
            <w:shd w:val="clear" w:color="auto" w:fill="auto"/>
            <w:noWrap/>
            <w:vAlign w:val="center"/>
            <w:hideMark/>
          </w:tcPr>
          <w:p w14:paraId="0789B737" w14:textId="77777777" w:rsidR="0065378E" w:rsidRPr="0065378E" w:rsidRDefault="0065378E" w:rsidP="0065378E">
            <w:pPr>
              <w:spacing w:before="0"/>
              <w:jc w:val="center"/>
              <w:rPr>
                <w:rFonts w:ascii="Arial" w:eastAsia="Times New Roman" w:hAnsi="Arial" w:cs="Arial"/>
                <w:color w:val="000000"/>
                <w:sz w:val="18"/>
                <w:szCs w:val="18"/>
              </w:rPr>
            </w:pPr>
          </w:p>
        </w:tc>
      </w:tr>
      <w:tr w:rsidR="0065378E" w:rsidRPr="0065378E" w14:paraId="3C723F09" w14:textId="77777777" w:rsidTr="0065378E">
        <w:trPr>
          <w:trHeight w:val="255"/>
          <w:jc w:val="center"/>
        </w:trPr>
        <w:tc>
          <w:tcPr>
            <w:tcW w:w="1640" w:type="dxa"/>
            <w:tcBorders>
              <w:top w:val="nil"/>
              <w:left w:val="single" w:sz="8" w:space="0" w:color="auto"/>
              <w:bottom w:val="nil"/>
              <w:right w:val="single" w:sz="8" w:space="0" w:color="auto"/>
            </w:tcBorders>
            <w:shd w:val="clear" w:color="auto" w:fill="auto"/>
            <w:noWrap/>
            <w:vAlign w:val="center"/>
            <w:hideMark/>
          </w:tcPr>
          <w:p w14:paraId="2D17BD8C"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INCART (ECG)</w:t>
            </w:r>
          </w:p>
        </w:tc>
        <w:tc>
          <w:tcPr>
            <w:tcW w:w="1393" w:type="dxa"/>
            <w:tcBorders>
              <w:top w:val="nil"/>
              <w:left w:val="nil"/>
              <w:bottom w:val="nil"/>
              <w:right w:val="single" w:sz="4" w:space="0" w:color="auto"/>
            </w:tcBorders>
            <w:shd w:val="clear" w:color="auto" w:fill="auto"/>
            <w:noWrap/>
            <w:vAlign w:val="center"/>
            <w:hideMark/>
          </w:tcPr>
          <w:p w14:paraId="02CF81F9"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0.00%</w:t>
            </w:r>
          </w:p>
        </w:tc>
        <w:tc>
          <w:tcPr>
            <w:tcW w:w="1393" w:type="dxa"/>
            <w:tcBorders>
              <w:top w:val="nil"/>
              <w:left w:val="nil"/>
              <w:bottom w:val="nil"/>
              <w:right w:val="single" w:sz="4" w:space="0" w:color="auto"/>
            </w:tcBorders>
            <w:shd w:val="clear" w:color="auto" w:fill="auto"/>
            <w:noWrap/>
            <w:vAlign w:val="center"/>
            <w:hideMark/>
          </w:tcPr>
          <w:p w14:paraId="6DB9E653"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100%</w:t>
            </w:r>
          </w:p>
        </w:tc>
        <w:tc>
          <w:tcPr>
            <w:tcW w:w="727" w:type="dxa"/>
            <w:tcBorders>
              <w:top w:val="nil"/>
              <w:left w:val="nil"/>
              <w:bottom w:val="nil"/>
              <w:right w:val="single" w:sz="8" w:space="0" w:color="auto"/>
            </w:tcBorders>
            <w:shd w:val="clear" w:color="auto" w:fill="auto"/>
            <w:noWrap/>
            <w:vAlign w:val="center"/>
            <w:hideMark/>
          </w:tcPr>
          <w:p w14:paraId="0FC5F931"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99%</w:t>
            </w:r>
          </w:p>
        </w:tc>
        <w:tc>
          <w:tcPr>
            <w:tcW w:w="727" w:type="dxa"/>
            <w:tcBorders>
              <w:top w:val="nil"/>
              <w:left w:val="nil"/>
              <w:bottom w:val="nil"/>
              <w:right w:val="nil"/>
            </w:tcBorders>
            <w:shd w:val="clear" w:color="auto" w:fill="auto"/>
            <w:noWrap/>
            <w:vAlign w:val="center"/>
            <w:hideMark/>
          </w:tcPr>
          <w:p w14:paraId="38F57ABC" w14:textId="77777777" w:rsidR="0065378E" w:rsidRPr="0065378E" w:rsidRDefault="0065378E" w:rsidP="0065378E">
            <w:pPr>
              <w:spacing w:before="0"/>
              <w:jc w:val="center"/>
              <w:rPr>
                <w:rFonts w:ascii="Arial" w:eastAsia="Times New Roman" w:hAnsi="Arial" w:cs="Arial"/>
                <w:color w:val="000000"/>
                <w:sz w:val="18"/>
                <w:szCs w:val="18"/>
              </w:rPr>
            </w:pPr>
          </w:p>
        </w:tc>
      </w:tr>
      <w:tr w:rsidR="0065378E" w:rsidRPr="0065378E" w14:paraId="18A19FEC" w14:textId="77777777" w:rsidTr="0065378E">
        <w:trPr>
          <w:trHeight w:val="255"/>
          <w:jc w:val="center"/>
        </w:trPr>
        <w:tc>
          <w:tcPr>
            <w:tcW w:w="1640" w:type="dxa"/>
            <w:tcBorders>
              <w:top w:val="nil"/>
              <w:left w:val="single" w:sz="8" w:space="0" w:color="auto"/>
              <w:bottom w:val="nil"/>
              <w:right w:val="single" w:sz="8" w:space="0" w:color="auto"/>
            </w:tcBorders>
            <w:shd w:val="clear" w:color="auto" w:fill="auto"/>
            <w:noWrap/>
            <w:vAlign w:val="center"/>
            <w:hideMark/>
          </w:tcPr>
          <w:p w14:paraId="05E913B7"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CHBMIT (EEG)</w:t>
            </w:r>
          </w:p>
        </w:tc>
        <w:tc>
          <w:tcPr>
            <w:tcW w:w="1393" w:type="dxa"/>
            <w:tcBorders>
              <w:top w:val="nil"/>
              <w:left w:val="nil"/>
              <w:bottom w:val="nil"/>
              <w:right w:val="nil"/>
            </w:tcBorders>
            <w:shd w:val="clear" w:color="auto" w:fill="auto"/>
            <w:noWrap/>
            <w:vAlign w:val="center"/>
            <w:hideMark/>
          </w:tcPr>
          <w:p w14:paraId="59A605FB"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-0.01%</w:t>
            </w:r>
          </w:p>
        </w:tc>
        <w:tc>
          <w:tcPr>
            <w:tcW w:w="1393" w:type="dxa"/>
            <w:tcBorders>
              <w:top w:val="nil"/>
              <w:left w:val="single" w:sz="4" w:space="0" w:color="auto"/>
              <w:bottom w:val="nil"/>
              <w:right w:val="single" w:sz="4" w:space="0" w:color="auto"/>
            </w:tcBorders>
            <w:shd w:val="clear" w:color="auto" w:fill="auto"/>
            <w:noWrap/>
            <w:vAlign w:val="center"/>
            <w:hideMark/>
          </w:tcPr>
          <w:p w14:paraId="5140585B"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101%</w:t>
            </w:r>
          </w:p>
        </w:tc>
        <w:tc>
          <w:tcPr>
            <w:tcW w:w="727" w:type="dxa"/>
            <w:tcBorders>
              <w:top w:val="nil"/>
              <w:left w:val="nil"/>
              <w:bottom w:val="nil"/>
              <w:right w:val="single" w:sz="8" w:space="0" w:color="auto"/>
            </w:tcBorders>
            <w:shd w:val="clear" w:color="auto" w:fill="auto"/>
            <w:noWrap/>
            <w:vAlign w:val="center"/>
            <w:hideMark/>
          </w:tcPr>
          <w:p w14:paraId="2C8A83A9"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100%</w:t>
            </w:r>
          </w:p>
        </w:tc>
        <w:tc>
          <w:tcPr>
            <w:tcW w:w="727" w:type="dxa"/>
            <w:tcBorders>
              <w:top w:val="nil"/>
              <w:left w:val="nil"/>
              <w:bottom w:val="nil"/>
              <w:right w:val="nil"/>
            </w:tcBorders>
            <w:shd w:val="clear" w:color="auto" w:fill="auto"/>
            <w:noWrap/>
            <w:vAlign w:val="center"/>
            <w:hideMark/>
          </w:tcPr>
          <w:p w14:paraId="58E9B3C0" w14:textId="77777777" w:rsidR="0065378E" w:rsidRPr="0065378E" w:rsidRDefault="0065378E" w:rsidP="0065378E">
            <w:pPr>
              <w:spacing w:before="0"/>
              <w:jc w:val="center"/>
              <w:rPr>
                <w:rFonts w:ascii="Arial" w:eastAsia="Times New Roman" w:hAnsi="Arial" w:cs="Arial"/>
                <w:color w:val="000000"/>
                <w:sz w:val="18"/>
                <w:szCs w:val="18"/>
              </w:rPr>
            </w:pPr>
          </w:p>
        </w:tc>
      </w:tr>
      <w:tr w:rsidR="0065378E" w:rsidRPr="0065378E" w14:paraId="6F799922" w14:textId="77777777" w:rsidTr="0065378E">
        <w:trPr>
          <w:trHeight w:val="255"/>
          <w:jc w:val="center"/>
        </w:trPr>
        <w:tc>
          <w:tcPr>
            <w:tcW w:w="1640" w:type="dxa"/>
            <w:tcBorders>
              <w:top w:val="nil"/>
              <w:left w:val="single" w:sz="8" w:space="0" w:color="auto"/>
              <w:bottom w:val="nil"/>
              <w:right w:val="single" w:sz="8" w:space="0" w:color="auto"/>
            </w:tcBorders>
            <w:shd w:val="clear" w:color="auto" w:fill="auto"/>
            <w:noWrap/>
            <w:vAlign w:val="center"/>
            <w:hideMark/>
          </w:tcPr>
          <w:p w14:paraId="0B80EC0A"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NMR55 (EEG)</w:t>
            </w:r>
          </w:p>
        </w:tc>
        <w:tc>
          <w:tcPr>
            <w:tcW w:w="1393" w:type="dxa"/>
            <w:tcBorders>
              <w:top w:val="nil"/>
              <w:left w:val="nil"/>
              <w:bottom w:val="nil"/>
              <w:right w:val="nil"/>
            </w:tcBorders>
            <w:shd w:val="clear" w:color="auto" w:fill="auto"/>
            <w:noWrap/>
            <w:vAlign w:val="center"/>
            <w:hideMark/>
          </w:tcPr>
          <w:p w14:paraId="6BEC0429"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0.01%</w:t>
            </w:r>
          </w:p>
        </w:tc>
        <w:tc>
          <w:tcPr>
            <w:tcW w:w="1393" w:type="dxa"/>
            <w:tcBorders>
              <w:top w:val="nil"/>
              <w:left w:val="single" w:sz="4" w:space="0" w:color="auto"/>
              <w:bottom w:val="nil"/>
              <w:right w:val="single" w:sz="4" w:space="0" w:color="auto"/>
            </w:tcBorders>
            <w:shd w:val="clear" w:color="auto" w:fill="auto"/>
            <w:noWrap/>
            <w:vAlign w:val="center"/>
            <w:hideMark/>
          </w:tcPr>
          <w:p w14:paraId="58689281"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101%</w:t>
            </w:r>
          </w:p>
        </w:tc>
        <w:tc>
          <w:tcPr>
            <w:tcW w:w="727" w:type="dxa"/>
            <w:tcBorders>
              <w:top w:val="nil"/>
              <w:left w:val="nil"/>
              <w:bottom w:val="nil"/>
              <w:right w:val="single" w:sz="8" w:space="0" w:color="auto"/>
            </w:tcBorders>
            <w:shd w:val="clear" w:color="auto" w:fill="auto"/>
            <w:noWrap/>
            <w:vAlign w:val="center"/>
            <w:hideMark/>
          </w:tcPr>
          <w:p w14:paraId="3EC93136"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100%</w:t>
            </w:r>
          </w:p>
        </w:tc>
        <w:tc>
          <w:tcPr>
            <w:tcW w:w="727" w:type="dxa"/>
            <w:tcBorders>
              <w:top w:val="nil"/>
              <w:left w:val="nil"/>
              <w:bottom w:val="nil"/>
              <w:right w:val="nil"/>
            </w:tcBorders>
            <w:shd w:val="clear" w:color="auto" w:fill="auto"/>
            <w:noWrap/>
            <w:vAlign w:val="center"/>
            <w:hideMark/>
          </w:tcPr>
          <w:p w14:paraId="4771AFFF" w14:textId="77777777" w:rsidR="0065378E" w:rsidRPr="0065378E" w:rsidRDefault="0065378E" w:rsidP="0065378E">
            <w:pPr>
              <w:spacing w:before="0"/>
              <w:jc w:val="center"/>
              <w:rPr>
                <w:rFonts w:ascii="Arial" w:eastAsia="Times New Roman" w:hAnsi="Arial" w:cs="Arial"/>
                <w:color w:val="000000"/>
                <w:sz w:val="18"/>
                <w:szCs w:val="18"/>
              </w:rPr>
            </w:pPr>
          </w:p>
        </w:tc>
      </w:tr>
      <w:tr w:rsidR="0065378E" w:rsidRPr="0065378E" w14:paraId="30B989D9" w14:textId="77777777" w:rsidTr="0065378E">
        <w:trPr>
          <w:trHeight w:val="255"/>
          <w:jc w:val="center"/>
        </w:trPr>
        <w:tc>
          <w:tcPr>
            <w:tcW w:w="1640" w:type="dxa"/>
            <w:tcBorders>
              <w:top w:val="nil"/>
              <w:left w:val="single" w:sz="8" w:space="0" w:color="auto"/>
              <w:bottom w:val="nil"/>
              <w:right w:val="single" w:sz="8" w:space="0" w:color="auto"/>
            </w:tcBorders>
            <w:shd w:val="clear" w:color="auto" w:fill="auto"/>
            <w:noWrap/>
            <w:vAlign w:val="center"/>
            <w:hideMark/>
          </w:tcPr>
          <w:p w14:paraId="26F4A2D7"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NMR57 (EEG)</w:t>
            </w:r>
          </w:p>
        </w:tc>
        <w:tc>
          <w:tcPr>
            <w:tcW w:w="1393" w:type="dxa"/>
            <w:tcBorders>
              <w:top w:val="nil"/>
              <w:left w:val="nil"/>
              <w:bottom w:val="nil"/>
              <w:right w:val="nil"/>
            </w:tcBorders>
            <w:shd w:val="clear" w:color="auto" w:fill="auto"/>
            <w:noWrap/>
            <w:vAlign w:val="center"/>
            <w:hideMark/>
          </w:tcPr>
          <w:p w14:paraId="1217E4C1"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0.00%</w:t>
            </w:r>
          </w:p>
        </w:tc>
        <w:tc>
          <w:tcPr>
            <w:tcW w:w="1393" w:type="dxa"/>
            <w:tcBorders>
              <w:top w:val="nil"/>
              <w:left w:val="single" w:sz="4" w:space="0" w:color="auto"/>
              <w:bottom w:val="nil"/>
              <w:right w:val="single" w:sz="4" w:space="0" w:color="auto"/>
            </w:tcBorders>
            <w:shd w:val="clear" w:color="auto" w:fill="auto"/>
            <w:noWrap/>
            <w:vAlign w:val="center"/>
            <w:hideMark/>
          </w:tcPr>
          <w:p w14:paraId="39AF8100"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100%</w:t>
            </w:r>
          </w:p>
        </w:tc>
        <w:tc>
          <w:tcPr>
            <w:tcW w:w="727" w:type="dxa"/>
            <w:tcBorders>
              <w:top w:val="nil"/>
              <w:left w:val="nil"/>
              <w:bottom w:val="nil"/>
              <w:right w:val="single" w:sz="8" w:space="0" w:color="auto"/>
            </w:tcBorders>
            <w:shd w:val="clear" w:color="auto" w:fill="auto"/>
            <w:noWrap/>
            <w:vAlign w:val="center"/>
            <w:hideMark/>
          </w:tcPr>
          <w:p w14:paraId="1CF4C261"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100%</w:t>
            </w:r>
          </w:p>
        </w:tc>
        <w:tc>
          <w:tcPr>
            <w:tcW w:w="727" w:type="dxa"/>
            <w:tcBorders>
              <w:top w:val="nil"/>
              <w:left w:val="nil"/>
              <w:bottom w:val="nil"/>
              <w:right w:val="nil"/>
            </w:tcBorders>
            <w:shd w:val="clear" w:color="auto" w:fill="auto"/>
            <w:noWrap/>
            <w:vAlign w:val="center"/>
            <w:hideMark/>
          </w:tcPr>
          <w:p w14:paraId="74D1D3DC" w14:textId="77777777" w:rsidR="0065378E" w:rsidRPr="0065378E" w:rsidRDefault="0065378E" w:rsidP="0065378E">
            <w:pPr>
              <w:spacing w:before="0"/>
              <w:jc w:val="center"/>
              <w:rPr>
                <w:rFonts w:ascii="Arial" w:eastAsia="Times New Roman" w:hAnsi="Arial" w:cs="Arial"/>
                <w:color w:val="000000"/>
                <w:sz w:val="18"/>
                <w:szCs w:val="18"/>
              </w:rPr>
            </w:pPr>
          </w:p>
        </w:tc>
      </w:tr>
      <w:tr w:rsidR="0065378E" w:rsidRPr="0065378E" w14:paraId="283EA96A" w14:textId="77777777" w:rsidTr="0065378E">
        <w:trPr>
          <w:trHeight w:val="255"/>
          <w:jc w:val="center"/>
        </w:trPr>
        <w:tc>
          <w:tcPr>
            <w:tcW w:w="1640" w:type="dxa"/>
            <w:tcBorders>
              <w:top w:val="nil"/>
              <w:left w:val="single" w:sz="8" w:space="0" w:color="auto"/>
              <w:bottom w:val="nil"/>
              <w:right w:val="single" w:sz="8" w:space="0" w:color="auto"/>
            </w:tcBorders>
            <w:shd w:val="clear" w:color="auto" w:fill="auto"/>
            <w:noWrap/>
            <w:vAlign w:val="center"/>
            <w:hideMark/>
          </w:tcPr>
          <w:p w14:paraId="58EA0519"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Ozdemir (EMG)</w:t>
            </w:r>
          </w:p>
        </w:tc>
        <w:tc>
          <w:tcPr>
            <w:tcW w:w="1393" w:type="dxa"/>
            <w:tcBorders>
              <w:top w:val="nil"/>
              <w:left w:val="nil"/>
              <w:bottom w:val="nil"/>
              <w:right w:val="nil"/>
            </w:tcBorders>
            <w:shd w:val="clear" w:color="auto" w:fill="auto"/>
            <w:noWrap/>
            <w:vAlign w:val="center"/>
            <w:hideMark/>
          </w:tcPr>
          <w:p w14:paraId="24D283EC"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0.00%</w:t>
            </w:r>
          </w:p>
        </w:tc>
        <w:tc>
          <w:tcPr>
            <w:tcW w:w="1393" w:type="dxa"/>
            <w:tcBorders>
              <w:top w:val="nil"/>
              <w:left w:val="single" w:sz="4" w:space="0" w:color="auto"/>
              <w:bottom w:val="single" w:sz="8" w:space="0" w:color="auto"/>
              <w:right w:val="single" w:sz="4" w:space="0" w:color="auto"/>
            </w:tcBorders>
            <w:shd w:val="clear" w:color="auto" w:fill="auto"/>
            <w:noWrap/>
            <w:vAlign w:val="center"/>
            <w:hideMark/>
          </w:tcPr>
          <w:p w14:paraId="3B1BC788"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101%</w:t>
            </w:r>
          </w:p>
        </w:tc>
        <w:tc>
          <w:tcPr>
            <w:tcW w:w="727" w:type="dxa"/>
            <w:tcBorders>
              <w:top w:val="nil"/>
              <w:left w:val="nil"/>
              <w:bottom w:val="nil"/>
              <w:right w:val="single" w:sz="8" w:space="0" w:color="auto"/>
            </w:tcBorders>
            <w:shd w:val="clear" w:color="auto" w:fill="auto"/>
            <w:noWrap/>
            <w:vAlign w:val="center"/>
            <w:hideMark/>
          </w:tcPr>
          <w:p w14:paraId="33C27B3B"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100%</w:t>
            </w:r>
          </w:p>
        </w:tc>
        <w:tc>
          <w:tcPr>
            <w:tcW w:w="727" w:type="dxa"/>
            <w:tcBorders>
              <w:top w:val="nil"/>
              <w:left w:val="nil"/>
              <w:bottom w:val="nil"/>
              <w:right w:val="nil"/>
            </w:tcBorders>
            <w:shd w:val="clear" w:color="auto" w:fill="auto"/>
            <w:noWrap/>
            <w:vAlign w:val="center"/>
            <w:hideMark/>
          </w:tcPr>
          <w:p w14:paraId="46FE6392" w14:textId="77777777" w:rsidR="0065378E" w:rsidRPr="0065378E" w:rsidRDefault="0065378E" w:rsidP="0065378E">
            <w:pPr>
              <w:spacing w:before="0"/>
              <w:jc w:val="center"/>
              <w:rPr>
                <w:rFonts w:ascii="Arial" w:eastAsia="Times New Roman" w:hAnsi="Arial" w:cs="Arial"/>
                <w:color w:val="000000"/>
                <w:sz w:val="18"/>
                <w:szCs w:val="18"/>
              </w:rPr>
            </w:pPr>
          </w:p>
        </w:tc>
      </w:tr>
      <w:tr w:rsidR="0065378E" w:rsidRPr="0065378E" w14:paraId="6C3565C3" w14:textId="77777777" w:rsidTr="0065378E">
        <w:trPr>
          <w:trHeight w:val="255"/>
          <w:jc w:val="center"/>
        </w:trPr>
        <w:tc>
          <w:tcPr>
            <w:tcW w:w="1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6F60507" w14:textId="77777777" w:rsidR="0065378E" w:rsidRPr="0065378E" w:rsidRDefault="0065378E" w:rsidP="0065378E">
            <w:pPr>
              <w:spacing w:before="0"/>
              <w:jc w:val="center"/>
              <w:rPr>
                <w:rFonts w:ascii="Arial" w:eastAsia="Times New Roman" w:hAnsi="Arial" w:cs="Arial"/>
                <w:b/>
                <w:bCs/>
                <w:color w:val="000000"/>
                <w:sz w:val="18"/>
                <w:szCs w:val="18"/>
              </w:rPr>
            </w:pPr>
            <w:r w:rsidRPr="0065378E">
              <w:rPr>
                <w:rFonts w:ascii="Arial" w:eastAsia="Times New Roman" w:hAnsi="Arial" w:cs="Arial"/>
                <w:b/>
                <w:bCs/>
                <w:color w:val="000000"/>
                <w:sz w:val="18"/>
                <w:szCs w:val="18"/>
              </w:rPr>
              <w:t xml:space="preserve">Overall </w:t>
            </w:r>
          </w:p>
        </w:tc>
        <w:tc>
          <w:tcPr>
            <w:tcW w:w="1393" w:type="dxa"/>
            <w:tcBorders>
              <w:top w:val="single" w:sz="8" w:space="0" w:color="auto"/>
              <w:left w:val="nil"/>
              <w:bottom w:val="single" w:sz="8" w:space="0" w:color="auto"/>
              <w:right w:val="nil"/>
            </w:tcBorders>
            <w:shd w:val="clear" w:color="auto" w:fill="auto"/>
            <w:noWrap/>
            <w:vAlign w:val="center"/>
            <w:hideMark/>
          </w:tcPr>
          <w:p w14:paraId="272B95E4"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0.00%</w:t>
            </w:r>
          </w:p>
        </w:tc>
        <w:tc>
          <w:tcPr>
            <w:tcW w:w="1393" w:type="dxa"/>
            <w:tcBorders>
              <w:top w:val="nil"/>
              <w:left w:val="single" w:sz="4" w:space="0" w:color="auto"/>
              <w:bottom w:val="single" w:sz="8" w:space="0" w:color="auto"/>
              <w:right w:val="nil"/>
            </w:tcBorders>
            <w:shd w:val="clear" w:color="auto" w:fill="auto"/>
            <w:noWrap/>
            <w:vAlign w:val="center"/>
            <w:hideMark/>
          </w:tcPr>
          <w:p w14:paraId="4E221615"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101%</w:t>
            </w:r>
          </w:p>
        </w:tc>
        <w:tc>
          <w:tcPr>
            <w:tcW w:w="727" w:type="dxa"/>
            <w:tcBorders>
              <w:top w:val="single" w:sz="8" w:space="0" w:color="auto"/>
              <w:left w:val="nil"/>
              <w:bottom w:val="single" w:sz="8" w:space="0" w:color="auto"/>
              <w:right w:val="single" w:sz="8" w:space="0" w:color="auto"/>
            </w:tcBorders>
            <w:shd w:val="clear" w:color="auto" w:fill="auto"/>
            <w:noWrap/>
            <w:vAlign w:val="center"/>
            <w:hideMark/>
          </w:tcPr>
          <w:p w14:paraId="0CB5FDB2"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100%</w:t>
            </w:r>
          </w:p>
        </w:tc>
        <w:tc>
          <w:tcPr>
            <w:tcW w:w="727" w:type="dxa"/>
            <w:tcBorders>
              <w:top w:val="nil"/>
              <w:left w:val="nil"/>
              <w:bottom w:val="nil"/>
              <w:right w:val="nil"/>
            </w:tcBorders>
            <w:shd w:val="clear" w:color="auto" w:fill="auto"/>
            <w:noWrap/>
            <w:vAlign w:val="center"/>
            <w:hideMark/>
          </w:tcPr>
          <w:p w14:paraId="3CD255E1" w14:textId="77777777" w:rsidR="0065378E" w:rsidRPr="0065378E" w:rsidRDefault="0065378E" w:rsidP="0065378E">
            <w:pPr>
              <w:spacing w:before="0"/>
              <w:jc w:val="center"/>
              <w:rPr>
                <w:rFonts w:ascii="Arial" w:eastAsia="Times New Roman" w:hAnsi="Arial" w:cs="Arial"/>
                <w:color w:val="000000"/>
                <w:sz w:val="18"/>
                <w:szCs w:val="18"/>
              </w:rPr>
            </w:pPr>
          </w:p>
        </w:tc>
      </w:tr>
    </w:tbl>
    <w:p w14:paraId="1D664D9B" w14:textId="77777777" w:rsidR="0065378E" w:rsidRDefault="0065378E" w:rsidP="00101A3C">
      <w:pPr>
        <w:spacing w:after="120"/>
        <w:rPr>
          <w:rFonts w:eastAsia="SimSun"/>
          <w:bCs/>
          <w:szCs w:val="20"/>
          <w:lang w:eastAsia="zh-CN"/>
        </w:rPr>
      </w:pPr>
    </w:p>
    <w:p w14:paraId="2FA4CD6C" w14:textId="0F3D66B7" w:rsidR="00A10F17" w:rsidRPr="00D92E52" w:rsidRDefault="002A0F4B" w:rsidP="00E66A65">
      <w:pPr>
        <w:pStyle w:val="Heading2"/>
      </w:pPr>
      <w:r>
        <w:t>CE3.2</w:t>
      </w:r>
    </w:p>
    <w:p w14:paraId="4B7571EA" w14:textId="7A4A9387" w:rsidR="00A10F17" w:rsidRDefault="002A0F4B" w:rsidP="00101A3C">
      <w:pPr>
        <w:spacing w:after="120"/>
      </w:pPr>
      <w:r>
        <w:t>In this sub-category, the impact of the modified level coding is evaluated using a fixed block size equal to 2¹¹.</w:t>
      </w:r>
    </w:p>
    <w:p w14:paraId="008A7A48" w14:textId="29D519DE" w:rsidR="0065378E" w:rsidRDefault="0065378E" w:rsidP="0065378E">
      <w:pPr>
        <w:spacing w:after="120"/>
        <w:jc w:val="center"/>
      </w:pPr>
      <w:r w:rsidRPr="0065378E">
        <w:t>CTC – Block Size 2¹¹, Non-ICC Configuration</w:t>
      </w:r>
    </w:p>
    <w:tbl>
      <w:tblPr>
        <w:tblW w:w="5880" w:type="dxa"/>
        <w:jc w:val="center"/>
        <w:tblLook w:val="04A0" w:firstRow="1" w:lastRow="0" w:firstColumn="1" w:lastColumn="0" w:noHBand="0" w:noVBand="1"/>
      </w:tblPr>
      <w:tblGrid>
        <w:gridCol w:w="1640"/>
        <w:gridCol w:w="1393"/>
        <w:gridCol w:w="1393"/>
        <w:gridCol w:w="727"/>
        <w:gridCol w:w="727"/>
      </w:tblGrid>
      <w:tr w:rsidR="0065378E" w:rsidRPr="0065378E" w14:paraId="2993A174" w14:textId="77777777" w:rsidTr="0065378E">
        <w:trPr>
          <w:trHeight w:val="255"/>
          <w:jc w:val="center"/>
        </w:trPr>
        <w:tc>
          <w:tcPr>
            <w:tcW w:w="1640" w:type="dxa"/>
            <w:tcBorders>
              <w:top w:val="nil"/>
              <w:left w:val="nil"/>
              <w:bottom w:val="nil"/>
              <w:right w:val="nil"/>
            </w:tcBorders>
            <w:shd w:val="clear" w:color="auto" w:fill="auto"/>
            <w:noWrap/>
            <w:vAlign w:val="center"/>
            <w:hideMark/>
          </w:tcPr>
          <w:p w14:paraId="5A17F2C1" w14:textId="77777777" w:rsidR="0065378E" w:rsidRPr="0065378E" w:rsidRDefault="0065378E" w:rsidP="0065378E">
            <w:pPr>
              <w:spacing w:before="0"/>
              <w:jc w:val="left"/>
              <w:rPr>
                <w:rFonts w:eastAsia="Times New Roman"/>
                <w:sz w:val="24"/>
              </w:rPr>
            </w:pPr>
          </w:p>
        </w:tc>
        <w:tc>
          <w:tcPr>
            <w:tcW w:w="4240" w:type="dxa"/>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3C8CDFF" w14:textId="77777777" w:rsidR="0065378E" w:rsidRPr="0065378E" w:rsidRDefault="0065378E" w:rsidP="0065378E">
            <w:pPr>
              <w:spacing w:before="0"/>
              <w:jc w:val="center"/>
              <w:rPr>
                <w:rFonts w:ascii="Arial" w:eastAsia="Times New Roman" w:hAnsi="Arial" w:cs="Arial"/>
                <w:b/>
                <w:bCs/>
                <w:color w:val="000000"/>
                <w:sz w:val="18"/>
                <w:szCs w:val="18"/>
              </w:rPr>
            </w:pPr>
            <w:r w:rsidRPr="0065378E">
              <w:rPr>
                <w:rFonts w:ascii="Arial" w:eastAsia="Times New Roman" w:hAnsi="Arial" w:cs="Arial"/>
                <w:b/>
                <w:bCs/>
                <w:color w:val="000000"/>
                <w:sz w:val="18"/>
                <w:szCs w:val="18"/>
              </w:rPr>
              <w:t>Lossy Compression</w:t>
            </w:r>
          </w:p>
        </w:tc>
      </w:tr>
      <w:tr w:rsidR="0065378E" w:rsidRPr="0065378E" w14:paraId="10687BDF" w14:textId="77777777" w:rsidTr="0065378E">
        <w:trPr>
          <w:trHeight w:val="255"/>
          <w:jc w:val="center"/>
        </w:trPr>
        <w:tc>
          <w:tcPr>
            <w:tcW w:w="1640" w:type="dxa"/>
            <w:tcBorders>
              <w:top w:val="nil"/>
              <w:left w:val="nil"/>
              <w:bottom w:val="nil"/>
              <w:right w:val="nil"/>
            </w:tcBorders>
            <w:shd w:val="clear" w:color="auto" w:fill="auto"/>
            <w:noWrap/>
            <w:vAlign w:val="center"/>
            <w:hideMark/>
          </w:tcPr>
          <w:p w14:paraId="1FA5B59C" w14:textId="77777777" w:rsidR="0065378E" w:rsidRPr="0065378E" w:rsidRDefault="0065378E" w:rsidP="0065378E">
            <w:pPr>
              <w:spacing w:before="0"/>
              <w:jc w:val="center"/>
              <w:rPr>
                <w:rFonts w:ascii="Arial" w:eastAsia="Times New Roman" w:hAnsi="Arial" w:cs="Arial"/>
                <w:b/>
                <w:bCs/>
                <w:color w:val="000000"/>
                <w:sz w:val="18"/>
                <w:szCs w:val="18"/>
              </w:rPr>
            </w:pPr>
          </w:p>
        </w:tc>
        <w:tc>
          <w:tcPr>
            <w:tcW w:w="4240" w:type="dxa"/>
            <w:gridSpan w:val="4"/>
            <w:tcBorders>
              <w:top w:val="single" w:sz="8" w:space="0" w:color="auto"/>
              <w:left w:val="single" w:sz="8" w:space="0" w:color="auto"/>
              <w:bottom w:val="nil"/>
              <w:right w:val="single" w:sz="8" w:space="0" w:color="auto"/>
            </w:tcBorders>
            <w:shd w:val="clear" w:color="auto" w:fill="auto"/>
            <w:noWrap/>
            <w:vAlign w:val="center"/>
            <w:hideMark/>
          </w:tcPr>
          <w:p w14:paraId="3334ECAD" w14:textId="77777777" w:rsidR="0065378E" w:rsidRPr="0065378E" w:rsidRDefault="0065378E" w:rsidP="0065378E">
            <w:pPr>
              <w:spacing w:before="0"/>
              <w:jc w:val="center"/>
              <w:rPr>
                <w:rFonts w:ascii="Arial" w:eastAsia="Times New Roman" w:hAnsi="Arial" w:cs="Arial"/>
                <w:b/>
                <w:bCs/>
                <w:color w:val="000000"/>
                <w:sz w:val="18"/>
                <w:szCs w:val="18"/>
              </w:rPr>
            </w:pPr>
            <w:r w:rsidRPr="0065378E">
              <w:rPr>
                <w:rFonts w:ascii="Arial" w:eastAsia="Times New Roman" w:hAnsi="Arial" w:cs="Arial"/>
                <w:b/>
                <w:bCs/>
                <w:color w:val="000000"/>
                <w:sz w:val="18"/>
                <w:szCs w:val="18"/>
              </w:rPr>
              <w:t>Over BWC-2.0</w:t>
            </w:r>
          </w:p>
        </w:tc>
      </w:tr>
      <w:tr w:rsidR="0065378E" w:rsidRPr="0065378E" w14:paraId="15467D61" w14:textId="77777777" w:rsidTr="0065378E">
        <w:trPr>
          <w:trHeight w:val="255"/>
          <w:jc w:val="center"/>
        </w:trPr>
        <w:tc>
          <w:tcPr>
            <w:tcW w:w="1640" w:type="dxa"/>
            <w:tcBorders>
              <w:top w:val="nil"/>
              <w:left w:val="nil"/>
              <w:bottom w:val="nil"/>
              <w:right w:val="nil"/>
            </w:tcBorders>
            <w:shd w:val="clear" w:color="auto" w:fill="auto"/>
            <w:noWrap/>
            <w:vAlign w:val="center"/>
            <w:hideMark/>
          </w:tcPr>
          <w:p w14:paraId="1364D762" w14:textId="77777777" w:rsidR="0065378E" w:rsidRPr="0065378E" w:rsidRDefault="0065378E" w:rsidP="0065378E">
            <w:pPr>
              <w:spacing w:before="0"/>
              <w:jc w:val="center"/>
              <w:rPr>
                <w:rFonts w:ascii="Arial" w:eastAsia="Times New Roman" w:hAnsi="Arial" w:cs="Arial"/>
                <w:b/>
                <w:bCs/>
                <w:color w:val="000000"/>
                <w:sz w:val="18"/>
                <w:szCs w:val="18"/>
              </w:rPr>
            </w:pPr>
          </w:p>
        </w:tc>
        <w:tc>
          <w:tcPr>
            <w:tcW w:w="1393" w:type="dxa"/>
            <w:tcBorders>
              <w:top w:val="nil"/>
              <w:left w:val="single" w:sz="8" w:space="0" w:color="auto"/>
              <w:bottom w:val="single" w:sz="8" w:space="0" w:color="auto"/>
              <w:right w:val="nil"/>
            </w:tcBorders>
            <w:shd w:val="clear" w:color="auto" w:fill="auto"/>
            <w:noWrap/>
            <w:vAlign w:val="center"/>
            <w:hideMark/>
          </w:tcPr>
          <w:p w14:paraId="1EA77503"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BD-PSNR1</w:t>
            </w:r>
          </w:p>
        </w:tc>
        <w:tc>
          <w:tcPr>
            <w:tcW w:w="1393" w:type="dxa"/>
            <w:tcBorders>
              <w:top w:val="nil"/>
              <w:left w:val="nil"/>
              <w:bottom w:val="single" w:sz="8" w:space="0" w:color="auto"/>
              <w:right w:val="nil"/>
            </w:tcBorders>
            <w:shd w:val="clear" w:color="auto" w:fill="auto"/>
            <w:noWrap/>
            <w:vAlign w:val="center"/>
            <w:hideMark/>
          </w:tcPr>
          <w:p w14:paraId="1940C697"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BD-PSNR2</w:t>
            </w:r>
          </w:p>
        </w:tc>
        <w:tc>
          <w:tcPr>
            <w:tcW w:w="727" w:type="dxa"/>
            <w:tcBorders>
              <w:top w:val="nil"/>
              <w:left w:val="single" w:sz="4" w:space="0" w:color="auto"/>
              <w:bottom w:val="single" w:sz="8" w:space="0" w:color="auto"/>
              <w:right w:val="nil"/>
            </w:tcBorders>
            <w:shd w:val="clear" w:color="auto" w:fill="auto"/>
            <w:noWrap/>
            <w:vAlign w:val="center"/>
            <w:hideMark/>
          </w:tcPr>
          <w:p w14:paraId="650F41CE"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EncT</w:t>
            </w:r>
          </w:p>
        </w:tc>
        <w:tc>
          <w:tcPr>
            <w:tcW w:w="727" w:type="dxa"/>
            <w:tcBorders>
              <w:top w:val="nil"/>
              <w:left w:val="nil"/>
              <w:bottom w:val="single" w:sz="8" w:space="0" w:color="auto"/>
              <w:right w:val="single" w:sz="8" w:space="0" w:color="auto"/>
            </w:tcBorders>
            <w:shd w:val="clear" w:color="auto" w:fill="auto"/>
            <w:noWrap/>
            <w:vAlign w:val="center"/>
            <w:hideMark/>
          </w:tcPr>
          <w:p w14:paraId="155C6975"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DecT</w:t>
            </w:r>
          </w:p>
        </w:tc>
      </w:tr>
      <w:tr w:rsidR="0065378E" w:rsidRPr="0065378E" w14:paraId="0C9DEB4D" w14:textId="77777777" w:rsidTr="0065378E">
        <w:trPr>
          <w:trHeight w:val="255"/>
          <w:jc w:val="center"/>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4C44BDD7"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MIT (ECG)</w:t>
            </w:r>
          </w:p>
        </w:tc>
        <w:tc>
          <w:tcPr>
            <w:tcW w:w="1393" w:type="dxa"/>
            <w:tcBorders>
              <w:top w:val="nil"/>
              <w:left w:val="nil"/>
              <w:bottom w:val="nil"/>
              <w:right w:val="nil"/>
            </w:tcBorders>
            <w:shd w:val="clear" w:color="auto" w:fill="auto"/>
            <w:noWrap/>
            <w:vAlign w:val="center"/>
            <w:hideMark/>
          </w:tcPr>
          <w:p w14:paraId="0433C583"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-0.28%</w:t>
            </w:r>
          </w:p>
        </w:tc>
        <w:tc>
          <w:tcPr>
            <w:tcW w:w="1393" w:type="dxa"/>
            <w:tcBorders>
              <w:top w:val="nil"/>
              <w:left w:val="nil"/>
              <w:bottom w:val="nil"/>
              <w:right w:val="single" w:sz="4" w:space="0" w:color="auto"/>
            </w:tcBorders>
            <w:shd w:val="clear" w:color="auto" w:fill="auto"/>
            <w:noWrap/>
            <w:vAlign w:val="center"/>
            <w:hideMark/>
          </w:tcPr>
          <w:p w14:paraId="512CF55A"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-0.28%</w:t>
            </w:r>
          </w:p>
        </w:tc>
        <w:tc>
          <w:tcPr>
            <w:tcW w:w="727" w:type="dxa"/>
            <w:tcBorders>
              <w:top w:val="nil"/>
              <w:left w:val="nil"/>
              <w:bottom w:val="nil"/>
              <w:right w:val="nil"/>
            </w:tcBorders>
            <w:shd w:val="clear" w:color="auto" w:fill="auto"/>
            <w:noWrap/>
            <w:vAlign w:val="center"/>
            <w:hideMark/>
          </w:tcPr>
          <w:p w14:paraId="44CD5177"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109%</w:t>
            </w:r>
          </w:p>
        </w:tc>
        <w:tc>
          <w:tcPr>
            <w:tcW w:w="727" w:type="dxa"/>
            <w:tcBorders>
              <w:top w:val="nil"/>
              <w:left w:val="single" w:sz="4" w:space="0" w:color="auto"/>
              <w:bottom w:val="nil"/>
              <w:right w:val="single" w:sz="8" w:space="0" w:color="auto"/>
            </w:tcBorders>
            <w:shd w:val="clear" w:color="auto" w:fill="auto"/>
            <w:noWrap/>
            <w:vAlign w:val="center"/>
            <w:hideMark/>
          </w:tcPr>
          <w:p w14:paraId="13BB1EEB"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98%</w:t>
            </w:r>
          </w:p>
        </w:tc>
      </w:tr>
      <w:tr w:rsidR="0065378E" w:rsidRPr="0065378E" w14:paraId="4546B409" w14:textId="77777777" w:rsidTr="0065378E">
        <w:trPr>
          <w:trHeight w:val="255"/>
          <w:jc w:val="center"/>
        </w:trPr>
        <w:tc>
          <w:tcPr>
            <w:tcW w:w="1640" w:type="dxa"/>
            <w:tcBorders>
              <w:top w:val="nil"/>
              <w:left w:val="single" w:sz="8" w:space="0" w:color="auto"/>
              <w:bottom w:val="nil"/>
              <w:right w:val="single" w:sz="8" w:space="0" w:color="auto"/>
            </w:tcBorders>
            <w:shd w:val="clear" w:color="auto" w:fill="auto"/>
            <w:noWrap/>
            <w:vAlign w:val="center"/>
            <w:hideMark/>
          </w:tcPr>
          <w:p w14:paraId="215898DB"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INCART (ECG)</w:t>
            </w:r>
          </w:p>
        </w:tc>
        <w:tc>
          <w:tcPr>
            <w:tcW w:w="1393" w:type="dxa"/>
            <w:tcBorders>
              <w:top w:val="nil"/>
              <w:left w:val="nil"/>
              <w:bottom w:val="nil"/>
              <w:right w:val="nil"/>
            </w:tcBorders>
            <w:shd w:val="clear" w:color="auto" w:fill="auto"/>
            <w:noWrap/>
            <w:vAlign w:val="center"/>
            <w:hideMark/>
          </w:tcPr>
          <w:p w14:paraId="5EECBFA8"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0.00%</w:t>
            </w:r>
          </w:p>
        </w:tc>
        <w:tc>
          <w:tcPr>
            <w:tcW w:w="1393" w:type="dxa"/>
            <w:tcBorders>
              <w:top w:val="nil"/>
              <w:left w:val="nil"/>
              <w:bottom w:val="nil"/>
              <w:right w:val="nil"/>
            </w:tcBorders>
            <w:shd w:val="clear" w:color="auto" w:fill="auto"/>
            <w:noWrap/>
            <w:vAlign w:val="center"/>
            <w:hideMark/>
          </w:tcPr>
          <w:p w14:paraId="3B816F6A"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0.00%</w:t>
            </w:r>
          </w:p>
        </w:tc>
        <w:tc>
          <w:tcPr>
            <w:tcW w:w="727" w:type="dxa"/>
            <w:tcBorders>
              <w:top w:val="nil"/>
              <w:left w:val="single" w:sz="4" w:space="0" w:color="auto"/>
              <w:bottom w:val="nil"/>
              <w:right w:val="nil"/>
            </w:tcBorders>
            <w:shd w:val="clear" w:color="auto" w:fill="auto"/>
            <w:noWrap/>
            <w:vAlign w:val="center"/>
            <w:hideMark/>
          </w:tcPr>
          <w:p w14:paraId="6F9C181C"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105%</w:t>
            </w:r>
          </w:p>
        </w:tc>
        <w:tc>
          <w:tcPr>
            <w:tcW w:w="727" w:type="dxa"/>
            <w:tcBorders>
              <w:top w:val="nil"/>
              <w:left w:val="single" w:sz="4" w:space="0" w:color="auto"/>
              <w:bottom w:val="nil"/>
              <w:right w:val="single" w:sz="8" w:space="0" w:color="auto"/>
            </w:tcBorders>
            <w:shd w:val="clear" w:color="auto" w:fill="auto"/>
            <w:noWrap/>
            <w:vAlign w:val="center"/>
            <w:hideMark/>
          </w:tcPr>
          <w:p w14:paraId="5255EBDF"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103%</w:t>
            </w:r>
          </w:p>
        </w:tc>
      </w:tr>
      <w:tr w:rsidR="0065378E" w:rsidRPr="0065378E" w14:paraId="06A129C6" w14:textId="77777777" w:rsidTr="0065378E">
        <w:trPr>
          <w:trHeight w:val="255"/>
          <w:jc w:val="center"/>
        </w:trPr>
        <w:tc>
          <w:tcPr>
            <w:tcW w:w="1640" w:type="dxa"/>
            <w:tcBorders>
              <w:top w:val="nil"/>
              <w:left w:val="single" w:sz="8" w:space="0" w:color="auto"/>
              <w:bottom w:val="nil"/>
              <w:right w:val="single" w:sz="8" w:space="0" w:color="auto"/>
            </w:tcBorders>
            <w:shd w:val="clear" w:color="auto" w:fill="auto"/>
            <w:noWrap/>
            <w:vAlign w:val="center"/>
            <w:hideMark/>
          </w:tcPr>
          <w:p w14:paraId="447597EF"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CHBMIT (EEG)</w:t>
            </w:r>
          </w:p>
        </w:tc>
        <w:tc>
          <w:tcPr>
            <w:tcW w:w="1393" w:type="dxa"/>
            <w:tcBorders>
              <w:top w:val="nil"/>
              <w:left w:val="single" w:sz="8" w:space="0" w:color="auto"/>
              <w:bottom w:val="nil"/>
              <w:right w:val="nil"/>
            </w:tcBorders>
            <w:shd w:val="clear" w:color="000000" w:fill="CCFFCC"/>
            <w:noWrap/>
            <w:vAlign w:val="center"/>
            <w:hideMark/>
          </w:tcPr>
          <w:p w14:paraId="6E527D6B" w14:textId="77777777" w:rsidR="0065378E" w:rsidRPr="0065378E" w:rsidRDefault="0065378E" w:rsidP="0065378E">
            <w:pPr>
              <w:spacing w:before="0"/>
              <w:jc w:val="center"/>
              <w:rPr>
                <w:rFonts w:ascii="Arial" w:eastAsia="Times New Roman" w:hAnsi="Arial" w:cs="Arial"/>
                <w:sz w:val="18"/>
                <w:szCs w:val="18"/>
              </w:rPr>
            </w:pPr>
            <w:r w:rsidRPr="0065378E">
              <w:rPr>
                <w:rFonts w:ascii="Arial" w:eastAsia="Times New Roman" w:hAnsi="Arial" w:cs="Arial"/>
                <w:sz w:val="18"/>
                <w:szCs w:val="18"/>
              </w:rPr>
              <w:t>-3.47%</w:t>
            </w:r>
          </w:p>
        </w:tc>
        <w:tc>
          <w:tcPr>
            <w:tcW w:w="1393" w:type="dxa"/>
            <w:tcBorders>
              <w:top w:val="nil"/>
              <w:left w:val="nil"/>
              <w:bottom w:val="nil"/>
              <w:right w:val="nil"/>
            </w:tcBorders>
            <w:shd w:val="clear" w:color="000000" w:fill="CCFFCC"/>
            <w:noWrap/>
            <w:vAlign w:val="center"/>
            <w:hideMark/>
          </w:tcPr>
          <w:p w14:paraId="6DA26AA7" w14:textId="77777777" w:rsidR="0065378E" w:rsidRPr="0065378E" w:rsidRDefault="0065378E" w:rsidP="0065378E">
            <w:pPr>
              <w:spacing w:before="0"/>
              <w:jc w:val="center"/>
              <w:rPr>
                <w:rFonts w:ascii="Arial" w:eastAsia="Times New Roman" w:hAnsi="Arial" w:cs="Arial"/>
                <w:sz w:val="18"/>
                <w:szCs w:val="18"/>
              </w:rPr>
            </w:pPr>
            <w:r w:rsidRPr="0065378E">
              <w:rPr>
                <w:rFonts w:ascii="Arial" w:eastAsia="Times New Roman" w:hAnsi="Arial" w:cs="Arial"/>
                <w:sz w:val="18"/>
                <w:szCs w:val="18"/>
              </w:rPr>
              <w:t>-3.48%</w:t>
            </w:r>
          </w:p>
        </w:tc>
        <w:tc>
          <w:tcPr>
            <w:tcW w:w="727" w:type="dxa"/>
            <w:tcBorders>
              <w:top w:val="nil"/>
              <w:left w:val="single" w:sz="4" w:space="0" w:color="auto"/>
              <w:bottom w:val="nil"/>
              <w:right w:val="nil"/>
            </w:tcBorders>
            <w:shd w:val="clear" w:color="auto" w:fill="auto"/>
            <w:noWrap/>
            <w:vAlign w:val="center"/>
            <w:hideMark/>
          </w:tcPr>
          <w:p w14:paraId="0AE28162"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104%</w:t>
            </w:r>
          </w:p>
        </w:tc>
        <w:tc>
          <w:tcPr>
            <w:tcW w:w="727" w:type="dxa"/>
            <w:tcBorders>
              <w:top w:val="nil"/>
              <w:left w:val="single" w:sz="4" w:space="0" w:color="auto"/>
              <w:bottom w:val="nil"/>
              <w:right w:val="single" w:sz="8" w:space="0" w:color="auto"/>
            </w:tcBorders>
            <w:shd w:val="clear" w:color="auto" w:fill="auto"/>
            <w:noWrap/>
            <w:vAlign w:val="center"/>
            <w:hideMark/>
          </w:tcPr>
          <w:p w14:paraId="2E8A31B1"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103%</w:t>
            </w:r>
          </w:p>
        </w:tc>
      </w:tr>
      <w:tr w:rsidR="0065378E" w:rsidRPr="0065378E" w14:paraId="474BE9CF" w14:textId="77777777" w:rsidTr="0065378E">
        <w:trPr>
          <w:trHeight w:val="255"/>
          <w:jc w:val="center"/>
        </w:trPr>
        <w:tc>
          <w:tcPr>
            <w:tcW w:w="1640" w:type="dxa"/>
            <w:tcBorders>
              <w:top w:val="nil"/>
              <w:left w:val="single" w:sz="8" w:space="0" w:color="auto"/>
              <w:bottom w:val="nil"/>
              <w:right w:val="single" w:sz="8" w:space="0" w:color="auto"/>
            </w:tcBorders>
            <w:shd w:val="clear" w:color="auto" w:fill="auto"/>
            <w:noWrap/>
            <w:vAlign w:val="center"/>
            <w:hideMark/>
          </w:tcPr>
          <w:p w14:paraId="6FCC3591"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NMR55 (EEG)</w:t>
            </w:r>
          </w:p>
        </w:tc>
        <w:tc>
          <w:tcPr>
            <w:tcW w:w="1393" w:type="dxa"/>
            <w:tcBorders>
              <w:top w:val="nil"/>
              <w:left w:val="nil"/>
              <w:bottom w:val="nil"/>
              <w:right w:val="nil"/>
            </w:tcBorders>
            <w:shd w:val="clear" w:color="auto" w:fill="auto"/>
            <w:noWrap/>
            <w:vAlign w:val="center"/>
            <w:hideMark/>
          </w:tcPr>
          <w:p w14:paraId="082FF510"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-2.68%</w:t>
            </w:r>
          </w:p>
        </w:tc>
        <w:tc>
          <w:tcPr>
            <w:tcW w:w="1393" w:type="dxa"/>
            <w:tcBorders>
              <w:top w:val="nil"/>
              <w:left w:val="nil"/>
              <w:bottom w:val="nil"/>
              <w:right w:val="nil"/>
            </w:tcBorders>
            <w:shd w:val="clear" w:color="auto" w:fill="auto"/>
            <w:noWrap/>
            <w:vAlign w:val="center"/>
            <w:hideMark/>
          </w:tcPr>
          <w:p w14:paraId="32D9242E"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-2.39%</w:t>
            </w:r>
          </w:p>
        </w:tc>
        <w:tc>
          <w:tcPr>
            <w:tcW w:w="727" w:type="dxa"/>
            <w:tcBorders>
              <w:top w:val="nil"/>
              <w:left w:val="single" w:sz="4" w:space="0" w:color="auto"/>
              <w:bottom w:val="nil"/>
              <w:right w:val="nil"/>
            </w:tcBorders>
            <w:shd w:val="clear" w:color="auto" w:fill="auto"/>
            <w:noWrap/>
            <w:vAlign w:val="center"/>
            <w:hideMark/>
          </w:tcPr>
          <w:p w14:paraId="4F4DC97C"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105%</w:t>
            </w:r>
          </w:p>
        </w:tc>
        <w:tc>
          <w:tcPr>
            <w:tcW w:w="727" w:type="dxa"/>
            <w:tcBorders>
              <w:top w:val="nil"/>
              <w:left w:val="single" w:sz="4" w:space="0" w:color="auto"/>
              <w:bottom w:val="nil"/>
              <w:right w:val="single" w:sz="8" w:space="0" w:color="auto"/>
            </w:tcBorders>
            <w:shd w:val="clear" w:color="auto" w:fill="auto"/>
            <w:noWrap/>
            <w:vAlign w:val="center"/>
            <w:hideMark/>
          </w:tcPr>
          <w:p w14:paraId="76376C8A"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100%</w:t>
            </w:r>
          </w:p>
        </w:tc>
      </w:tr>
      <w:tr w:rsidR="0065378E" w:rsidRPr="0065378E" w14:paraId="39BF8990" w14:textId="77777777" w:rsidTr="0065378E">
        <w:trPr>
          <w:trHeight w:val="255"/>
          <w:jc w:val="center"/>
        </w:trPr>
        <w:tc>
          <w:tcPr>
            <w:tcW w:w="1640" w:type="dxa"/>
            <w:tcBorders>
              <w:top w:val="nil"/>
              <w:left w:val="single" w:sz="8" w:space="0" w:color="auto"/>
              <w:bottom w:val="nil"/>
              <w:right w:val="single" w:sz="8" w:space="0" w:color="auto"/>
            </w:tcBorders>
            <w:shd w:val="clear" w:color="auto" w:fill="auto"/>
            <w:noWrap/>
            <w:vAlign w:val="center"/>
            <w:hideMark/>
          </w:tcPr>
          <w:p w14:paraId="465597D2"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NMR57 (EEG)</w:t>
            </w:r>
          </w:p>
        </w:tc>
        <w:tc>
          <w:tcPr>
            <w:tcW w:w="1393" w:type="dxa"/>
            <w:tcBorders>
              <w:top w:val="nil"/>
              <w:left w:val="nil"/>
              <w:bottom w:val="nil"/>
              <w:right w:val="nil"/>
            </w:tcBorders>
            <w:shd w:val="clear" w:color="auto" w:fill="auto"/>
            <w:noWrap/>
            <w:vAlign w:val="center"/>
            <w:hideMark/>
          </w:tcPr>
          <w:p w14:paraId="5CAE2329"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-2.70%</w:t>
            </w:r>
          </w:p>
        </w:tc>
        <w:tc>
          <w:tcPr>
            <w:tcW w:w="1393" w:type="dxa"/>
            <w:tcBorders>
              <w:top w:val="nil"/>
              <w:left w:val="nil"/>
              <w:bottom w:val="nil"/>
              <w:right w:val="nil"/>
            </w:tcBorders>
            <w:shd w:val="clear" w:color="auto" w:fill="auto"/>
            <w:noWrap/>
            <w:vAlign w:val="center"/>
            <w:hideMark/>
          </w:tcPr>
          <w:p w14:paraId="1F87CDDD"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-2.65%</w:t>
            </w:r>
          </w:p>
        </w:tc>
        <w:tc>
          <w:tcPr>
            <w:tcW w:w="727" w:type="dxa"/>
            <w:tcBorders>
              <w:top w:val="nil"/>
              <w:left w:val="single" w:sz="4" w:space="0" w:color="auto"/>
              <w:bottom w:val="nil"/>
              <w:right w:val="single" w:sz="4" w:space="0" w:color="auto"/>
            </w:tcBorders>
            <w:shd w:val="clear" w:color="auto" w:fill="auto"/>
            <w:noWrap/>
            <w:vAlign w:val="center"/>
            <w:hideMark/>
          </w:tcPr>
          <w:p w14:paraId="37F15554"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102%</w:t>
            </w:r>
          </w:p>
        </w:tc>
        <w:tc>
          <w:tcPr>
            <w:tcW w:w="727" w:type="dxa"/>
            <w:tcBorders>
              <w:top w:val="nil"/>
              <w:left w:val="nil"/>
              <w:bottom w:val="nil"/>
              <w:right w:val="single" w:sz="8" w:space="0" w:color="auto"/>
            </w:tcBorders>
            <w:shd w:val="clear" w:color="auto" w:fill="auto"/>
            <w:noWrap/>
            <w:vAlign w:val="center"/>
            <w:hideMark/>
          </w:tcPr>
          <w:p w14:paraId="40633A47"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100%</w:t>
            </w:r>
          </w:p>
        </w:tc>
      </w:tr>
      <w:tr w:rsidR="0065378E" w:rsidRPr="0065378E" w14:paraId="39D4E28E" w14:textId="77777777" w:rsidTr="0065378E">
        <w:trPr>
          <w:trHeight w:val="255"/>
          <w:jc w:val="center"/>
        </w:trPr>
        <w:tc>
          <w:tcPr>
            <w:tcW w:w="1640" w:type="dxa"/>
            <w:tcBorders>
              <w:top w:val="nil"/>
              <w:left w:val="single" w:sz="8" w:space="0" w:color="auto"/>
              <w:bottom w:val="nil"/>
              <w:right w:val="single" w:sz="8" w:space="0" w:color="auto"/>
            </w:tcBorders>
            <w:shd w:val="clear" w:color="auto" w:fill="auto"/>
            <w:noWrap/>
            <w:vAlign w:val="center"/>
            <w:hideMark/>
          </w:tcPr>
          <w:p w14:paraId="040D3601"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Ozdemir (EMG)</w:t>
            </w:r>
          </w:p>
        </w:tc>
        <w:tc>
          <w:tcPr>
            <w:tcW w:w="1393" w:type="dxa"/>
            <w:tcBorders>
              <w:top w:val="nil"/>
              <w:left w:val="nil"/>
              <w:bottom w:val="nil"/>
              <w:right w:val="nil"/>
            </w:tcBorders>
            <w:shd w:val="clear" w:color="auto" w:fill="auto"/>
            <w:noWrap/>
            <w:vAlign w:val="center"/>
            <w:hideMark/>
          </w:tcPr>
          <w:p w14:paraId="09DD6BEE"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-2.04%</w:t>
            </w:r>
          </w:p>
        </w:tc>
        <w:tc>
          <w:tcPr>
            <w:tcW w:w="1393" w:type="dxa"/>
            <w:tcBorders>
              <w:top w:val="nil"/>
              <w:left w:val="nil"/>
              <w:bottom w:val="nil"/>
              <w:right w:val="nil"/>
            </w:tcBorders>
            <w:shd w:val="clear" w:color="auto" w:fill="auto"/>
            <w:noWrap/>
            <w:vAlign w:val="center"/>
            <w:hideMark/>
          </w:tcPr>
          <w:p w14:paraId="0E823958"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-1.94%</w:t>
            </w:r>
          </w:p>
        </w:tc>
        <w:tc>
          <w:tcPr>
            <w:tcW w:w="727" w:type="dxa"/>
            <w:tcBorders>
              <w:top w:val="nil"/>
              <w:left w:val="single" w:sz="4" w:space="0" w:color="auto"/>
              <w:bottom w:val="single" w:sz="8" w:space="0" w:color="auto"/>
              <w:right w:val="single" w:sz="4" w:space="0" w:color="auto"/>
            </w:tcBorders>
            <w:shd w:val="clear" w:color="auto" w:fill="auto"/>
            <w:noWrap/>
            <w:vAlign w:val="center"/>
            <w:hideMark/>
          </w:tcPr>
          <w:p w14:paraId="34DE9B11"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109%</w:t>
            </w:r>
          </w:p>
        </w:tc>
        <w:tc>
          <w:tcPr>
            <w:tcW w:w="727" w:type="dxa"/>
            <w:tcBorders>
              <w:top w:val="nil"/>
              <w:left w:val="nil"/>
              <w:bottom w:val="nil"/>
              <w:right w:val="single" w:sz="8" w:space="0" w:color="auto"/>
            </w:tcBorders>
            <w:shd w:val="clear" w:color="auto" w:fill="auto"/>
            <w:noWrap/>
            <w:vAlign w:val="center"/>
            <w:hideMark/>
          </w:tcPr>
          <w:p w14:paraId="5AEFBA8F"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105%</w:t>
            </w:r>
          </w:p>
        </w:tc>
      </w:tr>
      <w:tr w:rsidR="0065378E" w:rsidRPr="0065378E" w14:paraId="20FE3F0C" w14:textId="77777777" w:rsidTr="0065378E">
        <w:trPr>
          <w:trHeight w:val="255"/>
          <w:jc w:val="center"/>
        </w:trPr>
        <w:tc>
          <w:tcPr>
            <w:tcW w:w="1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7043CED" w14:textId="77777777" w:rsidR="0065378E" w:rsidRPr="0065378E" w:rsidRDefault="0065378E" w:rsidP="0065378E">
            <w:pPr>
              <w:spacing w:before="0"/>
              <w:jc w:val="center"/>
              <w:rPr>
                <w:rFonts w:ascii="Arial" w:eastAsia="Times New Roman" w:hAnsi="Arial" w:cs="Arial"/>
                <w:b/>
                <w:bCs/>
                <w:color w:val="000000"/>
                <w:sz w:val="18"/>
                <w:szCs w:val="18"/>
              </w:rPr>
            </w:pPr>
            <w:r w:rsidRPr="0065378E">
              <w:rPr>
                <w:rFonts w:ascii="Arial" w:eastAsia="Times New Roman" w:hAnsi="Arial" w:cs="Arial"/>
                <w:b/>
                <w:bCs/>
                <w:color w:val="000000"/>
                <w:sz w:val="18"/>
                <w:szCs w:val="18"/>
              </w:rPr>
              <w:t xml:space="preserve">Overall </w:t>
            </w:r>
          </w:p>
        </w:tc>
        <w:tc>
          <w:tcPr>
            <w:tcW w:w="1393" w:type="dxa"/>
            <w:tcBorders>
              <w:top w:val="single" w:sz="8" w:space="0" w:color="auto"/>
              <w:left w:val="nil"/>
              <w:bottom w:val="single" w:sz="8" w:space="0" w:color="auto"/>
              <w:right w:val="nil"/>
            </w:tcBorders>
            <w:shd w:val="clear" w:color="auto" w:fill="auto"/>
            <w:noWrap/>
            <w:vAlign w:val="center"/>
            <w:hideMark/>
          </w:tcPr>
          <w:p w14:paraId="38A213AF"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-1.86%</w:t>
            </w:r>
          </w:p>
        </w:tc>
        <w:tc>
          <w:tcPr>
            <w:tcW w:w="1393" w:type="dxa"/>
            <w:tcBorders>
              <w:top w:val="single" w:sz="8" w:space="0" w:color="auto"/>
              <w:left w:val="nil"/>
              <w:bottom w:val="single" w:sz="8" w:space="0" w:color="auto"/>
              <w:right w:val="nil"/>
            </w:tcBorders>
            <w:shd w:val="clear" w:color="auto" w:fill="auto"/>
            <w:noWrap/>
            <w:vAlign w:val="center"/>
            <w:hideMark/>
          </w:tcPr>
          <w:p w14:paraId="3CD9F445"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-1.79%</w:t>
            </w:r>
          </w:p>
        </w:tc>
        <w:tc>
          <w:tcPr>
            <w:tcW w:w="727" w:type="dxa"/>
            <w:tcBorders>
              <w:top w:val="nil"/>
              <w:left w:val="single" w:sz="4" w:space="0" w:color="auto"/>
              <w:bottom w:val="single" w:sz="8" w:space="0" w:color="auto"/>
              <w:right w:val="nil"/>
            </w:tcBorders>
            <w:shd w:val="clear" w:color="auto" w:fill="auto"/>
            <w:noWrap/>
            <w:vAlign w:val="center"/>
            <w:hideMark/>
          </w:tcPr>
          <w:p w14:paraId="107CD0CA"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106%</w:t>
            </w:r>
          </w:p>
        </w:tc>
        <w:tc>
          <w:tcPr>
            <w:tcW w:w="727" w:type="dxa"/>
            <w:tcBorders>
              <w:top w:val="single" w:sz="8" w:space="0" w:color="auto"/>
              <w:left w:val="nil"/>
              <w:bottom w:val="single" w:sz="8" w:space="0" w:color="auto"/>
              <w:right w:val="single" w:sz="8" w:space="0" w:color="auto"/>
            </w:tcBorders>
            <w:shd w:val="clear" w:color="auto" w:fill="auto"/>
            <w:noWrap/>
            <w:vAlign w:val="center"/>
            <w:hideMark/>
          </w:tcPr>
          <w:p w14:paraId="1F628111"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101%</w:t>
            </w:r>
          </w:p>
        </w:tc>
      </w:tr>
      <w:tr w:rsidR="0065378E" w:rsidRPr="0065378E" w14:paraId="00E30B74" w14:textId="77777777" w:rsidTr="0065378E">
        <w:trPr>
          <w:trHeight w:val="255"/>
          <w:jc w:val="center"/>
        </w:trPr>
        <w:tc>
          <w:tcPr>
            <w:tcW w:w="1640" w:type="dxa"/>
            <w:tcBorders>
              <w:top w:val="nil"/>
              <w:left w:val="nil"/>
              <w:bottom w:val="nil"/>
              <w:right w:val="nil"/>
            </w:tcBorders>
            <w:shd w:val="clear" w:color="auto" w:fill="auto"/>
            <w:noWrap/>
            <w:vAlign w:val="center"/>
            <w:hideMark/>
          </w:tcPr>
          <w:p w14:paraId="54C568FA" w14:textId="77777777" w:rsidR="0065378E" w:rsidRPr="0065378E" w:rsidRDefault="0065378E" w:rsidP="0065378E">
            <w:pPr>
              <w:spacing w:before="0"/>
              <w:jc w:val="center"/>
              <w:rPr>
                <w:rFonts w:ascii="Arial" w:eastAsia="Times New Roman" w:hAnsi="Arial" w:cs="Arial"/>
                <w:color w:val="000000"/>
                <w:sz w:val="18"/>
                <w:szCs w:val="18"/>
              </w:rPr>
            </w:pPr>
          </w:p>
        </w:tc>
        <w:tc>
          <w:tcPr>
            <w:tcW w:w="1393" w:type="dxa"/>
            <w:tcBorders>
              <w:top w:val="nil"/>
              <w:left w:val="nil"/>
              <w:bottom w:val="nil"/>
              <w:right w:val="nil"/>
            </w:tcBorders>
            <w:shd w:val="clear" w:color="auto" w:fill="auto"/>
            <w:noWrap/>
            <w:vAlign w:val="center"/>
            <w:hideMark/>
          </w:tcPr>
          <w:p w14:paraId="345932CF" w14:textId="77777777" w:rsidR="0065378E" w:rsidRPr="0065378E" w:rsidRDefault="0065378E" w:rsidP="0065378E">
            <w:pPr>
              <w:spacing w:before="0"/>
              <w:jc w:val="center"/>
              <w:rPr>
                <w:rFonts w:eastAsia="Times New Roman"/>
                <w:szCs w:val="20"/>
              </w:rPr>
            </w:pPr>
          </w:p>
        </w:tc>
        <w:tc>
          <w:tcPr>
            <w:tcW w:w="1393" w:type="dxa"/>
            <w:tcBorders>
              <w:top w:val="nil"/>
              <w:left w:val="nil"/>
              <w:bottom w:val="nil"/>
              <w:right w:val="nil"/>
            </w:tcBorders>
            <w:shd w:val="clear" w:color="auto" w:fill="auto"/>
            <w:noWrap/>
            <w:vAlign w:val="center"/>
            <w:hideMark/>
          </w:tcPr>
          <w:p w14:paraId="5CFF0FEE" w14:textId="77777777" w:rsidR="0065378E" w:rsidRPr="0065378E" w:rsidRDefault="0065378E" w:rsidP="0065378E">
            <w:pPr>
              <w:spacing w:before="0"/>
              <w:jc w:val="center"/>
              <w:rPr>
                <w:rFonts w:eastAsia="Times New Roman"/>
                <w:szCs w:val="20"/>
              </w:rPr>
            </w:pPr>
          </w:p>
        </w:tc>
        <w:tc>
          <w:tcPr>
            <w:tcW w:w="727" w:type="dxa"/>
            <w:tcBorders>
              <w:top w:val="nil"/>
              <w:left w:val="nil"/>
              <w:bottom w:val="nil"/>
              <w:right w:val="nil"/>
            </w:tcBorders>
            <w:shd w:val="clear" w:color="auto" w:fill="auto"/>
            <w:noWrap/>
            <w:vAlign w:val="center"/>
            <w:hideMark/>
          </w:tcPr>
          <w:p w14:paraId="40130A68" w14:textId="77777777" w:rsidR="0065378E" w:rsidRPr="0065378E" w:rsidRDefault="0065378E" w:rsidP="0065378E">
            <w:pPr>
              <w:spacing w:before="0"/>
              <w:jc w:val="center"/>
              <w:rPr>
                <w:rFonts w:eastAsia="Times New Roman"/>
                <w:szCs w:val="20"/>
              </w:rPr>
            </w:pPr>
          </w:p>
        </w:tc>
        <w:tc>
          <w:tcPr>
            <w:tcW w:w="727" w:type="dxa"/>
            <w:tcBorders>
              <w:top w:val="nil"/>
              <w:left w:val="nil"/>
              <w:bottom w:val="nil"/>
              <w:right w:val="nil"/>
            </w:tcBorders>
            <w:shd w:val="clear" w:color="auto" w:fill="auto"/>
            <w:noWrap/>
            <w:vAlign w:val="center"/>
            <w:hideMark/>
          </w:tcPr>
          <w:p w14:paraId="358315AB" w14:textId="77777777" w:rsidR="0065378E" w:rsidRPr="0065378E" w:rsidRDefault="0065378E" w:rsidP="0065378E">
            <w:pPr>
              <w:spacing w:before="0"/>
              <w:jc w:val="center"/>
              <w:rPr>
                <w:rFonts w:eastAsia="Times New Roman"/>
                <w:szCs w:val="20"/>
              </w:rPr>
            </w:pPr>
          </w:p>
        </w:tc>
      </w:tr>
      <w:tr w:rsidR="0065378E" w:rsidRPr="0065378E" w14:paraId="5DBA23EF" w14:textId="77777777" w:rsidTr="0065378E">
        <w:trPr>
          <w:trHeight w:val="255"/>
          <w:jc w:val="center"/>
        </w:trPr>
        <w:tc>
          <w:tcPr>
            <w:tcW w:w="1640" w:type="dxa"/>
            <w:tcBorders>
              <w:top w:val="nil"/>
              <w:left w:val="nil"/>
              <w:bottom w:val="nil"/>
              <w:right w:val="nil"/>
            </w:tcBorders>
            <w:shd w:val="clear" w:color="auto" w:fill="auto"/>
            <w:noWrap/>
            <w:vAlign w:val="center"/>
            <w:hideMark/>
          </w:tcPr>
          <w:p w14:paraId="213B1BD0" w14:textId="77777777" w:rsidR="0065378E" w:rsidRPr="0065378E" w:rsidRDefault="0065378E" w:rsidP="0065378E">
            <w:pPr>
              <w:spacing w:before="0"/>
              <w:jc w:val="center"/>
              <w:rPr>
                <w:rFonts w:eastAsia="Times New Roman"/>
                <w:szCs w:val="20"/>
              </w:rPr>
            </w:pPr>
          </w:p>
        </w:tc>
        <w:tc>
          <w:tcPr>
            <w:tcW w:w="4240" w:type="dxa"/>
            <w:gridSpan w:val="4"/>
            <w:tcBorders>
              <w:top w:val="nil"/>
              <w:left w:val="nil"/>
              <w:bottom w:val="nil"/>
              <w:right w:val="nil"/>
            </w:tcBorders>
            <w:shd w:val="clear" w:color="auto" w:fill="auto"/>
            <w:noWrap/>
            <w:vAlign w:val="center"/>
            <w:hideMark/>
          </w:tcPr>
          <w:p w14:paraId="73A6B6A7" w14:textId="77777777" w:rsidR="0065378E" w:rsidRPr="0065378E" w:rsidRDefault="0065378E" w:rsidP="0065378E">
            <w:pPr>
              <w:spacing w:before="0"/>
              <w:jc w:val="center"/>
              <w:rPr>
                <w:rFonts w:eastAsia="Times New Roman"/>
                <w:szCs w:val="20"/>
              </w:rPr>
            </w:pPr>
          </w:p>
        </w:tc>
      </w:tr>
      <w:tr w:rsidR="0065378E" w:rsidRPr="0065378E" w14:paraId="6F9A15F2" w14:textId="77777777" w:rsidTr="0065378E">
        <w:trPr>
          <w:trHeight w:val="255"/>
          <w:jc w:val="center"/>
        </w:trPr>
        <w:tc>
          <w:tcPr>
            <w:tcW w:w="1640" w:type="dxa"/>
            <w:tcBorders>
              <w:top w:val="nil"/>
              <w:left w:val="nil"/>
              <w:bottom w:val="nil"/>
              <w:right w:val="nil"/>
            </w:tcBorders>
            <w:shd w:val="clear" w:color="auto" w:fill="auto"/>
            <w:noWrap/>
            <w:vAlign w:val="center"/>
            <w:hideMark/>
          </w:tcPr>
          <w:p w14:paraId="4901626A" w14:textId="77777777" w:rsidR="0065378E" w:rsidRPr="0065378E" w:rsidRDefault="0065378E" w:rsidP="0065378E">
            <w:pPr>
              <w:spacing w:before="0"/>
              <w:jc w:val="center"/>
              <w:rPr>
                <w:rFonts w:eastAsia="Times New Roman"/>
                <w:szCs w:val="20"/>
              </w:rPr>
            </w:pPr>
          </w:p>
        </w:tc>
        <w:tc>
          <w:tcPr>
            <w:tcW w:w="3513"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5294723" w14:textId="77777777" w:rsidR="0065378E" w:rsidRPr="0065378E" w:rsidRDefault="0065378E" w:rsidP="0065378E">
            <w:pPr>
              <w:spacing w:before="0"/>
              <w:jc w:val="center"/>
              <w:rPr>
                <w:rFonts w:ascii="Arial" w:eastAsia="Times New Roman" w:hAnsi="Arial" w:cs="Arial"/>
                <w:b/>
                <w:bCs/>
                <w:color w:val="000000"/>
                <w:sz w:val="18"/>
                <w:szCs w:val="18"/>
              </w:rPr>
            </w:pPr>
            <w:r w:rsidRPr="0065378E">
              <w:rPr>
                <w:rFonts w:ascii="Arial" w:eastAsia="Times New Roman" w:hAnsi="Arial" w:cs="Arial"/>
                <w:b/>
                <w:bCs/>
                <w:color w:val="000000"/>
                <w:sz w:val="18"/>
                <w:szCs w:val="18"/>
              </w:rPr>
              <w:t>Lossless Compression</w:t>
            </w:r>
          </w:p>
        </w:tc>
        <w:tc>
          <w:tcPr>
            <w:tcW w:w="727" w:type="dxa"/>
            <w:tcBorders>
              <w:top w:val="nil"/>
              <w:left w:val="nil"/>
              <w:bottom w:val="nil"/>
              <w:right w:val="nil"/>
            </w:tcBorders>
            <w:shd w:val="clear" w:color="auto" w:fill="auto"/>
            <w:noWrap/>
            <w:vAlign w:val="center"/>
            <w:hideMark/>
          </w:tcPr>
          <w:p w14:paraId="2B9AE042" w14:textId="77777777" w:rsidR="0065378E" w:rsidRPr="0065378E" w:rsidRDefault="0065378E" w:rsidP="0065378E">
            <w:pPr>
              <w:spacing w:before="0"/>
              <w:jc w:val="center"/>
              <w:rPr>
                <w:rFonts w:ascii="Arial" w:eastAsia="Times New Roman" w:hAnsi="Arial" w:cs="Arial"/>
                <w:b/>
                <w:bCs/>
                <w:color w:val="000000"/>
                <w:sz w:val="18"/>
                <w:szCs w:val="18"/>
              </w:rPr>
            </w:pPr>
          </w:p>
        </w:tc>
      </w:tr>
      <w:tr w:rsidR="0065378E" w:rsidRPr="0065378E" w14:paraId="3013D179" w14:textId="77777777" w:rsidTr="0065378E">
        <w:trPr>
          <w:trHeight w:val="255"/>
          <w:jc w:val="center"/>
        </w:trPr>
        <w:tc>
          <w:tcPr>
            <w:tcW w:w="1640" w:type="dxa"/>
            <w:tcBorders>
              <w:top w:val="nil"/>
              <w:left w:val="nil"/>
              <w:bottom w:val="nil"/>
              <w:right w:val="nil"/>
            </w:tcBorders>
            <w:shd w:val="clear" w:color="auto" w:fill="auto"/>
            <w:noWrap/>
            <w:vAlign w:val="center"/>
            <w:hideMark/>
          </w:tcPr>
          <w:p w14:paraId="0548DA2E" w14:textId="77777777" w:rsidR="0065378E" w:rsidRPr="0065378E" w:rsidRDefault="0065378E" w:rsidP="0065378E">
            <w:pPr>
              <w:spacing w:before="0"/>
              <w:jc w:val="left"/>
              <w:rPr>
                <w:rFonts w:eastAsia="Times New Roman"/>
                <w:szCs w:val="20"/>
              </w:rPr>
            </w:pPr>
          </w:p>
        </w:tc>
        <w:tc>
          <w:tcPr>
            <w:tcW w:w="3513" w:type="dxa"/>
            <w:gridSpan w:val="3"/>
            <w:tcBorders>
              <w:top w:val="single" w:sz="8" w:space="0" w:color="auto"/>
              <w:left w:val="single" w:sz="8" w:space="0" w:color="auto"/>
              <w:bottom w:val="nil"/>
              <w:right w:val="single" w:sz="8" w:space="0" w:color="auto"/>
            </w:tcBorders>
            <w:shd w:val="clear" w:color="auto" w:fill="auto"/>
            <w:noWrap/>
            <w:vAlign w:val="center"/>
            <w:hideMark/>
          </w:tcPr>
          <w:p w14:paraId="56E6D487" w14:textId="77777777" w:rsidR="0065378E" w:rsidRPr="0065378E" w:rsidRDefault="0065378E" w:rsidP="0065378E">
            <w:pPr>
              <w:spacing w:before="0"/>
              <w:jc w:val="center"/>
              <w:rPr>
                <w:rFonts w:ascii="Arial" w:eastAsia="Times New Roman" w:hAnsi="Arial" w:cs="Arial"/>
                <w:b/>
                <w:bCs/>
                <w:color w:val="000000"/>
                <w:sz w:val="18"/>
                <w:szCs w:val="18"/>
              </w:rPr>
            </w:pPr>
            <w:r w:rsidRPr="0065378E">
              <w:rPr>
                <w:rFonts w:ascii="Arial" w:eastAsia="Times New Roman" w:hAnsi="Arial" w:cs="Arial"/>
                <w:b/>
                <w:bCs/>
                <w:color w:val="000000"/>
                <w:sz w:val="18"/>
                <w:szCs w:val="18"/>
              </w:rPr>
              <w:t>Over BWC-2.0</w:t>
            </w:r>
          </w:p>
        </w:tc>
        <w:tc>
          <w:tcPr>
            <w:tcW w:w="727" w:type="dxa"/>
            <w:tcBorders>
              <w:top w:val="nil"/>
              <w:left w:val="nil"/>
              <w:bottom w:val="nil"/>
              <w:right w:val="nil"/>
            </w:tcBorders>
            <w:shd w:val="clear" w:color="auto" w:fill="auto"/>
            <w:noWrap/>
            <w:vAlign w:val="center"/>
            <w:hideMark/>
          </w:tcPr>
          <w:p w14:paraId="70741342" w14:textId="77777777" w:rsidR="0065378E" w:rsidRPr="0065378E" w:rsidRDefault="0065378E" w:rsidP="0065378E">
            <w:pPr>
              <w:spacing w:before="0"/>
              <w:jc w:val="center"/>
              <w:rPr>
                <w:rFonts w:ascii="Arial" w:eastAsia="Times New Roman" w:hAnsi="Arial" w:cs="Arial"/>
                <w:b/>
                <w:bCs/>
                <w:color w:val="000000"/>
                <w:sz w:val="18"/>
                <w:szCs w:val="18"/>
              </w:rPr>
            </w:pPr>
          </w:p>
        </w:tc>
      </w:tr>
      <w:tr w:rsidR="0065378E" w:rsidRPr="0065378E" w14:paraId="54F28F9E" w14:textId="77777777" w:rsidTr="0065378E">
        <w:trPr>
          <w:trHeight w:val="255"/>
          <w:jc w:val="center"/>
        </w:trPr>
        <w:tc>
          <w:tcPr>
            <w:tcW w:w="1640" w:type="dxa"/>
            <w:tcBorders>
              <w:top w:val="nil"/>
              <w:left w:val="nil"/>
              <w:bottom w:val="nil"/>
              <w:right w:val="nil"/>
            </w:tcBorders>
            <w:shd w:val="clear" w:color="auto" w:fill="auto"/>
            <w:noWrap/>
            <w:vAlign w:val="center"/>
            <w:hideMark/>
          </w:tcPr>
          <w:p w14:paraId="0357EA99" w14:textId="77777777" w:rsidR="0065378E" w:rsidRPr="0065378E" w:rsidRDefault="0065378E" w:rsidP="0065378E">
            <w:pPr>
              <w:spacing w:before="0"/>
              <w:jc w:val="left"/>
              <w:rPr>
                <w:rFonts w:eastAsia="Times New Roman"/>
                <w:szCs w:val="20"/>
              </w:rPr>
            </w:pPr>
          </w:p>
        </w:tc>
        <w:tc>
          <w:tcPr>
            <w:tcW w:w="1393" w:type="dxa"/>
            <w:tcBorders>
              <w:top w:val="nil"/>
              <w:left w:val="single" w:sz="8" w:space="0" w:color="auto"/>
              <w:bottom w:val="single" w:sz="8" w:space="0" w:color="auto"/>
              <w:right w:val="nil"/>
            </w:tcBorders>
            <w:shd w:val="clear" w:color="auto" w:fill="auto"/>
            <w:noWrap/>
            <w:vAlign w:val="center"/>
            <w:hideMark/>
          </w:tcPr>
          <w:p w14:paraId="5ECFA8AD"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BR-R</w:t>
            </w:r>
          </w:p>
        </w:tc>
        <w:tc>
          <w:tcPr>
            <w:tcW w:w="1393" w:type="dxa"/>
            <w:tcBorders>
              <w:top w:val="nil"/>
              <w:left w:val="single" w:sz="4" w:space="0" w:color="auto"/>
              <w:bottom w:val="single" w:sz="8" w:space="0" w:color="auto"/>
              <w:right w:val="nil"/>
            </w:tcBorders>
            <w:shd w:val="clear" w:color="auto" w:fill="auto"/>
            <w:noWrap/>
            <w:vAlign w:val="center"/>
            <w:hideMark/>
          </w:tcPr>
          <w:p w14:paraId="5F86DE6C"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EncT</w:t>
            </w:r>
          </w:p>
        </w:tc>
        <w:tc>
          <w:tcPr>
            <w:tcW w:w="727" w:type="dxa"/>
            <w:tcBorders>
              <w:top w:val="nil"/>
              <w:left w:val="nil"/>
              <w:bottom w:val="single" w:sz="8" w:space="0" w:color="auto"/>
              <w:right w:val="single" w:sz="8" w:space="0" w:color="auto"/>
            </w:tcBorders>
            <w:shd w:val="clear" w:color="auto" w:fill="auto"/>
            <w:noWrap/>
            <w:vAlign w:val="center"/>
            <w:hideMark/>
          </w:tcPr>
          <w:p w14:paraId="540FAC73"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DecT</w:t>
            </w:r>
          </w:p>
        </w:tc>
        <w:tc>
          <w:tcPr>
            <w:tcW w:w="727" w:type="dxa"/>
            <w:tcBorders>
              <w:top w:val="nil"/>
              <w:left w:val="nil"/>
              <w:bottom w:val="nil"/>
              <w:right w:val="nil"/>
            </w:tcBorders>
            <w:shd w:val="clear" w:color="auto" w:fill="auto"/>
            <w:noWrap/>
            <w:vAlign w:val="center"/>
            <w:hideMark/>
          </w:tcPr>
          <w:p w14:paraId="7857A219" w14:textId="77777777" w:rsidR="0065378E" w:rsidRPr="0065378E" w:rsidRDefault="0065378E" w:rsidP="0065378E">
            <w:pPr>
              <w:spacing w:before="0"/>
              <w:jc w:val="center"/>
              <w:rPr>
                <w:rFonts w:ascii="Arial" w:eastAsia="Times New Roman" w:hAnsi="Arial" w:cs="Arial"/>
                <w:color w:val="000000"/>
                <w:sz w:val="18"/>
                <w:szCs w:val="18"/>
              </w:rPr>
            </w:pPr>
          </w:p>
        </w:tc>
      </w:tr>
      <w:tr w:rsidR="0065378E" w:rsidRPr="0065378E" w14:paraId="74F2627B" w14:textId="77777777" w:rsidTr="0065378E">
        <w:trPr>
          <w:trHeight w:val="255"/>
          <w:jc w:val="center"/>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787C8805"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MIT (ECG)</w:t>
            </w:r>
          </w:p>
        </w:tc>
        <w:tc>
          <w:tcPr>
            <w:tcW w:w="1393" w:type="dxa"/>
            <w:tcBorders>
              <w:top w:val="nil"/>
              <w:left w:val="nil"/>
              <w:bottom w:val="nil"/>
              <w:right w:val="single" w:sz="4" w:space="0" w:color="auto"/>
            </w:tcBorders>
            <w:shd w:val="clear" w:color="auto" w:fill="auto"/>
            <w:noWrap/>
            <w:vAlign w:val="center"/>
            <w:hideMark/>
          </w:tcPr>
          <w:p w14:paraId="5C7B3009"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0.00%</w:t>
            </w:r>
          </w:p>
        </w:tc>
        <w:tc>
          <w:tcPr>
            <w:tcW w:w="1393" w:type="dxa"/>
            <w:tcBorders>
              <w:top w:val="nil"/>
              <w:left w:val="nil"/>
              <w:bottom w:val="nil"/>
              <w:right w:val="single" w:sz="4" w:space="0" w:color="auto"/>
            </w:tcBorders>
            <w:shd w:val="clear" w:color="auto" w:fill="auto"/>
            <w:noWrap/>
            <w:vAlign w:val="center"/>
            <w:hideMark/>
          </w:tcPr>
          <w:p w14:paraId="7CEEABCC"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100%</w:t>
            </w:r>
          </w:p>
        </w:tc>
        <w:tc>
          <w:tcPr>
            <w:tcW w:w="727" w:type="dxa"/>
            <w:tcBorders>
              <w:top w:val="nil"/>
              <w:left w:val="nil"/>
              <w:bottom w:val="nil"/>
              <w:right w:val="single" w:sz="8" w:space="0" w:color="auto"/>
            </w:tcBorders>
            <w:shd w:val="clear" w:color="auto" w:fill="auto"/>
            <w:noWrap/>
            <w:vAlign w:val="center"/>
            <w:hideMark/>
          </w:tcPr>
          <w:p w14:paraId="6B41ABD7"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101%</w:t>
            </w:r>
          </w:p>
        </w:tc>
        <w:tc>
          <w:tcPr>
            <w:tcW w:w="727" w:type="dxa"/>
            <w:tcBorders>
              <w:top w:val="nil"/>
              <w:left w:val="nil"/>
              <w:bottom w:val="nil"/>
              <w:right w:val="nil"/>
            </w:tcBorders>
            <w:shd w:val="clear" w:color="auto" w:fill="auto"/>
            <w:noWrap/>
            <w:vAlign w:val="center"/>
            <w:hideMark/>
          </w:tcPr>
          <w:p w14:paraId="516A4553" w14:textId="77777777" w:rsidR="0065378E" w:rsidRPr="0065378E" w:rsidRDefault="0065378E" w:rsidP="0065378E">
            <w:pPr>
              <w:spacing w:before="0"/>
              <w:jc w:val="center"/>
              <w:rPr>
                <w:rFonts w:ascii="Arial" w:eastAsia="Times New Roman" w:hAnsi="Arial" w:cs="Arial"/>
                <w:color w:val="000000"/>
                <w:sz w:val="18"/>
                <w:szCs w:val="18"/>
              </w:rPr>
            </w:pPr>
          </w:p>
        </w:tc>
      </w:tr>
      <w:tr w:rsidR="0065378E" w:rsidRPr="0065378E" w14:paraId="54318188" w14:textId="77777777" w:rsidTr="0065378E">
        <w:trPr>
          <w:trHeight w:val="255"/>
          <w:jc w:val="center"/>
        </w:trPr>
        <w:tc>
          <w:tcPr>
            <w:tcW w:w="1640" w:type="dxa"/>
            <w:tcBorders>
              <w:top w:val="nil"/>
              <w:left w:val="single" w:sz="8" w:space="0" w:color="auto"/>
              <w:bottom w:val="nil"/>
              <w:right w:val="single" w:sz="8" w:space="0" w:color="auto"/>
            </w:tcBorders>
            <w:shd w:val="clear" w:color="auto" w:fill="auto"/>
            <w:noWrap/>
            <w:vAlign w:val="center"/>
            <w:hideMark/>
          </w:tcPr>
          <w:p w14:paraId="11B90704"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INCART (ECG)</w:t>
            </w:r>
          </w:p>
        </w:tc>
        <w:tc>
          <w:tcPr>
            <w:tcW w:w="1393" w:type="dxa"/>
            <w:tcBorders>
              <w:top w:val="nil"/>
              <w:left w:val="nil"/>
              <w:bottom w:val="nil"/>
              <w:right w:val="single" w:sz="4" w:space="0" w:color="auto"/>
            </w:tcBorders>
            <w:shd w:val="clear" w:color="auto" w:fill="auto"/>
            <w:noWrap/>
            <w:vAlign w:val="center"/>
            <w:hideMark/>
          </w:tcPr>
          <w:p w14:paraId="024EE186"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0.00%</w:t>
            </w:r>
          </w:p>
        </w:tc>
        <w:tc>
          <w:tcPr>
            <w:tcW w:w="1393" w:type="dxa"/>
            <w:tcBorders>
              <w:top w:val="nil"/>
              <w:left w:val="nil"/>
              <w:bottom w:val="nil"/>
              <w:right w:val="single" w:sz="4" w:space="0" w:color="auto"/>
            </w:tcBorders>
            <w:shd w:val="clear" w:color="auto" w:fill="auto"/>
            <w:noWrap/>
            <w:vAlign w:val="center"/>
            <w:hideMark/>
          </w:tcPr>
          <w:p w14:paraId="272E8695"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104%</w:t>
            </w:r>
          </w:p>
        </w:tc>
        <w:tc>
          <w:tcPr>
            <w:tcW w:w="727" w:type="dxa"/>
            <w:tcBorders>
              <w:top w:val="nil"/>
              <w:left w:val="nil"/>
              <w:bottom w:val="nil"/>
              <w:right w:val="single" w:sz="8" w:space="0" w:color="auto"/>
            </w:tcBorders>
            <w:shd w:val="clear" w:color="auto" w:fill="auto"/>
            <w:noWrap/>
            <w:vAlign w:val="center"/>
            <w:hideMark/>
          </w:tcPr>
          <w:p w14:paraId="3EEDBEC0"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100%</w:t>
            </w:r>
          </w:p>
        </w:tc>
        <w:tc>
          <w:tcPr>
            <w:tcW w:w="727" w:type="dxa"/>
            <w:tcBorders>
              <w:top w:val="nil"/>
              <w:left w:val="nil"/>
              <w:bottom w:val="nil"/>
              <w:right w:val="nil"/>
            </w:tcBorders>
            <w:shd w:val="clear" w:color="auto" w:fill="auto"/>
            <w:noWrap/>
            <w:vAlign w:val="center"/>
            <w:hideMark/>
          </w:tcPr>
          <w:p w14:paraId="41BB9435" w14:textId="77777777" w:rsidR="0065378E" w:rsidRPr="0065378E" w:rsidRDefault="0065378E" w:rsidP="0065378E">
            <w:pPr>
              <w:spacing w:before="0"/>
              <w:jc w:val="center"/>
              <w:rPr>
                <w:rFonts w:ascii="Arial" w:eastAsia="Times New Roman" w:hAnsi="Arial" w:cs="Arial"/>
                <w:color w:val="000000"/>
                <w:sz w:val="18"/>
                <w:szCs w:val="18"/>
              </w:rPr>
            </w:pPr>
          </w:p>
        </w:tc>
      </w:tr>
      <w:tr w:rsidR="0065378E" w:rsidRPr="0065378E" w14:paraId="1ABF6560" w14:textId="77777777" w:rsidTr="0065378E">
        <w:trPr>
          <w:trHeight w:val="255"/>
          <w:jc w:val="center"/>
        </w:trPr>
        <w:tc>
          <w:tcPr>
            <w:tcW w:w="1640" w:type="dxa"/>
            <w:tcBorders>
              <w:top w:val="nil"/>
              <w:left w:val="single" w:sz="8" w:space="0" w:color="auto"/>
              <w:bottom w:val="nil"/>
              <w:right w:val="single" w:sz="8" w:space="0" w:color="auto"/>
            </w:tcBorders>
            <w:shd w:val="clear" w:color="auto" w:fill="auto"/>
            <w:noWrap/>
            <w:vAlign w:val="center"/>
            <w:hideMark/>
          </w:tcPr>
          <w:p w14:paraId="0A4314CD"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CHBMIT (EEG)</w:t>
            </w:r>
          </w:p>
        </w:tc>
        <w:tc>
          <w:tcPr>
            <w:tcW w:w="1393" w:type="dxa"/>
            <w:tcBorders>
              <w:top w:val="nil"/>
              <w:left w:val="nil"/>
              <w:bottom w:val="nil"/>
              <w:right w:val="nil"/>
            </w:tcBorders>
            <w:shd w:val="clear" w:color="auto" w:fill="auto"/>
            <w:noWrap/>
            <w:vAlign w:val="center"/>
            <w:hideMark/>
          </w:tcPr>
          <w:p w14:paraId="4A81C082"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-0.02%</w:t>
            </w:r>
          </w:p>
        </w:tc>
        <w:tc>
          <w:tcPr>
            <w:tcW w:w="1393" w:type="dxa"/>
            <w:tcBorders>
              <w:top w:val="nil"/>
              <w:left w:val="single" w:sz="4" w:space="0" w:color="auto"/>
              <w:bottom w:val="nil"/>
              <w:right w:val="single" w:sz="4" w:space="0" w:color="auto"/>
            </w:tcBorders>
            <w:shd w:val="clear" w:color="auto" w:fill="auto"/>
            <w:noWrap/>
            <w:vAlign w:val="center"/>
            <w:hideMark/>
          </w:tcPr>
          <w:p w14:paraId="6EC3125E"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103%</w:t>
            </w:r>
          </w:p>
        </w:tc>
        <w:tc>
          <w:tcPr>
            <w:tcW w:w="727" w:type="dxa"/>
            <w:tcBorders>
              <w:top w:val="nil"/>
              <w:left w:val="nil"/>
              <w:bottom w:val="nil"/>
              <w:right w:val="single" w:sz="8" w:space="0" w:color="auto"/>
            </w:tcBorders>
            <w:shd w:val="clear" w:color="auto" w:fill="auto"/>
            <w:noWrap/>
            <w:vAlign w:val="center"/>
            <w:hideMark/>
          </w:tcPr>
          <w:p w14:paraId="4CA48381"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100%</w:t>
            </w:r>
          </w:p>
        </w:tc>
        <w:tc>
          <w:tcPr>
            <w:tcW w:w="727" w:type="dxa"/>
            <w:tcBorders>
              <w:top w:val="nil"/>
              <w:left w:val="nil"/>
              <w:bottom w:val="nil"/>
              <w:right w:val="nil"/>
            </w:tcBorders>
            <w:shd w:val="clear" w:color="auto" w:fill="auto"/>
            <w:noWrap/>
            <w:vAlign w:val="center"/>
            <w:hideMark/>
          </w:tcPr>
          <w:p w14:paraId="5E55C04E" w14:textId="77777777" w:rsidR="0065378E" w:rsidRPr="0065378E" w:rsidRDefault="0065378E" w:rsidP="0065378E">
            <w:pPr>
              <w:spacing w:before="0"/>
              <w:jc w:val="center"/>
              <w:rPr>
                <w:rFonts w:ascii="Arial" w:eastAsia="Times New Roman" w:hAnsi="Arial" w:cs="Arial"/>
                <w:color w:val="000000"/>
                <w:sz w:val="18"/>
                <w:szCs w:val="18"/>
              </w:rPr>
            </w:pPr>
          </w:p>
        </w:tc>
      </w:tr>
      <w:tr w:rsidR="0065378E" w:rsidRPr="0065378E" w14:paraId="20934EB6" w14:textId="77777777" w:rsidTr="0065378E">
        <w:trPr>
          <w:trHeight w:val="255"/>
          <w:jc w:val="center"/>
        </w:trPr>
        <w:tc>
          <w:tcPr>
            <w:tcW w:w="1640" w:type="dxa"/>
            <w:tcBorders>
              <w:top w:val="nil"/>
              <w:left w:val="single" w:sz="8" w:space="0" w:color="auto"/>
              <w:bottom w:val="nil"/>
              <w:right w:val="single" w:sz="8" w:space="0" w:color="auto"/>
            </w:tcBorders>
            <w:shd w:val="clear" w:color="auto" w:fill="auto"/>
            <w:noWrap/>
            <w:vAlign w:val="center"/>
            <w:hideMark/>
          </w:tcPr>
          <w:p w14:paraId="3BA0E313"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NMR55 (EEG)</w:t>
            </w:r>
          </w:p>
        </w:tc>
        <w:tc>
          <w:tcPr>
            <w:tcW w:w="1393" w:type="dxa"/>
            <w:tcBorders>
              <w:top w:val="nil"/>
              <w:left w:val="nil"/>
              <w:bottom w:val="nil"/>
              <w:right w:val="nil"/>
            </w:tcBorders>
            <w:shd w:val="clear" w:color="auto" w:fill="auto"/>
            <w:noWrap/>
            <w:vAlign w:val="center"/>
            <w:hideMark/>
          </w:tcPr>
          <w:p w14:paraId="26342985"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-0.02%</w:t>
            </w:r>
          </w:p>
        </w:tc>
        <w:tc>
          <w:tcPr>
            <w:tcW w:w="1393" w:type="dxa"/>
            <w:tcBorders>
              <w:top w:val="nil"/>
              <w:left w:val="single" w:sz="4" w:space="0" w:color="auto"/>
              <w:bottom w:val="nil"/>
              <w:right w:val="single" w:sz="4" w:space="0" w:color="auto"/>
            </w:tcBorders>
            <w:shd w:val="clear" w:color="auto" w:fill="auto"/>
            <w:noWrap/>
            <w:vAlign w:val="center"/>
            <w:hideMark/>
          </w:tcPr>
          <w:p w14:paraId="3A299015"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101%</w:t>
            </w:r>
          </w:p>
        </w:tc>
        <w:tc>
          <w:tcPr>
            <w:tcW w:w="727" w:type="dxa"/>
            <w:tcBorders>
              <w:top w:val="nil"/>
              <w:left w:val="nil"/>
              <w:bottom w:val="nil"/>
              <w:right w:val="single" w:sz="8" w:space="0" w:color="auto"/>
            </w:tcBorders>
            <w:shd w:val="clear" w:color="auto" w:fill="auto"/>
            <w:noWrap/>
            <w:vAlign w:val="center"/>
            <w:hideMark/>
          </w:tcPr>
          <w:p w14:paraId="67895B61"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101%</w:t>
            </w:r>
          </w:p>
        </w:tc>
        <w:tc>
          <w:tcPr>
            <w:tcW w:w="727" w:type="dxa"/>
            <w:tcBorders>
              <w:top w:val="nil"/>
              <w:left w:val="nil"/>
              <w:bottom w:val="nil"/>
              <w:right w:val="nil"/>
            </w:tcBorders>
            <w:shd w:val="clear" w:color="auto" w:fill="auto"/>
            <w:noWrap/>
            <w:vAlign w:val="center"/>
            <w:hideMark/>
          </w:tcPr>
          <w:p w14:paraId="1B838BB5" w14:textId="77777777" w:rsidR="0065378E" w:rsidRPr="0065378E" w:rsidRDefault="0065378E" w:rsidP="0065378E">
            <w:pPr>
              <w:spacing w:before="0"/>
              <w:jc w:val="center"/>
              <w:rPr>
                <w:rFonts w:ascii="Arial" w:eastAsia="Times New Roman" w:hAnsi="Arial" w:cs="Arial"/>
                <w:color w:val="000000"/>
                <w:sz w:val="18"/>
                <w:szCs w:val="18"/>
              </w:rPr>
            </w:pPr>
          </w:p>
        </w:tc>
      </w:tr>
      <w:tr w:rsidR="0065378E" w:rsidRPr="0065378E" w14:paraId="1F242E24" w14:textId="77777777" w:rsidTr="0065378E">
        <w:trPr>
          <w:trHeight w:val="255"/>
          <w:jc w:val="center"/>
        </w:trPr>
        <w:tc>
          <w:tcPr>
            <w:tcW w:w="1640" w:type="dxa"/>
            <w:tcBorders>
              <w:top w:val="nil"/>
              <w:left w:val="single" w:sz="8" w:space="0" w:color="auto"/>
              <w:bottom w:val="nil"/>
              <w:right w:val="single" w:sz="8" w:space="0" w:color="auto"/>
            </w:tcBorders>
            <w:shd w:val="clear" w:color="auto" w:fill="auto"/>
            <w:noWrap/>
            <w:vAlign w:val="center"/>
            <w:hideMark/>
          </w:tcPr>
          <w:p w14:paraId="4E3F592F"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NMR57 (EEG)</w:t>
            </w:r>
          </w:p>
        </w:tc>
        <w:tc>
          <w:tcPr>
            <w:tcW w:w="1393" w:type="dxa"/>
            <w:tcBorders>
              <w:top w:val="nil"/>
              <w:left w:val="nil"/>
              <w:bottom w:val="nil"/>
              <w:right w:val="nil"/>
            </w:tcBorders>
            <w:shd w:val="clear" w:color="auto" w:fill="auto"/>
            <w:noWrap/>
            <w:vAlign w:val="center"/>
            <w:hideMark/>
          </w:tcPr>
          <w:p w14:paraId="6F4D3B56"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-0.01%</w:t>
            </w:r>
          </w:p>
        </w:tc>
        <w:tc>
          <w:tcPr>
            <w:tcW w:w="1393" w:type="dxa"/>
            <w:tcBorders>
              <w:top w:val="nil"/>
              <w:left w:val="single" w:sz="4" w:space="0" w:color="auto"/>
              <w:bottom w:val="nil"/>
              <w:right w:val="single" w:sz="4" w:space="0" w:color="auto"/>
            </w:tcBorders>
            <w:shd w:val="clear" w:color="auto" w:fill="auto"/>
            <w:noWrap/>
            <w:vAlign w:val="center"/>
            <w:hideMark/>
          </w:tcPr>
          <w:p w14:paraId="00EA353A"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100%</w:t>
            </w:r>
          </w:p>
        </w:tc>
        <w:tc>
          <w:tcPr>
            <w:tcW w:w="727" w:type="dxa"/>
            <w:tcBorders>
              <w:top w:val="nil"/>
              <w:left w:val="nil"/>
              <w:bottom w:val="nil"/>
              <w:right w:val="single" w:sz="8" w:space="0" w:color="auto"/>
            </w:tcBorders>
            <w:shd w:val="clear" w:color="auto" w:fill="auto"/>
            <w:noWrap/>
            <w:vAlign w:val="center"/>
            <w:hideMark/>
          </w:tcPr>
          <w:p w14:paraId="3408A399"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100%</w:t>
            </w:r>
          </w:p>
        </w:tc>
        <w:tc>
          <w:tcPr>
            <w:tcW w:w="727" w:type="dxa"/>
            <w:tcBorders>
              <w:top w:val="nil"/>
              <w:left w:val="nil"/>
              <w:bottom w:val="nil"/>
              <w:right w:val="nil"/>
            </w:tcBorders>
            <w:shd w:val="clear" w:color="auto" w:fill="auto"/>
            <w:noWrap/>
            <w:vAlign w:val="center"/>
            <w:hideMark/>
          </w:tcPr>
          <w:p w14:paraId="4A7900E5" w14:textId="77777777" w:rsidR="0065378E" w:rsidRPr="0065378E" w:rsidRDefault="0065378E" w:rsidP="0065378E">
            <w:pPr>
              <w:spacing w:before="0"/>
              <w:jc w:val="center"/>
              <w:rPr>
                <w:rFonts w:ascii="Arial" w:eastAsia="Times New Roman" w:hAnsi="Arial" w:cs="Arial"/>
                <w:color w:val="000000"/>
                <w:sz w:val="18"/>
                <w:szCs w:val="18"/>
              </w:rPr>
            </w:pPr>
          </w:p>
        </w:tc>
      </w:tr>
      <w:tr w:rsidR="0065378E" w:rsidRPr="0065378E" w14:paraId="6C8A03E3" w14:textId="77777777" w:rsidTr="0065378E">
        <w:trPr>
          <w:trHeight w:val="255"/>
          <w:jc w:val="center"/>
        </w:trPr>
        <w:tc>
          <w:tcPr>
            <w:tcW w:w="1640" w:type="dxa"/>
            <w:tcBorders>
              <w:top w:val="nil"/>
              <w:left w:val="single" w:sz="8" w:space="0" w:color="auto"/>
              <w:bottom w:val="nil"/>
              <w:right w:val="single" w:sz="8" w:space="0" w:color="auto"/>
            </w:tcBorders>
            <w:shd w:val="clear" w:color="auto" w:fill="auto"/>
            <w:noWrap/>
            <w:vAlign w:val="center"/>
            <w:hideMark/>
          </w:tcPr>
          <w:p w14:paraId="4A0AEE40"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Ozdemir (EMG)</w:t>
            </w:r>
          </w:p>
        </w:tc>
        <w:tc>
          <w:tcPr>
            <w:tcW w:w="1393" w:type="dxa"/>
            <w:tcBorders>
              <w:top w:val="nil"/>
              <w:left w:val="nil"/>
              <w:bottom w:val="nil"/>
              <w:right w:val="nil"/>
            </w:tcBorders>
            <w:shd w:val="clear" w:color="auto" w:fill="auto"/>
            <w:noWrap/>
            <w:vAlign w:val="center"/>
            <w:hideMark/>
          </w:tcPr>
          <w:p w14:paraId="2062D88E"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-0.02%</w:t>
            </w:r>
          </w:p>
        </w:tc>
        <w:tc>
          <w:tcPr>
            <w:tcW w:w="1393" w:type="dxa"/>
            <w:tcBorders>
              <w:top w:val="nil"/>
              <w:left w:val="single" w:sz="4" w:space="0" w:color="auto"/>
              <w:bottom w:val="single" w:sz="8" w:space="0" w:color="auto"/>
              <w:right w:val="single" w:sz="4" w:space="0" w:color="auto"/>
            </w:tcBorders>
            <w:shd w:val="clear" w:color="auto" w:fill="auto"/>
            <w:noWrap/>
            <w:vAlign w:val="center"/>
            <w:hideMark/>
          </w:tcPr>
          <w:p w14:paraId="0B1A881F"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102%</w:t>
            </w:r>
          </w:p>
        </w:tc>
        <w:tc>
          <w:tcPr>
            <w:tcW w:w="727" w:type="dxa"/>
            <w:tcBorders>
              <w:top w:val="nil"/>
              <w:left w:val="nil"/>
              <w:bottom w:val="nil"/>
              <w:right w:val="single" w:sz="8" w:space="0" w:color="auto"/>
            </w:tcBorders>
            <w:shd w:val="clear" w:color="auto" w:fill="auto"/>
            <w:noWrap/>
            <w:vAlign w:val="center"/>
            <w:hideMark/>
          </w:tcPr>
          <w:p w14:paraId="13E4BA26"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102%</w:t>
            </w:r>
          </w:p>
        </w:tc>
        <w:tc>
          <w:tcPr>
            <w:tcW w:w="727" w:type="dxa"/>
            <w:tcBorders>
              <w:top w:val="nil"/>
              <w:left w:val="nil"/>
              <w:bottom w:val="nil"/>
              <w:right w:val="nil"/>
            </w:tcBorders>
            <w:shd w:val="clear" w:color="auto" w:fill="auto"/>
            <w:noWrap/>
            <w:vAlign w:val="center"/>
            <w:hideMark/>
          </w:tcPr>
          <w:p w14:paraId="48C5EFB6" w14:textId="77777777" w:rsidR="0065378E" w:rsidRPr="0065378E" w:rsidRDefault="0065378E" w:rsidP="0065378E">
            <w:pPr>
              <w:spacing w:before="0"/>
              <w:jc w:val="center"/>
              <w:rPr>
                <w:rFonts w:ascii="Arial" w:eastAsia="Times New Roman" w:hAnsi="Arial" w:cs="Arial"/>
                <w:color w:val="000000"/>
                <w:sz w:val="18"/>
                <w:szCs w:val="18"/>
              </w:rPr>
            </w:pPr>
          </w:p>
        </w:tc>
      </w:tr>
      <w:tr w:rsidR="0065378E" w:rsidRPr="0065378E" w14:paraId="784D7513" w14:textId="77777777" w:rsidTr="0065378E">
        <w:trPr>
          <w:trHeight w:val="255"/>
          <w:jc w:val="center"/>
        </w:trPr>
        <w:tc>
          <w:tcPr>
            <w:tcW w:w="1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5C41574" w14:textId="77777777" w:rsidR="0065378E" w:rsidRPr="0065378E" w:rsidRDefault="0065378E" w:rsidP="0065378E">
            <w:pPr>
              <w:spacing w:before="0"/>
              <w:jc w:val="center"/>
              <w:rPr>
                <w:rFonts w:ascii="Arial" w:eastAsia="Times New Roman" w:hAnsi="Arial" w:cs="Arial"/>
                <w:b/>
                <w:bCs/>
                <w:color w:val="000000"/>
                <w:sz w:val="18"/>
                <w:szCs w:val="18"/>
              </w:rPr>
            </w:pPr>
            <w:r w:rsidRPr="0065378E">
              <w:rPr>
                <w:rFonts w:ascii="Arial" w:eastAsia="Times New Roman" w:hAnsi="Arial" w:cs="Arial"/>
                <w:b/>
                <w:bCs/>
                <w:color w:val="000000"/>
                <w:sz w:val="18"/>
                <w:szCs w:val="18"/>
              </w:rPr>
              <w:t xml:space="preserve">Overall </w:t>
            </w:r>
          </w:p>
        </w:tc>
        <w:tc>
          <w:tcPr>
            <w:tcW w:w="1393" w:type="dxa"/>
            <w:tcBorders>
              <w:top w:val="single" w:sz="8" w:space="0" w:color="auto"/>
              <w:left w:val="nil"/>
              <w:bottom w:val="single" w:sz="8" w:space="0" w:color="auto"/>
              <w:right w:val="nil"/>
            </w:tcBorders>
            <w:shd w:val="clear" w:color="auto" w:fill="auto"/>
            <w:noWrap/>
            <w:vAlign w:val="center"/>
            <w:hideMark/>
          </w:tcPr>
          <w:p w14:paraId="4E77AB87"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-0.01%</w:t>
            </w:r>
          </w:p>
        </w:tc>
        <w:tc>
          <w:tcPr>
            <w:tcW w:w="1393" w:type="dxa"/>
            <w:tcBorders>
              <w:top w:val="nil"/>
              <w:left w:val="single" w:sz="4" w:space="0" w:color="auto"/>
              <w:bottom w:val="single" w:sz="8" w:space="0" w:color="auto"/>
              <w:right w:val="nil"/>
            </w:tcBorders>
            <w:shd w:val="clear" w:color="auto" w:fill="auto"/>
            <w:noWrap/>
            <w:vAlign w:val="center"/>
            <w:hideMark/>
          </w:tcPr>
          <w:p w14:paraId="5FFC3035"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102%</w:t>
            </w:r>
          </w:p>
        </w:tc>
        <w:tc>
          <w:tcPr>
            <w:tcW w:w="727" w:type="dxa"/>
            <w:tcBorders>
              <w:top w:val="single" w:sz="8" w:space="0" w:color="auto"/>
              <w:left w:val="nil"/>
              <w:bottom w:val="single" w:sz="8" w:space="0" w:color="auto"/>
              <w:right w:val="single" w:sz="8" w:space="0" w:color="auto"/>
            </w:tcBorders>
            <w:shd w:val="clear" w:color="auto" w:fill="auto"/>
            <w:noWrap/>
            <w:vAlign w:val="center"/>
            <w:hideMark/>
          </w:tcPr>
          <w:p w14:paraId="68D25D1C"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101%</w:t>
            </w:r>
          </w:p>
        </w:tc>
        <w:tc>
          <w:tcPr>
            <w:tcW w:w="727" w:type="dxa"/>
            <w:tcBorders>
              <w:top w:val="nil"/>
              <w:left w:val="nil"/>
              <w:bottom w:val="nil"/>
              <w:right w:val="nil"/>
            </w:tcBorders>
            <w:shd w:val="clear" w:color="auto" w:fill="auto"/>
            <w:noWrap/>
            <w:vAlign w:val="center"/>
            <w:hideMark/>
          </w:tcPr>
          <w:p w14:paraId="694ADEAD" w14:textId="77777777" w:rsidR="0065378E" w:rsidRPr="0065378E" w:rsidRDefault="0065378E" w:rsidP="0065378E">
            <w:pPr>
              <w:spacing w:before="0"/>
              <w:jc w:val="center"/>
              <w:rPr>
                <w:rFonts w:ascii="Arial" w:eastAsia="Times New Roman" w:hAnsi="Arial" w:cs="Arial"/>
                <w:color w:val="000000"/>
                <w:sz w:val="18"/>
                <w:szCs w:val="18"/>
              </w:rPr>
            </w:pPr>
          </w:p>
        </w:tc>
      </w:tr>
    </w:tbl>
    <w:p w14:paraId="62A5DDB7" w14:textId="77777777" w:rsidR="0065378E" w:rsidRDefault="0065378E" w:rsidP="00101A3C">
      <w:pPr>
        <w:spacing w:after="120"/>
        <w:rPr>
          <w:rFonts w:eastAsia="SimSun"/>
          <w:bCs/>
          <w:szCs w:val="20"/>
          <w:lang w:eastAsia="zh-CN"/>
        </w:rPr>
      </w:pPr>
    </w:p>
    <w:p w14:paraId="220F42A4" w14:textId="3C52B17E" w:rsidR="0065378E" w:rsidRDefault="0065378E" w:rsidP="0065378E">
      <w:pPr>
        <w:spacing w:after="120"/>
        <w:jc w:val="center"/>
        <w:rPr>
          <w:rFonts w:eastAsia="SimSun"/>
          <w:bCs/>
          <w:szCs w:val="20"/>
          <w:lang w:eastAsia="zh-CN"/>
        </w:rPr>
      </w:pPr>
      <w:r w:rsidRPr="0065378E">
        <w:rPr>
          <w:rFonts w:eastAsia="SimSun"/>
          <w:bCs/>
          <w:szCs w:val="20"/>
          <w:lang w:eastAsia="zh-CN"/>
        </w:rPr>
        <w:t>CTC – Block Size 2¹¹, ICC Configuration</w:t>
      </w:r>
    </w:p>
    <w:tbl>
      <w:tblPr>
        <w:tblW w:w="5880" w:type="dxa"/>
        <w:jc w:val="center"/>
        <w:tblLook w:val="04A0" w:firstRow="1" w:lastRow="0" w:firstColumn="1" w:lastColumn="0" w:noHBand="0" w:noVBand="1"/>
      </w:tblPr>
      <w:tblGrid>
        <w:gridCol w:w="1640"/>
        <w:gridCol w:w="1393"/>
        <w:gridCol w:w="1393"/>
        <w:gridCol w:w="727"/>
        <w:gridCol w:w="727"/>
      </w:tblGrid>
      <w:tr w:rsidR="0065378E" w:rsidRPr="0065378E" w14:paraId="7711BD20" w14:textId="77777777" w:rsidTr="0065378E">
        <w:trPr>
          <w:trHeight w:val="255"/>
          <w:jc w:val="center"/>
        </w:trPr>
        <w:tc>
          <w:tcPr>
            <w:tcW w:w="1640" w:type="dxa"/>
            <w:tcBorders>
              <w:top w:val="nil"/>
              <w:left w:val="nil"/>
              <w:bottom w:val="nil"/>
              <w:right w:val="nil"/>
            </w:tcBorders>
            <w:shd w:val="clear" w:color="auto" w:fill="auto"/>
            <w:noWrap/>
            <w:vAlign w:val="center"/>
            <w:hideMark/>
          </w:tcPr>
          <w:p w14:paraId="0349D2DA" w14:textId="77777777" w:rsidR="0065378E" w:rsidRPr="0065378E" w:rsidRDefault="0065378E" w:rsidP="0065378E">
            <w:pPr>
              <w:spacing w:before="0"/>
              <w:jc w:val="left"/>
              <w:rPr>
                <w:rFonts w:eastAsia="Times New Roman"/>
                <w:sz w:val="24"/>
              </w:rPr>
            </w:pPr>
          </w:p>
        </w:tc>
        <w:tc>
          <w:tcPr>
            <w:tcW w:w="4240" w:type="dxa"/>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22A97E3" w14:textId="77777777" w:rsidR="0065378E" w:rsidRPr="0065378E" w:rsidRDefault="0065378E" w:rsidP="0065378E">
            <w:pPr>
              <w:spacing w:before="0"/>
              <w:jc w:val="center"/>
              <w:rPr>
                <w:rFonts w:ascii="Arial" w:eastAsia="Times New Roman" w:hAnsi="Arial" w:cs="Arial"/>
                <w:b/>
                <w:bCs/>
                <w:color w:val="000000"/>
                <w:sz w:val="18"/>
                <w:szCs w:val="18"/>
              </w:rPr>
            </w:pPr>
            <w:r w:rsidRPr="0065378E">
              <w:rPr>
                <w:rFonts w:ascii="Arial" w:eastAsia="Times New Roman" w:hAnsi="Arial" w:cs="Arial"/>
                <w:b/>
                <w:bCs/>
                <w:color w:val="000000"/>
                <w:sz w:val="18"/>
                <w:szCs w:val="18"/>
              </w:rPr>
              <w:t>Lossy Compression</w:t>
            </w:r>
          </w:p>
        </w:tc>
      </w:tr>
      <w:tr w:rsidR="0065378E" w:rsidRPr="0065378E" w14:paraId="4C39C0F9" w14:textId="77777777" w:rsidTr="0065378E">
        <w:trPr>
          <w:trHeight w:val="255"/>
          <w:jc w:val="center"/>
        </w:trPr>
        <w:tc>
          <w:tcPr>
            <w:tcW w:w="1640" w:type="dxa"/>
            <w:tcBorders>
              <w:top w:val="nil"/>
              <w:left w:val="nil"/>
              <w:bottom w:val="nil"/>
              <w:right w:val="nil"/>
            </w:tcBorders>
            <w:shd w:val="clear" w:color="auto" w:fill="auto"/>
            <w:noWrap/>
            <w:vAlign w:val="center"/>
            <w:hideMark/>
          </w:tcPr>
          <w:p w14:paraId="7E916769" w14:textId="77777777" w:rsidR="0065378E" w:rsidRPr="0065378E" w:rsidRDefault="0065378E" w:rsidP="0065378E">
            <w:pPr>
              <w:spacing w:before="0"/>
              <w:jc w:val="center"/>
              <w:rPr>
                <w:rFonts w:ascii="Arial" w:eastAsia="Times New Roman" w:hAnsi="Arial" w:cs="Arial"/>
                <w:b/>
                <w:bCs/>
                <w:color w:val="000000"/>
                <w:sz w:val="18"/>
                <w:szCs w:val="18"/>
              </w:rPr>
            </w:pPr>
          </w:p>
        </w:tc>
        <w:tc>
          <w:tcPr>
            <w:tcW w:w="4240" w:type="dxa"/>
            <w:gridSpan w:val="4"/>
            <w:tcBorders>
              <w:top w:val="single" w:sz="8" w:space="0" w:color="auto"/>
              <w:left w:val="single" w:sz="8" w:space="0" w:color="auto"/>
              <w:bottom w:val="nil"/>
              <w:right w:val="single" w:sz="8" w:space="0" w:color="auto"/>
            </w:tcBorders>
            <w:shd w:val="clear" w:color="auto" w:fill="auto"/>
            <w:noWrap/>
            <w:vAlign w:val="center"/>
            <w:hideMark/>
          </w:tcPr>
          <w:p w14:paraId="2B3931D7" w14:textId="77777777" w:rsidR="0065378E" w:rsidRPr="0065378E" w:rsidRDefault="0065378E" w:rsidP="0065378E">
            <w:pPr>
              <w:spacing w:before="0"/>
              <w:jc w:val="center"/>
              <w:rPr>
                <w:rFonts w:ascii="Arial" w:eastAsia="Times New Roman" w:hAnsi="Arial" w:cs="Arial"/>
                <w:b/>
                <w:bCs/>
                <w:color w:val="000000"/>
                <w:sz w:val="18"/>
                <w:szCs w:val="18"/>
              </w:rPr>
            </w:pPr>
            <w:r w:rsidRPr="0065378E">
              <w:rPr>
                <w:rFonts w:ascii="Arial" w:eastAsia="Times New Roman" w:hAnsi="Arial" w:cs="Arial"/>
                <w:b/>
                <w:bCs/>
                <w:color w:val="000000"/>
                <w:sz w:val="18"/>
                <w:szCs w:val="18"/>
              </w:rPr>
              <w:t>Over BWC-2.0</w:t>
            </w:r>
          </w:p>
        </w:tc>
      </w:tr>
      <w:tr w:rsidR="0065378E" w:rsidRPr="0065378E" w14:paraId="7DEF0FF6" w14:textId="77777777" w:rsidTr="0065378E">
        <w:trPr>
          <w:trHeight w:val="255"/>
          <w:jc w:val="center"/>
        </w:trPr>
        <w:tc>
          <w:tcPr>
            <w:tcW w:w="1640" w:type="dxa"/>
            <w:tcBorders>
              <w:top w:val="nil"/>
              <w:left w:val="nil"/>
              <w:bottom w:val="nil"/>
              <w:right w:val="nil"/>
            </w:tcBorders>
            <w:shd w:val="clear" w:color="auto" w:fill="auto"/>
            <w:noWrap/>
            <w:vAlign w:val="center"/>
            <w:hideMark/>
          </w:tcPr>
          <w:p w14:paraId="5EACEF51" w14:textId="77777777" w:rsidR="0065378E" w:rsidRPr="0065378E" w:rsidRDefault="0065378E" w:rsidP="0065378E">
            <w:pPr>
              <w:spacing w:before="0"/>
              <w:jc w:val="center"/>
              <w:rPr>
                <w:rFonts w:ascii="Arial" w:eastAsia="Times New Roman" w:hAnsi="Arial" w:cs="Arial"/>
                <w:b/>
                <w:bCs/>
                <w:color w:val="000000"/>
                <w:sz w:val="18"/>
                <w:szCs w:val="18"/>
              </w:rPr>
            </w:pPr>
          </w:p>
        </w:tc>
        <w:tc>
          <w:tcPr>
            <w:tcW w:w="1393" w:type="dxa"/>
            <w:tcBorders>
              <w:top w:val="nil"/>
              <w:left w:val="single" w:sz="8" w:space="0" w:color="auto"/>
              <w:bottom w:val="single" w:sz="8" w:space="0" w:color="auto"/>
              <w:right w:val="nil"/>
            </w:tcBorders>
            <w:shd w:val="clear" w:color="auto" w:fill="auto"/>
            <w:noWrap/>
            <w:vAlign w:val="center"/>
            <w:hideMark/>
          </w:tcPr>
          <w:p w14:paraId="2B65CE9E"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BD-PSNR1</w:t>
            </w:r>
          </w:p>
        </w:tc>
        <w:tc>
          <w:tcPr>
            <w:tcW w:w="1393" w:type="dxa"/>
            <w:tcBorders>
              <w:top w:val="nil"/>
              <w:left w:val="nil"/>
              <w:bottom w:val="single" w:sz="8" w:space="0" w:color="auto"/>
              <w:right w:val="nil"/>
            </w:tcBorders>
            <w:shd w:val="clear" w:color="auto" w:fill="auto"/>
            <w:noWrap/>
            <w:vAlign w:val="center"/>
            <w:hideMark/>
          </w:tcPr>
          <w:p w14:paraId="7BB45538"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BD-PSNR2</w:t>
            </w:r>
          </w:p>
        </w:tc>
        <w:tc>
          <w:tcPr>
            <w:tcW w:w="727" w:type="dxa"/>
            <w:tcBorders>
              <w:top w:val="nil"/>
              <w:left w:val="single" w:sz="4" w:space="0" w:color="auto"/>
              <w:bottom w:val="single" w:sz="8" w:space="0" w:color="auto"/>
              <w:right w:val="nil"/>
            </w:tcBorders>
            <w:shd w:val="clear" w:color="auto" w:fill="auto"/>
            <w:noWrap/>
            <w:vAlign w:val="center"/>
            <w:hideMark/>
          </w:tcPr>
          <w:p w14:paraId="50362CAB"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EncT</w:t>
            </w:r>
          </w:p>
        </w:tc>
        <w:tc>
          <w:tcPr>
            <w:tcW w:w="727" w:type="dxa"/>
            <w:tcBorders>
              <w:top w:val="nil"/>
              <w:left w:val="nil"/>
              <w:bottom w:val="single" w:sz="8" w:space="0" w:color="auto"/>
              <w:right w:val="single" w:sz="8" w:space="0" w:color="auto"/>
            </w:tcBorders>
            <w:shd w:val="clear" w:color="auto" w:fill="auto"/>
            <w:noWrap/>
            <w:vAlign w:val="center"/>
            <w:hideMark/>
          </w:tcPr>
          <w:p w14:paraId="495C888B"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DecT</w:t>
            </w:r>
          </w:p>
        </w:tc>
      </w:tr>
      <w:tr w:rsidR="0065378E" w:rsidRPr="0065378E" w14:paraId="05C000C2" w14:textId="77777777" w:rsidTr="0065378E">
        <w:trPr>
          <w:trHeight w:val="255"/>
          <w:jc w:val="center"/>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57445DE8"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MIT (ECG)</w:t>
            </w:r>
          </w:p>
        </w:tc>
        <w:tc>
          <w:tcPr>
            <w:tcW w:w="1393" w:type="dxa"/>
            <w:tcBorders>
              <w:top w:val="nil"/>
              <w:left w:val="nil"/>
              <w:bottom w:val="nil"/>
              <w:right w:val="nil"/>
            </w:tcBorders>
            <w:shd w:val="clear" w:color="auto" w:fill="auto"/>
            <w:noWrap/>
            <w:vAlign w:val="center"/>
            <w:hideMark/>
          </w:tcPr>
          <w:p w14:paraId="74D36BC3"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-0.65%</w:t>
            </w:r>
          </w:p>
        </w:tc>
        <w:tc>
          <w:tcPr>
            <w:tcW w:w="1393" w:type="dxa"/>
            <w:tcBorders>
              <w:top w:val="nil"/>
              <w:left w:val="nil"/>
              <w:bottom w:val="nil"/>
              <w:right w:val="single" w:sz="4" w:space="0" w:color="auto"/>
            </w:tcBorders>
            <w:shd w:val="clear" w:color="auto" w:fill="auto"/>
            <w:noWrap/>
            <w:vAlign w:val="center"/>
            <w:hideMark/>
          </w:tcPr>
          <w:p w14:paraId="6DDA19EA"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-0.66%</w:t>
            </w:r>
          </w:p>
        </w:tc>
        <w:tc>
          <w:tcPr>
            <w:tcW w:w="727" w:type="dxa"/>
            <w:tcBorders>
              <w:top w:val="nil"/>
              <w:left w:val="nil"/>
              <w:bottom w:val="nil"/>
              <w:right w:val="nil"/>
            </w:tcBorders>
            <w:shd w:val="clear" w:color="auto" w:fill="auto"/>
            <w:noWrap/>
            <w:vAlign w:val="center"/>
            <w:hideMark/>
          </w:tcPr>
          <w:p w14:paraId="63210C6F"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105%</w:t>
            </w:r>
          </w:p>
        </w:tc>
        <w:tc>
          <w:tcPr>
            <w:tcW w:w="727" w:type="dxa"/>
            <w:tcBorders>
              <w:top w:val="nil"/>
              <w:left w:val="single" w:sz="4" w:space="0" w:color="auto"/>
              <w:bottom w:val="nil"/>
              <w:right w:val="single" w:sz="8" w:space="0" w:color="auto"/>
            </w:tcBorders>
            <w:shd w:val="clear" w:color="auto" w:fill="auto"/>
            <w:noWrap/>
            <w:vAlign w:val="center"/>
            <w:hideMark/>
          </w:tcPr>
          <w:p w14:paraId="05E6E3DB"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97%</w:t>
            </w:r>
          </w:p>
        </w:tc>
      </w:tr>
      <w:tr w:rsidR="0065378E" w:rsidRPr="0065378E" w14:paraId="0D68A8C0" w14:textId="77777777" w:rsidTr="0065378E">
        <w:trPr>
          <w:trHeight w:val="255"/>
          <w:jc w:val="center"/>
        </w:trPr>
        <w:tc>
          <w:tcPr>
            <w:tcW w:w="1640" w:type="dxa"/>
            <w:tcBorders>
              <w:top w:val="nil"/>
              <w:left w:val="single" w:sz="8" w:space="0" w:color="auto"/>
              <w:bottom w:val="nil"/>
              <w:right w:val="single" w:sz="8" w:space="0" w:color="auto"/>
            </w:tcBorders>
            <w:shd w:val="clear" w:color="auto" w:fill="auto"/>
            <w:noWrap/>
            <w:vAlign w:val="center"/>
            <w:hideMark/>
          </w:tcPr>
          <w:p w14:paraId="31E9CECC"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INCART (ECG)</w:t>
            </w:r>
          </w:p>
        </w:tc>
        <w:tc>
          <w:tcPr>
            <w:tcW w:w="1393" w:type="dxa"/>
            <w:tcBorders>
              <w:top w:val="nil"/>
              <w:left w:val="nil"/>
              <w:bottom w:val="nil"/>
              <w:right w:val="nil"/>
            </w:tcBorders>
            <w:shd w:val="clear" w:color="auto" w:fill="auto"/>
            <w:noWrap/>
            <w:vAlign w:val="center"/>
            <w:hideMark/>
          </w:tcPr>
          <w:p w14:paraId="71AF240D"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-0.12%</w:t>
            </w:r>
          </w:p>
        </w:tc>
        <w:tc>
          <w:tcPr>
            <w:tcW w:w="1393" w:type="dxa"/>
            <w:tcBorders>
              <w:top w:val="nil"/>
              <w:left w:val="nil"/>
              <w:bottom w:val="nil"/>
              <w:right w:val="nil"/>
            </w:tcBorders>
            <w:shd w:val="clear" w:color="auto" w:fill="auto"/>
            <w:noWrap/>
            <w:vAlign w:val="center"/>
            <w:hideMark/>
          </w:tcPr>
          <w:p w14:paraId="6706EC8C"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-0.13%</w:t>
            </w:r>
          </w:p>
        </w:tc>
        <w:tc>
          <w:tcPr>
            <w:tcW w:w="727" w:type="dxa"/>
            <w:tcBorders>
              <w:top w:val="nil"/>
              <w:left w:val="single" w:sz="4" w:space="0" w:color="auto"/>
              <w:bottom w:val="nil"/>
              <w:right w:val="nil"/>
            </w:tcBorders>
            <w:shd w:val="clear" w:color="auto" w:fill="auto"/>
            <w:noWrap/>
            <w:vAlign w:val="center"/>
            <w:hideMark/>
          </w:tcPr>
          <w:p w14:paraId="0FADB15F"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105%</w:t>
            </w:r>
          </w:p>
        </w:tc>
        <w:tc>
          <w:tcPr>
            <w:tcW w:w="727" w:type="dxa"/>
            <w:tcBorders>
              <w:top w:val="nil"/>
              <w:left w:val="single" w:sz="4" w:space="0" w:color="auto"/>
              <w:bottom w:val="nil"/>
              <w:right w:val="single" w:sz="8" w:space="0" w:color="auto"/>
            </w:tcBorders>
            <w:shd w:val="clear" w:color="auto" w:fill="auto"/>
            <w:noWrap/>
            <w:vAlign w:val="center"/>
            <w:hideMark/>
          </w:tcPr>
          <w:p w14:paraId="157A3C51"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115%</w:t>
            </w:r>
          </w:p>
        </w:tc>
      </w:tr>
      <w:tr w:rsidR="0065378E" w:rsidRPr="0065378E" w14:paraId="742D2948" w14:textId="77777777" w:rsidTr="0065378E">
        <w:trPr>
          <w:trHeight w:val="255"/>
          <w:jc w:val="center"/>
        </w:trPr>
        <w:tc>
          <w:tcPr>
            <w:tcW w:w="1640" w:type="dxa"/>
            <w:tcBorders>
              <w:top w:val="nil"/>
              <w:left w:val="single" w:sz="8" w:space="0" w:color="auto"/>
              <w:bottom w:val="nil"/>
              <w:right w:val="single" w:sz="8" w:space="0" w:color="auto"/>
            </w:tcBorders>
            <w:shd w:val="clear" w:color="auto" w:fill="auto"/>
            <w:noWrap/>
            <w:vAlign w:val="center"/>
            <w:hideMark/>
          </w:tcPr>
          <w:p w14:paraId="031E7F82"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CHBMIT (EEG)</w:t>
            </w:r>
          </w:p>
        </w:tc>
        <w:tc>
          <w:tcPr>
            <w:tcW w:w="1393" w:type="dxa"/>
            <w:tcBorders>
              <w:top w:val="nil"/>
              <w:left w:val="single" w:sz="8" w:space="0" w:color="auto"/>
              <w:bottom w:val="nil"/>
              <w:right w:val="nil"/>
            </w:tcBorders>
            <w:shd w:val="clear" w:color="000000" w:fill="CCFFCC"/>
            <w:noWrap/>
            <w:vAlign w:val="center"/>
            <w:hideMark/>
          </w:tcPr>
          <w:p w14:paraId="440E42B7" w14:textId="77777777" w:rsidR="0065378E" w:rsidRPr="0065378E" w:rsidRDefault="0065378E" w:rsidP="0065378E">
            <w:pPr>
              <w:spacing w:before="0"/>
              <w:jc w:val="center"/>
              <w:rPr>
                <w:rFonts w:ascii="Arial" w:eastAsia="Times New Roman" w:hAnsi="Arial" w:cs="Arial"/>
                <w:sz w:val="18"/>
                <w:szCs w:val="18"/>
              </w:rPr>
            </w:pPr>
            <w:r w:rsidRPr="0065378E">
              <w:rPr>
                <w:rFonts w:ascii="Arial" w:eastAsia="Times New Roman" w:hAnsi="Arial" w:cs="Arial"/>
                <w:sz w:val="18"/>
                <w:szCs w:val="18"/>
              </w:rPr>
              <w:t>-3.28%</w:t>
            </w:r>
          </w:p>
        </w:tc>
        <w:tc>
          <w:tcPr>
            <w:tcW w:w="1393" w:type="dxa"/>
            <w:tcBorders>
              <w:top w:val="nil"/>
              <w:left w:val="nil"/>
              <w:bottom w:val="nil"/>
              <w:right w:val="nil"/>
            </w:tcBorders>
            <w:shd w:val="clear" w:color="000000" w:fill="CCFFCC"/>
            <w:noWrap/>
            <w:vAlign w:val="center"/>
            <w:hideMark/>
          </w:tcPr>
          <w:p w14:paraId="722251ED" w14:textId="77777777" w:rsidR="0065378E" w:rsidRPr="0065378E" w:rsidRDefault="0065378E" w:rsidP="0065378E">
            <w:pPr>
              <w:spacing w:before="0"/>
              <w:jc w:val="center"/>
              <w:rPr>
                <w:rFonts w:ascii="Arial" w:eastAsia="Times New Roman" w:hAnsi="Arial" w:cs="Arial"/>
                <w:sz w:val="18"/>
                <w:szCs w:val="18"/>
              </w:rPr>
            </w:pPr>
            <w:r w:rsidRPr="0065378E">
              <w:rPr>
                <w:rFonts w:ascii="Arial" w:eastAsia="Times New Roman" w:hAnsi="Arial" w:cs="Arial"/>
                <w:sz w:val="18"/>
                <w:szCs w:val="18"/>
              </w:rPr>
              <w:t>-3.46%</w:t>
            </w:r>
          </w:p>
        </w:tc>
        <w:tc>
          <w:tcPr>
            <w:tcW w:w="727" w:type="dxa"/>
            <w:tcBorders>
              <w:top w:val="nil"/>
              <w:left w:val="single" w:sz="4" w:space="0" w:color="auto"/>
              <w:bottom w:val="nil"/>
              <w:right w:val="nil"/>
            </w:tcBorders>
            <w:shd w:val="clear" w:color="auto" w:fill="auto"/>
            <w:noWrap/>
            <w:vAlign w:val="center"/>
            <w:hideMark/>
          </w:tcPr>
          <w:p w14:paraId="29ADF413"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104%</w:t>
            </w:r>
          </w:p>
        </w:tc>
        <w:tc>
          <w:tcPr>
            <w:tcW w:w="727" w:type="dxa"/>
            <w:tcBorders>
              <w:top w:val="nil"/>
              <w:left w:val="single" w:sz="4" w:space="0" w:color="auto"/>
              <w:bottom w:val="nil"/>
              <w:right w:val="single" w:sz="8" w:space="0" w:color="auto"/>
            </w:tcBorders>
            <w:shd w:val="clear" w:color="auto" w:fill="auto"/>
            <w:noWrap/>
            <w:vAlign w:val="center"/>
            <w:hideMark/>
          </w:tcPr>
          <w:p w14:paraId="117943DD"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116%</w:t>
            </w:r>
          </w:p>
        </w:tc>
      </w:tr>
      <w:tr w:rsidR="0065378E" w:rsidRPr="0065378E" w14:paraId="2ADB8BBE" w14:textId="77777777" w:rsidTr="0065378E">
        <w:trPr>
          <w:trHeight w:val="255"/>
          <w:jc w:val="center"/>
        </w:trPr>
        <w:tc>
          <w:tcPr>
            <w:tcW w:w="1640" w:type="dxa"/>
            <w:tcBorders>
              <w:top w:val="nil"/>
              <w:left w:val="single" w:sz="8" w:space="0" w:color="auto"/>
              <w:bottom w:val="nil"/>
              <w:right w:val="single" w:sz="8" w:space="0" w:color="auto"/>
            </w:tcBorders>
            <w:shd w:val="clear" w:color="auto" w:fill="auto"/>
            <w:noWrap/>
            <w:vAlign w:val="center"/>
            <w:hideMark/>
          </w:tcPr>
          <w:p w14:paraId="0395B19C"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NMR55 (EEG)</w:t>
            </w:r>
          </w:p>
        </w:tc>
        <w:tc>
          <w:tcPr>
            <w:tcW w:w="1393" w:type="dxa"/>
            <w:tcBorders>
              <w:top w:val="nil"/>
              <w:left w:val="nil"/>
              <w:bottom w:val="nil"/>
              <w:right w:val="nil"/>
            </w:tcBorders>
            <w:shd w:val="clear" w:color="auto" w:fill="auto"/>
            <w:noWrap/>
            <w:vAlign w:val="center"/>
            <w:hideMark/>
          </w:tcPr>
          <w:p w14:paraId="20CB6A4B"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-2.01%</w:t>
            </w:r>
          </w:p>
        </w:tc>
        <w:tc>
          <w:tcPr>
            <w:tcW w:w="1393" w:type="dxa"/>
            <w:tcBorders>
              <w:top w:val="nil"/>
              <w:left w:val="nil"/>
              <w:bottom w:val="nil"/>
              <w:right w:val="nil"/>
            </w:tcBorders>
            <w:shd w:val="clear" w:color="auto" w:fill="auto"/>
            <w:noWrap/>
            <w:vAlign w:val="center"/>
            <w:hideMark/>
          </w:tcPr>
          <w:p w14:paraId="36B970B3"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-2.06%</w:t>
            </w:r>
          </w:p>
        </w:tc>
        <w:tc>
          <w:tcPr>
            <w:tcW w:w="727" w:type="dxa"/>
            <w:tcBorders>
              <w:top w:val="nil"/>
              <w:left w:val="single" w:sz="4" w:space="0" w:color="auto"/>
              <w:bottom w:val="nil"/>
              <w:right w:val="nil"/>
            </w:tcBorders>
            <w:shd w:val="clear" w:color="auto" w:fill="auto"/>
            <w:noWrap/>
            <w:vAlign w:val="center"/>
            <w:hideMark/>
          </w:tcPr>
          <w:p w14:paraId="03255860"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104%</w:t>
            </w:r>
          </w:p>
        </w:tc>
        <w:tc>
          <w:tcPr>
            <w:tcW w:w="727" w:type="dxa"/>
            <w:tcBorders>
              <w:top w:val="nil"/>
              <w:left w:val="single" w:sz="4" w:space="0" w:color="auto"/>
              <w:bottom w:val="nil"/>
              <w:right w:val="single" w:sz="8" w:space="0" w:color="auto"/>
            </w:tcBorders>
            <w:shd w:val="clear" w:color="auto" w:fill="auto"/>
            <w:noWrap/>
            <w:vAlign w:val="center"/>
            <w:hideMark/>
          </w:tcPr>
          <w:p w14:paraId="4ABC0A14"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100%</w:t>
            </w:r>
          </w:p>
        </w:tc>
      </w:tr>
      <w:tr w:rsidR="0065378E" w:rsidRPr="0065378E" w14:paraId="36EFDC73" w14:textId="77777777" w:rsidTr="0065378E">
        <w:trPr>
          <w:trHeight w:val="255"/>
          <w:jc w:val="center"/>
        </w:trPr>
        <w:tc>
          <w:tcPr>
            <w:tcW w:w="1640" w:type="dxa"/>
            <w:tcBorders>
              <w:top w:val="nil"/>
              <w:left w:val="single" w:sz="8" w:space="0" w:color="auto"/>
              <w:bottom w:val="nil"/>
              <w:right w:val="single" w:sz="8" w:space="0" w:color="auto"/>
            </w:tcBorders>
            <w:shd w:val="clear" w:color="auto" w:fill="auto"/>
            <w:noWrap/>
            <w:vAlign w:val="center"/>
            <w:hideMark/>
          </w:tcPr>
          <w:p w14:paraId="438CC6C6"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NMR57 (EEG)</w:t>
            </w:r>
          </w:p>
        </w:tc>
        <w:tc>
          <w:tcPr>
            <w:tcW w:w="1393" w:type="dxa"/>
            <w:tcBorders>
              <w:top w:val="nil"/>
              <w:left w:val="nil"/>
              <w:bottom w:val="nil"/>
              <w:right w:val="nil"/>
            </w:tcBorders>
            <w:shd w:val="clear" w:color="auto" w:fill="auto"/>
            <w:noWrap/>
            <w:vAlign w:val="center"/>
            <w:hideMark/>
          </w:tcPr>
          <w:p w14:paraId="0AB2701A"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-2.45%</w:t>
            </w:r>
          </w:p>
        </w:tc>
        <w:tc>
          <w:tcPr>
            <w:tcW w:w="1393" w:type="dxa"/>
            <w:tcBorders>
              <w:top w:val="nil"/>
              <w:left w:val="nil"/>
              <w:bottom w:val="nil"/>
              <w:right w:val="nil"/>
            </w:tcBorders>
            <w:shd w:val="clear" w:color="auto" w:fill="auto"/>
            <w:noWrap/>
            <w:vAlign w:val="center"/>
            <w:hideMark/>
          </w:tcPr>
          <w:p w14:paraId="7A834492"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-2.27%</w:t>
            </w:r>
          </w:p>
        </w:tc>
        <w:tc>
          <w:tcPr>
            <w:tcW w:w="727" w:type="dxa"/>
            <w:tcBorders>
              <w:top w:val="nil"/>
              <w:left w:val="single" w:sz="4" w:space="0" w:color="auto"/>
              <w:bottom w:val="nil"/>
              <w:right w:val="single" w:sz="4" w:space="0" w:color="auto"/>
            </w:tcBorders>
            <w:shd w:val="clear" w:color="auto" w:fill="auto"/>
            <w:noWrap/>
            <w:vAlign w:val="center"/>
            <w:hideMark/>
          </w:tcPr>
          <w:p w14:paraId="18EA9EE9"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104%</w:t>
            </w:r>
          </w:p>
        </w:tc>
        <w:tc>
          <w:tcPr>
            <w:tcW w:w="727" w:type="dxa"/>
            <w:tcBorders>
              <w:top w:val="nil"/>
              <w:left w:val="nil"/>
              <w:bottom w:val="nil"/>
              <w:right w:val="single" w:sz="8" w:space="0" w:color="auto"/>
            </w:tcBorders>
            <w:shd w:val="clear" w:color="auto" w:fill="auto"/>
            <w:noWrap/>
            <w:vAlign w:val="center"/>
            <w:hideMark/>
          </w:tcPr>
          <w:p w14:paraId="7BDF0C82"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109%</w:t>
            </w:r>
          </w:p>
        </w:tc>
      </w:tr>
      <w:tr w:rsidR="0065378E" w:rsidRPr="0065378E" w14:paraId="43A94226" w14:textId="77777777" w:rsidTr="0065378E">
        <w:trPr>
          <w:trHeight w:val="255"/>
          <w:jc w:val="center"/>
        </w:trPr>
        <w:tc>
          <w:tcPr>
            <w:tcW w:w="1640" w:type="dxa"/>
            <w:tcBorders>
              <w:top w:val="nil"/>
              <w:left w:val="single" w:sz="8" w:space="0" w:color="auto"/>
              <w:bottom w:val="nil"/>
              <w:right w:val="single" w:sz="8" w:space="0" w:color="auto"/>
            </w:tcBorders>
            <w:shd w:val="clear" w:color="auto" w:fill="auto"/>
            <w:noWrap/>
            <w:vAlign w:val="center"/>
            <w:hideMark/>
          </w:tcPr>
          <w:p w14:paraId="2AE9001F"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Ozdemir (EMG)</w:t>
            </w:r>
          </w:p>
        </w:tc>
        <w:tc>
          <w:tcPr>
            <w:tcW w:w="1393" w:type="dxa"/>
            <w:tcBorders>
              <w:top w:val="nil"/>
              <w:left w:val="nil"/>
              <w:bottom w:val="nil"/>
              <w:right w:val="nil"/>
            </w:tcBorders>
            <w:shd w:val="clear" w:color="auto" w:fill="auto"/>
            <w:noWrap/>
            <w:vAlign w:val="center"/>
            <w:hideMark/>
          </w:tcPr>
          <w:p w14:paraId="47B65EA8"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-2.04%</w:t>
            </w:r>
          </w:p>
        </w:tc>
        <w:tc>
          <w:tcPr>
            <w:tcW w:w="1393" w:type="dxa"/>
            <w:tcBorders>
              <w:top w:val="nil"/>
              <w:left w:val="nil"/>
              <w:bottom w:val="nil"/>
              <w:right w:val="nil"/>
            </w:tcBorders>
            <w:shd w:val="clear" w:color="auto" w:fill="auto"/>
            <w:noWrap/>
            <w:vAlign w:val="center"/>
            <w:hideMark/>
          </w:tcPr>
          <w:p w14:paraId="3A5A321E"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-1.94%</w:t>
            </w:r>
          </w:p>
        </w:tc>
        <w:tc>
          <w:tcPr>
            <w:tcW w:w="727" w:type="dxa"/>
            <w:tcBorders>
              <w:top w:val="nil"/>
              <w:left w:val="single" w:sz="4" w:space="0" w:color="auto"/>
              <w:bottom w:val="single" w:sz="8" w:space="0" w:color="auto"/>
              <w:right w:val="single" w:sz="4" w:space="0" w:color="auto"/>
            </w:tcBorders>
            <w:shd w:val="clear" w:color="auto" w:fill="auto"/>
            <w:noWrap/>
            <w:vAlign w:val="center"/>
            <w:hideMark/>
          </w:tcPr>
          <w:p w14:paraId="31416FA2"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104%</w:t>
            </w:r>
          </w:p>
        </w:tc>
        <w:tc>
          <w:tcPr>
            <w:tcW w:w="727" w:type="dxa"/>
            <w:tcBorders>
              <w:top w:val="nil"/>
              <w:left w:val="nil"/>
              <w:bottom w:val="nil"/>
              <w:right w:val="single" w:sz="8" w:space="0" w:color="auto"/>
            </w:tcBorders>
            <w:shd w:val="clear" w:color="auto" w:fill="auto"/>
            <w:noWrap/>
            <w:vAlign w:val="center"/>
            <w:hideMark/>
          </w:tcPr>
          <w:p w14:paraId="36645F50"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106%</w:t>
            </w:r>
          </w:p>
        </w:tc>
      </w:tr>
      <w:tr w:rsidR="0065378E" w:rsidRPr="0065378E" w14:paraId="40B98ED7" w14:textId="77777777" w:rsidTr="0065378E">
        <w:trPr>
          <w:trHeight w:val="255"/>
          <w:jc w:val="center"/>
        </w:trPr>
        <w:tc>
          <w:tcPr>
            <w:tcW w:w="1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F5B8D96" w14:textId="77777777" w:rsidR="0065378E" w:rsidRPr="0065378E" w:rsidRDefault="0065378E" w:rsidP="0065378E">
            <w:pPr>
              <w:spacing w:before="0"/>
              <w:jc w:val="center"/>
              <w:rPr>
                <w:rFonts w:ascii="Arial" w:eastAsia="Times New Roman" w:hAnsi="Arial" w:cs="Arial"/>
                <w:b/>
                <w:bCs/>
                <w:color w:val="000000"/>
                <w:sz w:val="18"/>
                <w:szCs w:val="18"/>
              </w:rPr>
            </w:pPr>
            <w:r w:rsidRPr="0065378E">
              <w:rPr>
                <w:rFonts w:ascii="Arial" w:eastAsia="Times New Roman" w:hAnsi="Arial" w:cs="Arial"/>
                <w:b/>
                <w:bCs/>
                <w:color w:val="000000"/>
                <w:sz w:val="18"/>
                <w:szCs w:val="18"/>
              </w:rPr>
              <w:t xml:space="preserve">Overall </w:t>
            </w:r>
          </w:p>
        </w:tc>
        <w:tc>
          <w:tcPr>
            <w:tcW w:w="1393" w:type="dxa"/>
            <w:tcBorders>
              <w:top w:val="single" w:sz="8" w:space="0" w:color="auto"/>
              <w:left w:val="nil"/>
              <w:bottom w:val="single" w:sz="8" w:space="0" w:color="auto"/>
              <w:right w:val="nil"/>
            </w:tcBorders>
            <w:shd w:val="clear" w:color="auto" w:fill="auto"/>
            <w:noWrap/>
            <w:vAlign w:val="center"/>
            <w:hideMark/>
          </w:tcPr>
          <w:p w14:paraId="06538EE9"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-1.76%</w:t>
            </w:r>
          </w:p>
        </w:tc>
        <w:tc>
          <w:tcPr>
            <w:tcW w:w="1393" w:type="dxa"/>
            <w:tcBorders>
              <w:top w:val="single" w:sz="8" w:space="0" w:color="auto"/>
              <w:left w:val="nil"/>
              <w:bottom w:val="single" w:sz="8" w:space="0" w:color="auto"/>
              <w:right w:val="nil"/>
            </w:tcBorders>
            <w:shd w:val="clear" w:color="auto" w:fill="auto"/>
            <w:noWrap/>
            <w:vAlign w:val="center"/>
            <w:hideMark/>
          </w:tcPr>
          <w:p w14:paraId="4E9E24D6"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-1.75%</w:t>
            </w:r>
          </w:p>
        </w:tc>
        <w:tc>
          <w:tcPr>
            <w:tcW w:w="727" w:type="dxa"/>
            <w:tcBorders>
              <w:top w:val="nil"/>
              <w:left w:val="single" w:sz="4" w:space="0" w:color="auto"/>
              <w:bottom w:val="single" w:sz="8" w:space="0" w:color="auto"/>
              <w:right w:val="nil"/>
            </w:tcBorders>
            <w:shd w:val="clear" w:color="auto" w:fill="auto"/>
            <w:noWrap/>
            <w:vAlign w:val="center"/>
            <w:hideMark/>
          </w:tcPr>
          <w:p w14:paraId="23F7F551"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104%</w:t>
            </w:r>
          </w:p>
        </w:tc>
        <w:tc>
          <w:tcPr>
            <w:tcW w:w="727" w:type="dxa"/>
            <w:tcBorders>
              <w:top w:val="single" w:sz="8" w:space="0" w:color="auto"/>
              <w:left w:val="nil"/>
              <w:bottom w:val="single" w:sz="8" w:space="0" w:color="auto"/>
              <w:right w:val="single" w:sz="8" w:space="0" w:color="auto"/>
            </w:tcBorders>
            <w:shd w:val="clear" w:color="auto" w:fill="auto"/>
            <w:noWrap/>
            <w:vAlign w:val="center"/>
            <w:hideMark/>
          </w:tcPr>
          <w:p w14:paraId="7A8AFA84"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107%</w:t>
            </w:r>
          </w:p>
        </w:tc>
      </w:tr>
      <w:tr w:rsidR="0065378E" w:rsidRPr="0065378E" w14:paraId="1704A8B9" w14:textId="77777777" w:rsidTr="0065378E">
        <w:trPr>
          <w:trHeight w:val="255"/>
          <w:jc w:val="center"/>
        </w:trPr>
        <w:tc>
          <w:tcPr>
            <w:tcW w:w="1640" w:type="dxa"/>
            <w:tcBorders>
              <w:top w:val="nil"/>
              <w:left w:val="nil"/>
              <w:bottom w:val="nil"/>
              <w:right w:val="nil"/>
            </w:tcBorders>
            <w:shd w:val="clear" w:color="auto" w:fill="auto"/>
            <w:noWrap/>
            <w:vAlign w:val="center"/>
            <w:hideMark/>
          </w:tcPr>
          <w:p w14:paraId="29A9B5BC" w14:textId="77777777" w:rsidR="0065378E" w:rsidRPr="0065378E" w:rsidRDefault="0065378E" w:rsidP="0065378E">
            <w:pPr>
              <w:spacing w:before="0"/>
              <w:jc w:val="center"/>
              <w:rPr>
                <w:rFonts w:ascii="Arial" w:eastAsia="Times New Roman" w:hAnsi="Arial" w:cs="Arial"/>
                <w:color w:val="000000"/>
                <w:sz w:val="18"/>
                <w:szCs w:val="18"/>
              </w:rPr>
            </w:pPr>
          </w:p>
        </w:tc>
        <w:tc>
          <w:tcPr>
            <w:tcW w:w="1393" w:type="dxa"/>
            <w:tcBorders>
              <w:top w:val="nil"/>
              <w:left w:val="nil"/>
              <w:bottom w:val="nil"/>
              <w:right w:val="nil"/>
            </w:tcBorders>
            <w:shd w:val="clear" w:color="auto" w:fill="auto"/>
            <w:noWrap/>
            <w:vAlign w:val="center"/>
            <w:hideMark/>
          </w:tcPr>
          <w:p w14:paraId="6EADA8CA" w14:textId="77777777" w:rsidR="0065378E" w:rsidRPr="0065378E" w:rsidRDefault="0065378E" w:rsidP="0065378E">
            <w:pPr>
              <w:spacing w:before="0"/>
              <w:jc w:val="center"/>
              <w:rPr>
                <w:rFonts w:eastAsia="Times New Roman"/>
                <w:szCs w:val="20"/>
              </w:rPr>
            </w:pPr>
          </w:p>
        </w:tc>
        <w:tc>
          <w:tcPr>
            <w:tcW w:w="1393" w:type="dxa"/>
            <w:tcBorders>
              <w:top w:val="nil"/>
              <w:left w:val="nil"/>
              <w:bottom w:val="nil"/>
              <w:right w:val="nil"/>
            </w:tcBorders>
            <w:shd w:val="clear" w:color="auto" w:fill="auto"/>
            <w:noWrap/>
            <w:vAlign w:val="center"/>
            <w:hideMark/>
          </w:tcPr>
          <w:p w14:paraId="17312FC4" w14:textId="77777777" w:rsidR="0065378E" w:rsidRPr="0065378E" w:rsidRDefault="0065378E" w:rsidP="0065378E">
            <w:pPr>
              <w:spacing w:before="0"/>
              <w:jc w:val="center"/>
              <w:rPr>
                <w:rFonts w:eastAsia="Times New Roman"/>
                <w:szCs w:val="20"/>
              </w:rPr>
            </w:pPr>
          </w:p>
        </w:tc>
        <w:tc>
          <w:tcPr>
            <w:tcW w:w="727" w:type="dxa"/>
            <w:tcBorders>
              <w:top w:val="nil"/>
              <w:left w:val="nil"/>
              <w:bottom w:val="nil"/>
              <w:right w:val="nil"/>
            </w:tcBorders>
            <w:shd w:val="clear" w:color="auto" w:fill="auto"/>
            <w:noWrap/>
            <w:vAlign w:val="center"/>
            <w:hideMark/>
          </w:tcPr>
          <w:p w14:paraId="550238B6" w14:textId="77777777" w:rsidR="0065378E" w:rsidRPr="0065378E" w:rsidRDefault="0065378E" w:rsidP="0065378E">
            <w:pPr>
              <w:spacing w:before="0"/>
              <w:jc w:val="center"/>
              <w:rPr>
                <w:rFonts w:eastAsia="Times New Roman"/>
                <w:szCs w:val="20"/>
              </w:rPr>
            </w:pPr>
          </w:p>
        </w:tc>
        <w:tc>
          <w:tcPr>
            <w:tcW w:w="727" w:type="dxa"/>
            <w:tcBorders>
              <w:top w:val="nil"/>
              <w:left w:val="nil"/>
              <w:bottom w:val="nil"/>
              <w:right w:val="nil"/>
            </w:tcBorders>
            <w:shd w:val="clear" w:color="auto" w:fill="auto"/>
            <w:noWrap/>
            <w:vAlign w:val="center"/>
            <w:hideMark/>
          </w:tcPr>
          <w:p w14:paraId="51467509" w14:textId="77777777" w:rsidR="0065378E" w:rsidRPr="0065378E" w:rsidRDefault="0065378E" w:rsidP="0065378E">
            <w:pPr>
              <w:spacing w:before="0"/>
              <w:jc w:val="center"/>
              <w:rPr>
                <w:rFonts w:eastAsia="Times New Roman"/>
                <w:szCs w:val="20"/>
              </w:rPr>
            </w:pPr>
          </w:p>
        </w:tc>
      </w:tr>
      <w:tr w:rsidR="0065378E" w:rsidRPr="0065378E" w14:paraId="43BF0154" w14:textId="77777777" w:rsidTr="0065378E">
        <w:trPr>
          <w:trHeight w:val="255"/>
          <w:jc w:val="center"/>
        </w:trPr>
        <w:tc>
          <w:tcPr>
            <w:tcW w:w="1640" w:type="dxa"/>
            <w:tcBorders>
              <w:top w:val="nil"/>
              <w:left w:val="nil"/>
              <w:bottom w:val="nil"/>
              <w:right w:val="nil"/>
            </w:tcBorders>
            <w:shd w:val="clear" w:color="auto" w:fill="auto"/>
            <w:noWrap/>
            <w:vAlign w:val="center"/>
            <w:hideMark/>
          </w:tcPr>
          <w:p w14:paraId="28C97B81" w14:textId="77777777" w:rsidR="0065378E" w:rsidRPr="0065378E" w:rsidRDefault="0065378E" w:rsidP="0065378E">
            <w:pPr>
              <w:spacing w:before="0"/>
              <w:jc w:val="center"/>
              <w:rPr>
                <w:rFonts w:eastAsia="Times New Roman"/>
                <w:szCs w:val="20"/>
              </w:rPr>
            </w:pPr>
          </w:p>
        </w:tc>
        <w:tc>
          <w:tcPr>
            <w:tcW w:w="4240" w:type="dxa"/>
            <w:gridSpan w:val="4"/>
            <w:tcBorders>
              <w:top w:val="nil"/>
              <w:left w:val="nil"/>
              <w:bottom w:val="nil"/>
              <w:right w:val="nil"/>
            </w:tcBorders>
            <w:shd w:val="clear" w:color="auto" w:fill="auto"/>
            <w:noWrap/>
            <w:vAlign w:val="center"/>
            <w:hideMark/>
          </w:tcPr>
          <w:p w14:paraId="5493C37A" w14:textId="77777777" w:rsidR="0065378E" w:rsidRPr="0065378E" w:rsidRDefault="0065378E" w:rsidP="0065378E">
            <w:pPr>
              <w:spacing w:before="0"/>
              <w:jc w:val="center"/>
              <w:rPr>
                <w:rFonts w:eastAsia="Times New Roman"/>
                <w:szCs w:val="20"/>
              </w:rPr>
            </w:pPr>
          </w:p>
        </w:tc>
      </w:tr>
      <w:tr w:rsidR="0065378E" w:rsidRPr="0065378E" w14:paraId="2998EB65" w14:textId="77777777" w:rsidTr="0065378E">
        <w:trPr>
          <w:trHeight w:val="255"/>
          <w:jc w:val="center"/>
        </w:trPr>
        <w:tc>
          <w:tcPr>
            <w:tcW w:w="1640" w:type="dxa"/>
            <w:tcBorders>
              <w:top w:val="nil"/>
              <w:left w:val="nil"/>
              <w:bottom w:val="nil"/>
              <w:right w:val="nil"/>
            </w:tcBorders>
            <w:shd w:val="clear" w:color="auto" w:fill="auto"/>
            <w:noWrap/>
            <w:vAlign w:val="center"/>
            <w:hideMark/>
          </w:tcPr>
          <w:p w14:paraId="11A2BD79" w14:textId="77777777" w:rsidR="0065378E" w:rsidRPr="0065378E" w:rsidRDefault="0065378E" w:rsidP="0065378E">
            <w:pPr>
              <w:spacing w:before="0"/>
              <w:jc w:val="center"/>
              <w:rPr>
                <w:rFonts w:eastAsia="Times New Roman"/>
                <w:szCs w:val="20"/>
              </w:rPr>
            </w:pPr>
          </w:p>
        </w:tc>
        <w:tc>
          <w:tcPr>
            <w:tcW w:w="3513"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B4B8926" w14:textId="77777777" w:rsidR="0065378E" w:rsidRPr="0065378E" w:rsidRDefault="0065378E" w:rsidP="0065378E">
            <w:pPr>
              <w:spacing w:before="0"/>
              <w:jc w:val="center"/>
              <w:rPr>
                <w:rFonts w:ascii="Arial" w:eastAsia="Times New Roman" w:hAnsi="Arial" w:cs="Arial"/>
                <w:b/>
                <w:bCs/>
                <w:color w:val="000000"/>
                <w:sz w:val="18"/>
                <w:szCs w:val="18"/>
              </w:rPr>
            </w:pPr>
            <w:r w:rsidRPr="0065378E">
              <w:rPr>
                <w:rFonts w:ascii="Arial" w:eastAsia="Times New Roman" w:hAnsi="Arial" w:cs="Arial"/>
                <w:b/>
                <w:bCs/>
                <w:color w:val="000000"/>
                <w:sz w:val="18"/>
                <w:szCs w:val="18"/>
              </w:rPr>
              <w:t>Lossless Compression</w:t>
            </w:r>
          </w:p>
        </w:tc>
        <w:tc>
          <w:tcPr>
            <w:tcW w:w="727" w:type="dxa"/>
            <w:tcBorders>
              <w:top w:val="nil"/>
              <w:left w:val="nil"/>
              <w:bottom w:val="nil"/>
              <w:right w:val="nil"/>
            </w:tcBorders>
            <w:shd w:val="clear" w:color="auto" w:fill="auto"/>
            <w:noWrap/>
            <w:vAlign w:val="center"/>
            <w:hideMark/>
          </w:tcPr>
          <w:p w14:paraId="0BD94782" w14:textId="77777777" w:rsidR="0065378E" w:rsidRPr="0065378E" w:rsidRDefault="0065378E" w:rsidP="0065378E">
            <w:pPr>
              <w:spacing w:before="0"/>
              <w:jc w:val="center"/>
              <w:rPr>
                <w:rFonts w:ascii="Arial" w:eastAsia="Times New Roman" w:hAnsi="Arial" w:cs="Arial"/>
                <w:b/>
                <w:bCs/>
                <w:color w:val="000000"/>
                <w:sz w:val="18"/>
                <w:szCs w:val="18"/>
              </w:rPr>
            </w:pPr>
          </w:p>
        </w:tc>
      </w:tr>
      <w:tr w:rsidR="0065378E" w:rsidRPr="0065378E" w14:paraId="212EE740" w14:textId="77777777" w:rsidTr="0065378E">
        <w:trPr>
          <w:trHeight w:val="255"/>
          <w:jc w:val="center"/>
        </w:trPr>
        <w:tc>
          <w:tcPr>
            <w:tcW w:w="1640" w:type="dxa"/>
            <w:tcBorders>
              <w:top w:val="nil"/>
              <w:left w:val="nil"/>
              <w:bottom w:val="nil"/>
              <w:right w:val="nil"/>
            </w:tcBorders>
            <w:shd w:val="clear" w:color="auto" w:fill="auto"/>
            <w:noWrap/>
            <w:vAlign w:val="center"/>
            <w:hideMark/>
          </w:tcPr>
          <w:p w14:paraId="6A8B38C3" w14:textId="77777777" w:rsidR="0065378E" w:rsidRPr="0065378E" w:rsidRDefault="0065378E" w:rsidP="0065378E">
            <w:pPr>
              <w:spacing w:before="0"/>
              <w:jc w:val="left"/>
              <w:rPr>
                <w:rFonts w:eastAsia="Times New Roman"/>
                <w:szCs w:val="20"/>
              </w:rPr>
            </w:pPr>
          </w:p>
        </w:tc>
        <w:tc>
          <w:tcPr>
            <w:tcW w:w="3513" w:type="dxa"/>
            <w:gridSpan w:val="3"/>
            <w:tcBorders>
              <w:top w:val="single" w:sz="8" w:space="0" w:color="auto"/>
              <w:left w:val="single" w:sz="8" w:space="0" w:color="auto"/>
              <w:bottom w:val="nil"/>
              <w:right w:val="single" w:sz="8" w:space="0" w:color="auto"/>
            </w:tcBorders>
            <w:shd w:val="clear" w:color="auto" w:fill="auto"/>
            <w:noWrap/>
            <w:vAlign w:val="center"/>
            <w:hideMark/>
          </w:tcPr>
          <w:p w14:paraId="7A0D7E15" w14:textId="77777777" w:rsidR="0065378E" w:rsidRPr="0065378E" w:rsidRDefault="0065378E" w:rsidP="0065378E">
            <w:pPr>
              <w:spacing w:before="0"/>
              <w:jc w:val="center"/>
              <w:rPr>
                <w:rFonts w:ascii="Arial" w:eastAsia="Times New Roman" w:hAnsi="Arial" w:cs="Arial"/>
                <w:b/>
                <w:bCs/>
                <w:color w:val="000000"/>
                <w:sz w:val="18"/>
                <w:szCs w:val="18"/>
              </w:rPr>
            </w:pPr>
            <w:r w:rsidRPr="0065378E">
              <w:rPr>
                <w:rFonts w:ascii="Arial" w:eastAsia="Times New Roman" w:hAnsi="Arial" w:cs="Arial"/>
                <w:b/>
                <w:bCs/>
                <w:color w:val="000000"/>
                <w:sz w:val="18"/>
                <w:szCs w:val="18"/>
              </w:rPr>
              <w:t>Over BWC-2.0</w:t>
            </w:r>
          </w:p>
        </w:tc>
        <w:tc>
          <w:tcPr>
            <w:tcW w:w="727" w:type="dxa"/>
            <w:tcBorders>
              <w:top w:val="nil"/>
              <w:left w:val="nil"/>
              <w:bottom w:val="nil"/>
              <w:right w:val="nil"/>
            </w:tcBorders>
            <w:shd w:val="clear" w:color="auto" w:fill="auto"/>
            <w:noWrap/>
            <w:vAlign w:val="center"/>
            <w:hideMark/>
          </w:tcPr>
          <w:p w14:paraId="72AAE562" w14:textId="77777777" w:rsidR="0065378E" w:rsidRPr="0065378E" w:rsidRDefault="0065378E" w:rsidP="0065378E">
            <w:pPr>
              <w:spacing w:before="0"/>
              <w:jc w:val="center"/>
              <w:rPr>
                <w:rFonts w:ascii="Arial" w:eastAsia="Times New Roman" w:hAnsi="Arial" w:cs="Arial"/>
                <w:b/>
                <w:bCs/>
                <w:color w:val="000000"/>
                <w:sz w:val="18"/>
                <w:szCs w:val="18"/>
              </w:rPr>
            </w:pPr>
          </w:p>
        </w:tc>
      </w:tr>
      <w:tr w:rsidR="0065378E" w:rsidRPr="0065378E" w14:paraId="14732C8E" w14:textId="77777777" w:rsidTr="0065378E">
        <w:trPr>
          <w:trHeight w:val="255"/>
          <w:jc w:val="center"/>
        </w:trPr>
        <w:tc>
          <w:tcPr>
            <w:tcW w:w="1640" w:type="dxa"/>
            <w:tcBorders>
              <w:top w:val="nil"/>
              <w:left w:val="nil"/>
              <w:bottom w:val="nil"/>
              <w:right w:val="nil"/>
            </w:tcBorders>
            <w:shd w:val="clear" w:color="auto" w:fill="auto"/>
            <w:noWrap/>
            <w:vAlign w:val="center"/>
            <w:hideMark/>
          </w:tcPr>
          <w:p w14:paraId="1F6A4577" w14:textId="77777777" w:rsidR="0065378E" w:rsidRPr="0065378E" w:rsidRDefault="0065378E" w:rsidP="0065378E">
            <w:pPr>
              <w:spacing w:before="0"/>
              <w:jc w:val="left"/>
              <w:rPr>
                <w:rFonts w:eastAsia="Times New Roman"/>
                <w:szCs w:val="20"/>
              </w:rPr>
            </w:pPr>
          </w:p>
        </w:tc>
        <w:tc>
          <w:tcPr>
            <w:tcW w:w="1393" w:type="dxa"/>
            <w:tcBorders>
              <w:top w:val="nil"/>
              <w:left w:val="single" w:sz="8" w:space="0" w:color="auto"/>
              <w:bottom w:val="single" w:sz="8" w:space="0" w:color="auto"/>
              <w:right w:val="nil"/>
            </w:tcBorders>
            <w:shd w:val="clear" w:color="auto" w:fill="auto"/>
            <w:noWrap/>
            <w:vAlign w:val="center"/>
            <w:hideMark/>
          </w:tcPr>
          <w:p w14:paraId="4AF79715"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BR-R</w:t>
            </w:r>
          </w:p>
        </w:tc>
        <w:tc>
          <w:tcPr>
            <w:tcW w:w="1393" w:type="dxa"/>
            <w:tcBorders>
              <w:top w:val="nil"/>
              <w:left w:val="single" w:sz="4" w:space="0" w:color="auto"/>
              <w:bottom w:val="single" w:sz="8" w:space="0" w:color="auto"/>
              <w:right w:val="nil"/>
            </w:tcBorders>
            <w:shd w:val="clear" w:color="auto" w:fill="auto"/>
            <w:noWrap/>
            <w:vAlign w:val="center"/>
            <w:hideMark/>
          </w:tcPr>
          <w:p w14:paraId="176BEAF4"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EncT</w:t>
            </w:r>
          </w:p>
        </w:tc>
        <w:tc>
          <w:tcPr>
            <w:tcW w:w="727" w:type="dxa"/>
            <w:tcBorders>
              <w:top w:val="nil"/>
              <w:left w:val="nil"/>
              <w:bottom w:val="single" w:sz="8" w:space="0" w:color="auto"/>
              <w:right w:val="single" w:sz="8" w:space="0" w:color="auto"/>
            </w:tcBorders>
            <w:shd w:val="clear" w:color="auto" w:fill="auto"/>
            <w:noWrap/>
            <w:vAlign w:val="center"/>
            <w:hideMark/>
          </w:tcPr>
          <w:p w14:paraId="222162D1"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DecT</w:t>
            </w:r>
          </w:p>
        </w:tc>
        <w:tc>
          <w:tcPr>
            <w:tcW w:w="727" w:type="dxa"/>
            <w:tcBorders>
              <w:top w:val="nil"/>
              <w:left w:val="nil"/>
              <w:bottom w:val="nil"/>
              <w:right w:val="nil"/>
            </w:tcBorders>
            <w:shd w:val="clear" w:color="auto" w:fill="auto"/>
            <w:noWrap/>
            <w:vAlign w:val="center"/>
            <w:hideMark/>
          </w:tcPr>
          <w:p w14:paraId="75D8AD09" w14:textId="77777777" w:rsidR="0065378E" w:rsidRPr="0065378E" w:rsidRDefault="0065378E" w:rsidP="0065378E">
            <w:pPr>
              <w:spacing w:before="0"/>
              <w:jc w:val="center"/>
              <w:rPr>
                <w:rFonts w:ascii="Arial" w:eastAsia="Times New Roman" w:hAnsi="Arial" w:cs="Arial"/>
                <w:color w:val="000000"/>
                <w:sz w:val="18"/>
                <w:szCs w:val="18"/>
              </w:rPr>
            </w:pPr>
          </w:p>
        </w:tc>
      </w:tr>
      <w:tr w:rsidR="0065378E" w:rsidRPr="0065378E" w14:paraId="5BD4439F" w14:textId="77777777" w:rsidTr="0065378E">
        <w:trPr>
          <w:trHeight w:val="255"/>
          <w:jc w:val="center"/>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218107D9"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MIT (ECG)</w:t>
            </w:r>
          </w:p>
        </w:tc>
        <w:tc>
          <w:tcPr>
            <w:tcW w:w="1393" w:type="dxa"/>
            <w:tcBorders>
              <w:top w:val="nil"/>
              <w:left w:val="nil"/>
              <w:bottom w:val="nil"/>
              <w:right w:val="single" w:sz="4" w:space="0" w:color="auto"/>
            </w:tcBorders>
            <w:shd w:val="clear" w:color="auto" w:fill="auto"/>
            <w:noWrap/>
            <w:vAlign w:val="center"/>
            <w:hideMark/>
          </w:tcPr>
          <w:p w14:paraId="6E16D583"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0.00%</w:t>
            </w:r>
          </w:p>
        </w:tc>
        <w:tc>
          <w:tcPr>
            <w:tcW w:w="1393" w:type="dxa"/>
            <w:tcBorders>
              <w:top w:val="nil"/>
              <w:left w:val="nil"/>
              <w:bottom w:val="nil"/>
              <w:right w:val="single" w:sz="4" w:space="0" w:color="auto"/>
            </w:tcBorders>
            <w:shd w:val="clear" w:color="auto" w:fill="auto"/>
            <w:noWrap/>
            <w:vAlign w:val="center"/>
            <w:hideMark/>
          </w:tcPr>
          <w:p w14:paraId="7D09FFF1"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102%</w:t>
            </w:r>
          </w:p>
        </w:tc>
        <w:tc>
          <w:tcPr>
            <w:tcW w:w="727" w:type="dxa"/>
            <w:tcBorders>
              <w:top w:val="nil"/>
              <w:left w:val="nil"/>
              <w:bottom w:val="nil"/>
              <w:right w:val="single" w:sz="8" w:space="0" w:color="auto"/>
            </w:tcBorders>
            <w:shd w:val="clear" w:color="auto" w:fill="auto"/>
            <w:noWrap/>
            <w:vAlign w:val="center"/>
            <w:hideMark/>
          </w:tcPr>
          <w:p w14:paraId="03ACBC69"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101%</w:t>
            </w:r>
          </w:p>
        </w:tc>
        <w:tc>
          <w:tcPr>
            <w:tcW w:w="727" w:type="dxa"/>
            <w:tcBorders>
              <w:top w:val="nil"/>
              <w:left w:val="nil"/>
              <w:bottom w:val="nil"/>
              <w:right w:val="nil"/>
            </w:tcBorders>
            <w:shd w:val="clear" w:color="auto" w:fill="auto"/>
            <w:noWrap/>
            <w:vAlign w:val="center"/>
            <w:hideMark/>
          </w:tcPr>
          <w:p w14:paraId="14C4C55D" w14:textId="77777777" w:rsidR="0065378E" w:rsidRPr="0065378E" w:rsidRDefault="0065378E" w:rsidP="0065378E">
            <w:pPr>
              <w:spacing w:before="0"/>
              <w:jc w:val="center"/>
              <w:rPr>
                <w:rFonts w:ascii="Arial" w:eastAsia="Times New Roman" w:hAnsi="Arial" w:cs="Arial"/>
                <w:color w:val="000000"/>
                <w:sz w:val="18"/>
                <w:szCs w:val="18"/>
              </w:rPr>
            </w:pPr>
          </w:p>
        </w:tc>
      </w:tr>
      <w:tr w:rsidR="0065378E" w:rsidRPr="0065378E" w14:paraId="2F0812DC" w14:textId="77777777" w:rsidTr="0065378E">
        <w:trPr>
          <w:trHeight w:val="255"/>
          <w:jc w:val="center"/>
        </w:trPr>
        <w:tc>
          <w:tcPr>
            <w:tcW w:w="1640" w:type="dxa"/>
            <w:tcBorders>
              <w:top w:val="nil"/>
              <w:left w:val="single" w:sz="8" w:space="0" w:color="auto"/>
              <w:bottom w:val="nil"/>
              <w:right w:val="single" w:sz="8" w:space="0" w:color="auto"/>
            </w:tcBorders>
            <w:shd w:val="clear" w:color="auto" w:fill="auto"/>
            <w:noWrap/>
            <w:vAlign w:val="center"/>
            <w:hideMark/>
          </w:tcPr>
          <w:p w14:paraId="7933057F"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INCART (ECG)</w:t>
            </w:r>
          </w:p>
        </w:tc>
        <w:tc>
          <w:tcPr>
            <w:tcW w:w="1393" w:type="dxa"/>
            <w:tcBorders>
              <w:top w:val="nil"/>
              <w:left w:val="nil"/>
              <w:bottom w:val="nil"/>
              <w:right w:val="single" w:sz="4" w:space="0" w:color="auto"/>
            </w:tcBorders>
            <w:shd w:val="clear" w:color="auto" w:fill="auto"/>
            <w:noWrap/>
            <w:vAlign w:val="center"/>
            <w:hideMark/>
          </w:tcPr>
          <w:p w14:paraId="3566D811"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0.00%</w:t>
            </w:r>
          </w:p>
        </w:tc>
        <w:tc>
          <w:tcPr>
            <w:tcW w:w="1393" w:type="dxa"/>
            <w:tcBorders>
              <w:top w:val="nil"/>
              <w:left w:val="nil"/>
              <w:bottom w:val="nil"/>
              <w:right w:val="single" w:sz="4" w:space="0" w:color="auto"/>
            </w:tcBorders>
            <w:shd w:val="clear" w:color="auto" w:fill="auto"/>
            <w:noWrap/>
            <w:vAlign w:val="center"/>
            <w:hideMark/>
          </w:tcPr>
          <w:p w14:paraId="457BD2A0"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102%</w:t>
            </w:r>
          </w:p>
        </w:tc>
        <w:tc>
          <w:tcPr>
            <w:tcW w:w="727" w:type="dxa"/>
            <w:tcBorders>
              <w:top w:val="nil"/>
              <w:left w:val="nil"/>
              <w:bottom w:val="nil"/>
              <w:right w:val="single" w:sz="8" w:space="0" w:color="auto"/>
            </w:tcBorders>
            <w:shd w:val="clear" w:color="auto" w:fill="auto"/>
            <w:noWrap/>
            <w:vAlign w:val="center"/>
            <w:hideMark/>
          </w:tcPr>
          <w:p w14:paraId="3A4C24C8"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100%</w:t>
            </w:r>
          </w:p>
        </w:tc>
        <w:tc>
          <w:tcPr>
            <w:tcW w:w="727" w:type="dxa"/>
            <w:tcBorders>
              <w:top w:val="nil"/>
              <w:left w:val="nil"/>
              <w:bottom w:val="nil"/>
              <w:right w:val="nil"/>
            </w:tcBorders>
            <w:shd w:val="clear" w:color="auto" w:fill="auto"/>
            <w:noWrap/>
            <w:vAlign w:val="center"/>
            <w:hideMark/>
          </w:tcPr>
          <w:p w14:paraId="162BF2A3" w14:textId="77777777" w:rsidR="0065378E" w:rsidRPr="0065378E" w:rsidRDefault="0065378E" w:rsidP="0065378E">
            <w:pPr>
              <w:spacing w:before="0"/>
              <w:jc w:val="center"/>
              <w:rPr>
                <w:rFonts w:ascii="Arial" w:eastAsia="Times New Roman" w:hAnsi="Arial" w:cs="Arial"/>
                <w:color w:val="000000"/>
                <w:sz w:val="18"/>
                <w:szCs w:val="18"/>
              </w:rPr>
            </w:pPr>
          </w:p>
        </w:tc>
      </w:tr>
      <w:tr w:rsidR="0065378E" w:rsidRPr="0065378E" w14:paraId="4E16B45E" w14:textId="77777777" w:rsidTr="0065378E">
        <w:trPr>
          <w:trHeight w:val="255"/>
          <w:jc w:val="center"/>
        </w:trPr>
        <w:tc>
          <w:tcPr>
            <w:tcW w:w="1640" w:type="dxa"/>
            <w:tcBorders>
              <w:top w:val="nil"/>
              <w:left w:val="single" w:sz="8" w:space="0" w:color="auto"/>
              <w:bottom w:val="nil"/>
              <w:right w:val="single" w:sz="8" w:space="0" w:color="auto"/>
            </w:tcBorders>
            <w:shd w:val="clear" w:color="auto" w:fill="auto"/>
            <w:noWrap/>
            <w:vAlign w:val="center"/>
            <w:hideMark/>
          </w:tcPr>
          <w:p w14:paraId="63C84BE0"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CHBMIT (EEG)</w:t>
            </w:r>
          </w:p>
        </w:tc>
        <w:tc>
          <w:tcPr>
            <w:tcW w:w="1393" w:type="dxa"/>
            <w:tcBorders>
              <w:top w:val="nil"/>
              <w:left w:val="nil"/>
              <w:bottom w:val="nil"/>
              <w:right w:val="nil"/>
            </w:tcBorders>
            <w:shd w:val="clear" w:color="auto" w:fill="auto"/>
            <w:noWrap/>
            <w:vAlign w:val="center"/>
            <w:hideMark/>
          </w:tcPr>
          <w:p w14:paraId="1613B4EF"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-0.06%</w:t>
            </w:r>
          </w:p>
        </w:tc>
        <w:tc>
          <w:tcPr>
            <w:tcW w:w="1393" w:type="dxa"/>
            <w:tcBorders>
              <w:top w:val="nil"/>
              <w:left w:val="single" w:sz="4" w:space="0" w:color="auto"/>
              <w:bottom w:val="nil"/>
              <w:right w:val="single" w:sz="4" w:space="0" w:color="auto"/>
            </w:tcBorders>
            <w:shd w:val="clear" w:color="auto" w:fill="auto"/>
            <w:noWrap/>
            <w:vAlign w:val="center"/>
            <w:hideMark/>
          </w:tcPr>
          <w:p w14:paraId="0D10DF2A"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102%</w:t>
            </w:r>
          </w:p>
        </w:tc>
        <w:tc>
          <w:tcPr>
            <w:tcW w:w="727" w:type="dxa"/>
            <w:tcBorders>
              <w:top w:val="nil"/>
              <w:left w:val="nil"/>
              <w:bottom w:val="nil"/>
              <w:right w:val="single" w:sz="8" w:space="0" w:color="auto"/>
            </w:tcBorders>
            <w:shd w:val="clear" w:color="auto" w:fill="auto"/>
            <w:noWrap/>
            <w:vAlign w:val="center"/>
            <w:hideMark/>
          </w:tcPr>
          <w:p w14:paraId="5B4DF36C"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102%</w:t>
            </w:r>
          </w:p>
        </w:tc>
        <w:tc>
          <w:tcPr>
            <w:tcW w:w="727" w:type="dxa"/>
            <w:tcBorders>
              <w:top w:val="nil"/>
              <w:left w:val="nil"/>
              <w:bottom w:val="nil"/>
              <w:right w:val="nil"/>
            </w:tcBorders>
            <w:shd w:val="clear" w:color="auto" w:fill="auto"/>
            <w:noWrap/>
            <w:vAlign w:val="center"/>
            <w:hideMark/>
          </w:tcPr>
          <w:p w14:paraId="588053AB" w14:textId="77777777" w:rsidR="0065378E" w:rsidRPr="0065378E" w:rsidRDefault="0065378E" w:rsidP="0065378E">
            <w:pPr>
              <w:spacing w:before="0"/>
              <w:jc w:val="center"/>
              <w:rPr>
                <w:rFonts w:ascii="Arial" w:eastAsia="Times New Roman" w:hAnsi="Arial" w:cs="Arial"/>
                <w:color w:val="000000"/>
                <w:sz w:val="18"/>
                <w:szCs w:val="18"/>
              </w:rPr>
            </w:pPr>
          </w:p>
        </w:tc>
      </w:tr>
      <w:tr w:rsidR="0065378E" w:rsidRPr="0065378E" w14:paraId="5C9D0846" w14:textId="77777777" w:rsidTr="0065378E">
        <w:trPr>
          <w:trHeight w:val="255"/>
          <w:jc w:val="center"/>
        </w:trPr>
        <w:tc>
          <w:tcPr>
            <w:tcW w:w="1640" w:type="dxa"/>
            <w:tcBorders>
              <w:top w:val="nil"/>
              <w:left w:val="single" w:sz="8" w:space="0" w:color="auto"/>
              <w:bottom w:val="nil"/>
              <w:right w:val="single" w:sz="8" w:space="0" w:color="auto"/>
            </w:tcBorders>
            <w:shd w:val="clear" w:color="auto" w:fill="auto"/>
            <w:noWrap/>
            <w:vAlign w:val="center"/>
            <w:hideMark/>
          </w:tcPr>
          <w:p w14:paraId="58124D8B"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NMR55 (EEG)</w:t>
            </w:r>
          </w:p>
        </w:tc>
        <w:tc>
          <w:tcPr>
            <w:tcW w:w="1393" w:type="dxa"/>
            <w:tcBorders>
              <w:top w:val="nil"/>
              <w:left w:val="nil"/>
              <w:bottom w:val="nil"/>
              <w:right w:val="nil"/>
            </w:tcBorders>
            <w:shd w:val="clear" w:color="auto" w:fill="auto"/>
            <w:noWrap/>
            <w:vAlign w:val="center"/>
            <w:hideMark/>
          </w:tcPr>
          <w:p w14:paraId="5135ADB4"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0.00%</w:t>
            </w:r>
          </w:p>
        </w:tc>
        <w:tc>
          <w:tcPr>
            <w:tcW w:w="1393" w:type="dxa"/>
            <w:tcBorders>
              <w:top w:val="nil"/>
              <w:left w:val="single" w:sz="4" w:space="0" w:color="auto"/>
              <w:bottom w:val="nil"/>
              <w:right w:val="single" w:sz="4" w:space="0" w:color="auto"/>
            </w:tcBorders>
            <w:shd w:val="clear" w:color="auto" w:fill="auto"/>
            <w:noWrap/>
            <w:vAlign w:val="center"/>
            <w:hideMark/>
          </w:tcPr>
          <w:p w14:paraId="1355B4ED"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102%</w:t>
            </w:r>
          </w:p>
        </w:tc>
        <w:tc>
          <w:tcPr>
            <w:tcW w:w="727" w:type="dxa"/>
            <w:tcBorders>
              <w:top w:val="nil"/>
              <w:left w:val="nil"/>
              <w:bottom w:val="nil"/>
              <w:right w:val="single" w:sz="8" w:space="0" w:color="auto"/>
            </w:tcBorders>
            <w:shd w:val="clear" w:color="auto" w:fill="auto"/>
            <w:noWrap/>
            <w:vAlign w:val="center"/>
            <w:hideMark/>
          </w:tcPr>
          <w:p w14:paraId="5A0A961A"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100%</w:t>
            </w:r>
          </w:p>
        </w:tc>
        <w:tc>
          <w:tcPr>
            <w:tcW w:w="727" w:type="dxa"/>
            <w:tcBorders>
              <w:top w:val="nil"/>
              <w:left w:val="nil"/>
              <w:bottom w:val="nil"/>
              <w:right w:val="nil"/>
            </w:tcBorders>
            <w:shd w:val="clear" w:color="auto" w:fill="auto"/>
            <w:noWrap/>
            <w:vAlign w:val="center"/>
            <w:hideMark/>
          </w:tcPr>
          <w:p w14:paraId="632D5183" w14:textId="77777777" w:rsidR="0065378E" w:rsidRPr="0065378E" w:rsidRDefault="0065378E" w:rsidP="0065378E">
            <w:pPr>
              <w:spacing w:before="0"/>
              <w:jc w:val="center"/>
              <w:rPr>
                <w:rFonts w:ascii="Arial" w:eastAsia="Times New Roman" w:hAnsi="Arial" w:cs="Arial"/>
                <w:color w:val="000000"/>
                <w:sz w:val="18"/>
                <w:szCs w:val="18"/>
              </w:rPr>
            </w:pPr>
          </w:p>
        </w:tc>
      </w:tr>
      <w:tr w:rsidR="0065378E" w:rsidRPr="0065378E" w14:paraId="72981CB4" w14:textId="77777777" w:rsidTr="0065378E">
        <w:trPr>
          <w:trHeight w:val="255"/>
          <w:jc w:val="center"/>
        </w:trPr>
        <w:tc>
          <w:tcPr>
            <w:tcW w:w="1640" w:type="dxa"/>
            <w:tcBorders>
              <w:top w:val="nil"/>
              <w:left w:val="single" w:sz="8" w:space="0" w:color="auto"/>
              <w:bottom w:val="nil"/>
              <w:right w:val="single" w:sz="8" w:space="0" w:color="auto"/>
            </w:tcBorders>
            <w:shd w:val="clear" w:color="auto" w:fill="auto"/>
            <w:noWrap/>
            <w:vAlign w:val="center"/>
            <w:hideMark/>
          </w:tcPr>
          <w:p w14:paraId="0F533EAC"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NMR57 (EEG)</w:t>
            </w:r>
          </w:p>
        </w:tc>
        <w:tc>
          <w:tcPr>
            <w:tcW w:w="1393" w:type="dxa"/>
            <w:tcBorders>
              <w:top w:val="nil"/>
              <w:left w:val="nil"/>
              <w:bottom w:val="nil"/>
              <w:right w:val="nil"/>
            </w:tcBorders>
            <w:shd w:val="clear" w:color="auto" w:fill="auto"/>
            <w:noWrap/>
            <w:vAlign w:val="center"/>
            <w:hideMark/>
          </w:tcPr>
          <w:p w14:paraId="07980CC7"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-0.02%</w:t>
            </w:r>
          </w:p>
        </w:tc>
        <w:tc>
          <w:tcPr>
            <w:tcW w:w="1393" w:type="dxa"/>
            <w:tcBorders>
              <w:top w:val="nil"/>
              <w:left w:val="single" w:sz="4" w:space="0" w:color="auto"/>
              <w:bottom w:val="nil"/>
              <w:right w:val="single" w:sz="4" w:space="0" w:color="auto"/>
            </w:tcBorders>
            <w:shd w:val="clear" w:color="auto" w:fill="auto"/>
            <w:noWrap/>
            <w:vAlign w:val="center"/>
            <w:hideMark/>
          </w:tcPr>
          <w:p w14:paraId="6F2EDBEC"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100%</w:t>
            </w:r>
          </w:p>
        </w:tc>
        <w:tc>
          <w:tcPr>
            <w:tcW w:w="727" w:type="dxa"/>
            <w:tcBorders>
              <w:top w:val="nil"/>
              <w:left w:val="nil"/>
              <w:bottom w:val="nil"/>
              <w:right w:val="single" w:sz="8" w:space="0" w:color="auto"/>
            </w:tcBorders>
            <w:shd w:val="clear" w:color="auto" w:fill="auto"/>
            <w:noWrap/>
            <w:vAlign w:val="center"/>
            <w:hideMark/>
          </w:tcPr>
          <w:p w14:paraId="73B7DE53"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101%</w:t>
            </w:r>
          </w:p>
        </w:tc>
        <w:tc>
          <w:tcPr>
            <w:tcW w:w="727" w:type="dxa"/>
            <w:tcBorders>
              <w:top w:val="nil"/>
              <w:left w:val="nil"/>
              <w:bottom w:val="nil"/>
              <w:right w:val="nil"/>
            </w:tcBorders>
            <w:shd w:val="clear" w:color="auto" w:fill="auto"/>
            <w:noWrap/>
            <w:vAlign w:val="center"/>
            <w:hideMark/>
          </w:tcPr>
          <w:p w14:paraId="6FD8FE13" w14:textId="77777777" w:rsidR="0065378E" w:rsidRPr="0065378E" w:rsidRDefault="0065378E" w:rsidP="0065378E">
            <w:pPr>
              <w:spacing w:before="0"/>
              <w:jc w:val="center"/>
              <w:rPr>
                <w:rFonts w:ascii="Arial" w:eastAsia="Times New Roman" w:hAnsi="Arial" w:cs="Arial"/>
                <w:color w:val="000000"/>
                <w:sz w:val="18"/>
                <w:szCs w:val="18"/>
              </w:rPr>
            </w:pPr>
          </w:p>
        </w:tc>
      </w:tr>
      <w:tr w:rsidR="0065378E" w:rsidRPr="0065378E" w14:paraId="0F6A1738" w14:textId="77777777" w:rsidTr="0065378E">
        <w:trPr>
          <w:trHeight w:val="255"/>
          <w:jc w:val="center"/>
        </w:trPr>
        <w:tc>
          <w:tcPr>
            <w:tcW w:w="1640" w:type="dxa"/>
            <w:tcBorders>
              <w:top w:val="nil"/>
              <w:left w:val="single" w:sz="8" w:space="0" w:color="auto"/>
              <w:bottom w:val="nil"/>
              <w:right w:val="single" w:sz="8" w:space="0" w:color="auto"/>
            </w:tcBorders>
            <w:shd w:val="clear" w:color="auto" w:fill="auto"/>
            <w:noWrap/>
            <w:vAlign w:val="center"/>
            <w:hideMark/>
          </w:tcPr>
          <w:p w14:paraId="509224B1"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Ozdemir (EMG)</w:t>
            </w:r>
          </w:p>
        </w:tc>
        <w:tc>
          <w:tcPr>
            <w:tcW w:w="1393" w:type="dxa"/>
            <w:tcBorders>
              <w:top w:val="nil"/>
              <w:left w:val="nil"/>
              <w:bottom w:val="nil"/>
              <w:right w:val="nil"/>
            </w:tcBorders>
            <w:shd w:val="clear" w:color="auto" w:fill="auto"/>
            <w:noWrap/>
            <w:vAlign w:val="center"/>
            <w:hideMark/>
          </w:tcPr>
          <w:p w14:paraId="11968B85"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-0.01%</w:t>
            </w:r>
          </w:p>
        </w:tc>
        <w:tc>
          <w:tcPr>
            <w:tcW w:w="1393" w:type="dxa"/>
            <w:tcBorders>
              <w:top w:val="nil"/>
              <w:left w:val="single" w:sz="4" w:space="0" w:color="auto"/>
              <w:bottom w:val="single" w:sz="8" w:space="0" w:color="auto"/>
              <w:right w:val="single" w:sz="4" w:space="0" w:color="auto"/>
            </w:tcBorders>
            <w:shd w:val="clear" w:color="auto" w:fill="auto"/>
            <w:noWrap/>
            <w:vAlign w:val="center"/>
            <w:hideMark/>
          </w:tcPr>
          <w:p w14:paraId="57733266"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102%</w:t>
            </w:r>
          </w:p>
        </w:tc>
        <w:tc>
          <w:tcPr>
            <w:tcW w:w="727" w:type="dxa"/>
            <w:tcBorders>
              <w:top w:val="nil"/>
              <w:left w:val="nil"/>
              <w:bottom w:val="nil"/>
              <w:right w:val="single" w:sz="8" w:space="0" w:color="auto"/>
            </w:tcBorders>
            <w:shd w:val="clear" w:color="auto" w:fill="auto"/>
            <w:noWrap/>
            <w:vAlign w:val="center"/>
            <w:hideMark/>
          </w:tcPr>
          <w:p w14:paraId="79615F06"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101%</w:t>
            </w:r>
          </w:p>
        </w:tc>
        <w:tc>
          <w:tcPr>
            <w:tcW w:w="727" w:type="dxa"/>
            <w:tcBorders>
              <w:top w:val="nil"/>
              <w:left w:val="nil"/>
              <w:bottom w:val="nil"/>
              <w:right w:val="nil"/>
            </w:tcBorders>
            <w:shd w:val="clear" w:color="auto" w:fill="auto"/>
            <w:noWrap/>
            <w:vAlign w:val="center"/>
            <w:hideMark/>
          </w:tcPr>
          <w:p w14:paraId="27875F91" w14:textId="77777777" w:rsidR="0065378E" w:rsidRPr="0065378E" w:rsidRDefault="0065378E" w:rsidP="0065378E">
            <w:pPr>
              <w:spacing w:before="0"/>
              <w:jc w:val="center"/>
              <w:rPr>
                <w:rFonts w:ascii="Arial" w:eastAsia="Times New Roman" w:hAnsi="Arial" w:cs="Arial"/>
                <w:color w:val="000000"/>
                <w:sz w:val="18"/>
                <w:szCs w:val="18"/>
              </w:rPr>
            </w:pPr>
          </w:p>
        </w:tc>
      </w:tr>
      <w:tr w:rsidR="0065378E" w:rsidRPr="0065378E" w14:paraId="5ED7E3B8" w14:textId="77777777" w:rsidTr="0065378E">
        <w:trPr>
          <w:trHeight w:val="255"/>
          <w:jc w:val="center"/>
        </w:trPr>
        <w:tc>
          <w:tcPr>
            <w:tcW w:w="1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097524" w14:textId="77777777" w:rsidR="0065378E" w:rsidRPr="0065378E" w:rsidRDefault="0065378E" w:rsidP="0065378E">
            <w:pPr>
              <w:spacing w:before="0"/>
              <w:jc w:val="center"/>
              <w:rPr>
                <w:rFonts w:ascii="Arial" w:eastAsia="Times New Roman" w:hAnsi="Arial" w:cs="Arial"/>
                <w:b/>
                <w:bCs/>
                <w:color w:val="000000"/>
                <w:sz w:val="18"/>
                <w:szCs w:val="18"/>
              </w:rPr>
            </w:pPr>
            <w:r w:rsidRPr="0065378E">
              <w:rPr>
                <w:rFonts w:ascii="Arial" w:eastAsia="Times New Roman" w:hAnsi="Arial" w:cs="Arial"/>
                <w:b/>
                <w:bCs/>
                <w:color w:val="000000"/>
                <w:sz w:val="18"/>
                <w:szCs w:val="18"/>
              </w:rPr>
              <w:t xml:space="preserve">Overall </w:t>
            </w:r>
          </w:p>
        </w:tc>
        <w:tc>
          <w:tcPr>
            <w:tcW w:w="1393" w:type="dxa"/>
            <w:tcBorders>
              <w:top w:val="single" w:sz="8" w:space="0" w:color="auto"/>
              <w:left w:val="nil"/>
              <w:bottom w:val="single" w:sz="8" w:space="0" w:color="auto"/>
              <w:right w:val="nil"/>
            </w:tcBorders>
            <w:shd w:val="clear" w:color="auto" w:fill="auto"/>
            <w:noWrap/>
            <w:vAlign w:val="center"/>
            <w:hideMark/>
          </w:tcPr>
          <w:p w14:paraId="29DFCFF4"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-0.02%</w:t>
            </w:r>
          </w:p>
        </w:tc>
        <w:tc>
          <w:tcPr>
            <w:tcW w:w="1393" w:type="dxa"/>
            <w:tcBorders>
              <w:top w:val="nil"/>
              <w:left w:val="single" w:sz="4" w:space="0" w:color="auto"/>
              <w:bottom w:val="single" w:sz="8" w:space="0" w:color="auto"/>
              <w:right w:val="nil"/>
            </w:tcBorders>
            <w:shd w:val="clear" w:color="auto" w:fill="auto"/>
            <w:noWrap/>
            <w:vAlign w:val="center"/>
            <w:hideMark/>
          </w:tcPr>
          <w:p w14:paraId="0A399072"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102%</w:t>
            </w:r>
          </w:p>
        </w:tc>
        <w:tc>
          <w:tcPr>
            <w:tcW w:w="727" w:type="dxa"/>
            <w:tcBorders>
              <w:top w:val="single" w:sz="8" w:space="0" w:color="auto"/>
              <w:left w:val="nil"/>
              <w:bottom w:val="single" w:sz="8" w:space="0" w:color="auto"/>
              <w:right w:val="single" w:sz="8" w:space="0" w:color="auto"/>
            </w:tcBorders>
            <w:shd w:val="clear" w:color="auto" w:fill="auto"/>
            <w:noWrap/>
            <w:vAlign w:val="center"/>
            <w:hideMark/>
          </w:tcPr>
          <w:p w14:paraId="5D671FDB" w14:textId="77777777" w:rsidR="0065378E" w:rsidRPr="0065378E" w:rsidRDefault="0065378E" w:rsidP="0065378E">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101%</w:t>
            </w:r>
          </w:p>
        </w:tc>
        <w:tc>
          <w:tcPr>
            <w:tcW w:w="727" w:type="dxa"/>
            <w:tcBorders>
              <w:top w:val="nil"/>
              <w:left w:val="nil"/>
              <w:bottom w:val="nil"/>
              <w:right w:val="nil"/>
            </w:tcBorders>
            <w:shd w:val="clear" w:color="auto" w:fill="auto"/>
            <w:noWrap/>
            <w:vAlign w:val="center"/>
            <w:hideMark/>
          </w:tcPr>
          <w:p w14:paraId="583E0879" w14:textId="77777777" w:rsidR="0065378E" w:rsidRPr="0065378E" w:rsidRDefault="0065378E" w:rsidP="0065378E">
            <w:pPr>
              <w:spacing w:before="0"/>
              <w:jc w:val="center"/>
              <w:rPr>
                <w:rFonts w:ascii="Arial" w:eastAsia="Times New Roman" w:hAnsi="Arial" w:cs="Arial"/>
                <w:color w:val="000000"/>
                <w:sz w:val="18"/>
                <w:szCs w:val="18"/>
              </w:rPr>
            </w:pPr>
          </w:p>
        </w:tc>
      </w:tr>
    </w:tbl>
    <w:p w14:paraId="7BBCCDEE" w14:textId="77777777" w:rsidR="0065378E" w:rsidRDefault="0065378E" w:rsidP="00101A3C">
      <w:pPr>
        <w:spacing w:after="120"/>
        <w:rPr>
          <w:rFonts w:eastAsia="SimSun"/>
          <w:bCs/>
          <w:szCs w:val="20"/>
          <w:lang w:eastAsia="zh-CN"/>
        </w:rPr>
      </w:pPr>
    </w:p>
    <w:p w14:paraId="4E8A279A" w14:textId="76858809" w:rsidR="00592042" w:rsidRDefault="0065378E" w:rsidP="00E66A65">
      <w:pPr>
        <w:pStyle w:val="Heading1"/>
        <w:rPr>
          <w:rFonts w:eastAsia="SimSun"/>
          <w:lang w:val="en-US"/>
        </w:rPr>
      </w:pPr>
      <w:r>
        <w:rPr>
          <w:rFonts w:eastAsia="SimSun"/>
          <w:lang w:val="en-US"/>
        </w:rPr>
        <w:t>Observation and Summary</w:t>
      </w:r>
    </w:p>
    <w:p w14:paraId="6F1F971D" w14:textId="3FFA090A" w:rsidR="00E66A65" w:rsidRPr="00E66A65" w:rsidRDefault="007A6DA9" w:rsidP="00E66A65">
      <w:pPr>
        <w:rPr>
          <w:lang w:eastAsia="x-none"/>
        </w:rPr>
      </w:pPr>
      <w:r w:rsidRPr="007A6DA9">
        <w:rPr>
          <w:lang w:eastAsia="x-none"/>
        </w:rPr>
        <w:t>The experimental results show that the modifications to the level coding proposed in VCEG-BX15 provide coding efficiency improvements for the standard CTC configurations, as well as for a CTC configuration using a fixed block size equal to 2¹¹. Since the primary focus of the proposed changes is on larger block sizes and configurations with fewer prediction coding tools, the higher coding efficiency improvement observed in CE3.2 is consistent with expectations. Based on these findings, the proposed modifications should be incorporated into the next version of the BWC software.</w:t>
      </w:r>
    </w:p>
    <w:p w14:paraId="2E9A7BCE" w14:textId="42FEFCFE" w:rsidR="003C6127" w:rsidRPr="005B217D" w:rsidRDefault="003C6127" w:rsidP="003C6127">
      <w:pPr>
        <w:pStyle w:val="Heading1"/>
        <w:rPr>
          <w:lang w:val="en-CA"/>
        </w:rPr>
      </w:pPr>
      <w:r w:rsidRPr="005B217D">
        <w:rPr>
          <w:lang w:val="en-CA"/>
        </w:rPr>
        <w:t>Patent rights declaration(s)</w:t>
      </w:r>
    </w:p>
    <w:p w14:paraId="62353380" w14:textId="1FE3FF39" w:rsidR="00314FED" w:rsidRPr="005B217D" w:rsidRDefault="00A10F17" w:rsidP="00314FED">
      <w:pPr>
        <w:rPr>
          <w:szCs w:val="22"/>
          <w:lang w:val="en-CA"/>
        </w:rPr>
      </w:pPr>
      <w:r>
        <w:rPr>
          <w:b/>
          <w:szCs w:val="22"/>
          <w:lang w:val="en-CA"/>
        </w:rPr>
        <w:t>Fraunhofer HHI</w:t>
      </w:r>
      <w:r w:rsidR="00314FED" w:rsidRPr="005B217D">
        <w:rPr>
          <w:b/>
          <w:szCs w:val="22"/>
          <w:lang w:val="en-CA"/>
        </w:rPr>
        <w:t xml:space="preserve"> may have current or pending patent rights relating to the technology described in this contribution and, conditioned on reciprocity, is prepared to grant licenses under reasonable and non-discriminatory terms as necessary for implementation of the resulting ITU-T Recommendation</w:t>
      </w:r>
      <w:r w:rsidR="00314FED">
        <w:rPr>
          <w:b/>
          <w:szCs w:val="22"/>
          <w:lang w:val="en-CA"/>
        </w:rPr>
        <w:t> </w:t>
      </w:r>
      <w:r w:rsidR="00314FED" w:rsidRPr="005B217D">
        <w:rPr>
          <w:b/>
          <w:szCs w:val="22"/>
          <w:lang w:val="en-CA"/>
        </w:rPr>
        <w:t>| ISO/IEC International Standard (per box 2 of the ITU-T/ITU-R/ISO/IEC patent statement and licensing declaration form).</w:t>
      </w:r>
    </w:p>
    <w:p w14:paraId="60047C00" w14:textId="77777777" w:rsidR="00F15F44" w:rsidRPr="00D92E52" w:rsidRDefault="00F15F44" w:rsidP="00101A3C">
      <w:pPr>
        <w:spacing w:after="120"/>
        <w:rPr>
          <w:rFonts w:eastAsia="SimSun"/>
          <w:bCs/>
          <w:szCs w:val="20"/>
          <w:lang w:eastAsia="zh-CN"/>
        </w:rPr>
      </w:pPr>
    </w:p>
    <w:p w14:paraId="2F6E89A4" w14:textId="45BBF42B" w:rsidR="00A01676" w:rsidRPr="00DD6C0B" w:rsidRDefault="00A01676" w:rsidP="00A01676">
      <w:pPr>
        <w:jc w:val="center"/>
      </w:pPr>
      <w:bookmarkStart w:id="0" w:name="_Hlk171296110"/>
      <w:r w:rsidRPr="00DD6C0B">
        <w:t>________________________</w:t>
      </w:r>
    </w:p>
    <w:bookmarkEnd w:id="0"/>
    <w:p w14:paraId="446E0F43" w14:textId="77777777" w:rsidR="00375AAB" w:rsidRPr="00DD6C0B" w:rsidRDefault="00375AAB" w:rsidP="009316BD">
      <w:pPr>
        <w:tabs>
          <w:tab w:val="left" w:pos="426"/>
        </w:tabs>
        <w:ind w:left="426" w:hanging="426"/>
        <w:rPr>
          <w:rFonts w:eastAsia="Times New Roman"/>
        </w:rPr>
      </w:pPr>
    </w:p>
    <w:sectPr w:rsidR="00375AAB" w:rsidRPr="00DD6C0B" w:rsidSect="00836B92">
      <w:footerReference w:type="default" r:id="rId8"/>
      <w:pgSz w:w="11907" w:h="16840" w:code="9"/>
      <w:pgMar w:top="1411" w:right="1152" w:bottom="1411"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C0035" w14:textId="77777777" w:rsidR="00B90E14" w:rsidRDefault="00B90E14" w:rsidP="00B20400">
      <w:r>
        <w:separator/>
      </w:r>
    </w:p>
  </w:endnote>
  <w:endnote w:type="continuationSeparator" w:id="0">
    <w:p w14:paraId="0C01AD12" w14:textId="77777777" w:rsidR="00B90E14" w:rsidRDefault="00B90E14" w:rsidP="00B2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999781"/>
      <w:docPartObj>
        <w:docPartGallery w:val="Page Numbers (Bottom of Page)"/>
        <w:docPartUnique/>
      </w:docPartObj>
    </w:sdtPr>
    <w:sdtEndPr>
      <w:rPr>
        <w:noProof/>
      </w:rPr>
    </w:sdtEndPr>
    <w:sdtContent>
      <w:p w14:paraId="54DF8FEE" w14:textId="6C790370" w:rsidR="007D34D7" w:rsidRDefault="007D34D7">
        <w:pPr>
          <w:pStyle w:val="Footer"/>
          <w:jc w:val="center"/>
        </w:pPr>
        <w:r>
          <w:fldChar w:fldCharType="begin"/>
        </w:r>
        <w:r>
          <w:instrText xml:space="preserve"> PAGE   \* MERGEFORMAT </w:instrText>
        </w:r>
        <w:r>
          <w:fldChar w:fldCharType="separate"/>
        </w:r>
        <w:r w:rsidR="005C497B">
          <w:rPr>
            <w:noProof/>
          </w:rPr>
          <w:t>2</w:t>
        </w:r>
        <w:r>
          <w:rPr>
            <w:noProof/>
          </w:rPr>
          <w:fldChar w:fldCharType="end"/>
        </w:r>
      </w:p>
    </w:sdtContent>
  </w:sdt>
  <w:p w14:paraId="757F7A84" w14:textId="77777777" w:rsidR="007D34D7" w:rsidRDefault="007D3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5B9F2" w14:textId="77777777" w:rsidR="00B90E14" w:rsidRDefault="00B90E14" w:rsidP="00B20400">
      <w:r>
        <w:separator/>
      </w:r>
    </w:p>
  </w:footnote>
  <w:footnote w:type="continuationSeparator" w:id="0">
    <w:p w14:paraId="4BFA89E9" w14:textId="77777777" w:rsidR="00B90E14" w:rsidRDefault="00B90E14" w:rsidP="00B20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91E"/>
    <w:multiLevelType w:val="hybridMultilevel"/>
    <w:tmpl w:val="62329BBE"/>
    <w:lvl w:ilvl="0" w:tplc="00CCF5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C36173"/>
    <w:multiLevelType w:val="hybridMultilevel"/>
    <w:tmpl w:val="7706AEBC"/>
    <w:lvl w:ilvl="0" w:tplc="00CCF5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B80C58"/>
    <w:multiLevelType w:val="multilevel"/>
    <w:tmpl w:val="C248B91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lang w:val="en-US"/>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327F6D30"/>
    <w:multiLevelType w:val="hybridMultilevel"/>
    <w:tmpl w:val="0FD227F4"/>
    <w:lvl w:ilvl="0" w:tplc="00CCF5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B028AA"/>
    <w:multiLevelType w:val="multilevel"/>
    <w:tmpl w:val="5E88E1CA"/>
    <w:lvl w:ilvl="0">
      <w:start w:val="1"/>
      <w:numFmt w:val="bullet"/>
      <w:lvlText w:val=""/>
      <w:lvlJc w:val="left"/>
      <w:pPr>
        <w:tabs>
          <w:tab w:val="num" w:pos="720"/>
        </w:tabs>
        <w:ind w:left="720" w:hanging="360"/>
      </w:pPr>
      <w:rPr>
        <w:rFonts w:ascii="Symbol" w:hAnsi="Symbol" w:cs="OpenSymbol" w:hint="default"/>
        <w:sz w:val="22"/>
        <w:szCs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51474F68"/>
    <w:multiLevelType w:val="hybridMultilevel"/>
    <w:tmpl w:val="1388A500"/>
    <w:lvl w:ilvl="0" w:tplc="FFFFFFFF">
      <w:start w:val="5"/>
      <w:numFmt w:val="bullet"/>
      <w:lvlText w:val="–"/>
      <w:lvlJc w:val="left"/>
      <w:pPr>
        <w:ind w:left="360" w:hanging="360"/>
      </w:pPr>
      <w:rPr>
        <w:rFonts w:ascii="Times New Roman" w:eastAsia="Times New Roman" w:hAnsi="Times New Roman" w:hint="default"/>
      </w:rPr>
    </w:lvl>
    <w:lvl w:ilvl="1" w:tplc="FFFFFFFF">
      <w:start w:val="5"/>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A234455"/>
    <w:multiLevelType w:val="multilevel"/>
    <w:tmpl w:val="BB321D86"/>
    <w:lvl w:ilvl="0">
      <w:start w:val="2"/>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5CB307BC"/>
    <w:multiLevelType w:val="hybridMultilevel"/>
    <w:tmpl w:val="F6AA7E46"/>
    <w:lvl w:ilvl="0" w:tplc="563A5422">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3F507DB"/>
    <w:multiLevelType w:val="hybridMultilevel"/>
    <w:tmpl w:val="1B841CD0"/>
    <w:lvl w:ilvl="0" w:tplc="00CCF5D4">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718C68FE"/>
    <w:multiLevelType w:val="multilevel"/>
    <w:tmpl w:val="713ED3B2"/>
    <w:lvl w:ilvl="0">
      <w:start w:val="1"/>
      <w:numFmt w:val="decimal"/>
      <w:lvlText w:val="[%1]"/>
      <w:lvlJc w:val="left"/>
      <w:pPr>
        <w:tabs>
          <w:tab w:val="num" w:pos="360"/>
        </w:tabs>
        <w:ind w:left="360" w:hanging="360"/>
      </w:pPr>
      <w:rPr>
        <w:rFonts w:ascii="Times New Roman" w:hAnsi="Times New Roman" w:cs="Times New Roman"/>
        <w:b w:val="0"/>
        <w:bCs w:val="0"/>
        <w:i w:val="0"/>
        <w:iCs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78040237"/>
    <w:multiLevelType w:val="hybridMultilevel"/>
    <w:tmpl w:val="AC9C90FC"/>
    <w:lvl w:ilvl="0" w:tplc="7C949626">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1A08F5"/>
    <w:multiLevelType w:val="hybridMultilevel"/>
    <w:tmpl w:val="A3C43E48"/>
    <w:lvl w:ilvl="0" w:tplc="FFFFFFFF">
      <w:start w:val="5"/>
      <w:numFmt w:val="bullet"/>
      <w:lvlText w:val="–"/>
      <w:lvlJc w:val="left"/>
      <w:pPr>
        <w:ind w:left="360" w:hanging="360"/>
      </w:pPr>
      <w:rPr>
        <w:rFonts w:ascii="Times New Roman" w:eastAsia="Times New Roman" w:hAnsi="Times New Roman" w:hint="default"/>
      </w:rPr>
    </w:lvl>
    <w:lvl w:ilvl="1" w:tplc="FFFFFFFF">
      <w:start w:val="5"/>
      <w:numFmt w:val="bullet"/>
      <w:lvlText w:val="–"/>
      <w:lvlJc w:val="left"/>
      <w:pPr>
        <w:ind w:left="720" w:hanging="360"/>
      </w:pPr>
      <w:rPr>
        <w:rFonts w:ascii="Times New Roman" w:eastAsia="Times New Roman" w:hAnsi="Times New Roman"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16cid:durableId="1353871610">
    <w:abstractNumId w:val="9"/>
  </w:num>
  <w:num w:numId="2" w16cid:durableId="1340809613">
    <w:abstractNumId w:val="2"/>
  </w:num>
  <w:num w:numId="3" w16cid:durableId="802967517">
    <w:abstractNumId w:val="10"/>
  </w:num>
  <w:num w:numId="4" w16cid:durableId="317660948">
    <w:abstractNumId w:val="4"/>
  </w:num>
  <w:num w:numId="5" w16cid:durableId="728964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1980067">
    <w:abstractNumId w:val="2"/>
  </w:num>
  <w:num w:numId="7" w16cid:durableId="851727458">
    <w:abstractNumId w:val="6"/>
  </w:num>
  <w:num w:numId="8" w16cid:durableId="1842696953">
    <w:abstractNumId w:val="11"/>
  </w:num>
  <w:num w:numId="9" w16cid:durableId="896622417">
    <w:abstractNumId w:val="3"/>
  </w:num>
  <w:num w:numId="10" w16cid:durableId="684867861">
    <w:abstractNumId w:val="8"/>
  </w:num>
  <w:num w:numId="11" w16cid:durableId="2145075140">
    <w:abstractNumId w:val="0"/>
  </w:num>
  <w:num w:numId="12" w16cid:durableId="1511063639">
    <w:abstractNumId w:val="1"/>
  </w:num>
  <w:num w:numId="13" w16cid:durableId="187718650">
    <w:abstractNumId w:val="7"/>
  </w:num>
  <w:num w:numId="14" w16cid:durableId="2017734037">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3026056">
    <w:abstractNumId w:val="2"/>
  </w:num>
  <w:num w:numId="16" w16cid:durableId="521091192">
    <w:abstractNumId w:val="5"/>
  </w:num>
  <w:num w:numId="17" w16cid:durableId="1291739782">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1MzI1NzG1NDICkko6SsGpxcWZ+XkgBYa1AOzAnS4sAAAA"/>
  </w:docVars>
  <w:rsids>
    <w:rsidRoot w:val="00B90A7E"/>
    <w:rsid w:val="00000266"/>
    <w:rsid w:val="000113C3"/>
    <w:rsid w:val="00020D08"/>
    <w:rsid w:val="0003329B"/>
    <w:rsid w:val="00045BDA"/>
    <w:rsid w:val="000532C8"/>
    <w:rsid w:val="00060DDC"/>
    <w:rsid w:val="00082C37"/>
    <w:rsid w:val="00094B75"/>
    <w:rsid w:val="000969B0"/>
    <w:rsid w:val="000C5CFF"/>
    <w:rsid w:val="000D1805"/>
    <w:rsid w:val="000D6250"/>
    <w:rsid w:val="000E4B13"/>
    <w:rsid w:val="000E5C47"/>
    <w:rsid w:val="000E7013"/>
    <w:rsid w:val="000F00D0"/>
    <w:rsid w:val="000F4CD2"/>
    <w:rsid w:val="00100588"/>
    <w:rsid w:val="00101A3C"/>
    <w:rsid w:val="00105EB1"/>
    <w:rsid w:val="001230DA"/>
    <w:rsid w:val="00126689"/>
    <w:rsid w:val="00126C0D"/>
    <w:rsid w:val="00132728"/>
    <w:rsid w:val="00140CCF"/>
    <w:rsid w:val="001421F7"/>
    <w:rsid w:val="00162520"/>
    <w:rsid w:val="0016750D"/>
    <w:rsid w:val="001702FC"/>
    <w:rsid w:val="00175AA1"/>
    <w:rsid w:val="00175F89"/>
    <w:rsid w:val="001806EB"/>
    <w:rsid w:val="001831D8"/>
    <w:rsid w:val="001D0388"/>
    <w:rsid w:val="001E7775"/>
    <w:rsid w:val="001E7E16"/>
    <w:rsid w:val="001F16A0"/>
    <w:rsid w:val="002017FB"/>
    <w:rsid w:val="00206A3D"/>
    <w:rsid w:val="002079A6"/>
    <w:rsid w:val="002125F0"/>
    <w:rsid w:val="002145C3"/>
    <w:rsid w:val="002205DC"/>
    <w:rsid w:val="0022764B"/>
    <w:rsid w:val="00227C93"/>
    <w:rsid w:val="00252A7C"/>
    <w:rsid w:val="002533CE"/>
    <w:rsid w:val="00273D61"/>
    <w:rsid w:val="00285654"/>
    <w:rsid w:val="00285A94"/>
    <w:rsid w:val="00286394"/>
    <w:rsid w:val="002917E9"/>
    <w:rsid w:val="00296667"/>
    <w:rsid w:val="002A0F4B"/>
    <w:rsid w:val="002A46F7"/>
    <w:rsid w:val="002B4692"/>
    <w:rsid w:val="002D2AB9"/>
    <w:rsid w:val="002F3734"/>
    <w:rsid w:val="002F6615"/>
    <w:rsid w:val="00300AAC"/>
    <w:rsid w:val="00314FED"/>
    <w:rsid w:val="00320981"/>
    <w:rsid w:val="00334299"/>
    <w:rsid w:val="003400A9"/>
    <w:rsid w:val="003446B5"/>
    <w:rsid w:val="00345B22"/>
    <w:rsid w:val="00351F02"/>
    <w:rsid w:val="00360007"/>
    <w:rsid w:val="00360C57"/>
    <w:rsid w:val="00361329"/>
    <w:rsid w:val="00363A05"/>
    <w:rsid w:val="00365B73"/>
    <w:rsid w:val="00375AAB"/>
    <w:rsid w:val="003774F6"/>
    <w:rsid w:val="00384BC8"/>
    <w:rsid w:val="00390B9B"/>
    <w:rsid w:val="003C6127"/>
    <w:rsid w:val="003E7FC9"/>
    <w:rsid w:val="003F282F"/>
    <w:rsid w:val="003F4C30"/>
    <w:rsid w:val="004037B7"/>
    <w:rsid w:val="00407D7B"/>
    <w:rsid w:val="0041270F"/>
    <w:rsid w:val="004135F8"/>
    <w:rsid w:val="00422933"/>
    <w:rsid w:val="0042394C"/>
    <w:rsid w:val="00432327"/>
    <w:rsid w:val="00436655"/>
    <w:rsid w:val="0044084F"/>
    <w:rsid w:val="004503C9"/>
    <w:rsid w:val="00450603"/>
    <w:rsid w:val="00466D68"/>
    <w:rsid w:val="00470D24"/>
    <w:rsid w:val="00470E08"/>
    <w:rsid w:val="00472DE2"/>
    <w:rsid w:val="00473271"/>
    <w:rsid w:val="00475973"/>
    <w:rsid w:val="004804C2"/>
    <w:rsid w:val="0048223C"/>
    <w:rsid w:val="004A3B7D"/>
    <w:rsid w:val="004A6441"/>
    <w:rsid w:val="004B114F"/>
    <w:rsid w:val="004B11BF"/>
    <w:rsid w:val="004D46A5"/>
    <w:rsid w:val="00504A2A"/>
    <w:rsid w:val="00506D98"/>
    <w:rsid w:val="00512270"/>
    <w:rsid w:val="005211E9"/>
    <w:rsid w:val="005257D7"/>
    <w:rsid w:val="00533688"/>
    <w:rsid w:val="00541FBC"/>
    <w:rsid w:val="00552120"/>
    <w:rsid w:val="0055317A"/>
    <w:rsid w:val="00562BE7"/>
    <w:rsid w:val="00592042"/>
    <w:rsid w:val="00593A5E"/>
    <w:rsid w:val="00594182"/>
    <w:rsid w:val="005A282C"/>
    <w:rsid w:val="005A3859"/>
    <w:rsid w:val="005A5F50"/>
    <w:rsid w:val="005B13F8"/>
    <w:rsid w:val="005C497B"/>
    <w:rsid w:val="00602F73"/>
    <w:rsid w:val="00606E3A"/>
    <w:rsid w:val="006070D5"/>
    <w:rsid w:val="006527EA"/>
    <w:rsid w:val="006531B8"/>
    <w:rsid w:val="0065378E"/>
    <w:rsid w:val="00655A2A"/>
    <w:rsid w:val="00671C8F"/>
    <w:rsid w:val="00687138"/>
    <w:rsid w:val="006A162D"/>
    <w:rsid w:val="006A2C66"/>
    <w:rsid w:val="006A2DFE"/>
    <w:rsid w:val="006A6D3B"/>
    <w:rsid w:val="006B191D"/>
    <w:rsid w:val="006C4531"/>
    <w:rsid w:val="006C497C"/>
    <w:rsid w:val="006D7A90"/>
    <w:rsid w:val="006F4D40"/>
    <w:rsid w:val="007001FA"/>
    <w:rsid w:val="00701246"/>
    <w:rsid w:val="00706BB2"/>
    <w:rsid w:val="0071078D"/>
    <w:rsid w:val="00710A37"/>
    <w:rsid w:val="007122A4"/>
    <w:rsid w:val="007340AC"/>
    <w:rsid w:val="00742ECB"/>
    <w:rsid w:val="00747E13"/>
    <w:rsid w:val="00752618"/>
    <w:rsid w:val="00755EBF"/>
    <w:rsid w:val="0076023A"/>
    <w:rsid w:val="0077303B"/>
    <w:rsid w:val="00785769"/>
    <w:rsid w:val="007A0F3F"/>
    <w:rsid w:val="007A2254"/>
    <w:rsid w:val="007A581A"/>
    <w:rsid w:val="007A6DA9"/>
    <w:rsid w:val="007B5D57"/>
    <w:rsid w:val="007C6C72"/>
    <w:rsid w:val="007D34D7"/>
    <w:rsid w:val="007E0577"/>
    <w:rsid w:val="007E0678"/>
    <w:rsid w:val="007E288A"/>
    <w:rsid w:val="0081574C"/>
    <w:rsid w:val="00816730"/>
    <w:rsid w:val="008335E8"/>
    <w:rsid w:val="00835B2E"/>
    <w:rsid w:val="00836B92"/>
    <w:rsid w:val="00844EE4"/>
    <w:rsid w:val="00872F0B"/>
    <w:rsid w:val="008765C8"/>
    <w:rsid w:val="00881326"/>
    <w:rsid w:val="00881CEB"/>
    <w:rsid w:val="00892E04"/>
    <w:rsid w:val="008A06E7"/>
    <w:rsid w:val="008A0BD4"/>
    <w:rsid w:val="008A46D1"/>
    <w:rsid w:val="008B2F3C"/>
    <w:rsid w:val="008B55EE"/>
    <w:rsid w:val="008D2F50"/>
    <w:rsid w:val="008E55A3"/>
    <w:rsid w:val="008E67A5"/>
    <w:rsid w:val="008E69E9"/>
    <w:rsid w:val="008F12EC"/>
    <w:rsid w:val="008F73A2"/>
    <w:rsid w:val="00907D11"/>
    <w:rsid w:val="009119AC"/>
    <w:rsid w:val="00915BC9"/>
    <w:rsid w:val="00923339"/>
    <w:rsid w:val="009316BD"/>
    <w:rsid w:val="00932C48"/>
    <w:rsid w:val="009532B3"/>
    <w:rsid w:val="00954AF2"/>
    <w:rsid w:val="0095614F"/>
    <w:rsid w:val="009701D9"/>
    <w:rsid w:val="009743F8"/>
    <w:rsid w:val="00974844"/>
    <w:rsid w:val="00996812"/>
    <w:rsid w:val="009C0D51"/>
    <w:rsid w:val="009C1999"/>
    <w:rsid w:val="009E4060"/>
    <w:rsid w:val="009E666A"/>
    <w:rsid w:val="009E7D24"/>
    <w:rsid w:val="00A01676"/>
    <w:rsid w:val="00A046AD"/>
    <w:rsid w:val="00A0694A"/>
    <w:rsid w:val="00A10F17"/>
    <w:rsid w:val="00A156B0"/>
    <w:rsid w:val="00A16B64"/>
    <w:rsid w:val="00A202AD"/>
    <w:rsid w:val="00A214D7"/>
    <w:rsid w:val="00A40C56"/>
    <w:rsid w:val="00A411BA"/>
    <w:rsid w:val="00A52860"/>
    <w:rsid w:val="00A52F7A"/>
    <w:rsid w:val="00A55A3C"/>
    <w:rsid w:val="00A90A9E"/>
    <w:rsid w:val="00AB5D33"/>
    <w:rsid w:val="00AB7083"/>
    <w:rsid w:val="00AC1D13"/>
    <w:rsid w:val="00AC3731"/>
    <w:rsid w:val="00AD4601"/>
    <w:rsid w:val="00AE3B17"/>
    <w:rsid w:val="00B20400"/>
    <w:rsid w:val="00B21189"/>
    <w:rsid w:val="00B314BC"/>
    <w:rsid w:val="00B43B7F"/>
    <w:rsid w:val="00B51E33"/>
    <w:rsid w:val="00B70A57"/>
    <w:rsid w:val="00B80665"/>
    <w:rsid w:val="00B8340F"/>
    <w:rsid w:val="00B859B5"/>
    <w:rsid w:val="00B90A7E"/>
    <w:rsid w:val="00B90E14"/>
    <w:rsid w:val="00B92ECE"/>
    <w:rsid w:val="00BB33D0"/>
    <w:rsid w:val="00BC444A"/>
    <w:rsid w:val="00BE0FCF"/>
    <w:rsid w:val="00BE4821"/>
    <w:rsid w:val="00C06206"/>
    <w:rsid w:val="00C14E46"/>
    <w:rsid w:val="00C263B6"/>
    <w:rsid w:val="00C37AB7"/>
    <w:rsid w:val="00C415AD"/>
    <w:rsid w:val="00C45AD2"/>
    <w:rsid w:val="00C45C51"/>
    <w:rsid w:val="00C46122"/>
    <w:rsid w:val="00C466AE"/>
    <w:rsid w:val="00C468F0"/>
    <w:rsid w:val="00C46A81"/>
    <w:rsid w:val="00C5535D"/>
    <w:rsid w:val="00C61C93"/>
    <w:rsid w:val="00C665B0"/>
    <w:rsid w:val="00C7506C"/>
    <w:rsid w:val="00C82807"/>
    <w:rsid w:val="00C82B71"/>
    <w:rsid w:val="00C859C0"/>
    <w:rsid w:val="00C96679"/>
    <w:rsid w:val="00CB4E6D"/>
    <w:rsid w:val="00CC3CE9"/>
    <w:rsid w:val="00CC5330"/>
    <w:rsid w:val="00CD3CCB"/>
    <w:rsid w:val="00CD417E"/>
    <w:rsid w:val="00CD7711"/>
    <w:rsid w:val="00CE27F2"/>
    <w:rsid w:val="00CE4948"/>
    <w:rsid w:val="00CF1C7D"/>
    <w:rsid w:val="00CF3386"/>
    <w:rsid w:val="00CF79BD"/>
    <w:rsid w:val="00D36C11"/>
    <w:rsid w:val="00D6338B"/>
    <w:rsid w:val="00D63737"/>
    <w:rsid w:val="00D920B4"/>
    <w:rsid w:val="00D92E52"/>
    <w:rsid w:val="00D94F01"/>
    <w:rsid w:val="00DA663C"/>
    <w:rsid w:val="00DC0AC9"/>
    <w:rsid w:val="00DC1399"/>
    <w:rsid w:val="00DD6C0B"/>
    <w:rsid w:val="00DD7399"/>
    <w:rsid w:val="00DD73BF"/>
    <w:rsid w:val="00DE01E9"/>
    <w:rsid w:val="00DF2746"/>
    <w:rsid w:val="00DF63DA"/>
    <w:rsid w:val="00E031B7"/>
    <w:rsid w:val="00E25287"/>
    <w:rsid w:val="00E33D33"/>
    <w:rsid w:val="00E44677"/>
    <w:rsid w:val="00E54E89"/>
    <w:rsid w:val="00E63C49"/>
    <w:rsid w:val="00E66A65"/>
    <w:rsid w:val="00E66D3B"/>
    <w:rsid w:val="00E93351"/>
    <w:rsid w:val="00EB5E6D"/>
    <w:rsid w:val="00EB60F2"/>
    <w:rsid w:val="00ED3367"/>
    <w:rsid w:val="00EE06F4"/>
    <w:rsid w:val="00EE6934"/>
    <w:rsid w:val="00EF225D"/>
    <w:rsid w:val="00EF7426"/>
    <w:rsid w:val="00F15F44"/>
    <w:rsid w:val="00F338E5"/>
    <w:rsid w:val="00F36FC3"/>
    <w:rsid w:val="00F40493"/>
    <w:rsid w:val="00F4280E"/>
    <w:rsid w:val="00F44CD3"/>
    <w:rsid w:val="00F460A3"/>
    <w:rsid w:val="00F60A3C"/>
    <w:rsid w:val="00F6389E"/>
    <w:rsid w:val="00F643B9"/>
    <w:rsid w:val="00F665FD"/>
    <w:rsid w:val="00F82CF5"/>
    <w:rsid w:val="00F95438"/>
    <w:rsid w:val="00F956BE"/>
    <w:rsid w:val="00FB65EE"/>
    <w:rsid w:val="00FC12E3"/>
    <w:rsid w:val="00FD46DA"/>
    <w:rsid w:val="00FF165B"/>
    <w:rsid w:val="00FF285D"/>
    <w:rsid w:val="00FF5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CBF06E"/>
  <w14:defaultImageDpi w14:val="300"/>
  <w15:docId w15:val="{483621E3-0919-4D90-BAD5-CD2BDD59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127"/>
    <w:pPr>
      <w:spacing w:before="136"/>
      <w:jc w:val="both"/>
    </w:pPr>
    <w:rPr>
      <w:rFonts w:ascii="Times New Roman" w:eastAsia="MS Mincho" w:hAnsi="Times New Roman" w:cs="Times New Roman"/>
      <w:sz w:val="20"/>
    </w:rPr>
  </w:style>
  <w:style w:type="paragraph" w:styleId="Heading1">
    <w:name w:val="heading 1"/>
    <w:basedOn w:val="Normal"/>
    <w:next w:val="Normal"/>
    <w:link w:val="Heading1Char"/>
    <w:qFormat/>
    <w:rsid w:val="003C6127"/>
    <w:pPr>
      <w:keepNext/>
      <w:numPr>
        <w:numId w:val="2"/>
      </w:numPr>
      <w:spacing w:before="240" w:after="60"/>
      <w:outlineLvl w:val="0"/>
    </w:pPr>
    <w:rPr>
      <w:rFonts w:eastAsia="Times New Roman"/>
      <w:b/>
      <w:bCs/>
      <w:kern w:val="32"/>
      <w:sz w:val="28"/>
      <w:szCs w:val="32"/>
      <w:lang w:val="x-none" w:eastAsia="x-none"/>
    </w:rPr>
  </w:style>
  <w:style w:type="paragraph" w:styleId="Heading2">
    <w:name w:val="heading 2"/>
    <w:basedOn w:val="Normal"/>
    <w:next w:val="Normal"/>
    <w:link w:val="Heading2Char"/>
    <w:qFormat/>
    <w:rsid w:val="00B90A7E"/>
    <w:pPr>
      <w:keepNext/>
      <w:numPr>
        <w:ilvl w:val="1"/>
        <w:numId w:val="2"/>
      </w:numPr>
      <w:spacing w:before="240" w:after="60"/>
      <w:outlineLvl w:val="1"/>
    </w:pPr>
    <w:rPr>
      <w:rFonts w:ascii="Calibri" w:eastAsia="Times New Roman" w:hAnsi="Calibri"/>
      <w:b/>
      <w:bCs/>
      <w:i/>
      <w:iCs/>
      <w:sz w:val="28"/>
      <w:szCs w:val="28"/>
      <w:lang w:val="x-none" w:eastAsia="x-none"/>
    </w:rPr>
  </w:style>
  <w:style w:type="paragraph" w:styleId="Heading3">
    <w:name w:val="heading 3"/>
    <w:basedOn w:val="Normal"/>
    <w:next w:val="Normal"/>
    <w:link w:val="Heading3Char"/>
    <w:qFormat/>
    <w:rsid w:val="00B90A7E"/>
    <w:pPr>
      <w:keepNext/>
      <w:numPr>
        <w:ilvl w:val="2"/>
        <w:numId w:val="2"/>
      </w:numPr>
      <w:spacing w:before="240" w:after="60"/>
      <w:outlineLvl w:val="2"/>
    </w:pPr>
    <w:rPr>
      <w:rFonts w:ascii="Calibri" w:eastAsia="Times New Roman" w:hAnsi="Calibri"/>
      <w:b/>
      <w:bCs/>
      <w:sz w:val="26"/>
      <w:szCs w:val="26"/>
      <w:lang w:val="x-none" w:eastAsia="x-none"/>
    </w:rPr>
  </w:style>
  <w:style w:type="paragraph" w:styleId="Heading4">
    <w:name w:val="heading 4"/>
    <w:basedOn w:val="Normal"/>
    <w:next w:val="Normal"/>
    <w:link w:val="Heading4Char"/>
    <w:qFormat/>
    <w:rsid w:val="00B90A7E"/>
    <w:pPr>
      <w:keepNext/>
      <w:numPr>
        <w:ilvl w:val="3"/>
        <w:numId w:val="2"/>
      </w:numPr>
      <w:spacing w:before="240" w:after="60"/>
      <w:outlineLvl w:val="3"/>
    </w:pPr>
    <w:rPr>
      <w:rFonts w:ascii="Cambria" w:eastAsia="Times New Roman" w:hAnsi="Cambria"/>
      <w:b/>
      <w:bCs/>
      <w:sz w:val="28"/>
      <w:szCs w:val="28"/>
      <w:lang w:val="x-none" w:eastAsia="x-none"/>
    </w:rPr>
  </w:style>
  <w:style w:type="paragraph" w:styleId="Heading5">
    <w:name w:val="heading 5"/>
    <w:basedOn w:val="Normal"/>
    <w:next w:val="Normal"/>
    <w:link w:val="Heading5Char"/>
    <w:qFormat/>
    <w:rsid w:val="00B90A7E"/>
    <w:pPr>
      <w:numPr>
        <w:ilvl w:val="4"/>
        <w:numId w:val="2"/>
      </w:numPr>
      <w:spacing w:before="240" w:after="60"/>
      <w:outlineLvl w:val="4"/>
    </w:pPr>
    <w:rPr>
      <w:rFonts w:ascii="Cambria" w:eastAsia="Times New Roman" w:hAnsi="Cambria"/>
      <w:b/>
      <w:bCs/>
      <w:i/>
      <w:iCs/>
      <w:sz w:val="26"/>
      <w:szCs w:val="26"/>
      <w:lang w:val="x-none" w:eastAsia="x-none"/>
    </w:rPr>
  </w:style>
  <w:style w:type="paragraph" w:styleId="Heading6">
    <w:name w:val="heading 6"/>
    <w:basedOn w:val="Normal"/>
    <w:next w:val="Normal"/>
    <w:link w:val="Heading6Char"/>
    <w:qFormat/>
    <w:rsid w:val="00B90A7E"/>
    <w:pPr>
      <w:numPr>
        <w:ilvl w:val="5"/>
        <w:numId w:val="2"/>
      </w:numPr>
      <w:spacing w:before="240" w:after="60"/>
      <w:outlineLvl w:val="5"/>
    </w:pPr>
    <w:rPr>
      <w:rFonts w:ascii="Cambria" w:eastAsia="Times New Roman" w:hAnsi="Cambria"/>
      <w:b/>
      <w:bCs/>
      <w:sz w:val="22"/>
      <w:szCs w:val="22"/>
      <w:lang w:val="x-none" w:eastAsia="x-none"/>
    </w:rPr>
  </w:style>
  <w:style w:type="paragraph" w:styleId="Heading7">
    <w:name w:val="heading 7"/>
    <w:basedOn w:val="Normal"/>
    <w:next w:val="Normal"/>
    <w:link w:val="Heading7Char"/>
    <w:qFormat/>
    <w:rsid w:val="00B90A7E"/>
    <w:pPr>
      <w:numPr>
        <w:ilvl w:val="6"/>
        <w:numId w:val="2"/>
      </w:numPr>
      <w:spacing w:before="240" w:after="60"/>
      <w:outlineLvl w:val="6"/>
    </w:pPr>
    <w:rPr>
      <w:rFonts w:ascii="Cambria" w:eastAsia="Times New Roman" w:hAnsi="Cambria"/>
      <w:lang w:val="x-none" w:eastAsia="x-none"/>
    </w:rPr>
  </w:style>
  <w:style w:type="paragraph" w:styleId="Heading8">
    <w:name w:val="heading 8"/>
    <w:basedOn w:val="Normal"/>
    <w:next w:val="Normal"/>
    <w:link w:val="Heading8Char"/>
    <w:qFormat/>
    <w:rsid w:val="00B90A7E"/>
    <w:pPr>
      <w:numPr>
        <w:ilvl w:val="7"/>
        <w:numId w:val="2"/>
      </w:numPr>
      <w:spacing w:before="240" w:after="60"/>
      <w:outlineLvl w:val="7"/>
    </w:pPr>
    <w:rPr>
      <w:rFonts w:ascii="Cambria" w:eastAsia="Times New Roman" w:hAnsi="Cambria"/>
      <w:i/>
      <w:iCs/>
      <w:lang w:val="x-none" w:eastAsia="x-none"/>
    </w:rPr>
  </w:style>
  <w:style w:type="paragraph" w:styleId="Heading9">
    <w:name w:val="heading 9"/>
    <w:basedOn w:val="Normal"/>
    <w:next w:val="Normal"/>
    <w:link w:val="Heading9Char"/>
    <w:uiPriority w:val="9"/>
    <w:qFormat/>
    <w:rsid w:val="00B90A7E"/>
    <w:pPr>
      <w:numPr>
        <w:ilvl w:val="8"/>
        <w:numId w:val="2"/>
      </w:numPr>
      <w:spacing w:before="240" w:after="60"/>
      <w:outlineLvl w:val="8"/>
    </w:pPr>
    <w:rPr>
      <w:rFonts w:ascii="Calibri" w:eastAsia="Times New Roman" w:hAnsi="Calibri"/>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6127"/>
    <w:rPr>
      <w:rFonts w:ascii="Times New Roman" w:eastAsia="Times New Roman" w:hAnsi="Times New Roman" w:cs="Times New Roman"/>
      <w:b/>
      <w:bCs/>
      <w:kern w:val="32"/>
      <w:sz w:val="28"/>
      <w:szCs w:val="32"/>
      <w:lang w:val="x-none" w:eastAsia="x-none"/>
    </w:rPr>
  </w:style>
  <w:style w:type="character" w:customStyle="1" w:styleId="Heading2Char">
    <w:name w:val="Heading 2 Char"/>
    <w:basedOn w:val="DefaultParagraphFont"/>
    <w:link w:val="Heading2"/>
    <w:rsid w:val="00B90A7E"/>
    <w:rPr>
      <w:rFonts w:ascii="Calibri" w:eastAsia="Times New Roman" w:hAnsi="Calibri" w:cs="Times New Roman"/>
      <w:b/>
      <w:bCs/>
      <w:i/>
      <w:iCs/>
      <w:sz w:val="28"/>
      <w:szCs w:val="28"/>
      <w:lang w:val="x-none" w:eastAsia="x-none"/>
    </w:rPr>
  </w:style>
  <w:style w:type="character" w:customStyle="1" w:styleId="Heading3Char">
    <w:name w:val="Heading 3 Char"/>
    <w:basedOn w:val="DefaultParagraphFont"/>
    <w:link w:val="Heading3"/>
    <w:rsid w:val="00B90A7E"/>
    <w:rPr>
      <w:rFonts w:ascii="Calibri" w:eastAsia="Times New Roman" w:hAnsi="Calibri" w:cs="Times New Roman"/>
      <w:b/>
      <w:bCs/>
      <w:sz w:val="26"/>
      <w:szCs w:val="26"/>
      <w:lang w:val="x-none" w:eastAsia="x-none"/>
    </w:rPr>
  </w:style>
  <w:style w:type="character" w:customStyle="1" w:styleId="Heading4Char">
    <w:name w:val="Heading 4 Char"/>
    <w:basedOn w:val="DefaultParagraphFont"/>
    <w:link w:val="Heading4"/>
    <w:rsid w:val="00B90A7E"/>
    <w:rPr>
      <w:rFonts w:ascii="Cambria" w:eastAsia="Times New Roman" w:hAnsi="Cambria" w:cs="Times New Roman"/>
      <w:b/>
      <w:bCs/>
      <w:sz w:val="28"/>
      <w:szCs w:val="28"/>
      <w:lang w:val="x-none" w:eastAsia="x-none"/>
    </w:rPr>
  </w:style>
  <w:style w:type="character" w:customStyle="1" w:styleId="Heading5Char">
    <w:name w:val="Heading 5 Char"/>
    <w:basedOn w:val="DefaultParagraphFont"/>
    <w:link w:val="Heading5"/>
    <w:rsid w:val="00B90A7E"/>
    <w:rPr>
      <w:rFonts w:ascii="Cambria" w:eastAsia="Times New Roman" w:hAnsi="Cambria" w:cs="Times New Roman"/>
      <w:b/>
      <w:bCs/>
      <w:i/>
      <w:iCs/>
      <w:sz w:val="26"/>
      <w:szCs w:val="26"/>
      <w:lang w:val="x-none" w:eastAsia="x-none"/>
    </w:rPr>
  </w:style>
  <w:style w:type="character" w:customStyle="1" w:styleId="Heading6Char">
    <w:name w:val="Heading 6 Char"/>
    <w:basedOn w:val="DefaultParagraphFont"/>
    <w:link w:val="Heading6"/>
    <w:rsid w:val="00B90A7E"/>
    <w:rPr>
      <w:rFonts w:ascii="Cambria" w:eastAsia="Times New Roman" w:hAnsi="Cambria" w:cs="Times New Roman"/>
      <w:b/>
      <w:bCs/>
      <w:sz w:val="22"/>
      <w:szCs w:val="22"/>
      <w:lang w:val="x-none" w:eastAsia="x-none"/>
    </w:rPr>
  </w:style>
  <w:style w:type="character" w:customStyle="1" w:styleId="Heading7Char">
    <w:name w:val="Heading 7 Char"/>
    <w:basedOn w:val="DefaultParagraphFont"/>
    <w:link w:val="Heading7"/>
    <w:rsid w:val="00B90A7E"/>
    <w:rPr>
      <w:rFonts w:ascii="Cambria" w:eastAsia="Times New Roman" w:hAnsi="Cambria" w:cs="Times New Roman"/>
      <w:lang w:val="x-none" w:eastAsia="x-none"/>
    </w:rPr>
  </w:style>
  <w:style w:type="character" w:customStyle="1" w:styleId="Heading8Char">
    <w:name w:val="Heading 8 Char"/>
    <w:basedOn w:val="DefaultParagraphFont"/>
    <w:link w:val="Heading8"/>
    <w:rsid w:val="00B90A7E"/>
    <w:rPr>
      <w:rFonts w:ascii="Cambria" w:eastAsia="Times New Roman" w:hAnsi="Cambria" w:cs="Times New Roman"/>
      <w:i/>
      <w:iCs/>
      <w:lang w:val="x-none" w:eastAsia="x-none"/>
    </w:rPr>
  </w:style>
  <w:style w:type="character" w:customStyle="1" w:styleId="Heading9Char">
    <w:name w:val="Heading 9 Char"/>
    <w:basedOn w:val="DefaultParagraphFont"/>
    <w:link w:val="Heading9"/>
    <w:uiPriority w:val="9"/>
    <w:rsid w:val="00B90A7E"/>
    <w:rPr>
      <w:rFonts w:ascii="Calibri" w:eastAsia="Times New Roman" w:hAnsi="Calibri" w:cs="Times New Roman"/>
      <w:sz w:val="22"/>
      <w:szCs w:val="22"/>
      <w:lang w:val="x-none" w:eastAsia="x-none"/>
    </w:rPr>
  </w:style>
  <w:style w:type="paragraph" w:customStyle="1" w:styleId="AltH1">
    <w:name w:val="AltH1"/>
    <w:next w:val="Normal"/>
    <w:rsid w:val="008335E8"/>
    <w:pPr>
      <w:keepNext/>
      <w:numPr>
        <w:numId w:val="1"/>
      </w:numPr>
      <w:shd w:val="clear" w:color="auto" w:fill="CCCCCC"/>
      <w:spacing w:before="240" w:after="120"/>
    </w:pPr>
    <w:rPr>
      <w:rFonts w:ascii="Tahoma" w:eastAsia="SimSun" w:hAnsi="Tahoma" w:cs="Times New Roman"/>
      <w:b/>
      <w:color w:val="000080"/>
      <w:szCs w:val="20"/>
    </w:rPr>
  </w:style>
  <w:style w:type="paragraph" w:styleId="ListParagraph">
    <w:name w:val="List Paragraph"/>
    <w:basedOn w:val="Normal"/>
    <w:link w:val="ListParagraphChar"/>
    <w:uiPriority w:val="34"/>
    <w:qFormat/>
    <w:rsid w:val="00755EBF"/>
    <w:pPr>
      <w:ind w:left="720"/>
      <w:contextualSpacing/>
      <w:jc w:val="left"/>
    </w:pPr>
    <w:rPr>
      <w:rFonts w:asciiTheme="minorHAnsi" w:eastAsiaTheme="minorEastAsia" w:hAnsiTheme="minorHAnsi" w:cstheme="minorBidi"/>
      <w:lang w:val="it-IT" w:eastAsia="it-IT"/>
    </w:rPr>
  </w:style>
  <w:style w:type="paragraph" w:styleId="Caption">
    <w:name w:val="caption"/>
    <w:basedOn w:val="Normal"/>
    <w:next w:val="Normal"/>
    <w:uiPriority w:val="35"/>
    <w:unhideWhenUsed/>
    <w:qFormat/>
    <w:rsid w:val="00755EBF"/>
    <w:pPr>
      <w:spacing w:after="200"/>
      <w:jc w:val="center"/>
    </w:pPr>
    <w:rPr>
      <w:rFonts w:asciiTheme="minorHAnsi" w:eastAsiaTheme="minorEastAsia" w:hAnsiTheme="minorHAnsi" w:cstheme="minorBidi"/>
      <w:b/>
      <w:bCs/>
      <w:color w:val="4F81BD" w:themeColor="accent1"/>
      <w:sz w:val="18"/>
      <w:szCs w:val="18"/>
      <w:lang w:val="it-IT" w:eastAsia="it-IT"/>
    </w:rPr>
  </w:style>
  <w:style w:type="paragraph" w:customStyle="1" w:styleId="Titel1">
    <w:name w:val="Titel1"/>
    <w:basedOn w:val="Normal"/>
    <w:qFormat/>
    <w:rsid w:val="00755EBF"/>
    <w:pPr>
      <w:keepNext/>
      <w:spacing w:before="240" w:after="120"/>
      <w:jc w:val="left"/>
    </w:pPr>
    <w:rPr>
      <w:rFonts w:ascii="Arial" w:eastAsiaTheme="minorEastAsia" w:hAnsi="Arial" w:cstheme="minorBidi"/>
      <w:b/>
      <w:sz w:val="36"/>
      <w:lang w:val="en-GB" w:eastAsia="it-IT"/>
    </w:rPr>
  </w:style>
  <w:style w:type="paragraph" w:customStyle="1" w:styleId="figure">
    <w:name w:val="figure"/>
    <w:basedOn w:val="Normal"/>
    <w:qFormat/>
    <w:rsid w:val="00755EBF"/>
    <w:pPr>
      <w:keepNext/>
      <w:spacing w:before="240"/>
      <w:jc w:val="center"/>
    </w:pPr>
    <w:rPr>
      <w:rFonts w:eastAsiaTheme="minorEastAsia" w:cstheme="minorBidi"/>
      <w:i/>
      <w:lang w:val="en-GB" w:eastAsia="it-IT"/>
    </w:rPr>
  </w:style>
  <w:style w:type="table" w:styleId="TableGrid">
    <w:name w:val="Table Grid"/>
    <w:basedOn w:val="TableNormal"/>
    <w:rsid w:val="00755EBF"/>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figure"/>
    <w:qFormat/>
    <w:rsid w:val="00755EBF"/>
  </w:style>
  <w:style w:type="paragraph" w:customStyle="1" w:styleId="Titolo2">
    <w:name w:val="Titolo2"/>
    <w:basedOn w:val="Normal"/>
    <w:rsid w:val="00755EBF"/>
    <w:pPr>
      <w:spacing w:before="120"/>
      <w:jc w:val="left"/>
    </w:pPr>
    <w:rPr>
      <w:rFonts w:ascii="Arial" w:eastAsia="Batang" w:hAnsi="Arial" w:cs="Arial"/>
      <w:b/>
      <w:lang w:val="en-GB" w:eastAsia="ko-KR"/>
    </w:rPr>
  </w:style>
  <w:style w:type="paragraph" w:customStyle="1" w:styleId="ColorfulList-Accent11">
    <w:name w:val="Colorful List - Accent 11"/>
    <w:basedOn w:val="Normal"/>
    <w:qFormat/>
    <w:rsid w:val="00CB4E6D"/>
    <w:pPr>
      <w:ind w:left="720"/>
    </w:pPr>
  </w:style>
  <w:style w:type="character" w:styleId="Hyperlink">
    <w:name w:val="Hyperlink"/>
    <w:aliases w:val="超?级链"/>
    <w:rsid w:val="00C06206"/>
    <w:rPr>
      <w:color w:val="0000FF"/>
      <w:u w:val="single"/>
    </w:rPr>
  </w:style>
  <w:style w:type="paragraph" w:styleId="BalloonText">
    <w:name w:val="Balloon Text"/>
    <w:basedOn w:val="Normal"/>
    <w:link w:val="BalloonTextChar"/>
    <w:uiPriority w:val="99"/>
    <w:semiHidden/>
    <w:unhideWhenUsed/>
    <w:rsid w:val="00105EB1"/>
    <w:rPr>
      <w:rFonts w:ascii="Tahoma" w:hAnsi="Tahoma" w:cs="Tahoma"/>
      <w:sz w:val="16"/>
      <w:szCs w:val="16"/>
    </w:rPr>
  </w:style>
  <w:style w:type="character" w:customStyle="1" w:styleId="BalloonTextChar">
    <w:name w:val="Balloon Text Char"/>
    <w:basedOn w:val="DefaultParagraphFont"/>
    <w:link w:val="BalloonText"/>
    <w:uiPriority w:val="99"/>
    <w:semiHidden/>
    <w:rsid w:val="00105EB1"/>
    <w:rPr>
      <w:rFonts w:ascii="Tahoma" w:eastAsia="MS Mincho" w:hAnsi="Tahoma" w:cs="Tahoma"/>
      <w:sz w:val="16"/>
      <w:szCs w:val="16"/>
    </w:rPr>
  </w:style>
  <w:style w:type="table" w:customStyle="1" w:styleId="TableGrid1">
    <w:name w:val="Table Grid1"/>
    <w:basedOn w:val="TableNormal"/>
    <w:next w:val="TableGrid"/>
    <w:rsid w:val="00375AAB"/>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93351"/>
    <w:rPr>
      <w:color w:val="800080" w:themeColor="followedHyperlink"/>
      <w:u w:val="single"/>
    </w:rPr>
  </w:style>
  <w:style w:type="character" w:customStyle="1" w:styleId="UnresolvedMention1">
    <w:name w:val="Unresolved Mention1"/>
    <w:basedOn w:val="DefaultParagraphFont"/>
    <w:uiPriority w:val="99"/>
    <w:semiHidden/>
    <w:unhideWhenUsed/>
    <w:rsid w:val="005A3859"/>
    <w:rPr>
      <w:color w:val="605E5C"/>
      <w:shd w:val="clear" w:color="auto" w:fill="E1DFDD"/>
    </w:rPr>
  </w:style>
  <w:style w:type="character" w:styleId="CommentReference">
    <w:name w:val="annotation reference"/>
    <w:basedOn w:val="DefaultParagraphFont"/>
    <w:uiPriority w:val="99"/>
    <w:semiHidden/>
    <w:unhideWhenUsed/>
    <w:rsid w:val="008765C8"/>
    <w:rPr>
      <w:sz w:val="16"/>
      <w:szCs w:val="16"/>
    </w:rPr>
  </w:style>
  <w:style w:type="paragraph" w:styleId="CommentText">
    <w:name w:val="annotation text"/>
    <w:basedOn w:val="Normal"/>
    <w:link w:val="CommentTextChar"/>
    <w:uiPriority w:val="99"/>
    <w:unhideWhenUsed/>
    <w:rsid w:val="008765C8"/>
    <w:rPr>
      <w:szCs w:val="20"/>
    </w:rPr>
  </w:style>
  <w:style w:type="character" w:customStyle="1" w:styleId="CommentTextChar">
    <w:name w:val="Comment Text Char"/>
    <w:basedOn w:val="DefaultParagraphFont"/>
    <w:link w:val="CommentText"/>
    <w:uiPriority w:val="99"/>
    <w:rsid w:val="008765C8"/>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65C8"/>
    <w:rPr>
      <w:b/>
      <w:bCs/>
    </w:rPr>
  </w:style>
  <w:style w:type="character" w:customStyle="1" w:styleId="CommentSubjectChar">
    <w:name w:val="Comment Subject Char"/>
    <w:basedOn w:val="CommentTextChar"/>
    <w:link w:val="CommentSubject"/>
    <w:uiPriority w:val="99"/>
    <w:semiHidden/>
    <w:rsid w:val="008765C8"/>
    <w:rPr>
      <w:rFonts w:ascii="Times New Roman" w:eastAsia="MS Mincho" w:hAnsi="Times New Roman" w:cs="Times New Roman"/>
      <w:b/>
      <w:bCs/>
      <w:sz w:val="20"/>
      <w:szCs w:val="20"/>
    </w:rPr>
  </w:style>
  <w:style w:type="paragraph" w:customStyle="1" w:styleId="xmsolistparagraph">
    <w:name w:val="x_msolistparagraph"/>
    <w:basedOn w:val="Normal"/>
    <w:uiPriority w:val="99"/>
    <w:rsid w:val="00F60A3C"/>
    <w:pPr>
      <w:spacing w:before="100" w:beforeAutospacing="1" w:after="100" w:afterAutospacing="1"/>
      <w:jc w:val="left"/>
    </w:pPr>
    <w:rPr>
      <w:rFonts w:ascii="Calibri" w:eastAsiaTheme="minorHAnsi" w:hAnsi="Calibri" w:cs="Calibri"/>
      <w:sz w:val="22"/>
      <w:szCs w:val="22"/>
      <w:lang w:val="de-DE" w:eastAsia="de-DE"/>
    </w:rPr>
  </w:style>
  <w:style w:type="paragraph" w:styleId="BodyText">
    <w:name w:val="Body Text"/>
    <w:basedOn w:val="Normal"/>
    <w:link w:val="BodyTextChar"/>
    <w:rsid w:val="00AB5D33"/>
    <w:pPr>
      <w:spacing w:after="140" w:line="276" w:lineRule="auto"/>
      <w:jc w:val="left"/>
    </w:pPr>
    <w:rPr>
      <w:rFonts w:ascii="Liberation Serif" w:eastAsia="Lucida Sans Unicode" w:hAnsi="Liberation Serif" w:cs="Mangal"/>
      <w:color w:val="00000A"/>
      <w:kern w:val="2"/>
      <w:lang w:val="de-DE" w:eastAsia="zh-CN" w:bidi="hi-IN"/>
    </w:rPr>
  </w:style>
  <w:style w:type="character" w:customStyle="1" w:styleId="BodyTextChar">
    <w:name w:val="Body Text Char"/>
    <w:basedOn w:val="DefaultParagraphFont"/>
    <w:link w:val="BodyText"/>
    <w:rsid w:val="00AB5D33"/>
    <w:rPr>
      <w:rFonts w:ascii="Liberation Serif" w:eastAsia="Lucida Sans Unicode" w:hAnsi="Liberation Serif" w:cs="Mangal"/>
      <w:color w:val="00000A"/>
      <w:kern w:val="2"/>
      <w:lang w:val="de-DE" w:eastAsia="zh-CN" w:bidi="hi-IN"/>
    </w:rPr>
  </w:style>
  <w:style w:type="character" w:customStyle="1" w:styleId="ListLabel124">
    <w:name w:val="ListLabel 124"/>
    <w:qFormat/>
    <w:rsid w:val="00C466AE"/>
    <w:rPr>
      <w:rFonts w:cs="OpenSymbol"/>
    </w:rPr>
  </w:style>
  <w:style w:type="character" w:customStyle="1" w:styleId="apple-converted-space">
    <w:name w:val="apple-converted-space"/>
    <w:basedOn w:val="DefaultParagraphFont"/>
    <w:rsid w:val="00A202AD"/>
  </w:style>
  <w:style w:type="character" w:customStyle="1" w:styleId="s1">
    <w:name w:val="s1"/>
    <w:basedOn w:val="DefaultParagraphFont"/>
    <w:rsid w:val="00A202AD"/>
  </w:style>
  <w:style w:type="character" w:customStyle="1" w:styleId="Internetverknpfung">
    <w:name w:val="Internetverknüpfung"/>
    <w:basedOn w:val="DefaultParagraphFont"/>
    <w:rsid w:val="00A202AD"/>
    <w:rPr>
      <w:color w:val="0000FF" w:themeColor="hyperlink"/>
      <w:u w:val="single"/>
    </w:rPr>
  </w:style>
  <w:style w:type="paragraph" w:customStyle="1" w:styleId="references">
    <w:name w:val="references"/>
    <w:qFormat/>
    <w:rsid w:val="00A202AD"/>
    <w:pPr>
      <w:spacing w:after="50" w:line="180" w:lineRule="exact"/>
      <w:jc w:val="both"/>
    </w:pPr>
    <w:rPr>
      <w:rFonts w:ascii="Liberation Serif" w:eastAsia="MS Mincho" w:hAnsi="Liberation Serif" w:cs="Mangal"/>
      <w:color w:val="00000A"/>
      <w:kern w:val="2"/>
      <w:sz w:val="16"/>
      <w:szCs w:val="16"/>
      <w:lang w:val="de-DE" w:eastAsia="zh-CN" w:bidi="hi-IN"/>
    </w:rPr>
  </w:style>
  <w:style w:type="paragraph" w:styleId="Revision">
    <w:name w:val="Revision"/>
    <w:hidden/>
    <w:uiPriority w:val="99"/>
    <w:semiHidden/>
    <w:rsid w:val="00ED3367"/>
    <w:rPr>
      <w:rFonts w:ascii="Times New Roman" w:eastAsia="MS Mincho" w:hAnsi="Times New Roman" w:cs="Times New Roman"/>
    </w:rPr>
  </w:style>
  <w:style w:type="character" w:styleId="PlaceholderText">
    <w:name w:val="Placeholder Text"/>
    <w:basedOn w:val="DefaultParagraphFont"/>
    <w:uiPriority w:val="99"/>
    <w:semiHidden/>
    <w:rsid w:val="00F4280E"/>
    <w:rPr>
      <w:color w:val="808080"/>
    </w:rPr>
  </w:style>
  <w:style w:type="table" w:styleId="GridTable1Light">
    <w:name w:val="Grid Table 1 Light"/>
    <w:basedOn w:val="TableNormal"/>
    <w:uiPriority w:val="46"/>
    <w:rsid w:val="00101A3C"/>
    <w:rPr>
      <w:rFonts w:ascii="Times New Roman" w:hAnsi="Times New Roman" w:cs="Times New Roman"/>
      <w:sz w:val="20"/>
      <w:szCs w:val="20"/>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2">
    <w:name w:val="Unresolved Mention2"/>
    <w:basedOn w:val="DefaultParagraphFont"/>
    <w:uiPriority w:val="99"/>
    <w:semiHidden/>
    <w:unhideWhenUsed/>
    <w:rsid w:val="00175AA1"/>
    <w:rPr>
      <w:color w:val="605E5C"/>
      <w:shd w:val="clear" w:color="auto" w:fill="E1DFDD"/>
    </w:rPr>
  </w:style>
  <w:style w:type="paragraph" w:styleId="Header">
    <w:name w:val="header"/>
    <w:basedOn w:val="Normal"/>
    <w:link w:val="HeaderChar"/>
    <w:uiPriority w:val="99"/>
    <w:unhideWhenUsed/>
    <w:rsid w:val="00836B92"/>
    <w:pPr>
      <w:tabs>
        <w:tab w:val="center" w:pos="4680"/>
        <w:tab w:val="right" w:pos="9360"/>
      </w:tabs>
      <w:spacing w:before="0"/>
    </w:pPr>
  </w:style>
  <w:style w:type="character" w:customStyle="1" w:styleId="HeaderChar">
    <w:name w:val="Header Char"/>
    <w:basedOn w:val="DefaultParagraphFont"/>
    <w:link w:val="Header"/>
    <w:uiPriority w:val="99"/>
    <w:rsid w:val="00836B92"/>
    <w:rPr>
      <w:rFonts w:ascii="Times New Roman" w:eastAsia="MS Mincho" w:hAnsi="Times New Roman" w:cs="Times New Roman"/>
      <w:sz w:val="20"/>
    </w:rPr>
  </w:style>
  <w:style w:type="paragraph" w:styleId="Footer">
    <w:name w:val="footer"/>
    <w:basedOn w:val="Normal"/>
    <w:link w:val="FooterChar"/>
    <w:uiPriority w:val="99"/>
    <w:unhideWhenUsed/>
    <w:rsid w:val="00836B92"/>
    <w:pPr>
      <w:tabs>
        <w:tab w:val="center" w:pos="4680"/>
        <w:tab w:val="right" w:pos="9360"/>
      </w:tabs>
      <w:spacing w:before="0"/>
    </w:pPr>
  </w:style>
  <w:style w:type="character" w:customStyle="1" w:styleId="FooterChar">
    <w:name w:val="Footer Char"/>
    <w:basedOn w:val="DefaultParagraphFont"/>
    <w:link w:val="Footer"/>
    <w:uiPriority w:val="99"/>
    <w:rsid w:val="00836B92"/>
    <w:rPr>
      <w:rFonts w:ascii="Times New Roman" w:eastAsia="MS Mincho" w:hAnsi="Times New Roman" w:cs="Times New Roman"/>
      <w:sz w:val="20"/>
    </w:rPr>
  </w:style>
  <w:style w:type="character" w:customStyle="1" w:styleId="ListParagraphChar">
    <w:name w:val="List Paragraph Char"/>
    <w:link w:val="ListParagraph"/>
    <w:uiPriority w:val="34"/>
    <w:rsid w:val="007B5D57"/>
    <w:rPr>
      <w:sz w:val="20"/>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57479">
      <w:bodyDiv w:val="1"/>
      <w:marLeft w:val="0"/>
      <w:marRight w:val="0"/>
      <w:marTop w:val="0"/>
      <w:marBottom w:val="0"/>
      <w:divBdr>
        <w:top w:val="none" w:sz="0" w:space="0" w:color="auto"/>
        <w:left w:val="none" w:sz="0" w:space="0" w:color="auto"/>
        <w:bottom w:val="none" w:sz="0" w:space="0" w:color="auto"/>
        <w:right w:val="none" w:sz="0" w:space="0" w:color="auto"/>
      </w:divBdr>
    </w:div>
    <w:div w:id="56251811">
      <w:bodyDiv w:val="1"/>
      <w:marLeft w:val="0"/>
      <w:marRight w:val="0"/>
      <w:marTop w:val="0"/>
      <w:marBottom w:val="0"/>
      <w:divBdr>
        <w:top w:val="none" w:sz="0" w:space="0" w:color="auto"/>
        <w:left w:val="none" w:sz="0" w:space="0" w:color="auto"/>
        <w:bottom w:val="none" w:sz="0" w:space="0" w:color="auto"/>
        <w:right w:val="none" w:sz="0" w:space="0" w:color="auto"/>
      </w:divBdr>
    </w:div>
    <w:div w:id="105083857">
      <w:bodyDiv w:val="1"/>
      <w:marLeft w:val="0"/>
      <w:marRight w:val="0"/>
      <w:marTop w:val="0"/>
      <w:marBottom w:val="0"/>
      <w:divBdr>
        <w:top w:val="none" w:sz="0" w:space="0" w:color="auto"/>
        <w:left w:val="none" w:sz="0" w:space="0" w:color="auto"/>
        <w:bottom w:val="none" w:sz="0" w:space="0" w:color="auto"/>
        <w:right w:val="none" w:sz="0" w:space="0" w:color="auto"/>
      </w:divBdr>
    </w:div>
    <w:div w:id="162430673">
      <w:bodyDiv w:val="1"/>
      <w:marLeft w:val="0"/>
      <w:marRight w:val="0"/>
      <w:marTop w:val="0"/>
      <w:marBottom w:val="0"/>
      <w:divBdr>
        <w:top w:val="none" w:sz="0" w:space="0" w:color="auto"/>
        <w:left w:val="none" w:sz="0" w:space="0" w:color="auto"/>
        <w:bottom w:val="none" w:sz="0" w:space="0" w:color="auto"/>
        <w:right w:val="none" w:sz="0" w:space="0" w:color="auto"/>
      </w:divBdr>
    </w:div>
    <w:div w:id="200559623">
      <w:bodyDiv w:val="1"/>
      <w:marLeft w:val="0"/>
      <w:marRight w:val="0"/>
      <w:marTop w:val="0"/>
      <w:marBottom w:val="0"/>
      <w:divBdr>
        <w:top w:val="none" w:sz="0" w:space="0" w:color="auto"/>
        <w:left w:val="none" w:sz="0" w:space="0" w:color="auto"/>
        <w:bottom w:val="none" w:sz="0" w:space="0" w:color="auto"/>
        <w:right w:val="none" w:sz="0" w:space="0" w:color="auto"/>
      </w:divBdr>
    </w:div>
    <w:div w:id="232354956">
      <w:bodyDiv w:val="1"/>
      <w:marLeft w:val="0"/>
      <w:marRight w:val="0"/>
      <w:marTop w:val="0"/>
      <w:marBottom w:val="0"/>
      <w:divBdr>
        <w:top w:val="none" w:sz="0" w:space="0" w:color="auto"/>
        <w:left w:val="none" w:sz="0" w:space="0" w:color="auto"/>
        <w:bottom w:val="none" w:sz="0" w:space="0" w:color="auto"/>
        <w:right w:val="none" w:sz="0" w:space="0" w:color="auto"/>
      </w:divBdr>
    </w:div>
    <w:div w:id="298807585">
      <w:bodyDiv w:val="1"/>
      <w:marLeft w:val="0"/>
      <w:marRight w:val="0"/>
      <w:marTop w:val="0"/>
      <w:marBottom w:val="0"/>
      <w:divBdr>
        <w:top w:val="none" w:sz="0" w:space="0" w:color="auto"/>
        <w:left w:val="none" w:sz="0" w:space="0" w:color="auto"/>
        <w:bottom w:val="none" w:sz="0" w:space="0" w:color="auto"/>
        <w:right w:val="none" w:sz="0" w:space="0" w:color="auto"/>
      </w:divBdr>
    </w:div>
    <w:div w:id="429739847">
      <w:bodyDiv w:val="1"/>
      <w:marLeft w:val="0"/>
      <w:marRight w:val="0"/>
      <w:marTop w:val="0"/>
      <w:marBottom w:val="0"/>
      <w:divBdr>
        <w:top w:val="none" w:sz="0" w:space="0" w:color="auto"/>
        <w:left w:val="none" w:sz="0" w:space="0" w:color="auto"/>
        <w:bottom w:val="none" w:sz="0" w:space="0" w:color="auto"/>
        <w:right w:val="none" w:sz="0" w:space="0" w:color="auto"/>
      </w:divBdr>
    </w:div>
    <w:div w:id="720399640">
      <w:bodyDiv w:val="1"/>
      <w:marLeft w:val="0"/>
      <w:marRight w:val="0"/>
      <w:marTop w:val="0"/>
      <w:marBottom w:val="0"/>
      <w:divBdr>
        <w:top w:val="none" w:sz="0" w:space="0" w:color="auto"/>
        <w:left w:val="none" w:sz="0" w:space="0" w:color="auto"/>
        <w:bottom w:val="none" w:sz="0" w:space="0" w:color="auto"/>
        <w:right w:val="none" w:sz="0" w:space="0" w:color="auto"/>
      </w:divBdr>
    </w:div>
    <w:div w:id="779682449">
      <w:bodyDiv w:val="1"/>
      <w:marLeft w:val="0"/>
      <w:marRight w:val="0"/>
      <w:marTop w:val="0"/>
      <w:marBottom w:val="0"/>
      <w:divBdr>
        <w:top w:val="none" w:sz="0" w:space="0" w:color="auto"/>
        <w:left w:val="none" w:sz="0" w:space="0" w:color="auto"/>
        <w:bottom w:val="none" w:sz="0" w:space="0" w:color="auto"/>
        <w:right w:val="none" w:sz="0" w:space="0" w:color="auto"/>
      </w:divBdr>
    </w:div>
    <w:div w:id="801341113">
      <w:bodyDiv w:val="1"/>
      <w:marLeft w:val="0"/>
      <w:marRight w:val="0"/>
      <w:marTop w:val="0"/>
      <w:marBottom w:val="0"/>
      <w:divBdr>
        <w:top w:val="none" w:sz="0" w:space="0" w:color="auto"/>
        <w:left w:val="none" w:sz="0" w:space="0" w:color="auto"/>
        <w:bottom w:val="none" w:sz="0" w:space="0" w:color="auto"/>
        <w:right w:val="none" w:sz="0" w:space="0" w:color="auto"/>
      </w:divBdr>
    </w:div>
    <w:div w:id="885261858">
      <w:bodyDiv w:val="1"/>
      <w:marLeft w:val="0"/>
      <w:marRight w:val="0"/>
      <w:marTop w:val="0"/>
      <w:marBottom w:val="0"/>
      <w:divBdr>
        <w:top w:val="none" w:sz="0" w:space="0" w:color="auto"/>
        <w:left w:val="none" w:sz="0" w:space="0" w:color="auto"/>
        <w:bottom w:val="none" w:sz="0" w:space="0" w:color="auto"/>
        <w:right w:val="none" w:sz="0" w:space="0" w:color="auto"/>
      </w:divBdr>
    </w:div>
    <w:div w:id="1050491910">
      <w:bodyDiv w:val="1"/>
      <w:marLeft w:val="0"/>
      <w:marRight w:val="0"/>
      <w:marTop w:val="0"/>
      <w:marBottom w:val="0"/>
      <w:divBdr>
        <w:top w:val="none" w:sz="0" w:space="0" w:color="auto"/>
        <w:left w:val="none" w:sz="0" w:space="0" w:color="auto"/>
        <w:bottom w:val="none" w:sz="0" w:space="0" w:color="auto"/>
        <w:right w:val="none" w:sz="0" w:space="0" w:color="auto"/>
      </w:divBdr>
    </w:div>
    <w:div w:id="1074813629">
      <w:bodyDiv w:val="1"/>
      <w:marLeft w:val="0"/>
      <w:marRight w:val="0"/>
      <w:marTop w:val="0"/>
      <w:marBottom w:val="0"/>
      <w:divBdr>
        <w:top w:val="none" w:sz="0" w:space="0" w:color="auto"/>
        <w:left w:val="none" w:sz="0" w:space="0" w:color="auto"/>
        <w:bottom w:val="none" w:sz="0" w:space="0" w:color="auto"/>
        <w:right w:val="none" w:sz="0" w:space="0" w:color="auto"/>
      </w:divBdr>
    </w:div>
    <w:div w:id="1143042025">
      <w:bodyDiv w:val="1"/>
      <w:marLeft w:val="0"/>
      <w:marRight w:val="0"/>
      <w:marTop w:val="0"/>
      <w:marBottom w:val="0"/>
      <w:divBdr>
        <w:top w:val="none" w:sz="0" w:space="0" w:color="auto"/>
        <w:left w:val="none" w:sz="0" w:space="0" w:color="auto"/>
        <w:bottom w:val="none" w:sz="0" w:space="0" w:color="auto"/>
        <w:right w:val="none" w:sz="0" w:space="0" w:color="auto"/>
      </w:divBdr>
    </w:div>
    <w:div w:id="1166945443">
      <w:bodyDiv w:val="1"/>
      <w:marLeft w:val="0"/>
      <w:marRight w:val="0"/>
      <w:marTop w:val="0"/>
      <w:marBottom w:val="0"/>
      <w:divBdr>
        <w:top w:val="none" w:sz="0" w:space="0" w:color="auto"/>
        <w:left w:val="none" w:sz="0" w:space="0" w:color="auto"/>
        <w:bottom w:val="none" w:sz="0" w:space="0" w:color="auto"/>
        <w:right w:val="none" w:sz="0" w:space="0" w:color="auto"/>
      </w:divBdr>
    </w:div>
    <w:div w:id="1326592978">
      <w:bodyDiv w:val="1"/>
      <w:marLeft w:val="0"/>
      <w:marRight w:val="0"/>
      <w:marTop w:val="0"/>
      <w:marBottom w:val="0"/>
      <w:divBdr>
        <w:top w:val="none" w:sz="0" w:space="0" w:color="auto"/>
        <w:left w:val="none" w:sz="0" w:space="0" w:color="auto"/>
        <w:bottom w:val="none" w:sz="0" w:space="0" w:color="auto"/>
        <w:right w:val="none" w:sz="0" w:space="0" w:color="auto"/>
      </w:divBdr>
    </w:div>
    <w:div w:id="1413316325">
      <w:bodyDiv w:val="1"/>
      <w:marLeft w:val="0"/>
      <w:marRight w:val="0"/>
      <w:marTop w:val="0"/>
      <w:marBottom w:val="0"/>
      <w:divBdr>
        <w:top w:val="none" w:sz="0" w:space="0" w:color="auto"/>
        <w:left w:val="none" w:sz="0" w:space="0" w:color="auto"/>
        <w:bottom w:val="none" w:sz="0" w:space="0" w:color="auto"/>
        <w:right w:val="none" w:sz="0" w:space="0" w:color="auto"/>
      </w:divBdr>
    </w:div>
    <w:div w:id="1508979399">
      <w:bodyDiv w:val="1"/>
      <w:marLeft w:val="0"/>
      <w:marRight w:val="0"/>
      <w:marTop w:val="0"/>
      <w:marBottom w:val="0"/>
      <w:divBdr>
        <w:top w:val="none" w:sz="0" w:space="0" w:color="auto"/>
        <w:left w:val="none" w:sz="0" w:space="0" w:color="auto"/>
        <w:bottom w:val="none" w:sz="0" w:space="0" w:color="auto"/>
        <w:right w:val="none" w:sz="0" w:space="0" w:color="auto"/>
      </w:divBdr>
    </w:div>
    <w:div w:id="1634553857">
      <w:bodyDiv w:val="1"/>
      <w:marLeft w:val="0"/>
      <w:marRight w:val="0"/>
      <w:marTop w:val="0"/>
      <w:marBottom w:val="0"/>
      <w:divBdr>
        <w:top w:val="none" w:sz="0" w:space="0" w:color="auto"/>
        <w:left w:val="none" w:sz="0" w:space="0" w:color="auto"/>
        <w:bottom w:val="none" w:sz="0" w:space="0" w:color="auto"/>
        <w:right w:val="none" w:sz="0" w:space="0" w:color="auto"/>
      </w:divBdr>
    </w:div>
    <w:div w:id="1740976432">
      <w:bodyDiv w:val="1"/>
      <w:marLeft w:val="0"/>
      <w:marRight w:val="0"/>
      <w:marTop w:val="0"/>
      <w:marBottom w:val="0"/>
      <w:divBdr>
        <w:top w:val="none" w:sz="0" w:space="0" w:color="auto"/>
        <w:left w:val="none" w:sz="0" w:space="0" w:color="auto"/>
        <w:bottom w:val="none" w:sz="0" w:space="0" w:color="auto"/>
        <w:right w:val="none" w:sz="0" w:space="0" w:color="auto"/>
      </w:divBdr>
    </w:div>
    <w:div w:id="1784378175">
      <w:bodyDiv w:val="1"/>
      <w:marLeft w:val="0"/>
      <w:marRight w:val="0"/>
      <w:marTop w:val="0"/>
      <w:marBottom w:val="0"/>
      <w:divBdr>
        <w:top w:val="none" w:sz="0" w:space="0" w:color="auto"/>
        <w:left w:val="none" w:sz="0" w:space="0" w:color="auto"/>
        <w:bottom w:val="none" w:sz="0" w:space="0" w:color="auto"/>
        <w:right w:val="none" w:sz="0" w:space="0" w:color="auto"/>
      </w:divBdr>
    </w:div>
    <w:div w:id="1810315593">
      <w:bodyDiv w:val="1"/>
      <w:marLeft w:val="0"/>
      <w:marRight w:val="0"/>
      <w:marTop w:val="0"/>
      <w:marBottom w:val="0"/>
      <w:divBdr>
        <w:top w:val="none" w:sz="0" w:space="0" w:color="auto"/>
        <w:left w:val="none" w:sz="0" w:space="0" w:color="auto"/>
        <w:bottom w:val="none" w:sz="0" w:space="0" w:color="auto"/>
        <w:right w:val="none" w:sz="0" w:space="0" w:color="auto"/>
      </w:divBdr>
    </w:div>
    <w:div w:id="1835367934">
      <w:bodyDiv w:val="1"/>
      <w:marLeft w:val="0"/>
      <w:marRight w:val="0"/>
      <w:marTop w:val="0"/>
      <w:marBottom w:val="0"/>
      <w:divBdr>
        <w:top w:val="none" w:sz="0" w:space="0" w:color="auto"/>
        <w:left w:val="none" w:sz="0" w:space="0" w:color="auto"/>
        <w:bottom w:val="none" w:sz="0" w:space="0" w:color="auto"/>
        <w:right w:val="none" w:sz="0" w:space="0" w:color="auto"/>
      </w:divBdr>
    </w:div>
    <w:div w:id="1898316712">
      <w:bodyDiv w:val="1"/>
      <w:marLeft w:val="0"/>
      <w:marRight w:val="0"/>
      <w:marTop w:val="0"/>
      <w:marBottom w:val="0"/>
      <w:divBdr>
        <w:top w:val="none" w:sz="0" w:space="0" w:color="auto"/>
        <w:left w:val="none" w:sz="0" w:space="0" w:color="auto"/>
        <w:bottom w:val="none" w:sz="0" w:space="0" w:color="auto"/>
        <w:right w:val="none" w:sz="0" w:space="0" w:color="auto"/>
      </w:divBdr>
    </w:div>
    <w:div w:id="1959992355">
      <w:bodyDiv w:val="1"/>
      <w:marLeft w:val="0"/>
      <w:marRight w:val="0"/>
      <w:marTop w:val="0"/>
      <w:marBottom w:val="0"/>
      <w:divBdr>
        <w:top w:val="none" w:sz="0" w:space="0" w:color="auto"/>
        <w:left w:val="none" w:sz="0" w:space="0" w:color="auto"/>
        <w:bottom w:val="none" w:sz="0" w:space="0" w:color="auto"/>
        <w:right w:val="none" w:sz="0" w:space="0" w:color="auto"/>
      </w:divBdr>
    </w:div>
    <w:div w:id="2023043029">
      <w:bodyDiv w:val="1"/>
      <w:marLeft w:val="0"/>
      <w:marRight w:val="0"/>
      <w:marTop w:val="0"/>
      <w:marBottom w:val="0"/>
      <w:divBdr>
        <w:top w:val="none" w:sz="0" w:space="0" w:color="auto"/>
        <w:left w:val="none" w:sz="0" w:space="0" w:color="auto"/>
        <w:bottom w:val="none" w:sz="0" w:space="0" w:color="auto"/>
        <w:right w:val="none" w:sz="0" w:space="0" w:color="auto"/>
      </w:divBdr>
    </w:div>
    <w:div w:id="2047870098">
      <w:bodyDiv w:val="1"/>
      <w:marLeft w:val="0"/>
      <w:marRight w:val="0"/>
      <w:marTop w:val="0"/>
      <w:marBottom w:val="0"/>
      <w:divBdr>
        <w:top w:val="none" w:sz="0" w:space="0" w:color="auto"/>
        <w:left w:val="none" w:sz="0" w:space="0" w:color="auto"/>
        <w:bottom w:val="none" w:sz="0" w:space="0" w:color="auto"/>
        <w:right w:val="none" w:sz="0" w:space="0" w:color="auto"/>
      </w:divBdr>
    </w:div>
    <w:div w:id="2064595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1C44A-3919-4989-B3C2-464B43C4C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4</Pages>
  <Words>824</Words>
  <Characters>4698</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Performance evaluation of audio codecs for multichannel biomedical data</vt:lpstr>
      <vt:lpstr>Performance evaluation of audio codecs for multichannel biomedical data</vt:lpstr>
    </vt:vector>
  </TitlesOfParts>
  <Company>Fraunhofer HHI</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evaluation of audio codecs for multichannel biomedical data</dc:title>
  <dc:creator>Christian Helmrich</dc:creator>
  <cp:keywords>VCEG</cp:keywords>
  <cp:lastModifiedBy>Gary Sullivan</cp:lastModifiedBy>
  <cp:revision>15</cp:revision>
  <cp:lastPrinted>2023-11-30T10:00:00Z</cp:lastPrinted>
  <dcterms:created xsi:type="dcterms:W3CDTF">2025-06-13T10:37:00Z</dcterms:created>
  <dcterms:modified xsi:type="dcterms:W3CDTF">2025-06-19T03:44:00Z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2024-07-05T12:51:10Z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7377e092-48dc-4fc9-8cb7-77a68886dfe8</vt:lpwstr>
  </property>
  <property fmtid="{D5CDD505-2E9C-101B-9397-08002B2CF9AE}" pid="8" name="MSIP_Label_4d2f777e-4347-4fc6-823a-b44ab313546a_ContentBits">
    <vt:lpwstr>0</vt:lpwstr>
  </property>
</Properties>
</file>