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C472A" w14:textId="6DA67EE0" w:rsidR="00D909B6" w:rsidRPr="00025F40" w:rsidRDefault="00D909B6">
      <w:pPr>
        <w:jc w:val="center"/>
        <w:rPr>
          <w:b/>
          <w:i/>
          <w:noProof/>
        </w:rPr>
      </w:pPr>
      <w:r w:rsidRPr="00025F40">
        <w:rPr>
          <w:b/>
          <w:noProof/>
        </w:rPr>
        <w:t>CONTENTS</w:t>
      </w:r>
    </w:p>
    <w:tbl>
      <w:tblPr>
        <w:tblStyle w:val="Tabellen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FC34C7" w:rsidRPr="00025F40" w14:paraId="29BA6C41" w14:textId="77777777" w:rsidTr="00FC34C7">
        <w:tc>
          <w:tcPr>
            <w:tcW w:w="9781" w:type="dxa"/>
          </w:tcPr>
          <w:p w14:paraId="7F0CD0FD" w14:textId="77777777" w:rsidR="00FC34C7" w:rsidRPr="00025F40" w:rsidRDefault="00FC34C7" w:rsidP="00C8314C">
            <w:pPr>
              <w:ind w:right="458"/>
              <w:jc w:val="right"/>
              <w:rPr>
                <w:i/>
                <w:noProof/>
              </w:rPr>
            </w:pPr>
            <w:r w:rsidRPr="00025F40">
              <w:rPr>
                <w:i/>
                <w:noProof/>
              </w:rPr>
              <w:t>Page</w:t>
            </w:r>
          </w:p>
        </w:tc>
      </w:tr>
      <w:tr w:rsidR="00FC34C7" w:rsidRPr="00025F40" w14:paraId="6F8A51F1" w14:textId="77777777" w:rsidTr="00FC34C7">
        <w:tc>
          <w:tcPr>
            <w:tcW w:w="9781" w:type="dxa"/>
          </w:tcPr>
          <w:p w14:paraId="254054C4" w14:textId="158859A3" w:rsidR="00A653D6" w:rsidRDefault="00FC34C7">
            <w:pPr>
              <w:pStyle w:val="Verzeichnis1"/>
              <w:rPr>
                <w:rFonts w:asciiTheme="minorHAnsi" w:eastAsiaTheme="minorEastAsia" w:hAnsiTheme="minorHAnsi" w:cstheme="minorBidi"/>
                <w:noProof/>
                <w:sz w:val="22"/>
                <w:szCs w:val="22"/>
                <w:lang w:val="en-US"/>
              </w:rPr>
            </w:pPr>
            <w:r w:rsidRPr="00025F40">
              <w:rPr>
                <w:noProof/>
              </w:rPr>
              <w:fldChar w:fldCharType="begin"/>
            </w:r>
            <w:r w:rsidRPr="00025F40">
              <w:rPr>
                <w:noProof/>
              </w:rPr>
              <w:instrText xml:space="preserve"> TOC \o "1-3" \t "Heading 8,1,Heading 9,1" </w:instrText>
            </w:r>
            <w:r w:rsidRPr="00025F40">
              <w:rPr>
                <w:noProof/>
              </w:rPr>
              <w:fldChar w:fldCharType="separate"/>
            </w:r>
            <w:r w:rsidR="00A653D6">
              <w:rPr>
                <w:noProof/>
              </w:rPr>
              <w:t>1</w:t>
            </w:r>
            <w:r w:rsidR="00A653D6">
              <w:rPr>
                <w:rFonts w:asciiTheme="minorHAnsi" w:eastAsiaTheme="minorEastAsia" w:hAnsiTheme="minorHAnsi" w:cstheme="minorBidi"/>
                <w:noProof/>
                <w:sz w:val="22"/>
                <w:szCs w:val="22"/>
                <w:lang w:val="en-US"/>
              </w:rPr>
              <w:tab/>
            </w:r>
            <w:r w:rsidR="00A653D6">
              <w:rPr>
                <w:noProof/>
              </w:rPr>
              <w:t>Scope</w:t>
            </w:r>
            <w:r w:rsidR="00A653D6">
              <w:rPr>
                <w:noProof/>
              </w:rPr>
              <w:tab/>
            </w:r>
            <w:r w:rsidR="00A653D6">
              <w:rPr>
                <w:noProof/>
              </w:rPr>
              <w:fldChar w:fldCharType="begin"/>
            </w:r>
            <w:r w:rsidR="00A653D6">
              <w:rPr>
                <w:noProof/>
              </w:rPr>
              <w:instrText xml:space="preserve"> PAGEREF _Toc181199255 \h </w:instrText>
            </w:r>
            <w:r w:rsidR="00A653D6">
              <w:rPr>
                <w:noProof/>
              </w:rPr>
            </w:r>
            <w:r w:rsidR="00A653D6">
              <w:rPr>
                <w:noProof/>
              </w:rPr>
              <w:fldChar w:fldCharType="separate"/>
            </w:r>
            <w:r w:rsidR="00A653D6">
              <w:rPr>
                <w:noProof/>
              </w:rPr>
              <w:t>2</w:t>
            </w:r>
            <w:r w:rsidR="00A653D6">
              <w:rPr>
                <w:noProof/>
              </w:rPr>
              <w:fldChar w:fldCharType="end"/>
            </w:r>
          </w:p>
          <w:p w14:paraId="3000B52D" w14:textId="3A326B25" w:rsidR="00A653D6" w:rsidRDefault="00A653D6">
            <w:pPr>
              <w:pStyle w:val="Verzeichnis1"/>
              <w:rPr>
                <w:rFonts w:asciiTheme="minorHAnsi" w:eastAsiaTheme="minorEastAsia" w:hAnsiTheme="minorHAnsi" w:cstheme="minorBidi"/>
                <w:noProof/>
                <w:sz w:val="22"/>
                <w:szCs w:val="22"/>
                <w:lang w:val="en-US"/>
              </w:rPr>
            </w:pPr>
            <w:r>
              <w:rPr>
                <w:noProof/>
              </w:rPr>
              <w:t>2</w:t>
            </w:r>
            <w:r>
              <w:rPr>
                <w:rFonts w:asciiTheme="minorHAnsi" w:eastAsiaTheme="minorEastAsia" w:hAnsiTheme="minorHAnsi" w:cstheme="minorBidi"/>
                <w:noProof/>
                <w:sz w:val="22"/>
                <w:szCs w:val="22"/>
                <w:lang w:val="en-US"/>
              </w:rPr>
              <w:tab/>
            </w:r>
            <w:r>
              <w:rPr>
                <w:noProof/>
              </w:rPr>
              <w:t>Normative references</w:t>
            </w:r>
            <w:r>
              <w:rPr>
                <w:noProof/>
              </w:rPr>
              <w:tab/>
            </w:r>
            <w:r>
              <w:rPr>
                <w:noProof/>
              </w:rPr>
              <w:fldChar w:fldCharType="begin"/>
            </w:r>
            <w:r>
              <w:rPr>
                <w:noProof/>
              </w:rPr>
              <w:instrText xml:space="preserve"> PAGEREF _Toc181199256 \h </w:instrText>
            </w:r>
            <w:r>
              <w:rPr>
                <w:noProof/>
              </w:rPr>
            </w:r>
            <w:r>
              <w:rPr>
                <w:noProof/>
              </w:rPr>
              <w:fldChar w:fldCharType="separate"/>
            </w:r>
            <w:r>
              <w:rPr>
                <w:noProof/>
              </w:rPr>
              <w:t>2</w:t>
            </w:r>
            <w:r>
              <w:rPr>
                <w:noProof/>
              </w:rPr>
              <w:fldChar w:fldCharType="end"/>
            </w:r>
          </w:p>
          <w:p w14:paraId="26334E40" w14:textId="34D922D9" w:rsidR="00A653D6" w:rsidRDefault="00A653D6">
            <w:pPr>
              <w:pStyle w:val="Verzeichnis2"/>
              <w:rPr>
                <w:rFonts w:asciiTheme="minorHAnsi" w:eastAsiaTheme="minorEastAsia" w:hAnsiTheme="minorHAnsi" w:cstheme="minorBidi"/>
                <w:noProof/>
                <w:sz w:val="22"/>
                <w:szCs w:val="22"/>
                <w:lang w:val="en-US"/>
              </w:rPr>
            </w:pPr>
            <w:r>
              <w:rPr>
                <w:noProof/>
              </w:rPr>
              <w:t>2.1</w:t>
            </w:r>
            <w:r>
              <w:rPr>
                <w:rFonts w:asciiTheme="minorHAnsi" w:eastAsiaTheme="minorEastAsia" w:hAnsiTheme="minorHAnsi" w:cstheme="minorBidi"/>
                <w:noProof/>
                <w:sz w:val="22"/>
                <w:szCs w:val="22"/>
                <w:lang w:val="en-US"/>
              </w:rPr>
              <w:tab/>
            </w:r>
            <w:r>
              <w:rPr>
                <w:noProof/>
              </w:rPr>
              <w:t>Identical Recommendations | International Standards</w:t>
            </w:r>
            <w:r>
              <w:rPr>
                <w:noProof/>
              </w:rPr>
              <w:tab/>
            </w:r>
            <w:r>
              <w:rPr>
                <w:noProof/>
              </w:rPr>
              <w:fldChar w:fldCharType="begin"/>
            </w:r>
            <w:r>
              <w:rPr>
                <w:noProof/>
              </w:rPr>
              <w:instrText xml:space="preserve"> PAGEREF _Toc181199257 \h </w:instrText>
            </w:r>
            <w:r>
              <w:rPr>
                <w:noProof/>
              </w:rPr>
            </w:r>
            <w:r>
              <w:rPr>
                <w:noProof/>
              </w:rPr>
              <w:fldChar w:fldCharType="separate"/>
            </w:r>
            <w:r>
              <w:rPr>
                <w:noProof/>
              </w:rPr>
              <w:t>2</w:t>
            </w:r>
            <w:r>
              <w:rPr>
                <w:noProof/>
              </w:rPr>
              <w:fldChar w:fldCharType="end"/>
            </w:r>
          </w:p>
          <w:p w14:paraId="194DAAFE" w14:textId="31CF23F0" w:rsidR="00A653D6" w:rsidRDefault="00A653D6">
            <w:pPr>
              <w:pStyle w:val="Verzeichnis2"/>
              <w:rPr>
                <w:rFonts w:asciiTheme="minorHAnsi" w:eastAsiaTheme="minorEastAsia" w:hAnsiTheme="minorHAnsi" w:cstheme="minorBidi"/>
                <w:noProof/>
                <w:sz w:val="22"/>
                <w:szCs w:val="22"/>
                <w:lang w:val="en-US"/>
              </w:rPr>
            </w:pPr>
            <w:r>
              <w:rPr>
                <w:noProof/>
              </w:rPr>
              <w:t>2.2</w:t>
            </w:r>
            <w:r>
              <w:rPr>
                <w:rFonts w:asciiTheme="minorHAnsi" w:eastAsiaTheme="minorEastAsia" w:hAnsiTheme="minorHAnsi" w:cstheme="minorBidi"/>
                <w:noProof/>
                <w:sz w:val="22"/>
                <w:szCs w:val="22"/>
                <w:lang w:val="en-US"/>
              </w:rPr>
              <w:tab/>
            </w:r>
            <w:r>
              <w:rPr>
                <w:noProof/>
              </w:rPr>
              <w:t>Paired Recommendations | International Standards equivalent in technical content</w:t>
            </w:r>
            <w:r>
              <w:rPr>
                <w:noProof/>
              </w:rPr>
              <w:tab/>
            </w:r>
            <w:r>
              <w:rPr>
                <w:noProof/>
              </w:rPr>
              <w:fldChar w:fldCharType="begin"/>
            </w:r>
            <w:r>
              <w:rPr>
                <w:noProof/>
              </w:rPr>
              <w:instrText xml:space="preserve"> PAGEREF _Toc181199258 \h </w:instrText>
            </w:r>
            <w:r>
              <w:rPr>
                <w:noProof/>
              </w:rPr>
            </w:r>
            <w:r>
              <w:rPr>
                <w:noProof/>
              </w:rPr>
              <w:fldChar w:fldCharType="separate"/>
            </w:r>
            <w:r>
              <w:rPr>
                <w:noProof/>
              </w:rPr>
              <w:t>2</w:t>
            </w:r>
            <w:r>
              <w:rPr>
                <w:noProof/>
              </w:rPr>
              <w:fldChar w:fldCharType="end"/>
            </w:r>
          </w:p>
          <w:p w14:paraId="53A59F86" w14:textId="196B948F" w:rsidR="00A653D6" w:rsidRDefault="00A653D6">
            <w:pPr>
              <w:pStyle w:val="Verzeichnis2"/>
              <w:rPr>
                <w:rFonts w:asciiTheme="minorHAnsi" w:eastAsiaTheme="minorEastAsia" w:hAnsiTheme="minorHAnsi" w:cstheme="minorBidi"/>
                <w:noProof/>
                <w:sz w:val="22"/>
                <w:szCs w:val="22"/>
                <w:lang w:val="en-US"/>
              </w:rPr>
            </w:pPr>
            <w:r>
              <w:rPr>
                <w:noProof/>
              </w:rPr>
              <w:t>2.3</w:t>
            </w:r>
            <w:r>
              <w:rPr>
                <w:rFonts w:asciiTheme="minorHAnsi" w:eastAsiaTheme="minorEastAsia" w:hAnsiTheme="minorHAnsi" w:cstheme="minorBidi"/>
                <w:noProof/>
                <w:sz w:val="22"/>
                <w:szCs w:val="22"/>
                <w:lang w:val="en-US"/>
              </w:rPr>
              <w:tab/>
            </w:r>
            <w:r>
              <w:rPr>
                <w:noProof/>
              </w:rPr>
              <w:t>Additional references</w:t>
            </w:r>
            <w:r>
              <w:rPr>
                <w:noProof/>
              </w:rPr>
              <w:tab/>
            </w:r>
            <w:r>
              <w:rPr>
                <w:noProof/>
              </w:rPr>
              <w:fldChar w:fldCharType="begin"/>
            </w:r>
            <w:r>
              <w:rPr>
                <w:noProof/>
              </w:rPr>
              <w:instrText xml:space="preserve"> PAGEREF _Toc181199259 \h </w:instrText>
            </w:r>
            <w:r>
              <w:rPr>
                <w:noProof/>
              </w:rPr>
            </w:r>
            <w:r>
              <w:rPr>
                <w:noProof/>
              </w:rPr>
              <w:fldChar w:fldCharType="separate"/>
            </w:r>
            <w:r>
              <w:rPr>
                <w:noProof/>
              </w:rPr>
              <w:t>2</w:t>
            </w:r>
            <w:r>
              <w:rPr>
                <w:noProof/>
              </w:rPr>
              <w:fldChar w:fldCharType="end"/>
            </w:r>
          </w:p>
          <w:p w14:paraId="13E5BBF0" w14:textId="69F1CECB" w:rsidR="00A653D6" w:rsidRDefault="00A653D6">
            <w:pPr>
              <w:pStyle w:val="Verzeichnis1"/>
              <w:rPr>
                <w:rFonts w:asciiTheme="minorHAnsi" w:eastAsiaTheme="minorEastAsia" w:hAnsiTheme="minorHAnsi" w:cstheme="minorBidi"/>
                <w:noProof/>
                <w:sz w:val="22"/>
                <w:szCs w:val="22"/>
                <w:lang w:val="en-US"/>
              </w:rPr>
            </w:pPr>
            <w:r>
              <w:rPr>
                <w:noProof/>
              </w:rPr>
              <w:t>3</w:t>
            </w:r>
            <w:r>
              <w:rPr>
                <w:rFonts w:asciiTheme="minorHAnsi" w:eastAsiaTheme="minorEastAsia" w:hAnsiTheme="minorHAnsi" w:cstheme="minorBidi"/>
                <w:noProof/>
                <w:sz w:val="22"/>
                <w:szCs w:val="22"/>
                <w:lang w:val="en-US"/>
              </w:rPr>
              <w:tab/>
            </w:r>
            <w:r>
              <w:rPr>
                <w:noProof/>
              </w:rPr>
              <w:t>Definitions</w:t>
            </w:r>
            <w:r>
              <w:rPr>
                <w:noProof/>
              </w:rPr>
              <w:tab/>
            </w:r>
            <w:r>
              <w:rPr>
                <w:noProof/>
              </w:rPr>
              <w:fldChar w:fldCharType="begin"/>
            </w:r>
            <w:r>
              <w:rPr>
                <w:noProof/>
              </w:rPr>
              <w:instrText xml:space="preserve"> PAGEREF _Toc181199260 \h </w:instrText>
            </w:r>
            <w:r>
              <w:rPr>
                <w:noProof/>
              </w:rPr>
            </w:r>
            <w:r>
              <w:rPr>
                <w:noProof/>
              </w:rPr>
              <w:fldChar w:fldCharType="separate"/>
            </w:r>
            <w:r>
              <w:rPr>
                <w:noProof/>
              </w:rPr>
              <w:t>2</w:t>
            </w:r>
            <w:r>
              <w:rPr>
                <w:noProof/>
              </w:rPr>
              <w:fldChar w:fldCharType="end"/>
            </w:r>
          </w:p>
          <w:p w14:paraId="6F679B02" w14:textId="4668863F" w:rsidR="00A653D6" w:rsidRDefault="00A653D6">
            <w:pPr>
              <w:pStyle w:val="Verzeichnis1"/>
              <w:rPr>
                <w:rFonts w:asciiTheme="minorHAnsi" w:eastAsiaTheme="minorEastAsia" w:hAnsiTheme="minorHAnsi" w:cstheme="minorBidi"/>
                <w:noProof/>
                <w:sz w:val="22"/>
                <w:szCs w:val="22"/>
                <w:lang w:val="en-US"/>
              </w:rPr>
            </w:pPr>
            <w:r>
              <w:rPr>
                <w:noProof/>
              </w:rPr>
              <w:t>4</w:t>
            </w:r>
            <w:r>
              <w:rPr>
                <w:rFonts w:asciiTheme="minorHAnsi" w:eastAsiaTheme="minorEastAsia" w:hAnsiTheme="minorHAnsi" w:cstheme="minorBidi"/>
                <w:noProof/>
                <w:sz w:val="22"/>
                <w:szCs w:val="22"/>
                <w:lang w:val="en-US"/>
              </w:rPr>
              <w:tab/>
            </w:r>
            <w:r>
              <w:rPr>
                <w:noProof/>
              </w:rPr>
              <w:t>Abbreviations</w:t>
            </w:r>
            <w:r>
              <w:rPr>
                <w:noProof/>
              </w:rPr>
              <w:tab/>
            </w:r>
            <w:r>
              <w:rPr>
                <w:noProof/>
              </w:rPr>
              <w:fldChar w:fldCharType="begin"/>
            </w:r>
            <w:r>
              <w:rPr>
                <w:noProof/>
              </w:rPr>
              <w:instrText xml:space="preserve"> PAGEREF _Toc181199261 \h </w:instrText>
            </w:r>
            <w:r>
              <w:rPr>
                <w:noProof/>
              </w:rPr>
            </w:r>
            <w:r>
              <w:rPr>
                <w:noProof/>
              </w:rPr>
              <w:fldChar w:fldCharType="separate"/>
            </w:r>
            <w:r>
              <w:rPr>
                <w:noProof/>
              </w:rPr>
              <w:t>3</w:t>
            </w:r>
            <w:r>
              <w:rPr>
                <w:noProof/>
              </w:rPr>
              <w:fldChar w:fldCharType="end"/>
            </w:r>
          </w:p>
          <w:p w14:paraId="74B29E19" w14:textId="55D120D3" w:rsidR="00A653D6" w:rsidRDefault="00A653D6">
            <w:pPr>
              <w:pStyle w:val="Verzeichnis1"/>
              <w:rPr>
                <w:rFonts w:asciiTheme="minorHAnsi" w:eastAsiaTheme="minorEastAsia" w:hAnsiTheme="minorHAnsi" w:cstheme="minorBidi"/>
                <w:noProof/>
                <w:sz w:val="22"/>
                <w:szCs w:val="22"/>
                <w:lang w:val="en-US"/>
              </w:rPr>
            </w:pPr>
            <w:r>
              <w:rPr>
                <w:noProof/>
              </w:rPr>
              <w:t>5</w:t>
            </w:r>
            <w:r>
              <w:rPr>
                <w:rFonts w:asciiTheme="minorHAnsi" w:eastAsiaTheme="minorEastAsia" w:hAnsiTheme="minorHAnsi" w:cstheme="minorBidi"/>
                <w:noProof/>
                <w:sz w:val="22"/>
                <w:szCs w:val="22"/>
                <w:lang w:val="en-US"/>
              </w:rPr>
              <w:tab/>
            </w:r>
            <w:r>
              <w:rPr>
                <w:noProof/>
              </w:rPr>
              <w:t>Conventions</w:t>
            </w:r>
            <w:r>
              <w:rPr>
                <w:noProof/>
              </w:rPr>
              <w:tab/>
            </w:r>
            <w:r>
              <w:rPr>
                <w:noProof/>
              </w:rPr>
              <w:fldChar w:fldCharType="begin"/>
            </w:r>
            <w:r>
              <w:rPr>
                <w:noProof/>
              </w:rPr>
              <w:instrText xml:space="preserve"> PAGEREF _Toc181199262 \h </w:instrText>
            </w:r>
            <w:r>
              <w:rPr>
                <w:noProof/>
              </w:rPr>
            </w:r>
            <w:r>
              <w:rPr>
                <w:noProof/>
              </w:rPr>
              <w:fldChar w:fldCharType="separate"/>
            </w:r>
            <w:r>
              <w:rPr>
                <w:noProof/>
              </w:rPr>
              <w:t>4</w:t>
            </w:r>
            <w:r>
              <w:rPr>
                <w:noProof/>
              </w:rPr>
              <w:fldChar w:fldCharType="end"/>
            </w:r>
          </w:p>
          <w:p w14:paraId="03682763" w14:textId="38B4E060" w:rsidR="00A653D6" w:rsidRDefault="00A653D6">
            <w:pPr>
              <w:pStyle w:val="Verzeichnis2"/>
              <w:rPr>
                <w:rFonts w:asciiTheme="minorHAnsi" w:eastAsiaTheme="minorEastAsia" w:hAnsiTheme="minorHAnsi" w:cstheme="minorBidi"/>
                <w:noProof/>
                <w:sz w:val="22"/>
                <w:szCs w:val="22"/>
                <w:lang w:val="en-US"/>
              </w:rPr>
            </w:pPr>
            <w:r>
              <w:rPr>
                <w:noProof/>
              </w:rPr>
              <w:t>5.1</w:t>
            </w:r>
            <w:r>
              <w:rPr>
                <w:rFonts w:asciiTheme="minorHAnsi" w:eastAsiaTheme="minorEastAsia" w:hAnsiTheme="minorHAnsi" w:cstheme="minorBidi"/>
                <w:noProof/>
                <w:sz w:val="22"/>
                <w:szCs w:val="22"/>
                <w:lang w:val="en-US"/>
              </w:rPr>
              <w:tab/>
            </w:r>
            <w:r>
              <w:rPr>
                <w:noProof/>
              </w:rPr>
              <w:t>General</w:t>
            </w:r>
            <w:r>
              <w:rPr>
                <w:noProof/>
              </w:rPr>
              <w:tab/>
            </w:r>
            <w:r>
              <w:rPr>
                <w:noProof/>
              </w:rPr>
              <w:fldChar w:fldCharType="begin"/>
            </w:r>
            <w:r>
              <w:rPr>
                <w:noProof/>
              </w:rPr>
              <w:instrText xml:space="preserve"> PAGEREF _Toc181199263 \h </w:instrText>
            </w:r>
            <w:r>
              <w:rPr>
                <w:noProof/>
              </w:rPr>
            </w:r>
            <w:r>
              <w:rPr>
                <w:noProof/>
              </w:rPr>
              <w:fldChar w:fldCharType="separate"/>
            </w:r>
            <w:r>
              <w:rPr>
                <w:noProof/>
              </w:rPr>
              <w:t>4</w:t>
            </w:r>
            <w:r>
              <w:rPr>
                <w:noProof/>
              </w:rPr>
              <w:fldChar w:fldCharType="end"/>
            </w:r>
          </w:p>
          <w:p w14:paraId="4DBBAFA5" w14:textId="6B5F6350" w:rsidR="00A653D6" w:rsidRDefault="00A653D6">
            <w:pPr>
              <w:pStyle w:val="Verzeichnis2"/>
              <w:rPr>
                <w:rFonts w:asciiTheme="minorHAnsi" w:eastAsiaTheme="minorEastAsia" w:hAnsiTheme="minorHAnsi" w:cstheme="minorBidi"/>
                <w:noProof/>
                <w:sz w:val="22"/>
                <w:szCs w:val="22"/>
                <w:lang w:val="en-US"/>
              </w:rPr>
            </w:pPr>
            <w:r>
              <w:rPr>
                <w:noProof/>
              </w:rPr>
              <w:t>5.2</w:t>
            </w:r>
            <w:r>
              <w:rPr>
                <w:rFonts w:asciiTheme="minorHAnsi" w:eastAsiaTheme="minorEastAsia" w:hAnsiTheme="minorHAnsi" w:cstheme="minorBidi"/>
                <w:noProof/>
                <w:sz w:val="22"/>
                <w:szCs w:val="22"/>
                <w:lang w:val="en-US"/>
              </w:rPr>
              <w:tab/>
            </w:r>
            <w:r>
              <w:rPr>
                <w:noProof/>
              </w:rPr>
              <w:t>Arithmetic operators</w:t>
            </w:r>
            <w:r>
              <w:rPr>
                <w:noProof/>
              </w:rPr>
              <w:tab/>
            </w:r>
            <w:r>
              <w:rPr>
                <w:noProof/>
              </w:rPr>
              <w:fldChar w:fldCharType="begin"/>
            </w:r>
            <w:r>
              <w:rPr>
                <w:noProof/>
              </w:rPr>
              <w:instrText xml:space="preserve"> PAGEREF _Toc181199264 \h </w:instrText>
            </w:r>
            <w:r>
              <w:rPr>
                <w:noProof/>
              </w:rPr>
            </w:r>
            <w:r>
              <w:rPr>
                <w:noProof/>
              </w:rPr>
              <w:fldChar w:fldCharType="separate"/>
            </w:r>
            <w:r>
              <w:rPr>
                <w:noProof/>
              </w:rPr>
              <w:t>4</w:t>
            </w:r>
            <w:r>
              <w:rPr>
                <w:noProof/>
              </w:rPr>
              <w:fldChar w:fldCharType="end"/>
            </w:r>
          </w:p>
          <w:p w14:paraId="344E2D00" w14:textId="49BA4BE9" w:rsidR="00A653D6" w:rsidRDefault="00A653D6">
            <w:pPr>
              <w:pStyle w:val="Verzeichnis2"/>
              <w:rPr>
                <w:rFonts w:asciiTheme="minorHAnsi" w:eastAsiaTheme="minorEastAsia" w:hAnsiTheme="minorHAnsi" w:cstheme="minorBidi"/>
                <w:noProof/>
                <w:sz w:val="22"/>
                <w:szCs w:val="22"/>
                <w:lang w:val="en-US"/>
              </w:rPr>
            </w:pPr>
            <w:r>
              <w:rPr>
                <w:noProof/>
              </w:rPr>
              <w:t>5.3</w:t>
            </w:r>
            <w:r>
              <w:rPr>
                <w:rFonts w:asciiTheme="minorHAnsi" w:eastAsiaTheme="minorEastAsia" w:hAnsiTheme="minorHAnsi" w:cstheme="minorBidi"/>
                <w:noProof/>
                <w:sz w:val="22"/>
                <w:szCs w:val="22"/>
                <w:lang w:val="en-US"/>
              </w:rPr>
              <w:tab/>
            </w:r>
            <w:r>
              <w:rPr>
                <w:noProof/>
              </w:rPr>
              <w:t>Logical operators</w:t>
            </w:r>
            <w:r>
              <w:rPr>
                <w:noProof/>
              </w:rPr>
              <w:tab/>
            </w:r>
            <w:r>
              <w:rPr>
                <w:noProof/>
              </w:rPr>
              <w:fldChar w:fldCharType="begin"/>
            </w:r>
            <w:r>
              <w:rPr>
                <w:noProof/>
              </w:rPr>
              <w:instrText xml:space="preserve"> PAGEREF _Toc181199265 \h </w:instrText>
            </w:r>
            <w:r>
              <w:rPr>
                <w:noProof/>
              </w:rPr>
            </w:r>
            <w:r>
              <w:rPr>
                <w:noProof/>
              </w:rPr>
              <w:fldChar w:fldCharType="separate"/>
            </w:r>
            <w:r>
              <w:rPr>
                <w:noProof/>
              </w:rPr>
              <w:t>4</w:t>
            </w:r>
            <w:r>
              <w:rPr>
                <w:noProof/>
              </w:rPr>
              <w:fldChar w:fldCharType="end"/>
            </w:r>
          </w:p>
          <w:p w14:paraId="36212D98" w14:textId="05C0F11E" w:rsidR="00A653D6" w:rsidRDefault="00A653D6">
            <w:pPr>
              <w:pStyle w:val="Verzeichnis2"/>
              <w:rPr>
                <w:rFonts w:asciiTheme="minorHAnsi" w:eastAsiaTheme="minorEastAsia" w:hAnsiTheme="minorHAnsi" w:cstheme="minorBidi"/>
                <w:noProof/>
                <w:sz w:val="22"/>
                <w:szCs w:val="22"/>
                <w:lang w:val="en-US"/>
              </w:rPr>
            </w:pPr>
            <w:r>
              <w:rPr>
                <w:noProof/>
              </w:rPr>
              <w:t>5.4</w:t>
            </w:r>
            <w:r>
              <w:rPr>
                <w:rFonts w:asciiTheme="minorHAnsi" w:eastAsiaTheme="minorEastAsia" w:hAnsiTheme="minorHAnsi" w:cstheme="minorBidi"/>
                <w:noProof/>
                <w:sz w:val="22"/>
                <w:szCs w:val="22"/>
                <w:lang w:val="en-US"/>
              </w:rPr>
              <w:tab/>
            </w:r>
            <w:r>
              <w:rPr>
                <w:noProof/>
              </w:rPr>
              <w:t>Relational operators</w:t>
            </w:r>
            <w:r>
              <w:rPr>
                <w:noProof/>
              </w:rPr>
              <w:tab/>
            </w:r>
            <w:r>
              <w:rPr>
                <w:noProof/>
              </w:rPr>
              <w:fldChar w:fldCharType="begin"/>
            </w:r>
            <w:r>
              <w:rPr>
                <w:noProof/>
              </w:rPr>
              <w:instrText xml:space="preserve"> PAGEREF _Toc181199266 \h </w:instrText>
            </w:r>
            <w:r>
              <w:rPr>
                <w:noProof/>
              </w:rPr>
            </w:r>
            <w:r>
              <w:rPr>
                <w:noProof/>
              </w:rPr>
              <w:fldChar w:fldCharType="separate"/>
            </w:r>
            <w:r>
              <w:rPr>
                <w:noProof/>
              </w:rPr>
              <w:t>5</w:t>
            </w:r>
            <w:r>
              <w:rPr>
                <w:noProof/>
              </w:rPr>
              <w:fldChar w:fldCharType="end"/>
            </w:r>
          </w:p>
          <w:p w14:paraId="31DEFCD5" w14:textId="240FBF7B" w:rsidR="00A653D6" w:rsidRDefault="00A653D6">
            <w:pPr>
              <w:pStyle w:val="Verzeichnis2"/>
              <w:rPr>
                <w:rFonts w:asciiTheme="minorHAnsi" w:eastAsiaTheme="minorEastAsia" w:hAnsiTheme="minorHAnsi" w:cstheme="minorBidi"/>
                <w:noProof/>
                <w:sz w:val="22"/>
                <w:szCs w:val="22"/>
                <w:lang w:val="en-US"/>
              </w:rPr>
            </w:pPr>
            <w:r>
              <w:rPr>
                <w:noProof/>
              </w:rPr>
              <w:t>5.5</w:t>
            </w:r>
            <w:r>
              <w:rPr>
                <w:rFonts w:asciiTheme="minorHAnsi" w:eastAsiaTheme="minorEastAsia" w:hAnsiTheme="minorHAnsi" w:cstheme="minorBidi"/>
                <w:noProof/>
                <w:sz w:val="22"/>
                <w:szCs w:val="22"/>
                <w:lang w:val="en-US"/>
              </w:rPr>
              <w:tab/>
            </w:r>
            <w:r>
              <w:rPr>
                <w:noProof/>
              </w:rPr>
              <w:t>Bit-wise operators</w:t>
            </w:r>
            <w:r>
              <w:rPr>
                <w:noProof/>
              </w:rPr>
              <w:tab/>
            </w:r>
            <w:r>
              <w:rPr>
                <w:noProof/>
              </w:rPr>
              <w:fldChar w:fldCharType="begin"/>
            </w:r>
            <w:r>
              <w:rPr>
                <w:noProof/>
              </w:rPr>
              <w:instrText xml:space="preserve"> PAGEREF _Toc181199267 \h </w:instrText>
            </w:r>
            <w:r>
              <w:rPr>
                <w:noProof/>
              </w:rPr>
            </w:r>
            <w:r>
              <w:rPr>
                <w:noProof/>
              </w:rPr>
              <w:fldChar w:fldCharType="separate"/>
            </w:r>
            <w:r>
              <w:rPr>
                <w:noProof/>
              </w:rPr>
              <w:t>5</w:t>
            </w:r>
            <w:r>
              <w:rPr>
                <w:noProof/>
              </w:rPr>
              <w:fldChar w:fldCharType="end"/>
            </w:r>
          </w:p>
          <w:p w14:paraId="52963E56" w14:textId="08A4031F" w:rsidR="00A653D6" w:rsidRDefault="00A653D6">
            <w:pPr>
              <w:pStyle w:val="Verzeichnis2"/>
              <w:rPr>
                <w:rFonts w:asciiTheme="minorHAnsi" w:eastAsiaTheme="minorEastAsia" w:hAnsiTheme="minorHAnsi" w:cstheme="minorBidi"/>
                <w:noProof/>
                <w:sz w:val="22"/>
                <w:szCs w:val="22"/>
                <w:lang w:val="en-US"/>
              </w:rPr>
            </w:pPr>
            <w:r>
              <w:rPr>
                <w:noProof/>
              </w:rPr>
              <w:t>5.6</w:t>
            </w:r>
            <w:r>
              <w:rPr>
                <w:rFonts w:asciiTheme="minorHAnsi" w:eastAsiaTheme="minorEastAsia" w:hAnsiTheme="minorHAnsi" w:cstheme="minorBidi"/>
                <w:noProof/>
                <w:sz w:val="22"/>
                <w:szCs w:val="22"/>
                <w:lang w:val="en-US"/>
              </w:rPr>
              <w:tab/>
            </w:r>
            <w:r>
              <w:rPr>
                <w:noProof/>
              </w:rPr>
              <w:t>Assignment operators</w:t>
            </w:r>
            <w:r>
              <w:rPr>
                <w:noProof/>
              </w:rPr>
              <w:tab/>
            </w:r>
            <w:r>
              <w:rPr>
                <w:noProof/>
              </w:rPr>
              <w:fldChar w:fldCharType="begin"/>
            </w:r>
            <w:r>
              <w:rPr>
                <w:noProof/>
              </w:rPr>
              <w:instrText xml:space="preserve"> PAGEREF _Toc181199268 \h </w:instrText>
            </w:r>
            <w:r>
              <w:rPr>
                <w:noProof/>
              </w:rPr>
            </w:r>
            <w:r>
              <w:rPr>
                <w:noProof/>
              </w:rPr>
              <w:fldChar w:fldCharType="separate"/>
            </w:r>
            <w:r>
              <w:rPr>
                <w:noProof/>
              </w:rPr>
              <w:t>5</w:t>
            </w:r>
            <w:r>
              <w:rPr>
                <w:noProof/>
              </w:rPr>
              <w:fldChar w:fldCharType="end"/>
            </w:r>
          </w:p>
          <w:p w14:paraId="68E2439B" w14:textId="3F362073" w:rsidR="00A653D6" w:rsidRDefault="00A653D6">
            <w:pPr>
              <w:pStyle w:val="Verzeichnis2"/>
              <w:rPr>
                <w:rFonts w:asciiTheme="minorHAnsi" w:eastAsiaTheme="minorEastAsia" w:hAnsiTheme="minorHAnsi" w:cstheme="minorBidi"/>
                <w:noProof/>
                <w:sz w:val="22"/>
                <w:szCs w:val="22"/>
                <w:lang w:val="en-US"/>
              </w:rPr>
            </w:pPr>
            <w:r>
              <w:rPr>
                <w:noProof/>
              </w:rPr>
              <w:t>5.7</w:t>
            </w:r>
            <w:r>
              <w:rPr>
                <w:rFonts w:asciiTheme="minorHAnsi" w:eastAsiaTheme="minorEastAsia" w:hAnsiTheme="minorHAnsi" w:cstheme="minorBidi"/>
                <w:noProof/>
                <w:sz w:val="22"/>
                <w:szCs w:val="22"/>
                <w:lang w:val="en-US"/>
              </w:rPr>
              <w:tab/>
            </w:r>
            <w:r>
              <w:rPr>
                <w:noProof/>
              </w:rPr>
              <w:t>Range notation</w:t>
            </w:r>
            <w:r>
              <w:rPr>
                <w:noProof/>
              </w:rPr>
              <w:tab/>
            </w:r>
            <w:r>
              <w:rPr>
                <w:noProof/>
              </w:rPr>
              <w:fldChar w:fldCharType="begin"/>
            </w:r>
            <w:r>
              <w:rPr>
                <w:noProof/>
              </w:rPr>
              <w:instrText xml:space="preserve"> PAGEREF _Toc181199269 \h </w:instrText>
            </w:r>
            <w:r>
              <w:rPr>
                <w:noProof/>
              </w:rPr>
            </w:r>
            <w:r>
              <w:rPr>
                <w:noProof/>
              </w:rPr>
              <w:fldChar w:fldCharType="separate"/>
            </w:r>
            <w:r>
              <w:rPr>
                <w:noProof/>
              </w:rPr>
              <w:t>5</w:t>
            </w:r>
            <w:r>
              <w:rPr>
                <w:noProof/>
              </w:rPr>
              <w:fldChar w:fldCharType="end"/>
            </w:r>
          </w:p>
          <w:p w14:paraId="4B486D65" w14:textId="2BD0CAD0" w:rsidR="00A653D6" w:rsidRDefault="00A653D6">
            <w:pPr>
              <w:pStyle w:val="Verzeichnis2"/>
              <w:rPr>
                <w:rFonts w:asciiTheme="minorHAnsi" w:eastAsiaTheme="minorEastAsia" w:hAnsiTheme="minorHAnsi" w:cstheme="minorBidi"/>
                <w:noProof/>
                <w:sz w:val="22"/>
                <w:szCs w:val="22"/>
                <w:lang w:val="en-US"/>
              </w:rPr>
            </w:pPr>
            <w:r>
              <w:rPr>
                <w:noProof/>
              </w:rPr>
              <w:t>5.8</w:t>
            </w:r>
            <w:r>
              <w:rPr>
                <w:rFonts w:asciiTheme="minorHAnsi" w:eastAsiaTheme="minorEastAsia" w:hAnsiTheme="minorHAnsi" w:cstheme="minorBidi"/>
                <w:noProof/>
                <w:sz w:val="22"/>
                <w:szCs w:val="22"/>
                <w:lang w:val="en-US"/>
              </w:rPr>
              <w:tab/>
            </w:r>
            <w:r>
              <w:rPr>
                <w:noProof/>
              </w:rPr>
              <w:t>Mathematical functions</w:t>
            </w:r>
            <w:r>
              <w:rPr>
                <w:noProof/>
              </w:rPr>
              <w:tab/>
            </w:r>
            <w:r>
              <w:rPr>
                <w:noProof/>
              </w:rPr>
              <w:fldChar w:fldCharType="begin"/>
            </w:r>
            <w:r>
              <w:rPr>
                <w:noProof/>
              </w:rPr>
              <w:instrText xml:space="preserve"> PAGEREF _Toc181199270 \h </w:instrText>
            </w:r>
            <w:r>
              <w:rPr>
                <w:noProof/>
              </w:rPr>
            </w:r>
            <w:r>
              <w:rPr>
                <w:noProof/>
              </w:rPr>
              <w:fldChar w:fldCharType="separate"/>
            </w:r>
            <w:r>
              <w:rPr>
                <w:noProof/>
              </w:rPr>
              <w:t>6</w:t>
            </w:r>
            <w:r>
              <w:rPr>
                <w:noProof/>
              </w:rPr>
              <w:fldChar w:fldCharType="end"/>
            </w:r>
          </w:p>
          <w:p w14:paraId="34999E99" w14:textId="21773526" w:rsidR="00A653D6" w:rsidRDefault="00A653D6">
            <w:pPr>
              <w:pStyle w:val="Verzeichnis2"/>
              <w:rPr>
                <w:rFonts w:asciiTheme="minorHAnsi" w:eastAsiaTheme="minorEastAsia" w:hAnsiTheme="minorHAnsi" w:cstheme="minorBidi"/>
                <w:noProof/>
                <w:sz w:val="22"/>
                <w:szCs w:val="22"/>
                <w:lang w:val="en-US"/>
              </w:rPr>
            </w:pPr>
            <w:r>
              <w:rPr>
                <w:noProof/>
              </w:rPr>
              <w:t>5.9</w:t>
            </w:r>
            <w:r>
              <w:rPr>
                <w:rFonts w:asciiTheme="minorHAnsi" w:eastAsiaTheme="minorEastAsia" w:hAnsiTheme="minorHAnsi" w:cstheme="minorBidi"/>
                <w:noProof/>
                <w:sz w:val="22"/>
                <w:szCs w:val="22"/>
                <w:lang w:val="en-US"/>
              </w:rPr>
              <w:tab/>
            </w:r>
            <w:r>
              <w:rPr>
                <w:noProof/>
              </w:rPr>
              <w:t>Order of operation precedence</w:t>
            </w:r>
            <w:r>
              <w:rPr>
                <w:noProof/>
              </w:rPr>
              <w:tab/>
            </w:r>
            <w:r>
              <w:rPr>
                <w:noProof/>
              </w:rPr>
              <w:fldChar w:fldCharType="begin"/>
            </w:r>
            <w:r>
              <w:rPr>
                <w:noProof/>
              </w:rPr>
              <w:instrText xml:space="preserve"> PAGEREF _Toc181199271 \h </w:instrText>
            </w:r>
            <w:r>
              <w:rPr>
                <w:noProof/>
              </w:rPr>
            </w:r>
            <w:r>
              <w:rPr>
                <w:noProof/>
              </w:rPr>
              <w:fldChar w:fldCharType="separate"/>
            </w:r>
            <w:r>
              <w:rPr>
                <w:noProof/>
              </w:rPr>
              <w:t>6</w:t>
            </w:r>
            <w:r>
              <w:rPr>
                <w:noProof/>
              </w:rPr>
              <w:fldChar w:fldCharType="end"/>
            </w:r>
          </w:p>
          <w:p w14:paraId="0466246F" w14:textId="373FD97B" w:rsidR="00A653D6" w:rsidRDefault="00A653D6">
            <w:pPr>
              <w:pStyle w:val="Verzeichnis2"/>
              <w:rPr>
                <w:rFonts w:asciiTheme="minorHAnsi" w:eastAsiaTheme="minorEastAsia" w:hAnsiTheme="minorHAnsi" w:cstheme="minorBidi"/>
                <w:noProof/>
                <w:sz w:val="22"/>
                <w:szCs w:val="22"/>
                <w:lang w:val="en-US"/>
              </w:rPr>
            </w:pPr>
            <w:r>
              <w:rPr>
                <w:noProof/>
              </w:rPr>
              <w:t>5.10</w:t>
            </w:r>
            <w:r>
              <w:rPr>
                <w:rFonts w:asciiTheme="minorHAnsi" w:eastAsiaTheme="minorEastAsia" w:hAnsiTheme="minorHAnsi" w:cstheme="minorBidi"/>
                <w:noProof/>
                <w:sz w:val="22"/>
                <w:szCs w:val="22"/>
                <w:lang w:val="en-US"/>
              </w:rPr>
              <w:tab/>
            </w:r>
            <w:r>
              <w:rPr>
                <w:noProof/>
              </w:rPr>
              <w:t>Mathematical functions, operators, and processes for floating-point approximations</w:t>
            </w:r>
            <w:r>
              <w:rPr>
                <w:noProof/>
              </w:rPr>
              <w:tab/>
            </w:r>
            <w:r>
              <w:rPr>
                <w:noProof/>
              </w:rPr>
              <w:fldChar w:fldCharType="begin"/>
            </w:r>
            <w:r>
              <w:rPr>
                <w:noProof/>
              </w:rPr>
              <w:instrText xml:space="preserve"> PAGEREF _Toc181199272 \h </w:instrText>
            </w:r>
            <w:r>
              <w:rPr>
                <w:noProof/>
              </w:rPr>
            </w:r>
            <w:r>
              <w:rPr>
                <w:noProof/>
              </w:rPr>
              <w:fldChar w:fldCharType="separate"/>
            </w:r>
            <w:r>
              <w:rPr>
                <w:noProof/>
              </w:rPr>
              <w:t>7</w:t>
            </w:r>
            <w:r>
              <w:rPr>
                <w:noProof/>
              </w:rPr>
              <w:fldChar w:fldCharType="end"/>
            </w:r>
          </w:p>
          <w:p w14:paraId="5D90696D" w14:textId="6211D1CA" w:rsidR="00A653D6" w:rsidRDefault="00A653D6">
            <w:pPr>
              <w:pStyle w:val="Verzeichnis3"/>
              <w:rPr>
                <w:rFonts w:asciiTheme="minorHAnsi" w:eastAsiaTheme="minorEastAsia" w:hAnsiTheme="minorHAnsi" w:cstheme="minorBidi"/>
                <w:noProof/>
                <w:sz w:val="22"/>
                <w:szCs w:val="22"/>
                <w:lang w:val="en-US"/>
              </w:rPr>
            </w:pPr>
            <w:r>
              <w:rPr>
                <w:noProof/>
              </w:rPr>
              <w:t>5.10.1</w:t>
            </w:r>
            <w:r>
              <w:rPr>
                <w:rFonts w:asciiTheme="minorHAnsi" w:eastAsiaTheme="minorEastAsia" w:hAnsiTheme="minorHAnsi" w:cstheme="minorBidi"/>
                <w:noProof/>
                <w:sz w:val="22"/>
                <w:szCs w:val="22"/>
                <w:lang w:val="en-US"/>
              </w:rPr>
              <w:tab/>
            </w:r>
            <w:r>
              <w:rPr>
                <w:noProof/>
              </w:rPr>
              <w:t>Representation of floating-point approximations</w:t>
            </w:r>
            <w:r>
              <w:rPr>
                <w:noProof/>
              </w:rPr>
              <w:tab/>
            </w:r>
            <w:r>
              <w:rPr>
                <w:noProof/>
              </w:rPr>
              <w:fldChar w:fldCharType="begin"/>
            </w:r>
            <w:r>
              <w:rPr>
                <w:noProof/>
              </w:rPr>
              <w:instrText xml:space="preserve"> PAGEREF _Toc181199273 \h </w:instrText>
            </w:r>
            <w:r>
              <w:rPr>
                <w:noProof/>
              </w:rPr>
            </w:r>
            <w:r>
              <w:rPr>
                <w:noProof/>
              </w:rPr>
              <w:fldChar w:fldCharType="separate"/>
            </w:r>
            <w:r>
              <w:rPr>
                <w:noProof/>
              </w:rPr>
              <w:t>7</w:t>
            </w:r>
            <w:r>
              <w:rPr>
                <w:noProof/>
              </w:rPr>
              <w:fldChar w:fldCharType="end"/>
            </w:r>
          </w:p>
          <w:p w14:paraId="08294FCB" w14:textId="5028E91B" w:rsidR="00A653D6" w:rsidRDefault="00A653D6">
            <w:pPr>
              <w:pStyle w:val="Verzeichnis3"/>
              <w:rPr>
                <w:rFonts w:asciiTheme="minorHAnsi" w:eastAsiaTheme="minorEastAsia" w:hAnsiTheme="minorHAnsi" w:cstheme="minorBidi"/>
                <w:noProof/>
                <w:sz w:val="22"/>
                <w:szCs w:val="22"/>
                <w:lang w:val="en-US"/>
              </w:rPr>
            </w:pPr>
            <w:r>
              <w:rPr>
                <w:noProof/>
              </w:rPr>
              <w:t>5.10.2</w:t>
            </w:r>
            <w:r>
              <w:rPr>
                <w:rFonts w:asciiTheme="minorHAnsi" w:eastAsiaTheme="minorEastAsia" w:hAnsiTheme="minorHAnsi" w:cstheme="minorBidi"/>
                <w:noProof/>
                <w:sz w:val="22"/>
                <w:szCs w:val="22"/>
                <w:lang w:val="en-US"/>
              </w:rPr>
              <w:tab/>
            </w:r>
            <w:r>
              <w:rPr>
                <w:noProof/>
              </w:rPr>
              <w:t>Arithmetic operators and functions</w:t>
            </w:r>
            <w:r>
              <w:rPr>
                <w:noProof/>
              </w:rPr>
              <w:tab/>
            </w:r>
            <w:r>
              <w:rPr>
                <w:noProof/>
              </w:rPr>
              <w:fldChar w:fldCharType="begin"/>
            </w:r>
            <w:r>
              <w:rPr>
                <w:noProof/>
              </w:rPr>
              <w:instrText xml:space="preserve"> PAGEREF _Toc181199274 \h </w:instrText>
            </w:r>
            <w:r>
              <w:rPr>
                <w:noProof/>
              </w:rPr>
            </w:r>
            <w:r>
              <w:rPr>
                <w:noProof/>
              </w:rPr>
              <w:fldChar w:fldCharType="separate"/>
            </w:r>
            <w:r>
              <w:rPr>
                <w:noProof/>
              </w:rPr>
              <w:t>8</w:t>
            </w:r>
            <w:r>
              <w:rPr>
                <w:noProof/>
              </w:rPr>
              <w:fldChar w:fldCharType="end"/>
            </w:r>
          </w:p>
          <w:p w14:paraId="33E6E661" w14:textId="4DA21C67" w:rsidR="00A653D6" w:rsidRDefault="00A653D6">
            <w:pPr>
              <w:pStyle w:val="Verzeichnis3"/>
              <w:rPr>
                <w:rFonts w:asciiTheme="minorHAnsi" w:eastAsiaTheme="minorEastAsia" w:hAnsiTheme="minorHAnsi" w:cstheme="minorBidi"/>
                <w:noProof/>
                <w:sz w:val="22"/>
                <w:szCs w:val="22"/>
                <w:lang w:val="en-US"/>
              </w:rPr>
            </w:pPr>
            <w:r>
              <w:rPr>
                <w:noProof/>
              </w:rPr>
              <w:t>5.10.3</w:t>
            </w:r>
            <w:r>
              <w:rPr>
                <w:rFonts w:asciiTheme="minorHAnsi" w:eastAsiaTheme="minorEastAsia" w:hAnsiTheme="minorHAnsi" w:cstheme="minorBidi"/>
                <w:noProof/>
                <w:sz w:val="22"/>
                <w:szCs w:val="22"/>
                <w:lang w:val="en-US"/>
              </w:rPr>
              <w:tab/>
            </w:r>
            <w:r>
              <w:rPr>
                <w:noProof/>
              </w:rPr>
              <w:t>Specification of arithmetic operations</w:t>
            </w:r>
            <w:r>
              <w:rPr>
                <w:noProof/>
              </w:rPr>
              <w:tab/>
            </w:r>
            <w:r>
              <w:rPr>
                <w:noProof/>
              </w:rPr>
              <w:fldChar w:fldCharType="begin"/>
            </w:r>
            <w:r>
              <w:rPr>
                <w:noProof/>
              </w:rPr>
              <w:instrText xml:space="preserve"> PAGEREF _Toc181199275 \h </w:instrText>
            </w:r>
            <w:r>
              <w:rPr>
                <w:noProof/>
              </w:rPr>
            </w:r>
            <w:r>
              <w:rPr>
                <w:noProof/>
              </w:rPr>
              <w:fldChar w:fldCharType="separate"/>
            </w:r>
            <w:r>
              <w:rPr>
                <w:noProof/>
              </w:rPr>
              <w:t>9</w:t>
            </w:r>
            <w:r>
              <w:rPr>
                <w:noProof/>
              </w:rPr>
              <w:fldChar w:fldCharType="end"/>
            </w:r>
          </w:p>
          <w:p w14:paraId="3C20E397" w14:textId="42C4967C" w:rsidR="00A653D6" w:rsidRDefault="00A653D6">
            <w:pPr>
              <w:pStyle w:val="Verzeichnis3"/>
              <w:rPr>
                <w:rFonts w:asciiTheme="minorHAnsi" w:eastAsiaTheme="minorEastAsia" w:hAnsiTheme="minorHAnsi" w:cstheme="minorBidi"/>
                <w:noProof/>
                <w:sz w:val="22"/>
                <w:szCs w:val="22"/>
                <w:lang w:val="en-US"/>
              </w:rPr>
            </w:pPr>
            <w:r>
              <w:rPr>
                <w:noProof/>
              </w:rPr>
              <w:t>5.10.4</w:t>
            </w:r>
            <w:r>
              <w:rPr>
                <w:rFonts w:asciiTheme="minorHAnsi" w:eastAsiaTheme="minorEastAsia" w:hAnsiTheme="minorHAnsi" w:cstheme="minorBidi"/>
                <w:noProof/>
                <w:sz w:val="22"/>
                <w:szCs w:val="22"/>
                <w:lang w:val="en-US"/>
              </w:rPr>
              <w:tab/>
            </w:r>
            <w:r>
              <w:rPr>
                <w:noProof/>
              </w:rPr>
              <w:t>Processes for solving linear equation systems using floating-point approximations</w:t>
            </w:r>
            <w:r>
              <w:rPr>
                <w:noProof/>
              </w:rPr>
              <w:tab/>
            </w:r>
            <w:r>
              <w:rPr>
                <w:noProof/>
              </w:rPr>
              <w:fldChar w:fldCharType="begin"/>
            </w:r>
            <w:r>
              <w:rPr>
                <w:noProof/>
              </w:rPr>
              <w:instrText xml:space="preserve"> PAGEREF _Toc181199276 \h </w:instrText>
            </w:r>
            <w:r>
              <w:rPr>
                <w:noProof/>
              </w:rPr>
            </w:r>
            <w:r>
              <w:rPr>
                <w:noProof/>
              </w:rPr>
              <w:fldChar w:fldCharType="separate"/>
            </w:r>
            <w:r>
              <w:rPr>
                <w:noProof/>
              </w:rPr>
              <w:t>12</w:t>
            </w:r>
            <w:r>
              <w:rPr>
                <w:noProof/>
              </w:rPr>
              <w:fldChar w:fldCharType="end"/>
            </w:r>
          </w:p>
          <w:p w14:paraId="54C7F537" w14:textId="7E47AEF4" w:rsidR="00A653D6" w:rsidRDefault="00A653D6">
            <w:pPr>
              <w:pStyle w:val="Verzeichnis2"/>
              <w:rPr>
                <w:rFonts w:asciiTheme="minorHAnsi" w:eastAsiaTheme="minorEastAsia" w:hAnsiTheme="minorHAnsi" w:cstheme="minorBidi"/>
                <w:noProof/>
                <w:sz w:val="22"/>
                <w:szCs w:val="22"/>
                <w:lang w:val="en-US"/>
              </w:rPr>
            </w:pPr>
            <w:r>
              <w:rPr>
                <w:noProof/>
              </w:rPr>
              <w:t>5.11</w:t>
            </w:r>
            <w:r>
              <w:rPr>
                <w:rFonts w:asciiTheme="minorHAnsi" w:eastAsiaTheme="minorEastAsia" w:hAnsiTheme="minorHAnsi" w:cstheme="minorBidi"/>
                <w:noProof/>
                <w:sz w:val="22"/>
                <w:szCs w:val="22"/>
                <w:lang w:val="en-US"/>
              </w:rPr>
              <w:tab/>
            </w:r>
            <w:r>
              <w:rPr>
                <w:noProof/>
              </w:rPr>
              <w:t>Variables, syntax elements and tables</w:t>
            </w:r>
            <w:r>
              <w:rPr>
                <w:noProof/>
              </w:rPr>
              <w:tab/>
            </w:r>
            <w:r>
              <w:rPr>
                <w:noProof/>
              </w:rPr>
              <w:fldChar w:fldCharType="begin"/>
            </w:r>
            <w:r>
              <w:rPr>
                <w:noProof/>
              </w:rPr>
              <w:instrText xml:space="preserve"> PAGEREF _Toc181199277 \h </w:instrText>
            </w:r>
            <w:r>
              <w:rPr>
                <w:noProof/>
              </w:rPr>
            </w:r>
            <w:r>
              <w:rPr>
                <w:noProof/>
              </w:rPr>
              <w:fldChar w:fldCharType="separate"/>
            </w:r>
            <w:r>
              <w:rPr>
                <w:noProof/>
              </w:rPr>
              <w:t>14</w:t>
            </w:r>
            <w:r>
              <w:rPr>
                <w:noProof/>
              </w:rPr>
              <w:fldChar w:fldCharType="end"/>
            </w:r>
          </w:p>
          <w:p w14:paraId="16172543" w14:textId="21C73795" w:rsidR="00A653D6" w:rsidRDefault="00A653D6">
            <w:pPr>
              <w:pStyle w:val="Verzeichnis2"/>
              <w:rPr>
                <w:rFonts w:asciiTheme="minorHAnsi" w:eastAsiaTheme="minorEastAsia" w:hAnsiTheme="minorHAnsi" w:cstheme="minorBidi"/>
                <w:noProof/>
                <w:sz w:val="22"/>
                <w:szCs w:val="22"/>
                <w:lang w:val="en-US"/>
              </w:rPr>
            </w:pPr>
            <w:r>
              <w:rPr>
                <w:noProof/>
              </w:rPr>
              <w:t>5.12</w:t>
            </w:r>
            <w:r>
              <w:rPr>
                <w:rFonts w:asciiTheme="minorHAnsi" w:eastAsiaTheme="minorEastAsia" w:hAnsiTheme="minorHAnsi" w:cstheme="minorBidi"/>
                <w:noProof/>
                <w:sz w:val="22"/>
                <w:szCs w:val="22"/>
                <w:lang w:val="en-US"/>
              </w:rPr>
              <w:tab/>
            </w:r>
            <w:r>
              <w:rPr>
                <w:noProof/>
              </w:rPr>
              <w:t>Text description of logical operations</w:t>
            </w:r>
            <w:r>
              <w:rPr>
                <w:noProof/>
              </w:rPr>
              <w:tab/>
            </w:r>
            <w:r>
              <w:rPr>
                <w:noProof/>
              </w:rPr>
              <w:fldChar w:fldCharType="begin"/>
            </w:r>
            <w:r>
              <w:rPr>
                <w:noProof/>
              </w:rPr>
              <w:instrText xml:space="preserve"> PAGEREF _Toc181199278 \h </w:instrText>
            </w:r>
            <w:r>
              <w:rPr>
                <w:noProof/>
              </w:rPr>
            </w:r>
            <w:r>
              <w:rPr>
                <w:noProof/>
              </w:rPr>
              <w:fldChar w:fldCharType="separate"/>
            </w:r>
            <w:r>
              <w:rPr>
                <w:noProof/>
              </w:rPr>
              <w:t>15</w:t>
            </w:r>
            <w:r>
              <w:rPr>
                <w:noProof/>
              </w:rPr>
              <w:fldChar w:fldCharType="end"/>
            </w:r>
          </w:p>
          <w:p w14:paraId="10FD2C7F" w14:textId="742082CE" w:rsidR="00A653D6" w:rsidRDefault="00A653D6">
            <w:pPr>
              <w:pStyle w:val="Verzeichnis2"/>
              <w:rPr>
                <w:rFonts w:asciiTheme="minorHAnsi" w:eastAsiaTheme="minorEastAsia" w:hAnsiTheme="minorHAnsi" w:cstheme="minorBidi"/>
                <w:noProof/>
                <w:sz w:val="22"/>
                <w:szCs w:val="22"/>
                <w:lang w:val="en-US"/>
              </w:rPr>
            </w:pPr>
            <w:r>
              <w:rPr>
                <w:noProof/>
              </w:rPr>
              <w:t>5.13</w:t>
            </w:r>
            <w:r>
              <w:rPr>
                <w:rFonts w:asciiTheme="minorHAnsi" w:eastAsiaTheme="minorEastAsia" w:hAnsiTheme="minorHAnsi" w:cstheme="minorBidi"/>
                <w:noProof/>
                <w:sz w:val="22"/>
                <w:szCs w:val="22"/>
                <w:lang w:val="en-US"/>
              </w:rPr>
              <w:tab/>
            </w:r>
            <w:r>
              <w:rPr>
                <w:noProof/>
              </w:rPr>
              <w:t>Processes</w:t>
            </w:r>
            <w:r>
              <w:rPr>
                <w:noProof/>
              </w:rPr>
              <w:tab/>
            </w:r>
            <w:r>
              <w:rPr>
                <w:noProof/>
              </w:rPr>
              <w:fldChar w:fldCharType="begin"/>
            </w:r>
            <w:r>
              <w:rPr>
                <w:noProof/>
              </w:rPr>
              <w:instrText xml:space="preserve"> PAGEREF _Toc181199279 \h </w:instrText>
            </w:r>
            <w:r>
              <w:rPr>
                <w:noProof/>
              </w:rPr>
            </w:r>
            <w:r>
              <w:rPr>
                <w:noProof/>
              </w:rPr>
              <w:fldChar w:fldCharType="separate"/>
            </w:r>
            <w:r>
              <w:rPr>
                <w:noProof/>
              </w:rPr>
              <w:t>16</w:t>
            </w:r>
            <w:r>
              <w:rPr>
                <w:noProof/>
              </w:rPr>
              <w:fldChar w:fldCharType="end"/>
            </w:r>
          </w:p>
          <w:p w14:paraId="5BA0BD9B" w14:textId="1B0C8284" w:rsidR="00A653D6" w:rsidRDefault="00A653D6">
            <w:pPr>
              <w:pStyle w:val="Verzeichnis1"/>
              <w:rPr>
                <w:rFonts w:asciiTheme="minorHAnsi" w:eastAsiaTheme="minorEastAsia" w:hAnsiTheme="minorHAnsi" w:cstheme="minorBidi"/>
                <w:noProof/>
                <w:sz w:val="22"/>
                <w:szCs w:val="22"/>
                <w:lang w:val="en-US"/>
              </w:rPr>
            </w:pPr>
            <w:r>
              <w:rPr>
                <w:noProof/>
              </w:rPr>
              <w:t>6</w:t>
            </w:r>
            <w:r>
              <w:rPr>
                <w:rFonts w:asciiTheme="minorHAnsi" w:eastAsiaTheme="minorEastAsia" w:hAnsiTheme="minorHAnsi" w:cstheme="minorBidi"/>
                <w:noProof/>
                <w:sz w:val="22"/>
                <w:szCs w:val="22"/>
                <w:lang w:val="en-US"/>
              </w:rPr>
              <w:tab/>
            </w:r>
            <w:r>
              <w:rPr>
                <w:noProof/>
              </w:rPr>
              <w:t>Bitstream and waveform signal format</w:t>
            </w:r>
            <w:r>
              <w:rPr>
                <w:noProof/>
              </w:rPr>
              <w:tab/>
            </w:r>
            <w:r>
              <w:rPr>
                <w:noProof/>
              </w:rPr>
              <w:fldChar w:fldCharType="begin"/>
            </w:r>
            <w:r>
              <w:rPr>
                <w:noProof/>
              </w:rPr>
              <w:instrText xml:space="preserve"> PAGEREF _Toc181199280 \h </w:instrText>
            </w:r>
            <w:r>
              <w:rPr>
                <w:noProof/>
              </w:rPr>
            </w:r>
            <w:r>
              <w:rPr>
                <w:noProof/>
              </w:rPr>
              <w:fldChar w:fldCharType="separate"/>
            </w:r>
            <w:r>
              <w:rPr>
                <w:noProof/>
              </w:rPr>
              <w:t>17</w:t>
            </w:r>
            <w:r>
              <w:rPr>
                <w:noProof/>
              </w:rPr>
              <w:fldChar w:fldCharType="end"/>
            </w:r>
          </w:p>
          <w:p w14:paraId="4096C95C" w14:textId="5A683879" w:rsidR="00A653D6" w:rsidRDefault="00A653D6">
            <w:pPr>
              <w:pStyle w:val="Verzeichnis1"/>
              <w:rPr>
                <w:rFonts w:asciiTheme="minorHAnsi" w:eastAsiaTheme="minorEastAsia" w:hAnsiTheme="minorHAnsi" w:cstheme="minorBidi"/>
                <w:noProof/>
                <w:sz w:val="22"/>
                <w:szCs w:val="22"/>
                <w:lang w:val="en-US"/>
              </w:rPr>
            </w:pPr>
            <w:r>
              <w:rPr>
                <w:noProof/>
              </w:rPr>
              <w:t>7</w:t>
            </w:r>
            <w:r>
              <w:rPr>
                <w:rFonts w:asciiTheme="minorHAnsi" w:eastAsiaTheme="minorEastAsia" w:hAnsiTheme="minorHAnsi" w:cstheme="minorBidi"/>
                <w:noProof/>
                <w:sz w:val="22"/>
                <w:szCs w:val="22"/>
                <w:lang w:val="en-US"/>
              </w:rPr>
              <w:tab/>
            </w:r>
            <w:r>
              <w:rPr>
                <w:noProof/>
              </w:rPr>
              <w:t>Syntax and semantics</w:t>
            </w:r>
            <w:r>
              <w:rPr>
                <w:noProof/>
              </w:rPr>
              <w:tab/>
            </w:r>
            <w:r>
              <w:rPr>
                <w:noProof/>
              </w:rPr>
              <w:fldChar w:fldCharType="begin"/>
            </w:r>
            <w:r>
              <w:rPr>
                <w:noProof/>
              </w:rPr>
              <w:instrText xml:space="preserve"> PAGEREF _Toc181199281 \h </w:instrText>
            </w:r>
            <w:r>
              <w:rPr>
                <w:noProof/>
              </w:rPr>
            </w:r>
            <w:r>
              <w:rPr>
                <w:noProof/>
              </w:rPr>
              <w:fldChar w:fldCharType="separate"/>
            </w:r>
            <w:r>
              <w:rPr>
                <w:noProof/>
              </w:rPr>
              <w:t>17</w:t>
            </w:r>
            <w:r>
              <w:rPr>
                <w:noProof/>
              </w:rPr>
              <w:fldChar w:fldCharType="end"/>
            </w:r>
          </w:p>
          <w:p w14:paraId="73B7B765" w14:textId="08478A2E" w:rsidR="00A653D6" w:rsidRDefault="00A653D6">
            <w:pPr>
              <w:pStyle w:val="Verzeichnis2"/>
              <w:rPr>
                <w:rFonts w:asciiTheme="minorHAnsi" w:eastAsiaTheme="minorEastAsia" w:hAnsiTheme="minorHAnsi" w:cstheme="minorBidi"/>
                <w:noProof/>
                <w:sz w:val="22"/>
                <w:szCs w:val="22"/>
                <w:lang w:val="en-US"/>
              </w:rPr>
            </w:pPr>
            <w:r>
              <w:rPr>
                <w:noProof/>
              </w:rPr>
              <w:t>7.1</w:t>
            </w:r>
            <w:r>
              <w:rPr>
                <w:rFonts w:asciiTheme="minorHAnsi" w:eastAsiaTheme="minorEastAsia" w:hAnsiTheme="minorHAnsi" w:cstheme="minorBidi"/>
                <w:noProof/>
                <w:sz w:val="22"/>
                <w:szCs w:val="22"/>
                <w:lang w:val="en-US"/>
              </w:rPr>
              <w:tab/>
            </w:r>
            <w:r>
              <w:rPr>
                <w:noProof/>
              </w:rPr>
              <w:t>Method of specifying syntax in tabular form</w:t>
            </w:r>
            <w:r>
              <w:rPr>
                <w:noProof/>
              </w:rPr>
              <w:tab/>
            </w:r>
            <w:r>
              <w:rPr>
                <w:noProof/>
              </w:rPr>
              <w:fldChar w:fldCharType="begin"/>
            </w:r>
            <w:r>
              <w:rPr>
                <w:noProof/>
              </w:rPr>
              <w:instrText xml:space="preserve"> PAGEREF _Toc181199282 \h </w:instrText>
            </w:r>
            <w:r>
              <w:rPr>
                <w:noProof/>
              </w:rPr>
            </w:r>
            <w:r>
              <w:rPr>
                <w:noProof/>
              </w:rPr>
              <w:fldChar w:fldCharType="separate"/>
            </w:r>
            <w:r>
              <w:rPr>
                <w:noProof/>
              </w:rPr>
              <w:t>17</w:t>
            </w:r>
            <w:r>
              <w:rPr>
                <w:noProof/>
              </w:rPr>
              <w:fldChar w:fldCharType="end"/>
            </w:r>
          </w:p>
          <w:p w14:paraId="6A0389E3" w14:textId="3711E594" w:rsidR="00A653D6" w:rsidRDefault="00A653D6">
            <w:pPr>
              <w:pStyle w:val="Verzeichnis2"/>
              <w:rPr>
                <w:rFonts w:asciiTheme="minorHAnsi" w:eastAsiaTheme="minorEastAsia" w:hAnsiTheme="minorHAnsi" w:cstheme="minorBidi"/>
                <w:noProof/>
                <w:sz w:val="22"/>
                <w:szCs w:val="22"/>
                <w:lang w:val="en-US"/>
              </w:rPr>
            </w:pPr>
            <w:r>
              <w:rPr>
                <w:noProof/>
              </w:rPr>
              <w:t>7.2</w:t>
            </w:r>
            <w:r>
              <w:rPr>
                <w:rFonts w:asciiTheme="minorHAnsi" w:eastAsiaTheme="minorEastAsia" w:hAnsiTheme="minorHAnsi" w:cstheme="minorBidi"/>
                <w:noProof/>
                <w:sz w:val="22"/>
                <w:szCs w:val="22"/>
                <w:lang w:val="en-US"/>
              </w:rPr>
              <w:tab/>
            </w:r>
            <w:r>
              <w:rPr>
                <w:noProof/>
              </w:rPr>
              <w:t>Specification of syntax functions and descriptors</w:t>
            </w:r>
            <w:r>
              <w:rPr>
                <w:noProof/>
              </w:rPr>
              <w:tab/>
            </w:r>
            <w:r>
              <w:rPr>
                <w:noProof/>
              </w:rPr>
              <w:fldChar w:fldCharType="begin"/>
            </w:r>
            <w:r>
              <w:rPr>
                <w:noProof/>
              </w:rPr>
              <w:instrText xml:space="preserve"> PAGEREF _Toc181199283 \h </w:instrText>
            </w:r>
            <w:r>
              <w:rPr>
                <w:noProof/>
              </w:rPr>
            </w:r>
            <w:r>
              <w:rPr>
                <w:noProof/>
              </w:rPr>
              <w:fldChar w:fldCharType="separate"/>
            </w:r>
            <w:r>
              <w:rPr>
                <w:noProof/>
              </w:rPr>
              <w:t>18</w:t>
            </w:r>
            <w:r>
              <w:rPr>
                <w:noProof/>
              </w:rPr>
              <w:fldChar w:fldCharType="end"/>
            </w:r>
          </w:p>
          <w:p w14:paraId="24CDAE65" w14:textId="1F97ED9A" w:rsidR="00A653D6" w:rsidRDefault="00A653D6">
            <w:pPr>
              <w:pStyle w:val="Verzeichnis2"/>
              <w:rPr>
                <w:rFonts w:asciiTheme="minorHAnsi" w:eastAsiaTheme="minorEastAsia" w:hAnsiTheme="minorHAnsi" w:cstheme="minorBidi"/>
                <w:noProof/>
                <w:sz w:val="22"/>
                <w:szCs w:val="22"/>
                <w:lang w:val="en-US"/>
              </w:rPr>
            </w:pPr>
            <w:r>
              <w:rPr>
                <w:noProof/>
              </w:rPr>
              <w:t>7.3</w:t>
            </w:r>
            <w:r>
              <w:rPr>
                <w:rFonts w:asciiTheme="minorHAnsi" w:eastAsiaTheme="minorEastAsia" w:hAnsiTheme="minorHAnsi" w:cstheme="minorBidi"/>
                <w:noProof/>
                <w:sz w:val="22"/>
                <w:szCs w:val="22"/>
                <w:lang w:val="en-US"/>
              </w:rPr>
              <w:tab/>
            </w:r>
            <w:r>
              <w:rPr>
                <w:noProof/>
              </w:rPr>
              <w:t>Syntax in tabular form</w:t>
            </w:r>
            <w:r>
              <w:rPr>
                <w:noProof/>
              </w:rPr>
              <w:tab/>
            </w:r>
            <w:r>
              <w:rPr>
                <w:noProof/>
              </w:rPr>
              <w:fldChar w:fldCharType="begin"/>
            </w:r>
            <w:r>
              <w:rPr>
                <w:noProof/>
              </w:rPr>
              <w:instrText xml:space="preserve"> PAGEREF _Toc181199284 \h </w:instrText>
            </w:r>
            <w:r>
              <w:rPr>
                <w:noProof/>
              </w:rPr>
            </w:r>
            <w:r>
              <w:rPr>
                <w:noProof/>
              </w:rPr>
              <w:fldChar w:fldCharType="separate"/>
            </w:r>
            <w:r>
              <w:rPr>
                <w:noProof/>
              </w:rPr>
              <w:t>19</w:t>
            </w:r>
            <w:r>
              <w:rPr>
                <w:noProof/>
              </w:rPr>
              <w:fldChar w:fldCharType="end"/>
            </w:r>
          </w:p>
          <w:p w14:paraId="01A825DF" w14:textId="72DEDAAE" w:rsidR="00A653D6" w:rsidRDefault="00A653D6">
            <w:pPr>
              <w:pStyle w:val="Verzeichnis3"/>
              <w:rPr>
                <w:rFonts w:asciiTheme="minorHAnsi" w:eastAsiaTheme="minorEastAsia" w:hAnsiTheme="minorHAnsi" w:cstheme="minorBidi"/>
                <w:noProof/>
                <w:sz w:val="22"/>
                <w:szCs w:val="22"/>
                <w:lang w:val="en-US"/>
              </w:rPr>
            </w:pPr>
            <w:r>
              <w:rPr>
                <w:noProof/>
              </w:rPr>
              <w:t>7.3.1</w:t>
            </w:r>
            <w:r>
              <w:rPr>
                <w:rFonts w:asciiTheme="minorHAnsi" w:eastAsiaTheme="minorEastAsia" w:hAnsiTheme="minorHAnsi" w:cstheme="minorBidi"/>
                <w:noProof/>
                <w:sz w:val="22"/>
                <w:szCs w:val="22"/>
                <w:lang w:val="en-US"/>
              </w:rPr>
              <w:tab/>
            </w:r>
            <w:r>
              <w:rPr>
                <w:noProof/>
              </w:rPr>
              <w:t>NAL unit syntax</w:t>
            </w:r>
            <w:r>
              <w:rPr>
                <w:noProof/>
              </w:rPr>
              <w:tab/>
            </w:r>
            <w:r>
              <w:rPr>
                <w:noProof/>
              </w:rPr>
              <w:fldChar w:fldCharType="begin"/>
            </w:r>
            <w:r>
              <w:rPr>
                <w:noProof/>
              </w:rPr>
              <w:instrText xml:space="preserve"> PAGEREF _Toc181199285 \h </w:instrText>
            </w:r>
            <w:r>
              <w:rPr>
                <w:noProof/>
              </w:rPr>
            </w:r>
            <w:r>
              <w:rPr>
                <w:noProof/>
              </w:rPr>
              <w:fldChar w:fldCharType="separate"/>
            </w:r>
            <w:r>
              <w:rPr>
                <w:noProof/>
              </w:rPr>
              <w:t>19</w:t>
            </w:r>
            <w:r>
              <w:rPr>
                <w:noProof/>
              </w:rPr>
              <w:fldChar w:fldCharType="end"/>
            </w:r>
          </w:p>
          <w:p w14:paraId="2AC192F0" w14:textId="6290AB0C" w:rsidR="00A653D6" w:rsidRDefault="00A653D6">
            <w:pPr>
              <w:pStyle w:val="Verzeichnis3"/>
              <w:rPr>
                <w:rFonts w:asciiTheme="minorHAnsi" w:eastAsiaTheme="minorEastAsia" w:hAnsiTheme="minorHAnsi" w:cstheme="minorBidi"/>
                <w:noProof/>
                <w:sz w:val="22"/>
                <w:szCs w:val="22"/>
                <w:lang w:val="en-US"/>
              </w:rPr>
            </w:pPr>
            <w:r>
              <w:rPr>
                <w:noProof/>
              </w:rPr>
              <w:t>7.3.2</w:t>
            </w:r>
            <w:r>
              <w:rPr>
                <w:rFonts w:asciiTheme="minorHAnsi" w:eastAsiaTheme="minorEastAsia" w:hAnsiTheme="minorHAnsi" w:cstheme="minorBidi"/>
                <w:noProof/>
                <w:sz w:val="22"/>
                <w:szCs w:val="22"/>
                <w:lang w:val="en-US"/>
              </w:rPr>
              <w:tab/>
            </w:r>
            <w:r>
              <w:rPr>
                <w:noProof/>
              </w:rPr>
              <w:t>Raw byte sequence payloads, trailing bits and byte alignment syntax</w:t>
            </w:r>
            <w:r>
              <w:rPr>
                <w:noProof/>
              </w:rPr>
              <w:tab/>
            </w:r>
            <w:r>
              <w:rPr>
                <w:noProof/>
              </w:rPr>
              <w:fldChar w:fldCharType="begin"/>
            </w:r>
            <w:r>
              <w:rPr>
                <w:noProof/>
              </w:rPr>
              <w:instrText xml:space="preserve"> PAGEREF _Toc181199286 \h </w:instrText>
            </w:r>
            <w:r>
              <w:rPr>
                <w:noProof/>
              </w:rPr>
            </w:r>
            <w:r>
              <w:rPr>
                <w:noProof/>
              </w:rPr>
              <w:fldChar w:fldCharType="separate"/>
            </w:r>
            <w:r>
              <w:rPr>
                <w:noProof/>
              </w:rPr>
              <w:t>19</w:t>
            </w:r>
            <w:r>
              <w:rPr>
                <w:noProof/>
              </w:rPr>
              <w:fldChar w:fldCharType="end"/>
            </w:r>
          </w:p>
          <w:p w14:paraId="5F2EBA22" w14:textId="1D6047A7" w:rsidR="00A653D6" w:rsidRDefault="00A653D6">
            <w:pPr>
              <w:pStyle w:val="Verzeichnis3"/>
              <w:rPr>
                <w:rFonts w:asciiTheme="minorHAnsi" w:eastAsiaTheme="minorEastAsia" w:hAnsiTheme="minorHAnsi" w:cstheme="minorBidi"/>
                <w:noProof/>
                <w:sz w:val="22"/>
                <w:szCs w:val="22"/>
                <w:lang w:val="en-US"/>
              </w:rPr>
            </w:pPr>
            <w:r>
              <w:rPr>
                <w:noProof/>
              </w:rPr>
              <w:t>7.3.3</w:t>
            </w:r>
            <w:r>
              <w:rPr>
                <w:rFonts w:asciiTheme="minorHAnsi" w:eastAsiaTheme="minorEastAsia" w:hAnsiTheme="minorHAnsi" w:cstheme="minorBidi"/>
                <w:noProof/>
                <w:sz w:val="22"/>
                <w:szCs w:val="22"/>
                <w:lang w:val="en-US"/>
              </w:rPr>
              <w:tab/>
            </w:r>
            <w:r>
              <w:rPr>
                <w:noProof/>
              </w:rPr>
              <w:t>Frame data syntax</w:t>
            </w:r>
            <w:r>
              <w:rPr>
                <w:noProof/>
              </w:rPr>
              <w:tab/>
            </w:r>
            <w:r>
              <w:rPr>
                <w:noProof/>
              </w:rPr>
              <w:fldChar w:fldCharType="begin"/>
            </w:r>
            <w:r>
              <w:rPr>
                <w:noProof/>
              </w:rPr>
              <w:instrText xml:space="preserve"> PAGEREF _Toc181199287 \h </w:instrText>
            </w:r>
            <w:r>
              <w:rPr>
                <w:noProof/>
              </w:rPr>
            </w:r>
            <w:r>
              <w:rPr>
                <w:noProof/>
              </w:rPr>
              <w:fldChar w:fldCharType="separate"/>
            </w:r>
            <w:r>
              <w:rPr>
                <w:noProof/>
              </w:rPr>
              <w:t>23</w:t>
            </w:r>
            <w:r>
              <w:rPr>
                <w:noProof/>
              </w:rPr>
              <w:fldChar w:fldCharType="end"/>
            </w:r>
          </w:p>
          <w:p w14:paraId="1EA7917E" w14:textId="2D142C7D" w:rsidR="00A653D6" w:rsidRDefault="00A653D6">
            <w:pPr>
              <w:pStyle w:val="Verzeichnis3"/>
              <w:rPr>
                <w:rFonts w:asciiTheme="minorHAnsi" w:eastAsiaTheme="minorEastAsia" w:hAnsiTheme="minorHAnsi" w:cstheme="minorBidi"/>
                <w:noProof/>
                <w:sz w:val="22"/>
                <w:szCs w:val="22"/>
                <w:lang w:val="en-US"/>
              </w:rPr>
            </w:pPr>
            <w:r>
              <w:rPr>
                <w:noProof/>
              </w:rPr>
              <w:t>7.3.4</w:t>
            </w:r>
            <w:r>
              <w:rPr>
                <w:rFonts w:asciiTheme="minorHAnsi" w:eastAsiaTheme="minorEastAsia" w:hAnsiTheme="minorHAnsi" w:cstheme="minorBidi"/>
                <w:noProof/>
                <w:sz w:val="22"/>
                <w:szCs w:val="22"/>
                <w:lang w:val="en-US"/>
              </w:rPr>
              <w:tab/>
            </w:r>
            <w:r>
              <w:rPr>
                <w:noProof/>
              </w:rPr>
              <w:t>Annotation channel data syntax</w:t>
            </w:r>
            <w:r>
              <w:rPr>
                <w:noProof/>
              </w:rPr>
              <w:tab/>
            </w:r>
            <w:r>
              <w:rPr>
                <w:noProof/>
              </w:rPr>
              <w:fldChar w:fldCharType="begin"/>
            </w:r>
            <w:r>
              <w:rPr>
                <w:noProof/>
              </w:rPr>
              <w:instrText xml:space="preserve"> PAGEREF _Toc181199288 \h </w:instrText>
            </w:r>
            <w:r>
              <w:rPr>
                <w:noProof/>
              </w:rPr>
            </w:r>
            <w:r>
              <w:rPr>
                <w:noProof/>
              </w:rPr>
              <w:fldChar w:fldCharType="separate"/>
            </w:r>
            <w:r>
              <w:rPr>
                <w:noProof/>
              </w:rPr>
              <w:t>29</w:t>
            </w:r>
            <w:r>
              <w:rPr>
                <w:noProof/>
              </w:rPr>
              <w:fldChar w:fldCharType="end"/>
            </w:r>
          </w:p>
          <w:p w14:paraId="1D85568F" w14:textId="489E71F3" w:rsidR="00A653D6" w:rsidRDefault="00A653D6">
            <w:pPr>
              <w:pStyle w:val="Verzeichnis2"/>
              <w:rPr>
                <w:rFonts w:asciiTheme="minorHAnsi" w:eastAsiaTheme="minorEastAsia" w:hAnsiTheme="minorHAnsi" w:cstheme="minorBidi"/>
                <w:noProof/>
                <w:sz w:val="22"/>
                <w:szCs w:val="22"/>
                <w:lang w:val="en-US"/>
              </w:rPr>
            </w:pPr>
            <w:r>
              <w:rPr>
                <w:noProof/>
              </w:rPr>
              <w:t>7.4</w:t>
            </w:r>
            <w:r>
              <w:rPr>
                <w:rFonts w:asciiTheme="minorHAnsi" w:eastAsiaTheme="minorEastAsia" w:hAnsiTheme="minorHAnsi" w:cstheme="minorBidi"/>
                <w:noProof/>
                <w:sz w:val="22"/>
                <w:szCs w:val="22"/>
                <w:lang w:val="en-US"/>
              </w:rPr>
              <w:tab/>
            </w:r>
            <w:r>
              <w:rPr>
                <w:noProof/>
              </w:rPr>
              <w:t>Semantics</w:t>
            </w:r>
            <w:r>
              <w:rPr>
                <w:noProof/>
              </w:rPr>
              <w:tab/>
            </w:r>
            <w:r>
              <w:rPr>
                <w:noProof/>
              </w:rPr>
              <w:fldChar w:fldCharType="begin"/>
            </w:r>
            <w:r>
              <w:rPr>
                <w:noProof/>
              </w:rPr>
              <w:instrText xml:space="preserve"> PAGEREF _Toc181199289 \h </w:instrText>
            </w:r>
            <w:r>
              <w:rPr>
                <w:noProof/>
              </w:rPr>
            </w:r>
            <w:r>
              <w:rPr>
                <w:noProof/>
              </w:rPr>
              <w:fldChar w:fldCharType="separate"/>
            </w:r>
            <w:r>
              <w:rPr>
                <w:noProof/>
              </w:rPr>
              <w:t>29</w:t>
            </w:r>
            <w:r>
              <w:rPr>
                <w:noProof/>
              </w:rPr>
              <w:fldChar w:fldCharType="end"/>
            </w:r>
          </w:p>
          <w:p w14:paraId="1F565FE0" w14:textId="6EFC8E7A" w:rsidR="00A653D6" w:rsidRDefault="00A653D6">
            <w:pPr>
              <w:pStyle w:val="Verzeichnis3"/>
              <w:rPr>
                <w:rFonts w:asciiTheme="minorHAnsi" w:eastAsiaTheme="minorEastAsia" w:hAnsiTheme="minorHAnsi" w:cstheme="minorBidi"/>
                <w:noProof/>
                <w:sz w:val="22"/>
                <w:szCs w:val="22"/>
                <w:lang w:val="en-US"/>
              </w:rPr>
            </w:pPr>
            <w:r>
              <w:rPr>
                <w:noProof/>
              </w:rPr>
              <w:t>7.4.1</w:t>
            </w:r>
            <w:r>
              <w:rPr>
                <w:rFonts w:asciiTheme="minorHAnsi" w:eastAsiaTheme="minorEastAsia" w:hAnsiTheme="minorHAnsi" w:cstheme="minorBidi"/>
                <w:noProof/>
                <w:sz w:val="22"/>
                <w:szCs w:val="22"/>
                <w:lang w:val="en-US"/>
              </w:rPr>
              <w:tab/>
            </w:r>
            <w:r>
              <w:rPr>
                <w:noProof/>
              </w:rPr>
              <w:t>General</w:t>
            </w:r>
            <w:r>
              <w:rPr>
                <w:noProof/>
              </w:rPr>
              <w:tab/>
            </w:r>
            <w:r>
              <w:rPr>
                <w:noProof/>
              </w:rPr>
              <w:fldChar w:fldCharType="begin"/>
            </w:r>
            <w:r>
              <w:rPr>
                <w:noProof/>
              </w:rPr>
              <w:instrText xml:space="preserve"> PAGEREF _Toc181199290 \h </w:instrText>
            </w:r>
            <w:r>
              <w:rPr>
                <w:noProof/>
              </w:rPr>
            </w:r>
            <w:r>
              <w:rPr>
                <w:noProof/>
              </w:rPr>
              <w:fldChar w:fldCharType="separate"/>
            </w:r>
            <w:r>
              <w:rPr>
                <w:noProof/>
              </w:rPr>
              <w:t>29</w:t>
            </w:r>
            <w:r>
              <w:rPr>
                <w:noProof/>
              </w:rPr>
              <w:fldChar w:fldCharType="end"/>
            </w:r>
          </w:p>
          <w:p w14:paraId="4FA8E97E" w14:textId="6CB0F246" w:rsidR="00A653D6" w:rsidRDefault="00A653D6">
            <w:pPr>
              <w:pStyle w:val="Verzeichnis3"/>
              <w:rPr>
                <w:rFonts w:asciiTheme="minorHAnsi" w:eastAsiaTheme="minorEastAsia" w:hAnsiTheme="minorHAnsi" w:cstheme="minorBidi"/>
                <w:noProof/>
                <w:sz w:val="22"/>
                <w:szCs w:val="22"/>
                <w:lang w:val="en-US"/>
              </w:rPr>
            </w:pPr>
            <w:r>
              <w:rPr>
                <w:noProof/>
              </w:rPr>
              <w:t>7.4.2</w:t>
            </w:r>
            <w:r>
              <w:rPr>
                <w:rFonts w:asciiTheme="minorHAnsi" w:eastAsiaTheme="minorEastAsia" w:hAnsiTheme="minorHAnsi" w:cstheme="minorBidi"/>
                <w:noProof/>
                <w:sz w:val="22"/>
                <w:szCs w:val="22"/>
                <w:lang w:val="en-US"/>
              </w:rPr>
              <w:tab/>
            </w:r>
            <w:r>
              <w:rPr>
                <w:noProof/>
              </w:rPr>
              <w:t>NAL unit semantics</w:t>
            </w:r>
            <w:r>
              <w:rPr>
                <w:noProof/>
              </w:rPr>
              <w:tab/>
            </w:r>
            <w:r>
              <w:rPr>
                <w:noProof/>
              </w:rPr>
              <w:fldChar w:fldCharType="begin"/>
            </w:r>
            <w:r>
              <w:rPr>
                <w:noProof/>
              </w:rPr>
              <w:instrText xml:space="preserve"> PAGEREF _Toc181199291 \h </w:instrText>
            </w:r>
            <w:r>
              <w:rPr>
                <w:noProof/>
              </w:rPr>
            </w:r>
            <w:r>
              <w:rPr>
                <w:noProof/>
              </w:rPr>
              <w:fldChar w:fldCharType="separate"/>
            </w:r>
            <w:r>
              <w:rPr>
                <w:noProof/>
              </w:rPr>
              <w:t>29</w:t>
            </w:r>
            <w:r>
              <w:rPr>
                <w:noProof/>
              </w:rPr>
              <w:fldChar w:fldCharType="end"/>
            </w:r>
          </w:p>
          <w:p w14:paraId="1E126DCD" w14:textId="127495E6" w:rsidR="00A653D6" w:rsidRDefault="00A653D6">
            <w:pPr>
              <w:pStyle w:val="Verzeichnis3"/>
              <w:rPr>
                <w:rFonts w:asciiTheme="minorHAnsi" w:eastAsiaTheme="minorEastAsia" w:hAnsiTheme="minorHAnsi" w:cstheme="minorBidi"/>
                <w:noProof/>
                <w:sz w:val="22"/>
                <w:szCs w:val="22"/>
                <w:lang w:val="en-US"/>
              </w:rPr>
            </w:pPr>
            <w:r>
              <w:rPr>
                <w:noProof/>
              </w:rPr>
              <w:t>7.4.3</w:t>
            </w:r>
            <w:r>
              <w:rPr>
                <w:rFonts w:asciiTheme="minorHAnsi" w:eastAsiaTheme="minorEastAsia" w:hAnsiTheme="minorHAnsi" w:cstheme="minorBidi"/>
                <w:noProof/>
                <w:sz w:val="22"/>
                <w:szCs w:val="22"/>
                <w:lang w:val="en-US"/>
              </w:rPr>
              <w:tab/>
            </w:r>
            <w:r>
              <w:rPr>
                <w:noProof/>
              </w:rPr>
              <w:t>Raw byte sequence payloads, trailing bits and byte alignment semantics</w:t>
            </w:r>
            <w:r>
              <w:rPr>
                <w:noProof/>
              </w:rPr>
              <w:tab/>
            </w:r>
            <w:r>
              <w:rPr>
                <w:noProof/>
              </w:rPr>
              <w:fldChar w:fldCharType="begin"/>
            </w:r>
            <w:r>
              <w:rPr>
                <w:noProof/>
              </w:rPr>
              <w:instrText xml:space="preserve"> PAGEREF _Toc181199292 \h </w:instrText>
            </w:r>
            <w:r>
              <w:rPr>
                <w:noProof/>
              </w:rPr>
            </w:r>
            <w:r>
              <w:rPr>
                <w:noProof/>
              </w:rPr>
              <w:fldChar w:fldCharType="separate"/>
            </w:r>
            <w:r>
              <w:rPr>
                <w:noProof/>
              </w:rPr>
              <w:t>31</w:t>
            </w:r>
            <w:r>
              <w:rPr>
                <w:noProof/>
              </w:rPr>
              <w:fldChar w:fldCharType="end"/>
            </w:r>
          </w:p>
          <w:p w14:paraId="440B21F2" w14:textId="43FE5EF9" w:rsidR="00A653D6" w:rsidRDefault="00A653D6">
            <w:pPr>
              <w:pStyle w:val="Verzeichnis3"/>
              <w:rPr>
                <w:rFonts w:asciiTheme="minorHAnsi" w:eastAsiaTheme="minorEastAsia" w:hAnsiTheme="minorHAnsi" w:cstheme="minorBidi"/>
                <w:noProof/>
                <w:sz w:val="22"/>
                <w:szCs w:val="22"/>
                <w:lang w:val="en-US"/>
              </w:rPr>
            </w:pPr>
            <w:r>
              <w:rPr>
                <w:noProof/>
              </w:rPr>
              <w:t>7.4.4</w:t>
            </w:r>
            <w:r>
              <w:rPr>
                <w:rFonts w:asciiTheme="minorHAnsi" w:eastAsiaTheme="minorEastAsia" w:hAnsiTheme="minorHAnsi" w:cstheme="minorBidi"/>
                <w:noProof/>
                <w:sz w:val="22"/>
                <w:szCs w:val="22"/>
                <w:lang w:val="en-US"/>
              </w:rPr>
              <w:tab/>
            </w:r>
            <w:r>
              <w:rPr>
                <w:noProof/>
              </w:rPr>
              <w:t>Frame data semantics</w:t>
            </w:r>
            <w:r>
              <w:rPr>
                <w:noProof/>
              </w:rPr>
              <w:tab/>
            </w:r>
            <w:r>
              <w:rPr>
                <w:noProof/>
              </w:rPr>
              <w:fldChar w:fldCharType="begin"/>
            </w:r>
            <w:r>
              <w:rPr>
                <w:noProof/>
              </w:rPr>
              <w:instrText xml:space="preserve"> PAGEREF _Toc181199293 \h </w:instrText>
            </w:r>
            <w:r>
              <w:rPr>
                <w:noProof/>
              </w:rPr>
            </w:r>
            <w:r>
              <w:rPr>
                <w:noProof/>
              </w:rPr>
              <w:fldChar w:fldCharType="separate"/>
            </w:r>
            <w:r>
              <w:rPr>
                <w:noProof/>
              </w:rPr>
              <w:t>35</w:t>
            </w:r>
            <w:r>
              <w:rPr>
                <w:noProof/>
              </w:rPr>
              <w:fldChar w:fldCharType="end"/>
            </w:r>
          </w:p>
          <w:p w14:paraId="7A221DE6" w14:textId="3DA1E691" w:rsidR="00A653D6" w:rsidRDefault="00A653D6">
            <w:pPr>
              <w:pStyle w:val="Verzeichnis3"/>
              <w:rPr>
                <w:rFonts w:asciiTheme="minorHAnsi" w:eastAsiaTheme="minorEastAsia" w:hAnsiTheme="minorHAnsi" w:cstheme="minorBidi"/>
                <w:noProof/>
                <w:sz w:val="22"/>
                <w:szCs w:val="22"/>
                <w:lang w:val="en-US"/>
              </w:rPr>
            </w:pPr>
            <w:r>
              <w:rPr>
                <w:noProof/>
              </w:rPr>
              <w:t>7.4.5</w:t>
            </w:r>
            <w:r>
              <w:rPr>
                <w:rFonts w:asciiTheme="minorHAnsi" w:eastAsiaTheme="minorEastAsia" w:hAnsiTheme="minorHAnsi" w:cstheme="minorBidi"/>
                <w:noProof/>
                <w:sz w:val="22"/>
                <w:szCs w:val="22"/>
                <w:lang w:val="en-US"/>
              </w:rPr>
              <w:tab/>
            </w:r>
            <w:r>
              <w:rPr>
                <w:noProof/>
              </w:rPr>
              <w:t>Annotation channel data semantics</w:t>
            </w:r>
            <w:r>
              <w:rPr>
                <w:noProof/>
              </w:rPr>
              <w:tab/>
            </w:r>
            <w:r>
              <w:rPr>
                <w:noProof/>
              </w:rPr>
              <w:fldChar w:fldCharType="begin"/>
            </w:r>
            <w:r>
              <w:rPr>
                <w:noProof/>
              </w:rPr>
              <w:instrText xml:space="preserve"> PAGEREF _Toc181199294 \h </w:instrText>
            </w:r>
            <w:r>
              <w:rPr>
                <w:noProof/>
              </w:rPr>
            </w:r>
            <w:r>
              <w:rPr>
                <w:noProof/>
              </w:rPr>
              <w:fldChar w:fldCharType="separate"/>
            </w:r>
            <w:r>
              <w:rPr>
                <w:noProof/>
              </w:rPr>
              <w:t>39</w:t>
            </w:r>
            <w:r>
              <w:rPr>
                <w:noProof/>
              </w:rPr>
              <w:fldChar w:fldCharType="end"/>
            </w:r>
          </w:p>
          <w:p w14:paraId="09E1EA5B" w14:textId="38E52F89" w:rsidR="00A653D6" w:rsidRDefault="00A653D6">
            <w:pPr>
              <w:pStyle w:val="Verzeichnis1"/>
              <w:rPr>
                <w:rFonts w:asciiTheme="minorHAnsi" w:eastAsiaTheme="minorEastAsia" w:hAnsiTheme="minorHAnsi" w:cstheme="minorBidi"/>
                <w:noProof/>
                <w:sz w:val="22"/>
                <w:szCs w:val="22"/>
                <w:lang w:val="en-US"/>
              </w:rPr>
            </w:pPr>
            <w:r>
              <w:rPr>
                <w:noProof/>
              </w:rPr>
              <w:t>8</w:t>
            </w:r>
            <w:r>
              <w:rPr>
                <w:rFonts w:asciiTheme="minorHAnsi" w:eastAsiaTheme="minorEastAsia" w:hAnsiTheme="minorHAnsi" w:cstheme="minorBidi"/>
                <w:noProof/>
                <w:sz w:val="22"/>
                <w:szCs w:val="22"/>
                <w:lang w:val="en-US"/>
              </w:rPr>
              <w:tab/>
            </w:r>
            <w:r>
              <w:rPr>
                <w:noProof/>
              </w:rPr>
              <w:t>Decoding process</w:t>
            </w:r>
            <w:r>
              <w:rPr>
                <w:noProof/>
              </w:rPr>
              <w:tab/>
            </w:r>
            <w:r>
              <w:rPr>
                <w:noProof/>
              </w:rPr>
              <w:fldChar w:fldCharType="begin"/>
            </w:r>
            <w:r>
              <w:rPr>
                <w:noProof/>
              </w:rPr>
              <w:instrText xml:space="preserve"> PAGEREF _Toc181199295 \h </w:instrText>
            </w:r>
            <w:r>
              <w:rPr>
                <w:noProof/>
              </w:rPr>
            </w:r>
            <w:r>
              <w:rPr>
                <w:noProof/>
              </w:rPr>
              <w:fldChar w:fldCharType="separate"/>
            </w:r>
            <w:r>
              <w:rPr>
                <w:noProof/>
              </w:rPr>
              <w:t>40</w:t>
            </w:r>
            <w:r>
              <w:rPr>
                <w:noProof/>
              </w:rPr>
              <w:fldChar w:fldCharType="end"/>
            </w:r>
          </w:p>
          <w:p w14:paraId="3AE86AD1" w14:textId="7C34EB76" w:rsidR="00A653D6" w:rsidRDefault="00A653D6">
            <w:pPr>
              <w:pStyle w:val="Verzeichnis2"/>
              <w:rPr>
                <w:rFonts w:asciiTheme="minorHAnsi" w:eastAsiaTheme="minorEastAsia" w:hAnsiTheme="minorHAnsi" w:cstheme="minorBidi"/>
                <w:noProof/>
                <w:sz w:val="22"/>
                <w:szCs w:val="22"/>
                <w:lang w:val="en-US"/>
              </w:rPr>
            </w:pPr>
            <w:r>
              <w:rPr>
                <w:noProof/>
              </w:rPr>
              <w:t>8.1</w:t>
            </w:r>
            <w:r>
              <w:rPr>
                <w:rFonts w:asciiTheme="minorHAnsi" w:eastAsiaTheme="minorEastAsia" w:hAnsiTheme="minorHAnsi" w:cstheme="minorBidi"/>
                <w:noProof/>
                <w:sz w:val="22"/>
                <w:szCs w:val="22"/>
                <w:lang w:val="en-US"/>
              </w:rPr>
              <w:tab/>
            </w:r>
            <w:r>
              <w:rPr>
                <w:noProof/>
              </w:rPr>
              <w:t>General decoding process</w:t>
            </w:r>
            <w:r>
              <w:rPr>
                <w:noProof/>
              </w:rPr>
              <w:tab/>
            </w:r>
            <w:r>
              <w:rPr>
                <w:noProof/>
              </w:rPr>
              <w:fldChar w:fldCharType="begin"/>
            </w:r>
            <w:r>
              <w:rPr>
                <w:noProof/>
              </w:rPr>
              <w:instrText xml:space="preserve"> PAGEREF _Toc181199296 \h </w:instrText>
            </w:r>
            <w:r>
              <w:rPr>
                <w:noProof/>
              </w:rPr>
            </w:r>
            <w:r>
              <w:rPr>
                <w:noProof/>
              </w:rPr>
              <w:fldChar w:fldCharType="separate"/>
            </w:r>
            <w:r>
              <w:rPr>
                <w:noProof/>
              </w:rPr>
              <w:t>40</w:t>
            </w:r>
            <w:r>
              <w:rPr>
                <w:noProof/>
              </w:rPr>
              <w:fldChar w:fldCharType="end"/>
            </w:r>
          </w:p>
          <w:p w14:paraId="0156B1E4" w14:textId="2706A25E" w:rsidR="00A653D6" w:rsidRDefault="00A653D6">
            <w:pPr>
              <w:pStyle w:val="Verzeichnis3"/>
              <w:rPr>
                <w:rFonts w:asciiTheme="minorHAnsi" w:eastAsiaTheme="minorEastAsia" w:hAnsiTheme="minorHAnsi" w:cstheme="minorBidi"/>
                <w:noProof/>
                <w:sz w:val="22"/>
                <w:szCs w:val="22"/>
                <w:lang w:val="en-US"/>
              </w:rPr>
            </w:pPr>
            <w:r>
              <w:rPr>
                <w:noProof/>
              </w:rPr>
              <w:t>8.1.1</w:t>
            </w:r>
            <w:r>
              <w:rPr>
                <w:rFonts w:asciiTheme="minorHAnsi" w:eastAsiaTheme="minorEastAsia" w:hAnsiTheme="minorHAnsi" w:cstheme="minorBidi"/>
                <w:noProof/>
                <w:sz w:val="22"/>
                <w:szCs w:val="22"/>
                <w:lang w:val="en-US"/>
              </w:rPr>
              <w:tab/>
            </w:r>
            <w:r>
              <w:rPr>
                <w:noProof/>
              </w:rPr>
              <w:t>General</w:t>
            </w:r>
            <w:r>
              <w:rPr>
                <w:noProof/>
              </w:rPr>
              <w:tab/>
            </w:r>
            <w:r>
              <w:rPr>
                <w:noProof/>
              </w:rPr>
              <w:fldChar w:fldCharType="begin"/>
            </w:r>
            <w:r>
              <w:rPr>
                <w:noProof/>
              </w:rPr>
              <w:instrText xml:space="preserve"> PAGEREF _Toc181199297 \h </w:instrText>
            </w:r>
            <w:r>
              <w:rPr>
                <w:noProof/>
              </w:rPr>
            </w:r>
            <w:r>
              <w:rPr>
                <w:noProof/>
              </w:rPr>
              <w:fldChar w:fldCharType="separate"/>
            </w:r>
            <w:r>
              <w:rPr>
                <w:noProof/>
              </w:rPr>
              <w:t>40</w:t>
            </w:r>
            <w:r>
              <w:rPr>
                <w:noProof/>
              </w:rPr>
              <w:fldChar w:fldCharType="end"/>
            </w:r>
          </w:p>
          <w:p w14:paraId="75F322C2" w14:textId="38CE99C4" w:rsidR="00A653D6" w:rsidRDefault="00A653D6">
            <w:pPr>
              <w:pStyle w:val="Verzeichnis3"/>
              <w:rPr>
                <w:rFonts w:asciiTheme="minorHAnsi" w:eastAsiaTheme="minorEastAsia" w:hAnsiTheme="minorHAnsi" w:cstheme="minorBidi"/>
                <w:noProof/>
                <w:sz w:val="22"/>
                <w:szCs w:val="22"/>
                <w:lang w:val="en-US"/>
              </w:rPr>
            </w:pPr>
            <w:r>
              <w:rPr>
                <w:noProof/>
              </w:rPr>
              <w:t>8.1.2</w:t>
            </w:r>
            <w:r>
              <w:rPr>
                <w:rFonts w:asciiTheme="minorHAnsi" w:eastAsiaTheme="minorEastAsia" w:hAnsiTheme="minorHAnsi" w:cstheme="minorBidi"/>
                <w:noProof/>
                <w:sz w:val="22"/>
                <w:szCs w:val="22"/>
                <w:lang w:val="en-US"/>
              </w:rPr>
              <w:tab/>
            </w:r>
            <w:r>
              <w:rPr>
                <w:noProof/>
              </w:rPr>
              <w:t>Channel output index derivation process</w:t>
            </w:r>
            <w:r>
              <w:rPr>
                <w:noProof/>
              </w:rPr>
              <w:tab/>
            </w:r>
            <w:r>
              <w:rPr>
                <w:noProof/>
              </w:rPr>
              <w:fldChar w:fldCharType="begin"/>
            </w:r>
            <w:r>
              <w:rPr>
                <w:noProof/>
              </w:rPr>
              <w:instrText xml:space="preserve"> PAGEREF _Toc181199298 \h </w:instrText>
            </w:r>
            <w:r>
              <w:rPr>
                <w:noProof/>
              </w:rPr>
            </w:r>
            <w:r>
              <w:rPr>
                <w:noProof/>
              </w:rPr>
              <w:fldChar w:fldCharType="separate"/>
            </w:r>
            <w:r>
              <w:rPr>
                <w:noProof/>
              </w:rPr>
              <w:t>40</w:t>
            </w:r>
            <w:r>
              <w:rPr>
                <w:noProof/>
              </w:rPr>
              <w:fldChar w:fldCharType="end"/>
            </w:r>
          </w:p>
          <w:p w14:paraId="0B896FC1" w14:textId="49087AB5" w:rsidR="00A653D6" w:rsidRDefault="00A653D6">
            <w:pPr>
              <w:pStyle w:val="Verzeichnis3"/>
              <w:rPr>
                <w:rFonts w:asciiTheme="minorHAnsi" w:eastAsiaTheme="minorEastAsia" w:hAnsiTheme="minorHAnsi" w:cstheme="minorBidi"/>
                <w:noProof/>
                <w:sz w:val="22"/>
                <w:szCs w:val="22"/>
                <w:lang w:val="en-US"/>
              </w:rPr>
            </w:pPr>
            <w:r>
              <w:rPr>
                <w:noProof/>
              </w:rPr>
              <w:t>8.1.3</w:t>
            </w:r>
            <w:r>
              <w:rPr>
                <w:rFonts w:asciiTheme="minorHAnsi" w:eastAsiaTheme="minorEastAsia" w:hAnsiTheme="minorHAnsi" w:cstheme="minorBidi"/>
                <w:noProof/>
                <w:sz w:val="22"/>
                <w:szCs w:val="22"/>
                <w:lang w:val="en-US"/>
              </w:rPr>
              <w:tab/>
            </w:r>
            <w:r>
              <w:rPr>
                <w:noProof/>
              </w:rPr>
              <w:t>Decoding process for independent frames (NAL units of type IF_NUT)</w:t>
            </w:r>
            <w:r>
              <w:rPr>
                <w:noProof/>
              </w:rPr>
              <w:tab/>
            </w:r>
            <w:r>
              <w:rPr>
                <w:noProof/>
              </w:rPr>
              <w:fldChar w:fldCharType="begin"/>
            </w:r>
            <w:r>
              <w:rPr>
                <w:noProof/>
              </w:rPr>
              <w:instrText xml:space="preserve"> PAGEREF _Toc181199299 \h </w:instrText>
            </w:r>
            <w:r>
              <w:rPr>
                <w:noProof/>
              </w:rPr>
            </w:r>
            <w:r>
              <w:rPr>
                <w:noProof/>
              </w:rPr>
              <w:fldChar w:fldCharType="separate"/>
            </w:r>
            <w:r>
              <w:rPr>
                <w:noProof/>
              </w:rPr>
              <w:t>40</w:t>
            </w:r>
            <w:r>
              <w:rPr>
                <w:noProof/>
              </w:rPr>
              <w:fldChar w:fldCharType="end"/>
            </w:r>
          </w:p>
          <w:p w14:paraId="3291071F" w14:textId="1236BB2F" w:rsidR="00A653D6" w:rsidRDefault="00A653D6">
            <w:pPr>
              <w:pStyle w:val="Verzeichnis3"/>
              <w:rPr>
                <w:rFonts w:asciiTheme="minorHAnsi" w:eastAsiaTheme="minorEastAsia" w:hAnsiTheme="minorHAnsi" w:cstheme="minorBidi"/>
                <w:noProof/>
                <w:sz w:val="22"/>
                <w:szCs w:val="22"/>
                <w:lang w:val="en-US"/>
              </w:rPr>
            </w:pPr>
            <w:r>
              <w:rPr>
                <w:noProof/>
              </w:rPr>
              <w:t>8.1.4</w:t>
            </w:r>
            <w:r>
              <w:rPr>
                <w:rFonts w:asciiTheme="minorHAnsi" w:eastAsiaTheme="minorEastAsia" w:hAnsiTheme="minorHAnsi" w:cstheme="minorBidi"/>
                <w:noProof/>
                <w:sz w:val="22"/>
                <w:szCs w:val="22"/>
                <w:lang w:val="en-US"/>
              </w:rPr>
              <w:tab/>
            </w:r>
            <w:r>
              <w:rPr>
                <w:noProof/>
              </w:rPr>
              <w:t>Decoding process for dependent frames (NAL units of type DF_NUT)</w:t>
            </w:r>
            <w:r>
              <w:rPr>
                <w:noProof/>
              </w:rPr>
              <w:tab/>
            </w:r>
            <w:r>
              <w:rPr>
                <w:noProof/>
              </w:rPr>
              <w:fldChar w:fldCharType="begin"/>
            </w:r>
            <w:r>
              <w:rPr>
                <w:noProof/>
              </w:rPr>
              <w:instrText xml:space="preserve"> PAGEREF _Toc181199300 \h </w:instrText>
            </w:r>
            <w:r>
              <w:rPr>
                <w:noProof/>
              </w:rPr>
            </w:r>
            <w:r>
              <w:rPr>
                <w:noProof/>
              </w:rPr>
              <w:fldChar w:fldCharType="separate"/>
            </w:r>
            <w:r>
              <w:rPr>
                <w:noProof/>
              </w:rPr>
              <w:t>41</w:t>
            </w:r>
            <w:r>
              <w:rPr>
                <w:noProof/>
              </w:rPr>
              <w:fldChar w:fldCharType="end"/>
            </w:r>
          </w:p>
          <w:p w14:paraId="00CAF919" w14:textId="369B6862" w:rsidR="00A653D6" w:rsidRDefault="00A653D6">
            <w:pPr>
              <w:pStyle w:val="Verzeichnis2"/>
              <w:rPr>
                <w:rFonts w:asciiTheme="minorHAnsi" w:eastAsiaTheme="minorEastAsia" w:hAnsiTheme="minorHAnsi" w:cstheme="minorBidi"/>
                <w:noProof/>
                <w:sz w:val="22"/>
                <w:szCs w:val="22"/>
                <w:lang w:val="en-US"/>
              </w:rPr>
            </w:pPr>
            <w:r>
              <w:rPr>
                <w:noProof/>
              </w:rPr>
              <w:t>8.2</w:t>
            </w:r>
            <w:r>
              <w:rPr>
                <w:rFonts w:asciiTheme="minorHAnsi" w:eastAsiaTheme="minorEastAsia" w:hAnsiTheme="minorHAnsi" w:cstheme="minorBidi"/>
                <w:noProof/>
                <w:sz w:val="22"/>
                <w:szCs w:val="22"/>
                <w:lang w:val="en-US"/>
              </w:rPr>
              <w:tab/>
            </w:r>
            <w:r>
              <w:rPr>
                <w:noProof/>
              </w:rPr>
              <w:t>Frame data decoding process</w:t>
            </w:r>
            <w:r>
              <w:rPr>
                <w:noProof/>
              </w:rPr>
              <w:tab/>
            </w:r>
            <w:r>
              <w:rPr>
                <w:noProof/>
              </w:rPr>
              <w:fldChar w:fldCharType="begin"/>
            </w:r>
            <w:r>
              <w:rPr>
                <w:noProof/>
              </w:rPr>
              <w:instrText xml:space="preserve"> PAGEREF _Toc181199301 \h </w:instrText>
            </w:r>
            <w:r>
              <w:rPr>
                <w:noProof/>
              </w:rPr>
            </w:r>
            <w:r>
              <w:rPr>
                <w:noProof/>
              </w:rPr>
              <w:fldChar w:fldCharType="separate"/>
            </w:r>
            <w:r>
              <w:rPr>
                <w:noProof/>
              </w:rPr>
              <w:t>41</w:t>
            </w:r>
            <w:r>
              <w:rPr>
                <w:noProof/>
              </w:rPr>
              <w:fldChar w:fldCharType="end"/>
            </w:r>
          </w:p>
          <w:p w14:paraId="05C2D67A" w14:textId="75378089" w:rsidR="00A653D6" w:rsidRDefault="00A653D6">
            <w:pPr>
              <w:pStyle w:val="Verzeichnis2"/>
              <w:rPr>
                <w:rFonts w:asciiTheme="minorHAnsi" w:eastAsiaTheme="minorEastAsia" w:hAnsiTheme="minorHAnsi" w:cstheme="minorBidi"/>
                <w:noProof/>
                <w:sz w:val="22"/>
                <w:szCs w:val="22"/>
                <w:lang w:val="en-US"/>
              </w:rPr>
            </w:pPr>
            <w:r>
              <w:rPr>
                <w:noProof/>
              </w:rPr>
              <w:t>8.3</w:t>
            </w:r>
            <w:r>
              <w:rPr>
                <w:rFonts w:asciiTheme="minorHAnsi" w:eastAsiaTheme="minorEastAsia" w:hAnsiTheme="minorHAnsi" w:cstheme="minorBidi"/>
                <w:noProof/>
                <w:sz w:val="22"/>
                <w:szCs w:val="22"/>
                <w:lang w:val="en-US"/>
              </w:rPr>
              <w:tab/>
            </w:r>
            <w:r>
              <w:rPr>
                <w:noProof/>
              </w:rPr>
              <w:t>Blockwise prediction decoding process</w:t>
            </w:r>
            <w:r>
              <w:rPr>
                <w:noProof/>
              </w:rPr>
              <w:tab/>
            </w:r>
            <w:r>
              <w:rPr>
                <w:noProof/>
              </w:rPr>
              <w:fldChar w:fldCharType="begin"/>
            </w:r>
            <w:r>
              <w:rPr>
                <w:noProof/>
              </w:rPr>
              <w:instrText xml:space="preserve"> PAGEREF _Toc181199302 \h </w:instrText>
            </w:r>
            <w:r>
              <w:rPr>
                <w:noProof/>
              </w:rPr>
            </w:r>
            <w:r>
              <w:rPr>
                <w:noProof/>
              </w:rPr>
              <w:fldChar w:fldCharType="separate"/>
            </w:r>
            <w:r>
              <w:rPr>
                <w:noProof/>
              </w:rPr>
              <w:t>42</w:t>
            </w:r>
            <w:r>
              <w:rPr>
                <w:noProof/>
              </w:rPr>
              <w:fldChar w:fldCharType="end"/>
            </w:r>
          </w:p>
          <w:p w14:paraId="1EAAC81C" w14:textId="15E78461" w:rsidR="00A653D6" w:rsidRDefault="00A653D6">
            <w:pPr>
              <w:pStyle w:val="Verzeichnis3"/>
              <w:rPr>
                <w:rFonts w:asciiTheme="minorHAnsi" w:eastAsiaTheme="minorEastAsia" w:hAnsiTheme="minorHAnsi" w:cstheme="minorBidi"/>
                <w:noProof/>
                <w:sz w:val="22"/>
                <w:szCs w:val="22"/>
                <w:lang w:val="en-US"/>
              </w:rPr>
            </w:pPr>
            <w:r>
              <w:rPr>
                <w:noProof/>
                <w:lang w:eastAsia="ko-KR"/>
              </w:rPr>
              <w:t>8.3.1</w:t>
            </w:r>
            <w:r>
              <w:rPr>
                <w:rFonts w:asciiTheme="minorHAnsi" w:eastAsiaTheme="minorEastAsia" w:hAnsiTheme="minorHAnsi" w:cstheme="minorBidi"/>
                <w:noProof/>
                <w:sz w:val="22"/>
                <w:szCs w:val="22"/>
                <w:lang w:val="en-US"/>
              </w:rPr>
              <w:tab/>
            </w:r>
            <w:r>
              <w:rPr>
                <w:noProof/>
                <w:lang w:eastAsia="ko-KR"/>
              </w:rPr>
              <w:t>Linear extrapolation process of an array to the right</w:t>
            </w:r>
            <w:r>
              <w:rPr>
                <w:noProof/>
              </w:rPr>
              <w:tab/>
            </w:r>
            <w:r>
              <w:rPr>
                <w:noProof/>
              </w:rPr>
              <w:fldChar w:fldCharType="begin"/>
            </w:r>
            <w:r>
              <w:rPr>
                <w:noProof/>
              </w:rPr>
              <w:instrText xml:space="preserve"> PAGEREF _Toc181199303 \h </w:instrText>
            </w:r>
            <w:r>
              <w:rPr>
                <w:noProof/>
              </w:rPr>
            </w:r>
            <w:r>
              <w:rPr>
                <w:noProof/>
              </w:rPr>
              <w:fldChar w:fldCharType="separate"/>
            </w:r>
            <w:r>
              <w:rPr>
                <w:noProof/>
              </w:rPr>
              <w:t>42</w:t>
            </w:r>
            <w:r>
              <w:rPr>
                <w:noProof/>
              </w:rPr>
              <w:fldChar w:fldCharType="end"/>
            </w:r>
          </w:p>
          <w:p w14:paraId="18CBAB94" w14:textId="0A3D44B9" w:rsidR="00A653D6" w:rsidRDefault="00A653D6">
            <w:pPr>
              <w:pStyle w:val="Verzeichnis3"/>
              <w:rPr>
                <w:rFonts w:asciiTheme="minorHAnsi" w:eastAsiaTheme="minorEastAsia" w:hAnsiTheme="minorHAnsi" w:cstheme="minorBidi"/>
                <w:noProof/>
                <w:sz w:val="22"/>
                <w:szCs w:val="22"/>
                <w:lang w:val="en-US"/>
              </w:rPr>
            </w:pPr>
            <w:r>
              <w:rPr>
                <w:noProof/>
                <w:lang w:eastAsia="ko-KR"/>
              </w:rPr>
              <w:t>8.3.2</w:t>
            </w:r>
            <w:r>
              <w:rPr>
                <w:rFonts w:asciiTheme="minorHAnsi" w:eastAsiaTheme="minorEastAsia" w:hAnsiTheme="minorHAnsi" w:cstheme="minorBidi"/>
                <w:noProof/>
                <w:sz w:val="22"/>
                <w:szCs w:val="22"/>
                <w:lang w:val="en-US"/>
              </w:rPr>
              <w:tab/>
            </w:r>
            <w:r>
              <w:rPr>
                <w:noProof/>
                <w:lang w:eastAsia="ko-KR"/>
              </w:rPr>
              <w:t>Linear extrapolation process of an array to the left</w:t>
            </w:r>
            <w:r>
              <w:rPr>
                <w:noProof/>
              </w:rPr>
              <w:tab/>
            </w:r>
            <w:r>
              <w:rPr>
                <w:noProof/>
              </w:rPr>
              <w:fldChar w:fldCharType="begin"/>
            </w:r>
            <w:r>
              <w:rPr>
                <w:noProof/>
              </w:rPr>
              <w:instrText xml:space="preserve"> PAGEREF _Toc181199304 \h </w:instrText>
            </w:r>
            <w:r>
              <w:rPr>
                <w:noProof/>
              </w:rPr>
            </w:r>
            <w:r>
              <w:rPr>
                <w:noProof/>
              </w:rPr>
              <w:fldChar w:fldCharType="separate"/>
            </w:r>
            <w:r>
              <w:rPr>
                <w:noProof/>
              </w:rPr>
              <w:t>43</w:t>
            </w:r>
            <w:r>
              <w:rPr>
                <w:noProof/>
              </w:rPr>
              <w:fldChar w:fldCharType="end"/>
            </w:r>
          </w:p>
          <w:p w14:paraId="5882194E" w14:textId="0AD3B4F8" w:rsidR="00A653D6" w:rsidRDefault="00A653D6">
            <w:pPr>
              <w:pStyle w:val="Verzeichnis3"/>
              <w:rPr>
                <w:rFonts w:asciiTheme="minorHAnsi" w:eastAsiaTheme="minorEastAsia" w:hAnsiTheme="minorHAnsi" w:cstheme="minorBidi"/>
                <w:noProof/>
                <w:sz w:val="22"/>
                <w:szCs w:val="22"/>
                <w:lang w:val="en-US"/>
              </w:rPr>
            </w:pPr>
            <w:r>
              <w:rPr>
                <w:noProof/>
                <w:lang w:eastAsia="ko-KR"/>
              </w:rPr>
              <w:t>8.3.3</w:t>
            </w:r>
            <w:r>
              <w:rPr>
                <w:rFonts w:asciiTheme="minorHAnsi" w:eastAsiaTheme="minorEastAsia" w:hAnsiTheme="minorHAnsi" w:cstheme="minorBidi"/>
                <w:noProof/>
                <w:sz w:val="22"/>
                <w:szCs w:val="22"/>
                <w:lang w:val="en-US"/>
              </w:rPr>
              <w:tab/>
            </w:r>
            <w:r>
              <w:rPr>
                <w:noProof/>
                <w:lang w:eastAsia="ko-KR"/>
              </w:rPr>
              <w:t>Zero prediction decoding process</w:t>
            </w:r>
            <w:r>
              <w:rPr>
                <w:noProof/>
              </w:rPr>
              <w:tab/>
            </w:r>
            <w:r>
              <w:rPr>
                <w:noProof/>
              </w:rPr>
              <w:fldChar w:fldCharType="begin"/>
            </w:r>
            <w:r>
              <w:rPr>
                <w:noProof/>
              </w:rPr>
              <w:instrText xml:space="preserve"> PAGEREF _Toc181199305 \h </w:instrText>
            </w:r>
            <w:r>
              <w:rPr>
                <w:noProof/>
              </w:rPr>
            </w:r>
            <w:r>
              <w:rPr>
                <w:noProof/>
              </w:rPr>
              <w:fldChar w:fldCharType="separate"/>
            </w:r>
            <w:r>
              <w:rPr>
                <w:noProof/>
              </w:rPr>
              <w:t>43</w:t>
            </w:r>
            <w:r>
              <w:rPr>
                <w:noProof/>
              </w:rPr>
              <w:fldChar w:fldCharType="end"/>
            </w:r>
          </w:p>
          <w:p w14:paraId="1211A0F0" w14:textId="6A4C4938" w:rsidR="00A653D6" w:rsidRDefault="00A653D6">
            <w:pPr>
              <w:pStyle w:val="Verzeichnis3"/>
              <w:rPr>
                <w:rFonts w:asciiTheme="minorHAnsi" w:eastAsiaTheme="minorEastAsia" w:hAnsiTheme="minorHAnsi" w:cstheme="minorBidi"/>
                <w:noProof/>
                <w:sz w:val="22"/>
                <w:szCs w:val="22"/>
                <w:lang w:val="en-US"/>
              </w:rPr>
            </w:pPr>
            <w:r>
              <w:rPr>
                <w:noProof/>
                <w:lang w:eastAsia="ko-KR"/>
              </w:rPr>
              <w:t>8.3.4</w:t>
            </w:r>
            <w:r>
              <w:rPr>
                <w:rFonts w:asciiTheme="minorHAnsi" w:eastAsiaTheme="minorEastAsia" w:hAnsiTheme="minorHAnsi" w:cstheme="minorBidi"/>
                <w:noProof/>
                <w:sz w:val="22"/>
                <w:szCs w:val="22"/>
                <w:lang w:val="en-US"/>
              </w:rPr>
              <w:tab/>
            </w:r>
            <w:r>
              <w:rPr>
                <w:noProof/>
                <w:lang w:eastAsia="ko-KR"/>
              </w:rPr>
              <w:t>DC prediction decoding process</w:t>
            </w:r>
            <w:r>
              <w:rPr>
                <w:noProof/>
              </w:rPr>
              <w:tab/>
            </w:r>
            <w:r>
              <w:rPr>
                <w:noProof/>
              </w:rPr>
              <w:fldChar w:fldCharType="begin"/>
            </w:r>
            <w:r>
              <w:rPr>
                <w:noProof/>
              </w:rPr>
              <w:instrText xml:space="preserve"> PAGEREF _Toc181199306 \h </w:instrText>
            </w:r>
            <w:r>
              <w:rPr>
                <w:noProof/>
              </w:rPr>
            </w:r>
            <w:r>
              <w:rPr>
                <w:noProof/>
              </w:rPr>
              <w:fldChar w:fldCharType="separate"/>
            </w:r>
            <w:r>
              <w:rPr>
                <w:noProof/>
              </w:rPr>
              <w:t>43</w:t>
            </w:r>
            <w:r>
              <w:rPr>
                <w:noProof/>
              </w:rPr>
              <w:fldChar w:fldCharType="end"/>
            </w:r>
          </w:p>
          <w:p w14:paraId="4957E004" w14:textId="2086AE3B" w:rsidR="00A653D6" w:rsidRDefault="00A653D6">
            <w:pPr>
              <w:pStyle w:val="Verzeichnis3"/>
              <w:rPr>
                <w:rFonts w:asciiTheme="minorHAnsi" w:eastAsiaTheme="minorEastAsia" w:hAnsiTheme="minorHAnsi" w:cstheme="minorBidi"/>
                <w:noProof/>
                <w:sz w:val="22"/>
                <w:szCs w:val="22"/>
                <w:lang w:val="en-US"/>
              </w:rPr>
            </w:pPr>
            <w:r>
              <w:rPr>
                <w:noProof/>
                <w:lang w:eastAsia="ko-KR"/>
              </w:rPr>
              <w:t>8.3.5</w:t>
            </w:r>
            <w:r>
              <w:rPr>
                <w:rFonts w:asciiTheme="minorHAnsi" w:eastAsiaTheme="minorEastAsia" w:hAnsiTheme="minorHAnsi" w:cstheme="minorBidi"/>
                <w:noProof/>
                <w:sz w:val="22"/>
                <w:szCs w:val="22"/>
                <w:lang w:val="en-US"/>
              </w:rPr>
              <w:tab/>
            </w:r>
            <w:r>
              <w:rPr>
                <w:noProof/>
                <w:lang w:eastAsia="ko-KR"/>
              </w:rPr>
              <w:t>Line fitting prediction decoding process</w:t>
            </w:r>
            <w:r>
              <w:rPr>
                <w:noProof/>
              </w:rPr>
              <w:tab/>
            </w:r>
            <w:r>
              <w:rPr>
                <w:noProof/>
              </w:rPr>
              <w:fldChar w:fldCharType="begin"/>
            </w:r>
            <w:r>
              <w:rPr>
                <w:noProof/>
              </w:rPr>
              <w:instrText xml:space="preserve"> PAGEREF _Toc181199307 \h </w:instrText>
            </w:r>
            <w:r>
              <w:rPr>
                <w:noProof/>
              </w:rPr>
            </w:r>
            <w:r>
              <w:rPr>
                <w:noProof/>
              </w:rPr>
              <w:fldChar w:fldCharType="separate"/>
            </w:r>
            <w:r>
              <w:rPr>
                <w:noProof/>
              </w:rPr>
              <w:t>43</w:t>
            </w:r>
            <w:r>
              <w:rPr>
                <w:noProof/>
              </w:rPr>
              <w:fldChar w:fldCharType="end"/>
            </w:r>
          </w:p>
          <w:p w14:paraId="4B39E892" w14:textId="7E317BF6" w:rsidR="00A653D6" w:rsidRDefault="00A653D6">
            <w:pPr>
              <w:pStyle w:val="Verzeichnis3"/>
              <w:rPr>
                <w:rFonts w:asciiTheme="minorHAnsi" w:eastAsiaTheme="minorEastAsia" w:hAnsiTheme="minorHAnsi" w:cstheme="minorBidi"/>
                <w:noProof/>
                <w:sz w:val="22"/>
                <w:szCs w:val="22"/>
                <w:lang w:val="en-US"/>
              </w:rPr>
            </w:pPr>
            <w:r>
              <w:rPr>
                <w:noProof/>
                <w:lang w:eastAsia="ko-KR"/>
              </w:rPr>
              <w:t>8.3.6</w:t>
            </w:r>
            <w:r>
              <w:rPr>
                <w:rFonts w:asciiTheme="minorHAnsi" w:eastAsiaTheme="minorEastAsia" w:hAnsiTheme="minorHAnsi" w:cstheme="minorBidi"/>
                <w:noProof/>
                <w:sz w:val="22"/>
                <w:szCs w:val="22"/>
                <w:lang w:val="en-US"/>
              </w:rPr>
              <w:tab/>
            </w:r>
            <w:r>
              <w:rPr>
                <w:noProof/>
                <w:lang w:eastAsia="ko-KR"/>
              </w:rPr>
              <w:t>Cross channel prediction decoding process</w:t>
            </w:r>
            <w:r>
              <w:rPr>
                <w:noProof/>
              </w:rPr>
              <w:tab/>
            </w:r>
            <w:r>
              <w:rPr>
                <w:noProof/>
              </w:rPr>
              <w:fldChar w:fldCharType="begin"/>
            </w:r>
            <w:r>
              <w:rPr>
                <w:noProof/>
              </w:rPr>
              <w:instrText xml:space="preserve"> PAGEREF _Toc181199308 \h </w:instrText>
            </w:r>
            <w:r>
              <w:rPr>
                <w:noProof/>
              </w:rPr>
            </w:r>
            <w:r>
              <w:rPr>
                <w:noProof/>
              </w:rPr>
              <w:fldChar w:fldCharType="separate"/>
            </w:r>
            <w:r>
              <w:rPr>
                <w:noProof/>
              </w:rPr>
              <w:t>44</w:t>
            </w:r>
            <w:r>
              <w:rPr>
                <w:noProof/>
              </w:rPr>
              <w:fldChar w:fldCharType="end"/>
            </w:r>
          </w:p>
          <w:p w14:paraId="079C1131" w14:textId="4E41FBCF" w:rsidR="00A653D6" w:rsidRDefault="00A653D6">
            <w:pPr>
              <w:pStyle w:val="Verzeichnis3"/>
              <w:rPr>
                <w:rFonts w:asciiTheme="minorHAnsi" w:eastAsiaTheme="minorEastAsia" w:hAnsiTheme="minorHAnsi" w:cstheme="minorBidi"/>
                <w:noProof/>
                <w:sz w:val="22"/>
                <w:szCs w:val="22"/>
                <w:lang w:val="en-US"/>
              </w:rPr>
            </w:pPr>
            <w:r>
              <w:rPr>
                <w:noProof/>
                <w:lang w:eastAsia="ko-KR"/>
              </w:rPr>
              <w:lastRenderedPageBreak/>
              <w:t>8.3.7</w:t>
            </w:r>
            <w:r>
              <w:rPr>
                <w:rFonts w:asciiTheme="minorHAnsi" w:eastAsiaTheme="minorEastAsia" w:hAnsiTheme="minorHAnsi" w:cstheme="minorBidi"/>
                <w:noProof/>
                <w:sz w:val="22"/>
                <w:szCs w:val="22"/>
                <w:lang w:val="en-US"/>
              </w:rPr>
              <w:tab/>
            </w:r>
            <w:r>
              <w:rPr>
                <w:noProof/>
                <w:lang w:eastAsia="ko-KR"/>
              </w:rPr>
              <w:t>Block matching prediction decoding process</w:t>
            </w:r>
            <w:r>
              <w:rPr>
                <w:noProof/>
              </w:rPr>
              <w:tab/>
            </w:r>
            <w:r>
              <w:rPr>
                <w:noProof/>
              </w:rPr>
              <w:fldChar w:fldCharType="begin"/>
            </w:r>
            <w:r>
              <w:rPr>
                <w:noProof/>
              </w:rPr>
              <w:instrText xml:space="preserve"> PAGEREF _Toc181199309 \h </w:instrText>
            </w:r>
            <w:r>
              <w:rPr>
                <w:noProof/>
              </w:rPr>
            </w:r>
            <w:r>
              <w:rPr>
                <w:noProof/>
              </w:rPr>
              <w:fldChar w:fldCharType="separate"/>
            </w:r>
            <w:r>
              <w:rPr>
                <w:noProof/>
              </w:rPr>
              <w:t>47</w:t>
            </w:r>
            <w:r>
              <w:rPr>
                <w:noProof/>
              </w:rPr>
              <w:fldChar w:fldCharType="end"/>
            </w:r>
          </w:p>
          <w:p w14:paraId="094C4AB6" w14:textId="7424A7E2" w:rsidR="00A653D6" w:rsidRDefault="00A653D6">
            <w:pPr>
              <w:pStyle w:val="Verzeichnis2"/>
              <w:rPr>
                <w:rFonts w:asciiTheme="minorHAnsi" w:eastAsiaTheme="minorEastAsia" w:hAnsiTheme="minorHAnsi" w:cstheme="minorBidi"/>
                <w:noProof/>
                <w:sz w:val="22"/>
                <w:szCs w:val="22"/>
                <w:lang w:val="en-US"/>
              </w:rPr>
            </w:pPr>
            <w:r>
              <w:rPr>
                <w:noProof/>
              </w:rPr>
              <w:t>8.4</w:t>
            </w:r>
            <w:r>
              <w:rPr>
                <w:rFonts w:asciiTheme="minorHAnsi" w:eastAsiaTheme="minorEastAsia" w:hAnsiTheme="minorHAnsi" w:cstheme="minorBidi"/>
                <w:noProof/>
                <w:sz w:val="22"/>
                <w:szCs w:val="22"/>
                <w:lang w:val="en-US"/>
              </w:rPr>
              <w:tab/>
            </w:r>
            <w:r>
              <w:rPr>
                <w:noProof/>
              </w:rPr>
              <w:t>Scaling and inverse transformation decoding process</w:t>
            </w:r>
            <w:r>
              <w:rPr>
                <w:noProof/>
              </w:rPr>
              <w:tab/>
            </w:r>
            <w:r>
              <w:rPr>
                <w:noProof/>
              </w:rPr>
              <w:fldChar w:fldCharType="begin"/>
            </w:r>
            <w:r>
              <w:rPr>
                <w:noProof/>
              </w:rPr>
              <w:instrText xml:space="preserve"> PAGEREF _Toc181199310 \h </w:instrText>
            </w:r>
            <w:r>
              <w:rPr>
                <w:noProof/>
              </w:rPr>
            </w:r>
            <w:r>
              <w:rPr>
                <w:noProof/>
              </w:rPr>
              <w:fldChar w:fldCharType="separate"/>
            </w:r>
            <w:r>
              <w:rPr>
                <w:noProof/>
              </w:rPr>
              <w:t>49</w:t>
            </w:r>
            <w:r>
              <w:rPr>
                <w:noProof/>
              </w:rPr>
              <w:fldChar w:fldCharType="end"/>
            </w:r>
          </w:p>
          <w:p w14:paraId="4EDAEDA6" w14:textId="02BFD59F" w:rsidR="00A653D6" w:rsidRDefault="00A653D6">
            <w:pPr>
              <w:pStyle w:val="Verzeichnis3"/>
              <w:rPr>
                <w:rFonts w:asciiTheme="minorHAnsi" w:eastAsiaTheme="minorEastAsia" w:hAnsiTheme="minorHAnsi" w:cstheme="minorBidi"/>
                <w:noProof/>
                <w:sz w:val="22"/>
                <w:szCs w:val="22"/>
                <w:lang w:val="en-US"/>
              </w:rPr>
            </w:pPr>
            <w:r>
              <w:rPr>
                <w:noProof/>
              </w:rPr>
              <w:t>8.4.1</w:t>
            </w:r>
            <w:r>
              <w:rPr>
                <w:rFonts w:asciiTheme="minorHAnsi" w:eastAsiaTheme="minorEastAsia" w:hAnsiTheme="minorHAnsi" w:cstheme="minorBidi"/>
                <w:noProof/>
                <w:sz w:val="22"/>
                <w:szCs w:val="22"/>
                <w:lang w:val="en-US"/>
              </w:rPr>
              <w:tab/>
            </w:r>
            <w:r>
              <w:rPr>
                <w:noProof/>
              </w:rPr>
              <w:t>Scaling process for transform coefficient levels</w:t>
            </w:r>
            <w:r>
              <w:rPr>
                <w:noProof/>
              </w:rPr>
              <w:tab/>
            </w:r>
            <w:r>
              <w:rPr>
                <w:noProof/>
              </w:rPr>
              <w:fldChar w:fldCharType="begin"/>
            </w:r>
            <w:r>
              <w:rPr>
                <w:noProof/>
              </w:rPr>
              <w:instrText xml:space="preserve"> PAGEREF _Toc181199311 \h </w:instrText>
            </w:r>
            <w:r>
              <w:rPr>
                <w:noProof/>
              </w:rPr>
            </w:r>
            <w:r>
              <w:rPr>
                <w:noProof/>
              </w:rPr>
              <w:fldChar w:fldCharType="separate"/>
            </w:r>
            <w:r>
              <w:rPr>
                <w:noProof/>
              </w:rPr>
              <w:t>49</w:t>
            </w:r>
            <w:r>
              <w:rPr>
                <w:noProof/>
              </w:rPr>
              <w:fldChar w:fldCharType="end"/>
            </w:r>
          </w:p>
          <w:p w14:paraId="3FDBE8B9" w14:textId="2C7576DC" w:rsidR="00A653D6" w:rsidRDefault="00A653D6">
            <w:pPr>
              <w:pStyle w:val="Verzeichnis3"/>
              <w:rPr>
                <w:rFonts w:asciiTheme="minorHAnsi" w:eastAsiaTheme="minorEastAsia" w:hAnsiTheme="minorHAnsi" w:cstheme="minorBidi"/>
                <w:noProof/>
                <w:sz w:val="22"/>
                <w:szCs w:val="22"/>
                <w:lang w:val="en-US"/>
              </w:rPr>
            </w:pPr>
            <w:r>
              <w:rPr>
                <w:noProof/>
              </w:rPr>
              <w:t>8.4.2</w:t>
            </w:r>
            <w:r>
              <w:rPr>
                <w:rFonts w:asciiTheme="minorHAnsi" w:eastAsiaTheme="minorEastAsia" w:hAnsiTheme="minorHAnsi" w:cstheme="minorBidi"/>
                <w:noProof/>
                <w:sz w:val="22"/>
                <w:szCs w:val="22"/>
                <w:lang w:val="en-US"/>
              </w:rPr>
              <w:tab/>
            </w:r>
            <w:r>
              <w:rPr>
                <w:noProof/>
              </w:rPr>
              <w:t>Inverse transformation process</w:t>
            </w:r>
            <w:r>
              <w:rPr>
                <w:noProof/>
              </w:rPr>
              <w:tab/>
            </w:r>
            <w:r>
              <w:rPr>
                <w:noProof/>
              </w:rPr>
              <w:fldChar w:fldCharType="begin"/>
            </w:r>
            <w:r>
              <w:rPr>
                <w:noProof/>
              </w:rPr>
              <w:instrText xml:space="preserve"> PAGEREF _Toc181199312 \h </w:instrText>
            </w:r>
            <w:r>
              <w:rPr>
                <w:noProof/>
              </w:rPr>
            </w:r>
            <w:r>
              <w:rPr>
                <w:noProof/>
              </w:rPr>
              <w:fldChar w:fldCharType="separate"/>
            </w:r>
            <w:r>
              <w:rPr>
                <w:noProof/>
              </w:rPr>
              <w:t>50</w:t>
            </w:r>
            <w:r>
              <w:rPr>
                <w:noProof/>
              </w:rPr>
              <w:fldChar w:fldCharType="end"/>
            </w:r>
          </w:p>
          <w:p w14:paraId="727BDEDD" w14:textId="589324A0" w:rsidR="00A653D6" w:rsidRDefault="00A653D6">
            <w:pPr>
              <w:pStyle w:val="Verzeichnis2"/>
              <w:rPr>
                <w:rFonts w:asciiTheme="minorHAnsi" w:eastAsiaTheme="minorEastAsia" w:hAnsiTheme="minorHAnsi" w:cstheme="minorBidi"/>
                <w:noProof/>
                <w:sz w:val="22"/>
                <w:szCs w:val="22"/>
                <w:lang w:val="en-US"/>
              </w:rPr>
            </w:pPr>
            <w:r>
              <w:rPr>
                <w:noProof/>
              </w:rPr>
              <w:t>8.5</w:t>
            </w:r>
            <w:r>
              <w:rPr>
                <w:rFonts w:asciiTheme="minorHAnsi" w:eastAsiaTheme="minorEastAsia" w:hAnsiTheme="minorHAnsi" w:cstheme="minorBidi"/>
                <w:noProof/>
                <w:sz w:val="22"/>
                <w:szCs w:val="22"/>
                <w:lang w:val="en-US"/>
              </w:rPr>
              <w:tab/>
            </w:r>
            <w:r>
              <w:rPr>
                <w:noProof/>
              </w:rPr>
              <w:t>Sample wise prediction decoding process</w:t>
            </w:r>
            <w:r>
              <w:rPr>
                <w:noProof/>
              </w:rPr>
              <w:tab/>
            </w:r>
            <w:r>
              <w:rPr>
                <w:noProof/>
              </w:rPr>
              <w:fldChar w:fldCharType="begin"/>
            </w:r>
            <w:r>
              <w:rPr>
                <w:noProof/>
              </w:rPr>
              <w:instrText xml:space="preserve"> PAGEREF _Toc181199313 \h </w:instrText>
            </w:r>
            <w:r>
              <w:rPr>
                <w:noProof/>
              </w:rPr>
            </w:r>
            <w:r>
              <w:rPr>
                <w:noProof/>
              </w:rPr>
              <w:fldChar w:fldCharType="separate"/>
            </w:r>
            <w:r>
              <w:rPr>
                <w:noProof/>
              </w:rPr>
              <w:t>50</w:t>
            </w:r>
            <w:r>
              <w:rPr>
                <w:noProof/>
              </w:rPr>
              <w:fldChar w:fldCharType="end"/>
            </w:r>
          </w:p>
          <w:p w14:paraId="1521C670" w14:textId="2D52D0F0" w:rsidR="00A653D6" w:rsidRDefault="00A653D6">
            <w:pPr>
              <w:pStyle w:val="Verzeichnis3"/>
              <w:rPr>
                <w:rFonts w:asciiTheme="minorHAnsi" w:eastAsiaTheme="minorEastAsia" w:hAnsiTheme="minorHAnsi" w:cstheme="minorBidi"/>
                <w:noProof/>
                <w:sz w:val="22"/>
                <w:szCs w:val="22"/>
                <w:lang w:val="en-US"/>
              </w:rPr>
            </w:pPr>
            <w:r>
              <w:rPr>
                <w:noProof/>
              </w:rPr>
              <w:t>8.5.1</w:t>
            </w:r>
            <w:r>
              <w:rPr>
                <w:rFonts w:asciiTheme="minorHAnsi" w:eastAsiaTheme="minorEastAsia" w:hAnsiTheme="minorHAnsi" w:cstheme="minorBidi"/>
                <w:noProof/>
                <w:sz w:val="22"/>
                <w:szCs w:val="22"/>
                <w:lang w:val="en-US"/>
              </w:rPr>
              <w:tab/>
            </w:r>
            <w:r>
              <w:rPr>
                <w:noProof/>
              </w:rPr>
              <w:t>Overview</w:t>
            </w:r>
            <w:r>
              <w:rPr>
                <w:noProof/>
              </w:rPr>
              <w:tab/>
            </w:r>
            <w:r>
              <w:rPr>
                <w:noProof/>
              </w:rPr>
              <w:fldChar w:fldCharType="begin"/>
            </w:r>
            <w:r>
              <w:rPr>
                <w:noProof/>
              </w:rPr>
              <w:instrText xml:space="preserve"> PAGEREF _Toc181199314 \h </w:instrText>
            </w:r>
            <w:r>
              <w:rPr>
                <w:noProof/>
              </w:rPr>
            </w:r>
            <w:r>
              <w:rPr>
                <w:noProof/>
              </w:rPr>
              <w:fldChar w:fldCharType="separate"/>
            </w:r>
            <w:r>
              <w:rPr>
                <w:noProof/>
              </w:rPr>
              <w:t>50</w:t>
            </w:r>
            <w:r>
              <w:rPr>
                <w:noProof/>
              </w:rPr>
              <w:fldChar w:fldCharType="end"/>
            </w:r>
          </w:p>
          <w:p w14:paraId="4BC67DCB" w14:textId="05A753D5" w:rsidR="00A653D6" w:rsidRDefault="00A653D6">
            <w:pPr>
              <w:pStyle w:val="Verzeichnis3"/>
              <w:rPr>
                <w:rFonts w:asciiTheme="minorHAnsi" w:eastAsiaTheme="minorEastAsia" w:hAnsiTheme="minorHAnsi" w:cstheme="minorBidi"/>
                <w:noProof/>
                <w:sz w:val="22"/>
                <w:szCs w:val="22"/>
                <w:lang w:val="en-US"/>
              </w:rPr>
            </w:pPr>
            <w:r>
              <w:rPr>
                <w:noProof/>
              </w:rPr>
              <w:t>8.5.2</w:t>
            </w:r>
            <w:r>
              <w:rPr>
                <w:rFonts w:asciiTheme="minorHAnsi" w:eastAsiaTheme="minorEastAsia" w:hAnsiTheme="minorHAnsi" w:cstheme="minorBidi"/>
                <w:noProof/>
                <w:sz w:val="22"/>
                <w:szCs w:val="22"/>
                <w:lang w:val="en-US"/>
              </w:rPr>
              <w:tab/>
            </w:r>
            <w:r>
              <w:rPr>
                <w:noProof/>
              </w:rPr>
              <w:t>Sample wise one tap prediction decoding process</w:t>
            </w:r>
            <w:r>
              <w:rPr>
                <w:noProof/>
              </w:rPr>
              <w:tab/>
            </w:r>
            <w:r>
              <w:rPr>
                <w:noProof/>
              </w:rPr>
              <w:fldChar w:fldCharType="begin"/>
            </w:r>
            <w:r>
              <w:rPr>
                <w:noProof/>
              </w:rPr>
              <w:instrText xml:space="preserve"> PAGEREF _Toc181199315 \h </w:instrText>
            </w:r>
            <w:r>
              <w:rPr>
                <w:noProof/>
              </w:rPr>
            </w:r>
            <w:r>
              <w:rPr>
                <w:noProof/>
              </w:rPr>
              <w:fldChar w:fldCharType="separate"/>
            </w:r>
            <w:r>
              <w:rPr>
                <w:noProof/>
              </w:rPr>
              <w:t>51</w:t>
            </w:r>
            <w:r>
              <w:rPr>
                <w:noProof/>
              </w:rPr>
              <w:fldChar w:fldCharType="end"/>
            </w:r>
          </w:p>
          <w:p w14:paraId="18D4BD0D" w14:textId="78AAF330" w:rsidR="00A653D6" w:rsidRDefault="00A653D6">
            <w:pPr>
              <w:pStyle w:val="Verzeichnis3"/>
              <w:rPr>
                <w:rFonts w:asciiTheme="minorHAnsi" w:eastAsiaTheme="minorEastAsia" w:hAnsiTheme="minorHAnsi" w:cstheme="minorBidi"/>
                <w:noProof/>
                <w:sz w:val="22"/>
                <w:szCs w:val="22"/>
                <w:lang w:val="en-US"/>
              </w:rPr>
            </w:pPr>
            <w:r>
              <w:rPr>
                <w:noProof/>
              </w:rPr>
              <w:t>8.5.3</w:t>
            </w:r>
            <w:r>
              <w:rPr>
                <w:rFonts w:asciiTheme="minorHAnsi" w:eastAsiaTheme="minorEastAsia" w:hAnsiTheme="minorHAnsi" w:cstheme="minorBidi"/>
                <w:noProof/>
                <w:sz w:val="22"/>
                <w:szCs w:val="22"/>
                <w:lang w:val="en-US"/>
              </w:rPr>
              <w:tab/>
            </w:r>
            <w:r>
              <w:rPr>
                <w:noProof/>
              </w:rPr>
              <w:t>Sample wise full slope prediction decoding process</w:t>
            </w:r>
            <w:r>
              <w:rPr>
                <w:noProof/>
              </w:rPr>
              <w:tab/>
            </w:r>
            <w:r>
              <w:rPr>
                <w:noProof/>
              </w:rPr>
              <w:fldChar w:fldCharType="begin"/>
            </w:r>
            <w:r>
              <w:rPr>
                <w:noProof/>
              </w:rPr>
              <w:instrText xml:space="preserve"> PAGEREF _Toc181199316 \h </w:instrText>
            </w:r>
            <w:r>
              <w:rPr>
                <w:noProof/>
              </w:rPr>
            </w:r>
            <w:r>
              <w:rPr>
                <w:noProof/>
              </w:rPr>
              <w:fldChar w:fldCharType="separate"/>
            </w:r>
            <w:r>
              <w:rPr>
                <w:noProof/>
              </w:rPr>
              <w:t>51</w:t>
            </w:r>
            <w:r>
              <w:rPr>
                <w:noProof/>
              </w:rPr>
              <w:fldChar w:fldCharType="end"/>
            </w:r>
          </w:p>
          <w:p w14:paraId="34654935" w14:textId="4C059DA8" w:rsidR="00A653D6" w:rsidRDefault="00A653D6">
            <w:pPr>
              <w:pStyle w:val="Verzeichnis3"/>
              <w:rPr>
                <w:rFonts w:asciiTheme="minorHAnsi" w:eastAsiaTheme="minorEastAsia" w:hAnsiTheme="minorHAnsi" w:cstheme="minorBidi"/>
                <w:noProof/>
                <w:sz w:val="22"/>
                <w:szCs w:val="22"/>
                <w:lang w:val="en-US"/>
              </w:rPr>
            </w:pPr>
            <w:r>
              <w:rPr>
                <w:noProof/>
              </w:rPr>
              <w:t>8.5.4</w:t>
            </w:r>
            <w:r>
              <w:rPr>
                <w:rFonts w:asciiTheme="minorHAnsi" w:eastAsiaTheme="minorEastAsia" w:hAnsiTheme="minorHAnsi" w:cstheme="minorBidi"/>
                <w:noProof/>
                <w:sz w:val="22"/>
                <w:szCs w:val="22"/>
                <w:lang w:val="en-US"/>
              </w:rPr>
              <w:tab/>
            </w:r>
            <w:r>
              <w:rPr>
                <w:noProof/>
              </w:rPr>
              <w:t>Sample wise half slope prediction decoding process</w:t>
            </w:r>
            <w:r>
              <w:rPr>
                <w:noProof/>
              </w:rPr>
              <w:tab/>
            </w:r>
            <w:r>
              <w:rPr>
                <w:noProof/>
              </w:rPr>
              <w:fldChar w:fldCharType="begin"/>
            </w:r>
            <w:r>
              <w:rPr>
                <w:noProof/>
              </w:rPr>
              <w:instrText xml:space="preserve"> PAGEREF _Toc181199317 \h </w:instrText>
            </w:r>
            <w:r>
              <w:rPr>
                <w:noProof/>
              </w:rPr>
            </w:r>
            <w:r>
              <w:rPr>
                <w:noProof/>
              </w:rPr>
              <w:fldChar w:fldCharType="separate"/>
            </w:r>
            <w:r>
              <w:rPr>
                <w:noProof/>
              </w:rPr>
              <w:t>52</w:t>
            </w:r>
            <w:r>
              <w:rPr>
                <w:noProof/>
              </w:rPr>
              <w:fldChar w:fldCharType="end"/>
            </w:r>
          </w:p>
          <w:p w14:paraId="2CB6338C" w14:textId="734C15B5" w:rsidR="00A653D6" w:rsidRDefault="00A653D6">
            <w:pPr>
              <w:pStyle w:val="Verzeichnis3"/>
              <w:rPr>
                <w:rFonts w:asciiTheme="minorHAnsi" w:eastAsiaTheme="minorEastAsia" w:hAnsiTheme="minorHAnsi" w:cstheme="minorBidi"/>
                <w:noProof/>
                <w:sz w:val="22"/>
                <w:szCs w:val="22"/>
                <w:lang w:val="en-US"/>
              </w:rPr>
            </w:pPr>
            <w:r>
              <w:rPr>
                <w:noProof/>
              </w:rPr>
              <w:t>8.5.5</w:t>
            </w:r>
            <w:r>
              <w:rPr>
                <w:rFonts w:asciiTheme="minorHAnsi" w:eastAsiaTheme="minorEastAsia" w:hAnsiTheme="minorHAnsi" w:cstheme="minorBidi"/>
                <w:noProof/>
                <w:sz w:val="22"/>
                <w:szCs w:val="22"/>
                <w:lang w:val="en-US"/>
              </w:rPr>
              <w:tab/>
            </w:r>
            <w:r>
              <w:rPr>
                <w:noProof/>
              </w:rPr>
              <w:t>Filter coefficient decoding process for single channel linear predictive filtering</w:t>
            </w:r>
            <w:r>
              <w:rPr>
                <w:noProof/>
              </w:rPr>
              <w:tab/>
            </w:r>
            <w:r>
              <w:rPr>
                <w:noProof/>
              </w:rPr>
              <w:fldChar w:fldCharType="begin"/>
            </w:r>
            <w:r>
              <w:rPr>
                <w:noProof/>
              </w:rPr>
              <w:instrText xml:space="preserve"> PAGEREF _Toc181199318 \h </w:instrText>
            </w:r>
            <w:r>
              <w:rPr>
                <w:noProof/>
              </w:rPr>
            </w:r>
            <w:r>
              <w:rPr>
                <w:noProof/>
              </w:rPr>
              <w:fldChar w:fldCharType="separate"/>
            </w:r>
            <w:r>
              <w:rPr>
                <w:noProof/>
              </w:rPr>
              <w:t>52</w:t>
            </w:r>
            <w:r>
              <w:rPr>
                <w:noProof/>
              </w:rPr>
              <w:fldChar w:fldCharType="end"/>
            </w:r>
          </w:p>
          <w:p w14:paraId="64E44BA9" w14:textId="0AC4C7EE" w:rsidR="00A653D6" w:rsidRDefault="00A653D6">
            <w:pPr>
              <w:pStyle w:val="Verzeichnis3"/>
              <w:rPr>
                <w:rFonts w:asciiTheme="minorHAnsi" w:eastAsiaTheme="minorEastAsia" w:hAnsiTheme="minorHAnsi" w:cstheme="minorBidi"/>
                <w:noProof/>
                <w:sz w:val="22"/>
                <w:szCs w:val="22"/>
                <w:lang w:val="en-US"/>
              </w:rPr>
            </w:pPr>
            <w:r>
              <w:rPr>
                <w:noProof/>
              </w:rPr>
              <w:t>8.5.6</w:t>
            </w:r>
            <w:r>
              <w:rPr>
                <w:rFonts w:asciiTheme="minorHAnsi" w:eastAsiaTheme="minorEastAsia" w:hAnsiTheme="minorHAnsi" w:cstheme="minorBidi"/>
                <w:noProof/>
                <w:sz w:val="22"/>
                <w:szCs w:val="22"/>
                <w:lang w:val="en-US"/>
              </w:rPr>
              <w:tab/>
            </w:r>
            <w:r>
              <w:rPr>
                <w:noProof/>
              </w:rPr>
              <w:t>Filter coefficient decoding process for multi channel linear predictive filtering</w:t>
            </w:r>
            <w:r>
              <w:rPr>
                <w:noProof/>
              </w:rPr>
              <w:tab/>
            </w:r>
            <w:r>
              <w:rPr>
                <w:noProof/>
              </w:rPr>
              <w:fldChar w:fldCharType="begin"/>
            </w:r>
            <w:r>
              <w:rPr>
                <w:noProof/>
              </w:rPr>
              <w:instrText xml:space="preserve"> PAGEREF _Toc181199319 \h </w:instrText>
            </w:r>
            <w:r>
              <w:rPr>
                <w:noProof/>
              </w:rPr>
            </w:r>
            <w:r>
              <w:rPr>
                <w:noProof/>
              </w:rPr>
              <w:fldChar w:fldCharType="separate"/>
            </w:r>
            <w:r>
              <w:rPr>
                <w:noProof/>
              </w:rPr>
              <w:t>53</w:t>
            </w:r>
            <w:r>
              <w:rPr>
                <w:noProof/>
              </w:rPr>
              <w:fldChar w:fldCharType="end"/>
            </w:r>
          </w:p>
          <w:p w14:paraId="25378F60" w14:textId="39FCA4C9" w:rsidR="00A653D6" w:rsidRDefault="00A653D6">
            <w:pPr>
              <w:pStyle w:val="Verzeichnis3"/>
              <w:rPr>
                <w:rFonts w:asciiTheme="minorHAnsi" w:eastAsiaTheme="minorEastAsia" w:hAnsiTheme="minorHAnsi" w:cstheme="minorBidi"/>
                <w:noProof/>
                <w:sz w:val="22"/>
                <w:szCs w:val="22"/>
                <w:lang w:val="en-US"/>
              </w:rPr>
            </w:pPr>
            <w:r>
              <w:rPr>
                <w:noProof/>
              </w:rPr>
              <w:t>8.5.7</w:t>
            </w:r>
            <w:r>
              <w:rPr>
                <w:rFonts w:asciiTheme="minorHAnsi" w:eastAsiaTheme="minorEastAsia" w:hAnsiTheme="minorHAnsi" w:cstheme="minorBidi"/>
                <w:noProof/>
                <w:sz w:val="22"/>
                <w:szCs w:val="22"/>
                <w:lang w:val="en-US"/>
              </w:rPr>
              <w:tab/>
            </w:r>
            <w:r>
              <w:rPr>
                <w:noProof/>
              </w:rPr>
              <w:t>Single channel linear predictive filtering prediction decoding process</w:t>
            </w:r>
            <w:r>
              <w:rPr>
                <w:noProof/>
              </w:rPr>
              <w:tab/>
            </w:r>
            <w:r>
              <w:rPr>
                <w:noProof/>
              </w:rPr>
              <w:fldChar w:fldCharType="begin"/>
            </w:r>
            <w:r>
              <w:rPr>
                <w:noProof/>
              </w:rPr>
              <w:instrText xml:space="preserve"> PAGEREF _Toc181199320 \h </w:instrText>
            </w:r>
            <w:r>
              <w:rPr>
                <w:noProof/>
              </w:rPr>
            </w:r>
            <w:r>
              <w:rPr>
                <w:noProof/>
              </w:rPr>
              <w:fldChar w:fldCharType="separate"/>
            </w:r>
            <w:r>
              <w:rPr>
                <w:noProof/>
              </w:rPr>
              <w:t>53</w:t>
            </w:r>
            <w:r>
              <w:rPr>
                <w:noProof/>
              </w:rPr>
              <w:fldChar w:fldCharType="end"/>
            </w:r>
          </w:p>
          <w:p w14:paraId="5F842ED0" w14:textId="384EFDE5" w:rsidR="00A653D6" w:rsidRDefault="00A653D6">
            <w:pPr>
              <w:pStyle w:val="Verzeichnis3"/>
              <w:rPr>
                <w:rFonts w:asciiTheme="minorHAnsi" w:eastAsiaTheme="minorEastAsia" w:hAnsiTheme="minorHAnsi" w:cstheme="minorBidi"/>
                <w:noProof/>
                <w:sz w:val="22"/>
                <w:szCs w:val="22"/>
                <w:lang w:val="en-US"/>
              </w:rPr>
            </w:pPr>
            <w:r>
              <w:rPr>
                <w:noProof/>
              </w:rPr>
              <w:t>8.5.8</w:t>
            </w:r>
            <w:r>
              <w:rPr>
                <w:rFonts w:asciiTheme="minorHAnsi" w:eastAsiaTheme="minorEastAsia" w:hAnsiTheme="minorHAnsi" w:cstheme="minorBidi"/>
                <w:noProof/>
                <w:sz w:val="22"/>
                <w:szCs w:val="22"/>
                <w:lang w:val="en-US"/>
              </w:rPr>
              <w:tab/>
            </w:r>
            <w:r>
              <w:rPr>
                <w:noProof/>
              </w:rPr>
              <w:t>Multi channel linear predictive filtering prediction decoding process</w:t>
            </w:r>
            <w:r>
              <w:rPr>
                <w:noProof/>
              </w:rPr>
              <w:tab/>
            </w:r>
            <w:r>
              <w:rPr>
                <w:noProof/>
              </w:rPr>
              <w:fldChar w:fldCharType="begin"/>
            </w:r>
            <w:r>
              <w:rPr>
                <w:noProof/>
              </w:rPr>
              <w:instrText xml:space="preserve"> PAGEREF _Toc181199321 \h </w:instrText>
            </w:r>
            <w:r>
              <w:rPr>
                <w:noProof/>
              </w:rPr>
            </w:r>
            <w:r>
              <w:rPr>
                <w:noProof/>
              </w:rPr>
              <w:fldChar w:fldCharType="separate"/>
            </w:r>
            <w:r>
              <w:rPr>
                <w:noProof/>
              </w:rPr>
              <w:t>54</w:t>
            </w:r>
            <w:r>
              <w:rPr>
                <w:noProof/>
              </w:rPr>
              <w:fldChar w:fldCharType="end"/>
            </w:r>
          </w:p>
          <w:p w14:paraId="6D04D2B4" w14:textId="60B38797" w:rsidR="00A653D6" w:rsidRDefault="00A653D6">
            <w:pPr>
              <w:pStyle w:val="Verzeichnis1"/>
              <w:rPr>
                <w:rFonts w:asciiTheme="minorHAnsi" w:eastAsiaTheme="minorEastAsia" w:hAnsiTheme="minorHAnsi" w:cstheme="minorBidi"/>
                <w:noProof/>
                <w:sz w:val="22"/>
                <w:szCs w:val="22"/>
                <w:lang w:val="en-US"/>
              </w:rPr>
            </w:pPr>
            <w:r>
              <w:rPr>
                <w:noProof/>
              </w:rPr>
              <w:t>9</w:t>
            </w:r>
            <w:r>
              <w:rPr>
                <w:rFonts w:asciiTheme="minorHAnsi" w:eastAsiaTheme="minorEastAsia" w:hAnsiTheme="minorHAnsi" w:cstheme="minorBidi"/>
                <w:noProof/>
                <w:sz w:val="22"/>
                <w:szCs w:val="22"/>
                <w:lang w:val="en-US"/>
              </w:rPr>
              <w:tab/>
            </w:r>
            <w:r>
              <w:rPr>
                <w:noProof/>
              </w:rPr>
              <w:t>Parsing process</w:t>
            </w:r>
            <w:r>
              <w:rPr>
                <w:noProof/>
              </w:rPr>
              <w:tab/>
            </w:r>
            <w:r>
              <w:rPr>
                <w:noProof/>
              </w:rPr>
              <w:fldChar w:fldCharType="begin"/>
            </w:r>
            <w:r>
              <w:rPr>
                <w:noProof/>
              </w:rPr>
              <w:instrText xml:space="preserve"> PAGEREF _Toc181199322 \h </w:instrText>
            </w:r>
            <w:r>
              <w:rPr>
                <w:noProof/>
              </w:rPr>
            </w:r>
            <w:r>
              <w:rPr>
                <w:noProof/>
              </w:rPr>
              <w:fldChar w:fldCharType="separate"/>
            </w:r>
            <w:r>
              <w:rPr>
                <w:noProof/>
              </w:rPr>
              <w:t>54</w:t>
            </w:r>
            <w:r>
              <w:rPr>
                <w:noProof/>
              </w:rPr>
              <w:fldChar w:fldCharType="end"/>
            </w:r>
          </w:p>
          <w:p w14:paraId="6D1427DE" w14:textId="6FBE54C8" w:rsidR="00A653D6" w:rsidRDefault="00A653D6">
            <w:pPr>
              <w:pStyle w:val="Verzeichnis2"/>
              <w:rPr>
                <w:rFonts w:asciiTheme="minorHAnsi" w:eastAsiaTheme="minorEastAsia" w:hAnsiTheme="minorHAnsi" w:cstheme="minorBidi"/>
                <w:noProof/>
                <w:sz w:val="22"/>
                <w:szCs w:val="22"/>
                <w:lang w:val="en-US"/>
              </w:rPr>
            </w:pPr>
            <w:r>
              <w:rPr>
                <w:noProof/>
              </w:rPr>
              <w:t>9.1</w:t>
            </w:r>
            <w:r>
              <w:rPr>
                <w:rFonts w:asciiTheme="minorHAnsi" w:eastAsiaTheme="minorEastAsia" w:hAnsiTheme="minorHAnsi" w:cstheme="minorBidi"/>
                <w:noProof/>
                <w:sz w:val="22"/>
                <w:szCs w:val="22"/>
                <w:lang w:val="en-US"/>
              </w:rPr>
              <w:tab/>
            </w:r>
            <w:r>
              <w:rPr>
                <w:noProof/>
              </w:rPr>
              <w:t>General</w:t>
            </w:r>
            <w:r>
              <w:rPr>
                <w:noProof/>
              </w:rPr>
              <w:tab/>
            </w:r>
            <w:r>
              <w:rPr>
                <w:noProof/>
              </w:rPr>
              <w:fldChar w:fldCharType="begin"/>
            </w:r>
            <w:r>
              <w:rPr>
                <w:noProof/>
              </w:rPr>
              <w:instrText xml:space="preserve"> PAGEREF _Toc181199323 \h </w:instrText>
            </w:r>
            <w:r>
              <w:rPr>
                <w:noProof/>
              </w:rPr>
            </w:r>
            <w:r>
              <w:rPr>
                <w:noProof/>
              </w:rPr>
              <w:fldChar w:fldCharType="separate"/>
            </w:r>
            <w:r>
              <w:rPr>
                <w:noProof/>
              </w:rPr>
              <w:t>54</w:t>
            </w:r>
            <w:r>
              <w:rPr>
                <w:noProof/>
              </w:rPr>
              <w:fldChar w:fldCharType="end"/>
            </w:r>
          </w:p>
          <w:p w14:paraId="394A5FD1" w14:textId="3FB139FE" w:rsidR="00A653D6" w:rsidRDefault="00A653D6">
            <w:pPr>
              <w:pStyle w:val="Verzeichnis2"/>
              <w:rPr>
                <w:rFonts w:asciiTheme="minorHAnsi" w:eastAsiaTheme="minorEastAsia" w:hAnsiTheme="minorHAnsi" w:cstheme="minorBidi"/>
                <w:noProof/>
                <w:sz w:val="22"/>
                <w:szCs w:val="22"/>
                <w:lang w:val="en-US"/>
              </w:rPr>
            </w:pPr>
            <w:r>
              <w:rPr>
                <w:noProof/>
              </w:rPr>
              <w:t>9.2</w:t>
            </w:r>
            <w:r>
              <w:rPr>
                <w:rFonts w:asciiTheme="minorHAnsi" w:eastAsiaTheme="minorEastAsia" w:hAnsiTheme="minorHAnsi" w:cstheme="minorBidi"/>
                <w:noProof/>
                <w:sz w:val="22"/>
                <w:szCs w:val="22"/>
                <w:lang w:val="en-US"/>
              </w:rPr>
              <w:tab/>
            </w:r>
            <w:r>
              <w:rPr>
                <w:noProof/>
              </w:rPr>
              <w:t>Parsing process for k-th order Exp-Golomb codes</w:t>
            </w:r>
            <w:r>
              <w:rPr>
                <w:noProof/>
              </w:rPr>
              <w:tab/>
            </w:r>
            <w:r>
              <w:rPr>
                <w:noProof/>
              </w:rPr>
              <w:fldChar w:fldCharType="begin"/>
            </w:r>
            <w:r>
              <w:rPr>
                <w:noProof/>
              </w:rPr>
              <w:instrText xml:space="preserve"> PAGEREF _Toc181199324 \h </w:instrText>
            </w:r>
            <w:r>
              <w:rPr>
                <w:noProof/>
              </w:rPr>
            </w:r>
            <w:r>
              <w:rPr>
                <w:noProof/>
              </w:rPr>
              <w:fldChar w:fldCharType="separate"/>
            </w:r>
            <w:r>
              <w:rPr>
                <w:noProof/>
              </w:rPr>
              <w:t>54</w:t>
            </w:r>
            <w:r>
              <w:rPr>
                <w:noProof/>
              </w:rPr>
              <w:fldChar w:fldCharType="end"/>
            </w:r>
          </w:p>
          <w:p w14:paraId="754AAB9D" w14:textId="2E9838A0" w:rsidR="00A653D6" w:rsidRDefault="00A653D6">
            <w:pPr>
              <w:pStyle w:val="Verzeichnis3"/>
              <w:rPr>
                <w:rFonts w:asciiTheme="minorHAnsi" w:eastAsiaTheme="minorEastAsia" w:hAnsiTheme="minorHAnsi" w:cstheme="minorBidi"/>
                <w:noProof/>
                <w:sz w:val="22"/>
                <w:szCs w:val="22"/>
                <w:lang w:val="en-US"/>
              </w:rPr>
            </w:pPr>
            <w:r>
              <w:rPr>
                <w:noProof/>
              </w:rPr>
              <w:t>9.2.1</w:t>
            </w:r>
            <w:r>
              <w:rPr>
                <w:rFonts w:asciiTheme="minorHAnsi" w:eastAsiaTheme="minorEastAsia" w:hAnsiTheme="minorHAnsi" w:cstheme="minorBidi"/>
                <w:noProof/>
                <w:sz w:val="22"/>
                <w:szCs w:val="22"/>
                <w:lang w:val="en-US"/>
              </w:rPr>
              <w:tab/>
            </w:r>
            <w:r>
              <w:rPr>
                <w:noProof/>
              </w:rPr>
              <w:t>General</w:t>
            </w:r>
            <w:r>
              <w:rPr>
                <w:noProof/>
              </w:rPr>
              <w:tab/>
            </w:r>
            <w:r>
              <w:rPr>
                <w:noProof/>
              </w:rPr>
              <w:fldChar w:fldCharType="begin"/>
            </w:r>
            <w:r>
              <w:rPr>
                <w:noProof/>
              </w:rPr>
              <w:instrText xml:space="preserve"> PAGEREF _Toc181199325 \h </w:instrText>
            </w:r>
            <w:r>
              <w:rPr>
                <w:noProof/>
              </w:rPr>
            </w:r>
            <w:r>
              <w:rPr>
                <w:noProof/>
              </w:rPr>
              <w:fldChar w:fldCharType="separate"/>
            </w:r>
            <w:r>
              <w:rPr>
                <w:noProof/>
              </w:rPr>
              <w:t>54</w:t>
            </w:r>
            <w:r>
              <w:rPr>
                <w:noProof/>
              </w:rPr>
              <w:fldChar w:fldCharType="end"/>
            </w:r>
          </w:p>
          <w:p w14:paraId="4CA6AC4E" w14:textId="0106C0AD" w:rsidR="00A653D6" w:rsidRDefault="00A653D6">
            <w:pPr>
              <w:pStyle w:val="Verzeichnis3"/>
              <w:rPr>
                <w:rFonts w:asciiTheme="minorHAnsi" w:eastAsiaTheme="minorEastAsia" w:hAnsiTheme="minorHAnsi" w:cstheme="minorBidi"/>
                <w:noProof/>
                <w:sz w:val="22"/>
                <w:szCs w:val="22"/>
                <w:lang w:val="en-US"/>
              </w:rPr>
            </w:pPr>
            <w:r>
              <w:rPr>
                <w:noProof/>
              </w:rPr>
              <w:t>9.2.2</w:t>
            </w:r>
            <w:r>
              <w:rPr>
                <w:rFonts w:asciiTheme="minorHAnsi" w:eastAsiaTheme="minorEastAsia" w:hAnsiTheme="minorHAnsi" w:cstheme="minorBidi"/>
                <w:noProof/>
                <w:sz w:val="22"/>
                <w:szCs w:val="22"/>
                <w:lang w:val="en-US"/>
              </w:rPr>
              <w:tab/>
            </w:r>
            <w:r>
              <w:rPr>
                <w:noProof/>
              </w:rPr>
              <w:t>Mapping process for signed Exp-Golomb codes</w:t>
            </w:r>
            <w:r>
              <w:rPr>
                <w:noProof/>
              </w:rPr>
              <w:tab/>
            </w:r>
            <w:r>
              <w:rPr>
                <w:noProof/>
              </w:rPr>
              <w:fldChar w:fldCharType="begin"/>
            </w:r>
            <w:r>
              <w:rPr>
                <w:noProof/>
              </w:rPr>
              <w:instrText xml:space="preserve"> PAGEREF _Toc181199326 \h </w:instrText>
            </w:r>
            <w:r>
              <w:rPr>
                <w:noProof/>
              </w:rPr>
            </w:r>
            <w:r>
              <w:rPr>
                <w:noProof/>
              </w:rPr>
              <w:fldChar w:fldCharType="separate"/>
            </w:r>
            <w:r>
              <w:rPr>
                <w:noProof/>
              </w:rPr>
              <w:t>56</w:t>
            </w:r>
            <w:r>
              <w:rPr>
                <w:noProof/>
              </w:rPr>
              <w:fldChar w:fldCharType="end"/>
            </w:r>
          </w:p>
          <w:p w14:paraId="312D195C" w14:textId="62575EF9" w:rsidR="00A653D6" w:rsidRDefault="00A653D6">
            <w:pPr>
              <w:pStyle w:val="Verzeichnis2"/>
              <w:rPr>
                <w:rFonts w:asciiTheme="minorHAnsi" w:eastAsiaTheme="minorEastAsia" w:hAnsiTheme="minorHAnsi" w:cstheme="minorBidi"/>
                <w:noProof/>
                <w:sz w:val="22"/>
                <w:szCs w:val="22"/>
                <w:lang w:val="en-US"/>
              </w:rPr>
            </w:pPr>
            <w:r>
              <w:rPr>
                <w:noProof/>
              </w:rPr>
              <w:t>9.3</w:t>
            </w:r>
            <w:r>
              <w:rPr>
                <w:rFonts w:asciiTheme="minorHAnsi" w:eastAsiaTheme="minorEastAsia" w:hAnsiTheme="minorHAnsi" w:cstheme="minorBidi"/>
                <w:noProof/>
                <w:sz w:val="22"/>
                <w:szCs w:val="22"/>
                <w:lang w:val="en-US"/>
              </w:rPr>
              <w:tab/>
            </w:r>
            <w:r>
              <w:rPr>
                <w:noProof/>
              </w:rPr>
              <w:t>CABAC parsing process for frame data</w:t>
            </w:r>
            <w:r>
              <w:rPr>
                <w:noProof/>
              </w:rPr>
              <w:tab/>
            </w:r>
            <w:r>
              <w:rPr>
                <w:noProof/>
              </w:rPr>
              <w:fldChar w:fldCharType="begin"/>
            </w:r>
            <w:r>
              <w:rPr>
                <w:noProof/>
              </w:rPr>
              <w:instrText xml:space="preserve"> PAGEREF _Toc181199327 \h </w:instrText>
            </w:r>
            <w:r>
              <w:rPr>
                <w:noProof/>
              </w:rPr>
            </w:r>
            <w:r>
              <w:rPr>
                <w:noProof/>
              </w:rPr>
              <w:fldChar w:fldCharType="separate"/>
            </w:r>
            <w:r>
              <w:rPr>
                <w:noProof/>
              </w:rPr>
              <w:t>56</w:t>
            </w:r>
            <w:r>
              <w:rPr>
                <w:noProof/>
              </w:rPr>
              <w:fldChar w:fldCharType="end"/>
            </w:r>
          </w:p>
          <w:p w14:paraId="2A329CEA" w14:textId="7EACF480" w:rsidR="00A653D6" w:rsidRDefault="00A653D6">
            <w:pPr>
              <w:pStyle w:val="Verzeichnis3"/>
              <w:rPr>
                <w:rFonts w:asciiTheme="minorHAnsi" w:eastAsiaTheme="minorEastAsia" w:hAnsiTheme="minorHAnsi" w:cstheme="minorBidi"/>
                <w:noProof/>
                <w:sz w:val="22"/>
                <w:szCs w:val="22"/>
                <w:lang w:val="en-US"/>
              </w:rPr>
            </w:pPr>
            <w:r>
              <w:rPr>
                <w:noProof/>
              </w:rPr>
              <w:t>9.3.1</w:t>
            </w:r>
            <w:r>
              <w:rPr>
                <w:rFonts w:asciiTheme="minorHAnsi" w:eastAsiaTheme="minorEastAsia" w:hAnsiTheme="minorHAnsi" w:cstheme="minorBidi"/>
                <w:noProof/>
                <w:sz w:val="22"/>
                <w:szCs w:val="22"/>
                <w:lang w:val="en-US"/>
              </w:rPr>
              <w:tab/>
            </w:r>
            <w:r>
              <w:rPr>
                <w:noProof/>
              </w:rPr>
              <w:t>General</w:t>
            </w:r>
            <w:r>
              <w:rPr>
                <w:noProof/>
              </w:rPr>
              <w:tab/>
            </w:r>
            <w:r>
              <w:rPr>
                <w:noProof/>
              </w:rPr>
              <w:fldChar w:fldCharType="begin"/>
            </w:r>
            <w:r>
              <w:rPr>
                <w:noProof/>
              </w:rPr>
              <w:instrText xml:space="preserve"> PAGEREF _Toc181199328 \h </w:instrText>
            </w:r>
            <w:r>
              <w:rPr>
                <w:noProof/>
              </w:rPr>
            </w:r>
            <w:r>
              <w:rPr>
                <w:noProof/>
              </w:rPr>
              <w:fldChar w:fldCharType="separate"/>
            </w:r>
            <w:r>
              <w:rPr>
                <w:noProof/>
              </w:rPr>
              <w:t>56</w:t>
            </w:r>
            <w:r>
              <w:rPr>
                <w:noProof/>
              </w:rPr>
              <w:fldChar w:fldCharType="end"/>
            </w:r>
          </w:p>
          <w:p w14:paraId="72BA8336" w14:textId="04591ACD" w:rsidR="00A653D6" w:rsidRDefault="00A653D6">
            <w:pPr>
              <w:pStyle w:val="Verzeichnis3"/>
              <w:rPr>
                <w:rFonts w:asciiTheme="minorHAnsi" w:eastAsiaTheme="minorEastAsia" w:hAnsiTheme="minorHAnsi" w:cstheme="minorBidi"/>
                <w:noProof/>
                <w:sz w:val="22"/>
                <w:szCs w:val="22"/>
                <w:lang w:val="en-US"/>
              </w:rPr>
            </w:pPr>
            <w:r>
              <w:rPr>
                <w:noProof/>
              </w:rPr>
              <w:t>9.3.2</w:t>
            </w:r>
            <w:r>
              <w:rPr>
                <w:rFonts w:asciiTheme="minorHAnsi" w:eastAsiaTheme="minorEastAsia" w:hAnsiTheme="minorHAnsi" w:cstheme="minorBidi"/>
                <w:noProof/>
                <w:sz w:val="22"/>
                <w:szCs w:val="22"/>
                <w:lang w:val="en-US"/>
              </w:rPr>
              <w:tab/>
            </w:r>
            <w:r>
              <w:rPr>
                <w:noProof/>
              </w:rPr>
              <w:t>Initialization process</w:t>
            </w:r>
            <w:r>
              <w:rPr>
                <w:noProof/>
              </w:rPr>
              <w:tab/>
            </w:r>
            <w:r>
              <w:rPr>
                <w:noProof/>
              </w:rPr>
              <w:fldChar w:fldCharType="begin"/>
            </w:r>
            <w:r>
              <w:rPr>
                <w:noProof/>
              </w:rPr>
              <w:instrText xml:space="preserve"> PAGEREF _Toc181199329 \h </w:instrText>
            </w:r>
            <w:r>
              <w:rPr>
                <w:noProof/>
              </w:rPr>
            </w:r>
            <w:r>
              <w:rPr>
                <w:noProof/>
              </w:rPr>
              <w:fldChar w:fldCharType="separate"/>
            </w:r>
            <w:r>
              <w:rPr>
                <w:noProof/>
              </w:rPr>
              <w:t>56</w:t>
            </w:r>
            <w:r>
              <w:rPr>
                <w:noProof/>
              </w:rPr>
              <w:fldChar w:fldCharType="end"/>
            </w:r>
          </w:p>
          <w:p w14:paraId="7848B662" w14:textId="6DAD583B" w:rsidR="00A653D6" w:rsidRDefault="00A653D6">
            <w:pPr>
              <w:pStyle w:val="Verzeichnis3"/>
              <w:rPr>
                <w:rFonts w:asciiTheme="minorHAnsi" w:eastAsiaTheme="minorEastAsia" w:hAnsiTheme="minorHAnsi" w:cstheme="minorBidi"/>
                <w:noProof/>
                <w:sz w:val="22"/>
                <w:szCs w:val="22"/>
                <w:lang w:val="en-US"/>
              </w:rPr>
            </w:pPr>
            <w:r>
              <w:rPr>
                <w:noProof/>
              </w:rPr>
              <w:t>9.3.3</w:t>
            </w:r>
            <w:r>
              <w:rPr>
                <w:rFonts w:asciiTheme="minorHAnsi" w:eastAsiaTheme="minorEastAsia" w:hAnsiTheme="minorHAnsi" w:cstheme="minorBidi"/>
                <w:noProof/>
                <w:sz w:val="22"/>
                <w:szCs w:val="22"/>
                <w:lang w:val="en-US"/>
              </w:rPr>
              <w:tab/>
            </w:r>
            <w:r>
              <w:rPr>
                <w:noProof/>
              </w:rPr>
              <w:t>Binarization process</w:t>
            </w:r>
            <w:r>
              <w:rPr>
                <w:noProof/>
              </w:rPr>
              <w:tab/>
            </w:r>
            <w:r>
              <w:rPr>
                <w:noProof/>
              </w:rPr>
              <w:fldChar w:fldCharType="begin"/>
            </w:r>
            <w:r>
              <w:rPr>
                <w:noProof/>
              </w:rPr>
              <w:instrText xml:space="preserve"> PAGEREF _Toc181199330 \h </w:instrText>
            </w:r>
            <w:r>
              <w:rPr>
                <w:noProof/>
              </w:rPr>
            </w:r>
            <w:r>
              <w:rPr>
                <w:noProof/>
              </w:rPr>
              <w:fldChar w:fldCharType="separate"/>
            </w:r>
            <w:r>
              <w:rPr>
                <w:noProof/>
              </w:rPr>
              <w:t>59</w:t>
            </w:r>
            <w:r>
              <w:rPr>
                <w:noProof/>
              </w:rPr>
              <w:fldChar w:fldCharType="end"/>
            </w:r>
          </w:p>
          <w:p w14:paraId="1889D2E7" w14:textId="08FCA89C" w:rsidR="00A653D6" w:rsidRDefault="00A653D6">
            <w:pPr>
              <w:pStyle w:val="Verzeichnis3"/>
              <w:rPr>
                <w:rFonts w:asciiTheme="minorHAnsi" w:eastAsiaTheme="minorEastAsia" w:hAnsiTheme="minorHAnsi" w:cstheme="minorBidi"/>
                <w:noProof/>
                <w:sz w:val="22"/>
                <w:szCs w:val="22"/>
                <w:lang w:val="en-US"/>
              </w:rPr>
            </w:pPr>
            <w:r>
              <w:rPr>
                <w:noProof/>
              </w:rPr>
              <w:t>9.3.4</w:t>
            </w:r>
            <w:r>
              <w:rPr>
                <w:rFonts w:asciiTheme="minorHAnsi" w:eastAsiaTheme="minorEastAsia" w:hAnsiTheme="minorHAnsi" w:cstheme="minorBidi"/>
                <w:noProof/>
                <w:sz w:val="22"/>
                <w:szCs w:val="22"/>
                <w:lang w:val="en-US"/>
              </w:rPr>
              <w:tab/>
            </w:r>
            <w:r>
              <w:rPr>
                <w:noProof/>
              </w:rPr>
              <w:t>Decoding process flow</w:t>
            </w:r>
            <w:r>
              <w:rPr>
                <w:noProof/>
              </w:rPr>
              <w:tab/>
            </w:r>
            <w:r>
              <w:rPr>
                <w:noProof/>
              </w:rPr>
              <w:fldChar w:fldCharType="begin"/>
            </w:r>
            <w:r>
              <w:rPr>
                <w:noProof/>
              </w:rPr>
              <w:instrText xml:space="preserve"> PAGEREF _Toc181199331 \h </w:instrText>
            </w:r>
            <w:r>
              <w:rPr>
                <w:noProof/>
              </w:rPr>
            </w:r>
            <w:r>
              <w:rPr>
                <w:noProof/>
              </w:rPr>
              <w:fldChar w:fldCharType="separate"/>
            </w:r>
            <w:r>
              <w:rPr>
                <w:noProof/>
              </w:rPr>
              <w:t>64</w:t>
            </w:r>
            <w:r>
              <w:rPr>
                <w:noProof/>
              </w:rPr>
              <w:fldChar w:fldCharType="end"/>
            </w:r>
          </w:p>
          <w:p w14:paraId="7A6CA0C9" w14:textId="16154049" w:rsidR="00A653D6" w:rsidRDefault="00A653D6">
            <w:pPr>
              <w:pStyle w:val="Verzeichnis1"/>
              <w:rPr>
                <w:rFonts w:asciiTheme="minorHAnsi" w:eastAsiaTheme="minorEastAsia" w:hAnsiTheme="minorHAnsi" w:cstheme="minorBidi"/>
                <w:noProof/>
                <w:sz w:val="22"/>
                <w:szCs w:val="22"/>
                <w:lang w:val="en-US"/>
              </w:rPr>
            </w:pPr>
            <w:r>
              <w:rPr>
                <w:noProof/>
              </w:rPr>
              <w:t xml:space="preserve"> Annex A  Placeholder</w:t>
            </w:r>
            <w:r>
              <w:rPr>
                <w:noProof/>
              </w:rPr>
              <w:tab/>
            </w:r>
            <w:r>
              <w:rPr>
                <w:noProof/>
              </w:rPr>
              <w:fldChar w:fldCharType="begin"/>
            </w:r>
            <w:r>
              <w:rPr>
                <w:noProof/>
              </w:rPr>
              <w:instrText xml:space="preserve"> PAGEREF _Toc181199332 \h </w:instrText>
            </w:r>
            <w:r>
              <w:rPr>
                <w:noProof/>
              </w:rPr>
            </w:r>
            <w:r>
              <w:rPr>
                <w:noProof/>
              </w:rPr>
              <w:fldChar w:fldCharType="separate"/>
            </w:r>
            <w:r>
              <w:rPr>
                <w:noProof/>
              </w:rPr>
              <w:t>73</w:t>
            </w:r>
            <w:r>
              <w:rPr>
                <w:noProof/>
              </w:rPr>
              <w:fldChar w:fldCharType="end"/>
            </w:r>
          </w:p>
          <w:p w14:paraId="34613A0E" w14:textId="4D6ADFDC" w:rsidR="00A653D6" w:rsidRDefault="00A653D6">
            <w:pPr>
              <w:pStyle w:val="Verzeichnis1"/>
              <w:rPr>
                <w:rFonts w:asciiTheme="minorHAnsi" w:eastAsiaTheme="minorEastAsia" w:hAnsiTheme="minorHAnsi" w:cstheme="minorBidi"/>
                <w:noProof/>
                <w:sz w:val="22"/>
                <w:szCs w:val="22"/>
                <w:lang w:val="en-US"/>
              </w:rPr>
            </w:pPr>
            <w:r>
              <w:rPr>
                <w:noProof/>
              </w:rPr>
              <w:t xml:space="preserve"> Annex B  Byte stream format</w:t>
            </w:r>
            <w:r>
              <w:rPr>
                <w:noProof/>
              </w:rPr>
              <w:tab/>
            </w:r>
            <w:r>
              <w:rPr>
                <w:noProof/>
              </w:rPr>
              <w:fldChar w:fldCharType="begin"/>
            </w:r>
            <w:r>
              <w:rPr>
                <w:noProof/>
              </w:rPr>
              <w:instrText xml:space="preserve"> PAGEREF _Toc181199333 \h </w:instrText>
            </w:r>
            <w:r>
              <w:rPr>
                <w:noProof/>
              </w:rPr>
            </w:r>
            <w:r>
              <w:rPr>
                <w:noProof/>
              </w:rPr>
              <w:fldChar w:fldCharType="separate"/>
            </w:r>
            <w:r>
              <w:rPr>
                <w:noProof/>
              </w:rPr>
              <w:t>73</w:t>
            </w:r>
            <w:r>
              <w:rPr>
                <w:noProof/>
              </w:rPr>
              <w:fldChar w:fldCharType="end"/>
            </w:r>
          </w:p>
          <w:p w14:paraId="10FCE875" w14:textId="6968EBC2" w:rsidR="00A653D6" w:rsidRDefault="00A653D6">
            <w:pPr>
              <w:pStyle w:val="Verzeichnis2"/>
              <w:rPr>
                <w:rFonts w:asciiTheme="minorHAnsi" w:eastAsiaTheme="minorEastAsia" w:hAnsiTheme="minorHAnsi" w:cstheme="minorBidi"/>
                <w:noProof/>
                <w:sz w:val="22"/>
                <w:szCs w:val="22"/>
                <w:lang w:val="en-US"/>
              </w:rPr>
            </w:pPr>
            <w:r>
              <w:rPr>
                <w:noProof/>
              </w:rPr>
              <w:t>B.1</w:t>
            </w:r>
            <w:r>
              <w:rPr>
                <w:rFonts w:asciiTheme="minorHAnsi" w:eastAsiaTheme="minorEastAsia" w:hAnsiTheme="minorHAnsi" w:cstheme="minorBidi"/>
                <w:noProof/>
                <w:sz w:val="22"/>
                <w:szCs w:val="22"/>
                <w:lang w:val="en-US"/>
              </w:rPr>
              <w:tab/>
            </w:r>
            <w:r>
              <w:rPr>
                <w:noProof/>
              </w:rPr>
              <w:t>General</w:t>
            </w:r>
            <w:r>
              <w:rPr>
                <w:noProof/>
              </w:rPr>
              <w:tab/>
            </w:r>
            <w:r>
              <w:rPr>
                <w:noProof/>
              </w:rPr>
              <w:fldChar w:fldCharType="begin"/>
            </w:r>
            <w:r>
              <w:rPr>
                <w:noProof/>
              </w:rPr>
              <w:instrText xml:space="preserve"> PAGEREF _Toc181199334 \h </w:instrText>
            </w:r>
            <w:r>
              <w:rPr>
                <w:noProof/>
              </w:rPr>
            </w:r>
            <w:r>
              <w:rPr>
                <w:noProof/>
              </w:rPr>
              <w:fldChar w:fldCharType="separate"/>
            </w:r>
            <w:r>
              <w:rPr>
                <w:noProof/>
              </w:rPr>
              <w:t>73</w:t>
            </w:r>
            <w:r>
              <w:rPr>
                <w:noProof/>
              </w:rPr>
              <w:fldChar w:fldCharType="end"/>
            </w:r>
          </w:p>
          <w:p w14:paraId="1006CA44" w14:textId="2258018D" w:rsidR="00FC34C7" w:rsidRPr="00025F40" w:rsidRDefault="00FC34C7" w:rsidP="00FC34C7">
            <w:pPr>
              <w:rPr>
                <w:noProof/>
              </w:rPr>
            </w:pPr>
            <w:r w:rsidRPr="00025F40">
              <w:rPr>
                <w:noProof/>
              </w:rPr>
              <w:fldChar w:fldCharType="end"/>
            </w:r>
          </w:p>
        </w:tc>
      </w:tr>
    </w:tbl>
    <w:p w14:paraId="72EC36DD" w14:textId="4BDE4AD2" w:rsidR="00D909B6" w:rsidRPr="00025F40" w:rsidRDefault="00D909B6">
      <w:pPr>
        <w:rPr>
          <w:noProof/>
        </w:rPr>
      </w:pPr>
    </w:p>
    <w:p w14:paraId="4DF98ABD" w14:textId="77777777" w:rsidR="00121049" w:rsidRPr="00025F40" w:rsidRDefault="00121049" w:rsidP="00121049">
      <w:r w:rsidRPr="00025F40">
        <w:br w:type="page"/>
      </w:r>
    </w:p>
    <w:p w14:paraId="27323735" w14:textId="3B471554" w:rsidR="00121049" w:rsidRPr="00025F40" w:rsidRDefault="00121049" w:rsidP="002C25A3">
      <w:pPr>
        <w:spacing w:before="0"/>
        <w:rPr>
          <w:sz w:val="8"/>
          <w:szCs w:val="8"/>
        </w:rPr>
      </w:pPr>
    </w:p>
    <w:p w14:paraId="5001DC12" w14:textId="70DB46A6" w:rsidR="00FC34C7" w:rsidRPr="00025F40" w:rsidRDefault="00FC34C7" w:rsidP="00FC34C7">
      <w:pPr>
        <w:keepNext/>
        <w:jc w:val="center"/>
        <w:rPr>
          <w:b/>
          <w:bCs/>
        </w:rPr>
      </w:pPr>
      <w:r w:rsidRPr="00025F40">
        <w:rPr>
          <w:b/>
          <w:bCs/>
        </w:rPr>
        <w:t>List of Figures</w:t>
      </w:r>
    </w:p>
    <w:tbl>
      <w:tblPr>
        <w:tblW w:w="9781" w:type="dxa"/>
        <w:tblLayout w:type="fixed"/>
        <w:tblLook w:val="04A0" w:firstRow="1" w:lastRow="0" w:firstColumn="1" w:lastColumn="0" w:noHBand="0" w:noVBand="1"/>
      </w:tblPr>
      <w:tblGrid>
        <w:gridCol w:w="9781"/>
      </w:tblGrid>
      <w:tr w:rsidR="00FC34C7" w:rsidRPr="00025F40" w14:paraId="121AA20B" w14:textId="77777777" w:rsidTr="00FC34C7">
        <w:trPr>
          <w:tblHeader/>
        </w:trPr>
        <w:tc>
          <w:tcPr>
            <w:tcW w:w="9781" w:type="dxa"/>
          </w:tcPr>
          <w:p w14:paraId="72646F9C" w14:textId="77777777" w:rsidR="00FC34C7" w:rsidRPr="00025F40" w:rsidRDefault="00FC34C7" w:rsidP="00FC34C7">
            <w:pPr>
              <w:pStyle w:val="toc0"/>
              <w:keepNext/>
            </w:pPr>
            <w:r w:rsidRPr="00025F40">
              <w:tab/>
              <w:t>Page</w:t>
            </w:r>
          </w:p>
        </w:tc>
      </w:tr>
      <w:tr w:rsidR="00FC34C7" w:rsidRPr="00025F40" w14:paraId="524495A4" w14:textId="77777777" w:rsidTr="00FC34C7">
        <w:tc>
          <w:tcPr>
            <w:tcW w:w="9781" w:type="dxa"/>
          </w:tcPr>
          <w:p w14:paraId="085E5DD0" w14:textId="790DDF91" w:rsidR="00A653D6" w:rsidRDefault="00FC34C7">
            <w:pPr>
              <w:pStyle w:val="Abbildungsverzeichnis"/>
              <w:tabs>
                <w:tab w:val="right" w:leader="dot" w:pos="9709"/>
              </w:tabs>
              <w:rPr>
                <w:rFonts w:asciiTheme="minorHAnsi" w:eastAsiaTheme="minorEastAsia" w:hAnsiTheme="minorHAnsi" w:cstheme="minorBidi"/>
                <w:noProof/>
                <w:sz w:val="22"/>
                <w:szCs w:val="22"/>
                <w:lang w:val="en-US"/>
              </w:rPr>
            </w:pPr>
            <w:r w:rsidRPr="00025F40">
              <w:rPr>
                <w:rFonts w:eastAsia="Times New Roman"/>
              </w:rPr>
              <w:fldChar w:fldCharType="begin"/>
            </w:r>
            <w:r w:rsidRPr="00025F40">
              <w:rPr>
                <w:rFonts w:eastAsia="Times New Roman"/>
              </w:rPr>
              <w:instrText xml:space="preserve"> TOC \h \z \t "Figure_NoTitle" \c </w:instrText>
            </w:r>
            <w:r w:rsidRPr="00025F40">
              <w:rPr>
                <w:rFonts w:eastAsia="Times New Roman"/>
              </w:rPr>
              <w:fldChar w:fldCharType="separate"/>
            </w:r>
            <w:hyperlink w:anchor="_Toc181199335" w:history="1">
              <w:r w:rsidR="00A653D6" w:rsidRPr="0036719A">
                <w:rPr>
                  <w:rStyle w:val="Hyperlink"/>
                  <w:noProof/>
                </w:rPr>
                <w:t>Figure 1 – Flowchart of the arithmetic decoding process for a single bin (informative)</w:t>
              </w:r>
              <w:r w:rsidR="00A653D6">
                <w:rPr>
                  <w:noProof/>
                  <w:webHidden/>
                </w:rPr>
                <w:tab/>
              </w:r>
              <w:r w:rsidR="00A653D6">
                <w:rPr>
                  <w:noProof/>
                  <w:webHidden/>
                </w:rPr>
                <w:fldChar w:fldCharType="begin"/>
              </w:r>
              <w:r w:rsidR="00A653D6">
                <w:rPr>
                  <w:noProof/>
                  <w:webHidden/>
                </w:rPr>
                <w:instrText xml:space="preserve"> PAGEREF _Toc181199335 \h </w:instrText>
              </w:r>
              <w:r w:rsidR="00A653D6">
                <w:rPr>
                  <w:noProof/>
                  <w:webHidden/>
                </w:rPr>
              </w:r>
              <w:r w:rsidR="00A653D6">
                <w:rPr>
                  <w:noProof/>
                  <w:webHidden/>
                </w:rPr>
                <w:fldChar w:fldCharType="separate"/>
              </w:r>
              <w:r w:rsidR="00A653D6">
                <w:rPr>
                  <w:noProof/>
                  <w:webHidden/>
                </w:rPr>
                <w:t>68</w:t>
              </w:r>
              <w:r w:rsidR="00A653D6">
                <w:rPr>
                  <w:noProof/>
                  <w:webHidden/>
                </w:rPr>
                <w:fldChar w:fldCharType="end"/>
              </w:r>
            </w:hyperlink>
          </w:p>
          <w:p w14:paraId="2741B96C" w14:textId="0E2396B9" w:rsidR="00A653D6" w:rsidRDefault="00A653D6">
            <w:pPr>
              <w:pStyle w:val="Abbildungsverzeichnis"/>
              <w:tabs>
                <w:tab w:val="right" w:leader="dot" w:pos="9709"/>
              </w:tabs>
              <w:rPr>
                <w:rFonts w:asciiTheme="minorHAnsi" w:eastAsiaTheme="minorEastAsia" w:hAnsiTheme="minorHAnsi" w:cstheme="minorBidi"/>
                <w:noProof/>
                <w:sz w:val="22"/>
                <w:szCs w:val="22"/>
                <w:lang w:val="en-US"/>
              </w:rPr>
            </w:pPr>
            <w:hyperlink w:anchor="_Toc181199336" w:history="1">
              <w:r w:rsidRPr="0036719A">
                <w:rPr>
                  <w:rStyle w:val="Hyperlink"/>
                  <w:noProof/>
                </w:rPr>
                <w:t>Figure 2 – Flowchart of renormalization</w:t>
              </w:r>
              <w:r>
                <w:rPr>
                  <w:noProof/>
                  <w:webHidden/>
                </w:rPr>
                <w:tab/>
              </w:r>
              <w:r>
                <w:rPr>
                  <w:noProof/>
                  <w:webHidden/>
                </w:rPr>
                <w:fldChar w:fldCharType="begin"/>
              </w:r>
              <w:r>
                <w:rPr>
                  <w:noProof/>
                  <w:webHidden/>
                </w:rPr>
                <w:instrText xml:space="preserve"> PAGEREF _Toc181199336 \h </w:instrText>
              </w:r>
              <w:r>
                <w:rPr>
                  <w:noProof/>
                  <w:webHidden/>
                </w:rPr>
              </w:r>
              <w:r>
                <w:rPr>
                  <w:noProof/>
                  <w:webHidden/>
                </w:rPr>
                <w:fldChar w:fldCharType="separate"/>
              </w:r>
              <w:r>
                <w:rPr>
                  <w:noProof/>
                  <w:webHidden/>
                </w:rPr>
                <w:t>70</w:t>
              </w:r>
              <w:r>
                <w:rPr>
                  <w:noProof/>
                  <w:webHidden/>
                </w:rPr>
                <w:fldChar w:fldCharType="end"/>
              </w:r>
            </w:hyperlink>
          </w:p>
          <w:p w14:paraId="1F733B4E" w14:textId="13DE6228" w:rsidR="00A653D6" w:rsidRDefault="00A653D6">
            <w:pPr>
              <w:pStyle w:val="Abbildungsverzeichnis"/>
              <w:tabs>
                <w:tab w:val="right" w:leader="dot" w:pos="9709"/>
              </w:tabs>
              <w:rPr>
                <w:rFonts w:asciiTheme="minorHAnsi" w:eastAsiaTheme="minorEastAsia" w:hAnsiTheme="minorHAnsi" w:cstheme="minorBidi"/>
                <w:noProof/>
                <w:sz w:val="22"/>
                <w:szCs w:val="22"/>
                <w:lang w:val="en-US"/>
              </w:rPr>
            </w:pPr>
            <w:hyperlink w:anchor="_Toc181199337" w:history="1">
              <w:r w:rsidRPr="0036719A">
                <w:rPr>
                  <w:rStyle w:val="Hyperlink"/>
                  <w:noProof/>
                </w:rPr>
                <w:t>Figure 3 – Flowchart of bypass decoding process</w:t>
              </w:r>
              <w:r>
                <w:rPr>
                  <w:noProof/>
                  <w:webHidden/>
                </w:rPr>
                <w:tab/>
              </w:r>
              <w:r>
                <w:rPr>
                  <w:noProof/>
                  <w:webHidden/>
                </w:rPr>
                <w:fldChar w:fldCharType="begin"/>
              </w:r>
              <w:r>
                <w:rPr>
                  <w:noProof/>
                  <w:webHidden/>
                </w:rPr>
                <w:instrText xml:space="preserve"> PAGEREF _Toc181199337 \h </w:instrText>
              </w:r>
              <w:r>
                <w:rPr>
                  <w:noProof/>
                  <w:webHidden/>
                </w:rPr>
              </w:r>
              <w:r>
                <w:rPr>
                  <w:noProof/>
                  <w:webHidden/>
                </w:rPr>
                <w:fldChar w:fldCharType="separate"/>
              </w:r>
              <w:r>
                <w:rPr>
                  <w:noProof/>
                  <w:webHidden/>
                </w:rPr>
                <w:t>71</w:t>
              </w:r>
              <w:r>
                <w:rPr>
                  <w:noProof/>
                  <w:webHidden/>
                </w:rPr>
                <w:fldChar w:fldCharType="end"/>
              </w:r>
            </w:hyperlink>
          </w:p>
          <w:p w14:paraId="22B6D55D" w14:textId="1A75AD70" w:rsidR="00A653D6" w:rsidRDefault="00A653D6">
            <w:pPr>
              <w:pStyle w:val="Abbildungsverzeichnis"/>
              <w:tabs>
                <w:tab w:val="right" w:leader="dot" w:pos="9709"/>
              </w:tabs>
              <w:rPr>
                <w:rFonts w:asciiTheme="minorHAnsi" w:eastAsiaTheme="minorEastAsia" w:hAnsiTheme="minorHAnsi" w:cstheme="minorBidi"/>
                <w:noProof/>
                <w:sz w:val="22"/>
                <w:szCs w:val="22"/>
                <w:lang w:val="en-US"/>
              </w:rPr>
            </w:pPr>
            <w:hyperlink w:anchor="_Toc181199338" w:history="1">
              <w:r w:rsidRPr="0036719A">
                <w:rPr>
                  <w:rStyle w:val="Hyperlink"/>
                  <w:noProof/>
                </w:rPr>
                <w:t>Figure 4 – Flowchart of decoding a decision before termination</w:t>
              </w:r>
              <w:r>
                <w:rPr>
                  <w:noProof/>
                  <w:webHidden/>
                </w:rPr>
                <w:tab/>
              </w:r>
              <w:r>
                <w:rPr>
                  <w:noProof/>
                  <w:webHidden/>
                </w:rPr>
                <w:fldChar w:fldCharType="begin"/>
              </w:r>
              <w:r>
                <w:rPr>
                  <w:noProof/>
                  <w:webHidden/>
                </w:rPr>
                <w:instrText xml:space="preserve"> PAGEREF _Toc181199338 \h </w:instrText>
              </w:r>
              <w:r>
                <w:rPr>
                  <w:noProof/>
                  <w:webHidden/>
                </w:rPr>
              </w:r>
              <w:r>
                <w:rPr>
                  <w:noProof/>
                  <w:webHidden/>
                </w:rPr>
                <w:fldChar w:fldCharType="separate"/>
              </w:r>
              <w:r>
                <w:rPr>
                  <w:noProof/>
                  <w:webHidden/>
                </w:rPr>
                <w:t>72</w:t>
              </w:r>
              <w:r>
                <w:rPr>
                  <w:noProof/>
                  <w:webHidden/>
                </w:rPr>
                <w:fldChar w:fldCharType="end"/>
              </w:r>
            </w:hyperlink>
          </w:p>
          <w:p w14:paraId="22C748E7" w14:textId="39C652AC" w:rsidR="00FC34C7" w:rsidRPr="00025F40" w:rsidRDefault="00FC34C7" w:rsidP="00FC34C7">
            <w:pPr>
              <w:pStyle w:val="Abbildungsverzeichnis"/>
              <w:rPr>
                <w:rFonts w:eastAsia="Times New Roman"/>
              </w:rPr>
            </w:pPr>
            <w:r w:rsidRPr="00025F40">
              <w:rPr>
                <w:rFonts w:eastAsia="Times New Roman"/>
              </w:rPr>
              <w:fldChar w:fldCharType="end"/>
            </w:r>
          </w:p>
        </w:tc>
      </w:tr>
    </w:tbl>
    <w:p w14:paraId="29E92C30" w14:textId="1511955C" w:rsidR="00FC34C7" w:rsidRPr="00025F40" w:rsidRDefault="00FC34C7">
      <w:pPr>
        <w:rPr>
          <w:noProof/>
        </w:rPr>
      </w:pPr>
    </w:p>
    <w:p w14:paraId="6B01C434" w14:textId="6F57EAB0" w:rsidR="00D909B6" w:rsidRPr="00025F40" w:rsidRDefault="00D909B6" w:rsidP="009F4C4C">
      <w:pPr>
        <w:rPr>
          <w:noProof/>
        </w:rPr>
        <w:sectPr w:rsidR="00D909B6" w:rsidRPr="00025F40" w:rsidSect="007D2CED">
          <w:footerReference w:type="even" r:id="rId11"/>
          <w:footerReference w:type="default" r:id="rId12"/>
          <w:pgSz w:w="11907" w:h="16840" w:code="9"/>
          <w:pgMar w:top="1094" w:right="1094" w:bottom="1094" w:left="1094" w:header="475" w:footer="475" w:gutter="0"/>
          <w:pgNumType w:fmt="lowerRoman"/>
          <w:cols w:space="720"/>
          <w:docGrid w:linePitch="272"/>
        </w:sectPr>
      </w:pPr>
      <w:bookmarkStart w:id="0" w:name="_GoBack"/>
      <w:bookmarkEnd w:id="0"/>
    </w:p>
    <w:p w14:paraId="2DDBAD8C" w14:textId="77777777" w:rsidR="00D909B6" w:rsidRPr="00025F40" w:rsidRDefault="00D909B6" w:rsidP="0052009F">
      <w:pPr>
        <w:pStyle w:val="berschrift1"/>
        <w:rPr>
          <w:noProof/>
        </w:rPr>
      </w:pPr>
      <w:bookmarkStart w:id="1" w:name="_Toc46836958"/>
      <w:bookmarkStart w:id="2" w:name="_Toc382790595"/>
      <w:bookmarkStart w:id="3" w:name="_Ref15112964"/>
      <w:bookmarkStart w:id="4" w:name="_Hlk14959462"/>
      <w:bookmarkStart w:id="5" w:name="_Toc181199255"/>
      <w:bookmarkEnd w:id="1"/>
      <w:r w:rsidRPr="00025F40">
        <w:rPr>
          <w:noProof/>
        </w:rPr>
        <w:lastRenderedPageBreak/>
        <w:t>Scope</w:t>
      </w:r>
      <w:bookmarkEnd w:id="2"/>
      <w:bookmarkEnd w:id="3"/>
      <w:bookmarkEnd w:id="5"/>
    </w:p>
    <w:p w14:paraId="6B37458A" w14:textId="359B21D0" w:rsidR="00130606" w:rsidRPr="00025F40" w:rsidRDefault="0014356B" w:rsidP="00130606">
      <w:pPr>
        <w:rPr>
          <w:noProof/>
        </w:rPr>
      </w:pPr>
      <w:bookmarkStart w:id="6" w:name="_Toc382790596"/>
      <w:r w:rsidRPr="00025F40">
        <w:rPr>
          <w:noProof/>
        </w:rPr>
        <w:t>TBA</w:t>
      </w:r>
    </w:p>
    <w:p w14:paraId="3A355637" w14:textId="77777777" w:rsidR="00D909B6" w:rsidRPr="00025F40" w:rsidRDefault="00D909B6">
      <w:pPr>
        <w:pStyle w:val="berschrift1"/>
        <w:rPr>
          <w:noProof/>
        </w:rPr>
      </w:pPr>
      <w:bookmarkStart w:id="7" w:name="_Toc45876424"/>
      <w:bookmarkStart w:id="8" w:name="_Toc45877150"/>
      <w:bookmarkStart w:id="9" w:name="_Ref2069873"/>
      <w:bookmarkStart w:id="10" w:name="_Toc181199256"/>
      <w:bookmarkEnd w:id="4"/>
      <w:bookmarkEnd w:id="7"/>
      <w:bookmarkEnd w:id="8"/>
      <w:r w:rsidRPr="00025F40">
        <w:rPr>
          <w:noProof/>
        </w:rPr>
        <w:t>Normative references</w:t>
      </w:r>
      <w:bookmarkEnd w:id="6"/>
      <w:bookmarkEnd w:id="9"/>
      <w:bookmarkEnd w:id="10"/>
    </w:p>
    <w:p w14:paraId="2B395333" w14:textId="77777777" w:rsidR="00D909B6" w:rsidRPr="00025F40" w:rsidRDefault="00D909B6">
      <w:pPr>
        <w:rPr>
          <w:noProof/>
        </w:rPr>
      </w:pPr>
      <w:r w:rsidRPr="00025F40">
        <w:rPr>
          <w:noProof/>
        </w:rPr>
        <w:t>The following Recommendations and International Standards contain provisions which, through reference in this text, constitute provisions of this Recommendation | International Standard. At the time of publication, the editions indicated were valid. All Recommendations and Standards are subject to revision, and parties to agreements based on this Recommendation | International Standard are encouraged to investigate the possibility of applying the most recent edition of the Recommendations and Standards listed below. Members of IEC and ISO maintain registers of currently valid International Standards. The Telecommunication Standardization Bureau of the ITU maintains a list of currently valid ITU-T Recommendations.</w:t>
      </w:r>
    </w:p>
    <w:p w14:paraId="51398F7D" w14:textId="77777777" w:rsidR="00D909B6" w:rsidRPr="00025F40" w:rsidRDefault="00D909B6">
      <w:pPr>
        <w:pStyle w:val="berschrift2"/>
        <w:rPr>
          <w:noProof/>
        </w:rPr>
      </w:pPr>
      <w:bookmarkStart w:id="11" w:name="_Toc382790597"/>
      <w:bookmarkStart w:id="12" w:name="_Toc181199257"/>
      <w:r w:rsidRPr="00025F40">
        <w:rPr>
          <w:noProof/>
        </w:rPr>
        <w:t>Identical Recommendations | International Standards</w:t>
      </w:r>
      <w:bookmarkEnd w:id="11"/>
      <w:bookmarkEnd w:id="12"/>
    </w:p>
    <w:p w14:paraId="28427E96" w14:textId="07850E80" w:rsidR="000534EF" w:rsidRPr="00025F40" w:rsidRDefault="00D909B6" w:rsidP="000534EF">
      <w:pPr>
        <w:pStyle w:val="enumlev1"/>
        <w:rPr>
          <w:noProof/>
        </w:rPr>
      </w:pPr>
      <w:r w:rsidRPr="00025F40">
        <w:rPr>
          <w:noProof/>
        </w:rPr>
        <w:t>–</w:t>
      </w:r>
      <w:r w:rsidRPr="00025F40">
        <w:rPr>
          <w:noProof/>
        </w:rPr>
        <w:tab/>
      </w:r>
      <w:r w:rsidR="000534EF" w:rsidRPr="00025F40">
        <w:rPr>
          <w:noProof/>
        </w:rPr>
        <w:t>None</w:t>
      </w:r>
      <w:r w:rsidR="00A0795B" w:rsidRPr="00025F40">
        <w:rPr>
          <w:noProof/>
        </w:rPr>
        <w:t>.</w:t>
      </w:r>
    </w:p>
    <w:p w14:paraId="19FF019C" w14:textId="77777777" w:rsidR="00D909B6" w:rsidRPr="00025F40" w:rsidRDefault="00D909B6">
      <w:pPr>
        <w:pStyle w:val="berschrift2"/>
        <w:rPr>
          <w:noProof/>
        </w:rPr>
      </w:pPr>
      <w:bookmarkStart w:id="13" w:name="_Toc382790598"/>
      <w:bookmarkStart w:id="14" w:name="_Toc181199258"/>
      <w:r w:rsidRPr="00025F40">
        <w:rPr>
          <w:noProof/>
        </w:rPr>
        <w:t>Paired Recommendations | International Standards equivalent in technical content</w:t>
      </w:r>
      <w:bookmarkEnd w:id="13"/>
      <w:bookmarkEnd w:id="14"/>
    </w:p>
    <w:p w14:paraId="1660D23E" w14:textId="47C90D1C" w:rsidR="006664B4" w:rsidRPr="00025F40" w:rsidRDefault="006664B4" w:rsidP="006664B4">
      <w:pPr>
        <w:pStyle w:val="enumlev1"/>
        <w:spacing w:before="80"/>
        <w:ind w:left="1195" w:hanging="403"/>
        <w:rPr>
          <w:i/>
          <w:noProof/>
        </w:rPr>
      </w:pPr>
      <w:r w:rsidRPr="00025F40">
        <w:rPr>
          <w:noProof/>
        </w:rPr>
        <w:t>–</w:t>
      </w:r>
      <w:r w:rsidRPr="00025F40">
        <w:rPr>
          <w:noProof/>
        </w:rPr>
        <w:tab/>
        <w:t xml:space="preserve">Rec. ITU-T </w:t>
      </w:r>
      <w:r w:rsidR="007241E0" w:rsidRPr="00025F40">
        <w:rPr>
          <w:noProof/>
        </w:rPr>
        <w:t>H.274</w:t>
      </w:r>
      <w:r w:rsidRPr="00025F40">
        <w:rPr>
          <w:noProof/>
        </w:rPr>
        <w:t xml:space="preserve"> | ISO/IEC 23002-7</w:t>
      </w:r>
      <w:r w:rsidR="00396A4A" w:rsidRPr="00025F40">
        <w:rPr>
          <w:noProof/>
        </w:rPr>
        <w:t xml:space="preserve"> (in force)</w:t>
      </w:r>
      <w:r w:rsidRPr="00025F40">
        <w:rPr>
          <w:noProof/>
        </w:rPr>
        <w:t xml:space="preserve"> </w:t>
      </w:r>
      <w:r w:rsidR="00663ABD" w:rsidRPr="00025F40">
        <w:rPr>
          <w:i/>
          <w:iCs/>
          <w:noProof/>
        </w:rPr>
        <w:t>Versatile s</w:t>
      </w:r>
      <w:r w:rsidRPr="00025F40">
        <w:rPr>
          <w:i/>
          <w:iCs/>
          <w:noProof/>
        </w:rPr>
        <w:t>upplemental enhancement information messages for coded video bitstreams</w:t>
      </w:r>
      <w:r w:rsidR="00A0795B" w:rsidRPr="00025F40">
        <w:rPr>
          <w:i/>
          <w:iCs/>
          <w:noProof/>
        </w:rPr>
        <w:t>.</w:t>
      </w:r>
    </w:p>
    <w:p w14:paraId="3D377AB2" w14:textId="77777777" w:rsidR="00D909B6" w:rsidRPr="00025F40" w:rsidRDefault="00D909B6">
      <w:pPr>
        <w:pStyle w:val="berschrift2"/>
        <w:rPr>
          <w:noProof/>
        </w:rPr>
      </w:pPr>
      <w:bookmarkStart w:id="15" w:name="_Toc382790599"/>
      <w:bookmarkStart w:id="16" w:name="_Toc181199259"/>
      <w:r w:rsidRPr="00025F40">
        <w:rPr>
          <w:noProof/>
        </w:rPr>
        <w:t>Additional references</w:t>
      </w:r>
      <w:bookmarkEnd w:id="15"/>
      <w:bookmarkEnd w:id="16"/>
    </w:p>
    <w:p w14:paraId="146AC45A" w14:textId="0708CC0F" w:rsidR="00D909B6" w:rsidRPr="00025F40" w:rsidRDefault="00D909B6" w:rsidP="000534EF">
      <w:pPr>
        <w:pStyle w:val="enumlev1"/>
        <w:spacing w:before="80"/>
        <w:ind w:left="1195" w:hanging="403"/>
        <w:rPr>
          <w:i/>
          <w:iCs/>
          <w:noProof/>
        </w:rPr>
      </w:pPr>
      <w:r w:rsidRPr="00025F40">
        <w:rPr>
          <w:noProof/>
        </w:rPr>
        <w:t>–</w:t>
      </w:r>
      <w:r w:rsidRPr="00025F40">
        <w:rPr>
          <w:noProof/>
        </w:rPr>
        <w:tab/>
      </w:r>
      <w:r w:rsidR="00AF2E1C" w:rsidRPr="00025F40">
        <w:rPr>
          <w:noProof/>
        </w:rPr>
        <w:t>Rec. ITU</w:t>
      </w:r>
      <w:r w:rsidR="00475198" w:rsidRPr="00025F40">
        <w:rPr>
          <w:noProof/>
        </w:rPr>
        <w:t>-T T.35</w:t>
      </w:r>
      <w:r w:rsidR="00041C6E" w:rsidRPr="00025F40">
        <w:rPr>
          <w:noProof/>
        </w:rPr>
        <w:t xml:space="preserve"> (in force)</w:t>
      </w:r>
      <w:r w:rsidR="00475198" w:rsidRPr="00025F40">
        <w:rPr>
          <w:noProof/>
        </w:rPr>
        <w:t xml:space="preserve">, </w:t>
      </w:r>
      <w:r w:rsidR="00475198" w:rsidRPr="00025F40">
        <w:rPr>
          <w:i/>
          <w:iCs/>
          <w:noProof/>
        </w:rPr>
        <w:t>Procedure for the allocation of ITU-T defined codes for non standard facilities</w:t>
      </w:r>
      <w:r w:rsidR="00A0795B" w:rsidRPr="00025F40">
        <w:rPr>
          <w:i/>
          <w:iCs/>
          <w:noProof/>
        </w:rPr>
        <w:t>.</w:t>
      </w:r>
    </w:p>
    <w:p w14:paraId="1C95DB3D" w14:textId="3EB34FB4" w:rsidR="008126AF" w:rsidRPr="00025F40" w:rsidRDefault="008126AF" w:rsidP="008126AF">
      <w:pPr>
        <w:pStyle w:val="enumlev1"/>
        <w:spacing w:before="80"/>
        <w:ind w:left="1195" w:hanging="403"/>
        <w:rPr>
          <w:i/>
          <w:noProof/>
        </w:rPr>
      </w:pPr>
      <w:r w:rsidRPr="00025F40">
        <w:rPr>
          <w:noProof/>
        </w:rPr>
        <w:t>–</w:t>
      </w:r>
      <w:r w:rsidRPr="00025F40">
        <w:rPr>
          <w:noProof/>
        </w:rPr>
        <w:tab/>
        <w:t>ISO/IEC 23001-11</w:t>
      </w:r>
      <w:r w:rsidR="00354B9E" w:rsidRPr="00025F40">
        <w:rPr>
          <w:noProof/>
        </w:rPr>
        <w:t xml:space="preserve"> (in force)</w:t>
      </w:r>
      <w:r w:rsidRPr="00025F40">
        <w:rPr>
          <w:noProof/>
        </w:rPr>
        <w:t xml:space="preserve">, </w:t>
      </w:r>
      <w:r w:rsidRPr="00025F40">
        <w:rPr>
          <w:i/>
          <w:noProof/>
        </w:rPr>
        <w:t xml:space="preserve">Information Technology </w:t>
      </w:r>
      <w:r w:rsidR="00A0795B" w:rsidRPr="00025F40">
        <w:rPr>
          <w:i/>
          <w:noProof/>
        </w:rPr>
        <w:t>–</w:t>
      </w:r>
      <w:r w:rsidRPr="00025F40">
        <w:rPr>
          <w:i/>
          <w:noProof/>
        </w:rPr>
        <w:t xml:space="preserve"> MPEG Systems technologies — Part</w:t>
      </w:r>
      <w:r w:rsidR="00354B9E" w:rsidRPr="00025F40">
        <w:rPr>
          <w:i/>
          <w:noProof/>
        </w:rPr>
        <w:t> </w:t>
      </w:r>
      <w:r w:rsidRPr="00025F40">
        <w:rPr>
          <w:i/>
          <w:noProof/>
        </w:rPr>
        <w:t>11: Energy-efficient media consumption (green metadata)</w:t>
      </w:r>
      <w:r w:rsidR="00A0795B" w:rsidRPr="00025F40">
        <w:rPr>
          <w:i/>
          <w:noProof/>
        </w:rPr>
        <w:t>.</w:t>
      </w:r>
    </w:p>
    <w:p w14:paraId="4FEB03D7" w14:textId="1D2CAD5A" w:rsidR="008126AF" w:rsidRPr="00025F40" w:rsidRDefault="008126AF" w:rsidP="008126AF">
      <w:pPr>
        <w:pStyle w:val="enumlev1"/>
        <w:spacing w:before="80"/>
        <w:ind w:left="1195" w:hanging="403"/>
        <w:rPr>
          <w:i/>
          <w:noProof/>
        </w:rPr>
      </w:pPr>
      <w:r w:rsidRPr="00025F40">
        <w:rPr>
          <w:noProof/>
        </w:rPr>
        <w:t>–</w:t>
      </w:r>
      <w:r w:rsidRPr="00025F40">
        <w:rPr>
          <w:noProof/>
        </w:rPr>
        <w:tab/>
        <w:t>ISO/IEC 23090-13</w:t>
      </w:r>
      <w:r w:rsidR="00354B9E" w:rsidRPr="00025F40">
        <w:rPr>
          <w:noProof/>
        </w:rPr>
        <w:t xml:space="preserve"> (in force)</w:t>
      </w:r>
      <w:r w:rsidRPr="00025F40">
        <w:rPr>
          <w:noProof/>
        </w:rPr>
        <w:t xml:space="preserve">, </w:t>
      </w:r>
      <w:r w:rsidRPr="00025F40">
        <w:rPr>
          <w:i/>
          <w:noProof/>
        </w:rPr>
        <w:t xml:space="preserve">Information technology </w:t>
      </w:r>
      <w:r w:rsidR="00A0795B" w:rsidRPr="00025F40">
        <w:rPr>
          <w:i/>
          <w:noProof/>
        </w:rPr>
        <w:t>–</w:t>
      </w:r>
      <w:r w:rsidRPr="00025F40">
        <w:rPr>
          <w:i/>
          <w:noProof/>
        </w:rPr>
        <w:t xml:space="preserve"> Coded representation of immersive media </w:t>
      </w:r>
      <w:r w:rsidR="00A0795B" w:rsidRPr="00025F40">
        <w:rPr>
          <w:i/>
          <w:noProof/>
        </w:rPr>
        <w:t>–</w:t>
      </w:r>
      <w:r w:rsidRPr="00025F40">
        <w:rPr>
          <w:i/>
          <w:noProof/>
        </w:rPr>
        <w:t xml:space="preserve"> Part</w:t>
      </w:r>
      <w:r w:rsidR="00354B9E" w:rsidRPr="00025F40">
        <w:rPr>
          <w:i/>
          <w:noProof/>
        </w:rPr>
        <w:t> </w:t>
      </w:r>
      <w:r w:rsidRPr="00025F40">
        <w:rPr>
          <w:i/>
          <w:noProof/>
        </w:rPr>
        <w:t>13: Video decoding interface for immersive media</w:t>
      </w:r>
      <w:r w:rsidR="00A0795B" w:rsidRPr="00025F40">
        <w:rPr>
          <w:i/>
          <w:noProof/>
        </w:rPr>
        <w:t>.</w:t>
      </w:r>
    </w:p>
    <w:p w14:paraId="5EFB6152" w14:textId="2D01BAC2" w:rsidR="00D909B6" w:rsidRPr="00025F40" w:rsidRDefault="00D909B6">
      <w:pPr>
        <w:pStyle w:val="berschrift1"/>
        <w:rPr>
          <w:noProof/>
        </w:rPr>
      </w:pPr>
      <w:bookmarkStart w:id="17" w:name="_Toc382790600"/>
      <w:bookmarkStart w:id="18" w:name="_Ref15112975"/>
      <w:bookmarkStart w:id="19" w:name="_Ref22311301"/>
      <w:bookmarkStart w:id="20" w:name="_Toc181199260"/>
      <w:r w:rsidRPr="00025F40">
        <w:rPr>
          <w:noProof/>
        </w:rPr>
        <w:t>Definitions</w:t>
      </w:r>
      <w:bookmarkEnd w:id="17"/>
      <w:bookmarkEnd w:id="18"/>
      <w:bookmarkEnd w:id="19"/>
      <w:bookmarkEnd w:id="20"/>
    </w:p>
    <w:p w14:paraId="3C8AF793" w14:textId="038FC20E" w:rsidR="00D909B6" w:rsidRPr="00025F40" w:rsidRDefault="00D909B6">
      <w:pPr>
        <w:rPr>
          <w:noProof/>
        </w:rPr>
      </w:pPr>
      <w:r w:rsidRPr="00025F40">
        <w:rPr>
          <w:noProof/>
        </w:rPr>
        <w:t>For the purposes of this Recommendation | International Standard, the following definitions apply.</w:t>
      </w:r>
    </w:p>
    <w:p w14:paraId="3C77B489" w14:textId="0AA38B80" w:rsidR="00AB37D4" w:rsidRPr="00025F40" w:rsidRDefault="00AB37D4" w:rsidP="00A22531">
      <w:pPr>
        <w:numPr>
          <w:ilvl w:val="1"/>
          <w:numId w:val="2"/>
        </w:numPr>
        <w:rPr>
          <w:noProof/>
        </w:rPr>
      </w:pPr>
      <w:bookmarkStart w:id="21" w:name="_Hlk55490440"/>
      <w:bookmarkStart w:id="22" w:name="_Toc382790601"/>
      <w:r w:rsidRPr="00025F40">
        <w:rPr>
          <w:b/>
          <w:bCs/>
          <w:noProof/>
        </w:rPr>
        <w:t xml:space="preserve">coded </w:t>
      </w:r>
      <w:r w:rsidR="006312FF" w:rsidRPr="00025F40">
        <w:rPr>
          <w:b/>
          <w:bCs/>
          <w:noProof/>
        </w:rPr>
        <w:t>waveform</w:t>
      </w:r>
      <w:r w:rsidRPr="00025F40">
        <w:rPr>
          <w:b/>
          <w:bCs/>
          <w:noProof/>
        </w:rPr>
        <w:t xml:space="preserve"> sequence (C</w:t>
      </w:r>
      <w:r w:rsidR="006312FF" w:rsidRPr="00025F40">
        <w:rPr>
          <w:b/>
          <w:bCs/>
          <w:noProof/>
        </w:rPr>
        <w:t>W</w:t>
      </w:r>
      <w:r w:rsidRPr="00025F40">
        <w:rPr>
          <w:b/>
          <w:bCs/>
          <w:noProof/>
        </w:rPr>
        <w:t>S)</w:t>
      </w:r>
      <w:r w:rsidRPr="00025F40">
        <w:rPr>
          <w:noProof/>
        </w:rPr>
        <w:t xml:space="preserve">: </w:t>
      </w:r>
    </w:p>
    <w:p w14:paraId="67B3713C" w14:textId="4933DEBD" w:rsidR="00F73FF7" w:rsidRPr="00025F40" w:rsidRDefault="00380280" w:rsidP="00A22531">
      <w:pPr>
        <w:numPr>
          <w:ilvl w:val="1"/>
          <w:numId w:val="2"/>
        </w:numPr>
        <w:rPr>
          <w:noProof/>
        </w:rPr>
      </w:pPr>
      <w:r w:rsidRPr="00025F40">
        <w:rPr>
          <w:b/>
          <w:bCs/>
          <w:noProof/>
        </w:rPr>
        <w:t>context variable</w:t>
      </w:r>
      <w:r w:rsidRPr="00025F40">
        <w:rPr>
          <w:noProof/>
        </w:rPr>
        <w:t xml:space="preserve">: A variable specified for the </w:t>
      </w:r>
      <w:r w:rsidRPr="00025F40">
        <w:rPr>
          <w:i/>
          <w:noProof/>
        </w:rPr>
        <w:t>adaptive binary arithmetic decoding</w:t>
      </w:r>
      <w:r w:rsidRPr="00025F40">
        <w:rPr>
          <w:noProof/>
        </w:rPr>
        <w:t xml:space="preserve"> </w:t>
      </w:r>
      <w:r w:rsidRPr="00025F40">
        <w:rPr>
          <w:i/>
          <w:noProof/>
        </w:rPr>
        <w:t>process</w:t>
      </w:r>
      <w:r w:rsidRPr="00025F40">
        <w:rPr>
          <w:noProof/>
        </w:rPr>
        <w:t xml:space="preserve"> of a </w:t>
      </w:r>
      <w:r w:rsidRPr="00025F40">
        <w:rPr>
          <w:i/>
          <w:iCs/>
          <w:noProof/>
        </w:rPr>
        <w:t>bin</w:t>
      </w:r>
      <w:r w:rsidRPr="00025F40">
        <w:rPr>
          <w:noProof/>
        </w:rPr>
        <w:t xml:space="preserve"> by an e</w:t>
      </w:r>
      <w:r w:rsidR="00E43DCB" w:rsidRPr="00025F40">
        <w:rPr>
          <w:noProof/>
        </w:rPr>
        <w:t>quation </w:t>
      </w:r>
      <w:r w:rsidRPr="00025F40">
        <w:rPr>
          <w:noProof/>
        </w:rPr>
        <w:t xml:space="preserve">containing recently </w:t>
      </w:r>
      <w:r w:rsidRPr="00025F40">
        <w:rPr>
          <w:iCs/>
          <w:noProof/>
        </w:rPr>
        <w:t xml:space="preserve">decoded </w:t>
      </w:r>
      <w:r w:rsidRPr="00025F40">
        <w:rPr>
          <w:i/>
          <w:iCs/>
          <w:noProof/>
        </w:rPr>
        <w:t>bins</w:t>
      </w:r>
      <w:r w:rsidRPr="00025F40">
        <w:rPr>
          <w:noProof/>
        </w:rPr>
        <w:t>.</w:t>
      </w:r>
    </w:p>
    <w:p w14:paraId="7576BAF6" w14:textId="77777777" w:rsidR="00380280" w:rsidRPr="00025F40" w:rsidRDefault="00380280" w:rsidP="00A22531">
      <w:pPr>
        <w:numPr>
          <w:ilvl w:val="1"/>
          <w:numId w:val="2"/>
        </w:numPr>
        <w:rPr>
          <w:noProof/>
        </w:rPr>
      </w:pPr>
      <w:r w:rsidRPr="00025F40">
        <w:rPr>
          <w:b/>
          <w:bCs/>
          <w:noProof/>
        </w:rPr>
        <w:t>decoder</w:t>
      </w:r>
      <w:r w:rsidRPr="00025F40">
        <w:rPr>
          <w:noProof/>
        </w:rPr>
        <w:t xml:space="preserve">: An embodiment of a </w:t>
      </w:r>
      <w:r w:rsidRPr="00025F40">
        <w:rPr>
          <w:i/>
          <w:iCs/>
          <w:noProof/>
        </w:rPr>
        <w:t>decoding process</w:t>
      </w:r>
      <w:r w:rsidRPr="00025F40">
        <w:rPr>
          <w:noProof/>
        </w:rPr>
        <w:t>.</w:t>
      </w:r>
    </w:p>
    <w:p w14:paraId="66EF6CA5" w14:textId="77777777" w:rsidR="00380280" w:rsidRPr="00025F40" w:rsidRDefault="00380280" w:rsidP="00A22531">
      <w:pPr>
        <w:numPr>
          <w:ilvl w:val="1"/>
          <w:numId w:val="2"/>
        </w:numPr>
        <w:rPr>
          <w:noProof/>
        </w:rPr>
      </w:pPr>
      <w:r w:rsidRPr="00025F40">
        <w:rPr>
          <w:b/>
          <w:bCs/>
          <w:noProof/>
        </w:rPr>
        <w:t>decoding order</w:t>
      </w:r>
      <w:r w:rsidRPr="00025F40">
        <w:rPr>
          <w:noProof/>
        </w:rPr>
        <w:t xml:space="preserve">: The order in which </w:t>
      </w:r>
      <w:r w:rsidRPr="00025F40">
        <w:rPr>
          <w:i/>
          <w:noProof/>
        </w:rPr>
        <w:t>syntax elements</w:t>
      </w:r>
      <w:r w:rsidRPr="00025F40">
        <w:rPr>
          <w:noProof/>
        </w:rPr>
        <w:t xml:space="preserve"> are processed by the </w:t>
      </w:r>
      <w:r w:rsidRPr="00025F40">
        <w:rPr>
          <w:i/>
          <w:iCs/>
          <w:noProof/>
        </w:rPr>
        <w:t>decoding process</w:t>
      </w:r>
      <w:r w:rsidRPr="00025F40">
        <w:rPr>
          <w:noProof/>
        </w:rPr>
        <w:t>.</w:t>
      </w:r>
    </w:p>
    <w:p w14:paraId="0A27EAC2" w14:textId="77777777" w:rsidR="00380280" w:rsidRPr="00025F40" w:rsidRDefault="00380280" w:rsidP="00A22531">
      <w:pPr>
        <w:numPr>
          <w:ilvl w:val="1"/>
          <w:numId w:val="2"/>
        </w:numPr>
        <w:rPr>
          <w:noProof/>
        </w:rPr>
      </w:pPr>
      <w:bookmarkStart w:id="23" w:name="_Ref57451212"/>
      <w:r w:rsidRPr="00025F40">
        <w:rPr>
          <w:b/>
          <w:bCs/>
          <w:noProof/>
        </w:rPr>
        <w:t>decoding process</w:t>
      </w:r>
      <w:r w:rsidRPr="00025F40">
        <w:rPr>
          <w:noProof/>
        </w:rPr>
        <w:t xml:space="preserve">: The process specified in this Specification that reads a </w:t>
      </w:r>
      <w:r w:rsidRPr="00025F40">
        <w:rPr>
          <w:i/>
          <w:iCs/>
          <w:noProof/>
        </w:rPr>
        <w:t>bitstream</w:t>
      </w:r>
      <w:r w:rsidRPr="00025F40">
        <w:rPr>
          <w:noProof/>
        </w:rPr>
        <w:t xml:space="preserve"> and derives </w:t>
      </w:r>
      <w:r w:rsidRPr="00025F40">
        <w:rPr>
          <w:i/>
          <w:noProof/>
        </w:rPr>
        <w:t>decoded</w:t>
      </w:r>
      <w:r w:rsidRPr="00025F40">
        <w:rPr>
          <w:noProof/>
        </w:rPr>
        <w:t xml:space="preserve"> </w:t>
      </w:r>
      <w:r w:rsidRPr="00025F40">
        <w:rPr>
          <w:i/>
          <w:iCs/>
          <w:noProof/>
        </w:rPr>
        <w:t>pictures</w:t>
      </w:r>
      <w:r w:rsidRPr="00025F40">
        <w:rPr>
          <w:iCs/>
          <w:noProof/>
        </w:rPr>
        <w:t xml:space="preserve"> from it</w:t>
      </w:r>
      <w:r w:rsidRPr="00025F40">
        <w:rPr>
          <w:noProof/>
        </w:rPr>
        <w:t>.</w:t>
      </w:r>
      <w:bookmarkEnd w:id="23"/>
    </w:p>
    <w:p w14:paraId="77C6FBFB" w14:textId="0CA50188" w:rsidR="00934FE3" w:rsidRPr="00025F40" w:rsidRDefault="00934FE3" w:rsidP="00A22531">
      <w:pPr>
        <w:numPr>
          <w:ilvl w:val="1"/>
          <w:numId w:val="2"/>
        </w:numPr>
        <w:rPr>
          <w:noProof/>
        </w:rPr>
      </w:pPr>
      <w:r w:rsidRPr="00025F40">
        <w:rPr>
          <w:b/>
          <w:bCs/>
          <w:noProof/>
        </w:rPr>
        <w:t>de</w:t>
      </w:r>
      <w:r w:rsidR="004F3287" w:rsidRPr="00025F40">
        <w:rPr>
          <w:b/>
          <w:bCs/>
          <w:noProof/>
        </w:rPr>
        <w:t>pendent frame</w:t>
      </w:r>
      <w:r w:rsidR="00AC2DB7" w:rsidRPr="00025F40">
        <w:rPr>
          <w:b/>
          <w:bCs/>
          <w:noProof/>
        </w:rPr>
        <w:t xml:space="preserve"> (</w:t>
      </w:r>
      <w:r w:rsidR="004F3287" w:rsidRPr="00025F40">
        <w:rPr>
          <w:b/>
          <w:bCs/>
          <w:noProof/>
        </w:rPr>
        <w:t>DF</w:t>
      </w:r>
      <w:r w:rsidR="00AC2DB7" w:rsidRPr="00025F40">
        <w:rPr>
          <w:b/>
          <w:bCs/>
          <w:noProof/>
        </w:rPr>
        <w:t>)</w:t>
      </w:r>
      <w:r w:rsidRPr="00025F40">
        <w:rPr>
          <w:noProof/>
        </w:rPr>
        <w:t xml:space="preserve">: </w:t>
      </w:r>
      <w:r w:rsidR="006C2EDA" w:rsidRPr="00025F40">
        <w:rPr>
          <w:noProof/>
        </w:rPr>
        <w:t xml:space="preserve">A </w:t>
      </w:r>
      <w:r w:rsidR="006C2EDA" w:rsidRPr="00025F40">
        <w:rPr>
          <w:i/>
          <w:iCs/>
          <w:noProof/>
        </w:rPr>
        <w:t>NAL unit</w:t>
      </w:r>
      <w:r w:rsidR="006C2EDA" w:rsidRPr="00025F40">
        <w:rPr>
          <w:noProof/>
        </w:rPr>
        <w:t xml:space="preserve"> with nal_unit_type equal to DF_NUT</w:t>
      </w:r>
    </w:p>
    <w:p w14:paraId="3865CEC6" w14:textId="77777777" w:rsidR="00380280" w:rsidRPr="00025F40" w:rsidRDefault="00380280" w:rsidP="00A22531">
      <w:pPr>
        <w:numPr>
          <w:ilvl w:val="1"/>
          <w:numId w:val="2"/>
        </w:numPr>
        <w:rPr>
          <w:noProof/>
        </w:rPr>
      </w:pPr>
      <w:r w:rsidRPr="00025F40">
        <w:rPr>
          <w:b/>
          <w:bCs/>
          <w:noProof/>
        </w:rPr>
        <w:t>emulation prevention byte</w:t>
      </w:r>
      <w:r w:rsidRPr="00025F40">
        <w:rPr>
          <w:noProof/>
        </w:rPr>
        <w:t xml:space="preserve">: A </w:t>
      </w:r>
      <w:r w:rsidRPr="00025F40">
        <w:rPr>
          <w:i/>
          <w:noProof/>
        </w:rPr>
        <w:t>byte</w:t>
      </w:r>
      <w:r w:rsidRPr="00025F40">
        <w:rPr>
          <w:noProof/>
        </w:rPr>
        <w:t xml:space="preserve"> equal to 0x03 that is present within a </w:t>
      </w:r>
      <w:r w:rsidRPr="00025F40">
        <w:rPr>
          <w:i/>
          <w:iCs/>
          <w:noProof/>
        </w:rPr>
        <w:t>NAL unit</w:t>
      </w:r>
      <w:r w:rsidRPr="00025F40">
        <w:rPr>
          <w:noProof/>
        </w:rPr>
        <w:t xml:space="preserve"> when the </w:t>
      </w:r>
      <w:r w:rsidRPr="00025F40">
        <w:rPr>
          <w:i/>
          <w:noProof/>
        </w:rPr>
        <w:t>syntax elements</w:t>
      </w:r>
      <w:r w:rsidRPr="00025F40">
        <w:rPr>
          <w:noProof/>
        </w:rPr>
        <w:t xml:space="preserve"> of the </w:t>
      </w:r>
      <w:r w:rsidRPr="00025F40">
        <w:rPr>
          <w:i/>
          <w:noProof/>
        </w:rPr>
        <w:t>bitstream</w:t>
      </w:r>
      <w:r w:rsidRPr="00025F40">
        <w:rPr>
          <w:noProof/>
        </w:rPr>
        <w:t xml:space="preserve"> form certain patterns of </w:t>
      </w:r>
      <w:r w:rsidRPr="00025F40">
        <w:rPr>
          <w:i/>
          <w:noProof/>
        </w:rPr>
        <w:t>byte</w:t>
      </w:r>
      <w:r w:rsidRPr="00025F40">
        <w:rPr>
          <w:noProof/>
        </w:rPr>
        <w:t xml:space="preserve"> values in a manner that ensures that no sequence of consecutive </w:t>
      </w:r>
      <w:r w:rsidRPr="00025F40">
        <w:rPr>
          <w:i/>
          <w:noProof/>
        </w:rPr>
        <w:t>byte-aligned</w:t>
      </w:r>
      <w:r w:rsidRPr="00025F40">
        <w:rPr>
          <w:noProof/>
        </w:rPr>
        <w:t xml:space="preserve"> </w:t>
      </w:r>
      <w:r w:rsidRPr="00025F40">
        <w:rPr>
          <w:i/>
          <w:noProof/>
        </w:rPr>
        <w:t>bytes</w:t>
      </w:r>
      <w:r w:rsidRPr="00025F40">
        <w:rPr>
          <w:noProof/>
        </w:rPr>
        <w:t xml:space="preserve"> in the </w:t>
      </w:r>
      <w:r w:rsidRPr="00025F40">
        <w:rPr>
          <w:i/>
          <w:iCs/>
          <w:noProof/>
        </w:rPr>
        <w:t>NAL unit</w:t>
      </w:r>
      <w:r w:rsidRPr="00025F40">
        <w:rPr>
          <w:noProof/>
        </w:rPr>
        <w:t xml:space="preserve"> can contain a </w:t>
      </w:r>
      <w:r w:rsidRPr="00025F40">
        <w:rPr>
          <w:i/>
          <w:iCs/>
          <w:noProof/>
        </w:rPr>
        <w:t>start code prefix</w:t>
      </w:r>
      <w:r w:rsidRPr="00025F40">
        <w:rPr>
          <w:noProof/>
        </w:rPr>
        <w:t>.</w:t>
      </w:r>
    </w:p>
    <w:p w14:paraId="34BA418B" w14:textId="77777777" w:rsidR="00380280" w:rsidRPr="00025F40" w:rsidRDefault="00380280" w:rsidP="00A22531">
      <w:pPr>
        <w:numPr>
          <w:ilvl w:val="1"/>
          <w:numId w:val="2"/>
        </w:numPr>
        <w:rPr>
          <w:noProof/>
        </w:rPr>
      </w:pPr>
      <w:r w:rsidRPr="00025F40">
        <w:rPr>
          <w:b/>
          <w:bCs/>
          <w:noProof/>
        </w:rPr>
        <w:t>encoder</w:t>
      </w:r>
      <w:r w:rsidRPr="00025F40">
        <w:rPr>
          <w:noProof/>
        </w:rPr>
        <w:t xml:space="preserve">: An embodiment of an </w:t>
      </w:r>
      <w:r w:rsidRPr="00025F40">
        <w:rPr>
          <w:i/>
          <w:iCs/>
          <w:noProof/>
        </w:rPr>
        <w:t>encoding process</w:t>
      </w:r>
      <w:r w:rsidRPr="00025F40">
        <w:rPr>
          <w:noProof/>
        </w:rPr>
        <w:t>.</w:t>
      </w:r>
    </w:p>
    <w:p w14:paraId="68715380" w14:textId="77777777" w:rsidR="00380280" w:rsidRPr="00025F40" w:rsidRDefault="00380280" w:rsidP="00A22531">
      <w:pPr>
        <w:numPr>
          <w:ilvl w:val="1"/>
          <w:numId w:val="2"/>
        </w:numPr>
        <w:rPr>
          <w:noProof/>
        </w:rPr>
      </w:pPr>
      <w:r w:rsidRPr="00025F40">
        <w:rPr>
          <w:b/>
          <w:bCs/>
          <w:noProof/>
        </w:rPr>
        <w:t>encoding process</w:t>
      </w:r>
      <w:r w:rsidRPr="00025F40">
        <w:rPr>
          <w:noProof/>
        </w:rPr>
        <w:t xml:space="preserve">: A process not specified in this Specification that produces a </w:t>
      </w:r>
      <w:r w:rsidRPr="00025F40">
        <w:rPr>
          <w:i/>
          <w:iCs/>
          <w:noProof/>
        </w:rPr>
        <w:t>bitstream</w:t>
      </w:r>
      <w:r w:rsidRPr="00025F40">
        <w:rPr>
          <w:noProof/>
        </w:rPr>
        <w:t xml:space="preserve"> conforming to this Specification.</w:t>
      </w:r>
    </w:p>
    <w:p w14:paraId="5E9D45D1" w14:textId="77777777" w:rsidR="00380280" w:rsidRPr="00025F40" w:rsidRDefault="00380280" w:rsidP="00A22531">
      <w:pPr>
        <w:numPr>
          <w:ilvl w:val="1"/>
          <w:numId w:val="2"/>
        </w:numPr>
        <w:rPr>
          <w:noProof/>
        </w:rPr>
      </w:pPr>
      <w:r w:rsidRPr="00025F40">
        <w:rPr>
          <w:b/>
          <w:bCs/>
          <w:noProof/>
        </w:rPr>
        <w:t>flag</w:t>
      </w:r>
      <w:r w:rsidRPr="00025F40">
        <w:rPr>
          <w:noProof/>
        </w:rPr>
        <w:t xml:space="preserve">: A variable or single-bit </w:t>
      </w:r>
      <w:r w:rsidRPr="00025F40">
        <w:rPr>
          <w:i/>
          <w:noProof/>
        </w:rPr>
        <w:t>syntax element</w:t>
      </w:r>
      <w:r w:rsidRPr="00025F40">
        <w:rPr>
          <w:noProof/>
        </w:rPr>
        <w:t xml:space="preserve"> that can take one of the two possible values: 0 and 1.</w:t>
      </w:r>
    </w:p>
    <w:p w14:paraId="528C477B" w14:textId="34407734" w:rsidR="00380280" w:rsidRPr="00025F40" w:rsidRDefault="00380280" w:rsidP="00A22531">
      <w:pPr>
        <w:numPr>
          <w:ilvl w:val="1"/>
          <w:numId w:val="2"/>
        </w:numPr>
        <w:rPr>
          <w:noProof/>
        </w:rPr>
      </w:pPr>
      <w:r w:rsidRPr="00025F40">
        <w:rPr>
          <w:b/>
          <w:bCs/>
          <w:noProof/>
        </w:rPr>
        <w:t>fr</w:t>
      </w:r>
      <w:r w:rsidR="00137C7D" w:rsidRPr="00025F40">
        <w:rPr>
          <w:b/>
          <w:bCs/>
          <w:noProof/>
        </w:rPr>
        <w:t>ame</w:t>
      </w:r>
      <w:r w:rsidRPr="00025F40">
        <w:rPr>
          <w:bCs/>
          <w:noProof/>
        </w:rPr>
        <w:t xml:space="preserve">: </w:t>
      </w:r>
      <w:r w:rsidR="00C009FB" w:rsidRPr="00025F40">
        <w:rPr>
          <w:bCs/>
          <w:noProof/>
        </w:rPr>
        <w:t xml:space="preserve">Either an </w:t>
      </w:r>
      <w:r w:rsidR="00C009FB" w:rsidRPr="00025F40">
        <w:rPr>
          <w:bCs/>
          <w:i/>
          <w:iCs/>
          <w:noProof/>
        </w:rPr>
        <w:t>independent frame</w:t>
      </w:r>
      <w:r w:rsidR="00C009FB" w:rsidRPr="00025F40">
        <w:rPr>
          <w:bCs/>
          <w:noProof/>
        </w:rPr>
        <w:t xml:space="preserve"> or a </w:t>
      </w:r>
      <w:r w:rsidR="00C009FB" w:rsidRPr="00025F40">
        <w:rPr>
          <w:bCs/>
          <w:i/>
          <w:iCs/>
          <w:noProof/>
        </w:rPr>
        <w:t>dependent frame</w:t>
      </w:r>
      <w:r w:rsidR="00C009FB" w:rsidRPr="00025F40">
        <w:rPr>
          <w:bCs/>
          <w:noProof/>
        </w:rPr>
        <w:t>.</w:t>
      </w:r>
    </w:p>
    <w:p w14:paraId="56989562" w14:textId="3C62479B" w:rsidR="004C323F" w:rsidRPr="00025F40" w:rsidRDefault="00C009FB" w:rsidP="00A22531">
      <w:pPr>
        <w:numPr>
          <w:ilvl w:val="1"/>
          <w:numId w:val="2"/>
        </w:numPr>
        <w:rPr>
          <w:noProof/>
        </w:rPr>
      </w:pPr>
      <w:r w:rsidRPr="00025F40">
        <w:rPr>
          <w:b/>
          <w:bCs/>
          <w:noProof/>
        </w:rPr>
        <w:t>frame sequence</w:t>
      </w:r>
      <w:r w:rsidR="004C323F" w:rsidRPr="00025F40">
        <w:rPr>
          <w:noProof/>
        </w:rPr>
        <w:t xml:space="preserve">: </w:t>
      </w:r>
      <w:r w:rsidRPr="00025F40">
        <w:rPr>
          <w:bCs/>
          <w:noProof/>
        </w:rPr>
        <w:t xml:space="preserve">A sequence of </w:t>
      </w:r>
      <w:r w:rsidRPr="00025F40">
        <w:rPr>
          <w:bCs/>
          <w:i/>
          <w:noProof/>
        </w:rPr>
        <w:t>frames</w:t>
      </w:r>
      <w:r w:rsidRPr="00025F40">
        <w:rPr>
          <w:bCs/>
          <w:noProof/>
        </w:rPr>
        <w:t xml:space="preserve"> that</w:t>
      </w:r>
      <w:r w:rsidR="00CD0708" w:rsidRPr="00025F40">
        <w:rPr>
          <w:bCs/>
          <w:noProof/>
        </w:rPr>
        <w:t xml:space="preserve"> starts with an </w:t>
      </w:r>
      <w:r w:rsidR="00CD0708" w:rsidRPr="00025F40">
        <w:rPr>
          <w:bCs/>
          <w:i/>
          <w:noProof/>
        </w:rPr>
        <w:t>independent frame</w:t>
      </w:r>
      <w:r w:rsidRPr="00025F40">
        <w:rPr>
          <w:bCs/>
          <w:noProof/>
        </w:rPr>
        <w:t xml:space="preserve"> </w:t>
      </w:r>
      <w:r w:rsidR="00CD0708" w:rsidRPr="00025F40">
        <w:rPr>
          <w:bCs/>
          <w:noProof/>
        </w:rPr>
        <w:t xml:space="preserve">followed by zero or more </w:t>
      </w:r>
      <w:r w:rsidR="00CD0708" w:rsidRPr="00025F40">
        <w:rPr>
          <w:bCs/>
          <w:i/>
          <w:iCs/>
          <w:noProof/>
        </w:rPr>
        <w:t>dependent frames</w:t>
      </w:r>
    </w:p>
    <w:p w14:paraId="628EC1D5" w14:textId="78EA5CDE" w:rsidR="00C77C85" w:rsidRPr="00025F40" w:rsidRDefault="00C77C85" w:rsidP="00A22531">
      <w:pPr>
        <w:numPr>
          <w:ilvl w:val="1"/>
          <w:numId w:val="2"/>
        </w:numPr>
        <w:rPr>
          <w:noProof/>
        </w:rPr>
      </w:pPr>
      <w:r w:rsidRPr="00025F40">
        <w:rPr>
          <w:b/>
          <w:bCs/>
          <w:noProof/>
        </w:rPr>
        <w:t>in</w:t>
      </w:r>
      <w:r w:rsidR="004F3287" w:rsidRPr="00025F40">
        <w:rPr>
          <w:b/>
          <w:bCs/>
          <w:noProof/>
        </w:rPr>
        <w:t>dependent frame</w:t>
      </w:r>
      <w:r w:rsidRPr="00025F40">
        <w:rPr>
          <w:b/>
          <w:bCs/>
          <w:noProof/>
        </w:rPr>
        <w:t xml:space="preserve"> (</w:t>
      </w:r>
      <w:r w:rsidR="004F3287" w:rsidRPr="00025F40">
        <w:rPr>
          <w:b/>
          <w:bCs/>
          <w:noProof/>
        </w:rPr>
        <w:t>IF</w:t>
      </w:r>
      <w:r w:rsidRPr="00025F40">
        <w:rPr>
          <w:b/>
          <w:bCs/>
          <w:noProof/>
        </w:rPr>
        <w:t>)</w:t>
      </w:r>
      <w:r w:rsidRPr="00025F40">
        <w:rPr>
          <w:noProof/>
        </w:rPr>
        <w:t>: A</w:t>
      </w:r>
      <w:r w:rsidR="004F3287" w:rsidRPr="00025F40">
        <w:rPr>
          <w:noProof/>
        </w:rPr>
        <w:t xml:space="preserve"> </w:t>
      </w:r>
      <w:r w:rsidR="004F3287" w:rsidRPr="00025F40">
        <w:rPr>
          <w:i/>
          <w:iCs/>
          <w:noProof/>
        </w:rPr>
        <w:t>NAL unit</w:t>
      </w:r>
      <w:r w:rsidR="004F3287" w:rsidRPr="00025F40">
        <w:rPr>
          <w:noProof/>
        </w:rPr>
        <w:t xml:space="preserve"> with nal_unit_type equal to IF_NUT</w:t>
      </w:r>
      <w:r w:rsidRPr="00025F40">
        <w:rPr>
          <w:noProof/>
        </w:rPr>
        <w:t>.</w:t>
      </w:r>
    </w:p>
    <w:p w14:paraId="56E5FB1D" w14:textId="6B78213A" w:rsidR="00D25743" w:rsidRPr="00025F40" w:rsidRDefault="00D25743" w:rsidP="00A22531">
      <w:pPr>
        <w:numPr>
          <w:ilvl w:val="1"/>
          <w:numId w:val="2"/>
        </w:numPr>
        <w:rPr>
          <w:noProof/>
        </w:rPr>
      </w:pPr>
      <w:bookmarkStart w:id="24" w:name="_Ref57451851"/>
      <w:r w:rsidRPr="00025F40">
        <w:rPr>
          <w:b/>
          <w:bCs/>
          <w:noProof/>
        </w:rPr>
        <w:lastRenderedPageBreak/>
        <w:t>network abstraction layer (NAL) unit</w:t>
      </w:r>
      <w:r w:rsidRPr="00025F40">
        <w:rPr>
          <w:noProof/>
        </w:rPr>
        <w:t xml:space="preserve">: A </w:t>
      </w:r>
      <w:r w:rsidRPr="00025F40">
        <w:rPr>
          <w:i/>
          <w:noProof/>
        </w:rPr>
        <w:t>syntax structure</w:t>
      </w:r>
      <w:r w:rsidRPr="00025F40">
        <w:rPr>
          <w:noProof/>
        </w:rPr>
        <w:t xml:space="preserve"> containing an indication of the type of data to follow and </w:t>
      </w:r>
      <w:r w:rsidRPr="00025F40">
        <w:rPr>
          <w:i/>
          <w:noProof/>
        </w:rPr>
        <w:t>bytes</w:t>
      </w:r>
      <w:r w:rsidRPr="00025F40">
        <w:rPr>
          <w:noProof/>
        </w:rPr>
        <w:t xml:space="preserve"> containing that data in the form of an</w:t>
      </w:r>
      <w:r w:rsidRPr="00025F40">
        <w:rPr>
          <w:i/>
          <w:noProof/>
        </w:rPr>
        <w:t xml:space="preserve"> RBSP</w:t>
      </w:r>
      <w:r w:rsidRPr="00025F40">
        <w:rPr>
          <w:noProof/>
        </w:rPr>
        <w:t xml:space="preserve"> interspersed as necessary with </w:t>
      </w:r>
      <w:r w:rsidRPr="00025F40">
        <w:rPr>
          <w:i/>
          <w:iCs/>
          <w:noProof/>
        </w:rPr>
        <w:t>emulation prevention bytes</w:t>
      </w:r>
      <w:r w:rsidRPr="00025F40">
        <w:rPr>
          <w:noProof/>
        </w:rPr>
        <w:t>.</w:t>
      </w:r>
      <w:bookmarkEnd w:id="24"/>
    </w:p>
    <w:p w14:paraId="4FDF7814" w14:textId="77777777" w:rsidR="00D25743" w:rsidRPr="00025F40" w:rsidRDefault="00D25743" w:rsidP="00A22531">
      <w:pPr>
        <w:numPr>
          <w:ilvl w:val="1"/>
          <w:numId w:val="2"/>
        </w:numPr>
        <w:rPr>
          <w:noProof/>
        </w:rPr>
      </w:pPr>
      <w:r w:rsidRPr="00025F40">
        <w:rPr>
          <w:b/>
          <w:bCs/>
          <w:noProof/>
        </w:rPr>
        <w:t>network abstraction layer (NAL) unit stream</w:t>
      </w:r>
      <w:r w:rsidRPr="00025F40">
        <w:rPr>
          <w:noProof/>
        </w:rPr>
        <w:t xml:space="preserve">: A sequence of </w:t>
      </w:r>
      <w:r w:rsidRPr="00025F40">
        <w:rPr>
          <w:i/>
          <w:iCs/>
          <w:noProof/>
        </w:rPr>
        <w:t>NAL units</w:t>
      </w:r>
      <w:r w:rsidRPr="00025F40">
        <w:rPr>
          <w:noProof/>
        </w:rPr>
        <w:t>.</w:t>
      </w:r>
    </w:p>
    <w:p w14:paraId="35466F86" w14:textId="77777777" w:rsidR="00C714B3" w:rsidRPr="00025F40" w:rsidRDefault="00C714B3" w:rsidP="00A22531">
      <w:pPr>
        <w:numPr>
          <w:ilvl w:val="1"/>
          <w:numId w:val="2"/>
        </w:numPr>
        <w:rPr>
          <w:noProof/>
        </w:rPr>
      </w:pPr>
      <w:r w:rsidRPr="00025F40">
        <w:rPr>
          <w:b/>
          <w:bCs/>
          <w:noProof/>
        </w:rPr>
        <w:t>start code prefix</w:t>
      </w:r>
      <w:r w:rsidRPr="00025F40">
        <w:rPr>
          <w:noProof/>
        </w:rPr>
        <w:t xml:space="preserve">: A unique sequence of three </w:t>
      </w:r>
      <w:r w:rsidRPr="00025F40">
        <w:rPr>
          <w:i/>
          <w:noProof/>
        </w:rPr>
        <w:t>bytes</w:t>
      </w:r>
      <w:r w:rsidRPr="00025F40">
        <w:rPr>
          <w:noProof/>
        </w:rPr>
        <w:t xml:space="preserve"> equal to 0x000001 embedded in the </w:t>
      </w:r>
      <w:r w:rsidRPr="00025F40">
        <w:rPr>
          <w:i/>
          <w:iCs/>
          <w:noProof/>
        </w:rPr>
        <w:t xml:space="preserve">byte stream </w:t>
      </w:r>
      <w:r w:rsidRPr="00025F40">
        <w:rPr>
          <w:noProof/>
        </w:rPr>
        <w:t xml:space="preserve">as a prefix to each </w:t>
      </w:r>
      <w:r w:rsidRPr="00025F40">
        <w:rPr>
          <w:i/>
          <w:iCs/>
          <w:noProof/>
        </w:rPr>
        <w:t>NAL unit</w:t>
      </w:r>
      <w:r w:rsidRPr="00025F40">
        <w:rPr>
          <w:iCs/>
          <w:noProof/>
        </w:rPr>
        <w:t>.</w:t>
      </w:r>
    </w:p>
    <w:p w14:paraId="6A31306F" w14:textId="77777777" w:rsidR="00C714B3" w:rsidRPr="00025F40" w:rsidRDefault="00C714B3" w:rsidP="00C714B3">
      <w:pPr>
        <w:pStyle w:val="Note1"/>
        <w:ind w:left="1209"/>
        <w:rPr>
          <w:noProof/>
        </w:rPr>
      </w:pPr>
      <w:r w:rsidRPr="00025F40">
        <w:rPr>
          <w:noProof/>
        </w:rPr>
        <w:t xml:space="preserve">NOTE – The location of a </w:t>
      </w:r>
      <w:r w:rsidRPr="00025F40">
        <w:rPr>
          <w:iCs/>
          <w:noProof/>
        </w:rPr>
        <w:t>start code prefix</w:t>
      </w:r>
      <w:r w:rsidRPr="00025F40">
        <w:rPr>
          <w:noProof/>
        </w:rPr>
        <w:t xml:space="preserve"> can be used by a decoder to identify the beginning of a new </w:t>
      </w:r>
      <w:r w:rsidRPr="00025F40">
        <w:rPr>
          <w:iCs/>
          <w:noProof/>
        </w:rPr>
        <w:t>NAL unit</w:t>
      </w:r>
      <w:r w:rsidRPr="00025F40">
        <w:rPr>
          <w:noProof/>
        </w:rPr>
        <w:t xml:space="preserve"> and the end of a previous </w:t>
      </w:r>
      <w:r w:rsidRPr="00025F40">
        <w:rPr>
          <w:iCs/>
          <w:noProof/>
        </w:rPr>
        <w:t>NAL unit</w:t>
      </w:r>
      <w:r w:rsidRPr="00025F40">
        <w:rPr>
          <w:noProof/>
        </w:rPr>
        <w:t xml:space="preserve">. Emulation of </w:t>
      </w:r>
      <w:r w:rsidRPr="00025F40">
        <w:rPr>
          <w:iCs/>
          <w:noProof/>
        </w:rPr>
        <w:t>start code prefixes</w:t>
      </w:r>
      <w:r w:rsidRPr="00025F40">
        <w:rPr>
          <w:noProof/>
        </w:rPr>
        <w:t xml:space="preserve"> is prevented within </w:t>
      </w:r>
      <w:r w:rsidRPr="00025F40">
        <w:rPr>
          <w:iCs/>
          <w:noProof/>
        </w:rPr>
        <w:t>NAL units by the inclusion of emulation prevention bytes</w:t>
      </w:r>
      <w:r w:rsidRPr="00025F40">
        <w:rPr>
          <w:noProof/>
        </w:rPr>
        <w:t>.</w:t>
      </w:r>
    </w:p>
    <w:p w14:paraId="7C1BFA79" w14:textId="77777777" w:rsidR="004D647F" w:rsidRPr="00025F40" w:rsidRDefault="004D647F" w:rsidP="00A22531">
      <w:pPr>
        <w:numPr>
          <w:ilvl w:val="1"/>
          <w:numId w:val="2"/>
        </w:numPr>
        <w:rPr>
          <w:noProof/>
        </w:rPr>
      </w:pPr>
      <w:r w:rsidRPr="00025F40">
        <w:rPr>
          <w:b/>
          <w:bCs/>
          <w:noProof/>
        </w:rPr>
        <w:t>string of data bits (SODB)</w:t>
      </w:r>
      <w:r w:rsidRPr="00025F40">
        <w:rPr>
          <w:noProof/>
        </w:rPr>
        <w:t xml:space="preserve">: A sequence of some number of bits representing </w:t>
      </w:r>
      <w:r w:rsidRPr="00025F40">
        <w:rPr>
          <w:i/>
          <w:noProof/>
        </w:rPr>
        <w:t>syntax elements</w:t>
      </w:r>
      <w:r w:rsidRPr="00025F40">
        <w:rPr>
          <w:noProof/>
        </w:rPr>
        <w:t xml:space="preserve"> present within a </w:t>
      </w:r>
      <w:r w:rsidRPr="00025F40">
        <w:rPr>
          <w:i/>
          <w:iCs/>
          <w:noProof/>
        </w:rPr>
        <w:t>raw byte sequence payload</w:t>
      </w:r>
      <w:r w:rsidRPr="00025F40">
        <w:rPr>
          <w:noProof/>
        </w:rPr>
        <w:t xml:space="preserve"> prior to the </w:t>
      </w:r>
      <w:r w:rsidRPr="00025F40">
        <w:rPr>
          <w:i/>
          <w:iCs/>
          <w:noProof/>
        </w:rPr>
        <w:t>raw byte sequence payload stop bit</w:t>
      </w:r>
      <w:r w:rsidRPr="00025F40">
        <w:rPr>
          <w:noProof/>
        </w:rPr>
        <w:t>, where the left-most bit is considered to be the first and most significant bit, and the right-most bit is considered to be the last and least significant bit.</w:t>
      </w:r>
    </w:p>
    <w:p w14:paraId="5864E03A" w14:textId="77777777" w:rsidR="004D647F" w:rsidRPr="00025F40" w:rsidRDefault="004D647F" w:rsidP="00A22531">
      <w:pPr>
        <w:numPr>
          <w:ilvl w:val="1"/>
          <w:numId w:val="2"/>
        </w:numPr>
        <w:rPr>
          <w:noProof/>
        </w:rPr>
      </w:pPr>
      <w:r w:rsidRPr="00025F40">
        <w:rPr>
          <w:b/>
          <w:bCs/>
          <w:noProof/>
        </w:rPr>
        <w:t>syntax element</w:t>
      </w:r>
      <w:r w:rsidRPr="00025F40">
        <w:rPr>
          <w:noProof/>
        </w:rPr>
        <w:t xml:space="preserve">: An element of data represented in the </w:t>
      </w:r>
      <w:r w:rsidRPr="00025F40">
        <w:rPr>
          <w:i/>
          <w:noProof/>
        </w:rPr>
        <w:t>bitstream</w:t>
      </w:r>
      <w:r w:rsidRPr="00025F40">
        <w:rPr>
          <w:noProof/>
        </w:rPr>
        <w:t>.</w:t>
      </w:r>
    </w:p>
    <w:p w14:paraId="30FAFD0B" w14:textId="77777777" w:rsidR="004D647F" w:rsidRPr="00025F40" w:rsidRDefault="004D647F" w:rsidP="00A22531">
      <w:pPr>
        <w:numPr>
          <w:ilvl w:val="1"/>
          <w:numId w:val="2"/>
        </w:numPr>
        <w:rPr>
          <w:noProof/>
        </w:rPr>
      </w:pPr>
      <w:r w:rsidRPr="00025F40">
        <w:rPr>
          <w:b/>
          <w:bCs/>
          <w:noProof/>
        </w:rPr>
        <w:t>syntax structure</w:t>
      </w:r>
      <w:r w:rsidRPr="00025F40">
        <w:rPr>
          <w:noProof/>
        </w:rPr>
        <w:t xml:space="preserve">: Zero or more </w:t>
      </w:r>
      <w:r w:rsidRPr="00025F40">
        <w:rPr>
          <w:i/>
          <w:noProof/>
        </w:rPr>
        <w:t>syntax elements</w:t>
      </w:r>
      <w:r w:rsidRPr="00025F40">
        <w:rPr>
          <w:noProof/>
        </w:rPr>
        <w:t xml:space="preserve"> present together in the </w:t>
      </w:r>
      <w:r w:rsidRPr="00025F40">
        <w:rPr>
          <w:i/>
          <w:noProof/>
        </w:rPr>
        <w:t>bitstream</w:t>
      </w:r>
      <w:r w:rsidRPr="00025F40">
        <w:rPr>
          <w:noProof/>
        </w:rPr>
        <w:t xml:space="preserve"> in a specified order</w:t>
      </w:r>
      <w:r w:rsidRPr="00025F40">
        <w:rPr>
          <w:i/>
          <w:noProof/>
        </w:rPr>
        <w:t>.</w:t>
      </w:r>
    </w:p>
    <w:p w14:paraId="19AC1C5C" w14:textId="77777777" w:rsidR="004D647F" w:rsidRPr="00025F40" w:rsidRDefault="004D647F" w:rsidP="00A22531">
      <w:pPr>
        <w:numPr>
          <w:ilvl w:val="1"/>
          <w:numId w:val="2"/>
        </w:numPr>
        <w:rPr>
          <w:noProof/>
        </w:rPr>
      </w:pPr>
      <w:r w:rsidRPr="00025F40">
        <w:rPr>
          <w:b/>
          <w:bCs/>
          <w:noProof/>
        </w:rPr>
        <w:t>transform</w:t>
      </w:r>
      <w:r w:rsidRPr="00025F40">
        <w:rPr>
          <w:noProof/>
        </w:rPr>
        <w:t xml:space="preserve">: A part of the </w:t>
      </w:r>
      <w:r w:rsidRPr="00025F40">
        <w:rPr>
          <w:i/>
          <w:noProof/>
        </w:rPr>
        <w:t>decoding process</w:t>
      </w:r>
      <w:r w:rsidRPr="00025F40">
        <w:rPr>
          <w:noProof/>
        </w:rPr>
        <w:t xml:space="preserve"> by which a </w:t>
      </w:r>
      <w:r w:rsidRPr="00025F40">
        <w:rPr>
          <w:i/>
          <w:noProof/>
        </w:rPr>
        <w:t>block</w:t>
      </w:r>
      <w:r w:rsidRPr="00025F40">
        <w:rPr>
          <w:noProof/>
        </w:rPr>
        <w:t xml:space="preserve"> of </w:t>
      </w:r>
      <w:r w:rsidRPr="00025F40">
        <w:rPr>
          <w:i/>
          <w:noProof/>
        </w:rPr>
        <w:t>transform coefficients</w:t>
      </w:r>
      <w:r w:rsidRPr="00025F40">
        <w:rPr>
          <w:noProof/>
        </w:rPr>
        <w:t xml:space="preserve"> is converted to a </w:t>
      </w:r>
      <w:r w:rsidRPr="00025F40">
        <w:rPr>
          <w:i/>
          <w:noProof/>
        </w:rPr>
        <w:t>block</w:t>
      </w:r>
      <w:r w:rsidRPr="00025F40">
        <w:rPr>
          <w:noProof/>
        </w:rPr>
        <w:t xml:space="preserve"> of spatial-domain values.</w:t>
      </w:r>
    </w:p>
    <w:p w14:paraId="7AC8AB38" w14:textId="77777777" w:rsidR="004D0D1C" w:rsidRPr="00025F40" w:rsidRDefault="004D0D1C" w:rsidP="00A22531">
      <w:pPr>
        <w:numPr>
          <w:ilvl w:val="1"/>
          <w:numId w:val="2"/>
        </w:numPr>
        <w:rPr>
          <w:noProof/>
        </w:rPr>
      </w:pPr>
      <w:r w:rsidRPr="00025F40">
        <w:rPr>
          <w:b/>
          <w:bCs/>
          <w:noProof/>
        </w:rPr>
        <w:t>transform block</w:t>
      </w:r>
      <w:r w:rsidRPr="00025F40">
        <w:rPr>
          <w:noProof/>
        </w:rPr>
        <w:t xml:space="preserve">: A rectangular MxN </w:t>
      </w:r>
      <w:r w:rsidRPr="00025F40">
        <w:rPr>
          <w:i/>
          <w:iCs/>
          <w:noProof/>
        </w:rPr>
        <w:t>block</w:t>
      </w:r>
      <w:r w:rsidRPr="00025F40">
        <w:rPr>
          <w:noProof/>
        </w:rPr>
        <w:t xml:space="preserve"> of samples resulting from a </w:t>
      </w:r>
      <w:r w:rsidRPr="00025F40">
        <w:rPr>
          <w:i/>
          <w:noProof/>
        </w:rPr>
        <w:t>transform</w:t>
      </w:r>
      <w:r w:rsidRPr="00025F40">
        <w:rPr>
          <w:noProof/>
        </w:rPr>
        <w:t xml:space="preserve"> in the </w:t>
      </w:r>
      <w:r w:rsidRPr="00025F40">
        <w:rPr>
          <w:i/>
          <w:noProof/>
        </w:rPr>
        <w:t>decoding process</w:t>
      </w:r>
      <w:r w:rsidRPr="00025F40">
        <w:rPr>
          <w:noProof/>
        </w:rPr>
        <w:t>.</w:t>
      </w:r>
    </w:p>
    <w:p w14:paraId="7F5D6D37" w14:textId="77777777" w:rsidR="004D647F" w:rsidRPr="00025F40" w:rsidRDefault="004D647F" w:rsidP="00A22531">
      <w:pPr>
        <w:numPr>
          <w:ilvl w:val="1"/>
          <w:numId w:val="2"/>
        </w:numPr>
        <w:rPr>
          <w:noProof/>
        </w:rPr>
      </w:pPr>
      <w:r w:rsidRPr="00025F40">
        <w:rPr>
          <w:b/>
          <w:bCs/>
          <w:noProof/>
        </w:rPr>
        <w:t>transform coefficient</w:t>
      </w:r>
      <w:r w:rsidRPr="00025F40">
        <w:rPr>
          <w:noProof/>
        </w:rPr>
        <w:t xml:space="preserve">: A scalar quantity, considered to be in a frequency domain, that is associated with a particular one-dimensional or two-dimensional </w:t>
      </w:r>
      <w:r w:rsidRPr="00025F40">
        <w:rPr>
          <w:i/>
          <w:noProof/>
        </w:rPr>
        <w:t xml:space="preserve">frequency index </w:t>
      </w:r>
      <w:r w:rsidRPr="00025F40">
        <w:rPr>
          <w:noProof/>
        </w:rPr>
        <w:t xml:space="preserve">in a </w:t>
      </w:r>
      <w:r w:rsidRPr="00025F40">
        <w:rPr>
          <w:i/>
          <w:iCs/>
          <w:noProof/>
        </w:rPr>
        <w:t>transform</w:t>
      </w:r>
      <w:r w:rsidRPr="00025F40">
        <w:rPr>
          <w:noProof/>
        </w:rPr>
        <w:t xml:space="preserve"> in the </w:t>
      </w:r>
      <w:r w:rsidRPr="00025F40">
        <w:rPr>
          <w:i/>
          <w:noProof/>
        </w:rPr>
        <w:t>decoding process</w:t>
      </w:r>
      <w:r w:rsidRPr="00025F40">
        <w:rPr>
          <w:noProof/>
        </w:rPr>
        <w:t>.</w:t>
      </w:r>
    </w:p>
    <w:p w14:paraId="3E33CA25" w14:textId="6F87B80B" w:rsidR="004D647F" w:rsidRPr="00025F40" w:rsidRDefault="004D647F" w:rsidP="00A22531">
      <w:pPr>
        <w:numPr>
          <w:ilvl w:val="1"/>
          <w:numId w:val="2"/>
        </w:numPr>
        <w:rPr>
          <w:noProof/>
        </w:rPr>
      </w:pPr>
      <w:r w:rsidRPr="00025F40">
        <w:rPr>
          <w:b/>
          <w:bCs/>
          <w:noProof/>
        </w:rPr>
        <w:t>transform coefficient level</w:t>
      </w:r>
      <w:r w:rsidRPr="00025F40">
        <w:rPr>
          <w:noProof/>
        </w:rPr>
        <w:t>: An integer quantity representing the value associated with a particular two</w:t>
      </w:r>
      <w:r w:rsidRPr="00025F40">
        <w:rPr>
          <w:noProof/>
        </w:rPr>
        <w:noBreakHyphen/>
        <w:t xml:space="preserve">dimensional frequency index in the </w:t>
      </w:r>
      <w:r w:rsidRPr="00025F40">
        <w:rPr>
          <w:i/>
          <w:noProof/>
        </w:rPr>
        <w:t>decoding process</w:t>
      </w:r>
      <w:r w:rsidRPr="00025F40">
        <w:rPr>
          <w:noProof/>
        </w:rPr>
        <w:t xml:space="preserve"> prior to </w:t>
      </w:r>
      <w:r w:rsidRPr="00025F40">
        <w:rPr>
          <w:i/>
          <w:noProof/>
        </w:rPr>
        <w:t>scaling</w:t>
      </w:r>
      <w:r w:rsidRPr="00025F40">
        <w:rPr>
          <w:noProof/>
        </w:rPr>
        <w:t xml:space="preserve"> for computation of a </w:t>
      </w:r>
      <w:r w:rsidRPr="00025F40">
        <w:rPr>
          <w:i/>
          <w:noProof/>
        </w:rPr>
        <w:t>transform coefficient</w:t>
      </w:r>
      <w:r w:rsidRPr="00025F40">
        <w:rPr>
          <w:noProof/>
        </w:rPr>
        <w:t xml:space="preserve"> value.</w:t>
      </w:r>
    </w:p>
    <w:p w14:paraId="0774ED0A" w14:textId="77777777" w:rsidR="00D909B6" w:rsidRPr="00025F40" w:rsidRDefault="00D909B6">
      <w:pPr>
        <w:pStyle w:val="berschrift1"/>
        <w:rPr>
          <w:noProof/>
        </w:rPr>
      </w:pPr>
      <w:bookmarkStart w:id="25" w:name="_Ref15113194"/>
      <w:bookmarkStart w:id="26" w:name="_Toc181199261"/>
      <w:bookmarkEnd w:id="21"/>
      <w:r w:rsidRPr="00025F40">
        <w:rPr>
          <w:noProof/>
        </w:rPr>
        <w:t>Abbreviations</w:t>
      </w:r>
      <w:bookmarkEnd w:id="22"/>
      <w:bookmarkEnd w:id="25"/>
      <w:bookmarkEnd w:id="26"/>
    </w:p>
    <w:p w14:paraId="0BD1DD01" w14:textId="77777777" w:rsidR="00D909B6" w:rsidRPr="00025F40" w:rsidRDefault="00D909B6">
      <w:pPr>
        <w:rPr>
          <w:noProof/>
        </w:rPr>
      </w:pPr>
      <w:r w:rsidRPr="00025F40">
        <w:rPr>
          <w:noProof/>
        </w:rPr>
        <w:t>For the purposes of this Recommendation | International Standard, the following abbreviations apply.</w:t>
      </w:r>
    </w:p>
    <w:p w14:paraId="455DCD81" w14:textId="6D7401CC" w:rsidR="00E65D2B" w:rsidRPr="00025F40" w:rsidRDefault="00E65D2B" w:rsidP="00E65D2B">
      <w:pPr>
        <w:pStyle w:val="enumlev1"/>
        <w:tabs>
          <w:tab w:val="clear" w:pos="1191"/>
          <w:tab w:val="clear" w:pos="1588"/>
          <w:tab w:val="clear" w:pos="1985"/>
          <w:tab w:val="left" w:pos="1710"/>
        </w:tabs>
        <w:ind w:left="1710" w:hanging="900"/>
        <w:rPr>
          <w:noProof/>
        </w:rPr>
      </w:pPr>
      <w:r w:rsidRPr="00025F40">
        <w:rPr>
          <w:noProof/>
        </w:rPr>
        <w:t>AC</w:t>
      </w:r>
      <w:r w:rsidRPr="00025F40">
        <w:rPr>
          <w:noProof/>
        </w:rPr>
        <w:tab/>
      </w:r>
      <w:r w:rsidR="008844D3" w:rsidRPr="00025F40">
        <w:rPr>
          <w:noProof/>
        </w:rPr>
        <w:t>A</w:t>
      </w:r>
      <w:r w:rsidR="000A2095" w:rsidRPr="00025F40">
        <w:rPr>
          <w:noProof/>
        </w:rPr>
        <w:t>nnotation Channel</w:t>
      </w:r>
    </w:p>
    <w:p w14:paraId="6FD57C9B" w14:textId="5FF34748" w:rsidR="00071C6E" w:rsidRPr="00025F40" w:rsidRDefault="00071C6E" w:rsidP="00071C6E">
      <w:pPr>
        <w:pStyle w:val="enumlev1"/>
        <w:tabs>
          <w:tab w:val="clear" w:pos="1191"/>
          <w:tab w:val="clear" w:pos="1588"/>
          <w:tab w:val="clear" w:pos="1985"/>
          <w:tab w:val="left" w:pos="1710"/>
        </w:tabs>
        <w:ind w:left="1710" w:hanging="900"/>
        <w:rPr>
          <w:noProof/>
        </w:rPr>
      </w:pPr>
      <w:r w:rsidRPr="00025F40">
        <w:rPr>
          <w:noProof/>
        </w:rPr>
        <w:t>AM</w:t>
      </w:r>
      <w:r w:rsidRPr="00025F40">
        <w:rPr>
          <w:noProof/>
        </w:rPr>
        <w:tab/>
      </w:r>
      <w:r w:rsidR="008844D3" w:rsidRPr="00025F40">
        <w:rPr>
          <w:noProof/>
        </w:rPr>
        <w:t>A</w:t>
      </w:r>
      <w:r w:rsidR="00A9692C" w:rsidRPr="00025F40">
        <w:rPr>
          <w:noProof/>
        </w:rPr>
        <w:t>uxiliary Metadata</w:t>
      </w:r>
    </w:p>
    <w:p w14:paraId="2854173E" w14:textId="5C6CFEF0" w:rsidR="00DF26A4" w:rsidRPr="00025F40" w:rsidRDefault="00DF26A4" w:rsidP="00955ADD">
      <w:pPr>
        <w:pStyle w:val="enumlev1"/>
        <w:tabs>
          <w:tab w:val="clear" w:pos="1191"/>
          <w:tab w:val="clear" w:pos="1588"/>
          <w:tab w:val="clear" w:pos="1985"/>
          <w:tab w:val="left" w:pos="1710"/>
        </w:tabs>
        <w:ind w:left="1710" w:hanging="900"/>
        <w:rPr>
          <w:noProof/>
        </w:rPr>
      </w:pPr>
      <w:r w:rsidRPr="00025F40">
        <w:rPr>
          <w:noProof/>
          <w:szCs w:val="22"/>
          <w:lang w:eastAsia="ko-KR"/>
        </w:rPr>
        <w:t>C</w:t>
      </w:r>
      <w:r w:rsidR="00080FBB" w:rsidRPr="00025F40">
        <w:rPr>
          <w:noProof/>
          <w:szCs w:val="22"/>
          <w:lang w:eastAsia="ko-KR"/>
        </w:rPr>
        <w:t>G</w:t>
      </w:r>
      <w:r w:rsidRPr="00025F40">
        <w:rPr>
          <w:noProof/>
          <w:szCs w:val="22"/>
          <w:lang w:eastAsia="ko-KR"/>
        </w:rPr>
        <w:tab/>
      </w:r>
      <w:r w:rsidR="00080FBB" w:rsidRPr="00025F40">
        <w:rPr>
          <w:noProof/>
          <w:szCs w:val="22"/>
          <w:lang w:eastAsia="ko-KR"/>
        </w:rPr>
        <w:t>Channel Group</w:t>
      </w:r>
    </w:p>
    <w:p w14:paraId="7856D860" w14:textId="327561B4" w:rsidR="00955ADD" w:rsidRPr="00025F40" w:rsidRDefault="00955ADD" w:rsidP="00955ADD">
      <w:pPr>
        <w:pStyle w:val="enumlev1"/>
        <w:tabs>
          <w:tab w:val="clear" w:pos="1191"/>
          <w:tab w:val="clear" w:pos="1588"/>
          <w:tab w:val="clear" w:pos="1985"/>
          <w:tab w:val="left" w:pos="1710"/>
        </w:tabs>
        <w:ind w:left="1710" w:hanging="900"/>
        <w:rPr>
          <w:noProof/>
        </w:rPr>
      </w:pPr>
      <w:r w:rsidRPr="00025F40">
        <w:rPr>
          <w:noProof/>
        </w:rPr>
        <w:t>CRC</w:t>
      </w:r>
      <w:r w:rsidRPr="00025F40">
        <w:rPr>
          <w:noProof/>
        </w:rPr>
        <w:tab/>
      </w:r>
      <w:r w:rsidR="008844D3" w:rsidRPr="00025F40">
        <w:rPr>
          <w:noProof/>
        </w:rPr>
        <w:t>C</w:t>
      </w:r>
      <w:r w:rsidRPr="00025F40">
        <w:rPr>
          <w:noProof/>
        </w:rPr>
        <w:t xml:space="preserve">yclic </w:t>
      </w:r>
      <w:r w:rsidR="008844D3" w:rsidRPr="00025F40">
        <w:rPr>
          <w:noProof/>
        </w:rPr>
        <w:t>R</w:t>
      </w:r>
      <w:r w:rsidRPr="00025F40">
        <w:rPr>
          <w:noProof/>
        </w:rPr>
        <w:t xml:space="preserve">edundancy </w:t>
      </w:r>
      <w:r w:rsidR="008844D3" w:rsidRPr="00025F40">
        <w:rPr>
          <w:noProof/>
        </w:rPr>
        <w:t>C</w:t>
      </w:r>
      <w:r w:rsidRPr="00025F40">
        <w:rPr>
          <w:noProof/>
        </w:rPr>
        <w:t>heck</w:t>
      </w:r>
    </w:p>
    <w:p w14:paraId="3B64611F" w14:textId="64559650" w:rsidR="00955ADD" w:rsidRPr="00025F40" w:rsidRDefault="00955ADD" w:rsidP="00955ADD">
      <w:pPr>
        <w:pStyle w:val="enumlev1"/>
        <w:tabs>
          <w:tab w:val="clear" w:pos="1191"/>
          <w:tab w:val="clear" w:pos="1588"/>
          <w:tab w:val="clear" w:pos="1985"/>
          <w:tab w:val="left" w:pos="1710"/>
        </w:tabs>
        <w:ind w:left="1710" w:hanging="900"/>
        <w:rPr>
          <w:noProof/>
        </w:rPr>
      </w:pPr>
      <w:r w:rsidRPr="00025F40">
        <w:rPr>
          <w:noProof/>
        </w:rPr>
        <w:t>C</w:t>
      </w:r>
      <w:r w:rsidR="000A2095" w:rsidRPr="00025F40">
        <w:rPr>
          <w:noProof/>
        </w:rPr>
        <w:t>W</w:t>
      </w:r>
      <w:r w:rsidRPr="00025F40">
        <w:rPr>
          <w:noProof/>
        </w:rPr>
        <w:t>S</w:t>
      </w:r>
      <w:r w:rsidRPr="00025F40">
        <w:rPr>
          <w:noProof/>
        </w:rPr>
        <w:tab/>
      </w:r>
      <w:r w:rsidR="008844D3" w:rsidRPr="00025F40">
        <w:rPr>
          <w:noProof/>
        </w:rPr>
        <w:t>C</w:t>
      </w:r>
      <w:r w:rsidRPr="00025F40">
        <w:rPr>
          <w:noProof/>
        </w:rPr>
        <w:t xml:space="preserve">oded </w:t>
      </w:r>
      <w:r w:rsidR="000A2095" w:rsidRPr="00025F40">
        <w:rPr>
          <w:noProof/>
        </w:rPr>
        <w:t>Waveform</w:t>
      </w:r>
      <w:r w:rsidRPr="00025F40">
        <w:rPr>
          <w:noProof/>
        </w:rPr>
        <w:t xml:space="preserve"> </w:t>
      </w:r>
      <w:r w:rsidR="008844D3" w:rsidRPr="00025F40">
        <w:rPr>
          <w:noProof/>
        </w:rPr>
        <w:t>S</w:t>
      </w:r>
      <w:r w:rsidRPr="00025F40">
        <w:rPr>
          <w:noProof/>
        </w:rPr>
        <w:t>equence</w:t>
      </w:r>
    </w:p>
    <w:p w14:paraId="1CF7AD8E" w14:textId="1B6DC2E2" w:rsidR="00B41215" w:rsidRPr="00025F40" w:rsidRDefault="00B41215" w:rsidP="00B41215">
      <w:pPr>
        <w:pStyle w:val="enumlev1"/>
        <w:tabs>
          <w:tab w:val="clear" w:pos="1191"/>
          <w:tab w:val="clear" w:pos="1588"/>
          <w:tab w:val="clear" w:pos="1985"/>
          <w:tab w:val="left" w:pos="1710"/>
        </w:tabs>
        <w:ind w:left="1710" w:hanging="900"/>
        <w:rPr>
          <w:noProof/>
        </w:rPr>
      </w:pPr>
      <w:r w:rsidRPr="00025F40">
        <w:rPr>
          <w:noProof/>
        </w:rPr>
        <w:t>D</w:t>
      </w:r>
      <w:r w:rsidR="00CB15F7" w:rsidRPr="00025F40">
        <w:rPr>
          <w:noProof/>
        </w:rPr>
        <w:t>F</w:t>
      </w:r>
      <w:r w:rsidRPr="00025F40">
        <w:rPr>
          <w:noProof/>
        </w:rPr>
        <w:tab/>
      </w:r>
      <w:r w:rsidR="008844D3" w:rsidRPr="00025F40">
        <w:rPr>
          <w:noProof/>
        </w:rPr>
        <w:t>D</w:t>
      </w:r>
      <w:r w:rsidRPr="00025F40">
        <w:rPr>
          <w:noProof/>
        </w:rPr>
        <w:t xml:space="preserve">ependent </w:t>
      </w:r>
      <w:r w:rsidR="00CB15F7" w:rsidRPr="00025F40">
        <w:rPr>
          <w:noProof/>
        </w:rPr>
        <w:t>Frame</w:t>
      </w:r>
    </w:p>
    <w:p w14:paraId="25822551" w14:textId="5E2A1B8D" w:rsidR="00955ADD" w:rsidRPr="00025F40" w:rsidRDefault="00955ADD" w:rsidP="00955ADD">
      <w:pPr>
        <w:pStyle w:val="enumlev1"/>
        <w:tabs>
          <w:tab w:val="clear" w:pos="1191"/>
          <w:tab w:val="clear" w:pos="1588"/>
          <w:tab w:val="clear" w:pos="1985"/>
          <w:tab w:val="left" w:pos="1710"/>
        </w:tabs>
        <w:ind w:left="1710" w:hanging="900"/>
        <w:rPr>
          <w:noProof/>
        </w:rPr>
      </w:pPr>
      <w:r w:rsidRPr="00025F40">
        <w:rPr>
          <w:noProof/>
        </w:rPr>
        <w:t>EG</w:t>
      </w:r>
      <w:r w:rsidRPr="00025F40">
        <w:rPr>
          <w:noProof/>
        </w:rPr>
        <w:tab/>
      </w:r>
      <w:r w:rsidR="008844D3" w:rsidRPr="00025F40">
        <w:rPr>
          <w:noProof/>
        </w:rPr>
        <w:t>E</w:t>
      </w:r>
      <w:r w:rsidRPr="00025F40">
        <w:rPr>
          <w:noProof/>
        </w:rPr>
        <w:t>xponential-Golomb</w:t>
      </w:r>
    </w:p>
    <w:p w14:paraId="0CDE6726" w14:textId="2B543D3D" w:rsidR="00955ADD" w:rsidRPr="00025F40" w:rsidRDefault="00955ADD" w:rsidP="00955ADD">
      <w:pPr>
        <w:pStyle w:val="enumlev1"/>
        <w:tabs>
          <w:tab w:val="clear" w:pos="1191"/>
          <w:tab w:val="clear" w:pos="1588"/>
          <w:tab w:val="clear" w:pos="1985"/>
          <w:tab w:val="left" w:pos="1710"/>
        </w:tabs>
        <w:ind w:left="1710" w:hanging="900"/>
        <w:rPr>
          <w:noProof/>
        </w:rPr>
      </w:pPr>
      <w:r w:rsidRPr="00025F40">
        <w:rPr>
          <w:noProof/>
        </w:rPr>
        <w:t>EGk</w:t>
      </w:r>
      <w:r w:rsidRPr="00025F40">
        <w:rPr>
          <w:noProof/>
        </w:rPr>
        <w:tab/>
        <w:t xml:space="preserve">k-th order </w:t>
      </w:r>
      <w:r w:rsidR="008844D3" w:rsidRPr="00025F40">
        <w:rPr>
          <w:noProof/>
        </w:rPr>
        <w:t>E</w:t>
      </w:r>
      <w:r w:rsidRPr="00025F40">
        <w:rPr>
          <w:noProof/>
        </w:rPr>
        <w:t>xponential-Golomb</w:t>
      </w:r>
    </w:p>
    <w:p w14:paraId="1ECBEF18" w14:textId="49B019F3" w:rsidR="00440792" w:rsidRPr="00025F40" w:rsidRDefault="00440792" w:rsidP="00955ADD">
      <w:pPr>
        <w:pStyle w:val="enumlev1"/>
        <w:tabs>
          <w:tab w:val="clear" w:pos="1191"/>
          <w:tab w:val="clear" w:pos="1588"/>
          <w:tab w:val="clear" w:pos="1985"/>
          <w:tab w:val="left" w:pos="1710"/>
        </w:tabs>
        <w:ind w:left="1710" w:hanging="900"/>
        <w:rPr>
          <w:noProof/>
        </w:rPr>
      </w:pPr>
      <w:r w:rsidRPr="00025F40">
        <w:rPr>
          <w:noProof/>
        </w:rPr>
        <w:t>EOB</w:t>
      </w:r>
      <w:r w:rsidRPr="00025F40">
        <w:rPr>
          <w:noProof/>
        </w:rPr>
        <w:tab/>
      </w:r>
      <w:r w:rsidR="008844D3" w:rsidRPr="00025F40">
        <w:rPr>
          <w:noProof/>
        </w:rPr>
        <w:t>E</w:t>
      </w:r>
      <w:r w:rsidRPr="00025F40">
        <w:rPr>
          <w:noProof/>
        </w:rPr>
        <w:t xml:space="preserve">nd </w:t>
      </w:r>
      <w:r w:rsidR="008844D3" w:rsidRPr="00025F40">
        <w:rPr>
          <w:noProof/>
        </w:rPr>
        <w:t>O</w:t>
      </w:r>
      <w:r w:rsidRPr="00025F40">
        <w:rPr>
          <w:noProof/>
        </w:rPr>
        <w:t xml:space="preserve">f </w:t>
      </w:r>
      <w:r w:rsidR="008844D3" w:rsidRPr="00025F40">
        <w:rPr>
          <w:noProof/>
        </w:rPr>
        <w:t>B</w:t>
      </w:r>
      <w:r w:rsidRPr="00025F40">
        <w:rPr>
          <w:noProof/>
        </w:rPr>
        <w:t>itstream</w:t>
      </w:r>
    </w:p>
    <w:p w14:paraId="74602A84" w14:textId="4F27E9B9" w:rsidR="00440792" w:rsidRPr="00025F40" w:rsidRDefault="00440792" w:rsidP="00955ADD">
      <w:pPr>
        <w:pStyle w:val="enumlev1"/>
        <w:tabs>
          <w:tab w:val="clear" w:pos="1191"/>
          <w:tab w:val="clear" w:pos="1588"/>
          <w:tab w:val="clear" w:pos="1985"/>
          <w:tab w:val="left" w:pos="1710"/>
        </w:tabs>
        <w:ind w:left="1710" w:hanging="900"/>
        <w:rPr>
          <w:noProof/>
        </w:rPr>
      </w:pPr>
      <w:r w:rsidRPr="00025F40">
        <w:rPr>
          <w:noProof/>
        </w:rPr>
        <w:t>EOS</w:t>
      </w:r>
      <w:r w:rsidRPr="00025F40">
        <w:rPr>
          <w:noProof/>
        </w:rPr>
        <w:tab/>
      </w:r>
      <w:r w:rsidR="008844D3" w:rsidRPr="00025F40">
        <w:rPr>
          <w:noProof/>
        </w:rPr>
        <w:t>E</w:t>
      </w:r>
      <w:r w:rsidRPr="00025F40">
        <w:rPr>
          <w:noProof/>
        </w:rPr>
        <w:t xml:space="preserve">nd </w:t>
      </w:r>
      <w:r w:rsidR="008844D3" w:rsidRPr="00025F40">
        <w:rPr>
          <w:noProof/>
        </w:rPr>
        <w:t>O</w:t>
      </w:r>
      <w:r w:rsidRPr="00025F40">
        <w:rPr>
          <w:noProof/>
        </w:rPr>
        <w:t xml:space="preserve">f </w:t>
      </w:r>
      <w:r w:rsidR="008844D3" w:rsidRPr="00025F40">
        <w:rPr>
          <w:noProof/>
        </w:rPr>
        <w:t>S</w:t>
      </w:r>
      <w:r w:rsidRPr="00025F40">
        <w:rPr>
          <w:noProof/>
        </w:rPr>
        <w:t>equence</w:t>
      </w:r>
    </w:p>
    <w:p w14:paraId="7519C428" w14:textId="315269C4" w:rsidR="00955ADD" w:rsidRPr="00025F40" w:rsidRDefault="00955ADD" w:rsidP="00955ADD">
      <w:pPr>
        <w:pStyle w:val="enumlev1"/>
        <w:tabs>
          <w:tab w:val="clear" w:pos="1191"/>
          <w:tab w:val="clear" w:pos="1588"/>
          <w:tab w:val="clear" w:pos="1985"/>
          <w:tab w:val="left" w:pos="1710"/>
        </w:tabs>
        <w:ind w:left="1710" w:hanging="900"/>
        <w:rPr>
          <w:noProof/>
        </w:rPr>
      </w:pPr>
      <w:r w:rsidRPr="00025F40">
        <w:rPr>
          <w:noProof/>
        </w:rPr>
        <w:t>FL</w:t>
      </w:r>
      <w:r w:rsidRPr="00025F40">
        <w:rPr>
          <w:noProof/>
        </w:rPr>
        <w:tab/>
      </w:r>
      <w:r w:rsidR="008844D3" w:rsidRPr="00025F40">
        <w:rPr>
          <w:noProof/>
        </w:rPr>
        <w:t>F</w:t>
      </w:r>
      <w:r w:rsidRPr="00025F40">
        <w:rPr>
          <w:noProof/>
        </w:rPr>
        <w:t>ixed-</w:t>
      </w:r>
      <w:r w:rsidR="008844D3" w:rsidRPr="00025F40">
        <w:rPr>
          <w:noProof/>
        </w:rPr>
        <w:t>L</w:t>
      </w:r>
      <w:r w:rsidRPr="00025F40">
        <w:rPr>
          <w:noProof/>
        </w:rPr>
        <w:t>ength</w:t>
      </w:r>
    </w:p>
    <w:p w14:paraId="73C3BE49" w14:textId="3526E898" w:rsidR="00955ADD" w:rsidRPr="00025F40" w:rsidRDefault="00955ADD" w:rsidP="00955ADD">
      <w:pPr>
        <w:pStyle w:val="enumlev1"/>
        <w:tabs>
          <w:tab w:val="clear" w:pos="1191"/>
          <w:tab w:val="clear" w:pos="1588"/>
          <w:tab w:val="clear" w:pos="1985"/>
          <w:tab w:val="left" w:pos="1710"/>
        </w:tabs>
        <w:ind w:left="1710" w:hanging="900"/>
        <w:rPr>
          <w:noProof/>
        </w:rPr>
      </w:pPr>
      <w:r w:rsidRPr="00025F40">
        <w:rPr>
          <w:noProof/>
        </w:rPr>
        <w:t>I</w:t>
      </w:r>
      <w:r w:rsidR="001571D1" w:rsidRPr="00025F40">
        <w:rPr>
          <w:noProof/>
        </w:rPr>
        <w:t>F</w:t>
      </w:r>
      <w:r w:rsidRPr="00025F40">
        <w:rPr>
          <w:noProof/>
        </w:rPr>
        <w:tab/>
      </w:r>
      <w:r w:rsidR="008844D3" w:rsidRPr="00025F40">
        <w:rPr>
          <w:noProof/>
        </w:rPr>
        <w:t>I</w:t>
      </w:r>
      <w:r w:rsidRPr="00025F40">
        <w:rPr>
          <w:noProof/>
        </w:rPr>
        <w:t>n</w:t>
      </w:r>
      <w:r w:rsidR="001571D1" w:rsidRPr="00025F40">
        <w:rPr>
          <w:noProof/>
        </w:rPr>
        <w:t>dependent Frame</w:t>
      </w:r>
    </w:p>
    <w:p w14:paraId="286B803C" w14:textId="5590254D" w:rsidR="00955ADD" w:rsidRPr="00025F40" w:rsidRDefault="00955ADD" w:rsidP="00955ADD">
      <w:pPr>
        <w:pStyle w:val="enumlev1"/>
        <w:tabs>
          <w:tab w:val="clear" w:pos="1191"/>
          <w:tab w:val="clear" w:pos="1588"/>
          <w:tab w:val="clear" w:pos="1985"/>
          <w:tab w:val="left" w:pos="1710"/>
        </w:tabs>
        <w:ind w:left="1710" w:hanging="900"/>
        <w:rPr>
          <w:noProof/>
        </w:rPr>
      </w:pPr>
      <w:r w:rsidRPr="00025F40">
        <w:rPr>
          <w:noProof/>
        </w:rPr>
        <w:t>LPS</w:t>
      </w:r>
      <w:r w:rsidRPr="00025F40">
        <w:rPr>
          <w:noProof/>
        </w:rPr>
        <w:tab/>
      </w:r>
      <w:r w:rsidR="009304E0" w:rsidRPr="00025F40">
        <w:rPr>
          <w:noProof/>
        </w:rPr>
        <w:t>L</w:t>
      </w:r>
      <w:r w:rsidRPr="00025F40">
        <w:rPr>
          <w:noProof/>
        </w:rPr>
        <w:t xml:space="preserve">east </w:t>
      </w:r>
      <w:r w:rsidR="009304E0" w:rsidRPr="00025F40">
        <w:rPr>
          <w:noProof/>
        </w:rPr>
        <w:t>P</w:t>
      </w:r>
      <w:r w:rsidRPr="00025F40">
        <w:rPr>
          <w:noProof/>
        </w:rPr>
        <w:t xml:space="preserve">robable </w:t>
      </w:r>
      <w:r w:rsidR="009304E0" w:rsidRPr="00025F40">
        <w:rPr>
          <w:noProof/>
        </w:rPr>
        <w:t>S</w:t>
      </w:r>
      <w:r w:rsidRPr="00025F40">
        <w:rPr>
          <w:noProof/>
        </w:rPr>
        <w:t>ymbol</w:t>
      </w:r>
    </w:p>
    <w:p w14:paraId="3F2344AE" w14:textId="2CAC4CEE" w:rsidR="00955ADD" w:rsidRPr="00025F40" w:rsidRDefault="00955ADD" w:rsidP="00955ADD">
      <w:pPr>
        <w:pStyle w:val="enumlev1"/>
        <w:tabs>
          <w:tab w:val="clear" w:pos="1191"/>
          <w:tab w:val="clear" w:pos="1588"/>
          <w:tab w:val="clear" w:pos="1985"/>
          <w:tab w:val="left" w:pos="1710"/>
        </w:tabs>
        <w:ind w:left="1710" w:hanging="900"/>
        <w:rPr>
          <w:noProof/>
        </w:rPr>
      </w:pPr>
      <w:r w:rsidRPr="00025F40">
        <w:rPr>
          <w:noProof/>
        </w:rPr>
        <w:t>LSB</w:t>
      </w:r>
      <w:r w:rsidRPr="00025F40">
        <w:rPr>
          <w:noProof/>
        </w:rPr>
        <w:tab/>
      </w:r>
      <w:r w:rsidR="009304E0" w:rsidRPr="00025F40">
        <w:rPr>
          <w:noProof/>
        </w:rPr>
        <w:t>L</w:t>
      </w:r>
      <w:r w:rsidRPr="00025F40">
        <w:rPr>
          <w:noProof/>
        </w:rPr>
        <w:t xml:space="preserve">east </w:t>
      </w:r>
      <w:r w:rsidR="009304E0" w:rsidRPr="00025F40">
        <w:rPr>
          <w:noProof/>
        </w:rPr>
        <w:t>Significant B</w:t>
      </w:r>
      <w:r w:rsidRPr="00025F40">
        <w:rPr>
          <w:noProof/>
        </w:rPr>
        <w:t>it</w:t>
      </w:r>
    </w:p>
    <w:p w14:paraId="164E0C85" w14:textId="07C2C5FF" w:rsidR="00955ADD" w:rsidRPr="00025F40" w:rsidRDefault="00955ADD" w:rsidP="00955ADD">
      <w:pPr>
        <w:pStyle w:val="enumlev1"/>
        <w:tabs>
          <w:tab w:val="clear" w:pos="1191"/>
          <w:tab w:val="clear" w:pos="1588"/>
          <w:tab w:val="clear" w:pos="1985"/>
          <w:tab w:val="left" w:pos="1710"/>
        </w:tabs>
        <w:ind w:left="1710" w:hanging="900"/>
        <w:rPr>
          <w:noProof/>
        </w:rPr>
      </w:pPr>
      <w:r w:rsidRPr="00025F40">
        <w:rPr>
          <w:noProof/>
        </w:rPr>
        <w:t>MSB</w:t>
      </w:r>
      <w:r w:rsidRPr="00025F40">
        <w:rPr>
          <w:noProof/>
        </w:rPr>
        <w:tab/>
      </w:r>
      <w:r w:rsidR="009304E0" w:rsidRPr="00025F40">
        <w:rPr>
          <w:noProof/>
        </w:rPr>
        <w:t>M</w:t>
      </w:r>
      <w:r w:rsidRPr="00025F40">
        <w:rPr>
          <w:noProof/>
        </w:rPr>
        <w:t xml:space="preserve">ost </w:t>
      </w:r>
      <w:r w:rsidR="009304E0" w:rsidRPr="00025F40">
        <w:rPr>
          <w:noProof/>
        </w:rPr>
        <w:t>S</w:t>
      </w:r>
      <w:r w:rsidRPr="00025F40">
        <w:rPr>
          <w:noProof/>
        </w:rPr>
        <w:t xml:space="preserve">ignificant </w:t>
      </w:r>
      <w:r w:rsidR="009304E0" w:rsidRPr="00025F40">
        <w:rPr>
          <w:noProof/>
        </w:rPr>
        <w:t>B</w:t>
      </w:r>
      <w:r w:rsidRPr="00025F40">
        <w:rPr>
          <w:noProof/>
        </w:rPr>
        <w:t>it</w:t>
      </w:r>
    </w:p>
    <w:p w14:paraId="2C29AB94" w14:textId="4D3514C3" w:rsidR="00955ADD" w:rsidRPr="00025F40" w:rsidRDefault="00955ADD" w:rsidP="00955ADD">
      <w:pPr>
        <w:pStyle w:val="enumlev1"/>
        <w:tabs>
          <w:tab w:val="clear" w:pos="1191"/>
          <w:tab w:val="clear" w:pos="1588"/>
          <w:tab w:val="clear" w:pos="1985"/>
          <w:tab w:val="left" w:pos="1710"/>
        </w:tabs>
        <w:ind w:left="1710" w:hanging="900"/>
        <w:rPr>
          <w:noProof/>
        </w:rPr>
      </w:pPr>
      <w:r w:rsidRPr="00025F40">
        <w:rPr>
          <w:noProof/>
        </w:rPr>
        <w:t>NAL</w:t>
      </w:r>
      <w:r w:rsidRPr="00025F40">
        <w:rPr>
          <w:noProof/>
        </w:rPr>
        <w:tab/>
      </w:r>
      <w:r w:rsidR="009304E0" w:rsidRPr="00025F40">
        <w:rPr>
          <w:noProof/>
        </w:rPr>
        <w:t>N</w:t>
      </w:r>
      <w:r w:rsidRPr="00025F40">
        <w:rPr>
          <w:noProof/>
        </w:rPr>
        <w:t xml:space="preserve">etwork </w:t>
      </w:r>
      <w:r w:rsidR="009304E0" w:rsidRPr="00025F40">
        <w:rPr>
          <w:noProof/>
        </w:rPr>
        <w:t>A</w:t>
      </w:r>
      <w:r w:rsidRPr="00025F40">
        <w:rPr>
          <w:noProof/>
        </w:rPr>
        <w:t xml:space="preserve">bstraction </w:t>
      </w:r>
      <w:r w:rsidR="009304E0" w:rsidRPr="00025F40">
        <w:rPr>
          <w:noProof/>
        </w:rPr>
        <w:t>L</w:t>
      </w:r>
      <w:r w:rsidRPr="00025F40">
        <w:rPr>
          <w:noProof/>
        </w:rPr>
        <w:t>ayer</w:t>
      </w:r>
    </w:p>
    <w:p w14:paraId="23FAC9A4" w14:textId="3B2C91F3" w:rsidR="00955ADD" w:rsidRPr="00025F40" w:rsidRDefault="00955ADD" w:rsidP="00955ADD">
      <w:pPr>
        <w:pStyle w:val="enumlev1"/>
        <w:tabs>
          <w:tab w:val="clear" w:pos="1191"/>
          <w:tab w:val="clear" w:pos="1588"/>
          <w:tab w:val="clear" w:pos="1985"/>
          <w:tab w:val="left" w:pos="1710"/>
        </w:tabs>
        <w:ind w:left="1710" w:hanging="900"/>
        <w:rPr>
          <w:noProof/>
        </w:rPr>
      </w:pPr>
      <w:r w:rsidRPr="00025F40">
        <w:rPr>
          <w:noProof/>
        </w:rPr>
        <w:t>QP</w:t>
      </w:r>
      <w:r w:rsidRPr="00025F40">
        <w:rPr>
          <w:noProof/>
        </w:rPr>
        <w:tab/>
      </w:r>
      <w:r w:rsidR="009304E0" w:rsidRPr="00025F40">
        <w:rPr>
          <w:noProof/>
        </w:rPr>
        <w:t>Q</w:t>
      </w:r>
      <w:r w:rsidRPr="00025F40">
        <w:rPr>
          <w:noProof/>
        </w:rPr>
        <w:t xml:space="preserve">uantization </w:t>
      </w:r>
      <w:r w:rsidR="009304E0" w:rsidRPr="00025F40">
        <w:rPr>
          <w:noProof/>
        </w:rPr>
        <w:t>P</w:t>
      </w:r>
      <w:r w:rsidRPr="00025F40">
        <w:rPr>
          <w:noProof/>
        </w:rPr>
        <w:t>arameter</w:t>
      </w:r>
    </w:p>
    <w:p w14:paraId="67166FF1" w14:textId="1A9B7BAB" w:rsidR="00955ADD" w:rsidRPr="00025F40" w:rsidRDefault="00955ADD" w:rsidP="00955ADD">
      <w:pPr>
        <w:pStyle w:val="enumlev1"/>
        <w:tabs>
          <w:tab w:val="clear" w:pos="1191"/>
          <w:tab w:val="clear" w:pos="1588"/>
          <w:tab w:val="clear" w:pos="1985"/>
          <w:tab w:val="left" w:pos="1710"/>
        </w:tabs>
        <w:ind w:left="1710" w:hanging="900"/>
        <w:rPr>
          <w:noProof/>
        </w:rPr>
      </w:pPr>
      <w:r w:rsidRPr="00025F40">
        <w:rPr>
          <w:noProof/>
        </w:rPr>
        <w:t>RBSP</w:t>
      </w:r>
      <w:r w:rsidRPr="00025F40">
        <w:rPr>
          <w:noProof/>
        </w:rPr>
        <w:tab/>
      </w:r>
      <w:r w:rsidR="009304E0" w:rsidRPr="00025F40">
        <w:rPr>
          <w:noProof/>
        </w:rPr>
        <w:t>R</w:t>
      </w:r>
      <w:r w:rsidRPr="00025F40">
        <w:rPr>
          <w:noProof/>
        </w:rPr>
        <w:t xml:space="preserve">aw </w:t>
      </w:r>
      <w:r w:rsidR="009304E0" w:rsidRPr="00025F40">
        <w:rPr>
          <w:noProof/>
        </w:rPr>
        <w:t>Byte S</w:t>
      </w:r>
      <w:r w:rsidRPr="00025F40">
        <w:rPr>
          <w:noProof/>
        </w:rPr>
        <w:t xml:space="preserve">equence </w:t>
      </w:r>
      <w:r w:rsidR="009304E0" w:rsidRPr="00025F40">
        <w:rPr>
          <w:noProof/>
        </w:rPr>
        <w:t>P</w:t>
      </w:r>
      <w:r w:rsidRPr="00025F40">
        <w:rPr>
          <w:noProof/>
        </w:rPr>
        <w:t>ayload</w:t>
      </w:r>
    </w:p>
    <w:p w14:paraId="51E55F99" w14:textId="4C91B1B3" w:rsidR="00955ADD" w:rsidRPr="00025F40" w:rsidRDefault="00955ADD" w:rsidP="00955ADD">
      <w:pPr>
        <w:pStyle w:val="enumlev1"/>
        <w:tabs>
          <w:tab w:val="clear" w:pos="1191"/>
          <w:tab w:val="clear" w:pos="1588"/>
          <w:tab w:val="clear" w:pos="1985"/>
          <w:tab w:val="left" w:pos="1710"/>
        </w:tabs>
        <w:ind w:left="1710" w:hanging="900"/>
        <w:rPr>
          <w:noProof/>
        </w:rPr>
      </w:pPr>
      <w:r w:rsidRPr="00025F40">
        <w:rPr>
          <w:noProof/>
        </w:rPr>
        <w:t>SODB</w:t>
      </w:r>
      <w:r w:rsidRPr="00025F40">
        <w:rPr>
          <w:noProof/>
        </w:rPr>
        <w:tab/>
      </w:r>
      <w:r w:rsidR="009304E0" w:rsidRPr="00025F40">
        <w:rPr>
          <w:noProof/>
        </w:rPr>
        <w:t>S</w:t>
      </w:r>
      <w:r w:rsidRPr="00025F40">
        <w:rPr>
          <w:noProof/>
        </w:rPr>
        <w:t xml:space="preserve">tring </w:t>
      </w:r>
      <w:r w:rsidR="009304E0" w:rsidRPr="00025F40">
        <w:rPr>
          <w:noProof/>
        </w:rPr>
        <w:t>O</w:t>
      </w:r>
      <w:r w:rsidRPr="00025F40">
        <w:rPr>
          <w:noProof/>
        </w:rPr>
        <w:t xml:space="preserve">f </w:t>
      </w:r>
      <w:r w:rsidR="009304E0" w:rsidRPr="00025F40">
        <w:rPr>
          <w:noProof/>
        </w:rPr>
        <w:t>D</w:t>
      </w:r>
      <w:r w:rsidRPr="00025F40">
        <w:rPr>
          <w:noProof/>
        </w:rPr>
        <w:t xml:space="preserve">ata </w:t>
      </w:r>
      <w:r w:rsidR="009304E0" w:rsidRPr="00025F40">
        <w:rPr>
          <w:noProof/>
        </w:rPr>
        <w:t>B</w:t>
      </w:r>
      <w:r w:rsidRPr="00025F40">
        <w:rPr>
          <w:noProof/>
        </w:rPr>
        <w:t>its</w:t>
      </w:r>
    </w:p>
    <w:p w14:paraId="4F5EDAAF" w14:textId="7967F9A9" w:rsidR="00955ADD" w:rsidRPr="00025F40" w:rsidRDefault="00955ADD" w:rsidP="00955ADD">
      <w:pPr>
        <w:pStyle w:val="enumlev1"/>
        <w:tabs>
          <w:tab w:val="clear" w:pos="1191"/>
          <w:tab w:val="clear" w:pos="1588"/>
          <w:tab w:val="clear" w:pos="1985"/>
          <w:tab w:val="left" w:pos="1710"/>
        </w:tabs>
        <w:ind w:left="1710" w:hanging="900"/>
        <w:rPr>
          <w:noProof/>
        </w:rPr>
      </w:pPr>
      <w:r w:rsidRPr="00025F40">
        <w:rPr>
          <w:noProof/>
        </w:rPr>
        <w:t>TR</w:t>
      </w:r>
      <w:r w:rsidRPr="00025F40">
        <w:rPr>
          <w:noProof/>
        </w:rPr>
        <w:tab/>
      </w:r>
      <w:r w:rsidR="009304E0" w:rsidRPr="00025F40">
        <w:rPr>
          <w:noProof/>
        </w:rPr>
        <w:t>T</w:t>
      </w:r>
      <w:r w:rsidRPr="00025F40">
        <w:rPr>
          <w:noProof/>
        </w:rPr>
        <w:t xml:space="preserve">runcated </w:t>
      </w:r>
      <w:r w:rsidR="009304E0" w:rsidRPr="00025F40">
        <w:rPr>
          <w:noProof/>
        </w:rPr>
        <w:t>R</w:t>
      </w:r>
      <w:r w:rsidRPr="00025F40">
        <w:rPr>
          <w:noProof/>
        </w:rPr>
        <w:t>ice</w:t>
      </w:r>
    </w:p>
    <w:p w14:paraId="3D1878A5" w14:textId="3CCDE66E" w:rsidR="002A5526" w:rsidRPr="00025F40" w:rsidRDefault="002A5526" w:rsidP="00955ADD">
      <w:pPr>
        <w:pStyle w:val="enumlev1"/>
        <w:tabs>
          <w:tab w:val="clear" w:pos="1191"/>
          <w:tab w:val="clear" w:pos="1588"/>
          <w:tab w:val="clear" w:pos="1985"/>
          <w:tab w:val="left" w:pos="1710"/>
        </w:tabs>
        <w:ind w:left="1710" w:hanging="900"/>
        <w:rPr>
          <w:noProof/>
        </w:rPr>
      </w:pPr>
      <w:r w:rsidRPr="00025F40">
        <w:rPr>
          <w:noProof/>
        </w:rPr>
        <w:t>WPS</w:t>
      </w:r>
      <w:r w:rsidRPr="00025F40">
        <w:rPr>
          <w:noProof/>
        </w:rPr>
        <w:tab/>
        <w:t>Waveform Parameter Set</w:t>
      </w:r>
    </w:p>
    <w:p w14:paraId="15CC7CD5" w14:textId="09700033" w:rsidR="00D909B6" w:rsidRPr="00025F40" w:rsidRDefault="00D909B6">
      <w:pPr>
        <w:pStyle w:val="berschrift1"/>
        <w:rPr>
          <w:noProof/>
        </w:rPr>
      </w:pPr>
      <w:bookmarkStart w:id="27" w:name="_Toc382790602"/>
      <w:bookmarkStart w:id="28" w:name="_Ref15113203"/>
      <w:bookmarkStart w:id="29" w:name="_Toc181199262"/>
      <w:r w:rsidRPr="00025F40">
        <w:rPr>
          <w:noProof/>
        </w:rPr>
        <w:lastRenderedPageBreak/>
        <w:t>Conventions</w:t>
      </w:r>
      <w:bookmarkEnd w:id="27"/>
      <w:bookmarkEnd w:id="28"/>
      <w:bookmarkEnd w:id="29"/>
    </w:p>
    <w:p w14:paraId="60DDAF59" w14:textId="77777777" w:rsidR="00B93208" w:rsidRPr="00025F40" w:rsidRDefault="00B93208" w:rsidP="00B93208">
      <w:pPr>
        <w:pStyle w:val="berschrift2"/>
        <w:rPr>
          <w:noProof/>
        </w:rPr>
      </w:pPr>
      <w:bookmarkStart w:id="30" w:name="_Toc415475782"/>
      <w:bookmarkStart w:id="31" w:name="_Toc423599057"/>
      <w:bookmarkStart w:id="32" w:name="_Toc423601561"/>
      <w:bookmarkStart w:id="33" w:name="_Toc501130127"/>
      <w:bookmarkStart w:id="34" w:name="_Toc510795050"/>
      <w:bookmarkStart w:id="35" w:name="_Ref46319490"/>
      <w:bookmarkStart w:id="36" w:name="_Toc181199263"/>
      <w:r w:rsidRPr="00025F40">
        <w:rPr>
          <w:noProof/>
        </w:rPr>
        <w:t>General</w:t>
      </w:r>
      <w:bookmarkEnd w:id="30"/>
      <w:bookmarkEnd w:id="31"/>
      <w:bookmarkEnd w:id="32"/>
      <w:bookmarkEnd w:id="33"/>
      <w:bookmarkEnd w:id="34"/>
      <w:bookmarkEnd w:id="35"/>
      <w:bookmarkEnd w:id="36"/>
    </w:p>
    <w:p w14:paraId="4DD29FE4" w14:textId="0652F57A" w:rsidR="00C32BC1" w:rsidRPr="00025F40" w:rsidRDefault="00C32BC1" w:rsidP="00C32BC1">
      <w:r w:rsidRPr="00025F40">
        <w:t xml:space="preserve">The term "this Specification" is used to refer to this </w:t>
      </w:r>
      <w:r w:rsidR="0014356B" w:rsidRPr="00025F40">
        <w:t>Proposed Draft Recommendation</w:t>
      </w:r>
      <w:r w:rsidRPr="00025F40">
        <w:t>.</w:t>
      </w:r>
    </w:p>
    <w:p w14:paraId="244CDA8D" w14:textId="77777777" w:rsidR="00C32BC1" w:rsidRPr="00025F40" w:rsidRDefault="00C32BC1" w:rsidP="00C32BC1">
      <w:pPr>
        <w:rPr>
          <w:noProof/>
        </w:rPr>
      </w:pPr>
      <w:r w:rsidRPr="00025F40">
        <w:t xml:space="preserve">The word "shall" is </w:t>
      </w:r>
      <w:r w:rsidRPr="00025F40">
        <w:rPr>
          <w:noProof/>
        </w:rPr>
        <w:t>used to express mandatory requirements for conformance to this Specification. When used to express a mandatory constraint on the values of syntax elements or the values of variables derived from these syntax elements, it is the responsibility of the encoder to ensure that the constraint is fulfilled.</w:t>
      </w:r>
    </w:p>
    <w:p w14:paraId="33691C34" w14:textId="2D43561C" w:rsidR="00C32BC1" w:rsidRPr="00025F40" w:rsidRDefault="00C32BC1" w:rsidP="00C32BC1">
      <w:pPr>
        <w:rPr>
          <w:noProof/>
        </w:rPr>
      </w:pPr>
      <w:r w:rsidRPr="00025F40">
        <w:t xml:space="preserve">The word "may" is </w:t>
      </w:r>
      <w:r w:rsidRPr="00025F40">
        <w:rPr>
          <w:noProof/>
        </w:rPr>
        <w:t>used to refer to behaviour that is allowed, but not necessarily required.</w:t>
      </w:r>
    </w:p>
    <w:p w14:paraId="626BCD95" w14:textId="77777777" w:rsidR="00C32BC1" w:rsidRPr="00025F40" w:rsidRDefault="00C32BC1" w:rsidP="00C32BC1">
      <w:pPr>
        <w:rPr>
          <w:noProof/>
        </w:rPr>
      </w:pPr>
      <w:r w:rsidRPr="00025F40">
        <w:rPr>
          <w:noProof/>
        </w:rPr>
        <w:t>The word "should" is used to refer to behaviour of an implementation that is encouraged to be followed under anticipated ordinary circumstances, but is not a mandatory requirement for conformance to this Specification.</w:t>
      </w:r>
    </w:p>
    <w:p w14:paraId="5CBAAD09" w14:textId="77777777" w:rsidR="00C32BC1" w:rsidRPr="00025F40" w:rsidRDefault="00C32BC1" w:rsidP="00C32BC1">
      <w:r w:rsidRPr="00025F40">
        <w:t xml:space="preserve">Content of this Specification that is identified as "informative" </w:t>
      </w:r>
      <w:r w:rsidRPr="00025F40">
        <w:rPr>
          <w:noProof/>
        </w:rPr>
        <w:t>does not establish any mandatory requirements for conformance to this Specification and is thus not considered an integral part of this Specification. Informative remarks in the text are, in some cases, set apart and prefixed with the word "note" or "NOTE".</w:t>
      </w:r>
    </w:p>
    <w:p w14:paraId="008D1F4B" w14:textId="493A27F0" w:rsidR="00C32BC1" w:rsidRPr="00025F40" w:rsidRDefault="00C32BC1" w:rsidP="00C32BC1">
      <w:pPr>
        <w:rPr>
          <w:noProof/>
        </w:rPr>
      </w:pPr>
      <w:r w:rsidRPr="00025F40">
        <w:t xml:space="preserve">The word "reserved" </w:t>
      </w:r>
      <w:r w:rsidRPr="00025F40">
        <w:rPr>
          <w:noProof/>
        </w:rPr>
        <w:t xml:space="preserve">is used to specify that some values of a particular </w:t>
      </w:r>
      <w:r w:rsidRPr="00025F40">
        <w:rPr>
          <w:iCs/>
          <w:noProof/>
        </w:rPr>
        <w:t>syntax element</w:t>
      </w:r>
      <w:r w:rsidRPr="00025F40">
        <w:rPr>
          <w:noProof/>
        </w:rPr>
        <w:t xml:space="preserve"> are for future use by ITU-T and shall not be used in syntax structures conforming to this version of this Specification, but </w:t>
      </w:r>
      <w:r w:rsidR="00A171FE" w:rsidRPr="00025F40">
        <w:rPr>
          <w:noProof/>
        </w:rPr>
        <w:t xml:space="preserve">could potentially </w:t>
      </w:r>
      <w:r w:rsidRPr="00025F40">
        <w:rPr>
          <w:noProof/>
        </w:rPr>
        <w:t>be used in syntax structures conforming to future versions</w:t>
      </w:r>
      <w:r w:rsidR="0014356B" w:rsidRPr="00025F40">
        <w:rPr>
          <w:noProof/>
        </w:rPr>
        <w:t xml:space="preserve"> of this Specification by ITU</w:t>
      </w:r>
      <w:r w:rsidR="0014356B" w:rsidRPr="00025F40">
        <w:rPr>
          <w:noProof/>
        </w:rPr>
        <w:noBreakHyphen/>
        <w:t>T.</w:t>
      </w:r>
    </w:p>
    <w:p w14:paraId="40F63EBD" w14:textId="61915BB4" w:rsidR="00C32BC1" w:rsidRPr="00025F40" w:rsidRDefault="00C32BC1" w:rsidP="00C32BC1">
      <w:r w:rsidRPr="00025F40">
        <w:rPr>
          <w:noProof/>
        </w:rPr>
        <w:t xml:space="preserve">The word "unspecified" is used to describe some values of a particular syntax element to indicate that the values have no specified meaning in this Specification and </w:t>
      </w:r>
      <w:r w:rsidR="00A171FE" w:rsidRPr="00025F40">
        <w:rPr>
          <w:noProof/>
        </w:rPr>
        <w:t xml:space="preserve">are </w:t>
      </w:r>
      <w:r w:rsidRPr="00025F40">
        <w:rPr>
          <w:noProof/>
        </w:rPr>
        <w:t xml:space="preserve">not </w:t>
      </w:r>
      <w:r w:rsidR="00A171FE" w:rsidRPr="00025F40">
        <w:rPr>
          <w:noProof/>
        </w:rPr>
        <w:t xml:space="preserve">expected to </w:t>
      </w:r>
      <w:r w:rsidRPr="00025F40">
        <w:rPr>
          <w:noProof/>
        </w:rPr>
        <w:t>have a specified meaning in the future as an integral part of future versions of this Specification.</w:t>
      </w:r>
    </w:p>
    <w:p w14:paraId="339CDD79" w14:textId="78C0FBC9" w:rsidR="00B93208" w:rsidRPr="00025F40" w:rsidRDefault="00B93208" w:rsidP="00B93208">
      <w:pPr>
        <w:pStyle w:val="Note1"/>
        <w:rPr>
          <w:noProof/>
        </w:rPr>
      </w:pPr>
      <w:r w:rsidRPr="00025F40">
        <w:rPr>
          <w:noProof/>
        </w:rPr>
        <w:t>NOTE – The mathematical operators used in this Specification are similar to those used in the C programming language. However, the results of integer division and arithmetic shift operations are defined more precisely, and additional operations are defined, such as exponentiation and real-valued division. Numbering and counting conventions generally begin from 0, e.g., "the first" is equivalent to the 0-th, "the second" is equivalent to the 1-</w:t>
      </w:r>
      <w:r w:rsidR="00AD7839" w:rsidRPr="00025F40">
        <w:rPr>
          <w:noProof/>
        </w:rPr>
        <w:t>st</w:t>
      </w:r>
      <w:r w:rsidRPr="00025F40">
        <w:rPr>
          <w:noProof/>
        </w:rPr>
        <w:t>.</w:t>
      </w:r>
    </w:p>
    <w:p w14:paraId="23E93344" w14:textId="77777777" w:rsidR="00B93208" w:rsidRPr="00025F40" w:rsidRDefault="00B93208" w:rsidP="00B93208">
      <w:pPr>
        <w:pStyle w:val="berschrift2"/>
        <w:rPr>
          <w:noProof/>
        </w:rPr>
      </w:pPr>
      <w:bookmarkStart w:id="37" w:name="_Toc33005123"/>
      <w:bookmarkStart w:id="38" w:name="_Toc20134224"/>
      <w:bookmarkStart w:id="39" w:name="_Toc24455817"/>
      <w:bookmarkStart w:id="40" w:name="_Toc77680335"/>
      <w:bookmarkStart w:id="41" w:name="_Toc118289001"/>
      <w:bookmarkStart w:id="42" w:name="_Toc226456471"/>
      <w:bookmarkStart w:id="43" w:name="_Toc248045174"/>
      <w:bookmarkStart w:id="44" w:name="_Toc287363730"/>
      <w:bookmarkStart w:id="45" w:name="_Toc311216713"/>
      <w:bookmarkStart w:id="46" w:name="_Toc317198678"/>
      <w:bookmarkStart w:id="47" w:name="_Toc415475783"/>
      <w:bookmarkStart w:id="48" w:name="_Toc423599058"/>
      <w:bookmarkStart w:id="49" w:name="_Toc423601562"/>
      <w:bookmarkStart w:id="50" w:name="_Toc501130128"/>
      <w:bookmarkStart w:id="51" w:name="_Toc510795051"/>
      <w:bookmarkStart w:id="52" w:name="_Toc181199264"/>
      <w:bookmarkEnd w:id="37"/>
      <w:r w:rsidRPr="00025F40">
        <w:rPr>
          <w:noProof/>
        </w:rPr>
        <w:t>Arithmetic operators</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4460760B" w14:textId="77777777" w:rsidR="00B93208" w:rsidRPr="00025F40" w:rsidRDefault="00B93208" w:rsidP="00B93208">
      <w:pPr>
        <w:rPr>
          <w:noProof/>
        </w:rPr>
      </w:pPr>
      <w:r w:rsidRPr="00025F40">
        <w:rPr>
          <w:noProof/>
        </w:rPr>
        <w:t>The following arithmetic operators are defined as follows:</w:t>
      </w:r>
    </w:p>
    <w:tbl>
      <w:tblPr>
        <w:tblStyle w:val="Tabellenraster"/>
        <w:tblW w:w="9309" w:type="dxa"/>
        <w:tblInd w:w="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910"/>
        <w:gridCol w:w="8399"/>
      </w:tblGrid>
      <w:tr w:rsidR="00B93208" w:rsidRPr="00025F40" w14:paraId="5CEEB0E6" w14:textId="77777777" w:rsidTr="00B93208">
        <w:tc>
          <w:tcPr>
            <w:tcW w:w="910" w:type="dxa"/>
            <w:shd w:val="clear" w:color="auto" w:fill="auto"/>
            <w:vAlign w:val="center"/>
          </w:tcPr>
          <w:p w14:paraId="439D62A1" w14:textId="77777777" w:rsidR="00B93208" w:rsidRPr="00025F40" w:rsidRDefault="00B93208" w:rsidP="00B93208">
            <w:pPr>
              <w:tabs>
                <w:tab w:val="clear" w:pos="794"/>
                <w:tab w:val="clear" w:pos="1191"/>
                <w:tab w:val="clear" w:pos="1588"/>
                <w:tab w:val="clear" w:pos="1985"/>
              </w:tabs>
              <w:spacing w:before="86"/>
              <w:jc w:val="left"/>
              <w:rPr>
                <w:noProof/>
              </w:rPr>
            </w:pPr>
            <w:r w:rsidRPr="00025F40">
              <w:rPr>
                <w:noProof/>
              </w:rPr>
              <w:t>+</w:t>
            </w:r>
          </w:p>
        </w:tc>
        <w:tc>
          <w:tcPr>
            <w:tcW w:w="8399" w:type="dxa"/>
            <w:shd w:val="clear" w:color="auto" w:fill="auto"/>
            <w:vAlign w:val="center"/>
          </w:tcPr>
          <w:p w14:paraId="07DDA424" w14:textId="4E083885" w:rsidR="00B93208" w:rsidRPr="00025F40" w:rsidRDefault="00554963" w:rsidP="00B93208">
            <w:pPr>
              <w:tabs>
                <w:tab w:val="clear" w:pos="794"/>
                <w:tab w:val="clear" w:pos="1191"/>
                <w:tab w:val="clear" w:pos="1588"/>
                <w:tab w:val="clear" w:pos="1985"/>
              </w:tabs>
              <w:spacing w:before="86"/>
              <w:jc w:val="left"/>
              <w:rPr>
                <w:noProof/>
              </w:rPr>
            </w:pPr>
            <w:r w:rsidRPr="00025F40">
              <w:rPr>
                <w:noProof/>
              </w:rPr>
              <w:t>a</w:t>
            </w:r>
            <w:r w:rsidR="00B93208" w:rsidRPr="00025F40">
              <w:rPr>
                <w:noProof/>
              </w:rPr>
              <w:t>ddition</w:t>
            </w:r>
          </w:p>
        </w:tc>
      </w:tr>
      <w:tr w:rsidR="00B93208" w:rsidRPr="00025F40" w14:paraId="3DF9B622" w14:textId="77777777" w:rsidTr="00B93208">
        <w:tc>
          <w:tcPr>
            <w:tcW w:w="910" w:type="dxa"/>
            <w:shd w:val="clear" w:color="auto" w:fill="auto"/>
            <w:vAlign w:val="center"/>
          </w:tcPr>
          <w:p w14:paraId="4C054DC2" w14:textId="77777777" w:rsidR="00B93208" w:rsidRPr="00025F40" w:rsidRDefault="00B93208" w:rsidP="00B93208">
            <w:pPr>
              <w:tabs>
                <w:tab w:val="clear" w:pos="794"/>
                <w:tab w:val="clear" w:pos="1191"/>
                <w:tab w:val="clear" w:pos="1588"/>
                <w:tab w:val="clear" w:pos="1985"/>
              </w:tabs>
              <w:spacing w:before="86"/>
              <w:jc w:val="left"/>
              <w:rPr>
                <w:noProof/>
              </w:rPr>
            </w:pPr>
            <w:r w:rsidRPr="00025F40">
              <w:rPr>
                <w:noProof/>
              </w:rPr>
              <w:t>−</w:t>
            </w:r>
          </w:p>
        </w:tc>
        <w:tc>
          <w:tcPr>
            <w:tcW w:w="8399" w:type="dxa"/>
            <w:shd w:val="clear" w:color="auto" w:fill="auto"/>
            <w:vAlign w:val="center"/>
          </w:tcPr>
          <w:p w14:paraId="0284DC07" w14:textId="2C6D29D3" w:rsidR="00B93208" w:rsidRPr="00025F40" w:rsidRDefault="00554963" w:rsidP="00B93208">
            <w:pPr>
              <w:tabs>
                <w:tab w:val="clear" w:pos="794"/>
                <w:tab w:val="clear" w:pos="1191"/>
                <w:tab w:val="clear" w:pos="1588"/>
                <w:tab w:val="clear" w:pos="1985"/>
              </w:tabs>
              <w:spacing w:before="86"/>
              <w:jc w:val="left"/>
              <w:rPr>
                <w:noProof/>
              </w:rPr>
            </w:pPr>
            <w:r w:rsidRPr="00025F40">
              <w:rPr>
                <w:noProof/>
              </w:rPr>
              <w:t>s</w:t>
            </w:r>
            <w:r w:rsidR="00B93208" w:rsidRPr="00025F40">
              <w:rPr>
                <w:noProof/>
              </w:rPr>
              <w:t>ubtraction (as a two-argument operator) or negation (as a unary prefix operator)</w:t>
            </w:r>
          </w:p>
        </w:tc>
      </w:tr>
      <w:tr w:rsidR="00B93208" w:rsidRPr="00025F40" w14:paraId="5F41435E" w14:textId="77777777" w:rsidTr="00B93208">
        <w:tc>
          <w:tcPr>
            <w:tcW w:w="910" w:type="dxa"/>
            <w:shd w:val="clear" w:color="auto" w:fill="auto"/>
            <w:vAlign w:val="center"/>
          </w:tcPr>
          <w:p w14:paraId="2FCD1C08" w14:textId="77777777" w:rsidR="00B93208" w:rsidRPr="00025F40" w:rsidRDefault="00B93208" w:rsidP="00B93208">
            <w:pPr>
              <w:tabs>
                <w:tab w:val="clear" w:pos="794"/>
                <w:tab w:val="clear" w:pos="1191"/>
                <w:tab w:val="clear" w:pos="1588"/>
                <w:tab w:val="clear" w:pos="1985"/>
              </w:tabs>
              <w:spacing w:before="86"/>
              <w:jc w:val="left"/>
              <w:rPr>
                <w:noProof/>
              </w:rPr>
            </w:pPr>
            <w:r w:rsidRPr="00025F40">
              <w:rPr>
                <w:noProof/>
              </w:rPr>
              <w:t>*</w:t>
            </w:r>
          </w:p>
        </w:tc>
        <w:tc>
          <w:tcPr>
            <w:tcW w:w="8399" w:type="dxa"/>
            <w:shd w:val="clear" w:color="auto" w:fill="auto"/>
            <w:vAlign w:val="center"/>
          </w:tcPr>
          <w:p w14:paraId="6AB93C0A" w14:textId="72EA3F84" w:rsidR="00B93208" w:rsidRPr="00025F40" w:rsidRDefault="00554963" w:rsidP="00B93208">
            <w:pPr>
              <w:tabs>
                <w:tab w:val="clear" w:pos="794"/>
                <w:tab w:val="clear" w:pos="1191"/>
                <w:tab w:val="clear" w:pos="1588"/>
                <w:tab w:val="clear" w:pos="1985"/>
              </w:tabs>
              <w:spacing w:before="86"/>
              <w:jc w:val="left"/>
              <w:rPr>
                <w:noProof/>
              </w:rPr>
            </w:pPr>
            <w:r w:rsidRPr="00025F40">
              <w:rPr>
                <w:noProof/>
              </w:rPr>
              <w:t>m</w:t>
            </w:r>
            <w:r w:rsidR="00B93208" w:rsidRPr="00025F40">
              <w:rPr>
                <w:noProof/>
              </w:rPr>
              <w:t>ultiplication, including matrix multiplication</w:t>
            </w:r>
          </w:p>
        </w:tc>
      </w:tr>
      <w:tr w:rsidR="00B93208" w:rsidRPr="00025F40" w14:paraId="4A657FDE" w14:textId="77777777" w:rsidTr="00B93208">
        <w:tc>
          <w:tcPr>
            <w:tcW w:w="910" w:type="dxa"/>
            <w:shd w:val="clear" w:color="auto" w:fill="auto"/>
            <w:vAlign w:val="center"/>
          </w:tcPr>
          <w:p w14:paraId="65C25107" w14:textId="77777777" w:rsidR="00B93208" w:rsidRPr="00025F40" w:rsidRDefault="00B93208" w:rsidP="00B93208">
            <w:pPr>
              <w:tabs>
                <w:tab w:val="clear" w:pos="794"/>
                <w:tab w:val="clear" w:pos="1191"/>
                <w:tab w:val="clear" w:pos="1588"/>
                <w:tab w:val="clear" w:pos="1985"/>
              </w:tabs>
              <w:spacing w:before="86"/>
              <w:jc w:val="left"/>
              <w:rPr>
                <w:noProof/>
              </w:rPr>
            </w:pPr>
            <w:r w:rsidRPr="00025F40">
              <w:rPr>
                <w:noProof/>
              </w:rPr>
              <w:t>x</w:t>
            </w:r>
            <w:r w:rsidRPr="00025F40">
              <w:rPr>
                <w:noProof/>
                <w:vertAlign w:val="superscript"/>
              </w:rPr>
              <w:t>y</w:t>
            </w:r>
          </w:p>
        </w:tc>
        <w:tc>
          <w:tcPr>
            <w:tcW w:w="8399" w:type="dxa"/>
            <w:shd w:val="clear" w:color="auto" w:fill="auto"/>
            <w:vAlign w:val="center"/>
          </w:tcPr>
          <w:p w14:paraId="3D96FBE1" w14:textId="1F93B02E" w:rsidR="00554963" w:rsidRPr="00025F40" w:rsidRDefault="00554963" w:rsidP="00B93208">
            <w:pPr>
              <w:tabs>
                <w:tab w:val="clear" w:pos="794"/>
                <w:tab w:val="clear" w:pos="1191"/>
                <w:tab w:val="clear" w:pos="1588"/>
                <w:tab w:val="clear" w:pos="1985"/>
              </w:tabs>
              <w:spacing w:before="86"/>
              <w:jc w:val="left"/>
              <w:rPr>
                <w:noProof/>
              </w:rPr>
            </w:pPr>
            <w:r w:rsidRPr="00025F40">
              <w:rPr>
                <w:noProof/>
              </w:rPr>
              <w:t>e</w:t>
            </w:r>
            <w:r w:rsidR="00B93208" w:rsidRPr="00025F40">
              <w:rPr>
                <w:noProof/>
              </w:rPr>
              <w:t>xponentiation</w:t>
            </w:r>
          </w:p>
          <w:p w14:paraId="6AAB5840" w14:textId="7FDA86AF" w:rsidR="00B93208" w:rsidRPr="00025F40" w:rsidRDefault="00B93208" w:rsidP="00B93208">
            <w:pPr>
              <w:tabs>
                <w:tab w:val="clear" w:pos="794"/>
                <w:tab w:val="clear" w:pos="1191"/>
                <w:tab w:val="clear" w:pos="1588"/>
                <w:tab w:val="clear" w:pos="1985"/>
              </w:tabs>
              <w:spacing w:before="86"/>
              <w:jc w:val="left"/>
              <w:rPr>
                <w:noProof/>
              </w:rPr>
            </w:pPr>
            <w:r w:rsidRPr="00025F40">
              <w:rPr>
                <w:noProof/>
              </w:rPr>
              <w:t xml:space="preserve">Specifies </w:t>
            </w:r>
            <w:r w:rsidRPr="00025F40">
              <w:rPr>
                <w:iCs/>
                <w:noProof/>
              </w:rPr>
              <w:t>x</w:t>
            </w:r>
            <w:r w:rsidRPr="00025F40">
              <w:rPr>
                <w:noProof/>
              </w:rPr>
              <w:t xml:space="preserve"> to the power of </w:t>
            </w:r>
            <w:r w:rsidRPr="00025F40">
              <w:rPr>
                <w:iCs/>
                <w:noProof/>
              </w:rPr>
              <w:t>y</w:t>
            </w:r>
            <w:r w:rsidRPr="00025F40">
              <w:rPr>
                <w:noProof/>
              </w:rPr>
              <w:t>. In other contexts, such notation is used for superscripting not intended for interpretation as exponentiation.</w:t>
            </w:r>
          </w:p>
        </w:tc>
      </w:tr>
      <w:tr w:rsidR="00B93208" w:rsidRPr="00025F40" w14:paraId="20D67EB1" w14:textId="77777777" w:rsidTr="008844D3">
        <w:tc>
          <w:tcPr>
            <w:tcW w:w="910" w:type="dxa"/>
            <w:shd w:val="clear" w:color="auto" w:fill="auto"/>
          </w:tcPr>
          <w:p w14:paraId="32E741B7" w14:textId="0F571134" w:rsidR="00B93208" w:rsidRPr="00025F40" w:rsidRDefault="00B93208" w:rsidP="008844D3">
            <w:pPr>
              <w:tabs>
                <w:tab w:val="clear" w:pos="794"/>
                <w:tab w:val="clear" w:pos="1191"/>
                <w:tab w:val="clear" w:pos="1588"/>
                <w:tab w:val="clear" w:pos="1985"/>
              </w:tabs>
              <w:spacing w:before="86"/>
              <w:jc w:val="left"/>
              <w:rPr>
                <w:noProof/>
              </w:rPr>
            </w:pPr>
            <w:r w:rsidRPr="00025F40">
              <w:rPr>
                <w:noProof/>
              </w:rPr>
              <w:t>/</w:t>
            </w:r>
          </w:p>
        </w:tc>
        <w:tc>
          <w:tcPr>
            <w:tcW w:w="8399" w:type="dxa"/>
            <w:shd w:val="clear" w:color="auto" w:fill="auto"/>
            <w:vAlign w:val="center"/>
          </w:tcPr>
          <w:p w14:paraId="6CD0C9B1" w14:textId="4500FC31" w:rsidR="00B93208" w:rsidRPr="00025F40" w:rsidRDefault="00554963" w:rsidP="002930AB">
            <w:pPr>
              <w:tabs>
                <w:tab w:val="clear" w:pos="794"/>
                <w:tab w:val="clear" w:pos="1191"/>
                <w:tab w:val="clear" w:pos="1588"/>
                <w:tab w:val="clear" w:pos="1985"/>
              </w:tabs>
              <w:spacing w:before="86"/>
              <w:jc w:val="left"/>
              <w:rPr>
                <w:noProof/>
              </w:rPr>
            </w:pPr>
            <w:r w:rsidRPr="00025F40">
              <w:rPr>
                <w:noProof/>
              </w:rPr>
              <w:t>i</w:t>
            </w:r>
            <w:r w:rsidR="00B93208" w:rsidRPr="00025F40">
              <w:rPr>
                <w:noProof/>
              </w:rPr>
              <w:t>nteger division with truncation of the result toward zero</w:t>
            </w:r>
            <w:r w:rsidR="002930AB" w:rsidRPr="00025F40">
              <w:rPr>
                <w:noProof/>
              </w:rPr>
              <w:t xml:space="preserve">. </w:t>
            </w:r>
            <w:r w:rsidR="00B93208" w:rsidRPr="00025F40">
              <w:rPr>
                <w:noProof/>
              </w:rPr>
              <w:t>For example, 7 / 4 and −7 / −4 are truncated to 1 and −7 / 4 and 7 / −4 are truncated to −1.</w:t>
            </w:r>
          </w:p>
        </w:tc>
      </w:tr>
      <w:tr w:rsidR="00B93208" w:rsidRPr="00025F40" w14:paraId="6AB42A72" w14:textId="77777777" w:rsidTr="00B93208">
        <w:tc>
          <w:tcPr>
            <w:tcW w:w="910" w:type="dxa"/>
            <w:shd w:val="clear" w:color="auto" w:fill="auto"/>
            <w:vAlign w:val="center"/>
          </w:tcPr>
          <w:p w14:paraId="5FC71BA6" w14:textId="77777777" w:rsidR="00B93208" w:rsidRPr="00025F40" w:rsidRDefault="00B93208" w:rsidP="00B93208">
            <w:pPr>
              <w:tabs>
                <w:tab w:val="clear" w:pos="794"/>
                <w:tab w:val="clear" w:pos="1191"/>
                <w:tab w:val="clear" w:pos="1588"/>
                <w:tab w:val="clear" w:pos="1985"/>
              </w:tabs>
              <w:spacing w:before="86"/>
              <w:jc w:val="left"/>
              <w:rPr>
                <w:noProof/>
              </w:rPr>
            </w:pPr>
            <w:r w:rsidRPr="00025F40">
              <w:rPr>
                <w:noProof/>
              </w:rPr>
              <w:t>÷</w:t>
            </w:r>
          </w:p>
        </w:tc>
        <w:tc>
          <w:tcPr>
            <w:tcW w:w="8399" w:type="dxa"/>
            <w:shd w:val="clear" w:color="auto" w:fill="auto"/>
            <w:vAlign w:val="center"/>
          </w:tcPr>
          <w:p w14:paraId="747C96DA" w14:textId="5DBC07BB" w:rsidR="00B93208" w:rsidRPr="00025F40" w:rsidRDefault="00B93208" w:rsidP="00B93208">
            <w:pPr>
              <w:tabs>
                <w:tab w:val="clear" w:pos="794"/>
                <w:tab w:val="clear" w:pos="1191"/>
                <w:tab w:val="clear" w:pos="1588"/>
                <w:tab w:val="clear" w:pos="1985"/>
              </w:tabs>
              <w:spacing w:before="86"/>
              <w:jc w:val="left"/>
              <w:rPr>
                <w:noProof/>
              </w:rPr>
            </w:pPr>
            <w:r w:rsidRPr="00025F40">
              <w:rPr>
                <w:noProof/>
              </w:rPr>
              <w:t>division in mathematical e</w:t>
            </w:r>
            <w:r w:rsidR="001E6A88" w:rsidRPr="00025F40">
              <w:rPr>
                <w:noProof/>
              </w:rPr>
              <w:t>quations </w:t>
            </w:r>
            <w:r w:rsidRPr="00025F40">
              <w:rPr>
                <w:noProof/>
              </w:rPr>
              <w:t>where no truncation or rounding is intended</w:t>
            </w:r>
          </w:p>
        </w:tc>
      </w:tr>
      <w:tr w:rsidR="00B93208" w:rsidRPr="00025F40" w14:paraId="2F8E8753" w14:textId="77777777" w:rsidTr="00B93208">
        <w:tc>
          <w:tcPr>
            <w:tcW w:w="910" w:type="dxa"/>
            <w:shd w:val="clear" w:color="auto" w:fill="auto"/>
            <w:vAlign w:val="center"/>
          </w:tcPr>
          <w:p w14:paraId="1CCD3DFE" w14:textId="77777777" w:rsidR="00B93208" w:rsidRPr="00025F40" w:rsidRDefault="00B42EF5" w:rsidP="00B93208">
            <w:pPr>
              <w:tabs>
                <w:tab w:val="clear" w:pos="794"/>
                <w:tab w:val="clear" w:pos="1191"/>
                <w:tab w:val="clear" w:pos="1588"/>
                <w:tab w:val="clear" w:pos="1985"/>
              </w:tabs>
              <w:spacing w:before="86"/>
              <w:jc w:val="left"/>
              <w:rPr>
                <w:noProof/>
              </w:rPr>
            </w:pPr>
            <m:oMathPara>
              <m:oMathParaPr>
                <m:jc m:val="left"/>
              </m:oMathParaPr>
              <m:oMath>
                <m:f>
                  <m:fPr>
                    <m:ctrlPr>
                      <w:rPr>
                        <w:rFonts w:ascii="Cambria Math" w:hAnsi="Cambria Math"/>
                        <w:noProof/>
                      </w:rPr>
                    </m:ctrlPr>
                  </m:fPr>
                  <m:num>
                    <m:r>
                      <m:rPr>
                        <m:nor/>
                      </m:rPr>
                      <w:rPr>
                        <w:noProof/>
                      </w:rPr>
                      <m:t>x</m:t>
                    </m:r>
                  </m:num>
                  <m:den>
                    <m:r>
                      <m:rPr>
                        <m:nor/>
                      </m:rPr>
                      <w:rPr>
                        <w:noProof/>
                      </w:rPr>
                      <m:t>y</m:t>
                    </m:r>
                  </m:den>
                </m:f>
              </m:oMath>
            </m:oMathPara>
          </w:p>
        </w:tc>
        <w:tc>
          <w:tcPr>
            <w:tcW w:w="8399" w:type="dxa"/>
            <w:shd w:val="clear" w:color="auto" w:fill="auto"/>
            <w:vAlign w:val="center"/>
          </w:tcPr>
          <w:p w14:paraId="08D0064E" w14:textId="2E7F4D5E" w:rsidR="00B93208" w:rsidRPr="00025F40" w:rsidRDefault="00B93208" w:rsidP="00B93208">
            <w:pPr>
              <w:tabs>
                <w:tab w:val="clear" w:pos="794"/>
                <w:tab w:val="clear" w:pos="1191"/>
                <w:tab w:val="clear" w:pos="1588"/>
                <w:tab w:val="clear" w:pos="1985"/>
              </w:tabs>
              <w:spacing w:before="86"/>
              <w:jc w:val="left"/>
              <w:rPr>
                <w:noProof/>
              </w:rPr>
            </w:pPr>
            <w:r w:rsidRPr="00025F40">
              <w:rPr>
                <w:noProof/>
              </w:rPr>
              <w:t>division in mathematical e</w:t>
            </w:r>
            <w:r w:rsidR="001E6A88" w:rsidRPr="00025F40">
              <w:rPr>
                <w:noProof/>
              </w:rPr>
              <w:t>quations </w:t>
            </w:r>
            <w:r w:rsidRPr="00025F40">
              <w:rPr>
                <w:noProof/>
              </w:rPr>
              <w:t>where no truncation or rounding is intended</w:t>
            </w:r>
          </w:p>
        </w:tc>
      </w:tr>
      <w:tr w:rsidR="00B93208" w:rsidRPr="00025F40" w14:paraId="4694B846" w14:textId="77777777" w:rsidTr="00B93208">
        <w:tc>
          <w:tcPr>
            <w:tcW w:w="910" w:type="dxa"/>
            <w:shd w:val="clear" w:color="auto" w:fill="auto"/>
            <w:vAlign w:val="center"/>
          </w:tcPr>
          <w:p w14:paraId="09EA3C58" w14:textId="77777777" w:rsidR="00B93208" w:rsidRPr="00025F40" w:rsidRDefault="00B42EF5" w:rsidP="00B93208">
            <w:pPr>
              <w:tabs>
                <w:tab w:val="clear" w:pos="794"/>
                <w:tab w:val="clear" w:pos="1191"/>
                <w:tab w:val="clear" w:pos="1588"/>
                <w:tab w:val="clear" w:pos="1985"/>
              </w:tabs>
              <w:spacing w:before="86"/>
              <w:jc w:val="left"/>
              <w:rPr>
                <w:noProof/>
              </w:rPr>
            </w:pPr>
            <m:oMathPara>
              <m:oMath>
                <m:nary>
                  <m:naryPr>
                    <m:chr m:val="∑"/>
                    <m:limLoc m:val="undOvr"/>
                    <m:ctrlPr>
                      <w:rPr>
                        <w:rFonts w:ascii="Cambria Math" w:hAnsi="Cambria Math"/>
                        <w:i/>
                        <w:noProof/>
                      </w:rPr>
                    </m:ctrlPr>
                  </m:naryPr>
                  <m:sub>
                    <m:r>
                      <m:rPr>
                        <m:nor/>
                      </m:rPr>
                      <w:rPr>
                        <w:noProof/>
                        <w:sz w:val="24"/>
                      </w:rPr>
                      <m:t>i</m:t>
                    </m:r>
                    <m:r>
                      <m:rPr>
                        <m:nor/>
                      </m:rPr>
                      <w:rPr>
                        <w:rFonts w:ascii="Cambria Math"/>
                        <w:noProof/>
                        <w:sz w:val="24"/>
                      </w:rPr>
                      <m:t xml:space="preserve"> </m:t>
                    </m:r>
                    <m:r>
                      <m:rPr>
                        <m:nor/>
                      </m:rPr>
                      <w:rPr>
                        <w:noProof/>
                        <w:sz w:val="24"/>
                      </w:rPr>
                      <m:t>=</m:t>
                    </m:r>
                    <m:r>
                      <m:rPr>
                        <m:nor/>
                      </m:rPr>
                      <w:rPr>
                        <w:rFonts w:ascii="Cambria Math"/>
                        <w:noProof/>
                        <w:sz w:val="24"/>
                      </w:rPr>
                      <m:t xml:space="preserve"> </m:t>
                    </m:r>
                    <m:r>
                      <m:rPr>
                        <m:nor/>
                      </m:rPr>
                      <w:rPr>
                        <w:noProof/>
                        <w:sz w:val="24"/>
                      </w:rPr>
                      <m:t>x</m:t>
                    </m:r>
                  </m:sub>
                  <m:sup>
                    <m:r>
                      <m:rPr>
                        <m:nor/>
                      </m:rPr>
                      <w:rPr>
                        <w:noProof/>
                        <w:sz w:val="24"/>
                      </w:rPr>
                      <m:t>y</m:t>
                    </m:r>
                  </m:sup>
                  <m:e>
                    <m:r>
                      <m:rPr>
                        <m:nor/>
                      </m:rPr>
                      <w:rPr>
                        <w:noProof/>
                      </w:rPr>
                      <m:t>f( i )</m:t>
                    </m:r>
                  </m:e>
                </m:nary>
              </m:oMath>
            </m:oMathPara>
          </w:p>
        </w:tc>
        <w:tc>
          <w:tcPr>
            <w:tcW w:w="8399" w:type="dxa"/>
            <w:shd w:val="clear" w:color="auto" w:fill="auto"/>
            <w:vAlign w:val="center"/>
          </w:tcPr>
          <w:p w14:paraId="7A19B07E" w14:textId="4001913D" w:rsidR="00B93208" w:rsidRPr="00025F40" w:rsidRDefault="00B93208" w:rsidP="00B93208">
            <w:pPr>
              <w:tabs>
                <w:tab w:val="clear" w:pos="794"/>
                <w:tab w:val="clear" w:pos="1191"/>
                <w:tab w:val="clear" w:pos="1588"/>
                <w:tab w:val="clear" w:pos="1985"/>
              </w:tabs>
              <w:spacing w:before="86"/>
              <w:jc w:val="left"/>
              <w:rPr>
                <w:noProof/>
              </w:rPr>
            </w:pPr>
            <w:r w:rsidRPr="00025F40">
              <w:rPr>
                <w:noProof/>
              </w:rPr>
              <w:t xml:space="preserve">summation of </w:t>
            </w:r>
            <w:r w:rsidRPr="00025F40">
              <w:rPr>
                <w:iCs/>
                <w:noProof/>
              </w:rPr>
              <w:t>f</w:t>
            </w:r>
            <w:r w:rsidRPr="00025F40">
              <w:rPr>
                <w:noProof/>
              </w:rPr>
              <w:t>( </w:t>
            </w:r>
            <w:r w:rsidRPr="00025F40">
              <w:rPr>
                <w:iCs/>
                <w:noProof/>
              </w:rPr>
              <w:t>i </w:t>
            </w:r>
            <w:r w:rsidRPr="00025F40">
              <w:rPr>
                <w:noProof/>
              </w:rPr>
              <w:t xml:space="preserve">) with </w:t>
            </w:r>
            <w:r w:rsidRPr="00025F40">
              <w:rPr>
                <w:iCs/>
                <w:noProof/>
              </w:rPr>
              <w:t>i</w:t>
            </w:r>
            <w:r w:rsidRPr="00025F40">
              <w:rPr>
                <w:noProof/>
              </w:rPr>
              <w:t xml:space="preserve"> taking all integer values from </w:t>
            </w:r>
            <w:r w:rsidRPr="00025F40">
              <w:rPr>
                <w:iCs/>
                <w:noProof/>
              </w:rPr>
              <w:t>x</w:t>
            </w:r>
            <w:r w:rsidRPr="00025F40">
              <w:rPr>
                <w:noProof/>
              </w:rPr>
              <w:t xml:space="preserve"> up to and including </w:t>
            </w:r>
            <w:r w:rsidRPr="00025F40">
              <w:rPr>
                <w:iCs/>
                <w:noProof/>
              </w:rPr>
              <w:t>y</w:t>
            </w:r>
          </w:p>
        </w:tc>
      </w:tr>
      <w:tr w:rsidR="00B93208" w:rsidRPr="00025F40" w14:paraId="58EF2FEF" w14:textId="77777777" w:rsidTr="00B93208">
        <w:tc>
          <w:tcPr>
            <w:tcW w:w="910" w:type="dxa"/>
            <w:shd w:val="clear" w:color="auto" w:fill="auto"/>
            <w:vAlign w:val="center"/>
          </w:tcPr>
          <w:p w14:paraId="526E41DA" w14:textId="77777777" w:rsidR="00B93208" w:rsidRPr="00025F40" w:rsidRDefault="00B93208" w:rsidP="00B93208">
            <w:pPr>
              <w:tabs>
                <w:tab w:val="clear" w:pos="794"/>
                <w:tab w:val="clear" w:pos="1191"/>
                <w:tab w:val="clear" w:pos="1588"/>
                <w:tab w:val="clear" w:pos="1985"/>
              </w:tabs>
              <w:spacing w:before="86"/>
              <w:jc w:val="left"/>
              <w:rPr>
                <w:noProof/>
              </w:rPr>
            </w:pPr>
            <w:r w:rsidRPr="00025F40">
              <w:rPr>
                <w:noProof/>
              </w:rPr>
              <w:t>x % y</w:t>
            </w:r>
          </w:p>
        </w:tc>
        <w:tc>
          <w:tcPr>
            <w:tcW w:w="8399" w:type="dxa"/>
            <w:shd w:val="clear" w:color="auto" w:fill="auto"/>
            <w:vAlign w:val="center"/>
          </w:tcPr>
          <w:p w14:paraId="6AE11BAA" w14:textId="4DD7432A" w:rsidR="00B93208" w:rsidRPr="00025F40" w:rsidRDefault="002930AB" w:rsidP="002930AB">
            <w:pPr>
              <w:tabs>
                <w:tab w:val="clear" w:pos="794"/>
                <w:tab w:val="clear" w:pos="1191"/>
                <w:tab w:val="clear" w:pos="1588"/>
                <w:tab w:val="clear" w:pos="1985"/>
              </w:tabs>
              <w:spacing w:before="86"/>
              <w:jc w:val="left"/>
              <w:rPr>
                <w:noProof/>
              </w:rPr>
            </w:pPr>
            <w:r w:rsidRPr="00025F40">
              <w:rPr>
                <w:noProof/>
              </w:rPr>
              <w:t>m</w:t>
            </w:r>
            <w:r w:rsidR="00B93208" w:rsidRPr="00025F40">
              <w:rPr>
                <w:noProof/>
              </w:rPr>
              <w:t>odulus</w:t>
            </w:r>
            <w:r w:rsidRPr="00025F40">
              <w:rPr>
                <w:noProof/>
              </w:rPr>
              <w:t xml:space="preserve">. </w:t>
            </w:r>
            <w:r w:rsidR="00B93208" w:rsidRPr="00025F40">
              <w:rPr>
                <w:noProof/>
              </w:rPr>
              <w:t xml:space="preserve">Remainder of </w:t>
            </w:r>
            <w:r w:rsidR="00B93208" w:rsidRPr="00025F40">
              <w:rPr>
                <w:iCs/>
                <w:noProof/>
              </w:rPr>
              <w:t>x</w:t>
            </w:r>
            <w:r w:rsidR="00B93208" w:rsidRPr="00025F40">
              <w:rPr>
                <w:noProof/>
              </w:rPr>
              <w:t xml:space="preserve"> divided by </w:t>
            </w:r>
            <w:r w:rsidR="00B93208" w:rsidRPr="00025F40">
              <w:rPr>
                <w:iCs/>
                <w:noProof/>
              </w:rPr>
              <w:t>y</w:t>
            </w:r>
            <w:r w:rsidR="00B93208" w:rsidRPr="00025F40">
              <w:rPr>
                <w:noProof/>
              </w:rPr>
              <w:t xml:space="preserve">, defined only for integers x and y with </w:t>
            </w:r>
            <w:r w:rsidR="00B93208" w:rsidRPr="00025F40">
              <w:rPr>
                <w:iCs/>
                <w:noProof/>
              </w:rPr>
              <w:t>x</w:t>
            </w:r>
            <w:r w:rsidR="00B93208" w:rsidRPr="00025F40">
              <w:rPr>
                <w:noProof/>
              </w:rPr>
              <w:t xml:space="preserve">  &gt;=  0 and </w:t>
            </w:r>
            <w:r w:rsidR="00B93208" w:rsidRPr="00025F40">
              <w:rPr>
                <w:iCs/>
                <w:noProof/>
              </w:rPr>
              <w:t>y</w:t>
            </w:r>
            <w:r w:rsidR="00B93208" w:rsidRPr="00025F40">
              <w:rPr>
                <w:noProof/>
              </w:rPr>
              <w:t xml:space="preserve"> &gt; 0</w:t>
            </w:r>
          </w:p>
        </w:tc>
      </w:tr>
    </w:tbl>
    <w:p w14:paraId="6B0EC24E" w14:textId="77777777" w:rsidR="00B93208" w:rsidRPr="00025F40" w:rsidRDefault="00B93208" w:rsidP="00B93208">
      <w:pPr>
        <w:pStyle w:val="berschrift2"/>
        <w:rPr>
          <w:noProof/>
        </w:rPr>
      </w:pPr>
      <w:bookmarkStart w:id="53" w:name="_Toc219707772"/>
      <w:bookmarkStart w:id="54" w:name="_Toc219707773"/>
      <w:bookmarkStart w:id="55" w:name="_Toc219707774"/>
      <w:bookmarkStart w:id="56" w:name="_Toc219707775"/>
      <w:bookmarkStart w:id="57" w:name="_Toc488804403"/>
      <w:bookmarkStart w:id="58" w:name="_Toc496067375"/>
      <w:bookmarkStart w:id="59" w:name="_Toc496067608"/>
      <w:bookmarkStart w:id="60" w:name="_Toc20134225"/>
      <w:bookmarkStart w:id="61" w:name="_Toc77680336"/>
      <w:bookmarkStart w:id="62" w:name="_Toc118289002"/>
      <w:bookmarkStart w:id="63" w:name="_Toc226456472"/>
      <w:bookmarkStart w:id="64" w:name="_Toc248045175"/>
      <w:bookmarkStart w:id="65" w:name="_Toc287363731"/>
      <w:bookmarkStart w:id="66" w:name="_Toc311216714"/>
      <w:bookmarkStart w:id="67" w:name="_Toc317198679"/>
      <w:bookmarkStart w:id="68" w:name="_Toc415475784"/>
      <w:bookmarkStart w:id="69" w:name="_Toc423599059"/>
      <w:bookmarkStart w:id="70" w:name="_Toc423601563"/>
      <w:bookmarkStart w:id="71" w:name="_Toc501130129"/>
      <w:bookmarkStart w:id="72" w:name="_Toc510795052"/>
      <w:bookmarkStart w:id="73" w:name="_Toc181199265"/>
      <w:bookmarkEnd w:id="53"/>
      <w:bookmarkEnd w:id="54"/>
      <w:bookmarkEnd w:id="55"/>
      <w:bookmarkEnd w:id="56"/>
      <w:r w:rsidRPr="00025F40">
        <w:rPr>
          <w:noProof/>
        </w:rPr>
        <w:t>Logical operators</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30412C6A" w14:textId="3B183DC9" w:rsidR="00B93208" w:rsidRPr="00025F40" w:rsidRDefault="00B93208" w:rsidP="00B93208">
      <w:pPr>
        <w:rPr>
          <w:noProof/>
        </w:rPr>
      </w:pPr>
      <w:r w:rsidRPr="00025F40">
        <w:rPr>
          <w:noProof/>
        </w:rPr>
        <w:t>The following logical operators are defined as follows:</w:t>
      </w:r>
    </w:p>
    <w:p w14:paraId="4F519E92" w14:textId="77777777" w:rsidR="00B93208" w:rsidRPr="00025F40" w:rsidRDefault="00B93208" w:rsidP="00B93208">
      <w:pPr>
        <w:pStyle w:val="enumlev1"/>
        <w:tabs>
          <w:tab w:val="clear" w:pos="794"/>
          <w:tab w:val="clear" w:pos="1191"/>
          <w:tab w:val="left" w:pos="1418"/>
        </w:tabs>
        <w:ind w:left="1418" w:hanging="851"/>
        <w:rPr>
          <w:iCs/>
          <w:noProof/>
        </w:rPr>
      </w:pPr>
      <w:r w:rsidRPr="00025F40">
        <w:rPr>
          <w:iCs/>
          <w:noProof/>
        </w:rPr>
        <w:t>x</w:t>
      </w:r>
      <w:r w:rsidRPr="00025F40">
        <w:rPr>
          <w:noProof/>
        </w:rPr>
        <w:t xml:space="preserve">  &amp;&amp;  </w:t>
      </w:r>
      <w:r w:rsidRPr="00025F40">
        <w:rPr>
          <w:iCs/>
          <w:noProof/>
        </w:rPr>
        <w:t>y</w:t>
      </w:r>
      <w:r w:rsidRPr="00025F40">
        <w:rPr>
          <w:noProof/>
        </w:rPr>
        <w:tab/>
        <w:t xml:space="preserve">Boolean logical "and" of </w:t>
      </w:r>
      <w:r w:rsidRPr="00025F40">
        <w:rPr>
          <w:iCs/>
          <w:noProof/>
        </w:rPr>
        <w:t>x</w:t>
      </w:r>
      <w:r w:rsidRPr="00025F40">
        <w:rPr>
          <w:noProof/>
        </w:rPr>
        <w:t xml:space="preserve"> and </w:t>
      </w:r>
      <w:r w:rsidRPr="00025F40">
        <w:rPr>
          <w:iCs/>
          <w:noProof/>
        </w:rPr>
        <w:t>y</w:t>
      </w:r>
    </w:p>
    <w:p w14:paraId="093D2C7F" w14:textId="77777777" w:rsidR="00B93208" w:rsidRPr="00025F40" w:rsidRDefault="00B93208" w:rsidP="00B93208">
      <w:pPr>
        <w:pStyle w:val="enumlev1"/>
        <w:tabs>
          <w:tab w:val="clear" w:pos="794"/>
          <w:tab w:val="clear" w:pos="1191"/>
          <w:tab w:val="left" w:pos="1418"/>
        </w:tabs>
        <w:ind w:left="1418" w:hanging="851"/>
        <w:rPr>
          <w:iCs/>
          <w:noProof/>
        </w:rPr>
      </w:pPr>
      <w:r w:rsidRPr="00025F40">
        <w:rPr>
          <w:iCs/>
          <w:noProof/>
        </w:rPr>
        <w:t>x</w:t>
      </w:r>
      <w:r w:rsidRPr="00025F40">
        <w:rPr>
          <w:noProof/>
        </w:rPr>
        <w:t xml:space="preserve">  | |  </w:t>
      </w:r>
      <w:r w:rsidRPr="00025F40">
        <w:rPr>
          <w:iCs/>
          <w:noProof/>
        </w:rPr>
        <w:t>y</w:t>
      </w:r>
      <w:r w:rsidRPr="00025F40">
        <w:rPr>
          <w:noProof/>
        </w:rPr>
        <w:tab/>
        <w:t xml:space="preserve">Boolean logical "or" of </w:t>
      </w:r>
      <w:r w:rsidRPr="00025F40">
        <w:rPr>
          <w:iCs/>
          <w:noProof/>
        </w:rPr>
        <w:t>x</w:t>
      </w:r>
      <w:r w:rsidRPr="00025F40">
        <w:rPr>
          <w:noProof/>
        </w:rPr>
        <w:t xml:space="preserve"> and </w:t>
      </w:r>
      <w:r w:rsidRPr="00025F40">
        <w:rPr>
          <w:iCs/>
          <w:noProof/>
        </w:rPr>
        <w:t>y</w:t>
      </w:r>
    </w:p>
    <w:p w14:paraId="0AE0B55E" w14:textId="77777777" w:rsidR="00B93208" w:rsidRPr="00025F40" w:rsidRDefault="00B93208" w:rsidP="00B93208">
      <w:pPr>
        <w:pStyle w:val="enumlev1"/>
        <w:tabs>
          <w:tab w:val="clear" w:pos="794"/>
          <w:tab w:val="clear" w:pos="1191"/>
          <w:tab w:val="left" w:pos="1418"/>
        </w:tabs>
        <w:ind w:left="1418" w:hanging="851"/>
        <w:rPr>
          <w:noProof/>
        </w:rPr>
      </w:pPr>
      <w:r w:rsidRPr="00025F40">
        <w:rPr>
          <w:noProof/>
        </w:rPr>
        <w:t>!</w:t>
      </w:r>
      <w:r w:rsidRPr="00025F40">
        <w:rPr>
          <w:noProof/>
        </w:rPr>
        <w:tab/>
        <w:t>Boolean logical "not"</w:t>
      </w:r>
    </w:p>
    <w:p w14:paraId="699A9796" w14:textId="1F566853" w:rsidR="00B93208" w:rsidRPr="00025F40" w:rsidRDefault="00B93208" w:rsidP="00B93208">
      <w:pPr>
        <w:pStyle w:val="enumlev1"/>
        <w:tabs>
          <w:tab w:val="clear" w:pos="794"/>
          <w:tab w:val="clear" w:pos="1191"/>
          <w:tab w:val="left" w:pos="1418"/>
        </w:tabs>
        <w:ind w:left="1418" w:hanging="851"/>
        <w:rPr>
          <w:noProof/>
        </w:rPr>
      </w:pPr>
      <w:r w:rsidRPr="00025F40">
        <w:rPr>
          <w:noProof/>
        </w:rPr>
        <w:t>x ? y : z</w:t>
      </w:r>
      <w:r w:rsidRPr="00025F40">
        <w:rPr>
          <w:noProof/>
        </w:rPr>
        <w:tab/>
      </w:r>
      <w:r w:rsidR="00554963" w:rsidRPr="00025F40">
        <w:rPr>
          <w:noProof/>
        </w:rPr>
        <w:t>i</w:t>
      </w:r>
      <w:r w:rsidRPr="00025F40">
        <w:rPr>
          <w:noProof/>
        </w:rPr>
        <w:t>f x is TRUE, evaluates to the value of y; otherwise, evaluates to the value of z</w:t>
      </w:r>
    </w:p>
    <w:p w14:paraId="637EC252" w14:textId="60FBB341" w:rsidR="0023584D" w:rsidRPr="00025F40" w:rsidRDefault="0023584D" w:rsidP="0023584D">
      <w:pPr>
        <w:rPr>
          <w:noProof/>
        </w:rPr>
      </w:pPr>
      <w:bookmarkStart w:id="74" w:name="_Toc488804404"/>
      <w:bookmarkStart w:id="75" w:name="_Toc496067376"/>
      <w:bookmarkStart w:id="76" w:name="_Toc496067609"/>
      <w:bookmarkStart w:id="77" w:name="_Toc20134226"/>
      <w:bookmarkStart w:id="78" w:name="_Toc77680337"/>
      <w:bookmarkStart w:id="79" w:name="_Toc118289003"/>
      <w:bookmarkStart w:id="80" w:name="_Toc226456473"/>
      <w:bookmarkStart w:id="81" w:name="_Toc248045176"/>
      <w:bookmarkStart w:id="82" w:name="_Toc287363732"/>
      <w:bookmarkStart w:id="83" w:name="_Toc311216715"/>
      <w:bookmarkStart w:id="84" w:name="_Toc317198680"/>
      <w:bookmarkStart w:id="85" w:name="_Toc415475785"/>
      <w:bookmarkStart w:id="86" w:name="_Toc423599060"/>
      <w:bookmarkStart w:id="87" w:name="_Toc423601564"/>
      <w:bookmarkStart w:id="88" w:name="_Toc501130130"/>
      <w:bookmarkStart w:id="89" w:name="_Toc510795053"/>
      <w:r w:rsidRPr="00025F40">
        <w:rPr>
          <w:noProof/>
        </w:rPr>
        <w:lastRenderedPageBreak/>
        <w:t xml:space="preserve">When evaluating a logical expression, the value 0 is interpreted as FALSE and any numerical value not equal to 0 is interpreted as TRUE. The result of any logical expression that evaluates as FALSE is </w:t>
      </w:r>
      <w:r w:rsidR="0059229D" w:rsidRPr="00025F40">
        <w:rPr>
          <w:noProof/>
        </w:rPr>
        <w:t>the value 0, and the result of any logical expression that evaluates as TRUE is the value 1.</w:t>
      </w:r>
    </w:p>
    <w:p w14:paraId="6AB6376C" w14:textId="77777777" w:rsidR="00B93208" w:rsidRPr="00025F40" w:rsidRDefault="00B93208" w:rsidP="00B93208">
      <w:pPr>
        <w:pStyle w:val="berschrift2"/>
        <w:rPr>
          <w:noProof/>
        </w:rPr>
      </w:pPr>
      <w:bookmarkStart w:id="90" w:name="_Toc181199266"/>
      <w:r w:rsidRPr="00025F40">
        <w:rPr>
          <w:noProof/>
        </w:rPr>
        <w:t>Relational operators</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1EF123CE" w14:textId="2BC2150B" w:rsidR="00B93208" w:rsidRPr="00025F40" w:rsidRDefault="00B93208" w:rsidP="00B93208">
      <w:pPr>
        <w:pStyle w:val="enumlev1"/>
        <w:tabs>
          <w:tab w:val="clear" w:pos="794"/>
          <w:tab w:val="clear" w:pos="1191"/>
          <w:tab w:val="left" w:pos="1418"/>
        </w:tabs>
        <w:ind w:left="1418" w:hanging="851"/>
        <w:rPr>
          <w:noProof/>
        </w:rPr>
      </w:pPr>
      <w:r w:rsidRPr="00025F40">
        <w:rPr>
          <w:noProof/>
        </w:rPr>
        <w:t>&gt;</w:t>
      </w:r>
      <w:r w:rsidRPr="00025F40">
        <w:rPr>
          <w:noProof/>
        </w:rPr>
        <w:tab/>
      </w:r>
      <w:r w:rsidR="00554963" w:rsidRPr="00025F40">
        <w:rPr>
          <w:noProof/>
        </w:rPr>
        <w:t>g</w:t>
      </w:r>
      <w:r w:rsidRPr="00025F40">
        <w:rPr>
          <w:noProof/>
        </w:rPr>
        <w:t>reater than</w:t>
      </w:r>
    </w:p>
    <w:p w14:paraId="23F7663C" w14:textId="4FAE0290" w:rsidR="00B93208" w:rsidRPr="00025F40" w:rsidRDefault="00B93208" w:rsidP="00B93208">
      <w:pPr>
        <w:pStyle w:val="enumlev1"/>
        <w:tabs>
          <w:tab w:val="clear" w:pos="794"/>
          <w:tab w:val="clear" w:pos="1191"/>
          <w:tab w:val="left" w:pos="1418"/>
        </w:tabs>
        <w:ind w:left="1418" w:hanging="851"/>
        <w:rPr>
          <w:noProof/>
        </w:rPr>
      </w:pPr>
      <w:r w:rsidRPr="00025F40">
        <w:rPr>
          <w:noProof/>
        </w:rPr>
        <w:t>&gt;=</w:t>
      </w:r>
      <w:r w:rsidRPr="00025F40">
        <w:rPr>
          <w:noProof/>
        </w:rPr>
        <w:tab/>
      </w:r>
      <w:r w:rsidR="00554963" w:rsidRPr="00025F40">
        <w:rPr>
          <w:noProof/>
        </w:rPr>
        <w:t>g</w:t>
      </w:r>
      <w:r w:rsidRPr="00025F40">
        <w:rPr>
          <w:noProof/>
        </w:rPr>
        <w:t>reater than or equal to</w:t>
      </w:r>
    </w:p>
    <w:p w14:paraId="6519E1D0" w14:textId="61A537A9" w:rsidR="00B93208" w:rsidRPr="00025F40" w:rsidRDefault="00B93208" w:rsidP="00B93208">
      <w:pPr>
        <w:pStyle w:val="enumlev1"/>
        <w:tabs>
          <w:tab w:val="clear" w:pos="794"/>
          <w:tab w:val="clear" w:pos="1191"/>
          <w:tab w:val="left" w:pos="1418"/>
        </w:tabs>
        <w:ind w:left="1418" w:hanging="851"/>
        <w:rPr>
          <w:noProof/>
        </w:rPr>
      </w:pPr>
      <w:r w:rsidRPr="00025F40">
        <w:rPr>
          <w:noProof/>
        </w:rPr>
        <w:t>&lt;</w:t>
      </w:r>
      <w:r w:rsidRPr="00025F40">
        <w:rPr>
          <w:noProof/>
        </w:rPr>
        <w:tab/>
      </w:r>
      <w:r w:rsidR="00554963" w:rsidRPr="00025F40">
        <w:rPr>
          <w:noProof/>
        </w:rPr>
        <w:t>l</w:t>
      </w:r>
      <w:r w:rsidRPr="00025F40">
        <w:rPr>
          <w:noProof/>
        </w:rPr>
        <w:t>ess than</w:t>
      </w:r>
    </w:p>
    <w:p w14:paraId="2CF8D67C" w14:textId="1A553712" w:rsidR="00B93208" w:rsidRPr="00025F40" w:rsidRDefault="00B93208" w:rsidP="00B93208">
      <w:pPr>
        <w:pStyle w:val="enumlev1"/>
        <w:tabs>
          <w:tab w:val="clear" w:pos="794"/>
          <w:tab w:val="clear" w:pos="1191"/>
          <w:tab w:val="left" w:pos="1418"/>
        </w:tabs>
        <w:ind w:left="1418" w:hanging="851"/>
        <w:rPr>
          <w:noProof/>
        </w:rPr>
      </w:pPr>
      <w:r w:rsidRPr="00025F40">
        <w:rPr>
          <w:noProof/>
        </w:rPr>
        <w:t>&lt;=</w:t>
      </w:r>
      <w:r w:rsidRPr="00025F40">
        <w:rPr>
          <w:noProof/>
        </w:rPr>
        <w:tab/>
      </w:r>
      <w:r w:rsidR="00554963" w:rsidRPr="00025F40">
        <w:rPr>
          <w:noProof/>
        </w:rPr>
        <w:t>l</w:t>
      </w:r>
      <w:r w:rsidRPr="00025F40">
        <w:rPr>
          <w:noProof/>
        </w:rPr>
        <w:t>ess than or equal to</w:t>
      </w:r>
    </w:p>
    <w:p w14:paraId="6149186E" w14:textId="522E7DDD" w:rsidR="00B93208" w:rsidRPr="00025F40" w:rsidRDefault="00B93208" w:rsidP="00B93208">
      <w:pPr>
        <w:pStyle w:val="enumlev1"/>
        <w:tabs>
          <w:tab w:val="clear" w:pos="794"/>
          <w:tab w:val="clear" w:pos="1191"/>
          <w:tab w:val="left" w:pos="1418"/>
        </w:tabs>
        <w:ind w:left="1418" w:hanging="851"/>
        <w:rPr>
          <w:noProof/>
        </w:rPr>
      </w:pPr>
      <w:r w:rsidRPr="00025F40">
        <w:rPr>
          <w:noProof/>
        </w:rPr>
        <w:t>= =</w:t>
      </w:r>
      <w:r w:rsidRPr="00025F40">
        <w:rPr>
          <w:noProof/>
        </w:rPr>
        <w:tab/>
      </w:r>
      <w:r w:rsidR="00554963" w:rsidRPr="00025F40">
        <w:rPr>
          <w:noProof/>
        </w:rPr>
        <w:t>e</w:t>
      </w:r>
      <w:r w:rsidRPr="00025F40">
        <w:rPr>
          <w:noProof/>
        </w:rPr>
        <w:t>qual to</w:t>
      </w:r>
    </w:p>
    <w:p w14:paraId="4C3B1571" w14:textId="5C9F5655" w:rsidR="00B93208" w:rsidRPr="00025F40" w:rsidRDefault="00B93208" w:rsidP="00B93208">
      <w:pPr>
        <w:pStyle w:val="enumlev1"/>
        <w:tabs>
          <w:tab w:val="clear" w:pos="794"/>
          <w:tab w:val="clear" w:pos="1191"/>
          <w:tab w:val="left" w:pos="1418"/>
        </w:tabs>
        <w:ind w:left="1418" w:hanging="851"/>
        <w:rPr>
          <w:noProof/>
        </w:rPr>
      </w:pPr>
      <w:r w:rsidRPr="00025F40">
        <w:rPr>
          <w:noProof/>
        </w:rPr>
        <w:t>!=</w:t>
      </w:r>
      <w:r w:rsidRPr="00025F40">
        <w:rPr>
          <w:noProof/>
        </w:rPr>
        <w:tab/>
      </w:r>
      <w:r w:rsidR="00554963" w:rsidRPr="00025F40">
        <w:rPr>
          <w:noProof/>
        </w:rPr>
        <w:t>n</w:t>
      </w:r>
      <w:r w:rsidRPr="00025F40">
        <w:rPr>
          <w:noProof/>
        </w:rPr>
        <w:t>ot equal to</w:t>
      </w:r>
    </w:p>
    <w:p w14:paraId="11B275F5" w14:textId="77777777" w:rsidR="00B93208" w:rsidRPr="00025F40" w:rsidRDefault="00B93208" w:rsidP="00B93208">
      <w:pPr>
        <w:rPr>
          <w:noProof/>
        </w:rPr>
      </w:pPr>
      <w:r w:rsidRPr="00025F40">
        <w:rPr>
          <w:noProof/>
        </w:rPr>
        <w:t>When a relational operator is applied to a syntax element or variable that has been assigned the value "na" (not applicable), the value "na" is treated as a distinct value for the syntax element or variable. The value "na" is considered not to be equal to any other value.</w:t>
      </w:r>
    </w:p>
    <w:p w14:paraId="0663ECAF" w14:textId="77777777" w:rsidR="00B93208" w:rsidRPr="00025F40" w:rsidRDefault="00B93208" w:rsidP="00B93208">
      <w:pPr>
        <w:pStyle w:val="berschrift2"/>
        <w:rPr>
          <w:noProof/>
        </w:rPr>
      </w:pPr>
      <w:bookmarkStart w:id="91" w:name="_Toc488804405"/>
      <w:bookmarkStart w:id="92" w:name="_Toc496067377"/>
      <w:bookmarkStart w:id="93" w:name="_Toc496067610"/>
      <w:bookmarkStart w:id="94" w:name="_Toc20134227"/>
      <w:bookmarkStart w:id="95" w:name="_Toc77680338"/>
      <w:bookmarkStart w:id="96" w:name="_Toc118289004"/>
      <w:bookmarkStart w:id="97" w:name="_Toc226456474"/>
      <w:bookmarkStart w:id="98" w:name="_Toc248045177"/>
      <w:bookmarkStart w:id="99" w:name="_Toc287363733"/>
      <w:bookmarkStart w:id="100" w:name="_Toc311216716"/>
      <w:bookmarkStart w:id="101" w:name="_Toc317198681"/>
      <w:bookmarkStart w:id="102" w:name="_Toc415475786"/>
      <w:bookmarkStart w:id="103" w:name="_Toc423599061"/>
      <w:bookmarkStart w:id="104" w:name="_Toc423601565"/>
      <w:bookmarkStart w:id="105" w:name="_Toc501130131"/>
      <w:bookmarkStart w:id="106" w:name="_Toc510795054"/>
      <w:bookmarkStart w:id="107" w:name="_Toc181199267"/>
      <w:r w:rsidRPr="00025F40">
        <w:rPr>
          <w:noProof/>
        </w:rPr>
        <w:t>Bit-wise operators</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5280FDB0" w14:textId="5B9E0407" w:rsidR="001F197B" w:rsidRPr="00025F40" w:rsidRDefault="00B93208" w:rsidP="00B93208">
      <w:pPr>
        <w:pStyle w:val="enumlev1"/>
        <w:tabs>
          <w:tab w:val="clear" w:pos="794"/>
          <w:tab w:val="clear" w:pos="1191"/>
          <w:tab w:val="clear" w:pos="1588"/>
          <w:tab w:val="left" w:pos="1418"/>
        </w:tabs>
        <w:ind w:left="1418" w:hanging="851"/>
        <w:rPr>
          <w:noProof/>
        </w:rPr>
      </w:pPr>
      <w:r w:rsidRPr="00025F40">
        <w:rPr>
          <w:noProof/>
        </w:rPr>
        <w:t>&amp;</w:t>
      </w:r>
      <w:r w:rsidRPr="00025F40">
        <w:rPr>
          <w:noProof/>
        </w:rPr>
        <w:tab/>
      </w:r>
      <w:r w:rsidR="001F197B" w:rsidRPr="00025F40">
        <w:rPr>
          <w:noProof/>
        </w:rPr>
        <w:t>b</w:t>
      </w:r>
      <w:r w:rsidRPr="00025F40">
        <w:rPr>
          <w:noProof/>
        </w:rPr>
        <w:t>it-wise "and"</w:t>
      </w:r>
    </w:p>
    <w:p w14:paraId="1B4DDDB4" w14:textId="580D54B0" w:rsidR="00B93208" w:rsidRPr="00025F40" w:rsidRDefault="001F197B" w:rsidP="00B93208">
      <w:pPr>
        <w:pStyle w:val="enumlev1"/>
        <w:tabs>
          <w:tab w:val="clear" w:pos="794"/>
          <w:tab w:val="clear" w:pos="1191"/>
          <w:tab w:val="clear" w:pos="1588"/>
          <w:tab w:val="left" w:pos="1418"/>
        </w:tabs>
        <w:ind w:left="1418" w:hanging="851"/>
        <w:rPr>
          <w:noProof/>
        </w:rPr>
      </w:pPr>
      <w:r w:rsidRPr="00025F40">
        <w:rPr>
          <w:noProof/>
        </w:rPr>
        <w:tab/>
      </w:r>
      <w:r w:rsidR="00B93208" w:rsidRPr="00025F40">
        <w:rPr>
          <w:noProof/>
        </w:rPr>
        <w:t>When operating on integer arguments, operates on a two's complement representation of the integer value. When operating on a binary argument that contains fewer bits than another argument, the shorter argument is extended by adding more significant bits equal to 0.</w:t>
      </w:r>
    </w:p>
    <w:p w14:paraId="2421180C" w14:textId="1276BD1B" w:rsidR="001F197B" w:rsidRPr="00025F40" w:rsidRDefault="00B93208" w:rsidP="00B93208">
      <w:pPr>
        <w:pStyle w:val="enumlev1"/>
        <w:tabs>
          <w:tab w:val="clear" w:pos="794"/>
          <w:tab w:val="clear" w:pos="1191"/>
          <w:tab w:val="clear" w:pos="1588"/>
          <w:tab w:val="left" w:pos="1418"/>
        </w:tabs>
        <w:ind w:left="1418" w:hanging="851"/>
        <w:rPr>
          <w:noProof/>
        </w:rPr>
      </w:pPr>
      <w:r w:rsidRPr="00025F40">
        <w:rPr>
          <w:noProof/>
        </w:rPr>
        <w:t>|</w:t>
      </w:r>
      <w:r w:rsidRPr="00025F40">
        <w:rPr>
          <w:noProof/>
        </w:rPr>
        <w:tab/>
      </w:r>
      <w:r w:rsidR="001F197B" w:rsidRPr="00025F40">
        <w:rPr>
          <w:noProof/>
        </w:rPr>
        <w:t>b</w:t>
      </w:r>
      <w:r w:rsidRPr="00025F40">
        <w:rPr>
          <w:noProof/>
        </w:rPr>
        <w:t>it-wise "or"</w:t>
      </w:r>
    </w:p>
    <w:p w14:paraId="153EF040" w14:textId="192AC01B" w:rsidR="00B93208" w:rsidRPr="00025F40" w:rsidRDefault="001F197B" w:rsidP="00B93208">
      <w:pPr>
        <w:pStyle w:val="enumlev1"/>
        <w:tabs>
          <w:tab w:val="clear" w:pos="794"/>
          <w:tab w:val="clear" w:pos="1191"/>
          <w:tab w:val="clear" w:pos="1588"/>
          <w:tab w:val="left" w:pos="1418"/>
        </w:tabs>
        <w:ind w:left="1418" w:hanging="851"/>
        <w:rPr>
          <w:noProof/>
        </w:rPr>
      </w:pPr>
      <w:r w:rsidRPr="00025F40">
        <w:rPr>
          <w:noProof/>
        </w:rPr>
        <w:tab/>
      </w:r>
      <w:r w:rsidR="00B93208" w:rsidRPr="00025F40">
        <w:rPr>
          <w:noProof/>
        </w:rPr>
        <w:t>When operating on integer arguments, operates on a two's complement representation of the integer value. When operating on a binary argument that contains fewer bits than another argument, the shorter argument is extended by adding more significant bits equal to 0.</w:t>
      </w:r>
    </w:p>
    <w:p w14:paraId="547F6564" w14:textId="181896AA" w:rsidR="001F197B" w:rsidRPr="00025F40" w:rsidRDefault="00B93208" w:rsidP="00B93208">
      <w:pPr>
        <w:pStyle w:val="enumlev1"/>
        <w:tabs>
          <w:tab w:val="clear" w:pos="794"/>
          <w:tab w:val="clear" w:pos="1191"/>
          <w:tab w:val="clear" w:pos="1588"/>
          <w:tab w:val="left" w:pos="1418"/>
        </w:tabs>
        <w:ind w:left="1418" w:hanging="851"/>
        <w:rPr>
          <w:noProof/>
        </w:rPr>
      </w:pPr>
      <w:bookmarkStart w:id="108" w:name="_Toc488804406"/>
      <w:bookmarkStart w:id="109" w:name="_Toc496067378"/>
      <w:bookmarkStart w:id="110" w:name="_Toc496067611"/>
      <w:bookmarkStart w:id="111" w:name="_Toc20134228"/>
      <w:r w:rsidRPr="00025F40">
        <w:rPr>
          <w:noProof/>
        </w:rPr>
        <w:t>^</w:t>
      </w:r>
      <w:r w:rsidRPr="00025F40">
        <w:rPr>
          <w:noProof/>
        </w:rPr>
        <w:tab/>
      </w:r>
      <w:r w:rsidR="001F197B" w:rsidRPr="00025F40">
        <w:rPr>
          <w:noProof/>
        </w:rPr>
        <w:t>b</w:t>
      </w:r>
      <w:r w:rsidRPr="00025F40">
        <w:rPr>
          <w:noProof/>
        </w:rPr>
        <w:t>it-wise "exclusive or"</w:t>
      </w:r>
    </w:p>
    <w:p w14:paraId="2A938105" w14:textId="0258BCD9" w:rsidR="00B93208" w:rsidRPr="00025F40" w:rsidRDefault="001F197B" w:rsidP="00B93208">
      <w:pPr>
        <w:pStyle w:val="enumlev1"/>
        <w:tabs>
          <w:tab w:val="clear" w:pos="794"/>
          <w:tab w:val="clear" w:pos="1191"/>
          <w:tab w:val="clear" w:pos="1588"/>
          <w:tab w:val="left" w:pos="1418"/>
        </w:tabs>
        <w:ind w:left="1418" w:hanging="851"/>
        <w:rPr>
          <w:noProof/>
        </w:rPr>
      </w:pPr>
      <w:r w:rsidRPr="00025F40">
        <w:rPr>
          <w:noProof/>
        </w:rPr>
        <w:tab/>
      </w:r>
      <w:r w:rsidR="00B93208" w:rsidRPr="00025F40">
        <w:rPr>
          <w:noProof/>
        </w:rPr>
        <w:t>When operating on integer arguments, operates on a two's complement representation of the integer value. When operating on a binary argument that contains fewer bits than another argument, the shorter argument is extended by adding more significant bits equal to 0.</w:t>
      </w:r>
    </w:p>
    <w:p w14:paraId="3370F51C" w14:textId="21517014" w:rsidR="001F197B" w:rsidRPr="00025F40" w:rsidRDefault="00B93208" w:rsidP="00B93208">
      <w:pPr>
        <w:pStyle w:val="enumlev1"/>
        <w:tabs>
          <w:tab w:val="clear" w:pos="794"/>
          <w:tab w:val="clear" w:pos="1191"/>
          <w:tab w:val="clear" w:pos="1588"/>
          <w:tab w:val="left" w:pos="1418"/>
        </w:tabs>
        <w:ind w:left="1418" w:hanging="851"/>
        <w:rPr>
          <w:noProof/>
        </w:rPr>
      </w:pPr>
      <w:r w:rsidRPr="00025F40">
        <w:rPr>
          <w:noProof/>
        </w:rPr>
        <w:t>x  &gt;&gt;  y</w:t>
      </w:r>
      <w:r w:rsidRPr="00025F40">
        <w:rPr>
          <w:noProof/>
        </w:rPr>
        <w:tab/>
      </w:r>
      <w:r w:rsidR="001F197B" w:rsidRPr="00025F40">
        <w:rPr>
          <w:noProof/>
        </w:rPr>
        <w:t>a</w:t>
      </w:r>
      <w:r w:rsidRPr="00025F40">
        <w:rPr>
          <w:noProof/>
        </w:rPr>
        <w:t>rithmetic right shift of a two's complement integer representation of x by y binary digits</w:t>
      </w:r>
    </w:p>
    <w:p w14:paraId="77C97860" w14:textId="4C457F4A" w:rsidR="00B93208" w:rsidRPr="00025F40" w:rsidRDefault="001F197B" w:rsidP="00B93208">
      <w:pPr>
        <w:pStyle w:val="enumlev1"/>
        <w:tabs>
          <w:tab w:val="clear" w:pos="794"/>
          <w:tab w:val="clear" w:pos="1191"/>
          <w:tab w:val="clear" w:pos="1588"/>
          <w:tab w:val="left" w:pos="1418"/>
        </w:tabs>
        <w:ind w:left="1418" w:hanging="851"/>
        <w:rPr>
          <w:noProof/>
        </w:rPr>
      </w:pPr>
      <w:r w:rsidRPr="00025F40">
        <w:rPr>
          <w:noProof/>
        </w:rPr>
        <w:tab/>
      </w:r>
      <w:r w:rsidR="00B93208" w:rsidRPr="00025F40">
        <w:rPr>
          <w:noProof/>
        </w:rPr>
        <w:t>This function is defined only for non-negative integer values of y. Bits shifted into the most significant bits (MSBs) as a result of the right shift have a value equal to the MSB of x prior to the shift operation.</w:t>
      </w:r>
    </w:p>
    <w:p w14:paraId="13EE51A3" w14:textId="21312A6D" w:rsidR="001F197B" w:rsidRPr="00025F40" w:rsidRDefault="00B93208" w:rsidP="00B93208">
      <w:pPr>
        <w:pStyle w:val="enumlev1"/>
        <w:tabs>
          <w:tab w:val="clear" w:pos="794"/>
          <w:tab w:val="clear" w:pos="1191"/>
          <w:tab w:val="clear" w:pos="1588"/>
          <w:tab w:val="left" w:pos="1418"/>
        </w:tabs>
        <w:ind w:left="1418" w:hanging="851"/>
        <w:rPr>
          <w:noProof/>
        </w:rPr>
      </w:pPr>
      <w:r w:rsidRPr="00025F40">
        <w:rPr>
          <w:noProof/>
        </w:rPr>
        <w:t>x  &lt;&lt;  y</w:t>
      </w:r>
      <w:r w:rsidRPr="00025F40">
        <w:rPr>
          <w:noProof/>
        </w:rPr>
        <w:tab/>
      </w:r>
      <w:r w:rsidR="001F197B" w:rsidRPr="00025F40">
        <w:rPr>
          <w:noProof/>
        </w:rPr>
        <w:t>a</w:t>
      </w:r>
      <w:r w:rsidRPr="00025F40">
        <w:rPr>
          <w:noProof/>
        </w:rPr>
        <w:t>rithmetic left shift of a two's complement integer representation of x by y binary digits</w:t>
      </w:r>
    </w:p>
    <w:p w14:paraId="071BF9BB" w14:textId="76356AB1" w:rsidR="00B93208" w:rsidRPr="00025F40" w:rsidRDefault="001F197B" w:rsidP="00B93208">
      <w:pPr>
        <w:pStyle w:val="enumlev1"/>
        <w:tabs>
          <w:tab w:val="clear" w:pos="794"/>
          <w:tab w:val="clear" w:pos="1191"/>
          <w:tab w:val="clear" w:pos="1588"/>
          <w:tab w:val="left" w:pos="1418"/>
        </w:tabs>
        <w:ind w:left="1418" w:hanging="851"/>
        <w:rPr>
          <w:noProof/>
        </w:rPr>
      </w:pPr>
      <w:r w:rsidRPr="00025F40">
        <w:rPr>
          <w:noProof/>
        </w:rPr>
        <w:tab/>
      </w:r>
      <w:r w:rsidR="00B93208" w:rsidRPr="00025F40">
        <w:rPr>
          <w:noProof/>
        </w:rPr>
        <w:t>This function is defined only for non-negative integer values of y. Bits shifted into the least significant bits (LSBs) as a result of the left shift have a value equal to 0.</w:t>
      </w:r>
    </w:p>
    <w:p w14:paraId="57484257" w14:textId="77777777" w:rsidR="00B93208" w:rsidRPr="00025F40" w:rsidRDefault="00B93208" w:rsidP="00B93208">
      <w:pPr>
        <w:pStyle w:val="berschrift2"/>
        <w:rPr>
          <w:noProof/>
        </w:rPr>
      </w:pPr>
      <w:bookmarkStart w:id="112" w:name="_Toc77680339"/>
      <w:bookmarkStart w:id="113" w:name="_Toc118289005"/>
      <w:bookmarkStart w:id="114" w:name="_Toc226456475"/>
      <w:bookmarkStart w:id="115" w:name="_Toc248045178"/>
      <w:bookmarkStart w:id="116" w:name="_Toc287363734"/>
      <w:bookmarkStart w:id="117" w:name="_Toc311216717"/>
      <w:bookmarkStart w:id="118" w:name="_Toc317198682"/>
      <w:bookmarkStart w:id="119" w:name="_Toc415475787"/>
      <w:bookmarkStart w:id="120" w:name="_Toc423599062"/>
      <w:bookmarkStart w:id="121" w:name="_Toc423601566"/>
      <w:bookmarkStart w:id="122" w:name="_Toc501130132"/>
      <w:bookmarkStart w:id="123" w:name="_Toc510795055"/>
      <w:bookmarkStart w:id="124" w:name="_Toc181199268"/>
      <w:r w:rsidRPr="00025F40">
        <w:rPr>
          <w:noProof/>
        </w:rPr>
        <w:t>Assignment</w:t>
      </w:r>
      <w:bookmarkEnd w:id="108"/>
      <w:bookmarkEnd w:id="109"/>
      <w:bookmarkEnd w:id="110"/>
      <w:bookmarkEnd w:id="111"/>
      <w:r w:rsidRPr="00025F40">
        <w:rPr>
          <w:noProof/>
        </w:rPr>
        <w:t xml:space="preserve"> operators</w:t>
      </w:r>
      <w:bookmarkEnd w:id="112"/>
      <w:bookmarkEnd w:id="113"/>
      <w:bookmarkEnd w:id="114"/>
      <w:bookmarkEnd w:id="115"/>
      <w:bookmarkEnd w:id="116"/>
      <w:bookmarkEnd w:id="117"/>
      <w:bookmarkEnd w:id="118"/>
      <w:bookmarkEnd w:id="119"/>
      <w:bookmarkEnd w:id="120"/>
      <w:bookmarkEnd w:id="121"/>
      <w:bookmarkEnd w:id="122"/>
      <w:bookmarkEnd w:id="123"/>
      <w:bookmarkEnd w:id="124"/>
    </w:p>
    <w:p w14:paraId="6A45893B" w14:textId="31FEEBAA" w:rsidR="00B93208" w:rsidRPr="00025F40" w:rsidRDefault="00B93208" w:rsidP="00B93208">
      <w:pPr>
        <w:pStyle w:val="enumlev1"/>
        <w:tabs>
          <w:tab w:val="clear" w:pos="794"/>
          <w:tab w:val="clear" w:pos="1191"/>
          <w:tab w:val="clear" w:pos="1588"/>
          <w:tab w:val="left" w:pos="1418"/>
        </w:tabs>
        <w:ind w:left="1418" w:hanging="851"/>
        <w:rPr>
          <w:noProof/>
        </w:rPr>
      </w:pPr>
      <w:r w:rsidRPr="00025F40">
        <w:rPr>
          <w:noProof/>
        </w:rPr>
        <w:t>=</w:t>
      </w:r>
      <w:r w:rsidRPr="00025F40">
        <w:rPr>
          <w:noProof/>
        </w:rPr>
        <w:tab/>
      </w:r>
      <w:r w:rsidR="001F197B" w:rsidRPr="00025F40">
        <w:rPr>
          <w:noProof/>
        </w:rPr>
        <w:t>a</w:t>
      </w:r>
      <w:r w:rsidRPr="00025F40">
        <w:rPr>
          <w:noProof/>
        </w:rPr>
        <w:t>ssignment operator</w:t>
      </w:r>
    </w:p>
    <w:p w14:paraId="08AE8197" w14:textId="469943DD" w:rsidR="00B93208" w:rsidRPr="00025F40" w:rsidRDefault="00B93208" w:rsidP="00B93208">
      <w:pPr>
        <w:pStyle w:val="enumlev1"/>
        <w:tabs>
          <w:tab w:val="clear" w:pos="794"/>
          <w:tab w:val="clear" w:pos="1191"/>
          <w:tab w:val="clear" w:pos="1588"/>
          <w:tab w:val="left" w:pos="1418"/>
        </w:tabs>
        <w:ind w:left="1418" w:hanging="851"/>
        <w:rPr>
          <w:noProof/>
        </w:rPr>
      </w:pPr>
      <w:r w:rsidRPr="00025F40">
        <w:rPr>
          <w:noProof/>
        </w:rPr>
        <w:t>++</w:t>
      </w:r>
      <w:r w:rsidRPr="00025F40">
        <w:rPr>
          <w:noProof/>
        </w:rPr>
        <w:tab/>
      </w:r>
      <w:r w:rsidR="001F197B" w:rsidRPr="00025F40">
        <w:rPr>
          <w:noProof/>
        </w:rPr>
        <w:t>i</w:t>
      </w:r>
      <w:r w:rsidRPr="00025F40">
        <w:rPr>
          <w:noProof/>
        </w:rPr>
        <w:t xml:space="preserve">ncrement, i.e., </w:t>
      </w:r>
      <w:r w:rsidRPr="00025F40">
        <w:rPr>
          <w:i/>
          <w:iCs/>
          <w:noProof/>
        </w:rPr>
        <w:t>x</w:t>
      </w:r>
      <w:r w:rsidRPr="00025F40">
        <w:rPr>
          <w:noProof/>
        </w:rPr>
        <w:t xml:space="preserve">++ is equivalent to </w:t>
      </w:r>
      <w:r w:rsidRPr="00025F40">
        <w:rPr>
          <w:i/>
          <w:iCs/>
          <w:noProof/>
        </w:rPr>
        <w:t>x</w:t>
      </w:r>
      <w:r w:rsidRPr="00025F40">
        <w:rPr>
          <w:noProof/>
        </w:rPr>
        <w:t xml:space="preserve"> = </w:t>
      </w:r>
      <w:r w:rsidRPr="00025F40">
        <w:rPr>
          <w:i/>
          <w:iCs/>
          <w:noProof/>
        </w:rPr>
        <w:t>x</w:t>
      </w:r>
      <w:r w:rsidRPr="00025F40">
        <w:rPr>
          <w:noProof/>
        </w:rPr>
        <w:t xml:space="preserve"> + 1; when used in an array index, evaluates to the value of the variable prior to the increment operation</w:t>
      </w:r>
    </w:p>
    <w:p w14:paraId="29AE3993" w14:textId="1E09D83E" w:rsidR="00B93208" w:rsidRPr="00025F40" w:rsidRDefault="00B93208" w:rsidP="00B93208">
      <w:pPr>
        <w:pStyle w:val="enumlev1"/>
        <w:tabs>
          <w:tab w:val="clear" w:pos="794"/>
          <w:tab w:val="clear" w:pos="1191"/>
          <w:tab w:val="clear" w:pos="1588"/>
          <w:tab w:val="left" w:pos="1418"/>
        </w:tabs>
        <w:ind w:left="1418" w:hanging="851"/>
        <w:rPr>
          <w:noProof/>
        </w:rPr>
      </w:pPr>
      <w:r w:rsidRPr="00025F40">
        <w:rPr>
          <w:noProof/>
        </w:rPr>
        <w:t>− −</w:t>
      </w:r>
      <w:r w:rsidRPr="00025F40">
        <w:rPr>
          <w:noProof/>
        </w:rPr>
        <w:tab/>
      </w:r>
      <w:r w:rsidR="001F197B" w:rsidRPr="00025F40">
        <w:rPr>
          <w:noProof/>
        </w:rPr>
        <w:t>d</w:t>
      </w:r>
      <w:r w:rsidRPr="00025F40">
        <w:rPr>
          <w:noProof/>
        </w:rPr>
        <w:t xml:space="preserve">ecrement, i.e., </w:t>
      </w:r>
      <w:r w:rsidRPr="00025F40">
        <w:rPr>
          <w:i/>
          <w:iCs/>
          <w:noProof/>
        </w:rPr>
        <w:t>x</w:t>
      </w:r>
      <w:r w:rsidRPr="00025F40">
        <w:rPr>
          <w:noProof/>
        </w:rPr>
        <w:t xml:space="preserve">− − is equivalent to </w:t>
      </w:r>
      <w:r w:rsidRPr="00025F40">
        <w:rPr>
          <w:i/>
          <w:iCs/>
          <w:noProof/>
        </w:rPr>
        <w:t>x</w:t>
      </w:r>
      <w:r w:rsidRPr="00025F40">
        <w:rPr>
          <w:noProof/>
        </w:rPr>
        <w:t xml:space="preserve"> = </w:t>
      </w:r>
      <w:r w:rsidRPr="00025F40">
        <w:rPr>
          <w:i/>
          <w:iCs/>
          <w:noProof/>
        </w:rPr>
        <w:t>x</w:t>
      </w:r>
      <w:r w:rsidRPr="00025F40">
        <w:rPr>
          <w:noProof/>
        </w:rPr>
        <w:t xml:space="preserve"> − 1; when used in an array index, evaluates to the value of the variable prior to the decrement operation</w:t>
      </w:r>
    </w:p>
    <w:p w14:paraId="1BE38D54" w14:textId="3B6327F8" w:rsidR="00B93208" w:rsidRPr="00025F40" w:rsidRDefault="00B93208" w:rsidP="00B93208">
      <w:pPr>
        <w:pStyle w:val="enumlev1"/>
        <w:tabs>
          <w:tab w:val="clear" w:pos="794"/>
          <w:tab w:val="clear" w:pos="1191"/>
          <w:tab w:val="clear" w:pos="1588"/>
          <w:tab w:val="left" w:pos="1418"/>
        </w:tabs>
        <w:ind w:left="1418" w:hanging="851"/>
        <w:rPr>
          <w:noProof/>
        </w:rPr>
      </w:pPr>
      <w:r w:rsidRPr="00025F40">
        <w:rPr>
          <w:noProof/>
        </w:rPr>
        <w:t>+=</w:t>
      </w:r>
      <w:r w:rsidRPr="00025F40">
        <w:rPr>
          <w:noProof/>
        </w:rPr>
        <w:tab/>
      </w:r>
      <w:r w:rsidR="001F197B" w:rsidRPr="00025F40">
        <w:rPr>
          <w:noProof/>
        </w:rPr>
        <w:t>i</w:t>
      </w:r>
      <w:r w:rsidRPr="00025F40">
        <w:rPr>
          <w:noProof/>
        </w:rPr>
        <w:t>ncrement by amount specified, i.e., x  +=  3 is equivalent to x = x + 3, and x  +=  (−3) is equivalent to x = x + (−3)</w:t>
      </w:r>
    </w:p>
    <w:p w14:paraId="03B18997" w14:textId="568397B8" w:rsidR="00B93208" w:rsidRPr="00025F40" w:rsidRDefault="00B93208" w:rsidP="00B93208">
      <w:pPr>
        <w:pStyle w:val="enumlev1"/>
        <w:tabs>
          <w:tab w:val="clear" w:pos="794"/>
          <w:tab w:val="clear" w:pos="1191"/>
          <w:tab w:val="clear" w:pos="1588"/>
          <w:tab w:val="left" w:pos="1418"/>
        </w:tabs>
        <w:ind w:left="1418" w:hanging="851"/>
        <w:rPr>
          <w:noProof/>
        </w:rPr>
      </w:pPr>
      <w:r w:rsidRPr="00025F40">
        <w:rPr>
          <w:noProof/>
        </w:rPr>
        <w:t>−=</w:t>
      </w:r>
      <w:r w:rsidRPr="00025F40">
        <w:rPr>
          <w:noProof/>
        </w:rPr>
        <w:tab/>
      </w:r>
      <w:r w:rsidR="001F197B" w:rsidRPr="00025F40">
        <w:rPr>
          <w:noProof/>
        </w:rPr>
        <w:t>d</w:t>
      </w:r>
      <w:r w:rsidRPr="00025F40">
        <w:rPr>
          <w:noProof/>
        </w:rPr>
        <w:t>ecrement by amount specified, i.e., x  −=  3 is equivalent to x = x − 3, and x  −=  (−3) is equivalent to x = x − (−3)</w:t>
      </w:r>
    </w:p>
    <w:p w14:paraId="4CF81090" w14:textId="77777777" w:rsidR="00B93208" w:rsidRPr="00025F40" w:rsidRDefault="00B93208" w:rsidP="00B93208">
      <w:pPr>
        <w:pStyle w:val="berschrift2"/>
        <w:rPr>
          <w:noProof/>
        </w:rPr>
      </w:pPr>
      <w:bookmarkStart w:id="125" w:name="_Toc77680340"/>
      <w:bookmarkStart w:id="126" w:name="_Toc118289006"/>
      <w:bookmarkStart w:id="127" w:name="_Toc226456476"/>
      <w:bookmarkStart w:id="128" w:name="_Toc248045179"/>
      <w:bookmarkStart w:id="129" w:name="_Toc287363735"/>
      <w:bookmarkStart w:id="130" w:name="_Toc311216718"/>
      <w:bookmarkStart w:id="131" w:name="_Toc317198683"/>
      <w:bookmarkStart w:id="132" w:name="_Toc415475788"/>
      <w:bookmarkStart w:id="133" w:name="_Toc423599063"/>
      <w:bookmarkStart w:id="134" w:name="_Toc423601567"/>
      <w:bookmarkStart w:id="135" w:name="_Toc501130133"/>
      <w:bookmarkStart w:id="136" w:name="_Toc510795056"/>
      <w:bookmarkStart w:id="137" w:name="_Toc24455822"/>
      <w:bookmarkStart w:id="138" w:name="_Toc181199269"/>
      <w:r w:rsidRPr="00025F40">
        <w:rPr>
          <w:noProof/>
        </w:rPr>
        <w:t>Range notation</w:t>
      </w:r>
      <w:bookmarkEnd w:id="125"/>
      <w:bookmarkEnd w:id="126"/>
      <w:bookmarkEnd w:id="127"/>
      <w:bookmarkEnd w:id="128"/>
      <w:bookmarkEnd w:id="129"/>
      <w:bookmarkEnd w:id="130"/>
      <w:bookmarkEnd w:id="131"/>
      <w:bookmarkEnd w:id="132"/>
      <w:bookmarkEnd w:id="133"/>
      <w:bookmarkEnd w:id="134"/>
      <w:bookmarkEnd w:id="135"/>
      <w:bookmarkEnd w:id="136"/>
      <w:bookmarkEnd w:id="138"/>
    </w:p>
    <w:p w14:paraId="1890CC68" w14:textId="6CC21FAB" w:rsidR="00B93208" w:rsidRPr="00025F40" w:rsidRDefault="00B93208" w:rsidP="00B93208">
      <w:pPr>
        <w:pStyle w:val="Equation"/>
        <w:tabs>
          <w:tab w:val="clear" w:pos="794"/>
          <w:tab w:val="left" w:pos="1418"/>
        </w:tabs>
        <w:ind w:left="1418" w:hanging="851"/>
        <w:rPr>
          <w:noProof/>
          <w:position w:val="6"/>
        </w:rPr>
      </w:pPr>
      <w:r w:rsidRPr="00025F40">
        <w:rPr>
          <w:noProof/>
          <w:position w:val="6"/>
        </w:rPr>
        <w:t>x = y..z</w:t>
      </w:r>
      <w:r w:rsidRPr="00025F40">
        <w:rPr>
          <w:noProof/>
          <w:position w:val="6"/>
        </w:rPr>
        <w:tab/>
        <w:t xml:space="preserve">x takes on integer values starting from y to z, inclusive, with x, y, and z being integer numbers and z being greater than </w:t>
      </w:r>
      <w:r w:rsidR="00C25A77" w:rsidRPr="00025F40">
        <w:rPr>
          <w:noProof/>
          <w:position w:val="6"/>
        </w:rPr>
        <w:t xml:space="preserve">or equal to </w:t>
      </w:r>
      <w:r w:rsidRPr="00025F40">
        <w:rPr>
          <w:noProof/>
          <w:position w:val="6"/>
        </w:rPr>
        <w:t>y.</w:t>
      </w:r>
    </w:p>
    <w:p w14:paraId="05FE7A8A" w14:textId="77777777" w:rsidR="00B93208" w:rsidRPr="00025F40" w:rsidRDefault="00B93208" w:rsidP="00B93208">
      <w:pPr>
        <w:pStyle w:val="berschrift2"/>
        <w:rPr>
          <w:noProof/>
        </w:rPr>
      </w:pPr>
      <w:bookmarkStart w:id="139" w:name="_Toc77680341"/>
      <w:bookmarkStart w:id="140" w:name="_Toc118289007"/>
      <w:bookmarkStart w:id="141" w:name="_Ref196969207"/>
      <w:bookmarkStart w:id="142" w:name="_Toc226456477"/>
      <w:bookmarkStart w:id="143" w:name="_Toc248045180"/>
      <w:bookmarkStart w:id="144" w:name="_Toc287363736"/>
      <w:bookmarkStart w:id="145" w:name="_Toc311216719"/>
      <w:bookmarkStart w:id="146" w:name="_Toc317198684"/>
      <w:bookmarkStart w:id="147" w:name="_Toc415475789"/>
      <w:bookmarkStart w:id="148" w:name="_Toc423599064"/>
      <w:bookmarkStart w:id="149" w:name="_Toc423601568"/>
      <w:bookmarkStart w:id="150" w:name="_Toc501130134"/>
      <w:bookmarkStart w:id="151" w:name="_Toc510795057"/>
      <w:bookmarkStart w:id="152" w:name="_Ref5666222"/>
      <w:bookmarkStart w:id="153" w:name="_Toc181199270"/>
      <w:r w:rsidRPr="00025F40">
        <w:rPr>
          <w:noProof/>
        </w:rPr>
        <w:lastRenderedPageBreak/>
        <w:t xml:space="preserve">Mathematical </w:t>
      </w:r>
      <w:bookmarkEnd w:id="137"/>
      <w:r w:rsidRPr="00025F40">
        <w:rPr>
          <w:noProof/>
        </w:rPr>
        <w:t>functions</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07AF40A5" w14:textId="62E43649" w:rsidR="00B93208" w:rsidRPr="00025F40" w:rsidRDefault="00B93208" w:rsidP="00B93208">
      <w:pPr>
        <w:pStyle w:val="Equation"/>
        <w:tabs>
          <w:tab w:val="clear" w:pos="794"/>
          <w:tab w:val="clear" w:pos="1588"/>
          <w:tab w:val="left" w:pos="1418"/>
        </w:tabs>
        <w:ind w:left="1412" w:hanging="850"/>
        <w:rPr>
          <w:noProof/>
        </w:rPr>
      </w:pPr>
      <w:r w:rsidRPr="00025F40">
        <w:rPr>
          <w:noProof/>
        </w:rPr>
        <w:t xml:space="preserve">Abs( </w:t>
      </w:r>
      <w:r w:rsidRPr="00025F40">
        <w:rPr>
          <w:iCs/>
          <w:noProof/>
        </w:rPr>
        <w:t>x</w:t>
      </w:r>
      <w:r w:rsidRPr="00025F40">
        <w:rPr>
          <w:noProof/>
        </w:rPr>
        <w:t xml:space="preserve"> ) = </w:t>
      </w:r>
      <m:oMath>
        <m:d>
          <m:dPr>
            <m:begChr m:val="{"/>
            <m:endChr m:val=""/>
            <m:ctrlPr>
              <w:rPr>
                <w:rFonts w:ascii="Cambria Math" w:hAnsi="Cambria Math"/>
                <w:i/>
                <w:noProof/>
              </w:rPr>
            </m:ctrlPr>
          </m:dPr>
          <m:e>
            <m:r>
              <w:rPr>
                <w:rFonts w:ascii="Cambria Math" w:hAnsi="Cambria Math"/>
                <w:noProof/>
              </w:rPr>
              <m:t xml:space="preserve"> </m:t>
            </m:r>
            <m:m>
              <m:mPr>
                <m:mcs>
                  <m:mc>
                    <m:mcPr>
                      <m:count m:val="3"/>
                      <m:mcJc m:val="center"/>
                    </m:mcPr>
                  </m:mc>
                </m:mcs>
                <m:ctrlPr>
                  <w:rPr>
                    <w:rFonts w:ascii="Cambria Math" w:hAnsi="Cambria Math"/>
                    <w:i/>
                    <w:noProof/>
                  </w:rPr>
                </m:ctrlPr>
              </m:mPr>
              <m:mr>
                <m:e>
                  <m:r>
                    <m:rPr>
                      <m:nor/>
                    </m:rPr>
                    <w:rPr>
                      <w:noProof/>
                    </w:rPr>
                    <m:t>x</m:t>
                  </m:r>
                </m:e>
                <m:e>
                  <m:r>
                    <m:rPr>
                      <m:nor/>
                    </m:rPr>
                    <w:rPr>
                      <w:noProof/>
                    </w:rPr>
                    <m:t>;</m:t>
                  </m:r>
                </m:e>
                <m:e>
                  <m:r>
                    <m:rPr>
                      <m:nor/>
                    </m:rPr>
                    <w:rPr>
                      <w:noProof/>
                    </w:rPr>
                    <m:t>x  &gt;=  0</m:t>
                  </m:r>
                </m:e>
              </m:mr>
              <m:mr>
                <m:e>
                  <m:r>
                    <m:rPr>
                      <m:sty m:val="p"/>
                    </m:rPr>
                    <w:rPr>
                      <w:rFonts w:ascii="Cambria Math"/>
                      <w:noProof/>
                    </w:rPr>
                    <m:t>-</m:t>
                  </m:r>
                  <m:r>
                    <m:rPr>
                      <m:nor/>
                    </m:rPr>
                    <w:rPr>
                      <w:noProof/>
                    </w:rPr>
                    <m:t>x</m:t>
                  </m:r>
                </m:e>
                <m:e>
                  <m:r>
                    <m:rPr>
                      <m:nor/>
                    </m:rPr>
                    <w:rPr>
                      <w:noProof/>
                    </w:rPr>
                    <m:t>;</m:t>
                  </m:r>
                </m:e>
                <m:e>
                  <m:r>
                    <m:rPr>
                      <m:nor/>
                    </m:rPr>
                    <w:rPr>
                      <w:noProof/>
                    </w:rPr>
                    <m:t>x &lt; 0</m:t>
                  </m:r>
                </m:e>
              </m:mr>
            </m:m>
          </m:e>
        </m:d>
      </m:oMath>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009314DF" w:rsidRPr="00025F40">
        <w:rPr>
          <w:noProof/>
        </w:rPr>
        <w:instrText>r</w:instrText>
      </w:r>
      <w:r w:rsidRPr="00025F40">
        <w:rPr>
          <w:noProof/>
        </w:rPr>
        <w:instrText xml:space="preserve"> 1 </w:instrText>
      </w:r>
      <w:r w:rsidRPr="00025F40">
        <w:rPr>
          <w:noProof/>
        </w:rPr>
        <w:fldChar w:fldCharType="separate"/>
      </w:r>
      <w:r w:rsidR="00A653D6">
        <w:rPr>
          <w:noProof/>
        </w:rPr>
        <w:t>1</w:t>
      </w:r>
      <w:r w:rsidRPr="00025F40">
        <w:rPr>
          <w:noProof/>
        </w:rPr>
        <w:fldChar w:fldCharType="end"/>
      </w:r>
      <w:r w:rsidRPr="00025F40">
        <w:rPr>
          <w:noProof/>
        </w:rPr>
        <w:t>)</w:t>
      </w:r>
    </w:p>
    <w:p w14:paraId="323FB78F" w14:textId="3867EA52" w:rsidR="00B93208" w:rsidRPr="00025F40" w:rsidRDefault="00B93208" w:rsidP="00B93208">
      <w:pPr>
        <w:pStyle w:val="Equation"/>
        <w:tabs>
          <w:tab w:val="clear" w:pos="794"/>
          <w:tab w:val="clear" w:pos="1588"/>
          <w:tab w:val="left" w:pos="1418"/>
        </w:tabs>
        <w:ind w:left="1412" w:hanging="850"/>
        <w:rPr>
          <w:noProof/>
        </w:rPr>
      </w:pPr>
      <w:r w:rsidRPr="00025F40">
        <w:rPr>
          <w:noProof/>
        </w:rPr>
        <w:t xml:space="preserve">Ceil( </w:t>
      </w:r>
      <w:r w:rsidRPr="00025F40">
        <w:rPr>
          <w:iCs/>
          <w:noProof/>
        </w:rPr>
        <w:t>x</w:t>
      </w:r>
      <w:r w:rsidRPr="00025F40">
        <w:rPr>
          <w:noProof/>
        </w:rPr>
        <w:t xml:space="preserve"> )</w:t>
      </w:r>
      <w:r w:rsidRPr="00025F40">
        <w:rPr>
          <w:noProof/>
        </w:rPr>
        <w:tab/>
        <w:t xml:space="preserve">smallest integer greater than or equal to </w:t>
      </w:r>
      <w:r w:rsidRPr="00025F40">
        <w:rPr>
          <w:iCs/>
          <w:noProof/>
        </w:rPr>
        <w:t>x</w:t>
      </w:r>
      <w:r w:rsidRPr="00025F40">
        <w:rPr>
          <w:noProof/>
        </w:rPr>
        <w:t>.</w:t>
      </w:r>
      <w:r w:rsidRPr="00025F40">
        <w:rPr>
          <w:noProof/>
        </w:rPr>
        <w:tab/>
      </w:r>
      <w:r w:rsidR="001F197B" w:rsidRPr="00025F40">
        <w:rPr>
          <w:noProof/>
        </w:rPr>
        <w:tab/>
      </w:r>
      <w:r w:rsidRPr="00025F40">
        <w:rPr>
          <w:noProof/>
        </w:rPr>
        <w:t>(</w:t>
      </w:r>
      <w:r w:rsidR="009314DF" w:rsidRPr="00025F40">
        <w:rPr>
          <w:noProof/>
        </w:rPr>
        <w:fldChar w:fldCharType="begin"/>
      </w:r>
      <w:r w:rsidR="009314DF" w:rsidRPr="00025F40">
        <w:rPr>
          <w:noProof/>
        </w:rPr>
        <w:instrText xml:space="preserve"> SEQ Equation \* ARABIC </w:instrText>
      </w:r>
      <w:r w:rsidR="009314DF" w:rsidRPr="00025F40">
        <w:rPr>
          <w:noProof/>
        </w:rPr>
        <w:fldChar w:fldCharType="separate"/>
      </w:r>
      <w:r w:rsidR="00A653D6">
        <w:rPr>
          <w:noProof/>
        </w:rPr>
        <w:t>2</w:t>
      </w:r>
      <w:r w:rsidR="009314DF" w:rsidRPr="00025F40">
        <w:rPr>
          <w:noProof/>
        </w:rPr>
        <w:fldChar w:fldCharType="end"/>
      </w:r>
      <w:r w:rsidRPr="00025F40">
        <w:rPr>
          <w:noProof/>
        </w:rPr>
        <w:t>)</w:t>
      </w:r>
    </w:p>
    <w:p w14:paraId="5171AFFB" w14:textId="60676DE2" w:rsidR="00B93208" w:rsidRPr="00025F40" w:rsidRDefault="00D33DAE" w:rsidP="00B93208">
      <w:pPr>
        <w:pStyle w:val="Equation"/>
        <w:tabs>
          <w:tab w:val="clear" w:pos="794"/>
          <w:tab w:val="clear" w:pos="1588"/>
          <w:tab w:val="left" w:pos="1418"/>
        </w:tabs>
        <w:ind w:left="1412" w:hanging="850"/>
        <w:rPr>
          <w:noProof/>
        </w:rPr>
      </w:pPr>
      <w:r w:rsidRPr="00025F40">
        <w:rPr>
          <w:noProof/>
        </w:rPr>
        <w:t>Clip1</w:t>
      </w:r>
      <w:r w:rsidR="00B93208" w:rsidRPr="00025F40">
        <w:rPr>
          <w:noProof/>
        </w:rPr>
        <w:t xml:space="preserve">( </w:t>
      </w:r>
      <w:r w:rsidR="00B93208" w:rsidRPr="00025F40">
        <w:rPr>
          <w:iCs/>
          <w:noProof/>
        </w:rPr>
        <w:t>x</w:t>
      </w:r>
      <w:r w:rsidR="00B93208" w:rsidRPr="00025F40">
        <w:rPr>
          <w:noProof/>
        </w:rPr>
        <w:t xml:space="preserve"> ) = Clip3( 0, ( 1  &lt;&lt;  </w:t>
      </w:r>
      <w:r w:rsidR="0072315D" w:rsidRPr="00025F40">
        <w:rPr>
          <w:noProof/>
        </w:rPr>
        <w:t>BitDepth</w:t>
      </w:r>
      <w:r w:rsidR="00B93208" w:rsidRPr="00025F40">
        <w:rPr>
          <w:noProof/>
        </w:rPr>
        <w:t xml:space="preserve"> ) − 1, </w:t>
      </w:r>
      <w:r w:rsidR="00B93208" w:rsidRPr="00025F40">
        <w:rPr>
          <w:iCs/>
          <w:noProof/>
        </w:rPr>
        <w:t>x</w:t>
      </w:r>
      <w:r w:rsidR="00B93208" w:rsidRPr="00025F40">
        <w:rPr>
          <w:noProof/>
        </w:rPr>
        <w:t xml:space="preserve"> )</w:t>
      </w:r>
      <w:r w:rsidR="00B93208" w:rsidRPr="00025F40">
        <w:rPr>
          <w:noProof/>
        </w:rPr>
        <w:tab/>
      </w:r>
      <w:r w:rsidR="00DD3263" w:rsidRPr="00025F40">
        <w:rPr>
          <w:noProof/>
        </w:rPr>
        <w:tab/>
      </w:r>
      <w:r w:rsidR="00B93208" w:rsidRPr="00025F40">
        <w:rPr>
          <w:noProof/>
        </w:rPr>
        <w:t>(</w:t>
      </w:r>
      <w:r w:rsidR="009314DF" w:rsidRPr="00025F40">
        <w:rPr>
          <w:noProof/>
        </w:rPr>
        <w:fldChar w:fldCharType="begin"/>
      </w:r>
      <w:r w:rsidR="009314DF" w:rsidRPr="00025F40">
        <w:rPr>
          <w:noProof/>
        </w:rPr>
        <w:instrText xml:space="preserve"> SEQ Equation \* ARABIC </w:instrText>
      </w:r>
      <w:r w:rsidR="009314DF" w:rsidRPr="00025F40">
        <w:rPr>
          <w:noProof/>
        </w:rPr>
        <w:fldChar w:fldCharType="separate"/>
      </w:r>
      <w:r w:rsidR="00A653D6">
        <w:rPr>
          <w:noProof/>
        </w:rPr>
        <w:t>3</w:t>
      </w:r>
      <w:r w:rsidR="009314DF" w:rsidRPr="00025F40">
        <w:rPr>
          <w:noProof/>
        </w:rPr>
        <w:fldChar w:fldCharType="end"/>
      </w:r>
      <w:r w:rsidR="00B93208" w:rsidRPr="00025F40">
        <w:rPr>
          <w:noProof/>
        </w:rPr>
        <w:t>)</w:t>
      </w:r>
    </w:p>
    <w:p w14:paraId="6CA1CCEB" w14:textId="78120452" w:rsidR="00B93208" w:rsidRPr="00025F40" w:rsidRDefault="00B93208" w:rsidP="00B93208">
      <w:pPr>
        <w:pStyle w:val="Equation"/>
        <w:tabs>
          <w:tab w:val="clear" w:pos="794"/>
          <w:tab w:val="clear" w:pos="1588"/>
          <w:tab w:val="left" w:pos="1418"/>
        </w:tabs>
        <w:ind w:left="1412" w:hanging="850"/>
        <w:rPr>
          <w:noProof/>
          <w:lang w:val="es-ES"/>
        </w:rPr>
      </w:pPr>
      <w:r w:rsidRPr="00025F40">
        <w:rPr>
          <w:noProof/>
          <w:lang w:val="es-ES"/>
        </w:rPr>
        <w:t xml:space="preserve">Clip3( x, y, z ) = </w:t>
      </w:r>
      <m:oMath>
        <m:d>
          <m:dPr>
            <m:begChr m:val="{"/>
            <m:endChr m:val=""/>
            <m:ctrlPr>
              <w:rPr>
                <w:rFonts w:ascii="Cambria Math" w:hAnsi="Cambria Math"/>
                <w:i/>
                <w:noProof/>
              </w:rPr>
            </m:ctrlPr>
          </m:dPr>
          <m:e>
            <m:r>
              <w:rPr>
                <w:rFonts w:ascii="Cambria Math" w:hAnsi="Cambria Math"/>
                <w:noProof/>
                <w:lang w:val="es-ES"/>
              </w:rPr>
              <m:t xml:space="preserve"> </m:t>
            </m:r>
            <m:m>
              <m:mPr>
                <m:mcs>
                  <m:mc>
                    <m:mcPr>
                      <m:count m:val="3"/>
                      <m:mcJc m:val="center"/>
                    </m:mcPr>
                  </m:mc>
                </m:mcs>
                <m:ctrlPr>
                  <w:rPr>
                    <w:rFonts w:ascii="Cambria Math" w:hAnsi="Cambria Math"/>
                    <w:i/>
                    <w:noProof/>
                  </w:rPr>
                </m:ctrlPr>
              </m:mPr>
              <m:mr>
                <m:e>
                  <m:r>
                    <m:rPr>
                      <m:nor/>
                    </m:rPr>
                    <w:rPr>
                      <w:noProof/>
                      <w:lang w:val="es-ES"/>
                    </w:rPr>
                    <m:t>x</m:t>
                  </m:r>
                </m:e>
                <m:e>
                  <m:r>
                    <m:rPr>
                      <m:nor/>
                    </m:rPr>
                    <w:rPr>
                      <w:noProof/>
                      <w:lang w:val="es-ES"/>
                    </w:rPr>
                    <m:t>;</m:t>
                  </m:r>
                </m:e>
                <m:e>
                  <m:r>
                    <m:rPr>
                      <m:nor/>
                    </m:rPr>
                    <w:rPr>
                      <w:noProof/>
                      <w:lang w:val="es-ES"/>
                    </w:rPr>
                    <m:t>z</m:t>
                  </m:r>
                  <m:r>
                    <m:rPr>
                      <m:nor/>
                    </m:rPr>
                    <w:rPr>
                      <w:rFonts w:ascii="Cambria Math"/>
                      <w:noProof/>
                      <w:lang w:val="es-ES"/>
                    </w:rPr>
                    <m:t xml:space="preserve"> </m:t>
                  </m:r>
                  <m:r>
                    <m:rPr>
                      <m:nor/>
                    </m:rPr>
                    <w:rPr>
                      <w:noProof/>
                      <w:lang w:val="es-ES"/>
                    </w:rPr>
                    <m:t>&lt;</m:t>
                  </m:r>
                  <m:r>
                    <m:rPr>
                      <m:nor/>
                    </m:rPr>
                    <w:rPr>
                      <w:rFonts w:ascii="Cambria Math"/>
                      <w:noProof/>
                      <w:lang w:val="es-ES"/>
                    </w:rPr>
                    <m:t xml:space="preserve"> </m:t>
                  </m:r>
                  <m:r>
                    <m:rPr>
                      <m:nor/>
                    </m:rPr>
                    <w:rPr>
                      <w:noProof/>
                      <w:lang w:val="es-ES"/>
                    </w:rPr>
                    <m:t>x</m:t>
                  </m:r>
                </m:e>
              </m:mr>
              <m:mr>
                <m:e>
                  <m:r>
                    <m:rPr>
                      <m:nor/>
                    </m:rPr>
                    <w:rPr>
                      <w:noProof/>
                      <w:lang w:val="es-ES"/>
                    </w:rPr>
                    <m:t>y</m:t>
                  </m:r>
                </m:e>
                <m:e>
                  <m:r>
                    <m:rPr>
                      <m:nor/>
                    </m:rPr>
                    <w:rPr>
                      <w:noProof/>
                      <w:lang w:val="es-ES"/>
                    </w:rPr>
                    <m:t>;</m:t>
                  </m:r>
                </m:e>
                <m:e>
                  <m:r>
                    <m:rPr>
                      <m:nor/>
                    </m:rPr>
                    <w:rPr>
                      <w:noProof/>
                      <w:lang w:val="es-ES"/>
                    </w:rPr>
                    <m:t>z</m:t>
                  </m:r>
                  <m:r>
                    <m:rPr>
                      <m:nor/>
                    </m:rPr>
                    <w:rPr>
                      <w:rFonts w:ascii="Cambria Math"/>
                      <w:noProof/>
                      <w:lang w:val="es-ES"/>
                    </w:rPr>
                    <m:t xml:space="preserve"> </m:t>
                  </m:r>
                  <m:r>
                    <m:rPr>
                      <m:nor/>
                    </m:rPr>
                    <w:rPr>
                      <w:noProof/>
                      <w:lang w:val="es-ES"/>
                    </w:rPr>
                    <m:t>&gt;</m:t>
                  </m:r>
                  <m:r>
                    <m:rPr>
                      <m:nor/>
                    </m:rPr>
                    <w:rPr>
                      <w:rFonts w:ascii="Cambria Math"/>
                      <w:noProof/>
                      <w:lang w:val="es-ES"/>
                    </w:rPr>
                    <m:t xml:space="preserve"> </m:t>
                  </m:r>
                  <m:r>
                    <m:rPr>
                      <m:nor/>
                    </m:rPr>
                    <w:rPr>
                      <w:noProof/>
                      <w:lang w:val="es-ES"/>
                    </w:rPr>
                    <m:t>y</m:t>
                  </m:r>
                </m:e>
              </m:mr>
              <m:mr>
                <m:e>
                  <m:r>
                    <m:rPr>
                      <m:nor/>
                    </m:rPr>
                    <w:rPr>
                      <w:noProof/>
                      <w:lang w:val="es-ES"/>
                    </w:rPr>
                    <m:t>z</m:t>
                  </m:r>
                </m:e>
                <m:e>
                  <m:r>
                    <m:rPr>
                      <m:nor/>
                    </m:rPr>
                    <w:rPr>
                      <w:noProof/>
                      <w:lang w:val="es-ES"/>
                    </w:rPr>
                    <m:t>;</m:t>
                  </m:r>
                </m:e>
                <m:e>
                  <m:r>
                    <m:rPr>
                      <m:nor/>
                    </m:rPr>
                    <w:rPr>
                      <w:noProof/>
                      <w:lang w:val="es-ES"/>
                    </w:rPr>
                    <m:t>otherwise</m:t>
                  </m:r>
                </m:e>
              </m:mr>
            </m:m>
          </m:e>
        </m:d>
      </m:oMath>
      <w:r w:rsidRPr="00025F40">
        <w:rPr>
          <w:noProof/>
          <w:lang w:val="es-ES"/>
        </w:rPr>
        <w:tab/>
      </w:r>
      <w:r w:rsidRPr="00025F40">
        <w:rPr>
          <w:noProof/>
          <w:lang w:val="es-ES"/>
        </w:rPr>
        <w:tab/>
        <w:t>(</w:t>
      </w:r>
      <w:r w:rsidR="009314DF" w:rsidRPr="00025F40">
        <w:rPr>
          <w:noProof/>
        </w:rPr>
        <w:fldChar w:fldCharType="begin"/>
      </w:r>
      <w:r w:rsidR="009314DF" w:rsidRPr="00025F40">
        <w:rPr>
          <w:noProof/>
          <w:lang w:val="es-ES"/>
        </w:rPr>
        <w:instrText xml:space="preserve"> SEQ Equation \* ARABIC </w:instrText>
      </w:r>
      <w:r w:rsidR="009314DF" w:rsidRPr="00025F40">
        <w:rPr>
          <w:noProof/>
        </w:rPr>
        <w:fldChar w:fldCharType="separate"/>
      </w:r>
      <w:r w:rsidR="00A653D6">
        <w:rPr>
          <w:noProof/>
          <w:lang w:val="es-ES"/>
        </w:rPr>
        <w:t>4</w:t>
      </w:r>
      <w:r w:rsidR="009314DF" w:rsidRPr="00025F40">
        <w:rPr>
          <w:noProof/>
        </w:rPr>
        <w:fldChar w:fldCharType="end"/>
      </w:r>
      <w:r w:rsidRPr="00025F40">
        <w:rPr>
          <w:noProof/>
          <w:lang w:val="es-ES"/>
        </w:rPr>
        <w:t>)</w:t>
      </w:r>
    </w:p>
    <w:p w14:paraId="7E8051EF" w14:textId="0627A7D8" w:rsidR="00F618AE" w:rsidRPr="00025F40" w:rsidRDefault="00DB5A3F" w:rsidP="00DB5A3F">
      <w:pPr>
        <w:pStyle w:val="Equation"/>
        <w:tabs>
          <w:tab w:val="clear" w:pos="794"/>
          <w:tab w:val="clear" w:pos="1588"/>
          <w:tab w:val="left" w:pos="1418"/>
        </w:tabs>
        <w:ind w:left="1412" w:hanging="850"/>
        <w:rPr>
          <w:noProof/>
        </w:rPr>
      </w:pPr>
      <w:r w:rsidRPr="00025F40">
        <w:rPr>
          <w:noProof/>
        </w:rPr>
        <w:t xml:space="preserve">ClipH( </w:t>
      </w:r>
      <w:r w:rsidR="00D26283" w:rsidRPr="00025F40">
        <w:rPr>
          <w:noProof/>
        </w:rPr>
        <w:t>v</w:t>
      </w:r>
      <w:r w:rsidRPr="00025F40">
        <w:rPr>
          <w:noProof/>
        </w:rPr>
        <w:t xml:space="preserve">, </w:t>
      </w:r>
      <w:r w:rsidR="00354B9E" w:rsidRPr="00025F40">
        <w:rPr>
          <w:noProof/>
        </w:rPr>
        <w:t>w</w:t>
      </w:r>
      <w:r w:rsidRPr="00025F40">
        <w:rPr>
          <w:noProof/>
        </w:rPr>
        <w:t xml:space="preserve">, x ) = </w:t>
      </w:r>
      <m:oMath>
        <m:d>
          <m:dPr>
            <m:begChr m:val="{"/>
            <m:endChr m:val=""/>
            <m:ctrlPr>
              <w:rPr>
                <w:rFonts w:ascii="Cambria Math" w:hAnsi="Cambria Math"/>
                <w:noProof/>
                <w:lang w:eastAsia="ko-KR"/>
              </w:rPr>
            </m:ctrlPr>
          </m:dPr>
          <m:e>
            <m:r>
              <m:rPr>
                <m:sty m:val="p"/>
              </m:rPr>
              <w:rPr>
                <w:rFonts w:ascii="Cambria Math" w:hAnsi="Cambria Math"/>
                <w:noProof/>
                <w:lang w:eastAsia="ko-KR"/>
              </w:rPr>
              <m:t xml:space="preserve"> </m:t>
            </m:r>
            <m:m>
              <m:mPr>
                <m:mcs>
                  <m:mc>
                    <m:mcPr>
                      <m:count m:val="3"/>
                      <m:mcJc m:val="center"/>
                    </m:mcPr>
                  </m:mc>
                </m:mcs>
                <m:ctrlPr>
                  <w:rPr>
                    <w:rFonts w:ascii="Cambria Math" w:hAnsi="Cambria Math"/>
                    <w:noProof/>
                    <w:lang w:eastAsia="ko-KR"/>
                  </w:rPr>
                </m:ctrlPr>
              </m:mPr>
              <m:mr>
                <m:e>
                  <m:r>
                    <m:rPr>
                      <m:sty m:val="p"/>
                    </m:rPr>
                    <w:rPr>
                      <w:rFonts w:ascii="Cambria Math"/>
                      <w:noProof/>
                      <w:lang w:eastAsia="ko-KR"/>
                    </w:rPr>
                    <m:t xml:space="preserve"> </m:t>
                  </m:r>
                  <m:r>
                    <m:rPr>
                      <m:sty m:val="p"/>
                    </m:rPr>
                    <w:rPr>
                      <w:rFonts w:ascii="Cambria Math" w:hAnsi="Cambria Math"/>
                      <w:noProof/>
                      <w:lang w:eastAsia="ko-KR"/>
                    </w:rPr>
                    <m:t>x</m:t>
                  </m:r>
                  <m:r>
                    <m:rPr>
                      <m:nor/>
                    </m:rPr>
                    <w:rPr>
                      <w:noProof/>
                      <w:lang w:eastAsia="ko-KR"/>
                    </w:rPr>
                    <m:t xml:space="preserve"> + </m:t>
                  </m:r>
                  <m:r>
                    <m:rPr>
                      <m:nor/>
                    </m:rPr>
                    <w:rPr>
                      <w:rFonts w:ascii="Cambria Math"/>
                      <w:noProof/>
                      <w:lang w:eastAsia="ko-KR"/>
                    </w:rPr>
                    <m:t>v</m:t>
                  </m:r>
                </m:e>
                <m:e>
                  <m:r>
                    <m:rPr>
                      <m:nor/>
                    </m:rPr>
                    <w:rPr>
                      <w:noProof/>
                      <w:lang w:eastAsia="ko-KR"/>
                    </w:rPr>
                    <m:t>;</m:t>
                  </m:r>
                </m:e>
                <m:e>
                  <m:r>
                    <m:rPr>
                      <m:sty m:val="p"/>
                    </m:rPr>
                    <w:rPr>
                      <w:rFonts w:ascii="Cambria Math" w:hAnsi="Cambria Math"/>
                      <w:noProof/>
                      <w:lang w:eastAsia="ko-KR"/>
                    </w:rPr>
                    <m:t>x</m:t>
                  </m:r>
                  <m:r>
                    <m:rPr>
                      <m:nor/>
                    </m:rPr>
                    <w:rPr>
                      <w:noProof/>
                      <w:lang w:eastAsia="ko-KR"/>
                    </w:rPr>
                    <m:t xml:space="preserve"> &lt; 0</m:t>
                  </m:r>
                </m:e>
              </m:mr>
              <m:mr>
                <m:e>
                  <m:r>
                    <m:rPr>
                      <m:sty m:val="p"/>
                    </m:rPr>
                    <w:rPr>
                      <w:rFonts w:ascii="Cambria Math" w:hAnsi="Cambria Math"/>
                      <w:noProof/>
                      <w:lang w:eastAsia="ko-KR"/>
                    </w:rPr>
                    <m:t>x-</m:t>
                  </m:r>
                  <m:r>
                    <m:rPr>
                      <m:nor/>
                    </m:rPr>
                    <w:rPr>
                      <w:rFonts w:ascii="Cambria Math"/>
                      <w:noProof/>
                      <w:lang w:eastAsia="ko-KR"/>
                    </w:rPr>
                    <m:t>v</m:t>
                  </m:r>
                </m:e>
                <m:e>
                  <m:r>
                    <m:rPr>
                      <m:nor/>
                    </m:rPr>
                    <w:rPr>
                      <w:noProof/>
                      <w:lang w:eastAsia="ko-KR"/>
                    </w:rPr>
                    <m:t>;</m:t>
                  </m:r>
                </m:e>
                <m:e>
                  <m:r>
                    <m:rPr>
                      <m:sty m:val="p"/>
                    </m:rPr>
                    <w:rPr>
                      <w:rFonts w:ascii="Cambria Math" w:hAnsi="Cambria Math"/>
                      <w:noProof/>
                      <w:lang w:eastAsia="ko-KR"/>
                    </w:rPr>
                    <m:t>x</m:t>
                  </m:r>
                  <m:r>
                    <m:rPr>
                      <m:nor/>
                    </m:rPr>
                    <w:rPr>
                      <w:noProof/>
                      <w:lang w:eastAsia="ko-KR"/>
                    </w:rPr>
                    <m:t xml:space="preserve"> &gt; </m:t>
                  </m:r>
                  <m:r>
                    <m:rPr>
                      <m:nor/>
                    </m:rPr>
                    <w:rPr>
                      <w:rFonts w:ascii="Cambria Math"/>
                      <w:noProof/>
                      <w:lang w:eastAsia="ko-KR"/>
                    </w:rPr>
                    <m:t>w</m:t>
                  </m:r>
                  <m:r>
                    <m:rPr>
                      <m:sty m:val="p"/>
                    </m:rPr>
                    <w:rPr>
                      <w:rFonts w:ascii="Cambria Math" w:hAnsi="Cambria Math"/>
                      <w:noProof/>
                      <w:lang w:eastAsia="ko-KR"/>
                    </w:rPr>
                    <m:t>-</m:t>
                  </m:r>
                  <m:r>
                    <m:rPr>
                      <m:nor/>
                    </m:rPr>
                    <w:rPr>
                      <w:noProof/>
                      <w:lang w:eastAsia="ko-KR"/>
                    </w:rPr>
                    <m:t>1</m:t>
                  </m:r>
                </m:e>
              </m:mr>
              <m:mr>
                <m:e>
                  <m:r>
                    <m:rPr>
                      <m:sty m:val="p"/>
                    </m:rPr>
                    <w:rPr>
                      <w:rFonts w:ascii="Cambria Math" w:hAnsi="Cambria Math"/>
                      <w:noProof/>
                      <w:lang w:eastAsia="ko-KR"/>
                    </w:rPr>
                    <m:t>x</m:t>
                  </m:r>
                </m:e>
                <m:e>
                  <m:r>
                    <m:rPr>
                      <m:nor/>
                    </m:rPr>
                    <w:rPr>
                      <w:noProof/>
                      <w:lang w:eastAsia="ko-KR"/>
                    </w:rPr>
                    <m:t>;</m:t>
                  </m:r>
                </m:e>
                <m:e>
                  <m:r>
                    <m:rPr>
                      <m:nor/>
                    </m:rPr>
                    <w:rPr>
                      <w:noProof/>
                      <w:lang w:eastAsia="ko-KR"/>
                    </w:rPr>
                    <m:t>otherwise</m:t>
                  </m:r>
                </m:e>
              </m:mr>
            </m:m>
          </m:e>
        </m:d>
      </m:oMath>
      <w:r w:rsidRPr="00025F40">
        <w:rPr>
          <w:noProof/>
          <w:lang w:eastAsia="ko-KR"/>
        </w:rPr>
        <w:tab/>
      </w:r>
      <w:r w:rsidR="00F618AE" w:rsidRPr="00025F40">
        <w:rPr>
          <w:noProof/>
        </w:rPr>
        <w:tab/>
        <w:t>(</w:t>
      </w:r>
      <w:r w:rsidR="009314DF" w:rsidRPr="00025F40">
        <w:rPr>
          <w:noProof/>
        </w:rPr>
        <w:fldChar w:fldCharType="begin"/>
      </w:r>
      <w:r w:rsidR="009314DF" w:rsidRPr="00025F40">
        <w:rPr>
          <w:noProof/>
        </w:rPr>
        <w:instrText xml:space="preserve"> SEQ Equation \* ARABIC </w:instrText>
      </w:r>
      <w:r w:rsidR="009314DF" w:rsidRPr="00025F40">
        <w:rPr>
          <w:noProof/>
        </w:rPr>
        <w:fldChar w:fldCharType="separate"/>
      </w:r>
      <w:r w:rsidR="00A653D6">
        <w:rPr>
          <w:noProof/>
        </w:rPr>
        <w:t>5</w:t>
      </w:r>
      <w:r w:rsidR="009314DF" w:rsidRPr="00025F40">
        <w:rPr>
          <w:noProof/>
        </w:rPr>
        <w:fldChar w:fldCharType="end"/>
      </w:r>
      <w:r w:rsidR="00F618AE" w:rsidRPr="00025F40">
        <w:rPr>
          <w:noProof/>
        </w:rPr>
        <w:t>)</w:t>
      </w:r>
    </w:p>
    <w:p w14:paraId="12207212" w14:textId="3380C6D6" w:rsidR="00B93208" w:rsidRPr="00025F40" w:rsidRDefault="00B93208" w:rsidP="00B93208">
      <w:pPr>
        <w:pStyle w:val="Equation"/>
        <w:tabs>
          <w:tab w:val="clear" w:pos="794"/>
          <w:tab w:val="clear" w:pos="1588"/>
          <w:tab w:val="left" w:pos="1418"/>
        </w:tabs>
        <w:ind w:left="1412" w:hanging="850"/>
        <w:rPr>
          <w:noProof/>
        </w:rPr>
      </w:pPr>
      <w:r w:rsidRPr="00025F40">
        <w:rPr>
          <w:noProof/>
        </w:rPr>
        <w:t xml:space="preserve">Floor( </w:t>
      </w:r>
      <w:r w:rsidRPr="00025F40">
        <w:rPr>
          <w:iCs/>
          <w:noProof/>
        </w:rPr>
        <w:t>x</w:t>
      </w:r>
      <w:r w:rsidRPr="00025F40">
        <w:rPr>
          <w:noProof/>
        </w:rPr>
        <w:t xml:space="preserve"> )</w:t>
      </w:r>
      <w:r w:rsidRPr="00025F40">
        <w:rPr>
          <w:noProof/>
        </w:rPr>
        <w:tab/>
        <w:t xml:space="preserve">largest integer less than or equal to </w:t>
      </w:r>
      <w:r w:rsidRPr="00025F40">
        <w:rPr>
          <w:iCs/>
          <w:noProof/>
        </w:rPr>
        <w:t>x</w:t>
      </w:r>
      <w:r w:rsidR="001F6C69" w:rsidRPr="00025F40">
        <w:rPr>
          <w:iCs/>
          <w:noProof/>
        </w:rPr>
        <w:t>.</w:t>
      </w:r>
      <w:r w:rsidRPr="00025F40">
        <w:rPr>
          <w:noProof/>
        </w:rPr>
        <w:tab/>
      </w:r>
      <w:r w:rsidR="00DD3263" w:rsidRPr="00025F40">
        <w:rPr>
          <w:noProof/>
        </w:rPr>
        <w:tab/>
      </w:r>
      <w:r w:rsidRPr="00025F40">
        <w:rPr>
          <w:noProof/>
        </w:rPr>
        <w:t>(</w:t>
      </w:r>
      <w:r w:rsidR="009314DF" w:rsidRPr="00025F40">
        <w:rPr>
          <w:noProof/>
        </w:rPr>
        <w:fldChar w:fldCharType="begin"/>
      </w:r>
      <w:r w:rsidR="009314DF" w:rsidRPr="00025F40">
        <w:rPr>
          <w:noProof/>
        </w:rPr>
        <w:instrText xml:space="preserve"> SEQ Equation \* ARABIC </w:instrText>
      </w:r>
      <w:r w:rsidR="009314DF" w:rsidRPr="00025F40">
        <w:rPr>
          <w:noProof/>
        </w:rPr>
        <w:fldChar w:fldCharType="separate"/>
      </w:r>
      <w:r w:rsidR="00A653D6">
        <w:rPr>
          <w:noProof/>
        </w:rPr>
        <w:t>6</w:t>
      </w:r>
      <w:r w:rsidR="009314DF" w:rsidRPr="00025F40">
        <w:rPr>
          <w:noProof/>
        </w:rPr>
        <w:fldChar w:fldCharType="end"/>
      </w:r>
      <w:r w:rsidRPr="00025F40">
        <w:rPr>
          <w:noProof/>
        </w:rPr>
        <w:t>)</w:t>
      </w:r>
    </w:p>
    <w:p w14:paraId="4D4F427B" w14:textId="0686C16A" w:rsidR="00B93208" w:rsidRPr="00025F40" w:rsidRDefault="00B93208" w:rsidP="00B93208">
      <w:pPr>
        <w:pStyle w:val="Equation"/>
        <w:tabs>
          <w:tab w:val="clear" w:pos="794"/>
          <w:tab w:val="clear" w:pos="1588"/>
          <w:tab w:val="left" w:pos="1418"/>
        </w:tabs>
        <w:ind w:left="1412" w:hanging="850"/>
        <w:rPr>
          <w:noProof/>
          <w:lang w:val="es-ES"/>
        </w:rPr>
      </w:pPr>
      <w:r w:rsidRPr="00025F40">
        <w:rPr>
          <w:noProof/>
        </w:rPr>
        <w:t xml:space="preserve">Log2( </w:t>
      </w:r>
      <w:r w:rsidRPr="00025F40">
        <w:rPr>
          <w:iCs/>
          <w:noProof/>
        </w:rPr>
        <w:t>x</w:t>
      </w:r>
      <w:r w:rsidRPr="00025F40">
        <w:rPr>
          <w:noProof/>
        </w:rPr>
        <w:t xml:space="preserve"> )</w:t>
      </w:r>
      <w:r w:rsidRPr="00025F40">
        <w:rPr>
          <w:noProof/>
        </w:rPr>
        <w:tab/>
        <w:t xml:space="preserve">base-2 logarithm of </w:t>
      </w:r>
      <w:r w:rsidRPr="00025F40">
        <w:rPr>
          <w:iCs/>
          <w:noProof/>
        </w:rPr>
        <w:t>x</w:t>
      </w:r>
      <w:r w:rsidRPr="00025F40">
        <w:rPr>
          <w:noProof/>
        </w:rPr>
        <w:t>.</w:t>
      </w:r>
      <w:r w:rsidRPr="00025F40">
        <w:rPr>
          <w:noProof/>
        </w:rPr>
        <w:tab/>
      </w:r>
      <w:r w:rsidRPr="00025F40">
        <w:rPr>
          <w:noProof/>
        </w:rPr>
        <w:tab/>
      </w:r>
      <w:r w:rsidRPr="00025F40">
        <w:rPr>
          <w:noProof/>
          <w:lang w:val="es-ES"/>
        </w:rPr>
        <w:t>(</w:t>
      </w:r>
      <w:r w:rsidR="009314DF" w:rsidRPr="00025F40">
        <w:rPr>
          <w:noProof/>
        </w:rPr>
        <w:fldChar w:fldCharType="begin"/>
      </w:r>
      <w:r w:rsidR="009314DF" w:rsidRPr="00025F40">
        <w:rPr>
          <w:noProof/>
          <w:lang w:val="es-ES"/>
        </w:rPr>
        <w:instrText xml:space="preserve"> SEQ Equation \* ARABIC </w:instrText>
      </w:r>
      <w:r w:rsidR="009314DF" w:rsidRPr="00025F40">
        <w:rPr>
          <w:noProof/>
        </w:rPr>
        <w:fldChar w:fldCharType="separate"/>
      </w:r>
      <w:r w:rsidR="00A653D6">
        <w:rPr>
          <w:noProof/>
          <w:lang w:val="es-ES"/>
        </w:rPr>
        <w:t>7</w:t>
      </w:r>
      <w:r w:rsidR="009314DF" w:rsidRPr="00025F40">
        <w:rPr>
          <w:noProof/>
        </w:rPr>
        <w:fldChar w:fldCharType="end"/>
      </w:r>
      <w:r w:rsidRPr="00025F40">
        <w:rPr>
          <w:noProof/>
          <w:lang w:val="es-ES"/>
        </w:rPr>
        <w:t>)</w:t>
      </w:r>
    </w:p>
    <w:p w14:paraId="11DA810F" w14:textId="63E8CCB2" w:rsidR="00B93208" w:rsidRPr="00025F40" w:rsidRDefault="00B93208" w:rsidP="00B93208">
      <w:pPr>
        <w:pStyle w:val="Equation"/>
        <w:tabs>
          <w:tab w:val="clear" w:pos="794"/>
          <w:tab w:val="clear" w:pos="1588"/>
          <w:tab w:val="left" w:pos="1418"/>
        </w:tabs>
        <w:ind w:left="1412" w:hanging="850"/>
        <w:rPr>
          <w:noProof/>
          <w:lang w:val="es-ES"/>
        </w:rPr>
      </w:pPr>
      <w:r w:rsidRPr="00025F40">
        <w:rPr>
          <w:noProof/>
          <w:lang w:val="es-ES"/>
        </w:rPr>
        <w:t xml:space="preserve">Min( x, y ) = </w:t>
      </w:r>
      <m:oMath>
        <m:d>
          <m:dPr>
            <m:begChr m:val="{"/>
            <m:endChr m:val=""/>
            <m:ctrlPr>
              <w:rPr>
                <w:rFonts w:ascii="Cambria Math" w:hAnsi="Cambria Math"/>
                <w:i/>
                <w:noProof/>
              </w:rPr>
            </m:ctrlPr>
          </m:dPr>
          <m:e>
            <m:r>
              <w:rPr>
                <w:rFonts w:ascii="Cambria Math" w:hAnsi="Cambria Math"/>
                <w:noProof/>
                <w:lang w:val="es-ES"/>
              </w:rPr>
              <m:t xml:space="preserve">  </m:t>
            </m:r>
            <m:m>
              <m:mPr>
                <m:mcs>
                  <m:mc>
                    <m:mcPr>
                      <m:count m:val="3"/>
                      <m:mcJc m:val="center"/>
                    </m:mcPr>
                  </m:mc>
                </m:mcs>
                <m:ctrlPr>
                  <w:rPr>
                    <w:rFonts w:ascii="Cambria Math" w:hAnsi="Cambria Math"/>
                    <w:i/>
                    <w:noProof/>
                  </w:rPr>
                </m:ctrlPr>
              </m:mPr>
              <m:mr>
                <m:e>
                  <m:r>
                    <m:rPr>
                      <m:nor/>
                    </m:rPr>
                    <w:rPr>
                      <w:noProof/>
                      <w:lang w:val="es-ES"/>
                    </w:rPr>
                    <m:t>x</m:t>
                  </m:r>
                </m:e>
                <m:e>
                  <m:r>
                    <m:rPr>
                      <m:nor/>
                    </m:rPr>
                    <w:rPr>
                      <w:noProof/>
                      <w:lang w:val="es-ES"/>
                    </w:rPr>
                    <m:t>;</m:t>
                  </m:r>
                </m:e>
                <m:e>
                  <m:r>
                    <m:rPr>
                      <m:nor/>
                    </m:rPr>
                    <w:rPr>
                      <w:noProof/>
                      <w:lang w:val="es-ES"/>
                    </w:rPr>
                    <m:t>x &lt;= y</m:t>
                  </m:r>
                </m:e>
              </m:mr>
              <m:mr>
                <m:e>
                  <m:r>
                    <m:rPr>
                      <m:nor/>
                    </m:rPr>
                    <w:rPr>
                      <w:noProof/>
                      <w:lang w:val="es-ES"/>
                    </w:rPr>
                    <m:t>y</m:t>
                  </m:r>
                </m:e>
                <m:e>
                  <m:r>
                    <m:rPr>
                      <m:nor/>
                    </m:rPr>
                    <w:rPr>
                      <w:noProof/>
                      <w:lang w:val="es-ES"/>
                    </w:rPr>
                    <m:t>;</m:t>
                  </m:r>
                </m:e>
                <m:e>
                  <m:r>
                    <m:rPr>
                      <m:nor/>
                    </m:rPr>
                    <w:rPr>
                      <w:noProof/>
                      <w:lang w:val="es-ES"/>
                    </w:rPr>
                    <m:t xml:space="preserve">x &gt; </m:t>
                  </m:r>
                  <m:r>
                    <m:rPr>
                      <m:nor/>
                    </m:rPr>
                    <w:rPr>
                      <w:rFonts w:ascii="Cambria Math"/>
                      <w:noProof/>
                      <w:lang w:val="es-ES"/>
                    </w:rPr>
                    <m:t>y</m:t>
                  </m:r>
                </m:e>
              </m:mr>
            </m:m>
          </m:e>
        </m:d>
      </m:oMath>
      <w:r w:rsidRPr="00025F40">
        <w:rPr>
          <w:noProof/>
          <w:lang w:val="es-ES"/>
        </w:rPr>
        <w:tab/>
      </w:r>
      <w:r w:rsidRPr="00025F40">
        <w:rPr>
          <w:noProof/>
          <w:lang w:val="es-ES"/>
        </w:rPr>
        <w:tab/>
        <w:t>(</w:t>
      </w:r>
      <w:r w:rsidR="009314DF" w:rsidRPr="00025F40">
        <w:rPr>
          <w:noProof/>
        </w:rPr>
        <w:fldChar w:fldCharType="begin"/>
      </w:r>
      <w:r w:rsidR="009314DF" w:rsidRPr="00025F40">
        <w:rPr>
          <w:noProof/>
          <w:lang w:val="es-ES"/>
        </w:rPr>
        <w:instrText xml:space="preserve"> SEQ Equation \* ARABIC </w:instrText>
      </w:r>
      <w:r w:rsidR="009314DF" w:rsidRPr="00025F40">
        <w:rPr>
          <w:noProof/>
        </w:rPr>
        <w:fldChar w:fldCharType="separate"/>
      </w:r>
      <w:r w:rsidR="00A653D6">
        <w:rPr>
          <w:noProof/>
          <w:lang w:val="es-ES"/>
        </w:rPr>
        <w:t>8</w:t>
      </w:r>
      <w:r w:rsidR="009314DF" w:rsidRPr="00025F40">
        <w:rPr>
          <w:noProof/>
        </w:rPr>
        <w:fldChar w:fldCharType="end"/>
      </w:r>
      <w:r w:rsidRPr="00025F40">
        <w:rPr>
          <w:noProof/>
          <w:lang w:val="es-ES"/>
        </w:rPr>
        <w:t>)</w:t>
      </w:r>
    </w:p>
    <w:p w14:paraId="0695CFA1" w14:textId="6251F774" w:rsidR="00B93208" w:rsidRPr="00025F40" w:rsidRDefault="00B93208" w:rsidP="00B93208">
      <w:pPr>
        <w:pStyle w:val="Equation"/>
        <w:tabs>
          <w:tab w:val="clear" w:pos="794"/>
          <w:tab w:val="clear" w:pos="1588"/>
          <w:tab w:val="left" w:pos="1418"/>
        </w:tabs>
        <w:ind w:left="1412" w:hanging="850"/>
        <w:rPr>
          <w:noProof/>
          <w:lang w:val="es-ES"/>
        </w:rPr>
      </w:pPr>
      <w:r w:rsidRPr="00025F40">
        <w:rPr>
          <w:noProof/>
          <w:lang w:val="es-ES"/>
        </w:rPr>
        <w:t xml:space="preserve">Max( x, y ) = </w:t>
      </w:r>
      <m:oMath>
        <m:d>
          <m:dPr>
            <m:begChr m:val="{"/>
            <m:endChr m:val=""/>
            <m:ctrlPr>
              <w:rPr>
                <w:rFonts w:ascii="Cambria Math" w:hAnsi="Cambria Math"/>
                <w:i/>
                <w:noProof/>
              </w:rPr>
            </m:ctrlPr>
          </m:dPr>
          <m:e>
            <m:r>
              <w:rPr>
                <w:rFonts w:ascii="Cambria Math" w:hAnsi="Cambria Math"/>
                <w:noProof/>
                <w:lang w:val="es-ES"/>
              </w:rPr>
              <m:t xml:space="preserve">  </m:t>
            </m:r>
            <m:m>
              <m:mPr>
                <m:mcs>
                  <m:mc>
                    <m:mcPr>
                      <m:count m:val="3"/>
                      <m:mcJc m:val="center"/>
                    </m:mcPr>
                  </m:mc>
                </m:mcs>
                <m:ctrlPr>
                  <w:rPr>
                    <w:rFonts w:ascii="Cambria Math" w:hAnsi="Cambria Math"/>
                    <w:i/>
                    <w:noProof/>
                  </w:rPr>
                </m:ctrlPr>
              </m:mPr>
              <m:mr>
                <m:e>
                  <m:r>
                    <m:rPr>
                      <m:nor/>
                    </m:rPr>
                    <w:rPr>
                      <w:noProof/>
                      <w:lang w:val="es-ES"/>
                    </w:rPr>
                    <m:t>x</m:t>
                  </m:r>
                </m:e>
                <m:e>
                  <m:r>
                    <m:rPr>
                      <m:nor/>
                    </m:rPr>
                    <w:rPr>
                      <w:noProof/>
                      <w:lang w:val="es-ES"/>
                    </w:rPr>
                    <m:t>;</m:t>
                  </m:r>
                </m:e>
                <m:e>
                  <m:r>
                    <m:rPr>
                      <m:nor/>
                    </m:rPr>
                    <w:rPr>
                      <w:noProof/>
                      <w:lang w:val="es-ES"/>
                    </w:rPr>
                    <m:t>x</m:t>
                  </m:r>
                  <m:r>
                    <m:rPr>
                      <m:nor/>
                    </m:rPr>
                    <w:rPr>
                      <w:rFonts w:ascii="Cambria Math"/>
                      <w:noProof/>
                      <w:lang w:val="es-ES"/>
                    </w:rPr>
                    <m:t xml:space="preserve"> </m:t>
                  </m:r>
                  <m:r>
                    <m:rPr>
                      <m:nor/>
                    </m:rPr>
                    <w:rPr>
                      <w:noProof/>
                      <w:lang w:val="es-ES"/>
                    </w:rPr>
                    <m:t>&gt;=</m:t>
                  </m:r>
                  <m:r>
                    <m:rPr>
                      <m:nor/>
                    </m:rPr>
                    <w:rPr>
                      <w:rFonts w:ascii="Cambria Math"/>
                      <w:noProof/>
                      <w:lang w:val="es-ES"/>
                    </w:rPr>
                    <m:t xml:space="preserve"> </m:t>
                  </m:r>
                  <m:r>
                    <m:rPr>
                      <m:nor/>
                    </m:rPr>
                    <w:rPr>
                      <w:noProof/>
                      <w:lang w:val="es-ES"/>
                    </w:rPr>
                    <m:t>y</m:t>
                  </m:r>
                </m:e>
              </m:mr>
              <m:mr>
                <m:e>
                  <m:r>
                    <m:rPr>
                      <m:nor/>
                    </m:rPr>
                    <w:rPr>
                      <w:noProof/>
                      <w:lang w:val="es-ES"/>
                    </w:rPr>
                    <m:t>y</m:t>
                  </m:r>
                </m:e>
                <m:e>
                  <m:r>
                    <m:rPr>
                      <m:nor/>
                    </m:rPr>
                    <w:rPr>
                      <w:noProof/>
                      <w:lang w:val="es-ES"/>
                    </w:rPr>
                    <m:t>;</m:t>
                  </m:r>
                </m:e>
                <m:e>
                  <m:r>
                    <m:rPr>
                      <m:nor/>
                    </m:rPr>
                    <w:rPr>
                      <w:noProof/>
                      <w:lang w:val="es-ES"/>
                    </w:rPr>
                    <m:t>x &lt; y</m:t>
                  </m:r>
                </m:e>
              </m:mr>
            </m:m>
          </m:e>
        </m:d>
      </m:oMath>
      <w:r w:rsidRPr="00025F40">
        <w:rPr>
          <w:noProof/>
          <w:lang w:val="es-ES"/>
        </w:rPr>
        <w:tab/>
      </w:r>
      <w:r w:rsidRPr="00025F40">
        <w:rPr>
          <w:noProof/>
          <w:lang w:val="es-ES"/>
        </w:rPr>
        <w:tab/>
        <w:t>(</w:t>
      </w:r>
      <w:r w:rsidR="009314DF" w:rsidRPr="00025F40">
        <w:rPr>
          <w:noProof/>
        </w:rPr>
        <w:fldChar w:fldCharType="begin"/>
      </w:r>
      <w:r w:rsidR="009314DF" w:rsidRPr="00025F40">
        <w:rPr>
          <w:noProof/>
          <w:lang w:val="es-ES"/>
        </w:rPr>
        <w:instrText xml:space="preserve"> SEQ Equation \* ARABIC </w:instrText>
      </w:r>
      <w:r w:rsidR="009314DF" w:rsidRPr="00025F40">
        <w:rPr>
          <w:noProof/>
        </w:rPr>
        <w:fldChar w:fldCharType="separate"/>
      </w:r>
      <w:r w:rsidR="00A653D6">
        <w:rPr>
          <w:noProof/>
          <w:lang w:val="es-ES"/>
        </w:rPr>
        <w:t>9</w:t>
      </w:r>
      <w:r w:rsidR="009314DF" w:rsidRPr="00025F40">
        <w:rPr>
          <w:noProof/>
        </w:rPr>
        <w:fldChar w:fldCharType="end"/>
      </w:r>
      <w:r w:rsidRPr="00025F40">
        <w:rPr>
          <w:noProof/>
          <w:lang w:val="es-ES"/>
        </w:rPr>
        <w:t>)</w:t>
      </w:r>
    </w:p>
    <w:p w14:paraId="6D8A9A9D" w14:textId="3F995C25" w:rsidR="001928DE" w:rsidRPr="00025F40" w:rsidRDefault="001928DE" w:rsidP="001928DE">
      <w:pPr>
        <w:pStyle w:val="Equation"/>
        <w:tabs>
          <w:tab w:val="clear" w:pos="794"/>
          <w:tab w:val="clear" w:pos="1588"/>
          <w:tab w:val="left" w:pos="1418"/>
        </w:tabs>
        <w:ind w:left="1412" w:hanging="850"/>
        <w:rPr>
          <w:noProof/>
        </w:rPr>
      </w:pPr>
      <w:r w:rsidRPr="00025F40">
        <w:rPr>
          <w:noProof/>
        </w:rPr>
        <w:t>Round( x ) = Sign( x ) * Floor( Abs( x ) + 0.5 )</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10</w:t>
      </w:r>
      <w:r w:rsidRPr="00025F40">
        <w:rPr>
          <w:noProof/>
        </w:rPr>
        <w:fldChar w:fldCharType="end"/>
      </w:r>
      <w:r w:rsidRPr="00025F40">
        <w:rPr>
          <w:noProof/>
        </w:rPr>
        <w:t>)</w:t>
      </w:r>
    </w:p>
    <w:p w14:paraId="25B01F65" w14:textId="3B2BD9EF" w:rsidR="00B93208" w:rsidRPr="00025F40" w:rsidRDefault="00B93208" w:rsidP="00B93208">
      <w:pPr>
        <w:pStyle w:val="Equation"/>
        <w:tabs>
          <w:tab w:val="clear" w:pos="794"/>
          <w:tab w:val="clear" w:pos="1588"/>
          <w:tab w:val="left" w:pos="1418"/>
        </w:tabs>
        <w:ind w:left="1412" w:hanging="850"/>
        <w:rPr>
          <w:noProof/>
        </w:rPr>
      </w:pPr>
      <w:r w:rsidRPr="00025F40">
        <w:rPr>
          <w:noProof/>
        </w:rPr>
        <w:t xml:space="preserve">Sign( x ) = </w:t>
      </w:r>
      <m:oMath>
        <m:d>
          <m:dPr>
            <m:begChr m:val="{"/>
            <m:endChr m:val=""/>
            <m:ctrlPr>
              <w:rPr>
                <w:rFonts w:ascii="Cambria Math" w:hAnsi="Cambria Math"/>
                <w:i/>
                <w:noProof/>
              </w:rPr>
            </m:ctrlPr>
          </m:dPr>
          <m:e>
            <m:m>
              <m:mPr>
                <m:mcs>
                  <m:mc>
                    <m:mcPr>
                      <m:count m:val="3"/>
                      <m:mcJc m:val="center"/>
                    </m:mcPr>
                  </m:mc>
                </m:mcs>
                <m:ctrlPr>
                  <w:rPr>
                    <w:rFonts w:ascii="Cambria Math" w:hAnsi="Cambria Math"/>
                    <w:i/>
                    <w:noProof/>
                  </w:rPr>
                </m:ctrlPr>
              </m:mPr>
              <m:mr>
                <m:e>
                  <m:r>
                    <m:rPr>
                      <m:nor/>
                    </m:rPr>
                    <w:rPr>
                      <w:noProof/>
                    </w:rPr>
                    <m:t>1</m:t>
                  </m:r>
                </m:e>
                <m:e>
                  <m:r>
                    <m:rPr>
                      <m:nor/>
                    </m:rPr>
                    <w:rPr>
                      <w:noProof/>
                    </w:rPr>
                    <m:t>;</m:t>
                  </m:r>
                </m:e>
                <m:e>
                  <m:r>
                    <m:rPr>
                      <m:nor/>
                    </m:rPr>
                    <w:rPr>
                      <w:noProof/>
                    </w:rPr>
                    <m:t>x &gt; 0</m:t>
                  </m:r>
                </m:e>
              </m:mr>
              <m:mr>
                <m:e>
                  <m:r>
                    <m:rPr>
                      <m:nor/>
                    </m:rPr>
                    <w:rPr>
                      <w:noProof/>
                    </w:rPr>
                    <m:t>0</m:t>
                  </m:r>
                </m:e>
                <m:e>
                  <m:r>
                    <m:rPr>
                      <m:nor/>
                    </m:rPr>
                    <w:rPr>
                      <w:noProof/>
                    </w:rPr>
                    <m:t>;</m:t>
                  </m:r>
                </m:e>
                <m:e>
                  <m:r>
                    <m:rPr>
                      <m:nor/>
                    </m:rPr>
                    <w:rPr>
                      <w:noProof/>
                    </w:rPr>
                    <m:t>x  = =  0</m:t>
                  </m:r>
                </m:e>
              </m:mr>
              <m:mr>
                <m:e>
                  <m:r>
                    <w:rPr>
                      <w:rFonts w:ascii="Cambria Math" w:hAnsi="Cambria Math"/>
                      <w:noProof/>
                    </w:rPr>
                    <m:t>-</m:t>
                  </m:r>
                  <m:r>
                    <m:rPr>
                      <m:nor/>
                    </m:rPr>
                    <w:rPr>
                      <w:noProof/>
                    </w:rPr>
                    <m:t>1</m:t>
                  </m:r>
                </m:e>
                <m:e>
                  <m:r>
                    <m:rPr>
                      <m:nor/>
                    </m:rPr>
                    <w:rPr>
                      <w:noProof/>
                    </w:rPr>
                    <m:t>;</m:t>
                  </m:r>
                </m:e>
                <m:e>
                  <m:r>
                    <m:rPr>
                      <m:nor/>
                    </m:rPr>
                    <w:rPr>
                      <w:noProof/>
                    </w:rPr>
                    <m:t>x &lt; 0</m:t>
                  </m:r>
                </m:e>
              </m:mr>
            </m:m>
          </m:e>
        </m:d>
      </m:oMath>
      <w:r w:rsidRPr="00025F40">
        <w:rPr>
          <w:noProof/>
        </w:rPr>
        <w:tab/>
      </w:r>
      <w:r w:rsidRPr="00025F40">
        <w:rPr>
          <w:noProof/>
        </w:rPr>
        <w:tab/>
        <w:t>(</w:t>
      </w:r>
      <w:r w:rsidR="009314DF" w:rsidRPr="00025F40">
        <w:rPr>
          <w:noProof/>
        </w:rPr>
        <w:fldChar w:fldCharType="begin"/>
      </w:r>
      <w:r w:rsidR="009314DF" w:rsidRPr="00025F40">
        <w:rPr>
          <w:noProof/>
        </w:rPr>
        <w:instrText xml:space="preserve"> SEQ Equation \* ARABIC </w:instrText>
      </w:r>
      <w:r w:rsidR="009314DF" w:rsidRPr="00025F40">
        <w:rPr>
          <w:noProof/>
        </w:rPr>
        <w:fldChar w:fldCharType="separate"/>
      </w:r>
      <w:r w:rsidR="00A653D6">
        <w:rPr>
          <w:noProof/>
        </w:rPr>
        <w:t>11</w:t>
      </w:r>
      <w:r w:rsidR="009314DF" w:rsidRPr="00025F40">
        <w:rPr>
          <w:noProof/>
        </w:rPr>
        <w:fldChar w:fldCharType="end"/>
      </w:r>
      <w:r w:rsidRPr="00025F40">
        <w:rPr>
          <w:noProof/>
        </w:rPr>
        <w:t>)</w:t>
      </w:r>
    </w:p>
    <w:p w14:paraId="5549660C" w14:textId="1EA6F26C" w:rsidR="00C150AE" w:rsidRPr="00025F40" w:rsidRDefault="00C150AE" w:rsidP="00C150AE">
      <w:pPr>
        <w:pStyle w:val="Equation"/>
        <w:tabs>
          <w:tab w:val="clear" w:pos="794"/>
          <w:tab w:val="clear" w:pos="1588"/>
          <w:tab w:val="left" w:pos="1418"/>
        </w:tabs>
        <w:ind w:left="1412" w:hanging="850"/>
        <w:rPr>
          <w:noProof/>
        </w:rPr>
      </w:pPr>
      <w:bookmarkStart w:id="154" w:name="_Toc226456478"/>
      <w:bookmarkStart w:id="155" w:name="_Toc248045181"/>
      <w:bookmarkStart w:id="156" w:name="_Toc287363737"/>
      <w:bookmarkStart w:id="157" w:name="_Toc311216720"/>
      <w:bookmarkStart w:id="158" w:name="_Toc317198685"/>
      <w:r w:rsidRPr="00025F40">
        <w:rPr>
          <w:noProof/>
        </w:rPr>
        <w:t xml:space="preserve">Sqrt( </w:t>
      </w:r>
      <w:r w:rsidRPr="00025F40">
        <w:rPr>
          <w:iCs/>
          <w:noProof/>
        </w:rPr>
        <w:t>x</w:t>
      </w:r>
      <w:r w:rsidRPr="00025F40">
        <w:rPr>
          <w:noProof/>
        </w:rPr>
        <w:t xml:space="preserve"> )</w:t>
      </w:r>
      <w:r w:rsidRPr="00025F40">
        <w:rPr>
          <w:noProof/>
        </w:rPr>
        <w:tab/>
        <w:t>square root of x</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12</w:t>
      </w:r>
      <w:r w:rsidRPr="00025F40">
        <w:rPr>
          <w:noProof/>
        </w:rPr>
        <w:fldChar w:fldCharType="end"/>
      </w:r>
      <w:r w:rsidRPr="00025F40">
        <w:rPr>
          <w:noProof/>
        </w:rPr>
        <w:t>)</w:t>
      </w:r>
    </w:p>
    <w:p w14:paraId="593C73DD" w14:textId="76001E31" w:rsidR="00B93208" w:rsidRPr="00025F40" w:rsidRDefault="00B93208" w:rsidP="00B93208">
      <w:pPr>
        <w:pStyle w:val="Equation"/>
        <w:tabs>
          <w:tab w:val="clear" w:pos="794"/>
          <w:tab w:val="clear" w:pos="1588"/>
          <w:tab w:val="left" w:pos="1418"/>
        </w:tabs>
        <w:ind w:left="1412" w:hanging="850"/>
        <w:rPr>
          <w:noProof/>
        </w:rPr>
      </w:pPr>
      <w:r w:rsidRPr="00025F40">
        <w:rPr>
          <w:noProof/>
        </w:rPr>
        <w:t xml:space="preserve">Swap( </w:t>
      </w:r>
      <w:r w:rsidRPr="00025F40">
        <w:rPr>
          <w:iCs/>
          <w:noProof/>
        </w:rPr>
        <w:t>x, y</w:t>
      </w:r>
      <w:r w:rsidRPr="00025F40">
        <w:rPr>
          <w:noProof/>
        </w:rPr>
        <w:t xml:space="preserve"> ) = ( y, x )</w:t>
      </w:r>
      <w:r w:rsidRPr="00025F40">
        <w:rPr>
          <w:noProof/>
        </w:rPr>
        <w:tab/>
      </w:r>
      <w:r w:rsidRPr="00025F40">
        <w:rPr>
          <w:noProof/>
        </w:rPr>
        <w:tab/>
        <w:t>(</w:t>
      </w:r>
      <w:r w:rsidR="009314DF" w:rsidRPr="00025F40">
        <w:rPr>
          <w:noProof/>
        </w:rPr>
        <w:fldChar w:fldCharType="begin"/>
      </w:r>
      <w:r w:rsidR="009314DF" w:rsidRPr="00025F40">
        <w:rPr>
          <w:noProof/>
        </w:rPr>
        <w:instrText xml:space="preserve"> SEQ Equation \* ARABIC </w:instrText>
      </w:r>
      <w:r w:rsidR="009314DF" w:rsidRPr="00025F40">
        <w:rPr>
          <w:noProof/>
        </w:rPr>
        <w:fldChar w:fldCharType="separate"/>
      </w:r>
      <w:r w:rsidR="00A653D6">
        <w:rPr>
          <w:noProof/>
        </w:rPr>
        <w:t>13</w:t>
      </w:r>
      <w:r w:rsidR="009314DF" w:rsidRPr="00025F40">
        <w:rPr>
          <w:noProof/>
        </w:rPr>
        <w:fldChar w:fldCharType="end"/>
      </w:r>
      <w:r w:rsidRPr="00025F40">
        <w:rPr>
          <w:noProof/>
        </w:rPr>
        <w:t>)</w:t>
      </w:r>
    </w:p>
    <w:p w14:paraId="6DBA9223" w14:textId="05EDF7D7" w:rsidR="00085D8C" w:rsidRPr="00025F40" w:rsidRDefault="00085D8C" w:rsidP="00B93208">
      <w:pPr>
        <w:pStyle w:val="Equation"/>
        <w:tabs>
          <w:tab w:val="clear" w:pos="794"/>
          <w:tab w:val="clear" w:pos="1588"/>
          <w:tab w:val="left" w:pos="1418"/>
        </w:tabs>
        <w:ind w:left="1412" w:hanging="850"/>
        <w:rPr>
          <w:noProof/>
        </w:rPr>
      </w:pPr>
      <w:r w:rsidRPr="00025F40">
        <w:rPr>
          <w:noProof/>
        </w:rPr>
        <w:t xml:space="preserve">BitWidth( x ) = </w:t>
      </w:r>
      <m:oMath>
        <m:d>
          <m:dPr>
            <m:begChr m:val="{"/>
            <m:endChr m:val=""/>
            <m:ctrlPr>
              <w:rPr>
                <w:rFonts w:ascii="Cambria Math" w:hAnsi="Cambria Math"/>
                <w:noProof/>
                <w:lang w:eastAsia="ko-KR"/>
              </w:rPr>
            </m:ctrlPr>
          </m:dPr>
          <m:e>
            <m:r>
              <m:rPr>
                <m:sty m:val="p"/>
              </m:rPr>
              <w:rPr>
                <w:rFonts w:ascii="Cambria Math" w:hAnsi="Cambria Math"/>
                <w:noProof/>
                <w:lang w:eastAsia="ko-KR"/>
              </w:rPr>
              <m:t xml:space="preserve"> </m:t>
            </m:r>
            <m:m>
              <m:mPr>
                <m:mcs>
                  <m:mc>
                    <m:mcPr>
                      <m:count m:val="3"/>
                      <m:mcJc m:val="center"/>
                    </m:mcPr>
                  </m:mc>
                </m:mcs>
                <m:ctrlPr>
                  <w:rPr>
                    <w:rFonts w:ascii="Cambria Math" w:hAnsi="Cambria Math"/>
                    <w:noProof/>
                    <w:lang w:eastAsia="ko-KR"/>
                  </w:rPr>
                </m:ctrlPr>
              </m:mPr>
              <m:mr>
                <m:e>
                  <m:r>
                    <m:rPr>
                      <m:sty m:val="p"/>
                    </m:rPr>
                    <w:rPr>
                      <w:rFonts w:ascii="Cambria Math"/>
                      <w:noProof/>
                      <w:lang w:eastAsia="ko-KR"/>
                    </w:rPr>
                    <m:t xml:space="preserve"> </m:t>
                  </m:r>
                  <m:r>
                    <m:rPr>
                      <m:sty m:val="p"/>
                    </m:rPr>
                    <w:rPr>
                      <w:rFonts w:ascii="Cambria Math" w:hAnsi="Cambria Math"/>
                      <w:noProof/>
                      <w:lang w:eastAsia="ko-KR"/>
                    </w:rPr>
                    <m:t>0</m:t>
                  </m:r>
                </m:e>
                <m:e>
                  <m:r>
                    <m:rPr>
                      <m:nor/>
                    </m:rPr>
                    <w:rPr>
                      <w:noProof/>
                      <w:lang w:eastAsia="ko-KR"/>
                    </w:rPr>
                    <m:t>;</m:t>
                  </m:r>
                </m:e>
                <m:e>
                  <m:r>
                    <m:rPr>
                      <m:sty m:val="p"/>
                    </m:rPr>
                    <w:rPr>
                      <w:rFonts w:ascii="Cambria Math" w:hAnsi="Cambria Math"/>
                      <w:noProof/>
                      <w:lang w:eastAsia="ko-KR"/>
                    </w:rPr>
                    <m:t>x</m:t>
                  </m:r>
                  <m:r>
                    <m:rPr>
                      <m:nor/>
                    </m:rPr>
                    <w:rPr>
                      <w:noProof/>
                      <w:lang w:eastAsia="ko-KR"/>
                    </w:rPr>
                    <m:t xml:space="preserve"> </m:t>
                  </m:r>
                  <m:r>
                    <m:rPr>
                      <m:nor/>
                    </m:rPr>
                    <w:rPr>
                      <w:rFonts w:ascii="Cambria Math"/>
                      <w:noProof/>
                      <w:lang w:eastAsia="ko-KR"/>
                    </w:rPr>
                    <m:t>=</m:t>
                  </m:r>
                  <m:r>
                    <m:rPr>
                      <m:nor/>
                    </m:rPr>
                    <w:rPr>
                      <w:rFonts w:ascii="Cambria Math"/>
                      <w:noProof/>
                      <w:lang w:eastAsia="ko-KR"/>
                    </w:rPr>
                    <m:t> </m:t>
                  </m:r>
                  <m:r>
                    <m:rPr>
                      <m:nor/>
                    </m:rPr>
                    <w:rPr>
                      <w:rFonts w:ascii="Cambria Math"/>
                      <w:noProof/>
                      <w:lang w:eastAsia="ko-KR"/>
                    </w:rPr>
                    <m:t>=</m:t>
                  </m:r>
                  <m:r>
                    <m:rPr>
                      <m:nor/>
                    </m:rPr>
                    <w:rPr>
                      <w:noProof/>
                      <w:lang w:eastAsia="ko-KR"/>
                    </w:rPr>
                    <m:t xml:space="preserve"> 0</m:t>
                  </m:r>
                </m:e>
              </m:mr>
              <m:mr>
                <m:e>
                  <m:r>
                    <w:rPr>
                      <w:rFonts w:ascii="Cambria Math" w:hAnsi="Cambria Math"/>
                      <w:noProof/>
                      <w:lang w:eastAsia="ko-KR"/>
                    </w:rPr>
                    <m:t>1+</m:t>
                  </m:r>
                  <m:r>
                    <m:rPr>
                      <m:sty m:val="p"/>
                    </m:rPr>
                    <w:rPr>
                      <w:rFonts w:ascii="Cambria Math" w:hAnsi="Cambria Math"/>
                      <w:noProof/>
                      <w:lang w:eastAsia="ko-KR"/>
                    </w:rPr>
                    <m:t>Floor</m:t>
                  </m:r>
                  <m:r>
                    <w:rPr>
                      <w:rFonts w:ascii="Cambria Math" w:hAnsi="Cambria Math"/>
                      <w:noProof/>
                      <w:lang w:eastAsia="ko-KR"/>
                    </w:rPr>
                    <m:t>( </m:t>
                  </m:r>
                  <m:r>
                    <m:rPr>
                      <m:sty m:val="p"/>
                    </m:rPr>
                    <w:rPr>
                      <w:rFonts w:ascii="Cambria Math" w:hAnsi="Cambria Math"/>
                      <w:noProof/>
                      <w:lang w:eastAsia="ko-KR"/>
                    </w:rPr>
                    <m:t>Log2</m:t>
                  </m:r>
                  <m:d>
                    <m:dPr>
                      <m:ctrlPr>
                        <w:rPr>
                          <w:rFonts w:ascii="Cambria Math" w:hAnsi="Cambria Math"/>
                          <w:i/>
                          <w:noProof/>
                          <w:lang w:eastAsia="ko-KR"/>
                        </w:rPr>
                      </m:ctrlPr>
                    </m:dPr>
                    <m:e>
                      <m:r>
                        <w:rPr>
                          <w:rFonts w:ascii="Cambria Math" w:hAnsi="Cambria Math"/>
                          <w:noProof/>
                          <w:lang w:eastAsia="ko-KR"/>
                        </w:rPr>
                        <m:t> x </m:t>
                      </m:r>
                    </m:e>
                  </m:d>
                  <m:r>
                    <w:rPr>
                      <w:rFonts w:ascii="Cambria Math" w:hAnsi="Cambria Math"/>
                      <w:noProof/>
                      <w:lang w:eastAsia="ko-KR"/>
                    </w:rPr>
                    <m:t> )</m:t>
                  </m:r>
                </m:e>
                <m:e>
                  <m:r>
                    <m:rPr>
                      <m:nor/>
                    </m:rPr>
                    <w:rPr>
                      <w:noProof/>
                      <w:lang w:eastAsia="ko-KR"/>
                    </w:rPr>
                    <m:t>;</m:t>
                  </m:r>
                </m:e>
                <m:e>
                  <m:r>
                    <m:rPr>
                      <m:sty m:val="p"/>
                    </m:rPr>
                    <w:rPr>
                      <w:rFonts w:ascii="Cambria Math" w:hAnsi="Cambria Math"/>
                      <w:noProof/>
                      <w:lang w:eastAsia="ko-KR"/>
                    </w:rPr>
                    <m:t>x</m:t>
                  </m:r>
                  <m:r>
                    <m:rPr>
                      <m:nor/>
                    </m:rPr>
                    <w:rPr>
                      <w:noProof/>
                      <w:lang w:eastAsia="ko-KR"/>
                    </w:rPr>
                    <m:t xml:space="preserve"> &gt; </m:t>
                  </m:r>
                  <m:r>
                    <m:rPr>
                      <m:nor/>
                    </m:rPr>
                    <w:rPr>
                      <w:rFonts w:ascii="Cambria Math"/>
                      <w:noProof/>
                      <w:lang w:eastAsia="ko-KR"/>
                    </w:rPr>
                    <m:t>0</m:t>
                  </m:r>
                </m:e>
              </m:mr>
              <m:mr>
                <m:e>
                  <m:r>
                    <m:rPr>
                      <m:sty m:val="p"/>
                    </m:rPr>
                    <w:rPr>
                      <w:rFonts w:ascii="Cambria Math" w:hAnsi="Cambria Math"/>
                      <w:noProof/>
                      <w:lang w:eastAsia="ko-KR"/>
                    </w:rPr>
                    <m:t>unspecified</m:t>
                  </m:r>
                </m:e>
                <m:e>
                  <m:r>
                    <m:rPr>
                      <m:nor/>
                    </m:rPr>
                    <w:rPr>
                      <w:noProof/>
                      <w:lang w:eastAsia="ko-KR"/>
                    </w:rPr>
                    <m:t>;</m:t>
                  </m:r>
                </m:e>
                <m:e>
                  <m:r>
                    <m:rPr>
                      <m:nor/>
                    </m:rPr>
                    <w:rPr>
                      <w:noProof/>
                      <w:lang w:eastAsia="ko-KR"/>
                    </w:rPr>
                    <m:t>x &lt; 0</m:t>
                  </m:r>
                </m:e>
              </m:mr>
            </m:m>
          </m:e>
        </m:d>
      </m:oMath>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14</w:t>
      </w:r>
      <w:r w:rsidRPr="00025F40">
        <w:rPr>
          <w:noProof/>
        </w:rPr>
        <w:fldChar w:fldCharType="end"/>
      </w:r>
      <w:r w:rsidRPr="00025F40">
        <w:rPr>
          <w:noProof/>
        </w:rPr>
        <w:t>)</w:t>
      </w:r>
    </w:p>
    <w:p w14:paraId="4CEC150C" w14:textId="77777777" w:rsidR="00B93208" w:rsidRPr="00025F40" w:rsidRDefault="00B93208" w:rsidP="00B93208">
      <w:pPr>
        <w:pStyle w:val="berschrift2"/>
        <w:rPr>
          <w:noProof/>
        </w:rPr>
      </w:pPr>
      <w:bookmarkStart w:id="159" w:name="_Toc45535498"/>
      <w:bookmarkStart w:id="160" w:name="_Toc415475790"/>
      <w:bookmarkStart w:id="161" w:name="_Toc423599065"/>
      <w:bookmarkStart w:id="162" w:name="_Toc423601569"/>
      <w:bookmarkStart w:id="163" w:name="_Toc501130135"/>
      <w:bookmarkStart w:id="164" w:name="_Toc510795058"/>
      <w:bookmarkStart w:id="165" w:name="_Ref179204100"/>
      <w:bookmarkStart w:id="166" w:name="_Toc181199271"/>
      <w:bookmarkEnd w:id="159"/>
      <w:r w:rsidRPr="00025F40">
        <w:rPr>
          <w:noProof/>
        </w:rPr>
        <w:t>Order of operation precedence</w:t>
      </w:r>
      <w:bookmarkEnd w:id="154"/>
      <w:bookmarkEnd w:id="155"/>
      <w:bookmarkEnd w:id="156"/>
      <w:bookmarkEnd w:id="157"/>
      <w:bookmarkEnd w:id="158"/>
      <w:bookmarkEnd w:id="160"/>
      <w:bookmarkEnd w:id="161"/>
      <w:bookmarkEnd w:id="162"/>
      <w:bookmarkEnd w:id="163"/>
      <w:bookmarkEnd w:id="164"/>
      <w:bookmarkEnd w:id="165"/>
      <w:bookmarkEnd w:id="166"/>
    </w:p>
    <w:p w14:paraId="17F03990" w14:textId="77777777" w:rsidR="00B93208" w:rsidRPr="00025F40" w:rsidRDefault="00B93208" w:rsidP="00B93208">
      <w:pPr>
        <w:rPr>
          <w:noProof/>
        </w:rPr>
      </w:pPr>
      <w:r w:rsidRPr="00025F40">
        <w:rPr>
          <w:noProof/>
        </w:rPr>
        <w:t>When order of precedence in an expression is not indicated explicitly by use of parentheses, the following rules apply:</w:t>
      </w:r>
    </w:p>
    <w:p w14:paraId="75DD18BC" w14:textId="77777777" w:rsidR="00B93208" w:rsidRPr="00025F40" w:rsidRDefault="00B93208" w:rsidP="00B93208">
      <w:pPr>
        <w:spacing w:before="86"/>
        <w:ind w:left="397" w:hanging="397"/>
        <w:rPr>
          <w:noProof/>
        </w:rPr>
      </w:pPr>
      <w:r w:rsidRPr="00025F40">
        <w:rPr>
          <w:noProof/>
        </w:rPr>
        <w:t>–</w:t>
      </w:r>
      <w:r w:rsidRPr="00025F40">
        <w:rPr>
          <w:noProof/>
        </w:rPr>
        <w:tab/>
        <w:t>Operations of a higher precedence are evaluated before any operation of a lower precedence.</w:t>
      </w:r>
    </w:p>
    <w:p w14:paraId="3E0AD2D1" w14:textId="77777777" w:rsidR="00B93208" w:rsidRPr="00025F40" w:rsidRDefault="00B93208" w:rsidP="00B93208">
      <w:pPr>
        <w:spacing w:before="86"/>
        <w:ind w:left="397" w:hanging="397"/>
        <w:rPr>
          <w:noProof/>
        </w:rPr>
      </w:pPr>
      <w:r w:rsidRPr="00025F40">
        <w:rPr>
          <w:noProof/>
        </w:rPr>
        <w:t>–</w:t>
      </w:r>
      <w:r w:rsidRPr="00025F40">
        <w:rPr>
          <w:noProof/>
        </w:rPr>
        <w:tab/>
        <w:t>Operations of the same precedence are evaluated sequentially from left to right.</w:t>
      </w:r>
    </w:p>
    <w:p w14:paraId="404672C5" w14:textId="01726DDF" w:rsidR="00B93208" w:rsidRPr="00025F40" w:rsidRDefault="00B93208" w:rsidP="00B93208">
      <w:pPr>
        <w:rPr>
          <w:noProof/>
        </w:rPr>
      </w:pPr>
      <w:r w:rsidRPr="00025F40">
        <w:rPr>
          <w:noProof/>
        </w:rPr>
        <w:fldChar w:fldCharType="begin"/>
      </w:r>
      <w:r w:rsidRPr="00025F40">
        <w:rPr>
          <w:noProof/>
        </w:rPr>
        <w:instrText xml:space="preserve"> REF _Ref215994896 \h  \* MERGEFORMAT </w:instrText>
      </w:r>
      <w:r w:rsidRPr="00025F40">
        <w:rPr>
          <w:noProof/>
        </w:rPr>
      </w:r>
      <w:r w:rsidRPr="00025F40">
        <w:rPr>
          <w:noProof/>
        </w:rPr>
        <w:fldChar w:fldCharType="separate"/>
      </w:r>
      <w:r w:rsidR="00A653D6" w:rsidRPr="00025F40">
        <w:rPr>
          <w:noProof/>
        </w:rPr>
        <w:t>Table </w:t>
      </w:r>
      <w:r w:rsidR="00A653D6">
        <w:rPr>
          <w:noProof/>
        </w:rPr>
        <w:t>1</w:t>
      </w:r>
      <w:r w:rsidRPr="00025F40">
        <w:rPr>
          <w:noProof/>
        </w:rPr>
        <w:fldChar w:fldCharType="end"/>
      </w:r>
      <w:r w:rsidRPr="00025F40">
        <w:rPr>
          <w:noProof/>
        </w:rPr>
        <w:t xml:space="preserve"> specifies the precedence of operations from highest to lowest; a higher position in the table indicates a higher precedence.</w:t>
      </w:r>
    </w:p>
    <w:p w14:paraId="69ADB70C" w14:textId="77777777" w:rsidR="00B93208" w:rsidRPr="00025F40" w:rsidRDefault="00B93208" w:rsidP="00B93208">
      <w:pPr>
        <w:pStyle w:val="Note1"/>
        <w:rPr>
          <w:noProof/>
        </w:rPr>
      </w:pPr>
      <w:r w:rsidRPr="00025F40">
        <w:rPr>
          <w:noProof/>
        </w:rPr>
        <w:t>NOTE – For those operators that are also used in the C programming language, the order of precedence used in this Specification is the same as used in the C programming language.</w:t>
      </w:r>
    </w:p>
    <w:p w14:paraId="48542C23" w14:textId="683BD2A1" w:rsidR="00B93208" w:rsidRPr="00025F40" w:rsidRDefault="00B93208" w:rsidP="00EA6788">
      <w:pPr>
        <w:pStyle w:val="TableNoTitle"/>
        <w:tabs>
          <w:tab w:val="left" w:pos="411"/>
          <w:tab w:val="center" w:pos="4819"/>
        </w:tabs>
        <w:rPr>
          <w:noProof/>
        </w:rPr>
      </w:pPr>
      <w:bookmarkStart w:id="167" w:name="_Ref215994896"/>
      <w:bookmarkStart w:id="168" w:name="_Toc246350677"/>
      <w:bookmarkStart w:id="169" w:name="_Toc287363916"/>
      <w:bookmarkStart w:id="170" w:name="_Toc415476431"/>
      <w:bookmarkStart w:id="171" w:name="_Toc423602466"/>
      <w:bookmarkStart w:id="172" w:name="_Toc423602640"/>
      <w:bookmarkStart w:id="173" w:name="_Toc501130551"/>
      <w:bookmarkStart w:id="174" w:name="_Toc510795476"/>
      <w:bookmarkStart w:id="175" w:name="_Toc181199098"/>
      <w:r w:rsidRPr="00025F40">
        <w:rPr>
          <w:noProof/>
        </w:rPr>
        <w:lastRenderedPageBreak/>
        <w:t>Table </w:t>
      </w:r>
      <w:r w:rsidR="002604E7" w:rsidRPr="00025F40">
        <w:rPr>
          <w:noProof/>
        </w:rPr>
        <w:fldChar w:fldCharType="begin"/>
      </w:r>
      <w:r w:rsidR="002604E7" w:rsidRPr="00025F40">
        <w:rPr>
          <w:noProof/>
        </w:rPr>
        <w:instrText xml:space="preserve"> SEQ Table \* ARABIC </w:instrText>
      </w:r>
      <w:r w:rsidR="002604E7" w:rsidRPr="00025F40">
        <w:rPr>
          <w:noProof/>
        </w:rPr>
        <w:fldChar w:fldCharType="separate"/>
      </w:r>
      <w:r w:rsidR="00A653D6">
        <w:rPr>
          <w:noProof/>
        </w:rPr>
        <w:t>1</w:t>
      </w:r>
      <w:r w:rsidR="002604E7" w:rsidRPr="00025F40">
        <w:rPr>
          <w:noProof/>
        </w:rPr>
        <w:fldChar w:fldCharType="end"/>
      </w:r>
      <w:bookmarkEnd w:id="167"/>
      <w:r w:rsidRPr="00025F40">
        <w:rPr>
          <w:noProof/>
        </w:rPr>
        <w:t xml:space="preserve"> – Operation precedence from highest (at top of table) to lowest (at bottom of table)</w:t>
      </w:r>
      <w:bookmarkEnd w:id="168"/>
      <w:bookmarkEnd w:id="169"/>
      <w:bookmarkEnd w:id="170"/>
      <w:bookmarkEnd w:id="171"/>
      <w:bookmarkEnd w:id="172"/>
      <w:bookmarkEnd w:id="173"/>
      <w:bookmarkEnd w:id="174"/>
      <w:bookmarkEnd w:id="175"/>
    </w:p>
    <w:tbl>
      <w:tblPr>
        <w:tblW w:w="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9"/>
      </w:tblGrid>
      <w:tr w:rsidR="00B93208" w:rsidRPr="00025F40" w14:paraId="649AA8F4" w14:textId="77777777" w:rsidTr="00B93208">
        <w:trPr>
          <w:jc w:val="center"/>
        </w:trPr>
        <w:tc>
          <w:tcPr>
            <w:tcW w:w="5139" w:type="dxa"/>
          </w:tcPr>
          <w:p w14:paraId="602E2051" w14:textId="44216C3E" w:rsidR="00B93208" w:rsidRPr="00025F40" w:rsidRDefault="00F537A1" w:rsidP="00ED4163">
            <w:pPr>
              <w:keepNext/>
              <w:keepLines/>
              <w:spacing w:before="60" w:after="60"/>
              <w:rPr>
                <w:b/>
                <w:noProof/>
              </w:rPr>
            </w:pPr>
            <w:r w:rsidRPr="00025F40">
              <w:rPr>
                <w:b/>
                <w:noProof/>
              </w:rPr>
              <w:t>O</w:t>
            </w:r>
            <w:r w:rsidR="00B93208" w:rsidRPr="00025F40">
              <w:rPr>
                <w:b/>
                <w:noProof/>
              </w:rPr>
              <w:t>perations (with operands x, y, and z)</w:t>
            </w:r>
          </w:p>
        </w:tc>
      </w:tr>
      <w:tr w:rsidR="00B93208" w:rsidRPr="00025F40" w14:paraId="55F9C235" w14:textId="77777777" w:rsidTr="00B93208">
        <w:trPr>
          <w:jc w:val="center"/>
        </w:trPr>
        <w:tc>
          <w:tcPr>
            <w:tcW w:w="5139" w:type="dxa"/>
          </w:tcPr>
          <w:p w14:paraId="1C507734" w14:textId="77777777" w:rsidR="00B93208" w:rsidRPr="00025F40" w:rsidRDefault="00B93208" w:rsidP="00ED4163">
            <w:pPr>
              <w:keepNext/>
              <w:keepLines/>
              <w:spacing w:before="60" w:after="60"/>
              <w:rPr>
                <w:noProof/>
              </w:rPr>
            </w:pPr>
            <w:r w:rsidRPr="00025F40">
              <w:rPr>
                <w:noProof/>
              </w:rPr>
              <w:t>"x++", "x− −"</w:t>
            </w:r>
          </w:p>
        </w:tc>
      </w:tr>
      <w:tr w:rsidR="00B93208" w:rsidRPr="00025F40" w14:paraId="2C584CC7" w14:textId="77777777" w:rsidTr="00B93208">
        <w:trPr>
          <w:jc w:val="center"/>
        </w:trPr>
        <w:tc>
          <w:tcPr>
            <w:tcW w:w="5139" w:type="dxa"/>
          </w:tcPr>
          <w:p w14:paraId="699C4D8F" w14:textId="77777777" w:rsidR="00B93208" w:rsidRPr="00025F40" w:rsidRDefault="00B93208" w:rsidP="00ED4163">
            <w:pPr>
              <w:keepNext/>
              <w:keepLines/>
              <w:spacing w:before="60" w:after="60"/>
              <w:rPr>
                <w:noProof/>
              </w:rPr>
            </w:pPr>
            <w:r w:rsidRPr="00025F40">
              <w:rPr>
                <w:noProof/>
              </w:rPr>
              <w:t>"!x", "−x" (as a unary prefix operator)</w:t>
            </w:r>
          </w:p>
        </w:tc>
      </w:tr>
      <w:tr w:rsidR="00B93208" w:rsidRPr="00025F40" w14:paraId="03ACBBFC" w14:textId="77777777" w:rsidTr="00B93208">
        <w:trPr>
          <w:jc w:val="center"/>
        </w:trPr>
        <w:tc>
          <w:tcPr>
            <w:tcW w:w="5139" w:type="dxa"/>
          </w:tcPr>
          <w:p w14:paraId="5286425D" w14:textId="77777777" w:rsidR="00B93208" w:rsidRPr="00025F40" w:rsidRDefault="00B93208" w:rsidP="00ED4163">
            <w:pPr>
              <w:keepNext/>
              <w:keepLines/>
              <w:spacing w:before="60" w:after="60"/>
              <w:rPr>
                <w:noProof/>
              </w:rPr>
            </w:pPr>
            <w:r w:rsidRPr="00025F40">
              <w:rPr>
                <w:noProof/>
              </w:rPr>
              <w:t>x</w:t>
            </w:r>
            <w:r w:rsidRPr="00025F40">
              <w:rPr>
                <w:noProof/>
                <w:vertAlign w:val="superscript"/>
              </w:rPr>
              <w:t>y</w:t>
            </w:r>
          </w:p>
        </w:tc>
      </w:tr>
      <w:tr w:rsidR="00B93208" w:rsidRPr="00025F40" w14:paraId="693914A6" w14:textId="77777777" w:rsidTr="00B93208">
        <w:trPr>
          <w:jc w:val="center"/>
        </w:trPr>
        <w:tc>
          <w:tcPr>
            <w:tcW w:w="5139" w:type="dxa"/>
          </w:tcPr>
          <w:p w14:paraId="14B46FFE" w14:textId="77777777" w:rsidR="00B93208" w:rsidRPr="00025F40" w:rsidRDefault="00B93208" w:rsidP="00ED4163">
            <w:pPr>
              <w:keepNext/>
              <w:keepLines/>
              <w:spacing w:before="60" w:after="60"/>
              <w:rPr>
                <w:noProof/>
                <w:lang w:val="es-ES"/>
              </w:rPr>
            </w:pPr>
            <w:r w:rsidRPr="00025F40">
              <w:rPr>
                <w:noProof/>
                <w:lang w:val="es-ES"/>
              </w:rPr>
              <w:t>"x * y", "x / y", "x ÷ y", "</w:t>
            </w:r>
            <m:oMath>
              <m:f>
                <m:fPr>
                  <m:ctrlPr>
                    <w:rPr>
                      <w:rFonts w:ascii="Cambria Math" w:hAnsi="Cambria Math"/>
                      <w:noProof/>
                      <w:sz w:val="24"/>
                      <w:szCs w:val="24"/>
                    </w:rPr>
                  </m:ctrlPr>
                </m:fPr>
                <m:num>
                  <m:r>
                    <m:rPr>
                      <m:nor/>
                    </m:rPr>
                    <w:rPr>
                      <w:noProof/>
                      <w:sz w:val="24"/>
                      <w:szCs w:val="24"/>
                      <w:lang w:val="es-ES"/>
                    </w:rPr>
                    <m:t>x</m:t>
                  </m:r>
                </m:num>
                <m:den>
                  <m:r>
                    <m:rPr>
                      <m:nor/>
                    </m:rPr>
                    <w:rPr>
                      <w:noProof/>
                      <w:sz w:val="24"/>
                      <w:szCs w:val="24"/>
                      <w:lang w:val="es-ES"/>
                    </w:rPr>
                    <m:t>y</m:t>
                  </m:r>
                </m:den>
              </m:f>
            </m:oMath>
            <w:r w:rsidRPr="00025F40">
              <w:rPr>
                <w:noProof/>
                <w:lang w:val="es-ES"/>
              </w:rPr>
              <w:t>", "x % y"</w:t>
            </w:r>
          </w:p>
        </w:tc>
      </w:tr>
      <w:tr w:rsidR="00B93208" w:rsidRPr="00025F40" w14:paraId="42FF94AF" w14:textId="77777777" w:rsidTr="00B93208">
        <w:trPr>
          <w:jc w:val="center"/>
        </w:trPr>
        <w:tc>
          <w:tcPr>
            <w:tcW w:w="5139" w:type="dxa"/>
          </w:tcPr>
          <w:p w14:paraId="4DDA190B" w14:textId="77777777" w:rsidR="00B93208" w:rsidRPr="00025F40" w:rsidRDefault="00B93208" w:rsidP="00ED4163">
            <w:pPr>
              <w:keepNext/>
              <w:keepLines/>
              <w:spacing w:before="60" w:after="60"/>
              <w:rPr>
                <w:noProof/>
              </w:rPr>
            </w:pPr>
            <w:r w:rsidRPr="00025F40">
              <w:rPr>
                <w:noProof/>
              </w:rPr>
              <w:t>"x + y", "x − y" (as a two-argument operator), "</w:t>
            </w:r>
            <w:r w:rsidR="002963E2" w:rsidRPr="00025F40">
              <w:rPr>
                <w:noProof/>
                <w:position w:val="-26"/>
                <w:lang w:val="en-US"/>
              </w:rPr>
              <w:drawing>
                <wp:inline distT="0" distB="0" distL="0" distR="0" wp14:anchorId="7AB63F0C" wp14:editId="3C9DB901">
                  <wp:extent cx="464820" cy="464820"/>
                  <wp:effectExtent l="0" t="0" r="508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4820" cy="464820"/>
                          </a:xfrm>
                          <a:prstGeom prst="rect">
                            <a:avLst/>
                          </a:prstGeom>
                          <a:noFill/>
                          <a:ln>
                            <a:noFill/>
                          </a:ln>
                        </pic:spPr>
                      </pic:pic>
                    </a:graphicData>
                  </a:graphic>
                </wp:inline>
              </w:drawing>
            </w:r>
            <w:r w:rsidRPr="00025F40">
              <w:rPr>
                <w:noProof/>
              </w:rPr>
              <w:t>"</w:t>
            </w:r>
          </w:p>
        </w:tc>
      </w:tr>
      <w:tr w:rsidR="00B93208" w:rsidRPr="00025F40" w14:paraId="7E7F931D" w14:textId="77777777" w:rsidTr="00B93208">
        <w:trPr>
          <w:jc w:val="center"/>
        </w:trPr>
        <w:tc>
          <w:tcPr>
            <w:tcW w:w="5139" w:type="dxa"/>
          </w:tcPr>
          <w:p w14:paraId="61F7E7AC" w14:textId="77777777" w:rsidR="00B93208" w:rsidRPr="00025F40" w:rsidRDefault="00B93208" w:rsidP="00ED4163">
            <w:pPr>
              <w:keepNext/>
              <w:keepLines/>
              <w:spacing w:before="60" w:after="60"/>
              <w:rPr>
                <w:noProof/>
              </w:rPr>
            </w:pPr>
            <w:r w:rsidRPr="00025F40">
              <w:rPr>
                <w:noProof/>
              </w:rPr>
              <w:t>"x  &lt;&lt;  y", "x  &gt;&gt;  y"</w:t>
            </w:r>
          </w:p>
        </w:tc>
      </w:tr>
      <w:tr w:rsidR="00B93208" w:rsidRPr="00025F40" w14:paraId="305D3CD2" w14:textId="77777777" w:rsidTr="00B93208">
        <w:trPr>
          <w:jc w:val="center"/>
        </w:trPr>
        <w:tc>
          <w:tcPr>
            <w:tcW w:w="5139" w:type="dxa"/>
          </w:tcPr>
          <w:p w14:paraId="7F3BB35F" w14:textId="77777777" w:rsidR="00B93208" w:rsidRPr="00025F40" w:rsidRDefault="00B93208" w:rsidP="00ED4163">
            <w:pPr>
              <w:keepNext/>
              <w:keepLines/>
              <w:spacing w:before="60" w:after="60"/>
              <w:rPr>
                <w:noProof/>
              </w:rPr>
            </w:pPr>
            <w:r w:rsidRPr="00025F40">
              <w:rPr>
                <w:noProof/>
              </w:rPr>
              <w:t>"x &lt; y", "x  &lt;=  y", "x &gt; y", "x  &gt;=  y"</w:t>
            </w:r>
          </w:p>
        </w:tc>
      </w:tr>
      <w:tr w:rsidR="00B93208" w:rsidRPr="00025F40" w14:paraId="214AA47D" w14:textId="77777777" w:rsidTr="00B93208">
        <w:trPr>
          <w:jc w:val="center"/>
        </w:trPr>
        <w:tc>
          <w:tcPr>
            <w:tcW w:w="5139" w:type="dxa"/>
          </w:tcPr>
          <w:p w14:paraId="03F32121" w14:textId="77777777" w:rsidR="00B93208" w:rsidRPr="00025F40" w:rsidRDefault="00B93208" w:rsidP="00ED4163">
            <w:pPr>
              <w:keepNext/>
              <w:keepLines/>
              <w:spacing w:before="60" w:after="60"/>
              <w:rPr>
                <w:noProof/>
              </w:rPr>
            </w:pPr>
            <w:r w:rsidRPr="00025F40">
              <w:rPr>
                <w:noProof/>
              </w:rPr>
              <w:t>"x  = =  y", "x  !=  y"</w:t>
            </w:r>
          </w:p>
        </w:tc>
      </w:tr>
      <w:tr w:rsidR="00B93208" w:rsidRPr="00025F40" w14:paraId="3E96225B" w14:textId="77777777" w:rsidTr="00B93208">
        <w:trPr>
          <w:jc w:val="center"/>
        </w:trPr>
        <w:tc>
          <w:tcPr>
            <w:tcW w:w="5139" w:type="dxa"/>
          </w:tcPr>
          <w:p w14:paraId="47951D69" w14:textId="77777777" w:rsidR="00B93208" w:rsidRPr="00025F40" w:rsidRDefault="00B93208" w:rsidP="00ED4163">
            <w:pPr>
              <w:keepNext/>
              <w:keepLines/>
              <w:spacing w:before="60" w:after="60"/>
              <w:rPr>
                <w:noProof/>
              </w:rPr>
            </w:pPr>
            <w:r w:rsidRPr="00025F40">
              <w:rPr>
                <w:noProof/>
              </w:rPr>
              <w:t>"x &amp; y"</w:t>
            </w:r>
          </w:p>
        </w:tc>
      </w:tr>
      <w:tr w:rsidR="00B93208" w:rsidRPr="00025F40" w14:paraId="3AF789D0" w14:textId="77777777" w:rsidTr="00B93208">
        <w:trPr>
          <w:jc w:val="center"/>
        </w:trPr>
        <w:tc>
          <w:tcPr>
            <w:tcW w:w="5139" w:type="dxa"/>
          </w:tcPr>
          <w:p w14:paraId="20B0D567" w14:textId="77777777" w:rsidR="00B93208" w:rsidRPr="00025F40" w:rsidRDefault="00B93208" w:rsidP="00ED4163">
            <w:pPr>
              <w:keepNext/>
              <w:keepLines/>
              <w:spacing w:before="60" w:after="60"/>
              <w:rPr>
                <w:noProof/>
              </w:rPr>
            </w:pPr>
            <w:r w:rsidRPr="00025F40">
              <w:rPr>
                <w:noProof/>
              </w:rPr>
              <w:t>"x | y"</w:t>
            </w:r>
          </w:p>
        </w:tc>
      </w:tr>
      <w:tr w:rsidR="00B93208" w:rsidRPr="00025F40" w14:paraId="4720DA09" w14:textId="77777777" w:rsidTr="00B93208">
        <w:trPr>
          <w:jc w:val="center"/>
        </w:trPr>
        <w:tc>
          <w:tcPr>
            <w:tcW w:w="5139" w:type="dxa"/>
          </w:tcPr>
          <w:p w14:paraId="456ECFA6" w14:textId="77777777" w:rsidR="00B93208" w:rsidRPr="00025F40" w:rsidRDefault="00B93208" w:rsidP="00ED4163">
            <w:pPr>
              <w:keepNext/>
              <w:keepLines/>
              <w:spacing w:before="60" w:after="60"/>
              <w:rPr>
                <w:noProof/>
              </w:rPr>
            </w:pPr>
            <w:r w:rsidRPr="00025F40">
              <w:rPr>
                <w:noProof/>
              </w:rPr>
              <w:t>"x  &amp;&amp;  y"</w:t>
            </w:r>
          </w:p>
        </w:tc>
      </w:tr>
      <w:tr w:rsidR="00B93208" w:rsidRPr="00025F40" w14:paraId="4D3A95CE" w14:textId="77777777" w:rsidTr="00B93208">
        <w:trPr>
          <w:jc w:val="center"/>
        </w:trPr>
        <w:tc>
          <w:tcPr>
            <w:tcW w:w="5139" w:type="dxa"/>
          </w:tcPr>
          <w:p w14:paraId="52597717" w14:textId="77777777" w:rsidR="00B93208" w:rsidRPr="00025F40" w:rsidRDefault="00B93208" w:rsidP="00ED4163">
            <w:pPr>
              <w:keepNext/>
              <w:keepLines/>
              <w:spacing w:before="60" w:after="60"/>
              <w:rPr>
                <w:noProof/>
              </w:rPr>
            </w:pPr>
            <w:r w:rsidRPr="00025F40">
              <w:rPr>
                <w:noProof/>
              </w:rPr>
              <w:t>"x  | |  y"</w:t>
            </w:r>
          </w:p>
        </w:tc>
      </w:tr>
      <w:tr w:rsidR="00B93208" w:rsidRPr="00025F40" w14:paraId="068945D1" w14:textId="77777777" w:rsidTr="00B93208">
        <w:trPr>
          <w:jc w:val="center"/>
        </w:trPr>
        <w:tc>
          <w:tcPr>
            <w:tcW w:w="5139" w:type="dxa"/>
          </w:tcPr>
          <w:p w14:paraId="5B91E19E" w14:textId="77777777" w:rsidR="00B93208" w:rsidRPr="00025F40" w:rsidRDefault="00B93208" w:rsidP="00ED4163">
            <w:pPr>
              <w:keepNext/>
              <w:keepLines/>
              <w:spacing w:before="60" w:after="60"/>
              <w:rPr>
                <w:noProof/>
              </w:rPr>
            </w:pPr>
            <w:r w:rsidRPr="00025F40">
              <w:rPr>
                <w:noProof/>
              </w:rPr>
              <w:t>"x ? y : z"</w:t>
            </w:r>
          </w:p>
        </w:tc>
      </w:tr>
      <w:tr w:rsidR="00B93208" w:rsidRPr="00025F40" w14:paraId="7545D978" w14:textId="77777777" w:rsidTr="00B93208">
        <w:trPr>
          <w:jc w:val="center"/>
        </w:trPr>
        <w:tc>
          <w:tcPr>
            <w:tcW w:w="5139" w:type="dxa"/>
          </w:tcPr>
          <w:p w14:paraId="5B48071D" w14:textId="77777777" w:rsidR="00B93208" w:rsidRPr="00025F40" w:rsidRDefault="00B93208" w:rsidP="00ED4163">
            <w:pPr>
              <w:keepNext/>
              <w:keepLines/>
              <w:spacing w:before="60" w:after="60"/>
              <w:rPr>
                <w:noProof/>
              </w:rPr>
            </w:pPr>
            <w:r w:rsidRPr="00025F40">
              <w:rPr>
                <w:noProof/>
              </w:rPr>
              <w:t>"x..y"</w:t>
            </w:r>
          </w:p>
        </w:tc>
      </w:tr>
      <w:tr w:rsidR="00B93208" w:rsidRPr="00025F40" w14:paraId="1A2B3A53" w14:textId="77777777" w:rsidTr="00B93208">
        <w:trPr>
          <w:jc w:val="center"/>
        </w:trPr>
        <w:tc>
          <w:tcPr>
            <w:tcW w:w="5139" w:type="dxa"/>
          </w:tcPr>
          <w:p w14:paraId="13B4CD0D" w14:textId="77777777" w:rsidR="00B93208" w:rsidRPr="00025F40" w:rsidRDefault="00B93208" w:rsidP="00ED4163">
            <w:pPr>
              <w:keepNext/>
              <w:keepLines/>
              <w:spacing w:before="60" w:after="60"/>
              <w:rPr>
                <w:noProof/>
              </w:rPr>
            </w:pPr>
            <w:r w:rsidRPr="00025F40">
              <w:rPr>
                <w:noProof/>
              </w:rPr>
              <w:t>"x = y", "x  +=  y", "x  −=  y"</w:t>
            </w:r>
          </w:p>
        </w:tc>
      </w:tr>
    </w:tbl>
    <w:p w14:paraId="048D013C" w14:textId="77777777" w:rsidR="00BA17C3" w:rsidRPr="00025F40" w:rsidRDefault="00BA17C3" w:rsidP="00BA17C3">
      <w:pPr>
        <w:pStyle w:val="berschrift2"/>
        <w:rPr>
          <w:noProof/>
        </w:rPr>
      </w:pPr>
      <w:bookmarkStart w:id="176" w:name="_Toc219707783"/>
      <w:bookmarkStart w:id="177" w:name="_Toc77680342"/>
      <w:bookmarkStart w:id="178" w:name="_Toc118289008"/>
      <w:bookmarkStart w:id="179" w:name="_Toc226456479"/>
      <w:bookmarkStart w:id="180" w:name="_Toc248045182"/>
      <w:bookmarkStart w:id="181" w:name="_Toc287363738"/>
      <w:bookmarkStart w:id="182" w:name="_Toc311216721"/>
      <w:bookmarkStart w:id="183" w:name="_Toc317198686"/>
      <w:bookmarkStart w:id="184" w:name="_Ref350427772"/>
      <w:bookmarkStart w:id="185" w:name="_Toc415475791"/>
      <w:bookmarkStart w:id="186" w:name="_Toc423599066"/>
      <w:bookmarkStart w:id="187" w:name="_Toc423601570"/>
      <w:bookmarkStart w:id="188" w:name="_Toc501130136"/>
      <w:bookmarkStart w:id="189" w:name="_Toc510795059"/>
      <w:bookmarkStart w:id="190" w:name="_Toc181199272"/>
      <w:bookmarkEnd w:id="176"/>
      <w:r w:rsidRPr="00025F40">
        <w:rPr>
          <w:noProof/>
        </w:rPr>
        <w:t>Mathematical functions, operators, and processes for floating-point approximations</w:t>
      </w:r>
      <w:bookmarkEnd w:id="190"/>
    </w:p>
    <w:p w14:paraId="30750A3A" w14:textId="77777777" w:rsidR="00BA17C3" w:rsidRPr="00025F40" w:rsidRDefault="00BA17C3" w:rsidP="00BA17C3">
      <w:pPr>
        <w:pStyle w:val="berschrift3"/>
        <w:rPr>
          <w:noProof/>
        </w:rPr>
      </w:pPr>
      <w:bookmarkStart w:id="191" w:name="_Toc181199273"/>
      <w:r w:rsidRPr="00025F40">
        <w:rPr>
          <w:noProof/>
        </w:rPr>
        <w:t>Representation of floating-point approximations</w:t>
      </w:r>
      <w:bookmarkEnd w:id="191"/>
    </w:p>
    <w:p w14:paraId="15162C17" w14:textId="77777777" w:rsidR="00BA17C3" w:rsidRPr="00025F40" w:rsidRDefault="00BA17C3" w:rsidP="00BA17C3">
      <w:pPr>
        <w:rPr>
          <w:noProof/>
        </w:rPr>
      </w:pPr>
      <w:r w:rsidRPr="00025F40">
        <w:rPr>
          <w:noProof/>
        </w:rPr>
        <w:t>The accuracy of all floating-point approximations is specified by the following constant parameter:</w:t>
      </w:r>
    </w:p>
    <w:p w14:paraId="0EA619BE" w14:textId="77777777" w:rsidR="00BA17C3" w:rsidRPr="00025F40" w:rsidRDefault="00BA17C3" w:rsidP="00BA17C3">
      <w:pPr>
        <w:spacing w:before="86"/>
        <w:ind w:left="397" w:hanging="397"/>
        <w:rPr>
          <w:noProof/>
        </w:rPr>
      </w:pPr>
      <w:r w:rsidRPr="00025F40">
        <w:rPr>
          <w:noProof/>
        </w:rPr>
        <w:t>–</w:t>
      </w:r>
      <w:r w:rsidRPr="00025F40">
        <w:rPr>
          <w:noProof/>
        </w:rPr>
        <w:tab/>
        <w:t>FPANumDigitsVal specifies the number of significant binary digits in the floating-point approximation.  Given the value of FPANumDigitsVal, all calculations for the significand of a floating-point approximation can be implemented using signed integer arithmetic with N = FPANumDigitsVal + 2 bits.</w:t>
      </w:r>
    </w:p>
    <w:p w14:paraId="15364805" w14:textId="77777777" w:rsidR="00BA17C3" w:rsidRPr="00025F40" w:rsidRDefault="00BA17C3" w:rsidP="00BA17C3">
      <w:pPr>
        <w:rPr>
          <w:noProof/>
        </w:rPr>
      </w:pPr>
      <w:r w:rsidRPr="00025F40">
        <w:rPr>
          <w:noProof/>
        </w:rPr>
        <w:t>Division operations for floating-point approximations are specified based on a look-up table.  The accuracy of division operations is specified by the following two constant parameters:</w:t>
      </w:r>
    </w:p>
    <w:p w14:paraId="5E75B1EB" w14:textId="77777777" w:rsidR="00BA17C3" w:rsidRPr="00025F40" w:rsidRDefault="00BA17C3" w:rsidP="00BA17C3">
      <w:pPr>
        <w:spacing w:before="86"/>
        <w:ind w:left="397" w:hanging="397"/>
        <w:rPr>
          <w:noProof/>
        </w:rPr>
      </w:pPr>
      <w:r w:rsidRPr="00025F40">
        <w:rPr>
          <w:noProof/>
        </w:rPr>
        <w:t>–</w:t>
      </w:r>
      <w:r w:rsidRPr="00025F40">
        <w:rPr>
          <w:noProof/>
        </w:rPr>
        <w:tab/>
        <w:t>FPALog2DivTabSize specifies the binary logarithm of the number of elements in the look-up table.  The look-up table used for division operations has (1 &lt;&lt; FPALog2DivTabSize) elements.</w:t>
      </w:r>
    </w:p>
    <w:p w14:paraId="643776DC" w14:textId="77777777" w:rsidR="00BA17C3" w:rsidRPr="00025F40" w:rsidRDefault="00BA17C3" w:rsidP="00BA17C3">
      <w:pPr>
        <w:spacing w:before="86"/>
        <w:ind w:left="397" w:hanging="397"/>
        <w:rPr>
          <w:noProof/>
        </w:rPr>
      </w:pPr>
      <w:r w:rsidRPr="00025F40">
        <w:rPr>
          <w:noProof/>
        </w:rPr>
        <w:t>–</w:t>
      </w:r>
      <w:r w:rsidRPr="00025F40">
        <w:rPr>
          <w:noProof/>
        </w:rPr>
        <w:tab/>
        <w:t>FPANumDigitsDivTab specifies the number of significant binary digits for the values of the division look-up table.  Given the value of FPANumDigitsDivTab, the elements of the look-up table can be represented as unsigned integers with N = FPANumDigitsDivTab bits or as signed integers with N = FPANumDigitsDivTab +1 bits.</w:t>
      </w:r>
    </w:p>
    <w:p w14:paraId="3ED7C4BE" w14:textId="77777777" w:rsidR="00BA17C3" w:rsidRPr="00025F40" w:rsidRDefault="00BA17C3" w:rsidP="00BA17C3">
      <w:pPr>
        <w:rPr>
          <w:noProof/>
        </w:rPr>
      </w:pPr>
      <w:r w:rsidRPr="00025F40">
        <w:rPr>
          <w:noProof/>
        </w:rPr>
        <w:t>The division look-up table is referred to as FPADivTab.  It is determined as specified by the following pseudo-code:</w:t>
      </w:r>
    </w:p>
    <w:p w14:paraId="76A3794C" w14:textId="50409720" w:rsidR="00BA17C3" w:rsidRPr="00025F40" w:rsidRDefault="00BA17C3" w:rsidP="00BA17C3">
      <w:pPr>
        <w:pStyle w:val="Equation"/>
        <w:tabs>
          <w:tab w:val="left" w:pos="1080"/>
          <w:tab w:val="left" w:pos="1350"/>
          <w:tab w:val="left" w:pos="1980"/>
          <w:tab w:val="left" w:pos="2340"/>
        </w:tabs>
        <w:ind w:left="794"/>
        <w:rPr>
          <w:noProof/>
        </w:rPr>
      </w:pPr>
      <w:r w:rsidRPr="00025F40">
        <w:rPr>
          <w:noProof/>
        </w:rPr>
        <w:t>nom = 1  &lt;&lt;  ( FPALog2DivTabSize + FPANumDigitsDivTab – 1 )</w:t>
      </w:r>
      <w:r w:rsidRPr="00025F40">
        <w:rPr>
          <w:noProof/>
        </w:rPr>
        <w:br/>
        <w:t>off    = 1  &lt;&lt;  FPALog2DivTabSize</w:t>
      </w:r>
      <w:r w:rsidRPr="00025F40">
        <w:rPr>
          <w:noProof/>
        </w:rPr>
        <w:br/>
        <w:t>for( k = 0; k &lt; (1  &lt;&lt;  FPALog2DivTabSize ); k++ )  {</w:t>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15</w:t>
      </w:r>
      <w:r w:rsidRPr="00025F40">
        <w:rPr>
          <w:noProof/>
        </w:rPr>
        <w:fldChar w:fldCharType="end"/>
      </w:r>
      <w:r w:rsidRPr="00025F40">
        <w:rPr>
          <w:noProof/>
        </w:rPr>
        <w:t>)</w:t>
      </w:r>
      <w:r w:rsidRPr="00025F40">
        <w:rPr>
          <w:noProof/>
        </w:rPr>
        <w:br/>
      </w:r>
      <w:r w:rsidRPr="00025F40">
        <w:rPr>
          <w:noProof/>
        </w:rPr>
        <w:tab/>
        <w:t>denom = off + k</w:t>
      </w:r>
      <w:r w:rsidRPr="00025F40">
        <w:rPr>
          <w:noProof/>
        </w:rPr>
        <w:br/>
      </w:r>
      <w:r w:rsidRPr="00025F40">
        <w:rPr>
          <w:noProof/>
        </w:rPr>
        <w:tab/>
        <w:t>FPADivTab[ k ] = ( nom + (denom &gt;&gt; 1 ) ) / denom</w:t>
      </w:r>
      <w:r w:rsidRPr="00025F40">
        <w:rPr>
          <w:noProof/>
        </w:rPr>
        <w:br/>
        <w:t>}</w:t>
      </w:r>
    </w:p>
    <w:p w14:paraId="7871555D" w14:textId="77777777" w:rsidR="00BA17C3" w:rsidRPr="00025F40" w:rsidRDefault="00BA17C3" w:rsidP="00BA17C3">
      <w:pPr>
        <w:rPr>
          <w:noProof/>
        </w:rPr>
      </w:pPr>
      <w:r w:rsidRPr="00025F40">
        <w:rPr>
          <w:noProof/>
        </w:rPr>
        <w:t>where the division represents an integer division with truncation towards zero.</w:t>
      </w:r>
    </w:p>
    <w:p w14:paraId="2EE4BB42" w14:textId="77777777" w:rsidR="00BA17C3" w:rsidRPr="00025F40" w:rsidRDefault="00BA17C3" w:rsidP="00BA17C3">
      <w:pPr>
        <w:rPr>
          <w:noProof/>
        </w:rPr>
      </w:pPr>
      <w:r w:rsidRPr="00025F40">
        <w:rPr>
          <w:noProof/>
        </w:rPr>
        <w:t>For the following specification, the values FPANumDigitsVal = 30, FPALog2DivTabSize = 8, and FPANumDigitsDivTab = 15 are used.  All calculations for the significand of a floating-point approximation can be implemented in 32-bit signed integer arithmetic.  The look-up table FPADivTab has 256 elements and each of these elements can be represented as 16-bit signed integer.  The total size required for storing the look-up table is 512 bytes.</w:t>
      </w:r>
    </w:p>
    <w:p w14:paraId="17F0B12A" w14:textId="77777777" w:rsidR="00BA17C3" w:rsidRPr="00025F40" w:rsidRDefault="00BA17C3" w:rsidP="00BA17C3">
      <w:pPr>
        <w:rPr>
          <w:noProof/>
        </w:rPr>
      </w:pPr>
      <w:r w:rsidRPr="00025F40">
        <w:rPr>
          <w:noProof/>
        </w:rPr>
        <w:lastRenderedPageBreak/>
        <w:t>A floating point approximation is specified as a triple (val, exp, sgn) as follows:</w:t>
      </w:r>
    </w:p>
    <w:p w14:paraId="07C9581A" w14:textId="77777777" w:rsidR="00BA17C3" w:rsidRPr="00025F40" w:rsidRDefault="00BA17C3" w:rsidP="00BA17C3">
      <w:pPr>
        <w:spacing w:before="86"/>
        <w:ind w:left="397" w:hanging="397"/>
        <w:rPr>
          <w:noProof/>
        </w:rPr>
      </w:pPr>
      <w:r w:rsidRPr="00025F40">
        <w:rPr>
          <w:noProof/>
        </w:rPr>
        <w:t>–</w:t>
      </w:r>
      <w:r w:rsidRPr="00025F40">
        <w:rPr>
          <w:noProof/>
        </w:rPr>
        <w:tab/>
        <w:t>val is an integer number representing the significant digits of a floating-point approximation, also referred to as significand.  The value of val is represented as signed integer number of at least N = FPANumDigitsVal + 2 bits.  Even though the actual value of val can always be represented by an unsigned integer of FPANumDigitsVal bits, two additional bits and a signed integer representation is required for intermediate values in calculations with the floating-point approximations.  With FPANumDigitsVal = 30, all calculations related to the number val representing the significand of a floating-point approximation can be done using 32-bit signed integers;</w:t>
      </w:r>
    </w:p>
    <w:p w14:paraId="524587A1" w14:textId="77777777" w:rsidR="00BA17C3" w:rsidRPr="00025F40" w:rsidRDefault="00BA17C3" w:rsidP="00BA17C3">
      <w:pPr>
        <w:spacing w:before="86"/>
        <w:ind w:left="397" w:hanging="397"/>
        <w:rPr>
          <w:noProof/>
        </w:rPr>
      </w:pPr>
      <w:r w:rsidRPr="00025F40">
        <w:rPr>
          <w:noProof/>
        </w:rPr>
        <w:t>–</w:t>
      </w:r>
      <w:r w:rsidRPr="00025F40">
        <w:rPr>
          <w:noProof/>
        </w:rPr>
        <w:tab/>
        <w:t>exp is an integer number representing the exponent;</w:t>
      </w:r>
    </w:p>
    <w:p w14:paraId="50710F71" w14:textId="77777777" w:rsidR="00BA17C3" w:rsidRPr="00025F40" w:rsidRDefault="00BA17C3" w:rsidP="00BA17C3">
      <w:pPr>
        <w:spacing w:before="86"/>
        <w:ind w:left="397" w:hanging="397"/>
        <w:rPr>
          <w:noProof/>
        </w:rPr>
      </w:pPr>
      <w:r w:rsidRPr="00025F40">
        <w:rPr>
          <w:noProof/>
        </w:rPr>
        <w:t>–</w:t>
      </w:r>
      <w:r w:rsidRPr="00025F40">
        <w:rPr>
          <w:noProof/>
        </w:rPr>
        <w:tab/>
        <w:t>sgn is a bit representing the sign, where negative numbers have sgn = 1 and positive numbers have sgn = 0.</w:t>
      </w:r>
    </w:p>
    <w:p w14:paraId="1C6A47BB" w14:textId="77777777" w:rsidR="00BA17C3" w:rsidRPr="00025F40" w:rsidRDefault="00BA17C3" w:rsidP="00BA17C3">
      <w:pPr>
        <w:rPr>
          <w:noProof/>
        </w:rPr>
      </w:pPr>
      <w:r w:rsidRPr="00025F40">
        <w:rPr>
          <w:noProof/>
        </w:rPr>
        <w:t>With x being a floating point representation, the elements of the triple (val, exp, sgn) specifying x are also referred to as x.val, x.exp, and x.sgn, respectively.</w:t>
      </w:r>
    </w:p>
    <w:p w14:paraId="344E9711" w14:textId="77777777" w:rsidR="00BA17C3" w:rsidRPr="00025F40" w:rsidRDefault="00BA17C3" w:rsidP="00BA17C3">
      <w:pPr>
        <w:rPr>
          <w:noProof/>
        </w:rPr>
      </w:pPr>
      <w:r w:rsidRPr="00025F40">
        <w:rPr>
          <w:noProof/>
        </w:rPr>
        <w:t>The floating-point value fx that is represented by a floating-point approximation x is given by:</w:t>
      </w:r>
    </w:p>
    <w:p w14:paraId="4606419D" w14:textId="44AA2A92" w:rsidR="00BA17C3" w:rsidRPr="00025F40" w:rsidRDefault="00BA17C3" w:rsidP="00BA17C3">
      <w:pPr>
        <w:pStyle w:val="Equation"/>
        <w:tabs>
          <w:tab w:val="left" w:pos="1080"/>
          <w:tab w:val="left" w:pos="1350"/>
          <w:tab w:val="left" w:pos="1980"/>
          <w:tab w:val="left" w:pos="2340"/>
        </w:tabs>
        <w:ind w:left="794"/>
        <w:rPr>
          <w:noProof/>
        </w:rPr>
      </w:pPr>
      <w:r w:rsidRPr="00025F40">
        <w:rPr>
          <w:noProof/>
        </w:rPr>
        <w:t xml:space="preserve">fx = (1 – 2 * x.sgn) * x.val * 2^(x.exp). </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16</w:t>
      </w:r>
      <w:r w:rsidRPr="00025F40">
        <w:rPr>
          <w:noProof/>
        </w:rPr>
        <w:fldChar w:fldCharType="end"/>
      </w:r>
      <w:r w:rsidRPr="00025F40">
        <w:rPr>
          <w:noProof/>
        </w:rPr>
        <w:t>)</w:t>
      </w:r>
    </w:p>
    <w:p w14:paraId="79100716" w14:textId="77777777" w:rsidR="00BA17C3" w:rsidRPr="00025F40" w:rsidRDefault="00BA17C3" w:rsidP="00BA17C3">
      <w:pPr>
        <w:rPr>
          <w:noProof/>
        </w:rPr>
      </w:pPr>
      <w:r w:rsidRPr="00025F40">
        <w:rPr>
          <w:noProof/>
        </w:rPr>
        <w:t>Note that a value of 0 for the floating-point approximation x is represented by x.val = 0.  When x.val = 0, the floating-point approximation represents the value of 0, regardless of the values of x.exp and x.sgn (they don’t have any meaning when x.val is equal to 0).</w:t>
      </w:r>
    </w:p>
    <w:p w14:paraId="76ECDC23" w14:textId="77777777" w:rsidR="00BA17C3" w:rsidRPr="00025F40" w:rsidRDefault="00BA17C3" w:rsidP="00BA17C3">
      <w:pPr>
        <w:pStyle w:val="berschrift3"/>
        <w:rPr>
          <w:noProof/>
        </w:rPr>
      </w:pPr>
      <w:bookmarkStart w:id="192" w:name="_Toc181199274"/>
      <w:r w:rsidRPr="00025F40">
        <w:rPr>
          <w:noProof/>
        </w:rPr>
        <w:t>Arithmetic operators and functions</w:t>
      </w:r>
      <w:bookmarkEnd w:id="192"/>
    </w:p>
    <w:p w14:paraId="77C6225F" w14:textId="5E3D82AF" w:rsidR="00BA17C3" w:rsidRPr="00025F40" w:rsidRDefault="00BA17C3" w:rsidP="00BA17C3">
      <w:pPr>
        <w:rPr>
          <w:noProof/>
        </w:rPr>
      </w:pPr>
      <w:r w:rsidRPr="00025F40">
        <w:rPr>
          <w:noProof/>
        </w:rPr>
        <w:t xml:space="preserve">In the following x, y, and z represent floating-point approximations and a represents an integer. The following functions </w:t>
      </w:r>
      <w:r w:rsidR="002F3AD9" w:rsidRPr="00025F40">
        <w:rPr>
          <w:noProof/>
        </w:rPr>
        <w:t xml:space="preserve">and </w:t>
      </w:r>
      <w:r w:rsidRPr="00025F40">
        <w:rPr>
          <w:noProof/>
        </w:rPr>
        <w:t>arithmetic operators are specified:</w:t>
      </w:r>
    </w:p>
    <w:p w14:paraId="072199DD" w14:textId="77777777" w:rsidR="00BA17C3" w:rsidRPr="00025F40" w:rsidRDefault="00BA17C3" w:rsidP="00BA17C3">
      <w:pPr>
        <w:spacing w:before="86"/>
        <w:ind w:left="397" w:hanging="397"/>
        <w:rPr>
          <w:noProof/>
        </w:rPr>
      </w:pPr>
      <w:r w:rsidRPr="00025F40">
        <w:rPr>
          <w:noProof/>
        </w:rPr>
        <w:t>–</w:t>
      </w:r>
      <w:r w:rsidRPr="00025F40">
        <w:rPr>
          <w:noProof/>
        </w:rPr>
        <w:tab/>
        <w:t>Conversion of an integer to a floating-point approximation:</w:t>
      </w:r>
    </w:p>
    <w:p w14:paraId="2F1876CC" w14:textId="5A8B9C8C" w:rsidR="00BA17C3" w:rsidRPr="00025F40" w:rsidRDefault="00BA17C3" w:rsidP="00BA17C3">
      <w:pPr>
        <w:pStyle w:val="Equation"/>
        <w:tabs>
          <w:tab w:val="left" w:pos="1080"/>
          <w:tab w:val="left" w:pos="1350"/>
          <w:tab w:val="left" w:pos="1980"/>
          <w:tab w:val="left" w:pos="2340"/>
        </w:tabs>
        <w:ind w:left="794"/>
        <w:rPr>
          <w:noProof/>
        </w:rPr>
      </w:pPr>
      <w:r w:rsidRPr="00025F40">
        <w:rPr>
          <w:noProof/>
        </w:rPr>
        <w:t xml:space="preserve">x = FPApprox( a ) </w:t>
      </w:r>
      <w:r w:rsidRPr="00025F40">
        <w:rPr>
          <w:noProof/>
        </w:rPr>
        <w:tab/>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17</w:t>
      </w:r>
      <w:r w:rsidRPr="00025F40">
        <w:rPr>
          <w:noProof/>
        </w:rPr>
        <w:fldChar w:fldCharType="end"/>
      </w:r>
      <w:r w:rsidRPr="00025F40">
        <w:rPr>
          <w:noProof/>
        </w:rPr>
        <w:t>)</w:t>
      </w:r>
    </w:p>
    <w:p w14:paraId="58923CD6" w14:textId="0C5C660D" w:rsidR="00BA17C3" w:rsidRPr="00025F40" w:rsidRDefault="00BA17C3" w:rsidP="00BA17C3">
      <w:pPr>
        <w:ind w:left="397"/>
        <w:rPr>
          <w:noProof/>
        </w:rPr>
      </w:pPr>
      <w:r w:rsidRPr="00025F40">
        <w:rPr>
          <w:noProof/>
        </w:rPr>
        <w:t xml:space="preserve">The floating-point approximation x is derived by invoking the process for converting an integer to a floating-point approximation </w:t>
      </w:r>
      <w:r w:rsidR="002F3AD9" w:rsidRPr="00025F40">
        <w:rPr>
          <w:noProof/>
        </w:rPr>
        <w:t xml:space="preserve">as </w:t>
      </w:r>
      <w:r w:rsidRPr="00025F40">
        <w:rPr>
          <w:noProof/>
        </w:rPr>
        <w:t xml:space="preserve">specified in clause </w:t>
      </w:r>
      <w:r w:rsidRPr="00025F40">
        <w:rPr>
          <w:noProof/>
        </w:rPr>
        <w:fldChar w:fldCharType="begin"/>
      </w:r>
      <w:r w:rsidRPr="00025F40">
        <w:rPr>
          <w:noProof/>
        </w:rPr>
        <w:instrText xml:space="preserve"> REF _Ref179038574 \w \h  \* MERGEFORMAT </w:instrText>
      </w:r>
      <w:r w:rsidRPr="00025F40">
        <w:rPr>
          <w:noProof/>
        </w:rPr>
      </w:r>
      <w:r w:rsidRPr="00025F40">
        <w:rPr>
          <w:noProof/>
        </w:rPr>
        <w:fldChar w:fldCharType="separate"/>
      </w:r>
      <w:r w:rsidR="00A653D6">
        <w:rPr>
          <w:noProof/>
        </w:rPr>
        <w:t>5.10.3.1</w:t>
      </w:r>
      <w:r w:rsidRPr="00025F40">
        <w:rPr>
          <w:noProof/>
        </w:rPr>
        <w:fldChar w:fldCharType="end"/>
      </w:r>
      <w:r w:rsidRPr="00025F40">
        <w:rPr>
          <w:noProof/>
        </w:rPr>
        <w:t xml:space="preserve"> with a as input and the output is assigned to x.</w:t>
      </w:r>
    </w:p>
    <w:p w14:paraId="7D34B794" w14:textId="77777777" w:rsidR="00BA17C3" w:rsidRPr="00025F40" w:rsidRDefault="00BA17C3" w:rsidP="00BA17C3">
      <w:pPr>
        <w:spacing w:before="86"/>
        <w:ind w:left="397" w:hanging="397"/>
        <w:rPr>
          <w:noProof/>
        </w:rPr>
      </w:pPr>
      <w:r w:rsidRPr="00025F40">
        <w:rPr>
          <w:noProof/>
        </w:rPr>
        <w:t>–</w:t>
      </w:r>
      <w:r w:rsidRPr="00025F40">
        <w:rPr>
          <w:noProof/>
        </w:rPr>
        <w:tab/>
        <w:t>Conversion of a floating-point approximation to an integer:</w:t>
      </w:r>
    </w:p>
    <w:p w14:paraId="6A73A0CC" w14:textId="31997F8C" w:rsidR="00BA17C3" w:rsidRPr="00025F40" w:rsidRDefault="00BA17C3" w:rsidP="00BA17C3">
      <w:pPr>
        <w:pStyle w:val="Equation"/>
        <w:tabs>
          <w:tab w:val="left" w:pos="1080"/>
          <w:tab w:val="left" w:pos="1350"/>
          <w:tab w:val="left" w:pos="1980"/>
          <w:tab w:val="left" w:pos="2340"/>
        </w:tabs>
        <w:ind w:left="794"/>
        <w:rPr>
          <w:noProof/>
        </w:rPr>
      </w:pPr>
      <w:r w:rsidRPr="00025F40">
        <w:rPr>
          <w:noProof/>
        </w:rPr>
        <w:t xml:space="preserve">a = FPAToInteger( x ) </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18</w:t>
      </w:r>
      <w:r w:rsidRPr="00025F40">
        <w:rPr>
          <w:noProof/>
        </w:rPr>
        <w:fldChar w:fldCharType="end"/>
      </w:r>
      <w:r w:rsidRPr="00025F40">
        <w:rPr>
          <w:noProof/>
        </w:rPr>
        <w:t>)</w:t>
      </w:r>
    </w:p>
    <w:p w14:paraId="70ECB1DC" w14:textId="7FCA0FDD" w:rsidR="00BA17C3" w:rsidRPr="00025F40" w:rsidRDefault="00BA17C3" w:rsidP="00BA17C3">
      <w:pPr>
        <w:ind w:left="397"/>
        <w:rPr>
          <w:noProof/>
        </w:rPr>
      </w:pPr>
      <w:r w:rsidRPr="00025F40">
        <w:rPr>
          <w:noProof/>
        </w:rPr>
        <w:t xml:space="preserve">The integer a is derived by invoking the process for converting a floating-point approximation to an integer </w:t>
      </w:r>
      <w:r w:rsidR="002F3AD9" w:rsidRPr="00025F40">
        <w:rPr>
          <w:noProof/>
        </w:rPr>
        <w:t xml:space="preserve">as </w:t>
      </w:r>
      <w:r w:rsidRPr="00025F40">
        <w:rPr>
          <w:noProof/>
        </w:rPr>
        <w:t xml:space="preserve">specified in clause </w:t>
      </w:r>
      <w:r w:rsidRPr="00025F40">
        <w:rPr>
          <w:noProof/>
        </w:rPr>
        <w:fldChar w:fldCharType="begin"/>
      </w:r>
      <w:r w:rsidRPr="00025F40">
        <w:rPr>
          <w:noProof/>
        </w:rPr>
        <w:instrText xml:space="preserve"> REF _Ref179038582 \w \h  \* MERGEFORMAT </w:instrText>
      </w:r>
      <w:r w:rsidRPr="00025F40">
        <w:rPr>
          <w:noProof/>
        </w:rPr>
      </w:r>
      <w:r w:rsidRPr="00025F40">
        <w:rPr>
          <w:noProof/>
        </w:rPr>
        <w:fldChar w:fldCharType="separate"/>
      </w:r>
      <w:r w:rsidR="00A653D6">
        <w:rPr>
          <w:noProof/>
        </w:rPr>
        <w:t>5.10.3.2</w:t>
      </w:r>
      <w:r w:rsidRPr="00025F40">
        <w:rPr>
          <w:noProof/>
        </w:rPr>
        <w:fldChar w:fldCharType="end"/>
      </w:r>
      <w:r w:rsidRPr="00025F40">
        <w:rPr>
          <w:noProof/>
        </w:rPr>
        <w:t xml:space="preserve"> with a as input and the output is assigned to a.</w:t>
      </w:r>
    </w:p>
    <w:p w14:paraId="43703983" w14:textId="77777777" w:rsidR="00BA17C3" w:rsidRPr="00025F40" w:rsidRDefault="00BA17C3" w:rsidP="00BA17C3">
      <w:pPr>
        <w:spacing w:before="86"/>
        <w:ind w:left="397" w:hanging="397"/>
        <w:rPr>
          <w:noProof/>
        </w:rPr>
      </w:pPr>
      <w:r w:rsidRPr="00025F40">
        <w:rPr>
          <w:noProof/>
        </w:rPr>
        <w:t>–</w:t>
      </w:r>
      <w:r w:rsidRPr="00025F40">
        <w:rPr>
          <w:noProof/>
        </w:rPr>
        <w:tab/>
        <w:t>Bit-shift to the left:</w:t>
      </w:r>
    </w:p>
    <w:p w14:paraId="435B2258" w14:textId="08CA0E6B" w:rsidR="00BA17C3" w:rsidRPr="00025F40" w:rsidRDefault="00BA17C3" w:rsidP="00BA17C3">
      <w:pPr>
        <w:pStyle w:val="Equation"/>
        <w:tabs>
          <w:tab w:val="left" w:pos="1080"/>
          <w:tab w:val="left" w:pos="1350"/>
          <w:tab w:val="left" w:pos="1980"/>
          <w:tab w:val="left" w:pos="2340"/>
        </w:tabs>
        <w:ind w:left="794"/>
        <w:rPr>
          <w:noProof/>
        </w:rPr>
      </w:pPr>
      <w:r w:rsidRPr="00025F40">
        <w:rPr>
          <w:noProof/>
        </w:rPr>
        <w:t>y = x  &lt;&lt;  a</w:t>
      </w:r>
      <w:r w:rsidRPr="00025F40">
        <w:rPr>
          <w:noProof/>
        </w:rPr>
        <w:tab/>
      </w:r>
      <w:r w:rsidRPr="00025F40">
        <w:rPr>
          <w:noProof/>
        </w:rPr>
        <w:tab/>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19</w:t>
      </w:r>
      <w:r w:rsidRPr="00025F40">
        <w:rPr>
          <w:noProof/>
        </w:rPr>
        <w:fldChar w:fldCharType="end"/>
      </w:r>
      <w:r w:rsidRPr="00025F40">
        <w:rPr>
          <w:noProof/>
        </w:rPr>
        <w:t>)</w:t>
      </w:r>
    </w:p>
    <w:p w14:paraId="1A4155F3" w14:textId="3DE34CB4" w:rsidR="00BA17C3" w:rsidRPr="00025F40" w:rsidRDefault="00BA17C3" w:rsidP="00BA17C3">
      <w:pPr>
        <w:ind w:left="397"/>
        <w:rPr>
          <w:noProof/>
        </w:rPr>
      </w:pPr>
      <w:r w:rsidRPr="00025F40">
        <w:rPr>
          <w:noProof/>
        </w:rPr>
        <w:t xml:space="preserve">The floating-point approximation y is derived by invoking the process for shifting a floating-point approximation to the left as specified in clause </w:t>
      </w:r>
      <w:r w:rsidRPr="00025F40">
        <w:rPr>
          <w:noProof/>
        </w:rPr>
        <w:fldChar w:fldCharType="begin"/>
      </w:r>
      <w:r w:rsidRPr="00025F40">
        <w:rPr>
          <w:noProof/>
        </w:rPr>
        <w:instrText xml:space="preserve"> REF _Ref179038589 \w \h  \* MERGEFORMAT </w:instrText>
      </w:r>
      <w:r w:rsidRPr="00025F40">
        <w:rPr>
          <w:noProof/>
        </w:rPr>
      </w:r>
      <w:r w:rsidRPr="00025F40">
        <w:rPr>
          <w:noProof/>
        </w:rPr>
        <w:fldChar w:fldCharType="separate"/>
      </w:r>
      <w:r w:rsidR="00A653D6">
        <w:rPr>
          <w:noProof/>
        </w:rPr>
        <w:t>5.10.3.3</w:t>
      </w:r>
      <w:r w:rsidRPr="00025F40">
        <w:rPr>
          <w:noProof/>
        </w:rPr>
        <w:fldChar w:fldCharType="end"/>
      </w:r>
      <w:r w:rsidRPr="00025F40">
        <w:rPr>
          <w:noProof/>
        </w:rPr>
        <w:t xml:space="preserve"> with x and a as inputs and the output is assigned to y.</w:t>
      </w:r>
    </w:p>
    <w:p w14:paraId="578B05CC" w14:textId="77777777" w:rsidR="00BA17C3" w:rsidRPr="00025F40" w:rsidRDefault="00BA17C3" w:rsidP="00BA17C3">
      <w:pPr>
        <w:spacing w:before="86"/>
        <w:ind w:left="397" w:hanging="397"/>
        <w:rPr>
          <w:noProof/>
        </w:rPr>
      </w:pPr>
      <w:r w:rsidRPr="00025F40">
        <w:rPr>
          <w:noProof/>
        </w:rPr>
        <w:t>–</w:t>
      </w:r>
      <w:r w:rsidRPr="00025F40">
        <w:rPr>
          <w:noProof/>
        </w:rPr>
        <w:tab/>
        <w:t>Bit-shift to the right:</w:t>
      </w:r>
    </w:p>
    <w:p w14:paraId="0B6A37A2" w14:textId="1441C491" w:rsidR="00BA17C3" w:rsidRPr="00025F40" w:rsidRDefault="00BA17C3" w:rsidP="00BA17C3">
      <w:pPr>
        <w:pStyle w:val="Equation"/>
        <w:tabs>
          <w:tab w:val="left" w:pos="1080"/>
          <w:tab w:val="left" w:pos="1350"/>
          <w:tab w:val="left" w:pos="1980"/>
          <w:tab w:val="left" w:pos="2340"/>
        </w:tabs>
        <w:ind w:left="794"/>
        <w:rPr>
          <w:noProof/>
        </w:rPr>
      </w:pPr>
      <w:r w:rsidRPr="00025F40">
        <w:rPr>
          <w:noProof/>
        </w:rPr>
        <w:t>y = x  &gt;&gt;  a</w:t>
      </w:r>
      <w:r w:rsidRPr="00025F40">
        <w:rPr>
          <w:noProof/>
        </w:rPr>
        <w:tab/>
      </w:r>
      <w:r w:rsidRPr="00025F40">
        <w:rPr>
          <w:noProof/>
        </w:rPr>
        <w:tab/>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20</w:t>
      </w:r>
      <w:r w:rsidRPr="00025F40">
        <w:rPr>
          <w:noProof/>
        </w:rPr>
        <w:fldChar w:fldCharType="end"/>
      </w:r>
      <w:r w:rsidRPr="00025F40">
        <w:rPr>
          <w:noProof/>
        </w:rPr>
        <w:t>)</w:t>
      </w:r>
    </w:p>
    <w:p w14:paraId="04E4F123" w14:textId="4553776D" w:rsidR="00BA17C3" w:rsidRPr="00025F40" w:rsidRDefault="00BA17C3" w:rsidP="00BA17C3">
      <w:pPr>
        <w:ind w:left="397"/>
        <w:rPr>
          <w:noProof/>
        </w:rPr>
      </w:pPr>
      <w:r w:rsidRPr="00025F40">
        <w:rPr>
          <w:noProof/>
        </w:rPr>
        <w:t xml:space="preserve">The floating-point approximation y is derived by invoking the process for shifting a floating-point approximation to the right as specified in clause </w:t>
      </w:r>
      <w:r w:rsidRPr="00025F40">
        <w:rPr>
          <w:noProof/>
        </w:rPr>
        <w:fldChar w:fldCharType="begin"/>
      </w:r>
      <w:r w:rsidRPr="00025F40">
        <w:rPr>
          <w:noProof/>
        </w:rPr>
        <w:instrText xml:space="preserve"> REF _Ref179038596 \w \h  \* MERGEFORMAT </w:instrText>
      </w:r>
      <w:r w:rsidRPr="00025F40">
        <w:rPr>
          <w:noProof/>
        </w:rPr>
      </w:r>
      <w:r w:rsidRPr="00025F40">
        <w:rPr>
          <w:noProof/>
        </w:rPr>
        <w:fldChar w:fldCharType="separate"/>
      </w:r>
      <w:r w:rsidR="00A653D6">
        <w:rPr>
          <w:noProof/>
        </w:rPr>
        <w:t>5.10.3.4</w:t>
      </w:r>
      <w:r w:rsidRPr="00025F40">
        <w:rPr>
          <w:noProof/>
        </w:rPr>
        <w:fldChar w:fldCharType="end"/>
      </w:r>
      <w:r w:rsidRPr="00025F40">
        <w:rPr>
          <w:noProof/>
        </w:rPr>
        <w:t xml:space="preserve"> with x and a as inputs and the output is assigned to y.</w:t>
      </w:r>
    </w:p>
    <w:p w14:paraId="5E03706E" w14:textId="77777777" w:rsidR="00BA17C3" w:rsidRPr="00025F40" w:rsidRDefault="00BA17C3" w:rsidP="00BA17C3">
      <w:pPr>
        <w:spacing w:before="86"/>
        <w:ind w:left="397" w:hanging="397"/>
        <w:rPr>
          <w:noProof/>
        </w:rPr>
      </w:pPr>
      <w:r w:rsidRPr="00025F40">
        <w:rPr>
          <w:noProof/>
        </w:rPr>
        <w:t>–</w:t>
      </w:r>
      <w:r w:rsidRPr="00025F40">
        <w:rPr>
          <w:noProof/>
        </w:rPr>
        <w:tab/>
        <w:t>Negation:</w:t>
      </w:r>
    </w:p>
    <w:p w14:paraId="44FD05F3" w14:textId="6EA7CE20" w:rsidR="00BA17C3" w:rsidRPr="00025F40" w:rsidRDefault="00BA17C3" w:rsidP="00BA17C3">
      <w:pPr>
        <w:pStyle w:val="Equation"/>
        <w:tabs>
          <w:tab w:val="left" w:pos="1080"/>
          <w:tab w:val="left" w:pos="1350"/>
          <w:tab w:val="left" w:pos="1980"/>
          <w:tab w:val="left" w:pos="2340"/>
        </w:tabs>
        <w:ind w:left="794"/>
        <w:rPr>
          <w:noProof/>
        </w:rPr>
      </w:pPr>
      <w:r w:rsidRPr="00025F40">
        <w:rPr>
          <w:noProof/>
        </w:rPr>
        <w:t xml:space="preserve">y = –x </w:t>
      </w:r>
      <w:r w:rsidRPr="00025F40">
        <w:rPr>
          <w:noProof/>
        </w:rPr>
        <w:tab/>
      </w:r>
      <w:r w:rsidRPr="00025F40">
        <w:rPr>
          <w:noProof/>
        </w:rPr>
        <w:tab/>
      </w:r>
      <w:r w:rsidRPr="00025F40">
        <w:rPr>
          <w:noProof/>
        </w:rPr>
        <w:tab/>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21</w:t>
      </w:r>
      <w:r w:rsidRPr="00025F40">
        <w:rPr>
          <w:noProof/>
        </w:rPr>
        <w:fldChar w:fldCharType="end"/>
      </w:r>
      <w:r w:rsidRPr="00025F40">
        <w:rPr>
          <w:noProof/>
        </w:rPr>
        <w:t>)</w:t>
      </w:r>
    </w:p>
    <w:p w14:paraId="39DA1AE3" w14:textId="0ADE5C4D" w:rsidR="00BA17C3" w:rsidRPr="00025F40" w:rsidRDefault="00BA17C3" w:rsidP="00BA17C3">
      <w:pPr>
        <w:ind w:left="397"/>
        <w:rPr>
          <w:noProof/>
        </w:rPr>
      </w:pPr>
      <w:r w:rsidRPr="00025F40">
        <w:rPr>
          <w:noProof/>
        </w:rPr>
        <w:t xml:space="preserve">The floating-point approximation y is derived by invoking the process for negating a floating-point approximation as specified in clause </w:t>
      </w:r>
      <w:r w:rsidRPr="00025F40">
        <w:rPr>
          <w:noProof/>
        </w:rPr>
        <w:fldChar w:fldCharType="begin"/>
      </w:r>
      <w:r w:rsidRPr="00025F40">
        <w:rPr>
          <w:noProof/>
        </w:rPr>
        <w:instrText xml:space="preserve"> REF _Ref179037547 \w \h  \* MERGEFORMAT </w:instrText>
      </w:r>
      <w:r w:rsidRPr="00025F40">
        <w:rPr>
          <w:noProof/>
        </w:rPr>
      </w:r>
      <w:r w:rsidRPr="00025F40">
        <w:rPr>
          <w:noProof/>
        </w:rPr>
        <w:fldChar w:fldCharType="separate"/>
      </w:r>
      <w:r w:rsidR="00A653D6">
        <w:rPr>
          <w:noProof/>
        </w:rPr>
        <w:t>5.10.3.5</w:t>
      </w:r>
      <w:r w:rsidRPr="00025F40">
        <w:rPr>
          <w:noProof/>
        </w:rPr>
        <w:fldChar w:fldCharType="end"/>
      </w:r>
      <w:r w:rsidRPr="00025F40">
        <w:rPr>
          <w:noProof/>
        </w:rPr>
        <w:t xml:space="preserve"> with x as input and the output is assigned to y.</w:t>
      </w:r>
    </w:p>
    <w:p w14:paraId="7F46479C" w14:textId="77777777" w:rsidR="00BA17C3" w:rsidRPr="00025F40" w:rsidRDefault="00BA17C3" w:rsidP="00BA17C3">
      <w:pPr>
        <w:spacing w:before="86"/>
        <w:ind w:left="397" w:hanging="397"/>
        <w:rPr>
          <w:noProof/>
        </w:rPr>
      </w:pPr>
      <w:r w:rsidRPr="00025F40">
        <w:rPr>
          <w:noProof/>
        </w:rPr>
        <w:t>–</w:t>
      </w:r>
      <w:r w:rsidRPr="00025F40">
        <w:rPr>
          <w:noProof/>
        </w:rPr>
        <w:tab/>
        <w:t>Addition:</w:t>
      </w:r>
    </w:p>
    <w:p w14:paraId="46362102" w14:textId="64A40DD0" w:rsidR="00BA17C3" w:rsidRPr="00025F40" w:rsidRDefault="00BA17C3" w:rsidP="00BA17C3">
      <w:pPr>
        <w:pStyle w:val="Equation"/>
        <w:tabs>
          <w:tab w:val="left" w:pos="1080"/>
          <w:tab w:val="left" w:pos="1350"/>
          <w:tab w:val="left" w:pos="1980"/>
          <w:tab w:val="left" w:pos="2340"/>
        </w:tabs>
        <w:ind w:left="794"/>
        <w:rPr>
          <w:noProof/>
        </w:rPr>
      </w:pPr>
      <w:r w:rsidRPr="00025F40">
        <w:rPr>
          <w:noProof/>
        </w:rPr>
        <w:t xml:space="preserve">z = x + y </w:t>
      </w:r>
      <w:r w:rsidRPr="00025F40">
        <w:rPr>
          <w:noProof/>
        </w:rPr>
        <w:tab/>
      </w:r>
      <w:r w:rsidRPr="00025F40">
        <w:rPr>
          <w:noProof/>
        </w:rPr>
        <w:tab/>
      </w:r>
      <w:r w:rsidRPr="00025F40">
        <w:rPr>
          <w:noProof/>
        </w:rPr>
        <w:tab/>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22</w:t>
      </w:r>
      <w:r w:rsidRPr="00025F40">
        <w:rPr>
          <w:noProof/>
        </w:rPr>
        <w:fldChar w:fldCharType="end"/>
      </w:r>
      <w:r w:rsidRPr="00025F40">
        <w:rPr>
          <w:noProof/>
        </w:rPr>
        <w:t>)</w:t>
      </w:r>
    </w:p>
    <w:p w14:paraId="259D34CD" w14:textId="5AAF0B06" w:rsidR="00BA17C3" w:rsidRPr="00025F40" w:rsidRDefault="00BA17C3" w:rsidP="00BA17C3">
      <w:pPr>
        <w:ind w:left="397"/>
        <w:rPr>
          <w:noProof/>
        </w:rPr>
      </w:pPr>
      <w:r w:rsidRPr="00025F40">
        <w:rPr>
          <w:noProof/>
        </w:rPr>
        <w:t xml:space="preserve">The floating-point approximation z is derived by invoking the process for adding two floating-point approximations as specified in clause </w:t>
      </w:r>
      <w:r w:rsidRPr="00025F40">
        <w:rPr>
          <w:noProof/>
        </w:rPr>
        <w:fldChar w:fldCharType="begin"/>
      </w:r>
      <w:r w:rsidRPr="00025F40">
        <w:rPr>
          <w:noProof/>
        </w:rPr>
        <w:instrText xml:space="preserve"> REF _Ref179037556 \w \h  \* MERGEFORMAT </w:instrText>
      </w:r>
      <w:r w:rsidRPr="00025F40">
        <w:rPr>
          <w:noProof/>
        </w:rPr>
      </w:r>
      <w:r w:rsidRPr="00025F40">
        <w:rPr>
          <w:noProof/>
        </w:rPr>
        <w:fldChar w:fldCharType="separate"/>
      </w:r>
      <w:r w:rsidR="00A653D6">
        <w:rPr>
          <w:noProof/>
        </w:rPr>
        <w:t>5.10.3.6</w:t>
      </w:r>
      <w:r w:rsidRPr="00025F40">
        <w:rPr>
          <w:noProof/>
        </w:rPr>
        <w:fldChar w:fldCharType="end"/>
      </w:r>
      <w:r w:rsidRPr="00025F40">
        <w:rPr>
          <w:noProof/>
        </w:rPr>
        <w:t xml:space="preserve"> with x and y as inputs and the output is assigned to z.</w:t>
      </w:r>
    </w:p>
    <w:p w14:paraId="1AFF659B" w14:textId="77777777" w:rsidR="00BA17C3" w:rsidRPr="00025F40" w:rsidRDefault="00BA17C3" w:rsidP="00BA17C3">
      <w:pPr>
        <w:spacing w:before="86"/>
        <w:ind w:left="397" w:hanging="397"/>
        <w:rPr>
          <w:noProof/>
        </w:rPr>
      </w:pPr>
      <w:r w:rsidRPr="00025F40">
        <w:rPr>
          <w:noProof/>
        </w:rPr>
        <w:t>–</w:t>
      </w:r>
      <w:r w:rsidRPr="00025F40">
        <w:rPr>
          <w:noProof/>
        </w:rPr>
        <w:tab/>
        <w:t>Subtraction:</w:t>
      </w:r>
    </w:p>
    <w:p w14:paraId="52E9A993" w14:textId="6A5A950E" w:rsidR="00BA17C3" w:rsidRPr="00025F40" w:rsidRDefault="00BA17C3" w:rsidP="00BA17C3">
      <w:pPr>
        <w:pStyle w:val="Equation"/>
        <w:tabs>
          <w:tab w:val="left" w:pos="1080"/>
          <w:tab w:val="left" w:pos="1350"/>
          <w:tab w:val="left" w:pos="1980"/>
          <w:tab w:val="left" w:pos="2340"/>
        </w:tabs>
        <w:ind w:left="794"/>
        <w:rPr>
          <w:noProof/>
        </w:rPr>
      </w:pPr>
      <w:r w:rsidRPr="00025F40">
        <w:rPr>
          <w:noProof/>
        </w:rPr>
        <w:lastRenderedPageBreak/>
        <w:t xml:space="preserve">z = x – y </w:t>
      </w:r>
      <w:r w:rsidRPr="00025F40">
        <w:rPr>
          <w:noProof/>
        </w:rPr>
        <w:tab/>
      </w:r>
      <w:r w:rsidRPr="00025F40">
        <w:rPr>
          <w:noProof/>
        </w:rPr>
        <w:tab/>
      </w:r>
      <w:r w:rsidRPr="00025F40">
        <w:rPr>
          <w:noProof/>
        </w:rPr>
        <w:tab/>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23</w:t>
      </w:r>
      <w:r w:rsidRPr="00025F40">
        <w:rPr>
          <w:noProof/>
        </w:rPr>
        <w:fldChar w:fldCharType="end"/>
      </w:r>
      <w:r w:rsidRPr="00025F40">
        <w:rPr>
          <w:noProof/>
        </w:rPr>
        <w:t>)</w:t>
      </w:r>
    </w:p>
    <w:p w14:paraId="691B4411" w14:textId="3825292B" w:rsidR="00BA17C3" w:rsidRPr="00025F40" w:rsidRDefault="00BA17C3" w:rsidP="00BA17C3">
      <w:pPr>
        <w:ind w:left="397"/>
        <w:rPr>
          <w:noProof/>
        </w:rPr>
      </w:pPr>
      <w:r w:rsidRPr="00025F40">
        <w:rPr>
          <w:noProof/>
        </w:rPr>
        <w:t xml:space="preserve">The floating-point approximation z is derived by invoking the process for subtracting two floating-point approximations as specified in clause </w:t>
      </w:r>
      <w:r w:rsidRPr="00025F40">
        <w:rPr>
          <w:noProof/>
        </w:rPr>
        <w:fldChar w:fldCharType="begin"/>
      </w:r>
      <w:r w:rsidRPr="00025F40">
        <w:rPr>
          <w:noProof/>
        </w:rPr>
        <w:instrText xml:space="preserve"> REF _Ref179038619 \w \h  \* MERGEFORMAT </w:instrText>
      </w:r>
      <w:r w:rsidRPr="00025F40">
        <w:rPr>
          <w:noProof/>
        </w:rPr>
      </w:r>
      <w:r w:rsidRPr="00025F40">
        <w:rPr>
          <w:noProof/>
        </w:rPr>
        <w:fldChar w:fldCharType="separate"/>
      </w:r>
      <w:r w:rsidR="00A653D6">
        <w:rPr>
          <w:noProof/>
        </w:rPr>
        <w:t>5.10.3.7</w:t>
      </w:r>
      <w:r w:rsidRPr="00025F40">
        <w:rPr>
          <w:noProof/>
        </w:rPr>
        <w:fldChar w:fldCharType="end"/>
      </w:r>
      <w:r w:rsidRPr="00025F40">
        <w:rPr>
          <w:noProof/>
        </w:rPr>
        <w:t xml:space="preserve"> with x and y as inputs and the output is assigned to z.</w:t>
      </w:r>
    </w:p>
    <w:p w14:paraId="560F2DF2" w14:textId="77777777" w:rsidR="00BA17C3" w:rsidRPr="00025F40" w:rsidRDefault="00BA17C3" w:rsidP="00BA17C3">
      <w:pPr>
        <w:spacing w:before="86"/>
        <w:ind w:left="397" w:hanging="397"/>
        <w:rPr>
          <w:noProof/>
        </w:rPr>
      </w:pPr>
      <w:r w:rsidRPr="00025F40">
        <w:rPr>
          <w:noProof/>
        </w:rPr>
        <w:t>–</w:t>
      </w:r>
      <w:r w:rsidRPr="00025F40">
        <w:rPr>
          <w:noProof/>
        </w:rPr>
        <w:tab/>
        <w:t>Multiplication:</w:t>
      </w:r>
    </w:p>
    <w:p w14:paraId="1F627ABA" w14:textId="6AF9BB15" w:rsidR="00BA17C3" w:rsidRPr="00025F40" w:rsidRDefault="00BA17C3" w:rsidP="00BA17C3">
      <w:pPr>
        <w:pStyle w:val="Equation"/>
        <w:tabs>
          <w:tab w:val="left" w:pos="1080"/>
          <w:tab w:val="left" w:pos="1350"/>
          <w:tab w:val="left" w:pos="1980"/>
          <w:tab w:val="left" w:pos="2340"/>
        </w:tabs>
        <w:ind w:left="794"/>
        <w:rPr>
          <w:noProof/>
        </w:rPr>
      </w:pPr>
      <w:r w:rsidRPr="00025F40">
        <w:rPr>
          <w:noProof/>
        </w:rPr>
        <w:t xml:space="preserve">z = x * y </w:t>
      </w:r>
      <w:r w:rsidRPr="00025F40">
        <w:rPr>
          <w:noProof/>
        </w:rPr>
        <w:tab/>
      </w:r>
      <w:r w:rsidRPr="00025F40">
        <w:rPr>
          <w:noProof/>
        </w:rPr>
        <w:tab/>
      </w:r>
      <w:r w:rsidRPr="00025F40">
        <w:rPr>
          <w:noProof/>
        </w:rPr>
        <w:tab/>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24</w:t>
      </w:r>
      <w:r w:rsidRPr="00025F40">
        <w:rPr>
          <w:noProof/>
        </w:rPr>
        <w:fldChar w:fldCharType="end"/>
      </w:r>
      <w:r w:rsidRPr="00025F40">
        <w:rPr>
          <w:noProof/>
        </w:rPr>
        <w:t>)</w:t>
      </w:r>
    </w:p>
    <w:p w14:paraId="200AF4EF" w14:textId="35BF772B" w:rsidR="00BA17C3" w:rsidRPr="00025F40" w:rsidRDefault="00BA17C3" w:rsidP="00BA17C3">
      <w:pPr>
        <w:ind w:left="397"/>
        <w:rPr>
          <w:noProof/>
        </w:rPr>
      </w:pPr>
      <w:r w:rsidRPr="00025F40">
        <w:rPr>
          <w:noProof/>
        </w:rPr>
        <w:t xml:space="preserve">The floating-point approximation z is derived by invoking the process for multiplying two floating-point approximations as specified in clause </w:t>
      </w:r>
      <w:r w:rsidRPr="00025F40">
        <w:rPr>
          <w:noProof/>
        </w:rPr>
        <w:fldChar w:fldCharType="begin"/>
      </w:r>
      <w:r w:rsidRPr="00025F40">
        <w:rPr>
          <w:noProof/>
        </w:rPr>
        <w:instrText xml:space="preserve"> REF _Ref179038625 \w \h  \* MERGEFORMAT </w:instrText>
      </w:r>
      <w:r w:rsidRPr="00025F40">
        <w:rPr>
          <w:noProof/>
        </w:rPr>
      </w:r>
      <w:r w:rsidRPr="00025F40">
        <w:rPr>
          <w:noProof/>
        </w:rPr>
        <w:fldChar w:fldCharType="separate"/>
      </w:r>
      <w:r w:rsidR="00A653D6">
        <w:rPr>
          <w:noProof/>
        </w:rPr>
        <w:t>5.10.3.8</w:t>
      </w:r>
      <w:r w:rsidRPr="00025F40">
        <w:rPr>
          <w:noProof/>
        </w:rPr>
        <w:fldChar w:fldCharType="end"/>
      </w:r>
      <w:r w:rsidRPr="00025F40">
        <w:rPr>
          <w:noProof/>
        </w:rPr>
        <w:t xml:space="preserve"> with x and y as inputs and the output is assigned to z.</w:t>
      </w:r>
    </w:p>
    <w:p w14:paraId="5F63339D" w14:textId="77777777" w:rsidR="00BA17C3" w:rsidRPr="00025F40" w:rsidRDefault="00BA17C3" w:rsidP="00BA17C3">
      <w:pPr>
        <w:spacing w:before="86"/>
        <w:ind w:left="397" w:hanging="397"/>
        <w:rPr>
          <w:noProof/>
        </w:rPr>
      </w:pPr>
      <w:r w:rsidRPr="00025F40">
        <w:rPr>
          <w:noProof/>
        </w:rPr>
        <w:t>–</w:t>
      </w:r>
      <w:r w:rsidRPr="00025F40">
        <w:rPr>
          <w:noProof/>
        </w:rPr>
        <w:tab/>
        <w:t>Reciprocal:</w:t>
      </w:r>
    </w:p>
    <w:p w14:paraId="7BBFF01D" w14:textId="37E1F932" w:rsidR="00BA17C3" w:rsidRPr="00025F40" w:rsidRDefault="00BA17C3" w:rsidP="00BA17C3">
      <w:pPr>
        <w:pStyle w:val="Equation"/>
        <w:tabs>
          <w:tab w:val="left" w:pos="1080"/>
          <w:tab w:val="left" w:pos="1350"/>
          <w:tab w:val="left" w:pos="1980"/>
          <w:tab w:val="left" w:pos="2340"/>
        </w:tabs>
        <w:ind w:left="794"/>
        <w:rPr>
          <w:noProof/>
        </w:rPr>
      </w:pPr>
      <w:r w:rsidRPr="00025F40">
        <w:rPr>
          <w:noProof/>
        </w:rPr>
        <w:t xml:space="preserve">y = 1 / x </w:t>
      </w:r>
      <w:r w:rsidRPr="00025F40">
        <w:rPr>
          <w:noProof/>
        </w:rPr>
        <w:tab/>
      </w:r>
      <w:r w:rsidRPr="00025F40">
        <w:rPr>
          <w:noProof/>
        </w:rPr>
        <w:tab/>
      </w:r>
      <w:r w:rsidRPr="00025F40">
        <w:rPr>
          <w:noProof/>
        </w:rPr>
        <w:tab/>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25</w:t>
      </w:r>
      <w:r w:rsidRPr="00025F40">
        <w:rPr>
          <w:noProof/>
        </w:rPr>
        <w:fldChar w:fldCharType="end"/>
      </w:r>
      <w:r w:rsidRPr="00025F40">
        <w:rPr>
          <w:noProof/>
        </w:rPr>
        <w:t>)</w:t>
      </w:r>
    </w:p>
    <w:p w14:paraId="0D6B7FD3" w14:textId="71D0FBE5" w:rsidR="00BA17C3" w:rsidRPr="00025F40" w:rsidRDefault="00BA17C3" w:rsidP="00BA17C3">
      <w:pPr>
        <w:ind w:left="397"/>
        <w:rPr>
          <w:noProof/>
        </w:rPr>
      </w:pPr>
      <w:r w:rsidRPr="00025F40">
        <w:rPr>
          <w:noProof/>
        </w:rPr>
        <w:t xml:space="preserve">The floating-point approximation y is derived by invoking the process for deriving the reciprocal of a floating-point approximation as specified in clause </w:t>
      </w:r>
      <w:r w:rsidRPr="00025F40">
        <w:rPr>
          <w:noProof/>
        </w:rPr>
        <w:fldChar w:fldCharType="begin"/>
      </w:r>
      <w:r w:rsidRPr="00025F40">
        <w:rPr>
          <w:noProof/>
        </w:rPr>
        <w:instrText xml:space="preserve"> REF _Ref179038067 \w \h  \* MERGEFORMAT </w:instrText>
      </w:r>
      <w:r w:rsidRPr="00025F40">
        <w:rPr>
          <w:noProof/>
        </w:rPr>
      </w:r>
      <w:r w:rsidRPr="00025F40">
        <w:rPr>
          <w:noProof/>
        </w:rPr>
        <w:fldChar w:fldCharType="separate"/>
      </w:r>
      <w:r w:rsidR="00A653D6">
        <w:rPr>
          <w:noProof/>
        </w:rPr>
        <w:t>5.10.3.9</w:t>
      </w:r>
      <w:r w:rsidRPr="00025F40">
        <w:rPr>
          <w:noProof/>
        </w:rPr>
        <w:fldChar w:fldCharType="end"/>
      </w:r>
      <w:r w:rsidRPr="00025F40">
        <w:rPr>
          <w:noProof/>
        </w:rPr>
        <w:t xml:space="preserve"> with x as input and the output is assigned to y.</w:t>
      </w:r>
    </w:p>
    <w:p w14:paraId="70137BB8" w14:textId="77777777" w:rsidR="00BA17C3" w:rsidRPr="00025F40" w:rsidRDefault="00BA17C3" w:rsidP="00BA17C3">
      <w:pPr>
        <w:spacing w:before="86"/>
        <w:ind w:left="397" w:hanging="397"/>
        <w:rPr>
          <w:noProof/>
        </w:rPr>
      </w:pPr>
      <w:r w:rsidRPr="00025F40">
        <w:rPr>
          <w:noProof/>
        </w:rPr>
        <w:t>–</w:t>
      </w:r>
      <w:r w:rsidRPr="00025F40">
        <w:rPr>
          <w:noProof/>
        </w:rPr>
        <w:tab/>
        <w:t>Division:</w:t>
      </w:r>
    </w:p>
    <w:p w14:paraId="367E3948" w14:textId="11357109" w:rsidR="00BA17C3" w:rsidRPr="00025F40" w:rsidRDefault="00BA17C3" w:rsidP="00BA17C3">
      <w:pPr>
        <w:pStyle w:val="Equation"/>
        <w:tabs>
          <w:tab w:val="left" w:pos="1080"/>
          <w:tab w:val="left" w:pos="1350"/>
          <w:tab w:val="left" w:pos="1980"/>
          <w:tab w:val="left" w:pos="2340"/>
        </w:tabs>
        <w:ind w:left="794"/>
        <w:rPr>
          <w:noProof/>
        </w:rPr>
      </w:pPr>
      <w:r w:rsidRPr="00025F40">
        <w:rPr>
          <w:noProof/>
        </w:rPr>
        <w:t xml:space="preserve">z = x / y </w:t>
      </w:r>
      <w:r w:rsidRPr="00025F40">
        <w:rPr>
          <w:noProof/>
        </w:rPr>
        <w:tab/>
      </w:r>
      <w:r w:rsidRPr="00025F40">
        <w:rPr>
          <w:noProof/>
        </w:rPr>
        <w:tab/>
      </w:r>
      <w:r w:rsidRPr="00025F40">
        <w:rPr>
          <w:noProof/>
        </w:rPr>
        <w:tab/>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26</w:t>
      </w:r>
      <w:r w:rsidRPr="00025F40">
        <w:rPr>
          <w:noProof/>
        </w:rPr>
        <w:fldChar w:fldCharType="end"/>
      </w:r>
      <w:r w:rsidRPr="00025F40">
        <w:rPr>
          <w:noProof/>
        </w:rPr>
        <w:t>)</w:t>
      </w:r>
    </w:p>
    <w:p w14:paraId="2368472A" w14:textId="4B54A739" w:rsidR="00BA17C3" w:rsidRPr="00025F40" w:rsidRDefault="00BA17C3" w:rsidP="00BA17C3">
      <w:pPr>
        <w:ind w:left="397"/>
        <w:rPr>
          <w:noProof/>
        </w:rPr>
      </w:pPr>
      <w:r w:rsidRPr="00025F40">
        <w:rPr>
          <w:noProof/>
        </w:rPr>
        <w:t xml:space="preserve">The floating-point approximation z is derived by invoking the process for dividing two floating-point approximations as specified in clause </w:t>
      </w:r>
      <w:r w:rsidRPr="00025F40">
        <w:rPr>
          <w:noProof/>
        </w:rPr>
        <w:fldChar w:fldCharType="begin"/>
      </w:r>
      <w:r w:rsidRPr="00025F40">
        <w:rPr>
          <w:noProof/>
        </w:rPr>
        <w:instrText xml:space="preserve"> REF _Ref179038073 \w \h  \* MERGEFORMAT </w:instrText>
      </w:r>
      <w:r w:rsidRPr="00025F40">
        <w:rPr>
          <w:noProof/>
        </w:rPr>
      </w:r>
      <w:r w:rsidRPr="00025F40">
        <w:rPr>
          <w:noProof/>
        </w:rPr>
        <w:fldChar w:fldCharType="separate"/>
      </w:r>
      <w:r w:rsidR="00A653D6">
        <w:rPr>
          <w:noProof/>
        </w:rPr>
        <w:t>5.10.3.10</w:t>
      </w:r>
      <w:r w:rsidRPr="00025F40">
        <w:rPr>
          <w:noProof/>
        </w:rPr>
        <w:fldChar w:fldCharType="end"/>
      </w:r>
      <w:r w:rsidRPr="00025F40">
        <w:rPr>
          <w:noProof/>
        </w:rPr>
        <w:t xml:space="preserve"> with x and y as inputs and the output is assigned to z.</w:t>
      </w:r>
    </w:p>
    <w:p w14:paraId="08413E1D" w14:textId="5C3F2281" w:rsidR="00BA17C3" w:rsidRPr="00025F40" w:rsidRDefault="00BA17C3" w:rsidP="00BA17C3">
      <w:pPr>
        <w:rPr>
          <w:noProof/>
        </w:rPr>
      </w:pPr>
      <w:r w:rsidRPr="00025F40">
        <w:rPr>
          <w:noProof/>
        </w:rPr>
        <w:t>The operator precesence for floating-point approximations is the same as specified in clause</w:t>
      </w:r>
      <w:r w:rsidR="006176BE" w:rsidRPr="00025F40">
        <w:rPr>
          <w:noProof/>
        </w:rPr>
        <w:t xml:space="preserve"> </w:t>
      </w:r>
      <w:r w:rsidR="006176BE" w:rsidRPr="00025F40">
        <w:rPr>
          <w:noProof/>
        </w:rPr>
        <w:fldChar w:fldCharType="begin"/>
      </w:r>
      <w:r w:rsidR="006176BE" w:rsidRPr="00025F40">
        <w:rPr>
          <w:noProof/>
        </w:rPr>
        <w:instrText xml:space="preserve"> REF _Ref179204100 \r \h </w:instrText>
      </w:r>
      <w:r w:rsidR="00025F40">
        <w:rPr>
          <w:noProof/>
        </w:rPr>
        <w:instrText xml:space="preserve"> \* MERGEFORMAT </w:instrText>
      </w:r>
      <w:r w:rsidR="006176BE" w:rsidRPr="00025F40">
        <w:rPr>
          <w:noProof/>
        </w:rPr>
      </w:r>
      <w:r w:rsidR="006176BE" w:rsidRPr="00025F40">
        <w:rPr>
          <w:noProof/>
        </w:rPr>
        <w:fldChar w:fldCharType="separate"/>
      </w:r>
      <w:r w:rsidR="00A653D6">
        <w:rPr>
          <w:noProof/>
        </w:rPr>
        <w:t>5.9</w:t>
      </w:r>
      <w:r w:rsidR="006176BE" w:rsidRPr="00025F40">
        <w:rPr>
          <w:noProof/>
        </w:rPr>
        <w:fldChar w:fldCharType="end"/>
      </w:r>
      <w:r w:rsidRPr="00025F40">
        <w:rPr>
          <w:noProof/>
        </w:rPr>
        <w:t>.</w:t>
      </w:r>
    </w:p>
    <w:p w14:paraId="4D6C1E45" w14:textId="77777777" w:rsidR="00BA17C3" w:rsidRPr="00025F40" w:rsidRDefault="00BA17C3" w:rsidP="00BA17C3">
      <w:pPr>
        <w:pStyle w:val="berschrift3"/>
        <w:rPr>
          <w:noProof/>
        </w:rPr>
      </w:pPr>
      <w:bookmarkStart w:id="193" w:name="_Toc181199275"/>
      <w:r w:rsidRPr="00025F40">
        <w:rPr>
          <w:noProof/>
        </w:rPr>
        <w:t>Specification of arithmetic operations</w:t>
      </w:r>
      <w:bookmarkEnd w:id="193"/>
    </w:p>
    <w:p w14:paraId="47D20D04" w14:textId="77777777" w:rsidR="00BA17C3" w:rsidRPr="00025F40" w:rsidRDefault="00BA17C3" w:rsidP="00BA17C3">
      <w:pPr>
        <w:pStyle w:val="berschrift4"/>
        <w:rPr>
          <w:noProof/>
        </w:rPr>
      </w:pPr>
      <w:bookmarkStart w:id="194" w:name="_Ref179038574"/>
      <w:r w:rsidRPr="00025F40">
        <w:rPr>
          <w:noProof/>
        </w:rPr>
        <w:t>Process for converting an integer to a floating-point approximation</w:t>
      </w:r>
      <w:bookmarkEnd w:id="194"/>
    </w:p>
    <w:p w14:paraId="604A2506" w14:textId="77777777" w:rsidR="00BA17C3" w:rsidRPr="00025F40" w:rsidRDefault="00BA17C3" w:rsidP="00BA17C3">
      <w:pPr>
        <w:rPr>
          <w:noProof/>
        </w:rPr>
      </w:pPr>
      <w:r w:rsidRPr="00025F40">
        <w:rPr>
          <w:noProof/>
        </w:rPr>
        <w:t>Input to this process is a signed or unsigned integer value a.</w:t>
      </w:r>
    </w:p>
    <w:p w14:paraId="177B3777" w14:textId="77777777" w:rsidR="00BA17C3" w:rsidRPr="00025F40" w:rsidRDefault="00BA17C3" w:rsidP="00BA17C3">
      <w:pPr>
        <w:rPr>
          <w:noProof/>
        </w:rPr>
      </w:pPr>
      <w:r w:rsidRPr="00025F40">
        <w:rPr>
          <w:noProof/>
        </w:rPr>
        <w:t>Output of this process is a floating-point approximation x = (x.val, x.exp, x.sgn) representing the integer a.</w:t>
      </w:r>
    </w:p>
    <w:p w14:paraId="6D0B935D" w14:textId="77777777" w:rsidR="00BA17C3" w:rsidRPr="00025F40" w:rsidRDefault="00BA17C3" w:rsidP="00BA17C3">
      <w:pPr>
        <w:rPr>
          <w:noProof/>
        </w:rPr>
      </w:pPr>
      <w:r w:rsidRPr="00025F40">
        <w:rPr>
          <w:noProof/>
        </w:rPr>
        <w:t>The output value y is initialized with y.val = 0, y.exp = 0, and y.sgn = 0.</w:t>
      </w:r>
    </w:p>
    <w:p w14:paraId="70214D65" w14:textId="77777777" w:rsidR="00BA17C3" w:rsidRPr="00025F40" w:rsidRDefault="00BA17C3" w:rsidP="00BA17C3">
      <w:pPr>
        <w:rPr>
          <w:noProof/>
        </w:rPr>
      </w:pPr>
      <w:r w:rsidRPr="00025F40">
        <w:rPr>
          <w:noProof/>
        </w:rPr>
        <w:t>When a is not equal to 0, the output value y is modified as specified by the following pseudo-code:</w:t>
      </w:r>
    </w:p>
    <w:p w14:paraId="48A30A36" w14:textId="6DF006A2"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if( a &lt; 0 )  {</w:t>
      </w:r>
      <w:r w:rsidRPr="00025F40">
        <w:rPr>
          <w:noProof/>
        </w:rPr>
        <w:br/>
      </w:r>
      <w:r w:rsidRPr="00025F40">
        <w:rPr>
          <w:noProof/>
        </w:rPr>
        <w:tab/>
        <w:t>absVal = –a</w:t>
      </w:r>
      <w:r w:rsidRPr="00025F40">
        <w:rPr>
          <w:noProof/>
        </w:rPr>
        <w:br/>
      </w:r>
      <w:r w:rsidRPr="00025F40">
        <w:rPr>
          <w:noProof/>
        </w:rPr>
        <w:tab/>
        <w:t>y.sgn   = 1</w:t>
      </w:r>
      <w:r w:rsidRPr="00025F40">
        <w:rPr>
          <w:noProof/>
        </w:rPr>
        <w:br/>
        <w:t>} else</w:t>
      </w:r>
      <w:r w:rsidRPr="00025F40">
        <w:rPr>
          <w:noProof/>
        </w:rPr>
        <w:br/>
      </w:r>
      <w:r w:rsidRPr="00025F40">
        <w:rPr>
          <w:noProof/>
        </w:rPr>
        <w:tab/>
        <w:t>absVal = a</w:t>
      </w:r>
      <w:r w:rsidRPr="00025F40">
        <w:rPr>
          <w:noProof/>
        </w:rPr>
        <w:br/>
        <w:t>y.exp = BitWidth( absVal ) – FPANumDigitsVal</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27</w:t>
      </w:r>
      <w:r w:rsidRPr="00025F40">
        <w:rPr>
          <w:noProof/>
        </w:rPr>
        <w:fldChar w:fldCharType="end"/>
      </w:r>
      <w:r w:rsidRPr="00025F40">
        <w:rPr>
          <w:noProof/>
        </w:rPr>
        <w:t>)</w:t>
      </w:r>
      <w:r w:rsidRPr="00025F40">
        <w:rPr>
          <w:noProof/>
        </w:rPr>
        <w:br/>
        <w:t>if( y.exp &lt; 0 )</w:t>
      </w:r>
      <w:r w:rsidRPr="00025F40">
        <w:rPr>
          <w:noProof/>
        </w:rPr>
        <w:br/>
      </w:r>
      <w:r w:rsidRPr="00025F40">
        <w:rPr>
          <w:noProof/>
        </w:rPr>
        <w:tab/>
        <w:t>y.val = absVal  &lt;&lt;  ( –y.exp )</w:t>
      </w:r>
      <w:r w:rsidRPr="00025F40">
        <w:rPr>
          <w:noProof/>
        </w:rPr>
        <w:br/>
        <w:t>else</w:t>
      </w:r>
      <w:r w:rsidRPr="00025F40">
        <w:rPr>
          <w:noProof/>
        </w:rPr>
        <w:br/>
      </w:r>
      <w:r w:rsidRPr="00025F40">
        <w:rPr>
          <w:noProof/>
        </w:rPr>
        <w:tab/>
        <w:t>y.val = absVal  &gt;&gt;  y.exp</w:t>
      </w:r>
    </w:p>
    <w:p w14:paraId="31CB9076" w14:textId="77777777" w:rsidR="00BA17C3" w:rsidRPr="00025F40" w:rsidRDefault="00BA17C3" w:rsidP="00BA17C3">
      <w:pPr>
        <w:pStyle w:val="berschrift4"/>
        <w:rPr>
          <w:noProof/>
        </w:rPr>
      </w:pPr>
      <w:bookmarkStart w:id="195" w:name="_Ref179038582"/>
      <w:r w:rsidRPr="00025F40">
        <w:rPr>
          <w:noProof/>
        </w:rPr>
        <w:t>Process for converting a floating-point approximation to an integer</w:t>
      </w:r>
      <w:bookmarkEnd w:id="195"/>
    </w:p>
    <w:p w14:paraId="6971C659" w14:textId="77777777" w:rsidR="00BA17C3" w:rsidRPr="00025F40" w:rsidRDefault="00BA17C3" w:rsidP="00BA17C3">
      <w:pPr>
        <w:rPr>
          <w:noProof/>
        </w:rPr>
      </w:pPr>
      <w:r w:rsidRPr="00025F40">
        <w:rPr>
          <w:noProof/>
        </w:rPr>
        <w:t>Input to this process is a floating-point approximation x = (x.val, x.exp, x.sgn).</w:t>
      </w:r>
    </w:p>
    <w:p w14:paraId="4CD3291C" w14:textId="77777777" w:rsidR="00BA17C3" w:rsidRPr="00025F40" w:rsidRDefault="00BA17C3" w:rsidP="00BA17C3">
      <w:pPr>
        <w:rPr>
          <w:noProof/>
        </w:rPr>
      </w:pPr>
      <w:r w:rsidRPr="00025F40">
        <w:rPr>
          <w:noProof/>
        </w:rPr>
        <w:t>Output of this process is an integer a representing the floating-point approximation x rounded to an integer value.</w:t>
      </w:r>
    </w:p>
    <w:p w14:paraId="5BDCFCC6" w14:textId="77777777" w:rsidR="00BA17C3" w:rsidRPr="00025F40" w:rsidRDefault="00BA17C3" w:rsidP="00BA17C3">
      <w:pPr>
        <w:rPr>
          <w:noProof/>
        </w:rPr>
      </w:pPr>
      <w:r w:rsidRPr="00025F40">
        <w:rPr>
          <w:noProof/>
        </w:rPr>
        <w:t>The value of a is initially set to 0.</w:t>
      </w:r>
    </w:p>
    <w:p w14:paraId="47DA1D75" w14:textId="77777777" w:rsidR="00BA17C3" w:rsidRPr="00025F40" w:rsidRDefault="00BA17C3" w:rsidP="00BA17C3">
      <w:pPr>
        <w:rPr>
          <w:noProof/>
        </w:rPr>
      </w:pPr>
      <w:r w:rsidRPr="00025F40">
        <w:rPr>
          <w:noProof/>
        </w:rPr>
        <w:t>When x.val is not equal to 0, the value of a is modified as specified by the following pseudo-code:</w:t>
      </w:r>
    </w:p>
    <w:p w14:paraId="15A8F011" w14:textId="68725A0C"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if( x.exp &gt;= 0 )</w:t>
      </w:r>
      <w:r w:rsidRPr="00025F40">
        <w:rPr>
          <w:noProof/>
        </w:rPr>
        <w:br/>
      </w:r>
      <w:r w:rsidRPr="00025F40">
        <w:rPr>
          <w:noProof/>
        </w:rPr>
        <w:tab/>
        <w:t>a = x.val  &lt;&lt;  x.exp</w:t>
      </w:r>
      <w:r w:rsidRPr="00025F40">
        <w:rPr>
          <w:noProof/>
        </w:rPr>
        <w:br/>
        <w:t>else</w:t>
      </w:r>
      <w:r w:rsidRPr="00025F40">
        <w:rPr>
          <w:noProof/>
        </w:rPr>
        <w:br/>
      </w:r>
      <w:r w:rsidRPr="00025F40">
        <w:rPr>
          <w:noProof/>
        </w:rPr>
        <w:tab/>
        <w:t xml:space="preserve">a = ( x.val + ( 1  &lt;&lt;  ( –x.exp – 1 ) ) )  &gt;&gt;  ( –x.exp ) </w:t>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28</w:t>
      </w:r>
      <w:r w:rsidRPr="00025F40">
        <w:rPr>
          <w:noProof/>
        </w:rPr>
        <w:fldChar w:fldCharType="end"/>
      </w:r>
      <w:r w:rsidRPr="00025F40">
        <w:rPr>
          <w:noProof/>
        </w:rPr>
        <w:t>)</w:t>
      </w:r>
      <w:r w:rsidRPr="00025F40">
        <w:rPr>
          <w:noProof/>
        </w:rPr>
        <w:br/>
        <w:t>if( x.sgn )</w:t>
      </w:r>
      <w:r w:rsidRPr="00025F40">
        <w:rPr>
          <w:noProof/>
        </w:rPr>
        <w:br/>
      </w:r>
      <w:r w:rsidRPr="00025F40">
        <w:rPr>
          <w:noProof/>
        </w:rPr>
        <w:tab/>
        <w:t>a = –a</w:t>
      </w:r>
    </w:p>
    <w:p w14:paraId="0D0E787F" w14:textId="77777777" w:rsidR="00BA17C3" w:rsidRPr="00025F40" w:rsidRDefault="00BA17C3" w:rsidP="00BA17C3">
      <w:pPr>
        <w:pStyle w:val="berschrift4"/>
        <w:rPr>
          <w:noProof/>
        </w:rPr>
      </w:pPr>
      <w:bookmarkStart w:id="196" w:name="_Ref179038589"/>
      <w:r w:rsidRPr="00025F40">
        <w:rPr>
          <w:noProof/>
        </w:rPr>
        <w:lastRenderedPageBreak/>
        <w:t>Process for shifting a floating-point approximation to the left</w:t>
      </w:r>
      <w:bookmarkEnd w:id="196"/>
    </w:p>
    <w:p w14:paraId="7F315C13" w14:textId="77777777" w:rsidR="00BA17C3" w:rsidRPr="00025F40" w:rsidRDefault="00BA17C3" w:rsidP="00BA17C3">
      <w:pPr>
        <w:rPr>
          <w:noProof/>
        </w:rPr>
      </w:pPr>
      <w:r w:rsidRPr="00025F40">
        <w:rPr>
          <w:noProof/>
        </w:rPr>
        <w:t>Inputs to this process are:</w:t>
      </w:r>
    </w:p>
    <w:p w14:paraId="23A65118" w14:textId="77777777" w:rsidR="00BA17C3" w:rsidRPr="00025F40" w:rsidRDefault="00BA17C3" w:rsidP="00BA17C3">
      <w:pPr>
        <w:spacing w:before="86"/>
        <w:ind w:left="397" w:hanging="397"/>
        <w:rPr>
          <w:noProof/>
        </w:rPr>
      </w:pPr>
      <w:r w:rsidRPr="00025F40">
        <w:rPr>
          <w:noProof/>
        </w:rPr>
        <w:t>–</w:t>
      </w:r>
      <w:r w:rsidRPr="00025F40">
        <w:rPr>
          <w:noProof/>
        </w:rPr>
        <w:tab/>
        <w:t>a floating-point approximation x = (x.val, x.exp, x.sgn), and</w:t>
      </w:r>
    </w:p>
    <w:p w14:paraId="3E81D9DD" w14:textId="77777777" w:rsidR="00BA17C3" w:rsidRPr="00025F40" w:rsidRDefault="00BA17C3" w:rsidP="00BA17C3">
      <w:pPr>
        <w:spacing w:before="86"/>
        <w:ind w:left="397" w:hanging="397"/>
        <w:rPr>
          <w:noProof/>
        </w:rPr>
      </w:pPr>
      <w:r w:rsidRPr="00025F40">
        <w:rPr>
          <w:noProof/>
        </w:rPr>
        <w:t>–</w:t>
      </w:r>
      <w:r w:rsidRPr="00025F40">
        <w:rPr>
          <w:noProof/>
        </w:rPr>
        <w:tab/>
        <w:t>a non-negative integer number a representing a bit shift to the left.</w:t>
      </w:r>
    </w:p>
    <w:p w14:paraId="168FCC74" w14:textId="77777777" w:rsidR="00BA17C3" w:rsidRPr="00025F40" w:rsidRDefault="00BA17C3" w:rsidP="00BA17C3">
      <w:pPr>
        <w:rPr>
          <w:noProof/>
        </w:rPr>
      </w:pPr>
      <w:r w:rsidRPr="00025F40">
        <w:rPr>
          <w:noProof/>
        </w:rPr>
        <w:t>Output of this process is a floating-point approximation y = (y.val, y.exp, y.sgn) representing the result of the bit shift.</w:t>
      </w:r>
    </w:p>
    <w:p w14:paraId="25A33776" w14:textId="77777777" w:rsidR="00BA17C3" w:rsidRPr="00025F40" w:rsidRDefault="00BA17C3" w:rsidP="00BA17C3">
      <w:pPr>
        <w:rPr>
          <w:noProof/>
        </w:rPr>
      </w:pPr>
      <w:r w:rsidRPr="00025F40">
        <w:rPr>
          <w:noProof/>
        </w:rPr>
        <w:t>The floating-point approximation y is determined as specified by the following pseudo-code:</w:t>
      </w:r>
    </w:p>
    <w:p w14:paraId="019381FD" w14:textId="17CE524C"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y.val   = x.val</w:t>
      </w:r>
      <w:r w:rsidRPr="00025F40">
        <w:rPr>
          <w:noProof/>
        </w:rPr>
        <w:br/>
        <w:t xml:space="preserve">y.exp = x.exp + a </w:t>
      </w:r>
      <w:r w:rsidRPr="00025F40">
        <w:rPr>
          <w:noProof/>
        </w:rPr>
        <w:tab/>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29</w:t>
      </w:r>
      <w:r w:rsidRPr="00025F40">
        <w:rPr>
          <w:noProof/>
        </w:rPr>
        <w:fldChar w:fldCharType="end"/>
      </w:r>
      <w:r w:rsidRPr="00025F40">
        <w:rPr>
          <w:noProof/>
        </w:rPr>
        <w:t>)</w:t>
      </w:r>
      <w:r w:rsidRPr="00025F40">
        <w:rPr>
          <w:noProof/>
        </w:rPr>
        <w:br/>
        <w:t>y.sgn = x.sgn</w:t>
      </w:r>
    </w:p>
    <w:p w14:paraId="12EE6B67" w14:textId="77777777" w:rsidR="00BA17C3" w:rsidRPr="00025F40" w:rsidRDefault="00BA17C3" w:rsidP="00BA17C3">
      <w:pPr>
        <w:pStyle w:val="berschrift4"/>
        <w:rPr>
          <w:noProof/>
        </w:rPr>
      </w:pPr>
      <w:bookmarkStart w:id="197" w:name="_Ref179038596"/>
      <w:r w:rsidRPr="00025F40">
        <w:rPr>
          <w:noProof/>
        </w:rPr>
        <w:t>Process for shifting a floating-point approximation to the right</w:t>
      </w:r>
      <w:bookmarkEnd w:id="197"/>
    </w:p>
    <w:p w14:paraId="5F9B1380" w14:textId="77777777" w:rsidR="00BA17C3" w:rsidRPr="00025F40" w:rsidRDefault="00BA17C3" w:rsidP="00BA17C3">
      <w:pPr>
        <w:rPr>
          <w:noProof/>
        </w:rPr>
      </w:pPr>
      <w:r w:rsidRPr="00025F40">
        <w:rPr>
          <w:noProof/>
        </w:rPr>
        <w:t>Inputs to this process are:</w:t>
      </w:r>
    </w:p>
    <w:p w14:paraId="5B480CF9" w14:textId="77777777" w:rsidR="00BA17C3" w:rsidRPr="00025F40" w:rsidRDefault="00BA17C3" w:rsidP="00BA17C3">
      <w:pPr>
        <w:spacing w:before="86"/>
        <w:ind w:left="397" w:hanging="397"/>
        <w:rPr>
          <w:noProof/>
        </w:rPr>
      </w:pPr>
      <w:r w:rsidRPr="00025F40">
        <w:rPr>
          <w:noProof/>
        </w:rPr>
        <w:t>–</w:t>
      </w:r>
      <w:r w:rsidRPr="00025F40">
        <w:rPr>
          <w:noProof/>
        </w:rPr>
        <w:tab/>
        <w:t>a floating-point approximation x = (x.val, x.exp, x.sgn), and</w:t>
      </w:r>
    </w:p>
    <w:p w14:paraId="76268B2A" w14:textId="77777777" w:rsidR="00BA17C3" w:rsidRPr="00025F40" w:rsidRDefault="00BA17C3" w:rsidP="00BA17C3">
      <w:pPr>
        <w:spacing w:before="86"/>
        <w:ind w:left="397" w:hanging="397"/>
        <w:rPr>
          <w:noProof/>
        </w:rPr>
      </w:pPr>
      <w:r w:rsidRPr="00025F40">
        <w:rPr>
          <w:noProof/>
        </w:rPr>
        <w:t>–</w:t>
      </w:r>
      <w:r w:rsidRPr="00025F40">
        <w:rPr>
          <w:noProof/>
        </w:rPr>
        <w:tab/>
        <w:t>a non-negative integer number a representing a bit shift to the right.</w:t>
      </w:r>
    </w:p>
    <w:p w14:paraId="3FB5BAE0" w14:textId="77777777" w:rsidR="00BA17C3" w:rsidRPr="00025F40" w:rsidRDefault="00BA17C3" w:rsidP="00BA17C3">
      <w:pPr>
        <w:rPr>
          <w:noProof/>
        </w:rPr>
      </w:pPr>
      <w:r w:rsidRPr="00025F40">
        <w:rPr>
          <w:noProof/>
        </w:rPr>
        <w:t>Output of this process is a floating-point approximation y = (y.val, y.exp, y.sgn) representing the result of the bit shift.</w:t>
      </w:r>
    </w:p>
    <w:p w14:paraId="39CEFD84" w14:textId="77777777" w:rsidR="00BA17C3" w:rsidRPr="00025F40" w:rsidRDefault="00BA17C3" w:rsidP="00BA17C3">
      <w:pPr>
        <w:rPr>
          <w:noProof/>
        </w:rPr>
      </w:pPr>
      <w:r w:rsidRPr="00025F40">
        <w:rPr>
          <w:noProof/>
        </w:rPr>
        <w:t>The floating-point approximation y is determined as specified by the following pseudo-code:</w:t>
      </w:r>
    </w:p>
    <w:p w14:paraId="54E07822" w14:textId="31556D5D"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y.val  = x.val</w:t>
      </w:r>
      <w:r w:rsidRPr="00025F40">
        <w:rPr>
          <w:noProof/>
        </w:rPr>
        <w:br/>
        <w:t xml:space="preserve">y.exp = x.exp – a </w:t>
      </w:r>
      <w:r w:rsidRPr="00025F40">
        <w:rPr>
          <w:noProof/>
        </w:rPr>
        <w:tab/>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30</w:t>
      </w:r>
      <w:r w:rsidRPr="00025F40">
        <w:rPr>
          <w:noProof/>
        </w:rPr>
        <w:fldChar w:fldCharType="end"/>
      </w:r>
      <w:r w:rsidRPr="00025F40">
        <w:rPr>
          <w:noProof/>
        </w:rPr>
        <w:t>)</w:t>
      </w:r>
      <w:r w:rsidRPr="00025F40">
        <w:rPr>
          <w:noProof/>
        </w:rPr>
        <w:br/>
        <w:t>y.sgn = x.sgn</w:t>
      </w:r>
    </w:p>
    <w:p w14:paraId="426D9F9F" w14:textId="77777777" w:rsidR="00BA17C3" w:rsidRPr="00025F40" w:rsidRDefault="00BA17C3" w:rsidP="00BA17C3">
      <w:pPr>
        <w:pStyle w:val="berschrift4"/>
        <w:rPr>
          <w:noProof/>
        </w:rPr>
      </w:pPr>
      <w:bookmarkStart w:id="198" w:name="_Ref179037547"/>
      <w:r w:rsidRPr="00025F40">
        <w:rPr>
          <w:noProof/>
        </w:rPr>
        <w:t>Process for negating a floating-point approximation</w:t>
      </w:r>
      <w:bookmarkEnd w:id="198"/>
    </w:p>
    <w:p w14:paraId="0291667D" w14:textId="77777777" w:rsidR="00BA17C3" w:rsidRPr="00025F40" w:rsidRDefault="00BA17C3" w:rsidP="00BA17C3">
      <w:pPr>
        <w:rPr>
          <w:noProof/>
        </w:rPr>
      </w:pPr>
      <w:r w:rsidRPr="00025F40">
        <w:rPr>
          <w:noProof/>
        </w:rPr>
        <w:t>Input to this process is a floating-point approximation x = (x.val, x.exp, x.sgn).</w:t>
      </w:r>
    </w:p>
    <w:p w14:paraId="1F158714" w14:textId="77777777" w:rsidR="00BA17C3" w:rsidRPr="00025F40" w:rsidRDefault="00BA17C3" w:rsidP="00BA17C3">
      <w:pPr>
        <w:rPr>
          <w:noProof/>
        </w:rPr>
      </w:pPr>
      <w:r w:rsidRPr="00025F40">
        <w:rPr>
          <w:noProof/>
        </w:rPr>
        <w:t>Output of this process is a floating-point approximation y = (y.val, y.exp, y.sgn) representing the result of the negation of x.</w:t>
      </w:r>
    </w:p>
    <w:p w14:paraId="17EBD08E" w14:textId="77777777" w:rsidR="00BA17C3" w:rsidRPr="00025F40" w:rsidRDefault="00BA17C3" w:rsidP="00BA17C3">
      <w:pPr>
        <w:rPr>
          <w:noProof/>
        </w:rPr>
      </w:pPr>
      <w:r w:rsidRPr="00025F40">
        <w:rPr>
          <w:noProof/>
        </w:rPr>
        <w:t>The floating-point approximation y is determined as specified by the following pseudo-code:</w:t>
      </w:r>
    </w:p>
    <w:p w14:paraId="4CAC8A3D" w14:textId="514366E3"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y.val  = x.val</w:t>
      </w:r>
      <w:r w:rsidRPr="00025F40">
        <w:rPr>
          <w:noProof/>
        </w:rPr>
        <w:br/>
        <w:t>y.exp = x.exp</w:t>
      </w:r>
      <w:r w:rsidRPr="00025F40">
        <w:rPr>
          <w:noProof/>
        </w:rPr>
        <w:tab/>
        <w:t xml:space="preserve"> </w:t>
      </w:r>
      <w:r w:rsidRPr="00025F40">
        <w:rPr>
          <w:noProof/>
        </w:rPr>
        <w:tab/>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31</w:t>
      </w:r>
      <w:r w:rsidRPr="00025F40">
        <w:rPr>
          <w:noProof/>
        </w:rPr>
        <w:fldChar w:fldCharType="end"/>
      </w:r>
      <w:r w:rsidRPr="00025F40">
        <w:rPr>
          <w:noProof/>
        </w:rPr>
        <w:t>)</w:t>
      </w:r>
      <w:r w:rsidRPr="00025F40">
        <w:rPr>
          <w:noProof/>
        </w:rPr>
        <w:br/>
        <w:t>y.sgn = 1 – x.sgn</w:t>
      </w:r>
    </w:p>
    <w:p w14:paraId="124017E9" w14:textId="77777777" w:rsidR="00BA17C3" w:rsidRPr="00025F40" w:rsidRDefault="00BA17C3" w:rsidP="00BA17C3">
      <w:pPr>
        <w:pStyle w:val="berschrift4"/>
        <w:rPr>
          <w:noProof/>
        </w:rPr>
      </w:pPr>
      <w:bookmarkStart w:id="199" w:name="_Ref179037556"/>
      <w:r w:rsidRPr="00025F40">
        <w:rPr>
          <w:noProof/>
        </w:rPr>
        <w:t>Process for adding two floating-point approximations</w:t>
      </w:r>
      <w:bookmarkEnd w:id="199"/>
    </w:p>
    <w:p w14:paraId="3FE1FFA4" w14:textId="77777777" w:rsidR="00BA17C3" w:rsidRPr="00025F40" w:rsidRDefault="00BA17C3" w:rsidP="00BA17C3">
      <w:pPr>
        <w:rPr>
          <w:noProof/>
        </w:rPr>
      </w:pPr>
      <w:r w:rsidRPr="00025F40">
        <w:rPr>
          <w:noProof/>
        </w:rPr>
        <w:t>Input to this process are:</w:t>
      </w:r>
    </w:p>
    <w:p w14:paraId="5C1900AE" w14:textId="77777777" w:rsidR="00BA17C3" w:rsidRPr="00025F40" w:rsidRDefault="00BA17C3" w:rsidP="00BA17C3">
      <w:pPr>
        <w:spacing w:before="86"/>
        <w:ind w:left="397" w:hanging="397"/>
        <w:rPr>
          <w:noProof/>
        </w:rPr>
      </w:pPr>
      <w:r w:rsidRPr="00025F40">
        <w:rPr>
          <w:noProof/>
        </w:rPr>
        <w:t>–</w:t>
      </w:r>
      <w:r w:rsidRPr="00025F40">
        <w:rPr>
          <w:noProof/>
        </w:rPr>
        <w:tab/>
        <w:t>a floating-point approximation x = (x.val, x.exp, x.sgn) representing the first summand;</w:t>
      </w:r>
    </w:p>
    <w:p w14:paraId="463C05B4" w14:textId="77777777" w:rsidR="00BA17C3" w:rsidRPr="00025F40" w:rsidRDefault="00BA17C3" w:rsidP="00BA17C3">
      <w:pPr>
        <w:spacing w:before="86"/>
        <w:ind w:left="397" w:hanging="397"/>
        <w:rPr>
          <w:noProof/>
        </w:rPr>
      </w:pPr>
      <w:r w:rsidRPr="00025F40">
        <w:rPr>
          <w:noProof/>
        </w:rPr>
        <w:t>–</w:t>
      </w:r>
      <w:r w:rsidRPr="00025F40">
        <w:rPr>
          <w:noProof/>
        </w:rPr>
        <w:tab/>
        <w:t>a floating-point approximation y = (y.val, y.exp, y.sgn) representing the second summand.</w:t>
      </w:r>
    </w:p>
    <w:p w14:paraId="07B392DA" w14:textId="77777777" w:rsidR="00BA17C3" w:rsidRPr="00025F40" w:rsidRDefault="00BA17C3" w:rsidP="00BA17C3">
      <w:pPr>
        <w:rPr>
          <w:noProof/>
        </w:rPr>
      </w:pPr>
      <w:r w:rsidRPr="00025F40">
        <w:rPr>
          <w:noProof/>
        </w:rPr>
        <w:t>Output of this process is a floating-point approximation z = (z.val, z.exp, z.sgn) representing the result of the addition of x and y.</w:t>
      </w:r>
    </w:p>
    <w:p w14:paraId="0F155B1D" w14:textId="77777777" w:rsidR="00BA17C3" w:rsidRPr="00025F40" w:rsidRDefault="00BA17C3" w:rsidP="00BA17C3">
      <w:pPr>
        <w:rPr>
          <w:noProof/>
        </w:rPr>
      </w:pPr>
      <w:r w:rsidRPr="00025F40">
        <w:rPr>
          <w:noProof/>
        </w:rPr>
        <w:t>If x.val is equal to 0, z is set equal to y, i.e., z.val = y.val, z.exp = y.exp, and z.sgn = y.sgn.</w:t>
      </w:r>
    </w:p>
    <w:p w14:paraId="41551790" w14:textId="77777777" w:rsidR="00BA17C3" w:rsidRPr="00025F40" w:rsidRDefault="00BA17C3" w:rsidP="00BA17C3">
      <w:pPr>
        <w:rPr>
          <w:noProof/>
        </w:rPr>
      </w:pPr>
      <w:r w:rsidRPr="00025F40">
        <w:rPr>
          <w:noProof/>
        </w:rPr>
        <w:t>Otherwise, if y.val is equal to 0, z is set equal to x, i.e., z.val = x.val, z.exp = x.exp, and z.sgn = x.sgn.</w:t>
      </w:r>
    </w:p>
    <w:p w14:paraId="7875D9B5" w14:textId="77777777" w:rsidR="00BA17C3" w:rsidRPr="00025F40" w:rsidRDefault="00BA17C3" w:rsidP="00BA17C3">
      <w:pPr>
        <w:rPr>
          <w:noProof/>
        </w:rPr>
      </w:pPr>
      <w:r w:rsidRPr="00025F40">
        <w:rPr>
          <w:noProof/>
        </w:rPr>
        <w:t>Otherwise (x.val is not equal to 0 and y.val is not equal to 0), the value of z is first initialized with z.val = 0, z.exp = 0, and z.sgn = 0 and then updated as specified by the following pseudo-code:</w:t>
      </w:r>
    </w:p>
    <w:p w14:paraId="5C2DF242" w14:textId="5820ED91"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lastRenderedPageBreak/>
        <w:t>if( x.exp &gt;= y.exp )  {</w:t>
      </w:r>
      <w:r w:rsidRPr="00025F40">
        <w:rPr>
          <w:noProof/>
        </w:rPr>
        <w:br/>
      </w:r>
      <w:r w:rsidRPr="00025F40">
        <w:rPr>
          <w:noProof/>
        </w:rPr>
        <w:tab/>
        <w:t>s = x.exp – y.exp</w:t>
      </w:r>
      <w:r w:rsidRPr="00025F40">
        <w:rPr>
          <w:noProof/>
        </w:rPr>
        <w:br/>
      </w:r>
      <w:r w:rsidRPr="00025F40">
        <w:rPr>
          <w:noProof/>
        </w:rPr>
        <w:tab/>
        <w:t>a = ( y.val + ( ( 1  &lt;&lt;  s ) – 1 ) )  &gt;&gt;  s</w:t>
      </w:r>
      <w:r w:rsidRPr="00025F40">
        <w:rPr>
          <w:noProof/>
        </w:rPr>
        <w:br/>
      </w:r>
      <w:r w:rsidRPr="00025F40">
        <w:rPr>
          <w:noProof/>
        </w:rPr>
        <w:tab/>
        <w:t>b = ( 1 – 2 * x.sgn ) * x.val + ( 1 – 2 * y.sgn ) * a</w:t>
      </w:r>
      <w:r w:rsidRPr="00025F40">
        <w:rPr>
          <w:noProof/>
        </w:rPr>
        <w:br/>
      </w:r>
      <w:r w:rsidRPr="00025F40">
        <w:rPr>
          <w:noProof/>
        </w:rPr>
        <w:tab/>
        <w:t>c = x.exp</w:t>
      </w:r>
      <w:r w:rsidRPr="00025F40">
        <w:rPr>
          <w:noProof/>
        </w:rPr>
        <w:br/>
        <w:t>}  else  {</w:t>
      </w:r>
      <w:r w:rsidRPr="00025F40">
        <w:rPr>
          <w:noProof/>
        </w:rPr>
        <w:br/>
      </w:r>
      <w:r w:rsidRPr="00025F40">
        <w:rPr>
          <w:noProof/>
        </w:rPr>
        <w:tab/>
        <w:t>s = y.exp – x.exp</w:t>
      </w:r>
      <w:r w:rsidRPr="00025F40">
        <w:rPr>
          <w:noProof/>
        </w:rPr>
        <w:br/>
      </w:r>
      <w:r w:rsidRPr="00025F40">
        <w:rPr>
          <w:noProof/>
        </w:rPr>
        <w:tab/>
        <w:t>a = ( x.val + ( ( 1  &lt;&lt;  s ) – 1 ) )  &gt;&gt;  s</w:t>
      </w:r>
      <w:r w:rsidRPr="00025F40">
        <w:rPr>
          <w:noProof/>
        </w:rPr>
        <w:br/>
      </w:r>
      <w:r w:rsidRPr="00025F40">
        <w:rPr>
          <w:noProof/>
        </w:rPr>
        <w:tab/>
        <w:t>b = ( 1 – 2 * x.sgn ) * a + ( 1 – 2 * y.sgn ) * y.val</w:t>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32</w:t>
      </w:r>
      <w:r w:rsidRPr="00025F40">
        <w:rPr>
          <w:noProof/>
        </w:rPr>
        <w:fldChar w:fldCharType="end"/>
      </w:r>
      <w:r w:rsidRPr="00025F40">
        <w:rPr>
          <w:noProof/>
        </w:rPr>
        <w:t>)</w:t>
      </w:r>
      <w:r w:rsidRPr="00025F40">
        <w:rPr>
          <w:noProof/>
        </w:rPr>
        <w:br/>
      </w:r>
      <w:r w:rsidRPr="00025F40">
        <w:rPr>
          <w:noProof/>
        </w:rPr>
        <w:tab/>
        <w:t>c = y.exp</w:t>
      </w:r>
      <w:r w:rsidRPr="00025F40">
        <w:rPr>
          <w:noProof/>
        </w:rPr>
        <w:br/>
        <w:t>}</w:t>
      </w:r>
      <w:r w:rsidRPr="00025F40">
        <w:rPr>
          <w:noProof/>
        </w:rPr>
        <w:br/>
        <w:t>if( b &lt; 0 )  {</w:t>
      </w:r>
      <w:r w:rsidRPr="00025F40">
        <w:rPr>
          <w:noProof/>
        </w:rPr>
        <w:br/>
      </w:r>
      <w:r w:rsidRPr="00025F40">
        <w:rPr>
          <w:noProof/>
        </w:rPr>
        <w:tab/>
        <w:t>b = –b</w:t>
      </w:r>
      <w:r w:rsidRPr="00025F40">
        <w:rPr>
          <w:noProof/>
        </w:rPr>
        <w:br/>
      </w:r>
      <w:r w:rsidRPr="00025F40">
        <w:rPr>
          <w:noProof/>
        </w:rPr>
        <w:tab/>
        <w:t>z.sgn = 1</w:t>
      </w:r>
      <w:r w:rsidRPr="00025F40">
        <w:rPr>
          <w:noProof/>
        </w:rPr>
        <w:br/>
        <w:t>}</w:t>
      </w:r>
      <w:r w:rsidRPr="00025F40">
        <w:rPr>
          <w:noProof/>
        </w:rPr>
        <w:br/>
        <w:t>if( b &gt; 0 )  {</w:t>
      </w:r>
      <w:r w:rsidRPr="00025F40">
        <w:rPr>
          <w:noProof/>
        </w:rPr>
        <w:br/>
      </w:r>
      <w:r w:rsidRPr="00025F40">
        <w:rPr>
          <w:noProof/>
        </w:rPr>
        <w:tab/>
        <w:t>d = BitWidth( b ) – FPANumDigitsVal</w:t>
      </w:r>
      <w:r w:rsidRPr="00025F40">
        <w:rPr>
          <w:noProof/>
        </w:rPr>
        <w:br/>
      </w:r>
      <w:r w:rsidRPr="00025F40">
        <w:rPr>
          <w:noProof/>
        </w:rPr>
        <w:tab/>
        <w:t>if( d &lt; 0 )</w:t>
      </w:r>
      <w:r w:rsidRPr="00025F40">
        <w:rPr>
          <w:noProof/>
        </w:rPr>
        <w:br/>
      </w:r>
      <w:r w:rsidRPr="00025F40">
        <w:rPr>
          <w:noProof/>
        </w:rPr>
        <w:tab/>
      </w:r>
      <w:r w:rsidRPr="00025F40">
        <w:rPr>
          <w:noProof/>
        </w:rPr>
        <w:tab/>
        <w:t>z.val = b  &lt;&lt;  ( –d )</w:t>
      </w:r>
      <w:r w:rsidRPr="00025F40">
        <w:rPr>
          <w:noProof/>
        </w:rPr>
        <w:br/>
      </w:r>
      <w:r w:rsidRPr="00025F40">
        <w:rPr>
          <w:noProof/>
        </w:rPr>
        <w:tab/>
        <w:t>else</w:t>
      </w:r>
      <w:r w:rsidRPr="00025F40">
        <w:rPr>
          <w:noProof/>
        </w:rPr>
        <w:br/>
      </w:r>
      <w:r w:rsidRPr="00025F40">
        <w:rPr>
          <w:noProof/>
        </w:rPr>
        <w:tab/>
      </w:r>
      <w:r w:rsidRPr="00025F40">
        <w:rPr>
          <w:noProof/>
        </w:rPr>
        <w:tab/>
        <w:t>z.val = b  &gt;&gt;  d</w:t>
      </w:r>
      <w:r w:rsidRPr="00025F40">
        <w:rPr>
          <w:noProof/>
        </w:rPr>
        <w:br/>
      </w:r>
      <w:r w:rsidRPr="00025F40">
        <w:rPr>
          <w:noProof/>
        </w:rPr>
        <w:tab/>
        <w:t>z.exp = c +d</w:t>
      </w:r>
      <w:r w:rsidRPr="00025F40">
        <w:rPr>
          <w:noProof/>
        </w:rPr>
        <w:br/>
        <w:t>}</w:t>
      </w:r>
    </w:p>
    <w:p w14:paraId="69B3B167" w14:textId="77777777" w:rsidR="00BA17C3" w:rsidRPr="00025F40" w:rsidRDefault="00BA17C3" w:rsidP="00BA17C3">
      <w:pPr>
        <w:pStyle w:val="berschrift4"/>
        <w:rPr>
          <w:noProof/>
        </w:rPr>
      </w:pPr>
      <w:bookmarkStart w:id="200" w:name="_Ref179038619"/>
      <w:r w:rsidRPr="00025F40">
        <w:rPr>
          <w:noProof/>
        </w:rPr>
        <w:t>Process for subtracting two floating-point approximations</w:t>
      </w:r>
      <w:bookmarkEnd w:id="200"/>
    </w:p>
    <w:p w14:paraId="2DA9BE0C" w14:textId="77777777" w:rsidR="00BA17C3" w:rsidRPr="00025F40" w:rsidRDefault="00BA17C3" w:rsidP="00BA17C3">
      <w:pPr>
        <w:rPr>
          <w:noProof/>
        </w:rPr>
      </w:pPr>
      <w:r w:rsidRPr="00025F40">
        <w:rPr>
          <w:noProof/>
        </w:rPr>
        <w:t>Input to this process are:</w:t>
      </w:r>
    </w:p>
    <w:p w14:paraId="63EC8EF9" w14:textId="77777777" w:rsidR="00BA17C3" w:rsidRPr="00025F40" w:rsidRDefault="00BA17C3" w:rsidP="00BA17C3">
      <w:pPr>
        <w:spacing w:before="86"/>
        <w:ind w:left="397" w:hanging="397"/>
        <w:rPr>
          <w:noProof/>
        </w:rPr>
      </w:pPr>
      <w:r w:rsidRPr="00025F40">
        <w:rPr>
          <w:noProof/>
        </w:rPr>
        <w:t>–</w:t>
      </w:r>
      <w:r w:rsidRPr="00025F40">
        <w:rPr>
          <w:noProof/>
        </w:rPr>
        <w:tab/>
        <w:t>a floating-point approximation x = (x.val, x.exp, x.sgn) representing the minuend;</w:t>
      </w:r>
    </w:p>
    <w:p w14:paraId="0535E4A4" w14:textId="77777777" w:rsidR="00BA17C3" w:rsidRPr="00025F40" w:rsidRDefault="00BA17C3" w:rsidP="00BA17C3">
      <w:pPr>
        <w:spacing w:before="86"/>
        <w:ind w:left="397" w:hanging="397"/>
        <w:rPr>
          <w:noProof/>
        </w:rPr>
      </w:pPr>
      <w:r w:rsidRPr="00025F40">
        <w:rPr>
          <w:noProof/>
        </w:rPr>
        <w:t>–</w:t>
      </w:r>
      <w:r w:rsidRPr="00025F40">
        <w:rPr>
          <w:noProof/>
        </w:rPr>
        <w:tab/>
        <w:t>a floating-point approximation y = (y.val, y.exp, y.sgn) representing the subtrahend.</w:t>
      </w:r>
    </w:p>
    <w:p w14:paraId="7F91168E" w14:textId="78CB54E7" w:rsidR="00BA17C3" w:rsidRPr="00025F40" w:rsidRDefault="00BA17C3" w:rsidP="00BA17C3">
      <w:pPr>
        <w:rPr>
          <w:noProof/>
        </w:rPr>
      </w:pPr>
      <w:r w:rsidRPr="00025F40">
        <w:rPr>
          <w:noProof/>
        </w:rPr>
        <w:t>Output of this process is a floating-point approximation z = (z.val, z.exp, z.sgn) representing the result of subtracting y from of x.</w:t>
      </w:r>
    </w:p>
    <w:p w14:paraId="7C1B4184" w14:textId="6BB7FB6B" w:rsidR="00BA17C3" w:rsidRPr="00025F40" w:rsidRDefault="00BA17C3" w:rsidP="00BA17C3">
      <w:pPr>
        <w:rPr>
          <w:noProof/>
        </w:rPr>
      </w:pPr>
      <w:r w:rsidRPr="00025F40">
        <w:rPr>
          <w:noProof/>
        </w:rPr>
        <w:t xml:space="preserve">The floating point approximation yn is derived by invoking the process for negating a floating-point approximation </w:t>
      </w:r>
      <w:r w:rsidR="00663A9F" w:rsidRPr="00025F40">
        <w:rPr>
          <w:noProof/>
        </w:rPr>
        <w:t xml:space="preserve">as </w:t>
      </w:r>
      <w:r w:rsidRPr="00025F40">
        <w:rPr>
          <w:noProof/>
        </w:rPr>
        <w:t xml:space="preserve">specified in clause </w:t>
      </w:r>
      <w:r w:rsidRPr="00025F40">
        <w:rPr>
          <w:noProof/>
        </w:rPr>
        <w:fldChar w:fldCharType="begin"/>
      </w:r>
      <w:r w:rsidRPr="00025F40">
        <w:rPr>
          <w:noProof/>
        </w:rPr>
        <w:instrText xml:space="preserve"> REF _Ref179037547 \w \h  \* MERGEFORMAT </w:instrText>
      </w:r>
      <w:r w:rsidRPr="00025F40">
        <w:rPr>
          <w:noProof/>
        </w:rPr>
      </w:r>
      <w:r w:rsidRPr="00025F40">
        <w:rPr>
          <w:noProof/>
        </w:rPr>
        <w:fldChar w:fldCharType="separate"/>
      </w:r>
      <w:r w:rsidR="00A653D6">
        <w:rPr>
          <w:noProof/>
        </w:rPr>
        <w:t>5.10.3.5</w:t>
      </w:r>
      <w:r w:rsidRPr="00025F40">
        <w:rPr>
          <w:noProof/>
        </w:rPr>
        <w:fldChar w:fldCharType="end"/>
      </w:r>
      <w:r w:rsidRPr="00025F40">
        <w:rPr>
          <w:noProof/>
        </w:rPr>
        <w:t xml:space="preserve"> with y as input and the output is assigned to yn.</w:t>
      </w:r>
    </w:p>
    <w:p w14:paraId="3CAD4F6D" w14:textId="6CA48864" w:rsidR="00BA17C3" w:rsidRPr="00025F40" w:rsidRDefault="00BA17C3" w:rsidP="00BA17C3">
      <w:pPr>
        <w:rPr>
          <w:noProof/>
        </w:rPr>
      </w:pPr>
      <w:r w:rsidRPr="00025F40">
        <w:rPr>
          <w:noProof/>
        </w:rPr>
        <w:t xml:space="preserve">The floating point approximation z is derived by invoking the process for adding two floating-point approximations </w:t>
      </w:r>
      <w:r w:rsidR="00663A9F" w:rsidRPr="00025F40">
        <w:rPr>
          <w:noProof/>
        </w:rPr>
        <w:t xml:space="preserve">as </w:t>
      </w:r>
      <w:r w:rsidRPr="00025F40">
        <w:rPr>
          <w:noProof/>
        </w:rPr>
        <w:t xml:space="preserve">specified in clause </w:t>
      </w:r>
      <w:r w:rsidRPr="00025F40">
        <w:rPr>
          <w:noProof/>
        </w:rPr>
        <w:fldChar w:fldCharType="begin"/>
      </w:r>
      <w:r w:rsidRPr="00025F40">
        <w:rPr>
          <w:noProof/>
        </w:rPr>
        <w:instrText xml:space="preserve"> REF _Ref179037556 \w \h  \* MERGEFORMAT </w:instrText>
      </w:r>
      <w:r w:rsidRPr="00025F40">
        <w:rPr>
          <w:noProof/>
        </w:rPr>
      </w:r>
      <w:r w:rsidRPr="00025F40">
        <w:rPr>
          <w:noProof/>
        </w:rPr>
        <w:fldChar w:fldCharType="separate"/>
      </w:r>
      <w:r w:rsidR="00A653D6">
        <w:rPr>
          <w:noProof/>
        </w:rPr>
        <w:t>5.10.3.6</w:t>
      </w:r>
      <w:r w:rsidRPr="00025F40">
        <w:rPr>
          <w:noProof/>
        </w:rPr>
        <w:fldChar w:fldCharType="end"/>
      </w:r>
      <w:r w:rsidRPr="00025F40">
        <w:rPr>
          <w:noProof/>
        </w:rPr>
        <w:t xml:space="preserve"> with x and yn as inputs and the output is assigned to z.</w:t>
      </w:r>
    </w:p>
    <w:p w14:paraId="5FCCE6C8" w14:textId="77777777" w:rsidR="00BA17C3" w:rsidRPr="00025F40" w:rsidRDefault="00BA17C3" w:rsidP="00BA17C3">
      <w:pPr>
        <w:pStyle w:val="berschrift4"/>
        <w:rPr>
          <w:noProof/>
        </w:rPr>
      </w:pPr>
      <w:bookmarkStart w:id="201" w:name="_Ref179038625"/>
      <w:r w:rsidRPr="00025F40">
        <w:rPr>
          <w:noProof/>
        </w:rPr>
        <w:t>Process for multiplying two floating-point approximations</w:t>
      </w:r>
      <w:bookmarkEnd w:id="201"/>
    </w:p>
    <w:p w14:paraId="52BE6CDC" w14:textId="77777777" w:rsidR="00BA17C3" w:rsidRPr="00025F40" w:rsidRDefault="00BA17C3" w:rsidP="00BA17C3">
      <w:pPr>
        <w:rPr>
          <w:noProof/>
        </w:rPr>
      </w:pPr>
      <w:r w:rsidRPr="00025F40">
        <w:rPr>
          <w:noProof/>
        </w:rPr>
        <w:t>Input to this process are:</w:t>
      </w:r>
    </w:p>
    <w:p w14:paraId="6E630478" w14:textId="77777777" w:rsidR="00BA17C3" w:rsidRPr="00025F40" w:rsidRDefault="00BA17C3" w:rsidP="00BA17C3">
      <w:pPr>
        <w:spacing w:before="86"/>
        <w:ind w:left="397" w:hanging="397"/>
        <w:rPr>
          <w:noProof/>
        </w:rPr>
      </w:pPr>
      <w:r w:rsidRPr="00025F40">
        <w:rPr>
          <w:noProof/>
        </w:rPr>
        <w:t>–</w:t>
      </w:r>
      <w:r w:rsidRPr="00025F40">
        <w:rPr>
          <w:noProof/>
        </w:rPr>
        <w:tab/>
        <w:t>a floating-point approximation x = (x.val, x.exp, x.sgn) representing the multiplier;</w:t>
      </w:r>
    </w:p>
    <w:p w14:paraId="67AF538C" w14:textId="77777777" w:rsidR="00BA17C3" w:rsidRPr="00025F40" w:rsidRDefault="00BA17C3" w:rsidP="00BA17C3">
      <w:pPr>
        <w:spacing w:before="86"/>
        <w:ind w:left="397" w:hanging="397"/>
        <w:rPr>
          <w:noProof/>
        </w:rPr>
      </w:pPr>
      <w:r w:rsidRPr="00025F40">
        <w:rPr>
          <w:noProof/>
        </w:rPr>
        <w:t>–</w:t>
      </w:r>
      <w:r w:rsidRPr="00025F40">
        <w:rPr>
          <w:noProof/>
        </w:rPr>
        <w:tab/>
        <w:t>a floating-point approximation y = (y.val, y.exp, y.sgn) representing the multiplicand.</w:t>
      </w:r>
    </w:p>
    <w:p w14:paraId="4C250789" w14:textId="77777777" w:rsidR="00BA17C3" w:rsidRPr="00025F40" w:rsidRDefault="00BA17C3" w:rsidP="00BA17C3">
      <w:pPr>
        <w:rPr>
          <w:noProof/>
        </w:rPr>
      </w:pPr>
      <w:r w:rsidRPr="00025F40">
        <w:rPr>
          <w:noProof/>
        </w:rPr>
        <w:t>Output of this process is a floating-point approximation z = (z.val, z.exp, z.sgn) representing the result of the multiplication of x and y.</w:t>
      </w:r>
    </w:p>
    <w:p w14:paraId="45B3AE24" w14:textId="780275C7" w:rsidR="00BA17C3" w:rsidRPr="00025F40" w:rsidRDefault="00BA17C3" w:rsidP="00346DF7">
      <w:pPr>
        <w:rPr>
          <w:noProof/>
        </w:rPr>
      </w:pPr>
      <w:r w:rsidRPr="00025F40">
        <w:rPr>
          <w:noProof/>
        </w:rPr>
        <w:t>If x.val is equal to 0</w:t>
      </w:r>
      <w:r w:rsidR="00346DF7" w:rsidRPr="00025F40">
        <w:rPr>
          <w:noProof/>
        </w:rPr>
        <w:t xml:space="preserve"> or </w:t>
      </w:r>
      <w:r w:rsidRPr="00025F40">
        <w:rPr>
          <w:noProof/>
        </w:rPr>
        <w:t xml:space="preserve">y.val is equal to 0, z is set equal to </w:t>
      </w:r>
      <w:r w:rsidR="00346DF7" w:rsidRPr="00025F40">
        <w:rPr>
          <w:noProof/>
        </w:rPr>
        <w:t>zero</w:t>
      </w:r>
      <w:r w:rsidRPr="00025F40">
        <w:rPr>
          <w:noProof/>
        </w:rPr>
        <w:t xml:space="preserve">, i.e., z.val = </w:t>
      </w:r>
      <w:r w:rsidR="00346DF7" w:rsidRPr="00025F40">
        <w:rPr>
          <w:noProof/>
        </w:rPr>
        <w:t>0</w:t>
      </w:r>
      <w:r w:rsidRPr="00025F40">
        <w:rPr>
          <w:noProof/>
        </w:rPr>
        <w:t>.</w:t>
      </w:r>
    </w:p>
    <w:p w14:paraId="192C7E23" w14:textId="77777777" w:rsidR="00BA17C3" w:rsidRPr="00025F40" w:rsidRDefault="00BA17C3" w:rsidP="00BA17C3">
      <w:pPr>
        <w:rPr>
          <w:noProof/>
        </w:rPr>
      </w:pPr>
      <w:r w:rsidRPr="00025F40">
        <w:rPr>
          <w:noProof/>
        </w:rPr>
        <w:t>Otherwise (x.val is not equal to 0 and y.val is not equal to 0), the floating-point approximation z is derived as specified by the following pseudo-code:</w:t>
      </w:r>
    </w:p>
    <w:p w14:paraId="5AEFBD22" w14:textId="1E903066"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lastRenderedPageBreak/>
        <w:t>HSHIFT = FPANumDigitsVal  &gt;&gt;  1</w:t>
      </w:r>
      <w:r w:rsidRPr="00025F40">
        <w:rPr>
          <w:noProof/>
        </w:rPr>
        <w:br/>
        <w:t>LMASK = ( 1  &lt;&lt;  HSHIFT )  –  1</w:t>
      </w:r>
      <w:r w:rsidRPr="00025F40">
        <w:rPr>
          <w:noProof/>
        </w:rPr>
        <w:br/>
        <w:t>ah = x.val  &gt;&gt;  HSHIFT</w:t>
      </w:r>
      <w:r w:rsidRPr="00025F40">
        <w:rPr>
          <w:noProof/>
        </w:rPr>
        <w:br/>
        <w:t>bh = y.val  &gt;&gt;  HSHIFT</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33</w:t>
      </w:r>
      <w:r w:rsidRPr="00025F40">
        <w:rPr>
          <w:noProof/>
        </w:rPr>
        <w:fldChar w:fldCharType="end"/>
      </w:r>
      <w:r w:rsidRPr="00025F40">
        <w:rPr>
          <w:noProof/>
        </w:rPr>
        <w:t>)</w:t>
      </w:r>
      <w:r w:rsidRPr="00025F40">
        <w:rPr>
          <w:noProof/>
        </w:rPr>
        <w:br/>
        <w:t>al  = x.val  &amp;  LMASK</w:t>
      </w:r>
      <w:r w:rsidRPr="00025F40">
        <w:rPr>
          <w:noProof/>
        </w:rPr>
        <w:br/>
        <w:t>bl  = y.val  &amp;  LMASK</w:t>
      </w:r>
      <w:r w:rsidRPr="00025F40">
        <w:rPr>
          <w:noProof/>
        </w:rPr>
        <w:br/>
        <w:t>z.val  = ( ( ah * bh )  &lt;&lt;  1 ) + ( ( ah * bl + al * bh + ( ( al * bl )  &gt;&gt;  HSHIFT ) )  &gt;&gt;  ( HSHIFT – 1 ) )</w:t>
      </w:r>
      <w:r w:rsidRPr="00025F40">
        <w:rPr>
          <w:noProof/>
        </w:rPr>
        <w:br/>
        <w:t>z.exp = x.exp + y.exp + FPANumDigitsVal – 1</w:t>
      </w:r>
      <w:r w:rsidRPr="00025F40">
        <w:rPr>
          <w:noProof/>
        </w:rPr>
        <w:br/>
        <w:t>z.sgn = x.sgn ^ y.sgn</w:t>
      </w:r>
      <w:r w:rsidRPr="00025F40">
        <w:rPr>
          <w:noProof/>
        </w:rPr>
        <w:br/>
        <w:t>if( z.val &gt;= ( 1  &lt;&lt;  FPANumDigitsVal ) )  {</w:t>
      </w:r>
      <w:r w:rsidRPr="00025F40">
        <w:rPr>
          <w:noProof/>
        </w:rPr>
        <w:br/>
      </w:r>
      <w:r w:rsidRPr="00025F40">
        <w:rPr>
          <w:noProof/>
        </w:rPr>
        <w:tab/>
        <w:t>z.val  = z.val  &gt;&gt; 1</w:t>
      </w:r>
      <w:r w:rsidRPr="00025F40">
        <w:rPr>
          <w:noProof/>
        </w:rPr>
        <w:br/>
      </w:r>
      <w:r w:rsidRPr="00025F40">
        <w:rPr>
          <w:noProof/>
        </w:rPr>
        <w:tab/>
        <w:t>z.exp = z.exp + 1</w:t>
      </w:r>
      <w:r w:rsidRPr="00025F40">
        <w:rPr>
          <w:noProof/>
        </w:rPr>
        <w:br/>
        <w:t>}</w:t>
      </w:r>
    </w:p>
    <w:p w14:paraId="3A37B8F0" w14:textId="77777777" w:rsidR="00BA17C3" w:rsidRPr="00025F40" w:rsidRDefault="00BA17C3" w:rsidP="00BA17C3">
      <w:pPr>
        <w:pStyle w:val="berschrift4"/>
        <w:rPr>
          <w:noProof/>
        </w:rPr>
      </w:pPr>
      <w:bookmarkStart w:id="202" w:name="_Ref179038067"/>
      <w:r w:rsidRPr="00025F40">
        <w:rPr>
          <w:noProof/>
        </w:rPr>
        <w:t>Process for deriving the reciprocal of a floating-point approximation</w:t>
      </w:r>
      <w:bookmarkEnd w:id="202"/>
    </w:p>
    <w:p w14:paraId="06BEA522" w14:textId="77777777" w:rsidR="00BA17C3" w:rsidRPr="00025F40" w:rsidRDefault="00BA17C3" w:rsidP="00BA17C3">
      <w:pPr>
        <w:rPr>
          <w:noProof/>
        </w:rPr>
      </w:pPr>
      <w:r w:rsidRPr="00025F40">
        <w:rPr>
          <w:noProof/>
        </w:rPr>
        <w:t>Input to this process is a floating-point approximation x = (x.val, x.exp, x.sgn) with x.val being not equal to 0.</w:t>
      </w:r>
    </w:p>
    <w:p w14:paraId="5AD1C9F0" w14:textId="77777777" w:rsidR="00BA17C3" w:rsidRPr="00025F40" w:rsidRDefault="00BA17C3" w:rsidP="00BA17C3">
      <w:pPr>
        <w:rPr>
          <w:noProof/>
        </w:rPr>
      </w:pPr>
      <w:r w:rsidRPr="00025F40">
        <w:rPr>
          <w:noProof/>
        </w:rPr>
        <w:t>Output of this process is a floating-point approximation y = (y.val, y.exp, y.sgn) representing the reciprocal of x.</w:t>
      </w:r>
    </w:p>
    <w:p w14:paraId="3D3CEC0E" w14:textId="77777777" w:rsidR="00BA17C3" w:rsidRPr="00025F40" w:rsidRDefault="00BA17C3" w:rsidP="00BA17C3">
      <w:pPr>
        <w:rPr>
          <w:noProof/>
        </w:rPr>
      </w:pPr>
      <w:r w:rsidRPr="00025F40">
        <w:rPr>
          <w:noProof/>
        </w:rPr>
        <w:t>The floating-point approximation y is derived as specified by the following pseudo-code:</w:t>
      </w:r>
    </w:p>
    <w:p w14:paraId="6538B631" w14:textId="309F3101"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DSHIFT = FPANumDigitsVal – FPALog2DivTabSize – 1</w:t>
      </w:r>
      <w:r w:rsidRPr="00025F40">
        <w:rPr>
          <w:noProof/>
        </w:rPr>
        <w:br/>
        <w:t>DADD   = ( 1  &lt;&lt;  ( DSHIFT – 1 ) )  –  ( 1  &lt;&lt;  ( FPANumDigitsVal  – 1 ) )</w:t>
      </w:r>
      <w:r w:rsidRPr="00025F40">
        <w:rPr>
          <w:noProof/>
        </w:rPr>
        <w:br/>
        <w:t>DMASK = ( 1  &lt;&lt;  FPALog2DivTabSize ) – 1</w:t>
      </w:r>
      <w:r w:rsidRPr="00025F40">
        <w:rPr>
          <w:noProof/>
        </w:rPr>
        <w:br/>
        <w:t>EXSUB  = FPANumDigitsDivTab + FPANumDigitsVal – 2</w:t>
      </w:r>
      <w:r w:rsidRPr="00025F40">
        <w:rPr>
          <w:noProof/>
        </w:rPr>
        <w:br/>
        <w:t>a = ( x.val + DADD )  &gt;&gt;  DSHIFT</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34</w:t>
      </w:r>
      <w:r w:rsidRPr="00025F40">
        <w:rPr>
          <w:noProof/>
        </w:rPr>
        <w:fldChar w:fldCharType="end"/>
      </w:r>
      <w:r w:rsidRPr="00025F40">
        <w:rPr>
          <w:noProof/>
        </w:rPr>
        <w:t>)</w:t>
      </w:r>
      <w:r w:rsidRPr="00025F40">
        <w:rPr>
          <w:noProof/>
        </w:rPr>
        <w:br/>
        <w:t>b = FPADivTab[ a &amp; DMASK ]</w:t>
      </w:r>
      <w:r w:rsidRPr="00025F40">
        <w:rPr>
          <w:noProof/>
        </w:rPr>
        <w:br/>
        <w:t>c = BitWidth( b ) – FPANumDigitsVal</w:t>
      </w:r>
      <w:r w:rsidRPr="00025F40">
        <w:rPr>
          <w:noProof/>
        </w:rPr>
        <w:br/>
        <w:t>y.val = b  &lt;&lt;  ( –c )</w:t>
      </w:r>
      <w:r w:rsidRPr="00025F40">
        <w:rPr>
          <w:noProof/>
        </w:rPr>
        <w:br/>
        <w:t>y.exp = c – x.exp – ( a  &gt;&gt;  FPALog2DivTabSize ) – EXSUB</w:t>
      </w:r>
      <w:r w:rsidRPr="00025F40">
        <w:rPr>
          <w:noProof/>
        </w:rPr>
        <w:br/>
        <w:t>y.sgn = x.sgn</w:t>
      </w:r>
    </w:p>
    <w:p w14:paraId="4BB25F39" w14:textId="77777777" w:rsidR="00BA17C3" w:rsidRPr="00025F40" w:rsidRDefault="00BA17C3" w:rsidP="00BA17C3">
      <w:pPr>
        <w:pStyle w:val="berschrift4"/>
        <w:rPr>
          <w:noProof/>
        </w:rPr>
      </w:pPr>
      <w:bookmarkStart w:id="203" w:name="_Ref179038073"/>
      <w:r w:rsidRPr="00025F40">
        <w:rPr>
          <w:noProof/>
        </w:rPr>
        <w:t>Process for dividing two floating-point approximations</w:t>
      </w:r>
      <w:bookmarkEnd w:id="203"/>
    </w:p>
    <w:p w14:paraId="14FBFD5A" w14:textId="77777777" w:rsidR="00BA17C3" w:rsidRPr="00025F40" w:rsidRDefault="00BA17C3" w:rsidP="00BA17C3">
      <w:pPr>
        <w:rPr>
          <w:noProof/>
        </w:rPr>
      </w:pPr>
      <w:r w:rsidRPr="00025F40">
        <w:rPr>
          <w:noProof/>
        </w:rPr>
        <w:t>Input to this process are:</w:t>
      </w:r>
    </w:p>
    <w:p w14:paraId="223331E6" w14:textId="77777777" w:rsidR="00BA17C3" w:rsidRPr="00025F40" w:rsidRDefault="00BA17C3" w:rsidP="00BA17C3">
      <w:pPr>
        <w:spacing w:before="86"/>
        <w:ind w:left="397" w:hanging="397"/>
        <w:rPr>
          <w:noProof/>
        </w:rPr>
      </w:pPr>
      <w:r w:rsidRPr="00025F40">
        <w:rPr>
          <w:noProof/>
        </w:rPr>
        <w:t>–</w:t>
      </w:r>
      <w:r w:rsidRPr="00025F40">
        <w:rPr>
          <w:noProof/>
        </w:rPr>
        <w:tab/>
        <w:t>a floating-point approximation x = (x.val, x.exp, x.sgn) representing the dividend;</w:t>
      </w:r>
    </w:p>
    <w:p w14:paraId="210E13FB" w14:textId="77777777" w:rsidR="00BA17C3" w:rsidRPr="00025F40" w:rsidRDefault="00BA17C3" w:rsidP="00BA17C3">
      <w:pPr>
        <w:spacing w:before="86"/>
        <w:ind w:left="397" w:hanging="397"/>
        <w:rPr>
          <w:noProof/>
        </w:rPr>
      </w:pPr>
      <w:r w:rsidRPr="00025F40">
        <w:rPr>
          <w:noProof/>
        </w:rPr>
        <w:t>–</w:t>
      </w:r>
      <w:r w:rsidRPr="00025F40">
        <w:rPr>
          <w:noProof/>
        </w:rPr>
        <w:tab/>
        <w:t>a floating-point approximation y = (y.val, y.exp, y.sgn), with y.val being not equal to 0, representing the divisor.</w:t>
      </w:r>
    </w:p>
    <w:p w14:paraId="34214C57" w14:textId="77777777" w:rsidR="00BA17C3" w:rsidRPr="00025F40" w:rsidRDefault="00BA17C3" w:rsidP="00BA17C3">
      <w:pPr>
        <w:rPr>
          <w:noProof/>
        </w:rPr>
      </w:pPr>
      <w:r w:rsidRPr="00025F40">
        <w:rPr>
          <w:noProof/>
        </w:rPr>
        <w:t>Output of this process is a floating-point approximation z = (z.val, z.exp, z.sgn) representing the result of the division of x and y.</w:t>
      </w:r>
    </w:p>
    <w:p w14:paraId="7C7A7C5E" w14:textId="1F1D9F65" w:rsidR="00BA17C3" w:rsidRPr="00025F40" w:rsidRDefault="00BA17C3" w:rsidP="00BA17C3">
      <w:pPr>
        <w:rPr>
          <w:noProof/>
        </w:rPr>
      </w:pPr>
      <w:r w:rsidRPr="00025F40">
        <w:rPr>
          <w:noProof/>
        </w:rPr>
        <w:t xml:space="preserve">The floating point approximation yr is derived by invoking the process for deriving the reciprocal of a floating-point approximation </w:t>
      </w:r>
      <w:r w:rsidR="00346DF7" w:rsidRPr="00025F40">
        <w:rPr>
          <w:noProof/>
        </w:rPr>
        <w:t xml:space="preserve">as </w:t>
      </w:r>
      <w:r w:rsidRPr="00025F40">
        <w:rPr>
          <w:noProof/>
        </w:rPr>
        <w:t xml:space="preserve">specified in clause </w:t>
      </w:r>
      <w:r w:rsidRPr="00025F40">
        <w:rPr>
          <w:noProof/>
        </w:rPr>
        <w:fldChar w:fldCharType="begin"/>
      </w:r>
      <w:r w:rsidRPr="00025F40">
        <w:rPr>
          <w:noProof/>
        </w:rPr>
        <w:instrText xml:space="preserve"> REF _Ref179038067 \w \h  \* MERGEFORMAT </w:instrText>
      </w:r>
      <w:r w:rsidRPr="00025F40">
        <w:rPr>
          <w:noProof/>
        </w:rPr>
      </w:r>
      <w:r w:rsidRPr="00025F40">
        <w:rPr>
          <w:noProof/>
        </w:rPr>
        <w:fldChar w:fldCharType="separate"/>
      </w:r>
      <w:r w:rsidR="00A653D6">
        <w:rPr>
          <w:noProof/>
        </w:rPr>
        <w:t>5.10.3.9</w:t>
      </w:r>
      <w:r w:rsidRPr="00025F40">
        <w:rPr>
          <w:noProof/>
        </w:rPr>
        <w:fldChar w:fldCharType="end"/>
      </w:r>
      <w:r w:rsidRPr="00025F40">
        <w:rPr>
          <w:noProof/>
        </w:rPr>
        <w:t xml:space="preserve"> with y as input and the output is assigned to yr.</w:t>
      </w:r>
    </w:p>
    <w:p w14:paraId="02022F64" w14:textId="04790E36" w:rsidR="00BA17C3" w:rsidRPr="00025F40" w:rsidRDefault="00BA17C3" w:rsidP="00BA17C3">
      <w:pPr>
        <w:rPr>
          <w:noProof/>
        </w:rPr>
      </w:pPr>
      <w:r w:rsidRPr="00025F40">
        <w:rPr>
          <w:noProof/>
        </w:rPr>
        <w:t xml:space="preserve">The floating point approximation z is derived by invoking the process for multiplying two floating-point approximations </w:t>
      </w:r>
      <w:r w:rsidR="00346DF7" w:rsidRPr="00025F40">
        <w:rPr>
          <w:noProof/>
        </w:rPr>
        <w:t xml:space="preserve">as </w:t>
      </w:r>
      <w:r w:rsidRPr="00025F40">
        <w:rPr>
          <w:noProof/>
        </w:rPr>
        <w:t xml:space="preserve">specified in clause </w:t>
      </w:r>
      <w:r w:rsidRPr="00025F40">
        <w:rPr>
          <w:noProof/>
        </w:rPr>
        <w:fldChar w:fldCharType="begin"/>
      </w:r>
      <w:r w:rsidRPr="00025F40">
        <w:rPr>
          <w:noProof/>
        </w:rPr>
        <w:instrText xml:space="preserve"> REF _Ref179038073 \w \h  \* MERGEFORMAT </w:instrText>
      </w:r>
      <w:r w:rsidRPr="00025F40">
        <w:rPr>
          <w:noProof/>
        </w:rPr>
      </w:r>
      <w:r w:rsidRPr="00025F40">
        <w:rPr>
          <w:noProof/>
        </w:rPr>
        <w:fldChar w:fldCharType="separate"/>
      </w:r>
      <w:r w:rsidR="00A653D6">
        <w:rPr>
          <w:noProof/>
        </w:rPr>
        <w:t>5.10.3.10</w:t>
      </w:r>
      <w:r w:rsidRPr="00025F40">
        <w:rPr>
          <w:noProof/>
        </w:rPr>
        <w:fldChar w:fldCharType="end"/>
      </w:r>
      <w:r w:rsidRPr="00025F40">
        <w:rPr>
          <w:noProof/>
        </w:rPr>
        <w:t xml:space="preserve"> with x and yr as inputs and the output is assigned to z.</w:t>
      </w:r>
    </w:p>
    <w:p w14:paraId="4D4074C0" w14:textId="77777777" w:rsidR="00BA17C3" w:rsidRPr="00025F40" w:rsidRDefault="00BA17C3" w:rsidP="00BA17C3">
      <w:pPr>
        <w:pStyle w:val="berschrift3"/>
        <w:rPr>
          <w:noProof/>
        </w:rPr>
      </w:pPr>
      <w:bookmarkStart w:id="204" w:name="_Ref181091417"/>
      <w:bookmarkStart w:id="205" w:name="_Ref181091458"/>
      <w:bookmarkStart w:id="206" w:name="_Toc181199276"/>
      <w:r w:rsidRPr="00025F40">
        <w:rPr>
          <w:noProof/>
        </w:rPr>
        <w:t>Processes for solving linear equation systems using floating-point approximations</w:t>
      </w:r>
      <w:bookmarkEnd w:id="204"/>
      <w:bookmarkEnd w:id="205"/>
      <w:bookmarkEnd w:id="206"/>
    </w:p>
    <w:p w14:paraId="3CCBD948" w14:textId="77777777" w:rsidR="00BA17C3" w:rsidRPr="00025F40" w:rsidRDefault="00BA17C3" w:rsidP="00BA17C3">
      <w:pPr>
        <w:pStyle w:val="berschrift4"/>
        <w:rPr>
          <w:noProof/>
        </w:rPr>
      </w:pPr>
      <w:bookmarkStart w:id="207" w:name="_Ref179039512"/>
      <w:r w:rsidRPr="00025F40">
        <w:rPr>
          <w:noProof/>
        </w:rPr>
        <w:t>Derivation process for a sub vector</w:t>
      </w:r>
      <w:bookmarkEnd w:id="207"/>
    </w:p>
    <w:p w14:paraId="735B741F" w14:textId="77777777" w:rsidR="00BA17C3" w:rsidRPr="00025F40" w:rsidRDefault="00BA17C3" w:rsidP="00BA17C3">
      <w:pPr>
        <w:rPr>
          <w:noProof/>
        </w:rPr>
      </w:pPr>
      <w:r w:rsidRPr="00025F40">
        <w:rPr>
          <w:noProof/>
        </w:rPr>
        <w:t>Inputs to this process are:</w:t>
      </w:r>
    </w:p>
    <w:p w14:paraId="1682C8B8" w14:textId="77777777" w:rsidR="00BA17C3" w:rsidRPr="00025F40" w:rsidRDefault="00BA17C3" w:rsidP="00BA17C3">
      <w:pPr>
        <w:spacing w:before="86"/>
        <w:ind w:left="397" w:hanging="397"/>
        <w:rPr>
          <w:noProof/>
        </w:rPr>
      </w:pPr>
      <w:r w:rsidRPr="00025F40">
        <w:rPr>
          <w:noProof/>
        </w:rPr>
        <w:t>–</w:t>
      </w:r>
      <w:r w:rsidRPr="00025F40">
        <w:rPr>
          <w:noProof/>
        </w:rPr>
        <w:tab/>
        <w:t>an N-dimensional vector vec of floating-point approximations, with N &gt; 1;</w:t>
      </w:r>
    </w:p>
    <w:p w14:paraId="325AED46" w14:textId="77777777" w:rsidR="00BA17C3" w:rsidRPr="00025F40" w:rsidRDefault="00BA17C3" w:rsidP="00BA17C3">
      <w:pPr>
        <w:spacing w:before="86"/>
        <w:ind w:left="397" w:hanging="397"/>
        <w:rPr>
          <w:noProof/>
        </w:rPr>
      </w:pPr>
      <w:r w:rsidRPr="00025F40">
        <w:rPr>
          <w:noProof/>
        </w:rPr>
        <w:t>–</w:t>
      </w:r>
      <w:r w:rsidRPr="00025F40">
        <w:rPr>
          <w:noProof/>
        </w:rPr>
        <w:tab/>
        <w:t>an index r.</w:t>
      </w:r>
    </w:p>
    <w:p w14:paraId="654D5345" w14:textId="77777777" w:rsidR="00BA17C3" w:rsidRPr="00025F40" w:rsidRDefault="00BA17C3" w:rsidP="00BA17C3">
      <w:pPr>
        <w:rPr>
          <w:noProof/>
        </w:rPr>
      </w:pPr>
      <w:r w:rsidRPr="00025F40">
        <w:rPr>
          <w:noProof/>
        </w:rPr>
        <w:t>Output of this process is an (N – 1)-dimensional vector subVec that is obtained by deleting the r-th element from the vector vec.</w:t>
      </w:r>
    </w:p>
    <w:p w14:paraId="62806AC9" w14:textId="77777777" w:rsidR="00BA17C3" w:rsidRPr="00025F40" w:rsidRDefault="00BA17C3" w:rsidP="00BA17C3">
      <w:pPr>
        <w:rPr>
          <w:noProof/>
        </w:rPr>
      </w:pPr>
      <w:r w:rsidRPr="00025F40">
        <w:rPr>
          <w:noProof/>
        </w:rPr>
        <w:t>The (N – 1)-dimensional vector subVec is obtained as specified by the following peudo-code:</w:t>
      </w:r>
    </w:p>
    <w:p w14:paraId="738D905C" w14:textId="28DFB884"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for( k = 0; k &lt; N – 1; k++ )</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35</w:t>
      </w:r>
      <w:r w:rsidRPr="00025F40">
        <w:rPr>
          <w:noProof/>
        </w:rPr>
        <w:fldChar w:fldCharType="end"/>
      </w:r>
      <w:r w:rsidRPr="00025F40">
        <w:rPr>
          <w:noProof/>
        </w:rPr>
        <w:t>)</w:t>
      </w:r>
      <w:r w:rsidRPr="00025F40">
        <w:rPr>
          <w:noProof/>
        </w:rPr>
        <w:br/>
      </w:r>
      <w:r w:rsidRPr="00025F40">
        <w:rPr>
          <w:noProof/>
        </w:rPr>
        <w:tab/>
        <w:t>subVec[ k ] = vec[ k + ( k &gt;= r ? 1 : 0 ) ]</w:t>
      </w:r>
    </w:p>
    <w:p w14:paraId="18E8167B" w14:textId="77777777" w:rsidR="00BA17C3" w:rsidRPr="00025F40" w:rsidRDefault="00BA17C3" w:rsidP="00BA17C3">
      <w:pPr>
        <w:pStyle w:val="berschrift4"/>
        <w:rPr>
          <w:noProof/>
        </w:rPr>
      </w:pPr>
      <w:bookmarkStart w:id="208" w:name="_Ref179039502"/>
      <w:r w:rsidRPr="00025F40">
        <w:rPr>
          <w:noProof/>
        </w:rPr>
        <w:t>Derivation process for a sub-matrix</w:t>
      </w:r>
      <w:bookmarkEnd w:id="208"/>
    </w:p>
    <w:p w14:paraId="1AB3264E" w14:textId="77777777" w:rsidR="00BA17C3" w:rsidRPr="00025F40" w:rsidRDefault="00BA17C3" w:rsidP="00BA17C3">
      <w:pPr>
        <w:rPr>
          <w:noProof/>
        </w:rPr>
      </w:pPr>
      <w:r w:rsidRPr="00025F40">
        <w:rPr>
          <w:noProof/>
        </w:rPr>
        <w:t>Inputs to this process are:</w:t>
      </w:r>
    </w:p>
    <w:p w14:paraId="65D14BF6" w14:textId="77777777" w:rsidR="00BA17C3" w:rsidRPr="00025F40" w:rsidRDefault="00BA17C3" w:rsidP="00BA17C3">
      <w:pPr>
        <w:spacing w:before="86"/>
        <w:ind w:left="397" w:hanging="397"/>
        <w:rPr>
          <w:noProof/>
        </w:rPr>
      </w:pPr>
      <w:r w:rsidRPr="00025F40">
        <w:rPr>
          <w:noProof/>
        </w:rPr>
        <w:lastRenderedPageBreak/>
        <w:t>–</w:t>
      </w:r>
      <w:r w:rsidRPr="00025F40">
        <w:rPr>
          <w:noProof/>
        </w:rPr>
        <w:tab/>
        <w:t>an NxN matrix mat of floating-point approximations, with N &gt; 1;</w:t>
      </w:r>
    </w:p>
    <w:p w14:paraId="295BFD1A" w14:textId="77777777" w:rsidR="00BA17C3" w:rsidRPr="00025F40" w:rsidRDefault="00BA17C3" w:rsidP="00BA17C3">
      <w:pPr>
        <w:spacing w:before="86"/>
        <w:ind w:left="397" w:hanging="397"/>
        <w:rPr>
          <w:noProof/>
        </w:rPr>
      </w:pPr>
      <w:r w:rsidRPr="00025F40">
        <w:rPr>
          <w:noProof/>
        </w:rPr>
        <w:t>–</w:t>
      </w:r>
      <w:r w:rsidRPr="00025F40">
        <w:rPr>
          <w:noProof/>
        </w:rPr>
        <w:tab/>
        <w:t>a row index r; and</w:t>
      </w:r>
    </w:p>
    <w:p w14:paraId="49099507" w14:textId="77777777" w:rsidR="00BA17C3" w:rsidRPr="00025F40" w:rsidRDefault="00BA17C3" w:rsidP="00BA17C3">
      <w:pPr>
        <w:spacing w:before="86"/>
        <w:ind w:left="397" w:hanging="397"/>
        <w:rPr>
          <w:noProof/>
        </w:rPr>
      </w:pPr>
      <w:r w:rsidRPr="00025F40">
        <w:rPr>
          <w:noProof/>
        </w:rPr>
        <w:t>–</w:t>
      </w:r>
      <w:r w:rsidRPr="00025F40">
        <w:rPr>
          <w:noProof/>
        </w:rPr>
        <w:tab/>
        <w:t>a column index c.</w:t>
      </w:r>
    </w:p>
    <w:p w14:paraId="0FA70B6E" w14:textId="77777777" w:rsidR="00BA17C3" w:rsidRPr="00025F40" w:rsidRDefault="00BA17C3" w:rsidP="00BA17C3">
      <w:pPr>
        <w:rPr>
          <w:noProof/>
        </w:rPr>
      </w:pPr>
      <w:r w:rsidRPr="00025F40">
        <w:rPr>
          <w:noProof/>
        </w:rPr>
        <w:t>Output of this process is an (N – 1)x(N – 1) matrix subMat that is obtained by deleting the r-th row and the c-th column from the matrix mat.</w:t>
      </w:r>
    </w:p>
    <w:p w14:paraId="166E454B" w14:textId="77777777" w:rsidR="00BA17C3" w:rsidRPr="00025F40" w:rsidRDefault="00BA17C3" w:rsidP="00BA17C3">
      <w:pPr>
        <w:rPr>
          <w:noProof/>
        </w:rPr>
      </w:pPr>
      <w:r w:rsidRPr="00025F40">
        <w:rPr>
          <w:noProof/>
        </w:rPr>
        <w:t>The (N – 1)x(N – 1) matrix subMat is obtained as specified by the following peudo-code:</w:t>
      </w:r>
    </w:p>
    <w:p w14:paraId="1F6508EB" w14:textId="0F03F3C2"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for( k = 0; k &lt; N – 1; k++ )</w:t>
      </w:r>
      <w:r w:rsidRPr="00025F40">
        <w:rPr>
          <w:noProof/>
        </w:rPr>
        <w:br/>
      </w:r>
      <w:r w:rsidRPr="00025F40">
        <w:rPr>
          <w:noProof/>
        </w:rPr>
        <w:tab/>
        <w:t xml:space="preserve">for( n = 0; n &lt; N – 1; n++ ) </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36</w:t>
      </w:r>
      <w:r w:rsidRPr="00025F40">
        <w:rPr>
          <w:noProof/>
        </w:rPr>
        <w:fldChar w:fldCharType="end"/>
      </w:r>
      <w:r w:rsidRPr="00025F40">
        <w:rPr>
          <w:noProof/>
        </w:rPr>
        <w:t>)</w:t>
      </w:r>
      <w:r w:rsidRPr="00025F40">
        <w:rPr>
          <w:noProof/>
        </w:rPr>
        <w:br/>
      </w:r>
      <w:r w:rsidRPr="00025F40">
        <w:rPr>
          <w:noProof/>
        </w:rPr>
        <w:tab/>
      </w:r>
      <w:r w:rsidRPr="00025F40">
        <w:rPr>
          <w:noProof/>
        </w:rPr>
        <w:tab/>
        <w:t>subMat[ k ][ n ] = mat[ k + ( k &gt;= c ? 1 : 0 ) ][ n + ( n &gt;= r ? 1 : 0 ) ]</w:t>
      </w:r>
    </w:p>
    <w:p w14:paraId="0213DB78" w14:textId="77777777" w:rsidR="00BA17C3" w:rsidRPr="00025F40" w:rsidRDefault="00BA17C3" w:rsidP="00BA17C3">
      <w:pPr>
        <w:pStyle w:val="berschrift4"/>
        <w:rPr>
          <w:noProof/>
        </w:rPr>
      </w:pPr>
      <w:bookmarkStart w:id="209" w:name="_Ref179039334"/>
      <w:r w:rsidRPr="00025F40">
        <w:rPr>
          <w:noProof/>
        </w:rPr>
        <w:t>Derivation process for the determinant of a matrix</w:t>
      </w:r>
      <w:bookmarkEnd w:id="209"/>
    </w:p>
    <w:p w14:paraId="4ED731A1" w14:textId="77777777" w:rsidR="00BA17C3" w:rsidRPr="00025F40" w:rsidRDefault="00BA17C3" w:rsidP="00BA17C3">
      <w:pPr>
        <w:rPr>
          <w:noProof/>
        </w:rPr>
      </w:pPr>
      <w:r w:rsidRPr="00025F40">
        <w:rPr>
          <w:noProof/>
        </w:rPr>
        <w:t>Inputs to this process is an NxN matrix mat of floating-point approximations, with N &gt; 0.</w:t>
      </w:r>
    </w:p>
    <w:p w14:paraId="3097DFAF" w14:textId="77777777" w:rsidR="00BA17C3" w:rsidRPr="00025F40" w:rsidRDefault="00BA17C3" w:rsidP="00BA17C3">
      <w:pPr>
        <w:rPr>
          <w:noProof/>
        </w:rPr>
      </w:pPr>
      <w:r w:rsidRPr="00025F40">
        <w:rPr>
          <w:noProof/>
        </w:rPr>
        <w:t>Output of this process is a floating-point approximation det that represents the determinant of the matrix mat.</w:t>
      </w:r>
    </w:p>
    <w:p w14:paraId="4D6D0029" w14:textId="77777777" w:rsidR="00BA17C3" w:rsidRPr="00025F40" w:rsidRDefault="00BA17C3" w:rsidP="00BA17C3">
      <w:pPr>
        <w:rPr>
          <w:noProof/>
        </w:rPr>
      </w:pPr>
      <w:r w:rsidRPr="00025F40">
        <w:rPr>
          <w:noProof/>
        </w:rPr>
        <w:t>If N is equal to 1, the determinant det is set equal to det = x[ 0 ][ 0 ].</w:t>
      </w:r>
    </w:p>
    <w:p w14:paraId="69ABF896" w14:textId="77777777" w:rsidR="00BA17C3" w:rsidRPr="00025F40" w:rsidRDefault="00BA17C3" w:rsidP="00BA17C3">
      <w:pPr>
        <w:rPr>
          <w:noProof/>
        </w:rPr>
      </w:pPr>
      <w:r w:rsidRPr="00025F40">
        <w:rPr>
          <w:noProof/>
        </w:rPr>
        <w:t>Otherwise (N is greater than 1), the determinant det is derived as specified by the following recursive process:</w:t>
      </w:r>
    </w:p>
    <w:p w14:paraId="056C8E94" w14:textId="77777777" w:rsidR="00BA17C3" w:rsidRPr="00025F40" w:rsidRDefault="00BA17C3" w:rsidP="00BA17C3">
      <w:pPr>
        <w:spacing w:before="86"/>
        <w:ind w:left="397" w:hanging="397"/>
        <w:rPr>
          <w:noProof/>
        </w:rPr>
      </w:pPr>
      <w:r w:rsidRPr="00025F40">
        <w:rPr>
          <w:noProof/>
        </w:rPr>
        <w:t>–</w:t>
      </w:r>
      <w:r w:rsidRPr="00025F40">
        <w:rPr>
          <w:noProof/>
        </w:rPr>
        <w:tab/>
        <w:t>The determinant is set equal to det = FPNum( 0 ).</w:t>
      </w:r>
    </w:p>
    <w:p w14:paraId="30A66F73" w14:textId="77777777" w:rsidR="00BA17C3" w:rsidRPr="00025F40" w:rsidRDefault="00BA17C3" w:rsidP="00BA17C3">
      <w:pPr>
        <w:spacing w:before="86"/>
        <w:ind w:left="397" w:hanging="397"/>
        <w:rPr>
          <w:noProof/>
        </w:rPr>
      </w:pPr>
      <w:r w:rsidRPr="00025F40">
        <w:rPr>
          <w:noProof/>
        </w:rPr>
        <w:t>–</w:t>
      </w:r>
      <w:r w:rsidRPr="00025F40">
        <w:rPr>
          <w:noProof/>
        </w:rPr>
        <w:tab/>
        <w:t>For k proceeding over the range from 0 to N – 1, inclusive, the following applies:</w:t>
      </w:r>
    </w:p>
    <w:p w14:paraId="7C0E64A4" w14:textId="2E1CBE50" w:rsidR="00BA17C3" w:rsidRPr="00025F40" w:rsidRDefault="00BA17C3" w:rsidP="00BA17C3">
      <w:pPr>
        <w:keepNext/>
        <w:numPr>
          <w:ilvl w:val="0"/>
          <w:numId w:val="4"/>
        </w:numPr>
        <w:tabs>
          <w:tab w:val="clear" w:pos="389"/>
        </w:tabs>
        <w:ind w:left="720" w:hanging="360"/>
        <w:rPr>
          <w:noProof/>
        </w:rPr>
      </w:pPr>
      <w:r w:rsidRPr="00025F40">
        <w:rPr>
          <w:noProof/>
        </w:rPr>
        <w:t xml:space="preserve">The (N – 1)x(N – 1) sub-matrix subMat is derived by invoking the derivation process for a sub-matrix </w:t>
      </w:r>
      <w:r w:rsidR="00AC4701" w:rsidRPr="00025F40">
        <w:rPr>
          <w:noProof/>
        </w:rPr>
        <w:t xml:space="preserve">as specified in clause </w:t>
      </w:r>
      <w:r w:rsidR="00AC4701" w:rsidRPr="00025F40">
        <w:rPr>
          <w:noProof/>
        </w:rPr>
        <w:fldChar w:fldCharType="begin"/>
      </w:r>
      <w:r w:rsidR="00AC4701" w:rsidRPr="00025F40">
        <w:rPr>
          <w:noProof/>
        </w:rPr>
        <w:instrText xml:space="preserve"> REF _Ref179039502 \r \h </w:instrText>
      </w:r>
      <w:r w:rsidR="00025F40">
        <w:rPr>
          <w:noProof/>
        </w:rPr>
        <w:instrText xml:space="preserve"> \* MERGEFORMAT </w:instrText>
      </w:r>
      <w:r w:rsidR="00AC4701" w:rsidRPr="00025F40">
        <w:rPr>
          <w:noProof/>
        </w:rPr>
      </w:r>
      <w:r w:rsidR="00AC4701" w:rsidRPr="00025F40">
        <w:rPr>
          <w:noProof/>
        </w:rPr>
        <w:fldChar w:fldCharType="separate"/>
      </w:r>
      <w:r w:rsidR="00A653D6">
        <w:rPr>
          <w:noProof/>
        </w:rPr>
        <w:t>5.10.4.2</w:t>
      </w:r>
      <w:r w:rsidR="00AC4701" w:rsidRPr="00025F40">
        <w:rPr>
          <w:noProof/>
        </w:rPr>
        <w:fldChar w:fldCharType="end"/>
      </w:r>
      <w:r w:rsidR="00AC4701" w:rsidRPr="00025F40">
        <w:rPr>
          <w:noProof/>
        </w:rPr>
        <w:t xml:space="preserve"> </w:t>
      </w:r>
      <w:r w:rsidRPr="00025F40">
        <w:rPr>
          <w:noProof/>
        </w:rPr>
        <w:t>with mat, the row index k, and the column index 0 as inputs and the output is assigned to the sub-matrix subMat.</w:t>
      </w:r>
    </w:p>
    <w:p w14:paraId="4F37EDED" w14:textId="77777777" w:rsidR="00BA17C3" w:rsidRPr="00025F40" w:rsidRDefault="00BA17C3" w:rsidP="00BA17C3">
      <w:pPr>
        <w:keepNext/>
        <w:numPr>
          <w:ilvl w:val="0"/>
          <w:numId w:val="4"/>
        </w:numPr>
        <w:tabs>
          <w:tab w:val="clear" w:pos="389"/>
        </w:tabs>
        <w:ind w:left="720" w:hanging="360"/>
        <w:rPr>
          <w:noProof/>
        </w:rPr>
      </w:pPr>
      <w:r w:rsidRPr="00025F40">
        <w:rPr>
          <w:noProof/>
        </w:rPr>
        <w:t>The determinant subDet of the (N – 1)x(N – 1) sub-matrix subMat is derived by invoking the derivation process for the determinant of a matrix as specified in this clause with subMat as input and the output is assigned to subDet.</w:t>
      </w:r>
    </w:p>
    <w:p w14:paraId="2FAF6ACD" w14:textId="77777777" w:rsidR="00BA17C3" w:rsidRPr="00025F40" w:rsidRDefault="00BA17C3" w:rsidP="00BA17C3">
      <w:pPr>
        <w:keepNext/>
        <w:numPr>
          <w:ilvl w:val="0"/>
          <w:numId w:val="4"/>
        </w:numPr>
        <w:tabs>
          <w:tab w:val="clear" w:pos="389"/>
        </w:tabs>
        <w:ind w:left="720" w:hanging="360"/>
        <w:rPr>
          <w:noProof/>
        </w:rPr>
      </w:pPr>
      <w:r w:rsidRPr="00025F40">
        <w:rPr>
          <w:noProof/>
        </w:rPr>
        <w:t>Depending on k, the determinant det is updated as specified by the following pseudo-code:</w:t>
      </w:r>
    </w:p>
    <w:p w14:paraId="77A0FBCF" w14:textId="1C1222E6"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if( ( k &amp; 1 )  = =  1 )</w:t>
      </w:r>
      <w:r w:rsidRPr="00025F40">
        <w:rPr>
          <w:noProof/>
        </w:rPr>
        <w:br/>
      </w:r>
      <w:r w:rsidRPr="00025F40">
        <w:rPr>
          <w:noProof/>
        </w:rPr>
        <w:tab/>
        <w:t>det = det – mat[ 0 ][ k ] * subDet</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37</w:t>
      </w:r>
      <w:r w:rsidRPr="00025F40">
        <w:rPr>
          <w:noProof/>
        </w:rPr>
        <w:fldChar w:fldCharType="end"/>
      </w:r>
      <w:r w:rsidRPr="00025F40">
        <w:rPr>
          <w:noProof/>
        </w:rPr>
        <w:t>)</w:t>
      </w:r>
      <w:r w:rsidRPr="00025F40">
        <w:rPr>
          <w:noProof/>
        </w:rPr>
        <w:br/>
        <w:t>else</w:t>
      </w:r>
      <w:r w:rsidRPr="00025F40">
        <w:rPr>
          <w:noProof/>
        </w:rPr>
        <w:br/>
      </w:r>
      <w:r w:rsidRPr="00025F40">
        <w:rPr>
          <w:noProof/>
        </w:rPr>
        <w:tab/>
        <w:t>det = det + mat[ 0 ][ k ] * subDet</w:t>
      </w:r>
    </w:p>
    <w:p w14:paraId="75E91D05" w14:textId="77777777" w:rsidR="00BA17C3" w:rsidRPr="00025F40" w:rsidRDefault="00BA17C3" w:rsidP="00BA17C3">
      <w:pPr>
        <w:pStyle w:val="berschrift4"/>
        <w:rPr>
          <w:noProof/>
        </w:rPr>
      </w:pPr>
      <w:bookmarkStart w:id="210" w:name="_Ref179039811"/>
      <w:r w:rsidRPr="00025F40">
        <w:rPr>
          <w:noProof/>
        </w:rPr>
        <w:t>Process for solving a linear equation system with floating-point matrices and vectors</w:t>
      </w:r>
      <w:bookmarkEnd w:id="210"/>
    </w:p>
    <w:p w14:paraId="0B0B4D85" w14:textId="77777777" w:rsidR="00BA17C3" w:rsidRPr="00025F40" w:rsidRDefault="00BA17C3" w:rsidP="00BA17C3">
      <w:pPr>
        <w:rPr>
          <w:noProof/>
        </w:rPr>
      </w:pPr>
      <w:r w:rsidRPr="00025F40">
        <w:rPr>
          <w:noProof/>
        </w:rPr>
        <w:t>Inputs to this process are:</w:t>
      </w:r>
    </w:p>
    <w:p w14:paraId="4BA98ECE" w14:textId="77777777" w:rsidR="00BA17C3" w:rsidRPr="00025F40" w:rsidRDefault="00BA17C3" w:rsidP="00BA17C3">
      <w:pPr>
        <w:spacing w:before="86"/>
        <w:ind w:left="397" w:hanging="397"/>
        <w:rPr>
          <w:noProof/>
        </w:rPr>
      </w:pPr>
      <w:r w:rsidRPr="00025F40">
        <w:rPr>
          <w:noProof/>
        </w:rPr>
        <w:t>–</w:t>
      </w:r>
      <w:r w:rsidRPr="00025F40">
        <w:rPr>
          <w:noProof/>
        </w:rPr>
        <w:tab/>
        <w:t>an NxN matrix mat of floating-point approximations, with N &gt; 0;</w:t>
      </w:r>
    </w:p>
    <w:p w14:paraId="42D8441C" w14:textId="77777777" w:rsidR="00BA17C3" w:rsidRPr="00025F40" w:rsidRDefault="00BA17C3" w:rsidP="00BA17C3">
      <w:pPr>
        <w:spacing w:before="86"/>
        <w:ind w:left="397" w:hanging="397"/>
        <w:rPr>
          <w:noProof/>
        </w:rPr>
      </w:pPr>
      <w:r w:rsidRPr="00025F40">
        <w:rPr>
          <w:noProof/>
        </w:rPr>
        <w:t>–</w:t>
      </w:r>
      <w:r w:rsidRPr="00025F40">
        <w:rPr>
          <w:noProof/>
        </w:rPr>
        <w:tab/>
        <w:t>a N-dimensional vector vec of floating-point approximations;</w:t>
      </w:r>
    </w:p>
    <w:p w14:paraId="7DB9C6C0" w14:textId="77777777" w:rsidR="00BA17C3" w:rsidRPr="00025F40" w:rsidRDefault="00BA17C3" w:rsidP="00BA17C3">
      <w:pPr>
        <w:spacing w:before="86"/>
        <w:ind w:left="397" w:hanging="397"/>
        <w:rPr>
          <w:noProof/>
        </w:rPr>
      </w:pPr>
      <w:r w:rsidRPr="00025F40">
        <w:rPr>
          <w:noProof/>
        </w:rPr>
        <w:t>–</w:t>
      </w:r>
      <w:r w:rsidRPr="00025F40">
        <w:rPr>
          <w:noProof/>
        </w:rPr>
        <w:tab/>
        <w:t>an unsigned integer bshift specifying the precision of the output.</w:t>
      </w:r>
    </w:p>
    <w:p w14:paraId="5B0AB91F" w14:textId="77777777" w:rsidR="00BA17C3" w:rsidRPr="00025F40" w:rsidRDefault="00BA17C3" w:rsidP="00BA17C3">
      <w:pPr>
        <w:rPr>
          <w:noProof/>
        </w:rPr>
      </w:pPr>
      <w:r w:rsidRPr="00025F40">
        <w:rPr>
          <w:noProof/>
        </w:rPr>
        <w:t>Output of this process is an N-dimensional vector res of integer values.</w:t>
      </w:r>
    </w:p>
    <w:p w14:paraId="456CC064" w14:textId="47F7896C" w:rsidR="00BA17C3" w:rsidRPr="00025F40" w:rsidRDefault="00BA17C3" w:rsidP="00BA17C3">
      <w:pPr>
        <w:rPr>
          <w:noProof/>
        </w:rPr>
      </w:pPr>
      <w:r w:rsidRPr="00025F40">
        <w:rPr>
          <w:noProof/>
        </w:rPr>
        <w:t xml:space="preserve">The determinant detMat of the matrix mat is determined by invoking the derivation process for the determinant of a matrix as specified in clause </w:t>
      </w:r>
      <w:r w:rsidRPr="00025F40">
        <w:rPr>
          <w:noProof/>
        </w:rPr>
        <w:fldChar w:fldCharType="begin"/>
      </w:r>
      <w:r w:rsidRPr="00025F40">
        <w:rPr>
          <w:noProof/>
        </w:rPr>
        <w:instrText xml:space="preserve"> REF _Ref179039334 \w \h  \* MERGEFORMAT </w:instrText>
      </w:r>
      <w:r w:rsidRPr="00025F40">
        <w:rPr>
          <w:noProof/>
        </w:rPr>
      </w:r>
      <w:r w:rsidRPr="00025F40">
        <w:rPr>
          <w:noProof/>
        </w:rPr>
        <w:fldChar w:fldCharType="separate"/>
      </w:r>
      <w:r w:rsidR="00A653D6">
        <w:rPr>
          <w:noProof/>
        </w:rPr>
        <w:t>5.10.4.3</w:t>
      </w:r>
      <w:r w:rsidRPr="00025F40">
        <w:rPr>
          <w:noProof/>
        </w:rPr>
        <w:fldChar w:fldCharType="end"/>
      </w:r>
      <w:r w:rsidRPr="00025F40">
        <w:rPr>
          <w:noProof/>
        </w:rPr>
        <w:t xml:space="preserve"> with mat as input and the output is assigned to detMat.</w:t>
      </w:r>
    </w:p>
    <w:p w14:paraId="781D85E8" w14:textId="77777777" w:rsidR="00BA17C3" w:rsidRPr="00025F40" w:rsidRDefault="00BA17C3" w:rsidP="00BA17C3">
      <w:pPr>
        <w:rPr>
          <w:noProof/>
        </w:rPr>
      </w:pPr>
      <w:r w:rsidRPr="00025F40">
        <w:rPr>
          <w:noProof/>
        </w:rPr>
        <w:t>If detMat.val is equal to 0, the value of res[ 0 ] is set equal to res[ 0 ] = 0.</w:t>
      </w:r>
    </w:p>
    <w:p w14:paraId="1FA6FD5C" w14:textId="77777777" w:rsidR="00BA17C3" w:rsidRPr="00025F40" w:rsidRDefault="00BA17C3" w:rsidP="00BA17C3">
      <w:pPr>
        <w:rPr>
          <w:noProof/>
        </w:rPr>
      </w:pPr>
      <w:r w:rsidRPr="00025F40">
        <w:rPr>
          <w:noProof/>
        </w:rPr>
        <w:t>Otherwise (detMat.val is not zero), the value of res[ 0 ] is derived as follows:</w:t>
      </w:r>
    </w:p>
    <w:p w14:paraId="6452716F" w14:textId="77777777" w:rsidR="00BA17C3" w:rsidRPr="00025F40" w:rsidRDefault="00BA17C3" w:rsidP="00BA17C3">
      <w:pPr>
        <w:spacing w:before="86"/>
        <w:ind w:left="397" w:hanging="397"/>
        <w:rPr>
          <w:noProof/>
        </w:rPr>
      </w:pPr>
      <w:r w:rsidRPr="00025F40">
        <w:rPr>
          <w:noProof/>
        </w:rPr>
        <w:t>–</w:t>
      </w:r>
      <w:r w:rsidRPr="00025F40">
        <w:rPr>
          <w:noProof/>
        </w:rPr>
        <w:tab/>
        <w:t>The NxN matrix matX of floating-point approximations is derived as specifified by the following pseudo-code:</w:t>
      </w:r>
    </w:p>
    <w:p w14:paraId="49D6A64F" w14:textId="2C084E5C"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for( k = 0; k &lt; N; k++ )</w:t>
      </w:r>
      <w:r w:rsidRPr="00025F40">
        <w:rPr>
          <w:noProof/>
        </w:rPr>
        <w:br/>
      </w:r>
      <w:r w:rsidRPr="00025F40">
        <w:rPr>
          <w:noProof/>
        </w:rPr>
        <w:tab/>
        <w:t>matX[ 0 ][ k ] = vec[ k ]</w:t>
      </w:r>
      <w:r w:rsidRPr="00025F40">
        <w:rPr>
          <w:noProof/>
        </w:rPr>
        <w:br/>
        <w:t xml:space="preserve">for( c = 1; c &lt; N; c++ ) </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38</w:t>
      </w:r>
      <w:r w:rsidRPr="00025F40">
        <w:rPr>
          <w:noProof/>
        </w:rPr>
        <w:fldChar w:fldCharType="end"/>
      </w:r>
      <w:r w:rsidRPr="00025F40">
        <w:rPr>
          <w:noProof/>
        </w:rPr>
        <w:t>)</w:t>
      </w:r>
      <w:r w:rsidRPr="00025F40">
        <w:rPr>
          <w:noProof/>
        </w:rPr>
        <w:br/>
      </w:r>
      <w:r w:rsidRPr="00025F40">
        <w:rPr>
          <w:noProof/>
        </w:rPr>
        <w:tab/>
        <w:t>for( k = 0; k &lt; N; k++ )</w:t>
      </w:r>
      <w:r w:rsidRPr="00025F40">
        <w:rPr>
          <w:noProof/>
        </w:rPr>
        <w:br/>
      </w:r>
      <w:r w:rsidRPr="00025F40">
        <w:rPr>
          <w:noProof/>
        </w:rPr>
        <w:tab/>
      </w:r>
      <w:r w:rsidRPr="00025F40">
        <w:rPr>
          <w:noProof/>
        </w:rPr>
        <w:tab/>
        <w:t>matX[ c ][ k ] = mat[ c ][ k ]</w:t>
      </w:r>
    </w:p>
    <w:p w14:paraId="4AB70F9F" w14:textId="4B87AE3D" w:rsidR="00BA17C3" w:rsidRPr="00025F40" w:rsidRDefault="00BA17C3" w:rsidP="00BA17C3">
      <w:pPr>
        <w:spacing w:before="86"/>
        <w:ind w:left="397" w:hanging="397"/>
        <w:rPr>
          <w:noProof/>
        </w:rPr>
      </w:pPr>
      <w:r w:rsidRPr="00025F40">
        <w:rPr>
          <w:noProof/>
        </w:rPr>
        <w:t>–</w:t>
      </w:r>
      <w:r w:rsidRPr="00025F40">
        <w:rPr>
          <w:noProof/>
        </w:rPr>
        <w:tab/>
        <w:t xml:space="preserve">The determinant detX of the matrix matX is determined by invoking the derivation process for the determinant of a matrix as specified in clause </w:t>
      </w:r>
      <w:r w:rsidRPr="00025F40">
        <w:rPr>
          <w:noProof/>
        </w:rPr>
        <w:fldChar w:fldCharType="begin"/>
      </w:r>
      <w:r w:rsidRPr="00025F40">
        <w:rPr>
          <w:noProof/>
        </w:rPr>
        <w:instrText xml:space="preserve"> REF _Ref179039334 \w \h  \* MERGEFORMAT </w:instrText>
      </w:r>
      <w:r w:rsidRPr="00025F40">
        <w:rPr>
          <w:noProof/>
        </w:rPr>
      </w:r>
      <w:r w:rsidRPr="00025F40">
        <w:rPr>
          <w:noProof/>
        </w:rPr>
        <w:fldChar w:fldCharType="separate"/>
      </w:r>
      <w:r w:rsidR="00A653D6">
        <w:rPr>
          <w:noProof/>
        </w:rPr>
        <w:t>5.10.4.3</w:t>
      </w:r>
      <w:r w:rsidRPr="00025F40">
        <w:rPr>
          <w:noProof/>
        </w:rPr>
        <w:fldChar w:fldCharType="end"/>
      </w:r>
      <w:r w:rsidRPr="00025F40">
        <w:rPr>
          <w:noProof/>
        </w:rPr>
        <w:t xml:space="preserve"> with matX as input and the output is assigned to detX.</w:t>
      </w:r>
    </w:p>
    <w:p w14:paraId="6BDF2851" w14:textId="77777777" w:rsidR="00BA17C3" w:rsidRPr="00025F40" w:rsidRDefault="00BA17C3" w:rsidP="00BA17C3">
      <w:pPr>
        <w:spacing w:before="86"/>
        <w:ind w:left="397" w:hanging="397"/>
        <w:rPr>
          <w:noProof/>
        </w:rPr>
      </w:pPr>
      <w:r w:rsidRPr="00025F40">
        <w:rPr>
          <w:noProof/>
        </w:rPr>
        <w:t>–</w:t>
      </w:r>
      <w:r w:rsidRPr="00025F40">
        <w:rPr>
          <w:noProof/>
        </w:rPr>
        <w:tab/>
        <w:t>The value of res[ 0 ] is derived by:</w:t>
      </w:r>
    </w:p>
    <w:p w14:paraId="6B1A984B" w14:textId="275CDB2E"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lastRenderedPageBreak/>
        <w:t>res[0] = FPAToInteger( ( detX / detMat )  &lt;&lt;  bshift )</w:t>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39</w:t>
      </w:r>
      <w:r w:rsidRPr="00025F40">
        <w:rPr>
          <w:noProof/>
        </w:rPr>
        <w:fldChar w:fldCharType="end"/>
      </w:r>
      <w:r w:rsidRPr="00025F40">
        <w:rPr>
          <w:noProof/>
        </w:rPr>
        <w:t>)</w:t>
      </w:r>
    </w:p>
    <w:p w14:paraId="76517299" w14:textId="77777777" w:rsidR="00BA17C3" w:rsidRPr="00025F40" w:rsidRDefault="00BA17C3" w:rsidP="00BA17C3">
      <w:pPr>
        <w:rPr>
          <w:noProof/>
        </w:rPr>
      </w:pPr>
      <w:r w:rsidRPr="00025F40">
        <w:rPr>
          <w:noProof/>
        </w:rPr>
        <w:t>When N is greater than 1, the values res[ k ] with k being in the range of 1 to N – 1, inclusive, are determined by the following recursive process:</w:t>
      </w:r>
    </w:p>
    <w:p w14:paraId="2DA65371" w14:textId="38A61C94" w:rsidR="00BA17C3" w:rsidRPr="00025F40" w:rsidRDefault="00BA17C3" w:rsidP="00BA17C3">
      <w:pPr>
        <w:spacing w:before="86"/>
        <w:ind w:left="397" w:hanging="397"/>
        <w:rPr>
          <w:noProof/>
        </w:rPr>
      </w:pPr>
      <w:r w:rsidRPr="00025F40">
        <w:rPr>
          <w:noProof/>
        </w:rPr>
        <w:t>–</w:t>
      </w:r>
      <w:r w:rsidRPr="00025F40">
        <w:rPr>
          <w:noProof/>
        </w:rPr>
        <w:tab/>
        <w:t xml:space="preserve">The </w:t>
      </w:r>
      <w:bookmarkStart w:id="211" w:name="_Hlk178946562"/>
      <w:r w:rsidRPr="00025F40">
        <w:rPr>
          <w:noProof/>
        </w:rPr>
        <w:t>(N – 1)</w:t>
      </w:r>
      <w:bookmarkEnd w:id="211"/>
      <w:r w:rsidRPr="00025F40">
        <w:rPr>
          <w:noProof/>
        </w:rPr>
        <w:t xml:space="preserve">x(N – 1) sub-matrix subMat is determined by invoking the derivation process for a sub-matrix as specified in clause </w:t>
      </w:r>
      <w:r w:rsidRPr="00025F40">
        <w:rPr>
          <w:noProof/>
        </w:rPr>
        <w:fldChar w:fldCharType="begin"/>
      </w:r>
      <w:r w:rsidRPr="00025F40">
        <w:rPr>
          <w:noProof/>
        </w:rPr>
        <w:instrText xml:space="preserve"> REF _Ref179039502 \w \h  \* MERGEFORMAT </w:instrText>
      </w:r>
      <w:r w:rsidRPr="00025F40">
        <w:rPr>
          <w:noProof/>
        </w:rPr>
      </w:r>
      <w:r w:rsidRPr="00025F40">
        <w:rPr>
          <w:noProof/>
        </w:rPr>
        <w:fldChar w:fldCharType="separate"/>
      </w:r>
      <w:r w:rsidR="00A653D6">
        <w:rPr>
          <w:noProof/>
        </w:rPr>
        <w:t>5.10.4.2</w:t>
      </w:r>
      <w:r w:rsidRPr="00025F40">
        <w:rPr>
          <w:noProof/>
        </w:rPr>
        <w:fldChar w:fldCharType="end"/>
      </w:r>
      <w:r w:rsidRPr="00025F40">
        <w:rPr>
          <w:noProof/>
        </w:rPr>
        <w:t xml:space="preserve"> with mat, the row index 0, and the column index 0 as inputs and the output is assigned to the sub-matrix subMat.</w:t>
      </w:r>
    </w:p>
    <w:p w14:paraId="60DBD344" w14:textId="2A1C7D33" w:rsidR="00BA17C3" w:rsidRPr="00025F40" w:rsidRDefault="00BA17C3" w:rsidP="00BA17C3">
      <w:pPr>
        <w:spacing w:before="86"/>
        <w:ind w:left="397" w:hanging="397"/>
        <w:rPr>
          <w:noProof/>
        </w:rPr>
      </w:pPr>
      <w:r w:rsidRPr="00025F40">
        <w:rPr>
          <w:noProof/>
        </w:rPr>
        <w:t>–</w:t>
      </w:r>
      <w:r w:rsidRPr="00025F40">
        <w:rPr>
          <w:noProof/>
        </w:rPr>
        <w:tab/>
        <w:t xml:space="preserve">The (N – 1)-dimensional sub-vector subVec is determined by invoking the derivation process for a sub-vector as specified in clause </w:t>
      </w:r>
      <w:r w:rsidRPr="00025F40">
        <w:rPr>
          <w:noProof/>
        </w:rPr>
        <w:fldChar w:fldCharType="begin"/>
      </w:r>
      <w:r w:rsidRPr="00025F40">
        <w:rPr>
          <w:noProof/>
        </w:rPr>
        <w:instrText xml:space="preserve"> REF _Ref179039512 \w \h  \* MERGEFORMAT </w:instrText>
      </w:r>
      <w:r w:rsidRPr="00025F40">
        <w:rPr>
          <w:noProof/>
        </w:rPr>
      </w:r>
      <w:r w:rsidRPr="00025F40">
        <w:rPr>
          <w:noProof/>
        </w:rPr>
        <w:fldChar w:fldCharType="separate"/>
      </w:r>
      <w:r w:rsidR="00A653D6">
        <w:rPr>
          <w:noProof/>
        </w:rPr>
        <w:t>5.10.4.1</w:t>
      </w:r>
      <w:r w:rsidRPr="00025F40">
        <w:rPr>
          <w:noProof/>
        </w:rPr>
        <w:fldChar w:fldCharType="end"/>
      </w:r>
      <w:r w:rsidRPr="00025F40">
        <w:rPr>
          <w:noProof/>
        </w:rPr>
        <w:t xml:space="preserve"> with vec and the index 0 as inputs and the output is assigned to the sub-vector subVec.</w:t>
      </w:r>
    </w:p>
    <w:p w14:paraId="6C44C0E6" w14:textId="77777777" w:rsidR="00BA17C3" w:rsidRPr="00025F40" w:rsidRDefault="00BA17C3" w:rsidP="00BA17C3">
      <w:pPr>
        <w:spacing w:before="86"/>
        <w:ind w:left="397" w:hanging="397"/>
        <w:rPr>
          <w:noProof/>
        </w:rPr>
      </w:pPr>
      <w:r w:rsidRPr="00025F40">
        <w:rPr>
          <w:noProof/>
        </w:rPr>
        <w:t>–</w:t>
      </w:r>
      <w:r w:rsidRPr="00025F40">
        <w:rPr>
          <w:noProof/>
        </w:rPr>
        <w:tab/>
        <w:t>The (N – 1)-dimensional sub-vector subVec is modified as specified by the following pseudo-code:</w:t>
      </w:r>
    </w:p>
    <w:p w14:paraId="24A938A8" w14:textId="7023E9E4"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scale = FPNum( res[ 0 ] )  &gt;&gt;  bshift</w:t>
      </w:r>
      <w:r w:rsidRPr="00025F40">
        <w:rPr>
          <w:noProof/>
        </w:rPr>
        <w:br/>
        <w:t xml:space="preserve">for( k = 0; k &lt; N – 1; k++ ) </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40</w:t>
      </w:r>
      <w:r w:rsidRPr="00025F40">
        <w:rPr>
          <w:noProof/>
        </w:rPr>
        <w:fldChar w:fldCharType="end"/>
      </w:r>
      <w:r w:rsidRPr="00025F40">
        <w:rPr>
          <w:noProof/>
        </w:rPr>
        <w:t>)</w:t>
      </w:r>
      <w:r w:rsidRPr="00025F40">
        <w:rPr>
          <w:noProof/>
        </w:rPr>
        <w:br/>
      </w:r>
      <w:r w:rsidRPr="00025F40">
        <w:rPr>
          <w:noProof/>
        </w:rPr>
        <w:tab/>
        <w:t>subVec[ k ] = subVec[ k ] – scale * mat[ 0 ][ 1 + k ]</w:t>
      </w:r>
    </w:p>
    <w:p w14:paraId="0AEF5DAD" w14:textId="77777777" w:rsidR="00BA17C3" w:rsidRPr="00025F40" w:rsidRDefault="00BA17C3" w:rsidP="00BA17C3">
      <w:pPr>
        <w:spacing w:before="86"/>
        <w:ind w:left="397" w:hanging="397"/>
        <w:rPr>
          <w:noProof/>
        </w:rPr>
      </w:pPr>
      <w:r w:rsidRPr="00025F40">
        <w:rPr>
          <w:noProof/>
        </w:rPr>
        <w:t>–</w:t>
      </w:r>
      <w:r w:rsidRPr="00025F40">
        <w:rPr>
          <w:noProof/>
        </w:rPr>
        <w:tab/>
        <w:t>The process for solving a linear equation system with floating-point matrices and vectors as specified in this clause is invoked with the (N – 1)x(N – 1) matrix subMat, the (N – 1)-dimensional vector subVec, and the integer number bshift as input and the output is assigned to the (N – 1)-dimensional integer vector subRes.</w:t>
      </w:r>
    </w:p>
    <w:p w14:paraId="1BE964C1" w14:textId="77777777" w:rsidR="00BA17C3" w:rsidRPr="00025F40" w:rsidRDefault="00BA17C3" w:rsidP="00BA17C3">
      <w:pPr>
        <w:spacing w:before="86"/>
        <w:ind w:left="397" w:hanging="397"/>
        <w:rPr>
          <w:noProof/>
        </w:rPr>
      </w:pPr>
      <w:r w:rsidRPr="00025F40">
        <w:rPr>
          <w:noProof/>
        </w:rPr>
        <w:t>–</w:t>
      </w:r>
      <w:r w:rsidRPr="00025F40">
        <w:rPr>
          <w:noProof/>
        </w:rPr>
        <w:tab/>
        <w:t>The values res[ k ] with k being in the range of 1 to N – 1, inclusive, are determined by:</w:t>
      </w:r>
    </w:p>
    <w:p w14:paraId="63CB0EB6" w14:textId="1A144996"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 xml:space="preserve">for( k = 1; k &lt; N; k++ ) </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41</w:t>
      </w:r>
      <w:r w:rsidRPr="00025F40">
        <w:rPr>
          <w:noProof/>
        </w:rPr>
        <w:fldChar w:fldCharType="end"/>
      </w:r>
      <w:r w:rsidRPr="00025F40">
        <w:rPr>
          <w:noProof/>
        </w:rPr>
        <w:t>)</w:t>
      </w:r>
      <w:r w:rsidRPr="00025F40">
        <w:rPr>
          <w:noProof/>
        </w:rPr>
        <w:br/>
      </w:r>
      <w:r w:rsidRPr="00025F40">
        <w:rPr>
          <w:noProof/>
        </w:rPr>
        <w:tab/>
        <w:t>res[ k ] = subRes[ k – 1 ]</w:t>
      </w:r>
    </w:p>
    <w:p w14:paraId="00004AB7" w14:textId="77777777" w:rsidR="00BA17C3" w:rsidRPr="00025F40" w:rsidRDefault="00BA17C3" w:rsidP="00BA17C3">
      <w:pPr>
        <w:pStyle w:val="berschrift4"/>
        <w:rPr>
          <w:noProof/>
        </w:rPr>
      </w:pPr>
      <w:r w:rsidRPr="00025F40">
        <w:rPr>
          <w:noProof/>
        </w:rPr>
        <w:t>Process for solving a linear equation system in integer arithmetic</w:t>
      </w:r>
    </w:p>
    <w:p w14:paraId="263F05DB" w14:textId="77777777" w:rsidR="00BA17C3" w:rsidRPr="00025F40" w:rsidRDefault="00BA17C3" w:rsidP="00BA17C3">
      <w:pPr>
        <w:rPr>
          <w:noProof/>
        </w:rPr>
      </w:pPr>
      <w:r w:rsidRPr="00025F40">
        <w:rPr>
          <w:noProof/>
        </w:rPr>
        <w:t>Inputs to this process are:</w:t>
      </w:r>
    </w:p>
    <w:p w14:paraId="5AD05EF3" w14:textId="77777777" w:rsidR="00BA17C3" w:rsidRPr="00025F40" w:rsidRDefault="00BA17C3" w:rsidP="00BA17C3">
      <w:pPr>
        <w:spacing w:before="86"/>
        <w:ind w:left="397" w:hanging="397"/>
        <w:rPr>
          <w:noProof/>
        </w:rPr>
      </w:pPr>
      <w:r w:rsidRPr="00025F40">
        <w:rPr>
          <w:noProof/>
        </w:rPr>
        <w:t>–</w:t>
      </w:r>
      <w:r w:rsidRPr="00025F40">
        <w:rPr>
          <w:noProof/>
        </w:rPr>
        <w:tab/>
        <w:t>an NxN matrix mat of integer values, with N &gt; 0;</w:t>
      </w:r>
    </w:p>
    <w:p w14:paraId="06D78758" w14:textId="77777777" w:rsidR="00BA17C3" w:rsidRPr="00025F40" w:rsidRDefault="00BA17C3" w:rsidP="00BA17C3">
      <w:pPr>
        <w:spacing w:before="86"/>
        <w:ind w:left="397" w:hanging="397"/>
        <w:rPr>
          <w:noProof/>
        </w:rPr>
      </w:pPr>
      <w:r w:rsidRPr="00025F40">
        <w:rPr>
          <w:noProof/>
        </w:rPr>
        <w:t>–</w:t>
      </w:r>
      <w:r w:rsidRPr="00025F40">
        <w:rPr>
          <w:noProof/>
        </w:rPr>
        <w:tab/>
        <w:t>a N-dimensional vector vec of integer values;</w:t>
      </w:r>
    </w:p>
    <w:p w14:paraId="156FE023" w14:textId="77777777" w:rsidR="00BA17C3" w:rsidRPr="00025F40" w:rsidRDefault="00BA17C3" w:rsidP="00BA17C3">
      <w:pPr>
        <w:spacing w:before="86"/>
        <w:ind w:left="397" w:hanging="397"/>
        <w:rPr>
          <w:noProof/>
        </w:rPr>
      </w:pPr>
      <w:r w:rsidRPr="00025F40">
        <w:rPr>
          <w:noProof/>
        </w:rPr>
        <w:t>–</w:t>
      </w:r>
      <w:r w:rsidRPr="00025F40">
        <w:rPr>
          <w:noProof/>
        </w:rPr>
        <w:tab/>
        <w:t>an unsigned integer bshift specifying the precision of the output.</w:t>
      </w:r>
    </w:p>
    <w:p w14:paraId="7FF655C9" w14:textId="77777777" w:rsidR="00BA17C3" w:rsidRPr="00025F40" w:rsidRDefault="00BA17C3" w:rsidP="00BA17C3">
      <w:pPr>
        <w:rPr>
          <w:noProof/>
        </w:rPr>
      </w:pPr>
      <w:r w:rsidRPr="00025F40">
        <w:rPr>
          <w:noProof/>
        </w:rPr>
        <w:t>Output of this process is an N-dimensional vector res of integer values.</w:t>
      </w:r>
    </w:p>
    <w:p w14:paraId="2845ED44" w14:textId="77777777" w:rsidR="00BA17C3" w:rsidRPr="00025F40" w:rsidRDefault="00BA17C3" w:rsidP="00BA17C3">
      <w:pPr>
        <w:rPr>
          <w:noProof/>
        </w:rPr>
      </w:pPr>
      <w:r w:rsidRPr="00025F40">
        <w:rPr>
          <w:noProof/>
        </w:rPr>
        <w:t>The NxN matrix fpaMat of floating-point approximations is derived as specified by the following pseudo-code:</w:t>
      </w:r>
    </w:p>
    <w:p w14:paraId="1DAC1D1A" w14:textId="14997C1B"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for( c = 0; c &lt; N; c++ )</w:t>
      </w:r>
      <w:r w:rsidRPr="00025F40">
        <w:rPr>
          <w:noProof/>
        </w:rPr>
        <w:br/>
      </w:r>
      <w:r w:rsidRPr="00025F40">
        <w:rPr>
          <w:noProof/>
        </w:rPr>
        <w:tab/>
        <w:t xml:space="preserve">for( r = 0; r &lt; N; r++ ) </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42</w:t>
      </w:r>
      <w:r w:rsidRPr="00025F40">
        <w:rPr>
          <w:noProof/>
        </w:rPr>
        <w:fldChar w:fldCharType="end"/>
      </w:r>
      <w:r w:rsidRPr="00025F40">
        <w:rPr>
          <w:noProof/>
        </w:rPr>
        <w:t>)</w:t>
      </w:r>
      <w:r w:rsidRPr="00025F40">
        <w:rPr>
          <w:noProof/>
        </w:rPr>
        <w:br/>
      </w:r>
      <w:r w:rsidRPr="00025F40">
        <w:rPr>
          <w:noProof/>
        </w:rPr>
        <w:tab/>
      </w:r>
      <w:r w:rsidRPr="00025F40">
        <w:rPr>
          <w:noProof/>
        </w:rPr>
        <w:tab/>
        <w:t>fpaMat[ c ][ r ] = FPApprox( mat[ c ][ r ] )</w:t>
      </w:r>
    </w:p>
    <w:p w14:paraId="6EE5284A" w14:textId="77777777" w:rsidR="00BA17C3" w:rsidRPr="00025F40" w:rsidRDefault="00BA17C3" w:rsidP="00BA17C3">
      <w:pPr>
        <w:rPr>
          <w:noProof/>
        </w:rPr>
      </w:pPr>
      <w:r w:rsidRPr="00025F40">
        <w:rPr>
          <w:noProof/>
        </w:rPr>
        <w:t>The N-dimensional vector fpaVec of floating-point approximations is derived as specified by the following pseudo-code:</w:t>
      </w:r>
    </w:p>
    <w:p w14:paraId="68478169" w14:textId="34868510" w:rsidR="00BA17C3" w:rsidRPr="00025F40" w:rsidRDefault="00BA17C3" w:rsidP="00BA17C3">
      <w:pPr>
        <w:pStyle w:val="Equation"/>
        <w:keepLines/>
        <w:tabs>
          <w:tab w:val="left" w:pos="1080"/>
          <w:tab w:val="left" w:pos="1350"/>
          <w:tab w:val="left" w:pos="1980"/>
          <w:tab w:val="left" w:pos="2340"/>
        </w:tabs>
        <w:ind w:left="794"/>
        <w:rPr>
          <w:noProof/>
        </w:rPr>
      </w:pPr>
      <w:r w:rsidRPr="00025F40">
        <w:rPr>
          <w:noProof/>
        </w:rPr>
        <w:t xml:space="preserve">for( k = 0; k &lt; N; k++ ) </w:t>
      </w:r>
      <w:r w:rsidRPr="00025F40">
        <w:rPr>
          <w:noProof/>
        </w:rPr>
        <w:tab/>
      </w:r>
      <w:r w:rsidRPr="00025F40">
        <w:rPr>
          <w:noProof/>
        </w:rPr>
        <w:tab/>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43</w:t>
      </w:r>
      <w:r w:rsidRPr="00025F40">
        <w:rPr>
          <w:noProof/>
        </w:rPr>
        <w:fldChar w:fldCharType="end"/>
      </w:r>
      <w:r w:rsidRPr="00025F40">
        <w:rPr>
          <w:noProof/>
        </w:rPr>
        <w:t>)</w:t>
      </w:r>
      <w:r w:rsidRPr="00025F40">
        <w:rPr>
          <w:noProof/>
        </w:rPr>
        <w:br/>
      </w:r>
      <w:r w:rsidRPr="00025F40">
        <w:rPr>
          <w:noProof/>
        </w:rPr>
        <w:tab/>
        <w:t>fpaVec[ k ] = FPApprox ( vec[ k ] )</w:t>
      </w:r>
    </w:p>
    <w:p w14:paraId="75FEDCDE" w14:textId="77A8F893" w:rsidR="00BA17C3" w:rsidRPr="00025F40" w:rsidRDefault="00BA17C3" w:rsidP="00BA17C3">
      <w:pPr>
        <w:rPr>
          <w:noProof/>
        </w:rPr>
      </w:pPr>
      <w:r w:rsidRPr="00025F40">
        <w:rPr>
          <w:noProof/>
        </w:rPr>
        <w:t xml:space="preserve">The N-dimensional output vector res is derived by invoking the process for solving a linear equation system with floating-point matrices and vectors as specified in clause </w:t>
      </w:r>
      <w:r w:rsidRPr="00025F40">
        <w:rPr>
          <w:noProof/>
        </w:rPr>
        <w:fldChar w:fldCharType="begin"/>
      </w:r>
      <w:r w:rsidRPr="00025F40">
        <w:rPr>
          <w:noProof/>
        </w:rPr>
        <w:instrText xml:space="preserve"> REF _Ref179039811 \w \h  \* MERGEFORMAT </w:instrText>
      </w:r>
      <w:r w:rsidRPr="00025F40">
        <w:rPr>
          <w:noProof/>
        </w:rPr>
      </w:r>
      <w:r w:rsidRPr="00025F40">
        <w:rPr>
          <w:noProof/>
        </w:rPr>
        <w:fldChar w:fldCharType="separate"/>
      </w:r>
      <w:r w:rsidR="00A653D6">
        <w:rPr>
          <w:noProof/>
        </w:rPr>
        <w:t>5.10.4.4</w:t>
      </w:r>
      <w:r w:rsidRPr="00025F40">
        <w:rPr>
          <w:noProof/>
        </w:rPr>
        <w:fldChar w:fldCharType="end"/>
      </w:r>
      <w:r w:rsidRPr="00025F40">
        <w:rPr>
          <w:noProof/>
        </w:rPr>
        <w:t xml:space="preserve"> with fpaMat, fpaVec, and bshift as inputs and the output is assigned to res.</w:t>
      </w:r>
    </w:p>
    <w:p w14:paraId="07694A63" w14:textId="644BF29C" w:rsidR="00B93208" w:rsidRPr="00025F40" w:rsidRDefault="00B93208" w:rsidP="00B93208">
      <w:pPr>
        <w:pStyle w:val="berschrift2"/>
        <w:rPr>
          <w:noProof/>
        </w:rPr>
      </w:pPr>
      <w:bookmarkStart w:id="212" w:name="_Toc181199277"/>
      <w:r w:rsidRPr="00025F40">
        <w:rPr>
          <w:noProof/>
        </w:rPr>
        <w:t>Variables, syntax elements and tables</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212"/>
    </w:p>
    <w:p w14:paraId="6D576F56" w14:textId="77777777" w:rsidR="00B93208" w:rsidRPr="00025F40" w:rsidRDefault="00B93208" w:rsidP="00B93208">
      <w:pPr>
        <w:rPr>
          <w:noProof/>
        </w:rPr>
      </w:pPr>
      <w:r w:rsidRPr="00025F40">
        <w:rPr>
          <w:noProof/>
        </w:rPr>
        <w:t xml:space="preserve">Syntax elements in the bitstream are represented in </w:t>
      </w:r>
      <w:r w:rsidRPr="00025F40">
        <w:rPr>
          <w:b/>
          <w:bCs/>
          <w:noProof/>
        </w:rPr>
        <w:t>bold</w:t>
      </w:r>
      <w:r w:rsidRPr="00025F40">
        <w:rPr>
          <w:noProof/>
        </w:rPr>
        <w:t xml:space="preserve"> type. Each syntax element is described by its name (all lower case letters with underscore characters), and one descriptor for its method of coded representation. The decoding process behaves according to the value of the syntax element and to the values of previously decoded syntax elements. When a value of a syntax element is used in the syntax tables or the text, it appears in regular (i.e., not bold) type.</w:t>
      </w:r>
    </w:p>
    <w:p w14:paraId="4E5718FF" w14:textId="0B1E9CA5" w:rsidR="00B93208" w:rsidRPr="00025F40" w:rsidRDefault="00B93208" w:rsidP="00B93208">
      <w:pPr>
        <w:rPr>
          <w:noProof/>
        </w:rPr>
      </w:pPr>
      <w:r w:rsidRPr="00025F40">
        <w:rPr>
          <w:noProof/>
        </w:rPr>
        <w:t xml:space="preserve">In some cases the syntax tables </w:t>
      </w:r>
      <w:r w:rsidR="001539F4" w:rsidRPr="00025F40">
        <w:rPr>
          <w:noProof/>
        </w:rPr>
        <w:t xml:space="preserve">and semantics </w:t>
      </w:r>
      <w:r w:rsidRPr="00025F40">
        <w:rPr>
          <w:noProof/>
        </w:rPr>
        <w:t xml:space="preserve">use the values of other variables derived from </w:t>
      </w:r>
      <w:r w:rsidR="001539F4" w:rsidRPr="00025F40">
        <w:rPr>
          <w:noProof/>
        </w:rPr>
        <w:t xml:space="preserve">the values of </w:t>
      </w:r>
      <w:r w:rsidRPr="00025F40">
        <w:rPr>
          <w:noProof/>
        </w:rPr>
        <w:t xml:space="preserve">syntax elements. Such variables appear in the syntax tables, or text, named by a mixture of lower case and upper case letter and without any underscore characters. Variables starting with an upper case letter are derived for the decoding of the current syntax structure and all depending syntax structures. Variables starting with an upper case letter </w:t>
      </w:r>
      <w:r w:rsidR="001539F4" w:rsidRPr="00025F40">
        <w:rPr>
          <w:noProof/>
        </w:rPr>
        <w:t xml:space="preserve">could, in some cases, </w:t>
      </w:r>
      <w:r w:rsidRPr="00025F40">
        <w:rPr>
          <w:noProof/>
        </w:rPr>
        <w:t xml:space="preserve">be used in the decoding process for later syntax structures without mentioning the originating syntax structure of the variable. Variables starting with a lower case letter are only used within the </w:t>
      </w:r>
      <w:r w:rsidR="004F6034" w:rsidRPr="00025F40">
        <w:rPr>
          <w:noProof/>
        </w:rPr>
        <w:t>clause </w:t>
      </w:r>
      <w:r w:rsidRPr="00025F40">
        <w:rPr>
          <w:noProof/>
        </w:rPr>
        <w:t>in which they are derived.</w:t>
      </w:r>
    </w:p>
    <w:p w14:paraId="7E66D80F" w14:textId="4A9887CF" w:rsidR="00B93208" w:rsidRPr="00025F40" w:rsidRDefault="00B93208" w:rsidP="00B93208">
      <w:pPr>
        <w:rPr>
          <w:noProof/>
        </w:rPr>
      </w:pPr>
      <w:r w:rsidRPr="00025F40">
        <w:rPr>
          <w:noProof/>
        </w:rPr>
        <w:t xml:space="preserve">In some cases, "mnemonic" names for syntax element values or variable values are used interchangeably with their numerical values. Sometimes "mnemonic" names are used without any associated numerical values. The association of </w:t>
      </w:r>
      <w:r w:rsidRPr="00025F40">
        <w:rPr>
          <w:noProof/>
        </w:rPr>
        <w:lastRenderedPageBreak/>
        <w:t xml:space="preserve">values and names is specified in the text. The names are constructed from one or more groups of letters separated by an underscore character. Each group starts with an upper case letter and </w:t>
      </w:r>
      <w:r w:rsidR="001539F4" w:rsidRPr="00025F40">
        <w:rPr>
          <w:noProof/>
        </w:rPr>
        <w:t xml:space="preserve">could </w:t>
      </w:r>
      <w:r w:rsidRPr="00025F40">
        <w:rPr>
          <w:noProof/>
        </w:rPr>
        <w:t>contain more upper case letters.</w:t>
      </w:r>
    </w:p>
    <w:p w14:paraId="4A7BA718" w14:textId="77777777" w:rsidR="00B93208" w:rsidRPr="00025F40" w:rsidRDefault="00B93208" w:rsidP="00B93208">
      <w:pPr>
        <w:pStyle w:val="Note1"/>
        <w:rPr>
          <w:noProof/>
        </w:rPr>
      </w:pPr>
      <w:r w:rsidRPr="00025F40">
        <w:rPr>
          <w:noProof/>
        </w:rPr>
        <w:t>NOTE – The syntax is described in a manner that closely follows the C-language syntactic constructs.</w:t>
      </w:r>
    </w:p>
    <w:p w14:paraId="04C61013" w14:textId="64FDAB3A" w:rsidR="00B93208" w:rsidRPr="00025F40" w:rsidRDefault="00B93208" w:rsidP="00B93208">
      <w:pPr>
        <w:rPr>
          <w:noProof/>
        </w:rPr>
      </w:pPr>
      <w:r w:rsidRPr="00025F40">
        <w:rPr>
          <w:noProof/>
        </w:rPr>
        <w:t xml:space="preserve">Functions that specify properties of the current position in the bitstream are referred to as syntax functions. These functions are specified in </w:t>
      </w:r>
      <w:r w:rsidR="004F6034" w:rsidRPr="00025F40">
        <w:rPr>
          <w:noProof/>
        </w:rPr>
        <w:t>clause </w:t>
      </w:r>
      <w:r w:rsidR="0093246B" w:rsidRPr="00025F40">
        <w:rPr>
          <w:noProof/>
        </w:rPr>
        <w:fldChar w:fldCharType="begin"/>
      </w:r>
      <w:r w:rsidR="0093246B" w:rsidRPr="00025F40">
        <w:rPr>
          <w:noProof/>
        </w:rPr>
        <w:instrText xml:space="preserve"> REF _Ref5666199 \n \h </w:instrText>
      </w:r>
      <w:r w:rsidR="00025F40">
        <w:rPr>
          <w:noProof/>
        </w:rPr>
        <w:instrText xml:space="preserve"> \* MERGEFORMAT </w:instrText>
      </w:r>
      <w:r w:rsidR="0093246B" w:rsidRPr="00025F40">
        <w:rPr>
          <w:noProof/>
        </w:rPr>
      </w:r>
      <w:r w:rsidR="0093246B" w:rsidRPr="00025F40">
        <w:rPr>
          <w:noProof/>
        </w:rPr>
        <w:fldChar w:fldCharType="separate"/>
      </w:r>
      <w:r w:rsidR="00A653D6">
        <w:rPr>
          <w:noProof/>
        </w:rPr>
        <w:t>7.2</w:t>
      </w:r>
      <w:r w:rsidR="0093246B" w:rsidRPr="00025F40">
        <w:rPr>
          <w:noProof/>
        </w:rPr>
        <w:fldChar w:fldCharType="end"/>
      </w:r>
      <w:r w:rsidRPr="00025F40">
        <w:rPr>
          <w:noProof/>
        </w:rPr>
        <w:t xml:space="preserve"> and assume the existence of a bitstream pointer with an indication of the position of the next bit to be read by the decoding process from the bitstream. Syntax functions are described by their names, which are constructed as syntax element names and end with left and right round parentheses including zero or more variable names (for definition) or values (for usage), separated by commas (if more than one variable).</w:t>
      </w:r>
    </w:p>
    <w:p w14:paraId="3D635FE6" w14:textId="50EE0782" w:rsidR="00B93208" w:rsidRPr="00025F40" w:rsidRDefault="00B93208" w:rsidP="00B93208">
      <w:pPr>
        <w:rPr>
          <w:noProof/>
        </w:rPr>
      </w:pPr>
      <w:r w:rsidRPr="00025F40">
        <w:rPr>
          <w:noProof/>
        </w:rPr>
        <w:t xml:space="preserve">Functions that are not syntax functions (including mathematical functions specified in </w:t>
      </w:r>
      <w:r w:rsidR="004F6034" w:rsidRPr="00025F40">
        <w:rPr>
          <w:noProof/>
        </w:rPr>
        <w:t>clause </w:t>
      </w:r>
      <w:r w:rsidR="0093246B" w:rsidRPr="00025F40">
        <w:rPr>
          <w:noProof/>
        </w:rPr>
        <w:fldChar w:fldCharType="begin"/>
      </w:r>
      <w:r w:rsidR="0093246B" w:rsidRPr="00025F40">
        <w:rPr>
          <w:noProof/>
        </w:rPr>
        <w:instrText xml:space="preserve"> REF _Ref5666222 \n \h </w:instrText>
      </w:r>
      <w:r w:rsidR="00025F40">
        <w:rPr>
          <w:noProof/>
        </w:rPr>
        <w:instrText xml:space="preserve"> \* MERGEFORMAT </w:instrText>
      </w:r>
      <w:r w:rsidR="0093246B" w:rsidRPr="00025F40">
        <w:rPr>
          <w:noProof/>
        </w:rPr>
      </w:r>
      <w:r w:rsidR="0093246B" w:rsidRPr="00025F40">
        <w:rPr>
          <w:noProof/>
        </w:rPr>
        <w:fldChar w:fldCharType="separate"/>
      </w:r>
      <w:r w:rsidR="00A653D6">
        <w:rPr>
          <w:noProof/>
        </w:rPr>
        <w:t>5.8</w:t>
      </w:r>
      <w:r w:rsidR="0093246B" w:rsidRPr="00025F40">
        <w:rPr>
          <w:noProof/>
        </w:rPr>
        <w:fldChar w:fldCharType="end"/>
      </w:r>
      <w:r w:rsidRPr="00025F40">
        <w:rPr>
          <w:noProof/>
        </w:rPr>
        <w:t>) are described by their names, which start with an upper case letter, contain a mixture of lower and upper case letters without any underscore character, and end with left and right parentheses including zero or more variable names (for definition) or values (for usage) separated by commas (if more than one variable).</w:t>
      </w:r>
    </w:p>
    <w:p w14:paraId="2862E0D5" w14:textId="52175F50" w:rsidR="00B93208" w:rsidRPr="00025F40" w:rsidRDefault="00B93208" w:rsidP="00B93208">
      <w:pPr>
        <w:rPr>
          <w:noProof/>
        </w:rPr>
      </w:pPr>
      <w:r w:rsidRPr="00025F40">
        <w:rPr>
          <w:noProof/>
        </w:rPr>
        <w:t xml:space="preserve">A one-dimensional array is referred to as a list. A two-dimensional array is referred to as a matrix. Arrays can either be syntax elements or variables. Subscripts or square parentheses are used for the indexing of arrays. In reference to a visual depiction of a matrix, the first subscript is used as a row (vertical) index and the second subscript is used as a column (horizontal) index. The indexing order is reversed when using square parentheses rather than subscripts for indexing. Thus, an element of a matrix s at horizontal position x and vertical position y </w:t>
      </w:r>
      <w:r w:rsidR="001539F4" w:rsidRPr="00025F40">
        <w:rPr>
          <w:noProof/>
        </w:rPr>
        <w:t xml:space="preserve">could </w:t>
      </w:r>
      <w:r w:rsidRPr="00025F40">
        <w:rPr>
          <w:noProof/>
        </w:rPr>
        <w:t>be denoted either as s[ x ][ y ] or as s</w:t>
      </w:r>
      <w:r w:rsidRPr="00025F40">
        <w:rPr>
          <w:noProof/>
          <w:vertAlign w:val="subscript"/>
        </w:rPr>
        <w:t>yx</w:t>
      </w:r>
      <w:r w:rsidRPr="00025F40">
        <w:rPr>
          <w:noProof/>
        </w:rPr>
        <w:t xml:space="preserve">. A single column of a matrix </w:t>
      </w:r>
      <w:r w:rsidR="001539F4" w:rsidRPr="00025F40">
        <w:rPr>
          <w:noProof/>
        </w:rPr>
        <w:t xml:space="preserve">could </w:t>
      </w:r>
      <w:r w:rsidRPr="00025F40">
        <w:rPr>
          <w:noProof/>
        </w:rPr>
        <w:t xml:space="preserve">be referred to as a list and denoted by omission of the row index. Thus, the column of a matrix s at horizontal position x </w:t>
      </w:r>
      <w:r w:rsidR="001539F4" w:rsidRPr="00025F40">
        <w:rPr>
          <w:noProof/>
        </w:rPr>
        <w:t xml:space="preserve">could </w:t>
      </w:r>
      <w:r w:rsidRPr="00025F40">
        <w:rPr>
          <w:noProof/>
        </w:rPr>
        <w:t>be referred to as the list s[ x ].</w:t>
      </w:r>
    </w:p>
    <w:p w14:paraId="745822E4" w14:textId="65B05B53" w:rsidR="00B93208" w:rsidRPr="00025F40" w:rsidRDefault="00B93208" w:rsidP="00B93208">
      <w:pPr>
        <w:rPr>
          <w:noProof/>
        </w:rPr>
      </w:pPr>
      <w:r w:rsidRPr="00025F40">
        <w:rPr>
          <w:noProof/>
        </w:rPr>
        <w:t xml:space="preserve">A specification of values of the entries in rows and columns of an array </w:t>
      </w:r>
      <w:r w:rsidR="001539F4" w:rsidRPr="00025F40">
        <w:rPr>
          <w:noProof/>
        </w:rPr>
        <w:t xml:space="preserve">could </w:t>
      </w:r>
      <w:r w:rsidRPr="00025F40">
        <w:rPr>
          <w:noProof/>
        </w:rPr>
        <w:t>be denoted by { {...} {...} }, where each inner pair of brackets specifies the values of the elements within a row in increasing column order and the rows are ordered in increasing row order. Thus, setting a matrix s equal to { { 1  6 } { 4 9 }} specifies that s[ 0 ][ 0 ] is set equal to 1, s[ 1 ][ 0 ] is set equal to 6, s[ 0 ][ 1 ] is set equal to 4, and s[ 1 ][ 1 ] is set equal to 9.</w:t>
      </w:r>
    </w:p>
    <w:p w14:paraId="743F8B06" w14:textId="77777777" w:rsidR="00B93208" w:rsidRPr="00025F40" w:rsidRDefault="00B93208" w:rsidP="00B93208">
      <w:pPr>
        <w:rPr>
          <w:noProof/>
        </w:rPr>
      </w:pPr>
      <w:r w:rsidRPr="00025F40">
        <w:rPr>
          <w:noProof/>
        </w:rPr>
        <w:t>Binary notation is indicated by enclosing the string of bit values by single quote marks. For example, '01000001' represents an eight-bit string having only its second and its last bits (counted from the most to the least significant bit) equal to 1.</w:t>
      </w:r>
    </w:p>
    <w:p w14:paraId="44C54B4F" w14:textId="39AC6222" w:rsidR="00B93208" w:rsidRPr="00025F40" w:rsidRDefault="00B93208" w:rsidP="00B93208">
      <w:pPr>
        <w:rPr>
          <w:noProof/>
        </w:rPr>
      </w:pPr>
      <w:r w:rsidRPr="00025F40">
        <w:rPr>
          <w:noProof/>
        </w:rPr>
        <w:t xml:space="preserve">Hexadecimal notation, indicated by prefixing the hexadecimal number by "0x", </w:t>
      </w:r>
      <w:r w:rsidR="001539F4" w:rsidRPr="00025F40">
        <w:rPr>
          <w:noProof/>
        </w:rPr>
        <w:t>is</w:t>
      </w:r>
      <w:r w:rsidRPr="00025F40">
        <w:rPr>
          <w:noProof/>
        </w:rPr>
        <w:t xml:space="preserve"> used </w:t>
      </w:r>
      <w:r w:rsidR="001539F4" w:rsidRPr="00025F40">
        <w:rPr>
          <w:noProof/>
        </w:rPr>
        <w:t xml:space="preserve">in some cases </w:t>
      </w:r>
      <w:r w:rsidRPr="00025F40">
        <w:rPr>
          <w:noProof/>
        </w:rPr>
        <w:t>instead of binary notation when the number of bits is an integer multiple of 4. For example, 0x41 represents an eight-bit string having only its second and its last bits (counted from the most to the least significant bit) equal to 1.</w:t>
      </w:r>
    </w:p>
    <w:p w14:paraId="5FE6DF5A" w14:textId="77777777" w:rsidR="00B93208" w:rsidRPr="00025F40" w:rsidRDefault="00B93208" w:rsidP="00B93208">
      <w:pPr>
        <w:rPr>
          <w:noProof/>
        </w:rPr>
      </w:pPr>
      <w:r w:rsidRPr="00025F40">
        <w:rPr>
          <w:noProof/>
        </w:rPr>
        <w:t>Numerical values not enclosed in single quotes and not prefixed by "0x" are decimal values.</w:t>
      </w:r>
    </w:p>
    <w:p w14:paraId="37136EBD" w14:textId="77777777" w:rsidR="00B93208" w:rsidRPr="00025F40" w:rsidRDefault="00B93208" w:rsidP="00B93208">
      <w:pPr>
        <w:rPr>
          <w:noProof/>
        </w:rPr>
      </w:pPr>
      <w:r w:rsidRPr="00025F40">
        <w:rPr>
          <w:noProof/>
        </w:rPr>
        <w:t>A value equal to 0 represents a FALSE condition in a test statement. The value TRUE is represented by any value different from zero.</w:t>
      </w:r>
    </w:p>
    <w:p w14:paraId="7F8C29D7" w14:textId="77777777" w:rsidR="00B93208" w:rsidRPr="00025F40" w:rsidRDefault="00B93208" w:rsidP="00B93208">
      <w:pPr>
        <w:pStyle w:val="berschrift2"/>
        <w:rPr>
          <w:noProof/>
        </w:rPr>
      </w:pPr>
      <w:bookmarkStart w:id="213" w:name="_Toc77680343"/>
      <w:bookmarkStart w:id="214" w:name="_Toc118289009"/>
      <w:bookmarkStart w:id="215" w:name="_Toc226456480"/>
      <w:bookmarkStart w:id="216" w:name="_Toc248045183"/>
      <w:bookmarkStart w:id="217" w:name="_Toc287363739"/>
      <w:bookmarkStart w:id="218" w:name="_Toc311216722"/>
      <w:bookmarkStart w:id="219" w:name="_Toc317198687"/>
      <w:bookmarkStart w:id="220" w:name="_Toc415475792"/>
      <w:bookmarkStart w:id="221" w:name="_Toc423599067"/>
      <w:bookmarkStart w:id="222" w:name="_Toc423601571"/>
      <w:bookmarkStart w:id="223" w:name="_Toc501130137"/>
      <w:bookmarkStart w:id="224" w:name="_Toc510795060"/>
      <w:bookmarkStart w:id="225" w:name="_Toc181199278"/>
      <w:r w:rsidRPr="00025F40">
        <w:rPr>
          <w:noProof/>
        </w:rPr>
        <w:t>Text description of logical operations</w:t>
      </w:r>
      <w:bookmarkEnd w:id="213"/>
      <w:bookmarkEnd w:id="214"/>
      <w:bookmarkEnd w:id="215"/>
      <w:bookmarkEnd w:id="216"/>
      <w:bookmarkEnd w:id="217"/>
      <w:bookmarkEnd w:id="218"/>
      <w:bookmarkEnd w:id="219"/>
      <w:bookmarkEnd w:id="220"/>
      <w:bookmarkEnd w:id="221"/>
      <w:bookmarkEnd w:id="222"/>
      <w:bookmarkEnd w:id="223"/>
      <w:bookmarkEnd w:id="224"/>
      <w:bookmarkEnd w:id="225"/>
    </w:p>
    <w:p w14:paraId="3F2E0D80" w14:textId="77777777" w:rsidR="00B93208" w:rsidRPr="00025F40" w:rsidRDefault="00B93208" w:rsidP="00B93208">
      <w:pPr>
        <w:rPr>
          <w:noProof/>
        </w:rPr>
      </w:pPr>
      <w:r w:rsidRPr="00025F40">
        <w:rPr>
          <w:noProof/>
        </w:rPr>
        <w:t>In the text, a statement of logical operations as would be described mathematically in the following form:</w:t>
      </w:r>
    </w:p>
    <w:p w14:paraId="64C8ACA8" w14:textId="77777777" w:rsidR="00B93208" w:rsidRPr="00025F40" w:rsidRDefault="00B93208" w:rsidP="00B93208">
      <w:pPr>
        <w:pStyle w:val="Equation"/>
        <w:ind w:left="720"/>
        <w:rPr>
          <w:noProof/>
        </w:rPr>
      </w:pPr>
      <w:r w:rsidRPr="00025F40">
        <w:rPr>
          <w:noProof/>
        </w:rPr>
        <w:t>if( condition 0 )</w:t>
      </w:r>
      <w:r w:rsidRPr="00025F40">
        <w:rPr>
          <w:noProof/>
        </w:rPr>
        <w:br/>
        <w:t xml:space="preserve">  statement 0</w:t>
      </w:r>
      <w:r w:rsidRPr="00025F40">
        <w:rPr>
          <w:noProof/>
        </w:rPr>
        <w:br/>
        <w:t>else if( condition 1 )</w:t>
      </w:r>
      <w:r w:rsidRPr="00025F40">
        <w:rPr>
          <w:noProof/>
        </w:rPr>
        <w:br/>
        <w:t xml:space="preserve">  statement 1</w:t>
      </w:r>
      <w:r w:rsidRPr="00025F40">
        <w:rPr>
          <w:noProof/>
        </w:rPr>
        <w:br/>
        <w:t>...</w:t>
      </w:r>
      <w:r w:rsidRPr="00025F40">
        <w:rPr>
          <w:noProof/>
        </w:rPr>
        <w:br/>
        <w:t>else /* informative remark on remaining condition */</w:t>
      </w:r>
      <w:r w:rsidRPr="00025F40">
        <w:rPr>
          <w:noProof/>
        </w:rPr>
        <w:br/>
        <w:t xml:space="preserve">  statement n</w:t>
      </w:r>
    </w:p>
    <w:p w14:paraId="01949BFA" w14:textId="253D8A2B" w:rsidR="00B93208" w:rsidRPr="00025F40" w:rsidRDefault="001539F4" w:rsidP="00B93208">
      <w:pPr>
        <w:rPr>
          <w:noProof/>
        </w:rPr>
      </w:pPr>
      <w:r w:rsidRPr="00025F40">
        <w:rPr>
          <w:noProof/>
        </w:rPr>
        <w:t>is typically</w:t>
      </w:r>
      <w:r w:rsidR="00B93208" w:rsidRPr="00025F40">
        <w:rPr>
          <w:noProof/>
        </w:rPr>
        <w:t xml:space="preserve"> described in the following manner:</w:t>
      </w:r>
    </w:p>
    <w:p w14:paraId="3D306B5C" w14:textId="77777777" w:rsidR="00B93208" w:rsidRPr="00025F40" w:rsidRDefault="00B93208" w:rsidP="00B93208">
      <w:pPr>
        <w:pStyle w:val="enumlev1"/>
        <w:rPr>
          <w:noProof/>
        </w:rPr>
      </w:pPr>
      <w:r w:rsidRPr="00025F40">
        <w:rPr>
          <w:noProof/>
        </w:rPr>
        <w:t>... as follows / ... the following applies:</w:t>
      </w:r>
    </w:p>
    <w:p w14:paraId="05938257" w14:textId="77777777" w:rsidR="00B93208" w:rsidRPr="00025F40" w:rsidRDefault="00B93208" w:rsidP="00B93208">
      <w:pPr>
        <w:pStyle w:val="enumlev1"/>
        <w:rPr>
          <w:noProof/>
        </w:rPr>
      </w:pPr>
      <w:r w:rsidRPr="00025F40">
        <w:rPr>
          <w:noProof/>
        </w:rPr>
        <w:t>–</w:t>
      </w:r>
      <w:r w:rsidRPr="00025F40">
        <w:rPr>
          <w:noProof/>
        </w:rPr>
        <w:tab/>
        <w:t>If condition 0, statement 0</w:t>
      </w:r>
    </w:p>
    <w:p w14:paraId="06FC015A" w14:textId="77777777" w:rsidR="00B93208" w:rsidRPr="00025F40" w:rsidRDefault="00B93208" w:rsidP="00B93208">
      <w:pPr>
        <w:pStyle w:val="enumlev1"/>
        <w:rPr>
          <w:noProof/>
        </w:rPr>
      </w:pPr>
      <w:r w:rsidRPr="00025F40">
        <w:rPr>
          <w:noProof/>
        </w:rPr>
        <w:t>–</w:t>
      </w:r>
      <w:r w:rsidRPr="00025F40">
        <w:rPr>
          <w:noProof/>
        </w:rPr>
        <w:tab/>
        <w:t>Otherwise, if condition 1, statement 1</w:t>
      </w:r>
    </w:p>
    <w:p w14:paraId="0CCC8096" w14:textId="77777777" w:rsidR="00B93208" w:rsidRPr="00025F40" w:rsidRDefault="00B93208" w:rsidP="00B93208">
      <w:pPr>
        <w:pStyle w:val="enumlev1"/>
        <w:rPr>
          <w:noProof/>
        </w:rPr>
      </w:pPr>
      <w:r w:rsidRPr="00025F40">
        <w:rPr>
          <w:noProof/>
        </w:rPr>
        <w:t>–</w:t>
      </w:r>
      <w:r w:rsidRPr="00025F40">
        <w:rPr>
          <w:noProof/>
        </w:rPr>
        <w:tab/>
        <w:t>...</w:t>
      </w:r>
    </w:p>
    <w:p w14:paraId="1C6DB863" w14:textId="77777777" w:rsidR="00B93208" w:rsidRPr="00025F40" w:rsidRDefault="00B93208" w:rsidP="00B93208">
      <w:pPr>
        <w:pStyle w:val="enumlev1"/>
        <w:rPr>
          <w:noProof/>
        </w:rPr>
      </w:pPr>
      <w:r w:rsidRPr="00025F40">
        <w:rPr>
          <w:noProof/>
        </w:rPr>
        <w:t>–</w:t>
      </w:r>
      <w:r w:rsidRPr="00025F40">
        <w:rPr>
          <w:noProof/>
        </w:rPr>
        <w:tab/>
        <w:t>Otherwise (informative remark on remaining condition), statement n</w:t>
      </w:r>
    </w:p>
    <w:p w14:paraId="384762CA" w14:textId="77777777" w:rsidR="00B93208" w:rsidRPr="00025F40" w:rsidRDefault="00B93208" w:rsidP="00B93208">
      <w:pPr>
        <w:rPr>
          <w:noProof/>
        </w:rPr>
      </w:pPr>
      <w:r w:rsidRPr="00025F40">
        <w:rPr>
          <w:noProof/>
        </w:rPr>
        <w:t>Each "If ... Otherwise, if ... Otherwise, ..." statement in the text is introduced with "... as follows" or "... the following applies" immediately followed by "If ... ". The last condition of the "If ... Otherwise, if ... Otherwise, ..." is always an "Otherwise, ...". Interleaved "If ... Otherwise, if ... Otherwise, ..." statements can be identified by matching "... as follows" or "... the following applies" with the ending "Otherwise, ...".</w:t>
      </w:r>
    </w:p>
    <w:p w14:paraId="25A5BB66" w14:textId="77777777" w:rsidR="00B93208" w:rsidRPr="00025F40" w:rsidRDefault="00B93208" w:rsidP="00B93208">
      <w:pPr>
        <w:rPr>
          <w:noProof/>
        </w:rPr>
      </w:pPr>
      <w:r w:rsidRPr="00025F40">
        <w:rPr>
          <w:noProof/>
        </w:rPr>
        <w:t>In the text, a statement of logical operations as would be described mathematically in the following form:</w:t>
      </w:r>
    </w:p>
    <w:p w14:paraId="6212EDA0" w14:textId="77777777" w:rsidR="00B93208" w:rsidRPr="00025F40" w:rsidRDefault="00B93208" w:rsidP="00B93208">
      <w:pPr>
        <w:pStyle w:val="Equation"/>
        <w:ind w:left="720"/>
        <w:rPr>
          <w:noProof/>
        </w:rPr>
      </w:pPr>
      <w:r w:rsidRPr="00025F40">
        <w:rPr>
          <w:noProof/>
        </w:rPr>
        <w:lastRenderedPageBreak/>
        <w:t>if( condition 0a  &amp;&amp;  condition 0b )</w:t>
      </w:r>
      <w:r w:rsidRPr="00025F40">
        <w:rPr>
          <w:noProof/>
        </w:rPr>
        <w:br/>
        <w:t xml:space="preserve">  statement 0</w:t>
      </w:r>
      <w:r w:rsidRPr="00025F40">
        <w:rPr>
          <w:noProof/>
        </w:rPr>
        <w:br/>
        <w:t>else if( condition 1a  | |  condition 1b )</w:t>
      </w:r>
      <w:r w:rsidRPr="00025F40">
        <w:rPr>
          <w:noProof/>
        </w:rPr>
        <w:br/>
        <w:t xml:space="preserve">  statement 1</w:t>
      </w:r>
      <w:r w:rsidRPr="00025F40">
        <w:rPr>
          <w:noProof/>
        </w:rPr>
        <w:br/>
        <w:t>...</w:t>
      </w:r>
      <w:r w:rsidRPr="00025F40">
        <w:rPr>
          <w:noProof/>
        </w:rPr>
        <w:br/>
        <w:t>else</w:t>
      </w:r>
      <w:r w:rsidRPr="00025F40">
        <w:rPr>
          <w:noProof/>
        </w:rPr>
        <w:br/>
        <w:t xml:space="preserve">  statement n</w:t>
      </w:r>
    </w:p>
    <w:p w14:paraId="0B330E76" w14:textId="44EA68F7" w:rsidR="00B93208" w:rsidRPr="00025F40" w:rsidRDefault="001539F4" w:rsidP="00B93208">
      <w:pPr>
        <w:keepNext/>
        <w:keepLines/>
        <w:rPr>
          <w:noProof/>
        </w:rPr>
      </w:pPr>
      <w:r w:rsidRPr="00025F40">
        <w:rPr>
          <w:noProof/>
        </w:rPr>
        <w:t xml:space="preserve">is typically </w:t>
      </w:r>
      <w:r w:rsidR="00B93208" w:rsidRPr="00025F40">
        <w:rPr>
          <w:noProof/>
        </w:rPr>
        <w:t>described in the following manner:</w:t>
      </w:r>
    </w:p>
    <w:p w14:paraId="40BE7798" w14:textId="77777777" w:rsidR="00B93208" w:rsidRPr="00025F40" w:rsidRDefault="00B93208" w:rsidP="00B93208">
      <w:pPr>
        <w:ind w:left="720"/>
        <w:rPr>
          <w:noProof/>
        </w:rPr>
      </w:pPr>
      <w:r w:rsidRPr="00025F40">
        <w:rPr>
          <w:noProof/>
        </w:rPr>
        <w:t>... as follows / ... the following applies:</w:t>
      </w:r>
    </w:p>
    <w:p w14:paraId="65FEDAEF" w14:textId="77777777" w:rsidR="00B93208" w:rsidRPr="00025F40" w:rsidRDefault="00B93208" w:rsidP="00B93208">
      <w:pPr>
        <w:pStyle w:val="enumlev1"/>
        <w:rPr>
          <w:noProof/>
        </w:rPr>
      </w:pPr>
      <w:r w:rsidRPr="00025F40">
        <w:rPr>
          <w:noProof/>
        </w:rPr>
        <w:t>–</w:t>
      </w:r>
      <w:r w:rsidRPr="00025F40">
        <w:rPr>
          <w:noProof/>
        </w:rPr>
        <w:tab/>
        <w:t>If all of the following conditions are true, statement 0:</w:t>
      </w:r>
    </w:p>
    <w:p w14:paraId="7D21DF0F" w14:textId="77777777" w:rsidR="00B93208" w:rsidRPr="00025F40" w:rsidRDefault="00B93208" w:rsidP="00B93208">
      <w:pPr>
        <w:pStyle w:val="enumlev1"/>
        <w:ind w:left="1588"/>
        <w:rPr>
          <w:noProof/>
        </w:rPr>
      </w:pPr>
      <w:r w:rsidRPr="00025F40">
        <w:rPr>
          <w:noProof/>
        </w:rPr>
        <w:t>–</w:t>
      </w:r>
      <w:r w:rsidRPr="00025F40">
        <w:rPr>
          <w:noProof/>
        </w:rPr>
        <w:tab/>
        <w:t>condition 0a</w:t>
      </w:r>
    </w:p>
    <w:p w14:paraId="1777334B" w14:textId="77777777" w:rsidR="00B93208" w:rsidRPr="00025F40" w:rsidRDefault="00B93208" w:rsidP="00B93208">
      <w:pPr>
        <w:pStyle w:val="enumlev1"/>
        <w:ind w:left="1588"/>
        <w:rPr>
          <w:noProof/>
        </w:rPr>
      </w:pPr>
      <w:r w:rsidRPr="00025F40">
        <w:rPr>
          <w:noProof/>
        </w:rPr>
        <w:t>–</w:t>
      </w:r>
      <w:r w:rsidRPr="00025F40">
        <w:rPr>
          <w:noProof/>
        </w:rPr>
        <w:tab/>
        <w:t>condition 0b</w:t>
      </w:r>
    </w:p>
    <w:p w14:paraId="52F78D00" w14:textId="77777777" w:rsidR="00B93208" w:rsidRPr="00025F40" w:rsidRDefault="00B93208" w:rsidP="00B93208">
      <w:pPr>
        <w:pStyle w:val="enumlev1"/>
        <w:rPr>
          <w:noProof/>
        </w:rPr>
      </w:pPr>
      <w:r w:rsidRPr="00025F40">
        <w:rPr>
          <w:noProof/>
        </w:rPr>
        <w:t>–</w:t>
      </w:r>
      <w:r w:rsidRPr="00025F40">
        <w:rPr>
          <w:noProof/>
        </w:rPr>
        <w:tab/>
        <w:t>Otherwise, if one or more of the following conditions are true, statement 1:</w:t>
      </w:r>
    </w:p>
    <w:p w14:paraId="7DE92126" w14:textId="77777777" w:rsidR="00B93208" w:rsidRPr="00025F40" w:rsidRDefault="00B93208" w:rsidP="00B93208">
      <w:pPr>
        <w:pStyle w:val="enumlev1"/>
        <w:ind w:left="1588"/>
        <w:rPr>
          <w:noProof/>
        </w:rPr>
      </w:pPr>
      <w:r w:rsidRPr="00025F40">
        <w:rPr>
          <w:noProof/>
        </w:rPr>
        <w:t>–</w:t>
      </w:r>
      <w:r w:rsidRPr="00025F40">
        <w:rPr>
          <w:noProof/>
        </w:rPr>
        <w:tab/>
        <w:t>condition 1a</w:t>
      </w:r>
    </w:p>
    <w:p w14:paraId="73A99B13" w14:textId="77777777" w:rsidR="00B93208" w:rsidRPr="00025F40" w:rsidRDefault="00B93208" w:rsidP="00B93208">
      <w:pPr>
        <w:pStyle w:val="enumlev1"/>
        <w:ind w:left="1588"/>
        <w:rPr>
          <w:noProof/>
        </w:rPr>
      </w:pPr>
      <w:r w:rsidRPr="00025F40">
        <w:rPr>
          <w:noProof/>
        </w:rPr>
        <w:t>–</w:t>
      </w:r>
      <w:r w:rsidRPr="00025F40">
        <w:rPr>
          <w:noProof/>
        </w:rPr>
        <w:tab/>
        <w:t>condition 1b</w:t>
      </w:r>
    </w:p>
    <w:p w14:paraId="4CAF13E0" w14:textId="77777777" w:rsidR="00B93208" w:rsidRPr="00025F40" w:rsidRDefault="00B93208" w:rsidP="00B93208">
      <w:pPr>
        <w:pStyle w:val="enumlev1"/>
        <w:rPr>
          <w:noProof/>
        </w:rPr>
      </w:pPr>
      <w:r w:rsidRPr="00025F40">
        <w:rPr>
          <w:noProof/>
        </w:rPr>
        <w:t>–</w:t>
      </w:r>
      <w:r w:rsidRPr="00025F40">
        <w:rPr>
          <w:noProof/>
        </w:rPr>
        <w:tab/>
        <w:t>...</w:t>
      </w:r>
    </w:p>
    <w:p w14:paraId="739A4878" w14:textId="77777777" w:rsidR="00B93208" w:rsidRPr="00025F40" w:rsidRDefault="00B93208" w:rsidP="00B93208">
      <w:pPr>
        <w:pStyle w:val="enumlev1"/>
        <w:rPr>
          <w:noProof/>
        </w:rPr>
      </w:pPr>
      <w:r w:rsidRPr="00025F40">
        <w:rPr>
          <w:noProof/>
        </w:rPr>
        <w:t>–</w:t>
      </w:r>
      <w:r w:rsidRPr="00025F40">
        <w:rPr>
          <w:noProof/>
        </w:rPr>
        <w:tab/>
        <w:t>Otherwise, statement n</w:t>
      </w:r>
    </w:p>
    <w:p w14:paraId="00DB2A78" w14:textId="77777777" w:rsidR="00B93208" w:rsidRPr="00025F40" w:rsidRDefault="00B93208" w:rsidP="00B93208">
      <w:pPr>
        <w:keepNext/>
        <w:keepLines/>
        <w:rPr>
          <w:noProof/>
        </w:rPr>
      </w:pPr>
      <w:r w:rsidRPr="00025F40">
        <w:rPr>
          <w:noProof/>
        </w:rPr>
        <w:t>In the text, a statement of logical operations as would be described mathematically in the following form:</w:t>
      </w:r>
    </w:p>
    <w:p w14:paraId="72F8EF45" w14:textId="77777777" w:rsidR="00B93208" w:rsidRPr="00025F40" w:rsidRDefault="00B93208" w:rsidP="00B93208">
      <w:pPr>
        <w:pStyle w:val="Equation"/>
        <w:keepNext/>
        <w:keepLines/>
        <w:ind w:left="720"/>
        <w:rPr>
          <w:noProof/>
        </w:rPr>
      </w:pPr>
      <w:r w:rsidRPr="00025F40">
        <w:rPr>
          <w:noProof/>
        </w:rPr>
        <w:t>if( condition 0 )</w:t>
      </w:r>
      <w:r w:rsidRPr="00025F40">
        <w:rPr>
          <w:noProof/>
        </w:rPr>
        <w:br/>
        <w:t xml:space="preserve">  statement 0</w:t>
      </w:r>
      <w:r w:rsidRPr="00025F40">
        <w:rPr>
          <w:noProof/>
        </w:rPr>
        <w:br/>
        <w:t>if( condition 1 )</w:t>
      </w:r>
      <w:r w:rsidRPr="00025F40">
        <w:rPr>
          <w:noProof/>
        </w:rPr>
        <w:br/>
        <w:t xml:space="preserve">  statement 1</w:t>
      </w:r>
    </w:p>
    <w:p w14:paraId="53001451" w14:textId="6FC9A14C" w:rsidR="00B93208" w:rsidRPr="00025F40" w:rsidRDefault="001539F4" w:rsidP="00B93208">
      <w:pPr>
        <w:rPr>
          <w:noProof/>
        </w:rPr>
      </w:pPr>
      <w:r w:rsidRPr="00025F40">
        <w:rPr>
          <w:noProof/>
        </w:rPr>
        <w:t>is typically</w:t>
      </w:r>
      <w:r w:rsidR="00B93208" w:rsidRPr="00025F40">
        <w:rPr>
          <w:noProof/>
        </w:rPr>
        <w:t xml:space="preserve"> described in the following manner:</w:t>
      </w:r>
    </w:p>
    <w:p w14:paraId="45183C2B" w14:textId="77777777" w:rsidR="00B93208" w:rsidRPr="00025F40" w:rsidRDefault="00B93208" w:rsidP="00B93208">
      <w:pPr>
        <w:pStyle w:val="enumlev1"/>
        <w:rPr>
          <w:noProof/>
        </w:rPr>
      </w:pPr>
      <w:r w:rsidRPr="00025F40">
        <w:rPr>
          <w:noProof/>
        </w:rPr>
        <w:t>When condition 0, statement 0</w:t>
      </w:r>
    </w:p>
    <w:p w14:paraId="4DC9282B" w14:textId="77777777" w:rsidR="00B93208" w:rsidRPr="00025F40" w:rsidRDefault="00B93208" w:rsidP="00B93208">
      <w:pPr>
        <w:pStyle w:val="enumlev1"/>
        <w:rPr>
          <w:noProof/>
        </w:rPr>
      </w:pPr>
      <w:r w:rsidRPr="00025F40">
        <w:rPr>
          <w:noProof/>
        </w:rPr>
        <w:t>When condition 1, statement 1</w:t>
      </w:r>
    </w:p>
    <w:p w14:paraId="3916DEB3" w14:textId="77777777" w:rsidR="00B93208" w:rsidRPr="00025F40" w:rsidRDefault="00B93208" w:rsidP="00B93208">
      <w:pPr>
        <w:pStyle w:val="berschrift2"/>
        <w:rPr>
          <w:noProof/>
        </w:rPr>
      </w:pPr>
      <w:bookmarkStart w:id="226" w:name="_Toc77680344"/>
      <w:bookmarkStart w:id="227" w:name="_Toc118289010"/>
      <w:bookmarkStart w:id="228" w:name="_Toc226456481"/>
      <w:bookmarkStart w:id="229" w:name="_Toc248045184"/>
      <w:bookmarkStart w:id="230" w:name="_Toc287363740"/>
      <w:bookmarkStart w:id="231" w:name="_Toc311216723"/>
      <w:bookmarkStart w:id="232" w:name="_Toc317198688"/>
      <w:bookmarkStart w:id="233" w:name="_Toc415475793"/>
      <w:bookmarkStart w:id="234" w:name="_Toc423599068"/>
      <w:bookmarkStart w:id="235" w:name="_Toc423601572"/>
      <w:bookmarkStart w:id="236" w:name="_Toc501130138"/>
      <w:bookmarkStart w:id="237" w:name="_Toc510795061"/>
      <w:bookmarkStart w:id="238" w:name="_Toc181199279"/>
      <w:r w:rsidRPr="00025F40">
        <w:rPr>
          <w:noProof/>
        </w:rPr>
        <w:t>Processes</w:t>
      </w:r>
      <w:bookmarkEnd w:id="226"/>
      <w:bookmarkEnd w:id="227"/>
      <w:bookmarkEnd w:id="228"/>
      <w:bookmarkEnd w:id="229"/>
      <w:bookmarkEnd w:id="230"/>
      <w:bookmarkEnd w:id="231"/>
      <w:bookmarkEnd w:id="232"/>
      <w:bookmarkEnd w:id="233"/>
      <w:bookmarkEnd w:id="234"/>
      <w:bookmarkEnd w:id="235"/>
      <w:bookmarkEnd w:id="236"/>
      <w:bookmarkEnd w:id="237"/>
      <w:bookmarkEnd w:id="238"/>
    </w:p>
    <w:p w14:paraId="3D6A5424" w14:textId="253DCB16" w:rsidR="00B93208" w:rsidRPr="00025F40" w:rsidRDefault="00B93208" w:rsidP="00B93208">
      <w:pPr>
        <w:rPr>
          <w:noProof/>
        </w:rPr>
      </w:pPr>
      <w:r w:rsidRPr="00025F40">
        <w:rPr>
          <w:noProof/>
        </w:rPr>
        <w:t xml:space="preserve">Processes are used to describe the decoding of syntax elements. A process has a separate specification and invoking. All syntax elements and upper case variables that pertain to the current syntax structure and depending syntax structures are available in the process specification and invoking. A process specification </w:t>
      </w:r>
      <w:r w:rsidR="001539F4" w:rsidRPr="00025F40">
        <w:rPr>
          <w:noProof/>
        </w:rPr>
        <w:t xml:space="preserve">might </w:t>
      </w:r>
      <w:r w:rsidRPr="00025F40">
        <w:rPr>
          <w:noProof/>
        </w:rPr>
        <w:t>also have a lower case variable explicitly specified as input. Each process specification has explicitly specified an output. The output is a variable that can either be an upper case variable or a lower case variable.</w:t>
      </w:r>
    </w:p>
    <w:p w14:paraId="332ABE1F" w14:textId="77777777" w:rsidR="00B93208" w:rsidRPr="00025F40" w:rsidRDefault="00B93208" w:rsidP="00B93208">
      <w:pPr>
        <w:rPr>
          <w:noProof/>
        </w:rPr>
      </w:pPr>
      <w:r w:rsidRPr="00025F40">
        <w:rPr>
          <w:noProof/>
        </w:rPr>
        <w:t>When invoking a process, the assignment of variables is specified as follows:</w:t>
      </w:r>
    </w:p>
    <w:p w14:paraId="09CC8B53" w14:textId="77777777" w:rsidR="00B93208" w:rsidRPr="00025F40" w:rsidRDefault="00B93208" w:rsidP="00B93208">
      <w:pPr>
        <w:pStyle w:val="enumlev1"/>
        <w:ind w:left="397"/>
        <w:rPr>
          <w:noProof/>
        </w:rPr>
      </w:pPr>
      <w:r w:rsidRPr="00025F40">
        <w:rPr>
          <w:noProof/>
        </w:rPr>
        <w:t>–</w:t>
      </w:r>
      <w:r w:rsidRPr="00025F40">
        <w:rPr>
          <w:noProof/>
        </w:rPr>
        <w:tab/>
        <w:t>If the variables at the invoking and the process specification do not have the same name, the variables are explicitly assigned to lower case input or output variables of the process specification.</w:t>
      </w:r>
    </w:p>
    <w:p w14:paraId="07099D63" w14:textId="77777777" w:rsidR="00B93208" w:rsidRPr="00025F40" w:rsidRDefault="00B93208" w:rsidP="00B93208">
      <w:pPr>
        <w:pStyle w:val="enumlev1"/>
        <w:ind w:left="397"/>
        <w:rPr>
          <w:noProof/>
        </w:rPr>
      </w:pPr>
      <w:r w:rsidRPr="00025F40">
        <w:rPr>
          <w:noProof/>
        </w:rPr>
        <w:t>–</w:t>
      </w:r>
      <w:r w:rsidRPr="00025F40">
        <w:rPr>
          <w:noProof/>
        </w:rPr>
        <w:tab/>
        <w:t>Otherwise (the variables at the invoking and the process specification have the same name), assignment is implied.</w:t>
      </w:r>
    </w:p>
    <w:p w14:paraId="16E79537" w14:textId="4EA4C2D0" w:rsidR="00B93208" w:rsidRPr="00025F40" w:rsidRDefault="00B93208" w:rsidP="00B93208">
      <w:pPr>
        <w:rPr>
          <w:noProof/>
        </w:rPr>
      </w:pPr>
      <w:r w:rsidRPr="00025F40">
        <w:rPr>
          <w:noProof/>
        </w:rPr>
        <w:t xml:space="preserve">In the specification of a process, a specific coding block </w:t>
      </w:r>
      <w:r w:rsidR="001539F4" w:rsidRPr="00025F40">
        <w:rPr>
          <w:noProof/>
        </w:rPr>
        <w:t>is sometimes</w:t>
      </w:r>
      <w:r w:rsidRPr="00025F40">
        <w:rPr>
          <w:noProof/>
        </w:rPr>
        <w:t xml:space="preserve"> referred to by the variable name having a value equal to the address of the specific coding block.</w:t>
      </w:r>
    </w:p>
    <w:p w14:paraId="4D5425F0" w14:textId="724D6F18" w:rsidR="001F6C69" w:rsidRPr="00025F40" w:rsidRDefault="00D909B6" w:rsidP="001F6C69">
      <w:pPr>
        <w:pStyle w:val="berschrift1"/>
        <w:rPr>
          <w:noProof/>
        </w:rPr>
      </w:pPr>
      <w:r w:rsidRPr="00025F40">
        <w:rPr>
          <w:noProof/>
        </w:rPr>
        <w:br w:type="page"/>
      </w:r>
      <w:bookmarkStart w:id="239" w:name="_Ref34468389"/>
      <w:bookmarkStart w:id="240" w:name="_Toc77680345"/>
      <w:bookmarkStart w:id="241" w:name="_Toc118289011"/>
      <w:bookmarkStart w:id="242" w:name="_Toc226456482"/>
      <w:bookmarkStart w:id="243" w:name="_Toc248045185"/>
      <w:bookmarkStart w:id="244" w:name="_Toc287363741"/>
      <w:bookmarkStart w:id="245" w:name="_Toc311216724"/>
      <w:bookmarkStart w:id="246" w:name="_Toc317198689"/>
      <w:bookmarkStart w:id="247" w:name="_Toc415475794"/>
      <w:bookmarkStart w:id="248" w:name="_Toc423599069"/>
      <w:bookmarkStart w:id="249" w:name="_Toc423601573"/>
      <w:bookmarkStart w:id="250" w:name="_Toc501130139"/>
      <w:bookmarkStart w:id="251" w:name="_Toc510795062"/>
      <w:bookmarkStart w:id="252" w:name="_Toc181199280"/>
      <w:r w:rsidR="001F6C69" w:rsidRPr="00025F40">
        <w:rPr>
          <w:noProof/>
        </w:rPr>
        <w:lastRenderedPageBreak/>
        <w:t xml:space="preserve">Bitstream and </w:t>
      </w:r>
      <w:bookmarkEnd w:id="239"/>
      <w:bookmarkEnd w:id="240"/>
      <w:bookmarkEnd w:id="241"/>
      <w:bookmarkEnd w:id="242"/>
      <w:bookmarkEnd w:id="243"/>
      <w:bookmarkEnd w:id="244"/>
      <w:bookmarkEnd w:id="245"/>
      <w:bookmarkEnd w:id="246"/>
      <w:bookmarkEnd w:id="247"/>
      <w:bookmarkEnd w:id="248"/>
      <w:bookmarkEnd w:id="249"/>
      <w:bookmarkEnd w:id="250"/>
      <w:bookmarkEnd w:id="251"/>
      <w:r w:rsidR="00342E7B" w:rsidRPr="00025F40">
        <w:rPr>
          <w:noProof/>
        </w:rPr>
        <w:t>waveform signal format</w:t>
      </w:r>
      <w:bookmarkEnd w:id="252"/>
    </w:p>
    <w:p w14:paraId="528E104E" w14:textId="02C9B26A" w:rsidR="00F90B9E" w:rsidRPr="00025F40" w:rsidRDefault="00F90B9E" w:rsidP="00F3690E">
      <w:pPr>
        <w:pStyle w:val="berschrift1"/>
        <w:spacing w:before="0"/>
        <w:rPr>
          <w:noProof/>
        </w:rPr>
      </w:pPr>
      <w:bookmarkStart w:id="253" w:name="_Toc81309235"/>
      <w:bookmarkStart w:id="254" w:name="_Toc81315995"/>
      <w:bookmarkStart w:id="255" w:name="_Toc81318271"/>
      <w:bookmarkStart w:id="256" w:name="_Toc81319337"/>
      <w:bookmarkStart w:id="257" w:name="_Toc81390023"/>
      <w:bookmarkStart w:id="258" w:name="_Toc81393036"/>
      <w:bookmarkStart w:id="259" w:name="_Toc81394188"/>
      <w:bookmarkStart w:id="260" w:name="_Toc81396366"/>
      <w:bookmarkStart w:id="261" w:name="_Toc81462790"/>
      <w:bookmarkStart w:id="262" w:name="_Toc81465264"/>
      <w:bookmarkStart w:id="263" w:name="_Toc81309253"/>
      <w:bookmarkStart w:id="264" w:name="_Toc81316013"/>
      <w:bookmarkStart w:id="265" w:name="_Toc81318289"/>
      <w:bookmarkStart w:id="266" w:name="_Toc81319355"/>
      <w:bookmarkStart w:id="267" w:name="_Toc81390041"/>
      <w:bookmarkStart w:id="268" w:name="_Toc81393054"/>
      <w:bookmarkStart w:id="269" w:name="_Toc81394206"/>
      <w:bookmarkStart w:id="270" w:name="_Toc81396384"/>
      <w:bookmarkStart w:id="271" w:name="_Toc81462808"/>
      <w:bookmarkStart w:id="272" w:name="_Toc81465282"/>
      <w:bookmarkStart w:id="273" w:name="_Toc81309257"/>
      <w:bookmarkStart w:id="274" w:name="_Toc81316017"/>
      <w:bookmarkStart w:id="275" w:name="_Toc81318293"/>
      <w:bookmarkStart w:id="276" w:name="_Toc81319359"/>
      <w:bookmarkStart w:id="277" w:name="_Toc81390045"/>
      <w:bookmarkStart w:id="278" w:name="_Toc81393058"/>
      <w:bookmarkStart w:id="279" w:name="_Toc81394210"/>
      <w:bookmarkStart w:id="280" w:name="_Toc81396388"/>
      <w:bookmarkStart w:id="281" w:name="_Toc81462812"/>
      <w:bookmarkStart w:id="282" w:name="_Toc81465286"/>
      <w:bookmarkStart w:id="283" w:name="_Toc81309263"/>
      <w:bookmarkStart w:id="284" w:name="_Toc81316023"/>
      <w:bookmarkStart w:id="285" w:name="_Toc81318299"/>
      <w:bookmarkStart w:id="286" w:name="_Toc81319365"/>
      <w:bookmarkStart w:id="287" w:name="_Toc81390051"/>
      <w:bookmarkStart w:id="288" w:name="_Toc81393064"/>
      <w:bookmarkStart w:id="289" w:name="_Toc81394216"/>
      <w:bookmarkStart w:id="290" w:name="_Toc81396394"/>
      <w:bookmarkStart w:id="291" w:name="_Toc81462818"/>
      <w:bookmarkStart w:id="292" w:name="_Toc81465292"/>
      <w:bookmarkStart w:id="293" w:name="_Toc21960917"/>
      <w:bookmarkStart w:id="294" w:name="_Toc21961085"/>
      <w:bookmarkStart w:id="295" w:name="_Toc331257885"/>
      <w:bookmarkStart w:id="296" w:name="_Toc331257893"/>
      <w:bookmarkStart w:id="297" w:name="_Toc331257894"/>
      <w:bookmarkStart w:id="298" w:name="_Toc33005196"/>
      <w:bookmarkStart w:id="299" w:name="_Toc33005206"/>
      <w:bookmarkStart w:id="300" w:name="_Toc33005216"/>
      <w:bookmarkStart w:id="301" w:name="_Toc33005226"/>
      <w:bookmarkStart w:id="302" w:name="_Toc33005236"/>
      <w:bookmarkStart w:id="303" w:name="_Toc33005256"/>
      <w:bookmarkStart w:id="304" w:name="_Toc33005266"/>
      <w:bookmarkStart w:id="305" w:name="_Toc33005276"/>
      <w:bookmarkStart w:id="306" w:name="_Toc33005286"/>
      <w:bookmarkStart w:id="307" w:name="_Toc33005296"/>
      <w:bookmarkStart w:id="308" w:name="_Toc33005306"/>
      <w:bookmarkStart w:id="309" w:name="_Toc33005316"/>
      <w:bookmarkStart w:id="310" w:name="_Toc33005326"/>
      <w:bookmarkStart w:id="311" w:name="_Toc33005336"/>
      <w:bookmarkStart w:id="312" w:name="_Toc33005346"/>
      <w:bookmarkStart w:id="313" w:name="_Toc33005356"/>
      <w:bookmarkStart w:id="314" w:name="_Toc33005376"/>
      <w:bookmarkStart w:id="315" w:name="_Toc33005386"/>
      <w:bookmarkStart w:id="316" w:name="_Toc33005396"/>
      <w:bookmarkStart w:id="317" w:name="_Toc33005406"/>
      <w:bookmarkStart w:id="318" w:name="_Toc33005436"/>
      <w:bookmarkStart w:id="319" w:name="_Toc33005446"/>
      <w:bookmarkStart w:id="320" w:name="_Toc33005456"/>
      <w:bookmarkStart w:id="321" w:name="_Toc33005466"/>
      <w:bookmarkStart w:id="322" w:name="_Toc33005486"/>
      <w:bookmarkStart w:id="323" w:name="_Toc33005496"/>
      <w:bookmarkStart w:id="324" w:name="_Toc327178039"/>
      <w:bookmarkStart w:id="325" w:name="_Toc327178041"/>
      <w:bookmarkStart w:id="326" w:name="_Toc327178043"/>
      <w:bookmarkStart w:id="327" w:name="_Toc327178045"/>
      <w:bookmarkStart w:id="328" w:name="_Toc327178047"/>
      <w:bookmarkStart w:id="329" w:name="_Ref472449315"/>
      <w:bookmarkStart w:id="330" w:name="_Toc501130156"/>
      <w:bookmarkStart w:id="331" w:name="_Toc510795079"/>
      <w:bookmarkStart w:id="332" w:name="_Toc181199281"/>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Pr="00025F40">
        <w:rPr>
          <w:noProof/>
        </w:rPr>
        <w:t>Syntax and semantics</w:t>
      </w:r>
      <w:bookmarkEnd w:id="329"/>
      <w:bookmarkEnd w:id="330"/>
      <w:bookmarkEnd w:id="331"/>
      <w:bookmarkEnd w:id="332"/>
    </w:p>
    <w:p w14:paraId="2F146484" w14:textId="77777777" w:rsidR="00F90B9E" w:rsidRPr="00025F40" w:rsidRDefault="00F90B9E" w:rsidP="00F3690E">
      <w:pPr>
        <w:pStyle w:val="berschrift2"/>
        <w:spacing w:before="120"/>
        <w:rPr>
          <w:noProof/>
        </w:rPr>
      </w:pPr>
      <w:bookmarkStart w:id="333" w:name="_Toc33005504"/>
      <w:bookmarkStart w:id="334" w:name="_Toc33005508"/>
      <w:bookmarkStart w:id="335" w:name="_Toc33005509"/>
      <w:bookmarkStart w:id="336" w:name="_Toc33005525"/>
      <w:bookmarkStart w:id="337" w:name="_Toc33005553"/>
      <w:bookmarkStart w:id="338" w:name="_Toc33005569"/>
      <w:bookmarkStart w:id="339" w:name="_Toc33005589"/>
      <w:bookmarkStart w:id="340" w:name="_Toc33005613"/>
      <w:bookmarkStart w:id="341" w:name="_Toc33005629"/>
      <w:bookmarkStart w:id="342" w:name="_Ref33101620"/>
      <w:bookmarkStart w:id="343" w:name="_Toc77680368"/>
      <w:bookmarkStart w:id="344" w:name="_Toc118289038"/>
      <w:bookmarkStart w:id="345" w:name="_Toc226456515"/>
      <w:bookmarkStart w:id="346" w:name="_Toc248045218"/>
      <w:bookmarkStart w:id="347" w:name="_Toc287363748"/>
      <w:bookmarkStart w:id="348" w:name="_Toc311216736"/>
      <w:bookmarkStart w:id="349" w:name="_Toc317198700"/>
      <w:bookmarkStart w:id="350" w:name="_Toc415475811"/>
      <w:bookmarkStart w:id="351" w:name="_Toc423599086"/>
      <w:bookmarkStart w:id="352" w:name="_Toc423601590"/>
      <w:bookmarkStart w:id="353" w:name="_Toc501130157"/>
      <w:bookmarkStart w:id="354" w:name="_Toc510795080"/>
      <w:bookmarkStart w:id="355" w:name="_Toc181199282"/>
      <w:bookmarkEnd w:id="333"/>
      <w:bookmarkEnd w:id="334"/>
      <w:bookmarkEnd w:id="335"/>
      <w:bookmarkEnd w:id="336"/>
      <w:bookmarkEnd w:id="337"/>
      <w:bookmarkEnd w:id="338"/>
      <w:bookmarkEnd w:id="339"/>
      <w:bookmarkEnd w:id="340"/>
      <w:bookmarkEnd w:id="341"/>
      <w:r w:rsidRPr="00025F40">
        <w:rPr>
          <w:noProof/>
        </w:rPr>
        <w:t>Method of specifying syntax in tabular form</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C60F02C" w14:textId="51EE26F7" w:rsidR="00F90B9E" w:rsidRPr="00025F40" w:rsidRDefault="00F90B9E" w:rsidP="00F90B9E">
      <w:pPr>
        <w:keepNext/>
        <w:rPr>
          <w:noProof/>
        </w:rPr>
      </w:pPr>
      <w:r w:rsidRPr="00025F40">
        <w:rPr>
          <w:noProof/>
        </w:rPr>
        <w:t xml:space="preserve">The syntax tables specify a superset of the syntax of all allowed bitstreams. Additional constraints on the syntax </w:t>
      </w:r>
      <w:r w:rsidR="009052FB" w:rsidRPr="00025F40">
        <w:rPr>
          <w:noProof/>
        </w:rPr>
        <w:t xml:space="preserve">might </w:t>
      </w:r>
      <w:r w:rsidRPr="00025F40">
        <w:rPr>
          <w:noProof/>
        </w:rPr>
        <w:t>be specified, either directly or indirectly, in other clauses.</w:t>
      </w:r>
    </w:p>
    <w:p w14:paraId="6DEAA81D" w14:textId="3B9A284A" w:rsidR="00F90B9E" w:rsidRPr="00025F40" w:rsidRDefault="00F90B9E" w:rsidP="00F90B9E">
      <w:pPr>
        <w:pStyle w:val="Note1"/>
        <w:rPr>
          <w:noProof/>
        </w:rPr>
      </w:pPr>
      <w:r w:rsidRPr="00025F40">
        <w:rPr>
          <w:noProof/>
        </w:rPr>
        <w:t xml:space="preserve">NOTE – An actual decoder </w:t>
      </w:r>
      <w:r w:rsidR="000E749B" w:rsidRPr="00025F40">
        <w:rPr>
          <w:noProof/>
        </w:rPr>
        <w:t xml:space="preserve">is expected to </w:t>
      </w:r>
      <w:r w:rsidRPr="00025F40">
        <w:rPr>
          <w:noProof/>
        </w:rPr>
        <w:t>implement some means for identifying entry points into the bitstream and some means to identify and handle non-conforming bitstreams. The methods for identifying and handling errors and other such situations are not specified in this Specification.</w:t>
      </w:r>
    </w:p>
    <w:p w14:paraId="5E406276" w14:textId="77777777" w:rsidR="00F90B9E" w:rsidRPr="00025F40" w:rsidRDefault="00F90B9E" w:rsidP="00F90B9E">
      <w:pPr>
        <w:spacing w:after="120"/>
        <w:rPr>
          <w:noProof/>
        </w:rPr>
      </w:pPr>
      <w:r w:rsidRPr="00025F40">
        <w:rPr>
          <w:noProof/>
        </w:rPr>
        <w:t xml:space="preserve">The following table lists examples of the syntax specification format. When </w:t>
      </w:r>
      <w:r w:rsidRPr="00025F40">
        <w:rPr>
          <w:b/>
          <w:bCs/>
          <w:noProof/>
        </w:rPr>
        <w:t>syntax_element</w:t>
      </w:r>
      <w:r w:rsidRPr="00025F40">
        <w:rPr>
          <w:noProof/>
        </w:rPr>
        <w:t xml:space="preserve"> appears, it specifies that a syntax element is parsed from the bitstream and the bitstream pointer is advanced to the next position beyond the syntax element in the bitstream parsing process.</w:t>
      </w:r>
    </w:p>
    <w:tbl>
      <w:tblPr>
        <w:tblW w:w="0" w:type="auto"/>
        <w:jc w:val="center"/>
        <w:tblLayout w:type="fixed"/>
        <w:tblLook w:val="0000" w:firstRow="0" w:lastRow="0" w:firstColumn="0" w:lastColumn="0" w:noHBand="0" w:noVBand="0"/>
      </w:tblPr>
      <w:tblGrid>
        <w:gridCol w:w="7920"/>
        <w:gridCol w:w="1152"/>
      </w:tblGrid>
      <w:tr w:rsidR="00F90B9E" w:rsidRPr="00025F40" w14:paraId="3931CFBD" w14:textId="77777777" w:rsidTr="004036F1">
        <w:trPr>
          <w:cantSplit/>
          <w:tblHeader/>
          <w:jc w:val="center"/>
        </w:trPr>
        <w:tc>
          <w:tcPr>
            <w:tcW w:w="7920" w:type="dxa"/>
            <w:tcBorders>
              <w:top w:val="single" w:sz="6" w:space="0" w:color="auto"/>
              <w:left w:val="single" w:sz="6" w:space="0" w:color="auto"/>
              <w:bottom w:val="single" w:sz="2" w:space="0" w:color="auto"/>
              <w:right w:val="single" w:sz="6" w:space="0" w:color="auto"/>
            </w:tcBorders>
          </w:tcPr>
          <w:p w14:paraId="670E2181" w14:textId="77777777" w:rsidR="00F90B9E" w:rsidRPr="00025F40" w:rsidRDefault="00F90B9E" w:rsidP="009747E4">
            <w:pPr>
              <w:pStyle w:val="tablesyntax"/>
              <w:spacing w:before="20" w:after="40"/>
              <w:rPr>
                <w:noProof/>
              </w:rPr>
            </w:pPr>
          </w:p>
        </w:tc>
        <w:tc>
          <w:tcPr>
            <w:tcW w:w="1152" w:type="dxa"/>
            <w:tcBorders>
              <w:top w:val="single" w:sz="6" w:space="0" w:color="auto"/>
              <w:left w:val="single" w:sz="6" w:space="0" w:color="auto"/>
              <w:bottom w:val="single" w:sz="2" w:space="0" w:color="auto"/>
              <w:right w:val="single" w:sz="6" w:space="0" w:color="auto"/>
            </w:tcBorders>
          </w:tcPr>
          <w:p w14:paraId="24284D7F" w14:textId="77777777" w:rsidR="00F90B9E" w:rsidRPr="00025F40" w:rsidRDefault="00F90B9E" w:rsidP="009747E4">
            <w:pPr>
              <w:pStyle w:val="tableheading"/>
              <w:spacing w:before="20" w:after="40"/>
              <w:rPr>
                <w:noProof/>
                <w:sz w:val="24"/>
              </w:rPr>
            </w:pPr>
            <w:r w:rsidRPr="00025F40">
              <w:rPr>
                <w:noProof/>
              </w:rPr>
              <w:t>Descriptor</w:t>
            </w:r>
          </w:p>
        </w:tc>
      </w:tr>
      <w:tr w:rsidR="00F90B9E" w:rsidRPr="00025F40" w14:paraId="2C90D412"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46FB4DE4" w14:textId="77777777" w:rsidR="00F90B9E" w:rsidRPr="00025F40" w:rsidRDefault="00F90B9E" w:rsidP="00016E1F">
            <w:pPr>
              <w:pStyle w:val="tablesyntax"/>
              <w:keepNext w:val="0"/>
              <w:keepLines w:val="0"/>
              <w:spacing w:before="20" w:after="40"/>
              <w:rPr>
                <w:noProof/>
              </w:rPr>
            </w:pPr>
            <w:r w:rsidRPr="00025F40">
              <w:rPr>
                <w:noProof/>
              </w:rPr>
              <w:t>/* A statement can be a syntax element with an associated descriptor or can be an expression used to specify conditions for the existence, type and quantity of syntax elements, as in the following two examples */</w:t>
            </w:r>
          </w:p>
        </w:tc>
        <w:tc>
          <w:tcPr>
            <w:tcW w:w="1152" w:type="dxa"/>
            <w:tcBorders>
              <w:top w:val="single" w:sz="2" w:space="0" w:color="auto"/>
              <w:left w:val="single" w:sz="6" w:space="0" w:color="auto"/>
              <w:bottom w:val="single" w:sz="2" w:space="0" w:color="auto"/>
              <w:right w:val="single" w:sz="6" w:space="0" w:color="auto"/>
            </w:tcBorders>
          </w:tcPr>
          <w:p w14:paraId="31E80191" w14:textId="77777777" w:rsidR="00F90B9E" w:rsidRPr="00025F40" w:rsidRDefault="00F90B9E" w:rsidP="00016E1F">
            <w:pPr>
              <w:pStyle w:val="tablecell"/>
              <w:keepNext w:val="0"/>
              <w:keepLines w:val="0"/>
              <w:spacing w:before="20" w:after="40"/>
              <w:rPr>
                <w:noProof/>
              </w:rPr>
            </w:pPr>
          </w:p>
        </w:tc>
      </w:tr>
      <w:tr w:rsidR="00F90B9E" w:rsidRPr="00025F40" w14:paraId="2155F37E"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4B247973" w14:textId="77777777" w:rsidR="00F90B9E" w:rsidRPr="00025F40" w:rsidRDefault="00F90B9E" w:rsidP="00016E1F">
            <w:pPr>
              <w:pStyle w:val="tablesyntax"/>
              <w:keepNext w:val="0"/>
              <w:keepLines w:val="0"/>
              <w:spacing w:before="20" w:after="40"/>
              <w:rPr>
                <w:b/>
                <w:noProof/>
              </w:rPr>
            </w:pPr>
            <w:r w:rsidRPr="00025F40">
              <w:rPr>
                <w:b/>
                <w:noProof/>
              </w:rPr>
              <w:t>syntax_element</w:t>
            </w:r>
          </w:p>
        </w:tc>
        <w:tc>
          <w:tcPr>
            <w:tcW w:w="1152" w:type="dxa"/>
            <w:tcBorders>
              <w:top w:val="single" w:sz="2" w:space="0" w:color="auto"/>
              <w:left w:val="single" w:sz="6" w:space="0" w:color="auto"/>
              <w:bottom w:val="single" w:sz="2" w:space="0" w:color="auto"/>
              <w:right w:val="single" w:sz="6" w:space="0" w:color="auto"/>
            </w:tcBorders>
          </w:tcPr>
          <w:p w14:paraId="5154127C" w14:textId="6134E3D5" w:rsidR="00F90B9E" w:rsidRPr="00025F40" w:rsidRDefault="00F90B9E" w:rsidP="00016E1F">
            <w:pPr>
              <w:pStyle w:val="tablecell"/>
              <w:keepNext w:val="0"/>
              <w:keepLines w:val="0"/>
              <w:spacing w:before="20" w:after="40"/>
              <w:jc w:val="center"/>
              <w:rPr>
                <w:noProof/>
              </w:rPr>
            </w:pPr>
            <w:r w:rsidRPr="00025F40">
              <w:rPr>
                <w:noProof/>
              </w:rPr>
              <w:t>ue(</w:t>
            </w:r>
            <w:r w:rsidR="00C837B5" w:rsidRPr="00025F40">
              <w:rPr>
                <w:noProof/>
              </w:rPr>
              <w:t>k</w:t>
            </w:r>
            <w:r w:rsidRPr="00025F40">
              <w:rPr>
                <w:noProof/>
              </w:rPr>
              <w:t>)</w:t>
            </w:r>
          </w:p>
        </w:tc>
      </w:tr>
      <w:tr w:rsidR="00F90B9E" w:rsidRPr="00025F40" w14:paraId="00EEE183"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796AF772" w14:textId="77777777" w:rsidR="00F90B9E" w:rsidRPr="00025F40" w:rsidRDefault="00F90B9E" w:rsidP="00016E1F">
            <w:pPr>
              <w:pStyle w:val="tablesyntax"/>
              <w:keepNext w:val="0"/>
              <w:keepLines w:val="0"/>
              <w:spacing w:before="20" w:after="40"/>
              <w:rPr>
                <w:noProof/>
              </w:rPr>
            </w:pPr>
            <w:r w:rsidRPr="00025F40">
              <w:rPr>
                <w:noProof/>
              </w:rPr>
              <w:t>conditioning statement</w:t>
            </w:r>
          </w:p>
        </w:tc>
        <w:tc>
          <w:tcPr>
            <w:tcW w:w="1152" w:type="dxa"/>
            <w:tcBorders>
              <w:top w:val="single" w:sz="2" w:space="0" w:color="auto"/>
              <w:left w:val="single" w:sz="6" w:space="0" w:color="auto"/>
              <w:bottom w:val="single" w:sz="2" w:space="0" w:color="auto"/>
              <w:right w:val="single" w:sz="6" w:space="0" w:color="auto"/>
            </w:tcBorders>
          </w:tcPr>
          <w:p w14:paraId="17A3C5FB" w14:textId="77777777" w:rsidR="00F90B9E" w:rsidRPr="00025F40" w:rsidRDefault="00F90B9E" w:rsidP="00016E1F">
            <w:pPr>
              <w:pStyle w:val="tablecell"/>
              <w:keepNext w:val="0"/>
              <w:keepLines w:val="0"/>
              <w:spacing w:before="20" w:after="40"/>
              <w:rPr>
                <w:noProof/>
              </w:rPr>
            </w:pPr>
          </w:p>
        </w:tc>
      </w:tr>
      <w:tr w:rsidR="00F90B9E" w:rsidRPr="00025F40" w14:paraId="5ED616F5"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674E2253" w14:textId="77777777" w:rsidR="00F90B9E" w:rsidRPr="00025F40" w:rsidRDefault="00F90B9E" w:rsidP="00016E1F">
            <w:pPr>
              <w:pStyle w:val="tablesyntax"/>
              <w:keepNext w:val="0"/>
              <w:keepLines w:val="0"/>
              <w:spacing w:before="20" w:after="40"/>
              <w:rPr>
                <w:noProof/>
              </w:rPr>
            </w:pPr>
          </w:p>
        </w:tc>
        <w:tc>
          <w:tcPr>
            <w:tcW w:w="1152" w:type="dxa"/>
            <w:tcBorders>
              <w:top w:val="single" w:sz="2" w:space="0" w:color="auto"/>
              <w:left w:val="single" w:sz="6" w:space="0" w:color="auto"/>
              <w:bottom w:val="single" w:sz="2" w:space="0" w:color="auto"/>
              <w:right w:val="single" w:sz="6" w:space="0" w:color="auto"/>
            </w:tcBorders>
          </w:tcPr>
          <w:p w14:paraId="3B87ABC9" w14:textId="77777777" w:rsidR="00F90B9E" w:rsidRPr="00025F40" w:rsidRDefault="00F90B9E" w:rsidP="00016E1F">
            <w:pPr>
              <w:pStyle w:val="tablecell"/>
              <w:keepNext w:val="0"/>
              <w:keepLines w:val="0"/>
              <w:spacing w:before="20" w:after="40"/>
              <w:rPr>
                <w:noProof/>
              </w:rPr>
            </w:pPr>
          </w:p>
        </w:tc>
      </w:tr>
      <w:tr w:rsidR="00F90B9E" w:rsidRPr="00025F40" w14:paraId="45BFD077"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563BA625" w14:textId="77777777" w:rsidR="00F90B9E" w:rsidRPr="00025F40" w:rsidRDefault="00F90B9E" w:rsidP="00016E1F">
            <w:pPr>
              <w:pStyle w:val="tablesyntax"/>
              <w:keepNext w:val="0"/>
              <w:keepLines w:val="0"/>
              <w:spacing w:before="20" w:after="40"/>
              <w:rPr>
                <w:noProof/>
              </w:rPr>
            </w:pPr>
            <w:r w:rsidRPr="00025F40">
              <w:rPr>
                <w:noProof/>
              </w:rPr>
              <w:t>/* A group of statements enclosed in curly brackets is a compound statement and is treated functionally as a single statement. */</w:t>
            </w:r>
          </w:p>
        </w:tc>
        <w:tc>
          <w:tcPr>
            <w:tcW w:w="1152" w:type="dxa"/>
            <w:tcBorders>
              <w:top w:val="single" w:sz="2" w:space="0" w:color="auto"/>
              <w:left w:val="single" w:sz="6" w:space="0" w:color="auto"/>
              <w:bottom w:val="single" w:sz="2" w:space="0" w:color="auto"/>
              <w:right w:val="single" w:sz="6" w:space="0" w:color="auto"/>
            </w:tcBorders>
          </w:tcPr>
          <w:p w14:paraId="4961BDEC" w14:textId="77777777" w:rsidR="00F90B9E" w:rsidRPr="00025F40" w:rsidRDefault="00F90B9E" w:rsidP="00016E1F">
            <w:pPr>
              <w:pStyle w:val="tablecell"/>
              <w:keepNext w:val="0"/>
              <w:keepLines w:val="0"/>
              <w:spacing w:before="20" w:after="40"/>
              <w:rPr>
                <w:noProof/>
              </w:rPr>
            </w:pPr>
          </w:p>
        </w:tc>
      </w:tr>
      <w:tr w:rsidR="00F90B9E" w:rsidRPr="00025F40" w14:paraId="52711AE0"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6AAD34E1" w14:textId="77777777" w:rsidR="00F90B9E" w:rsidRPr="00025F40" w:rsidRDefault="00F90B9E" w:rsidP="00016E1F">
            <w:pPr>
              <w:pStyle w:val="tablesyntax"/>
              <w:keepNext w:val="0"/>
              <w:keepLines w:val="0"/>
              <w:spacing w:before="20" w:after="40"/>
              <w:rPr>
                <w:noProof/>
              </w:rPr>
            </w:pPr>
            <w:r w:rsidRPr="00025F40">
              <w:rPr>
                <w:noProof/>
              </w:rPr>
              <w:t>{</w:t>
            </w:r>
          </w:p>
        </w:tc>
        <w:tc>
          <w:tcPr>
            <w:tcW w:w="1152" w:type="dxa"/>
            <w:tcBorders>
              <w:top w:val="single" w:sz="2" w:space="0" w:color="auto"/>
              <w:left w:val="single" w:sz="6" w:space="0" w:color="auto"/>
              <w:bottom w:val="single" w:sz="2" w:space="0" w:color="auto"/>
              <w:right w:val="single" w:sz="6" w:space="0" w:color="auto"/>
            </w:tcBorders>
          </w:tcPr>
          <w:p w14:paraId="11D278CD" w14:textId="77777777" w:rsidR="00F90B9E" w:rsidRPr="00025F40" w:rsidRDefault="00F90B9E" w:rsidP="00016E1F">
            <w:pPr>
              <w:pStyle w:val="tablecell"/>
              <w:keepNext w:val="0"/>
              <w:keepLines w:val="0"/>
              <w:spacing w:before="20" w:after="40"/>
              <w:rPr>
                <w:noProof/>
              </w:rPr>
            </w:pPr>
          </w:p>
        </w:tc>
      </w:tr>
      <w:tr w:rsidR="00F90B9E" w:rsidRPr="00025F40" w14:paraId="53F90564"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5820EB60" w14:textId="77777777" w:rsidR="00F90B9E" w:rsidRPr="00025F40" w:rsidRDefault="00F90B9E" w:rsidP="00016E1F">
            <w:pPr>
              <w:pStyle w:val="tablesyntax"/>
              <w:keepNext w:val="0"/>
              <w:keepLines w:val="0"/>
              <w:spacing w:before="20" w:after="40"/>
              <w:rPr>
                <w:noProof/>
              </w:rPr>
            </w:pPr>
            <w:r w:rsidRPr="00025F40">
              <w:rPr>
                <w:noProof/>
              </w:rPr>
              <w:tab/>
              <w:t>statement</w:t>
            </w:r>
          </w:p>
        </w:tc>
        <w:tc>
          <w:tcPr>
            <w:tcW w:w="1152" w:type="dxa"/>
            <w:tcBorders>
              <w:top w:val="single" w:sz="2" w:space="0" w:color="auto"/>
              <w:left w:val="single" w:sz="6" w:space="0" w:color="auto"/>
              <w:bottom w:val="single" w:sz="2" w:space="0" w:color="auto"/>
              <w:right w:val="single" w:sz="6" w:space="0" w:color="auto"/>
            </w:tcBorders>
          </w:tcPr>
          <w:p w14:paraId="01F2A037" w14:textId="77777777" w:rsidR="00F90B9E" w:rsidRPr="00025F40" w:rsidRDefault="00F90B9E" w:rsidP="00016E1F">
            <w:pPr>
              <w:pStyle w:val="tablecell"/>
              <w:keepNext w:val="0"/>
              <w:keepLines w:val="0"/>
              <w:spacing w:before="20" w:after="40"/>
              <w:rPr>
                <w:noProof/>
              </w:rPr>
            </w:pPr>
          </w:p>
        </w:tc>
      </w:tr>
      <w:tr w:rsidR="00F90B9E" w:rsidRPr="00025F40" w14:paraId="5F910289"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1350BC01" w14:textId="77777777" w:rsidR="00F90B9E" w:rsidRPr="00025F40" w:rsidRDefault="00F90B9E" w:rsidP="00016E1F">
            <w:pPr>
              <w:pStyle w:val="tablesyntax"/>
              <w:keepNext w:val="0"/>
              <w:keepLines w:val="0"/>
              <w:spacing w:before="20" w:after="40"/>
              <w:rPr>
                <w:noProof/>
              </w:rPr>
            </w:pPr>
            <w:r w:rsidRPr="00025F40">
              <w:rPr>
                <w:noProof/>
              </w:rPr>
              <w:tab/>
              <w:t>statement</w:t>
            </w:r>
          </w:p>
        </w:tc>
        <w:tc>
          <w:tcPr>
            <w:tcW w:w="1152" w:type="dxa"/>
            <w:tcBorders>
              <w:top w:val="single" w:sz="2" w:space="0" w:color="auto"/>
              <w:left w:val="single" w:sz="6" w:space="0" w:color="auto"/>
              <w:bottom w:val="single" w:sz="2" w:space="0" w:color="auto"/>
              <w:right w:val="single" w:sz="6" w:space="0" w:color="auto"/>
            </w:tcBorders>
          </w:tcPr>
          <w:p w14:paraId="1B492159" w14:textId="77777777" w:rsidR="00F90B9E" w:rsidRPr="00025F40" w:rsidRDefault="00F90B9E" w:rsidP="00016E1F">
            <w:pPr>
              <w:pStyle w:val="tablecell"/>
              <w:keepNext w:val="0"/>
              <w:keepLines w:val="0"/>
              <w:spacing w:before="20" w:after="40"/>
              <w:rPr>
                <w:noProof/>
              </w:rPr>
            </w:pPr>
          </w:p>
        </w:tc>
      </w:tr>
      <w:tr w:rsidR="00F90B9E" w:rsidRPr="00025F40" w14:paraId="15F33A17"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591B2C3E" w14:textId="77777777" w:rsidR="00F90B9E" w:rsidRPr="00025F40" w:rsidRDefault="00F90B9E" w:rsidP="00016E1F">
            <w:pPr>
              <w:pStyle w:val="tablesyntax"/>
              <w:keepNext w:val="0"/>
              <w:keepLines w:val="0"/>
              <w:spacing w:before="20" w:after="40"/>
              <w:rPr>
                <w:noProof/>
              </w:rPr>
            </w:pPr>
            <w:r w:rsidRPr="00025F40">
              <w:rPr>
                <w:noProof/>
              </w:rPr>
              <w:tab/>
              <w:t>...</w:t>
            </w:r>
          </w:p>
        </w:tc>
        <w:tc>
          <w:tcPr>
            <w:tcW w:w="1152" w:type="dxa"/>
            <w:tcBorders>
              <w:top w:val="single" w:sz="2" w:space="0" w:color="auto"/>
              <w:left w:val="single" w:sz="6" w:space="0" w:color="auto"/>
              <w:bottom w:val="single" w:sz="2" w:space="0" w:color="auto"/>
              <w:right w:val="single" w:sz="6" w:space="0" w:color="auto"/>
            </w:tcBorders>
          </w:tcPr>
          <w:p w14:paraId="027D24A3" w14:textId="77777777" w:rsidR="00F90B9E" w:rsidRPr="00025F40" w:rsidRDefault="00F90B9E" w:rsidP="00016E1F">
            <w:pPr>
              <w:pStyle w:val="tablecell"/>
              <w:keepNext w:val="0"/>
              <w:keepLines w:val="0"/>
              <w:spacing w:before="20" w:after="40"/>
              <w:rPr>
                <w:noProof/>
              </w:rPr>
            </w:pPr>
          </w:p>
        </w:tc>
      </w:tr>
      <w:tr w:rsidR="00F90B9E" w:rsidRPr="00025F40" w14:paraId="6FE391F3"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2F0832AA" w14:textId="77777777" w:rsidR="00F90B9E" w:rsidRPr="00025F40" w:rsidRDefault="00F90B9E" w:rsidP="00016E1F">
            <w:pPr>
              <w:pStyle w:val="tablesyntax"/>
              <w:keepNext w:val="0"/>
              <w:keepLines w:val="0"/>
              <w:spacing w:before="20" w:after="40"/>
              <w:rPr>
                <w:noProof/>
              </w:rPr>
            </w:pPr>
            <w:r w:rsidRPr="00025F40">
              <w:rPr>
                <w:noProof/>
              </w:rPr>
              <w:t>}</w:t>
            </w:r>
          </w:p>
        </w:tc>
        <w:tc>
          <w:tcPr>
            <w:tcW w:w="1152" w:type="dxa"/>
            <w:tcBorders>
              <w:top w:val="single" w:sz="2" w:space="0" w:color="auto"/>
              <w:left w:val="single" w:sz="6" w:space="0" w:color="auto"/>
              <w:bottom w:val="single" w:sz="2" w:space="0" w:color="auto"/>
              <w:right w:val="single" w:sz="6" w:space="0" w:color="auto"/>
            </w:tcBorders>
          </w:tcPr>
          <w:p w14:paraId="688C77FA" w14:textId="77777777" w:rsidR="00F90B9E" w:rsidRPr="00025F40" w:rsidRDefault="00F90B9E" w:rsidP="00016E1F">
            <w:pPr>
              <w:pStyle w:val="tablecell"/>
              <w:keepNext w:val="0"/>
              <w:keepLines w:val="0"/>
              <w:spacing w:before="20" w:after="40"/>
              <w:rPr>
                <w:noProof/>
              </w:rPr>
            </w:pPr>
          </w:p>
        </w:tc>
      </w:tr>
      <w:tr w:rsidR="00F90B9E" w:rsidRPr="00025F40" w14:paraId="68160EAC"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08631935" w14:textId="77777777" w:rsidR="00F90B9E" w:rsidRPr="00025F40" w:rsidRDefault="00F90B9E" w:rsidP="00016E1F">
            <w:pPr>
              <w:pStyle w:val="tablesyntax"/>
              <w:keepNext w:val="0"/>
              <w:keepLines w:val="0"/>
              <w:spacing w:before="20" w:after="40"/>
              <w:rPr>
                <w:noProof/>
              </w:rPr>
            </w:pPr>
          </w:p>
        </w:tc>
        <w:tc>
          <w:tcPr>
            <w:tcW w:w="1152" w:type="dxa"/>
            <w:tcBorders>
              <w:top w:val="single" w:sz="2" w:space="0" w:color="auto"/>
              <w:left w:val="single" w:sz="6" w:space="0" w:color="auto"/>
              <w:bottom w:val="single" w:sz="2" w:space="0" w:color="auto"/>
              <w:right w:val="single" w:sz="6" w:space="0" w:color="auto"/>
            </w:tcBorders>
          </w:tcPr>
          <w:p w14:paraId="5CCAB888" w14:textId="77777777" w:rsidR="00F90B9E" w:rsidRPr="00025F40" w:rsidRDefault="00F90B9E" w:rsidP="00016E1F">
            <w:pPr>
              <w:pStyle w:val="tablecell"/>
              <w:keepNext w:val="0"/>
              <w:keepLines w:val="0"/>
              <w:spacing w:before="20" w:after="40"/>
              <w:rPr>
                <w:noProof/>
              </w:rPr>
            </w:pPr>
          </w:p>
        </w:tc>
      </w:tr>
      <w:tr w:rsidR="00F90B9E" w:rsidRPr="00025F40" w14:paraId="2562B777"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313DD173" w14:textId="77777777" w:rsidR="00F90B9E" w:rsidRPr="00025F40" w:rsidRDefault="00F90B9E" w:rsidP="00016E1F">
            <w:pPr>
              <w:pStyle w:val="tablesyntax"/>
              <w:keepNext w:val="0"/>
              <w:keepLines w:val="0"/>
              <w:spacing w:before="20" w:after="40"/>
              <w:rPr>
                <w:noProof/>
              </w:rPr>
            </w:pPr>
            <w:r w:rsidRPr="00025F40">
              <w:rPr>
                <w:noProof/>
              </w:rPr>
              <w:t>/* A "while" structure specifies a test of whether a condition is true, and if true, specifies evaluation of a statement (or compound statement) repeatedly until the condition is no longer true */</w:t>
            </w:r>
          </w:p>
        </w:tc>
        <w:tc>
          <w:tcPr>
            <w:tcW w:w="1152" w:type="dxa"/>
            <w:tcBorders>
              <w:top w:val="single" w:sz="2" w:space="0" w:color="auto"/>
              <w:left w:val="single" w:sz="6" w:space="0" w:color="auto"/>
              <w:bottom w:val="single" w:sz="2" w:space="0" w:color="auto"/>
              <w:right w:val="single" w:sz="6" w:space="0" w:color="auto"/>
            </w:tcBorders>
          </w:tcPr>
          <w:p w14:paraId="2B98F103" w14:textId="77777777" w:rsidR="00F90B9E" w:rsidRPr="00025F40" w:rsidRDefault="00F90B9E" w:rsidP="00016E1F">
            <w:pPr>
              <w:pStyle w:val="tablecell"/>
              <w:keepNext w:val="0"/>
              <w:keepLines w:val="0"/>
              <w:spacing w:before="20" w:after="40"/>
              <w:rPr>
                <w:noProof/>
              </w:rPr>
            </w:pPr>
          </w:p>
        </w:tc>
      </w:tr>
      <w:tr w:rsidR="00F90B9E" w:rsidRPr="00025F40" w14:paraId="25674FFA"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57250C9F" w14:textId="77777777" w:rsidR="00F90B9E" w:rsidRPr="00025F40" w:rsidRDefault="00F90B9E" w:rsidP="00016E1F">
            <w:pPr>
              <w:pStyle w:val="tablesyntax"/>
              <w:keepNext w:val="0"/>
              <w:keepLines w:val="0"/>
              <w:spacing w:before="20" w:after="40"/>
              <w:rPr>
                <w:noProof/>
              </w:rPr>
            </w:pPr>
            <w:r w:rsidRPr="00025F40">
              <w:rPr>
                <w:noProof/>
              </w:rPr>
              <w:t>while( condition )</w:t>
            </w:r>
          </w:p>
        </w:tc>
        <w:tc>
          <w:tcPr>
            <w:tcW w:w="1152" w:type="dxa"/>
            <w:tcBorders>
              <w:top w:val="single" w:sz="2" w:space="0" w:color="auto"/>
              <w:left w:val="single" w:sz="6" w:space="0" w:color="auto"/>
              <w:bottom w:val="single" w:sz="2" w:space="0" w:color="auto"/>
              <w:right w:val="single" w:sz="6" w:space="0" w:color="auto"/>
            </w:tcBorders>
          </w:tcPr>
          <w:p w14:paraId="43621909" w14:textId="77777777" w:rsidR="00F90B9E" w:rsidRPr="00025F40" w:rsidRDefault="00F90B9E" w:rsidP="00016E1F">
            <w:pPr>
              <w:pStyle w:val="tablecell"/>
              <w:keepNext w:val="0"/>
              <w:keepLines w:val="0"/>
              <w:spacing w:before="20" w:after="40"/>
              <w:rPr>
                <w:noProof/>
              </w:rPr>
            </w:pPr>
          </w:p>
        </w:tc>
      </w:tr>
      <w:tr w:rsidR="00F90B9E" w:rsidRPr="00025F40" w14:paraId="5AE86970"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0773FE45" w14:textId="77777777" w:rsidR="00F90B9E" w:rsidRPr="00025F40" w:rsidRDefault="00F90B9E" w:rsidP="00016E1F">
            <w:pPr>
              <w:pStyle w:val="tablesyntax"/>
              <w:keepNext w:val="0"/>
              <w:keepLines w:val="0"/>
              <w:spacing w:before="20" w:after="40"/>
              <w:rPr>
                <w:noProof/>
              </w:rPr>
            </w:pPr>
            <w:r w:rsidRPr="00025F40">
              <w:rPr>
                <w:noProof/>
              </w:rPr>
              <w:tab/>
              <w:t>statement</w:t>
            </w:r>
          </w:p>
        </w:tc>
        <w:tc>
          <w:tcPr>
            <w:tcW w:w="1152" w:type="dxa"/>
            <w:tcBorders>
              <w:top w:val="single" w:sz="2" w:space="0" w:color="auto"/>
              <w:left w:val="single" w:sz="6" w:space="0" w:color="auto"/>
              <w:bottom w:val="single" w:sz="2" w:space="0" w:color="auto"/>
              <w:right w:val="single" w:sz="6" w:space="0" w:color="auto"/>
            </w:tcBorders>
          </w:tcPr>
          <w:p w14:paraId="07EE4562" w14:textId="77777777" w:rsidR="00F90B9E" w:rsidRPr="00025F40" w:rsidRDefault="00F90B9E" w:rsidP="00016E1F">
            <w:pPr>
              <w:pStyle w:val="tablecell"/>
              <w:keepNext w:val="0"/>
              <w:keepLines w:val="0"/>
              <w:spacing w:before="20" w:after="40"/>
              <w:rPr>
                <w:noProof/>
              </w:rPr>
            </w:pPr>
          </w:p>
        </w:tc>
      </w:tr>
      <w:tr w:rsidR="00F90B9E" w:rsidRPr="00025F40" w14:paraId="7F8EA332"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2121C74E" w14:textId="77777777" w:rsidR="00F90B9E" w:rsidRPr="00025F40" w:rsidRDefault="00F90B9E" w:rsidP="00016E1F">
            <w:pPr>
              <w:pStyle w:val="tablesyntax"/>
              <w:keepNext w:val="0"/>
              <w:keepLines w:val="0"/>
              <w:spacing w:before="20" w:after="40"/>
              <w:rPr>
                <w:noProof/>
              </w:rPr>
            </w:pPr>
          </w:p>
        </w:tc>
        <w:tc>
          <w:tcPr>
            <w:tcW w:w="1152" w:type="dxa"/>
            <w:tcBorders>
              <w:top w:val="single" w:sz="2" w:space="0" w:color="auto"/>
              <w:left w:val="single" w:sz="6" w:space="0" w:color="auto"/>
              <w:bottom w:val="single" w:sz="2" w:space="0" w:color="auto"/>
              <w:right w:val="single" w:sz="6" w:space="0" w:color="auto"/>
            </w:tcBorders>
          </w:tcPr>
          <w:p w14:paraId="27E7B81B" w14:textId="77777777" w:rsidR="00F90B9E" w:rsidRPr="00025F40" w:rsidRDefault="00F90B9E" w:rsidP="00016E1F">
            <w:pPr>
              <w:pStyle w:val="tablecell"/>
              <w:keepNext w:val="0"/>
              <w:keepLines w:val="0"/>
              <w:spacing w:before="20" w:after="40"/>
              <w:rPr>
                <w:noProof/>
              </w:rPr>
            </w:pPr>
          </w:p>
        </w:tc>
      </w:tr>
      <w:tr w:rsidR="00F90B9E" w:rsidRPr="00025F40" w14:paraId="63BAE822"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1E17A8A2" w14:textId="77777777" w:rsidR="00F90B9E" w:rsidRPr="00025F40" w:rsidRDefault="00F90B9E" w:rsidP="00016E1F">
            <w:pPr>
              <w:pStyle w:val="tablesyntax"/>
              <w:keepNext w:val="0"/>
              <w:keepLines w:val="0"/>
              <w:spacing w:before="20" w:after="40"/>
              <w:rPr>
                <w:noProof/>
              </w:rPr>
            </w:pPr>
            <w:r w:rsidRPr="00025F40">
              <w:rPr>
                <w:noProof/>
              </w:rPr>
              <w:t>/* A "do ... while" structure specifies evaluation of a statement once, followed by a test of whether a condition is true, and if true, specifies repeated evaluation of the statement until the condition is no longer true */</w:t>
            </w:r>
          </w:p>
        </w:tc>
        <w:tc>
          <w:tcPr>
            <w:tcW w:w="1152" w:type="dxa"/>
            <w:tcBorders>
              <w:top w:val="single" w:sz="2" w:space="0" w:color="auto"/>
              <w:left w:val="single" w:sz="6" w:space="0" w:color="auto"/>
              <w:bottom w:val="single" w:sz="2" w:space="0" w:color="auto"/>
              <w:right w:val="single" w:sz="6" w:space="0" w:color="auto"/>
            </w:tcBorders>
          </w:tcPr>
          <w:p w14:paraId="0CACFEE2" w14:textId="77777777" w:rsidR="00F90B9E" w:rsidRPr="00025F40" w:rsidRDefault="00F90B9E" w:rsidP="00016E1F">
            <w:pPr>
              <w:pStyle w:val="tablecell"/>
              <w:keepNext w:val="0"/>
              <w:keepLines w:val="0"/>
              <w:spacing w:before="20" w:after="40"/>
              <w:rPr>
                <w:noProof/>
              </w:rPr>
            </w:pPr>
          </w:p>
        </w:tc>
      </w:tr>
      <w:tr w:rsidR="00F90B9E" w:rsidRPr="00025F40" w14:paraId="391C4E4E"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14685DDC" w14:textId="77777777" w:rsidR="00F90B9E" w:rsidRPr="00025F40" w:rsidRDefault="00F90B9E" w:rsidP="00016E1F">
            <w:pPr>
              <w:pStyle w:val="tablesyntax"/>
              <w:keepNext w:val="0"/>
              <w:keepLines w:val="0"/>
              <w:spacing w:before="20" w:after="40"/>
              <w:rPr>
                <w:noProof/>
              </w:rPr>
            </w:pPr>
            <w:r w:rsidRPr="00025F40">
              <w:rPr>
                <w:noProof/>
              </w:rPr>
              <w:t>do</w:t>
            </w:r>
          </w:p>
        </w:tc>
        <w:tc>
          <w:tcPr>
            <w:tcW w:w="1152" w:type="dxa"/>
            <w:tcBorders>
              <w:top w:val="single" w:sz="2" w:space="0" w:color="auto"/>
              <w:left w:val="single" w:sz="6" w:space="0" w:color="auto"/>
              <w:bottom w:val="single" w:sz="2" w:space="0" w:color="auto"/>
              <w:right w:val="single" w:sz="6" w:space="0" w:color="auto"/>
            </w:tcBorders>
          </w:tcPr>
          <w:p w14:paraId="02E57DEB" w14:textId="77777777" w:rsidR="00F90B9E" w:rsidRPr="00025F40" w:rsidRDefault="00F90B9E" w:rsidP="00016E1F">
            <w:pPr>
              <w:pStyle w:val="tablecell"/>
              <w:keepNext w:val="0"/>
              <w:keepLines w:val="0"/>
              <w:spacing w:before="20" w:after="40"/>
              <w:rPr>
                <w:noProof/>
              </w:rPr>
            </w:pPr>
          </w:p>
        </w:tc>
      </w:tr>
      <w:tr w:rsidR="00F90B9E" w:rsidRPr="00025F40" w14:paraId="6C7AB021"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0DF4C714" w14:textId="77777777" w:rsidR="00F90B9E" w:rsidRPr="00025F40" w:rsidRDefault="00F90B9E" w:rsidP="00016E1F">
            <w:pPr>
              <w:pStyle w:val="tablesyntax"/>
              <w:keepNext w:val="0"/>
              <w:keepLines w:val="0"/>
              <w:spacing w:before="20" w:after="40"/>
              <w:rPr>
                <w:noProof/>
              </w:rPr>
            </w:pPr>
            <w:r w:rsidRPr="00025F40">
              <w:rPr>
                <w:noProof/>
              </w:rPr>
              <w:tab/>
              <w:t>statement</w:t>
            </w:r>
          </w:p>
        </w:tc>
        <w:tc>
          <w:tcPr>
            <w:tcW w:w="1152" w:type="dxa"/>
            <w:tcBorders>
              <w:top w:val="single" w:sz="2" w:space="0" w:color="auto"/>
              <w:left w:val="single" w:sz="6" w:space="0" w:color="auto"/>
              <w:bottom w:val="single" w:sz="2" w:space="0" w:color="auto"/>
              <w:right w:val="single" w:sz="6" w:space="0" w:color="auto"/>
            </w:tcBorders>
          </w:tcPr>
          <w:p w14:paraId="0286125A" w14:textId="77777777" w:rsidR="00F90B9E" w:rsidRPr="00025F40" w:rsidRDefault="00F90B9E" w:rsidP="00016E1F">
            <w:pPr>
              <w:pStyle w:val="tablecell"/>
              <w:keepNext w:val="0"/>
              <w:keepLines w:val="0"/>
              <w:spacing w:before="20" w:after="40"/>
              <w:rPr>
                <w:noProof/>
              </w:rPr>
            </w:pPr>
          </w:p>
        </w:tc>
      </w:tr>
      <w:tr w:rsidR="00F90B9E" w:rsidRPr="00025F40" w14:paraId="21CC9B75"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39C3CCFD" w14:textId="77777777" w:rsidR="00F90B9E" w:rsidRPr="00025F40" w:rsidRDefault="00F90B9E" w:rsidP="00016E1F">
            <w:pPr>
              <w:pStyle w:val="tablesyntax"/>
              <w:keepNext w:val="0"/>
              <w:keepLines w:val="0"/>
              <w:spacing w:before="20" w:after="40"/>
              <w:rPr>
                <w:noProof/>
              </w:rPr>
            </w:pPr>
            <w:r w:rsidRPr="00025F40">
              <w:rPr>
                <w:noProof/>
              </w:rPr>
              <w:t>while( condition )</w:t>
            </w:r>
          </w:p>
        </w:tc>
        <w:tc>
          <w:tcPr>
            <w:tcW w:w="1152" w:type="dxa"/>
            <w:tcBorders>
              <w:top w:val="single" w:sz="2" w:space="0" w:color="auto"/>
              <w:left w:val="single" w:sz="6" w:space="0" w:color="auto"/>
              <w:bottom w:val="single" w:sz="2" w:space="0" w:color="auto"/>
              <w:right w:val="single" w:sz="6" w:space="0" w:color="auto"/>
            </w:tcBorders>
          </w:tcPr>
          <w:p w14:paraId="279BDF27" w14:textId="77777777" w:rsidR="00F90B9E" w:rsidRPr="00025F40" w:rsidRDefault="00F90B9E" w:rsidP="00016E1F">
            <w:pPr>
              <w:pStyle w:val="tablecell"/>
              <w:keepNext w:val="0"/>
              <w:keepLines w:val="0"/>
              <w:spacing w:before="20" w:after="40"/>
              <w:rPr>
                <w:noProof/>
              </w:rPr>
            </w:pPr>
          </w:p>
        </w:tc>
      </w:tr>
      <w:tr w:rsidR="00F90B9E" w:rsidRPr="00025F40" w14:paraId="50957F7F"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4174AB80" w14:textId="77777777" w:rsidR="00F90B9E" w:rsidRPr="00025F40" w:rsidRDefault="00F90B9E" w:rsidP="00016E1F">
            <w:pPr>
              <w:pStyle w:val="tablesyntax"/>
              <w:keepNext w:val="0"/>
              <w:keepLines w:val="0"/>
              <w:spacing w:before="20" w:after="40"/>
              <w:rPr>
                <w:noProof/>
              </w:rPr>
            </w:pPr>
          </w:p>
        </w:tc>
        <w:tc>
          <w:tcPr>
            <w:tcW w:w="1152" w:type="dxa"/>
            <w:tcBorders>
              <w:top w:val="single" w:sz="2" w:space="0" w:color="auto"/>
              <w:left w:val="single" w:sz="6" w:space="0" w:color="auto"/>
              <w:bottom w:val="single" w:sz="2" w:space="0" w:color="auto"/>
              <w:right w:val="single" w:sz="6" w:space="0" w:color="auto"/>
            </w:tcBorders>
          </w:tcPr>
          <w:p w14:paraId="33E418BB" w14:textId="77777777" w:rsidR="00F90B9E" w:rsidRPr="00025F40" w:rsidRDefault="00F90B9E" w:rsidP="00016E1F">
            <w:pPr>
              <w:pStyle w:val="tablecell"/>
              <w:keepNext w:val="0"/>
              <w:keepLines w:val="0"/>
              <w:spacing w:before="20" w:after="40"/>
              <w:rPr>
                <w:noProof/>
              </w:rPr>
            </w:pPr>
          </w:p>
        </w:tc>
      </w:tr>
      <w:tr w:rsidR="00F90B9E" w:rsidRPr="00025F40" w14:paraId="7B4860C5"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12490282" w14:textId="77777777" w:rsidR="00F90B9E" w:rsidRPr="00025F40" w:rsidRDefault="00F90B9E" w:rsidP="00016E1F">
            <w:pPr>
              <w:pStyle w:val="tablesyntax"/>
              <w:keepNext w:val="0"/>
              <w:keepLines w:val="0"/>
              <w:spacing w:before="20" w:after="40"/>
              <w:rPr>
                <w:noProof/>
              </w:rPr>
            </w:pPr>
            <w:r w:rsidRPr="00025F40">
              <w:rPr>
                <w:noProof/>
              </w:rPr>
              <w:t>/* An "if ... else" structure specifies a test of whether a condition is true and, if the condition is true, specifies evaluation of a primary statement, otherwise, specifies evaluation of an alternative statement. The "else" part of the structure and the associated alternative statement is omitted if no alternative statement evaluation is needed */</w:t>
            </w:r>
          </w:p>
        </w:tc>
        <w:tc>
          <w:tcPr>
            <w:tcW w:w="1152" w:type="dxa"/>
            <w:tcBorders>
              <w:top w:val="single" w:sz="2" w:space="0" w:color="auto"/>
              <w:left w:val="single" w:sz="6" w:space="0" w:color="auto"/>
              <w:bottom w:val="single" w:sz="2" w:space="0" w:color="auto"/>
              <w:right w:val="single" w:sz="6" w:space="0" w:color="auto"/>
            </w:tcBorders>
          </w:tcPr>
          <w:p w14:paraId="15F1E0C3" w14:textId="77777777" w:rsidR="00F90B9E" w:rsidRPr="00025F40" w:rsidRDefault="00F90B9E" w:rsidP="00016E1F">
            <w:pPr>
              <w:pStyle w:val="tablecell"/>
              <w:keepNext w:val="0"/>
              <w:keepLines w:val="0"/>
              <w:spacing w:before="20" w:after="40"/>
              <w:rPr>
                <w:noProof/>
              </w:rPr>
            </w:pPr>
          </w:p>
        </w:tc>
      </w:tr>
      <w:tr w:rsidR="00F90B9E" w:rsidRPr="00025F40" w14:paraId="715D6868"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22B54DCB" w14:textId="77777777" w:rsidR="00F90B9E" w:rsidRPr="00025F40" w:rsidRDefault="00F90B9E" w:rsidP="00016E1F">
            <w:pPr>
              <w:pStyle w:val="tablesyntax"/>
              <w:keepNext w:val="0"/>
              <w:keepLines w:val="0"/>
              <w:spacing w:before="20" w:after="40"/>
              <w:rPr>
                <w:noProof/>
              </w:rPr>
            </w:pPr>
            <w:r w:rsidRPr="00025F40">
              <w:rPr>
                <w:noProof/>
              </w:rPr>
              <w:t>if( condition )</w:t>
            </w:r>
          </w:p>
        </w:tc>
        <w:tc>
          <w:tcPr>
            <w:tcW w:w="1152" w:type="dxa"/>
            <w:tcBorders>
              <w:top w:val="single" w:sz="2" w:space="0" w:color="auto"/>
              <w:left w:val="single" w:sz="6" w:space="0" w:color="auto"/>
              <w:bottom w:val="single" w:sz="2" w:space="0" w:color="auto"/>
              <w:right w:val="single" w:sz="6" w:space="0" w:color="auto"/>
            </w:tcBorders>
          </w:tcPr>
          <w:p w14:paraId="207631B3" w14:textId="77777777" w:rsidR="00F90B9E" w:rsidRPr="00025F40" w:rsidRDefault="00F90B9E" w:rsidP="00016E1F">
            <w:pPr>
              <w:pStyle w:val="tablecell"/>
              <w:keepNext w:val="0"/>
              <w:keepLines w:val="0"/>
              <w:spacing w:before="20" w:after="40"/>
              <w:rPr>
                <w:noProof/>
              </w:rPr>
            </w:pPr>
          </w:p>
        </w:tc>
      </w:tr>
      <w:tr w:rsidR="00F90B9E" w:rsidRPr="00025F40" w14:paraId="6DBDED8F"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277B4974" w14:textId="77777777" w:rsidR="00F90B9E" w:rsidRPr="00025F40" w:rsidRDefault="00F90B9E" w:rsidP="00016E1F">
            <w:pPr>
              <w:pStyle w:val="tablesyntax"/>
              <w:keepNext w:val="0"/>
              <w:keepLines w:val="0"/>
              <w:spacing w:before="20" w:after="40"/>
              <w:rPr>
                <w:noProof/>
              </w:rPr>
            </w:pPr>
            <w:r w:rsidRPr="00025F40">
              <w:rPr>
                <w:noProof/>
              </w:rPr>
              <w:tab/>
              <w:t>primary statement</w:t>
            </w:r>
          </w:p>
        </w:tc>
        <w:tc>
          <w:tcPr>
            <w:tcW w:w="1152" w:type="dxa"/>
            <w:tcBorders>
              <w:top w:val="single" w:sz="2" w:space="0" w:color="auto"/>
              <w:left w:val="single" w:sz="6" w:space="0" w:color="auto"/>
              <w:bottom w:val="single" w:sz="2" w:space="0" w:color="auto"/>
              <w:right w:val="single" w:sz="6" w:space="0" w:color="auto"/>
            </w:tcBorders>
          </w:tcPr>
          <w:p w14:paraId="3FBDC1BB" w14:textId="77777777" w:rsidR="00F90B9E" w:rsidRPr="00025F40" w:rsidRDefault="00F90B9E" w:rsidP="00016E1F">
            <w:pPr>
              <w:pStyle w:val="tablecell"/>
              <w:keepNext w:val="0"/>
              <w:keepLines w:val="0"/>
              <w:spacing w:before="20" w:after="40"/>
              <w:rPr>
                <w:noProof/>
              </w:rPr>
            </w:pPr>
          </w:p>
        </w:tc>
      </w:tr>
      <w:tr w:rsidR="00F90B9E" w:rsidRPr="00025F40" w14:paraId="6A0F222D"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2A4F83DB" w14:textId="77777777" w:rsidR="00F90B9E" w:rsidRPr="00025F40" w:rsidRDefault="00F90B9E" w:rsidP="00016E1F">
            <w:pPr>
              <w:pStyle w:val="tablesyntax"/>
              <w:keepNext w:val="0"/>
              <w:keepLines w:val="0"/>
              <w:spacing w:before="20" w:after="40"/>
              <w:rPr>
                <w:noProof/>
              </w:rPr>
            </w:pPr>
            <w:r w:rsidRPr="00025F40">
              <w:rPr>
                <w:noProof/>
              </w:rPr>
              <w:t>else</w:t>
            </w:r>
          </w:p>
        </w:tc>
        <w:tc>
          <w:tcPr>
            <w:tcW w:w="1152" w:type="dxa"/>
            <w:tcBorders>
              <w:top w:val="single" w:sz="2" w:space="0" w:color="auto"/>
              <w:left w:val="single" w:sz="6" w:space="0" w:color="auto"/>
              <w:bottom w:val="single" w:sz="2" w:space="0" w:color="auto"/>
              <w:right w:val="single" w:sz="6" w:space="0" w:color="auto"/>
            </w:tcBorders>
          </w:tcPr>
          <w:p w14:paraId="47823A9B" w14:textId="77777777" w:rsidR="00F90B9E" w:rsidRPr="00025F40" w:rsidRDefault="00F90B9E" w:rsidP="00016E1F">
            <w:pPr>
              <w:pStyle w:val="tablecell"/>
              <w:keepNext w:val="0"/>
              <w:keepLines w:val="0"/>
              <w:spacing w:before="20" w:after="40"/>
              <w:rPr>
                <w:noProof/>
              </w:rPr>
            </w:pPr>
          </w:p>
        </w:tc>
      </w:tr>
      <w:tr w:rsidR="00F90B9E" w:rsidRPr="00025F40" w14:paraId="48CC0F98"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619EF854" w14:textId="77777777" w:rsidR="00F90B9E" w:rsidRPr="00025F40" w:rsidRDefault="00F90B9E" w:rsidP="00016E1F">
            <w:pPr>
              <w:pStyle w:val="tablesyntax"/>
              <w:keepNext w:val="0"/>
              <w:keepLines w:val="0"/>
              <w:spacing w:before="20" w:after="40"/>
              <w:rPr>
                <w:noProof/>
              </w:rPr>
            </w:pPr>
            <w:r w:rsidRPr="00025F40">
              <w:rPr>
                <w:noProof/>
              </w:rPr>
              <w:tab/>
              <w:t>alternative statement</w:t>
            </w:r>
          </w:p>
        </w:tc>
        <w:tc>
          <w:tcPr>
            <w:tcW w:w="1152" w:type="dxa"/>
            <w:tcBorders>
              <w:top w:val="single" w:sz="2" w:space="0" w:color="auto"/>
              <w:left w:val="single" w:sz="6" w:space="0" w:color="auto"/>
              <w:bottom w:val="single" w:sz="2" w:space="0" w:color="auto"/>
              <w:right w:val="single" w:sz="6" w:space="0" w:color="auto"/>
            </w:tcBorders>
          </w:tcPr>
          <w:p w14:paraId="2AA9A282" w14:textId="77777777" w:rsidR="00F90B9E" w:rsidRPr="00025F40" w:rsidRDefault="00F90B9E" w:rsidP="00016E1F">
            <w:pPr>
              <w:pStyle w:val="tablecell"/>
              <w:keepNext w:val="0"/>
              <w:keepLines w:val="0"/>
              <w:spacing w:before="20" w:after="40"/>
              <w:rPr>
                <w:noProof/>
              </w:rPr>
            </w:pPr>
          </w:p>
        </w:tc>
      </w:tr>
      <w:tr w:rsidR="00F90B9E" w:rsidRPr="00025F40" w14:paraId="74BED9C4"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577F272A" w14:textId="77777777" w:rsidR="00F90B9E" w:rsidRPr="00025F40" w:rsidRDefault="00F90B9E" w:rsidP="00016E1F">
            <w:pPr>
              <w:pStyle w:val="tablesyntax"/>
              <w:keepNext w:val="0"/>
              <w:keepLines w:val="0"/>
              <w:spacing w:before="20" w:after="40"/>
              <w:rPr>
                <w:noProof/>
              </w:rPr>
            </w:pPr>
          </w:p>
        </w:tc>
        <w:tc>
          <w:tcPr>
            <w:tcW w:w="1152" w:type="dxa"/>
            <w:tcBorders>
              <w:top w:val="single" w:sz="2" w:space="0" w:color="auto"/>
              <w:left w:val="single" w:sz="6" w:space="0" w:color="auto"/>
              <w:bottom w:val="single" w:sz="2" w:space="0" w:color="auto"/>
              <w:right w:val="single" w:sz="6" w:space="0" w:color="auto"/>
            </w:tcBorders>
          </w:tcPr>
          <w:p w14:paraId="440E5425" w14:textId="77777777" w:rsidR="00F90B9E" w:rsidRPr="00025F40" w:rsidRDefault="00F90B9E" w:rsidP="00016E1F">
            <w:pPr>
              <w:pStyle w:val="tablecell"/>
              <w:keepNext w:val="0"/>
              <w:keepLines w:val="0"/>
              <w:spacing w:before="20" w:after="40"/>
              <w:rPr>
                <w:noProof/>
              </w:rPr>
            </w:pPr>
          </w:p>
        </w:tc>
      </w:tr>
      <w:tr w:rsidR="00F90B9E" w:rsidRPr="00025F40" w14:paraId="3FCE0FE8"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58B53B99" w14:textId="77777777" w:rsidR="00F90B9E" w:rsidRPr="00025F40" w:rsidRDefault="00F90B9E" w:rsidP="00016E1F">
            <w:pPr>
              <w:pStyle w:val="tablesyntax"/>
              <w:keepNext w:val="0"/>
              <w:keepLines w:val="0"/>
              <w:spacing w:before="20" w:after="40"/>
              <w:rPr>
                <w:noProof/>
              </w:rPr>
            </w:pPr>
            <w:r w:rsidRPr="00025F40">
              <w:rPr>
                <w:noProof/>
              </w:rPr>
              <w:t>/* A "for" structure specifies evaluation of an initial statement, followed by a test of a condition, and if the condition is true, specifies repeated evaluation of a primary statement followed by a subsequent statement until the condition is no longer true. */</w:t>
            </w:r>
          </w:p>
        </w:tc>
        <w:tc>
          <w:tcPr>
            <w:tcW w:w="1152" w:type="dxa"/>
            <w:tcBorders>
              <w:top w:val="single" w:sz="2" w:space="0" w:color="auto"/>
              <w:left w:val="single" w:sz="6" w:space="0" w:color="auto"/>
              <w:bottom w:val="single" w:sz="2" w:space="0" w:color="auto"/>
              <w:right w:val="single" w:sz="6" w:space="0" w:color="auto"/>
            </w:tcBorders>
          </w:tcPr>
          <w:p w14:paraId="3BBC3F1D" w14:textId="77777777" w:rsidR="00F90B9E" w:rsidRPr="00025F40" w:rsidRDefault="00F90B9E" w:rsidP="00016E1F">
            <w:pPr>
              <w:pStyle w:val="tablecell"/>
              <w:keepNext w:val="0"/>
              <w:keepLines w:val="0"/>
              <w:spacing w:before="20" w:after="40"/>
              <w:rPr>
                <w:noProof/>
              </w:rPr>
            </w:pPr>
          </w:p>
        </w:tc>
      </w:tr>
      <w:tr w:rsidR="00F90B9E" w:rsidRPr="00025F40" w14:paraId="4343C7AC"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5F44FEFC" w14:textId="77777777" w:rsidR="00F90B9E" w:rsidRPr="00025F40" w:rsidRDefault="00F90B9E" w:rsidP="00016E1F">
            <w:pPr>
              <w:pStyle w:val="tablesyntax"/>
              <w:keepNext w:val="0"/>
              <w:keepLines w:val="0"/>
              <w:spacing w:before="20" w:after="40"/>
              <w:rPr>
                <w:noProof/>
              </w:rPr>
            </w:pPr>
            <w:r w:rsidRPr="00025F40">
              <w:rPr>
                <w:noProof/>
              </w:rPr>
              <w:t>for( initial statement; condition; subsequent statement )</w:t>
            </w:r>
          </w:p>
        </w:tc>
        <w:tc>
          <w:tcPr>
            <w:tcW w:w="1152" w:type="dxa"/>
            <w:tcBorders>
              <w:top w:val="single" w:sz="2" w:space="0" w:color="auto"/>
              <w:left w:val="single" w:sz="6" w:space="0" w:color="auto"/>
              <w:bottom w:val="single" w:sz="2" w:space="0" w:color="auto"/>
              <w:right w:val="single" w:sz="6" w:space="0" w:color="auto"/>
            </w:tcBorders>
          </w:tcPr>
          <w:p w14:paraId="74F7033A" w14:textId="77777777" w:rsidR="00F90B9E" w:rsidRPr="00025F40" w:rsidRDefault="00F90B9E" w:rsidP="00016E1F">
            <w:pPr>
              <w:pStyle w:val="tablecell"/>
              <w:keepNext w:val="0"/>
              <w:keepLines w:val="0"/>
              <w:spacing w:before="20" w:after="40"/>
              <w:rPr>
                <w:noProof/>
              </w:rPr>
            </w:pPr>
          </w:p>
        </w:tc>
      </w:tr>
      <w:tr w:rsidR="00F90B9E" w:rsidRPr="00025F40" w14:paraId="488CBD3C"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1A4FF837" w14:textId="77777777" w:rsidR="00F90B9E" w:rsidRPr="00025F40" w:rsidRDefault="00F90B9E" w:rsidP="009747E4">
            <w:pPr>
              <w:pStyle w:val="tablesyntax"/>
              <w:keepNext w:val="0"/>
              <w:spacing w:before="20" w:after="40"/>
              <w:rPr>
                <w:noProof/>
              </w:rPr>
            </w:pPr>
            <w:r w:rsidRPr="00025F40">
              <w:rPr>
                <w:noProof/>
              </w:rPr>
              <w:lastRenderedPageBreak/>
              <w:tab/>
              <w:t>primary statement</w:t>
            </w:r>
          </w:p>
        </w:tc>
        <w:tc>
          <w:tcPr>
            <w:tcW w:w="1152" w:type="dxa"/>
            <w:tcBorders>
              <w:top w:val="single" w:sz="2" w:space="0" w:color="auto"/>
              <w:left w:val="single" w:sz="6" w:space="0" w:color="auto"/>
              <w:bottom w:val="single" w:sz="2" w:space="0" w:color="auto"/>
              <w:right w:val="single" w:sz="6" w:space="0" w:color="auto"/>
            </w:tcBorders>
          </w:tcPr>
          <w:p w14:paraId="08F20A95" w14:textId="77777777" w:rsidR="00F90B9E" w:rsidRPr="00025F40" w:rsidRDefault="00F90B9E" w:rsidP="009747E4">
            <w:pPr>
              <w:pStyle w:val="tablecell"/>
              <w:keepNext w:val="0"/>
              <w:spacing w:before="20" w:after="40"/>
              <w:rPr>
                <w:noProof/>
              </w:rPr>
            </w:pPr>
          </w:p>
        </w:tc>
      </w:tr>
    </w:tbl>
    <w:p w14:paraId="5A448F19" w14:textId="77777777" w:rsidR="00F90B9E" w:rsidRPr="00025F40" w:rsidRDefault="00F90B9E" w:rsidP="009747E4">
      <w:pPr>
        <w:pStyle w:val="berschrift2"/>
        <w:rPr>
          <w:noProof/>
        </w:rPr>
      </w:pPr>
      <w:bookmarkStart w:id="356" w:name="_Toc20134239"/>
      <w:bookmarkStart w:id="357" w:name="_Ref33442712"/>
      <w:bookmarkStart w:id="358" w:name="_Toc77680369"/>
      <w:bookmarkStart w:id="359" w:name="_Toc118289039"/>
      <w:bookmarkStart w:id="360" w:name="_Ref168818615"/>
      <w:bookmarkStart w:id="361" w:name="_Ref196969106"/>
      <w:bookmarkStart w:id="362" w:name="_Ref220340855"/>
      <w:bookmarkStart w:id="363" w:name="_Toc226456516"/>
      <w:bookmarkStart w:id="364" w:name="_Toc248045219"/>
      <w:bookmarkStart w:id="365" w:name="_Toc287363749"/>
      <w:bookmarkStart w:id="366" w:name="_Toc311216737"/>
      <w:bookmarkStart w:id="367" w:name="_Ref316817924"/>
      <w:bookmarkStart w:id="368" w:name="_Toc317198701"/>
      <w:bookmarkStart w:id="369" w:name="_Ref398984612"/>
      <w:bookmarkStart w:id="370" w:name="_Toc415475812"/>
      <w:bookmarkStart w:id="371" w:name="_Toc423599087"/>
      <w:bookmarkStart w:id="372" w:name="_Toc423601591"/>
      <w:bookmarkStart w:id="373" w:name="_Toc501130158"/>
      <w:bookmarkStart w:id="374" w:name="_Toc510795081"/>
      <w:bookmarkStart w:id="375" w:name="_Ref5666199"/>
      <w:bookmarkStart w:id="376" w:name="_Toc181199283"/>
      <w:r w:rsidRPr="00025F40">
        <w:rPr>
          <w:noProof/>
        </w:rPr>
        <w:t>Specification of syntax functions and descriptors</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133285EE" w14:textId="2DD41BD2" w:rsidR="00F90B9E" w:rsidRPr="00025F40" w:rsidRDefault="00F90B9E" w:rsidP="00F90B9E">
      <w:pPr>
        <w:rPr>
          <w:noProof/>
        </w:rPr>
      </w:pPr>
      <w:r w:rsidRPr="00025F40">
        <w:rPr>
          <w:noProof/>
        </w:rPr>
        <w:t xml:space="preserve">The functions presented </w:t>
      </w:r>
      <w:r w:rsidR="00004632" w:rsidRPr="00025F40">
        <w:rPr>
          <w:noProof/>
        </w:rPr>
        <w:t xml:space="preserve">in this </w:t>
      </w:r>
      <w:r w:rsidR="004F6034" w:rsidRPr="00025F40">
        <w:rPr>
          <w:noProof/>
        </w:rPr>
        <w:t>clause</w:t>
      </w:r>
      <w:r w:rsidR="00613AC6" w:rsidRPr="00025F40">
        <w:rPr>
          <w:noProof/>
        </w:rPr>
        <w:t xml:space="preserve"> </w:t>
      </w:r>
      <w:r w:rsidRPr="00025F40">
        <w:rPr>
          <w:noProof/>
        </w:rPr>
        <w:t xml:space="preserve">are used in the </w:t>
      </w:r>
      <w:r w:rsidR="00004632" w:rsidRPr="00025F40">
        <w:rPr>
          <w:noProof/>
        </w:rPr>
        <w:t xml:space="preserve">specification of the </w:t>
      </w:r>
      <w:r w:rsidRPr="00025F40">
        <w:rPr>
          <w:noProof/>
        </w:rPr>
        <w:t>synta</w:t>
      </w:r>
      <w:r w:rsidR="00004632" w:rsidRPr="00025F40">
        <w:rPr>
          <w:noProof/>
        </w:rPr>
        <w:t>x</w:t>
      </w:r>
      <w:r w:rsidRPr="00025F40">
        <w:rPr>
          <w:noProof/>
        </w:rPr>
        <w:t>. These functions are expressed in terms of the value of a bitstream pointer that indicates the position of the next bit to be read by the decoding process from the bitstream.</w:t>
      </w:r>
    </w:p>
    <w:p w14:paraId="1448B8C1" w14:textId="77777777" w:rsidR="00F90B9E" w:rsidRPr="00025F40" w:rsidRDefault="00F90B9E" w:rsidP="00F90B9E">
      <w:pPr>
        <w:keepNext/>
        <w:rPr>
          <w:noProof/>
        </w:rPr>
      </w:pPr>
      <w:r w:rsidRPr="00025F40">
        <w:rPr>
          <w:noProof/>
        </w:rPr>
        <w:t>byte_aligned( ) is specified as follows:</w:t>
      </w:r>
    </w:p>
    <w:p w14:paraId="1EF71748" w14:textId="51432E14" w:rsidR="00B4594D" w:rsidRPr="00025F40" w:rsidRDefault="00B4594D" w:rsidP="00B4594D">
      <w:pPr>
        <w:tabs>
          <w:tab w:val="clear" w:pos="794"/>
          <w:tab w:val="clear" w:pos="1191"/>
          <w:tab w:val="left" w:pos="700"/>
        </w:tabs>
        <w:ind w:left="700" w:hanging="340"/>
        <w:rPr>
          <w:noProof/>
        </w:rPr>
      </w:pPr>
      <w:r w:rsidRPr="00025F40">
        <w:rPr>
          <w:noProof/>
        </w:rPr>
        <w:t>–</w:t>
      </w:r>
      <w:r w:rsidRPr="00025F40">
        <w:rPr>
          <w:noProof/>
        </w:rPr>
        <w:tab/>
        <w:t>If the current position in the bitstream is a byte-aligned position, i.e., the current position is an integer multiple of 8 bits from the position of the first bit in the bitstream, the return value of byte_aligned( ) is equal to TRUE.</w:t>
      </w:r>
    </w:p>
    <w:p w14:paraId="0F2546FE" w14:textId="77777777" w:rsidR="00F90B9E" w:rsidRPr="00025F40" w:rsidRDefault="00F90B9E" w:rsidP="00F90B9E">
      <w:pPr>
        <w:tabs>
          <w:tab w:val="clear" w:pos="794"/>
          <w:tab w:val="clear" w:pos="1191"/>
          <w:tab w:val="left" w:pos="700"/>
        </w:tabs>
        <w:ind w:left="700" w:hanging="340"/>
        <w:rPr>
          <w:noProof/>
        </w:rPr>
      </w:pPr>
      <w:r w:rsidRPr="00025F40">
        <w:rPr>
          <w:noProof/>
        </w:rPr>
        <w:t>–</w:t>
      </w:r>
      <w:r w:rsidRPr="00025F40">
        <w:rPr>
          <w:noProof/>
        </w:rPr>
        <w:tab/>
        <w:t>Otherwise, the return value of byte_aligned( ) is equal to FALSE.</w:t>
      </w:r>
    </w:p>
    <w:p w14:paraId="242130DA" w14:textId="41527FA9" w:rsidR="00F90B9E" w:rsidRPr="00025F40" w:rsidRDefault="00F90B9E" w:rsidP="00F90B9E">
      <w:pPr>
        <w:keepNext/>
        <w:rPr>
          <w:noProof/>
        </w:rPr>
      </w:pPr>
      <w:r w:rsidRPr="00025F40">
        <w:rPr>
          <w:noProof/>
        </w:rPr>
        <w:t xml:space="preserve">more_data_in_byte_stream( ), which is used only in the byte stream NAL unit syntax structure specified in </w:t>
      </w:r>
      <w:r w:rsidR="0093246B" w:rsidRPr="00025F40">
        <w:rPr>
          <w:noProof/>
        </w:rPr>
        <w:t xml:space="preserve">Annex </w:t>
      </w:r>
      <w:r w:rsidR="0093246B" w:rsidRPr="00025F40">
        <w:rPr>
          <w:noProof/>
        </w:rPr>
        <w:fldChar w:fldCharType="begin"/>
      </w:r>
      <w:r w:rsidR="0093246B" w:rsidRPr="00025F40">
        <w:rPr>
          <w:noProof/>
        </w:rPr>
        <w:instrText xml:space="preserve"> REF _Ref5666370 \n \h </w:instrText>
      </w:r>
      <w:r w:rsidR="00025F40">
        <w:rPr>
          <w:noProof/>
        </w:rPr>
        <w:instrText xml:space="preserve"> \* MERGEFORMAT </w:instrText>
      </w:r>
      <w:r w:rsidR="0093246B" w:rsidRPr="00025F40">
        <w:rPr>
          <w:noProof/>
        </w:rPr>
      </w:r>
      <w:r w:rsidR="0093246B" w:rsidRPr="00025F40">
        <w:rPr>
          <w:noProof/>
        </w:rPr>
        <w:fldChar w:fldCharType="separate"/>
      </w:r>
      <w:r w:rsidR="00A653D6">
        <w:rPr>
          <w:noProof/>
        </w:rPr>
        <w:t>B</w:t>
      </w:r>
      <w:r w:rsidR="0093246B" w:rsidRPr="00025F40">
        <w:rPr>
          <w:noProof/>
        </w:rPr>
        <w:fldChar w:fldCharType="end"/>
      </w:r>
      <w:r w:rsidRPr="00025F40">
        <w:rPr>
          <w:noProof/>
        </w:rPr>
        <w:t>, is specified as follows:</w:t>
      </w:r>
    </w:p>
    <w:p w14:paraId="285BE5FA" w14:textId="77777777" w:rsidR="00F90B9E" w:rsidRPr="00025F40" w:rsidRDefault="00F90B9E" w:rsidP="00F90B9E">
      <w:pPr>
        <w:tabs>
          <w:tab w:val="clear" w:pos="794"/>
          <w:tab w:val="clear" w:pos="1191"/>
          <w:tab w:val="left" w:pos="700"/>
        </w:tabs>
        <w:ind w:left="700" w:hanging="340"/>
        <w:rPr>
          <w:noProof/>
        </w:rPr>
      </w:pPr>
      <w:r w:rsidRPr="00025F40">
        <w:rPr>
          <w:noProof/>
        </w:rPr>
        <w:t>–</w:t>
      </w:r>
      <w:r w:rsidRPr="00025F40">
        <w:rPr>
          <w:noProof/>
        </w:rPr>
        <w:tab/>
        <w:t>If more data follow in the byte stream, the return value of more_data_in_byte_stream( ) is equal to TRUE.</w:t>
      </w:r>
    </w:p>
    <w:p w14:paraId="689265EF" w14:textId="77777777" w:rsidR="00F90B9E" w:rsidRPr="00025F40" w:rsidRDefault="00F90B9E" w:rsidP="00F90B9E">
      <w:pPr>
        <w:tabs>
          <w:tab w:val="clear" w:pos="794"/>
          <w:tab w:val="clear" w:pos="1191"/>
          <w:tab w:val="left" w:pos="700"/>
        </w:tabs>
        <w:ind w:left="700" w:hanging="340"/>
        <w:rPr>
          <w:noProof/>
        </w:rPr>
      </w:pPr>
      <w:r w:rsidRPr="00025F40">
        <w:rPr>
          <w:noProof/>
        </w:rPr>
        <w:t>–</w:t>
      </w:r>
      <w:r w:rsidRPr="00025F40">
        <w:rPr>
          <w:noProof/>
        </w:rPr>
        <w:tab/>
        <w:t>Otherwise, the return value of more_data_in_byte_stream( ) is equal to FALSE.</w:t>
      </w:r>
    </w:p>
    <w:p w14:paraId="535D71EB" w14:textId="77777777" w:rsidR="00F90B9E" w:rsidRPr="00025F40" w:rsidRDefault="00F90B9E" w:rsidP="00F90B9E">
      <w:pPr>
        <w:keepNext/>
        <w:rPr>
          <w:noProof/>
        </w:rPr>
      </w:pPr>
      <w:r w:rsidRPr="00025F40">
        <w:rPr>
          <w:noProof/>
        </w:rPr>
        <w:t>more_data_in_payload( ) is specified as follows:</w:t>
      </w:r>
    </w:p>
    <w:p w14:paraId="42E81405" w14:textId="194B8AC3" w:rsidR="00F90B9E" w:rsidRPr="00025F40" w:rsidRDefault="00F90B9E" w:rsidP="00F90B9E">
      <w:pPr>
        <w:tabs>
          <w:tab w:val="clear" w:pos="794"/>
          <w:tab w:val="clear" w:pos="1191"/>
          <w:tab w:val="left" w:pos="700"/>
        </w:tabs>
        <w:ind w:left="700" w:hanging="340"/>
        <w:rPr>
          <w:noProof/>
        </w:rPr>
      </w:pPr>
      <w:r w:rsidRPr="00025F40">
        <w:rPr>
          <w:noProof/>
        </w:rPr>
        <w:t>–</w:t>
      </w:r>
      <w:r w:rsidRPr="00025F40">
        <w:rPr>
          <w:noProof/>
        </w:rPr>
        <w:tab/>
        <w:t xml:space="preserve">If byte_aligned( ) is equal to TRUE and the current position in the sei_payload( ) </w:t>
      </w:r>
      <w:r w:rsidR="007241E0" w:rsidRPr="00025F40">
        <w:rPr>
          <w:noProof/>
        </w:rPr>
        <w:t xml:space="preserve">or vui_payload( ) </w:t>
      </w:r>
      <w:r w:rsidRPr="00025F40">
        <w:rPr>
          <w:noProof/>
        </w:rPr>
        <w:t>syntax structure is 8 * payloadSize bits from the beginning of the syntax structure, the return value of more_data_in_payload( ) is equal to FALSE.</w:t>
      </w:r>
    </w:p>
    <w:p w14:paraId="5C54E0E0" w14:textId="77777777" w:rsidR="00F90B9E" w:rsidRPr="00025F40" w:rsidRDefault="00F90B9E" w:rsidP="00F90B9E">
      <w:pPr>
        <w:tabs>
          <w:tab w:val="clear" w:pos="794"/>
          <w:tab w:val="clear" w:pos="1191"/>
          <w:tab w:val="left" w:pos="700"/>
        </w:tabs>
        <w:ind w:left="700" w:hanging="340"/>
        <w:rPr>
          <w:noProof/>
        </w:rPr>
      </w:pPr>
      <w:r w:rsidRPr="00025F40">
        <w:rPr>
          <w:noProof/>
        </w:rPr>
        <w:t>–</w:t>
      </w:r>
      <w:r w:rsidRPr="00025F40">
        <w:rPr>
          <w:noProof/>
        </w:rPr>
        <w:tab/>
        <w:t>Otherwise, the return value of more_data_in_payload( ) is equal to TRUE.</w:t>
      </w:r>
    </w:p>
    <w:p w14:paraId="3F43E224" w14:textId="77777777" w:rsidR="00F90B9E" w:rsidRPr="00025F40" w:rsidRDefault="00F90B9E" w:rsidP="00F90B9E">
      <w:pPr>
        <w:keepNext/>
        <w:rPr>
          <w:noProof/>
        </w:rPr>
      </w:pPr>
      <w:r w:rsidRPr="00025F40">
        <w:rPr>
          <w:noProof/>
        </w:rPr>
        <w:t>more_rbsp_data( ) is specified as follows:</w:t>
      </w:r>
    </w:p>
    <w:p w14:paraId="2A476715" w14:textId="77777777" w:rsidR="00F90B9E" w:rsidRPr="00025F40" w:rsidRDefault="00F90B9E" w:rsidP="00F90B9E">
      <w:pPr>
        <w:tabs>
          <w:tab w:val="clear" w:pos="794"/>
          <w:tab w:val="clear" w:pos="1191"/>
          <w:tab w:val="left" w:pos="700"/>
        </w:tabs>
        <w:ind w:left="700" w:hanging="340"/>
        <w:rPr>
          <w:noProof/>
        </w:rPr>
      </w:pPr>
      <w:r w:rsidRPr="00025F40">
        <w:rPr>
          <w:noProof/>
        </w:rPr>
        <w:t>–</w:t>
      </w:r>
      <w:r w:rsidRPr="00025F40">
        <w:rPr>
          <w:noProof/>
        </w:rPr>
        <w:tab/>
        <w:t>If there is no more data in the raw byte sequence payload (RBSP), the return value of more_rbsp_data( ) is equal to FALSE.</w:t>
      </w:r>
    </w:p>
    <w:p w14:paraId="104A489B" w14:textId="77777777" w:rsidR="00F90B9E" w:rsidRPr="00025F40" w:rsidRDefault="00F90B9E" w:rsidP="00F90B9E">
      <w:pPr>
        <w:tabs>
          <w:tab w:val="clear" w:pos="794"/>
          <w:tab w:val="clear" w:pos="1191"/>
          <w:tab w:val="left" w:pos="700"/>
        </w:tabs>
        <w:ind w:left="700" w:hanging="340"/>
        <w:rPr>
          <w:noProof/>
        </w:rPr>
      </w:pPr>
      <w:r w:rsidRPr="00025F40">
        <w:rPr>
          <w:noProof/>
        </w:rPr>
        <w:t>–</w:t>
      </w:r>
      <w:r w:rsidRPr="00025F40">
        <w:rPr>
          <w:noProof/>
        </w:rPr>
        <w:tab/>
        <w:t>Otherwise, the RBSP data are searched for the last (least significant, right-most) bit equal to 1 that is present in the RBSP. Given the position of this bit, which is the first bit (rbsp_stop_one_bit) of the rbsp_trailing_bits( ) syntax structure, the following applies:</w:t>
      </w:r>
    </w:p>
    <w:p w14:paraId="0CD009B9" w14:textId="77777777" w:rsidR="00F90B9E" w:rsidRPr="00025F40" w:rsidRDefault="00F90B9E" w:rsidP="00F90B9E">
      <w:pPr>
        <w:tabs>
          <w:tab w:val="clear" w:pos="794"/>
          <w:tab w:val="clear" w:pos="1191"/>
          <w:tab w:val="left" w:pos="700"/>
        </w:tabs>
        <w:ind w:left="1040" w:hanging="340"/>
        <w:rPr>
          <w:noProof/>
        </w:rPr>
      </w:pPr>
      <w:r w:rsidRPr="00025F40">
        <w:rPr>
          <w:noProof/>
        </w:rPr>
        <w:t>–</w:t>
      </w:r>
      <w:r w:rsidRPr="00025F40">
        <w:rPr>
          <w:noProof/>
        </w:rPr>
        <w:tab/>
        <w:t>If there is more data in an RBSP before the rbsp_trailing_bits( ) syntax structure, the return value of more_rbsp_data( ) is equal to TRUE.</w:t>
      </w:r>
    </w:p>
    <w:p w14:paraId="2411C684" w14:textId="77777777" w:rsidR="00F90B9E" w:rsidRPr="00025F40" w:rsidRDefault="00F90B9E" w:rsidP="00F90B9E">
      <w:pPr>
        <w:tabs>
          <w:tab w:val="clear" w:pos="794"/>
          <w:tab w:val="clear" w:pos="1191"/>
          <w:tab w:val="left" w:pos="700"/>
        </w:tabs>
        <w:ind w:left="1040" w:hanging="340"/>
        <w:rPr>
          <w:noProof/>
        </w:rPr>
      </w:pPr>
      <w:r w:rsidRPr="00025F40">
        <w:rPr>
          <w:noProof/>
        </w:rPr>
        <w:t>–</w:t>
      </w:r>
      <w:r w:rsidRPr="00025F40">
        <w:rPr>
          <w:noProof/>
        </w:rPr>
        <w:tab/>
        <w:t>Otherwise, the return value of more_rbsp_data( ) is equal to FALSE.</w:t>
      </w:r>
    </w:p>
    <w:p w14:paraId="58F9744B" w14:textId="123F8119" w:rsidR="00F90B9E" w:rsidRPr="00025F40" w:rsidRDefault="00F90B9E" w:rsidP="00F90B9E">
      <w:pPr>
        <w:tabs>
          <w:tab w:val="clear" w:pos="794"/>
        </w:tabs>
        <w:ind w:left="360"/>
        <w:rPr>
          <w:noProof/>
        </w:rPr>
      </w:pPr>
      <w:r w:rsidRPr="00025F40">
        <w:rPr>
          <w:noProof/>
        </w:rPr>
        <w:t xml:space="preserve">The method for enabling determination of whether there is more data in the RBSP is specified by the application (or in </w:t>
      </w:r>
      <w:r w:rsidR="0093246B" w:rsidRPr="00025F40">
        <w:rPr>
          <w:noProof/>
        </w:rPr>
        <w:t xml:space="preserve">Annex </w:t>
      </w:r>
      <w:r w:rsidR="0093246B" w:rsidRPr="00025F40">
        <w:rPr>
          <w:noProof/>
        </w:rPr>
        <w:fldChar w:fldCharType="begin"/>
      </w:r>
      <w:r w:rsidR="0093246B" w:rsidRPr="00025F40">
        <w:rPr>
          <w:noProof/>
        </w:rPr>
        <w:instrText xml:space="preserve"> REF _Ref5666370 \n \h </w:instrText>
      </w:r>
      <w:r w:rsidR="00025F40">
        <w:rPr>
          <w:noProof/>
        </w:rPr>
        <w:instrText xml:space="preserve"> \* MERGEFORMAT </w:instrText>
      </w:r>
      <w:r w:rsidR="0093246B" w:rsidRPr="00025F40">
        <w:rPr>
          <w:noProof/>
        </w:rPr>
      </w:r>
      <w:r w:rsidR="0093246B" w:rsidRPr="00025F40">
        <w:rPr>
          <w:noProof/>
        </w:rPr>
        <w:fldChar w:fldCharType="separate"/>
      </w:r>
      <w:r w:rsidR="00A653D6">
        <w:rPr>
          <w:noProof/>
        </w:rPr>
        <w:t>B</w:t>
      </w:r>
      <w:r w:rsidR="0093246B" w:rsidRPr="00025F40">
        <w:rPr>
          <w:noProof/>
        </w:rPr>
        <w:fldChar w:fldCharType="end"/>
      </w:r>
      <w:r w:rsidR="0093246B" w:rsidRPr="00025F40">
        <w:rPr>
          <w:noProof/>
        </w:rPr>
        <w:t xml:space="preserve"> </w:t>
      </w:r>
      <w:r w:rsidRPr="00025F40">
        <w:rPr>
          <w:noProof/>
        </w:rPr>
        <w:t>for applications that use the byte stream format).</w:t>
      </w:r>
    </w:p>
    <w:p w14:paraId="74EF3FE1" w14:textId="77777777" w:rsidR="00F90B9E" w:rsidRPr="00025F40" w:rsidRDefault="00F90B9E" w:rsidP="00F90B9E">
      <w:pPr>
        <w:keepNext/>
        <w:rPr>
          <w:noProof/>
        </w:rPr>
      </w:pPr>
      <w:r w:rsidRPr="00025F40">
        <w:rPr>
          <w:noProof/>
        </w:rPr>
        <w:t>more_rbsp_trailing_data( ) is specified as follows:</w:t>
      </w:r>
    </w:p>
    <w:p w14:paraId="19728464" w14:textId="77777777" w:rsidR="00F90B9E" w:rsidRPr="00025F40" w:rsidRDefault="00F90B9E" w:rsidP="00F90B9E">
      <w:pPr>
        <w:tabs>
          <w:tab w:val="clear" w:pos="794"/>
          <w:tab w:val="clear" w:pos="1191"/>
          <w:tab w:val="left" w:pos="700"/>
        </w:tabs>
        <w:ind w:left="700" w:hanging="340"/>
        <w:rPr>
          <w:noProof/>
        </w:rPr>
      </w:pPr>
      <w:r w:rsidRPr="00025F40">
        <w:rPr>
          <w:noProof/>
        </w:rPr>
        <w:t>–</w:t>
      </w:r>
      <w:r w:rsidRPr="00025F40">
        <w:rPr>
          <w:noProof/>
        </w:rPr>
        <w:tab/>
        <w:t>If there is more data in an RBSP, the return value of more_rbsp_trailing_data( ) is equal to TRUE.</w:t>
      </w:r>
    </w:p>
    <w:p w14:paraId="594DA84C" w14:textId="77777777" w:rsidR="00F90B9E" w:rsidRPr="00025F40" w:rsidRDefault="00F90B9E" w:rsidP="00F90B9E">
      <w:pPr>
        <w:tabs>
          <w:tab w:val="clear" w:pos="794"/>
          <w:tab w:val="clear" w:pos="1191"/>
          <w:tab w:val="left" w:pos="700"/>
        </w:tabs>
        <w:ind w:left="700" w:hanging="340"/>
        <w:rPr>
          <w:noProof/>
        </w:rPr>
      </w:pPr>
      <w:r w:rsidRPr="00025F40">
        <w:rPr>
          <w:noProof/>
        </w:rPr>
        <w:t>–</w:t>
      </w:r>
      <w:r w:rsidRPr="00025F40">
        <w:rPr>
          <w:noProof/>
        </w:rPr>
        <w:tab/>
        <w:t>Otherwise, the return value of more_rbsp_trailing_data( ) is equal to FALSE.</w:t>
      </w:r>
    </w:p>
    <w:p w14:paraId="133E5FC0" w14:textId="55A8380D" w:rsidR="00F90B9E" w:rsidRPr="00025F40" w:rsidRDefault="00F90B9E" w:rsidP="00F90B9E">
      <w:pPr>
        <w:keepNext/>
        <w:rPr>
          <w:noProof/>
        </w:rPr>
      </w:pPr>
      <w:r w:rsidRPr="00025F40">
        <w:rPr>
          <w:noProof/>
        </w:rPr>
        <w:t>next_bits( </w:t>
      </w:r>
      <w:r w:rsidRPr="00025F40">
        <w:rPr>
          <w:iCs/>
          <w:noProof/>
        </w:rPr>
        <w:t>n</w:t>
      </w:r>
      <w:r w:rsidRPr="00025F40">
        <w:rPr>
          <w:noProof/>
        </w:rPr>
        <w:t xml:space="preserve"> ) provides the next bits in the bitstream for comparison purposes, without advancing the bitstream pointer. Provides a look at the next </w:t>
      </w:r>
      <w:r w:rsidRPr="00025F40">
        <w:rPr>
          <w:iCs/>
          <w:noProof/>
        </w:rPr>
        <w:t>n</w:t>
      </w:r>
      <w:r w:rsidRPr="00025F40">
        <w:rPr>
          <w:noProof/>
        </w:rPr>
        <w:t xml:space="preserve"> bits in the bitstream with </w:t>
      </w:r>
      <w:r w:rsidRPr="00025F40">
        <w:rPr>
          <w:iCs/>
          <w:noProof/>
        </w:rPr>
        <w:t>n</w:t>
      </w:r>
      <w:r w:rsidRPr="00025F40">
        <w:rPr>
          <w:noProof/>
        </w:rPr>
        <w:t xml:space="preserve"> being its argument. When used within the byte stream format as specified in </w:t>
      </w:r>
      <w:r w:rsidR="0093246B" w:rsidRPr="00025F40">
        <w:rPr>
          <w:noProof/>
        </w:rPr>
        <w:t xml:space="preserve">Annex </w:t>
      </w:r>
      <w:r w:rsidR="0093246B" w:rsidRPr="00025F40">
        <w:rPr>
          <w:noProof/>
        </w:rPr>
        <w:fldChar w:fldCharType="begin"/>
      </w:r>
      <w:r w:rsidR="0093246B" w:rsidRPr="00025F40">
        <w:rPr>
          <w:noProof/>
        </w:rPr>
        <w:instrText xml:space="preserve"> REF _Ref5666370 \n \h </w:instrText>
      </w:r>
      <w:r w:rsidR="00025F40">
        <w:rPr>
          <w:noProof/>
        </w:rPr>
        <w:instrText xml:space="preserve"> \* MERGEFORMAT </w:instrText>
      </w:r>
      <w:r w:rsidR="0093246B" w:rsidRPr="00025F40">
        <w:rPr>
          <w:noProof/>
        </w:rPr>
      </w:r>
      <w:r w:rsidR="0093246B" w:rsidRPr="00025F40">
        <w:rPr>
          <w:noProof/>
        </w:rPr>
        <w:fldChar w:fldCharType="separate"/>
      </w:r>
      <w:r w:rsidR="00A653D6">
        <w:rPr>
          <w:noProof/>
        </w:rPr>
        <w:t>B</w:t>
      </w:r>
      <w:r w:rsidR="0093246B" w:rsidRPr="00025F40">
        <w:rPr>
          <w:noProof/>
        </w:rPr>
        <w:fldChar w:fldCharType="end"/>
      </w:r>
      <w:r w:rsidRPr="00025F40">
        <w:rPr>
          <w:noProof/>
        </w:rPr>
        <w:t xml:space="preserve"> and fewer than </w:t>
      </w:r>
      <w:r w:rsidRPr="00025F40">
        <w:rPr>
          <w:iCs/>
          <w:noProof/>
        </w:rPr>
        <w:t>n</w:t>
      </w:r>
      <w:r w:rsidRPr="00025F40">
        <w:rPr>
          <w:noProof/>
        </w:rPr>
        <w:t xml:space="preserve"> bits remain within the byte stream, next_bits( </w:t>
      </w:r>
      <w:r w:rsidRPr="00025F40">
        <w:rPr>
          <w:iCs/>
          <w:noProof/>
        </w:rPr>
        <w:t>n</w:t>
      </w:r>
      <w:r w:rsidRPr="00025F40">
        <w:rPr>
          <w:noProof/>
        </w:rPr>
        <w:t> ) returns a value of 0.</w:t>
      </w:r>
    </w:p>
    <w:p w14:paraId="5AEC110E" w14:textId="77777777" w:rsidR="00F90B9E" w:rsidRPr="00025F40" w:rsidRDefault="00F90B9E" w:rsidP="00F90B9E">
      <w:pPr>
        <w:keepNext/>
        <w:rPr>
          <w:noProof/>
        </w:rPr>
      </w:pPr>
      <w:r w:rsidRPr="00025F40">
        <w:rPr>
          <w:noProof/>
        </w:rPr>
        <w:t>payload_extension_present( ) is specified as follows:</w:t>
      </w:r>
    </w:p>
    <w:p w14:paraId="2D572ACB" w14:textId="799126D0" w:rsidR="00F90B9E" w:rsidRPr="00025F40" w:rsidRDefault="00F90B9E" w:rsidP="00F90B9E">
      <w:pPr>
        <w:tabs>
          <w:tab w:val="clear" w:pos="794"/>
          <w:tab w:val="clear" w:pos="1191"/>
          <w:tab w:val="left" w:pos="700"/>
        </w:tabs>
        <w:ind w:left="700" w:hanging="340"/>
        <w:rPr>
          <w:noProof/>
        </w:rPr>
      </w:pPr>
      <w:r w:rsidRPr="00025F40">
        <w:rPr>
          <w:noProof/>
        </w:rPr>
        <w:t>–</w:t>
      </w:r>
      <w:r w:rsidRPr="00025F40">
        <w:rPr>
          <w:noProof/>
        </w:rPr>
        <w:tab/>
        <w:t xml:space="preserve">If the current position in the sei_payload( ) </w:t>
      </w:r>
      <w:r w:rsidR="007241E0" w:rsidRPr="00025F40">
        <w:rPr>
          <w:noProof/>
        </w:rPr>
        <w:t xml:space="preserve">or vui_payload( ) </w:t>
      </w:r>
      <w:r w:rsidRPr="00025F40">
        <w:rPr>
          <w:noProof/>
        </w:rPr>
        <w:t xml:space="preserve">syntax structure is not the position of the last (least significant, right-most) bit that is equal to 1 that is less than 8 * payloadSize bits from the beginning of the syntax structure (i.e., the position of the </w:t>
      </w:r>
      <w:r w:rsidR="007241E0" w:rsidRPr="00025F40">
        <w:rPr>
          <w:noProof/>
        </w:rPr>
        <w:t>sei_</w:t>
      </w:r>
      <w:r w:rsidRPr="00025F40">
        <w:rPr>
          <w:noProof/>
        </w:rPr>
        <w:t xml:space="preserve">payload_bit_equal_to_one </w:t>
      </w:r>
      <w:r w:rsidR="007241E0" w:rsidRPr="00025F40">
        <w:rPr>
          <w:noProof/>
        </w:rPr>
        <w:t xml:space="preserve">or vui_payload_bit_equal_to_one </w:t>
      </w:r>
      <w:r w:rsidRPr="00025F40">
        <w:rPr>
          <w:noProof/>
        </w:rPr>
        <w:t>syntax element), the return value of payload_extension_present( ) is equal to TRUE.</w:t>
      </w:r>
    </w:p>
    <w:p w14:paraId="04116605" w14:textId="77777777" w:rsidR="00F90B9E" w:rsidRPr="00025F40" w:rsidRDefault="00F90B9E" w:rsidP="00F90B9E">
      <w:pPr>
        <w:tabs>
          <w:tab w:val="clear" w:pos="794"/>
          <w:tab w:val="clear" w:pos="1191"/>
          <w:tab w:val="left" w:pos="700"/>
        </w:tabs>
        <w:ind w:left="700" w:hanging="340"/>
        <w:rPr>
          <w:noProof/>
        </w:rPr>
      </w:pPr>
      <w:r w:rsidRPr="00025F40">
        <w:rPr>
          <w:noProof/>
        </w:rPr>
        <w:t>–</w:t>
      </w:r>
      <w:r w:rsidRPr="00025F40">
        <w:rPr>
          <w:noProof/>
        </w:rPr>
        <w:tab/>
        <w:t>Otherwise, the return value of payload_extension_present( ) is equal to FALSE.</w:t>
      </w:r>
    </w:p>
    <w:p w14:paraId="2A83911B" w14:textId="77777777" w:rsidR="00F90B9E" w:rsidRPr="00025F40" w:rsidRDefault="00F90B9E" w:rsidP="00F90B9E">
      <w:pPr>
        <w:rPr>
          <w:noProof/>
        </w:rPr>
      </w:pPr>
      <w:r w:rsidRPr="00025F40">
        <w:rPr>
          <w:noProof/>
        </w:rPr>
        <w:t>read_bits( </w:t>
      </w:r>
      <w:r w:rsidRPr="00025F40">
        <w:rPr>
          <w:iCs/>
          <w:noProof/>
        </w:rPr>
        <w:t>n</w:t>
      </w:r>
      <w:r w:rsidRPr="00025F40">
        <w:rPr>
          <w:noProof/>
        </w:rPr>
        <w:t xml:space="preserve"> ) reads the next </w:t>
      </w:r>
      <w:r w:rsidRPr="00025F40">
        <w:rPr>
          <w:iCs/>
          <w:noProof/>
        </w:rPr>
        <w:t>n</w:t>
      </w:r>
      <w:r w:rsidRPr="00025F40">
        <w:rPr>
          <w:noProof/>
        </w:rPr>
        <w:t xml:space="preserve"> bits from the bitstream and advances the bitstream pointer by </w:t>
      </w:r>
      <w:r w:rsidRPr="00025F40">
        <w:rPr>
          <w:iCs/>
          <w:noProof/>
        </w:rPr>
        <w:t>n</w:t>
      </w:r>
      <w:r w:rsidRPr="00025F40">
        <w:rPr>
          <w:noProof/>
        </w:rPr>
        <w:t xml:space="preserve"> bit positions. When </w:t>
      </w:r>
      <w:r w:rsidRPr="00025F40">
        <w:rPr>
          <w:iCs/>
          <w:noProof/>
        </w:rPr>
        <w:t>n</w:t>
      </w:r>
      <w:r w:rsidRPr="00025F40">
        <w:rPr>
          <w:noProof/>
        </w:rPr>
        <w:t xml:space="preserve"> is equal to 0, read_bits( </w:t>
      </w:r>
      <w:r w:rsidRPr="00025F40">
        <w:rPr>
          <w:iCs/>
          <w:noProof/>
        </w:rPr>
        <w:t>n</w:t>
      </w:r>
      <w:r w:rsidRPr="00025F40">
        <w:rPr>
          <w:noProof/>
        </w:rPr>
        <w:t> ) is specified to return a value equal to 0 and to not advance the bitstream pointer.</w:t>
      </w:r>
    </w:p>
    <w:p w14:paraId="146270A2" w14:textId="77777777" w:rsidR="00F90B9E" w:rsidRPr="00025F40" w:rsidRDefault="00F90B9E" w:rsidP="00F90B9E">
      <w:pPr>
        <w:spacing w:before="120"/>
        <w:rPr>
          <w:noProof/>
        </w:rPr>
      </w:pPr>
      <w:r w:rsidRPr="00025F40">
        <w:rPr>
          <w:noProof/>
        </w:rPr>
        <w:t>The following descriptors specify the parsing process of each syntax element:</w:t>
      </w:r>
    </w:p>
    <w:p w14:paraId="1F87B6B1" w14:textId="5F1658E0" w:rsidR="00F90B9E" w:rsidRPr="00025F40" w:rsidRDefault="00F90B9E" w:rsidP="00F90B9E">
      <w:pPr>
        <w:tabs>
          <w:tab w:val="clear" w:pos="794"/>
          <w:tab w:val="clear" w:pos="1191"/>
          <w:tab w:val="left" w:pos="700"/>
        </w:tabs>
        <w:ind w:left="700" w:hanging="340"/>
        <w:rPr>
          <w:noProof/>
        </w:rPr>
      </w:pPr>
      <w:r w:rsidRPr="00025F40">
        <w:rPr>
          <w:noProof/>
        </w:rPr>
        <w:lastRenderedPageBreak/>
        <w:t>–</w:t>
      </w:r>
      <w:r w:rsidRPr="00025F40">
        <w:rPr>
          <w:noProof/>
        </w:rPr>
        <w:tab/>
      </w:r>
      <w:r w:rsidRPr="00025F40">
        <w:rPr>
          <w:bCs/>
          <w:noProof/>
        </w:rPr>
        <w:t>ae(v)</w:t>
      </w:r>
      <w:r w:rsidRPr="00025F40">
        <w:rPr>
          <w:noProof/>
        </w:rPr>
        <w:t xml:space="preserve">: context-adaptive arithmetic entropy-coded syntax element. The parsing process for this descriptor is specified in </w:t>
      </w:r>
      <w:r w:rsidR="004F6034" w:rsidRPr="00025F40">
        <w:rPr>
          <w:noProof/>
        </w:rPr>
        <w:t>clause </w:t>
      </w:r>
      <w:r w:rsidR="00F83B8C" w:rsidRPr="00025F40">
        <w:rPr>
          <w:noProof/>
        </w:rPr>
        <w:fldChar w:fldCharType="begin"/>
      </w:r>
      <w:r w:rsidR="00F83B8C" w:rsidRPr="00025F40">
        <w:rPr>
          <w:noProof/>
        </w:rPr>
        <w:instrText xml:space="preserve"> REF _Ref522195046 \r \h </w:instrText>
      </w:r>
      <w:r w:rsidR="00025F40">
        <w:rPr>
          <w:noProof/>
        </w:rPr>
        <w:instrText xml:space="preserve"> \* MERGEFORMAT </w:instrText>
      </w:r>
      <w:r w:rsidR="00F83B8C" w:rsidRPr="00025F40">
        <w:rPr>
          <w:noProof/>
        </w:rPr>
      </w:r>
      <w:r w:rsidR="00F83B8C" w:rsidRPr="00025F40">
        <w:rPr>
          <w:noProof/>
        </w:rPr>
        <w:fldChar w:fldCharType="separate"/>
      </w:r>
      <w:r w:rsidR="00A653D6">
        <w:rPr>
          <w:noProof/>
        </w:rPr>
        <w:t>9.3</w:t>
      </w:r>
      <w:r w:rsidR="00F83B8C" w:rsidRPr="00025F40">
        <w:rPr>
          <w:noProof/>
        </w:rPr>
        <w:fldChar w:fldCharType="end"/>
      </w:r>
      <w:r w:rsidRPr="00025F40">
        <w:rPr>
          <w:noProof/>
        </w:rPr>
        <w:t>.</w:t>
      </w:r>
    </w:p>
    <w:p w14:paraId="347874DA" w14:textId="77777777" w:rsidR="00F90B9E" w:rsidRPr="00025F40" w:rsidRDefault="00F90B9E" w:rsidP="00F90B9E">
      <w:pPr>
        <w:tabs>
          <w:tab w:val="clear" w:pos="794"/>
          <w:tab w:val="clear" w:pos="1191"/>
          <w:tab w:val="left" w:pos="700"/>
        </w:tabs>
        <w:ind w:left="700" w:hanging="340"/>
        <w:rPr>
          <w:bCs/>
          <w:noProof/>
        </w:rPr>
      </w:pPr>
      <w:r w:rsidRPr="00025F40">
        <w:rPr>
          <w:noProof/>
        </w:rPr>
        <w:t>–</w:t>
      </w:r>
      <w:r w:rsidRPr="00025F40">
        <w:rPr>
          <w:noProof/>
        </w:rPr>
        <w:tab/>
      </w:r>
      <w:r w:rsidRPr="00025F40">
        <w:rPr>
          <w:bCs/>
          <w:noProof/>
        </w:rPr>
        <w:t>b(8): byte having any pattern of bit string (8 bits). The parsing process for this descriptor is specified by the return value of the function read_bits( 8 ).</w:t>
      </w:r>
    </w:p>
    <w:p w14:paraId="0C278CCA" w14:textId="77777777" w:rsidR="00F90B9E" w:rsidRPr="00025F40" w:rsidRDefault="00F90B9E" w:rsidP="00F90B9E">
      <w:pPr>
        <w:tabs>
          <w:tab w:val="clear" w:pos="794"/>
          <w:tab w:val="clear" w:pos="1191"/>
          <w:tab w:val="left" w:pos="700"/>
        </w:tabs>
        <w:ind w:left="700" w:hanging="340"/>
        <w:rPr>
          <w:bCs/>
          <w:noProof/>
        </w:rPr>
      </w:pPr>
      <w:r w:rsidRPr="00025F40">
        <w:rPr>
          <w:noProof/>
        </w:rPr>
        <w:t>–</w:t>
      </w:r>
      <w:r w:rsidRPr="00025F40">
        <w:rPr>
          <w:noProof/>
        </w:rPr>
        <w:tab/>
      </w:r>
      <w:r w:rsidRPr="00025F40">
        <w:rPr>
          <w:bCs/>
          <w:noProof/>
        </w:rPr>
        <w:t>f(n): fixed-pattern bit string using n bits written (from left to right) with the left bit first. The parsing process for this descriptor is specified by the return value of the function read_bits( n ).</w:t>
      </w:r>
    </w:p>
    <w:p w14:paraId="6450E0B2" w14:textId="77777777" w:rsidR="00F90B9E" w:rsidRPr="00025F40" w:rsidRDefault="00F90B9E" w:rsidP="00F90B9E">
      <w:pPr>
        <w:tabs>
          <w:tab w:val="clear" w:pos="794"/>
          <w:tab w:val="clear" w:pos="1191"/>
          <w:tab w:val="left" w:pos="700"/>
        </w:tabs>
        <w:ind w:left="700" w:hanging="340"/>
        <w:rPr>
          <w:noProof/>
        </w:rPr>
      </w:pPr>
      <w:r w:rsidRPr="00025F40">
        <w:rPr>
          <w:noProof/>
        </w:rPr>
        <w:t>–</w:t>
      </w:r>
      <w:r w:rsidRPr="00025F40">
        <w:rPr>
          <w:noProof/>
        </w:rPr>
        <w:tab/>
        <w:t>i(n): signed integer using n bits. When n is "v" in the syntax table, the number of bits varies in a manner dependent on the value of other syntax elements. The parsing process for this descriptor is specified by the return value of the function read_bits( n ) interpreted as a two's complement integer representation with most significant bit written first.</w:t>
      </w:r>
    </w:p>
    <w:p w14:paraId="0DC8F92A" w14:textId="3125A652" w:rsidR="00F90B9E" w:rsidRPr="00025F40" w:rsidRDefault="00F90B9E" w:rsidP="00F90B9E">
      <w:pPr>
        <w:tabs>
          <w:tab w:val="clear" w:pos="794"/>
          <w:tab w:val="clear" w:pos="1191"/>
          <w:tab w:val="left" w:pos="700"/>
        </w:tabs>
        <w:ind w:left="700" w:hanging="340"/>
        <w:rPr>
          <w:bCs/>
          <w:noProof/>
        </w:rPr>
      </w:pPr>
      <w:r w:rsidRPr="00025F40">
        <w:rPr>
          <w:noProof/>
        </w:rPr>
        <w:t>–</w:t>
      </w:r>
      <w:r w:rsidRPr="00025F40">
        <w:rPr>
          <w:noProof/>
        </w:rPr>
        <w:tab/>
      </w:r>
      <w:r w:rsidRPr="00025F40">
        <w:rPr>
          <w:bCs/>
          <w:noProof/>
        </w:rPr>
        <w:t xml:space="preserve">se(v): signed integer 0-th order Exp-Golomb-coded syntax element with the left bit first. The parsing process for this descriptor is specified in </w:t>
      </w:r>
      <w:r w:rsidR="004F6034" w:rsidRPr="00025F40">
        <w:rPr>
          <w:bCs/>
          <w:noProof/>
        </w:rPr>
        <w:t>clause </w:t>
      </w:r>
      <w:r w:rsidR="00C837B5" w:rsidRPr="00025F40">
        <w:rPr>
          <w:bCs/>
          <w:noProof/>
        </w:rPr>
        <w:fldChar w:fldCharType="begin"/>
      </w:r>
      <w:r w:rsidR="00C837B5" w:rsidRPr="00025F40">
        <w:rPr>
          <w:bCs/>
          <w:noProof/>
        </w:rPr>
        <w:instrText xml:space="preserve"> REF _Ref522195041 \r \h </w:instrText>
      </w:r>
      <w:r w:rsidR="00025F40">
        <w:rPr>
          <w:bCs/>
          <w:noProof/>
        </w:rPr>
        <w:instrText xml:space="preserve"> \* MERGEFORMAT </w:instrText>
      </w:r>
      <w:r w:rsidR="00C837B5" w:rsidRPr="00025F40">
        <w:rPr>
          <w:bCs/>
          <w:noProof/>
        </w:rPr>
      </w:r>
      <w:r w:rsidR="00C837B5" w:rsidRPr="00025F40">
        <w:rPr>
          <w:bCs/>
          <w:noProof/>
        </w:rPr>
        <w:fldChar w:fldCharType="separate"/>
      </w:r>
      <w:r w:rsidR="00A653D6">
        <w:rPr>
          <w:bCs/>
          <w:noProof/>
        </w:rPr>
        <w:t>9.2</w:t>
      </w:r>
      <w:r w:rsidR="00C837B5" w:rsidRPr="00025F40">
        <w:rPr>
          <w:bCs/>
          <w:noProof/>
        </w:rPr>
        <w:fldChar w:fldCharType="end"/>
      </w:r>
      <w:r w:rsidR="003E7254" w:rsidRPr="00025F40">
        <w:rPr>
          <w:bCs/>
          <w:noProof/>
        </w:rPr>
        <w:t xml:space="preserve"> with the order k equal to 0</w:t>
      </w:r>
      <w:r w:rsidRPr="00025F40">
        <w:rPr>
          <w:bCs/>
          <w:noProof/>
        </w:rPr>
        <w:t>.</w:t>
      </w:r>
    </w:p>
    <w:p w14:paraId="4CBB86C2" w14:textId="36CB338F" w:rsidR="00F90B9E" w:rsidRPr="00025F40" w:rsidRDefault="00F90B9E" w:rsidP="00F90B9E">
      <w:pPr>
        <w:tabs>
          <w:tab w:val="clear" w:pos="794"/>
          <w:tab w:val="clear" w:pos="1191"/>
          <w:tab w:val="left" w:pos="700"/>
        </w:tabs>
        <w:ind w:left="700" w:hanging="340"/>
        <w:rPr>
          <w:bCs/>
          <w:noProof/>
        </w:rPr>
      </w:pPr>
      <w:r w:rsidRPr="00025F40">
        <w:rPr>
          <w:noProof/>
        </w:rPr>
        <w:t>–</w:t>
      </w:r>
      <w:r w:rsidRPr="00025F40">
        <w:rPr>
          <w:noProof/>
        </w:rPr>
        <w:tab/>
      </w:r>
      <w:r w:rsidRPr="00025F40">
        <w:rPr>
          <w:bCs/>
          <w:noProof/>
        </w:rPr>
        <w:t>u(n): unsigned integer using n bits. When n is "v" in the syntax table, the number of bits varies in a manner dependent on the value of other syntax elements. The parsing process for this descriptor is specified by the return value of the function read_bits( n ) interpreted as a binary representation of an unsigned integer with most significant bit written first.</w:t>
      </w:r>
    </w:p>
    <w:p w14:paraId="512D9FA3" w14:textId="6B59765D" w:rsidR="00F90B9E" w:rsidRPr="00025F40" w:rsidRDefault="00F90B9E" w:rsidP="00F90B9E">
      <w:pPr>
        <w:tabs>
          <w:tab w:val="clear" w:pos="794"/>
          <w:tab w:val="clear" w:pos="1191"/>
          <w:tab w:val="left" w:pos="700"/>
        </w:tabs>
        <w:ind w:left="700" w:hanging="340"/>
        <w:rPr>
          <w:bCs/>
          <w:noProof/>
        </w:rPr>
      </w:pPr>
      <w:r w:rsidRPr="00025F40">
        <w:rPr>
          <w:noProof/>
        </w:rPr>
        <w:t>–</w:t>
      </w:r>
      <w:r w:rsidRPr="00025F40">
        <w:rPr>
          <w:noProof/>
        </w:rPr>
        <w:tab/>
      </w:r>
      <w:r w:rsidRPr="00025F40">
        <w:rPr>
          <w:bCs/>
          <w:noProof/>
        </w:rPr>
        <w:t xml:space="preserve">ue(v): unsigned integer 0-th order Exp-Golomb-coded syntax element with the left bit first. The parsing process for this descriptor is specified in </w:t>
      </w:r>
      <w:r w:rsidR="004F6034" w:rsidRPr="00025F40">
        <w:rPr>
          <w:bCs/>
          <w:noProof/>
        </w:rPr>
        <w:t>clause </w:t>
      </w:r>
      <w:r w:rsidR="00C837B5" w:rsidRPr="00025F40">
        <w:rPr>
          <w:bCs/>
          <w:noProof/>
        </w:rPr>
        <w:fldChar w:fldCharType="begin"/>
      </w:r>
      <w:r w:rsidR="00C837B5" w:rsidRPr="00025F40">
        <w:rPr>
          <w:bCs/>
          <w:noProof/>
        </w:rPr>
        <w:instrText xml:space="preserve"> REF _Ref522195041 \r \h </w:instrText>
      </w:r>
      <w:r w:rsidR="00025F40">
        <w:rPr>
          <w:bCs/>
          <w:noProof/>
        </w:rPr>
        <w:instrText xml:space="preserve"> \* MERGEFORMAT </w:instrText>
      </w:r>
      <w:r w:rsidR="00C837B5" w:rsidRPr="00025F40">
        <w:rPr>
          <w:bCs/>
          <w:noProof/>
        </w:rPr>
      </w:r>
      <w:r w:rsidR="00C837B5" w:rsidRPr="00025F40">
        <w:rPr>
          <w:bCs/>
          <w:noProof/>
        </w:rPr>
        <w:fldChar w:fldCharType="separate"/>
      </w:r>
      <w:r w:rsidR="00A653D6">
        <w:rPr>
          <w:bCs/>
          <w:noProof/>
        </w:rPr>
        <w:t>9.2</w:t>
      </w:r>
      <w:r w:rsidR="00C837B5" w:rsidRPr="00025F40">
        <w:rPr>
          <w:bCs/>
          <w:noProof/>
        </w:rPr>
        <w:fldChar w:fldCharType="end"/>
      </w:r>
      <w:r w:rsidR="00B20738" w:rsidRPr="00025F40">
        <w:rPr>
          <w:bCs/>
          <w:noProof/>
        </w:rPr>
        <w:t xml:space="preserve"> with the order k equal to 0</w:t>
      </w:r>
      <w:r w:rsidRPr="00025F40">
        <w:rPr>
          <w:bCs/>
          <w:noProof/>
        </w:rPr>
        <w:t>.</w:t>
      </w:r>
    </w:p>
    <w:p w14:paraId="5E51FDEA" w14:textId="77777777" w:rsidR="00F90B9E" w:rsidRPr="00025F40" w:rsidRDefault="00F90B9E" w:rsidP="009747E4">
      <w:pPr>
        <w:pStyle w:val="berschrift2"/>
        <w:rPr>
          <w:noProof/>
        </w:rPr>
      </w:pPr>
      <w:bookmarkStart w:id="377" w:name="_Toc31037343"/>
      <w:bookmarkStart w:id="378" w:name="_Ref35660929"/>
      <w:bookmarkStart w:id="379" w:name="_Toc77680370"/>
      <w:bookmarkStart w:id="380" w:name="_Toc118289040"/>
      <w:bookmarkStart w:id="381" w:name="_Toc226456517"/>
      <w:bookmarkStart w:id="382" w:name="_Toc248045220"/>
      <w:bookmarkStart w:id="383" w:name="_Toc287363750"/>
      <w:bookmarkStart w:id="384" w:name="_Toc311216738"/>
      <w:bookmarkStart w:id="385" w:name="_Toc317198702"/>
      <w:bookmarkStart w:id="386" w:name="_Toc415475813"/>
      <w:bookmarkStart w:id="387" w:name="_Toc423599088"/>
      <w:bookmarkStart w:id="388" w:name="_Toc423601592"/>
      <w:bookmarkStart w:id="389" w:name="_Toc501130159"/>
      <w:bookmarkStart w:id="390" w:name="_Toc510795082"/>
      <w:bookmarkStart w:id="391" w:name="_Ref20133281"/>
      <w:bookmarkStart w:id="392" w:name="_Toc20134240"/>
      <w:bookmarkStart w:id="393" w:name="_Toc181199284"/>
      <w:bookmarkEnd w:id="377"/>
      <w:r w:rsidRPr="00025F40">
        <w:rPr>
          <w:noProof/>
        </w:rPr>
        <w:t>Syntax in tabular form</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3"/>
    </w:p>
    <w:p w14:paraId="0A86E1B6" w14:textId="77777777" w:rsidR="00F90B9E" w:rsidRPr="00025F40" w:rsidRDefault="00F90B9E" w:rsidP="009747E4">
      <w:pPr>
        <w:pStyle w:val="berschrift3"/>
        <w:rPr>
          <w:noProof/>
        </w:rPr>
      </w:pPr>
      <w:bookmarkStart w:id="394" w:name="_Toc20134241"/>
      <w:bookmarkStart w:id="395" w:name="_Toc77680371"/>
      <w:bookmarkStart w:id="396" w:name="_Toc118289041"/>
      <w:bookmarkStart w:id="397" w:name="_Ref168818658"/>
      <w:bookmarkStart w:id="398" w:name="_Ref220340857"/>
      <w:bookmarkStart w:id="399" w:name="_Toc226456518"/>
      <w:bookmarkStart w:id="400" w:name="_Toc248045221"/>
      <w:bookmarkStart w:id="401" w:name="_Toc287363751"/>
      <w:bookmarkStart w:id="402" w:name="_Toc311216739"/>
      <w:bookmarkStart w:id="403" w:name="_Toc317198703"/>
      <w:bookmarkStart w:id="404" w:name="_Toc415475814"/>
      <w:bookmarkStart w:id="405" w:name="_Toc423599089"/>
      <w:bookmarkStart w:id="406" w:name="_Toc423601593"/>
      <w:bookmarkStart w:id="407" w:name="_Toc501130160"/>
      <w:bookmarkStart w:id="408" w:name="_Toc510795083"/>
      <w:bookmarkStart w:id="409" w:name="_Toc181199285"/>
      <w:bookmarkEnd w:id="391"/>
      <w:bookmarkEnd w:id="392"/>
      <w:r w:rsidRPr="00025F40">
        <w:rPr>
          <w:noProof/>
        </w:rPr>
        <w:t>NAL unit syntax</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738DC593" w14:textId="77777777" w:rsidR="00F90B9E" w:rsidRPr="00025F40" w:rsidRDefault="00F90B9E" w:rsidP="009747E4">
      <w:pPr>
        <w:pStyle w:val="berschrift4"/>
        <w:rPr>
          <w:noProof/>
        </w:rPr>
      </w:pPr>
      <w:bookmarkStart w:id="410" w:name="_Ref398984641"/>
      <w:bookmarkStart w:id="411" w:name="_Toc415475815"/>
      <w:bookmarkStart w:id="412" w:name="_Toc423599090"/>
      <w:bookmarkStart w:id="413" w:name="_Toc423601594"/>
      <w:r w:rsidRPr="00025F40">
        <w:rPr>
          <w:noProof/>
        </w:rPr>
        <w:t>General NAL unit syntax</w:t>
      </w:r>
      <w:bookmarkEnd w:id="410"/>
      <w:bookmarkEnd w:id="411"/>
      <w:bookmarkEnd w:id="412"/>
      <w:bookmarkEnd w:id="413"/>
    </w:p>
    <w:p w14:paraId="20E19D07" w14:textId="77777777" w:rsidR="00F90B9E" w:rsidRPr="00025F40" w:rsidRDefault="00F90B9E" w:rsidP="000B7ED8">
      <w:pPr>
        <w:keepNext/>
        <w:keepLines/>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F90B9E" w:rsidRPr="00025F40" w14:paraId="64B29E5F" w14:textId="77777777" w:rsidTr="009747E4">
        <w:trPr>
          <w:cantSplit/>
          <w:jc w:val="center"/>
        </w:trPr>
        <w:tc>
          <w:tcPr>
            <w:tcW w:w="7920" w:type="dxa"/>
          </w:tcPr>
          <w:p w14:paraId="0A51DC81" w14:textId="77777777" w:rsidR="00F90B9E" w:rsidRPr="00025F40" w:rsidRDefault="00F90B9E" w:rsidP="00EC2A89">
            <w:pPr>
              <w:pStyle w:val="tablesyntax"/>
              <w:spacing w:before="20" w:after="40"/>
              <w:rPr>
                <w:noProof/>
              </w:rPr>
            </w:pPr>
            <w:r w:rsidRPr="00025F40">
              <w:rPr>
                <w:noProof/>
              </w:rPr>
              <w:t>nal_unit( NumBytesInNalUnit ) {</w:t>
            </w:r>
          </w:p>
        </w:tc>
        <w:tc>
          <w:tcPr>
            <w:tcW w:w="1157" w:type="dxa"/>
          </w:tcPr>
          <w:p w14:paraId="0184F4DE" w14:textId="77777777" w:rsidR="00F90B9E" w:rsidRPr="00025F40" w:rsidRDefault="00F90B9E" w:rsidP="00EC2A89">
            <w:pPr>
              <w:pStyle w:val="tableheading"/>
              <w:overflowPunct/>
              <w:autoSpaceDE/>
              <w:autoSpaceDN/>
              <w:adjustRightInd/>
              <w:spacing w:before="20" w:after="40"/>
              <w:textAlignment w:val="auto"/>
              <w:rPr>
                <w:noProof/>
              </w:rPr>
            </w:pPr>
            <w:r w:rsidRPr="00025F40">
              <w:rPr>
                <w:noProof/>
              </w:rPr>
              <w:t>Descriptor</w:t>
            </w:r>
          </w:p>
        </w:tc>
      </w:tr>
      <w:tr w:rsidR="00F90B9E" w:rsidRPr="00025F40" w14:paraId="6AAC7A85" w14:textId="77777777" w:rsidTr="009747E4">
        <w:trPr>
          <w:cantSplit/>
          <w:jc w:val="center"/>
        </w:trPr>
        <w:tc>
          <w:tcPr>
            <w:tcW w:w="7920" w:type="dxa"/>
          </w:tcPr>
          <w:p w14:paraId="3372856B" w14:textId="77777777" w:rsidR="00F90B9E" w:rsidRPr="00025F40" w:rsidRDefault="00F90B9E" w:rsidP="000B7ED8">
            <w:pPr>
              <w:pStyle w:val="tablesyntax"/>
              <w:keepNext w:val="0"/>
              <w:keepLines w:val="0"/>
              <w:spacing w:before="20" w:after="40"/>
              <w:rPr>
                <w:noProof/>
              </w:rPr>
            </w:pPr>
            <w:r w:rsidRPr="00025F40">
              <w:rPr>
                <w:b/>
                <w:bCs/>
                <w:noProof/>
              </w:rPr>
              <w:tab/>
            </w:r>
            <w:r w:rsidRPr="00025F40">
              <w:rPr>
                <w:bCs/>
                <w:noProof/>
              </w:rPr>
              <w:t>nal_unit_header( )</w:t>
            </w:r>
          </w:p>
        </w:tc>
        <w:tc>
          <w:tcPr>
            <w:tcW w:w="1157" w:type="dxa"/>
          </w:tcPr>
          <w:p w14:paraId="4B75362F" w14:textId="77777777" w:rsidR="00F90B9E" w:rsidRPr="00025F40" w:rsidRDefault="00F90B9E" w:rsidP="000B7ED8">
            <w:pPr>
              <w:pStyle w:val="tablecell"/>
              <w:keepNext w:val="0"/>
              <w:keepLines w:val="0"/>
              <w:spacing w:before="20" w:after="40"/>
              <w:rPr>
                <w:noProof/>
              </w:rPr>
            </w:pPr>
          </w:p>
        </w:tc>
      </w:tr>
      <w:tr w:rsidR="00F90B9E" w:rsidRPr="00025F40" w14:paraId="1F4D838A" w14:textId="77777777" w:rsidTr="009747E4">
        <w:trPr>
          <w:cantSplit/>
          <w:jc w:val="center"/>
        </w:trPr>
        <w:tc>
          <w:tcPr>
            <w:tcW w:w="7920" w:type="dxa"/>
          </w:tcPr>
          <w:p w14:paraId="75E52B29" w14:textId="77777777" w:rsidR="00F90B9E" w:rsidRPr="00025F40" w:rsidRDefault="00F90B9E" w:rsidP="000B7ED8">
            <w:pPr>
              <w:pStyle w:val="tablesyntax"/>
              <w:keepNext w:val="0"/>
              <w:keepLines w:val="0"/>
              <w:spacing w:before="20" w:after="40"/>
              <w:rPr>
                <w:noProof/>
              </w:rPr>
            </w:pPr>
            <w:r w:rsidRPr="00025F40">
              <w:rPr>
                <w:noProof/>
              </w:rPr>
              <w:tab/>
              <w:t>NumBytesInRbsp = 0</w:t>
            </w:r>
          </w:p>
        </w:tc>
        <w:tc>
          <w:tcPr>
            <w:tcW w:w="1157" w:type="dxa"/>
          </w:tcPr>
          <w:p w14:paraId="73B5C4D8" w14:textId="77777777" w:rsidR="00F90B9E" w:rsidRPr="00025F40" w:rsidRDefault="00F90B9E" w:rsidP="000B7ED8">
            <w:pPr>
              <w:pStyle w:val="tableheading"/>
              <w:keepNext w:val="0"/>
              <w:keepLines w:val="0"/>
              <w:overflowPunct/>
              <w:autoSpaceDE/>
              <w:autoSpaceDN/>
              <w:adjustRightInd/>
              <w:spacing w:before="20" w:after="40"/>
              <w:textAlignment w:val="auto"/>
              <w:rPr>
                <w:b w:val="0"/>
                <w:bCs w:val="0"/>
                <w:noProof/>
              </w:rPr>
            </w:pPr>
          </w:p>
        </w:tc>
      </w:tr>
      <w:tr w:rsidR="00F90B9E" w:rsidRPr="00025F40" w14:paraId="551A99E4" w14:textId="77777777" w:rsidTr="009747E4">
        <w:trPr>
          <w:cantSplit/>
          <w:jc w:val="center"/>
        </w:trPr>
        <w:tc>
          <w:tcPr>
            <w:tcW w:w="7920" w:type="dxa"/>
          </w:tcPr>
          <w:p w14:paraId="7BBBFC5A" w14:textId="43D881DE" w:rsidR="00F90B9E" w:rsidRPr="00025F40" w:rsidRDefault="00F90B9E" w:rsidP="000B7ED8">
            <w:pPr>
              <w:pStyle w:val="tablesyntax"/>
              <w:keepNext w:val="0"/>
              <w:keepLines w:val="0"/>
              <w:spacing w:before="20" w:after="40"/>
              <w:rPr>
                <w:noProof/>
              </w:rPr>
            </w:pPr>
            <w:r w:rsidRPr="00025F40">
              <w:rPr>
                <w:noProof/>
              </w:rPr>
              <w:tab/>
              <w:t xml:space="preserve">for( i = </w:t>
            </w:r>
            <w:r w:rsidR="00EE6CD0" w:rsidRPr="00025F40">
              <w:rPr>
                <w:noProof/>
              </w:rPr>
              <w:t>1</w:t>
            </w:r>
            <w:r w:rsidRPr="00025F40">
              <w:rPr>
                <w:noProof/>
              </w:rPr>
              <w:t>; i &lt; NumBytesInNalUnit; i++ )</w:t>
            </w:r>
          </w:p>
        </w:tc>
        <w:tc>
          <w:tcPr>
            <w:tcW w:w="1157" w:type="dxa"/>
          </w:tcPr>
          <w:p w14:paraId="75CD03E0" w14:textId="77777777" w:rsidR="00F90B9E" w:rsidRPr="00025F40" w:rsidRDefault="00F90B9E" w:rsidP="000B7ED8">
            <w:pPr>
              <w:pStyle w:val="tableheading"/>
              <w:keepNext w:val="0"/>
              <w:keepLines w:val="0"/>
              <w:overflowPunct/>
              <w:autoSpaceDE/>
              <w:autoSpaceDN/>
              <w:adjustRightInd/>
              <w:spacing w:before="20" w:after="40"/>
              <w:textAlignment w:val="auto"/>
              <w:rPr>
                <w:b w:val="0"/>
                <w:bCs w:val="0"/>
                <w:noProof/>
              </w:rPr>
            </w:pPr>
          </w:p>
        </w:tc>
      </w:tr>
      <w:tr w:rsidR="00F90B9E" w:rsidRPr="00025F40" w14:paraId="1D3B28CB" w14:textId="77777777" w:rsidTr="009747E4">
        <w:trPr>
          <w:cantSplit/>
          <w:jc w:val="center"/>
        </w:trPr>
        <w:tc>
          <w:tcPr>
            <w:tcW w:w="7920" w:type="dxa"/>
          </w:tcPr>
          <w:p w14:paraId="788EA0DB" w14:textId="77777777" w:rsidR="00F90B9E" w:rsidRPr="00025F40" w:rsidRDefault="00F90B9E" w:rsidP="000B7ED8">
            <w:pPr>
              <w:pStyle w:val="tablesyntax"/>
              <w:keepNext w:val="0"/>
              <w:keepLines w:val="0"/>
              <w:spacing w:before="20" w:after="40"/>
              <w:rPr>
                <w:noProof/>
              </w:rPr>
            </w:pPr>
            <w:r w:rsidRPr="00025F40">
              <w:rPr>
                <w:noProof/>
              </w:rPr>
              <w:tab/>
            </w:r>
            <w:r w:rsidRPr="00025F40">
              <w:rPr>
                <w:noProof/>
              </w:rPr>
              <w:tab/>
              <w:t>if( i + 2 &lt; NumBytesInNalUnit  &amp;&amp;  next_bits( 24 )  = =  0x000003 ) {</w:t>
            </w:r>
          </w:p>
        </w:tc>
        <w:tc>
          <w:tcPr>
            <w:tcW w:w="1157" w:type="dxa"/>
          </w:tcPr>
          <w:p w14:paraId="12BDFA61" w14:textId="77777777" w:rsidR="00F90B9E" w:rsidRPr="00025F40" w:rsidRDefault="00F90B9E" w:rsidP="000B7ED8">
            <w:pPr>
              <w:pStyle w:val="tablecell"/>
              <w:keepNext w:val="0"/>
              <w:keepLines w:val="0"/>
              <w:spacing w:before="20" w:after="40"/>
              <w:rPr>
                <w:noProof/>
              </w:rPr>
            </w:pPr>
          </w:p>
        </w:tc>
      </w:tr>
      <w:tr w:rsidR="00F90B9E" w:rsidRPr="00025F40" w14:paraId="3C6583BD" w14:textId="77777777" w:rsidTr="009747E4">
        <w:trPr>
          <w:cantSplit/>
          <w:jc w:val="center"/>
        </w:trPr>
        <w:tc>
          <w:tcPr>
            <w:tcW w:w="7920" w:type="dxa"/>
          </w:tcPr>
          <w:p w14:paraId="0198A727" w14:textId="77777777" w:rsidR="00F90B9E" w:rsidRPr="00025F40" w:rsidRDefault="00F90B9E" w:rsidP="000B7ED8">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b/>
                <w:bCs/>
                <w:noProof/>
              </w:rPr>
              <w:t>rbsp_byte</w:t>
            </w:r>
            <w:r w:rsidRPr="00025F40">
              <w:rPr>
                <w:bCs/>
                <w:noProof/>
              </w:rPr>
              <w:t>[</w:t>
            </w:r>
            <w:r w:rsidRPr="00025F40">
              <w:rPr>
                <w:noProof/>
              </w:rPr>
              <w:t> NumBytesInRbsp++ </w:t>
            </w:r>
            <w:r w:rsidRPr="00025F40">
              <w:rPr>
                <w:bCs/>
                <w:noProof/>
              </w:rPr>
              <w:t>]</w:t>
            </w:r>
          </w:p>
        </w:tc>
        <w:tc>
          <w:tcPr>
            <w:tcW w:w="1157" w:type="dxa"/>
          </w:tcPr>
          <w:p w14:paraId="58512782" w14:textId="77777777" w:rsidR="00F90B9E" w:rsidRPr="00025F40" w:rsidRDefault="00F90B9E" w:rsidP="000B7ED8">
            <w:pPr>
              <w:pStyle w:val="tablecell"/>
              <w:keepNext w:val="0"/>
              <w:keepLines w:val="0"/>
              <w:spacing w:before="20" w:after="40"/>
              <w:jc w:val="center"/>
              <w:rPr>
                <w:noProof/>
              </w:rPr>
            </w:pPr>
            <w:r w:rsidRPr="00025F40">
              <w:rPr>
                <w:noProof/>
              </w:rPr>
              <w:t>b(8)</w:t>
            </w:r>
          </w:p>
        </w:tc>
      </w:tr>
      <w:tr w:rsidR="00F90B9E" w:rsidRPr="00025F40" w14:paraId="33E9A724" w14:textId="77777777" w:rsidTr="009747E4">
        <w:trPr>
          <w:cantSplit/>
          <w:jc w:val="center"/>
        </w:trPr>
        <w:tc>
          <w:tcPr>
            <w:tcW w:w="7920" w:type="dxa"/>
          </w:tcPr>
          <w:p w14:paraId="1D7BC2FA" w14:textId="77777777" w:rsidR="00F90B9E" w:rsidRPr="00025F40" w:rsidRDefault="00F90B9E" w:rsidP="000B7ED8">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b/>
                <w:bCs/>
                <w:noProof/>
              </w:rPr>
              <w:t>rbsp_byte</w:t>
            </w:r>
            <w:r w:rsidRPr="00025F40">
              <w:rPr>
                <w:bCs/>
                <w:noProof/>
              </w:rPr>
              <w:t>[</w:t>
            </w:r>
            <w:r w:rsidRPr="00025F40">
              <w:rPr>
                <w:noProof/>
              </w:rPr>
              <w:t> NumBytesInRbsp++ </w:t>
            </w:r>
            <w:r w:rsidRPr="00025F40">
              <w:rPr>
                <w:bCs/>
                <w:noProof/>
              </w:rPr>
              <w:t>]</w:t>
            </w:r>
          </w:p>
        </w:tc>
        <w:tc>
          <w:tcPr>
            <w:tcW w:w="1157" w:type="dxa"/>
          </w:tcPr>
          <w:p w14:paraId="2FF3B814" w14:textId="77777777" w:rsidR="00F90B9E" w:rsidRPr="00025F40" w:rsidRDefault="00F90B9E" w:rsidP="000B7ED8">
            <w:pPr>
              <w:pStyle w:val="tablecell"/>
              <w:keepNext w:val="0"/>
              <w:keepLines w:val="0"/>
              <w:spacing w:before="20" w:after="40"/>
              <w:jc w:val="center"/>
              <w:rPr>
                <w:noProof/>
              </w:rPr>
            </w:pPr>
            <w:r w:rsidRPr="00025F40">
              <w:rPr>
                <w:noProof/>
              </w:rPr>
              <w:t>b(8)</w:t>
            </w:r>
          </w:p>
        </w:tc>
      </w:tr>
      <w:tr w:rsidR="00F90B9E" w:rsidRPr="00025F40" w14:paraId="72B61E28" w14:textId="77777777" w:rsidTr="009747E4">
        <w:trPr>
          <w:cantSplit/>
          <w:jc w:val="center"/>
        </w:trPr>
        <w:tc>
          <w:tcPr>
            <w:tcW w:w="7920" w:type="dxa"/>
          </w:tcPr>
          <w:p w14:paraId="25BDDBAF" w14:textId="77777777" w:rsidR="00F90B9E" w:rsidRPr="00025F40" w:rsidRDefault="00F90B9E" w:rsidP="000B7ED8">
            <w:pPr>
              <w:pStyle w:val="tablesyntax"/>
              <w:keepNext w:val="0"/>
              <w:keepLines w:val="0"/>
              <w:spacing w:before="20" w:after="40"/>
              <w:rPr>
                <w:noProof/>
              </w:rPr>
            </w:pPr>
            <w:r w:rsidRPr="00025F40">
              <w:rPr>
                <w:noProof/>
              </w:rPr>
              <w:tab/>
            </w:r>
            <w:r w:rsidRPr="00025F40">
              <w:rPr>
                <w:noProof/>
              </w:rPr>
              <w:tab/>
            </w:r>
            <w:r w:rsidRPr="00025F40">
              <w:rPr>
                <w:noProof/>
              </w:rPr>
              <w:tab/>
              <w:t>i  +=  2</w:t>
            </w:r>
          </w:p>
        </w:tc>
        <w:tc>
          <w:tcPr>
            <w:tcW w:w="1157" w:type="dxa"/>
          </w:tcPr>
          <w:p w14:paraId="7FA1869C" w14:textId="77777777" w:rsidR="00F90B9E" w:rsidRPr="00025F40" w:rsidRDefault="00F90B9E" w:rsidP="000B7ED8">
            <w:pPr>
              <w:pStyle w:val="tablecell"/>
              <w:keepNext w:val="0"/>
              <w:keepLines w:val="0"/>
              <w:spacing w:before="20" w:after="40"/>
              <w:rPr>
                <w:noProof/>
              </w:rPr>
            </w:pPr>
          </w:p>
        </w:tc>
      </w:tr>
      <w:tr w:rsidR="00F90B9E" w:rsidRPr="00025F40" w14:paraId="2113B91A" w14:textId="77777777" w:rsidTr="009747E4">
        <w:trPr>
          <w:cantSplit/>
          <w:jc w:val="center"/>
        </w:trPr>
        <w:tc>
          <w:tcPr>
            <w:tcW w:w="7920" w:type="dxa"/>
          </w:tcPr>
          <w:p w14:paraId="4FAFDEBD" w14:textId="77777777" w:rsidR="00F90B9E" w:rsidRPr="00025F40" w:rsidRDefault="00F90B9E" w:rsidP="000B7ED8">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b/>
                <w:bCs/>
                <w:noProof/>
              </w:rPr>
              <w:t>emulation_prevention_three_byte</w:t>
            </w:r>
            <w:r w:rsidRPr="00025F40">
              <w:rPr>
                <w:noProof/>
              </w:rPr>
              <w:t xml:space="preserve">  /* equal to 0x03 */</w:t>
            </w:r>
          </w:p>
        </w:tc>
        <w:tc>
          <w:tcPr>
            <w:tcW w:w="1157" w:type="dxa"/>
          </w:tcPr>
          <w:p w14:paraId="2900DC64" w14:textId="77777777" w:rsidR="00F90B9E" w:rsidRPr="00025F40" w:rsidRDefault="00F90B9E" w:rsidP="000B7ED8">
            <w:pPr>
              <w:pStyle w:val="tablecell"/>
              <w:keepNext w:val="0"/>
              <w:keepLines w:val="0"/>
              <w:spacing w:before="20" w:after="40"/>
              <w:jc w:val="center"/>
              <w:rPr>
                <w:noProof/>
              </w:rPr>
            </w:pPr>
            <w:r w:rsidRPr="00025F40">
              <w:rPr>
                <w:noProof/>
              </w:rPr>
              <w:t>f(8)</w:t>
            </w:r>
          </w:p>
        </w:tc>
      </w:tr>
      <w:tr w:rsidR="00F90B9E" w:rsidRPr="00025F40" w14:paraId="69A0B5E7" w14:textId="77777777" w:rsidTr="009747E4">
        <w:trPr>
          <w:cantSplit/>
          <w:jc w:val="center"/>
        </w:trPr>
        <w:tc>
          <w:tcPr>
            <w:tcW w:w="7920" w:type="dxa"/>
          </w:tcPr>
          <w:p w14:paraId="0CB0ECF2" w14:textId="77777777" w:rsidR="00F90B9E" w:rsidRPr="00025F40" w:rsidRDefault="00F90B9E" w:rsidP="000B7ED8">
            <w:pPr>
              <w:pStyle w:val="tablesyntax"/>
              <w:keepNext w:val="0"/>
              <w:keepLines w:val="0"/>
              <w:spacing w:before="20" w:after="40"/>
              <w:rPr>
                <w:noProof/>
              </w:rPr>
            </w:pPr>
            <w:r w:rsidRPr="00025F40">
              <w:rPr>
                <w:noProof/>
              </w:rPr>
              <w:tab/>
            </w:r>
            <w:r w:rsidRPr="00025F40">
              <w:rPr>
                <w:noProof/>
              </w:rPr>
              <w:tab/>
              <w:t>} else</w:t>
            </w:r>
          </w:p>
        </w:tc>
        <w:tc>
          <w:tcPr>
            <w:tcW w:w="1157" w:type="dxa"/>
          </w:tcPr>
          <w:p w14:paraId="7A7EB2DD" w14:textId="77777777" w:rsidR="00F90B9E" w:rsidRPr="00025F40" w:rsidRDefault="00F90B9E" w:rsidP="000B7ED8">
            <w:pPr>
              <w:pStyle w:val="tablecell"/>
              <w:keepNext w:val="0"/>
              <w:keepLines w:val="0"/>
              <w:spacing w:before="20" w:after="40"/>
              <w:rPr>
                <w:noProof/>
              </w:rPr>
            </w:pPr>
          </w:p>
        </w:tc>
      </w:tr>
      <w:tr w:rsidR="00F90B9E" w:rsidRPr="00025F40" w14:paraId="5A5285A5" w14:textId="77777777" w:rsidTr="009747E4">
        <w:trPr>
          <w:cantSplit/>
          <w:jc w:val="center"/>
        </w:trPr>
        <w:tc>
          <w:tcPr>
            <w:tcW w:w="7920" w:type="dxa"/>
          </w:tcPr>
          <w:p w14:paraId="556F553B" w14:textId="77777777" w:rsidR="00F90B9E" w:rsidRPr="00025F40" w:rsidRDefault="00F90B9E" w:rsidP="000B7ED8">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b/>
                <w:bCs/>
                <w:noProof/>
              </w:rPr>
              <w:t>rbsp_byte</w:t>
            </w:r>
            <w:r w:rsidRPr="00025F40">
              <w:rPr>
                <w:bCs/>
                <w:noProof/>
              </w:rPr>
              <w:t>[</w:t>
            </w:r>
            <w:r w:rsidRPr="00025F40">
              <w:rPr>
                <w:noProof/>
              </w:rPr>
              <w:t> NumBytesInRbsp++ </w:t>
            </w:r>
            <w:r w:rsidRPr="00025F40">
              <w:rPr>
                <w:bCs/>
                <w:noProof/>
              </w:rPr>
              <w:t>]</w:t>
            </w:r>
          </w:p>
        </w:tc>
        <w:tc>
          <w:tcPr>
            <w:tcW w:w="1157" w:type="dxa"/>
          </w:tcPr>
          <w:p w14:paraId="2B258B02" w14:textId="77777777" w:rsidR="00F90B9E" w:rsidRPr="00025F40" w:rsidRDefault="00F90B9E" w:rsidP="000B7ED8">
            <w:pPr>
              <w:pStyle w:val="tablecell"/>
              <w:keepNext w:val="0"/>
              <w:keepLines w:val="0"/>
              <w:spacing w:before="20" w:after="40"/>
              <w:jc w:val="center"/>
              <w:rPr>
                <w:noProof/>
              </w:rPr>
            </w:pPr>
            <w:r w:rsidRPr="00025F40">
              <w:rPr>
                <w:noProof/>
              </w:rPr>
              <w:t>b(8)</w:t>
            </w:r>
          </w:p>
        </w:tc>
      </w:tr>
      <w:tr w:rsidR="00F90B9E" w:rsidRPr="00025F40" w14:paraId="70A9490D" w14:textId="77777777" w:rsidTr="009747E4">
        <w:trPr>
          <w:cantSplit/>
          <w:jc w:val="center"/>
        </w:trPr>
        <w:tc>
          <w:tcPr>
            <w:tcW w:w="7920" w:type="dxa"/>
          </w:tcPr>
          <w:p w14:paraId="2ADDF471" w14:textId="77777777" w:rsidR="00F90B9E" w:rsidRPr="00025F40" w:rsidRDefault="00F90B9E" w:rsidP="009747E4">
            <w:pPr>
              <w:pStyle w:val="tablesyntax"/>
              <w:spacing w:before="20" w:after="40"/>
              <w:rPr>
                <w:noProof/>
              </w:rPr>
            </w:pPr>
            <w:r w:rsidRPr="00025F40">
              <w:rPr>
                <w:noProof/>
              </w:rPr>
              <w:t>}</w:t>
            </w:r>
          </w:p>
        </w:tc>
        <w:tc>
          <w:tcPr>
            <w:tcW w:w="1157" w:type="dxa"/>
          </w:tcPr>
          <w:p w14:paraId="1FF7634D" w14:textId="77777777" w:rsidR="00F90B9E" w:rsidRPr="00025F40" w:rsidRDefault="00F90B9E" w:rsidP="009747E4">
            <w:pPr>
              <w:pStyle w:val="tablecell"/>
              <w:keepNext w:val="0"/>
              <w:spacing w:before="20" w:after="40"/>
              <w:rPr>
                <w:noProof/>
              </w:rPr>
            </w:pPr>
          </w:p>
        </w:tc>
      </w:tr>
    </w:tbl>
    <w:p w14:paraId="29646DE3" w14:textId="77777777" w:rsidR="00F90B9E" w:rsidRPr="00025F40" w:rsidRDefault="00F90B9E" w:rsidP="00F90B9E">
      <w:pPr>
        <w:rPr>
          <w:noProof/>
        </w:rPr>
      </w:pPr>
    </w:p>
    <w:p w14:paraId="0CD8622D" w14:textId="77777777" w:rsidR="009747E4" w:rsidRPr="00025F40" w:rsidRDefault="009747E4" w:rsidP="009747E4">
      <w:pPr>
        <w:pStyle w:val="berschrift4"/>
        <w:rPr>
          <w:noProof/>
        </w:rPr>
      </w:pPr>
      <w:bookmarkStart w:id="414" w:name="_Ref398984672"/>
      <w:bookmarkStart w:id="415" w:name="_Toc415475816"/>
      <w:bookmarkStart w:id="416" w:name="_Toc423599091"/>
      <w:bookmarkStart w:id="417" w:name="_Toc423601595"/>
      <w:r w:rsidRPr="00025F40">
        <w:rPr>
          <w:noProof/>
        </w:rPr>
        <w:t>NAL unit header syntax</w:t>
      </w:r>
      <w:bookmarkEnd w:id="414"/>
      <w:bookmarkEnd w:id="415"/>
      <w:bookmarkEnd w:id="416"/>
      <w:bookmarkEnd w:id="417"/>
    </w:p>
    <w:p w14:paraId="643B217A" w14:textId="77777777" w:rsidR="009747E4" w:rsidRPr="00025F40" w:rsidRDefault="009747E4" w:rsidP="000B7ED8">
      <w:pPr>
        <w:keepNext/>
        <w:keepLines/>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9747E4" w:rsidRPr="00025F40" w14:paraId="48A0D952" w14:textId="77777777" w:rsidTr="009747E4">
        <w:trPr>
          <w:cantSplit/>
          <w:jc w:val="center"/>
        </w:trPr>
        <w:tc>
          <w:tcPr>
            <w:tcW w:w="7920" w:type="dxa"/>
          </w:tcPr>
          <w:p w14:paraId="4B8029F3" w14:textId="77777777" w:rsidR="009747E4" w:rsidRPr="00025F40" w:rsidRDefault="009747E4" w:rsidP="00EC2A89">
            <w:pPr>
              <w:pStyle w:val="tablesyntax"/>
              <w:spacing w:before="20" w:after="40"/>
              <w:rPr>
                <w:noProof/>
              </w:rPr>
            </w:pPr>
            <w:r w:rsidRPr="00025F40">
              <w:rPr>
                <w:noProof/>
              </w:rPr>
              <w:t>nal_unit_header( ) {</w:t>
            </w:r>
          </w:p>
        </w:tc>
        <w:tc>
          <w:tcPr>
            <w:tcW w:w="1157" w:type="dxa"/>
          </w:tcPr>
          <w:p w14:paraId="0ED626F2" w14:textId="77777777" w:rsidR="009747E4" w:rsidRPr="00025F40" w:rsidRDefault="009747E4" w:rsidP="00EC2A89">
            <w:pPr>
              <w:pStyle w:val="tableheading"/>
              <w:overflowPunct/>
              <w:autoSpaceDE/>
              <w:autoSpaceDN/>
              <w:adjustRightInd/>
              <w:spacing w:before="20" w:after="40"/>
              <w:textAlignment w:val="auto"/>
              <w:rPr>
                <w:noProof/>
              </w:rPr>
            </w:pPr>
            <w:r w:rsidRPr="00025F40">
              <w:rPr>
                <w:noProof/>
              </w:rPr>
              <w:t>Descriptor</w:t>
            </w:r>
          </w:p>
        </w:tc>
      </w:tr>
      <w:tr w:rsidR="00FB0CBA" w:rsidRPr="00025F40" w14:paraId="6E53FE3F" w14:textId="77777777" w:rsidTr="00B90B2A">
        <w:trPr>
          <w:cantSplit/>
          <w:jc w:val="center"/>
        </w:trPr>
        <w:tc>
          <w:tcPr>
            <w:tcW w:w="7920" w:type="dxa"/>
          </w:tcPr>
          <w:p w14:paraId="17B95737" w14:textId="676E6C30" w:rsidR="00FB0CBA" w:rsidRPr="00025F40" w:rsidRDefault="00FB0CBA" w:rsidP="000B7ED8">
            <w:pPr>
              <w:pStyle w:val="tablesyntax"/>
              <w:keepNext w:val="0"/>
              <w:keepLines w:val="0"/>
              <w:spacing w:before="20" w:after="40"/>
              <w:rPr>
                <w:b/>
                <w:bCs/>
                <w:noProof/>
              </w:rPr>
            </w:pPr>
            <w:r w:rsidRPr="00025F40">
              <w:rPr>
                <w:rFonts w:cstheme="minorBidi"/>
                <w:b/>
                <w:bCs/>
                <w:szCs w:val="22"/>
              </w:rPr>
              <w:tab/>
            </w:r>
            <w:r w:rsidRPr="00025F40">
              <w:rPr>
                <w:rFonts w:cstheme="minorBidi"/>
                <w:b/>
                <w:bCs/>
                <w:noProof/>
                <w:szCs w:val="22"/>
              </w:rPr>
              <w:t>nal_unit_type</w:t>
            </w:r>
          </w:p>
        </w:tc>
        <w:tc>
          <w:tcPr>
            <w:tcW w:w="1157" w:type="dxa"/>
          </w:tcPr>
          <w:p w14:paraId="3C539A52" w14:textId="77CBADDA" w:rsidR="00FB0CBA" w:rsidRPr="00025F40" w:rsidRDefault="00FB0CBA" w:rsidP="000B7ED8">
            <w:pPr>
              <w:pStyle w:val="tablecell"/>
              <w:keepNext w:val="0"/>
              <w:keepLines w:val="0"/>
              <w:spacing w:before="20" w:after="40"/>
              <w:jc w:val="center"/>
              <w:rPr>
                <w:noProof/>
              </w:rPr>
            </w:pPr>
            <w:r w:rsidRPr="00025F40">
              <w:rPr>
                <w:rFonts w:cstheme="minorBidi"/>
                <w:noProof/>
                <w:szCs w:val="22"/>
              </w:rPr>
              <w:t>u(</w:t>
            </w:r>
            <w:r w:rsidR="00EE6CD0" w:rsidRPr="00025F40">
              <w:rPr>
                <w:rFonts w:cstheme="minorBidi"/>
                <w:noProof/>
                <w:szCs w:val="22"/>
              </w:rPr>
              <w:t>8</w:t>
            </w:r>
            <w:r w:rsidRPr="00025F40">
              <w:rPr>
                <w:rFonts w:cstheme="minorBidi"/>
                <w:noProof/>
                <w:szCs w:val="22"/>
              </w:rPr>
              <w:t>)</w:t>
            </w:r>
          </w:p>
        </w:tc>
      </w:tr>
      <w:tr w:rsidR="006D3FBA" w:rsidRPr="00025F40" w14:paraId="14C6F6DB" w14:textId="77777777" w:rsidTr="009747E4">
        <w:trPr>
          <w:cantSplit/>
          <w:jc w:val="center"/>
        </w:trPr>
        <w:tc>
          <w:tcPr>
            <w:tcW w:w="7920" w:type="dxa"/>
          </w:tcPr>
          <w:p w14:paraId="2053E83B" w14:textId="77777777" w:rsidR="006D3FBA" w:rsidRPr="00025F40" w:rsidRDefault="006D3FBA" w:rsidP="006D3FBA">
            <w:pPr>
              <w:pStyle w:val="tablesyntax"/>
              <w:spacing w:before="20" w:after="40"/>
              <w:rPr>
                <w:noProof/>
              </w:rPr>
            </w:pPr>
            <w:r w:rsidRPr="00025F40">
              <w:rPr>
                <w:noProof/>
              </w:rPr>
              <w:t>}</w:t>
            </w:r>
          </w:p>
        </w:tc>
        <w:tc>
          <w:tcPr>
            <w:tcW w:w="1157" w:type="dxa"/>
          </w:tcPr>
          <w:p w14:paraId="4E00EE68" w14:textId="77777777" w:rsidR="006D3FBA" w:rsidRPr="00025F40" w:rsidRDefault="006D3FBA" w:rsidP="006D3FBA">
            <w:pPr>
              <w:pStyle w:val="tableheading"/>
              <w:overflowPunct/>
              <w:autoSpaceDE/>
              <w:autoSpaceDN/>
              <w:adjustRightInd/>
              <w:spacing w:before="20" w:after="40"/>
              <w:textAlignment w:val="auto"/>
              <w:rPr>
                <w:b w:val="0"/>
                <w:noProof/>
              </w:rPr>
            </w:pPr>
          </w:p>
        </w:tc>
      </w:tr>
    </w:tbl>
    <w:p w14:paraId="4061E192" w14:textId="77777777" w:rsidR="00FB0CBA" w:rsidRPr="00025F40" w:rsidRDefault="00FB0CBA" w:rsidP="009747E4">
      <w:pPr>
        <w:rPr>
          <w:noProof/>
        </w:rPr>
      </w:pPr>
    </w:p>
    <w:p w14:paraId="7D695C90" w14:textId="2F085A60" w:rsidR="009747E4" w:rsidRPr="00025F40" w:rsidRDefault="009747E4" w:rsidP="00B36F08">
      <w:pPr>
        <w:pStyle w:val="berschrift3"/>
        <w:rPr>
          <w:noProof/>
        </w:rPr>
      </w:pPr>
      <w:bookmarkStart w:id="418" w:name="_Toc20134242"/>
      <w:bookmarkStart w:id="419" w:name="_Toc77680372"/>
      <w:bookmarkStart w:id="420" w:name="_Toc118289042"/>
      <w:bookmarkStart w:id="421" w:name="_Toc226456519"/>
      <w:bookmarkStart w:id="422" w:name="_Toc248045222"/>
      <w:bookmarkStart w:id="423" w:name="_Toc287363752"/>
      <w:bookmarkStart w:id="424" w:name="_Toc311216740"/>
      <w:bookmarkStart w:id="425" w:name="_Toc317198704"/>
      <w:bookmarkStart w:id="426" w:name="_Toc415475817"/>
      <w:bookmarkStart w:id="427" w:name="_Toc423599092"/>
      <w:bookmarkStart w:id="428" w:name="_Toc423601596"/>
      <w:bookmarkStart w:id="429" w:name="_Toc501130161"/>
      <w:bookmarkStart w:id="430" w:name="_Toc510795084"/>
      <w:bookmarkStart w:id="431" w:name="_Toc181199286"/>
      <w:r w:rsidRPr="00025F40">
        <w:rPr>
          <w:noProof/>
        </w:rPr>
        <w:t>Raw byte sequence payloads, trailing bits and byte alignment syntax</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4234F853" w14:textId="6EFFC389" w:rsidR="00F917CF" w:rsidRPr="00025F40" w:rsidRDefault="00B64011" w:rsidP="00F917CF">
      <w:pPr>
        <w:pStyle w:val="berschrift4"/>
      </w:pPr>
      <w:bookmarkStart w:id="432" w:name="_Ref180859691"/>
      <w:r w:rsidRPr="00025F40">
        <w:t>Waveform</w:t>
      </w:r>
      <w:r w:rsidR="00F917CF" w:rsidRPr="00025F40">
        <w:t xml:space="preserve"> parameter set </w:t>
      </w:r>
      <w:r w:rsidR="005076F7" w:rsidRPr="00025F40">
        <w:t xml:space="preserve">RBSP </w:t>
      </w:r>
      <w:r w:rsidR="00F917CF" w:rsidRPr="00025F40">
        <w:t>syntax</w:t>
      </w:r>
      <w:bookmarkEnd w:id="432"/>
    </w:p>
    <w:p w14:paraId="05275ED9" w14:textId="77777777" w:rsidR="00F917CF" w:rsidRPr="00025F40" w:rsidRDefault="00F917CF" w:rsidP="000B7ED8">
      <w:pPr>
        <w:keepNext/>
        <w:keepLine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8"/>
      </w:tblGrid>
      <w:tr w:rsidR="00F917CF" w:rsidRPr="00025F40" w14:paraId="56556D0B" w14:textId="77777777" w:rsidTr="003935C8">
        <w:trPr>
          <w:cantSplit/>
          <w:jc w:val="center"/>
        </w:trPr>
        <w:tc>
          <w:tcPr>
            <w:tcW w:w="7920" w:type="dxa"/>
          </w:tcPr>
          <w:p w14:paraId="526E6460" w14:textId="686A45F6" w:rsidR="00F917CF" w:rsidRPr="00025F40" w:rsidRDefault="0096248D" w:rsidP="000B7ED8">
            <w:pPr>
              <w:pStyle w:val="tablesyntax"/>
              <w:spacing w:before="20" w:after="40"/>
            </w:pPr>
            <w:r w:rsidRPr="00025F40">
              <w:t>waveform</w:t>
            </w:r>
            <w:r w:rsidR="00F917CF" w:rsidRPr="00025F40">
              <w:t>_parameter_set_rbsp( ) {</w:t>
            </w:r>
          </w:p>
        </w:tc>
        <w:tc>
          <w:tcPr>
            <w:tcW w:w="1158" w:type="dxa"/>
          </w:tcPr>
          <w:p w14:paraId="700DA3E5" w14:textId="77777777" w:rsidR="00F917CF" w:rsidRPr="00025F40" w:rsidRDefault="00F917CF" w:rsidP="000B7ED8">
            <w:pPr>
              <w:pStyle w:val="tableheading"/>
              <w:spacing w:before="20" w:after="40"/>
            </w:pPr>
            <w:r w:rsidRPr="00025F40">
              <w:t>Descriptor</w:t>
            </w:r>
          </w:p>
        </w:tc>
      </w:tr>
      <w:tr w:rsidR="00F917CF" w:rsidRPr="00025F40" w14:paraId="28654759" w14:textId="77777777" w:rsidTr="00256489">
        <w:trPr>
          <w:cantSplit/>
          <w:jc w:val="center"/>
        </w:trPr>
        <w:tc>
          <w:tcPr>
            <w:tcW w:w="7920" w:type="dxa"/>
          </w:tcPr>
          <w:p w14:paraId="26452BB8" w14:textId="44A9C8A3" w:rsidR="0096248D" w:rsidRPr="00025F40" w:rsidRDefault="00F917CF" w:rsidP="00EE6CD0">
            <w:pPr>
              <w:pStyle w:val="tablesyntax"/>
              <w:keepNext w:val="0"/>
              <w:keepLines w:val="0"/>
              <w:spacing w:before="20" w:after="40"/>
              <w:rPr>
                <w:b/>
              </w:rPr>
            </w:pPr>
            <w:r w:rsidRPr="00025F40">
              <w:rPr>
                <w:b/>
              </w:rPr>
              <w:tab/>
            </w:r>
            <w:r w:rsidR="00116C19" w:rsidRPr="00025F40">
              <w:rPr>
                <w:b/>
              </w:rPr>
              <w:t>w</w:t>
            </w:r>
            <w:r w:rsidR="008A4439" w:rsidRPr="00025F40">
              <w:rPr>
                <w:b/>
              </w:rPr>
              <w:t>ps_</w:t>
            </w:r>
            <w:r w:rsidR="00116C19" w:rsidRPr="00025F40">
              <w:rPr>
                <w:b/>
              </w:rPr>
              <w:t>waveform</w:t>
            </w:r>
            <w:r w:rsidRPr="00025F40">
              <w:rPr>
                <w:b/>
              </w:rPr>
              <w:t>_parameter_set_id</w:t>
            </w:r>
          </w:p>
        </w:tc>
        <w:tc>
          <w:tcPr>
            <w:tcW w:w="1158" w:type="dxa"/>
          </w:tcPr>
          <w:p w14:paraId="46AAFAD3" w14:textId="36A0AC0C" w:rsidR="00F917CF" w:rsidRPr="00025F40" w:rsidRDefault="00F917CF" w:rsidP="00F917CF">
            <w:pPr>
              <w:pStyle w:val="tablecell"/>
              <w:keepNext w:val="0"/>
              <w:keepLines w:val="0"/>
              <w:spacing w:before="20" w:after="40"/>
              <w:jc w:val="center"/>
            </w:pPr>
            <w:r w:rsidRPr="00025F40">
              <w:t>u(4)</w:t>
            </w:r>
          </w:p>
        </w:tc>
      </w:tr>
      <w:tr w:rsidR="00B64011" w:rsidRPr="00025F40" w14:paraId="76A24E9E" w14:textId="77777777" w:rsidTr="00256489">
        <w:trPr>
          <w:cantSplit/>
          <w:trHeight w:val="204"/>
          <w:jc w:val="center"/>
        </w:trPr>
        <w:tc>
          <w:tcPr>
            <w:tcW w:w="7920" w:type="dxa"/>
          </w:tcPr>
          <w:p w14:paraId="676DBD27" w14:textId="74CAA7F3" w:rsidR="00B64011" w:rsidRPr="00025F40" w:rsidRDefault="00B64011" w:rsidP="00256489">
            <w:pPr>
              <w:pStyle w:val="tablesyntax"/>
              <w:keepNext w:val="0"/>
              <w:keepLines w:val="0"/>
              <w:spacing w:before="20" w:after="40"/>
              <w:rPr>
                <w:bCs/>
              </w:rPr>
            </w:pPr>
            <w:r w:rsidRPr="00025F40">
              <w:rPr>
                <w:bCs/>
              </w:rPr>
              <w:lastRenderedPageBreak/>
              <w:tab/>
              <w:t>NumChannelGroups = 0</w:t>
            </w:r>
          </w:p>
        </w:tc>
        <w:tc>
          <w:tcPr>
            <w:tcW w:w="1158" w:type="dxa"/>
          </w:tcPr>
          <w:p w14:paraId="77FE6CD6" w14:textId="77777777" w:rsidR="00B64011" w:rsidRPr="00025F40" w:rsidRDefault="00B64011" w:rsidP="00256489">
            <w:pPr>
              <w:pStyle w:val="tablecell"/>
              <w:keepNext w:val="0"/>
              <w:keepLines w:val="0"/>
              <w:spacing w:before="20" w:after="40"/>
              <w:jc w:val="center"/>
            </w:pPr>
          </w:p>
        </w:tc>
      </w:tr>
      <w:tr w:rsidR="00256489" w:rsidRPr="00025F40" w14:paraId="4F6D2A84" w14:textId="77777777" w:rsidTr="00256489">
        <w:trPr>
          <w:cantSplit/>
          <w:trHeight w:val="204"/>
          <w:jc w:val="center"/>
        </w:trPr>
        <w:tc>
          <w:tcPr>
            <w:tcW w:w="7920" w:type="dxa"/>
          </w:tcPr>
          <w:p w14:paraId="36E436E3" w14:textId="0CBFD879" w:rsidR="00256489" w:rsidRPr="00025F40" w:rsidRDefault="00256489" w:rsidP="00256489">
            <w:pPr>
              <w:pStyle w:val="tablesyntax"/>
              <w:keepNext w:val="0"/>
              <w:keepLines w:val="0"/>
              <w:spacing w:before="20" w:after="40"/>
              <w:rPr>
                <w:bCs/>
              </w:rPr>
            </w:pPr>
            <w:r w:rsidRPr="00025F40">
              <w:rPr>
                <w:bCs/>
              </w:rPr>
              <w:tab/>
            </w:r>
            <w:r w:rsidR="00B64011" w:rsidRPr="00025F40">
              <w:rPr>
                <w:bCs/>
              </w:rPr>
              <w:t>TotalNumChannels = 0</w:t>
            </w:r>
          </w:p>
        </w:tc>
        <w:tc>
          <w:tcPr>
            <w:tcW w:w="1158" w:type="dxa"/>
          </w:tcPr>
          <w:p w14:paraId="6C1A7E53" w14:textId="7CF4861C" w:rsidR="00256489" w:rsidRPr="00025F40" w:rsidRDefault="00256489" w:rsidP="00256489">
            <w:pPr>
              <w:pStyle w:val="tablecell"/>
              <w:keepNext w:val="0"/>
              <w:keepLines w:val="0"/>
              <w:spacing w:before="20" w:after="40"/>
              <w:jc w:val="center"/>
            </w:pPr>
          </w:p>
        </w:tc>
      </w:tr>
      <w:tr w:rsidR="00256489" w:rsidRPr="00025F40" w14:paraId="2BF44D3C" w14:textId="77777777" w:rsidTr="00256489">
        <w:trPr>
          <w:cantSplit/>
          <w:jc w:val="center"/>
        </w:trPr>
        <w:tc>
          <w:tcPr>
            <w:tcW w:w="7920" w:type="dxa"/>
          </w:tcPr>
          <w:p w14:paraId="2A04E73E" w14:textId="0B575F4D" w:rsidR="00256489" w:rsidRPr="00025F40" w:rsidRDefault="00256489" w:rsidP="00256489">
            <w:pPr>
              <w:pStyle w:val="tablesyntax"/>
              <w:keepNext w:val="0"/>
              <w:keepLines w:val="0"/>
              <w:spacing w:before="20" w:after="40"/>
              <w:rPr>
                <w:noProof/>
              </w:rPr>
            </w:pPr>
            <w:r w:rsidRPr="00025F40">
              <w:rPr>
                <w:noProof/>
              </w:rPr>
              <w:tab/>
            </w:r>
            <w:r w:rsidR="00B64011" w:rsidRPr="00025F40">
              <w:rPr>
                <w:noProof/>
              </w:rPr>
              <w:t xml:space="preserve">do </w:t>
            </w:r>
            <w:r w:rsidR="00116C19" w:rsidRPr="00025F40">
              <w:rPr>
                <w:noProof/>
              </w:rPr>
              <w:t>{</w:t>
            </w:r>
          </w:p>
        </w:tc>
        <w:tc>
          <w:tcPr>
            <w:tcW w:w="1158" w:type="dxa"/>
          </w:tcPr>
          <w:p w14:paraId="1927EE79" w14:textId="77777777" w:rsidR="00256489" w:rsidRPr="00025F40" w:rsidRDefault="00256489" w:rsidP="00256489">
            <w:pPr>
              <w:pStyle w:val="tableheading"/>
              <w:keepNext w:val="0"/>
              <w:keepLines w:val="0"/>
              <w:spacing w:before="20" w:after="40"/>
              <w:jc w:val="center"/>
              <w:rPr>
                <w:b w:val="0"/>
              </w:rPr>
            </w:pPr>
          </w:p>
        </w:tc>
      </w:tr>
      <w:tr w:rsidR="00256489" w:rsidRPr="00025F40" w14:paraId="3C85F1A3" w14:textId="77777777" w:rsidTr="00256489">
        <w:trPr>
          <w:cantSplit/>
          <w:trHeight w:val="204"/>
          <w:jc w:val="center"/>
        </w:trPr>
        <w:tc>
          <w:tcPr>
            <w:tcW w:w="7920" w:type="dxa"/>
          </w:tcPr>
          <w:p w14:paraId="5643AFE4" w14:textId="27CCBF39" w:rsidR="00256489" w:rsidRPr="00025F40" w:rsidRDefault="00256489" w:rsidP="00256489">
            <w:pPr>
              <w:pStyle w:val="tablesyntax"/>
              <w:keepNext w:val="0"/>
              <w:keepLines w:val="0"/>
              <w:spacing w:before="20" w:after="40"/>
              <w:rPr>
                <w:b/>
              </w:rPr>
            </w:pPr>
            <w:r w:rsidRPr="00025F40">
              <w:rPr>
                <w:b/>
              </w:rPr>
              <w:tab/>
            </w:r>
            <w:r w:rsidRPr="00025F40">
              <w:rPr>
                <w:b/>
              </w:rPr>
              <w:tab/>
            </w:r>
            <w:r w:rsidR="00B64011" w:rsidRPr="00025F40">
              <w:rPr>
                <w:b/>
              </w:rPr>
              <w:t>w</w:t>
            </w:r>
            <w:r w:rsidRPr="00025F40">
              <w:rPr>
                <w:b/>
              </w:rPr>
              <w:t>ps_</w:t>
            </w:r>
            <w:r w:rsidR="00B64011" w:rsidRPr="00025F40">
              <w:rPr>
                <w:b/>
              </w:rPr>
              <w:t>num_channels_in_next_group_minus1</w:t>
            </w:r>
          </w:p>
        </w:tc>
        <w:tc>
          <w:tcPr>
            <w:tcW w:w="1158" w:type="dxa"/>
          </w:tcPr>
          <w:p w14:paraId="7DBFA766" w14:textId="50E27418" w:rsidR="00256489" w:rsidRPr="00025F40" w:rsidRDefault="00256489" w:rsidP="00256489">
            <w:pPr>
              <w:pStyle w:val="tablecell"/>
              <w:keepNext w:val="0"/>
              <w:keepLines w:val="0"/>
              <w:spacing w:before="20" w:after="40"/>
              <w:jc w:val="center"/>
              <w:rPr>
                <w:lang w:eastAsia="ko-KR"/>
              </w:rPr>
            </w:pPr>
            <w:r w:rsidRPr="00025F40">
              <w:rPr>
                <w:lang w:eastAsia="ko-KR"/>
              </w:rPr>
              <w:t>u</w:t>
            </w:r>
            <w:r w:rsidR="00B64011" w:rsidRPr="00025F40">
              <w:rPr>
                <w:lang w:eastAsia="ko-KR"/>
              </w:rPr>
              <w:t>e</w:t>
            </w:r>
            <w:r w:rsidRPr="00025F40">
              <w:rPr>
                <w:lang w:eastAsia="ko-KR"/>
              </w:rPr>
              <w:t>(</w:t>
            </w:r>
            <w:r w:rsidR="00B64011" w:rsidRPr="00025F40">
              <w:rPr>
                <w:lang w:eastAsia="ko-KR"/>
              </w:rPr>
              <w:t>v</w:t>
            </w:r>
            <w:r w:rsidRPr="00025F40">
              <w:rPr>
                <w:lang w:eastAsia="ko-KR"/>
              </w:rPr>
              <w:t>)</w:t>
            </w:r>
          </w:p>
        </w:tc>
      </w:tr>
      <w:tr w:rsidR="00DD51E1" w:rsidRPr="00025F40" w14:paraId="7AF48A72" w14:textId="77777777" w:rsidTr="00256489">
        <w:trPr>
          <w:cantSplit/>
          <w:jc w:val="center"/>
        </w:trPr>
        <w:tc>
          <w:tcPr>
            <w:tcW w:w="7920" w:type="dxa"/>
          </w:tcPr>
          <w:p w14:paraId="7A6CF1EA" w14:textId="27E79C40" w:rsidR="00DD51E1" w:rsidRPr="00025F40" w:rsidRDefault="00DD51E1" w:rsidP="00BE4A49">
            <w:pPr>
              <w:pStyle w:val="tablesyntax"/>
              <w:keepNext w:val="0"/>
              <w:keepLines w:val="0"/>
              <w:spacing w:before="20" w:after="40"/>
              <w:rPr>
                <w:noProof/>
              </w:rPr>
            </w:pPr>
            <w:r w:rsidRPr="00025F40">
              <w:rPr>
                <w:b/>
                <w:noProof/>
              </w:rPr>
              <w:tab/>
            </w:r>
            <w:r w:rsidR="00116C19" w:rsidRPr="00025F40">
              <w:rPr>
                <w:b/>
                <w:noProof/>
              </w:rPr>
              <w:tab/>
            </w:r>
            <w:r w:rsidR="00B64011" w:rsidRPr="00025F40">
              <w:rPr>
                <w:b/>
                <w:noProof/>
              </w:rPr>
              <w:t>w</w:t>
            </w:r>
            <w:r w:rsidRPr="00025F40">
              <w:rPr>
                <w:b/>
                <w:noProof/>
              </w:rPr>
              <w:t>ps_</w:t>
            </w:r>
            <w:r w:rsidR="00B64011" w:rsidRPr="00025F40">
              <w:rPr>
                <w:b/>
                <w:noProof/>
              </w:rPr>
              <w:t>num_channel_group_repetitions</w:t>
            </w:r>
          </w:p>
        </w:tc>
        <w:tc>
          <w:tcPr>
            <w:tcW w:w="1158" w:type="dxa"/>
          </w:tcPr>
          <w:p w14:paraId="4089A10F" w14:textId="2E9A3F38" w:rsidR="00DD51E1" w:rsidRPr="00025F40" w:rsidRDefault="00DD51E1" w:rsidP="00BE4A49">
            <w:pPr>
              <w:pStyle w:val="tableheading"/>
              <w:keepNext w:val="0"/>
              <w:keepLines w:val="0"/>
              <w:spacing w:before="20" w:after="40"/>
              <w:jc w:val="center"/>
              <w:rPr>
                <w:b w:val="0"/>
              </w:rPr>
            </w:pPr>
            <w:r w:rsidRPr="00025F40">
              <w:rPr>
                <w:b w:val="0"/>
              </w:rPr>
              <w:t>u</w:t>
            </w:r>
            <w:r w:rsidR="00116C19" w:rsidRPr="00025F40">
              <w:rPr>
                <w:b w:val="0"/>
              </w:rPr>
              <w:t>e</w:t>
            </w:r>
            <w:r w:rsidRPr="00025F40">
              <w:rPr>
                <w:b w:val="0"/>
              </w:rPr>
              <w:t>(</w:t>
            </w:r>
            <w:r w:rsidR="00116C19" w:rsidRPr="00025F40">
              <w:rPr>
                <w:b w:val="0"/>
              </w:rPr>
              <w:t>v</w:t>
            </w:r>
            <w:r w:rsidRPr="00025F40">
              <w:rPr>
                <w:b w:val="0"/>
              </w:rPr>
              <w:t>)</w:t>
            </w:r>
          </w:p>
        </w:tc>
      </w:tr>
      <w:tr w:rsidR="00DD51E1" w:rsidRPr="00025F40" w14:paraId="5AE14F50" w14:textId="77777777" w:rsidTr="00256489">
        <w:trPr>
          <w:cantSplit/>
          <w:jc w:val="center"/>
        </w:trPr>
        <w:tc>
          <w:tcPr>
            <w:tcW w:w="7920" w:type="dxa"/>
          </w:tcPr>
          <w:p w14:paraId="21350AAB" w14:textId="3D29D786" w:rsidR="00DD51E1" w:rsidRPr="00025F40" w:rsidRDefault="00DD51E1" w:rsidP="00BE4A49">
            <w:pPr>
              <w:pStyle w:val="tablesyntax"/>
              <w:keepNext w:val="0"/>
              <w:keepLines w:val="0"/>
              <w:spacing w:before="20" w:after="40"/>
              <w:rPr>
                <w:noProof/>
              </w:rPr>
            </w:pPr>
            <w:r w:rsidRPr="00025F40">
              <w:rPr>
                <w:noProof/>
              </w:rPr>
              <w:tab/>
            </w:r>
            <w:r w:rsidRPr="00025F40">
              <w:rPr>
                <w:noProof/>
              </w:rPr>
              <w:tab/>
            </w:r>
            <w:r w:rsidRPr="00025F40">
              <w:rPr>
                <w:rFonts w:eastAsia="Batang"/>
                <w:bCs/>
                <w:lang w:eastAsia="ko-KR"/>
              </w:rPr>
              <w:t>for( j = 0; j</w:t>
            </w:r>
            <w:r w:rsidR="000B4F38" w:rsidRPr="00025F40">
              <w:rPr>
                <w:rFonts w:eastAsia="Batang"/>
                <w:bCs/>
                <w:lang w:eastAsia="ko-KR"/>
              </w:rPr>
              <w:t xml:space="preserve"> </w:t>
            </w:r>
            <w:r w:rsidRPr="00025F40">
              <w:rPr>
                <w:rFonts w:eastAsia="Batang"/>
                <w:bCs/>
                <w:lang w:eastAsia="ko-KR"/>
              </w:rPr>
              <w:t xml:space="preserve"> &lt;</w:t>
            </w:r>
            <w:r w:rsidR="00B64011" w:rsidRPr="00025F40">
              <w:rPr>
                <w:rFonts w:eastAsia="Batang"/>
                <w:bCs/>
                <w:lang w:eastAsia="ko-KR"/>
              </w:rPr>
              <w:t>=</w:t>
            </w:r>
            <w:r w:rsidR="000B4F38" w:rsidRPr="00025F40">
              <w:rPr>
                <w:rFonts w:eastAsia="Batang"/>
                <w:bCs/>
                <w:lang w:eastAsia="ko-KR"/>
              </w:rPr>
              <w:t xml:space="preserve"> </w:t>
            </w:r>
            <w:r w:rsidR="00B64011" w:rsidRPr="00025F40">
              <w:rPr>
                <w:rFonts w:eastAsia="Batang"/>
                <w:bCs/>
                <w:lang w:eastAsia="ko-KR"/>
              </w:rPr>
              <w:t xml:space="preserve"> wps_num_channel_group_repetitions</w:t>
            </w:r>
            <w:r w:rsidRPr="00025F40">
              <w:rPr>
                <w:rFonts w:eastAsia="Batang"/>
                <w:bCs/>
                <w:lang w:eastAsia="ko-KR"/>
              </w:rPr>
              <w:t>; j++ )</w:t>
            </w:r>
            <w:r w:rsidR="00BF7E18" w:rsidRPr="00025F40">
              <w:rPr>
                <w:rFonts w:eastAsia="Batang"/>
                <w:bCs/>
                <w:lang w:eastAsia="ko-KR"/>
              </w:rPr>
              <w:t xml:space="preserve"> {</w:t>
            </w:r>
          </w:p>
        </w:tc>
        <w:tc>
          <w:tcPr>
            <w:tcW w:w="1158" w:type="dxa"/>
          </w:tcPr>
          <w:p w14:paraId="0AE6FF6A" w14:textId="77777777" w:rsidR="00DD51E1" w:rsidRPr="00025F40" w:rsidRDefault="00DD51E1" w:rsidP="00BE4A49">
            <w:pPr>
              <w:pStyle w:val="tableheading"/>
              <w:keepNext w:val="0"/>
              <w:keepLines w:val="0"/>
              <w:spacing w:before="20" w:after="40"/>
              <w:jc w:val="center"/>
              <w:rPr>
                <w:b w:val="0"/>
                <w:noProof/>
              </w:rPr>
            </w:pPr>
          </w:p>
        </w:tc>
      </w:tr>
      <w:tr w:rsidR="00DD51E1" w:rsidRPr="00025F40" w14:paraId="2FA194F3" w14:textId="77777777" w:rsidTr="00256489">
        <w:trPr>
          <w:cantSplit/>
          <w:jc w:val="center"/>
        </w:trPr>
        <w:tc>
          <w:tcPr>
            <w:tcW w:w="7920" w:type="dxa"/>
          </w:tcPr>
          <w:p w14:paraId="10AC86AF" w14:textId="12C34086" w:rsidR="00DD51E1" w:rsidRPr="00025F40" w:rsidRDefault="00DD51E1" w:rsidP="00586019">
            <w:pPr>
              <w:pStyle w:val="tablesyntax"/>
              <w:keepNext w:val="0"/>
              <w:keepLines w:val="0"/>
              <w:spacing w:before="20" w:after="40"/>
              <w:rPr>
                <w:noProof/>
              </w:rPr>
            </w:pPr>
            <w:r w:rsidRPr="00025F40">
              <w:rPr>
                <w:rFonts w:eastAsia="Batang"/>
                <w:lang w:eastAsia="ko-KR"/>
              </w:rPr>
              <w:tab/>
            </w:r>
            <w:r w:rsidRPr="00025F40">
              <w:rPr>
                <w:rFonts w:eastAsia="Batang"/>
                <w:lang w:eastAsia="ko-KR"/>
              </w:rPr>
              <w:tab/>
            </w:r>
            <w:r w:rsidRPr="00025F40">
              <w:rPr>
                <w:rFonts w:eastAsia="Batang"/>
                <w:lang w:eastAsia="ko-KR"/>
              </w:rPr>
              <w:tab/>
            </w:r>
            <w:r w:rsidR="000B4F38" w:rsidRPr="00025F40">
              <w:rPr>
                <w:rFonts w:eastAsia="Batang"/>
                <w:lang w:eastAsia="ko-KR"/>
              </w:rPr>
              <w:t>NumChannels</w:t>
            </w:r>
            <w:r w:rsidRPr="00025F40">
              <w:rPr>
                <w:rFonts w:eastAsia="Batang"/>
                <w:lang w:eastAsia="ko-KR"/>
              </w:rPr>
              <w:t>[ </w:t>
            </w:r>
            <w:r w:rsidR="000B4F38" w:rsidRPr="00025F40">
              <w:rPr>
                <w:rFonts w:eastAsia="Batang"/>
                <w:lang w:eastAsia="ko-KR"/>
              </w:rPr>
              <w:t>NumChannel</w:t>
            </w:r>
            <w:r w:rsidR="00596D6F" w:rsidRPr="00025F40">
              <w:rPr>
                <w:rFonts w:eastAsia="Batang"/>
                <w:lang w:eastAsia="ko-KR"/>
              </w:rPr>
              <w:t>Group</w:t>
            </w:r>
            <w:r w:rsidR="000B4F38" w:rsidRPr="00025F40">
              <w:rPr>
                <w:rFonts w:eastAsia="Batang"/>
                <w:lang w:eastAsia="ko-KR"/>
              </w:rPr>
              <w:t>s</w:t>
            </w:r>
            <w:r w:rsidRPr="00025F40">
              <w:rPr>
                <w:rFonts w:eastAsia="Batang"/>
                <w:lang w:eastAsia="ko-KR"/>
              </w:rPr>
              <w:t> ]</w:t>
            </w:r>
            <w:r w:rsidR="000B4F38" w:rsidRPr="00025F40">
              <w:rPr>
                <w:rFonts w:eastAsia="Batang"/>
                <w:lang w:eastAsia="ko-KR"/>
              </w:rPr>
              <w:t xml:space="preserve"> =</w:t>
            </w:r>
            <w:r w:rsidR="00596D6F" w:rsidRPr="00025F40">
              <w:rPr>
                <w:rFonts w:eastAsia="Batang"/>
                <w:lang w:eastAsia="ko-KR"/>
              </w:rPr>
              <w:br/>
            </w:r>
            <w:r w:rsidR="00596D6F" w:rsidRPr="00025F40">
              <w:rPr>
                <w:rFonts w:eastAsia="Batang"/>
                <w:lang w:eastAsia="ko-KR"/>
              </w:rPr>
              <w:tab/>
            </w:r>
            <w:r w:rsidR="00596D6F" w:rsidRPr="00025F40">
              <w:rPr>
                <w:rFonts w:eastAsia="Batang"/>
                <w:lang w:eastAsia="ko-KR"/>
              </w:rPr>
              <w:tab/>
            </w:r>
            <w:r w:rsidR="00596D6F" w:rsidRPr="00025F40">
              <w:rPr>
                <w:rFonts w:eastAsia="Batang"/>
                <w:lang w:eastAsia="ko-KR"/>
              </w:rPr>
              <w:tab/>
            </w:r>
            <w:r w:rsidR="00596D6F" w:rsidRPr="00025F40">
              <w:rPr>
                <w:rFonts w:eastAsia="Batang"/>
                <w:lang w:eastAsia="ko-KR"/>
              </w:rPr>
              <w:tab/>
            </w:r>
            <w:r w:rsidR="00596D6F" w:rsidRPr="00025F40">
              <w:rPr>
                <w:rFonts w:eastAsia="Batang"/>
                <w:lang w:eastAsia="ko-KR"/>
              </w:rPr>
              <w:tab/>
            </w:r>
            <w:r w:rsidR="000B4F38" w:rsidRPr="00025F40">
              <w:rPr>
                <w:rFonts w:eastAsia="Batang"/>
                <w:lang w:eastAsia="ko-KR"/>
              </w:rPr>
              <w:t>wps_num_channels_in_next_group_minus1</w:t>
            </w:r>
            <w:r w:rsidR="00596D6F" w:rsidRPr="00025F40">
              <w:t> </w:t>
            </w:r>
            <w:r w:rsidR="000B4F38" w:rsidRPr="00025F40">
              <w:rPr>
                <w:rFonts w:eastAsia="Batang"/>
                <w:lang w:eastAsia="ko-KR"/>
              </w:rPr>
              <w:t>+</w:t>
            </w:r>
            <w:r w:rsidR="00596D6F" w:rsidRPr="00025F40">
              <w:rPr>
                <w:rFonts w:eastAsia="Batang"/>
                <w:lang w:eastAsia="ko-KR"/>
              </w:rPr>
              <w:t> </w:t>
            </w:r>
            <w:r w:rsidR="000B4F38" w:rsidRPr="00025F40">
              <w:rPr>
                <w:rFonts w:eastAsia="Batang"/>
                <w:lang w:eastAsia="ko-KR"/>
              </w:rPr>
              <w:t>1</w:t>
            </w:r>
          </w:p>
        </w:tc>
        <w:tc>
          <w:tcPr>
            <w:tcW w:w="1158" w:type="dxa"/>
          </w:tcPr>
          <w:p w14:paraId="45B79A27" w14:textId="43DB18E8" w:rsidR="00DD51E1" w:rsidRPr="00025F40" w:rsidRDefault="00DD51E1" w:rsidP="00BE4A49">
            <w:pPr>
              <w:pStyle w:val="tableheading"/>
              <w:keepNext w:val="0"/>
              <w:keepLines w:val="0"/>
              <w:spacing w:before="20" w:after="40"/>
              <w:jc w:val="center"/>
              <w:rPr>
                <w:b w:val="0"/>
                <w:noProof/>
              </w:rPr>
            </w:pPr>
          </w:p>
        </w:tc>
      </w:tr>
      <w:tr w:rsidR="00586019" w:rsidRPr="00025F40" w14:paraId="4D596D92" w14:textId="77777777" w:rsidTr="00256489">
        <w:trPr>
          <w:cantSplit/>
          <w:jc w:val="center"/>
        </w:trPr>
        <w:tc>
          <w:tcPr>
            <w:tcW w:w="7920" w:type="dxa"/>
          </w:tcPr>
          <w:p w14:paraId="0A8585AE" w14:textId="3672D60B" w:rsidR="00586019" w:rsidRPr="00025F40" w:rsidRDefault="00586019" w:rsidP="00256489">
            <w:pPr>
              <w:pStyle w:val="tablesyntax"/>
              <w:keepNext w:val="0"/>
              <w:keepLines w:val="0"/>
              <w:spacing w:before="20" w:after="40"/>
              <w:rPr>
                <w:rFonts w:eastAsia="Batang"/>
                <w:lang w:eastAsia="ko-KR"/>
              </w:rPr>
            </w:pPr>
            <w:r w:rsidRPr="00025F40">
              <w:rPr>
                <w:rFonts w:eastAsia="Batang"/>
                <w:lang w:eastAsia="ko-KR"/>
              </w:rPr>
              <w:tab/>
            </w:r>
            <w:r w:rsidRPr="00025F40">
              <w:rPr>
                <w:rFonts w:eastAsia="Batang"/>
                <w:lang w:eastAsia="ko-KR"/>
              </w:rPr>
              <w:tab/>
            </w:r>
            <w:r w:rsidRPr="00025F40">
              <w:rPr>
                <w:rFonts w:eastAsia="Batang"/>
                <w:lang w:eastAsia="ko-KR"/>
              </w:rPr>
              <w:tab/>
              <w:t>ChannelGroupStartingPos[ NumChannelGroups++ ]= TotalNumChannels</w:t>
            </w:r>
          </w:p>
        </w:tc>
        <w:tc>
          <w:tcPr>
            <w:tcW w:w="1158" w:type="dxa"/>
          </w:tcPr>
          <w:p w14:paraId="3F6629AB" w14:textId="77777777" w:rsidR="00586019" w:rsidRPr="00025F40" w:rsidRDefault="00586019" w:rsidP="00BE4A49">
            <w:pPr>
              <w:pStyle w:val="tableheading"/>
              <w:keepNext w:val="0"/>
              <w:keepLines w:val="0"/>
              <w:spacing w:before="20" w:after="40"/>
              <w:jc w:val="center"/>
              <w:rPr>
                <w:b w:val="0"/>
                <w:noProof/>
              </w:rPr>
            </w:pPr>
          </w:p>
        </w:tc>
      </w:tr>
      <w:tr w:rsidR="00BF7E18" w:rsidRPr="00025F40" w14:paraId="798EC70D" w14:textId="77777777" w:rsidTr="00256489">
        <w:trPr>
          <w:cantSplit/>
          <w:jc w:val="center"/>
        </w:trPr>
        <w:tc>
          <w:tcPr>
            <w:tcW w:w="7920" w:type="dxa"/>
          </w:tcPr>
          <w:p w14:paraId="3B294D0B" w14:textId="7D7B32EA" w:rsidR="00BF7E18" w:rsidRPr="00025F40" w:rsidRDefault="00BF7E18" w:rsidP="00F917CF">
            <w:pPr>
              <w:pStyle w:val="tablesyntax"/>
              <w:keepNext w:val="0"/>
              <w:keepLines w:val="0"/>
              <w:spacing w:before="20" w:after="40"/>
              <w:rPr>
                <w:noProof/>
              </w:rPr>
            </w:pPr>
            <w:r w:rsidRPr="00025F40">
              <w:rPr>
                <w:noProof/>
              </w:rPr>
              <w:tab/>
            </w:r>
            <w:r w:rsidRPr="00025F40">
              <w:rPr>
                <w:noProof/>
              </w:rPr>
              <w:tab/>
            </w:r>
            <w:r w:rsidRPr="00025F40">
              <w:rPr>
                <w:noProof/>
              </w:rPr>
              <w:tab/>
            </w:r>
            <w:r w:rsidR="00596D6F" w:rsidRPr="00025F40">
              <w:rPr>
                <w:noProof/>
              </w:rPr>
              <w:t>TotalNumChannels  +=  wps_num_channels_in_next_group_minus1 + 1</w:t>
            </w:r>
          </w:p>
        </w:tc>
        <w:tc>
          <w:tcPr>
            <w:tcW w:w="1158" w:type="dxa"/>
          </w:tcPr>
          <w:p w14:paraId="3A7D7218" w14:textId="77777777" w:rsidR="00BF7E18" w:rsidRPr="00025F40" w:rsidRDefault="00BF7E18" w:rsidP="00F917CF">
            <w:pPr>
              <w:pStyle w:val="tableheading"/>
              <w:keepNext w:val="0"/>
              <w:keepLines w:val="0"/>
              <w:spacing w:before="20" w:after="40"/>
              <w:jc w:val="center"/>
              <w:rPr>
                <w:b w:val="0"/>
                <w:noProof/>
              </w:rPr>
            </w:pPr>
          </w:p>
        </w:tc>
      </w:tr>
      <w:tr w:rsidR="00BF7E18" w:rsidRPr="00025F40" w14:paraId="61565978" w14:textId="77777777" w:rsidTr="00256489">
        <w:trPr>
          <w:cantSplit/>
          <w:jc w:val="center"/>
        </w:trPr>
        <w:tc>
          <w:tcPr>
            <w:tcW w:w="7920" w:type="dxa"/>
          </w:tcPr>
          <w:p w14:paraId="418FA13F" w14:textId="1A0E1229" w:rsidR="00BF7E18" w:rsidRPr="00025F40" w:rsidRDefault="00BF7E18" w:rsidP="00F917CF">
            <w:pPr>
              <w:pStyle w:val="tablesyntax"/>
              <w:keepNext w:val="0"/>
              <w:keepLines w:val="0"/>
              <w:spacing w:before="20" w:after="40"/>
              <w:rPr>
                <w:noProof/>
              </w:rPr>
            </w:pPr>
            <w:r w:rsidRPr="00025F40">
              <w:rPr>
                <w:noProof/>
              </w:rPr>
              <w:tab/>
            </w:r>
            <w:r w:rsidRPr="00025F40">
              <w:rPr>
                <w:noProof/>
              </w:rPr>
              <w:tab/>
              <w:t>}</w:t>
            </w:r>
          </w:p>
        </w:tc>
        <w:tc>
          <w:tcPr>
            <w:tcW w:w="1158" w:type="dxa"/>
          </w:tcPr>
          <w:p w14:paraId="3E29B6CB" w14:textId="77777777" w:rsidR="00BF7E18" w:rsidRPr="00025F40" w:rsidRDefault="00BF7E18" w:rsidP="00F917CF">
            <w:pPr>
              <w:pStyle w:val="tableheading"/>
              <w:keepNext w:val="0"/>
              <w:keepLines w:val="0"/>
              <w:spacing w:before="20" w:after="40"/>
              <w:jc w:val="center"/>
              <w:rPr>
                <w:b w:val="0"/>
                <w:noProof/>
              </w:rPr>
            </w:pPr>
          </w:p>
        </w:tc>
      </w:tr>
      <w:tr w:rsidR="000B4F38" w:rsidRPr="00025F40" w14:paraId="7E4D9495" w14:textId="77777777" w:rsidTr="00256489">
        <w:trPr>
          <w:cantSplit/>
          <w:jc w:val="center"/>
        </w:trPr>
        <w:tc>
          <w:tcPr>
            <w:tcW w:w="7920" w:type="dxa"/>
          </w:tcPr>
          <w:p w14:paraId="15E8A1F9" w14:textId="361AD167" w:rsidR="000B4F38" w:rsidRPr="00025F40" w:rsidRDefault="000B4F38" w:rsidP="00F917CF">
            <w:pPr>
              <w:pStyle w:val="tablesyntax"/>
              <w:keepNext w:val="0"/>
              <w:keepLines w:val="0"/>
              <w:spacing w:before="20" w:after="40"/>
              <w:rPr>
                <w:b/>
                <w:bCs/>
                <w:noProof/>
              </w:rPr>
            </w:pPr>
            <w:r w:rsidRPr="00025F40">
              <w:rPr>
                <w:noProof/>
              </w:rPr>
              <w:tab/>
            </w:r>
            <w:r w:rsidRPr="00025F40">
              <w:rPr>
                <w:noProof/>
              </w:rPr>
              <w:tab/>
            </w:r>
            <w:r w:rsidRPr="00025F40">
              <w:rPr>
                <w:b/>
                <w:bCs/>
                <w:noProof/>
              </w:rPr>
              <w:t>wps_more_channel_groups_present_flag</w:t>
            </w:r>
          </w:p>
        </w:tc>
        <w:tc>
          <w:tcPr>
            <w:tcW w:w="1158" w:type="dxa"/>
          </w:tcPr>
          <w:p w14:paraId="189A9B89" w14:textId="34AF7664" w:rsidR="000B4F38" w:rsidRPr="00025F40" w:rsidRDefault="000B4F38" w:rsidP="00F917CF">
            <w:pPr>
              <w:pStyle w:val="tableheading"/>
              <w:keepNext w:val="0"/>
              <w:keepLines w:val="0"/>
              <w:spacing w:before="20" w:after="40"/>
              <w:jc w:val="center"/>
              <w:rPr>
                <w:b w:val="0"/>
                <w:noProof/>
              </w:rPr>
            </w:pPr>
            <w:r w:rsidRPr="00025F40">
              <w:rPr>
                <w:b w:val="0"/>
                <w:noProof/>
              </w:rPr>
              <w:t>u(1)</w:t>
            </w:r>
          </w:p>
        </w:tc>
      </w:tr>
      <w:tr w:rsidR="00F917CF" w:rsidRPr="00025F40" w14:paraId="0E0214AD" w14:textId="77777777" w:rsidTr="00256489">
        <w:trPr>
          <w:cantSplit/>
          <w:jc w:val="center"/>
        </w:trPr>
        <w:tc>
          <w:tcPr>
            <w:tcW w:w="7920" w:type="dxa"/>
          </w:tcPr>
          <w:p w14:paraId="5AD03654" w14:textId="028152D2" w:rsidR="00F917CF" w:rsidRPr="00025F40" w:rsidRDefault="00F917CF" w:rsidP="00F917CF">
            <w:pPr>
              <w:pStyle w:val="tablesyntax"/>
              <w:keepNext w:val="0"/>
              <w:keepLines w:val="0"/>
              <w:spacing w:before="20" w:after="40"/>
              <w:rPr>
                <w:noProof/>
              </w:rPr>
            </w:pPr>
            <w:r w:rsidRPr="00025F40">
              <w:rPr>
                <w:noProof/>
              </w:rPr>
              <w:tab/>
              <w:t>}</w:t>
            </w:r>
            <w:r w:rsidR="00B64011" w:rsidRPr="00025F40">
              <w:rPr>
                <w:noProof/>
              </w:rPr>
              <w:t xml:space="preserve"> while(</w:t>
            </w:r>
            <w:r w:rsidR="00596D6F" w:rsidRPr="00025F40">
              <w:rPr>
                <w:noProof/>
              </w:rPr>
              <w:t xml:space="preserve"> </w:t>
            </w:r>
            <w:r w:rsidR="000B4F38" w:rsidRPr="00025F40">
              <w:rPr>
                <w:noProof/>
              </w:rPr>
              <w:t>wps_more_channel_groups_present_flag</w:t>
            </w:r>
            <w:r w:rsidR="00B64011" w:rsidRPr="00025F40">
              <w:rPr>
                <w:noProof/>
              </w:rPr>
              <w:t xml:space="preserve"> )</w:t>
            </w:r>
          </w:p>
        </w:tc>
        <w:tc>
          <w:tcPr>
            <w:tcW w:w="1158" w:type="dxa"/>
          </w:tcPr>
          <w:p w14:paraId="00C12DAE" w14:textId="77777777" w:rsidR="00F917CF" w:rsidRPr="00025F40" w:rsidRDefault="00F917CF" w:rsidP="00F917CF">
            <w:pPr>
              <w:pStyle w:val="tableheading"/>
              <w:keepNext w:val="0"/>
              <w:keepLines w:val="0"/>
              <w:spacing w:before="20" w:after="40"/>
              <w:jc w:val="center"/>
              <w:rPr>
                <w:b w:val="0"/>
                <w:noProof/>
              </w:rPr>
            </w:pPr>
          </w:p>
        </w:tc>
      </w:tr>
      <w:tr w:rsidR="00F917CF" w:rsidRPr="00025F40" w14:paraId="544C2810" w14:textId="77777777" w:rsidTr="00256489">
        <w:trPr>
          <w:cantSplit/>
          <w:jc w:val="center"/>
        </w:trPr>
        <w:tc>
          <w:tcPr>
            <w:tcW w:w="7920" w:type="dxa"/>
            <w:tcBorders>
              <w:top w:val="single" w:sz="4" w:space="0" w:color="auto"/>
              <w:left w:val="single" w:sz="4" w:space="0" w:color="auto"/>
              <w:bottom w:val="single" w:sz="4" w:space="0" w:color="auto"/>
              <w:right w:val="single" w:sz="4" w:space="0" w:color="auto"/>
            </w:tcBorders>
          </w:tcPr>
          <w:p w14:paraId="245B7C12" w14:textId="2D5941AC" w:rsidR="00F917CF" w:rsidRPr="00025F40" w:rsidRDefault="00F917CF" w:rsidP="00F917CF">
            <w:pPr>
              <w:pStyle w:val="tablesyntax"/>
              <w:keepNext w:val="0"/>
              <w:keepLines w:val="0"/>
              <w:spacing w:before="20" w:after="40"/>
              <w:rPr>
                <w:b/>
                <w:noProof/>
                <w:color w:val="000000" w:themeColor="text1"/>
              </w:rPr>
            </w:pPr>
            <w:r w:rsidRPr="00025F40">
              <w:rPr>
                <w:noProof/>
                <w:color w:val="000000" w:themeColor="text1"/>
              </w:rPr>
              <w:tab/>
            </w:r>
            <w:r w:rsidR="008E0CCF" w:rsidRPr="00025F40">
              <w:rPr>
                <w:b/>
                <w:noProof/>
                <w:color w:val="000000" w:themeColor="text1"/>
              </w:rPr>
              <w:t>w</w:t>
            </w:r>
            <w:r w:rsidRPr="00025F40">
              <w:rPr>
                <w:b/>
                <w:noProof/>
                <w:color w:val="000000" w:themeColor="text1"/>
              </w:rPr>
              <w:t>ps_</w:t>
            </w:r>
            <w:r w:rsidR="008E0CCF" w:rsidRPr="00025F40">
              <w:rPr>
                <w:b/>
                <w:noProof/>
                <w:color w:val="000000" w:themeColor="text1"/>
              </w:rPr>
              <w:t>channel_reordering_</w:t>
            </w:r>
            <w:r w:rsidRPr="00025F40">
              <w:rPr>
                <w:b/>
                <w:noProof/>
                <w:color w:val="000000" w:themeColor="text1"/>
              </w:rPr>
              <w:t>flag</w:t>
            </w:r>
          </w:p>
        </w:tc>
        <w:tc>
          <w:tcPr>
            <w:tcW w:w="1158" w:type="dxa"/>
            <w:tcBorders>
              <w:top w:val="single" w:sz="4" w:space="0" w:color="auto"/>
              <w:left w:val="single" w:sz="4" w:space="0" w:color="auto"/>
              <w:bottom w:val="single" w:sz="4" w:space="0" w:color="auto"/>
              <w:right w:val="single" w:sz="4" w:space="0" w:color="auto"/>
            </w:tcBorders>
          </w:tcPr>
          <w:p w14:paraId="64B37995" w14:textId="77777777" w:rsidR="00F917CF" w:rsidRPr="00025F40" w:rsidRDefault="00F917CF" w:rsidP="00F917CF">
            <w:pPr>
              <w:pStyle w:val="tablecell"/>
              <w:keepNext w:val="0"/>
              <w:keepLines w:val="0"/>
              <w:spacing w:before="20" w:after="40"/>
              <w:jc w:val="center"/>
              <w:rPr>
                <w:noProof/>
                <w:color w:val="000000" w:themeColor="text1"/>
              </w:rPr>
            </w:pPr>
            <w:r w:rsidRPr="00025F40">
              <w:rPr>
                <w:noProof/>
                <w:color w:val="000000" w:themeColor="text1"/>
              </w:rPr>
              <w:t>u(1)</w:t>
            </w:r>
          </w:p>
        </w:tc>
      </w:tr>
      <w:tr w:rsidR="00F917CF" w:rsidRPr="00025F40" w14:paraId="49A8F83B" w14:textId="77777777" w:rsidTr="00256489">
        <w:trPr>
          <w:cantSplit/>
          <w:jc w:val="center"/>
        </w:trPr>
        <w:tc>
          <w:tcPr>
            <w:tcW w:w="7920" w:type="dxa"/>
            <w:tcBorders>
              <w:top w:val="single" w:sz="4" w:space="0" w:color="auto"/>
              <w:left w:val="single" w:sz="4" w:space="0" w:color="auto"/>
              <w:bottom w:val="single" w:sz="4" w:space="0" w:color="auto"/>
              <w:right w:val="single" w:sz="4" w:space="0" w:color="auto"/>
            </w:tcBorders>
          </w:tcPr>
          <w:p w14:paraId="08A9CCFA" w14:textId="1A1D1D83" w:rsidR="00F917CF" w:rsidRPr="00025F40" w:rsidRDefault="00F917CF" w:rsidP="00F917CF">
            <w:pPr>
              <w:pStyle w:val="tablesyntax"/>
              <w:keepNext w:val="0"/>
              <w:keepLines w:val="0"/>
              <w:spacing w:before="20" w:after="40"/>
              <w:rPr>
                <w:noProof/>
                <w:color w:val="000000" w:themeColor="text1"/>
              </w:rPr>
            </w:pPr>
            <w:r w:rsidRPr="00025F40">
              <w:rPr>
                <w:noProof/>
                <w:color w:val="000000" w:themeColor="text1"/>
              </w:rPr>
              <w:tab/>
              <w:t>if(</w:t>
            </w:r>
            <w:r w:rsidR="008E0CCF" w:rsidRPr="00025F40">
              <w:rPr>
                <w:noProof/>
                <w:color w:val="000000" w:themeColor="text1"/>
              </w:rPr>
              <w:t xml:space="preserve"> wps_channel_reordering_ flag</w:t>
            </w:r>
            <w:r w:rsidRPr="00025F40">
              <w:rPr>
                <w:noProof/>
                <w:color w:val="000000" w:themeColor="text1"/>
              </w:rPr>
              <w:t xml:space="preserve"> )</w:t>
            </w:r>
            <w:r w:rsidR="006642DB" w:rsidRPr="00025F40">
              <w:rPr>
                <w:noProof/>
                <w:color w:val="000000" w:themeColor="text1"/>
              </w:rPr>
              <w:t xml:space="preserve"> {</w:t>
            </w:r>
          </w:p>
        </w:tc>
        <w:tc>
          <w:tcPr>
            <w:tcW w:w="1158" w:type="dxa"/>
            <w:tcBorders>
              <w:top w:val="single" w:sz="4" w:space="0" w:color="auto"/>
              <w:left w:val="single" w:sz="4" w:space="0" w:color="auto"/>
              <w:bottom w:val="single" w:sz="4" w:space="0" w:color="auto"/>
              <w:right w:val="single" w:sz="4" w:space="0" w:color="auto"/>
            </w:tcBorders>
          </w:tcPr>
          <w:p w14:paraId="75293A28" w14:textId="77777777" w:rsidR="00F917CF" w:rsidRPr="00025F40" w:rsidRDefault="00F917CF" w:rsidP="00F917CF">
            <w:pPr>
              <w:pStyle w:val="tablecell"/>
              <w:keepNext w:val="0"/>
              <w:keepLines w:val="0"/>
              <w:spacing w:before="20" w:after="40"/>
              <w:jc w:val="center"/>
              <w:rPr>
                <w:noProof/>
                <w:color w:val="000000" w:themeColor="text1"/>
              </w:rPr>
            </w:pPr>
          </w:p>
        </w:tc>
      </w:tr>
      <w:tr w:rsidR="006642DB" w:rsidRPr="00025F40" w14:paraId="3720C5FE" w14:textId="77777777" w:rsidTr="00256489">
        <w:trPr>
          <w:cantSplit/>
          <w:jc w:val="center"/>
        </w:trPr>
        <w:tc>
          <w:tcPr>
            <w:tcW w:w="7920" w:type="dxa"/>
            <w:tcBorders>
              <w:top w:val="single" w:sz="4" w:space="0" w:color="auto"/>
              <w:left w:val="single" w:sz="4" w:space="0" w:color="auto"/>
              <w:bottom w:val="single" w:sz="4" w:space="0" w:color="auto"/>
              <w:right w:val="single" w:sz="4" w:space="0" w:color="auto"/>
            </w:tcBorders>
          </w:tcPr>
          <w:p w14:paraId="19E47495" w14:textId="67C619CE" w:rsidR="006642DB" w:rsidRPr="00025F40" w:rsidRDefault="006642DB" w:rsidP="00F917CF">
            <w:pPr>
              <w:pStyle w:val="tablesyntax"/>
              <w:keepNext w:val="0"/>
              <w:keepLines w:val="0"/>
              <w:spacing w:before="20" w:after="40"/>
              <w:rPr>
                <w:b/>
                <w:bCs/>
                <w:noProof/>
                <w:color w:val="000000" w:themeColor="text1"/>
              </w:rPr>
            </w:pPr>
            <w:r w:rsidRPr="00025F40">
              <w:rPr>
                <w:b/>
                <w:bCs/>
                <w:noProof/>
                <w:color w:val="000000" w:themeColor="text1"/>
              </w:rPr>
              <w:tab/>
            </w:r>
            <w:r w:rsidRPr="00025F40">
              <w:rPr>
                <w:b/>
                <w:bCs/>
                <w:noProof/>
                <w:color w:val="000000" w:themeColor="text1"/>
              </w:rPr>
              <w:tab/>
            </w:r>
            <w:r w:rsidR="003033A5" w:rsidRPr="00025F40">
              <w:rPr>
                <w:b/>
                <w:bCs/>
                <w:noProof/>
                <w:color w:val="000000" w:themeColor="text1"/>
              </w:rPr>
              <w:t>wps_</w:t>
            </w:r>
            <w:r w:rsidRPr="00025F40">
              <w:rPr>
                <w:b/>
                <w:bCs/>
                <w:noProof/>
                <w:color w:val="000000" w:themeColor="text1"/>
              </w:rPr>
              <w:t>num_</w:t>
            </w:r>
            <w:r w:rsidR="003033A5" w:rsidRPr="00025F40">
              <w:rPr>
                <w:b/>
                <w:bCs/>
                <w:noProof/>
                <w:color w:val="000000" w:themeColor="text1"/>
              </w:rPr>
              <w:t>channel_swaps</w:t>
            </w:r>
            <w:r w:rsidR="008B31A3" w:rsidRPr="00025F40">
              <w:rPr>
                <w:b/>
                <w:bCs/>
                <w:noProof/>
                <w:color w:val="000000" w:themeColor="text1"/>
              </w:rPr>
              <w:t>_minus1</w:t>
            </w:r>
          </w:p>
        </w:tc>
        <w:tc>
          <w:tcPr>
            <w:tcW w:w="1158" w:type="dxa"/>
            <w:tcBorders>
              <w:top w:val="single" w:sz="4" w:space="0" w:color="auto"/>
              <w:left w:val="single" w:sz="4" w:space="0" w:color="auto"/>
              <w:bottom w:val="single" w:sz="4" w:space="0" w:color="auto"/>
              <w:right w:val="single" w:sz="4" w:space="0" w:color="auto"/>
            </w:tcBorders>
          </w:tcPr>
          <w:p w14:paraId="6C594108" w14:textId="163B9E07" w:rsidR="006642DB" w:rsidRPr="00025F40" w:rsidRDefault="003033A5" w:rsidP="00F917CF">
            <w:pPr>
              <w:pStyle w:val="tablecell"/>
              <w:keepNext w:val="0"/>
              <w:keepLines w:val="0"/>
              <w:spacing w:before="20" w:after="40"/>
              <w:jc w:val="center"/>
              <w:rPr>
                <w:noProof/>
                <w:color w:val="000000" w:themeColor="text1"/>
              </w:rPr>
            </w:pPr>
            <w:r w:rsidRPr="00025F40">
              <w:rPr>
                <w:noProof/>
                <w:color w:val="000000" w:themeColor="text1"/>
              </w:rPr>
              <w:t>ue(v)</w:t>
            </w:r>
          </w:p>
        </w:tc>
      </w:tr>
      <w:tr w:rsidR="003033A5" w:rsidRPr="00025F40" w14:paraId="6C3984CF" w14:textId="77777777" w:rsidTr="00256489">
        <w:trPr>
          <w:cantSplit/>
          <w:jc w:val="center"/>
        </w:trPr>
        <w:tc>
          <w:tcPr>
            <w:tcW w:w="7920" w:type="dxa"/>
            <w:tcBorders>
              <w:top w:val="single" w:sz="4" w:space="0" w:color="auto"/>
              <w:left w:val="single" w:sz="4" w:space="0" w:color="auto"/>
              <w:bottom w:val="single" w:sz="4" w:space="0" w:color="auto"/>
              <w:right w:val="single" w:sz="4" w:space="0" w:color="auto"/>
            </w:tcBorders>
          </w:tcPr>
          <w:p w14:paraId="3C9CBC9D" w14:textId="59F3FB64" w:rsidR="003033A5" w:rsidRPr="00025F40" w:rsidRDefault="003033A5" w:rsidP="00F917CF">
            <w:pPr>
              <w:pStyle w:val="tablesyntax"/>
              <w:keepNext w:val="0"/>
              <w:keepLines w:val="0"/>
              <w:spacing w:before="20" w:after="40"/>
              <w:rPr>
                <w:noProof/>
                <w:color w:val="000000" w:themeColor="text1"/>
              </w:rPr>
            </w:pPr>
            <w:r w:rsidRPr="00025F40">
              <w:rPr>
                <w:noProof/>
                <w:color w:val="000000" w:themeColor="text1"/>
              </w:rPr>
              <w:tab/>
            </w:r>
            <w:r w:rsidRPr="00025F40">
              <w:rPr>
                <w:noProof/>
                <w:color w:val="000000" w:themeColor="text1"/>
              </w:rPr>
              <w:tab/>
              <w:t xml:space="preserve">for( i = 0; i </w:t>
            </w:r>
            <w:r w:rsidR="008B31A3" w:rsidRPr="00025F40">
              <w:rPr>
                <w:noProof/>
                <w:color w:val="000000" w:themeColor="text1"/>
              </w:rPr>
              <w:t xml:space="preserve"> </w:t>
            </w:r>
            <w:r w:rsidRPr="00025F40">
              <w:rPr>
                <w:noProof/>
                <w:color w:val="000000" w:themeColor="text1"/>
              </w:rPr>
              <w:t>&lt;</w:t>
            </w:r>
            <w:r w:rsidR="008B31A3" w:rsidRPr="00025F40">
              <w:rPr>
                <w:noProof/>
                <w:color w:val="000000" w:themeColor="text1"/>
              </w:rPr>
              <w:t xml:space="preserve">= </w:t>
            </w:r>
            <w:r w:rsidRPr="00025F40">
              <w:rPr>
                <w:noProof/>
                <w:color w:val="000000" w:themeColor="text1"/>
              </w:rPr>
              <w:t xml:space="preserve"> wps_num_</w:t>
            </w:r>
            <w:r w:rsidR="00A21DE6" w:rsidRPr="00025F40">
              <w:rPr>
                <w:noProof/>
                <w:color w:val="000000" w:themeColor="text1"/>
              </w:rPr>
              <w:t>channel_swaps</w:t>
            </w:r>
            <w:r w:rsidR="008B31A3" w:rsidRPr="00025F40">
              <w:rPr>
                <w:noProof/>
                <w:color w:val="000000" w:themeColor="text1"/>
              </w:rPr>
              <w:t>_minus1</w:t>
            </w:r>
            <w:r w:rsidRPr="00025F40">
              <w:rPr>
                <w:noProof/>
                <w:color w:val="000000" w:themeColor="text1"/>
              </w:rPr>
              <w:t>; i++ ) {</w:t>
            </w:r>
          </w:p>
        </w:tc>
        <w:tc>
          <w:tcPr>
            <w:tcW w:w="1158" w:type="dxa"/>
            <w:tcBorders>
              <w:top w:val="single" w:sz="4" w:space="0" w:color="auto"/>
              <w:left w:val="single" w:sz="4" w:space="0" w:color="auto"/>
              <w:bottom w:val="single" w:sz="4" w:space="0" w:color="auto"/>
              <w:right w:val="single" w:sz="4" w:space="0" w:color="auto"/>
            </w:tcBorders>
          </w:tcPr>
          <w:p w14:paraId="63FC96FE" w14:textId="77777777" w:rsidR="003033A5" w:rsidRPr="00025F40" w:rsidRDefault="003033A5" w:rsidP="00F917CF">
            <w:pPr>
              <w:pStyle w:val="tablecell"/>
              <w:keepNext w:val="0"/>
              <w:keepLines w:val="0"/>
              <w:spacing w:before="20" w:after="40"/>
              <w:jc w:val="center"/>
              <w:rPr>
                <w:noProof/>
                <w:color w:val="000000" w:themeColor="text1"/>
              </w:rPr>
            </w:pPr>
          </w:p>
        </w:tc>
      </w:tr>
      <w:tr w:rsidR="006642DB" w:rsidRPr="00025F40" w14:paraId="4C8D37BA" w14:textId="77777777" w:rsidTr="00256489">
        <w:trPr>
          <w:cantSplit/>
          <w:jc w:val="center"/>
        </w:trPr>
        <w:tc>
          <w:tcPr>
            <w:tcW w:w="7920" w:type="dxa"/>
            <w:tcBorders>
              <w:top w:val="single" w:sz="4" w:space="0" w:color="auto"/>
              <w:left w:val="single" w:sz="4" w:space="0" w:color="auto"/>
              <w:bottom w:val="single" w:sz="4" w:space="0" w:color="auto"/>
              <w:right w:val="single" w:sz="4" w:space="0" w:color="auto"/>
            </w:tcBorders>
          </w:tcPr>
          <w:p w14:paraId="7DCFE97E" w14:textId="38D2399B" w:rsidR="006642DB" w:rsidRPr="00025F40" w:rsidRDefault="006642DB" w:rsidP="00F917CF">
            <w:pPr>
              <w:pStyle w:val="tablesyntax"/>
              <w:keepNext w:val="0"/>
              <w:keepLines w:val="0"/>
              <w:spacing w:before="20" w:after="40"/>
              <w:rPr>
                <w:noProof/>
                <w:color w:val="000000" w:themeColor="text1"/>
              </w:rPr>
            </w:pPr>
            <w:r w:rsidRPr="00025F40">
              <w:rPr>
                <w:noProof/>
                <w:color w:val="000000" w:themeColor="text1"/>
              </w:rPr>
              <w:tab/>
            </w:r>
            <w:r w:rsidRPr="00025F40">
              <w:rPr>
                <w:noProof/>
                <w:color w:val="000000" w:themeColor="text1"/>
              </w:rPr>
              <w:tab/>
            </w:r>
            <w:r w:rsidR="003033A5" w:rsidRPr="00025F40">
              <w:rPr>
                <w:noProof/>
                <w:color w:val="000000" w:themeColor="text1"/>
              </w:rPr>
              <w:tab/>
            </w:r>
            <w:r w:rsidR="00691010" w:rsidRPr="00025F40">
              <w:rPr>
                <w:b/>
                <w:bCs/>
                <w:noProof/>
                <w:color w:val="000000" w:themeColor="text1"/>
              </w:rPr>
              <w:t>wps_swap_frst_idx</w:t>
            </w:r>
            <w:r w:rsidR="003033A5" w:rsidRPr="00025F40">
              <w:rPr>
                <w:noProof/>
                <w:color w:val="000000" w:themeColor="text1"/>
              </w:rPr>
              <w:t>[ i ]</w:t>
            </w:r>
          </w:p>
        </w:tc>
        <w:tc>
          <w:tcPr>
            <w:tcW w:w="1158" w:type="dxa"/>
            <w:tcBorders>
              <w:top w:val="single" w:sz="4" w:space="0" w:color="auto"/>
              <w:left w:val="single" w:sz="4" w:space="0" w:color="auto"/>
              <w:bottom w:val="single" w:sz="4" w:space="0" w:color="auto"/>
              <w:right w:val="single" w:sz="4" w:space="0" w:color="auto"/>
            </w:tcBorders>
          </w:tcPr>
          <w:p w14:paraId="2C3D73B9" w14:textId="5D5C1377" w:rsidR="006642DB" w:rsidRPr="00025F40" w:rsidRDefault="006642DB" w:rsidP="00F917CF">
            <w:pPr>
              <w:pStyle w:val="tablecell"/>
              <w:keepNext w:val="0"/>
              <w:keepLines w:val="0"/>
              <w:spacing w:before="20" w:after="40"/>
              <w:jc w:val="center"/>
              <w:rPr>
                <w:noProof/>
                <w:color w:val="000000" w:themeColor="text1"/>
              </w:rPr>
            </w:pPr>
            <w:r w:rsidRPr="00025F40">
              <w:rPr>
                <w:noProof/>
                <w:color w:val="000000" w:themeColor="text1"/>
              </w:rPr>
              <w:t>ue(v)</w:t>
            </w:r>
          </w:p>
        </w:tc>
      </w:tr>
      <w:tr w:rsidR="006642DB" w:rsidRPr="00025F40" w14:paraId="0B5C9AB4" w14:textId="77777777" w:rsidTr="00256489">
        <w:trPr>
          <w:cantSplit/>
          <w:jc w:val="center"/>
        </w:trPr>
        <w:tc>
          <w:tcPr>
            <w:tcW w:w="7920" w:type="dxa"/>
            <w:tcBorders>
              <w:top w:val="single" w:sz="4" w:space="0" w:color="auto"/>
              <w:left w:val="single" w:sz="4" w:space="0" w:color="auto"/>
              <w:bottom w:val="single" w:sz="4" w:space="0" w:color="auto"/>
              <w:right w:val="single" w:sz="4" w:space="0" w:color="auto"/>
            </w:tcBorders>
          </w:tcPr>
          <w:p w14:paraId="4E4F298E" w14:textId="68381235" w:rsidR="006642DB" w:rsidRPr="00025F40" w:rsidRDefault="006642DB" w:rsidP="00F917CF">
            <w:pPr>
              <w:pStyle w:val="tablesyntax"/>
              <w:keepNext w:val="0"/>
              <w:keepLines w:val="0"/>
              <w:spacing w:before="20" w:after="40"/>
              <w:rPr>
                <w:noProof/>
                <w:color w:val="000000" w:themeColor="text1"/>
              </w:rPr>
            </w:pPr>
            <w:r w:rsidRPr="00025F40">
              <w:rPr>
                <w:noProof/>
                <w:color w:val="000000" w:themeColor="text1"/>
              </w:rPr>
              <w:tab/>
            </w:r>
            <w:r w:rsidR="009207D2" w:rsidRPr="00025F40">
              <w:rPr>
                <w:noProof/>
                <w:color w:val="000000" w:themeColor="text1"/>
              </w:rPr>
              <w:tab/>
            </w:r>
            <w:r w:rsidRPr="00025F40">
              <w:rPr>
                <w:noProof/>
                <w:color w:val="000000" w:themeColor="text1"/>
              </w:rPr>
              <w:tab/>
            </w:r>
            <w:r w:rsidR="00691010" w:rsidRPr="00025F40">
              <w:rPr>
                <w:b/>
                <w:bCs/>
                <w:noProof/>
                <w:color w:val="000000" w:themeColor="text1"/>
              </w:rPr>
              <w:t>wps_swap_scnd_idx_min_frst_idx_min1</w:t>
            </w:r>
            <w:r w:rsidR="003033A5" w:rsidRPr="00025F40">
              <w:rPr>
                <w:noProof/>
                <w:color w:val="000000" w:themeColor="text1"/>
              </w:rPr>
              <w:t>[ i ]</w:t>
            </w:r>
          </w:p>
        </w:tc>
        <w:tc>
          <w:tcPr>
            <w:tcW w:w="1158" w:type="dxa"/>
            <w:tcBorders>
              <w:top w:val="single" w:sz="4" w:space="0" w:color="auto"/>
              <w:left w:val="single" w:sz="4" w:space="0" w:color="auto"/>
              <w:bottom w:val="single" w:sz="4" w:space="0" w:color="auto"/>
              <w:right w:val="single" w:sz="4" w:space="0" w:color="auto"/>
            </w:tcBorders>
          </w:tcPr>
          <w:p w14:paraId="4DFA0347" w14:textId="1C7FE20D" w:rsidR="006642DB" w:rsidRPr="00025F40" w:rsidRDefault="006642DB" w:rsidP="00F917CF">
            <w:pPr>
              <w:pStyle w:val="tablecell"/>
              <w:keepNext w:val="0"/>
              <w:keepLines w:val="0"/>
              <w:spacing w:before="20" w:after="40"/>
              <w:jc w:val="center"/>
              <w:rPr>
                <w:noProof/>
                <w:color w:val="000000" w:themeColor="text1"/>
              </w:rPr>
            </w:pPr>
            <w:r w:rsidRPr="00025F40">
              <w:rPr>
                <w:noProof/>
                <w:color w:val="000000" w:themeColor="text1"/>
              </w:rPr>
              <w:t>ue(v)</w:t>
            </w:r>
          </w:p>
        </w:tc>
      </w:tr>
      <w:tr w:rsidR="009207D2" w:rsidRPr="00025F40" w14:paraId="0F50AA59" w14:textId="77777777" w:rsidTr="00256489">
        <w:trPr>
          <w:cantSplit/>
          <w:jc w:val="center"/>
        </w:trPr>
        <w:tc>
          <w:tcPr>
            <w:tcW w:w="7920" w:type="dxa"/>
          </w:tcPr>
          <w:p w14:paraId="0EA0AE24" w14:textId="75248AA5" w:rsidR="009207D2" w:rsidRPr="00025F40" w:rsidRDefault="009207D2" w:rsidP="00F917CF">
            <w:pPr>
              <w:pStyle w:val="tablesyntax"/>
              <w:keepNext w:val="0"/>
              <w:keepLines w:val="0"/>
              <w:widowControl w:val="0"/>
              <w:spacing w:before="20" w:after="40"/>
            </w:pPr>
            <w:r w:rsidRPr="00025F40">
              <w:tab/>
            </w:r>
            <w:r w:rsidRPr="00025F40">
              <w:tab/>
              <w:t>}</w:t>
            </w:r>
          </w:p>
        </w:tc>
        <w:tc>
          <w:tcPr>
            <w:tcW w:w="1158" w:type="dxa"/>
          </w:tcPr>
          <w:p w14:paraId="45455167" w14:textId="77777777" w:rsidR="009207D2" w:rsidRPr="00025F40" w:rsidRDefault="009207D2" w:rsidP="00F917CF">
            <w:pPr>
              <w:pStyle w:val="tablecell"/>
              <w:keepNext w:val="0"/>
              <w:keepLines w:val="0"/>
              <w:widowControl w:val="0"/>
              <w:spacing w:before="20" w:after="40"/>
              <w:jc w:val="center"/>
            </w:pPr>
          </w:p>
        </w:tc>
      </w:tr>
      <w:tr w:rsidR="003033A5" w:rsidRPr="00025F40" w14:paraId="297E3D73" w14:textId="77777777" w:rsidTr="00256489">
        <w:trPr>
          <w:cantSplit/>
          <w:jc w:val="center"/>
        </w:trPr>
        <w:tc>
          <w:tcPr>
            <w:tcW w:w="7920" w:type="dxa"/>
          </w:tcPr>
          <w:p w14:paraId="40947FA6" w14:textId="352372E9" w:rsidR="003033A5" w:rsidRPr="00025F40" w:rsidRDefault="003033A5" w:rsidP="00F917CF">
            <w:pPr>
              <w:pStyle w:val="tablesyntax"/>
              <w:keepNext w:val="0"/>
              <w:keepLines w:val="0"/>
              <w:widowControl w:val="0"/>
              <w:spacing w:before="20" w:after="40"/>
            </w:pPr>
            <w:r w:rsidRPr="00025F40">
              <w:tab/>
              <w:t>}</w:t>
            </w:r>
          </w:p>
        </w:tc>
        <w:tc>
          <w:tcPr>
            <w:tcW w:w="1158" w:type="dxa"/>
          </w:tcPr>
          <w:p w14:paraId="1BF1E22B" w14:textId="77777777" w:rsidR="003033A5" w:rsidRPr="00025F40" w:rsidRDefault="003033A5" w:rsidP="00F917CF">
            <w:pPr>
              <w:pStyle w:val="tablecell"/>
              <w:keepNext w:val="0"/>
              <w:keepLines w:val="0"/>
              <w:widowControl w:val="0"/>
              <w:spacing w:before="20" w:after="40"/>
              <w:jc w:val="center"/>
            </w:pPr>
          </w:p>
        </w:tc>
      </w:tr>
      <w:tr w:rsidR="00CC2288" w:rsidRPr="00025F40" w14:paraId="67DAD27B" w14:textId="77777777" w:rsidTr="00256489">
        <w:trPr>
          <w:cantSplit/>
          <w:jc w:val="center"/>
        </w:trPr>
        <w:tc>
          <w:tcPr>
            <w:tcW w:w="7920" w:type="dxa"/>
          </w:tcPr>
          <w:p w14:paraId="6008E5BC" w14:textId="7A768128" w:rsidR="00CC2288" w:rsidRPr="00025F40" w:rsidRDefault="00CC2288" w:rsidP="00F917CF">
            <w:pPr>
              <w:pStyle w:val="tablesyntax"/>
              <w:keepNext w:val="0"/>
              <w:keepLines w:val="0"/>
              <w:widowControl w:val="0"/>
              <w:spacing w:before="20" w:after="40"/>
              <w:rPr>
                <w:b/>
                <w:bCs/>
              </w:rPr>
            </w:pPr>
            <w:r w:rsidRPr="00025F40">
              <w:tab/>
            </w:r>
            <w:r w:rsidRPr="00025F40">
              <w:rPr>
                <w:b/>
                <w:bCs/>
              </w:rPr>
              <w:t>wps_num_annotation_channels</w:t>
            </w:r>
          </w:p>
        </w:tc>
        <w:tc>
          <w:tcPr>
            <w:tcW w:w="1158" w:type="dxa"/>
          </w:tcPr>
          <w:p w14:paraId="5062581B" w14:textId="17E46322" w:rsidR="00CC2288" w:rsidRPr="00025F40" w:rsidRDefault="00CC2288" w:rsidP="00F917CF">
            <w:pPr>
              <w:pStyle w:val="tablecell"/>
              <w:keepNext w:val="0"/>
              <w:keepLines w:val="0"/>
              <w:widowControl w:val="0"/>
              <w:spacing w:before="20" w:after="40"/>
              <w:jc w:val="center"/>
            </w:pPr>
            <w:r w:rsidRPr="00025F40">
              <w:t>ue(v)</w:t>
            </w:r>
          </w:p>
        </w:tc>
      </w:tr>
      <w:tr w:rsidR="00CC2288" w:rsidRPr="00025F40" w14:paraId="18ED5903" w14:textId="034491C6" w:rsidTr="00256489">
        <w:trPr>
          <w:cantSplit/>
          <w:jc w:val="center"/>
        </w:trPr>
        <w:tc>
          <w:tcPr>
            <w:tcW w:w="7920" w:type="dxa"/>
          </w:tcPr>
          <w:p w14:paraId="1277FB56" w14:textId="04290D56" w:rsidR="00CC2288" w:rsidRPr="00025F40" w:rsidRDefault="00CC2288" w:rsidP="00F917CF">
            <w:pPr>
              <w:pStyle w:val="tablesyntax"/>
              <w:keepNext w:val="0"/>
              <w:keepLines w:val="0"/>
              <w:widowControl w:val="0"/>
              <w:spacing w:before="20" w:after="40"/>
            </w:pPr>
            <w:r w:rsidRPr="00025F40">
              <w:tab/>
            </w:r>
            <w:r w:rsidRPr="00025F40">
              <w:rPr>
                <w:rFonts w:eastAsia="Batang"/>
                <w:bCs/>
                <w:lang w:eastAsia="ko-KR"/>
              </w:rPr>
              <w:t>for( j = 0; j &lt; wps_num_annotation_channels; j++ )</w:t>
            </w:r>
          </w:p>
        </w:tc>
        <w:tc>
          <w:tcPr>
            <w:tcW w:w="1158" w:type="dxa"/>
          </w:tcPr>
          <w:p w14:paraId="1FF1C3B2" w14:textId="35F14082" w:rsidR="00CC2288" w:rsidRPr="00025F40" w:rsidRDefault="00CC2288" w:rsidP="00F917CF">
            <w:pPr>
              <w:pStyle w:val="tablecell"/>
              <w:keepNext w:val="0"/>
              <w:keepLines w:val="0"/>
              <w:widowControl w:val="0"/>
              <w:spacing w:before="20" w:after="40"/>
              <w:jc w:val="center"/>
            </w:pPr>
          </w:p>
        </w:tc>
      </w:tr>
      <w:tr w:rsidR="00CC2288" w:rsidRPr="00025F40" w14:paraId="621C16EF" w14:textId="16413478" w:rsidTr="00256489">
        <w:trPr>
          <w:cantSplit/>
          <w:jc w:val="center"/>
        </w:trPr>
        <w:tc>
          <w:tcPr>
            <w:tcW w:w="7920" w:type="dxa"/>
          </w:tcPr>
          <w:p w14:paraId="1037BA55" w14:textId="41E89E0D" w:rsidR="00CC2288" w:rsidRPr="00025F40" w:rsidRDefault="00CC2288" w:rsidP="00F917CF">
            <w:pPr>
              <w:pStyle w:val="tablesyntax"/>
              <w:keepNext w:val="0"/>
              <w:keepLines w:val="0"/>
              <w:widowControl w:val="0"/>
              <w:spacing w:before="20" w:after="40"/>
              <w:rPr>
                <w:b/>
                <w:bCs/>
              </w:rPr>
            </w:pPr>
            <w:r w:rsidRPr="00025F40">
              <w:tab/>
            </w:r>
            <w:r w:rsidRPr="00025F40">
              <w:tab/>
            </w:r>
            <w:r w:rsidR="00BD2EE9" w:rsidRPr="00025F40">
              <w:t>AnnotationChannelNumSamples</w:t>
            </w:r>
            <w:r w:rsidRPr="00025F40">
              <w:t>[ j ]</w:t>
            </w:r>
            <w:r w:rsidR="00BD2EE9" w:rsidRPr="00025F40">
              <w:t xml:space="preserve"> = 0</w:t>
            </w:r>
          </w:p>
        </w:tc>
        <w:tc>
          <w:tcPr>
            <w:tcW w:w="1158" w:type="dxa"/>
          </w:tcPr>
          <w:p w14:paraId="44F41024" w14:textId="016B8E5D" w:rsidR="00CC2288" w:rsidRPr="00025F40" w:rsidRDefault="00CC2288" w:rsidP="00F917CF">
            <w:pPr>
              <w:pStyle w:val="tablecell"/>
              <w:keepNext w:val="0"/>
              <w:keepLines w:val="0"/>
              <w:widowControl w:val="0"/>
              <w:spacing w:before="20" w:after="40"/>
              <w:jc w:val="center"/>
            </w:pPr>
            <w:r w:rsidRPr="00025F40">
              <w:t>ue(v)</w:t>
            </w:r>
          </w:p>
        </w:tc>
      </w:tr>
      <w:tr w:rsidR="00F917CF" w:rsidRPr="00025F40" w14:paraId="51167152" w14:textId="77777777" w:rsidTr="00256489">
        <w:trPr>
          <w:cantSplit/>
          <w:jc w:val="center"/>
        </w:trPr>
        <w:tc>
          <w:tcPr>
            <w:tcW w:w="7920" w:type="dxa"/>
          </w:tcPr>
          <w:p w14:paraId="37345DB6" w14:textId="77777777" w:rsidR="00F917CF" w:rsidRPr="00025F40" w:rsidRDefault="00F917CF" w:rsidP="00F917CF">
            <w:pPr>
              <w:pStyle w:val="tablesyntax"/>
              <w:keepNext w:val="0"/>
              <w:keepLines w:val="0"/>
              <w:widowControl w:val="0"/>
              <w:spacing w:before="20" w:after="40"/>
            </w:pPr>
            <w:r w:rsidRPr="00025F40">
              <w:tab/>
              <w:t>rbsp_trailing_bits( )</w:t>
            </w:r>
          </w:p>
        </w:tc>
        <w:tc>
          <w:tcPr>
            <w:tcW w:w="1158" w:type="dxa"/>
          </w:tcPr>
          <w:p w14:paraId="6EFBE894" w14:textId="77777777" w:rsidR="00F917CF" w:rsidRPr="00025F40" w:rsidRDefault="00F917CF" w:rsidP="00F917CF">
            <w:pPr>
              <w:pStyle w:val="tablecell"/>
              <w:keepNext w:val="0"/>
              <w:keepLines w:val="0"/>
              <w:widowControl w:val="0"/>
              <w:spacing w:before="20" w:after="40"/>
              <w:jc w:val="center"/>
            </w:pPr>
          </w:p>
        </w:tc>
      </w:tr>
      <w:tr w:rsidR="00F917CF" w:rsidRPr="00025F40" w14:paraId="74FA46C3" w14:textId="77777777" w:rsidTr="00256489">
        <w:trPr>
          <w:cantSplit/>
          <w:jc w:val="center"/>
        </w:trPr>
        <w:tc>
          <w:tcPr>
            <w:tcW w:w="7920" w:type="dxa"/>
          </w:tcPr>
          <w:p w14:paraId="650644DB" w14:textId="77777777" w:rsidR="00F917CF" w:rsidRPr="00025F40" w:rsidRDefault="00F917CF" w:rsidP="000B7ED8">
            <w:pPr>
              <w:pStyle w:val="tablesyntax"/>
              <w:spacing w:before="20" w:after="40"/>
            </w:pPr>
            <w:r w:rsidRPr="00025F40">
              <w:t>}</w:t>
            </w:r>
          </w:p>
        </w:tc>
        <w:tc>
          <w:tcPr>
            <w:tcW w:w="1158" w:type="dxa"/>
          </w:tcPr>
          <w:p w14:paraId="3C8C7F3E" w14:textId="77777777" w:rsidR="00F917CF" w:rsidRPr="00025F40" w:rsidRDefault="00F917CF" w:rsidP="00F917CF">
            <w:pPr>
              <w:pStyle w:val="tablecell"/>
              <w:keepNext w:val="0"/>
              <w:keepLines w:val="0"/>
              <w:widowControl w:val="0"/>
              <w:spacing w:before="20" w:after="40"/>
              <w:jc w:val="center"/>
            </w:pPr>
          </w:p>
        </w:tc>
      </w:tr>
    </w:tbl>
    <w:p w14:paraId="583612BE" w14:textId="77777777" w:rsidR="00F917CF" w:rsidRPr="00025F40" w:rsidRDefault="00F917CF" w:rsidP="00756ADA"/>
    <w:p w14:paraId="4E10FE57" w14:textId="0AE7D78E" w:rsidR="009747E4" w:rsidRPr="00025F40" w:rsidRDefault="00AC3896" w:rsidP="009747E4">
      <w:pPr>
        <w:pStyle w:val="berschrift4"/>
        <w:rPr>
          <w:noProof/>
        </w:rPr>
      </w:pPr>
      <w:bookmarkStart w:id="433" w:name="_Toc415475819"/>
      <w:bookmarkStart w:id="434" w:name="_Toc423599094"/>
      <w:bookmarkStart w:id="435" w:name="_Toc423601598"/>
      <w:bookmarkStart w:id="436" w:name="_Ref23239590"/>
      <w:r w:rsidRPr="00025F40">
        <w:rPr>
          <w:noProof/>
        </w:rPr>
        <w:t>Independent frame</w:t>
      </w:r>
      <w:r w:rsidR="009747E4" w:rsidRPr="00025F40">
        <w:rPr>
          <w:noProof/>
        </w:rPr>
        <w:t xml:space="preserve"> RBSP syntax</w:t>
      </w:r>
      <w:bookmarkEnd w:id="433"/>
      <w:bookmarkEnd w:id="434"/>
      <w:bookmarkEnd w:id="435"/>
      <w:bookmarkEnd w:id="436"/>
    </w:p>
    <w:p w14:paraId="2717296E" w14:textId="77777777" w:rsidR="009747E4" w:rsidRPr="00025F40" w:rsidRDefault="009747E4" w:rsidP="000B7ED8">
      <w:pPr>
        <w:keepNext/>
        <w:keepLine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8"/>
      </w:tblGrid>
      <w:tr w:rsidR="009747E4" w:rsidRPr="00025F40" w14:paraId="336B4D71" w14:textId="77777777" w:rsidTr="00A04DF2">
        <w:trPr>
          <w:jc w:val="center"/>
        </w:trPr>
        <w:tc>
          <w:tcPr>
            <w:tcW w:w="7920" w:type="dxa"/>
          </w:tcPr>
          <w:p w14:paraId="3E9D1C3B" w14:textId="6839F2E9" w:rsidR="009747E4" w:rsidRPr="00025F40" w:rsidRDefault="00AC3896" w:rsidP="000B7ED8">
            <w:pPr>
              <w:pStyle w:val="tablesyntax"/>
              <w:spacing w:before="20" w:after="40"/>
              <w:rPr>
                <w:noProof/>
              </w:rPr>
            </w:pPr>
            <w:r w:rsidRPr="00025F40">
              <w:rPr>
                <w:noProof/>
              </w:rPr>
              <w:t>independent_frame</w:t>
            </w:r>
            <w:r w:rsidR="009747E4" w:rsidRPr="00025F40">
              <w:rPr>
                <w:noProof/>
              </w:rPr>
              <w:t>_rbsp( ) {</w:t>
            </w:r>
          </w:p>
        </w:tc>
        <w:tc>
          <w:tcPr>
            <w:tcW w:w="1158" w:type="dxa"/>
          </w:tcPr>
          <w:p w14:paraId="2C50D0E9" w14:textId="77777777" w:rsidR="009747E4" w:rsidRPr="00025F40" w:rsidRDefault="009747E4" w:rsidP="000B7ED8">
            <w:pPr>
              <w:pStyle w:val="tableheading"/>
              <w:spacing w:before="20" w:after="40"/>
              <w:rPr>
                <w:noProof/>
              </w:rPr>
            </w:pPr>
            <w:r w:rsidRPr="00025F40">
              <w:rPr>
                <w:noProof/>
              </w:rPr>
              <w:t>Descriptor</w:t>
            </w:r>
          </w:p>
        </w:tc>
      </w:tr>
      <w:tr w:rsidR="00703596" w:rsidRPr="00025F40" w14:paraId="7F621A31" w14:textId="77777777" w:rsidTr="00A04DF2">
        <w:trPr>
          <w:jc w:val="center"/>
        </w:trPr>
        <w:tc>
          <w:tcPr>
            <w:tcW w:w="7920" w:type="dxa"/>
          </w:tcPr>
          <w:p w14:paraId="78E7A8AB" w14:textId="7ACE8D58" w:rsidR="00703596" w:rsidRPr="00025F40" w:rsidRDefault="00703596" w:rsidP="000B7ED8">
            <w:pPr>
              <w:pStyle w:val="tablesyntax"/>
              <w:keepNext w:val="0"/>
              <w:keepLines w:val="0"/>
              <w:spacing w:before="20" w:after="40"/>
              <w:rPr>
                <w:b/>
              </w:rPr>
            </w:pPr>
            <w:r w:rsidRPr="00025F40">
              <w:rPr>
                <w:b/>
              </w:rPr>
              <w:tab/>
            </w:r>
            <w:r w:rsidR="00AC3896" w:rsidRPr="00025F40">
              <w:rPr>
                <w:b/>
              </w:rPr>
              <w:t>if_waveform_parameter_set_id</w:t>
            </w:r>
          </w:p>
        </w:tc>
        <w:tc>
          <w:tcPr>
            <w:tcW w:w="1158" w:type="dxa"/>
          </w:tcPr>
          <w:p w14:paraId="6A3E9EE1" w14:textId="735B95F8" w:rsidR="00703596" w:rsidRPr="00025F40" w:rsidRDefault="00703596" w:rsidP="00032C9A">
            <w:pPr>
              <w:pStyle w:val="tablecell"/>
              <w:keepNext w:val="0"/>
              <w:keepLines w:val="0"/>
              <w:spacing w:before="20" w:after="40"/>
              <w:jc w:val="center"/>
            </w:pPr>
            <w:r w:rsidRPr="00025F40">
              <w:t>u(</w:t>
            </w:r>
            <w:r w:rsidR="00AC3896" w:rsidRPr="00025F40">
              <w:t>4</w:t>
            </w:r>
            <w:r w:rsidRPr="00025F40">
              <w:t>)</w:t>
            </w:r>
          </w:p>
        </w:tc>
      </w:tr>
      <w:tr w:rsidR="00C251C6" w:rsidRPr="00025F40" w14:paraId="3CB1B034" w14:textId="77777777" w:rsidTr="00A04DF2">
        <w:trPr>
          <w:jc w:val="center"/>
        </w:trPr>
        <w:tc>
          <w:tcPr>
            <w:tcW w:w="7920" w:type="dxa"/>
          </w:tcPr>
          <w:p w14:paraId="0D116809" w14:textId="51BC56DF" w:rsidR="00C251C6" w:rsidRPr="00025F40" w:rsidRDefault="00C251C6" w:rsidP="000B7ED8">
            <w:pPr>
              <w:pStyle w:val="tablesyntax"/>
              <w:keepNext w:val="0"/>
              <w:keepLines w:val="0"/>
              <w:spacing w:before="20" w:after="40"/>
              <w:rPr>
                <w:bCs/>
              </w:rPr>
            </w:pPr>
            <w:r w:rsidRPr="00025F40">
              <w:rPr>
                <w:bCs/>
              </w:rPr>
              <w:tab/>
              <w:t xml:space="preserve">if( NumChannelGroups &gt; </w:t>
            </w:r>
            <w:r w:rsidR="00091A72" w:rsidRPr="00025F40">
              <w:rPr>
                <w:bCs/>
              </w:rPr>
              <w:t>1</w:t>
            </w:r>
            <w:r w:rsidRPr="00025F40">
              <w:rPr>
                <w:bCs/>
              </w:rPr>
              <w:t xml:space="preserve"> )</w:t>
            </w:r>
          </w:p>
        </w:tc>
        <w:tc>
          <w:tcPr>
            <w:tcW w:w="1158" w:type="dxa"/>
          </w:tcPr>
          <w:p w14:paraId="6FD0EA19" w14:textId="77777777" w:rsidR="00C251C6" w:rsidRPr="00025F40" w:rsidRDefault="00C251C6" w:rsidP="00032C9A">
            <w:pPr>
              <w:pStyle w:val="tablecell"/>
              <w:keepNext w:val="0"/>
              <w:keepLines w:val="0"/>
              <w:spacing w:before="20" w:after="40"/>
              <w:jc w:val="center"/>
            </w:pPr>
          </w:p>
        </w:tc>
      </w:tr>
      <w:tr w:rsidR="00D8294C" w:rsidRPr="00025F40" w14:paraId="4D40AC5B" w14:textId="77777777" w:rsidTr="00A04DF2">
        <w:trPr>
          <w:jc w:val="center"/>
        </w:trPr>
        <w:tc>
          <w:tcPr>
            <w:tcW w:w="7920" w:type="dxa"/>
          </w:tcPr>
          <w:p w14:paraId="3B7238E7" w14:textId="28E80699" w:rsidR="00D8294C" w:rsidRPr="00025F40" w:rsidRDefault="00D8294C" w:rsidP="000B7ED8">
            <w:pPr>
              <w:pStyle w:val="tablesyntax"/>
              <w:keepNext w:val="0"/>
              <w:keepLines w:val="0"/>
              <w:spacing w:before="20" w:after="40"/>
              <w:rPr>
                <w:bCs/>
                <w:noProof/>
              </w:rPr>
            </w:pPr>
            <w:r w:rsidRPr="00025F40">
              <w:rPr>
                <w:b/>
              </w:rPr>
              <w:tab/>
            </w:r>
            <w:r w:rsidR="00C251C6" w:rsidRPr="00025F40">
              <w:rPr>
                <w:b/>
              </w:rPr>
              <w:tab/>
            </w:r>
            <w:r w:rsidR="00AC3896" w:rsidRPr="00025F40">
              <w:rPr>
                <w:b/>
              </w:rPr>
              <w:t>if_channel_group_id</w:t>
            </w:r>
            <w:r w:rsidR="00064AF4" w:rsidRPr="00025F40">
              <w:rPr>
                <w:bCs/>
              </w:rPr>
              <w:t xml:space="preserve"> /* Consider changing to fixed length depending on NumChannelGroups*/</w:t>
            </w:r>
          </w:p>
        </w:tc>
        <w:tc>
          <w:tcPr>
            <w:tcW w:w="1158" w:type="dxa"/>
          </w:tcPr>
          <w:p w14:paraId="27FDC378" w14:textId="007A454C" w:rsidR="00D8294C" w:rsidRPr="00025F40" w:rsidRDefault="00D8294C" w:rsidP="00032C9A">
            <w:pPr>
              <w:pStyle w:val="tablecell"/>
              <w:keepNext w:val="0"/>
              <w:keepLines w:val="0"/>
              <w:spacing w:before="20" w:after="40"/>
              <w:jc w:val="center"/>
              <w:rPr>
                <w:noProof/>
              </w:rPr>
            </w:pPr>
            <w:r w:rsidRPr="00025F40">
              <w:t>u</w:t>
            </w:r>
            <w:r w:rsidR="00AC3896" w:rsidRPr="00025F40">
              <w:t>e</w:t>
            </w:r>
            <w:r w:rsidRPr="00025F40">
              <w:t>(</w:t>
            </w:r>
            <w:r w:rsidR="00AC3896" w:rsidRPr="00025F40">
              <w:t>v</w:t>
            </w:r>
            <w:r w:rsidRPr="00025F40">
              <w:t>)</w:t>
            </w:r>
          </w:p>
        </w:tc>
      </w:tr>
      <w:tr w:rsidR="00080CD5" w:rsidRPr="00025F40" w14:paraId="06E1BE38" w14:textId="77777777" w:rsidTr="00A04DF2">
        <w:trPr>
          <w:jc w:val="center"/>
        </w:trPr>
        <w:tc>
          <w:tcPr>
            <w:tcW w:w="7920" w:type="dxa"/>
            <w:tcBorders>
              <w:top w:val="single" w:sz="4" w:space="0" w:color="auto"/>
              <w:left w:val="single" w:sz="4" w:space="0" w:color="auto"/>
              <w:bottom w:val="single" w:sz="4" w:space="0" w:color="auto"/>
              <w:right w:val="single" w:sz="4" w:space="0" w:color="auto"/>
            </w:tcBorders>
          </w:tcPr>
          <w:p w14:paraId="6555338D" w14:textId="54C09FD3" w:rsidR="00080CD5" w:rsidRPr="00025F40" w:rsidRDefault="00080CD5" w:rsidP="00E7458C">
            <w:pPr>
              <w:pStyle w:val="tablesyntax"/>
              <w:keepNext w:val="0"/>
              <w:keepLines w:val="0"/>
              <w:spacing w:before="20" w:after="40"/>
              <w:rPr>
                <w:b/>
              </w:rPr>
            </w:pPr>
            <w:r w:rsidRPr="00025F40">
              <w:rPr>
                <w:b/>
              </w:rPr>
              <w:tab/>
            </w:r>
            <w:r w:rsidR="00AC3896" w:rsidRPr="00025F40">
              <w:rPr>
                <w:b/>
              </w:rPr>
              <w:t>if_length_signal_mode_flag</w:t>
            </w:r>
          </w:p>
        </w:tc>
        <w:tc>
          <w:tcPr>
            <w:tcW w:w="1158" w:type="dxa"/>
            <w:tcBorders>
              <w:top w:val="single" w:sz="4" w:space="0" w:color="auto"/>
              <w:left w:val="single" w:sz="4" w:space="0" w:color="auto"/>
              <w:bottom w:val="single" w:sz="4" w:space="0" w:color="auto"/>
              <w:right w:val="single" w:sz="4" w:space="0" w:color="auto"/>
            </w:tcBorders>
          </w:tcPr>
          <w:p w14:paraId="10A78D3B" w14:textId="6CEF6ADB" w:rsidR="00080CD5" w:rsidRPr="00025F40" w:rsidRDefault="00080CD5" w:rsidP="00E7458C">
            <w:pPr>
              <w:pStyle w:val="tablecell"/>
              <w:keepNext w:val="0"/>
              <w:keepLines w:val="0"/>
              <w:spacing w:before="20" w:after="40"/>
              <w:jc w:val="center"/>
            </w:pPr>
            <w:r w:rsidRPr="00025F40">
              <w:t>u(1)</w:t>
            </w:r>
          </w:p>
        </w:tc>
      </w:tr>
      <w:tr w:rsidR="0074610C" w:rsidRPr="00025F40" w14:paraId="7E125A78" w14:textId="77777777" w:rsidTr="00A04DF2">
        <w:trPr>
          <w:jc w:val="center"/>
        </w:trPr>
        <w:tc>
          <w:tcPr>
            <w:tcW w:w="7920" w:type="dxa"/>
            <w:tcBorders>
              <w:top w:val="single" w:sz="4" w:space="0" w:color="auto"/>
              <w:left w:val="single" w:sz="4" w:space="0" w:color="auto"/>
              <w:bottom w:val="single" w:sz="4" w:space="0" w:color="auto"/>
              <w:right w:val="single" w:sz="4" w:space="0" w:color="auto"/>
            </w:tcBorders>
          </w:tcPr>
          <w:p w14:paraId="5A661280" w14:textId="500E5D04" w:rsidR="0074610C" w:rsidRPr="00025F40" w:rsidRDefault="0074610C" w:rsidP="00E7458C">
            <w:pPr>
              <w:pStyle w:val="tablesyntax"/>
              <w:keepNext w:val="0"/>
              <w:keepLines w:val="0"/>
              <w:spacing w:before="20" w:after="40"/>
              <w:rPr>
                <w:b/>
              </w:rPr>
            </w:pPr>
            <w:r w:rsidRPr="00025F40">
              <w:rPr>
                <w:b/>
              </w:rPr>
              <w:tab/>
            </w:r>
            <w:r w:rsidR="00783D26" w:rsidRPr="00025F40">
              <w:rPr>
                <w:b/>
              </w:rPr>
              <w:t>if</w:t>
            </w:r>
            <w:r w:rsidRPr="00025F40">
              <w:rPr>
                <w:b/>
              </w:rPr>
              <w:t>_frame_length</w:t>
            </w:r>
            <w:r w:rsidR="00474810" w:rsidRPr="00025F40">
              <w:rPr>
                <w:b/>
              </w:rPr>
              <w:t>_</w:t>
            </w:r>
            <w:r w:rsidR="00783D26" w:rsidRPr="00025F40">
              <w:rPr>
                <w:b/>
              </w:rPr>
              <w:t>shift</w:t>
            </w:r>
          </w:p>
        </w:tc>
        <w:tc>
          <w:tcPr>
            <w:tcW w:w="1158" w:type="dxa"/>
            <w:tcBorders>
              <w:top w:val="single" w:sz="4" w:space="0" w:color="auto"/>
              <w:left w:val="single" w:sz="4" w:space="0" w:color="auto"/>
              <w:bottom w:val="single" w:sz="4" w:space="0" w:color="auto"/>
              <w:right w:val="single" w:sz="4" w:space="0" w:color="auto"/>
            </w:tcBorders>
          </w:tcPr>
          <w:p w14:paraId="18E0AB25" w14:textId="67F9099F" w:rsidR="0074610C" w:rsidRPr="00025F40" w:rsidRDefault="00474810" w:rsidP="00E7458C">
            <w:pPr>
              <w:pStyle w:val="tablecell"/>
              <w:keepNext w:val="0"/>
              <w:keepLines w:val="0"/>
              <w:spacing w:before="20" w:after="40"/>
              <w:jc w:val="center"/>
            </w:pPr>
            <w:r w:rsidRPr="00025F40">
              <w:t>u(2)</w:t>
            </w:r>
          </w:p>
        </w:tc>
      </w:tr>
      <w:tr w:rsidR="00474810" w:rsidRPr="00025F40" w14:paraId="17F74139" w14:textId="77777777" w:rsidTr="00A04DF2">
        <w:trPr>
          <w:jc w:val="center"/>
        </w:trPr>
        <w:tc>
          <w:tcPr>
            <w:tcW w:w="7920" w:type="dxa"/>
            <w:tcBorders>
              <w:top w:val="single" w:sz="4" w:space="0" w:color="auto"/>
              <w:left w:val="single" w:sz="4" w:space="0" w:color="auto"/>
              <w:bottom w:val="single" w:sz="4" w:space="0" w:color="auto"/>
              <w:right w:val="single" w:sz="4" w:space="0" w:color="auto"/>
            </w:tcBorders>
          </w:tcPr>
          <w:p w14:paraId="19B432BD" w14:textId="0735BE3A" w:rsidR="00474810" w:rsidRPr="00025F40" w:rsidRDefault="00474810" w:rsidP="00E7458C">
            <w:pPr>
              <w:pStyle w:val="tablesyntax"/>
              <w:keepNext w:val="0"/>
              <w:keepLines w:val="0"/>
              <w:spacing w:before="20" w:after="40"/>
              <w:rPr>
                <w:b/>
              </w:rPr>
            </w:pPr>
            <w:r w:rsidRPr="00025F40">
              <w:rPr>
                <w:b/>
              </w:rPr>
              <w:tab/>
            </w:r>
            <w:r w:rsidR="00783D26" w:rsidRPr="00025F40">
              <w:rPr>
                <w:b/>
              </w:rPr>
              <w:t>if</w:t>
            </w:r>
            <w:r w:rsidRPr="00025F40">
              <w:rPr>
                <w:b/>
              </w:rPr>
              <w:t>_</w:t>
            </w:r>
            <w:r w:rsidR="00783D26" w:rsidRPr="00025F40">
              <w:rPr>
                <w:b/>
              </w:rPr>
              <w:t>max_min</w:t>
            </w:r>
            <w:r w:rsidRPr="00025F40">
              <w:rPr>
                <w:b/>
              </w:rPr>
              <w:t>_block_size</w:t>
            </w:r>
          </w:p>
        </w:tc>
        <w:tc>
          <w:tcPr>
            <w:tcW w:w="1158" w:type="dxa"/>
            <w:tcBorders>
              <w:top w:val="single" w:sz="4" w:space="0" w:color="auto"/>
              <w:left w:val="single" w:sz="4" w:space="0" w:color="auto"/>
              <w:bottom w:val="single" w:sz="4" w:space="0" w:color="auto"/>
              <w:right w:val="single" w:sz="4" w:space="0" w:color="auto"/>
            </w:tcBorders>
          </w:tcPr>
          <w:p w14:paraId="310B4232" w14:textId="04FB8F74" w:rsidR="00474810" w:rsidRPr="00025F40" w:rsidRDefault="00474810" w:rsidP="00E7458C">
            <w:pPr>
              <w:pStyle w:val="tablecell"/>
              <w:keepNext w:val="0"/>
              <w:keepLines w:val="0"/>
              <w:spacing w:before="20" w:after="40"/>
              <w:jc w:val="center"/>
            </w:pPr>
            <w:r w:rsidRPr="00025F40">
              <w:t>u(6)</w:t>
            </w:r>
          </w:p>
        </w:tc>
      </w:tr>
      <w:tr w:rsidR="006F69EE" w:rsidRPr="00025F40" w14:paraId="1D08D0A2" w14:textId="77777777" w:rsidTr="00211267">
        <w:trPr>
          <w:cantSplit/>
          <w:jc w:val="center"/>
        </w:trPr>
        <w:tc>
          <w:tcPr>
            <w:tcW w:w="7920" w:type="dxa"/>
          </w:tcPr>
          <w:p w14:paraId="1D42CBF7" w14:textId="62A169E6" w:rsidR="006F69EE" w:rsidRPr="00025F40" w:rsidRDefault="006F69EE" w:rsidP="00910583">
            <w:pPr>
              <w:pStyle w:val="tablesyntax"/>
              <w:keepNext w:val="0"/>
              <w:keepLines w:val="0"/>
              <w:widowControl w:val="0"/>
              <w:spacing w:before="20" w:after="40"/>
            </w:pPr>
            <w:r w:rsidRPr="00025F40">
              <w:rPr>
                <w:b/>
                <w:bCs/>
              </w:rPr>
              <w:tab/>
              <w:t>if_perceptual_mode</w:t>
            </w:r>
          </w:p>
        </w:tc>
        <w:tc>
          <w:tcPr>
            <w:tcW w:w="1158" w:type="dxa"/>
          </w:tcPr>
          <w:p w14:paraId="26977FA6" w14:textId="77777777" w:rsidR="006F69EE" w:rsidRPr="00025F40" w:rsidRDefault="006F69EE" w:rsidP="00910583">
            <w:pPr>
              <w:pStyle w:val="tablecell"/>
              <w:keepNext w:val="0"/>
              <w:keepLines w:val="0"/>
              <w:widowControl w:val="0"/>
              <w:spacing w:before="20" w:after="40"/>
              <w:jc w:val="center"/>
            </w:pPr>
            <w:r w:rsidRPr="00025F40">
              <w:t>u(2)</w:t>
            </w:r>
          </w:p>
        </w:tc>
      </w:tr>
      <w:tr w:rsidR="00E7458C" w:rsidRPr="00025F40" w14:paraId="0E0B5AD3" w14:textId="77777777" w:rsidTr="00A04DF2">
        <w:trPr>
          <w:jc w:val="center"/>
        </w:trPr>
        <w:tc>
          <w:tcPr>
            <w:tcW w:w="7920" w:type="dxa"/>
          </w:tcPr>
          <w:p w14:paraId="47AABC1C" w14:textId="1BF4D83A" w:rsidR="00E7458C" w:rsidRPr="00025F40" w:rsidRDefault="00E7458C" w:rsidP="00355734">
            <w:pPr>
              <w:pStyle w:val="tablesyntax"/>
              <w:keepNext w:val="0"/>
              <w:keepLines w:val="0"/>
              <w:spacing w:before="20" w:after="40"/>
              <w:rPr>
                <w:b/>
                <w:noProof/>
                <w:lang w:val="fr-FR"/>
              </w:rPr>
            </w:pPr>
            <w:r w:rsidRPr="00025F40">
              <w:rPr>
                <w:noProof/>
                <w:lang w:val="fr-FR"/>
              </w:rPr>
              <w:tab/>
            </w:r>
            <w:r w:rsidR="00783D26" w:rsidRPr="00025F40">
              <w:rPr>
                <w:b/>
                <w:noProof/>
                <w:lang w:val="fr-FR"/>
              </w:rPr>
              <w:t>if</w:t>
            </w:r>
            <w:r w:rsidR="00355734" w:rsidRPr="00025F40">
              <w:rPr>
                <w:b/>
                <w:noProof/>
                <w:lang w:val="fr-FR"/>
              </w:rPr>
              <w:t>_</w:t>
            </w:r>
            <w:r w:rsidR="00783D26" w:rsidRPr="00025F40">
              <w:rPr>
                <w:b/>
                <w:noProof/>
                <w:lang w:val="fr-FR"/>
              </w:rPr>
              <w:t>max_min_</w:t>
            </w:r>
            <w:r w:rsidR="00474810" w:rsidRPr="00025F40">
              <w:rPr>
                <w:b/>
                <w:noProof/>
                <w:lang w:val="fr-FR"/>
              </w:rPr>
              <w:t>bit_depth</w:t>
            </w:r>
          </w:p>
        </w:tc>
        <w:tc>
          <w:tcPr>
            <w:tcW w:w="1158" w:type="dxa"/>
          </w:tcPr>
          <w:p w14:paraId="7BFF5922" w14:textId="6AC121D9" w:rsidR="00E7458C" w:rsidRPr="00025F40" w:rsidRDefault="00474810" w:rsidP="00E7458C">
            <w:pPr>
              <w:pStyle w:val="tableheading"/>
              <w:keepNext w:val="0"/>
              <w:keepLines w:val="0"/>
              <w:spacing w:before="20" w:after="40"/>
              <w:jc w:val="center"/>
              <w:rPr>
                <w:b w:val="0"/>
                <w:noProof/>
              </w:rPr>
            </w:pPr>
            <w:r w:rsidRPr="00025F40">
              <w:rPr>
                <w:b w:val="0"/>
                <w:noProof/>
              </w:rPr>
              <w:t>u(6)</w:t>
            </w:r>
          </w:p>
        </w:tc>
      </w:tr>
      <w:tr w:rsidR="009554A4" w:rsidRPr="00025F40" w14:paraId="15C9C692" w14:textId="77777777"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3BACDF28" w14:textId="77777777" w:rsidR="009554A4" w:rsidRPr="00025F40" w:rsidRDefault="009554A4" w:rsidP="00910583">
            <w:pPr>
              <w:pStyle w:val="tablesyntax"/>
              <w:keepNext w:val="0"/>
              <w:keepLines w:val="0"/>
              <w:spacing w:before="20" w:after="40"/>
              <w:rPr>
                <w:b/>
                <w:bCs/>
                <w:noProof/>
                <w:color w:val="000000" w:themeColor="text1"/>
              </w:rPr>
            </w:pPr>
            <w:r w:rsidRPr="00025F40">
              <w:rPr>
                <w:b/>
                <w:noProof/>
                <w:color w:val="000000" w:themeColor="text1"/>
              </w:rPr>
              <w:tab/>
            </w:r>
            <w:r w:rsidRPr="00025F40">
              <w:rPr>
                <w:b/>
                <w:bCs/>
                <w:noProof/>
                <w:color w:val="000000" w:themeColor="text1"/>
              </w:rPr>
              <w:t>if_allow_cross_channel_pred_flag</w:t>
            </w:r>
          </w:p>
        </w:tc>
        <w:tc>
          <w:tcPr>
            <w:tcW w:w="1158" w:type="dxa"/>
            <w:tcBorders>
              <w:top w:val="single" w:sz="4" w:space="0" w:color="auto"/>
              <w:left w:val="single" w:sz="4" w:space="0" w:color="auto"/>
              <w:bottom w:val="single" w:sz="4" w:space="0" w:color="auto"/>
              <w:right w:val="single" w:sz="4" w:space="0" w:color="auto"/>
            </w:tcBorders>
          </w:tcPr>
          <w:p w14:paraId="71F9C364" w14:textId="77777777" w:rsidR="009554A4" w:rsidRPr="00025F40" w:rsidRDefault="009554A4" w:rsidP="00910583">
            <w:pPr>
              <w:pStyle w:val="tablecell"/>
              <w:keepNext w:val="0"/>
              <w:keepLines w:val="0"/>
              <w:spacing w:before="20" w:after="40"/>
              <w:jc w:val="center"/>
              <w:rPr>
                <w:noProof/>
                <w:color w:val="000000" w:themeColor="text1"/>
              </w:rPr>
            </w:pPr>
            <w:r w:rsidRPr="00025F40">
              <w:rPr>
                <w:noProof/>
                <w:color w:val="000000" w:themeColor="text1"/>
              </w:rPr>
              <w:t>u(1)</w:t>
            </w:r>
          </w:p>
        </w:tc>
      </w:tr>
      <w:tr w:rsidR="009554A4" w:rsidRPr="00025F40" w14:paraId="6EE66A2D" w14:textId="77777777"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78D39073" w14:textId="1FFDAF83" w:rsidR="009554A4" w:rsidRPr="00025F40" w:rsidRDefault="009554A4" w:rsidP="00910583">
            <w:pPr>
              <w:pStyle w:val="tablesyntax"/>
              <w:keepNext w:val="0"/>
              <w:keepLines w:val="0"/>
              <w:spacing w:before="20" w:after="40"/>
              <w:rPr>
                <w:noProof/>
                <w:color w:val="000000" w:themeColor="text1"/>
              </w:rPr>
            </w:pPr>
            <w:r w:rsidRPr="00025F40">
              <w:rPr>
                <w:noProof/>
                <w:color w:val="000000" w:themeColor="text1"/>
              </w:rPr>
              <w:tab/>
              <w:t xml:space="preserve">if( </w:t>
            </w:r>
            <w:r w:rsidRPr="00025F40">
              <w:rPr>
                <w:bCs/>
                <w:noProof/>
                <w:color w:val="000000" w:themeColor="text1"/>
              </w:rPr>
              <w:t>if_allow_cross_channel_pred_flag )</w:t>
            </w:r>
            <w:r w:rsidR="005505BA" w:rsidRPr="00025F40">
              <w:rPr>
                <w:bCs/>
                <w:noProof/>
                <w:color w:val="000000" w:themeColor="text1"/>
              </w:rPr>
              <w:t xml:space="preserve"> </w:t>
            </w:r>
            <w:r w:rsidRPr="00025F40">
              <w:rPr>
                <w:bCs/>
                <w:noProof/>
                <w:color w:val="000000" w:themeColor="text1"/>
              </w:rPr>
              <w:t>{</w:t>
            </w:r>
          </w:p>
        </w:tc>
        <w:tc>
          <w:tcPr>
            <w:tcW w:w="1158" w:type="dxa"/>
            <w:tcBorders>
              <w:top w:val="single" w:sz="4" w:space="0" w:color="auto"/>
              <w:left w:val="single" w:sz="4" w:space="0" w:color="auto"/>
              <w:bottom w:val="single" w:sz="4" w:space="0" w:color="auto"/>
              <w:right w:val="single" w:sz="4" w:space="0" w:color="auto"/>
            </w:tcBorders>
          </w:tcPr>
          <w:p w14:paraId="67597B91" w14:textId="77777777" w:rsidR="009554A4" w:rsidRPr="00025F40" w:rsidRDefault="009554A4" w:rsidP="00910583">
            <w:pPr>
              <w:pStyle w:val="tablecell"/>
              <w:keepNext w:val="0"/>
              <w:keepLines w:val="0"/>
              <w:spacing w:before="20" w:after="40"/>
              <w:jc w:val="center"/>
              <w:rPr>
                <w:noProof/>
                <w:color w:val="000000" w:themeColor="text1"/>
              </w:rPr>
            </w:pPr>
          </w:p>
        </w:tc>
      </w:tr>
      <w:tr w:rsidR="009554A4" w:rsidRPr="00025F40" w14:paraId="610955CE" w14:textId="77777777"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18842DE5" w14:textId="77777777" w:rsidR="009554A4" w:rsidRPr="00025F40" w:rsidRDefault="009554A4" w:rsidP="00910583">
            <w:pPr>
              <w:pStyle w:val="tablesyntax"/>
              <w:keepNext w:val="0"/>
              <w:keepLines w:val="0"/>
              <w:spacing w:before="20" w:after="40"/>
              <w:rPr>
                <w:noProof/>
                <w:color w:val="000000" w:themeColor="text1"/>
              </w:rPr>
            </w:pPr>
            <w:r w:rsidRPr="00025F40">
              <w:rPr>
                <w:noProof/>
                <w:color w:val="000000" w:themeColor="text1"/>
              </w:rPr>
              <w:tab/>
            </w:r>
            <w:r w:rsidRPr="00025F40">
              <w:rPr>
                <w:noProof/>
                <w:color w:val="000000" w:themeColor="text1"/>
              </w:rPr>
              <w:tab/>
            </w:r>
            <w:r w:rsidRPr="00025F40">
              <w:rPr>
                <w:b/>
                <w:bCs/>
                <w:noProof/>
                <w:color w:val="000000" w:themeColor="text1"/>
              </w:rPr>
              <w:t>if_cc_pred_filtering_mode</w:t>
            </w:r>
          </w:p>
        </w:tc>
        <w:tc>
          <w:tcPr>
            <w:tcW w:w="1158" w:type="dxa"/>
            <w:tcBorders>
              <w:top w:val="single" w:sz="4" w:space="0" w:color="auto"/>
              <w:left w:val="single" w:sz="4" w:space="0" w:color="auto"/>
              <w:bottom w:val="single" w:sz="4" w:space="0" w:color="auto"/>
              <w:right w:val="single" w:sz="4" w:space="0" w:color="auto"/>
            </w:tcBorders>
          </w:tcPr>
          <w:p w14:paraId="21E17319" w14:textId="77777777" w:rsidR="009554A4" w:rsidRPr="00025F40" w:rsidRDefault="009554A4" w:rsidP="00910583">
            <w:pPr>
              <w:pStyle w:val="tablecell"/>
              <w:keepNext w:val="0"/>
              <w:keepLines w:val="0"/>
              <w:spacing w:before="20" w:after="40"/>
              <w:jc w:val="center"/>
              <w:rPr>
                <w:noProof/>
                <w:color w:val="000000" w:themeColor="text1"/>
              </w:rPr>
            </w:pPr>
            <w:r w:rsidRPr="00025F40">
              <w:rPr>
                <w:noProof/>
                <w:color w:val="000000" w:themeColor="text1"/>
              </w:rPr>
              <w:t>u(2)</w:t>
            </w:r>
          </w:p>
        </w:tc>
      </w:tr>
      <w:tr w:rsidR="009554A4" w:rsidRPr="00025F40" w14:paraId="70922FD5" w14:textId="77777777"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3E2DA3DE" w14:textId="77777777" w:rsidR="009554A4" w:rsidRPr="00025F40" w:rsidRDefault="009554A4" w:rsidP="00910583">
            <w:pPr>
              <w:pStyle w:val="tablesyntax"/>
              <w:keepNext w:val="0"/>
              <w:keepLines w:val="0"/>
              <w:spacing w:before="20" w:after="40"/>
              <w:rPr>
                <w:b/>
                <w:noProof/>
                <w:color w:val="000000" w:themeColor="text1"/>
              </w:rPr>
            </w:pPr>
            <w:r w:rsidRPr="00025F40">
              <w:rPr>
                <w:noProof/>
                <w:color w:val="000000" w:themeColor="text1"/>
              </w:rPr>
              <w:tab/>
            </w:r>
            <w:r w:rsidRPr="00025F40">
              <w:rPr>
                <w:noProof/>
                <w:color w:val="000000" w:themeColor="text1"/>
              </w:rPr>
              <w:tab/>
            </w:r>
            <w:r w:rsidRPr="00025F40">
              <w:rPr>
                <w:b/>
                <w:noProof/>
                <w:color w:val="000000" w:themeColor="text1"/>
              </w:rPr>
              <w:t>if_allow_cc_pred_mult_hyp_flag</w:t>
            </w:r>
          </w:p>
        </w:tc>
        <w:tc>
          <w:tcPr>
            <w:tcW w:w="1158" w:type="dxa"/>
            <w:tcBorders>
              <w:top w:val="single" w:sz="4" w:space="0" w:color="auto"/>
              <w:left w:val="single" w:sz="4" w:space="0" w:color="auto"/>
              <w:bottom w:val="single" w:sz="4" w:space="0" w:color="auto"/>
              <w:right w:val="single" w:sz="4" w:space="0" w:color="auto"/>
            </w:tcBorders>
          </w:tcPr>
          <w:p w14:paraId="77F441EE" w14:textId="77777777" w:rsidR="009554A4" w:rsidRPr="00025F40" w:rsidRDefault="009554A4" w:rsidP="00910583">
            <w:pPr>
              <w:pStyle w:val="tablecell"/>
              <w:keepNext w:val="0"/>
              <w:keepLines w:val="0"/>
              <w:spacing w:before="20" w:after="40"/>
              <w:jc w:val="center"/>
              <w:rPr>
                <w:noProof/>
                <w:color w:val="000000" w:themeColor="text1"/>
              </w:rPr>
            </w:pPr>
            <w:r w:rsidRPr="00025F40">
              <w:rPr>
                <w:noProof/>
                <w:color w:val="000000" w:themeColor="text1"/>
              </w:rPr>
              <w:t>u(1)</w:t>
            </w:r>
          </w:p>
        </w:tc>
      </w:tr>
      <w:tr w:rsidR="009554A4" w:rsidRPr="00025F40" w14:paraId="2FA11B34" w14:textId="77777777"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3341FFA2" w14:textId="77777777" w:rsidR="009554A4" w:rsidRPr="00025F40" w:rsidRDefault="009554A4" w:rsidP="00910583">
            <w:pPr>
              <w:pStyle w:val="tablesyntax"/>
              <w:keepNext w:val="0"/>
              <w:keepLines w:val="0"/>
              <w:spacing w:before="20" w:after="40"/>
              <w:rPr>
                <w:noProof/>
                <w:color w:val="000000" w:themeColor="text1"/>
              </w:rPr>
            </w:pPr>
            <w:r w:rsidRPr="00025F40">
              <w:rPr>
                <w:bCs/>
                <w:noProof/>
              </w:rPr>
              <w:tab/>
            </w:r>
            <w:r w:rsidRPr="00025F40">
              <w:rPr>
                <w:bCs/>
                <w:noProof/>
              </w:rPr>
              <w:tab/>
              <w:t>for( ch = 1; ch &lt; NumChannels[ if_channel_group_id ]; ch++ ) {</w:t>
            </w:r>
          </w:p>
        </w:tc>
        <w:tc>
          <w:tcPr>
            <w:tcW w:w="1158" w:type="dxa"/>
            <w:tcBorders>
              <w:top w:val="single" w:sz="4" w:space="0" w:color="auto"/>
              <w:left w:val="single" w:sz="4" w:space="0" w:color="auto"/>
              <w:bottom w:val="single" w:sz="4" w:space="0" w:color="auto"/>
              <w:right w:val="single" w:sz="4" w:space="0" w:color="auto"/>
            </w:tcBorders>
          </w:tcPr>
          <w:p w14:paraId="05F8AA12" w14:textId="77777777" w:rsidR="009554A4" w:rsidRPr="00025F40" w:rsidRDefault="009554A4" w:rsidP="00910583">
            <w:pPr>
              <w:pStyle w:val="tablecell"/>
              <w:keepNext w:val="0"/>
              <w:keepLines w:val="0"/>
              <w:spacing w:before="20" w:after="40"/>
              <w:jc w:val="center"/>
              <w:rPr>
                <w:noProof/>
                <w:color w:val="000000" w:themeColor="text1"/>
              </w:rPr>
            </w:pPr>
          </w:p>
        </w:tc>
      </w:tr>
      <w:tr w:rsidR="009554A4" w:rsidRPr="00025F40" w14:paraId="22E89102" w14:textId="77777777"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529D693D" w14:textId="77777777" w:rsidR="009554A4" w:rsidRPr="00025F40" w:rsidRDefault="009554A4" w:rsidP="00910583">
            <w:pPr>
              <w:pStyle w:val="tablesyntax"/>
              <w:keepNext w:val="0"/>
              <w:keepLines w:val="0"/>
              <w:spacing w:before="20" w:after="40"/>
              <w:rPr>
                <w:noProof/>
                <w:color w:val="000000" w:themeColor="text1"/>
              </w:rPr>
            </w:pPr>
            <w:r w:rsidRPr="00025F40">
              <w:rPr>
                <w:bCs/>
                <w:noProof/>
              </w:rPr>
              <w:tab/>
            </w:r>
            <w:r w:rsidRPr="00025F40">
              <w:rPr>
                <w:bCs/>
                <w:noProof/>
              </w:rPr>
              <w:tab/>
            </w:r>
            <w:r w:rsidRPr="00025F40">
              <w:rPr>
                <w:bCs/>
                <w:noProof/>
              </w:rPr>
              <w:tab/>
              <w:t xml:space="preserve">for( n = 0; n  &lt;= </w:t>
            </w:r>
            <w:r w:rsidRPr="00025F40">
              <w:rPr>
                <w:b/>
                <w:bCs/>
                <w:noProof/>
                <w:color w:val="000000" w:themeColor="text1"/>
              </w:rPr>
              <w:t xml:space="preserve"> </w:t>
            </w:r>
            <w:r w:rsidRPr="00025F40">
              <w:rPr>
                <w:bCs/>
                <w:noProof/>
                <w:color w:val="000000" w:themeColor="text1"/>
              </w:rPr>
              <w:t>if_allow_cc_pred_mult_hyp_flag</w:t>
            </w:r>
            <w:r w:rsidRPr="00025F40">
              <w:rPr>
                <w:bCs/>
                <w:noProof/>
              </w:rPr>
              <w:t>; n++ ) {</w:t>
            </w:r>
          </w:p>
        </w:tc>
        <w:tc>
          <w:tcPr>
            <w:tcW w:w="1158" w:type="dxa"/>
            <w:tcBorders>
              <w:top w:val="single" w:sz="4" w:space="0" w:color="auto"/>
              <w:left w:val="single" w:sz="4" w:space="0" w:color="auto"/>
              <w:bottom w:val="single" w:sz="4" w:space="0" w:color="auto"/>
              <w:right w:val="single" w:sz="4" w:space="0" w:color="auto"/>
            </w:tcBorders>
          </w:tcPr>
          <w:p w14:paraId="7BDB30B5" w14:textId="77777777" w:rsidR="009554A4" w:rsidRPr="00025F40" w:rsidRDefault="009554A4" w:rsidP="00910583">
            <w:pPr>
              <w:pStyle w:val="tablecell"/>
              <w:keepNext w:val="0"/>
              <w:keepLines w:val="0"/>
              <w:spacing w:before="20" w:after="40"/>
              <w:jc w:val="center"/>
              <w:rPr>
                <w:noProof/>
                <w:color w:val="000000" w:themeColor="text1"/>
              </w:rPr>
            </w:pPr>
          </w:p>
        </w:tc>
      </w:tr>
      <w:tr w:rsidR="009554A4" w:rsidRPr="00025F40" w14:paraId="7491401D" w14:textId="77777777"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4F0FB9F1" w14:textId="6682CE17" w:rsidR="009554A4" w:rsidRPr="00025F40" w:rsidRDefault="009554A4" w:rsidP="00910583">
            <w:pPr>
              <w:pStyle w:val="tablesyntax"/>
              <w:keepNext w:val="0"/>
              <w:keepLines w:val="0"/>
              <w:spacing w:before="20" w:after="40"/>
              <w:rPr>
                <w:noProof/>
                <w:color w:val="000000" w:themeColor="text1"/>
              </w:rPr>
            </w:pPr>
            <w:r w:rsidRPr="00025F40">
              <w:rPr>
                <w:b/>
                <w:bCs/>
                <w:noProof/>
                <w:color w:val="000000" w:themeColor="text1"/>
              </w:rPr>
              <w:tab/>
            </w:r>
            <w:r w:rsidRPr="00025F40">
              <w:rPr>
                <w:b/>
                <w:bCs/>
                <w:noProof/>
                <w:color w:val="000000" w:themeColor="text1"/>
              </w:rPr>
              <w:tab/>
            </w:r>
            <w:r w:rsidRPr="00025F40">
              <w:rPr>
                <w:b/>
                <w:bCs/>
                <w:noProof/>
                <w:color w:val="000000" w:themeColor="text1"/>
              </w:rPr>
              <w:tab/>
            </w:r>
            <w:r w:rsidRPr="00025F40">
              <w:rPr>
                <w:b/>
                <w:bCs/>
                <w:noProof/>
                <w:color w:val="000000" w:themeColor="text1"/>
              </w:rPr>
              <w:tab/>
            </w:r>
            <w:r w:rsidRPr="00025F40">
              <w:rPr>
                <w:bCs/>
                <w:noProof/>
                <w:color w:val="000000" w:themeColor="text1"/>
              </w:rPr>
              <w:t>CrossChannelPredInputChDistMinus1[ ch</w:t>
            </w:r>
            <w:r w:rsidR="005505BA" w:rsidRPr="00025F40">
              <w:rPr>
                <w:bCs/>
                <w:noProof/>
                <w:color w:val="000000" w:themeColor="text1"/>
              </w:rPr>
              <w:t> </w:t>
            </w:r>
            <w:r w:rsidRPr="00025F40">
              <w:rPr>
                <w:bCs/>
                <w:noProof/>
                <w:color w:val="000000" w:themeColor="text1"/>
              </w:rPr>
              <w:t>][ n ] = 0</w:t>
            </w:r>
          </w:p>
        </w:tc>
        <w:tc>
          <w:tcPr>
            <w:tcW w:w="1158" w:type="dxa"/>
            <w:tcBorders>
              <w:top w:val="single" w:sz="4" w:space="0" w:color="auto"/>
              <w:left w:val="single" w:sz="4" w:space="0" w:color="auto"/>
              <w:bottom w:val="single" w:sz="4" w:space="0" w:color="auto"/>
              <w:right w:val="single" w:sz="4" w:space="0" w:color="auto"/>
            </w:tcBorders>
          </w:tcPr>
          <w:p w14:paraId="295D1F94" w14:textId="77777777" w:rsidR="009554A4" w:rsidRPr="00025F40" w:rsidRDefault="009554A4" w:rsidP="00910583">
            <w:pPr>
              <w:pStyle w:val="tablecell"/>
              <w:keepNext w:val="0"/>
              <w:keepLines w:val="0"/>
              <w:spacing w:before="20" w:after="40"/>
              <w:jc w:val="center"/>
              <w:rPr>
                <w:noProof/>
                <w:color w:val="000000" w:themeColor="text1"/>
              </w:rPr>
            </w:pPr>
          </w:p>
        </w:tc>
      </w:tr>
      <w:tr w:rsidR="009554A4" w:rsidRPr="00025F40" w14:paraId="1351EC3E" w14:textId="77777777"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03558017" w14:textId="77777777" w:rsidR="009554A4" w:rsidRPr="00025F40" w:rsidRDefault="009554A4" w:rsidP="00910583">
            <w:pPr>
              <w:pStyle w:val="tablesyntax"/>
              <w:keepNext w:val="0"/>
              <w:keepLines w:val="0"/>
              <w:spacing w:before="20" w:after="40"/>
              <w:rPr>
                <w:bCs/>
                <w:noProof/>
                <w:color w:val="000000" w:themeColor="text1"/>
              </w:rPr>
            </w:pPr>
            <w:r w:rsidRPr="00025F40">
              <w:rPr>
                <w:b/>
                <w:bCs/>
                <w:noProof/>
                <w:color w:val="000000" w:themeColor="text1"/>
              </w:rPr>
              <w:tab/>
            </w:r>
            <w:r w:rsidRPr="00025F40">
              <w:rPr>
                <w:b/>
                <w:bCs/>
                <w:noProof/>
                <w:color w:val="000000" w:themeColor="text1"/>
              </w:rPr>
              <w:tab/>
            </w:r>
            <w:r w:rsidRPr="00025F40">
              <w:rPr>
                <w:b/>
                <w:bCs/>
                <w:noProof/>
                <w:color w:val="000000" w:themeColor="text1"/>
              </w:rPr>
              <w:tab/>
            </w:r>
            <w:r w:rsidRPr="00025F40">
              <w:rPr>
                <w:bCs/>
                <w:noProof/>
                <w:color w:val="000000" w:themeColor="text1"/>
              </w:rPr>
              <w:t>}</w:t>
            </w:r>
          </w:p>
        </w:tc>
        <w:tc>
          <w:tcPr>
            <w:tcW w:w="1158" w:type="dxa"/>
            <w:tcBorders>
              <w:top w:val="single" w:sz="4" w:space="0" w:color="auto"/>
              <w:left w:val="single" w:sz="4" w:space="0" w:color="auto"/>
              <w:bottom w:val="single" w:sz="4" w:space="0" w:color="auto"/>
              <w:right w:val="single" w:sz="4" w:space="0" w:color="auto"/>
            </w:tcBorders>
          </w:tcPr>
          <w:p w14:paraId="021FA6E2" w14:textId="77777777" w:rsidR="009554A4" w:rsidRPr="00025F40" w:rsidRDefault="009554A4" w:rsidP="00910583">
            <w:pPr>
              <w:pStyle w:val="tablecell"/>
              <w:keepNext w:val="0"/>
              <w:keepLines w:val="0"/>
              <w:spacing w:before="20" w:after="40"/>
              <w:jc w:val="center"/>
              <w:rPr>
                <w:noProof/>
                <w:color w:val="000000" w:themeColor="text1"/>
              </w:rPr>
            </w:pPr>
          </w:p>
        </w:tc>
      </w:tr>
      <w:tr w:rsidR="009554A4" w:rsidRPr="00025F40" w14:paraId="1541A40F" w14:textId="77777777"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48E0CC95" w14:textId="77777777" w:rsidR="009554A4" w:rsidRPr="00025F40" w:rsidRDefault="009554A4" w:rsidP="00910583">
            <w:pPr>
              <w:pStyle w:val="tablesyntax"/>
              <w:keepNext w:val="0"/>
              <w:keepLines w:val="0"/>
              <w:spacing w:before="20" w:after="40"/>
              <w:rPr>
                <w:bCs/>
                <w:noProof/>
                <w:color w:val="000000" w:themeColor="text1"/>
              </w:rPr>
            </w:pPr>
            <w:r w:rsidRPr="00025F40">
              <w:rPr>
                <w:b/>
                <w:bCs/>
                <w:noProof/>
                <w:color w:val="000000" w:themeColor="text1"/>
              </w:rPr>
              <w:tab/>
            </w:r>
            <w:r w:rsidRPr="00025F40">
              <w:rPr>
                <w:b/>
                <w:bCs/>
                <w:noProof/>
                <w:color w:val="000000" w:themeColor="text1"/>
              </w:rPr>
              <w:tab/>
            </w:r>
            <w:r w:rsidRPr="00025F40">
              <w:rPr>
                <w:bCs/>
                <w:noProof/>
                <w:color w:val="000000" w:themeColor="text1"/>
              </w:rPr>
              <w:t>}</w:t>
            </w:r>
          </w:p>
        </w:tc>
        <w:tc>
          <w:tcPr>
            <w:tcW w:w="1158" w:type="dxa"/>
            <w:tcBorders>
              <w:top w:val="single" w:sz="4" w:space="0" w:color="auto"/>
              <w:left w:val="single" w:sz="4" w:space="0" w:color="auto"/>
              <w:bottom w:val="single" w:sz="4" w:space="0" w:color="auto"/>
              <w:right w:val="single" w:sz="4" w:space="0" w:color="auto"/>
            </w:tcBorders>
          </w:tcPr>
          <w:p w14:paraId="73155A99" w14:textId="77777777" w:rsidR="009554A4" w:rsidRPr="00025F40" w:rsidDel="00A15818" w:rsidRDefault="009554A4" w:rsidP="00910583">
            <w:pPr>
              <w:pStyle w:val="tablecell"/>
              <w:keepNext w:val="0"/>
              <w:keepLines w:val="0"/>
              <w:spacing w:before="20" w:after="40"/>
              <w:jc w:val="center"/>
              <w:rPr>
                <w:noProof/>
                <w:color w:val="000000" w:themeColor="text1"/>
              </w:rPr>
            </w:pPr>
          </w:p>
        </w:tc>
      </w:tr>
      <w:tr w:rsidR="009554A4" w:rsidRPr="00025F40" w14:paraId="5FF33E15" w14:textId="77777777"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123F8C53" w14:textId="77777777" w:rsidR="009554A4" w:rsidRPr="00025F40" w:rsidRDefault="009554A4" w:rsidP="00910583">
            <w:pPr>
              <w:pStyle w:val="tablesyntax"/>
              <w:keepNext w:val="0"/>
              <w:keepLines w:val="0"/>
              <w:spacing w:before="20" w:after="40"/>
              <w:rPr>
                <w:bCs/>
                <w:noProof/>
                <w:color w:val="000000" w:themeColor="text1"/>
              </w:rPr>
            </w:pPr>
            <w:r w:rsidRPr="00025F40">
              <w:rPr>
                <w:b/>
                <w:bCs/>
                <w:noProof/>
                <w:color w:val="000000" w:themeColor="text1"/>
              </w:rPr>
              <w:lastRenderedPageBreak/>
              <w:tab/>
            </w:r>
            <w:r w:rsidRPr="00025F40">
              <w:rPr>
                <w:bCs/>
                <w:noProof/>
                <w:color w:val="000000" w:themeColor="text1"/>
              </w:rPr>
              <w:t>}</w:t>
            </w:r>
          </w:p>
        </w:tc>
        <w:tc>
          <w:tcPr>
            <w:tcW w:w="1158" w:type="dxa"/>
            <w:tcBorders>
              <w:top w:val="single" w:sz="4" w:space="0" w:color="auto"/>
              <w:left w:val="single" w:sz="4" w:space="0" w:color="auto"/>
              <w:bottom w:val="single" w:sz="4" w:space="0" w:color="auto"/>
              <w:right w:val="single" w:sz="4" w:space="0" w:color="auto"/>
            </w:tcBorders>
          </w:tcPr>
          <w:p w14:paraId="2AF6FA76" w14:textId="77777777" w:rsidR="009554A4" w:rsidRPr="00025F40" w:rsidRDefault="009554A4" w:rsidP="00910583">
            <w:pPr>
              <w:pStyle w:val="tablecell"/>
              <w:keepNext w:val="0"/>
              <w:keepLines w:val="0"/>
              <w:spacing w:before="20" w:after="40"/>
              <w:jc w:val="center"/>
              <w:rPr>
                <w:noProof/>
                <w:color w:val="000000" w:themeColor="text1"/>
              </w:rPr>
            </w:pPr>
          </w:p>
        </w:tc>
      </w:tr>
      <w:tr w:rsidR="009554A4" w:rsidRPr="00025F40" w14:paraId="281ABBAE" w14:textId="77777777"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11A194D5" w14:textId="77777777" w:rsidR="009554A4" w:rsidRPr="00025F40" w:rsidRDefault="009554A4" w:rsidP="00910583">
            <w:pPr>
              <w:pStyle w:val="tablesyntax"/>
              <w:keepNext w:val="0"/>
              <w:keepLines w:val="0"/>
              <w:spacing w:before="20" w:after="40"/>
              <w:rPr>
                <w:b/>
                <w:bCs/>
                <w:noProof/>
                <w:color w:val="000000" w:themeColor="text1"/>
              </w:rPr>
            </w:pPr>
            <w:r w:rsidRPr="00025F40">
              <w:rPr>
                <w:noProof/>
                <w:color w:val="000000" w:themeColor="text1"/>
              </w:rPr>
              <w:tab/>
            </w:r>
            <w:r w:rsidRPr="00025F40">
              <w:rPr>
                <w:b/>
                <w:bCs/>
                <w:noProof/>
                <w:color w:val="000000" w:themeColor="text1"/>
              </w:rPr>
              <w:t>if_allow_block_matching_pred_flag</w:t>
            </w:r>
          </w:p>
        </w:tc>
        <w:tc>
          <w:tcPr>
            <w:tcW w:w="1158" w:type="dxa"/>
            <w:tcBorders>
              <w:top w:val="single" w:sz="4" w:space="0" w:color="auto"/>
              <w:left w:val="single" w:sz="4" w:space="0" w:color="auto"/>
              <w:bottom w:val="single" w:sz="4" w:space="0" w:color="auto"/>
              <w:right w:val="single" w:sz="4" w:space="0" w:color="auto"/>
            </w:tcBorders>
          </w:tcPr>
          <w:p w14:paraId="7ED763C0" w14:textId="77777777" w:rsidR="009554A4" w:rsidRPr="00025F40" w:rsidRDefault="009554A4" w:rsidP="00910583">
            <w:pPr>
              <w:pStyle w:val="tablecell"/>
              <w:keepNext w:val="0"/>
              <w:keepLines w:val="0"/>
              <w:spacing w:before="20" w:after="40"/>
              <w:jc w:val="center"/>
              <w:rPr>
                <w:noProof/>
                <w:color w:val="000000" w:themeColor="text1"/>
              </w:rPr>
            </w:pPr>
            <w:r w:rsidRPr="00025F40">
              <w:rPr>
                <w:noProof/>
                <w:color w:val="000000" w:themeColor="text1"/>
              </w:rPr>
              <w:t>u(1)</w:t>
            </w:r>
          </w:p>
        </w:tc>
      </w:tr>
      <w:tr w:rsidR="009554A4" w:rsidRPr="00025F40" w14:paraId="775C38EA" w14:textId="77777777"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249ED083" w14:textId="685A58F4" w:rsidR="009554A4" w:rsidRPr="00025F40" w:rsidRDefault="009554A4" w:rsidP="00910583">
            <w:pPr>
              <w:pStyle w:val="tablesyntax"/>
              <w:keepNext w:val="0"/>
              <w:keepLines w:val="0"/>
              <w:spacing w:before="20" w:after="40"/>
              <w:rPr>
                <w:noProof/>
                <w:color w:val="000000" w:themeColor="text1"/>
              </w:rPr>
            </w:pPr>
            <w:r w:rsidRPr="00025F40">
              <w:rPr>
                <w:noProof/>
                <w:color w:val="000000" w:themeColor="text1"/>
              </w:rPr>
              <w:tab/>
              <w:t>if( if_allow_block_matching_pred_flag )</w:t>
            </w:r>
            <w:r w:rsidR="005505BA" w:rsidRPr="00025F40">
              <w:rPr>
                <w:noProof/>
                <w:color w:val="000000" w:themeColor="text1"/>
              </w:rPr>
              <w:t xml:space="preserve"> </w:t>
            </w:r>
            <w:r w:rsidRPr="00025F40">
              <w:rPr>
                <w:noProof/>
                <w:color w:val="000000" w:themeColor="text1"/>
              </w:rPr>
              <w:t>{</w:t>
            </w:r>
          </w:p>
        </w:tc>
        <w:tc>
          <w:tcPr>
            <w:tcW w:w="1158" w:type="dxa"/>
            <w:tcBorders>
              <w:top w:val="single" w:sz="4" w:space="0" w:color="auto"/>
              <w:left w:val="single" w:sz="4" w:space="0" w:color="auto"/>
              <w:bottom w:val="single" w:sz="4" w:space="0" w:color="auto"/>
              <w:right w:val="single" w:sz="4" w:space="0" w:color="auto"/>
            </w:tcBorders>
          </w:tcPr>
          <w:p w14:paraId="7BB2044F" w14:textId="77777777" w:rsidR="009554A4" w:rsidRPr="00025F40" w:rsidRDefault="009554A4" w:rsidP="00910583">
            <w:pPr>
              <w:pStyle w:val="tablecell"/>
              <w:keepNext w:val="0"/>
              <w:keepLines w:val="0"/>
              <w:spacing w:before="20" w:after="40"/>
              <w:jc w:val="center"/>
              <w:rPr>
                <w:noProof/>
                <w:color w:val="000000" w:themeColor="text1"/>
              </w:rPr>
            </w:pPr>
          </w:p>
        </w:tc>
      </w:tr>
      <w:tr w:rsidR="009554A4" w:rsidRPr="00025F40" w14:paraId="2CA24336" w14:textId="77777777"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280070B4" w14:textId="77777777" w:rsidR="009554A4" w:rsidRPr="00025F40" w:rsidRDefault="009554A4" w:rsidP="00910583">
            <w:pPr>
              <w:pStyle w:val="tablesyntax"/>
              <w:keepNext w:val="0"/>
              <w:keepLines w:val="0"/>
              <w:spacing w:before="20" w:after="40"/>
              <w:rPr>
                <w:b/>
                <w:bCs/>
                <w:noProof/>
                <w:color w:val="000000" w:themeColor="text1"/>
              </w:rPr>
            </w:pPr>
            <w:r w:rsidRPr="00025F40">
              <w:rPr>
                <w:noProof/>
                <w:color w:val="000000" w:themeColor="text1"/>
              </w:rPr>
              <w:tab/>
            </w:r>
            <w:r w:rsidRPr="00025F40">
              <w:rPr>
                <w:noProof/>
                <w:color w:val="000000" w:themeColor="text1"/>
              </w:rPr>
              <w:tab/>
            </w:r>
            <w:r w:rsidRPr="00025F40">
              <w:rPr>
                <w:b/>
                <w:bCs/>
                <w:noProof/>
                <w:color w:val="000000" w:themeColor="text1"/>
              </w:rPr>
              <w:t>if_bm_pred_filtering_mode</w:t>
            </w:r>
          </w:p>
        </w:tc>
        <w:tc>
          <w:tcPr>
            <w:tcW w:w="1158" w:type="dxa"/>
            <w:tcBorders>
              <w:top w:val="single" w:sz="4" w:space="0" w:color="auto"/>
              <w:left w:val="single" w:sz="4" w:space="0" w:color="auto"/>
              <w:bottom w:val="single" w:sz="4" w:space="0" w:color="auto"/>
              <w:right w:val="single" w:sz="4" w:space="0" w:color="auto"/>
            </w:tcBorders>
          </w:tcPr>
          <w:p w14:paraId="33F0816F" w14:textId="77777777" w:rsidR="009554A4" w:rsidRPr="00025F40" w:rsidRDefault="009554A4" w:rsidP="00910583">
            <w:pPr>
              <w:pStyle w:val="tablecell"/>
              <w:keepNext w:val="0"/>
              <w:keepLines w:val="0"/>
              <w:spacing w:before="20" w:after="40"/>
              <w:jc w:val="center"/>
              <w:rPr>
                <w:noProof/>
                <w:color w:val="000000" w:themeColor="text1"/>
              </w:rPr>
            </w:pPr>
            <w:r w:rsidRPr="00025F40">
              <w:rPr>
                <w:noProof/>
                <w:color w:val="000000" w:themeColor="text1"/>
              </w:rPr>
              <w:t>u(2)</w:t>
            </w:r>
          </w:p>
        </w:tc>
      </w:tr>
      <w:tr w:rsidR="009554A4" w:rsidRPr="00025F40" w14:paraId="3A47FE03" w14:textId="77777777"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67F937D2" w14:textId="77777777" w:rsidR="009554A4" w:rsidRPr="00025F40" w:rsidRDefault="009554A4" w:rsidP="00910583">
            <w:pPr>
              <w:pStyle w:val="tablesyntax"/>
              <w:keepNext w:val="0"/>
              <w:keepLines w:val="0"/>
              <w:spacing w:before="20" w:after="40"/>
              <w:rPr>
                <w:bCs/>
                <w:noProof/>
                <w:color w:val="000000" w:themeColor="text1"/>
              </w:rPr>
            </w:pPr>
            <w:r w:rsidRPr="00025F40">
              <w:rPr>
                <w:noProof/>
                <w:color w:val="000000" w:themeColor="text1"/>
              </w:rPr>
              <w:tab/>
            </w:r>
            <w:r w:rsidRPr="00025F40">
              <w:rPr>
                <w:noProof/>
                <w:color w:val="000000" w:themeColor="text1"/>
              </w:rPr>
              <w:tab/>
            </w:r>
            <w:r w:rsidRPr="00025F40">
              <w:rPr>
                <w:b/>
                <w:bCs/>
                <w:noProof/>
                <w:color w:val="000000" w:themeColor="text1"/>
              </w:rPr>
              <w:t>if_allow_bm_pred_mult_hyp_flag</w:t>
            </w:r>
          </w:p>
        </w:tc>
        <w:tc>
          <w:tcPr>
            <w:tcW w:w="1158" w:type="dxa"/>
            <w:tcBorders>
              <w:top w:val="single" w:sz="4" w:space="0" w:color="auto"/>
              <w:left w:val="single" w:sz="4" w:space="0" w:color="auto"/>
              <w:bottom w:val="single" w:sz="4" w:space="0" w:color="auto"/>
              <w:right w:val="single" w:sz="4" w:space="0" w:color="auto"/>
            </w:tcBorders>
          </w:tcPr>
          <w:p w14:paraId="5EDF5EE2" w14:textId="77777777" w:rsidR="009554A4" w:rsidRPr="00025F40" w:rsidRDefault="009554A4" w:rsidP="00910583">
            <w:pPr>
              <w:pStyle w:val="tablecell"/>
              <w:keepNext w:val="0"/>
              <w:keepLines w:val="0"/>
              <w:spacing w:before="20" w:after="40"/>
              <w:jc w:val="center"/>
              <w:rPr>
                <w:noProof/>
                <w:color w:val="000000" w:themeColor="text1"/>
              </w:rPr>
            </w:pPr>
            <w:r w:rsidRPr="00025F40">
              <w:rPr>
                <w:noProof/>
                <w:color w:val="000000" w:themeColor="text1"/>
              </w:rPr>
              <w:t>u(1)</w:t>
            </w:r>
          </w:p>
        </w:tc>
      </w:tr>
      <w:tr w:rsidR="009554A4" w:rsidRPr="00025F40" w14:paraId="5C31F02A" w14:textId="77777777"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76E880DE" w14:textId="77777777" w:rsidR="009554A4" w:rsidRPr="00025F40" w:rsidRDefault="009554A4" w:rsidP="00910583">
            <w:pPr>
              <w:pStyle w:val="tablesyntax"/>
              <w:keepNext w:val="0"/>
              <w:keepLines w:val="0"/>
              <w:spacing w:before="20" w:after="40"/>
              <w:rPr>
                <w:b/>
                <w:noProof/>
                <w:color w:val="000000" w:themeColor="text1"/>
              </w:rPr>
            </w:pPr>
            <w:r w:rsidRPr="00025F40">
              <w:rPr>
                <w:b/>
                <w:bCs/>
                <w:noProof/>
                <w:color w:val="000000" w:themeColor="text1"/>
              </w:rPr>
              <w:tab/>
            </w:r>
            <w:r w:rsidRPr="00025F40">
              <w:rPr>
                <w:b/>
                <w:bCs/>
                <w:noProof/>
                <w:color w:val="000000" w:themeColor="text1"/>
              </w:rPr>
              <w:tab/>
              <w:t>if_allow_bm_offset_pred_prev_ch_flag</w:t>
            </w:r>
          </w:p>
        </w:tc>
        <w:tc>
          <w:tcPr>
            <w:tcW w:w="1158" w:type="dxa"/>
            <w:tcBorders>
              <w:top w:val="single" w:sz="4" w:space="0" w:color="auto"/>
              <w:left w:val="single" w:sz="4" w:space="0" w:color="auto"/>
              <w:bottom w:val="single" w:sz="4" w:space="0" w:color="auto"/>
              <w:right w:val="single" w:sz="4" w:space="0" w:color="auto"/>
            </w:tcBorders>
          </w:tcPr>
          <w:p w14:paraId="50A4C54D" w14:textId="77777777" w:rsidR="009554A4" w:rsidRPr="00025F40" w:rsidRDefault="009554A4" w:rsidP="00910583">
            <w:pPr>
              <w:pStyle w:val="tablecell"/>
              <w:keepNext w:val="0"/>
              <w:keepLines w:val="0"/>
              <w:spacing w:before="20" w:after="40"/>
              <w:jc w:val="center"/>
              <w:rPr>
                <w:noProof/>
                <w:color w:val="000000" w:themeColor="text1"/>
              </w:rPr>
            </w:pPr>
            <w:r w:rsidRPr="00025F40">
              <w:rPr>
                <w:noProof/>
                <w:color w:val="000000" w:themeColor="text1"/>
              </w:rPr>
              <w:t>u(1)</w:t>
            </w:r>
          </w:p>
        </w:tc>
      </w:tr>
      <w:tr w:rsidR="009554A4" w:rsidRPr="00025F40" w14:paraId="655E1717" w14:textId="77777777"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02D76942" w14:textId="77777777" w:rsidR="009554A4" w:rsidRPr="00025F40" w:rsidRDefault="009554A4" w:rsidP="00910583">
            <w:pPr>
              <w:pStyle w:val="tablesyntax"/>
              <w:keepNext w:val="0"/>
              <w:keepLines w:val="0"/>
              <w:spacing w:before="20" w:after="40"/>
              <w:rPr>
                <w:b/>
                <w:bCs/>
                <w:noProof/>
                <w:color w:val="000000" w:themeColor="text1"/>
              </w:rPr>
            </w:pPr>
            <w:r w:rsidRPr="00025F40">
              <w:rPr>
                <w:bCs/>
                <w:noProof/>
              </w:rPr>
              <w:tab/>
            </w:r>
            <w:r w:rsidRPr="00025F40">
              <w:rPr>
                <w:bCs/>
                <w:noProof/>
              </w:rPr>
              <w:tab/>
              <w:t>for( ch = 0; ch &lt; NumChannels[ if_channel_group_id ]; ch++ ) {</w:t>
            </w:r>
          </w:p>
        </w:tc>
        <w:tc>
          <w:tcPr>
            <w:tcW w:w="1158" w:type="dxa"/>
            <w:tcBorders>
              <w:top w:val="single" w:sz="4" w:space="0" w:color="auto"/>
              <w:left w:val="single" w:sz="4" w:space="0" w:color="auto"/>
              <w:bottom w:val="single" w:sz="4" w:space="0" w:color="auto"/>
              <w:right w:val="single" w:sz="4" w:space="0" w:color="auto"/>
            </w:tcBorders>
          </w:tcPr>
          <w:p w14:paraId="1CEDAEF8" w14:textId="77777777" w:rsidR="009554A4" w:rsidRPr="00025F40" w:rsidRDefault="009554A4" w:rsidP="00910583">
            <w:pPr>
              <w:pStyle w:val="tablecell"/>
              <w:keepNext w:val="0"/>
              <w:keepLines w:val="0"/>
              <w:spacing w:before="20" w:after="40"/>
              <w:jc w:val="center"/>
              <w:rPr>
                <w:noProof/>
                <w:color w:val="000000" w:themeColor="text1"/>
              </w:rPr>
            </w:pPr>
          </w:p>
        </w:tc>
      </w:tr>
      <w:tr w:rsidR="009554A4" w:rsidRPr="00025F40" w14:paraId="2317636B" w14:textId="77777777"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65A8CAA2" w14:textId="77777777" w:rsidR="009554A4" w:rsidRPr="00025F40" w:rsidRDefault="009554A4" w:rsidP="00910583">
            <w:pPr>
              <w:pStyle w:val="tablesyntax"/>
              <w:keepNext w:val="0"/>
              <w:keepLines w:val="0"/>
              <w:spacing w:before="20" w:after="40"/>
              <w:rPr>
                <w:bCs/>
                <w:noProof/>
                <w:color w:val="000000" w:themeColor="text1"/>
              </w:rPr>
            </w:pPr>
            <w:r w:rsidRPr="00025F40">
              <w:rPr>
                <w:bCs/>
                <w:noProof/>
              </w:rPr>
              <w:tab/>
            </w:r>
            <w:r w:rsidRPr="00025F40">
              <w:rPr>
                <w:bCs/>
                <w:noProof/>
              </w:rPr>
              <w:tab/>
            </w:r>
            <w:r w:rsidRPr="00025F40">
              <w:rPr>
                <w:bCs/>
                <w:noProof/>
              </w:rPr>
              <w:tab/>
              <w:t>for( n = 0; n  &lt;=</w:t>
            </w:r>
            <w:r w:rsidRPr="00025F40">
              <w:rPr>
                <w:b/>
                <w:bCs/>
                <w:noProof/>
                <w:color w:val="000000" w:themeColor="text1"/>
              </w:rPr>
              <w:t xml:space="preserve">  </w:t>
            </w:r>
            <w:r w:rsidRPr="00025F40">
              <w:rPr>
                <w:bCs/>
                <w:noProof/>
                <w:color w:val="000000" w:themeColor="text1"/>
              </w:rPr>
              <w:t>if_allow_bm_pred_mult_hyp_flag</w:t>
            </w:r>
            <w:r w:rsidRPr="00025F40">
              <w:rPr>
                <w:bCs/>
                <w:noProof/>
              </w:rPr>
              <w:t>; n++ ) {</w:t>
            </w:r>
          </w:p>
        </w:tc>
        <w:tc>
          <w:tcPr>
            <w:tcW w:w="1158" w:type="dxa"/>
            <w:tcBorders>
              <w:top w:val="single" w:sz="4" w:space="0" w:color="auto"/>
              <w:left w:val="single" w:sz="4" w:space="0" w:color="auto"/>
              <w:bottom w:val="single" w:sz="4" w:space="0" w:color="auto"/>
              <w:right w:val="single" w:sz="4" w:space="0" w:color="auto"/>
            </w:tcBorders>
          </w:tcPr>
          <w:p w14:paraId="17729DAB" w14:textId="77777777" w:rsidR="009554A4" w:rsidRPr="00025F40" w:rsidRDefault="009554A4" w:rsidP="00910583">
            <w:pPr>
              <w:pStyle w:val="tablecell"/>
              <w:keepNext w:val="0"/>
              <w:keepLines w:val="0"/>
              <w:spacing w:before="20" w:after="40"/>
              <w:jc w:val="center"/>
              <w:rPr>
                <w:noProof/>
                <w:color w:val="000000" w:themeColor="text1"/>
              </w:rPr>
            </w:pPr>
          </w:p>
        </w:tc>
      </w:tr>
      <w:tr w:rsidR="009554A4" w:rsidRPr="00025F40" w14:paraId="7035150A" w14:textId="77777777"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534DBF7C" w14:textId="77777777" w:rsidR="009554A4" w:rsidRPr="00025F40" w:rsidRDefault="009554A4" w:rsidP="00910583">
            <w:pPr>
              <w:pStyle w:val="tablesyntax"/>
              <w:keepNext w:val="0"/>
              <w:keepLines w:val="0"/>
              <w:spacing w:before="20" w:after="40"/>
              <w:rPr>
                <w:b/>
                <w:bCs/>
                <w:noProof/>
                <w:color w:val="000000" w:themeColor="text1"/>
              </w:rPr>
            </w:pPr>
            <w:r w:rsidRPr="00025F40">
              <w:rPr>
                <w:b/>
                <w:bCs/>
                <w:noProof/>
                <w:color w:val="000000" w:themeColor="text1"/>
              </w:rPr>
              <w:tab/>
            </w:r>
            <w:r w:rsidRPr="00025F40">
              <w:rPr>
                <w:b/>
                <w:bCs/>
                <w:noProof/>
                <w:color w:val="000000" w:themeColor="text1"/>
              </w:rPr>
              <w:tab/>
            </w:r>
            <w:r w:rsidRPr="00025F40">
              <w:rPr>
                <w:b/>
                <w:bCs/>
                <w:noProof/>
                <w:color w:val="000000" w:themeColor="text1"/>
              </w:rPr>
              <w:tab/>
            </w:r>
            <w:r w:rsidRPr="00025F40">
              <w:rPr>
                <w:b/>
                <w:bCs/>
                <w:noProof/>
                <w:color w:val="000000" w:themeColor="text1"/>
              </w:rPr>
              <w:tab/>
            </w:r>
            <w:r w:rsidRPr="00025F40">
              <w:rPr>
                <w:bCs/>
                <w:noProof/>
                <w:color w:val="000000" w:themeColor="text1"/>
              </w:rPr>
              <w:t>BlockMatchingPredOffsetMinusBlocksSize[ ch][ n ] = 0</w:t>
            </w:r>
          </w:p>
        </w:tc>
        <w:tc>
          <w:tcPr>
            <w:tcW w:w="1158" w:type="dxa"/>
            <w:tcBorders>
              <w:top w:val="single" w:sz="4" w:space="0" w:color="auto"/>
              <w:left w:val="single" w:sz="4" w:space="0" w:color="auto"/>
              <w:bottom w:val="single" w:sz="4" w:space="0" w:color="auto"/>
              <w:right w:val="single" w:sz="4" w:space="0" w:color="auto"/>
            </w:tcBorders>
          </w:tcPr>
          <w:p w14:paraId="68B7DA0D" w14:textId="77777777" w:rsidR="009554A4" w:rsidRPr="00025F40" w:rsidRDefault="009554A4" w:rsidP="00910583">
            <w:pPr>
              <w:pStyle w:val="tablecell"/>
              <w:keepNext w:val="0"/>
              <w:keepLines w:val="0"/>
              <w:spacing w:before="20" w:after="40"/>
              <w:jc w:val="center"/>
              <w:rPr>
                <w:noProof/>
                <w:color w:val="000000" w:themeColor="text1"/>
              </w:rPr>
            </w:pPr>
          </w:p>
        </w:tc>
      </w:tr>
      <w:tr w:rsidR="009554A4" w:rsidRPr="00025F40" w14:paraId="5C34B13E" w14:textId="77777777"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3F750530" w14:textId="0792467F" w:rsidR="009554A4" w:rsidRPr="00025F40" w:rsidRDefault="009554A4" w:rsidP="00452230">
            <w:pPr>
              <w:pStyle w:val="tablesyntax"/>
              <w:keepNext w:val="0"/>
              <w:keepLines w:val="0"/>
              <w:spacing w:before="20" w:after="40"/>
              <w:rPr>
                <w:b/>
                <w:bCs/>
                <w:noProof/>
                <w:color w:val="000000" w:themeColor="text1"/>
              </w:rPr>
            </w:pPr>
            <w:r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t>Log2BlockMatchingPredBlockSize[ ch][ n ] = 0</w:t>
            </w:r>
          </w:p>
        </w:tc>
        <w:tc>
          <w:tcPr>
            <w:tcW w:w="1158" w:type="dxa"/>
            <w:tcBorders>
              <w:top w:val="single" w:sz="4" w:space="0" w:color="auto"/>
              <w:left w:val="single" w:sz="4" w:space="0" w:color="auto"/>
              <w:bottom w:val="single" w:sz="4" w:space="0" w:color="auto"/>
              <w:right w:val="single" w:sz="4" w:space="0" w:color="auto"/>
            </w:tcBorders>
          </w:tcPr>
          <w:p w14:paraId="0754D324" w14:textId="77777777" w:rsidR="009554A4" w:rsidRPr="00025F40" w:rsidRDefault="009554A4" w:rsidP="00910583">
            <w:pPr>
              <w:pStyle w:val="tablecell"/>
              <w:keepNext w:val="0"/>
              <w:keepLines w:val="0"/>
              <w:spacing w:before="20" w:after="40"/>
              <w:jc w:val="center"/>
              <w:rPr>
                <w:noProof/>
                <w:color w:val="000000" w:themeColor="text1"/>
              </w:rPr>
            </w:pPr>
          </w:p>
        </w:tc>
      </w:tr>
      <w:tr w:rsidR="009554A4" w:rsidRPr="00025F40" w14:paraId="6CF612A5" w14:textId="77777777"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6C8074F5" w14:textId="77777777" w:rsidR="009554A4" w:rsidRPr="00025F40" w:rsidRDefault="009554A4" w:rsidP="00910583">
            <w:pPr>
              <w:pStyle w:val="tablesyntax"/>
              <w:keepNext w:val="0"/>
              <w:keepLines w:val="0"/>
              <w:spacing w:before="20" w:after="40"/>
              <w:rPr>
                <w:bCs/>
                <w:noProof/>
                <w:color w:val="000000" w:themeColor="text1"/>
              </w:rPr>
            </w:pPr>
            <w:r w:rsidRPr="00025F40">
              <w:rPr>
                <w:b/>
                <w:bCs/>
                <w:noProof/>
                <w:color w:val="000000" w:themeColor="text1"/>
              </w:rPr>
              <w:tab/>
            </w:r>
            <w:r w:rsidRPr="00025F40">
              <w:rPr>
                <w:b/>
                <w:bCs/>
                <w:noProof/>
                <w:color w:val="000000" w:themeColor="text1"/>
              </w:rPr>
              <w:tab/>
            </w:r>
            <w:r w:rsidRPr="00025F40">
              <w:rPr>
                <w:b/>
                <w:bCs/>
                <w:noProof/>
                <w:color w:val="000000" w:themeColor="text1"/>
              </w:rPr>
              <w:tab/>
            </w:r>
            <w:r w:rsidRPr="00025F40">
              <w:rPr>
                <w:bCs/>
                <w:noProof/>
                <w:color w:val="000000" w:themeColor="text1"/>
              </w:rPr>
              <w:t>}</w:t>
            </w:r>
          </w:p>
        </w:tc>
        <w:tc>
          <w:tcPr>
            <w:tcW w:w="1158" w:type="dxa"/>
            <w:tcBorders>
              <w:top w:val="single" w:sz="4" w:space="0" w:color="auto"/>
              <w:left w:val="single" w:sz="4" w:space="0" w:color="auto"/>
              <w:bottom w:val="single" w:sz="4" w:space="0" w:color="auto"/>
              <w:right w:val="single" w:sz="4" w:space="0" w:color="auto"/>
            </w:tcBorders>
          </w:tcPr>
          <w:p w14:paraId="1713C841" w14:textId="77777777" w:rsidR="009554A4" w:rsidRPr="00025F40" w:rsidRDefault="009554A4" w:rsidP="00910583">
            <w:pPr>
              <w:pStyle w:val="tablecell"/>
              <w:keepNext w:val="0"/>
              <w:keepLines w:val="0"/>
              <w:spacing w:before="20" w:after="40"/>
              <w:jc w:val="center"/>
              <w:rPr>
                <w:noProof/>
                <w:color w:val="000000" w:themeColor="text1"/>
              </w:rPr>
            </w:pPr>
          </w:p>
        </w:tc>
      </w:tr>
      <w:tr w:rsidR="009554A4" w:rsidRPr="00025F40" w14:paraId="60E7BF9C" w14:textId="77777777"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37362426" w14:textId="77777777" w:rsidR="009554A4" w:rsidRPr="00025F40" w:rsidRDefault="009554A4" w:rsidP="00910583">
            <w:pPr>
              <w:pStyle w:val="tablesyntax"/>
              <w:keepNext w:val="0"/>
              <w:keepLines w:val="0"/>
              <w:spacing w:before="20" w:after="40"/>
              <w:rPr>
                <w:bCs/>
                <w:noProof/>
                <w:color w:val="000000" w:themeColor="text1"/>
              </w:rPr>
            </w:pPr>
            <w:r w:rsidRPr="00025F40">
              <w:rPr>
                <w:b/>
                <w:bCs/>
                <w:noProof/>
                <w:color w:val="000000" w:themeColor="text1"/>
              </w:rPr>
              <w:tab/>
            </w:r>
            <w:r w:rsidRPr="00025F40">
              <w:rPr>
                <w:b/>
                <w:bCs/>
                <w:noProof/>
                <w:color w:val="000000" w:themeColor="text1"/>
              </w:rPr>
              <w:tab/>
            </w:r>
            <w:r w:rsidRPr="00025F40">
              <w:rPr>
                <w:bCs/>
                <w:noProof/>
                <w:color w:val="000000" w:themeColor="text1"/>
              </w:rPr>
              <w:t>}</w:t>
            </w:r>
          </w:p>
        </w:tc>
        <w:tc>
          <w:tcPr>
            <w:tcW w:w="1158" w:type="dxa"/>
            <w:tcBorders>
              <w:top w:val="single" w:sz="4" w:space="0" w:color="auto"/>
              <w:left w:val="single" w:sz="4" w:space="0" w:color="auto"/>
              <w:bottom w:val="single" w:sz="4" w:space="0" w:color="auto"/>
              <w:right w:val="single" w:sz="4" w:space="0" w:color="auto"/>
            </w:tcBorders>
          </w:tcPr>
          <w:p w14:paraId="3315A856" w14:textId="77777777" w:rsidR="009554A4" w:rsidRPr="00025F40" w:rsidRDefault="009554A4" w:rsidP="00910583">
            <w:pPr>
              <w:pStyle w:val="tablecell"/>
              <w:keepNext w:val="0"/>
              <w:keepLines w:val="0"/>
              <w:spacing w:before="20" w:after="40"/>
              <w:jc w:val="center"/>
              <w:rPr>
                <w:noProof/>
                <w:color w:val="000000" w:themeColor="text1"/>
              </w:rPr>
            </w:pPr>
          </w:p>
        </w:tc>
      </w:tr>
      <w:tr w:rsidR="009554A4" w:rsidRPr="00025F40" w14:paraId="48389E35" w14:textId="77777777"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35AEB1BE" w14:textId="77777777" w:rsidR="009554A4" w:rsidRPr="00025F40" w:rsidRDefault="009554A4" w:rsidP="00910583">
            <w:pPr>
              <w:pStyle w:val="tablesyntax"/>
              <w:keepNext w:val="0"/>
              <w:keepLines w:val="0"/>
              <w:spacing w:before="20" w:after="40"/>
              <w:rPr>
                <w:noProof/>
                <w:color w:val="000000" w:themeColor="text1"/>
              </w:rPr>
            </w:pPr>
            <w:r w:rsidRPr="00025F40">
              <w:rPr>
                <w:noProof/>
                <w:color w:val="000000" w:themeColor="text1"/>
              </w:rPr>
              <w:tab/>
              <w:t>}</w:t>
            </w:r>
          </w:p>
        </w:tc>
        <w:tc>
          <w:tcPr>
            <w:tcW w:w="1158" w:type="dxa"/>
            <w:tcBorders>
              <w:top w:val="single" w:sz="4" w:space="0" w:color="auto"/>
              <w:left w:val="single" w:sz="4" w:space="0" w:color="auto"/>
              <w:bottom w:val="single" w:sz="4" w:space="0" w:color="auto"/>
              <w:right w:val="single" w:sz="4" w:space="0" w:color="auto"/>
            </w:tcBorders>
          </w:tcPr>
          <w:p w14:paraId="09E59959" w14:textId="77777777" w:rsidR="009554A4" w:rsidRPr="00025F40" w:rsidRDefault="009554A4" w:rsidP="00910583">
            <w:pPr>
              <w:pStyle w:val="tablecell"/>
              <w:keepNext w:val="0"/>
              <w:keepLines w:val="0"/>
              <w:spacing w:before="20" w:after="40"/>
              <w:jc w:val="center"/>
              <w:rPr>
                <w:noProof/>
                <w:color w:val="000000" w:themeColor="text1"/>
              </w:rPr>
            </w:pPr>
          </w:p>
        </w:tc>
      </w:tr>
      <w:tr w:rsidR="009554A4" w:rsidRPr="00025F40" w14:paraId="214EEC1B" w14:textId="77777777"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0F123516" w14:textId="1B128503" w:rsidR="009554A4" w:rsidRPr="00025F40" w:rsidRDefault="009554A4" w:rsidP="00452230">
            <w:pPr>
              <w:pStyle w:val="tablesyntax"/>
              <w:keepNext w:val="0"/>
              <w:keepLines w:val="0"/>
              <w:spacing w:before="20" w:after="40"/>
              <w:rPr>
                <w:b/>
                <w:noProof/>
                <w:color w:val="000000" w:themeColor="text1"/>
              </w:rPr>
            </w:pPr>
            <w:r w:rsidRPr="00025F40">
              <w:rPr>
                <w:noProof/>
                <w:color w:val="000000" w:themeColor="text1"/>
              </w:rPr>
              <w:tab/>
            </w:r>
            <w:r w:rsidRPr="00025F40">
              <w:rPr>
                <w:b/>
                <w:noProof/>
                <w:color w:val="000000" w:themeColor="text1"/>
              </w:rPr>
              <w:t>if_allow_lp</w:t>
            </w:r>
            <w:r w:rsidR="00544220" w:rsidRPr="00025F40">
              <w:rPr>
                <w:b/>
                <w:noProof/>
                <w:color w:val="000000" w:themeColor="text1"/>
              </w:rPr>
              <w:t>f</w:t>
            </w:r>
          </w:p>
        </w:tc>
        <w:tc>
          <w:tcPr>
            <w:tcW w:w="1158" w:type="dxa"/>
            <w:tcBorders>
              <w:top w:val="single" w:sz="4" w:space="0" w:color="auto"/>
              <w:left w:val="single" w:sz="4" w:space="0" w:color="auto"/>
              <w:bottom w:val="single" w:sz="4" w:space="0" w:color="auto"/>
              <w:right w:val="single" w:sz="4" w:space="0" w:color="auto"/>
            </w:tcBorders>
          </w:tcPr>
          <w:p w14:paraId="488B4124" w14:textId="77777777" w:rsidR="009554A4" w:rsidRPr="00025F40" w:rsidRDefault="009554A4" w:rsidP="00910583">
            <w:pPr>
              <w:pStyle w:val="tablecell"/>
              <w:keepNext w:val="0"/>
              <w:keepLines w:val="0"/>
              <w:spacing w:before="20" w:after="40"/>
              <w:jc w:val="center"/>
              <w:rPr>
                <w:noProof/>
                <w:color w:val="000000" w:themeColor="text1"/>
              </w:rPr>
            </w:pPr>
            <w:r w:rsidRPr="00025F40">
              <w:rPr>
                <w:noProof/>
                <w:color w:val="000000" w:themeColor="text1"/>
              </w:rPr>
              <w:t>u(1)</w:t>
            </w:r>
          </w:p>
        </w:tc>
      </w:tr>
      <w:tr w:rsidR="009554A4" w:rsidRPr="00025F40" w14:paraId="279BCB10" w14:textId="77777777"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6BC47C1B" w14:textId="363EB93B" w:rsidR="009554A4" w:rsidRPr="00025F40" w:rsidRDefault="009554A4" w:rsidP="00910583">
            <w:pPr>
              <w:pStyle w:val="tablesyntax"/>
              <w:keepNext w:val="0"/>
              <w:keepLines w:val="0"/>
              <w:spacing w:before="20" w:after="40"/>
              <w:rPr>
                <w:noProof/>
                <w:color w:val="000000" w:themeColor="text1"/>
              </w:rPr>
            </w:pPr>
            <w:r w:rsidRPr="00025F40">
              <w:rPr>
                <w:noProof/>
                <w:color w:val="000000" w:themeColor="text1"/>
              </w:rPr>
              <w:tab/>
              <w:t>if( if_ allow_lpf )</w:t>
            </w:r>
            <w:r w:rsidR="001D5D71" w:rsidRPr="00025F40">
              <w:rPr>
                <w:noProof/>
                <w:color w:val="000000" w:themeColor="text1"/>
              </w:rPr>
              <w:t>{</w:t>
            </w:r>
          </w:p>
        </w:tc>
        <w:tc>
          <w:tcPr>
            <w:tcW w:w="1158" w:type="dxa"/>
            <w:tcBorders>
              <w:top w:val="single" w:sz="4" w:space="0" w:color="auto"/>
              <w:left w:val="single" w:sz="4" w:space="0" w:color="auto"/>
              <w:bottom w:val="single" w:sz="4" w:space="0" w:color="auto"/>
              <w:right w:val="single" w:sz="4" w:space="0" w:color="auto"/>
            </w:tcBorders>
          </w:tcPr>
          <w:p w14:paraId="6BDA0FC4" w14:textId="77777777" w:rsidR="009554A4" w:rsidRPr="00025F40" w:rsidRDefault="009554A4" w:rsidP="00910583">
            <w:pPr>
              <w:pStyle w:val="tablecell"/>
              <w:keepNext w:val="0"/>
              <w:keepLines w:val="0"/>
              <w:spacing w:before="20" w:after="40"/>
              <w:jc w:val="center"/>
              <w:rPr>
                <w:noProof/>
                <w:color w:val="000000" w:themeColor="text1"/>
              </w:rPr>
            </w:pPr>
          </w:p>
        </w:tc>
      </w:tr>
      <w:tr w:rsidR="009554A4" w:rsidRPr="00025F40" w14:paraId="4F614DA6" w14:textId="77777777"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1EC9FE34" w14:textId="77777777" w:rsidR="009554A4" w:rsidRPr="00025F40" w:rsidRDefault="009554A4" w:rsidP="00910583">
            <w:pPr>
              <w:pStyle w:val="tablesyntax"/>
              <w:keepNext w:val="0"/>
              <w:keepLines w:val="0"/>
              <w:spacing w:before="20" w:after="40"/>
              <w:rPr>
                <w:b/>
                <w:noProof/>
                <w:color w:val="000000" w:themeColor="text1"/>
              </w:rPr>
            </w:pPr>
            <w:r w:rsidRPr="00025F40">
              <w:rPr>
                <w:noProof/>
                <w:color w:val="000000" w:themeColor="text1"/>
              </w:rPr>
              <w:tab/>
            </w:r>
            <w:r w:rsidRPr="00025F40">
              <w:rPr>
                <w:noProof/>
                <w:color w:val="000000" w:themeColor="text1"/>
              </w:rPr>
              <w:tab/>
            </w:r>
            <w:r w:rsidRPr="00025F40">
              <w:rPr>
                <w:b/>
                <w:noProof/>
                <w:color w:val="000000" w:themeColor="text1"/>
              </w:rPr>
              <w:t>if_lpf_allow_prev_ch_flag</w:t>
            </w:r>
          </w:p>
        </w:tc>
        <w:tc>
          <w:tcPr>
            <w:tcW w:w="1158" w:type="dxa"/>
            <w:tcBorders>
              <w:top w:val="single" w:sz="4" w:space="0" w:color="auto"/>
              <w:left w:val="single" w:sz="4" w:space="0" w:color="auto"/>
              <w:bottom w:val="single" w:sz="4" w:space="0" w:color="auto"/>
              <w:right w:val="single" w:sz="4" w:space="0" w:color="auto"/>
            </w:tcBorders>
          </w:tcPr>
          <w:p w14:paraId="4629DF1E" w14:textId="77777777" w:rsidR="009554A4" w:rsidRPr="00025F40" w:rsidRDefault="009554A4" w:rsidP="00910583">
            <w:pPr>
              <w:pStyle w:val="tablecell"/>
              <w:keepNext w:val="0"/>
              <w:keepLines w:val="0"/>
              <w:spacing w:before="20" w:after="40"/>
              <w:jc w:val="center"/>
              <w:rPr>
                <w:noProof/>
                <w:color w:val="000000" w:themeColor="text1"/>
              </w:rPr>
            </w:pPr>
            <w:r w:rsidRPr="00025F40">
              <w:rPr>
                <w:noProof/>
                <w:color w:val="000000" w:themeColor="text1"/>
              </w:rPr>
              <w:t>u(1)</w:t>
            </w:r>
          </w:p>
        </w:tc>
      </w:tr>
      <w:tr w:rsidR="006C5C19" w:rsidRPr="00025F40" w14:paraId="2FD9F6AF" w14:textId="77777777"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26D862F4" w14:textId="56F3DDEF" w:rsidR="006C5C19" w:rsidRPr="00025F40" w:rsidRDefault="006C5C19" w:rsidP="00910583">
            <w:pPr>
              <w:pStyle w:val="tablesyntax"/>
              <w:keepNext w:val="0"/>
              <w:keepLines w:val="0"/>
              <w:spacing w:before="20" w:after="40"/>
              <w:rPr>
                <w:noProof/>
                <w:color w:val="000000" w:themeColor="text1"/>
              </w:rPr>
            </w:pPr>
            <w:r w:rsidRPr="00025F40">
              <w:rPr>
                <w:noProof/>
                <w:color w:val="000000" w:themeColor="text1"/>
              </w:rPr>
              <w:tab/>
            </w:r>
            <w:r w:rsidRPr="00025F40">
              <w:rPr>
                <w:noProof/>
                <w:color w:val="000000" w:themeColor="text1"/>
              </w:rPr>
              <w:tab/>
            </w:r>
            <w:r w:rsidR="007D73C7" w:rsidRPr="00025F40">
              <w:rPr>
                <w:noProof/>
              </w:rPr>
              <w:t>LPFMaxNumWeightsNoPrevCh</w:t>
            </w:r>
            <w:r w:rsidRPr="00025F40">
              <w:rPr>
                <w:noProof/>
              </w:rPr>
              <w:t xml:space="preserve"> =</w:t>
            </w:r>
            <w:r w:rsidR="007D73C7" w:rsidRPr="00025F40">
              <w:rPr>
                <w:noProof/>
              </w:rPr>
              <w:t xml:space="preserve"> 16</w:t>
            </w:r>
          </w:p>
        </w:tc>
        <w:tc>
          <w:tcPr>
            <w:tcW w:w="1158" w:type="dxa"/>
            <w:tcBorders>
              <w:top w:val="single" w:sz="4" w:space="0" w:color="auto"/>
              <w:left w:val="single" w:sz="4" w:space="0" w:color="auto"/>
              <w:bottom w:val="single" w:sz="4" w:space="0" w:color="auto"/>
              <w:right w:val="single" w:sz="4" w:space="0" w:color="auto"/>
            </w:tcBorders>
          </w:tcPr>
          <w:p w14:paraId="56590321" w14:textId="77777777" w:rsidR="006C5C19" w:rsidRPr="00025F40" w:rsidRDefault="006C5C19" w:rsidP="00910583">
            <w:pPr>
              <w:pStyle w:val="tablecell"/>
              <w:keepNext w:val="0"/>
              <w:keepLines w:val="0"/>
              <w:spacing w:before="20" w:after="40"/>
              <w:jc w:val="center"/>
              <w:rPr>
                <w:noProof/>
                <w:color w:val="000000" w:themeColor="text1"/>
              </w:rPr>
            </w:pPr>
          </w:p>
        </w:tc>
      </w:tr>
      <w:tr w:rsidR="001D5D71" w:rsidRPr="00025F40" w14:paraId="161D9D09" w14:textId="77777777"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50C3E510" w14:textId="6781CA68" w:rsidR="001D5D71" w:rsidRPr="00025F40" w:rsidRDefault="001D5D71" w:rsidP="001D5D71">
            <w:pPr>
              <w:pStyle w:val="tablesyntax"/>
              <w:keepNext w:val="0"/>
              <w:keepLines w:val="0"/>
              <w:spacing w:before="20" w:after="40"/>
              <w:rPr>
                <w:noProof/>
                <w:color w:val="000000" w:themeColor="text1"/>
              </w:rPr>
            </w:pPr>
            <w:r w:rsidRPr="00025F40">
              <w:rPr>
                <w:bCs/>
                <w:noProof/>
              </w:rPr>
              <w:tab/>
            </w:r>
            <w:r w:rsidRPr="00025F40">
              <w:rPr>
                <w:bCs/>
                <w:noProof/>
              </w:rPr>
              <w:tab/>
              <w:t>for( ch = 0; ch &lt; NumChannels[ if_channel_group_id ]; ch++ ) {</w:t>
            </w:r>
          </w:p>
        </w:tc>
        <w:tc>
          <w:tcPr>
            <w:tcW w:w="1158" w:type="dxa"/>
            <w:tcBorders>
              <w:top w:val="single" w:sz="4" w:space="0" w:color="auto"/>
              <w:left w:val="single" w:sz="4" w:space="0" w:color="auto"/>
              <w:bottom w:val="single" w:sz="4" w:space="0" w:color="auto"/>
              <w:right w:val="single" w:sz="4" w:space="0" w:color="auto"/>
            </w:tcBorders>
          </w:tcPr>
          <w:p w14:paraId="063764AB" w14:textId="77777777" w:rsidR="001D5D71" w:rsidRPr="00025F40" w:rsidRDefault="001D5D71" w:rsidP="001D5D71">
            <w:pPr>
              <w:pStyle w:val="tablecell"/>
              <w:keepNext w:val="0"/>
              <w:keepLines w:val="0"/>
              <w:spacing w:before="20" w:after="40"/>
              <w:jc w:val="center"/>
              <w:rPr>
                <w:noProof/>
                <w:color w:val="000000" w:themeColor="text1"/>
              </w:rPr>
            </w:pPr>
          </w:p>
        </w:tc>
      </w:tr>
      <w:tr w:rsidR="001D5D71" w:rsidRPr="00025F40" w14:paraId="1261A79E" w14:textId="77777777"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6C098BE5" w14:textId="7358C02B" w:rsidR="001D5D71" w:rsidRPr="00025F40" w:rsidRDefault="001D5D71" w:rsidP="00452230">
            <w:pPr>
              <w:pStyle w:val="tablesyntax"/>
              <w:keepNext w:val="0"/>
              <w:keepLines w:val="0"/>
              <w:spacing w:before="20" w:after="40"/>
              <w:rPr>
                <w:noProof/>
                <w:color w:val="000000" w:themeColor="text1"/>
              </w:rPr>
            </w:pPr>
            <w:r w:rsidRPr="00025F40">
              <w:rPr>
                <w:bCs/>
                <w:noProof/>
              </w:rPr>
              <w:tab/>
            </w:r>
            <w:r w:rsidRPr="00025F40">
              <w:rPr>
                <w:bCs/>
                <w:noProof/>
              </w:rPr>
              <w:tab/>
            </w:r>
            <w:r w:rsidRPr="00025F40">
              <w:rPr>
                <w:bCs/>
                <w:noProof/>
              </w:rPr>
              <w:tab/>
              <w:t>for( n = 0; n  &lt;=</w:t>
            </w:r>
            <w:r w:rsidRPr="00025F40">
              <w:rPr>
                <w:b/>
                <w:bCs/>
                <w:noProof/>
                <w:color w:val="000000" w:themeColor="text1"/>
              </w:rPr>
              <w:t xml:space="preserve">  </w:t>
            </w:r>
            <w:r w:rsidR="007D73C7" w:rsidRPr="00025F40">
              <w:rPr>
                <w:noProof/>
              </w:rPr>
              <w:t>LPFMaxNumWeightsNoPrevCh</w:t>
            </w:r>
            <w:r w:rsidRPr="00025F40">
              <w:rPr>
                <w:bCs/>
                <w:noProof/>
              </w:rPr>
              <w:t>; n++ ) {</w:t>
            </w:r>
          </w:p>
        </w:tc>
        <w:tc>
          <w:tcPr>
            <w:tcW w:w="1158" w:type="dxa"/>
            <w:tcBorders>
              <w:top w:val="single" w:sz="4" w:space="0" w:color="auto"/>
              <w:left w:val="single" w:sz="4" w:space="0" w:color="auto"/>
              <w:bottom w:val="single" w:sz="4" w:space="0" w:color="auto"/>
              <w:right w:val="single" w:sz="4" w:space="0" w:color="auto"/>
            </w:tcBorders>
          </w:tcPr>
          <w:p w14:paraId="4548BC03" w14:textId="77777777" w:rsidR="001D5D71" w:rsidRPr="00025F40" w:rsidRDefault="001D5D71" w:rsidP="001D5D71">
            <w:pPr>
              <w:pStyle w:val="tablecell"/>
              <w:keepNext w:val="0"/>
              <w:keepLines w:val="0"/>
              <w:spacing w:before="20" w:after="40"/>
              <w:jc w:val="center"/>
              <w:rPr>
                <w:noProof/>
                <w:color w:val="000000" w:themeColor="text1"/>
              </w:rPr>
            </w:pPr>
          </w:p>
        </w:tc>
      </w:tr>
      <w:tr w:rsidR="001D5D71" w:rsidRPr="00025F40" w14:paraId="55475351" w14:textId="77777777"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759BC03E" w14:textId="457E6D44" w:rsidR="001D5D71" w:rsidRPr="00025F40" w:rsidRDefault="006C5C19" w:rsidP="00452230">
            <w:pPr>
              <w:pStyle w:val="tablesyntax"/>
              <w:keepNext w:val="0"/>
              <w:keepLines w:val="0"/>
              <w:spacing w:before="20" w:after="40"/>
              <w:rPr>
                <w:noProof/>
                <w:color w:val="000000" w:themeColor="text1"/>
              </w:rPr>
            </w:pPr>
            <w:r w:rsidRPr="00025F40">
              <w:rPr>
                <w:noProof/>
                <w:color w:val="000000" w:themeColor="text1"/>
              </w:rPr>
              <w:tab/>
            </w:r>
            <w:r w:rsidRPr="00025F40">
              <w:rPr>
                <w:noProof/>
                <w:color w:val="000000" w:themeColor="text1"/>
              </w:rPr>
              <w:tab/>
            </w:r>
            <w:r w:rsidRPr="00025F40">
              <w:rPr>
                <w:noProof/>
                <w:color w:val="000000" w:themeColor="text1"/>
              </w:rPr>
              <w:tab/>
            </w:r>
            <w:r w:rsidRPr="00025F40">
              <w:rPr>
                <w:noProof/>
                <w:color w:val="000000" w:themeColor="text1"/>
              </w:rPr>
              <w:tab/>
            </w:r>
            <w:r w:rsidR="0093685A" w:rsidRPr="00025F40">
              <w:rPr>
                <w:noProof/>
                <w:color w:val="000000" w:themeColor="text1"/>
              </w:rPr>
              <w:t>LPFWeightsNoPrevChPred</w:t>
            </w:r>
            <w:r w:rsidRPr="00025F40">
              <w:rPr>
                <w:bCs/>
                <w:noProof/>
                <w:color w:val="000000" w:themeColor="text1"/>
                <w:lang w:val="de-DE"/>
              </w:rPr>
              <w:t>[ ch ]</w:t>
            </w:r>
            <w:r w:rsidRPr="00025F40">
              <w:rPr>
                <w:noProof/>
                <w:color w:val="000000" w:themeColor="text1"/>
              </w:rPr>
              <w:t xml:space="preserve"> </w:t>
            </w:r>
            <w:r w:rsidRPr="00025F40">
              <w:rPr>
                <w:bCs/>
                <w:noProof/>
                <w:color w:val="000000" w:themeColor="text1"/>
                <w:lang w:val="de-DE"/>
              </w:rPr>
              <w:t>[ n ]</w:t>
            </w:r>
            <w:r w:rsidRPr="00025F40">
              <w:rPr>
                <w:noProof/>
                <w:color w:val="000000" w:themeColor="text1"/>
              </w:rPr>
              <w:t xml:space="preserve"> = 0</w:t>
            </w:r>
          </w:p>
        </w:tc>
        <w:tc>
          <w:tcPr>
            <w:tcW w:w="1158" w:type="dxa"/>
            <w:tcBorders>
              <w:top w:val="single" w:sz="4" w:space="0" w:color="auto"/>
              <w:left w:val="single" w:sz="4" w:space="0" w:color="auto"/>
              <w:bottom w:val="single" w:sz="4" w:space="0" w:color="auto"/>
              <w:right w:val="single" w:sz="4" w:space="0" w:color="auto"/>
            </w:tcBorders>
          </w:tcPr>
          <w:p w14:paraId="732B0AB9" w14:textId="77777777" w:rsidR="001D5D71" w:rsidRPr="00025F40" w:rsidRDefault="001D5D71" w:rsidP="001D5D71">
            <w:pPr>
              <w:pStyle w:val="tablecell"/>
              <w:keepNext w:val="0"/>
              <w:keepLines w:val="0"/>
              <w:spacing w:before="20" w:after="40"/>
              <w:jc w:val="center"/>
              <w:rPr>
                <w:noProof/>
                <w:color w:val="000000" w:themeColor="text1"/>
              </w:rPr>
            </w:pPr>
          </w:p>
        </w:tc>
      </w:tr>
      <w:tr w:rsidR="001D5D71" w:rsidRPr="00025F40" w14:paraId="6085D7D8" w14:textId="77777777"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357BCF62" w14:textId="1AABF8BE" w:rsidR="001D5D71" w:rsidRPr="00025F40" w:rsidRDefault="001D5D71" w:rsidP="001D5D71">
            <w:pPr>
              <w:pStyle w:val="tablesyntax"/>
              <w:keepNext w:val="0"/>
              <w:keepLines w:val="0"/>
              <w:spacing w:before="20" w:after="40"/>
              <w:rPr>
                <w:noProof/>
                <w:color w:val="000000" w:themeColor="text1"/>
              </w:rPr>
            </w:pPr>
            <w:r w:rsidRPr="00025F40">
              <w:rPr>
                <w:noProof/>
                <w:color w:val="000000" w:themeColor="text1"/>
              </w:rPr>
              <w:tab/>
            </w:r>
            <w:r w:rsidRPr="00025F40">
              <w:rPr>
                <w:noProof/>
                <w:color w:val="000000" w:themeColor="text1"/>
              </w:rPr>
              <w:tab/>
            </w:r>
            <w:r w:rsidRPr="00025F40">
              <w:rPr>
                <w:noProof/>
                <w:color w:val="000000" w:themeColor="text1"/>
              </w:rPr>
              <w:tab/>
              <w:t>}</w:t>
            </w:r>
          </w:p>
        </w:tc>
        <w:tc>
          <w:tcPr>
            <w:tcW w:w="1158" w:type="dxa"/>
            <w:tcBorders>
              <w:top w:val="single" w:sz="4" w:space="0" w:color="auto"/>
              <w:left w:val="single" w:sz="4" w:space="0" w:color="auto"/>
              <w:bottom w:val="single" w:sz="4" w:space="0" w:color="auto"/>
              <w:right w:val="single" w:sz="4" w:space="0" w:color="auto"/>
            </w:tcBorders>
          </w:tcPr>
          <w:p w14:paraId="69CFB5FF" w14:textId="77777777" w:rsidR="001D5D71" w:rsidRPr="00025F40" w:rsidRDefault="001D5D71" w:rsidP="001D5D71">
            <w:pPr>
              <w:pStyle w:val="tablecell"/>
              <w:keepNext w:val="0"/>
              <w:keepLines w:val="0"/>
              <w:spacing w:before="20" w:after="40"/>
              <w:jc w:val="center"/>
              <w:rPr>
                <w:noProof/>
                <w:color w:val="000000" w:themeColor="text1"/>
              </w:rPr>
            </w:pPr>
          </w:p>
        </w:tc>
      </w:tr>
      <w:tr w:rsidR="001D5D71" w:rsidRPr="00025F40" w14:paraId="292BEC82" w14:textId="77777777"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0F85B9AE" w14:textId="58B4D7BC" w:rsidR="001D5D71" w:rsidRPr="00025F40" w:rsidRDefault="001D5D71" w:rsidP="001D5D71">
            <w:pPr>
              <w:pStyle w:val="tablesyntax"/>
              <w:keepNext w:val="0"/>
              <w:keepLines w:val="0"/>
              <w:spacing w:before="20" w:after="40"/>
              <w:rPr>
                <w:noProof/>
                <w:color w:val="000000" w:themeColor="text1"/>
              </w:rPr>
            </w:pPr>
            <w:r w:rsidRPr="00025F40">
              <w:rPr>
                <w:noProof/>
                <w:color w:val="000000" w:themeColor="text1"/>
              </w:rPr>
              <w:tab/>
            </w:r>
            <w:r w:rsidRPr="00025F40">
              <w:rPr>
                <w:noProof/>
                <w:color w:val="000000" w:themeColor="text1"/>
              </w:rPr>
              <w:tab/>
              <w:t>}</w:t>
            </w:r>
          </w:p>
        </w:tc>
        <w:tc>
          <w:tcPr>
            <w:tcW w:w="1158" w:type="dxa"/>
            <w:tcBorders>
              <w:top w:val="single" w:sz="4" w:space="0" w:color="auto"/>
              <w:left w:val="single" w:sz="4" w:space="0" w:color="auto"/>
              <w:bottom w:val="single" w:sz="4" w:space="0" w:color="auto"/>
              <w:right w:val="single" w:sz="4" w:space="0" w:color="auto"/>
            </w:tcBorders>
          </w:tcPr>
          <w:p w14:paraId="1830F4CC" w14:textId="77777777" w:rsidR="001D5D71" w:rsidRPr="00025F40" w:rsidRDefault="001D5D71" w:rsidP="001D5D71">
            <w:pPr>
              <w:pStyle w:val="tablecell"/>
              <w:keepNext w:val="0"/>
              <w:keepLines w:val="0"/>
              <w:spacing w:before="20" w:after="40"/>
              <w:jc w:val="center"/>
              <w:rPr>
                <w:noProof/>
                <w:color w:val="000000" w:themeColor="text1"/>
              </w:rPr>
            </w:pPr>
          </w:p>
        </w:tc>
      </w:tr>
      <w:tr w:rsidR="001D5D71" w:rsidRPr="00025F40" w14:paraId="4E6D859B" w14:textId="77777777"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2D503C12" w14:textId="1D95A968" w:rsidR="001D5D71" w:rsidRPr="00025F40" w:rsidRDefault="001D5D71" w:rsidP="001D5D71">
            <w:pPr>
              <w:pStyle w:val="tablesyntax"/>
              <w:keepNext w:val="0"/>
              <w:keepLines w:val="0"/>
              <w:spacing w:before="20" w:after="40"/>
              <w:rPr>
                <w:noProof/>
                <w:color w:val="000000" w:themeColor="text1"/>
              </w:rPr>
            </w:pPr>
            <w:r w:rsidRPr="00025F40">
              <w:rPr>
                <w:noProof/>
                <w:color w:val="000000" w:themeColor="text1"/>
              </w:rPr>
              <w:tab/>
              <w:t>}</w:t>
            </w:r>
          </w:p>
        </w:tc>
        <w:tc>
          <w:tcPr>
            <w:tcW w:w="1158" w:type="dxa"/>
            <w:tcBorders>
              <w:top w:val="single" w:sz="4" w:space="0" w:color="auto"/>
              <w:left w:val="single" w:sz="4" w:space="0" w:color="auto"/>
              <w:bottom w:val="single" w:sz="4" w:space="0" w:color="auto"/>
              <w:right w:val="single" w:sz="4" w:space="0" w:color="auto"/>
            </w:tcBorders>
          </w:tcPr>
          <w:p w14:paraId="7A1D3B01" w14:textId="77777777" w:rsidR="001D5D71" w:rsidRPr="00025F40" w:rsidRDefault="001D5D71" w:rsidP="001D5D71">
            <w:pPr>
              <w:pStyle w:val="tablecell"/>
              <w:keepNext w:val="0"/>
              <w:keepLines w:val="0"/>
              <w:spacing w:before="20" w:after="40"/>
              <w:jc w:val="center"/>
              <w:rPr>
                <w:noProof/>
                <w:color w:val="000000" w:themeColor="text1"/>
              </w:rPr>
            </w:pPr>
          </w:p>
        </w:tc>
      </w:tr>
      <w:tr w:rsidR="00B77DEC" w:rsidRPr="00025F40" w14:paraId="3DA6F617" w14:textId="77777777" w:rsidTr="00A04DF2">
        <w:trPr>
          <w:jc w:val="center"/>
        </w:trPr>
        <w:tc>
          <w:tcPr>
            <w:tcW w:w="7920" w:type="dxa"/>
            <w:tcBorders>
              <w:top w:val="single" w:sz="4" w:space="0" w:color="auto"/>
              <w:left w:val="single" w:sz="4" w:space="0" w:color="auto"/>
              <w:bottom w:val="single" w:sz="4" w:space="0" w:color="auto"/>
              <w:right w:val="single" w:sz="4" w:space="0" w:color="auto"/>
            </w:tcBorders>
          </w:tcPr>
          <w:p w14:paraId="3FF9E030" w14:textId="6B8E7E01" w:rsidR="00B77DEC" w:rsidRPr="00025F40" w:rsidRDefault="00B77DEC" w:rsidP="00B77DEC">
            <w:pPr>
              <w:pStyle w:val="tablesyntax"/>
              <w:keepNext w:val="0"/>
              <w:keepLines w:val="0"/>
              <w:spacing w:before="20" w:after="40"/>
              <w:rPr>
                <w:noProof/>
                <w:color w:val="000000" w:themeColor="text1"/>
              </w:rPr>
            </w:pPr>
            <w:r w:rsidRPr="00025F40">
              <w:rPr>
                <w:noProof/>
                <w:color w:val="000000" w:themeColor="text1"/>
              </w:rPr>
              <w:tab/>
            </w:r>
            <w:r w:rsidRPr="00025F40">
              <w:rPr>
                <w:b/>
                <w:bCs/>
                <w:noProof/>
                <w:color w:val="000000" w:themeColor="text1"/>
              </w:rPr>
              <w:t>if_residual_quant_mode</w:t>
            </w:r>
          </w:p>
        </w:tc>
        <w:tc>
          <w:tcPr>
            <w:tcW w:w="1158" w:type="dxa"/>
            <w:tcBorders>
              <w:top w:val="single" w:sz="4" w:space="0" w:color="auto"/>
              <w:left w:val="single" w:sz="4" w:space="0" w:color="auto"/>
              <w:bottom w:val="single" w:sz="4" w:space="0" w:color="auto"/>
              <w:right w:val="single" w:sz="4" w:space="0" w:color="auto"/>
            </w:tcBorders>
          </w:tcPr>
          <w:p w14:paraId="701A57CB" w14:textId="5484EC91" w:rsidR="00B77DEC" w:rsidRPr="00025F40" w:rsidRDefault="00B77DEC" w:rsidP="00B77DEC">
            <w:pPr>
              <w:pStyle w:val="tablecell"/>
              <w:keepNext w:val="0"/>
              <w:keepLines w:val="0"/>
              <w:spacing w:before="20" w:after="40"/>
              <w:jc w:val="center"/>
              <w:rPr>
                <w:noProof/>
                <w:color w:val="000000" w:themeColor="text1"/>
              </w:rPr>
            </w:pPr>
            <w:r w:rsidRPr="00025F40">
              <w:rPr>
                <w:noProof/>
                <w:color w:val="000000" w:themeColor="text1"/>
              </w:rPr>
              <w:t>u(2)</w:t>
            </w:r>
          </w:p>
        </w:tc>
      </w:tr>
      <w:tr w:rsidR="00B77DEC" w:rsidRPr="00025F40" w14:paraId="5AB2F2B0" w14:textId="77777777" w:rsidTr="00A04DF2">
        <w:trPr>
          <w:jc w:val="center"/>
        </w:trPr>
        <w:tc>
          <w:tcPr>
            <w:tcW w:w="7920" w:type="dxa"/>
            <w:tcBorders>
              <w:top w:val="single" w:sz="4" w:space="0" w:color="auto"/>
              <w:left w:val="single" w:sz="4" w:space="0" w:color="auto"/>
              <w:bottom w:val="single" w:sz="4" w:space="0" w:color="auto"/>
              <w:right w:val="single" w:sz="4" w:space="0" w:color="auto"/>
            </w:tcBorders>
          </w:tcPr>
          <w:p w14:paraId="38EDEE73" w14:textId="698535F9" w:rsidR="00B77DEC" w:rsidRPr="00025F40" w:rsidRDefault="00B77DEC" w:rsidP="00B77DEC">
            <w:pPr>
              <w:pStyle w:val="tablesyntax"/>
              <w:keepNext w:val="0"/>
              <w:keepLines w:val="0"/>
              <w:spacing w:before="20" w:after="40"/>
              <w:rPr>
                <w:b/>
                <w:bCs/>
                <w:noProof/>
                <w:color w:val="000000" w:themeColor="text1"/>
              </w:rPr>
            </w:pPr>
            <w:r w:rsidRPr="00025F40">
              <w:rPr>
                <w:noProof/>
                <w:color w:val="000000" w:themeColor="text1"/>
              </w:rPr>
              <w:tab/>
            </w:r>
            <w:r w:rsidRPr="00025F40">
              <w:rPr>
                <w:b/>
                <w:bCs/>
                <w:noProof/>
                <w:color w:val="000000" w:themeColor="text1"/>
              </w:rPr>
              <w:t>if_ch_indep_interval_idx</w:t>
            </w:r>
          </w:p>
        </w:tc>
        <w:tc>
          <w:tcPr>
            <w:tcW w:w="1158" w:type="dxa"/>
            <w:tcBorders>
              <w:top w:val="single" w:sz="4" w:space="0" w:color="auto"/>
              <w:left w:val="single" w:sz="4" w:space="0" w:color="auto"/>
              <w:bottom w:val="single" w:sz="4" w:space="0" w:color="auto"/>
              <w:right w:val="single" w:sz="4" w:space="0" w:color="auto"/>
            </w:tcBorders>
          </w:tcPr>
          <w:p w14:paraId="1AE19236" w14:textId="6D5E23F9" w:rsidR="00B77DEC" w:rsidRPr="00025F40" w:rsidRDefault="00B77DEC" w:rsidP="00B77DEC">
            <w:pPr>
              <w:pStyle w:val="tablecell"/>
              <w:keepNext w:val="0"/>
              <w:keepLines w:val="0"/>
              <w:spacing w:before="20" w:after="40"/>
              <w:jc w:val="center"/>
              <w:rPr>
                <w:noProof/>
                <w:color w:val="000000" w:themeColor="text1"/>
              </w:rPr>
            </w:pPr>
            <w:r w:rsidRPr="00025F40">
              <w:rPr>
                <w:noProof/>
                <w:color w:val="000000" w:themeColor="text1"/>
              </w:rPr>
              <w:t>u(4)</w:t>
            </w:r>
          </w:p>
        </w:tc>
      </w:tr>
      <w:tr w:rsidR="00B77DEC" w:rsidRPr="00025F40" w14:paraId="5B914A34" w14:textId="77777777"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5D0CCCD6" w14:textId="25B53FD4" w:rsidR="00B77DEC" w:rsidRPr="00025F40" w:rsidRDefault="00B77DEC" w:rsidP="00452230">
            <w:pPr>
              <w:pStyle w:val="tablesyntax"/>
              <w:keepNext w:val="0"/>
              <w:keepLines w:val="0"/>
              <w:spacing w:before="20" w:after="40"/>
              <w:rPr>
                <w:b/>
                <w:noProof/>
                <w:color w:val="000000" w:themeColor="text1"/>
              </w:rPr>
            </w:pPr>
            <w:r w:rsidRPr="00025F40">
              <w:rPr>
                <w:noProof/>
                <w:color w:val="000000" w:themeColor="text1"/>
              </w:rPr>
              <w:tab/>
              <w:t>DepChMask = ( 2  &lt;&lt;  if_ch_indep_interval_idx )</w:t>
            </w:r>
            <w:r w:rsidRPr="00025F40">
              <w:rPr>
                <w:noProof/>
              </w:rPr>
              <w:t xml:space="preserve"> </w:t>
            </w:r>
            <w:r w:rsidRPr="00025F40">
              <w:rPr>
                <w:bCs/>
                <w:noProof/>
                <w:color w:val="000000" w:themeColor="text1"/>
              </w:rPr>
              <w:t xml:space="preserve">– </w:t>
            </w:r>
            <w:r w:rsidRPr="00025F40">
              <w:rPr>
                <w:noProof/>
              </w:rPr>
              <w:t>1</w:t>
            </w:r>
          </w:p>
        </w:tc>
        <w:tc>
          <w:tcPr>
            <w:tcW w:w="1158" w:type="dxa"/>
            <w:tcBorders>
              <w:top w:val="single" w:sz="4" w:space="0" w:color="auto"/>
              <w:left w:val="single" w:sz="4" w:space="0" w:color="auto"/>
              <w:bottom w:val="single" w:sz="4" w:space="0" w:color="auto"/>
              <w:right w:val="single" w:sz="4" w:space="0" w:color="auto"/>
            </w:tcBorders>
          </w:tcPr>
          <w:p w14:paraId="4F1B0B67" w14:textId="355E7EC9" w:rsidR="00B77DEC" w:rsidRPr="00025F40" w:rsidRDefault="00B77DEC" w:rsidP="00B77DEC">
            <w:pPr>
              <w:pStyle w:val="tablecell"/>
              <w:keepNext w:val="0"/>
              <w:keepLines w:val="0"/>
              <w:spacing w:before="20" w:after="40"/>
              <w:jc w:val="center"/>
              <w:rPr>
                <w:noProof/>
                <w:color w:val="000000" w:themeColor="text1"/>
              </w:rPr>
            </w:pPr>
          </w:p>
        </w:tc>
      </w:tr>
      <w:tr w:rsidR="00B77DEC" w:rsidRPr="00025F40" w14:paraId="6B7C5BC4" w14:textId="77777777" w:rsidTr="00A04DF2">
        <w:trPr>
          <w:jc w:val="center"/>
        </w:trPr>
        <w:tc>
          <w:tcPr>
            <w:tcW w:w="7920" w:type="dxa"/>
            <w:tcBorders>
              <w:top w:val="single" w:sz="4" w:space="0" w:color="auto"/>
              <w:left w:val="single" w:sz="4" w:space="0" w:color="auto"/>
              <w:bottom w:val="single" w:sz="4" w:space="0" w:color="auto"/>
              <w:right w:val="single" w:sz="4" w:space="0" w:color="auto"/>
            </w:tcBorders>
          </w:tcPr>
          <w:p w14:paraId="50CDDF65" w14:textId="01F06AF6" w:rsidR="00B77DEC" w:rsidRPr="00025F40" w:rsidRDefault="00B77DEC" w:rsidP="00B77DEC">
            <w:pPr>
              <w:pStyle w:val="tablesyntax"/>
              <w:keepNext w:val="0"/>
              <w:keepLines w:val="0"/>
              <w:spacing w:before="20" w:after="40"/>
              <w:rPr>
                <w:b/>
                <w:bCs/>
                <w:noProof/>
                <w:color w:val="000000" w:themeColor="text1"/>
              </w:rPr>
            </w:pPr>
            <w:r w:rsidRPr="00025F40">
              <w:rPr>
                <w:noProof/>
                <w:color w:val="000000" w:themeColor="text1"/>
              </w:rPr>
              <w:tab/>
            </w:r>
            <w:r w:rsidRPr="00025F40">
              <w:rPr>
                <w:b/>
                <w:bCs/>
                <w:noProof/>
                <w:color w:val="000000" w:themeColor="text1"/>
              </w:rPr>
              <w:t>if_max_abs_delta_qp_idx</w:t>
            </w:r>
          </w:p>
        </w:tc>
        <w:tc>
          <w:tcPr>
            <w:tcW w:w="1158" w:type="dxa"/>
            <w:tcBorders>
              <w:top w:val="single" w:sz="4" w:space="0" w:color="auto"/>
              <w:left w:val="single" w:sz="4" w:space="0" w:color="auto"/>
              <w:bottom w:val="single" w:sz="4" w:space="0" w:color="auto"/>
              <w:right w:val="single" w:sz="4" w:space="0" w:color="auto"/>
            </w:tcBorders>
          </w:tcPr>
          <w:p w14:paraId="04FFFC3D" w14:textId="2F32D1F4" w:rsidR="00B77DEC" w:rsidRPr="00025F40" w:rsidRDefault="00B77DEC" w:rsidP="00B77DEC">
            <w:pPr>
              <w:pStyle w:val="tablecell"/>
              <w:keepNext w:val="0"/>
              <w:keepLines w:val="0"/>
              <w:spacing w:before="20" w:after="40"/>
              <w:jc w:val="center"/>
              <w:rPr>
                <w:noProof/>
                <w:color w:val="000000" w:themeColor="text1"/>
              </w:rPr>
            </w:pPr>
            <w:r w:rsidRPr="00025F40">
              <w:rPr>
                <w:noProof/>
                <w:color w:val="000000" w:themeColor="text1"/>
              </w:rPr>
              <w:t>u(3)</w:t>
            </w:r>
          </w:p>
        </w:tc>
      </w:tr>
      <w:tr w:rsidR="00005251" w:rsidRPr="00025F40" w14:paraId="6EFAC1DA" w14:textId="77777777" w:rsidTr="00A04DF2">
        <w:trPr>
          <w:jc w:val="center"/>
        </w:trPr>
        <w:tc>
          <w:tcPr>
            <w:tcW w:w="7920" w:type="dxa"/>
            <w:tcBorders>
              <w:top w:val="single" w:sz="4" w:space="0" w:color="auto"/>
              <w:left w:val="single" w:sz="4" w:space="0" w:color="auto"/>
              <w:bottom w:val="single" w:sz="4" w:space="0" w:color="auto"/>
              <w:right w:val="single" w:sz="4" w:space="0" w:color="auto"/>
            </w:tcBorders>
          </w:tcPr>
          <w:p w14:paraId="6C72D9E9" w14:textId="5CF2B119" w:rsidR="00005251" w:rsidRPr="00025F40" w:rsidRDefault="00005251" w:rsidP="00B77DEC">
            <w:pPr>
              <w:pStyle w:val="tablesyntax"/>
              <w:keepNext w:val="0"/>
              <w:keepLines w:val="0"/>
              <w:spacing w:before="20" w:after="40"/>
              <w:rPr>
                <w:noProof/>
                <w:color w:val="000000" w:themeColor="text1"/>
              </w:rPr>
            </w:pPr>
            <w:r w:rsidRPr="00025F40">
              <w:rPr>
                <w:bCs/>
                <w:noProof/>
              </w:rPr>
              <w:tab/>
              <w:t xml:space="preserve">MaxAbsDeltaQP = ( 1  &lt;&lt; </w:t>
            </w:r>
            <w:r w:rsidRPr="00025F40">
              <w:rPr>
                <w:b/>
                <w:bCs/>
                <w:noProof/>
              </w:rPr>
              <w:t xml:space="preserve"> </w:t>
            </w:r>
            <w:r w:rsidRPr="00025F40">
              <w:rPr>
                <w:bCs/>
                <w:noProof/>
              </w:rPr>
              <w:t>if_max_abs_delta_qp_idx )</w:t>
            </w:r>
            <w:r w:rsidRPr="00025F40">
              <w:rPr>
                <w:bCs/>
                <w:noProof/>
                <w:color w:val="000000" w:themeColor="text1"/>
              </w:rPr>
              <w:t xml:space="preserve"> – </w:t>
            </w:r>
            <w:r w:rsidRPr="00025F40">
              <w:rPr>
                <w:noProof/>
              </w:rPr>
              <w:t>1</w:t>
            </w:r>
          </w:p>
        </w:tc>
        <w:tc>
          <w:tcPr>
            <w:tcW w:w="1158" w:type="dxa"/>
            <w:tcBorders>
              <w:top w:val="single" w:sz="4" w:space="0" w:color="auto"/>
              <w:left w:val="single" w:sz="4" w:space="0" w:color="auto"/>
              <w:bottom w:val="single" w:sz="4" w:space="0" w:color="auto"/>
              <w:right w:val="single" w:sz="4" w:space="0" w:color="auto"/>
            </w:tcBorders>
          </w:tcPr>
          <w:p w14:paraId="0D1EBB0E" w14:textId="77777777" w:rsidR="00005251" w:rsidRPr="00025F40" w:rsidRDefault="00005251" w:rsidP="00B77DEC">
            <w:pPr>
              <w:pStyle w:val="tablecell"/>
              <w:keepNext w:val="0"/>
              <w:keepLines w:val="0"/>
              <w:spacing w:before="20" w:after="40"/>
              <w:jc w:val="center"/>
              <w:rPr>
                <w:noProof/>
                <w:color w:val="000000" w:themeColor="text1"/>
              </w:rPr>
            </w:pPr>
          </w:p>
        </w:tc>
      </w:tr>
      <w:tr w:rsidR="00B77DEC" w:rsidRPr="00025F40" w14:paraId="5E656B9A" w14:textId="77777777" w:rsidTr="00920706">
        <w:trPr>
          <w:cantSplit/>
          <w:jc w:val="center"/>
        </w:trPr>
        <w:tc>
          <w:tcPr>
            <w:tcW w:w="7920" w:type="dxa"/>
            <w:tcBorders>
              <w:top w:val="single" w:sz="4" w:space="0" w:color="auto"/>
              <w:left w:val="single" w:sz="4" w:space="0" w:color="auto"/>
              <w:bottom w:val="single" w:sz="4" w:space="0" w:color="auto"/>
              <w:right w:val="single" w:sz="4" w:space="0" w:color="auto"/>
            </w:tcBorders>
          </w:tcPr>
          <w:p w14:paraId="45BDBFD0" w14:textId="0F55F904" w:rsidR="00B77DEC" w:rsidRPr="00025F40" w:rsidRDefault="00B77DEC" w:rsidP="00B77DEC">
            <w:pPr>
              <w:pStyle w:val="tablesyntax"/>
              <w:keepNext w:val="0"/>
              <w:keepLines w:val="0"/>
              <w:spacing w:before="20" w:after="40"/>
              <w:rPr>
                <w:noProof/>
                <w:color w:val="000000" w:themeColor="text1"/>
              </w:rPr>
            </w:pPr>
            <w:r w:rsidRPr="00025F40">
              <w:rPr>
                <w:noProof/>
                <w:color w:val="000000" w:themeColor="text1"/>
              </w:rPr>
              <w:tab/>
              <w:t>if( if_length_signal_mode_flag )</w:t>
            </w:r>
          </w:p>
        </w:tc>
        <w:tc>
          <w:tcPr>
            <w:tcW w:w="1158" w:type="dxa"/>
            <w:tcBorders>
              <w:top w:val="single" w:sz="4" w:space="0" w:color="auto"/>
              <w:left w:val="single" w:sz="4" w:space="0" w:color="auto"/>
              <w:bottom w:val="single" w:sz="4" w:space="0" w:color="auto"/>
              <w:right w:val="single" w:sz="4" w:space="0" w:color="auto"/>
            </w:tcBorders>
          </w:tcPr>
          <w:p w14:paraId="1B74797D" w14:textId="77777777" w:rsidR="00B77DEC" w:rsidRPr="00025F40" w:rsidRDefault="00B77DEC" w:rsidP="00B77DEC">
            <w:pPr>
              <w:pStyle w:val="tablecell"/>
              <w:keepNext w:val="0"/>
              <w:keepLines w:val="0"/>
              <w:spacing w:before="20" w:after="40"/>
              <w:jc w:val="center"/>
              <w:rPr>
                <w:noProof/>
                <w:color w:val="000000" w:themeColor="text1"/>
              </w:rPr>
            </w:pPr>
          </w:p>
        </w:tc>
      </w:tr>
      <w:tr w:rsidR="00B77DEC" w:rsidRPr="00025F40" w14:paraId="7FB60F6C" w14:textId="77777777" w:rsidTr="00920706">
        <w:trPr>
          <w:cantSplit/>
          <w:jc w:val="center"/>
        </w:trPr>
        <w:tc>
          <w:tcPr>
            <w:tcW w:w="7920" w:type="dxa"/>
            <w:tcBorders>
              <w:top w:val="single" w:sz="4" w:space="0" w:color="auto"/>
              <w:left w:val="single" w:sz="4" w:space="0" w:color="auto"/>
              <w:bottom w:val="single" w:sz="4" w:space="0" w:color="auto"/>
              <w:right w:val="single" w:sz="4" w:space="0" w:color="auto"/>
            </w:tcBorders>
          </w:tcPr>
          <w:p w14:paraId="737C52B2" w14:textId="24E986BF" w:rsidR="00B77DEC" w:rsidRPr="00025F40" w:rsidRDefault="00B77DEC" w:rsidP="00B77DEC">
            <w:pPr>
              <w:pStyle w:val="tablesyntax"/>
              <w:keepNext w:val="0"/>
              <w:keepLines w:val="0"/>
              <w:spacing w:before="20" w:after="40"/>
              <w:rPr>
                <w:b/>
                <w:noProof/>
                <w:color w:val="000000" w:themeColor="text1"/>
              </w:rPr>
            </w:pPr>
            <w:bookmarkStart w:id="437" w:name="_Hlk96607505"/>
            <w:r w:rsidRPr="00025F40">
              <w:rPr>
                <w:noProof/>
                <w:color w:val="000000" w:themeColor="text1"/>
              </w:rPr>
              <w:tab/>
            </w:r>
            <w:r w:rsidRPr="00025F40">
              <w:rPr>
                <w:noProof/>
                <w:color w:val="000000" w:themeColor="text1"/>
              </w:rPr>
              <w:tab/>
            </w:r>
            <w:r w:rsidRPr="00025F40">
              <w:rPr>
                <w:b/>
                <w:noProof/>
                <w:color w:val="000000" w:themeColor="text1"/>
              </w:rPr>
              <w:t>if_indep_num_samples_per_channel_minus1</w:t>
            </w:r>
          </w:p>
        </w:tc>
        <w:tc>
          <w:tcPr>
            <w:tcW w:w="1158" w:type="dxa"/>
            <w:tcBorders>
              <w:top w:val="single" w:sz="4" w:space="0" w:color="auto"/>
              <w:left w:val="single" w:sz="4" w:space="0" w:color="auto"/>
              <w:bottom w:val="single" w:sz="4" w:space="0" w:color="auto"/>
              <w:right w:val="single" w:sz="4" w:space="0" w:color="auto"/>
            </w:tcBorders>
          </w:tcPr>
          <w:p w14:paraId="037D79CB" w14:textId="0E10DEBC" w:rsidR="00B77DEC" w:rsidRPr="00025F40" w:rsidRDefault="00B77DEC" w:rsidP="00B77DEC">
            <w:pPr>
              <w:pStyle w:val="tablecell"/>
              <w:keepNext w:val="0"/>
              <w:keepLines w:val="0"/>
              <w:spacing w:before="20" w:after="40"/>
              <w:jc w:val="center"/>
              <w:rPr>
                <w:noProof/>
                <w:color w:val="000000" w:themeColor="text1"/>
              </w:rPr>
            </w:pPr>
            <w:r w:rsidRPr="00025F40">
              <w:rPr>
                <w:noProof/>
                <w:color w:val="000000" w:themeColor="text1"/>
              </w:rPr>
              <w:t>u(32)</w:t>
            </w:r>
          </w:p>
        </w:tc>
      </w:tr>
      <w:tr w:rsidR="00B77DEC" w:rsidRPr="00025F40" w14:paraId="5B6C1E73" w14:textId="77777777" w:rsidTr="00A04DF2">
        <w:trPr>
          <w:jc w:val="center"/>
        </w:trPr>
        <w:tc>
          <w:tcPr>
            <w:tcW w:w="7920" w:type="dxa"/>
          </w:tcPr>
          <w:p w14:paraId="0CB68CED" w14:textId="03AF1B50" w:rsidR="00B77DEC" w:rsidRPr="00025F40" w:rsidRDefault="00B77DEC" w:rsidP="00B77DEC">
            <w:pPr>
              <w:pStyle w:val="tablesyntax"/>
              <w:keepNext w:val="0"/>
              <w:keepLines w:val="0"/>
              <w:spacing w:before="20" w:after="40"/>
              <w:rPr>
                <w:b/>
                <w:noProof/>
              </w:rPr>
            </w:pPr>
            <w:r w:rsidRPr="00025F40">
              <w:rPr>
                <w:bCs/>
                <w:noProof/>
              </w:rPr>
              <w:tab/>
            </w:r>
            <w:r w:rsidRPr="00025F40">
              <w:rPr>
                <w:b/>
                <w:noProof/>
              </w:rPr>
              <w:t>if_indep_init_block_qp</w:t>
            </w:r>
          </w:p>
        </w:tc>
        <w:tc>
          <w:tcPr>
            <w:tcW w:w="1158" w:type="dxa"/>
          </w:tcPr>
          <w:p w14:paraId="5249270E" w14:textId="273473CE" w:rsidR="00B77DEC" w:rsidRPr="00025F40" w:rsidRDefault="00B77DEC" w:rsidP="00B77DEC">
            <w:pPr>
              <w:pStyle w:val="tablecell"/>
              <w:keepNext w:val="0"/>
              <w:keepLines w:val="0"/>
              <w:spacing w:before="20" w:after="40"/>
              <w:jc w:val="center"/>
              <w:rPr>
                <w:noProof/>
              </w:rPr>
            </w:pPr>
            <w:r w:rsidRPr="00025F40">
              <w:rPr>
                <w:noProof/>
              </w:rPr>
              <w:t>u(8)</w:t>
            </w:r>
          </w:p>
        </w:tc>
      </w:tr>
      <w:tr w:rsidR="00881192" w:rsidRPr="00025F40" w14:paraId="7511F1D2" w14:textId="77777777" w:rsidTr="00A04DF2">
        <w:trPr>
          <w:jc w:val="center"/>
        </w:trPr>
        <w:tc>
          <w:tcPr>
            <w:tcW w:w="7920" w:type="dxa"/>
          </w:tcPr>
          <w:p w14:paraId="5ADC1FFB" w14:textId="60AF140B" w:rsidR="00881192" w:rsidRPr="00025F40" w:rsidRDefault="00881192" w:rsidP="00B77DEC">
            <w:pPr>
              <w:pStyle w:val="tablesyntax"/>
              <w:keepNext w:val="0"/>
              <w:keepLines w:val="0"/>
              <w:spacing w:before="20" w:after="40"/>
              <w:rPr>
                <w:bCs/>
                <w:noProof/>
              </w:rPr>
            </w:pPr>
            <w:r w:rsidRPr="00025F40">
              <w:rPr>
                <w:bCs/>
                <w:noProof/>
              </w:rPr>
              <w:tab/>
            </w:r>
            <w:r w:rsidRPr="00025F40">
              <w:rPr>
                <w:b/>
                <w:noProof/>
              </w:rPr>
              <w:t>if_ctx_init_flag</w:t>
            </w:r>
          </w:p>
        </w:tc>
        <w:tc>
          <w:tcPr>
            <w:tcW w:w="1158" w:type="dxa"/>
          </w:tcPr>
          <w:p w14:paraId="49C3BC0C" w14:textId="66B586F8" w:rsidR="00881192" w:rsidRPr="00025F40" w:rsidRDefault="00881192" w:rsidP="00B77DEC">
            <w:pPr>
              <w:pStyle w:val="tablecell"/>
              <w:keepNext w:val="0"/>
              <w:keepLines w:val="0"/>
              <w:spacing w:before="20" w:after="40"/>
              <w:jc w:val="center"/>
              <w:rPr>
                <w:noProof/>
              </w:rPr>
            </w:pPr>
            <w:r w:rsidRPr="00025F40">
              <w:rPr>
                <w:noProof/>
              </w:rPr>
              <w:t>u(1)</w:t>
            </w:r>
          </w:p>
        </w:tc>
      </w:tr>
      <w:tr w:rsidR="00881192" w:rsidRPr="00025F40" w14:paraId="1EC7AB6D" w14:textId="77777777" w:rsidTr="00A04DF2">
        <w:trPr>
          <w:jc w:val="center"/>
        </w:trPr>
        <w:tc>
          <w:tcPr>
            <w:tcW w:w="7920" w:type="dxa"/>
          </w:tcPr>
          <w:p w14:paraId="16913473" w14:textId="4D9C3A16" w:rsidR="00881192" w:rsidRPr="00025F40" w:rsidRDefault="00881192" w:rsidP="00B77DEC">
            <w:pPr>
              <w:pStyle w:val="tablesyntax"/>
              <w:keepNext w:val="0"/>
              <w:keepLines w:val="0"/>
              <w:spacing w:before="20" w:after="40"/>
              <w:rPr>
                <w:bCs/>
                <w:noProof/>
              </w:rPr>
            </w:pPr>
            <w:r w:rsidRPr="00025F40">
              <w:rPr>
                <w:bCs/>
                <w:noProof/>
              </w:rPr>
              <w:tab/>
              <w:t>if( if_ctx_init_flag )</w:t>
            </w:r>
          </w:p>
        </w:tc>
        <w:tc>
          <w:tcPr>
            <w:tcW w:w="1158" w:type="dxa"/>
          </w:tcPr>
          <w:p w14:paraId="5B95D98C" w14:textId="77777777" w:rsidR="00881192" w:rsidRPr="00025F40" w:rsidRDefault="00881192" w:rsidP="00B77DEC">
            <w:pPr>
              <w:pStyle w:val="tablecell"/>
              <w:keepNext w:val="0"/>
              <w:keepLines w:val="0"/>
              <w:spacing w:before="20" w:after="40"/>
              <w:jc w:val="center"/>
              <w:rPr>
                <w:noProof/>
              </w:rPr>
            </w:pPr>
          </w:p>
        </w:tc>
      </w:tr>
      <w:tr w:rsidR="00881192" w:rsidRPr="00025F40" w14:paraId="5D496FF8" w14:textId="77777777" w:rsidTr="00A04DF2">
        <w:trPr>
          <w:jc w:val="center"/>
        </w:trPr>
        <w:tc>
          <w:tcPr>
            <w:tcW w:w="7920" w:type="dxa"/>
          </w:tcPr>
          <w:p w14:paraId="00097659" w14:textId="0F8ACE48" w:rsidR="00881192" w:rsidRPr="00025F40" w:rsidRDefault="00881192" w:rsidP="00B77DEC">
            <w:pPr>
              <w:pStyle w:val="tablesyntax"/>
              <w:keepNext w:val="0"/>
              <w:keepLines w:val="0"/>
              <w:spacing w:before="20" w:after="40"/>
              <w:rPr>
                <w:bCs/>
                <w:noProof/>
              </w:rPr>
            </w:pPr>
            <w:r w:rsidRPr="00025F40">
              <w:rPr>
                <w:bCs/>
                <w:noProof/>
              </w:rPr>
              <w:tab/>
            </w:r>
            <w:r w:rsidRPr="00025F40">
              <w:rPr>
                <w:bCs/>
                <w:noProof/>
              </w:rPr>
              <w:tab/>
            </w:r>
            <w:r w:rsidRPr="00025F40">
              <w:rPr>
                <w:b/>
                <w:noProof/>
              </w:rPr>
              <w:t>if_ctx_init_mode</w:t>
            </w:r>
          </w:p>
        </w:tc>
        <w:tc>
          <w:tcPr>
            <w:tcW w:w="1158" w:type="dxa"/>
          </w:tcPr>
          <w:p w14:paraId="060DDFA5" w14:textId="73936440" w:rsidR="00881192" w:rsidRPr="00025F40" w:rsidRDefault="00881192" w:rsidP="00B77DEC">
            <w:pPr>
              <w:pStyle w:val="tablecell"/>
              <w:keepNext w:val="0"/>
              <w:keepLines w:val="0"/>
              <w:spacing w:before="20" w:after="40"/>
              <w:jc w:val="center"/>
              <w:rPr>
                <w:noProof/>
              </w:rPr>
            </w:pPr>
            <w:r w:rsidRPr="00025F40">
              <w:rPr>
                <w:noProof/>
              </w:rPr>
              <w:t>u(1)</w:t>
            </w:r>
          </w:p>
        </w:tc>
      </w:tr>
      <w:tr w:rsidR="00B77DEC" w:rsidRPr="00025F40" w14:paraId="47DEA120" w14:textId="77777777" w:rsidTr="00A04DF2">
        <w:trPr>
          <w:jc w:val="center"/>
        </w:trPr>
        <w:tc>
          <w:tcPr>
            <w:tcW w:w="7920" w:type="dxa"/>
          </w:tcPr>
          <w:p w14:paraId="3334BDA9" w14:textId="5FD9892E" w:rsidR="00B77DEC" w:rsidRPr="00025F40" w:rsidRDefault="00B77DEC" w:rsidP="00B77DEC">
            <w:pPr>
              <w:pStyle w:val="tablesyntax"/>
              <w:keepNext w:val="0"/>
              <w:keepLines w:val="0"/>
              <w:spacing w:before="20" w:after="40"/>
              <w:rPr>
                <w:bCs/>
                <w:noProof/>
              </w:rPr>
            </w:pPr>
            <w:r w:rsidRPr="00025F40">
              <w:rPr>
                <w:bCs/>
                <w:noProof/>
              </w:rPr>
              <w:tab/>
              <w:t>for( i = 0; i &lt; NumChannels[ if_channel_group_id ]; i++ ) {</w:t>
            </w:r>
          </w:p>
        </w:tc>
        <w:tc>
          <w:tcPr>
            <w:tcW w:w="1158" w:type="dxa"/>
          </w:tcPr>
          <w:p w14:paraId="095CCAD9" w14:textId="77777777" w:rsidR="00B77DEC" w:rsidRPr="00025F40" w:rsidRDefault="00B77DEC" w:rsidP="00B77DEC">
            <w:pPr>
              <w:pStyle w:val="tablecell"/>
              <w:keepNext w:val="0"/>
              <w:keepLines w:val="0"/>
              <w:spacing w:before="20" w:after="40"/>
              <w:jc w:val="center"/>
              <w:rPr>
                <w:noProof/>
              </w:rPr>
            </w:pPr>
          </w:p>
        </w:tc>
      </w:tr>
      <w:tr w:rsidR="00B77DEC" w:rsidRPr="00025F40" w14:paraId="01DEAE69" w14:textId="77777777" w:rsidTr="00A04DF2">
        <w:trPr>
          <w:jc w:val="center"/>
        </w:trPr>
        <w:tc>
          <w:tcPr>
            <w:tcW w:w="7920" w:type="dxa"/>
          </w:tcPr>
          <w:p w14:paraId="1866295A" w14:textId="01A59655" w:rsidR="00B77DEC" w:rsidRPr="00025F40" w:rsidRDefault="00B77DEC" w:rsidP="00B77DEC">
            <w:pPr>
              <w:pStyle w:val="tablesyntax"/>
              <w:keepNext w:val="0"/>
              <w:keepLines w:val="0"/>
              <w:spacing w:before="20" w:after="40"/>
              <w:rPr>
                <w:bCs/>
                <w:noProof/>
              </w:rPr>
            </w:pPr>
            <w:r w:rsidRPr="00025F40">
              <w:rPr>
                <w:bCs/>
                <w:noProof/>
              </w:rPr>
              <w:tab/>
            </w:r>
            <w:r w:rsidRPr="00025F40">
              <w:rPr>
                <w:bCs/>
                <w:noProof/>
              </w:rPr>
              <w:tab/>
              <w:t>CurrBlockQP[ i ] = if_indep_init_block_qp</w:t>
            </w:r>
          </w:p>
        </w:tc>
        <w:tc>
          <w:tcPr>
            <w:tcW w:w="1158" w:type="dxa"/>
          </w:tcPr>
          <w:p w14:paraId="224D1300" w14:textId="77777777" w:rsidR="00B77DEC" w:rsidRPr="00025F40" w:rsidRDefault="00B77DEC" w:rsidP="00B77DEC">
            <w:pPr>
              <w:pStyle w:val="tablecell"/>
              <w:keepNext w:val="0"/>
              <w:keepLines w:val="0"/>
              <w:spacing w:before="20" w:after="40"/>
              <w:jc w:val="center"/>
              <w:rPr>
                <w:noProof/>
              </w:rPr>
            </w:pPr>
          </w:p>
        </w:tc>
      </w:tr>
      <w:tr w:rsidR="00B77DEC" w:rsidRPr="00025F40" w14:paraId="3743B02A" w14:textId="77777777" w:rsidTr="00A04DF2">
        <w:trPr>
          <w:jc w:val="center"/>
        </w:trPr>
        <w:tc>
          <w:tcPr>
            <w:tcW w:w="7920" w:type="dxa"/>
          </w:tcPr>
          <w:p w14:paraId="384BE93A" w14:textId="426D0C98" w:rsidR="00B77DEC" w:rsidRPr="00025F40" w:rsidRDefault="00B77DEC" w:rsidP="00B77DEC">
            <w:pPr>
              <w:pStyle w:val="tablesyntax"/>
              <w:keepNext w:val="0"/>
              <w:keepLines w:val="0"/>
              <w:spacing w:before="20" w:after="40"/>
              <w:rPr>
                <w:bCs/>
                <w:noProof/>
              </w:rPr>
            </w:pPr>
            <w:r w:rsidRPr="00025F40">
              <w:rPr>
                <w:noProof/>
              </w:rPr>
              <w:tab/>
            </w:r>
            <w:r w:rsidRPr="00025F40">
              <w:rPr>
                <w:noProof/>
              </w:rPr>
              <w:tab/>
              <w:t>CurrZeroLSB[ i ] = 0</w:t>
            </w:r>
          </w:p>
        </w:tc>
        <w:tc>
          <w:tcPr>
            <w:tcW w:w="1158" w:type="dxa"/>
          </w:tcPr>
          <w:p w14:paraId="533F1CE0" w14:textId="77777777" w:rsidR="00B77DEC" w:rsidRPr="00025F40" w:rsidRDefault="00B77DEC" w:rsidP="00B77DEC">
            <w:pPr>
              <w:pStyle w:val="tablecell"/>
              <w:keepNext w:val="0"/>
              <w:keepLines w:val="0"/>
              <w:spacing w:before="20" w:after="40"/>
              <w:jc w:val="center"/>
              <w:rPr>
                <w:noProof/>
              </w:rPr>
            </w:pPr>
          </w:p>
        </w:tc>
      </w:tr>
      <w:tr w:rsidR="00B77DEC" w:rsidRPr="00025F40" w14:paraId="01DCFA30" w14:textId="77777777" w:rsidTr="00A04DF2">
        <w:trPr>
          <w:jc w:val="center"/>
        </w:trPr>
        <w:tc>
          <w:tcPr>
            <w:tcW w:w="7920" w:type="dxa"/>
          </w:tcPr>
          <w:p w14:paraId="3DF0902C" w14:textId="566C7FCB" w:rsidR="00B77DEC" w:rsidRPr="00025F40" w:rsidRDefault="00B77DEC" w:rsidP="00B77DEC">
            <w:pPr>
              <w:pStyle w:val="tablesyntax"/>
              <w:keepNext w:val="0"/>
              <w:keepLines w:val="0"/>
              <w:spacing w:before="20" w:after="40"/>
              <w:rPr>
                <w:bCs/>
                <w:noProof/>
              </w:rPr>
            </w:pPr>
            <w:r w:rsidRPr="00025F40">
              <w:rPr>
                <w:bCs/>
                <w:noProof/>
              </w:rPr>
              <w:tab/>
              <w:t>}</w:t>
            </w:r>
          </w:p>
        </w:tc>
        <w:tc>
          <w:tcPr>
            <w:tcW w:w="1158" w:type="dxa"/>
          </w:tcPr>
          <w:p w14:paraId="50D7CCE9" w14:textId="77777777" w:rsidR="00B77DEC" w:rsidRPr="00025F40" w:rsidRDefault="00B77DEC" w:rsidP="00B77DEC">
            <w:pPr>
              <w:pStyle w:val="tablecell"/>
              <w:keepNext w:val="0"/>
              <w:keepLines w:val="0"/>
              <w:spacing w:before="20" w:after="40"/>
              <w:jc w:val="center"/>
              <w:rPr>
                <w:noProof/>
              </w:rPr>
            </w:pPr>
          </w:p>
        </w:tc>
      </w:tr>
      <w:tr w:rsidR="00B77DEC" w:rsidRPr="00025F40" w14:paraId="60389908" w14:textId="77777777" w:rsidTr="00A04DF2">
        <w:trPr>
          <w:jc w:val="center"/>
        </w:trPr>
        <w:tc>
          <w:tcPr>
            <w:tcW w:w="7920" w:type="dxa"/>
          </w:tcPr>
          <w:p w14:paraId="6A0D3436" w14:textId="5A909CF9" w:rsidR="00B77DEC" w:rsidRPr="00025F40" w:rsidRDefault="00B77DEC" w:rsidP="00B77DEC">
            <w:pPr>
              <w:pStyle w:val="tablesyntax"/>
              <w:keepNext w:val="0"/>
              <w:keepLines w:val="0"/>
              <w:spacing w:before="20" w:after="40"/>
              <w:rPr>
                <w:bCs/>
                <w:noProof/>
              </w:rPr>
            </w:pPr>
            <w:r w:rsidRPr="00025F40">
              <w:rPr>
                <w:bCs/>
                <w:noProof/>
              </w:rPr>
              <w:tab/>
              <w:t>byte_alignment( )</w:t>
            </w:r>
          </w:p>
        </w:tc>
        <w:tc>
          <w:tcPr>
            <w:tcW w:w="1158" w:type="dxa"/>
          </w:tcPr>
          <w:p w14:paraId="1798E93D" w14:textId="77777777" w:rsidR="00B77DEC" w:rsidRPr="00025F40" w:rsidRDefault="00B77DEC" w:rsidP="00B77DEC">
            <w:pPr>
              <w:pStyle w:val="tablecell"/>
              <w:keepNext w:val="0"/>
              <w:keepLines w:val="0"/>
              <w:spacing w:before="20" w:after="40"/>
              <w:jc w:val="center"/>
              <w:rPr>
                <w:noProof/>
              </w:rPr>
            </w:pPr>
          </w:p>
        </w:tc>
      </w:tr>
      <w:tr w:rsidR="00B77DEC" w:rsidRPr="00025F40" w14:paraId="260AF79D" w14:textId="77777777" w:rsidTr="00A04DF2">
        <w:trPr>
          <w:jc w:val="center"/>
        </w:trPr>
        <w:tc>
          <w:tcPr>
            <w:tcW w:w="7920" w:type="dxa"/>
          </w:tcPr>
          <w:p w14:paraId="176DDAA4" w14:textId="537845FB" w:rsidR="00B77DEC" w:rsidRPr="00025F40" w:rsidRDefault="00B77DEC" w:rsidP="00B77DEC">
            <w:pPr>
              <w:pStyle w:val="tablesyntax"/>
              <w:keepNext w:val="0"/>
              <w:keepLines w:val="0"/>
              <w:spacing w:before="20" w:after="40"/>
              <w:rPr>
                <w:bCs/>
                <w:noProof/>
              </w:rPr>
            </w:pPr>
            <w:r w:rsidRPr="00025F40">
              <w:rPr>
                <w:bCs/>
                <w:noProof/>
              </w:rPr>
              <w:tab/>
              <w:t>frame_data( NumChannels[ if_channel_group_id ] )</w:t>
            </w:r>
          </w:p>
        </w:tc>
        <w:tc>
          <w:tcPr>
            <w:tcW w:w="1158" w:type="dxa"/>
          </w:tcPr>
          <w:p w14:paraId="6C697DC6" w14:textId="77777777" w:rsidR="00B77DEC" w:rsidRPr="00025F40" w:rsidRDefault="00B77DEC" w:rsidP="00B77DEC">
            <w:pPr>
              <w:pStyle w:val="tablecell"/>
              <w:keepNext w:val="0"/>
              <w:keepLines w:val="0"/>
              <w:spacing w:before="20" w:after="40"/>
              <w:jc w:val="center"/>
              <w:rPr>
                <w:noProof/>
              </w:rPr>
            </w:pPr>
          </w:p>
        </w:tc>
      </w:tr>
      <w:bookmarkEnd w:id="437"/>
      <w:tr w:rsidR="00B77DEC" w:rsidRPr="00025F40" w14:paraId="623CC6E2" w14:textId="77777777" w:rsidTr="00A04DF2">
        <w:trPr>
          <w:jc w:val="center"/>
        </w:trPr>
        <w:tc>
          <w:tcPr>
            <w:tcW w:w="7920" w:type="dxa"/>
          </w:tcPr>
          <w:p w14:paraId="54C5CD43" w14:textId="77777777" w:rsidR="00B77DEC" w:rsidRPr="00025F40" w:rsidRDefault="00B77DEC" w:rsidP="00B77DEC">
            <w:pPr>
              <w:pStyle w:val="tablesyntax"/>
              <w:keepNext w:val="0"/>
              <w:keepLines w:val="0"/>
              <w:spacing w:before="20" w:after="40"/>
              <w:rPr>
                <w:bCs/>
                <w:noProof/>
              </w:rPr>
            </w:pPr>
            <w:r w:rsidRPr="00025F40">
              <w:rPr>
                <w:bCs/>
                <w:noProof/>
              </w:rPr>
              <w:tab/>
              <w:t>rbsp_trailing_bits( )</w:t>
            </w:r>
          </w:p>
        </w:tc>
        <w:tc>
          <w:tcPr>
            <w:tcW w:w="1158" w:type="dxa"/>
          </w:tcPr>
          <w:p w14:paraId="436058D5" w14:textId="77777777" w:rsidR="00B77DEC" w:rsidRPr="00025F40" w:rsidRDefault="00B77DEC" w:rsidP="00B77DEC">
            <w:pPr>
              <w:pStyle w:val="tablecell"/>
              <w:keepNext w:val="0"/>
              <w:keepLines w:val="0"/>
              <w:spacing w:before="20" w:after="40"/>
              <w:jc w:val="center"/>
              <w:rPr>
                <w:noProof/>
              </w:rPr>
            </w:pPr>
          </w:p>
        </w:tc>
      </w:tr>
      <w:tr w:rsidR="00B77DEC" w:rsidRPr="00025F40" w14:paraId="73CD17D9" w14:textId="77777777" w:rsidTr="00A04DF2">
        <w:trPr>
          <w:jc w:val="center"/>
        </w:trPr>
        <w:tc>
          <w:tcPr>
            <w:tcW w:w="7920" w:type="dxa"/>
          </w:tcPr>
          <w:p w14:paraId="50A6AE55" w14:textId="77777777" w:rsidR="00B77DEC" w:rsidRPr="00025F40" w:rsidRDefault="00B77DEC" w:rsidP="00B77DEC">
            <w:pPr>
              <w:pStyle w:val="tablesyntax"/>
              <w:spacing w:before="20" w:after="40"/>
              <w:rPr>
                <w:noProof/>
              </w:rPr>
            </w:pPr>
            <w:r w:rsidRPr="00025F40">
              <w:rPr>
                <w:noProof/>
              </w:rPr>
              <w:t>}</w:t>
            </w:r>
          </w:p>
        </w:tc>
        <w:tc>
          <w:tcPr>
            <w:tcW w:w="1158" w:type="dxa"/>
          </w:tcPr>
          <w:p w14:paraId="257AD1BD" w14:textId="77777777" w:rsidR="00B77DEC" w:rsidRPr="00025F40" w:rsidRDefault="00B77DEC" w:rsidP="00B77DEC">
            <w:pPr>
              <w:pStyle w:val="tablecell"/>
              <w:spacing w:before="20" w:after="40"/>
              <w:jc w:val="center"/>
              <w:rPr>
                <w:noProof/>
              </w:rPr>
            </w:pPr>
          </w:p>
        </w:tc>
      </w:tr>
    </w:tbl>
    <w:p w14:paraId="1E18D805" w14:textId="77777777" w:rsidR="009747E4" w:rsidRPr="00025F40" w:rsidRDefault="009747E4" w:rsidP="009747E4">
      <w:pPr>
        <w:rPr>
          <w:noProof/>
        </w:rPr>
      </w:pPr>
    </w:p>
    <w:p w14:paraId="3A23F8C8" w14:textId="3C7B917E" w:rsidR="00DE1504" w:rsidRPr="00025F40" w:rsidRDefault="00894CC3" w:rsidP="00DE1504">
      <w:pPr>
        <w:pStyle w:val="berschrift4"/>
        <w:rPr>
          <w:noProof/>
        </w:rPr>
      </w:pPr>
      <w:bookmarkStart w:id="438" w:name="_Toc20134244"/>
      <w:bookmarkStart w:id="439" w:name="_Toc77680374"/>
      <w:bookmarkStart w:id="440" w:name="_Ref168818756"/>
      <w:bookmarkStart w:id="441" w:name="_Ref220341273"/>
      <w:bookmarkStart w:id="442" w:name="_Toc226456525"/>
      <w:bookmarkStart w:id="443" w:name="_Toc248045224"/>
      <w:bookmarkStart w:id="444" w:name="_Toc287363754"/>
      <w:bookmarkStart w:id="445" w:name="_Toc311216742"/>
      <w:bookmarkStart w:id="446" w:name="_Toc317198706"/>
      <w:bookmarkStart w:id="447" w:name="_Toc415475820"/>
      <w:bookmarkStart w:id="448" w:name="_Toc423599095"/>
      <w:bookmarkStart w:id="449" w:name="_Toc423601599"/>
      <w:r w:rsidRPr="00025F40">
        <w:rPr>
          <w:noProof/>
        </w:rPr>
        <w:t>Dependent</w:t>
      </w:r>
      <w:r w:rsidR="00DE1504" w:rsidRPr="00025F40">
        <w:rPr>
          <w:noProof/>
        </w:rPr>
        <w:t xml:space="preserve"> </w:t>
      </w:r>
      <w:r w:rsidRPr="00025F40">
        <w:rPr>
          <w:noProof/>
        </w:rPr>
        <w:t>frame</w:t>
      </w:r>
      <w:r w:rsidR="00DE1504" w:rsidRPr="00025F40">
        <w:rPr>
          <w:noProof/>
        </w:rPr>
        <w:t xml:space="preserve"> RBSP syntax</w:t>
      </w:r>
      <w:bookmarkEnd w:id="438"/>
      <w:bookmarkEnd w:id="439"/>
      <w:bookmarkEnd w:id="440"/>
      <w:bookmarkEnd w:id="441"/>
      <w:bookmarkEnd w:id="442"/>
      <w:bookmarkEnd w:id="443"/>
      <w:bookmarkEnd w:id="444"/>
      <w:bookmarkEnd w:id="445"/>
      <w:bookmarkEnd w:id="446"/>
      <w:bookmarkEnd w:id="447"/>
      <w:bookmarkEnd w:id="448"/>
      <w:bookmarkEnd w:id="449"/>
    </w:p>
    <w:p w14:paraId="0E361E15" w14:textId="77777777" w:rsidR="00DE1504" w:rsidRPr="00025F40" w:rsidRDefault="00DE1504" w:rsidP="000B7ED8">
      <w:pPr>
        <w:keepNext/>
        <w:keepLines/>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DE1504" w:rsidRPr="00025F40" w14:paraId="7148E898" w14:textId="77777777" w:rsidTr="003935C8">
        <w:trPr>
          <w:cantSplit/>
          <w:jc w:val="center"/>
        </w:trPr>
        <w:tc>
          <w:tcPr>
            <w:tcW w:w="7920" w:type="dxa"/>
          </w:tcPr>
          <w:p w14:paraId="4D2CD090" w14:textId="2754820C" w:rsidR="00DE1504" w:rsidRPr="00025F40" w:rsidRDefault="00AA0CF3" w:rsidP="000B7ED8">
            <w:pPr>
              <w:pStyle w:val="tablesyntax"/>
              <w:spacing w:before="20" w:after="40"/>
              <w:rPr>
                <w:noProof/>
              </w:rPr>
            </w:pPr>
            <w:r w:rsidRPr="00025F40">
              <w:rPr>
                <w:noProof/>
              </w:rPr>
              <w:t>dependent_frame</w:t>
            </w:r>
            <w:r w:rsidR="00DE1504" w:rsidRPr="00025F40">
              <w:rPr>
                <w:noProof/>
              </w:rPr>
              <w:t>_rbsp( ) {</w:t>
            </w:r>
          </w:p>
        </w:tc>
        <w:tc>
          <w:tcPr>
            <w:tcW w:w="1157" w:type="dxa"/>
          </w:tcPr>
          <w:p w14:paraId="4B4A0259" w14:textId="77777777" w:rsidR="00DE1504" w:rsidRPr="00025F40" w:rsidRDefault="00DE1504" w:rsidP="000B7ED8">
            <w:pPr>
              <w:pStyle w:val="tableheading"/>
              <w:spacing w:before="20" w:after="40"/>
              <w:rPr>
                <w:noProof/>
              </w:rPr>
            </w:pPr>
            <w:r w:rsidRPr="00025F40">
              <w:rPr>
                <w:noProof/>
              </w:rPr>
              <w:t>Descriptor</w:t>
            </w:r>
          </w:p>
        </w:tc>
      </w:tr>
      <w:tr w:rsidR="00DE1504" w:rsidRPr="00025F40" w14:paraId="50907A12" w14:textId="77777777" w:rsidTr="0068500C">
        <w:trPr>
          <w:cantSplit/>
          <w:jc w:val="center"/>
        </w:trPr>
        <w:tc>
          <w:tcPr>
            <w:tcW w:w="7920" w:type="dxa"/>
          </w:tcPr>
          <w:p w14:paraId="15100E60" w14:textId="54C089AD" w:rsidR="00DE1504" w:rsidRPr="00025F40" w:rsidRDefault="00DE1504" w:rsidP="0068500C">
            <w:pPr>
              <w:pStyle w:val="tablesyntax"/>
              <w:keepNext w:val="0"/>
              <w:keepLines w:val="0"/>
              <w:spacing w:before="20" w:after="40"/>
              <w:rPr>
                <w:b/>
                <w:bCs/>
                <w:noProof/>
                <w:sz w:val="22"/>
                <w:szCs w:val="22"/>
              </w:rPr>
            </w:pPr>
            <w:r w:rsidRPr="00025F40">
              <w:rPr>
                <w:b/>
                <w:bCs/>
                <w:noProof/>
              </w:rPr>
              <w:tab/>
            </w:r>
            <w:r w:rsidR="00AA0CF3" w:rsidRPr="00025F40">
              <w:rPr>
                <w:b/>
                <w:bCs/>
                <w:noProof/>
              </w:rPr>
              <w:t>df_waveform_parameter_set_id</w:t>
            </w:r>
          </w:p>
        </w:tc>
        <w:tc>
          <w:tcPr>
            <w:tcW w:w="1157" w:type="dxa"/>
          </w:tcPr>
          <w:p w14:paraId="240435CB" w14:textId="2413AC88" w:rsidR="00DE1504" w:rsidRPr="00025F40" w:rsidRDefault="00306A9A" w:rsidP="0068500C">
            <w:pPr>
              <w:pStyle w:val="tablecell"/>
              <w:keepNext w:val="0"/>
              <w:keepLines w:val="0"/>
              <w:spacing w:before="20" w:after="40"/>
              <w:jc w:val="center"/>
              <w:rPr>
                <w:noProof/>
              </w:rPr>
            </w:pPr>
            <w:r w:rsidRPr="00025F40">
              <w:rPr>
                <w:noProof/>
              </w:rPr>
              <w:t>u(</w:t>
            </w:r>
            <w:r w:rsidR="00AA0CF3" w:rsidRPr="00025F40">
              <w:rPr>
                <w:noProof/>
              </w:rPr>
              <w:t>4</w:t>
            </w:r>
            <w:r w:rsidRPr="00025F40">
              <w:rPr>
                <w:noProof/>
              </w:rPr>
              <w:t>)</w:t>
            </w:r>
          </w:p>
        </w:tc>
      </w:tr>
      <w:tr w:rsidR="00C251C6" w:rsidRPr="00025F40" w14:paraId="4A4A251F" w14:textId="77777777" w:rsidTr="00514E0E">
        <w:trPr>
          <w:cantSplit/>
          <w:jc w:val="center"/>
        </w:trPr>
        <w:tc>
          <w:tcPr>
            <w:tcW w:w="7920" w:type="dxa"/>
          </w:tcPr>
          <w:p w14:paraId="5F1B72C6" w14:textId="389B33E6" w:rsidR="00C251C6" w:rsidRPr="00025F40" w:rsidRDefault="00C251C6" w:rsidP="00514E0E">
            <w:pPr>
              <w:pStyle w:val="tablesyntax"/>
              <w:keepNext w:val="0"/>
              <w:keepLines w:val="0"/>
              <w:spacing w:before="20" w:after="40"/>
              <w:rPr>
                <w:noProof/>
              </w:rPr>
            </w:pPr>
            <w:r w:rsidRPr="00025F40">
              <w:rPr>
                <w:noProof/>
              </w:rPr>
              <w:lastRenderedPageBreak/>
              <w:tab/>
              <w:t>if( NumChannelGroups &lt; 16 )</w:t>
            </w:r>
          </w:p>
        </w:tc>
        <w:tc>
          <w:tcPr>
            <w:tcW w:w="1157" w:type="dxa"/>
          </w:tcPr>
          <w:p w14:paraId="3B0F0546" w14:textId="77777777" w:rsidR="00C251C6" w:rsidRPr="00025F40" w:rsidRDefault="00C251C6" w:rsidP="00514E0E">
            <w:pPr>
              <w:pStyle w:val="tablecell"/>
              <w:keepNext w:val="0"/>
              <w:keepLines w:val="0"/>
              <w:spacing w:before="20" w:after="40"/>
              <w:jc w:val="center"/>
            </w:pPr>
          </w:p>
        </w:tc>
      </w:tr>
      <w:tr w:rsidR="00C251C6" w:rsidRPr="00025F40" w14:paraId="17D45442" w14:textId="77777777" w:rsidTr="00514E0E">
        <w:trPr>
          <w:cantSplit/>
          <w:jc w:val="center"/>
        </w:trPr>
        <w:tc>
          <w:tcPr>
            <w:tcW w:w="7920" w:type="dxa"/>
          </w:tcPr>
          <w:p w14:paraId="038B52B0" w14:textId="374538EA" w:rsidR="00C251C6" w:rsidRPr="00025F40" w:rsidRDefault="00C251C6" w:rsidP="00C251C6">
            <w:pPr>
              <w:pStyle w:val="tablesyntax"/>
              <w:keepNext w:val="0"/>
              <w:keepLines w:val="0"/>
              <w:spacing w:before="20" w:after="40"/>
              <w:rPr>
                <w:b/>
                <w:bCs/>
                <w:noProof/>
              </w:rPr>
            </w:pPr>
            <w:r w:rsidRPr="00025F40">
              <w:rPr>
                <w:b/>
                <w:bCs/>
                <w:noProof/>
              </w:rPr>
              <w:tab/>
            </w:r>
            <w:r w:rsidRPr="00025F40">
              <w:rPr>
                <w:b/>
                <w:bCs/>
                <w:noProof/>
              </w:rPr>
              <w:tab/>
              <w:t>df_channel_group_id</w:t>
            </w:r>
            <w:r w:rsidR="00064AF4" w:rsidRPr="00025F40">
              <w:rPr>
                <w:b/>
                <w:bCs/>
                <w:noProof/>
              </w:rPr>
              <w:t>_plus1</w:t>
            </w:r>
          </w:p>
        </w:tc>
        <w:tc>
          <w:tcPr>
            <w:tcW w:w="1157" w:type="dxa"/>
          </w:tcPr>
          <w:p w14:paraId="12EFE296" w14:textId="22EC50E9" w:rsidR="00C251C6" w:rsidRPr="00025F40" w:rsidRDefault="00C251C6" w:rsidP="00C251C6">
            <w:pPr>
              <w:pStyle w:val="tablecell"/>
              <w:keepNext w:val="0"/>
              <w:keepLines w:val="0"/>
              <w:spacing w:before="20" w:after="40"/>
              <w:jc w:val="center"/>
            </w:pPr>
            <w:r w:rsidRPr="00025F40">
              <w:t>u(4)</w:t>
            </w:r>
          </w:p>
        </w:tc>
      </w:tr>
      <w:tr w:rsidR="00C251C6" w:rsidRPr="00025F40" w14:paraId="3268931A" w14:textId="77777777" w:rsidTr="00514E0E">
        <w:trPr>
          <w:cantSplit/>
          <w:jc w:val="center"/>
        </w:trPr>
        <w:tc>
          <w:tcPr>
            <w:tcW w:w="7920" w:type="dxa"/>
          </w:tcPr>
          <w:p w14:paraId="5D4318A4" w14:textId="159503B4" w:rsidR="00C251C6" w:rsidRPr="00025F40" w:rsidRDefault="00C251C6" w:rsidP="00C251C6">
            <w:pPr>
              <w:pStyle w:val="tablesyntax"/>
              <w:keepNext w:val="0"/>
              <w:keepLines w:val="0"/>
              <w:spacing w:before="20" w:after="40"/>
              <w:rPr>
                <w:noProof/>
              </w:rPr>
            </w:pPr>
            <w:r w:rsidRPr="00025F40">
              <w:rPr>
                <w:noProof/>
              </w:rPr>
              <w:tab/>
              <w:t>else if( NumChannelGroups &lt; 4096 )</w:t>
            </w:r>
          </w:p>
        </w:tc>
        <w:tc>
          <w:tcPr>
            <w:tcW w:w="1157" w:type="dxa"/>
          </w:tcPr>
          <w:p w14:paraId="72153393" w14:textId="77777777" w:rsidR="00C251C6" w:rsidRPr="00025F40" w:rsidRDefault="00C251C6" w:rsidP="00C251C6">
            <w:pPr>
              <w:pStyle w:val="tablecell"/>
              <w:keepNext w:val="0"/>
              <w:keepLines w:val="0"/>
              <w:spacing w:before="20" w:after="40"/>
              <w:jc w:val="center"/>
            </w:pPr>
          </w:p>
        </w:tc>
      </w:tr>
      <w:tr w:rsidR="00C251C6" w:rsidRPr="00025F40" w14:paraId="68D1BEE4" w14:textId="77777777" w:rsidTr="00514E0E">
        <w:trPr>
          <w:cantSplit/>
          <w:jc w:val="center"/>
        </w:trPr>
        <w:tc>
          <w:tcPr>
            <w:tcW w:w="7920" w:type="dxa"/>
          </w:tcPr>
          <w:p w14:paraId="413DA7E9" w14:textId="7B303A68" w:rsidR="00C251C6" w:rsidRPr="00025F40" w:rsidRDefault="00C251C6" w:rsidP="00C251C6">
            <w:pPr>
              <w:pStyle w:val="tablesyntax"/>
              <w:keepNext w:val="0"/>
              <w:keepLines w:val="0"/>
              <w:spacing w:before="20" w:after="40"/>
              <w:rPr>
                <w:b/>
                <w:bCs/>
                <w:noProof/>
                <w:sz w:val="22"/>
                <w:szCs w:val="22"/>
              </w:rPr>
            </w:pPr>
            <w:r w:rsidRPr="00025F40">
              <w:rPr>
                <w:b/>
                <w:bCs/>
                <w:noProof/>
              </w:rPr>
              <w:tab/>
            </w:r>
            <w:r w:rsidRPr="00025F40">
              <w:rPr>
                <w:b/>
                <w:bCs/>
                <w:noProof/>
              </w:rPr>
              <w:tab/>
              <w:t>df_channel_group_id</w:t>
            </w:r>
            <w:r w:rsidR="00064AF4" w:rsidRPr="00025F40">
              <w:rPr>
                <w:b/>
                <w:bCs/>
                <w:noProof/>
              </w:rPr>
              <w:t>_plus1</w:t>
            </w:r>
          </w:p>
        </w:tc>
        <w:tc>
          <w:tcPr>
            <w:tcW w:w="1157" w:type="dxa"/>
          </w:tcPr>
          <w:p w14:paraId="755F6C7C" w14:textId="3CD4F80C" w:rsidR="00C251C6" w:rsidRPr="00025F40" w:rsidRDefault="00C251C6" w:rsidP="00C251C6">
            <w:pPr>
              <w:pStyle w:val="tablecell"/>
              <w:keepNext w:val="0"/>
              <w:keepLines w:val="0"/>
              <w:spacing w:before="20" w:after="40"/>
              <w:jc w:val="center"/>
              <w:rPr>
                <w:noProof/>
              </w:rPr>
            </w:pPr>
            <w:r w:rsidRPr="00025F40">
              <w:t>u(12)</w:t>
            </w:r>
          </w:p>
        </w:tc>
      </w:tr>
      <w:tr w:rsidR="00C251C6" w:rsidRPr="00025F40" w14:paraId="0A708489" w14:textId="77777777" w:rsidTr="00032C9A">
        <w:trPr>
          <w:cantSplit/>
          <w:jc w:val="center"/>
        </w:trPr>
        <w:tc>
          <w:tcPr>
            <w:tcW w:w="7920" w:type="dxa"/>
          </w:tcPr>
          <w:p w14:paraId="66168E99" w14:textId="5C43D096" w:rsidR="00C251C6" w:rsidRPr="00025F40" w:rsidRDefault="00C251C6" w:rsidP="00C251C6">
            <w:pPr>
              <w:pStyle w:val="tablesyntax"/>
              <w:keepNext w:val="0"/>
              <w:keepLines w:val="0"/>
              <w:spacing w:before="20" w:after="40"/>
              <w:rPr>
                <w:noProof/>
              </w:rPr>
            </w:pPr>
            <w:r w:rsidRPr="00025F40">
              <w:rPr>
                <w:noProof/>
              </w:rPr>
              <w:tab/>
              <w:t>else</w:t>
            </w:r>
          </w:p>
        </w:tc>
        <w:tc>
          <w:tcPr>
            <w:tcW w:w="1157" w:type="dxa"/>
          </w:tcPr>
          <w:p w14:paraId="0A697314" w14:textId="77777777" w:rsidR="00C251C6" w:rsidRPr="00025F40" w:rsidRDefault="00C251C6" w:rsidP="00C251C6">
            <w:pPr>
              <w:pStyle w:val="tablecell"/>
              <w:keepNext w:val="0"/>
              <w:keepLines w:val="0"/>
              <w:spacing w:before="20" w:after="40"/>
              <w:jc w:val="center"/>
            </w:pPr>
          </w:p>
        </w:tc>
      </w:tr>
      <w:tr w:rsidR="00C251C6" w:rsidRPr="00025F40" w14:paraId="5830AD42" w14:textId="77777777" w:rsidTr="00032C9A">
        <w:trPr>
          <w:cantSplit/>
          <w:jc w:val="center"/>
        </w:trPr>
        <w:tc>
          <w:tcPr>
            <w:tcW w:w="7920" w:type="dxa"/>
          </w:tcPr>
          <w:p w14:paraId="129F9AFD" w14:textId="435A83C8" w:rsidR="00C251C6" w:rsidRPr="00025F40" w:rsidRDefault="00C251C6" w:rsidP="00C251C6">
            <w:pPr>
              <w:pStyle w:val="tablesyntax"/>
              <w:keepNext w:val="0"/>
              <w:keepLines w:val="0"/>
              <w:spacing w:before="20" w:after="40"/>
              <w:rPr>
                <w:noProof/>
              </w:rPr>
            </w:pPr>
            <w:r w:rsidRPr="00025F40">
              <w:rPr>
                <w:b/>
                <w:bCs/>
                <w:noProof/>
              </w:rPr>
              <w:tab/>
            </w:r>
            <w:r w:rsidRPr="00025F40">
              <w:rPr>
                <w:b/>
                <w:bCs/>
                <w:noProof/>
              </w:rPr>
              <w:tab/>
              <w:t>df_channel_group_id</w:t>
            </w:r>
            <w:r w:rsidR="00064AF4" w:rsidRPr="00025F40">
              <w:rPr>
                <w:b/>
                <w:bCs/>
                <w:noProof/>
              </w:rPr>
              <w:t>_plus1</w:t>
            </w:r>
          </w:p>
        </w:tc>
        <w:tc>
          <w:tcPr>
            <w:tcW w:w="1157" w:type="dxa"/>
          </w:tcPr>
          <w:p w14:paraId="10098499" w14:textId="499115F4" w:rsidR="00C251C6" w:rsidRPr="00025F40" w:rsidRDefault="00C251C6" w:rsidP="00C251C6">
            <w:pPr>
              <w:pStyle w:val="tablecell"/>
              <w:keepNext w:val="0"/>
              <w:keepLines w:val="0"/>
              <w:spacing w:before="20" w:after="40"/>
              <w:jc w:val="center"/>
            </w:pPr>
            <w:r w:rsidRPr="00025F40">
              <w:t>u(20)</w:t>
            </w:r>
          </w:p>
        </w:tc>
      </w:tr>
      <w:tr w:rsidR="00C251C6" w:rsidRPr="00025F40" w14:paraId="089D2376" w14:textId="77777777" w:rsidTr="00032C9A">
        <w:trPr>
          <w:cantSplit/>
          <w:jc w:val="center"/>
        </w:trPr>
        <w:tc>
          <w:tcPr>
            <w:tcW w:w="7920" w:type="dxa"/>
          </w:tcPr>
          <w:p w14:paraId="1E41B449" w14:textId="623F8CB0" w:rsidR="00C251C6" w:rsidRPr="00025F40" w:rsidRDefault="00C251C6" w:rsidP="00C251C6">
            <w:pPr>
              <w:pStyle w:val="tablesyntax"/>
              <w:keepNext w:val="0"/>
              <w:keepLines w:val="0"/>
              <w:spacing w:before="20" w:after="40"/>
              <w:rPr>
                <w:noProof/>
              </w:rPr>
            </w:pPr>
            <w:r w:rsidRPr="00025F40">
              <w:rPr>
                <w:b/>
                <w:bCs/>
                <w:noProof/>
              </w:rPr>
              <w:tab/>
            </w:r>
            <w:r w:rsidRPr="00025F40">
              <w:rPr>
                <w:noProof/>
                <w:lang w:eastAsia="ja-JP"/>
              </w:rPr>
              <w:t>frame_data(</w:t>
            </w:r>
            <w:r w:rsidR="00436F6A" w:rsidRPr="00025F40">
              <w:rPr>
                <w:noProof/>
                <w:lang w:eastAsia="ja-JP"/>
              </w:rPr>
              <w:t xml:space="preserve"> NumChannels[ df_channel_group_id_plus1 - 1 ] </w:t>
            </w:r>
            <w:r w:rsidRPr="00025F40">
              <w:rPr>
                <w:noProof/>
                <w:lang w:eastAsia="ja-JP"/>
              </w:rPr>
              <w:t>)</w:t>
            </w:r>
          </w:p>
        </w:tc>
        <w:tc>
          <w:tcPr>
            <w:tcW w:w="1157" w:type="dxa"/>
          </w:tcPr>
          <w:p w14:paraId="59AE23B8" w14:textId="5A4287C9" w:rsidR="00C251C6" w:rsidRPr="00025F40" w:rsidRDefault="00C251C6" w:rsidP="00C251C6">
            <w:pPr>
              <w:pStyle w:val="tablecell"/>
              <w:keepNext w:val="0"/>
              <w:keepLines w:val="0"/>
              <w:spacing w:before="20" w:after="40"/>
              <w:jc w:val="center"/>
            </w:pPr>
          </w:p>
        </w:tc>
      </w:tr>
      <w:tr w:rsidR="00C251C6" w:rsidRPr="00025F40" w14:paraId="6BB58C4E" w14:textId="77777777" w:rsidTr="0068500C">
        <w:trPr>
          <w:cantSplit/>
          <w:jc w:val="center"/>
        </w:trPr>
        <w:tc>
          <w:tcPr>
            <w:tcW w:w="7920" w:type="dxa"/>
          </w:tcPr>
          <w:p w14:paraId="6919B3B3" w14:textId="77777777" w:rsidR="00C251C6" w:rsidRPr="00025F40" w:rsidRDefault="00C251C6" w:rsidP="00C251C6">
            <w:pPr>
              <w:pStyle w:val="tablesyntax"/>
              <w:keepNext w:val="0"/>
              <w:keepLines w:val="0"/>
              <w:spacing w:before="20" w:after="40"/>
              <w:rPr>
                <w:noProof/>
              </w:rPr>
            </w:pPr>
            <w:r w:rsidRPr="00025F40">
              <w:rPr>
                <w:noProof/>
              </w:rPr>
              <w:tab/>
              <w:t>rbsp_trailing_bits( )</w:t>
            </w:r>
          </w:p>
        </w:tc>
        <w:tc>
          <w:tcPr>
            <w:tcW w:w="1157" w:type="dxa"/>
          </w:tcPr>
          <w:p w14:paraId="1A0FD044" w14:textId="77777777" w:rsidR="00C251C6" w:rsidRPr="00025F40" w:rsidRDefault="00C251C6" w:rsidP="00C251C6">
            <w:pPr>
              <w:pStyle w:val="tablecell"/>
              <w:keepNext w:val="0"/>
              <w:keepLines w:val="0"/>
              <w:spacing w:before="20" w:after="40"/>
              <w:jc w:val="center"/>
              <w:rPr>
                <w:noProof/>
              </w:rPr>
            </w:pPr>
          </w:p>
        </w:tc>
      </w:tr>
      <w:tr w:rsidR="00C251C6" w:rsidRPr="00025F40" w14:paraId="436351CA" w14:textId="77777777" w:rsidTr="0068500C">
        <w:trPr>
          <w:cantSplit/>
          <w:jc w:val="center"/>
        </w:trPr>
        <w:tc>
          <w:tcPr>
            <w:tcW w:w="7920" w:type="dxa"/>
          </w:tcPr>
          <w:p w14:paraId="2ED470BE" w14:textId="77777777" w:rsidR="00C251C6" w:rsidRPr="00025F40" w:rsidRDefault="00C251C6" w:rsidP="00C251C6">
            <w:pPr>
              <w:pStyle w:val="tablesyntax"/>
              <w:spacing w:before="20" w:after="40"/>
              <w:rPr>
                <w:noProof/>
              </w:rPr>
            </w:pPr>
            <w:r w:rsidRPr="00025F40">
              <w:rPr>
                <w:noProof/>
              </w:rPr>
              <w:t>}</w:t>
            </w:r>
          </w:p>
        </w:tc>
        <w:tc>
          <w:tcPr>
            <w:tcW w:w="1157" w:type="dxa"/>
          </w:tcPr>
          <w:p w14:paraId="26F5EBC9" w14:textId="77777777" w:rsidR="00C251C6" w:rsidRPr="00025F40" w:rsidRDefault="00C251C6" w:rsidP="00C251C6">
            <w:pPr>
              <w:pStyle w:val="tablecell"/>
              <w:spacing w:before="20" w:after="40"/>
              <w:jc w:val="center"/>
              <w:rPr>
                <w:noProof/>
              </w:rPr>
            </w:pPr>
          </w:p>
        </w:tc>
      </w:tr>
    </w:tbl>
    <w:p w14:paraId="51EDC630" w14:textId="77777777" w:rsidR="00F31194" w:rsidRPr="00025F40" w:rsidRDefault="00F31194" w:rsidP="00F31194">
      <w:pPr>
        <w:rPr>
          <w:lang w:eastAsia="ja-JP"/>
        </w:rPr>
      </w:pPr>
    </w:p>
    <w:p w14:paraId="29D90AA9" w14:textId="665B7511" w:rsidR="00F31194" w:rsidRPr="00025F40" w:rsidRDefault="00F31194" w:rsidP="00F31194">
      <w:pPr>
        <w:pStyle w:val="berschrift4"/>
      </w:pPr>
      <w:r w:rsidRPr="00025F40">
        <w:t>A</w:t>
      </w:r>
      <w:r w:rsidR="00FC0F57" w:rsidRPr="00025F40">
        <w:t>nnotation</w:t>
      </w:r>
      <w:r w:rsidRPr="00025F40">
        <w:t xml:space="preserve"> </w:t>
      </w:r>
      <w:r w:rsidR="00FC0F57" w:rsidRPr="00025F40">
        <w:t>channel</w:t>
      </w:r>
      <w:r w:rsidRPr="00025F40">
        <w:t xml:space="preserve"> </w:t>
      </w:r>
      <w:r w:rsidR="00761C8F" w:rsidRPr="00025F40">
        <w:t xml:space="preserve">RBSP </w:t>
      </w:r>
      <w:r w:rsidRPr="00025F40">
        <w:t>syntax</w:t>
      </w:r>
    </w:p>
    <w:p w14:paraId="067ACC77" w14:textId="77777777" w:rsidR="00F31194" w:rsidRPr="00025F40" w:rsidRDefault="00F31194" w:rsidP="000B7ED8">
      <w:pPr>
        <w:keepNext/>
        <w:keepLine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F31194" w:rsidRPr="00025F40" w14:paraId="0CE69046" w14:textId="77777777" w:rsidTr="003935C8">
        <w:trPr>
          <w:cantSplit/>
          <w:jc w:val="center"/>
        </w:trPr>
        <w:tc>
          <w:tcPr>
            <w:tcW w:w="7920" w:type="dxa"/>
          </w:tcPr>
          <w:p w14:paraId="3002A741" w14:textId="1CFCD186" w:rsidR="00F31194" w:rsidRPr="00025F40" w:rsidRDefault="00F31194" w:rsidP="000B7ED8">
            <w:pPr>
              <w:pStyle w:val="tablesyntax"/>
              <w:spacing w:before="20" w:after="40"/>
            </w:pPr>
            <w:r w:rsidRPr="00025F40">
              <w:t>a</w:t>
            </w:r>
            <w:r w:rsidR="00FC0F57" w:rsidRPr="00025F40">
              <w:t>nnotation_channel</w:t>
            </w:r>
            <w:r w:rsidRPr="00025F40">
              <w:t>_rbsp( ) {</w:t>
            </w:r>
          </w:p>
        </w:tc>
        <w:tc>
          <w:tcPr>
            <w:tcW w:w="1157" w:type="dxa"/>
          </w:tcPr>
          <w:p w14:paraId="70D74107" w14:textId="77777777" w:rsidR="00F31194" w:rsidRPr="00025F40" w:rsidRDefault="00F31194" w:rsidP="000B7ED8">
            <w:pPr>
              <w:pStyle w:val="tableheading"/>
              <w:spacing w:before="20" w:after="40"/>
            </w:pPr>
            <w:r w:rsidRPr="00025F40">
              <w:t>Descriptor</w:t>
            </w:r>
          </w:p>
        </w:tc>
      </w:tr>
      <w:tr w:rsidR="006C236B" w:rsidRPr="00025F40" w14:paraId="5CE604DF" w14:textId="77777777" w:rsidTr="00217E8B">
        <w:trPr>
          <w:cantSplit/>
          <w:jc w:val="center"/>
        </w:trPr>
        <w:tc>
          <w:tcPr>
            <w:tcW w:w="7920" w:type="dxa"/>
          </w:tcPr>
          <w:p w14:paraId="271AEF32" w14:textId="42103F3B" w:rsidR="006C236B" w:rsidRPr="00025F40" w:rsidRDefault="006C236B" w:rsidP="00217E8B">
            <w:pPr>
              <w:pStyle w:val="tablesyntax"/>
              <w:keepNext w:val="0"/>
              <w:keepLines w:val="0"/>
              <w:spacing w:before="20" w:after="40"/>
              <w:rPr>
                <w:b/>
              </w:rPr>
            </w:pPr>
            <w:r w:rsidRPr="00025F40">
              <w:rPr>
                <w:b/>
              </w:rPr>
              <w:tab/>
            </w:r>
            <w:r w:rsidR="00FC0F57" w:rsidRPr="00025F40">
              <w:rPr>
                <w:b/>
              </w:rPr>
              <w:t>ac_waveform_parameter_set_id</w:t>
            </w:r>
          </w:p>
        </w:tc>
        <w:tc>
          <w:tcPr>
            <w:tcW w:w="1157" w:type="dxa"/>
          </w:tcPr>
          <w:p w14:paraId="4F5722FC" w14:textId="068929DE" w:rsidR="006C236B" w:rsidRPr="00025F40" w:rsidRDefault="006C236B" w:rsidP="00217E8B">
            <w:pPr>
              <w:pStyle w:val="tablecell"/>
              <w:keepNext w:val="0"/>
              <w:keepLines w:val="0"/>
              <w:spacing w:before="20" w:after="40"/>
              <w:jc w:val="center"/>
            </w:pPr>
            <w:r w:rsidRPr="00025F40">
              <w:t>u(</w:t>
            </w:r>
            <w:r w:rsidR="00FC0F57" w:rsidRPr="00025F40">
              <w:t>4</w:t>
            </w:r>
            <w:r w:rsidRPr="00025F40">
              <w:t>)</w:t>
            </w:r>
          </w:p>
        </w:tc>
      </w:tr>
      <w:tr w:rsidR="00F31194" w:rsidRPr="00025F40" w14:paraId="34A4A948" w14:textId="77777777" w:rsidTr="00F31194">
        <w:trPr>
          <w:cantSplit/>
          <w:jc w:val="center"/>
        </w:trPr>
        <w:tc>
          <w:tcPr>
            <w:tcW w:w="7920" w:type="dxa"/>
          </w:tcPr>
          <w:p w14:paraId="0439821C" w14:textId="74C24939" w:rsidR="00F31194" w:rsidRPr="00025F40" w:rsidRDefault="00F31194" w:rsidP="00F31194">
            <w:pPr>
              <w:pStyle w:val="tablesyntax"/>
              <w:keepNext w:val="0"/>
              <w:keepLines w:val="0"/>
              <w:spacing w:before="20" w:after="40"/>
              <w:rPr>
                <w:b/>
              </w:rPr>
            </w:pPr>
            <w:r w:rsidRPr="00025F40">
              <w:rPr>
                <w:b/>
              </w:rPr>
              <w:tab/>
            </w:r>
            <w:r w:rsidR="00FC0F57" w:rsidRPr="00025F40">
              <w:rPr>
                <w:b/>
              </w:rPr>
              <w:t>ac_annotation_channel</w:t>
            </w:r>
            <w:r w:rsidR="00924843" w:rsidRPr="00025F40">
              <w:rPr>
                <w:b/>
              </w:rPr>
              <w:t>_id</w:t>
            </w:r>
          </w:p>
        </w:tc>
        <w:tc>
          <w:tcPr>
            <w:tcW w:w="1157" w:type="dxa"/>
          </w:tcPr>
          <w:p w14:paraId="2D4113E3" w14:textId="4B1F7521" w:rsidR="00F31194" w:rsidRPr="00025F40" w:rsidRDefault="00F31194" w:rsidP="00F31194">
            <w:pPr>
              <w:pStyle w:val="tablecell"/>
              <w:keepNext w:val="0"/>
              <w:keepLines w:val="0"/>
              <w:spacing w:before="20" w:after="40"/>
              <w:jc w:val="center"/>
            </w:pPr>
            <w:r w:rsidRPr="00025F40">
              <w:t>u</w:t>
            </w:r>
            <w:r w:rsidR="00FC0F57" w:rsidRPr="00025F40">
              <w:t>e</w:t>
            </w:r>
            <w:r w:rsidRPr="00025F40">
              <w:t>(</w:t>
            </w:r>
            <w:r w:rsidR="00FC0F57" w:rsidRPr="00025F40">
              <w:t>v</w:t>
            </w:r>
            <w:r w:rsidRPr="00025F40">
              <w:t>)</w:t>
            </w:r>
          </w:p>
        </w:tc>
      </w:tr>
      <w:tr w:rsidR="00CC2288" w:rsidRPr="00025F40" w14:paraId="2EE2DAA2" w14:textId="77777777" w:rsidTr="008771D9">
        <w:trPr>
          <w:cantSplit/>
          <w:jc w:val="center"/>
        </w:trPr>
        <w:tc>
          <w:tcPr>
            <w:tcW w:w="7920" w:type="dxa"/>
            <w:shd w:val="clear" w:color="auto" w:fill="auto"/>
          </w:tcPr>
          <w:p w14:paraId="01890ACA" w14:textId="14043496" w:rsidR="00CC2288" w:rsidRPr="00025F40" w:rsidRDefault="00CC2288" w:rsidP="001D4FBF">
            <w:pPr>
              <w:pStyle w:val="tablesyntax"/>
              <w:keepNext w:val="0"/>
              <w:keepLines w:val="0"/>
              <w:spacing w:before="20" w:after="40"/>
              <w:rPr>
                <w:b/>
                <w:bCs/>
              </w:rPr>
            </w:pPr>
            <w:r w:rsidRPr="00025F40">
              <w:tab/>
            </w:r>
            <w:r w:rsidRPr="00025F40">
              <w:rPr>
                <w:b/>
                <w:bCs/>
              </w:rPr>
              <w:t>ac_</w:t>
            </w:r>
            <w:r w:rsidR="00026C60" w:rsidRPr="00025F40">
              <w:rPr>
                <w:b/>
                <w:bCs/>
              </w:rPr>
              <w:t>num_annotation_bytes_div2</w:t>
            </w:r>
            <w:r w:rsidRPr="00025F40">
              <w:rPr>
                <w:b/>
                <w:bCs/>
              </w:rPr>
              <w:t>_minus1</w:t>
            </w:r>
          </w:p>
        </w:tc>
        <w:tc>
          <w:tcPr>
            <w:tcW w:w="1157" w:type="dxa"/>
            <w:shd w:val="clear" w:color="auto" w:fill="auto"/>
          </w:tcPr>
          <w:p w14:paraId="016F88E1" w14:textId="69F3F09D" w:rsidR="00CC2288" w:rsidRPr="00025F40" w:rsidRDefault="00CC2288" w:rsidP="008771D9">
            <w:pPr>
              <w:pStyle w:val="tablecell"/>
              <w:keepNext w:val="0"/>
              <w:keepLines w:val="0"/>
              <w:spacing w:before="20" w:after="40"/>
              <w:jc w:val="center"/>
            </w:pPr>
            <w:r w:rsidRPr="00025F40">
              <w:t>ue(v)</w:t>
            </w:r>
          </w:p>
        </w:tc>
      </w:tr>
      <w:tr w:rsidR="00157142" w:rsidRPr="00025F40" w14:paraId="305C347D" w14:textId="77777777" w:rsidTr="008771D9">
        <w:trPr>
          <w:cantSplit/>
          <w:jc w:val="center"/>
        </w:trPr>
        <w:tc>
          <w:tcPr>
            <w:tcW w:w="7920" w:type="dxa"/>
            <w:shd w:val="clear" w:color="auto" w:fill="auto"/>
          </w:tcPr>
          <w:p w14:paraId="2BB1C0B5" w14:textId="6F3ACE0B" w:rsidR="00157142" w:rsidRPr="00025F40" w:rsidRDefault="00157142" w:rsidP="001D4FBF">
            <w:pPr>
              <w:pStyle w:val="tablesyntax"/>
              <w:keepNext w:val="0"/>
              <w:keepLines w:val="0"/>
              <w:spacing w:before="20" w:after="40"/>
            </w:pPr>
            <w:r w:rsidRPr="00025F40">
              <w:tab/>
              <w:t>byte_alignment()</w:t>
            </w:r>
          </w:p>
        </w:tc>
        <w:tc>
          <w:tcPr>
            <w:tcW w:w="1157" w:type="dxa"/>
            <w:shd w:val="clear" w:color="auto" w:fill="auto"/>
          </w:tcPr>
          <w:p w14:paraId="5D3AB5C5" w14:textId="77777777" w:rsidR="00157142" w:rsidRPr="00025F40" w:rsidRDefault="00157142" w:rsidP="008771D9">
            <w:pPr>
              <w:pStyle w:val="tablecell"/>
              <w:keepNext w:val="0"/>
              <w:keepLines w:val="0"/>
              <w:spacing w:before="20" w:after="40"/>
              <w:jc w:val="center"/>
            </w:pPr>
          </w:p>
        </w:tc>
      </w:tr>
      <w:tr w:rsidR="001D4FBF" w:rsidRPr="00025F40" w14:paraId="6D780A89" w14:textId="77777777" w:rsidTr="008771D9">
        <w:trPr>
          <w:cantSplit/>
          <w:jc w:val="center"/>
        </w:trPr>
        <w:tc>
          <w:tcPr>
            <w:tcW w:w="7920" w:type="dxa"/>
            <w:shd w:val="clear" w:color="auto" w:fill="auto"/>
          </w:tcPr>
          <w:p w14:paraId="781D3BE6" w14:textId="5551DBC7" w:rsidR="001D4FBF" w:rsidRPr="00025F40" w:rsidRDefault="001D4FBF" w:rsidP="001D4FBF">
            <w:pPr>
              <w:pStyle w:val="tablesyntax"/>
              <w:keepNext w:val="0"/>
              <w:keepLines w:val="0"/>
              <w:spacing w:before="20" w:after="40"/>
            </w:pPr>
            <w:r w:rsidRPr="00025F40">
              <w:tab/>
            </w:r>
            <w:r w:rsidR="00CC2288" w:rsidRPr="00025F40">
              <w:t>annotation_channel_data</w:t>
            </w:r>
            <w:r w:rsidRPr="00025F40">
              <w:t>(</w:t>
            </w:r>
            <w:r w:rsidR="00CC2288" w:rsidRPr="00025F40">
              <w:t> </w:t>
            </w:r>
            <w:r w:rsidRPr="00025F40">
              <w:t>)</w:t>
            </w:r>
          </w:p>
        </w:tc>
        <w:tc>
          <w:tcPr>
            <w:tcW w:w="1157" w:type="dxa"/>
            <w:shd w:val="clear" w:color="auto" w:fill="auto"/>
          </w:tcPr>
          <w:p w14:paraId="148FD8AC" w14:textId="77777777" w:rsidR="001D4FBF" w:rsidRPr="00025F40" w:rsidRDefault="001D4FBF" w:rsidP="008771D9">
            <w:pPr>
              <w:pStyle w:val="tablecell"/>
              <w:keepNext w:val="0"/>
              <w:keepLines w:val="0"/>
              <w:spacing w:before="20" w:after="40"/>
              <w:jc w:val="center"/>
            </w:pPr>
          </w:p>
        </w:tc>
      </w:tr>
      <w:tr w:rsidR="00F31194" w:rsidRPr="00025F40" w14:paraId="78543C24" w14:textId="77777777" w:rsidTr="00F31194">
        <w:trPr>
          <w:cantSplit/>
          <w:jc w:val="center"/>
        </w:trPr>
        <w:tc>
          <w:tcPr>
            <w:tcW w:w="7920" w:type="dxa"/>
          </w:tcPr>
          <w:p w14:paraId="63199322" w14:textId="77777777" w:rsidR="00F31194" w:rsidRPr="00025F40" w:rsidRDefault="00F31194" w:rsidP="000B7ED8">
            <w:pPr>
              <w:pStyle w:val="tablesyntax"/>
              <w:spacing w:before="20" w:after="40"/>
            </w:pPr>
            <w:r w:rsidRPr="00025F40">
              <w:t>}</w:t>
            </w:r>
          </w:p>
        </w:tc>
        <w:tc>
          <w:tcPr>
            <w:tcW w:w="1157" w:type="dxa"/>
          </w:tcPr>
          <w:p w14:paraId="672E5A8A" w14:textId="77777777" w:rsidR="00F31194" w:rsidRPr="00025F40" w:rsidRDefault="00F31194" w:rsidP="00F31194">
            <w:pPr>
              <w:pStyle w:val="tablecell"/>
              <w:keepNext w:val="0"/>
              <w:keepLines w:val="0"/>
              <w:widowControl w:val="0"/>
              <w:spacing w:before="20" w:after="40"/>
              <w:jc w:val="center"/>
            </w:pPr>
          </w:p>
        </w:tc>
      </w:tr>
    </w:tbl>
    <w:p w14:paraId="658CA163" w14:textId="79389DD4" w:rsidR="003D7CFA" w:rsidRPr="00025F40" w:rsidRDefault="003D7CFA" w:rsidP="003D7CFA">
      <w:pPr>
        <w:rPr>
          <w:lang w:eastAsia="ja-JP"/>
        </w:rPr>
      </w:pPr>
    </w:p>
    <w:p w14:paraId="65E9389C" w14:textId="03D02FBC" w:rsidR="008657DF" w:rsidRPr="00025F40" w:rsidRDefault="008657DF" w:rsidP="008657DF">
      <w:pPr>
        <w:pStyle w:val="berschrift4"/>
      </w:pPr>
      <w:r w:rsidRPr="00025F40">
        <w:t>Auxiliary metadata RBSP syntax</w:t>
      </w:r>
    </w:p>
    <w:p w14:paraId="3F2DAFE2" w14:textId="77777777" w:rsidR="008657DF" w:rsidRPr="00025F40" w:rsidRDefault="008657DF" w:rsidP="008657DF">
      <w:pPr>
        <w:keepNext/>
        <w:keepLine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8657DF" w:rsidRPr="00025F40" w14:paraId="1F5B3FA5" w14:textId="77777777" w:rsidTr="00910583">
        <w:trPr>
          <w:cantSplit/>
          <w:jc w:val="center"/>
        </w:trPr>
        <w:tc>
          <w:tcPr>
            <w:tcW w:w="7920" w:type="dxa"/>
          </w:tcPr>
          <w:p w14:paraId="56C14A91" w14:textId="456A2E80" w:rsidR="008657DF" w:rsidRPr="00025F40" w:rsidRDefault="008657DF" w:rsidP="00910583">
            <w:pPr>
              <w:pStyle w:val="tablesyntax"/>
              <w:spacing w:before="20" w:after="40"/>
            </w:pPr>
            <w:r w:rsidRPr="00025F40">
              <w:t>auxiliary_metadata_rbsp( ) {</w:t>
            </w:r>
          </w:p>
        </w:tc>
        <w:tc>
          <w:tcPr>
            <w:tcW w:w="1157" w:type="dxa"/>
          </w:tcPr>
          <w:p w14:paraId="505671DE" w14:textId="77777777" w:rsidR="008657DF" w:rsidRPr="00025F40" w:rsidRDefault="008657DF" w:rsidP="00910583">
            <w:pPr>
              <w:pStyle w:val="tableheading"/>
              <w:spacing w:before="20" w:after="40"/>
            </w:pPr>
            <w:r w:rsidRPr="00025F40">
              <w:t>Descriptor</w:t>
            </w:r>
          </w:p>
        </w:tc>
      </w:tr>
      <w:tr w:rsidR="008657DF" w:rsidRPr="00025F40" w14:paraId="58260396" w14:textId="77777777" w:rsidTr="00910583">
        <w:trPr>
          <w:cantSplit/>
          <w:jc w:val="center"/>
        </w:trPr>
        <w:tc>
          <w:tcPr>
            <w:tcW w:w="7920" w:type="dxa"/>
          </w:tcPr>
          <w:p w14:paraId="0AA5694C" w14:textId="1B83C049" w:rsidR="008657DF" w:rsidRPr="00025F40" w:rsidRDefault="008657DF" w:rsidP="00910583">
            <w:pPr>
              <w:pStyle w:val="tablesyntax"/>
              <w:keepNext w:val="0"/>
              <w:keepLines w:val="0"/>
              <w:spacing w:before="20" w:after="40"/>
              <w:rPr>
                <w:b/>
              </w:rPr>
            </w:pPr>
            <w:r w:rsidRPr="00025F40">
              <w:rPr>
                <w:b/>
              </w:rPr>
              <w:tab/>
              <w:t xml:space="preserve">am_fourcc_id_last_three_bytes </w:t>
            </w:r>
            <w:r w:rsidRPr="00025F40">
              <w:rPr>
                <w:bCs/>
              </w:rPr>
              <w:t>/* Equal to 0x415743*/</w:t>
            </w:r>
          </w:p>
        </w:tc>
        <w:tc>
          <w:tcPr>
            <w:tcW w:w="1157" w:type="dxa"/>
          </w:tcPr>
          <w:p w14:paraId="06C53F9C" w14:textId="213250A6" w:rsidR="008657DF" w:rsidRPr="00025F40" w:rsidRDefault="008657DF" w:rsidP="00910583">
            <w:pPr>
              <w:pStyle w:val="tablecell"/>
              <w:keepNext w:val="0"/>
              <w:keepLines w:val="0"/>
              <w:spacing w:before="20" w:after="40"/>
              <w:jc w:val="center"/>
            </w:pPr>
            <w:r w:rsidRPr="00025F40">
              <w:t>u(24)</w:t>
            </w:r>
          </w:p>
        </w:tc>
      </w:tr>
      <w:tr w:rsidR="008657DF" w:rsidRPr="00025F40" w14:paraId="57CEC100" w14:textId="77777777" w:rsidTr="00910583">
        <w:trPr>
          <w:cantSplit/>
          <w:jc w:val="center"/>
        </w:trPr>
        <w:tc>
          <w:tcPr>
            <w:tcW w:w="7920" w:type="dxa"/>
          </w:tcPr>
          <w:p w14:paraId="45646902" w14:textId="0C1E2DD8" w:rsidR="008657DF" w:rsidRPr="00025F40" w:rsidRDefault="008657DF" w:rsidP="00910583">
            <w:pPr>
              <w:pStyle w:val="tablesyntax"/>
              <w:keepNext w:val="0"/>
              <w:keepLines w:val="0"/>
              <w:spacing w:before="20" w:after="40"/>
              <w:rPr>
                <w:b/>
              </w:rPr>
            </w:pPr>
            <w:r w:rsidRPr="00025F40">
              <w:rPr>
                <w:b/>
              </w:rPr>
              <w:tab/>
              <w:t>a</w:t>
            </w:r>
            <w:r w:rsidR="00A9692C" w:rsidRPr="00025F40">
              <w:rPr>
                <w:b/>
              </w:rPr>
              <w:t>m_header_crc32</w:t>
            </w:r>
          </w:p>
        </w:tc>
        <w:tc>
          <w:tcPr>
            <w:tcW w:w="1157" w:type="dxa"/>
          </w:tcPr>
          <w:p w14:paraId="381D5190" w14:textId="49E69FF8" w:rsidR="008657DF" w:rsidRPr="00025F40" w:rsidRDefault="008657DF" w:rsidP="00910583">
            <w:pPr>
              <w:pStyle w:val="tablecell"/>
              <w:keepNext w:val="0"/>
              <w:keepLines w:val="0"/>
              <w:spacing w:before="20" w:after="40"/>
              <w:jc w:val="center"/>
            </w:pPr>
            <w:r w:rsidRPr="00025F40">
              <w:t>u(</w:t>
            </w:r>
            <w:r w:rsidR="00A9692C" w:rsidRPr="00025F40">
              <w:t>32</w:t>
            </w:r>
            <w:r w:rsidRPr="00025F40">
              <w:t>)</w:t>
            </w:r>
          </w:p>
        </w:tc>
      </w:tr>
      <w:tr w:rsidR="008657DF" w:rsidRPr="00025F40" w14:paraId="1E89A499" w14:textId="77777777" w:rsidTr="00910583">
        <w:trPr>
          <w:cantSplit/>
          <w:jc w:val="center"/>
        </w:trPr>
        <w:tc>
          <w:tcPr>
            <w:tcW w:w="7920" w:type="dxa"/>
            <w:shd w:val="clear" w:color="auto" w:fill="auto"/>
          </w:tcPr>
          <w:p w14:paraId="31CF05FA" w14:textId="703EB830" w:rsidR="008657DF" w:rsidRPr="00025F40" w:rsidRDefault="008657DF" w:rsidP="00910583">
            <w:pPr>
              <w:pStyle w:val="tablesyntax"/>
              <w:keepNext w:val="0"/>
              <w:keepLines w:val="0"/>
              <w:spacing w:before="20" w:after="40"/>
              <w:rPr>
                <w:b/>
                <w:bCs/>
              </w:rPr>
            </w:pPr>
            <w:r w:rsidRPr="00025F40">
              <w:rPr>
                <w:b/>
                <w:bCs/>
              </w:rPr>
              <w:tab/>
              <w:t>a</w:t>
            </w:r>
            <w:r w:rsidR="00A9692C" w:rsidRPr="00025F40">
              <w:rPr>
                <w:b/>
                <w:bCs/>
              </w:rPr>
              <w:t>m_</w:t>
            </w:r>
            <w:r w:rsidR="00BC0028" w:rsidRPr="00025F40">
              <w:rPr>
                <w:b/>
                <w:bCs/>
              </w:rPr>
              <w:t>reserved</w:t>
            </w:r>
            <w:r w:rsidR="00A9692C" w:rsidRPr="00025F40">
              <w:rPr>
                <w:b/>
                <w:bCs/>
              </w:rPr>
              <w:t>_flag</w:t>
            </w:r>
          </w:p>
        </w:tc>
        <w:tc>
          <w:tcPr>
            <w:tcW w:w="1157" w:type="dxa"/>
            <w:shd w:val="clear" w:color="auto" w:fill="auto"/>
          </w:tcPr>
          <w:p w14:paraId="6E250DA7" w14:textId="312CE9F2" w:rsidR="008657DF" w:rsidRPr="00025F40" w:rsidRDefault="008657DF" w:rsidP="00910583">
            <w:pPr>
              <w:pStyle w:val="tablecell"/>
              <w:keepNext w:val="0"/>
              <w:keepLines w:val="0"/>
              <w:spacing w:before="20" w:after="40"/>
              <w:jc w:val="center"/>
            </w:pPr>
            <w:r w:rsidRPr="00025F40">
              <w:t>u(</w:t>
            </w:r>
            <w:r w:rsidR="00CF3C98" w:rsidRPr="00025F40">
              <w:t>1</w:t>
            </w:r>
            <w:r w:rsidRPr="00025F40">
              <w:t>)</w:t>
            </w:r>
          </w:p>
        </w:tc>
      </w:tr>
      <w:tr w:rsidR="008657DF" w:rsidRPr="00025F40" w14:paraId="6355930A" w14:textId="77777777" w:rsidTr="00910583">
        <w:trPr>
          <w:cantSplit/>
          <w:jc w:val="center"/>
        </w:trPr>
        <w:tc>
          <w:tcPr>
            <w:tcW w:w="7920" w:type="dxa"/>
            <w:shd w:val="clear" w:color="auto" w:fill="auto"/>
          </w:tcPr>
          <w:p w14:paraId="217C4ED6" w14:textId="27D8C47E" w:rsidR="008657DF" w:rsidRPr="00025F40" w:rsidRDefault="008657DF" w:rsidP="00910583">
            <w:pPr>
              <w:pStyle w:val="tablesyntax"/>
              <w:keepNext w:val="0"/>
              <w:keepLines w:val="0"/>
              <w:spacing w:before="20" w:after="40"/>
              <w:rPr>
                <w:b/>
                <w:bCs/>
              </w:rPr>
            </w:pPr>
            <w:r w:rsidRPr="00025F40">
              <w:rPr>
                <w:b/>
                <w:bCs/>
              </w:rPr>
              <w:tab/>
            </w:r>
            <w:r w:rsidR="00A9692C" w:rsidRPr="00025F40">
              <w:rPr>
                <w:b/>
                <w:bCs/>
              </w:rPr>
              <w:t>am_waveform_type</w:t>
            </w:r>
          </w:p>
        </w:tc>
        <w:tc>
          <w:tcPr>
            <w:tcW w:w="1157" w:type="dxa"/>
            <w:shd w:val="clear" w:color="auto" w:fill="auto"/>
          </w:tcPr>
          <w:p w14:paraId="38E925A2" w14:textId="2317C0F5" w:rsidR="008657DF" w:rsidRPr="00025F40" w:rsidRDefault="00A9692C" w:rsidP="00910583">
            <w:pPr>
              <w:pStyle w:val="tablecell"/>
              <w:keepNext w:val="0"/>
              <w:keepLines w:val="0"/>
              <w:spacing w:before="20" w:after="40"/>
              <w:jc w:val="center"/>
            </w:pPr>
            <w:r w:rsidRPr="00025F40">
              <w:t>u(</w:t>
            </w:r>
            <w:r w:rsidR="00CF3C98" w:rsidRPr="00025F40">
              <w:t>2</w:t>
            </w:r>
            <w:r w:rsidRPr="00025F40">
              <w:t>)</w:t>
            </w:r>
          </w:p>
        </w:tc>
      </w:tr>
      <w:tr w:rsidR="008657DF" w:rsidRPr="00025F40" w14:paraId="3CEBFFB5" w14:textId="77777777" w:rsidTr="00910583">
        <w:trPr>
          <w:cantSplit/>
          <w:jc w:val="center"/>
        </w:trPr>
        <w:tc>
          <w:tcPr>
            <w:tcW w:w="7920" w:type="dxa"/>
            <w:shd w:val="clear" w:color="auto" w:fill="auto"/>
          </w:tcPr>
          <w:p w14:paraId="64F6C2A5" w14:textId="22A2664D" w:rsidR="008657DF" w:rsidRPr="00025F40" w:rsidRDefault="008657DF" w:rsidP="00910583">
            <w:pPr>
              <w:pStyle w:val="tablesyntax"/>
              <w:keepNext w:val="0"/>
              <w:keepLines w:val="0"/>
              <w:spacing w:before="20" w:after="40"/>
              <w:rPr>
                <w:b/>
                <w:bCs/>
              </w:rPr>
            </w:pPr>
            <w:r w:rsidRPr="00025F40">
              <w:rPr>
                <w:b/>
                <w:bCs/>
              </w:rPr>
              <w:tab/>
            </w:r>
            <w:r w:rsidR="00A9692C" w:rsidRPr="00025F40">
              <w:rPr>
                <w:b/>
                <w:bCs/>
              </w:rPr>
              <w:t>am_length_signal_mode</w:t>
            </w:r>
          </w:p>
        </w:tc>
        <w:tc>
          <w:tcPr>
            <w:tcW w:w="1157" w:type="dxa"/>
            <w:shd w:val="clear" w:color="auto" w:fill="auto"/>
          </w:tcPr>
          <w:p w14:paraId="69960FE0" w14:textId="4BFB859A" w:rsidR="008657DF" w:rsidRPr="00025F40" w:rsidRDefault="00A9692C" w:rsidP="00910583">
            <w:pPr>
              <w:pStyle w:val="tablecell"/>
              <w:keepNext w:val="0"/>
              <w:keepLines w:val="0"/>
              <w:spacing w:before="20" w:after="40"/>
              <w:jc w:val="center"/>
            </w:pPr>
            <w:r w:rsidRPr="00025F40">
              <w:t>u(1)</w:t>
            </w:r>
          </w:p>
        </w:tc>
      </w:tr>
      <w:tr w:rsidR="00A9692C" w:rsidRPr="00025F40" w14:paraId="0EE9AD1E" w14:textId="77777777" w:rsidTr="00910583">
        <w:trPr>
          <w:cantSplit/>
          <w:jc w:val="center"/>
        </w:trPr>
        <w:tc>
          <w:tcPr>
            <w:tcW w:w="7920" w:type="dxa"/>
          </w:tcPr>
          <w:p w14:paraId="2BF4B586" w14:textId="62795178" w:rsidR="00A9692C" w:rsidRPr="00025F40" w:rsidRDefault="00A9692C" w:rsidP="00910583">
            <w:pPr>
              <w:pStyle w:val="tablesyntax"/>
              <w:keepNext w:val="0"/>
              <w:keepLines w:val="0"/>
              <w:widowControl w:val="0"/>
              <w:spacing w:before="20" w:after="40"/>
              <w:rPr>
                <w:b/>
                <w:bCs/>
              </w:rPr>
            </w:pPr>
            <w:r w:rsidRPr="00025F40">
              <w:rPr>
                <w:b/>
                <w:bCs/>
              </w:rPr>
              <w:tab/>
              <w:t>am_allow_reconfig_flag</w:t>
            </w:r>
          </w:p>
        </w:tc>
        <w:tc>
          <w:tcPr>
            <w:tcW w:w="1157" w:type="dxa"/>
          </w:tcPr>
          <w:p w14:paraId="65E4A062" w14:textId="7F5BA918" w:rsidR="00A9692C" w:rsidRPr="00025F40" w:rsidRDefault="00A9692C" w:rsidP="00910583">
            <w:pPr>
              <w:pStyle w:val="tablecell"/>
              <w:keepNext w:val="0"/>
              <w:keepLines w:val="0"/>
              <w:widowControl w:val="0"/>
              <w:spacing w:before="20" w:after="40"/>
              <w:jc w:val="center"/>
            </w:pPr>
            <w:r w:rsidRPr="00025F40">
              <w:t>u(1)</w:t>
            </w:r>
          </w:p>
        </w:tc>
      </w:tr>
      <w:tr w:rsidR="00A9692C" w:rsidRPr="00025F40" w14:paraId="4FB43907" w14:textId="77777777" w:rsidTr="00910583">
        <w:trPr>
          <w:cantSplit/>
          <w:jc w:val="center"/>
        </w:trPr>
        <w:tc>
          <w:tcPr>
            <w:tcW w:w="7920" w:type="dxa"/>
          </w:tcPr>
          <w:p w14:paraId="579B1C23" w14:textId="2707373E" w:rsidR="00A9692C" w:rsidRPr="00025F40" w:rsidRDefault="00A9692C" w:rsidP="00910583">
            <w:pPr>
              <w:pStyle w:val="tablesyntax"/>
              <w:keepNext w:val="0"/>
              <w:keepLines w:val="0"/>
              <w:widowControl w:val="0"/>
              <w:spacing w:before="20" w:after="40"/>
              <w:rPr>
                <w:b/>
                <w:bCs/>
              </w:rPr>
            </w:pPr>
            <w:r w:rsidRPr="00025F40">
              <w:rPr>
                <w:b/>
                <w:bCs/>
              </w:rPr>
              <w:tab/>
              <w:t>am_copyright_flag</w:t>
            </w:r>
          </w:p>
        </w:tc>
        <w:tc>
          <w:tcPr>
            <w:tcW w:w="1157" w:type="dxa"/>
          </w:tcPr>
          <w:p w14:paraId="74933DBC" w14:textId="0501AE98" w:rsidR="00A9692C" w:rsidRPr="00025F40" w:rsidRDefault="00A9692C" w:rsidP="00910583">
            <w:pPr>
              <w:pStyle w:val="tablecell"/>
              <w:keepNext w:val="0"/>
              <w:keepLines w:val="0"/>
              <w:widowControl w:val="0"/>
              <w:spacing w:before="20" w:after="40"/>
              <w:jc w:val="center"/>
            </w:pPr>
            <w:r w:rsidRPr="00025F40">
              <w:t>u(1)</w:t>
            </w:r>
          </w:p>
        </w:tc>
      </w:tr>
      <w:tr w:rsidR="00A9692C" w:rsidRPr="00025F40" w14:paraId="25E4E1BC" w14:textId="77777777" w:rsidTr="00910583">
        <w:trPr>
          <w:cantSplit/>
          <w:jc w:val="center"/>
        </w:trPr>
        <w:tc>
          <w:tcPr>
            <w:tcW w:w="7920" w:type="dxa"/>
          </w:tcPr>
          <w:p w14:paraId="68AEE6EF" w14:textId="4DB9CC3C" w:rsidR="00A9692C" w:rsidRPr="00025F40" w:rsidRDefault="00A9692C" w:rsidP="00910583">
            <w:pPr>
              <w:pStyle w:val="tablesyntax"/>
              <w:keepNext w:val="0"/>
              <w:keepLines w:val="0"/>
              <w:widowControl w:val="0"/>
              <w:spacing w:before="20" w:after="40"/>
              <w:rPr>
                <w:b/>
                <w:bCs/>
              </w:rPr>
            </w:pPr>
            <w:r w:rsidRPr="00025F40">
              <w:rPr>
                <w:b/>
                <w:bCs/>
              </w:rPr>
              <w:tab/>
              <w:t>am_original_flag</w:t>
            </w:r>
          </w:p>
        </w:tc>
        <w:tc>
          <w:tcPr>
            <w:tcW w:w="1157" w:type="dxa"/>
          </w:tcPr>
          <w:p w14:paraId="18DE5EBB" w14:textId="0EF3EE1E" w:rsidR="00A9692C" w:rsidRPr="00025F40" w:rsidRDefault="00A9692C" w:rsidP="00910583">
            <w:pPr>
              <w:pStyle w:val="tablecell"/>
              <w:keepNext w:val="0"/>
              <w:keepLines w:val="0"/>
              <w:widowControl w:val="0"/>
              <w:spacing w:before="20" w:after="40"/>
              <w:jc w:val="center"/>
            </w:pPr>
            <w:r w:rsidRPr="00025F40">
              <w:t>u(1)</w:t>
            </w:r>
          </w:p>
        </w:tc>
      </w:tr>
      <w:tr w:rsidR="00A9692C" w:rsidRPr="00025F40" w14:paraId="0DC83DAE" w14:textId="77777777" w:rsidTr="00910583">
        <w:trPr>
          <w:cantSplit/>
          <w:jc w:val="center"/>
        </w:trPr>
        <w:tc>
          <w:tcPr>
            <w:tcW w:w="7920" w:type="dxa"/>
          </w:tcPr>
          <w:p w14:paraId="63C455B2" w14:textId="51F0A533" w:rsidR="00A9692C" w:rsidRPr="00025F40" w:rsidRDefault="00A9692C" w:rsidP="00910583">
            <w:pPr>
              <w:pStyle w:val="tablesyntax"/>
              <w:keepNext w:val="0"/>
              <w:keepLines w:val="0"/>
              <w:widowControl w:val="0"/>
              <w:spacing w:before="20" w:after="40"/>
              <w:rPr>
                <w:b/>
                <w:bCs/>
              </w:rPr>
            </w:pPr>
            <w:r w:rsidRPr="00025F40">
              <w:rPr>
                <w:b/>
                <w:bCs/>
              </w:rPr>
              <w:tab/>
              <w:t>am_private_flag</w:t>
            </w:r>
          </w:p>
        </w:tc>
        <w:tc>
          <w:tcPr>
            <w:tcW w:w="1157" w:type="dxa"/>
          </w:tcPr>
          <w:p w14:paraId="7E18858C" w14:textId="5EF60467" w:rsidR="00A9692C" w:rsidRPr="00025F40" w:rsidRDefault="00E66A0A" w:rsidP="00910583">
            <w:pPr>
              <w:pStyle w:val="tablecell"/>
              <w:keepNext w:val="0"/>
              <w:keepLines w:val="0"/>
              <w:widowControl w:val="0"/>
              <w:spacing w:before="20" w:after="40"/>
              <w:jc w:val="center"/>
            </w:pPr>
            <w:r w:rsidRPr="00025F40">
              <w:t>u(1)</w:t>
            </w:r>
          </w:p>
        </w:tc>
      </w:tr>
      <w:tr w:rsidR="00E66A0A" w:rsidRPr="00025F40" w14:paraId="66B54F59" w14:textId="77777777" w:rsidTr="00910583">
        <w:trPr>
          <w:cantSplit/>
          <w:jc w:val="center"/>
        </w:trPr>
        <w:tc>
          <w:tcPr>
            <w:tcW w:w="7920" w:type="dxa"/>
          </w:tcPr>
          <w:p w14:paraId="76DA99FD" w14:textId="74185032" w:rsidR="00E66A0A" w:rsidRPr="00025F40" w:rsidRDefault="00E66A0A" w:rsidP="00910583">
            <w:pPr>
              <w:pStyle w:val="tablesyntax"/>
              <w:keepNext w:val="0"/>
              <w:keepLines w:val="0"/>
              <w:widowControl w:val="0"/>
              <w:spacing w:before="20" w:after="40"/>
              <w:rPr>
                <w:b/>
                <w:bCs/>
              </w:rPr>
            </w:pPr>
            <w:r w:rsidRPr="00025F40">
              <w:rPr>
                <w:b/>
                <w:bCs/>
              </w:rPr>
              <w:tab/>
              <w:t>am_stream_max_sampling_rate_minus1</w:t>
            </w:r>
          </w:p>
        </w:tc>
        <w:tc>
          <w:tcPr>
            <w:tcW w:w="1157" w:type="dxa"/>
          </w:tcPr>
          <w:p w14:paraId="3B527DEA" w14:textId="4A4F7ED9" w:rsidR="00E66A0A" w:rsidRPr="00025F40" w:rsidRDefault="00E66A0A" w:rsidP="00910583">
            <w:pPr>
              <w:pStyle w:val="tablecell"/>
              <w:keepNext w:val="0"/>
              <w:keepLines w:val="0"/>
              <w:widowControl w:val="0"/>
              <w:spacing w:before="20" w:after="40"/>
              <w:jc w:val="center"/>
            </w:pPr>
            <w:r w:rsidRPr="00025F40">
              <w:t>u(24)</w:t>
            </w:r>
          </w:p>
        </w:tc>
      </w:tr>
      <w:tr w:rsidR="00E66A0A" w:rsidRPr="00025F40" w14:paraId="1B313440" w14:textId="77777777" w:rsidTr="00910583">
        <w:trPr>
          <w:cantSplit/>
          <w:jc w:val="center"/>
        </w:trPr>
        <w:tc>
          <w:tcPr>
            <w:tcW w:w="7920" w:type="dxa"/>
          </w:tcPr>
          <w:p w14:paraId="391F3952" w14:textId="2ED066BC" w:rsidR="00E66A0A" w:rsidRPr="00025F40" w:rsidRDefault="00E66A0A" w:rsidP="00910583">
            <w:pPr>
              <w:pStyle w:val="tablesyntax"/>
              <w:keepNext w:val="0"/>
              <w:keepLines w:val="0"/>
              <w:widowControl w:val="0"/>
              <w:spacing w:before="20" w:after="40"/>
            </w:pPr>
            <w:r w:rsidRPr="00025F40">
              <w:rPr>
                <w:b/>
                <w:bCs/>
              </w:rPr>
              <w:tab/>
              <w:t>am_stream_max_num_channels_minus1</w:t>
            </w:r>
          </w:p>
        </w:tc>
        <w:tc>
          <w:tcPr>
            <w:tcW w:w="1157" w:type="dxa"/>
          </w:tcPr>
          <w:p w14:paraId="7DE6D2C8" w14:textId="20CB4FE7" w:rsidR="00E66A0A" w:rsidRPr="00025F40" w:rsidRDefault="00E66A0A" w:rsidP="00910583">
            <w:pPr>
              <w:pStyle w:val="tablecell"/>
              <w:keepNext w:val="0"/>
              <w:keepLines w:val="0"/>
              <w:widowControl w:val="0"/>
              <w:spacing w:before="20" w:after="40"/>
              <w:jc w:val="center"/>
            </w:pPr>
            <w:r w:rsidRPr="00025F40">
              <w:t>u(16)</w:t>
            </w:r>
          </w:p>
        </w:tc>
      </w:tr>
      <w:tr w:rsidR="007917FE" w:rsidRPr="00025F40" w14:paraId="44D402D8" w14:textId="77777777" w:rsidTr="00910583">
        <w:trPr>
          <w:cantSplit/>
          <w:jc w:val="center"/>
        </w:trPr>
        <w:tc>
          <w:tcPr>
            <w:tcW w:w="7920" w:type="dxa"/>
          </w:tcPr>
          <w:p w14:paraId="35CB606C" w14:textId="386767F5" w:rsidR="007917FE" w:rsidRPr="00025F40" w:rsidRDefault="00EB567C" w:rsidP="00910583">
            <w:pPr>
              <w:pStyle w:val="tablesyntax"/>
              <w:keepNext w:val="0"/>
              <w:keepLines w:val="0"/>
              <w:widowControl w:val="0"/>
              <w:spacing w:before="20" w:after="40"/>
              <w:rPr>
                <w:b/>
                <w:bCs/>
              </w:rPr>
            </w:pPr>
            <w:r w:rsidRPr="00025F40">
              <w:tab/>
              <w:t>if( am_length_signal_mode )</w:t>
            </w:r>
          </w:p>
        </w:tc>
        <w:tc>
          <w:tcPr>
            <w:tcW w:w="1157" w:type="dxa"/>
          </w:tcPr>
          <w:p w14:paraId="563EDDE8" w14:textId="77777777" w:rsidR="007917FE" w:rsidRPr="00025F40" w:rsidRDefault="007917FE" w:rsidP="00910583">
            <w:pPr>
              <w:pStyle w:val="tablecell"/>
              <w:keepNext w:val="0"/>
              <w:keepLines w:val="0"/>
              <w:widowControl w:val="0"/>
              <w:spacing w:before="20" w:after="40"/>
              <w:jc w:val="center"/>
            </w:pPr>
          </w:p>
        </w:tc>
      </w:tr>
      <w:tr w:rsidR="00E66A0A" w:rsidRPr="00025F40" w14:paraId="43AD7FDC" w14:textId="77777777" w:rsidTr="00910583">
        <w:trPr>
          <w:cantSplit/>
          <w:jc w:val="center"/>
        </w:trPr>
        <w:tc>
          <w:tcPr>
            <w:tcW w:w="7920" w:type="dxa"/>
          </w:tcPr>
          <w:p w14:paraId="73870087" w14:textId="57B64C81" w:rsidR="00E66A0A" w:rsidRPr="00025F40" w:rsidRDefault="00E66A0A" w:rsidP="00910583">
            <w:pPr>
              <w:pStyle w:val="tablesyntax"/>
              <w:keepNext w:val="0"/>
              <w:keepLines w:val="0"/>
              <w:widowControl w:val="0"/>
              <w:spacing w:before="20" w:after="40"/>
              <w:rPr>
                <w:b/>
                <w:bCs/>
              </w:rPr>
            </w:pPr>
            <w:r w:rsidRPr="00025F40">
              <w:rPr>
                <w:b/>
                <w:bCs/>
              </w:rPr>
              <w:tab/>
            </w:r>
            <w:r w:rsidR="00EB567C" w:rsidRPr="00025F40">
              <w:rPr>
                <w:b/>
                <w:bCs/>
              </w:rPr>
              <w:tab/>
            </w:r>
            <w:r w:rsidRPr="00025F40">
              <w:rPr>
                <w:b/>
                <w:bCs/>
              </w:rPr>
              <w:t>am_stream_num_samples_per_ch</w:t>
            </w:r>
          </w:p>
        </w:tc>
        <w:tc>
          <w:tcPr>
            <w:tcW w:w="1157" w:type="dxa"/>
          </w:tcPr>
          <w:p w14:paraId="1D2C3301" w14:textId="4C00079F" w:rsidR="00E66A0A" w:rsidRPr="00025F40" w:rsidRDefault="00E66A0A" w:rsidP="00910583">
            <w:pPr>
              <w:pStyle w:val="tablecell"/>
              <w:keepNext w:val="0"/>
              <w:keepLines w:val="0"/>
              <w:widowControl w:val="0"/>
              <w:spacing w:before="20" w:after="40"/>
              <w:jc w:val="center"/>
            </w:pPr>
            <w:r w:rsidRPr="00025F40">
              <w:t>u(32)</w:t>
            </w:r>
          </w:p>
        </w:tc>
      </w:tr>
      <w:tr w:rsidR="00E66A0A" w:rsidRPr="00025F40" w14:paraId="56957473" w14:textId="77777777" w:rsidTr="00910583">
        <w:trPr>
          <w:cantSplit/>
          <w:jc w:val="center"/>
        </w:trPr>
        <w:tc>
          <w:tcPr>
            <w:tcW w:w="7920" w:type="dxa"/>
          </w:tcPr>
          <w:p w14:paraId="4D23F389" w14:textId="07A1C469" w:rsidR="00E66A0A" w:rsidRPr="00025F40" w:rsidRDefault="00E66A0A" w:rsidP="00910583">
            <w:pPr>
              <w:pStyle w:val="tablesyntax"/>
              <w:keepNext w:val="0"/>
              <w:keepLines w:val="0"/>
              <w:widowControl w:val="0"/>
              <w:spacing w:before="20" w:after="40"/>
            </w:pPr>
            <w:r w:rsidRPr="00025F40">
              <w:tab/>
              <w:t>if( am_waveform_type  = =  WT_</w:t>
            </w:r>
            <w:r w:rsidR="00A23213" w:rsidRPr="00025F40">
              <w:rPr>
                <w:noProof/>
              </w:rPr>
              <w:t>BS2088</w:t>
            </w:r>
            <w:r w:rsidR="007917FE" w:rsidRPr="00025F40">
              <w:t xml:space="preserve"> </w:t>
            </w:r>
            <w:r w:rsidRPr="00025F40">
              <w:t>)</w:t>
            </w:r>
            <w:r w:rsidR="00C84912" w:rsidRPr="00025F40">
              <w:t xml:space="preserve"> {</w:t>
            </w:r>
          </w:p>
        </w:tc>
        <w:tc>
          <w:tcPr>
            <w:tcW w:w="1157" w:type="dxa"/>
          </w:tcPr>
          <w:p w14:paraId="7742BE8F" w14:textId="77777777" w:rsidR="00E66A0A" w:rsidRPr="00025F40" w:rsidRDefault="00E66A0A" w:rsidP="00910583">
            <w:pPr>
              <w:pStyle w:val="tablecell"/>
              <w:keepNext w:val="0"/>
              <w:keepLines w:val="0"/>
              <w:widowControl w:val="0"/>
              <w:spacing w:before="20" w:after="40"/>
              <w:jc w:val="center"/>
            </w:pPr>
          </w:p>
        </w:tc>
      </w:tr>
      <w:tr w:rsidR="00E66A0A" w:rsidRPr="00025F40" w14:paraId="6D5794A0" w14:textId="77777777" w:rsidTr="00910583">
        <w:trPr>
          <w:cantSplit/>
          <w:jc w:val="center"/>
        </w:trPr>
        <w:tc>
          <w:tcPr>
            <w:tcW w:w="7920" w:type="dxa"/>
          </w:tcPr>
          <w:p w14:paraId="76687056" w14:textId="63F8B7ED" w:rsidR="00E66A0A" w:rsidRPr="00025F40" w:rsidRDefault="00D00F08" w:rsidP="00A34CBD">
            <w:pPr>
              <w:pStyle w:val="tablesyntax"/>
              <w:keepNext w:val="0"/>
              <w:keepLines w:val="0"/>
              <w:widowControl w:val="0"/>
              <w:spacing w:before="20" w:after="40"/>
            </w:pPr>
            <w:r w:rsidRPr="00025F40">
              <w:rPr>
                <w:b/>
                <w:bCs/>
              </w:rPr>
              <w:tab/>
            </w:r>
            <w:r w:rsidRPr="00025F40">
              <w:rPr>
                <w:b/>
                <w:bCs/>
              </w:rPr>
              <w:tab/>
              <w:t>am_metadata_reserved_flag</w:t>
            </w:r>
          </w:p>
        </w:tc>
        <w:tc>
          <w:tcPr>
            <w:tcW w:w="1157" w:type="dxa"/>
          </w:tcPr>
          <w:p w14:paraId="1FAA8FB3" w14:textId="1814A3A7" w:rsidR="00E66A0A" w:rsidRPr="00025F40" w:rsidRDefault="00D00F08" w:rsidP="00910583">
            <w:pPr>
              <w:pStyle w:val="tablecell"/>
              <w:keepNext w:val="0"/>
              <w:keepLines w:val="0"/>
              <w:widowControl w:val="0"/>
              <w:spacing w:before="20" w:after="40"/>
              <w:jc w:val="center"/>
            </w:pPr>
            <w:r w:rsidRPr="00025F40">
              <w:t>u(1)</w:t>
            </w:r>
          </w:p>
        </w:tc>
      </w:tr>
      <w:tr w:rsidR="00D00F08" w:rsidRPr="00025F40" w14:paraId="2FE9C8B1" w14:textId="77777777" w:rsidTr="00910583">
        <w:trPr>
          <w:cantSplit/>
          <w:jc w:val="center"/>
        </w:trPr>
        <w:tc>
          <w:tcPr>
            <w:tcW w:w="7920" w:type="dxa"/>
          </w:tcPr>
          <w:p w14:paraId="602FCC51" w14:textId="2C6EFF09" w:rsidR="00D00F08" w:rsidRPr="00025F40" w:rsidRDefault="00D00F08" w:rsidP="00910583">
            <w:pPr>
              <w:pStyle w:val="tablesyntax"/>
              <w:keepNext w:val="0"/>
              <w:keepLines w:val="0"/>
              <w:widowControl w:val="0"/>
              <w:spacing w:before="20" w:after="40"/>
              <w:rPr>
                <w:lang w:val="de-DE"/>
              </w:rPr>
            </w:pPr>
            <w:r w:rsidRPr="00025F40">
              <w:rPr>
                <w:b/>
                <w:bCs/>
                <w:lang w:val="de-DE"/>
              </w:rPr>
              <w:tab/>
            </w:r>
            <w:r w:rsidRPr="00025F40">
              <w:rPr>
                <w:b/>
                <w:bCs/>
                <w:lang w:val="de-DE"/>
              </w:rPr>
              <w:tab/>
              <w:t>am_metadata_num_bytes_minus1</w:t>
            </w:r>
          </w:p>
        </w:tc>
        <w:tc>
          <w:tcPr>
            <w:tcW w:w="1157" w:type="dxa"/>
          </w:tcPr>
          <w:p w14:paraId="24BE3451" w14:textId="76CF5A94" w:rsidR="00D00F08" w:rsidRPr="00025F40" w:rsidRDefault="00D00F08" w:rsidP="00910583">
            <w:pPr>
              <w:pStyle w:val="tablecell"/>
              <w:keepNext w:val="0"/>
              <w:keepLines w:val="0"/>
              <w:widowControl w:val="0"/>
              <w:spacing w:before="20" w:after="40"/>
              <w:jc w:val="center"/>
            </w:pPr>
            <w:r w:rsidRPr="00025F40">
              <w:t>u(31)</w:t>
            </w:r>
          </w:p>
        </w:tc>
      </w:tr>
      <w:tr w:rsidR="00D00F08" w:rsidRPr="00025F40" w14:paraId="10836FFC" w14:textId="77777777" w:rsidTr="00910583">
        <w:trPr>
          <w:cantSplit/>
          <w:jc w:val="center"/>
        </w:trPr>
        <w:tc>
          <w:tcPr>
            <w:tcW w:w="7920" w:type="dxa"/>
          </w:tcPr>
          <w:p w14:paraId="687BECE3" w14:textId="3E85D0F8" w:rsidR="00D00F08" w:rsidRPr="00025F40" w:rsidRDefault="00D00F08" w:rsidP="00910583">
            <w:pPr>
              <w:pStyle w:val="tablesyntax"/>
              <w:keepNext w:val="0"/>
              <w:keepLines w:val="0"/>
              <w:widowControl w:val="0"/>
              <w:spacing w:before="20" w:after="40"/>
            </w:pPr>
            <w:r w:rsidRPr="00025F40">
              <w:rPr>
                <w:bCs/>
                <w:noProof/>
              </w:rPr>
              <w:tab/>
            </w:r>
            <w:r w:rsidRPr="00025F40">
              <w:rPr>
                <w:bCs/>
                <w:noProof/>
              </w:rPr>
              <w:tab/>
              <w:t>for( i = 0; i  &lt;=  am_metadata_num_bytes_minus1; i++ )</w:t>
            </w:r>
          </w:p>
        </w:tc>
        <w:tc>
          <w:tcPr>
            <w:tcW w:w="1157" w:type="dxa"/>
          </w:tcPr>
          <w:p w14:paraId="753BC1B7" w14:textId="77777777" w:rsidR="00D00F08" w:rsidRPr="00025F40" w:rsidRDefault="00D00F08" w:rsidP="00910583">
            <w:pPr>
              <w:pStyle w:val="tablecell"/>
              <w:keepNext w:val="0"/>
              <w:keepLines w:val="0"/>
              <w:widowControl w:val="0"/>
              <w:spacing w:before="20" w:after="40"/>
              <w:jc w:val="center"/>
            </w:pPr>
          </w:p>
        </w:tc>
      </w:tr>
      <w:tr w:rsidR="00D00F08" w:rsidRPr="00025F40" w14:paraId="187EA719" w14:textId="77777777" w:rsidTr="00910583">
        <w:trPr>
          <w:cantSplit/>
          <w:jc w:val="center"/>
        </w:trPr>
        <w:tc>
          <w:tcPr>
            <w:tcW w:w="7920" w:type="dxa"/>
          </w:tcPr>
          <w:p w14:paraId="4E96E7BF" w14:textId="64046604" w:rsidR="00D00F08" w:rsidRPr="00025F40" w:rsidRDefault="00D00F08" w:rsidP="00910583">
            <w:pPr>
              <w:pStyle w:val="tablesyntax"/>
              <w:keepNext w:val="0"/>
              <w:keepLines w:val="0"/>
              <w:widowControl w:val="0"/>
              <w:spacing w:before="20" w:after="40"/>
            </w:pPr>
            <w:r w:rsidRPr="00025F40">
              <w:tab/>
            </w:r>
            <w:r w:rsidRPr="00025F40">
              <w:tab/>
            </w:r>
            <w:r w:rsidRPr="00025F40">
              <w:tab/>
            </w:r>
            <w:r w:rsidRPr="00025F40">
              <w:rPr>
                <w:b/>
                <w:bCs/>
              </w:rPr>
              <w:t>am_metadata_payload_bytes</w:t>
            </w:r>
            <w:r w:rsidRPr="00025F40">
              <w:rPr>
                <w:noProof/>
                <w:lang w:eastAsia="ja-JP"/>
              </w:rPr>
              <w:t>[ i ]</w:t>
            </w:r>
          </w:p>
        </w:tc>
        <w:tc>
          <w:tcPr>
            <w:tcW w:w="1157" w:type="dxa"/>
          </w:tcPr>
          <w:p w14:paraId="0E456D4C" w14:textId="0DD55E01" w:rsidR="00D00F08" w:rsidRPr="00025F40" w:rsidRDefault="00D00F08" w:rsidP="00910583">
            <w:pPr>
              <w:pStyle w:val="tablecell"/>
              <w:keepNext w:val="0"/>
              <w:keepLines w:val="0"/>
              <w:widowControl w:val="0"/>
              <w:spacing w:before="20" w:after="40"/>
              <w:jc w:val="center"/>
            </w:pPr>
            <w:r w:rsidRPr="00025F40">
              <w:t>u(8)</w:t>
            </w:r>
          </w:p>
        </w:tc>
      </w:tr>
      <w:tr w:rsidR="00C84912" w:rsidRPr="00025F40" w14:paraId="77028263" w14:textId="77777777" w:rsidTr="00910583">
        <w:trPr>
          <w:cantSplit/>
          <w:jc w:val="center"/>
        </w:trPr>
        <w:tc>
          <w:tcPr>
            <w:tcW w:w="7920" w:type="dxa"/>
          </w:tcPr>
          <w:p w14:paraId="4A3D7682" w14:textId="57B4D963" w:rsidR="00C84912" w:rsidRPr="00025F40" w:rsidRDefault="00C84912" w:rsidP="00910583">
            <w:pPr>
              <w:pStyle w:val="tablesyntax"/>
              <w:keepNext w:val="0"/>
              <w:keepLines w:val="0"/>
              <w:widowControl w:val="0"/>
              <w:spacing w:before="20" w:after="40"/>
            </w:pPr>
            <w:r w:rsidRPr="00025F40">
              <w:tab/>
              <w:t>} else if( am_waveform_typt  = =  WT_</w:t>
            </w:r>
            <w:r w:rsidR="00A23213" w:rsidRPr="00025F40">
              <w:t>EDF_PLUS</w:t>
            </w:r>
            <w:r w:rsidRPr="00025F40">
              <w:t xml:space="preserve"> ) {</w:t>
            </w:r>
          </w:p>
        </w:tc>
        <w:tc>
          <w:tcPr>
            <w:tcW w:w="1157" w:type="dxa"/>
          </w:tcPr>
          <w:p w14:paraId="32F8347E" w14:textId="77777777" w:rsidR="00C84912" w:rsidRPr="00025F40" w:rsidRDefault="00C84912" w:rsidP="00910583">
            <w:pPr>
              <w:pStyle w:val="tablecell"/>
              <w:keepNext w:val="0"/>
              <w:keepLines w:val="0"/>
              <w:widowControl w:val="0"/>
              <w:spacing w:before="20" w:after="40"/>
              <w:jc w:val="center"/>
            </w:pPr>
          </w:p>
        </w:tc>
      </w:tr>
      <w:tr w:rsidR="00C84912" w:rsidRPr="00025F40" w14:paraId="5F9E45B7" w14:textId="77777777" w:rsidTr="00910583">
        <w:trPr>
          <w:cantSplit/>
          <w:jc w:val="center"/>
        </w:trPr>
        <w:tc>
          <w:tcPr>
            <w:tcW w:w="7920" w:type="dxa"/>
          </w:tcPr>
          <w:p w14:paraId="5A142AF8" w14:textId="477F2DE3" w:rsidR="00C84912" w:rsidRPr="00025F40" w:rsidRDefault="00C84912" w:rsidP="00910583">
            <w:pPr>
              <w:pStyle w:val="tablesyntax"/>
              <w:keepNext w:val="0"/>
              <w:keepLines w:val="0"/>
              <w:widowControl w:val="0"/>
              <w:spacing w:before="20" w:after="40"/>
            </w:pPr>
            <w:r w:rsidRPr="00025F40">
              <w:tab/>
            </w:r>
            <w:r w:rsidRPr="00025F40">
              <w:tab/>
            </w:r>
            <w:r w:rsidR="00026C60" w:rsidRPr="00025F40">
              <w:rPr>
                <w:b/>
                <w:bCs/>
              </w:rPr>
              <w:t>am_num_channels_edf</w:t>
            </w:r>
          </w:p>
        </w:tc>
        <w:tc>
          <w:tcPr>
            <w:tcW w:w="1157" w:type="dxa"/>
          </w:tcPr>
          <w:p w14:paraId="52C16075" w14:textId="5F078C00" w:rsidR="00C84912" w:rsidRPr="00025F40" w:rsidRDefault="00026C60" w:rsidP="00910583">
            <w:pPr>
              <w:pStyle w:val="tablecell"/>
              <w:keepNext w:val="0"/>
              <w:keepLines w:val="0"/>
              <w:widowControl w:val="0"/>
              <w:spacing w:before="20" w:after="40"/>
              <w:jc w:val="center"/>
            </w:pPr>
            <w:r w:rsidRPr="00025F40">
              <w:t>u(16)</w:t>
            </w:r>
          </w:p>
        </w:tc>
      </w:tr>
      <w:tr w:rsidR="00026C60" w:rsidRPr="00025F40" w14:paraId="67F59547" w14:textId="77777777" w:rsidTr="00910583">
        <w:trPr>
          <w:cantSplit/>
          <w:jc w:val="center"/>
        </w:trPr>
        <w:tc>
          <w:tcPr>
            <w:tcW w:w="7920" w:type="dxa"/>
          </w:tcPr>
          <w:p w14:paraId="6EC37116" w14:textId="2C95BB9A" w:rsidR="00026C60" w:rsidRPr="00025F40" w:rsidRDefault="00026C60" w:rsidP="00910583">
            <w:pPr>
              <w:pStyle w:val="tablesyntax"/>
              <w:keepNext w:val="0"/>
              <w:keepLines w:val="0"/>
              <w:widowControl w:val="0"/>
              <w:spacing w:before="20" w:after="40"/>
            </w:pPr>
            <w:r w:rsidRPr="00025F40">
              <w:rPr>
                <w:bCs/>
                <w:noProof/>
              </w:rPr>
              <w:tab/>
            </w:r>
            <w:r w:rsidRPr="00025F40">
              <w:rPr>
                <w:bCs/>
                <w:noProof/>
              </w:rPr>
              <w:tab/>
              <w:t>for( i = 0; i &lt; 256 * ( am_num_channels_edf + 1); i++ )</w:t>
            </w:r>
          </w:p>
        </w:tc>
        <w:tc>
          <w:tcPr>
            <w:tcW w:w="1157" w:type="dxa"/>
          </w:tcPr>
          <w:p w14:paraId="5AD63D2C" w14:textId="77777777" w:rsidR="00026C60" w:rsidRPr="00025F40" w:rsidRDefault="00026C60" w:rsidP="00910583">
            <w:pPr>
              <w:pStyle w:val="tablecell"/>
              <w:keepNext w:val="0"/>
              <w:keepLines w:val="0"/>
              <w:widowControl w:val="0"/>
              <w:spacing w:before="20" w:after="40"/>
              <w:jc w:val="center"/>
            </w:pPr>
          </w:p>
        </w:tc>
      </w:tr>
      <w:tr w:rsidR="00026C60" w:rsidRPr="00025F40" w14:paraId="13869813" w14:textId="77777777" w:rsidTr="00910583">
        <w:trPr>
          <w:cantSplit/>
          <w:jc w:val="center"/>
        </w:trPr>
        <w:tc>
          <w:tcPr>
            <w:tcW w:w="7920" w:type="dxa"/>
          </w:tcPr>
          <w:p w14:paraId="5F628380" w14:textId="48A1C029" w:rsidR="00026C60" w:rsidRPr="00025F40" w:rsidRDefault="00026C60" w:rsidP="00910583">
            <w:pPr>
              <w:pStyle w:val="tablesyntax"/>
              <w:keepNext w:val="0"/>
              <w:keepLines w:val="0"/>
              <w:widowControl w:val="0"/>
              <w:spacing w:before="20" w:after="40"/>
            </w:pPr>
            <w:r w:rsidRPr="00025F40">
              <w:tab/>
            </w:r>
            <w:r w:rsidRPr="00025F40">
              <w:tab/>
            </w:r>
            <w:r w:rsidRPr="00025F40">
              <w:tab/>
            </w:r>
            <w:r w:rsidRPr="00025F40">
              <w:rPr>
                <w:b/>
                <w:bCs/>
              </w:rPr>
              <w:t>am_edf_header_payload_bytes</w:t>
            </w:r>
            <w:r w:rsidRPr="00025F40">
              <w:rPr>
                <w:noProof/>
                <w:lang w:eastAsia="ja-JP"/>
              </w:rPr>
              <w:t>[ i ]</w:t>
            </w:r>
          </w:p>
        </w:tc>
        <w:tc>
          <w:tcPr>
            <w:tcW w:w="1157" w:type="dxa"/>
          </w:tcPr>
          <w:p w14:paraId="615BA2EF" w14:textId="659CACEE" w:rsidR="00026C60" w:rsidRPr="00025F40" w:rsidRDefault="00026C60" w:rsidP="00910583">
            <w:pPr>
              <w:pStyle w:val="tablecell"/>
              <w:keepNext w:val="0"/>
              <w:keepLines w:val="0"/>
              <w:widowControl w:val="0"/>
              <w:spacing w:before="20" w:after="40"/>
              <w:jc w:val="center"/>
            </w:pPr>
            <w:r w:rsidRPr="00025F40">
              <w:t>u(8)</w:t>
            </w:r>
          </w:p>
        </w:tc>
      </w:tr>
      <w:tr w:rsidR="00C84912" w:rsidRPr="00025F40" w14:paraId="4561C343" w14:textId="77777777" w:rsidTr="00910583">
        <w:trPr>
          <w:cantSplit/>
          <w:jc w:val="center"/>
        </w:trPr>
        <w:tc>
          <w:tcPr>
            <w:tcW w:w="7920" w:type="dxa"/>
          </w:tcPr>
          <w:p w14:paraId="3B0B6072" w14:textId="7E262C29" w:rsidR="00C84912" w:rsidRPr="00025F40" w:rsidRDefault="00C84912" w:rsidP="00910583">
            <w:pPr>
              <w:pStyle w:val="tablesyntax"/>
              <w:keepNext w:val="0"/>
              <w:keepLines w:val="0"/>
              <w:widowControl w:val="0"/>
              <w:spacing w:before="20" w:after="40"/>
            </w:pPr>
            <w:r w:rsidRPr="00025F40">
              <w:tab/>
              <w:t>}</w:t>
            </w:r>
          </w:p>
        </w:tc>
        <w:tc>
          <w:tcPr>
            <w:tcW w:w="1157" w:type="dxa"/>
          </w:tcPr>
          <w:p w14:paraId="3E7FBC26" w14:textId="77777777" w:rsidR="00C84912" w:rsidRPr="00025F40" w:rsidRDefault="00C84912" w:rsidP="00910583">
            <w:pPr>
              <w:pStyle w:val="tablecell"/>
              <w:keepNext w:val="0"/>
              <w:keepLines w:val="0"/>
              <w:widowControl w:val="0"/>
              <w:spacing w:before="20" w:after="40"/>
              <w:jc w:val="center"/>
            </w:pPr>
          </w:p>
        </w:tc>
      </w:tr>
      <w:tr w:rsidR="008657DF" w:rsidRPr="00025F40" w14:paraId="7336F0A8" w14:textId="77777777" w:rsidTr="00910583">
        <w:trPr>
          <w:cantSplit/>
          <w:jc w:val="center"/>
        </w:trPr>
        <w:tc>
          <w:tcPr>
            <w:tcW w:w="7920" w:type="dxa"/>
          </w:tcPr>
          <w:p w14:paraId="6084E88A" w14:textId="77777777" w:rsidR="008657DF" w:rsidRPr="00025F40" w:rsidRDefault="008657DF" w:rsidP="00910583">
            <w:pPr>
              <w:pStyle w:val="tablesyntax"/>
              <w:spacing w:before="20" w:after="40"/>
            </w:pPr>
            <w:r w:rsidRPr="00025F40">
              <w:lastRenderedPageBreak/>
              <w:t>}</w:t>
            </w:r>
          </w:p>
        </w:tc>
        <w:tc>
          <w:tcPr>
            <w:tcW w:w="1157" w:type="dxa"/>
          </w:tcPr>
          <w:p w14:paraId="65D9E51A" w14:textId="77777777" w:rsidR="008657DF" w:rsidRPr="00025F40" w:rsidRDefault="008657DF" w:rsidP="00910583">
            <w:pPr>
              <w:pStyle w:val="tablecell"/>
              <w:keepNext w:val="0"/>
              <w:keepLines w:val="0"/>
              <w:widowControl w:val="0"/>
              <w:spacing w:before="20" w:after="40"/>
              <w:jc w:val="center"/>
            </w:pPr>
          </w:p>
        </w:tc>
      </w:tr>
    </w:tbl>
    <w:p w14:paraId="5DF04739" w14:textId="77777777" w:rsidR="008657DF" w:rsidRPr="00025F40" w:rsidRDefault="008657DF" w:rsidP="003D7CFA">
      <w:pPr>
        <w:rPr>
          <w:lang w:eastAsia="ja-JP"/>
        </w:rPr>
      </w:pPr>
    </w:p>
    <w:p w14:paraId="1D973083" w14:textId="77777777" w:rsidR="00B36F08" w:rsidRPr="00025F40" w:rsidRDefault="00B36F08" w:rsidP="00B36F08">
      <w:pPr>
        <w:pStyle w:val="berschrift4"/>
        <w:rPr>
          <w:noProof/>
        </w:rPr>
      </w:pPr>
      <w:bookmarkStart w:id="450" w:name="_Toc77680387"/>
      <w:bookmarkStart w:id="451" w:name="_Ref168818787"/>
      <w:bookmarkStart w:id="452" w:name="_Ref220341300"/>
      <w:bookmarkStart w:id="453" w:name="_Toc226456538"/>
      <w:bookmarkStart w:id="454" w:name="_Toc248045233"/>
      <w:bookmarkStart w:id="455" w:name="_Toc287363760"/>
      <w:bookmarkStart w:id="456" w:name="_Toc311216749"/>
      <w:bookmarkStart w:id="457" w:name="_Toc317198718"/>
      <w:bookmarkStart w:id="458" w:name="_Ref398986104"/>
      <w:bookmarkStart w:id="459" w:name="_Toc415475828"/>
      <w:bookmarkStart w:id="460" w:name="_Toc423599103"/>
      <w:bookmarkStart w:id="461" w:name="_Toc423601607"/>
      <w:r w:rsidRPr="00025F40">
        <w:rPr>
          <w:noProof/>
        </w:rPr>
        <w:t>RBSP trailing bits syntax</w:t>
      </w:r>
      <w:bookmarkEnd w:id="450"/>
      <w:bookmarkEnd w:id="451"/>
      <w:bookmarkEnd w:id="452"/>
      <w:bookmarkEnd w:id="453"/>
      <w:bookmarkEnd w:id="454"/>
      <w:bookmarkEnd w:id="455"/>
      <w:bookmarkEnd w:id="456"/>
      <w:bookmarkEnd w:id="457"/>
      <w:bookmarkEnd w:id="458"/>
      <w:bookmarkEnd w:id="459"/>
      <w:bookmarkEnd w:id="460"/>
      <w:bookmarkEnd w:id="461"/>
    </w:p>
    <w:p w14:paraId="4C2CD327" w14:textId="77777777" w:rsidR="00B36F08" w:rsidRPr="00025F40" w:rsidRDefault="00B36F08" w:rsidP="000B7ED8">
      <w:pPr>
        <w:keepNext/>
        <w:keepLines/>
        <w:rPr>
          <w:noProof/>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B36F08" w:rsidRPr="00025F40" w14:paraId="72104320" w14:textId="77777777" w:rsidTr="0068500C">
        <w:trPr>
          <w:cantSplit/>
          <w:jc w:val="center"/>
        </w:trPr>
        <w:tc>
          <w:tcPr>
            <w:tcW w:w="7920" w:type="dxa"/>
          </w:tcPr>
          <w:p w14:paraId="6EAD5688" w14:textId="77777777" w:rsidR="00B36F08" w:rsidRPr="00025F40" w:rsidRDefault="00B36F08" w:rsidP="00EC2A89">
            <w:pPr>
              <w:pStyle w:val="tablesyntax"/>
              <w:spacing w:before="20" w:after="40"/>
              <w:rPr>
                <w:noProof/>
              </w:rPr>
            </w:pPr>
            <w:r w:rsidRPr="00025F40">
              <w:rPr>
                <w:noProof/>
              </w:rPr>
              <w:t>rbsp_trailing_bits( ) {</w:t>
            </w:r>
          </w:p>
        </w:tc>
        <w:tc>
          <w:tcPr>
            <w:tcW w:w="1157" w:type="dxa"/>
          </w:tcPr>
          <w:p w14:paraId="0ADD97AB" w14:textId="77777777" w:rsidR="00B36F08" w:rsidRPr="00025F40" w:rsidRDefault="00B36F08" w:rsidP="00EC2A89">
            <w:pPr>
              <w:pStyle w:val="tableheading"/>
              <w:spacing w:before="20" w:after="40"/>
              <w:rPr>
                <w:noProof/>
              </w:rPr>
            </w:pPr>
            <w:r w:rsidRPr="00025F40">
              <w:rPr>
                <w:noProof/>
              </w:rPr>
              <w:t>Descriptor</w:t>
            </w:r>
          </w:p>
        </w:tc>
      </w:tr>
      <w:tr w:rsidR="00B36F08" w:rsidRPr="00025F40" w14:paraId="50AE8438" w14:textId="77777777" w:rsidTr="0068500C">
        <w:trPr>
          <w:cantSplit/>
          <w:jc w:val="center"/>
        </w:trPr>
        <w:tc>
          <w:tcPr>
            <w:tcW w:w="7920" w:type="dxa"/>
          </w:tcPr>
          <w:p w14:paraId="74EC11D1" w14:textId="77777777" w:rsidR="00B36F08" w:rsidRPr="00025F40" w:rsidRDefault="00B36F08" w:rsidP="000B7ED8">
            <w:pPr>
              <w:pStyle w:val="tablesyntax"/>
              <w:keepNext w:val="0"/>
              <w:keepLines w:val="0"/>
              <w:spacing w:before="20" w:after="40"/>
              <w:rPr>
                <w:b/>
                <w:bCs/>
                <w:noProof/>
              </w:rPr>
            </w:pPr>
            <w:r w:rsidRPr="00025F40">
              <w:rPr>
                <w:noProof/>
              </w:rPr>
              <w:tab/>
            </w:r>
            <w:r w:rsidRPr="00025F40">
              <w:rPr>
                <w:b/>
                <w:bCs/>
                <w:noProof/>
              </w:rPr>
              <w:t>rbsp_stop_one_bit</w:t>
            </w:r>
            <w:r w:rsidRPr="00025F40">
              <w:rPr>
                <w:noProof/>
              </w:rPr>
              <w:t xml:space="preserve">  /* equal to 1 */</w:t>
            </w:r>
          </w:p>
        </w:tc>
        <w:tc>
          <w:tcPr>
            <w:tcW w:w="1157" w:type="dxa"/>
          </w:tcPr>
          <w:p w14:paraId="1F746E0C" w14:textId="77777777" w:rsidR="00B36F08" w:rsidRPr="00025F40" w:rsidRDefault="00B36F08" w:rsidP="000B7ED8">
            <w:pPr>
              <w:pStyle w:val="tablecell"/>
              <w:keepNext w:val="0"/>
              <w:keepLines w:val="0"/>
              <w:spacing w:before="20" w:after="40"/>
              <w:jc w:val="center"/>
              <w:rPr>
                <w:noProof/>
              </w:rPr>
            </w:pPr>
            <w:r w:rsidRPr="00025F40">
              <w:rPr>
                <w:noProof/>
              </w:rPr>
              <w:t>f(1)</w:t>
            </w:r>
          </w:p>
        </w:tc>
      </w:tr>
      <w:tr w:rsidR="00B36F08" w:rsidRPr="00025F40" w14:paraId="5642DFB6" w14:textId="77777777" w:rsidTr="0068500C">
        <w:trPr>
          <w:cantSplit/>
          <w:jc w:val="center"/>
        </w:trPr>
        <w:tc>
          <w:tcPr>
            <w:tcW w:w="7920" w:type="dxa"/>
          </w:tcPr>
          <w:p w14:paraId="52134B95" w14:textId="77777777" w:rsidR="00B36F08" w:rsidRPr="00025F40" w:rsidRDefault="00B36F08" w:rsidP="000B7ED8">
            <w:pPr>
              <w:pStyle w:val="tablesyntax"/>
              <w:keepNext w:val="0"/>
              <w:keepLines w:val="0"/>
              <w:spacing w:before="20" w:after="40"/>
              <w:rPr>
                <w:noProof/>
              </w:rPr>
            </w:pPr>
            <w:r w:rsidRPr="00025F40">
              <w:rPr>
                <w:noProof/>
              </w:rPr>
              <w:tab/>
              <w:t>while( !byte_aligned( ) )</w:t>
            </w:r>
          </w:p>
        </w:tc>
        <w:tc>
          <w:tcPr>
            <w:tcW w:w="1157" w:type="dxa"/>
          </w:tcPr>
          <w:p w14:paraId="49477AE8" w14:textId="77777777" w:rsidR="00B36F08" w:rsidRPr="00025F40" w:rsidRDefault="00B36F08" w:rsidP="000B7ED8">
            <w:pPr>
              <w:pStyle w:val="tablecell"/>
              <w:keepNext w:val="0"/>
              <w:keepLines w:val="0"/>
              <w:spacing w:before="20" w:after="40"/>
              <w:rPr>
                <w:noProof/>
              </w:rPr>
            </w:pPr>
          </w:p>
        </w:tc>
      </w:tr>
      <w:tr w:rsidR="00B36F08" w:rsidRPr="00025F40" w14:paraId="5C5887CC" w14:textId="77777777" w:rsidTr="0068500C">
        <w:trPr>
          <w:cantSplit/>
          <w:jc w:val="center"/>
        </w:trPr>
        <w:tc>
          <w:tcPr>
            <w:tcW w:w="7920" w:type="dxa"/>
          </w:tcPr>
          <w:p w14:paraId="5E8D2341" w14:textId="77777777" w:rsidR="00B36F08" w:rsidRPr="00025F40" w:rsidRDefault="00B36F08" w:rsidP="000B7ED8">
            <w:pPr>
              <w:pStyle w:val="tablesyntax"/>
              <w:keepNext w:val="0"/>
              <w:keepLines w:val="0"/>
              <w:spacing w:before="20" w:after="40"/>
              <w:rPr>
                <w:b/>
                <w:bCs/>
                <w:noProof/>
              </w:rPr>
            </w:pPr>
            <w:r w:rsidRPr="00025F40">
              <w:rPr>
                <w:noProof/>
              </w:rPr>
              <w:tab/>
            </w:r>
            <w:r w:rsidRPr="00025F40">
              <w:rPr>
                <w:noProof/>
              </w:rPr>
              <w:tab/>
            </w:r>
            <w:r w:rsidRPr="00025F40">
              <w:rPr>
                <w:b/>
                <w:bCs/>
                <w:noProof/>
              </w:rPr>
              <w:t>rbsp_alignment_zero_bit</w:t>
            </w:r>
            <w:r w:rsidRPr="00025F40">
              <w:rPr>
                <w:noProof/>
              </w:rPr>
              <w:t xml:space="preserve">  /* equal to 0 */</w:t>
            </w:r>
          </w:p>
        </w:tc>
        <w:tc>
          <w:tcPr>
            <w:tcW w:w="1157" w:type="dxa"/>
          </w:tcPr>
          <w:p w14:paraId="678E6228" w14:textId="77777777" w:rsidR="00B36F08" w:rsidRPr="00025F40" w:rsidRDefault="00B36F08" w:rsidP="000B7ED8">
            <w:pPr>
              <w:pStyle w:val="tablecell"/>
              <w:keepNext w:val="0"/>
              <w:keepLines w:val="0"/>
              <w:spacing w:before="20" w:after="40"/>
              <w:jc w:val="center"/>
              <w:rPr>
                <w:noProof/>
              </w:rPr>
            </w:pPr>
            <w:r w:rsidRPr="00025F40">
              <w:rPr>
                <w:noProof/>
              </w:rPr>
              <w:t>f(1)</w:t>
            </w:r>
          </w:p>
        </w:tc>
      </w:tr>
      <w:tr w:rsidR="00B36F08" w:rsidRPr="00025F40" w14:paraId="24D04973" w14:textId="77777777" w:rsidTr="0068500C">
        <w:trPr>
          <w:cantSplit/>
          <w:jc w:val="center"/>
        </w:trPr>
        <w:tc>
          <w:tcPr>
            <w:tcW w:w="7920" w:type="dxa"/>
          </w:tcPr>
          <w:p w14:paraId="4B5E9332" w14:textId="77777777" w:rsidR="00B36F08" w:rsidRPr="00025F40" w:rsidRDefault="00B36F08" w:rsidP="0068500C">
            <w:pPr>
              <w:pStyle w:val="tablesyntax"/>
              <w:spacing w:before="20" w:after="40"/>
              <w:rPr>
                <w:noProof/>
              </w:rPr>
            </w:pPr>
            <w:r w:rsidRPr="00025F40">
              <w:rPr>
                <w:noProof/>
              </w:rPr>
              <w:t>}</w:t>
            </w:r>
          </w:p>
        </w:tc>
        <w:tc>
          <w:tcPr>
            <w:tcW w:w="1157" w:type="dxa"/>
          </w:tcPr>
          <w:p w14:paraId="0641C932" w14:textId="77777777" w:rsidR="00B36F08" w:rsidRPr="00025F40" w:rsidRDefault="00B36F08" w:rsidP="0068500C">
            <w:pPr>
              <w:pStyle w:val="tablecell"/>
              <w:keepNext w:val="0"/>
              <w:spacing w:before="20" w:after="40"/>
              <w:rPr>
                <w:noProof/>
              </w:rPr>
            </w:pPr>
          </w:p>
        </w:tc>
      </w:tr>
    </w:tbl>
    <w:p w14:paraId="659E82CA" w14:textId="77777777" w:rsidR="00B36F08" w:rsidRPr="00025F40" w:rsidRDefault="00B36F08" w:rsidP="00B36F08">
      <w:pPr>
        <w:rPr>
          <w:noProof/>
        </w:rPr>
      </w:pPr>
    </w:p>
    <w:p w14:paraId="0D0C5A33" w14:textId="77777777" w:rsidR="00B36F08" w:rsidRPr="00025F40" w:rsidRDefault="00B36F08" w:rsidP="00B36F08">
      <w:pPr>
        <w:pStyle w:val="berschrift4"/>
        <w:rPr>
          <w:noProof/>
        </w:rPr>
      </w:pPr>
      <w:bookmarkStart w:id="462" w:name="_Toc311216750"/>
      <w:bookmarkStart w:id="463" w:name="_Toc317198719"/>
      <w:bookmarkStart w:id="464" w:name="_Ref398986108"/>
      <w:bookmarkStart w:id="465" w:name="_Toc415475829"/>
      <w:bookmarkStart w:id="466" w:name="_Toc423599104"/>
      <w:bookmarkStart w:id="467" w:name="_Toc423601608"/>
      <w:r w:rsidRPr="00025F40">
        <w:rPr>
          <w:noProof/>
        </w:rPr>
        <w:t>Byte alignment syntax</w:t>
      </w:r>
      <w:bookmarkEnd w:id="462"/>
      <w:bookmarkEnd w:id="463"/>
      <w:bookmarkEnd w:id="464"/>
      <w:bookmarkEnd w:id="465"/>
      <w:bookmarkEnd w:id="466"/>
      <w:bookmarkEnd w:id="467"/>
    </w:p>
    <w:p w14:paraId="2DED0FB3" w14:textId="77777777" w:rsidR="00B36F08" w:rsidRPr="00025F40" w:rsidRDefault="00B36F08" w:rsidP="000B7ED8">
      <w:pPr>
        <w:keepNext/>
        <w:keepLines/>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2"/>
      </w:tblGrid>
      <w:tr w:rsidR="00B36F08" w:rsidRPr="00025F40" w14:paraId="311A051B" w14:textId="77777777" w:rsidTr="0068500C">
        <w:trPr>
          <w:cantSplit/>
          <w:jc w:val="center"/>
        </w:trPr>
        <w:tc>
          <w:tcPr>
            <w:tcW w:w="7920" w:type="dxa"/>
          </w:tcPr>
          <w:p w14:paraId="7A801034" w14:textId="77777777" w:rsidR="00B36F08" w:rsidRPr="00025F40" w:rsidRDefault="00B36F08" w:rsidP="00EC2A89">
            <w:pPr>
              <w:pStyle w:val="tablesyntax"/>
              <w:spacing w:before="20" w:after="40"/>
              <w:rPr>
                <w:noProof/>
              </w:rPr>
            </w:pPr>
            <w:r w:rsidRPr="00025F40">
              <w:rPr>
                <w:noProof/>
              </w:rPr>
              <w:t>byte_alignment( ) {</w:t>
            </w:r>
          </w:p>
        </w:tc>
        <w:tc>
          <w:tcPr>
            <w:tcW w:w="1152" w:type="dxa"/>
          </w:tcPr>
          <w:p w14:paraId="1DFA945A" w14:textId="77777777" w:rsidR="00B36F08" w:rsidRPr="00025F40" w:rsidRDefault="00B36F08" w:rsidP="00EC2A89">
            <w:pPr>
              <w:pStyle w:val="tableheading"/>
              <w:spacing w:before="20" w:after="40"/>
              <w:rPr>
                <w:noProof/>
              </w:rPr>
            </w:pPr>
            <w:r w:rsidRPr="00025F40">
              <w:rPr>
                <w:noProof/>
              </w:rPr>
              <w:t>Descriptor</w:t>
            </w:r>
          </w:p>
        </w:tc>
      </w:tr>
      <w:tr w:rsidR="00B36F08" w:rsidRPr="00025F40" w14:paraId="4C142E49" w14:textId="77777777" w:rsidTr="0068500C">
        <w:trPr>
          <w:cantSplit/>
          <w:jc w:val="center"/>
        </w:trPr>
        <w:tc>
          <w:tcPr>
            <w:tcW w:w="7920" w:type="dxa"/>
          </w:tcPr>
          <w:p w14:paraId="4E42B06E" w14:textId="40C0523B" w:rsidR="00B36F08" w:rsidRPr="00025F40" w:rsidRDefault="00B36F08" w:rsidP="000B7ED8">
            <w:pPr>
              <w:pStyle w:val="tablesyntax"/>
              <w:keepNext w:val="0"/>
              <w:keepLines w:val="0"/>
              <w:spacing w:before="20" w:after="40"/>
              <w:rPr>
                <w:noProof/>
              </w:rPr>
            </w:pPr>
            <w:r w:rsidRPr="00025F40">
              <w:rPr>
                <w:b/>
                <w:bCs/>
                <w:noProof/>
              </w:rPr>
              <w:tab/>
            </w:r>
            <w:r w:rsidR="00C322A8" w:rsidRPr="00025F40">
              <w:rPr>
                <w:b/>
                <w:bCs/>
                <w:noProof/>
              </w:rPr>
              <w:t>byte_alignment_bit_equal_to_one</w:t>
            </w:r>
            <w:r w:rsidRPr="00025F40">
              <w:rPr>
                <w:noProof/>
              </w:rPr>
              <w:t xml:space="preserve">  /* equal to 1 */</w:t>
            </w:r>
          </w:p>
        </w:tc>
        <w:tc>
          <w:tcPr>
            <w:tcW w:w="1152" w:type="dxa"/>
          </w:tcPr>
          <w:p w14:paraId="6F773AB5" w14:textId="77777777" w:rsidR="00B36F08" w:rsidRPr="00025F40" w:rsidRDefault="00B36F08" w:rsidP="000B7ED8">
            <w:pPr>
              <w:pStyle w:val="tablecell"/>
              <w:keepNext w:val="0"/>
              <w:keepLines w:val="0"/>
              <w:spacing w:before="20" w:after="40"/>
              <w:jc w:val="center"/>
              <w:rPr>
                <w:rFonts w:eastAsia="PMingLiU"/>
                <w:noProof/>
                <w:lang w:eastAsia="zh-TW"/>
              </w:rPr>
            </w:pPr>
            <w:r w:rsidRPr="00025F40">
              <w:rPr>
                <w:noProof/>
              </w:rPr>
              <w:t>f(1)</w:t>
            </w:r>
          </w:p>
        </w:tc>
      </w:tr>
      <w:tr w:rsidR="00B36F08" w:rsidRPr="00025F40" w14:paraId="7D7A173A" w14:textId="77777777" w:rsidTr="0068500C">
        <w:trPr>
          <w:cantSplit/>
          <w:jc w:val="center"/>
        </w:trPr>
        <w:tc>
          <w:tcPr>
            <w:tcW w:w="7920" w:type="dxa"/>
          </w:tcPr>
          <w:p w14:paraId="3D407C2A" w14:textId="77777777" w:rsidR="00B36F08" w:rsidRPr="00025F40" w:rsidRDefault="00B36F08" w:rsidP="000B7ED8">
            <w:pPr>
              <w:pStyle w:val="tablesyntax"/>
              <w:keepNext w:val="0"/>
              <w:keepLines w:val="0"/>
              <w:spacing w:before="20" w:after="40"/>
              <w:rPr>
                <w:noProof/>
              </w:rPr>
            </w:pPr>
            <w:r w:rsidRPr="00025F40">
              <w:rPr>
                <w:noProof/>
              </w:rPr>
              <w:tab/>
              <w:t>while( !byte_aligned( ) )</w:t>
            </w:r>
          </w:p>
        </w:tc>
        <w:tc>
          <w:tcPr>
            <w:tcW w:w="1152" w:type="dxa"/>
          </w:tcPr>
          <w:p w14:paraId="6DE82255" w14:textId="77777777" w:rsidR="00B36F08" w:rsidRPr="00025F40" w:rsidRDefault="00B36F08" w:rsidP="000B7ED8">
            <w:pPr>
              <w:pStyle w:val="tablecell"/>
              <w:keepNext w:val="0"/>
              <w:keepLines w:val="0"/>
              <w:spacing w:before="20" w:after="40"/>
              <w:jc w:val="center"/>
              <w:rPr>
                <w:rFonts w:eastAsia="PMingLiU"/>
                <w:noProof/>
                <w:lang w:eastAsia="zh-TW"/>
              </w:rPr>
            </w:pPr>
          </w:p>
        </w:tc>
      </w:tr>
      <w:tr w:rsidR="00B36F08" w:rsidRPr="00025F40" w14:paraId="22C9012E" w14:textId="77777777" w:rsidTr="0068500C">
        <w:trPr>
          <w:cantSplit/>
          <w:jc w:val="center"/>
        </w:trPr>
        <w:tc>
          <w:tcPr>
            <w:tcW w:w="7920" w:type="dxa"/>
          </w:tcPr>
          <w:p w14:paraId="4FDA121E" w14:textId="2D1F7F52" w:rsidR="00B36F08" w:rsidRPr="00025F40" w:rsidRDefault="00B36F08" w:rsidP="000B7ED8">
            <w:pPr>
              <w:pStyle w:val="tablesyntax"/>
              <w:keepNext w:val="0"/>
              <w:keepLines w:val="0"/>
              <w:spacing w:before="20" w:after="40"/>
              <w:rPr>
                <w:b/>
                <w:noProof/>
              </w:rPr>
            </w:pPr>
            <w:r w:rsidRPr="00025F40">
              <w:rPr>
                <w:b/>
                <w:noProof/>
              </w:rPr>
              <w:tab/>
            </w:r>
            <w:r w:rsidRPr="00025F40">
              <w:rPr>
                <w:b/>
                <w:noProof/>
              </w:rPr>
              <w:tab/>
            </w:r>
            <w:r w:rsidR="00C322A8" w:rsidRPr="00025F40">
              <w:rPr>
                <w:b/>
                <w:noProof/>
              </w:rPr>
              <w:t>byte_alignment_bit_equal_to_zero</w:t>
            </w:r>
            <w:r w:rsidRPr="00025F40">
              <w:rPr>
                <w:noProof/>
              </w:rPr>
              <w:t xml:space="preserve">  /* equal to 0 */</w:t>
            </w:r>
          </w:p>
        </w:tc>
        <w:tc>
          <w:tcPr>
            <w:tcW w:w="1152" w:type="dxa"/>
          </w:tcPr>
          <w:p w14:paraId="7BF5E116" w14:textId="77777777" w:rsidR="00B36F08" w:rsidRPr="00025F40" w:rsidRDefault="00B36F08" w:rsidP="000B7ED8">
            <w:pPr>
              <w:pStyle w:val="tablecell"/>
              <w:keepNext w:val="0"/>
              <w:keepLines w:val="0"/>
              <w:spacing w:before="20" w:after="40"/>
              <w:jc w:val="center"/>
              <w:rPr>
                <w:rFonts w:eastAsia="PMingLiU"/>
                <w:noProof/>
                <w:lang w:eastAsia="zh-TW"/>
              </w:rPr>
            </w:pPr>
            <w:r w:rsidRPr="00025F40">
              <w:rPr>
                <w:rFonts w:eastAsia="PMingLiU"/>
                <w:noProof/>
                <w:lang w:eastAsia="zh-TW"/>
              </w:rPr>
              <w:t>f(1)</w:t>
            </w:r>
          </w:p>
        </w:tc>
      </w:tr>
      <w:tr w:rsidR="00B36F08" w:rsidRPr="00025F40" w14:paraId="1E99F3E2" w14:textId="77777777" w:rsidTr="0068500C">
        <w:trPr>
          <w:cantSplit/>
          <w:jc w:val="center"/>
        </w:trPr>
        <w:tc>
          <w:tcPr>
            <w:tcW w:w="7920" w:type="dxa"/>
          </w:tcPr>
          <w:p w14:paraId="143F02AD" w14:textId="77777777" w:rsidR="00B36F08" w:rsidRPr="00025F40" w:rsidRDefault="00B36F08" w:rsidP="0068500C">
            <w:pPr>
              <w:pStyle w:val="tablesyntax"/>
              <w:spacing w:before="20" w:after="40"/>
              <w:rPr>
                <w:noProof/>
              </w:rPr>
            </w:pPr>
            <w:r w:rsidRPr="00025F40">
              <w:rPr>
                <w:noProof/>
              </w:rPr>
              <w:t>}</w:t>
            </w:r>
          </w:p>
        </w:tc>
        <w:tc>
          <w:tcPr>
            <w:tcW w:w="1152" w:type="dxa"/>
          </w:tcPr>
          <w:p w14:paraId="50566CD4" w14:textId="77777777" w:rsidR="00B36F08" w:rsidRPr="00025F40" w:rsidRDefault="00B36F08" w:rsidP="0068500C">
            <w:pPr>
              <w:pStyle w:val="tablecell"/>
              <w:keepNext w:val="0"/>
              <w:spacing w:before="20" w:after="40"/>
              <w:jc w:val="center"/>
              <w:rPr>
                <w:noProof/>
              </w:rPr>
            </w:pPr>
          </w:p>
        </w:tc>
      </w:tr>
    </w:tbl>
    <w:p w14:paraId="21172F38" w14:textId="1F4FB0A6" w:rsidR="003D7CFA" w:rsidRPr="00025F40" w:rsidRDefault="003D7CFA" w:rsidP="003D7CFA"/>
    <w:p w14:paraId="6378394D" w14:textId="6CBF94A8" w:rsidR="000A46CA" w:rsidRPr="00025F40" w:rsidRDefault="00157142" w:rsidP="000A46CA">
      <w:pPr>
        <w:pStyle w:val="berschrift3"/>
        <w:rPr>
          <w:noProof/>
        </w:rPr>
      </w:pPr>
      <w:bookmarkStart w:id="468" w:name="_Toc311216751"/>
      <w:bookmarkStart w:id="469" w:name="_Toc317198720"/>
      <w:bookmarkStart w:id="470" w:name="_Toc415475833"/>
      <w:bookmarkStart w:id="471" w:name="_Toc423599108"/>
      <w:bookmarkStart w:id="472" w:name="_Toc423601612"/>
      <w:bookmarkStart w:id="473" w:name="_Toc501130165"/>
      <w:bookmarkStart w:id="474" w:name="_Toc510795088"/>
      <w:bookmarkStart w:id="475" w:name="_Ref180843929"/>
      <w:bookmarkStart w:id="476" w:name="_Toc181199287"/>
      <w:r w:rsidRPr="00025F40">
        <w:rPr>
          <w:noProof/>
        </w:rPr>
        <w:t>Frame</w:t>
      </w:r>
      <w:r w:rsidR="00A44F5C" w:rsidRPr="00025F40">
        <w:rPr>
          <w:noProof/>
        </w:rPr>
        <w:t xml:space="preserve"> data</w:t>
      </w:r>
      <w:r w:rsidR="000A46CA" w:rsidRPr="00025F40">
        <w:rPr>
          <w:noProof/>
        </w:rPr>
        <w:t xml:space="preserve"> syntax</w:t>
      </w:r>
      <w:bookmarkEnd w:id="468"/>
      <w:bookmarkEnd w:id="469"/>
      <w:bookmarkEnd w:id="470"/>
      <w:bookmarkEnd w:id="471"/>
      <w:bookmarkEnd w:id="472"/>
      <w:bookmarkEnd w:id="473"/>
      <w:bookmarkEnd w:id="474"/>
      <w:bookmarkEnd w:id="475"/>
      <w:bookmarkEnd w:id="476"/>
    </w:p>
    <w:p w14:paraId="375BB0DF" w14:textId="11D5D5C5" w:rsidR="00513D95" w:rsidRPr="00025F40" w:rsidRDefault="00513D95" w:rsidP="00513D95">
      <w:pPr>
        <w:pStyle w:val="berschrift4"/>
      </w:pPr>
      <w:bookmarkStart w:id="477" w:name="_Ref180839627"/>
      <w:r w:rsidRPr="00025F40">
        <w:t>General frame data syntax</w:t>
      </w:r>
      <w:bookmarkEnd w:id="477"/>
    </w:p>
    <w:p w14:paraId="429ECFB4" w14:textId="77777777" w:rsidR="00811CEB" w:rsidRPr="00025F40" w:rsidRDefault="00811CEB" w:rsidP="000B7ED8">
      <w:pPr>
        <w:keepNext/>
        <w:keepLines/>
        <w:rPr>
          <w:noProof/>
        </w:rPr>
      </w:pPr>
      <w:bookmarkStart w:id="478" w:name="_Toc328577293"/>
      <w:bookmarkStart w:id="479" w:name="_Toc328598096"/>
      <w:bookmarkStart w:id="480" w:name="_Toc328662741"/>
      <w:bookmarkStart w:id="481" w:name="_Toc328752581"/>
      <w:bookmarkStart w:id="482" w:name="_Toc328577294"/>
      <w:bookmarkStart w:id="483" w:name="_Toc328598097"/>
      <w:bookmarkStart w:id="484" w:name="_Toc328662742"/>
      <w:bookmarkStart w:id="485" w:name="_Toc328752582"/>
      <w:bookmarkStart w:id="486" w:name="_Toc328577397"/>
      <w:bookmarkStart w:id="487" w:name="_Toc328598200"/>
      <w:bookmarkStart w:id="488" w:name="_Toc328662845"/>
      <w:bookmarkStart w:id="489" w:name="_Toc328752685"/>
      <w:bookmarkStart w:id="490" w:name="_Toc328577398"/>
      <w:bookmarkStart w:id="491" w:name="_Toc328598201"/>
      <w:bookmarkStart w:id="492" w:name="_Toc328662846"/>
      <w:bookmarkStart w:id="493" w:name="_Toc328752686"/>
      <w:bookmarkStart w:id="494" w:name="_Toc328577399"/>
      <w:bookmarkStart w:id="495" w:name="_Toc328598202"/>
      <w:bookmarkStart w:id="496" w:name="_Toc328662847"/>
      <w:bookmarkStart w:id="497" w:name="_Toc328752687"/>
      <w:bookmarkStart w:id="498" w:name="_Toc328577484"/>
      <w:bookmarkStart w:id="499" w:name="_Toc328598287"/>
      <w:bookmarkStart w:id="500" w:name="_Toc328662932"/>
      <w:bookmarkStart w:id="501" w:name="_Toc328752772"/>
      <w:bookmarkStart w:id="502" w:name="_Toc328577485"/>
      <w:bookmarkStart w:id="503" w:name="_Toc328598288"/>
      <w:bookmarkStart w:id="504" w:name="_Toc328662933"/>
      <w:bookmarkStart w:id="505" w:name="_Toc328752773"/>
      <w:bookmarkStart w:id="506" w:name="_Toc328577486"/>
      <w:bookmarkStart w:id="507" w:name="_Toc328598289"/>
      <w:bookmarkStart w:id="508" w:name="_Toc328662934"/>
      <w:bookmarkStart w:id="509" w:name="_Toc328752774"/>
      <w:bookmarkStart w:id="510" w:name="_Toc328577577"/>
      <w:bookmarkStart w:id="511" w:name="_Toc328598380"/>
      <w:bookmarkStart w:id="512" w:name="_Toc328663025"/>
      <w:bookmarkStart w:id="513" w:name="_Toc328752865"/>
      <w:bookmarkStart w:id="514" w:name="_Toc328577578"/>
      <w:bookmarkStart w:id="515" w:name="_Toc328598381"/>
      <w:bookmarkStart w:id="516" w:name="_Toc328663026"/>
      <w:bookmarkStart w:id="517" w:name="_Toc328752866"/>
      <w:bookmarkStart w:id="518" w:name="_Toc328577579"/>
      <w:bookmarkStart w:id="519" w:name="_Toc328598382"/>
      <w:bookmarkStart w:id="520" w:name="_Toc328663027"/>
      <w:bookmarkStart w:id="521" w:name="_Toc328752867"/>
      <w:bookmarkStart w:id="522" w:name="_Toc328577607"/>
      <w:bookmarkStart w:id="523" w:name="_Toc328598410"/>
      <w:bookmarkStart w:id="524" w:name="_Toc328663055"/>
      <w:bookmarkStart w:id="525" w:name="_Toc328752895"/>
      <w:bookmarkStart w:id="526" w:name="_Toc311216758"/>
      <w:bookmarkStart w:id="527" w:name="_Toc317198728"/>
      <w:bookmarkStart w:id="528" w:name="_Ref398986329"/>
      <w:bookmarkStart w:id="529" w:name="_Ref398986351"/>
      <w:bookmarkStart w:id="530" w:name="_Toc415475836"/>
      <w:bookmarkStart w:id="531" w:name="_Toc423599111"/>
      <w:bookmarkStart w:id="532" w:name="_Toc423601615"/>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811CEB" w:rsidRPr="00025F40" w14:paraId="4F2D3CC1" w14:textId="77777777" w:rsidTr="003935C8">
        <w:trPr>
          <w:cantSplit/>
          <w:jc w:val="center"/>
        </w:trPr>
        <w:tc>
          <w:tcPr>
            <w:tcW w:w="7920" w:type="dxa"/>
          </w:tcPr>
          <w:p w14:paraId="6192F824" w14:textId="0B00F877" w:rsidR="00811CEB" w:rsidRPr="00025F40" w:rsidRDefault="00157142" w:rsidP="000B7ED8">
            <w:pPr>
              <w:pStyle w:val="tablesyntax"/>
              <w:spacing w:before="20" w:after="40"/>
              <w:rPr>
                <w:noProof/>
              </w:rPr>
            </w:pPr>
            <w:r w:rsidRPr="00025F40">
              <w:rPr>
                <w:noProof/>
              </w:rPr>
              <w:t>frame</w:t>
            </w:r>
            <w:r w:rsidR="00A44F5C" w:rsidRPr="00025F40">
              <w:rPr>
                <w:noProof/>
              </w:rPr>
              <w:t>_data</w:t>
            </w:r>
            <w:r w:rsidR="00811CEB" w:rsidRPr="00025F40">
              <w:rPr>
                <w:noProof/>
              </w:rPr>
              <w:t>( </w:t>
            </w:r>
            <w:r w:rsidR="00436F6A" w:rsidRPr="00025F40">
              <w:rPr>
                <w:noProof/>
              </w:rPr>
              <w:t>numChannels </w:t>
            </w:r>
            <w:r w:rsidR="00811CEB" w:rsidRPr="00025F40">
              <w:rPr>
                <w:noProof/>
              </w:rPr>
              <w:t>) {</w:t>
            </w:r>
          </w:p>
        </w:tc>
        <w:tc>
          <w:tcPr>
            <w:tcW w:w="1157" w:type="dxa"/>
          </w:tcPr>
          <w:p w14:paraId="5E466F6B" w14:textId="77777777" w:rsidR="00811CEB" w:rsidRPr="00025F40" w:rsidRDefault="00811CEB" w:rsidP="000B7ED8">
            <w:pPr>
              <w:pStyle w:val="tableheading"/>
              <w:spacing w:before="20" w:after="40"/>
              <w:rPr>
                <w:noProof/>
              </w:rPr>
            </w:pPr>
            <w:r w:rsidRPr="00025F40">
              <w:rPr>
                <w:noProof/>
              </w:rPr>
              <w:t>Descriptor</w:t>
            </w:r>
          </w:p>
        </w:tc>
      </w:tr>
      <w:tr w:rsidR="00CD3D91" w:rsidRPr="00025F40" w14:paraId="494605D7" w14:textId="77777777" w:rsidTr="003935C8">
        <w:trPr>
          <w:cantSplit/>
          <w:jc w:val="center"/>
        </w:trPr>
        <w:tc>
          <w:tcPr>
            <w:tcW w:w="7920" w:type="dxa"/>
          </w:tcPr>
          <w:p w14:paraId="4F01B331" w14:textId="5EDB22CB" w:rsidR="00CD3D91" w:rsidRPr="00025F40" w:rsidRDefault="00CD3D91" w:rsidP="0021215E">
            <w:pPr>
              <w:pStyle w:val="tablesyntax"/>
              <w:keepNext w:val="0"/>
              <w:keepLines w:val="0"/>
              <w:spacing w:before="20" w:after="40"/>
              <w:rPr>
                <w:noProof/>
              </w:rPr>
            </w:pPr>
            <w:r w:rsidRPr="00025F40">
              <w:rPr>
                <w:noProof/>
              </w:rPr>
              <w:tab/>
              <w:t>FrameNumSamplesPerChannel = 0</w:t>
            </w:r>
          </w:p>
        </w:tc>
        <w:tc>
          <w:tcPr>
            <w:tcW w:w="1157" w:type="dxa"/>
          </w:tcPr>
          <w:p w14:paraId="0F444635" w14:textId="77777777" w:rsidR="00CD3D91" w:rsidRPr="00025F40" w:rsidRDefault="00CD3D91" w:rsidP="0021215E">
            <w:pPr>
              <w:pStyle w:val="tableheading"/>
              <w:keepNext w:val="0"/>
              <w:keepLines w:val="0"/>
              <w:spacing w:before="20" w:after="40"/>
              <w:jc w:val="center"/>
              <w:rPr>
                <w:b w:val="0"/>
                <w:bCs w:val="0"/>
                <w:noProof/>
              </w:rPr>
            </w:pPr>
          </w:p>
        </w:tc>
      </w:tr>
      <w:tr w:rsidR="000E1171" w:rsidRPr="00025F40" w14:paraId="669931A5" w14:textId="77777777" w:rsidTr="003935C8">
        <w:trPr>
          <w:cantSplit/>
          <w:jc w:val="center"/>
        </w:trPr>
        <w:tc>
          <w:tcPr>
            <w:tcW w:w="7920" w:type="dxa"/>
          </w:tcPr>
          <w:p w14:paraId="70D8E68F" w14:textId="75104B9B" w:rsidR="000E1171" w:rsidRPr="00025F40" w:rsidRDefault="000E1171" w:rsidP="0021215E">
            <w:pPr>
              <w:pStyle w:val="tablesyntax"/>
              <w:keepNext w:val="0"/>
              <w:keepLines w:val="0"/>
              <w:spacing w:before="20" w:after="40"/>
              <w:rPr>
                <w:noProof/>
              </w:rPr>
            </w:pPr>
            <w:r w:rsidRPr="00025F40">
              <w:rPr>
                <w:noProof/>
              </w:rPr>
              <w:tab/>
              <w:t>do {</w:t>
            </w:r>
          </w:p>
        </w:tc>
        <w:tc>
          <w:tcPr>
            <w:tcW w:w="1157" w:type="dxa"/>
          </w:tcPr>
          <w:p w14:paraId="4C11EC0B" w14:textId="77777777" w:rsidR="000E1171" w:rsidRPr="00025F40" w:rsidRDefault="000E1171" w:rsidP="0021215E">
            <w:pPr>
              <w:pStyle w:val="tableheading"/>
              <w:keepNext w:val="0"/>
              <w:keepLines w:val="0"/>
              <w:spacing w:before="20" w:after="40"/>
              <w:jc w:val="center"/>
              <w:rPr>
                <w:b w:val="0"/>
                <w:bCs w:val="0"/>
                <w:noProof/>
              </w:rPr>
            </w:pPr>
          </w:p>
        </w:tc>
      </w:tr>
      <w:tr w:rsidR="00E72BBB" w:rsidRPr="00025F40" w14:paraId="291304C3" w14:textId="77777777" w:rsidTr="00910583">
        <w:trPr>
          <w:cantSplit/>
          <w:jc w:val="center"/>
        </w:trPr>
        <w:tc>
          <w:tcPr>
            <w:tcW w:w="7920" w:type="dxa"/>
          </w:tcPr>
          <w:p w14:paraId="22EF6EF8" w14:textId="75DF195C" w:rsidR="00E72BBB" w:rsidRPr="00025F40" w:rsidRDefault="00E72BBB" w:rsidP="00910583">
            <w:pPr>
              <w:pStyle w:val="tablesyntax"/>
              <w:keepNext w:val="0"/>
              <w:keepLines w:val="0"/>
              <w:spacing w:before="20" w:after="40"/>
              <w:rPr>
                <w:b/>
                <w:bCs/>
                <w:noProof/>
              </w:rPr>
            </w:pPr>
            <w:r w:rsidRPr="00025F40">
              <w:rPr>
                <w:noProof/>
              </w:rPr>
              <w:tab/>
            </w:r>
            <w:r w:rsidRPr="00025F40">
              <w:rPr>
                <w:noProof/>
              </w:rPr>
              <w:tab/>
              <w:t>if( FrameNumSamplesPerChannel &gt; 0 )</w:t>
            </w:r>
          </w:p>
        </w:tc>
        <w:tc>
          <w:tcPr>
            <w:tcW w:w="1157" w:type="dxa"/>
          </w:tcPr>
          <w:p w14:paraId="5680DFB5" w14:textId="77777777" w:rsidR="00E72BBB" w:rsidRPr="00025F40" w:rsidRDefault="00E72BBB" w:rsidP="00910583">
            <w:pPr>
              <w:pStyle w:val="tableheading"/>
              <w:keepNext w:val="0"/>
              <w:keepLines w:val="0"/>
              <w:spacing w:before="20" w:after="40"/>
              <w:jc w:val="center"/>
              <w:rPr>
                <w:b w:val="0"/>
                <w:bCs w:val="0"/>
                <w:noProof/>
              </w:rPr>
            </w:pPr>
          </w:p>
        </w:tc>
      </w:tr>
      <w:tr w:rsidR="00E72BBB" w:rsidRPr="00025F40" w14:paraId="01926C29" w14:textId="77777777" w:rsidTr="00910583">
        <w:trPr>
          <w:cantSplit/>
          <w:jc w:val="center"/>
        </w:trPr>
        <w:tc>
          <w:tcPr>
            <w:tcW w:w="7920" w:type="dxa"/>
          </w:tcPr>
          <w:p w14:paraId="2CF273CC" w14:textId="05FCA3D4" w:rsidR="00E72BBB" w:rsidRPr="00025F40" w:rsidRDefault="00E72BBB" w:rsidP="00910583">
            <w:pPr>
              <w:pStyle w:val="tablesyntax"/>
              <w:keepNext w:val="0"/>
              <w:keepLines w:val="0"/>
              <w:spacing w:before="20" w:after="40"/>
              <w:rPr>
                <w:b/>
                <w:bCs/>
                <w:noProof/>
              </w:rPr>
            </w:pPr>
            <w:r w:rsidRPr="00025F40">
              <w:rPr>
                <w:b/>
                <w:bCs/>
                <w:noProof/>
              </w:rPr>
              <w:tab/>
            </w:r>
            <w:r w:rsidRPr="00025F40">
              <w:rPr>
                <w:b/>
                <w:bCs/>
                <w:noProof/>
              </w:rPr>
              <w:tab/>
            </w:r>
            <w:r w:rsidRPr="00025F40">
              <w:rPr>
                <w:b/>
                <w:bCs/>
                <w:noProof/>
              </w:rPr>
              <w:tab/>
              <w:t>end_of_frame_sequence_flag</w:t>
            </w:r>
          </w:p>
        </w:tc>
        <w:tc>
          <w:tcPr>
            <w:tcW w:w="1157" w:type="dxa"/>
          </w:tcPr>
          <w:p w14:paraId="6C512F59" w14:textId="77777777" w:rsidR="00E72BBB" w:rsidRPr="00025F40" w:rsidRDefault="00E72BBB" w:rsidP="00910583">
            <w:pPr>
              <w:pStyle w:val="tableheading"/>
              <w:keepNext w:val="0"/>
              <w:keepLines w:val="0"/>
              <w:spacing w:before="20" w:after="40"/>
              <w:jc w:val="center"/>
              <w:rPr>
                <w:b w:val="0"/>
                <w:bCs w:val="0"/>
                <w:noProof/>
              </w:rPr>
            </w:pPr>
            <w:r w:rsidRPr="00025F40">
              <w:rPr>
                <w:b w:val="0"/>
                <w:bCs w:val="0"/>
                <w:noProof/>
              </w:rPr>
              <w:t>ae(v)</w:t>
            </w:r>
          </w:p>
        </w:tc>
      </w:tr>
      <w:tr w:rsidR="00E72BBB" w:rsidRPr="00025F40" w14:paraId="1BD655D7" w14:textId="77777777" w:rsidTr="00910583">
        <w:trPr>
          <w:cantSplit/>
          <w:jc w:val="center"/>
        </w:trPr>
        <w:tc>
          <w:tcPr>
            <w:tcW w:w="7920" w:type="dxa"/>
          </w:tcPr>
          <w:p w14:paraId="694C19EA" w14:textId="4E9371FA" w:rsidR="00E72BBB" w:rsidRPr="00025F40" w:rsidRDefault="00E72BBB" w:rsidP="00910583">
            <w:pPr>
              <w:pStyle w:val="tablesyntax"/>
              <w:keepNext w:val="0"/>
              <w:keepLines w:val="0"/>
              <w:spacing w:before="20" w:after="40"/>
              <w:rPr>
                <w:noProof/>
              </w:rPr>
            </w:pPr>
            <w:r w:rsidRPr="00025F40">
              <w:rPr>
                <w:noProof/>
              </w:rPr>
              <w:tab/>
            </w:r>
            <w:r w:rsidRPr="00025F40">
              <w:rPr>
                <w:noProof/>
              </w:rPr>
              <w:tab/>
              <w:t>if( !end_of_frame_sequence_flag ) {</w:t>
            </w:r>
          </w:p>
        </w:tc>
        <w:tc>
          <w:tcPr>
            <w:tcW w:w="1157" w:type="dxa"/>
          </w:tcPr>
          <w:p w14:paraId="278B089E" w14:textId="77777777" w:rsidR="00E72BBB" w:rsidRPr="00025F40" w:rsidRDefault="00E72BBB" w:rsidP="00910583">
            <w:pPr>
              <w:pStyle w:val="tableheading"/>
              <w:keepNext w:val="0"/>
              <w:keepLines w:val="0"/>
              <w:spacing w:before="20" w:after="40"/>
              <w:jc w:val="center"/>
              <w:rPr>
                <w:b w:val="0"/>
                <w:bCs w:val="0"/>
                <w:noProof/>
              </w:rPr>
            </w:pPr>
          </w:p>
        </w:tc>
      </w:tr>
      <w:tr w:rsidR="00EC11FA" w:rsidRPr="00025F40" w14:paraId="39820B66" w14:textId="77777777" w:rsidTr="003935C8">
        <w:trPr>
          <w:cantSplit/>
          <w:jc w:val="center"/>
        </w:trPr>
        <w:tc>
          <w:tcPr>
            <w:tcW w:w="7920" w:type="dxa"/>
          </w:tcPr>
          <w:p w14:paraId="0D06BE56" w14:textId="32C23822" w:rsidR="00EC11FA" w:rsidRPr="00025F40" w:rsidRDefault="00EC11FA" w:rsidP="0021215E">
            <w:pPr>
              <w:pStyle w:val="tablesyntax"/>
              <w:keepNext w:val="0"/>
              <w:keepLines w:val="0"/>
              <w:spacing w:before="20" w:after="40"/>
              <w:rPr>
                <w:noProof/>
              </w:rPr>
            </w:pPr>
            <w:r w:rsidRPr="00025F40">
              <w:rPr>
                <w:noProof/>
              </w:rPr>
              <w:tab/>
            </w:r>
            <w:r w:rsidR="000E1171" w:rsidRPr="00025F40">
              <w:rPr>
                <w:noProof/>
              </w:rPr>
              <w:tab/>
            </w:r>
            <w:r w:rsidRPr="00025F40">
              <w:rPr>
                <w:noProof/>
              </w:rPr>
              <w:tab/>
            </w:r>
            <w:r w:rsidR="003D3EB6" w:rsidRPr="00025F40">
              <w:rPr>
                <w:noProof/>
              </w:rPr>
              <w:t xml:space="preserve">if( MaxSplitDepth &gt; </w:t>
            </w:r>
            <w:r w:rsidR="00616E6B" w:rsidRPr="00025F40">
              <w:rPr>
                <w:noProof/>
              </w:rPr>
              <w:t>0</w:t>
            </w:r>
            <w:r w:rsidR="003D3EB6" w:rsidRPr="00025F40">
              <w:rPr>
                <w:noProof/>
              </w:rPr>
              <w:t xml:space="preserve"> )</w:t>
            </w:r>
          </w:p>
        </w:tc>
        <w:tc>
          <w:tcPr>
            <w:tcW w:w="1157" w:type="dxa"/>
          </w:tcPr>
          <w:p w14:paraId="56C0B239" w14:textId="77777777" w:rsidR="00EC11FA" w:rsidRPr="00025F40" w:rsidRDefault="00EC11FA" w:rsidP="0021215E">
            <w:pPr>
              <w:pStyle w:val="tableheading"/>
              <w:keepNext w:val="0"/>
              <w:keepLines w:val="0"/>
              <w:spacing w:before="20" w:after="40"/>
              <w:jc w:val="center"/>
              <w:rPr>
                <w:b w:val="0"/>
                <w:bCs w:val="0"/>
                <w:noProof/>
              </w:rPr>
            </w:pPr>
          </w:p>
        </w:tc>
      </w:tr>
      <w:tr w:rsidR="003D3EB6" w:rsidRPr="00025F40" w14:paraId="381196C8" w14:textId="77777777" w:rsidTr="003935C8">
        <w:trPr>
          <w:cantSplit/>
          <w:jc w:val="center"/>
        </w:trPr>
        <w:tc>
          <w:tcPr>
            <w:tcW w:w="7920" w:type="dxa"/>
          </w:tcPr>
          <w:p w14:paraId="460AF143" w14:textId="1BE9B508" w:rsidR="003D3EB6" w:rsidRPr="00025F40" w:rsidRDefault="003D3EB6" w:rsidP="0021215E">
            <w:pPr>
              <w:pStyle w:val="tablesyntax"/>
              <w:keepNext w:val="0"/>
              <w:keepLines w:val="0"/>
              <w:spacing w:before="20" w:after="40"/>
              <w:rPr>
                <w:b/>
                <w:bCs/>
                <w:noProof/>
              </w:rPr>
            </w:pPr>
            <w:r w:rsidRPr="00025F40">
              <w:rPr>
                <w:noProof/>
              </w:rPr>
              <w:tab/>
            </w:r>
            <w:r w:rsidR="000E1171" w:rsidRPr="00025F40">
              <w:rPr>
                <w:noProof/>
              </w:rPr>
              <w:tab/>
            </w:r>
            <w:r w:rsidRPr="00025F40">
              <w:rPr>
                <w:noProof/>
              </w:rPr>
              <w:tab/>
            </w:r>
            <w:r w:rsidRPr="00025F40">
              <w:rPr>
                <w:noProof/>
              </w:rPr>
              <w:tab/>
            </w:r>
            <w:r w:rsidR="00616E6B" w:rsidRPr="00025F40">
              <w:rPr>
                <w:b/>
                <w:bCs/>
                <w:noProof/>
              </w:rPr>
              <w:t>block_split_log</w:t>
            </w:r>
            <w:r w:rsidR="00795AC4" w:rsidRPr="00025F40">
              <w:rPr>
                <w:b/>
                <w:bCs/>
                <w:noProof/>
              </w:rPr>
              <w:t>2</w:t>
            </w:r>
          </w:p>
        </w:tc>
        <w:tc>
          <w:tcPr>
            <w:tcW w:w="1157" w:type="dxa"/>
          </w:tcPr>
          <w:p w14:paraId="2CD665F1" w14:textId="7DD67F09" w:rsidR="003D3EB6" w:rsidRPr="00025F40" w:rsidRDefault="00616E6B" w:rsidP="0021215E">
            <w:pPr>
              <w:pStyle w:val="tableheading"/>
              <w:keepNext w:val="0"/>
              <w:keepLines w:val="0"/>
              <w:spacing w:before="20" w:after="40"/>
              <w:jc w:val="center"/>
              <w:rPr>
                <w:b w:val="0"/>
                <w:bCs w:val="0"/>
                <w:noProof/>
              </w:rPr>
            </w:pPr>
            <w:r w:rsidRPr="00025F40">
              <w:rPr>
                <w:b w:val="0"/>
                <w:bCs w:val="0"/>
                <w:noProof/>
              </w:rPr>
              <w:t>ae(v)</w:t>
            </w:r>
          </w:p>
        </w:tc>
      </w:tr>
      <w:tr w:rsidR="003D3EB6" w:rsidRPr="00025F40" w14:paraId="1F76DE92" w14:textId="77777777" w:rsidTr="003935C8">
        <w:trPr>
          <w:cantSplit/>
          <w:jc w:val="center"/>
        </w:trPr>
        <w:tc>
          <w:tcPr>
            <w:tcW w:w="7920" w:type="dxa"/>
          </w:tcPr>
          <w:p w14:paraId="2D7205E8" w14:textId="57892045" w:rsidR="003D3EB6" w:rsidRPr="00025F40" w:rsidRDefault="003D3EB6" w:rsidP="0021215E">
            <w:pPr>
              <w:pStyle w:val="tablesyntax"/>
              <w:keepNext w:val="0"/>
              <w:keepLines w:val="0"/>
              <w:spacing w:before="20" w:after="40"/>
              <w:rPr>
                <w:noProof/>
              </w:rPr>
            </w:pPr>
            <w:r w:rsidRPr="00025F40">
              <w:rPr>
                <w:noProof/>
              </w:rPr>
              <w:tab/>
            </w:r>
            <w:r w:rsidR="000E1171" w:rsidRPr="00025F40">
              <w:rPr>
                <w:noProof/>
              </w:rPr>
              <w:tab/>
            </w:r>
            <w:r w:rsidRPr="00025F40">
              <w:rPr>
                <w:noProof/>
              </w:rPr>
              <w:tab/>
            </w:r>
            <w:r w:rsidR="002E736A" w:rsidRPr="00025F40">
              <w:rPr>
                <w:noProof/>
              </w:rPr>
              <w:t xml:space="preserve">Log2BlockSize = </w:t>
            </w:r>
            <w:r w:rsidR="00476F9B" w:rsidRPr="00025F40">
              <w:rPr>
                <w:noProof/>
              </w:rPr>
              <w:t>Log2MaxBlockSize - block_split_log2</w:t>
            </w:r>
          </w:p>
        </w:tc>
        <w:tc>
          <w:tcPr>
            <w:tcW w:w="1157" w:type="dxa"/>
          </w:tcPr>
          <w:p w14:paraId="0A5950A1" w14:textId="77777777" w:rsidR="003D3EB6" w:rsidRPr="00025F40" w:rsidRDefault="003D3EB6" w:rsidP="0021215E">
            <w:pPr>
              <w:pStyle w:val="tableheading"/>
              <w:keepNext w:val="0"/>
              <w:keepLines w:val="0"/>
              <w:spacing w:before="20" w:after="40"/>
              <w:jc w:val="center"/>
              <w:rPr>
                <w:b w:val="0"/>
                <w:bCs w:val="0"/>
                <w:noProof/>
              </w:rPr>
            </w:pPr>
          </w:p>
        </w:tc>
      </w:tr>
      <w:tr w:rsidR="003D3EB6" w:rsidRPr="00025F40" w14:paraId="06B55122" w14:textId="77777777" w:rsidTr="003935C8">
        <w:trPr>
          <w:cantSplit/>
          <w:jc w:val="center"/>
        </w:trPr>
        <w:tc>
          <w:tcPr>
            <w:tcW w:w="7920" w:type="dxa"/>
          </w:tcPr>
          <w:p w14:paraId="3596D93C" w14:textId="2BFBC2EA" w:rsidR="003D3EB6" w:rsidRPr="00025F40" w:rsidRDefault="003D3EB6" w:rsidP="0021215E">
            <w:pPr>
              <w:pStyle w:val="tablesyntax"/>
              <w:keepNext w:val="0"/>
              <w:keepLines w:val="0"/>
              <w:spacing w:before="20" w:after="40"/>
              <w:rPr>
                <w:noProof/>
              </w:rPr>
            </w:pPr>
            <w:r w:rsidRPr="00025F40">
              <w:rPr>
                <w:noProof/>
              </w:rPr>
              <w:tab/>
            </w:r>
            <w:r w:rsidR="000E1171" w:rsidRPr="00025F40">
              <w:rPr>
                <w:noProof/>
              </w:rPr>
              <w:tab/>
            </w:r>
            <w:r w:rsidRPr="00025F40">
              <w:rPr>
                <w:noProof/>
              </w:rPr>
              <w:tab/>
            </w:r>
            <w:r w:rsidR="00436F6A" w:rsidRPr="00025F40">
              <w:rPr>
                <w:noProof/>
              </w:rPr>
              <w:t>for( ch = 0; ch &lt; numChannels; ch++ ) {</w:t>
            </w:r>
          </w:p>
        </w:tc>
        <w:tc>
          <w:tcPr>
            <w:tcW w:w="1157" w:type="dxa"/>
          </w:tcPr>
          <w:p w14:paraId="77189FBF" w14:textId="77777777" w:rsidR="003D3EB6" w:rsidRPr="00025F40" w:rsidRDefault="003D3EB6" w:rsidP="0021215E">
            <w:pPr>
              <w:pStyle w:val="tableheading"/>
              <w:keepNext w:val="0"/>
              <w:keepLines w:val="0"/>
              <w:spacing w:before="20" w:after="40"/>
              <w:jc w:val="center"/>
              <w:rPr>
                <w:b w:val="0"/>
                <w:bCs w:val="0"/>
                <w:noProof/>
              </w:rPr>
            </w:pPr>
          </w:p>
        </w:tc>
      </w:tr>
      <w:tr w:rsidR="00247E8D" w:rsidRPr="00025F40" w14:paraId="659A8F64" w14:textId="77777777" w:rsidTr="00910583">
        <w:trPr>
          <w:cantSplit/>
          <w:jc w:val="center"/>
        </w:trPr>
        <w:tc>
          <w:tcPr>
            <w:tcW w:w="7920" w:type="dxa"/>
          </w:tcPr>
          <w:p w14:paraId="7633DE24" w14:textId="0532A589" w:rsidR="00247E8D" w:rsidRPr="00025F40" w:rsidRDefault="00247E8D" w:rsidP="004B2167">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 xml:space="preserve">if( </w:t>
            </w:r>
            <w:r w:rsidRPr="00025F40">
              <w:rPr>
                <w:bCs/>
                <w:noProof/>
                <w:color w:val="000000" w:themeColor="text1"/>
              </w:rPr>
              <w:t>if_allow_block_matching_pred_flag</w:t>
            </w:r>
            <w:r w:rsidRPr="00025F40">
              <w:rPr>
                <w:noProof/>
              </w:rPr>
              <w:t xml:space="preserve">  | |  ( </w:t>
            </w:r>
            <w:r w:rsidRPr="00025F40">
              <w:rPr>
                <w:bCs/>
                <w:noProof/>
                <w:color w:val="000000" w:themeColor="text1"/>
              </w:rPr>
              <w:t>if_allow_cross_channel_pred_flag  &amp;&amp;</w:t>
            </w:r>
            <w:r w:rsidRPr="00025F40">
              <w:rPr>
                <w:bCs/>
                <w:noProof/>
                <w:color w:val="000000" w:themeColor="text1"/>
              </w:rPr>
              <w:br/>
            </w:r>
            <w:r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t>( ch &amp;</w:t>
            </w:r>
            <w:r w:rsidRPr="00025F40">
              <w:rPr>
                <w:b/>
                <w:noProof/>
                <w:color w:val="000000" w:themeColor="text1"/>
              </w:rPr>
              <w:t xml:space="preserve"> </w:t>
            </w:r>
            <w:r w:rsidR="00910583" w:rsidRPr="00025F40">
              <w:rPr>
                <w:noProof/>
                <w:color w:val="000000" w:themeColor="text1"/>
              </w:rPr>
              <w:t>DepChMask</w:t>
            </w:r>
            <w:r w:rsidRPr="00025F40">
              <w:rPr>
                <w:noProof/>
                <w:color w:val="000000" w:themeColor="text1"/>
              </w:rPr>
              <w:t xml:space="preserve"> </w:t>
            </w:r>
            <w:r w:rsidRPr="00025F40">
              <w:rPr>
                <w:bCs/>
                <w:noProof/>
                <w:color w:val="000000" w:themeColor="text1"/>
              </w:rPr>
              <w:t xml:space="preserve">) &gt; 0 ) </w:t>
            </w:r>
            <w:r w:rsidRPr="00025F40">
              <w:rPr>
                <w:noProof/>
              </w:rPr>
              <w:t>)</w:t>
            </w:r>
          </w:p>
        </w:tc>
        <w:tc>
          <w:tcPr>
            <w:tcW w:w="1157" w:type="dxa"/>
          </w:tcPr>
          <w:p w14:paraId="3EDDFF5E" w14:textId="77777777" w:rsidR="00247E8D" w:rsidRPr="00025F40" w:rsidRDefault="00247E8D" w:rsidP="00910583">
            <w:pPr>
              <w:pStyle w:val="tableheading"/>
              <w:keepNext w:val="0"/>
              <w:keepLines w:val="0"/>
              <w:spacing w:before="20" w:after="40"/>
              <w:jc w:val="center"/>
              <w:rPr>
                <w:b w:val="0"/>
                <w:bCs w:val="0"/>
                <w:noProof/>
              </w:rPr>
            </w:pPr>
          </w:p>
        </w:tc>
      </w:tr>
      <w:tr w:rsidR="00247E8D" w:rsidRPr="00025F40" w14:paraId="793FB8E1" w14:textId="77777777" w:rsidTr="00910583">
        <w:trPr>
          <w:cantSplit/>
          <w:jc w:val="center"/>
        </w:trPr>
        <w:tc>
          <w:tcPr>
            <w:tcW w:w="7920" w:type="dxa"/>
          </w:tcPr>
          <w:p w14:paraId="757BCBC9" w14:textId="77777777" w:rsidR="00247E8D" w:rsidRPr="00025F40" w:rsidRDefault="00247E8D" w:rsidP="00910583">
            <w:pPr>
              <w:pStyle w:val="tablesyntax"/>
              <w:keepNext w:val="0"/>
              <w:keepLines w:val="0"/>
              <w:spacing w:before="20" w:after="40"/>
              <w:rPr>
                <w:b/>
                <w:noProof/>
              </w:rPr>
            </w:pPr>
            <w:r w:rsidRPr="00025F40">
              <w:rPr>
                <w:noProof/>
              </w:rPr>
              <w:tab/>
            </w:r>
            <w:r w:rsidRPr="00025F40">
              <w:rPr>
                <w:noProof/>
              </w:rPr>
              <w:tab/>
            </w:r>
            <w:r w:rsidRPr="00025F40">
              <w:rPr>
                <w:noProof/>
              </w:rPr>
              <w:tab/>
            </w:r>
            <w:r w:rsidRPr="00025F40">
              <w:rPr>
                <w:noProof/>
              </w:rPr>
              <w:tab/>
            </w:r>
            <w:r w:rsidRPr="00025F40">
              <w:rPr>
                <w:noProof/>
              </w:rPr>
              <w:tab/>
            </w:r>
            <w:r w:rsidRPr="00025F40">
              <w:rPr>
                <w:b/>
                <w:noProof/>
              </w:rPr>
              <w:t>block_matching_or_cross_channel_pred_flag</w:t>
            </w:r>
          </w:p>
        </w:tc>
        <w:tc>
          <w:tcPr>
            <w:tcW w:w="1157" w:type="dxa"/>
          </w:tcPr>
          <w:p w14:paraId="2945E3C5" w14:textId="77777777" w:rsidR="00247E8D" w:rsidRPr="00025F40" w:rsidRDefault="00247E8D" w:rsidP="00910583">
            <w:pPr>
              <w:pStyle w:val="tableheading"/>
              <w:keepNext w:val="0"/>
              <w:keepLines w:val="0"/>
              <w:spacing w:before="20" w:after="40"/>
              <w:jc w:val="center"/>
              <w:rPr>
                <w:b w:val="0"/>
                <w:bCs w:val="0"/>
                <w:noProof/>
              </w:rPr>
            </w:pPr>
            <w:r w:rsidRPr="00025F40">
              <w:rPr>
                <w:b w:val="0"/>
                <w:bCs w:val="0"/>
                <w:noProof/>
              </w:rPr>
              <w:t>ae(v)</w:t>
            </w:r>
          </w:p>
        </w:tc>
      </w:tr>
      <w:tr w:rsidR="00247E8D" w:rsidRPr="00025F40" w14:paraId="18323BBF" w14:textId="77777777" w:rsidTr="00910583">
        <w:trPr>
          <w:cantSplit/>
          <w:jc w:val="center"/>
        </w:trPr>
        <w:tc>
          <w:tcPr>
            <w:tcW w:w="7920" w:type="dxa"/>
          </w:tcPr>
          <w:p w14:paraId="1CA49869" w14:textId="0C781DDA" w:rsidR="00247E8D" w:rsidRPr="00025F40" w:rsidRDefault="00247E8D" w:rsidP="004B2167">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00910583" w:rsidRPr="00025F40">
              <w:rPr>
                <w:noProof/>
              </w:rPr>
              <w:t>if</w:t>
            </w:r>
            <w:r w:rsidRPr="00025F40">
              <w:rPr>
                <w:noProof/>
              </w:rPr>
              <w:t>(</w:t>
            </w:r>
            <w:r w:rsidR="00910583" w:rsidRPr="00025F40">
              <w:rPr>
                <w:noProof/>
              </w:rPr>
              <w:t xml:space="preserve"> block_matching_or_cross_channel_pred_flag</w:t>
            </w:r>
            <w:r w:rsidRPr="00025F40">
              <w:rPr>
                <w:b/>
                <w:noProof/>
              </w:rPr>
              <w:t xml:space="preserve"> </w:t>
            </w:r>
            <w:r w:rsidRPr="00025F40">
              <w:rPr>
                <w:noProof/>
              </w:rPr>
              <w:t>) {</w:t>
            </w:r>
          </w:p>
        </w:tc>
        <w:tc>
          <w:tcPr>
            <w:tcW w:w="1157" w:type="dxa"/>
          </w:tcPr>
          <w:p w14:paraId="7177B39B" w14:textId="77777777" w:rsidR="00247E8D" w:rsidRPr="00025F40" w:rsidRDefault="00247E8D" w:rsidP="00910583">
            <w:pPr>
              <w:pStyle w:val="tableheading"/>
              <w:keepNext w:val="0"/>
              <w:keepLines w:val="0"/>
              <w:spacing w:before="20" w:after="40"/>
              <w:jc w:val="center"/>
              <w:rPr>
                <w:b w:val="0"/>
                <w:bCs w:val="0"/>
                <w:noProof/>
              </w:rPr>
            </w:pPr>
          </w:p>
        </w:tc>
      </w:tr>
      <w:tr w:rsidR="00247E8D" w:rsidRPr="00025F40" w14:paraId="375BBB8C" w14:textId="77777777" w:rsidTr="00910583">
        <w:trPr>
          <w:cantSplit/>
          <w:jc w:val="center"/>
        </w:trPr>
        <w:tc>
          <w:tcPr>
            <w:tcW w:w="7920" w:type="dxa"/>
          </w:tcPr>
          <w:p w14:paraId="5A2ABA38" w14:textId="5EC716A2" w:rsidR="00247E8D" w:rsidRPr="00025F40" w:rsidRDefault="00247E8D"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t xml:space="preserve">if( if_allow_block_matching_pred_flag  &amp;&amp;  </w:t>
            </w:r>
            <w:r w:rsidRPr="00025F40">
              <w:rPr>
                <w:bCs/>
                <w:noProof/>
                <w:color w:val="000000" w:themeColor="text1"/>
              </w:rPr>
              <w:t>if_allow_cross_channel_pred_flag</w:t>
            </w:r>
            <w:r w:rsidRPr="00025F40">
              <w:rPr>
                <w:bCs/>
                <w:noProof/>
                <w:color w:val="000000" w:themeColor="text1"/>
              </w:rPr>
              <w:br/>
            </w:r>
            <w:r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t>&amp;&amp;  ( ch &amp;</w:t>
            </w:r>
            <w:r w:rsidRPr="00025F40">
              <w:rPr>
                <w:noProof/>
                <w:color w:val="000000" w:themeColor="text1"/>
              </w:rPr>
              <w:t xml:space="preserve"> </w:t>
            </w:r>
            <w:r w:rsidR="00910583" w:rsidRPr="00025F40">
              <w:rPr>
                <w:noProof/>
                <w:color w:val="000000" w:themeColor="text1"/>
              </w:rPr>
              <w:t>DepChMask</w:t>
            </w:r>
            <w:r w:rsidRPr="00025F40">
              <w:rPr>
                <w:bCs/>
                <w:noProof/>
                <w:color w:val="000000" w:themeColor="text1"/>
              </w:rPr>
              <w:t xml:space="preserve"> </w:t>
            </w:r>
            <w:r w:rsidRPr="00025F40">
              <w:rPr>
                <w:noProof/>
              </w:rPr>
              <w:t>) &gt; 0 )</w:t>
            </w:r>
          </w:p>
        </w:tc>
        <w:tc>
          <w:tcPr>
            <w:tcW w:w="1157" w:type="dxa"/>
          </w:tcPr>
          <w:p w14:paraId="3436DA26" w14:textId="77777777" w:rsidR="00247E8D" w:rsidRPr="00025F40" w:rsidRDefault="00247E8D" w:rsidP="00910583">
            <w:pPr>
              <w:pStyle w:val="tableheading"/>
              <w:keepNext w:val="0"/>
              <w:keepLines w:val="0"/>
              <w:spacing w:before="20" w:after="40"/>
              <w:jc w:val="center"/>
              <w:rPr>
                <w:b w:val="0"/>
                <w:bCs w:val="0"/>
                <w:noProof/>
              </w:rPr>
            </w:pPr>
          </w:p>
        </w:tc>
      </w:tr>
      <w:tr w:rsidR="00247E8D" w:rsidRPr="00025F40" w14:paraId="45C71225" w14:textId="77777777" w:rsidTr="00910583">
        <w:trPr>
          <w:cantSplit/>
          <w:jc w:val="center"/>
        </w:trPr>
        <w:tc>
          <w:tcPr>
            <w:tcW w:w="7920" w:type="dxa"/>
          </w:tcPr>
          <w:p w14:paraId="5536B83C" w14:textId="77777777" w:rsidR="00247E8D" w:rsidRPr="00025F40" w:rsidRDefault="00247E8D" w:rsidP="00910583">
            <w:pPr>
              <w:pStyle w:val="tablesyntax"/>
              <w:keepNext w:val="0"/>
              <w:keepLines w:val="0"/>
              <w:spacing w:before="20" w:after="40"/>
              <w:rPr>
                <w:b/>
                <w:noProof/>
              </w:rPr>
            </w:pPr>
            <w:r w:rsidRPr="00025F40">
              <w:rPr>
                <w:noProof/>
              </w:rPr>
              <w:tab/>
            </w:r>
            <w:r w:rsidRPr="00025F40">
              <w:rPr>
                <w:noProof/>
              </w:rPr>
              <w:tab/>
            </w:r>
            <w:r w:rsidRPr="00025F40">
              <w:rPr>
                <w:noProof/>
              </w:rPr>
              <w:tab/>
            </w:r>
            <w:r w:rsidRPr="00025F40">
              <w:rPr>
                <w:noProof/>
              </w:rPr>
              <w:tab/>
            </w:r>
            <w:r w:rsidRPr="00025F40">
              <w:rPr>
                <w:noProof/>
              </w:rPr>
              <w:tab/>
            </w:r>
            <w:r w:rsidRPr="00025F40">
              <w:rPr>
                <w:noProof/>
              </w:rPr>
              <w:tab/>
            </w:r>
            <w:r w:rsidRPr="00025F40">
              <w:rPr>
                <w:b/>
                <w:noProof/>
              </w:rPr>
              <w:t xml:space="preserve">cross_channel_pred_flag </w:t>
            </w:r>
          </w:p>
        </w:tc>
        <w:tc>
          <w:tcPr>
            <w:tcW w:w="1157" w:type="dxa"/>
          </w:tcPr>
          <w:p w14:paraId="2F46AF7D" w14:textId="77777777" w:rsidR="00247E8D" w:rsidRPr="00025F40" w:rsidRDefault="00247E8D" w:rsidP="00910583">
            <w:pPr>
              <w:pStyle w:val="tableheading"/>
              <w:keepNext w:val="0"/>
              <w:keepLines w:val="0"/>
              <w:spacing w:before="20" w:after="40"/>
              <w:jc w:val="center"/>
              <w:rPr>
                <w:b w:val="0"/>
                <w:bCs w:val="0"/>
                <w:noProof/>
              </w:rPr>
            </w:pPr>
            <w:r w:rsidRPr="00025F40">
              <w:rPr>
                <w:b w:val="0"/>
                <w:bCs w:val="0"/>
                <w:noProof/>
              </w:rPr>
              <w:t>ae(v)</w:t>
            </w:r>
          </w:p>
        </w:tc>
      </w:tr>
      <w:tr w:rsidR="00247E8D" w:rsidRPr="00025F40" w14:paraId="2A529909" w14:textId="77777777" w:rsidTr="00910583">
        <w:trPr>
          <w:cantSplit/>
          <w:jc w:val="center"/>
        </w:trPr>
        <w:tc>
          <w:tcPr>
            <w:tcW w:w="7920" w:type="dxa"/>
          </w:tcPr>
          <w:p w14:paraId="010FF714" w14:textId="77777777" w:rsidR="00247E8D" w:rsidRPr="00025F40" w:rsidRDefault="00247E8D"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t>if( cross_channel_pred_flag )</w:t>
            </w:r>
          </w:p>
        </w:tc>
        <w:tc>
          <w:tcPr>
            <w:tcW w:w="1157" w:type="dxa"/>
          </w:tcPr>
          <w:p w14:paraId="5C866160" w14:textId="77777777" w:rsidR="00247E8D" w:rsidRPr="00025F40" w:rsidRDefault="00247E8D" w:rsidP="00910583">
            <w:pPr>
              <w:pStyle w:val="tableheading"/>
              <w:keepNext w:val="0"/>
              <w:keepLines w:val="0"/>
              <w:spacing w:before="20" w:after="40"/>
              <w:jc w:val="center"/>
              <w:rPr>
                <w:b w:val="0"/>
                <w:bCs w:val="0"/>
                <w:noProof/>
              </w:rPr>
            </w:pPr>
          </w:p>
        </w:tc>
      </w:tr>
      <w:tr w:rsidR="00247E8D" w:rsidRPr="00025F40" w14:paraId="4965D234" w14:textId="77777777" w:rsidTr="00910583">
        <w:trPr>
          <w:cantSplit/>
          <w:jc w:val="center"/>
        </w:trPr>
        <w:tc>
          <w:tcPr>
            <w:tcW w:w="7920" w:type="dxa"/>
          </w:tcPr>
          <w:p w14:paraId="3DC5C88F" w14:textId="77777777" w:rsidR="00247E8D" w:rsidRPr="00025F40" w:rsidRDefault="00247E8D"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r>
            <w:r w:rsidRPr="00025F40">
              <w:rPr>
                <w:noProof/>
              </w:rPr>
              <w:tab/>
              <w:t>cross_channel_prediction_data( ch )</w:t>
            </w:r>
          </w:p>
        </w:tc>
        <w:tc>
          <w:tcPr>
            <w:tcW w:w="1157" w:type="dxa"/>
          </w:tcPr>
          <w:p w14:paraId="67ABEB11" w14:textId="77777777" w:rsidR="00247E8D" w:rsidRPr="00025F40" w:rsidRDefault="00247E8D" w:rsidP="00910583">
            <w:pPr>
              <w:pStyle w:val="tableheading"/>
              <w:keepNext w:val="0"/>
              <w:keepLines w:val="0"/>
              <w:spacing w:before="20" w:after="40"/>
              <w:jc w:val="center"/>
              <w:rPr>
                <w:b w:val="0"/>
                <w:bCs w:val="0"/>
                <w:noProof/>
              </w:rPr>
            </w:pPr>
          </w:p>
        </w:tc>
      </w:tr>
      <w:tr w:rsidR="00247E8D" w:rsidRPr="00025F40" w14:paraId="1DD8585E" w14:textId="77777777" w:rsidTr="00910583">
        <w:trPr>
          <w:cantSplit/>
          <w:jc w:val="center"/>
        </w:trPr>
        <w:tc>
          <w:tcPr>
            <w:tcW w:w="7920" w:type="dxa"/>
          </w:tcPr>
          <w:p w14:paraId="623DE55D" w14:textId="77777777" w:rsidR="00247E8D" w:rsidRPr="00025F40" w:rsidRDefault="00247E8D"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t>else</w:t>
            </w:r>
          </w:p>
        </w:tc>
        <w:tc>
          <w:tcPr>
            <w:tcW w:w="1157" w:type="dxa"/>
          </w:tcPr>
          <w:p w14:paraId="7B94FDC5" w14:textId="77777777" w:rsidR="00247E8D" w:rsidRPr="00025F40" w:rsidRDefault="00247E8D" w:rsidP="00910583">
            <w:pPr>
              <w:pStyle w:val="tableheading"/>
              <w:keepNext w:val="0"/>
              <w:keepLines w:val="0"/>
              <w:spacing w:before="20" w:after="40"/>
              <w:jc w:val="center"/>
              <w:rPr>
                <w:b w:val="0"/>
                <w:bCs w:val="0"/>
                <w:noProof/>
              </w:rPr>
            </w:pPr>
          </w:p>
        </w:tc>
      </w:tr>
      <w:tr w:rsidR="00247E8D" w:rsidRPr="00025F40" w14:paraId="302EA0D2" w14:textId="77777777" w:rsidTr="00910583">
        <w:trPr>
          <w:cantSplit/>
          <w:jc w:val="center"/>
        </w:trPr>
        <w:tc>
          <w:tcPr>
            <w:tcW w:w="7920" w:type="dxa"/>
          </w:tcPr>
          <w:p w14:paraId="0FC2D3E9" w14:textId="77777777" w:rsidR="00247E8D" w:rsidRPr="00025F40" w:rsidRDefault="00247E8D"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r>
            <w:r w:rsidRPr="00025F40">
              <w:rPr>
                <w:noProof/>
              </w:rPr>
              <w:tab/>
              <w:t>block_matching_prediction_data( ch )</w:t>
            </w:r>
          </w:p>
        </w:tc>
        <w:tc>
          <w:tcPr>
            <w:tcW w:w="1157" w:type="dxa"/>
          </w:tcPr>
          <w:p w14:paraId="4048493E" w14:textId="77777777" w:rsidR="00247E8D" w:rsidRPr="00025F40" w:rsidRDefault="00247E8D" w:rsidP="00910583">
            <w:pPr>
              <w:pStyle w:val="tableheading"/>
              <w:keepNext w:val="0"/>
              <w:keepLines w:val="0"/>
              <w:spacing w:before="20" w:after="40"/>
              <w:jc w:val="center"/>
              <w:rPr>
                <w:b w:val="0"/>
                <w:bCs w:val="0"/>
                <w:noProof/>
              </w:rPr>
            </w:pPr>
          </w:p>
        </w:tc>
      </w:tr>
      <w:tr w:rsidR="00247E8D" w:rsidRPr="00025F40" w14:paraId="37127B4D" w14:textId="77777777" w:rsidTr="00910583">
        <w:trPr>
          <w:cantSplit/>
          <w:jc w:val="center"/>
        </w:trPr>
        <w:tc>
          <w:tcPr>
            <w:tcW w:w="7920" w:type="dxa"/>
          </w:tcPr>
          <w:p w14:paraId="07DC7534" w14:textId="77777777" w:rsidR="00247E8D" w:rsidRPr="00025F40" w:rsidRDefault="00247E8D"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}else</w:t>
            </w:r>
          </w:p>
        </w:tc>
        <w:tc>
          <w:tcPr>
            <w:tcW w:w="1157" w:type="dxa"/>
          </w:tcPr>
          <w:p w14:paraId="2F89085C" w14:textId="77777777" w:rsidR="00247E8D" w:rsidRPr="00025F40" w:rsidRDefault="00247E8D" w:rsidP="00910583">
            <w:pPr>
              <w:pStyle w:val="tableheading"/>
              <w:keepNext w:val="0"/>
              <w:keepLines w:val="0"/>
              <w:spacing w:before="20" w:after="40"/>
              <w:jc w:val="center"/>
              <w:rPr>
                <w:b w:val="0"/>
                <w:bCs w:val="0"/>
                <w:noProof/>
              </w:rPr>
            </w:pPr>
          </w:p>
        </w:tc>
      </w:tr>
      <w:tr w:rsidR="00247E8D" w:rsidRPr="00025F40" w14:paraId="141090B9" w14:textId="77777777" w:rsidTr="00910583">
        <w:trPr>
          <w:cantSplit/>
          <w:jc w:val="center"/>
        </w:trPr>
        <w:tc>
          <w:tcPr>
            <w:tcW w:w="7920" w:type="dxa"/>
          </w:tcPr>
          <w:p w14:paraId="5B11168F" w14:textId="77777777" w:rsidR="00247E8D" w:rsidRPr="00025F40" w:rsidRDefault="00247E8D" w:rsidP="00910583">
            <w:pPr>
              <w:pStyle w:val="tablesyntax"/>
              <w:keepNext w:val="0"/>
              <w:keepLines w:val="0"/>
              <w:spacing w:before="20" w:after="40"/>
              <w:rPr>
                <w:b/>
                <w:bCs/>
                <w:noProof/>
              </w:rPr>
            </w:pPr>
            <w:r w:rsidRPr="00025F40">
              <w:rPr>
                <w:noProof/>
              </w:rPr>
              <w:tab/>
            </w:r>
            <w:r w:rsidRPr="00025F40">
              <w:rPr>
                <w:noProof/>
              </w:rPr>
              <w:tab/>
            </w:r>
            <w:r w:rsidRPr="00025F40">
              <w:rPr>
                <w:noProof/>
              </w:rPr>
              <w:tab/>
            </w:r>
            <w:r w:rsidRPr="00025F40">
              <w:rPr>
                <w:noProof/>
              </w:rPr>
              <w:tab/>
            </w:r>
            <w:r w:rsidRPr="00025F40">
              <w:rPr>
                <w:noProof/>
              </w:rPr>
              <w:tab/>
            </w:r>
            <w:r w:rsidRPr="00025F40">
              <w:rPr>
                <w:b/>
                <w:bCs/>
                <w:noProof/>
              </w:rPr>
              <w:t>block_pred_mode</w:t>
            </w:r>
          </w:p>
        </w:tc>
        <w:tc>
          <w:tcPr>
            <w:tcW w:w="1157" w:type="dxa"/>
          </w:tcPr>
          <w:p w14:paraId="399B40C5" w14:textId="77777777" w:rsidR="00247E8D" w:rsidRPr="00025F40" w:rsidRDefault="00247E8D" w:rsidP="00910583">
            <w:pPr>
              <w:pStyle w:val="tableheading"/>
              <w:keepNext w:val="0"/>
              <w:keepLines w:val="0"/>
              <w:spacing w:before="20" w:after="40"/>
              <w:jc w:val="center"/>
              <w:rPr>
                <w:b w:val="0"/>
                <w:bCs w:val="0"/>
                <w:noProof/>
              </w:rPr>
            </w:pPr>
            <w:r w:rsidRPr="00025F40">
              <w:rPr>
                <w:b w:val="0"/>
                <w:bCs w:val="0"/>
                <w:noProof/>
              </w:rPr>
              <w:t>ae(v)</w:t>
            </w:r>
          </w:p>
        </w:tc>
      </w:tr>
      <w:tr w:rsidR="00247E8D" w:rsidRPr="00025F40" w14:paraId="735430E3" w14:textId="77777777" w:rsidTr="00910583">
        <w:trPr>
          <w:cantSplit/>
          <w:jc w:val="center"/>
        </w:trPr>
        <w:tc>
          <w:tcPr>
            <w:tcW w:w="7920" w:type="dxa"/>
          </w:tcPr>
          <w:p w14:paraId="5A8CC3CD" w14:textId="6D9F8AB5" w:rsidR="00247E8D" w:rsidRPr="00025F40" w:rsidRDefault="00247E8D"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if( block_matching_or_cross_channel_pred_flag  | |</w:t>
            </w:r>
            <w:r w:rsidRPr="00025F40">
              <w:rPr>
                <w:noProof/>
              </w:rPr>
              <w:br/>
            </w:r>
            <w:r w:rsidRPr="00025F40">
              <w:rPr>
                <w:noProof/>
              </w:rPr>
              <w:tab/>
            </w:r>
            <w:r w:rsidRPr="00025F40">
              <w:rPr>
                <w:noProof/>
              </w:rPr>
              <w:tab/>
            </w:r>
            <w:r w:rsidRPr="00025F40">
              <w:rPr>
                <w:noProof/>
              </w:rPr>
              <w:tab/>
            </w:r>
            <w:r w:rsidRPr="00025F40">
              <w:rPr>
                <w:noProof/>
              </w:rPr>
              <w:tab/>
            </w:r>
            <w:r w:rsidRPr="00025F40">
              <w:rPr>
                <w:noProof/>
              </w:rPr>
              <w:tab/>
            </w:r>
            <w:r w:rsidRPr="00025F40">
              <w:rPr>
                <w:noProof/>
              </w:rPr>
              <w:tab/>
              <w:t>( block_pred_mode  = =  BPM_OFF ) ) {</w:t>
            </w:r>
          </w:p>
        </w:tc>
        <w:tc>
          <w:tcPr>
            <w:tcW w:w="1157" w:type="dxa"/>
          </w:tcPr>
          <w:p w14:paraId="65406AF5" w14:textId="77777777" w:rsidR="00247E8D" w:rsidRPr="00025F40" w:rsidRDefault="00247E8D" w:rsidP="00910583">
            <w:pPr>
              <w:pStyle w:val="tableheading"/>
              <w:keepNext w:val="0"/>
              <w:keepLines w:val="0"/>
              <w:spacing w:before="20" w:after="40"/>
              <w:jc w:val="center"/>
              <w:rPr>
                <w:b w:val="0"/>
                <w:bCs w:val="0"/>
                <w:noProof/>
              </w:rPr>
            </w:pPr>
          </w:p>
        </w:tc>
      </w:tr>
      <w:tr w:rsidR="00247E8D" w:rsidRPr="00025F40" w14:paraId="181EDB14" w14:textId="77777777" w:rsidTr="00910583">
        <w:trPr>
          <w:cantSplit/>
          <w:jc w:val="center"/>
        </w:trPr>
        <w:tc>
          <w:tcPr>
            <w:tcW w:w="7920" w:type="dxa"/>
          </w:tcPr>
          <w:p w14:paraId="7FE46647" w14:textId="459775EE" w:rsidR="00247E8D" w:rsidRPr="00025F40" w:rsidRDefault="00247E8D" w:rsidP="00910583">
            <w:pPr>
              <w:pStyle w:val="tablesyntax"/>
              <w:keepNext w:val="0"/>
              <w:keepLines w:val="0"/>
              <w:spacing w:before="20" w:after="40"/>
              <w:rPr>
                <w:bCs/>
                <w:noProof/>
              </w:rPr>
            </w:pPr>
            <w:r w:rsidRPr="00025F40">
              <w:rPr>
                <w:noProof/>
              </w:rPr>
              <w:lastRenderedPageBreak/>
              <w:tab/>
            </w:r>
            <w:r w:rsidRPr="00025F40">
              <w:rPr>
                <w:noProof/>
              </w:rPr>
              <w:tab/>
            </w:r>
            <w:r w:rsidRPr="00025F40">
              <w:rPr>
                <w:noProof/>
              </w:rPr>
              <w:tab/>
            </w:r>
            <w:r w:rsidRPr="00025F40">
              <w:rPr>
                <w:noProof/>
              </w:rPr>
              <w:tab/>
            </w:r>
            <w:r w:rsidRPr="00025F40">
              <w:rPr>
                <w:noProof/>
              </w:rPr>
              <w:tab/>
            </w:r>
            <w:r w:rsidRPr="00025F40">
              <w:rPr>
                <w:bCs/>
                <w:noProof/>
              </w:rPr>
              <w:t>sample_pred_mode( )</w:t>
            </w:r>
          </w:p>
        </w:tc>
        <w:tc>
          <w:tcPr>
            <w:tcW w:w="1157" w:type="dxa"/>
          </w:tcPr>
          <w:p w14:paraId="7834AEB2" w14:textId="77777777" w:rsidR="00247E8D" w:rsidRPr="00025F40" w:rsidRDefault="00247E8D" w:rsidP="00910583">
            <w:pPr>
              <w:pStyle w:val="tableheading"/>
              <w:keepNext w:val="0"/>
              <w:keepLines w:val="0"/>
              <w:spacing w:before="20" w:after="40"/>
              <w:jc w:val="center"/>
              <w:rPr>
                <w:b w:val="0"/>
                <w:bCs w:val="0"/>
                <w:noProof/>
              </w:rPr>
            </w:pPr>
          </w:p>
        </w:tc>
      </w:tr>
      <w:tr w:rsidR="00247E8D" w:rsidRPr="00025F40" w14:paraId="6C44EEBD" w14:textId="77777777" w:rsidTr="00910583">
        <w:trPr>
          <w:cantSplit/>
          <w:jc w:val="center"/>
        </w:trPr>
        <w:tc>
          <w:tcPr>
            <w:tcW w:w="7920" w:type="dxa"/>
          </w:tcPr>
          <w:p w14:paraId="72C73DD8" w14:textId="1D2D9869" w:rsidR="00247E8D" w:rsidRPr="00025F40" w:rsidRDefault="00247E8D"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t>if( spred_lpf_flag )</w:t>
            </w:r>
          </w:p>
        </w:tc>
        <w:tc>
          <w:tcPr>
            <w:tcW w:w="1157" w:type="dxa"/>
          </w:tcPr>
          <w:p w14:paraId="609C6E6B" w14:textId="77777777" w:rsidR="00247E8D" w:rsidRPr="00025F40" w:rsidRDefault="00247E8D" w:rsidP="00910583">
            <w:pPr>
              <w:pStyle w:val="tableheading"/>
              <w:keepNext w:val="0"/>
              <w:keepLines w:val="0"/>
              <w:spacing w:before="20" w:after="40"/>
              <w:jc w:val="center"/>
              <w:rPr>
                <w:b w:val="0"/>
                <w:bCs w:val="0"/>
                <w:noProof/>
              </w:rPr>
            </w:pPr>
          </w:p>
        </w:tc>
      </w:tr>
      <w:tr w:rsidR="00247E8D" w:rsidRPr="00025F40" w14:paraId="2C79C2C5" w14:textId="77777777" w:rsidTr="00910583">
        <w:trPr>
          <w:cantSplit/>
          <w:jc w:val="center"/>
        </w:trPr>
        <w:tc>
          <w:tcPr>
            <w:tcW w:w="7920" w:type="dxa"/>
          </w:tcPr>
          <w:p w14:paraId="2B87A9C5" w14:textId="77777777" w:rsidR="00247E8D" w:rsidRPr="00025F40" w:rsidRDefault="00247E8D"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r>
            <w:r w:rsidRPr="00025F40">
              <w:rPr>
                <w:noProof/>
              </w:rPr>
              <w:tab/>
              <w:t>linear_predictive_filtering_data( ch )</w:t>
            </w:r>
          </w:p>
        </w:tc>
        <w:tc>
          <w:tcPr>
            <w:tcW w:w="1157" w:type="dxa"/>
          </w:tcPr>
          <w:p w14:paraId="0E88ADA1" w14:textId="77777777" w:rsidR="00247E8D" w:rsidRPr="00025F40" w:rsidRDefault="00247E8D" w:rsidP="00910583">
            <w:pPr>
              <w:pStyle w:val="tableheading"/>
              <w:keepNext w:val="0"/>
              <w:keepLines w:val="0"/>
              <w:spacing w:before="20" w:after="40"/>
              <w:jc w:val="center"/>
              <w:rPr>
                <w:b w:val="0"/>
                <w:bCs w:val="0"/>
                <w:noProof/>
              </w:rPr>
            </w:pPr>
          </w:p>
        </w:tc>
      </w:tr>
      <w:tr w:rsidR="00247E8D" w:rsidRPr="00025F40" w14:paraId="2702BF6E" w14:textId="77777777" w:rsidTr="00910583">
        <w:trPr>
          <w:cantSplit/>
          <w:jc w:val="center"/>
        </w:trPr>
        <w:tc>
          <w:tcPr>
            <w:tcW w:w="7920" w:type="dxa"/>
          </w:tcPr>
          <w:p w14:paraId="5631CBC4" w14:textId="77777777" w:rsidR="00247E8D" w:rsidRPr="00025F40" w:rsidRDefault="00247E8D"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w:t>
            </w:r>
          </w:p>
        </w:tc>
        <w:tc>
          <w:tcPr>
            <w:tcW w:w="1157" w:type="dxa"/>
          </w:tcPr>
          <w:p w14:paraId="4F6313FD" w14:textId="77777777" w:rsidR="00247E8D" w:rsidRPr="00025F40" w:rsidRDefault="00247E8D" w:rsidP="00910583">
            <w:pPr>
              <w:pStyle w:val="tableheading"/>
              <w:keepNext w:val="0"/>
              <w:keepLines w:val="0"/>
              <w:spacing w:before="20" w:after="40"/>
              <w:jc w:val="center"/>
              <w:rPr>
                <w:b w:val="0"/>
                <w:bCs w:val="0"/>
                <w:noProof/>
              </w:rPr>
            </w:pPr>
          </w:p>
        </w:tc>
      </w:tr>
      <w:tr w:rsidR="00247E8D" w:rsidRPr="00025F40" w14:paraId="7927094F" w14:textId="77777777" w:rsidTr="00910583">
        <w:trPr>
          <w:cantSplit/>
          <w:jc w:val="center"/>
        </w:trPr>
        <w:tc>
          <w:tcPr>
            <w:tcW w:w="7920" w:type="dxa"/>
          </w:tcPr>
          <w:p w14:paraId="2F76B5BB" w14:textId="77777777" w:rsidR="00247E8D" w:rsidRPr="00025F40" w:rsidRDefault="00247E8D"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if( if_max_abs_delta_qp_idx &gt; 0 ) {</w:t>
            </w:r>
          </w:p>
        </w:tc>
        <w:tc>
          <w:tcPr>
            <w:tcW w:w="1157" w:type="dxa"/>
          </w:tcPr>
          <w:p w14:paraId="78268772" w14:textId="77777777" w:rsidR="00247E8D" w:rsidRPr="00025F40" w:rsidRDefault="00247E8D" w:rsidP="00910583">
            <w:pPr>
              <w:pStyle w:val="tableheading"/>
              <w:keepNext w:val="0"/>
              <w:keepLines w:val="0"/>
              <w:spacing w:before="20" w:after="40"/>
              <w:jc w:val="center"/>
              <w:rPr>
                <w:b w:val="0"/>
                <w:bCs w:val="0"/>
                <w:noProof/>
              </w:rPr>
            </w:pPr>
          </w:p>
        </w:tc>
      </w:tr>
      <w:tr w:rsidR="00247E8D" w:rsidRPr="00025F40" w14:paraId="0DF3BF80" w14:textId="77777777" w:rsidTr="00910583">
        <w:trPr>
          <w:cantSplit/>
          <w:jc w:val="center"/>
        </w:trPr>
        <w:tc>
          <w:tcPr>
            <w:tcW w:w="7920" w:type="dxa"/>
          </w:tcPr>
          <w:p w14:paraId="699D274A" w14:textId="16BC2284" w:rsidR="00247E8D" w:rsidRPr="00025F40" w:rsidRDefault="00247E8D" w:rsidP="00910583">
            <w:pPr>
              <w:pStyle w:val="tablesyntax"/>
              <w:keepNext w:val="0"/>
              <w:keepLines w:val="0"/>
              <w:spacing w:before="20" w:after="40"/>
              <w:rPr>
                <w:b/>
                <w:bCs/>
                <w:noProof/>
              </w:rPr>
            </w:pPr>
            <w:r w:rsidRPr="00025F40">
              <w:rPr>
                <w:noProof/>
              </w:rPr>
              <w:tab/>
            </w:r>
            <w:r w:rsidRPr="00025F40">
              <w:rPr>
                <w:noProof/>
              </w:rPr>
              <w:tab/>
            </w:r>
            <w:r w:rsidRPr="00025F40">
              <w:rPr>
                <w:noProof/>
              </w:rPr>
              <w:tab/>
            </w:r>
            <w:r w:rsidRPr="00025F40">
              <w:rPr>
                <w:noProof/>
              </w:rPr>
              <w:tab/>
            </w:r>
            <w:r w:rsidRPr="00025F40">
              <w:rPr>
                <w:noProof/>
              </w:rPr>
              <w:tab/>
            </w:r>
            <w:r w:rsidR="00DC4364" w:rsidRPr="00025F40">
              <w:rPr>
                <w:b/>
                <w:bCs/>
                <w:noProof/>
              </w:rPr>
              <w:t>block_abs_delta_qp</w:t>
            </w:r>
          </w:p>
        </w:tc>
        <w:tc>
          <w:tcPr>
            <w:tcW w:w="1157" w:type="dxa"/>
          </w:tcPr>
          <w:p w14:paraId="4CF92B02" w14:textId="77777777" w:rsidR="00247E8D" w:rsidRPr="00025F40" w:rsidRDefault="00247E8D" w:rsidP="00910583">
            <w:pPr>
              <w:pStyle w:val="tableheading"/>
              <w:keepNext w:val="0"/>
              <w:keepLines w:val="0"/>
              <w:spacing w:before="20" w:after="40"/>
              <w:jc w:val="center"/>
              <w:rPr>
                <w:b w:val="0"/>
                <w:bCs w:val="0"/>
                <w:noProof/>
              </w:rPr>
            </w:pPr>
            <w:r w:rsidRPr="00025F40">
              <w:rPr>
                <w:b w:val="0"/>
                <w:bCs w:val="0"/>
                <w:noProof/>
              </w:rPr>
              <w:t>ae(v)</w:t>
            </w:r>
          </w:p>
        </w:tc>
      </w:tr>
      <w:tr w:rsidR="00DC4364" w:rsidRPr="00025F40" w14:paraId="5C240377" w14:textId="77777777" w:rsidTr="00910583">
        <w:trPr>
          <w:cantSplit/>
          <w:jc w:val="center"/>
        </w:trPr>
        <w:tc>
          <w:tcPr>
            <w:tcW w:w="7920" w:type="dxa"/>
          </w:tcPr>
          <w:p w14:paraId="581A3B14" w14:textId="759A1F69" w:rsidR="00DC4364" w:rsidRPr="00025F40" w:rsidRDefault="00DC4364"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t>if( block_abs_delta_qp &gt; 0 )</w:t>
            </w:r>
          </w:p>
        </w:tc>
        <w:tc>
          <w:tcPr>
            <w:tcW w:w="1157" w:type="dxa"/>
          </w:tcPr>
          <w:p w14:paraId="01595BD1" w14:textId="77777777" w:rsidR="00DC4364" w:rsidRPr="00025F40" w:rsidRDefault="00DC4364" w:rsidP="00910583">
            <w:pPr>
              <w:pStyle w:val="tableheading"/>
              <w:keepNext w:val="0"/>
              <w:keepLines w:val="0"/>
              <w:spacing w:before="20" w:after="40"/>
              <w:jc w:val="center"/>
              <w:rPr>
                <w:b w:val="0"/>
                <w:bCs w:val="0"/>
                <w:noProof/>
              </w:rPr>
            </w:pPr>
          </w:p>
        </w:tc>
      </w:tr>
      <w:tr w:rsidR="00DC4364" w:rsidRPr="00025F40" w14:paraId="6D472681" w14:textId="77777777" w:rsidTr="00910583">
        <w:trPr>
          <w:cantSplit/>
          <w:jc w:val="center"/>
        </w:trPr>
        <w:tc>
          <w:tcPr>
            <w:tcW w:w="7920" w:type="dxa"/>
          </w:tcPr>
          <w:p w14:paraId="2423C09F" w14:textId="6009C687" w:rsidR="00DC4364" w:rsidRPr="00025F40" w:rsidRDefault="00DC4364" w:rsidP="00910583">
            <w:pPr>
              <w:pStyle w:val="tablesyntax"/>
              <w:keepNext w:val="0"/>
              <w:keepLines w:val="0"/>
              <w:spacing w:before="20" w:after="40"/>
              <w:rPr>
                <w:b/>
                <w:noProof/>
                <w:lang w:val="de-DE"/>
              </w:rPr>
            </w:pPr>
            <w:r w:rsidRPr="00025F40">
              <w:rPr>
                <w:noProof/>
              </w:rPr>
              <w:tab/>
            </w:r>
            <w:r w:rsidRPr="00025F40">
              <w:rPr>
                <w:noProof/>
              </w:rPr>
              <w:tab/>
            </w:r>
            <w:r w:rsidRPr="00025F40">
              <w:rPr>
                <w:noProof/>
              </w:rPr>
              <w:tab/>
            </w:r>
            <w:r w:rsidRPr="00025F40">
              <w:rPr>
                <w:noProof/>
              </w:rPr>
              <w:tab/>
            </w:r>
            <w:r w:rsidRPr="00025F40">
              <w:rPr>
                <w:noProof/>
              </w:rPr>
              <w:tab/>
            </w:r>
            <w:r w:rsidRPr="00025F40">
              <w:rPr>
                <w:noProof/>
              </w:rPr>
              <w:tab/>
            </w:r>
            <w:r w:rsidRPr="00025F40">
              <w:rPr>
                <w:b/>
                <w:noProof/>
                <w:lang w:val="de-DE"/>
              </w:rPr>
              <w:t>block_delta_qp_sign_flag</w:t>
            </w:r>
          </w:p>
        </w:tc>
        <w:tc>
          <w:tcPr>
            <w:tcW w:w="1157" w:type="dxa"/>
          </w:tcPr>
          <w:p w14:paraId="0AA16909" w14:textId="16DDE86C" w:rsidR="00DC4364" w:rsidRPr="00025F40" w:rsidRDefault="00DC4364" w:rsidP="00910583">
            <w:pPr>
              <w:pStyle w:val="tableheading"/>
              <w:keepNext w:val="0"/>
              <w:keepLines w:val="0"/>
              <w:spacing w:before="20" w:after="40"/>
              <w:jc w:val="center"/>
              <w:rPr>
                <w:b w:val="0"/>
                <w:bCs w:val="0"/>
                <w:noProof/>
                <w:lang w:val="de-DE"/>
              </w:rPr>
            </w:pPr>
            <w:r w:rsidRPr="00025F40">
              <w:rPr>
                <w:b w:val="0"/>
                <w:bCs w:val="0"/>
                <w:noProof/>
                <w:lang w:val="de-DE"/>
              </w:rPr>
              <w:t>ae(v)</w:t>
            </w:r>
          </w:p>
        </w:tc>
      </w:tr>
      <w:tr w:rsidR="00DC4364" w:rsidRPr="00D76EBC" w14:paraId="48BB4DAE" w14:textId="77777777" w:rsidTr="00910583">
        <w:trPr>
          <w:cantSplit/>
          <w:jc w:val="center"/>
        </w:trPr>
        <w:tc>
          <w:tcPr>
            <w:tcW w:w="7920" w:type="dxa"/>
          </w:tcPr>
          <w:p w14:paraId="05ABBAF3" w14:textId="18550829" w:rsidR="00DC4364" w:rsidRPr="00025F40" w:rsidRDefault="00DC4364" w:rsidP="00B17ED7">
            <w:pPr>
              <w:pStyle w:val="tablesyntax"/>
              <w:keepNext w:val="0"/>
              <w:keepLines w:val="0"/>
              <w:spacing w:before="20" w:after="40"/>
              <w:rPr>
                <w:noProof/>
                <w:lang w:val="de-DE"/>
              </w:rPr>
            </w:pPr>
            <w:r w:rsidRPr="00025F40">
              <w:rPr>
                <w:noProof/>
                <w:lang w:val="de-DE"/>
              </w:rPr>
              <w:tab/>
            </w:r>
            <w:r w:rsidRPr="00025F40">
              <w:rPr>
                <w:noProof/>
                <w:lang w:val="de-DE"/>
              </w:rPr>
              <w:tab/>
            </w:r>
            <w:r w:rsidRPr="00025F40">
              <w:rPr>
                <w:noProof/>
                <w:lang w:val="de-DE"/>
              </w:rPr>
              <w:tab/>
            </w:r>
            <w:r w:rsidRPr="00025F40">
              <w:rPr>
                <w:noProof/>
                <w:lang w:val="de-DE"/>
              </w:rPr>
              <w:tab/>
            </w:r>
            <w:r w:rsidRPr="00025F40">
              <w:rPr>
                <w:noProof/>
                <w:lang w:val="de-DE"/>
              </w:rPr>
              <w:tab/>
              <w:t>blockDeltaQP = block_delta_qp_sign_flag ?</w:t>
            </w:r>
            <w:r w:rsidRPr="00025F40">
              <w:rPr>
                <w:noProof/>
                <w:lang w:val="de-DE"/>
              </w:rPr>
              <w:br/>
            </w:r>
            <w:r w:rsidRPr="00025F40">
              <w:rPr>
                <w:noProof/>
                <w:lang w:val="de-DE"/>
              </w:rPr>
              <w:tab/>
            </w:r>
            <w:r w:rsidRPr="00025F40">
              <w:rPr>
                <w:noProof/>
                <w:lang w:val="de-DE"/>
              </w:rPr>
              <w:tab/>
            </w:r>
            <w:r w:rsidRPr="00025F40">
              <w:rPr>
                <w:noProof/>
                <w:lang w:val="de-DE"/>
              </w:rPr>
              <w:tab/>
            </w:r>
            <w:r w:rsidRPr="00025F40">
              <w:rPr>
                <w:noProof/>
                <w:lang w:val="de-DE"/>
              </w:rPr>
              <w:tab/>
            </w:r>
            <w:r w:rsidRPr="00025F40">
              <w:rPr>
                <w:noProof/>
                <w:lang w:val="de-DE"/>
              </w:rPr>
              <w:tab/>
            </w:r>
            <w:r w:rsidRPr="00025F40">
              <w:rPr>
                <w:noProof/>
                <w:lang w:val="de-DE"/>
              </w:rPr>
              <w:tab/>
            </w:r>
            <w:r w:rsidRPr="00025F40">
              <w:rPr>
                <w:noProof/>
                <w:lang w:val="de-DE"/>
              </w:rPr>
              <w:tab/>
            </w:r>
            <w:r w:rsidRPr="00025F40">
              <w:rPr>
                <w:noProof/>
                <w:lang w:val="de-DE"/>
              </w:rPr>
              <w:tab/>
            </w:r>
            <w:r w:rsidRPr="00025F40">
              <w:rPr>
                <w:noProof/>
                <w:lang w:val="de-DE"/>
              </w:rPr>
              <w:tab/>
            </w:r>
            <w:r w:rsidRPr="00025F40">
              <w:rPr>
                <w:noProof/>
                <w:lang w:val="de-DE"/>
              </w:rPr>
              <w:tab/>
              <w:t xml:space="preserve">    </w:t>
            </w:r>
            <w:r w:rsidRPr="00025F40">
              <w:rPr>
                <w:bCs/>
                <w:noProof/>
                <w:color w:val="000000" w:themeColor="text1"/>
                <w:lang w:val="de-DE"/>
              </w:rPr>
              <w:t>–</w:t>
            </w:r>
            <w:r w:rsidRPr="00025F40">
              <w:rPr>
                <w:bCs/>
                <w:noProof/>
                <w:lang w:val="de-DE"/>
              </w:rPr>
              <w:t>block_abs_delta_qp : block_abs_delta_qp</w:t>
            </w:r>
            <w:r w:rsidRPr="00025F40">
              <w:rPr>
                <w:bCs/>
                <w:noProof/>
                <w:color w:val="000000" w:themeColor="text1"/>
                <w:lang w:val="de-DE"/>
              </w:rPr>
              <w:t xml:space="preserve"> </w:t>
            </w:r>
            <w:r w:rsidRPr="00025F40">
              <w:rPr>
                <w:noProof/>
                <w:lang w:val="de-DE"/>
              </w:rPr>
              <w:t xml:space="preserve"> </w:t>
            </w:r>
          </w:p>
        </w:tc>
        <w:tc>
          <w:tcPr>
            <w:tcW w:w="1157" w:type="dxa"/>
          </w:tcPr>
          <w:p w14:paraId="282FB18E" w14:textId="77777777" w:rsidR="00DC4364" w:rsidRPr="00025F40" w:rsidRDefault="00DC4364" w:rsidP="00910583">
            <w:pPr>
              <w:pStyle w:val="tableheading"/>
              <w:keepNext w:val="0"/>
              <w:keepLines w:val="0"/>
              <w:spacing w:before="20" w:after="40"/>
              <w:jc w:val="center"/>
              <w:rPr>
                <w:b w:val="0"/>
                <w:bCs w:val="0"/>
                <w:noProof/>
                <w:lang w:val="de-DE"/>
              </w:rPr>
            </w:pPr>
          </w:p>
        </w:tc>
      </w:tr>
      <w:tr w:rsidR="00247E8D" w:rsidRPr="00025F40" w14:paraId="25A6FF03" w14:textId="77777777" w:rsidTr="00910583">
        <w:trPr>
          <w:cantSplit/>
          <w:jc w:val="center"/>
        </w:trPr>
        <w:tc>
          <w:tcPr>
            <w:tcW w:w="7920" w:type="dxa"/>
          </w:tcPr>
          <w:p w14:paraId="5B0647D2" w14:textId="4A84D760" w:rsidR="00247E8D" w:rsidRPr="00025F40" w:rsidRDefault="00247E8D" w:rsidP="00910583">
            <w:pPr>
              <w:pStyle w:val="tablesyntax"/>
              <w:keepNext w:val="0"/>
              <w:keepLines w:val="0"/>
              <w:spacing w:before="20" w:after="40"/>
              <w:rPr>
                <w:noProof/>
              </w:rPr>
            </w:pPr>
            <w:r w:rsidRPr="00025F40">
              <w:rPr>
                <w:noProof/>
                <w:lang w:val="de-DE"/>
              </w:rPr>
              <w:tab/>
            </w:r>
            <w:r w:rsidRPr="00025F40">
              <w:rPr>
                <w:noProof/>
                <w:lang w:val="de-DE"/>
              </w:rPr>
              <w:tab/>
            </w:r>
            <w:r w:rsidRPr="00025F40">
              <w:rPr>
                <w:noProof/>
                <w:lang w:val="de-DE"/>
              </w:rPr>
              <w:tab/>
            </w:r>
            <w:r w:rsidRPr="00025F40">
              <w:rPr>
                <w:noProof/>
                <w:lang w:val="de-DE"/>
              </w:rPr>
              <w:tab/>
            </w:r>
            <w:r w:rsidRPr="00025F40">
              <w:rPr>
                <w:noProof/>
                <w:lang w:val="de-DE"/>
              </w:rPr>
              <w:tab/>
            </w:r>
            <w:r w:rsidRPr="00025F40">
              <w:rPr>
                <w:noProof/>
              </w:rPr>
              <w:t>CurrBlockQP[ ch ] = Clip3( 0, 255, CurrBlockQP[ ch ] + </w:t>
            </w:r>
            <w:r w:rsidR="00DC4364" w:rsidRPr="00025F40">
              <w:rPr>
                <w:noProof/>
                <w:lang w:val="en-US"/>
              </w:rPr>
              <w:t>blockDeltaQP</w:t>
            </w:r>
            <w:r w:rsidRPr="00025F40">
              <w:rPr>
                <w:noProof/>
              </w:rPr>
              <w:t> )</w:t>
            </w:r>
          </w:p>
        </w:tc>
        <w:tc>
          <w:tcPr>
            <w:tcW w:w="1157" w:type="dxa"/>
          </w:tcPr>
          <w:p w14:paraId="1AFE3795" w14:textId="77777777" w:rsidR="00247E8D" w:rsidRPr="00025F40" w:rsidRDefault="00247E8D" w:rsidP="00910583">
            <w:pPr>
              <w:pStyle w:val="tableheading"/>
              <w:keepNext w:val="0"/>
              <w:keepLines w:val="0"/>
              <w:spacing w:before="20" w:after="40"/>
              <w:jc w:val="center"/>
              <w:rPr>
                <w:b w:val="0"/>
                <w:bCs w:val="0"/>
                <w:noProof/>
              </w:rPr>
            </w:pPr>
          </w:p>
        </w:tc>
      </w:tr>
      <w:tr w:rsidR="00247E8D" w:rsidRPr="00025F40" w14:paraId="57EB56E5" w14:textId="77777777" w:rsidTr="00910583">
        <w:trPr>
          <w:cantSplit/>
          <w:jc w:val="center"/>
        </w:trPr>
        <w:tc>
          <w:tcPr>
            <w:tcW w:w="7920" w:type="dxa"/>
          </w:tcPr>
          <w:p w14:paraId="1291CC31" w14:textId="77777777" w:rsidR="00247E8D" w:rsidRPr="00025F40" w:rsidRDefault="00247E8D"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w:t>
            </w:r>
          </w:p>
        </w:tc>
        <w:tc>
          <w:tcPr>
            <w:tcW w:w="1157" w:type="dxa"/>
          </w:tcPr>
          <w:p w14:paraId="7E532CD1" w14:textId="77777777" w:rsidR="00247E8D" w:rsidRPr="00025F40" w:rsidRDefault="00247E8D" w:rsidP="00910583">
            <w:pPr>
              <w:pStyle w:val="tableheading"/>
              <w:keepNext w:val="0"/>
              <w:keepLines w:val="0"/>
              <w:spacing w:before="20" w:after="40"/>
              <w:jc w:val="center"/>
              <w:rPr>
                <w:b w:val="0"/>
                <w:bCs w:val="0"/>
                <w:noProof/>
              </w:rPr>
            </w:pPr>
          </w:p>
        </w:tc>
      </w:tr>
      <w:tr w:rsidR="00247E8D" w:rsidRPr="00025F40" w14:paraId="55E331F8" w14:textId="77777777" w:rsidTr="00910583">
        <w:trPr>
          <w:cantSplit/>
          <w:jc w:val="center"/>
        </w:trPr>
        <w:tc>
          <w:tcPr>
            <w:tcW w:w="7920" w:type="dxa"/>
          </w:tcPr>
          <w:p w14:paraId="7A716A87" w14:textId="418571C0" w:rsidR="00247E8D" w:rsidRPr="00025F40" w:rsidRDefault="00247E8D"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if( spred_lpf_or_diff_flag  | |  ( spred_rem_mode_idx  = =  2 ) ) {</w:t>
            </w:r>
          </w:p>
        </w:tc>
        <w:tc>
          <w:tcPr>
            <w:tcW w:w="1157" w:type="dxa"/>
          </w:tcPr>
          <w:p w14:paraId="6C10A6FD" w14:textId="77777777" w:rsidR="00247E8D" w:rsidRPr="00025F40" w:rsidRDefault="00247E8D" w:rsidP="00910583">
            <w:pPr>
              <w:pStyle w:val="tableheading"/>
              <w:keepNext w:val="0"/>
              <w:keepLines w:val="0"/>
              <w:spacing w:before="20" w:after="40"/>
              <w:jc w:val="center"/>
              <w:rPr>
                <w:b w:val="0"/>
                <w:bCs w:val="0"/>
                <w:noProof/>
              </w:rPr>
            </w:pPr>
          </w:p>
        </w:tc>
      </w:tr>
      <w:tr w:rsidR="00247E8D" w:rsidRPr="00025F40" w14:paraId="032FB56F" w14:textId="77777777" w:rsidTr="00910583">
        <w:trPr>
          <w:cantSplit/>
          <w:jc w:val="center"/>
        </w:trPr>
        <w:tc>
          <w:tcPr>
            <w:tcW w:w="7920" w:type="dxa"/>
          </w:tcPr>
          <w:p w14:paraId="0800CCE4" w14:textId="13786AD2" w:rsidR="00247E8D" w:rsidRPr="00025F40" w:rsidRDefault="00247E8D"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t>if( spred_lpf_or_diff_flag  &amp;&amp;  CurrBlockQP[ ch ]  = =  0 ) {</w:t>
            </w:r>
          </w:p>
        </w:tc>
        <w:tc>
          <w:tcPr>
            <w:tcW w:w="1157" w:type="dxa"/>
          </w:tcPr>
          <w:p w14:paraId="21C0F97B" w14:textId="77777777" w:rsidR="00247E8D" w:rsidRPr="00025F40" w:rsidRDefault="00247E8D" w:rsidP="00910583">
            <w:pPr>
              <w:pStyle w:val="tableheading"/>
              <w:keepNext w:val="0"/>
              <w:keepLines w:val="0"/>
              <w:spacing w:before="20" w:after="40"/>
              <w:jc w:val="center"/>
              <w:rPr>
                <w:b w:val="0"/>
                <w:bCs w:val="0"/>
                <w:noProof/>
              </w:rPr>
            </w:pPr>
          </w:p>
        </w:tc>
      </w:tr>
      <w:tr w:rsidR="00247E8D" w:rsidRPr="00025F40" w14:paraId="4B6CE052" w14:textId="77777777" w:rsidTr="00910583">
        <w:trPr>
          <w:cantSplit/>
          <w:jc w:val="center"/>
        </w:trPr>
        <w:tc>
          <w:tcPr>
            <w:tcW w:w="7920" w:type="dxa"/>
          </w:tcPr>
          <w:p w14:paraId="58501D51" w14:textId="65476B45" w:rsidR="00247E8D" w:rsidRPr="00025F40" w:rsidRDefault="00247E8D" w:rsidP="00910583">
            <w:pPr>
              <w:pStyle w:val="tablesyntax"/>
              <w:keepNext w:val="0"/>
              <w:keepLines w:val="0"/>
              <w:spacing w:before="20" w:after="40"/>
              <w:rPr>
                <w:b/>
                <w:bCs/>
                <w:noProof/>
                <w:lang w:val="de-DE"/>
              </w:rPr>
            </w:pPr>
            <w:r w:rsidRPr="00025F40">
              <w:rPr>
                <w:noProof/>
              </w:rPr>
              <w:tab/>
            </w:r>
            <w:r w:rsidRPr="00025F40">
              <w:rPr>
                <w:noProof/>
              </w:rPr>
              <w:tab/>
            </w:r>
            <w:r w:rsidRPr="00025F40">
              <w:rPr>
                <w:noProof/>
              </w:rPr>
              <w:tab/>
            </w:r>
            <w:r w:rsidRPr="00025F40">
              <w:rPr>
                <w:noProof/>
              </w:rPr>
              <w:tab/>
            </w:r>
            <w:r w:rsidRPr="00025F40">
              <w:rPr>
                <w:noProof/>
              </w:rPr>
              <w:tab/>
            </w:r>
            <w:r w:rsidRPr="00025F40">
              <w:rPr>
                <w:noProof/>
              </w:rPr>
              <w:tab/>
            </w:r>
            <w:r w:rsidR="0065332D" w:rsidRPr="00025F40">
              <w:rPr>
                <w:b/>
                <w:bCs/>
                <w:noProof/>
                <w:lang w:val="de-DE"/>
              </w:rPr>
              <w:t>block_delta_zlsb_present_flag</w:t>
            </w:r>
          </w:p>
        </w:tc>
        <w:tc>
          <w:tcPr>
            <w:tcW w:w="1157" w:type="dxa"/>
          </w:tcPr>
          <w:p w14:paraId="14819CE6" w14:textId="77777777" w:rsidR="00247E8D" w:rsidRPr="00025F40" w:rsidRDefault="00247E8D" w:rsidP="00910583">
            <w:pPr>
              <w:pStyle w:val="tableheading"/>
              <w:keepNext w:val="0"/>
              <w:keepLines w:val="0"/>
              <w:spacing w:before="20" w:after="40"/>
              <w:jc w:val="center"/>
              <w:rPr>
                <w:b w:val="0"/>
                <w:bCs w:val="0"/>
                <w:noProof/>
              </w:rPr>
            </w:pPr>
            <w:r w:rsidRPr="00025F40">
              <w:rPr>
                <w:b w:val="0"/>
                <w:bCs w:val="0"/>
                <w:noProof/>
              </w:rPr>
              <w:t>ae(v)</w:t>
            </w:r>
          </w:p>
        </w:tc>
      </w:tr>
      <w:tr w:rsidR="0065332D" w:rsidRPr="00025F40" w14:paraId="1C406C13" w14:textId="77777777" w:rsidTr="00910583">
        <w:trPr>
          <w:cantSplit/>
          <w:jc w:val="center"/>
        </w:trPr>
        <w:tc>
          <w:tcPr>
            <w:tcW w:w="7920" w:type="dxa"/>
          </w:tcPr>
          <w:p w14:paraId="0843D7EC" w14:textId="01950AA9" w:rsidR="0065332D" w:rsidRPr="00025F40" w:rsidRDefault="0065332D"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r>
            <w:r w:rsidRPr="00025F40">
              <w:rPr>
                <w:noProof/>
              </w:rPr>
              <w:tab/>
              <w:t>if(</w:t>
            </w:r>
            <w:r w:rsidRPr="00025F40">
              <w:rPr>
                <w:bCs/>
                <w:noProof/>
                <w:lang w:val="de-DE"/>
              </w:rPr>
              <w:t>block_delta_zlsb_present_flag ){</w:t>
            </w:r>
          </w:p>
        </w:tc>
        <w:tc>
          <w:tcPr>
            <w:tcW w:w="1157" w:type="dxa"/>
          </w:tcPr>
          <w:p w14:paraId="2DBF3AD3" w14:textId="77777777" w:rsidR="0065332D" w:rsidRPr="00025F40" w:rsidRDefault="0065332D" w:rsidP="00910583">
            <w:pPr>
              <w:pStyle w:val="tableheading"/>
              <w:keepNext w:val="0"/>
              <w:keepLines w:val="0"/>
              <w:spacing w:before="20" w:after="40"/>
              <w:jc w:val="center"/>
              <w:rPr>
                <w:b w:val="0"/>
                <w:bCs w:val="0"/>
                <w:noProof/>
              </w:rPr>
            </w:pPr>
          </w:p>
        </w:tc>
      </w:tr>
      <w:tr w:rsidR="0065332D" w:rsidRPr="00025F40" w14:paraId="4F66B4F3" w14:textId="77777777" w:rsidTr="00910583">
        <w:trPr>
          <w:cantSplit/>
          <w:jc w:val="center"/>
        </w:trPr>
        <w:tc>
          <w:tcPr>
            <w:tcW w:w="7920" w:type="dxa"/>
          </w:tcPr>
          <w:p w14:paraId="35ACF368" w14:textId="1BC0730B" w:rsidR="0065332D" w:rsidRPr="00025F40" w:rsidRDefault="0065332D" w:rsidP="00910583">
            <w:pPr>
              <w:pStyle w:val="tablesyntax"/>
              <w:keepNext w:val="0"/>
              <w:keepLines w:val="0"/>
              <w:spacing w:before="20" w:after="40"/>
              <w:rPr>
                <w:b/>
                <w:noProof/>
                <w:lang w:val="de-DE"/>
              </w:rPr>
            </w:pPr>
            <w:r w:rsidRPr="00025F40">
              <w:rPr>
                <w:noProof/>
                <w:lang w:val="de-DE"/>
              </w:rPr>
              <w:tab/>
            </w:r>
            <w:r w:rsidRPr="00025F40">
              <w:rPr>
                <w:noProof/>
                <w:lang w:val="de-DE"/>
              </w:rPr>
              <w:tab/>
            </w:r>
            <w:r w:rsidRPr="00025F40">
              <w:rPr>
                <w:noProof/>
                <w:lang w:val="de-DE"/>
              </w:rPr>
              <w:tab/>
            </w:r>
            <w:r w:rsidRPr="00025F40">
              <w:rPr>
                <w:noProof/>
                <w:lang w:val="de-DE"/>
              </w:rPr>
              <w:tab/>
            </w:r>
            <w:r w:rsidRPr="00025F40">
              <w:rPr>
                <w:noProof/>
                <w:lang w:val="de-DE"/>
              </w:rPr>
              <w:tab/>
            </w:r>
            <w:r w:rsidRPr="00025F40">
              <w:rPr>
                <w:noProof/>
                <w:lang w:val="de-DE"/>
              </w:rPr>
              <w:tab/>
            </w:r>
            <w:r w:rsidRPr="00025F40">
              <w:rPr>
                <w:noProof/>
                <w:lang w:val="de-DE"/>
              </w:rPr>
              <w:tab/>
            </w:r>
            <w:r w:rsidRPr="00025F40">
              <w:rPr>
                <w:b/>
                <w:noProof/>
                <w:lang w:val="de-DE"/>
              </w:rPr>
              <w:t>block_delta_zlsb_sign_flag</w:t>
            </w:r>
          </w:p>
        </w:tc>
        <w:tc>
          <w:tcPr>
            <w:tcW w:w="1157" w:type="dxa"/>
          </w:tcPr>
          <w:p w14:paraId="4702BF03" w14:textId="24833D73" w:rsidR="0065332D" w:rsidRPr="00025F40" w:rsidRDefault="0065332D" w:rsidP="00910583">
            <w:pPr>
              <w:pStyle w:val="tableheading"/>
              <w:keepNext w:val="0"/>
              <w:keepLines w:val="0"/>
              <w:spacing w:before="20" w:after="40"/>
              <w:jc w:val="center"/>
              <w:rPr>
                <w:b w:val="0"/>
                <w:bCs w:val="0"/>
                <w:noProof/>
                <w:lang w:val="de-DE"/>
              </w:rPr>
            </w:pPr>
            <w:r w:rsidRPr="00025F40">
              <w:rPr>
                <w:b w:val="0"/>
                <w:bCs w:val="0"/>
                <w:noProof/>
              </w:rPr>
              <w:t>ae(v)</w:t>
            </w:r>
          </w:p>
        </w:tc>
      </w:tr>
      <w:tr w:rsidR="0065332D" w:rsidRPr="00D76EBC" w14:paraId="4EA1AF1D" w14:textId="77777777" w:rsidTr="00910583">
        <w:trPr>
          <w:cantSplit/>
          <w:jc w:val="center"/>
        </w:trPr>
        <w:tc>
          <w:tcPr>
            <w:tcW w:w="7920" w:type="dxa"/>
          </w:tcPr>
          <w:p w14:paraId="2F3636E3" w14:textId="097E0AB0" w:rsidR="0065332D" w:rsidRPr="00025F40" w:rsidRDefault="0065332D" w:rsidP="00910583">
            <w:pPr>
              <w:pStyle w:val="tablesyntax"/>
              <w:keepNext w:val="0"/>
              <w:keepLines w:val="0"/>
              <w:spacing w:before="20" w:after="40"/>
              <w:rPr>
                <w:noProof/>
                <w:lang w:val="de-DE"/>
              </w:rPr>
            </w:pPr>
            <w:r w:rsidRPr="00025F40">
              <w:rPr>
                <w:noProof/>
                <w:lang w:val="de-DE"/>
              </w:rPr>
              <w:tab/>
            </w:r>
            <w:r w:rsidRPr="00025F40">
              <w:rPr>
                <w:noProof/>
                <w:lang w:val="de-DE"/>
              </w:rPr>
              <w:tab/>
            </w:r>
            <w:r w:rsidRPr="00025F40">
              <w:rPr>
                <w:noProof/>
                <w:lang w:val="de-DE"/>
              </w:rPr>
              <w:tab/>
            </w:r>
            <w:r w:rsidRPr="00025F40">
              <w:rPr>
                <w:noProof/>
                <w:lang w:val="de-DE"/>
              </w:rPr>
              <w:tab/>
            </w:r>
            <w:r w:rsidRPr="00025F40">
              <w:rPr>
                <w:noProof/>
                <w:lang w:val="de-DE"/>
              </w:rPr>
              <w:tab/>
            </w:r>
            <w:r w:rsidRPr="00025F40">
              <w:rPr>
                <w:noProof/>
                <w:lang w:val="de-DE"/>
              </w:rPr>
              <w:tab/>
            </w:r>
            <w:r w:rsidRPr="00025F40">
              <w:rPr>
                <w:noProof/>
                <w:lang w:val="de-DE"/>
              </w:rPr>
              <w:tab/>
              <w:t>deltaLSB = block_delta_zlsb_sign_flag ? -1 : 1</w:t>
            </w:r>
          </w:p>
        </w:tc>
        <w:tc>
          <w:tcPr>
            <w:tcW w:w="1157" w:type="dxa"/>
          </w:tcPr>
          <w:p w14:paraId="4DE4691F" w14:textId="77777777" w:rsidR="0065332D" w:rsidRPr="00025F40" w:rsidRDefault="0065332D" w:rsidP="00910583">
            <w:pPr>
              <w:pStyle w:val="tableheading"/>
              <w:keepNext w:val="0"/>
              <w:keepLines w:val="0"/>
              <w:spacing w:before="20" w:after="40"/>
              <w:jc w:val="center"/>
              <w:rPr>
                <w:b w:val="0"/>
                <w:bCs w:val="0"/>
                <w:noProof/>
                <w:lang w:val="de-DE"/>
              </w:rPr>
            </w:pPr>
          </w:p>
        </w:tc>
      </w:tr>
      <w:tr w:rsidR="00247E8D" w:rsidRPr="00D76EBC" w14:paraId="0BDA87E7" w14:textId="77777777" w:rsidTr="00910583">
        <w:trPr>
          <w:cantSplit/>
          <w:jc w:val="center"/>
        </w:trPr>
        <w:tc>
          <w:tcPr>
            <w:tcW w:w="7920" w:type="dxa"/>
          </w:tcPr>
          <w:p w14:paraId="2AE68F8B" w14:textId="7FEB1765" w:rsidR="00247E8D" w:rsidRPr="00025F40" w:rsidRDefault="00247E8D" w:rsidP="003A3B74">
            <w:pPr>
              <w:pStyle w:val="tablesyntax"/>
              <w:keepNext w:val="0"/>
              <w:keepLines w:val="0"/>
              <w:spacing w:before="20" w:after="40"/>
              <w:rPr>
                <w:noProof/>
                <w:lang w:val="de-DE"/>
              </w:rPr>
            </w:pPr>
            <w:r w:rsidRPr="00025F40">
              <w:rPr>
                <w:noProof/>
                <w:lang w:val="de-DE"/>
              </w:rPr>
              <w:tab/>
            </w:r>
            <w:r w:rsidRPr="00025F40">
              <w:rPr>
                <w:noProof/>
                <w:lang w:val="de-DE"/>
              </w:rPr>
              <w:tab/>
            </w:r>
            <w:r w:rsidRPr="00025F40">
              <w:rPr>
                <w:noProof/>
                <w:lang w:val="de-DE"/>
              </w:rPr>
              <w:tab/>
            </w:r>
            <w:r w:rsidRPr="00025F40">
              <w:rPr>
                <w:noProof/>
                <w:lang w:val="de-DE"/>
              </w:rPr>
              <w:tab/>
            </w:r>
            <w:r w:rsidRPr="00025F40">
              <w:rPr>
                <w:noProof/>
                <w:lang w:val="de-DE"/>
              </w:rPr>
              <w:tab/>
            </w:r>
            <w:r w:rsidRPr="00025F40">
              <w:rPr>
                <w:noProof/>
                <w:lang w:val="de-DE"/>
              </w:rPr>
              <w:tab/>
            </w:r>
            <w:r w:rsidR="0065332D" w:rsidRPr="00025F40">
              <w:rPr>
                <w:noProof/>
                <w:lang w:val="de-DE"/>
              </w:rPr>
              <w:tab/>
            </w:r>
            <w:r w:rsidRPr="00025F40">
              <w:rPr>
                <w:noProof/>
                <w:lang w:val="de-DE"/>
              </w:rPr>
              <w:t>CurrZeroLSB[ ch ] = Clip3( 0, BitDepthMax - BitDepthMin,</w:t>
            </w:r>
            <w:r w:rsidRPr="00025F40">
              <w:rPr>
                <w:noProof/>
                <w:lang w:val="de-DE"/>
              </w:rPr>
              <w:br/>
            </w:r>
            <w:r w:rsidRPr="00025F40">
              <w:rPr>
                <w:noProof/>
                <w:lang w:val="de-DE"/>
              </w:rPr>
              <w:tab/>
            </w:r>
            <w:r w:rsidRPr="00025F40">
              <w:rPr>
                <w:noProof/>
                <w:lang w:val="de-DE"/>
              </w:rPr>
              <w:tab/>
            </w:r>
            <w:r w:rsidRPr="00025F40">
              <w:rPr>
                <w:noProof/>
                <w:lang w:val="de-DE"/>
              </w:rPr>
              <w:tab/>
            </w:r>
            <w:r w:rsidRPr="00025F40">
              <w:rPr>
                <w:noProof/>
                <w:lang w:val="de-DE"/>
              </w:rPr>
              <w:tab/>
            </w:r>
            <w:r w:rsidRPr="00025F40">
              <w:rPr>
                <w:noProof/>
                <w:lang w:val="de-DE"/>
              </w:rPr>
              <w:tab/>
            </w:r>
            <w:r w:rsidRPr="00025F40">
              <w:rPr>
                <w:noProof/>
                <w:lang w:val="de-DE"/>
              </w:rPr>
              <w:tab/>
            </w:r>
            <w:r w:rsidRPr="00025F40">
              <w:rPr>
                <w:noProof/>
                <w:lang w:val="de-DE"/>
              </w:rPr>
              <w:tab/>
            </w:r>
            <w:r w:rsidRPr="00025F40">
              <w:rPr>
                <w:noProof/>
                <w:lang w:val="de-DE"/>
              </w:rPr>
              <w:tab/>
            </w:r>
            <w:r w:rsidRPr="00025F40">
              <w:rPr>
                <w:noProof/>
                <w:lang w:val="de-DE"/>
              </w:rPr>
              <w:tab/>
              <w:t xml:space="preserve">CurrZeroLSB[ ch ] + </w:t>
            </w:r>
            <w:r w:rsidR="003B735A" w:rsidRPr="00025F40">
              <w:rPr>
                <w:noProof/>
                <w:lang w:val="de-DE"/>
              </w:rPr>
              <w:t>deltaLSB</w:t>
            </w:r>
            <w:r w:rsidRPr="00025F40">
              <w:rPr>
                <w:noProof/>
                <w:lang w:val="de-DE"/>
              </w:rPr>
              <w:t xml:space="preserve"> )</w:t>
            </w:r>
          </w:p>
        </w:tc>
        <w:tc>
          <w:tcPr>
            <w:tcW w:w="1157" w:type="dxa"/>
          </w:tcPr>
          <w:p w14:paraId="6A1D9498" w14:textId="77777777" w:rsidR="00247E8D" w:rsidRPr="00025F40" w:rsidRDefault="00247E8D" w:rsidP="00910583">
            <w:pPr>
              <w:pStyle w:val="tableheading"/>
              <w:keepNext w:val="0"/>
              <w:keepLines w:val="0"/>
              <w:spacing w:before="20" w:after="40"/>
              <w:jc w:val="center"/>
              <w:rPr>
                <w:b w:val="0"/>
                <w:bCs w:val="0"/>
                <w:noProof/>
                <w:lang w:val="de-DE"/>
              </w:rPr>
            </w:pPr>
          </w:p>
        </w:tc>
      </w:tr>
      <w:tr w:rsidR="0065332D" w:rsidRPr="00025F40" w14:paraId="2060F0AA" w14:textId="77777777" w:rsidTr="00910583">
        <w:trPr>
          <w:cantSplit/>
          <w:jc w:val="center"/>
        </w:trPr>
        <w:tc>
          <w:tcPr>
            <w:tcW w:w="7920" w:type="dxa"/>
          </w:tcPr>
          <w:p w14:paraId="6C504C0B" w14:textId="3A561378" w:rsidR="0065332D" w:rsidRPr="00025F40" w:rsidRDefault="0065332D" w:rsidP="00910583">
            <w:pPr>
              <w:pStyle w:val="tablesyntax"/>
              <w:keepNext w:val="0"/>
              <w:keepLines w:val="0"/>
              <w:spacing w:before="20" w:after="40"/>
              <w:rPr>
                <w:noProof/>
                <w:lang w:val="de-DE"/>
              </w:rPr>
            </w:pPr>
            <w:r w:rsidRPr="00025F40">
              <w:rPr>
                <w:noProof/>
                <w:lang w:val="de-DE"/>
              </w:rPr>
              <w:tab/>
            </w:r>
            <w:r w:rsidRPr="00025F40">
              <w:rPr>
                <w:noProof/>
                <w:lang w:val="de-DE"/>
              </w:rPr>
              <w:tab/>
            </w:r>
            <w:r w:rsidRPr="00025F40">
              <w:rPr>
                <w:noProof/>
                <w:lang w:val="de-DE"/>
              </w:rPr>
              <w:tab/>
            </w:r>
            <w:r w:rsidRPr="00025F40">
              <w:rPr>
                <w:noProof/>
                <w:lang w:val="de-DE"/>
              </w:rPr>
              <w:tab/>
            </w:r>
            <w:r w:rsidRPr="00025F40">
              <w:rPr>
                <w:noProof/>
                <w:lang w:val="de-DE"/>
              </w:rPr>
              <w:tab/>
            </w:r>
            <w:r w:rsidRPr="00025F40">
              <w:rPr>
                <w:noProof/>
                <w:lang w:val="de-DE"/>
              </w:rPr>
              <w:tab/>
              <w:t>}</w:t>
            </w:r>
          </w:p>
        </w:tc>
        <w:tc>
          <w:tcPr>
            <w:tcW w:w="1157" w:type="dxa"/>
          </w:tcPr>
          <w:p w14:paraId="5F822F64" w14:textId="77777777" w:rsidR="0065332D" w:rsidRPr="00025F40" w:rsidRDefault="0065332D" w:rsidP="00910583">
            <w:pPr>
              <w:pStyle w:val="tableheading"/>
              <w:keepNext w:val="0"/>
              <w:keepLines w:val="0"/>
              <w:spacing w:before="20" w:after="40"/>
              <w:jc w:val="center"/>
              <w:rPr>
                <w:b w:val="0"/>
                <w:bCs w:val="0"/>
                <w:noProof/>
              </w:rPr>
            </w:pPr>
          </w:p>
        </w:tc>
      </w:tr>
      <w:tr w:rsidR="00247E8D" w:rsidRPr="00025F40" w14:paraId="2D5F9B2E" w14:textId="77777777" w:rsidTr="00910583">
        <w:trPr>
          <w:cantSplit/>
          <w:jc w:val="center"/>
        </w:trPr>
        <w:tc>
          <w:tcPr>
            <w:tcW w:w="7920" w:type="dxa"/>
          </w:tcPr>
          <w:p w14:paraId="599C65FC" w14:textId="52DF6904" w:rsidR="00247E8D" w:rsidRPr="00025F40" w:rsidRDefault="00247E8D"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t>} else {</w:t>
            </w:r>
          </w:p>
        </w:tc>
        <w:tc>
          <w:tcPr>
            <w:tcW w:w="1157" w:type="dxa"/>
          </w:tcPr>
          <w:p w14:paraId="60014FCF" w14:textId="77777777" w:rsidR="00247E8D" w:rsidRPr="00025F40" w:rsidRDefault="00247E8D" w:rsidP="00910583">
            <w:pPr>
              <w:pStyle w:val="tableheading"/>
              <w:keepNext w:val="0"/>
              <w:keepLines w:val="0"/>
              <w:spacing w:before="20" w:after="40"/>
              <w:jc w:val="center"/>
              <w:rPr>
                <w:b w:val="0"/>
                <w:bCs w:val="0"/>
                <w:noProof/>
              </w:rPr>
            </w:pPr>
          </w:p>
        </w:tc>
      </w:tr>
      <w:tr w:rsidR="00247E8D" w:rsidRPr="00025F40" w14:paraId="4BBF1E88" w14:textId="77777777" w:rsidTr="00910583">
        <w:trPr>
          <w:cantSplit/>
          <w:jc w:val="center"/>
        </w:trPr>
        <w:tc>
          <w:tcPr>
            <w:tcW w:w="7920" w:type="dxa"/>
          </w:tcPr>
          <w:p w14:paraId="47D10B87" w14:textId="49BBAF3F" w:rsidR="00247E8D" w:rsidRPr="00025F40" w:rsidRDefault="00247E8D"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r>
            <w:r w:rsidRPr="00025F40">
              <w:rPr>
                <w:noProof/>
              </w:rPr>
              <w:tab/>
            </w:r>
            <w:r w:rsidR="004B2167" w:rsidRPr="00025F40">
              <w:rPr>
                <w:b/>
                <w:bCs/>
                <w:noProof/>
              </w:rPr>
              <w:t>transform_skip_flag</w:t>
            </w:r>
          </w:p>
        </w:tc>
        <w:tc>
          <w:tcPr>
            <w:tcW w:w="1157" w:type="dxa"/>
          </w:tcPr>
          <w:p w14:paraId="39B40F63" w14:textId="77777777" w:rsidR="00247E8D" w:rsidRPr="00025F40" w:rsidRDefault="00247E8D" w:rsidP="00910583">
            <w:pPr>
              <w:pStyle w:val="tableheading"/>
              <w:keepNext w:val="0"/>
              <w:keepLines w:val="0"/>
              <w:spacing w:before="20" w:after="40"/>
              <w:jc w:val="center"/>
              <w:rPr>
                <w:b w:val="0"/>
                <w:bCs w:val="0"/>
                <w:noProof/>
              </w:rPr>
            </w:pPr>
            <w:r w:rsidRPr="00025F40">
              <w:rPr>
                <w:b w:val="0"/>
                <w:bCs w:val="0"/>
                <w:noProof/>
              </w:rPr>
              <w:t>ae(v)</w:t>
            </w:r>
          </w:p>
        </w:tc>
      </w:tr>
      <w:tr w:rsidR="00247E8D" w:rsidRPr="00025F40" w14:paraId="3FE5FE11" w14:textId="77777777" w:rsidTr="00910583">
        <w:trPr>
          <w:cantSplit/>
          <w:jc w:val="center"/>
        </w:trPr>
        <w:tc>
          <w:tcPr>
            <w:tcW w:w="7920" w:type="dxa"/>
          </w:tcPr>
          <w:p w14:paraId="7E0331E0" w14:textId="403EDF3A" w:rsidR="00247E8D" w:rsidRPr="00025F40" w:rsidRDefault="00247E8D" w:rsidP="00910583">
            <w:pPr>
              <w:pStyle w:val="tablesyntax"/>
              <w:keepNext w:val="0"/>
              <w:keepLines w:val="0"/>
              <w:spacing w:before="20" w:after="40"/>
            </w:pPr>
            <w:r w:rsidRPr="00025F40">
              <w:rPr>
                <w:noProof/>
              </w:rPr>
              <w:tab/>
            </w:r>
            <w:r w:rsidRPr="00025F40">
              <w:rPr>
                <w:noProof/>
              </w:rPr>
              <w:tab/>
            </w:r>
            <w:r w:rsidRPr="00025F40">
              <w:rPr>
                <w:noProof/>
              </w:rPr>
              <w:tab/>
            </w:r>
            <w:r w:rsidRPr="00025F40">
              <w:rPr>
                <w:noProof/>
              </w:rPr>
              <w:tab/>
            </w:r>
            <w:r w:rsidRPr="00025F40">
              <w:rPr>
                <w:noProof/>
              </w:rPr>
              <w:tab/>
            </w:r>
            <w:r w:rsidRPr="00025F40">
              <w:rPr>
                <w:noProof/>
              </w:rPr>
              <w:tab/>
              <w:t>if ( !</w:t>
            </w:r>
            <w:r w:rsidR="004B2167" w:rsidRPr="00025F40">
              <w:rPr>
                <w:noProof/>
              </w:rPr>
              <w:t>transform_skip_flag</w:t>
            </w:r>
            <w:r w:rsidRPr="00025F40">
              <w:rPr>
                <w:noProof/>
              </w:rPr>
              <w:t xml:space="preserve"> )</w:t>
            </w:r>
          </w:p>
        </w:tc>
        <w:tc>
          <w:tcPr>
            <w:tcW w:w="1157" w:type="dxa"/>
          </w:tcPr>
          <w:p w14:paraId="5B9D62D9" w14:textId="77777777" w:rsidR="00247E8D" w:rsidRPr="00025F40" w:rsidRDefault="00247E8D" w:rsidP="00910583">
            <w:pPr>
              <w:pStyle w:val="tableheading"/>
              <w:keepNext w:val="0"/>
              <w:keepLines w:val="0"/>
              <w:spacing w:before="20" w:after="40"/>
              <w:jc w:val="center"/>
              <w:rPr>
                <w:b w:val="0"/>
                <w:bCs w:val="0"/>
                <w:noProof/>
              </w:rPr>
            </w:pPr>
          </w:p>
        </w:tc>
      </w:tr>
      <w:tr w:rsidR="00247E8D" w:rsidRPr="00025F40" w14:paraId="332C05A2" w14:textId="77777777" w:rsidTr="00910583">
        <w:trPr>
          <w:cantSplit/>
          <w:jc w:val="center"/>
        </w:trPr>
        <w:tc>
          <w:tcPr>
            <w:tcW w:w="7920" w:type="dxa"/>
          </w:tcPr>
          <w:p w14:paraId="7550A6D8" w14:textId="470677A8" w:rsidR="00247E8D" w:rsidRPr="00025F40" w:rsidRDefault="00247E8D" w:rsidP="00910583">
            <w:pPr>
              <w:pStyle w:val="tablesyntax"/>
              <w:keepNext w:val="0"/>
              <w:keepLines w:val="0"/>
              <w:spacing w:before="20" w:after="40"/>
              <w:rPr>
                <w:b/>
                <w:noProof/>
              </w:rPr>
            </w:pPr>
            <w:r w:rsidRPr="00025F40">
              <w:rPr>
                <w:noProof/>
              </w:rPr>
              <w:tab/>
            </w:r>
            <w:r w:rsidRPr="00025F40">
              <w:rPr>
                <w:noProof/>
              </w:rPr>
              <w:tab/>
            </w:r>
            <w:r w:rsidRPr="00025F40">
              <w:rPr>
                <w:noProof/>
              </w:rPr>
              <w:tab/>
            </w:r>
            <w:r w:rsidRPr="00025F40">
              <w:rPr>
                <w:noProof/>
              </w:rPr>
              <w:tab/>
            </w:r>
            <w:r w:rsidRPr="00025F40">
              <w:rPr>
                <w:noProof/>
              </w:rPr>
              <w:tab/>
            </w:r>
            <w:r w:rsidRPr="00025F40">
              <w:rPr>
                <w:noProof/>
              </w:rPr>
              <w:tab/>
            </w:r>
            <w:r w:rsidRPr="00025F40">
              <w:rPr>
                <w:noProof/>
              </w:rPr>
              <w:tab/>
            </w:r>
            <w:r w:rsidR="004B2167" w:rsidRPr="00025F40">
              <w:rPr>
                <w:b/>
                <w:noProof/>
              </w:rPr>
              <w:t>transform_dst_flag</w:t>
            </w:r>
          </w:p>
        </w:tc>
        <w:tc>
          <w:tcPr>
            <w:tcW w:w="1157" w:type="dxa"/>
          </w:tcPr>
          <w:p w14:paraId="321D900D" w14:textId="77777777" w:rsidR="00247E8D" w:rsidRPr="00025F40" w:rsidRDefault="00247E8D" w:rsidP="00910583">
            <w:pPr>
              <w:pStyle w:val="tableheading"/>
              <w:keepNext w:val="0"/>
              <w:keepLines w:val="0"/>
              <w:spacing w:before="20" w:after="40"/>
              <w:jc w:val="center"/>
              <w:rPr>
                <w:b w:val="0"/>
                <w:bCs w:val="0"/>
                <w:noProof/>
              </w:rPr>
            </w:pPr>
            <w:r w:rsidRPr="00025F40">
              <w:rPr>
                <w:b w:val="0"/>
                <w:bCs w:val="0"/>
                <w:noProof/>
              </w:rPr>
              <w:t>ae(v)</w:t>
            </w:r>
          </w:p>
        </w:tc>
      </w:tr>
      <w:tr w:rsidR="00247E8D" w:rsidRPr="00025F40" w14:paraId="7A59230A" w14:textId="77777777" w:rsidTr="00910583">
        <w:trPr>
          <w:cantSplit/>
          <w:jc w:val="center"/>
        </w:trPr>
        <w:tc>
          <w:tcPr>
            <w:tcW w:w="7920" w:type="dxa"/>
          </w:tcPr>
          <w:p w14:paraId="1494215A" w14:textId="6EE52449" w:rsidR="00247E8D" w:rsidRPr="00025F40" w:rsidRDefault="00247E8D"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r>
            <w:r w:rsidRPr="00025F40">
              <w:rPr>
                <w:noProof/>
              </w:rPr>
              <w:tab/>
            </w:r>
            <w:r w:rsidRPr="00025F40">
              <w:rPr>
                <w:noProof/>
              </w:rPr>
              <w:tab/>
              <w:t xml:space="preserve">TransformMode = </w:t>
            </w:r>
            <w:r w:rsidR="004B2167" w:rsidRPr="00025F40">
              <w:rPr>
                <w:noProof/>
              </w:rPr>
              <w:t>transform_skip_flag</w:t>
            </w:r>
            <w:r w:rsidRPr="00025F40">
              <w:rPr>
                <w:noProof/>
              </w:rPr>
              <w:t xml:space="preserve"> ? TM_OFF : </w:t>
            </w:r>
            <w:r w:rsidRPr="00025F40">
              <w:rPr>
                <w:noProof/>
              </w:rPr>
              <w:br/>
            </w:r>
            <w:r w:rsidRPr="00025F40">
              <w:rPr>
                <w:noProof/>
              </w:rPr>
              <w:tab/>
            </w:r>
            <w:r w:rsidRPr="00025F40">
              <w:rPr>
                <w:noProof/>
              </w:rPr>
              <w:tab/>
            </w:r>
            <w:r w:rsidRPr="00025F40">
              <w:rPr>
                <w:noProof/>
              </w:rPr>
              <w:tab/>
            </w:r>
            <w:r w:rsidRPr="00025F40">
              <w:rPr>
                <w:noProof/>
              </w:rPr>
              <w:tab/>
            </w:r>
            <w:r w:rsidRPr="00025F40">
              <w:rPr>
                <w:noProof/>
              </w:rPr>
              <w:tab/>
            </w:r>
            <w:r w:rsidRPr="00025F40">
              <w:rPr>
                <w:noProof/>
              </w:rPr>
              <w:tab/>
            </w:r>
            <w:r w:rsidRPr="00025F40">
              <w:rPr>
                <w:noProof/>
              </w:rPr>
              <w:tab/>
            </w:r>
            <w:r w:rsidRPr="00025F40">
              <w:rPr>
                <w:noProof/>
              </w:rPr>
              <w:tab/>
              <w:t xml:space="preserve">( </w:t>
            </w:r>
            <w:r w:rsidR="004B2167" w:rsidRPr="00025F40">
              <w:rPr>
                <w:noProof/>
              </w:rPr>
              <w:t>transform_dst_flag</w:t>
            </w:r>
            <w:r w:rsidRPr="00025F40">
              <w:rPr>
                <w:noProof/>
              </w:rPr>
              <w:t xml:space="preserve">  = =  1 ? TM_DST : TM_DCT )</w:t>
            </w:r>
          </w:p>
        </w:tc>
        <w:tc>
          <w:tcPr>
            <w:tcW w:w="1157" w:type="dxa"/>
          </w:tcPr>
          <w:p w14:paraId="11D02CF3" w14:textId="77777777" w:rsidR="00247E8D" w:rsidRPr="00025F40" w:rsidRDefault="00247E8D" w:rsidP="00910583">
            <w:pPr>
              <w:pStyle w:val="tableheading"/>
              <w:keepNext w:val="0"/>
              <w:keepLines w:val="0"/>
              <w:spacing w:before="20" w:after="40"/>
              <w:jc w:val="center"/>
              <w:rPr>
                <w:b w:val="0"/>
                <w:bCs w:val="0"/>
                <w:noProof/>
              </w:rPr>
            </w:pPr>
          </w:p>
        </w:tc>
      </w:tr>
      <w:tr w:rsidR="00247E8D" w:rsidRPr="00025F40" w14:paraId="166C8ADE" w14:textId="77777777" w:rsidTr="00910583">
        <w:trPr>
          <w:cantSplit/>
          <w:jc w:val="center"/>
        </w:trPr>
        <w:tc>
          <w:tcPr>
            <w:tcW w:w="7920" w:type="dxa"/>
          </w:tcPr>
          <w:p w14:paraId="07499BB5" w14:textId="77777777" w:rsidR="00247E8D" w:rsidRPr="00025F40" w:rsidRDefault="00247E8D"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r>
            <w:r w:rsidRPr="00025F40">
              <w:rPr>
                <w:noProof/>
              </w:rPr>
              <w:tab/>
              <w:t>}</w:t>
            </w:r>
          </w:p>
        </w:tc>
        <w:tc>
          <w:tcPr>
            <w:tcW w:w="1157" w:type="dxa"/>
          </w:tcPr>
          <w:p w14:paraId="2DE71DBC" w14:textId="77777777" w:rsidR="00247E8D" w:rsidRPr="00025F40" w:rsidRDefault="00247E8D" w:rsidP="00910583">
            <w:pPr>
              <w:pStyle w:val="tableheading"/>
              <w:keepNext w:val="0"/>
              <w:keepLines w:val="0"/>
              <w:spacing w:before="20" w:after="40"/>
              <w:jc w:val="center"/>
              <w:rPr>
                <w:b w:val="0"/>
                <w:bCs w:val="0"/>
                <w:noProof/>
              </w:rPr>
            </w:pPr>
          </w:p>
        </w:tc>
      </w:tr>
      <w:tr w:rsidR="00247E8D" w:rsidRPr="00025F40" w14:paraId="77FA83B9" w14:textId="77777777" w:rsidTr="00910583">
        <w:trPr>
          <w:cantSplit/>
          <w:jc w:val="center"/>
        </w:trPr>
        <w:tc>
          <w:tcPr>
            <w:tcW w:w="7920" w:type="dxa"/>
          </w:tcPr>
          <w:p w14:paraId="5D182AC2" w14:textId="77777777" w:rsidR="00247E8D" w:rsidRPr="00025F40" w:rsidRDefault="00247E8D"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t>}</w:t>
            </w:r>
          </w:p>
        </w:tc>
        <w:tc>
          <w:tcPr>
            <w:tcW w:w="1157" w:type="dxa"/>
          </w:tcPr>
          <w:p w14:paraId="032D3297" w14:textId="77777777" w:rsidR="00247E8D" w:rsidRPr="00025F40" w:rsidRDefault="00247E8D" w:rsidP="00910583">
            <w:pPr>
              <w:pStyle w:val="tableheading"/>
              <w:keepNext w:val="0"/>
              <w:keepLines w:val="0"/>
              <w:spacing w:before="20" w:after="40"/>
              <w:jc w:val="center"/>
              <w:rPr>
                <w:b w:val="0"/>
                <w:bCs w:val="0"/>
                <w:noProof/>
              </w:rPr>
            </w:pPr>
          </w:p>
        </w:tc>
      </w:tr>
      <w:tr w:rsidR="00247E8D" w:rsidRPr="00025F40" w14:paraId="6DB94249" w14:textId="77777777" w:rsidTr="00910583">
        <w:trPr>
          <w:cantSplit/>
          <w:jc w:val="center"/>
        </w:trPr>
        <w:tc>
          <w:tcPr>
            <w:tcW w:w="7920" w:type="dxa"/>
          </w:tcPr>
          <w:p w14:paraId="609C4B3D" w14:textId="77777777" w:rsidR="00247E8D" w:rsidRPr="00025F40" w:rsidRDefault="00247E8D"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w:t>
            </w:r>
          </w:p>
        </w:tc>
        <w:tc>
          <w:tcPr>
            <w:tcW w:w="1157" w:type="dxa"/>
          </w:tcPr>
          <w:p w14:paraId="66FF5DAA" w14:textId="77777777" w:rsidR="00247E8D" w:rsidRPr="00025F40" w:rsidRDefault="00247E8D" w:rsidP="00910583">
            <w:pPr>
              <w:pStyle w:val="tableheading"/>
              <w:keepNext w:val="0"/>
              <w:keepLines w:val="0"/>
              <w:spacing w:before="20" w:after="40"/>
              <w:jc w:val="center"/>
              <w:rPr>
                <w:b w:val="0"/>
                <w:bCs w:val="0"/>
                <w:noProof/>
              </w:rPr>
            </w:pPr>
          </w:p>
        </w:tc>
      </w:tr>
      <w:tr w:rsidR="00247E8D" w:rsidRPr="00025F40" w14:paraId="5231C886" w14:textId="77777777" w:rsidTr="00910583">
        <w:trPr>
          <w:cantSplit/>
          <w:jc w:val="center"/>
        </w:trPr>
        <w:tc>
          <w:tcPr>
            <w:tcW w:w="7920" w:type="dxa"/>
          </w:tcPr>
          <w:p w14:paraId="7730CA33" w14:textId="77777777" w:rsidR="00247E8D" w:rsidRPr="00025F40" w:rsidRDefault="00247E8D"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quant_res_sample_data( )</w:t>
            </w:r>
          </w:p>
        </w:tc>
        <w:tc>
          <w:tcPr>
            <w:tcW w:w="1157" w:type="dxa"/>
          </w:tcPr>
          <w:p w14:paraId="25CA0515" w14:textId="77777777" w:rsidR="00247E8D" w:rsidRPr="00025F40" w:rsidRDefault="00247E8D" w:rsidP="00910583">
            <w:pPr>
              <w:pStyle w:val="tableheading"/>
              <w:keepNext w:val="0"/>
              <w:keepLines w:val="0"/>
              <w:spacing w:before="20" w:after="40"/>
              <w:jc w:val="center"/>
              <w:rPr>
                <w:b w:val="0"/>
                <w:bCs w:val="0"/>
                <w:noProof/>
              </w:rPr>
            </w:pPr>
          </w:p>
        </w:tc>
      </w:tr>
      <w:tr w:rsidR="00EC11FA" w:rsidRPr="00025F40" w14:paraId="2BD34E0C" w14:textId="77777777" w:rsidTr="003935C8">
        <w:trPr>
          <w:cantSplit/>
          <w:jc w:val="center"/>
        </w:trPr>
        <w:tc>
          <w:tcPr>
            <w:tcW w:w="7920" w:type="dxa"/>
          </w:tcPr>
          <w:p w14:paraId="13F3BBD2" w14:textId="0CB74360" w:rsidR="00EC11FA" w:rsidRPr="00025F40" w:rsidRDefault="003D3EB6" w:rsidP="0021215E">
            <w:pPr>
              <w:pStyle w:val="tablesyntax"/>
              <w:keepNext w:val="0"/>
              <w:keepLines w:val="0"/>
              <w:spacing w:before="20" w:after="40"/>
              <w:rPr>
                <w:noProof/>
              </w:rPr>
            </w:pPr>
            <w:r w:rsidRPr="00025F40">
              <w:rPr>
                <w:noProof/>
              </w:rPr>
              <w:tab/>
            </w:r>
            <w:r w:rsidRPr="00025F40">
              <w:rPr>
                <w:noProof/>
              </w:rPr>
              <w:tab/>
            </w:r>
            <w:r w:rsidR="000E1171" w:rsidRPr="00025F40">
              <w:rPr>
                <w:noProof/>
              </w:rPr>
              <w:tab/>
            </w:r>
            <w:r w:rsidRPr="00025F40">
              <w:rPr>
                <w:noProof/>
              </w:rPr>
              <w:t>}</w:t>
            </w:r>
          </w:p>
        </w:tc>
        <w:tc>
          <w:tcPr>
            <w:tcW w:w="1157" w:type="dxa"/>
          </w:tcPr>
          <w:p w14:paraId="08792D80" w14:textId="77777777" w:rsidR="00EC11FA" w:rsidRPr="00025F40" w:rsidRDefault="00EC11FA" w:rsidP="0021215E">
            <w:pPr>
              <w:pStyle w:val="tableheading"/>
              <w:keepNext w:val="0"/>
              <w:keepLines w:val="0"/>
              <w:spacing w:before="20" w:after="40"/>
              <w:jc w:val="center"/>
              <w:rPr>
                <w:b w:val="0"/>
                <w:bCs w:val="0"/>
                <w:noProof/>
              </w:rPr>
            </w:pPr>
          </w:p>
        </w:tc>
      </w:tr>
      <w:tr w:rsidR="00CD3D91" w:rsidRPr="00025F40" w14:paraId="7EB6ABBF" w14:textId="77777777" w:rsidTr="003935C8">
        <w:trPr>
          <w:cantSplit/>
          <w:jc w:val="center"/>
        </w:trPr>
        <w:tc>
          <w:tcPr>
            <w:tcW w:w="7920" w:type="dxa"/>
          </w:tcPr>
          <w:p w14:paraId="5BA472BC" w14:textId="384C5D4C" w:rsidR="00CD3D91" w:rsidRPr="00025F40" w:rsidRDefault="00CD3D91" w:rsidP="0021215E">
            <w:pPr>
              <w:pStyle w:val="tablesyntax"/>
              <w:keepNext w:val="0"/>
              <w:keepLines w:val="0"/>
              <w:spacing w:before="20" w:after="40"/>
              <w:rPr>
                <w:noProof/>
              </w:rPr>
            </w:pPr>
            <w:r w:rsidRPr="00025F40">
              <w:rPr>
                <w:noProof/>
              </w:rPr>
              <w:tab/>
            </w:r>
            <w:r w:rsidRPr="00025F40">
              <w:rPr>
                <w:noProof/>
              </w:rPr>
              <w:tab/>
            </w:r>
            <w:r w:rsidRPr="00025F40">
              <w:rPr>
                <w:noProof/>
              </w:rPr>
              <w:tab/>
              <w:t>FrameNumSamplesPerChannel +=  1  &lt;&lt;  Log2BlockSize</w:t>
            </w:r>
          </w:p>
        </w:tc>
        <w:tc>
          <w:tcPr>
            <w:tcW w:w="1157" w:type="dxa"/>
          </w:tcPr>
          <w:p w14:paraId="4ED28EA2" w14:textId="77777777" w:rsidR="00CD3D91" w:rsidRPr="00025F40" w:rsidRDefault="00CD3D91" w:rsidP="0021215E">
            <w:pPr>
              <w:pStyle w:val="tableheading"/>
              <w:keepNext w:val="0"/>
              <w:keepLines w:val="0"/>
              <w:spacing w:before="20" w:after="40"/>
              <w:jc w:val="center"/>
              <w:rPr>
                <w:b w:val="0"/>
                <w:bCs w:val="0"/>
                <w:noProof/>
              </w:rPr>
            </w:pPr>
          </w:p>
        </w:tc>
      </w:tr>
      <w:tr w:rsidR="00F248B3" w:rsidRPr="00025F40" w14:paraId="33760764" w14:textId="77777777" w:rsidTr="003935C8">
        <w:trPr>
          <w:cantSplit/>
          <w:jc w:val="center"/>
        </w:trPr>
        <w:tc>
          <w:tcPr>
            <w:tcW w:w="7920" w:type="dxa"/>
          </w:tcPr>
          <w:p w14:paraId="23C9B603" w14:textId="55835191" w:rsidR="00F248B3" w:rsidRPr="00025F40" w:rsidRDefault="00F248B3" w:rsidP="0021215E">
            <w:pPr>
              <w:pStyle w:val="tablesyntax"/>
              <w:keepNext w:val="0"/>
              <w:keepLines w:val="0"/>
              <w:spacing w:before="20" w:after="40"/>
              <w:rPr>
                <w:b/>
                <w:bCs/>
                <w:noProof/>
              </w:rPr>
            </w:pPr>
            <w:r w:rsidRPr="00025F40">
              <w:rPr>
                <w:noProof/>
              </w:rPr>
              <w:tab/>
            </w:r>
            <w:r w:rsidRPr="00025F40">
              <w:rPr>
                <w:noProof/>
              </w:rPr>
              <w:tab/>
            </w:r>
            <w:r w:rsidRPr="00025F40">
              <w:rPr>
                <w:noProof/>
              </w:rPr>
              <w:tab/>
            </w:r>
            <w:r w:rsidRPr="00025F40">
              <w:rPr>
                <w:b/>
                <w:bCs/>
                <w:noProof/>
              </w:rPr>
              <w:t>end_of_truncated_frame_sequence_flag</w:t>
            </w:r>
          </w:p>
        </w:tc>
        <w:tc>
          <w:tcPr>
            <w:tcW w:w="1157" w:type="dxa"/>
          </w:tcPr>
          <w:p w14:paraId="0C585308" w14:textId="25972E2C" w:rsidR="00F248B3" w:rsidRPr="00025F40" w:rsidRDefault="00F248B3" w:rsidP="0021215E">
            <w:pPr>
              <w:pStyle w:val="tableheading"/>
              <w:keepNext w:val="0"/>
              <w:keepLines w:val="0"/>
              <w:spacing w:before="20" w:after="40"/>
              <w:jc w:val="center"/>
              <w:rPr>
                <w:b w:val="0"/>
                <w:bCs w:val="0"/>
                <w:noProof/>
              </w:rPr>
            </w:pPr>
            <w:r w:rsidRPr="00025F40">
              <w:rPr>
                <w:b w:val="0"/>
                <w:bCs w:val="0"/>
                <w:noProof/>
              </w:rPr>
              <w:t>ae(v)</w:t>
            </w:r>
          </w:p>
        </w:tc>
      </w:tr>
      <w:tr w:rsidR="002E736A" w:rsidRPr="00025F40" w14:paraId="1682D2BE" w14:textId="77777777" w:rsidTr="003935C8">
        <w:trPr>
          <w:cantSplit/>
          <w:jc w:val="center"/>
        </w:trPr>
        <w:tc>
          <w:tcPr>
            <w:tcW w:w="7920" w:type="dxa"/>
          </w:tcPr>
          <w:p w14:paraId="4053D6FD" w14:textId="61A16D25" w:rsidR="002E736A" w:rsidRPr="00025F40" w:rsidRDefault="002E736A" w:rsidP="0021215E">
            <w:pPr>
              <w:pStyle w:val="tablesyntax"/>
              <w:keepNext w:val="0"/>
              <w:keepLines w:val="0"/>
              <w:spacing w:before="20" w:after="40"/>
              <w:rPr>
                <w:noProof/>
              </w:rPr>
            </w:pPr>
            <w:r w:rsidRPr="00025F40">
              <w:rPr>
                <w:noProof/>
              </w:rPr>
              <w:tab/>
            </w:r>
            <w:r w:rsidRPr="00025F40">
              <w:rPr>
                <w:noProof/>
              </w:rPr>
              <w:tab/>
            </w:r>
            <w:r w:rsidRPr="00025F40">
              <w:rPr>
                <w:noProof/>
              </w:rPr>
              <w:tab/>
              <w:t>if(</w:t>
            </w:r>
            <w:r w:rsidR="005D71A0" w:rsidRPr="00025F40">
              <w:rPr>
                <w:noProof/>
              </w:rPr>
              <w:t xml:space="preserve"> </w:t>
            </w:r>
            <w:r w:rsidRPr="00025F40">
              <w:rPr>
                <w:noProof/>
              </w:rPr>
              <w:t>end_of_truncated_frame_sequence_flag )</w:t>
            </w:r>
          </w:p>
        </w:tc>
        <w:tc>
          <w:tcPr>
            <w:tcW w:w="1157" w:type="dxa"/>
          </w:tcPr>
          <w:p w14:paraId="6B6B82B9" w14:textId="77777777" w:rsidR="002E736A" w:rsidRPr="00025F40" w:rsidRDefault="002E736A" w:rsidP="0021215E">
            <w:pPr>
              <w:pStyle w:val="tableheading"/>
              <w:keepNext w:val="0"/>
              <w:keepLines w:val="0"/>
              <w:spacing w:before="20" w:after="40"/>
              <w:jc w:val="center"/>
              <w:rPr>
                <w:b w:val="0"/>
                <w:bCs w:val="0"/>
                <w:noProof/>
              </w:rPr>
            </w:pPr>
          </w:p>
        </w:tc>
      </w:tr>
      <w:tr w:rsidR="002E736A" w:rsidRPr="00025F40" w14:paraId="5F78A107" w14:textId="77777777" w:rsidTr="003935C8">
        <w:trPr>
          <w:cantSplit/>
          <w:jc w:val="center"/>
        </w:trPr>
        <w:tc>
          <w:tcPr>
            <w:tcW w:w="7920" w:type="dxa"/>
          </w:tcPr>
          <w:p w14:paraId="3CB3044D" w14:textId="7C761016" w:rsidR="002E736A" w:rsidRPr="00025F40" w:rsidRDefault="002E736A" w:rsidP="0021215E">
            <w:pPr>
              <w:pStyle w:val="tablesyntax"/>
              <w:keepNext w:val="0"/>
              <w:keepLines w:val="0"/>
              <w:spacing w:before="20" w:after="40"/>
              <w:rPr>
                <w:b/>
                <w:bCs/>
                <w:noProof/>
              </w:rPr>
            </w:pPr>
            <w:r w:rsidRPr="00025F40">
              <w:rPr>
                <w:noProof/>
              </w:rPr>
              <w:tab/>
            </w:r>
            <w:r w:rsidRPr="00025F40">
              <w:rPr>
                <w:noProof/>
              </w:rPr>
              <w:tab/>
            </w:r>
            <w:r w:rsidRPr="00025F40">
              <w:rPr>
                <w:noProof/>
              </w:rPr>
              <w:tab/>
            </w:r>
            <w:r w:rsidRPr="00025F40">
              <w:rPr>
                <w:noProof/>
              </w:rPr>
              <w:tab/>
            </w:r>
            <w:r w:rsidRPr="00025F40">
              <w:rPr>
                <w:b/>
                <w:bCs/>
                <w:noProof/>
              </w:rPr>
              <w:t>num_samples_per_channel_to_discard</w:t>
            </w:r>
          </w:p>
        </w:tc>
        <w:tc>
          <w:tcPr>
            <w:tcW w:w="1157" w:type="dxa"/>
          </w:tcPr>
          <w:p w14:paraId="3AB8D2B8" w14:textId="49E00912" w:rsidR="002E736A" w:rsidRPr="00025F40" w:rsidRDefault="002E736A" w:rsidP="0021215E">
            <w:pPr>
              <w:pStyle w:val="tableheading"/>
              <w:keepNext w:val="0"/>
              <w:keepLines w:val="0"/>
              <w:spacing w:before="20" w:after="40"/>
              <w:jc w:val="center"/>
              <w:rPr>
                <w:b w:val="0"/>
                <w:bCs w:val="0"/>
                <w:noProof/>
              </w:rPr>
            </w:pPr>
            <w:r w:rsidRPr="00025F40">
              <w:rPr>
                <w:b w:val="0"/>
                <w:bCs w:val="0"/>
                <w:noProof/>
              </w:rPr>
              <w:t>u(</w:t>
            </w:r>
            <w:r w:rsidR="00E45105" w:rsidRPr="00025F40">
              <w:rPr>
                <w:b w:val="0"/>
                <w:bCs w:val="0"/>
                <w:noProof/>
              </w:rPr>
              <w:t>v</w:t>
            </w:r>
            <w:r w:rsidRPr="00025F40">
              <w:rPr>
                <w:b w:val="0"/>
                <w:bCs w:val="0"/>
                <w:noProof/>
              </w:rPr>
              <w:t>)</w:t>
            </w:r>
          </w:p>
        </w:tc>
      </w:tr>
      <w:tr w:rsidR="00F248B3" w:rsidRPr="00025F40" w14:paraId="6EDA7A98" w14:textId="77777777" w:rsidTr="003935C8">
        <w:trPr>
          <w:cantSplit/>
          <w:jc w:val="center"/>
        </w:trPr>
        <w:tc>
          <w:tcPr>
            <w:tcW w:w="7920" w:type="dxa"/>
          </w:tcPr>
          <w:p w14:paraId="0E216838" w14:textId="7813902D" w:rsidR="00F248B3" w:rsidRPr="00025F40" w:rsidRDefault="00F248B3" w:rsidP="0021215E">
            <w:pPr>
              <w:pStyle w:val="tablesyntax"/>
              <w:keepNext w:val="0"/>
              <w:keepLines w:val="0"/>
              <w:spacing w:before="20" w:after="40"/>
              <w:rPr>
                <w:noProof/>
              </w:rPr>
            </w:pPr>
            <w:r w:rsidRPr="00025F40">
              <w:rPr>
                <w:noProof/>
              </w:rPr>
              <w:tab/>
            </w:r>
            <w:r w:rsidRPr="00025F40">
              <w:rPr>
                <w:noProof/>
              </w:rPr>
              <w:tab/>
            </w:r>
            <w:r w:rsidRPr="00025F40">
              <w:rPr>
                <w:noProof/>
              </w:rPr>
              <w:tab/>
              <w:t>if( !end_of_truncated_frame_sequence_flag  &amp;&amp;</w:t>
            </w:r>
            <w:r w:rsidR="00B15B0B" w:rsidRPr="00025F40">
              <w:rPr>
                <w:noProof/>
              </w:rPr>
              <w:br/>
            </w:r>
            <w:r w:rsidR="00B15B0B" w:rsidRPr="00025F40">
              <w:rPr>
                <w:noProof/>
              </w:rPr>
              <w:tab/>
            </w:r>
            <w:r w:rsidR="00B15B0B" w:rsidRPr="00025F40">
              <w:rPr>
                <w:noProof/>
              </w:rPr>
              <w:tab/>
            </w:r>
            <w:r w:rsidR="00B15B0B" w:rsidRPr="00025F40">
              <w:rPr>
                <w:noProof/>
              </w:rPr>
              <w:tab/>
            </w:r>
            <w:r w:rsidR="00B15B0B" w:rsidRPr="00025F40">
              <w:rPr>
                <w:noProof/>
              </w:rPr>
              <w:tab/>
            </w:r>
            <w:r w:rsidR="00B15B0B" w:rsidRPr="00025F40">
              <w:rPr>
                <w:noProof/>
              </w:rPr>
              <w:tab/>
              <w:t xml:space="preserve">FrameNumSamplesPerChannel  = =  ( 1  &lt;&lt;  Log2FrameLength ) </w:t>
            </w:r>
            <w:r w:rsidRPr="00025F40">
              <w:rPr>
                <w:noProof/>
              </w:rPr>
              <w:t>)</w:t>
            </w:r>
          </w:p>
        </w:tc>
        <w:tc>
          <w:tcPr>
            <w:tcW w:w="1157" w:type="dxa"/>
          </w:tcPr>
          <w:p w14:paraId="32A7EA76" w14:textId="77777777" w:rsidR="00F248B3" w:rsidRPr="00025F40" w:rsidRDefault="00F248B3" w:rsidP="0021215E">
            <w:pPr>
              <w:pStyle w:val="tableheading"/>
              <w:keepNext w:val="0"/>
              <w:keepLines w:val="0"/>
              <w:spacing w:before="20" w:after="40"/>
              <w:jc w:val="center"/>
              <w:rPr>
                <w:b w:val="0"/>
                <w:bCs w:val="0"/>
                <w:noProof/>
              </w:rPr>
            </w:pPr>
          </w:p>
        </w:tc>
      </w:tr>
      <w:tr w:rsidR="00F248B3" w:rsidRPr="00025F40" w14:paraId="338459C0" w14:textId="77777777" w:rsidTr="003935C8">
        <w:trPr>
          <w:cantSplit/>
          <w:jc w:val="center"/>
        </w:trPr>
        <w:tc>
          <w:tcPr>
            <w:tcW w:w="7920" w:type="dxa"/>
          </w:tcPr>
          <w:p w14:paraId="041A1A16" w14:textId="014445D4" w:rsidR="00F248B3" w:rsidRPr="00025F40" w:rsidRDefault="00F248B3" w:rsidP="0021215E">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b/>
                <w:bCs/>
                <w:noProof/>
              </w:rPr>
              <w:t>end_of_frame_</w:t>
            </w:r>
            <w:r w:rsidR="009009CC" w:rsidRPr="00025F40">
              <w:rPr>
                <w:b/>
                <w:bCs/>
                <w:noProof/>
              </w:rPr>
              <w:t xml:space="preserve">one_bit </w:t>
            </w:r>
            <w:r w:rsidR="009009CC" w:rsidRPr="00025F40">
              <w:rPr>
                <w:noProof/>
              </w:rPr>
              <w:t xml:space="preserve"> /* equal to 1 */</w:t>
            </w:r>
          </w:p>
        </w:tc>
        <w:tc>
          <w:tcPr>
            <w:tcW w:w="1157" w:type="dxa"/>
          </w:tcPr>
          <w:p w14:paraId="786771C4" w14:textId="3C11FFC0" w:rsidR="00F248B3" w:rsidRPr="00025F40" w:rsidRDefault="00F248B3" w:rsidP="0021215E">
            <w:pPr>
              <w:pStyle w:val="tableheading"/>
              <w:keepNext w:val="0"/>
              <w:keepLines w:val="0"/>
              <w:spacing w:before="20" w:after="40"/>
              <w:jc w:val="center"/>
              <w:rPr>
                <w:b w:val="0"/>
                <w:bCs w:val="0"/>
                <w:noProof/>
              </w:rPr>
            </w:pPr>
            <w:r w:rsidRPr="00025F40">
              <w:rPr>
                <w:b w:val="0"/>
                <w:bCs w:val="0"/>
                <w:noProof/>
              </w:rPr>
              <w:t>ae(v)</w:t>
            </w:r>
          </w:p>
        </w:tc>
      </w:tr>
      <w:tr w:rsidR="00E72BBB" w:rsidRPr="00025F40" w14:paraId="33A8AD8E" w14:textId="77777777" w:rsidTr="003935C8">
        <w:trPr>
          <w:cantSplit/>
          <w:jc w:val="center"/>
        </w:trPr>
        <w:tc>
          <w:tcPr>
            <w:tcW w:w="7920" w:type="dxa"/>
          </w:tcPr>
          <w:p w14:paraId="1273C783" w14:textId="12D16A35" w:rsidR="00E72BBB" w:rsidRPr="00025F40" w:rsidRDefault="00E72BBB" w:rsidP="0021215E">
            <w:pPr>
              <w:pStyle w:val="tablesyntax"/>
              <w:keepNext w:val="0"/>
              <w:keepLines w:val="0"/>
              <w:spacing w:before="20" w:after="40"/>
              <w:rPr>
                <w:noProof/>
              </w:rPr>
            </w:pPr>
            <w:r w:rsidRPr="00025F40">
              <w:rPr>
                <w:noProof/>
              </w:rPr>
              <w:tab/>
            </w:r>
            <w:r w:rsidRPr="00025F40">
              <w:rPr>
                <w:noProof/>
              </w:rPr>
              <w:tab/>
              <w:t>}</w:t>
            </w:r>
          </w:p>
        </w:tc>
        <w:tc>
          <w:tcPr>
            <w:tcW w:w="1157" w:type="dxa"/>
          </w:tcPr>
          <w:p w14:paraId="7EB9A981" w14:textId="77777777" w:rsidR="00E72BBB" w:rsidRPr="00025F40" w:rsidRDefault="00E72BBB" w:rsidP="0021215E">
            <w:pPr>
              <w:pStyle w:val="tableheading"/>
              <w:keepNext w:val="0"/>
              <w:keepLines w:val="0"/>
              <w:spacing w:before="20" w:after="40"/>
              <w:jc w:val="center"/>
              <w:rPr>
                <w:b w:val="0"/>
                <w:bCs w:val="0"/>
                <w:noProof/>
              </w:rPr>
            </w:pPr>
          </w:p>
        </w:tc>
      </w:tr>
      <w:tr w:rsidR="00F248B3" w:rsidRPr="00025F40" w14:paraId="4FE92BEA" w14:textId="77777777" w:rsidTr="003935C8">
        <w:trPr>
          <w:cantSplit/>
          <w:jc w:val="center"/>
        </w:trPr>
        <w:tc>
          <w:tcPr>
            <w:tcW w:w="7920" w:type="dxa"/>
          </w:tcPr>
          <w:p w14:paraId="1489C3A3" w14:textId="2D715FD9" w:rsidR="00F248B3" w:rsidRPr="00025F40" w:rsidRDefault="00F248B3" w:rsidP="0021215E">
            <w:pPr>
              <w:pStyle w:val="tablesyntax"/>
              <w:keepNext w:val="0"/>
              <w:keepLines w:val="0"/>
              <w:spacing w:before="20" w:after="40"/>
              <w:rPr>
                <w:noProof/>
              </w:rPr>
            </w:pPr>
            <w:r w:rsidRPr="00025F40">
              <w:rPr>
                <w:noProof/>
              </w:rPr>
              <w:tab/>
              <w:t xml:space="preserve">} while( </w:t>
            </w:r>
            <w:r w:rsidR="00E72BBB" w:rsidRPr="00025F40">
              <w:rPr>
                <w:noProof/>
              </w:rPr>
              <w:t xml:space="preserve">!end_of_frame_sequence_flag  &amp;&amp;  </w:t>
            </w:r>
            <w:r w:rsidRPr="00025F40">
              <w:rPr>
                <w:noProof/>
              </w:rPr>
              <w:t xml:space="preserve">!end_of_truncated_frame_sequence_flag </w:t>
            </w:r>
            <w:r w:rsidR="00D33282" w:rsidRPr="00025F40">
              <w:rPr>
                <w:noProof/>
              </w:rPr>
              <w:t xml:space="preserve"> </w:t>
            </w:r>
            <w:r w:rsidRPr="00025F40">
              <w:rPr>
                <w:noProof/>
              </w:rPr>
              <w:t>&amp;&amp;</w:t>
            </w:r>
            <w:r w:rsidR="00E72BBB" w:rsidRPr="00025F40">
              <w:rPr>
                <w:noProof/>
              </w:rPr>
              <w:br/>
            </w:r>
            <w:r w:rsidR="00E72BBB" w:rsidRPr="00025F40">
              <w:rPr>
                <w:noProof/>
              </w:rPr>
              <w:tab/>
            </w:r>
            <w:r w:rsidR="00E72BBB" w:rsidRPr="00025F40">
              <w:rPr>
                <w:noProof/>
              </w:rPr>
              <w:tab/>
            </w:r>
            <w:r w:rsidR="00E72BBB" w:rsidRPr="00025F40">
              <w:rPr>
                <w:noProof/>
              </w:rPr>
              <w:tab/>
            </w:r>
            <w:r w:rsidR="00E72BBB" w:rsidRPr="00025F40">
              <w:rPr>
                <w:noProof/>
              </w:rPr>
              <w:tab/>
            </w:r>
            <w:r w:rsidRPr="00025F40">
              <w:rPr>
                <w:noProof/>
              </w:rPr>
              <w:t>!end_of_frame_</w:t>
            </w:r>
            <w:r w:rsidR="009009CC" w:rsidRPr="00025F40">
              <w:rPr>
                <w:noProof/>
              </w:rPr>
              <w:t>one_bit</w:t>
            </w:r>
            <w:r w:rsidRPr="00025F40">
              <w:rPr>
                <w:noProof/>
              </w:rPr>
              <w:t xml:space="preserve"> )</w:t>
            </w:r>
          </w:p>
        </w:tc>
        <w:tc>
          <w:tcPr>
            <w:tcW w:w="1157" w:type="dxa"/>
          </w:tcPr>
          <w:p w14:paraId="04230E53" w14:textId="77777777" w:rsidR="00F248B3" w:rsidRPr="00025F40" w:rsidRDefault="00F248B3" w:rsidP="0021215E">
            <w:pPr>
              <w:pStyle w:val="tableheading"/>
              <w:keepNext w:val="0"/>
              <w:keepLines w:val="0"/>
              <w:spacing w:before="20" w:after="40"/>
              <w:jc w:val="center"/>
              <w:rPr>
                <w:b w:val="0"/>
                <w:bCs w:val="0"/>
                <w:noProof/>
              </w:rPr>
            </w:pPr>
          </w:p>
        </w:tc>
      </w:tr>
      <w:tr w:rsidR="00BC31F9" w:rsidRPr="00025F40" w14:paraId="37EFBB1A" w14:textId="77777777" w:rsidTr="003935C8">
        <w:trPr>
          <w:cantSplit/>
          <w:jc w:val="center"/>
        </w:trPr>
        <w:tc>
          <w:tcPr>
            <w:tcW w:w="7920" w:type="dxa"/>
          </w:tcPr>
          <w:p w14:paraId="664C0709" w14:textId="77777777" w:rsidR="00BC31F9" w:rsidRPr="00025F40" w:rsidRDefault="00BC31F9" w:rsidP="00BC31F9">
            <w:pPr>
              <w:pStyle w:val="tablesyntax"/>
              <w:spacing w:before="20" w:after="40"/>
              <w:rPr>
                <w:noProof/>
                <w:lang w:eastAsia="ko-KR"/>
              </w:rPr>
            </w:pPr>
            <w:r w:rsidRPr="00025F40">
              <w:rPr>
                <w:noProof/>
              </w:rPr>
              <w:t>}</w:t>
            </w:r>
          </w:p>
        </w:tc>
        <w:tc>
          <w:tcPr>
            <w:tcW w:w="1157" w:type="dxa"/>
          </w:tcPr>
          <w:p w14:paraId="0DB6C6A7" w14:textId="77777777" w:rsidR="00BC31F9" w:rsidRPr="00025F40" w:rsidRDefault="00BC31F9" w:rsidP="00BC31F9">
            <w:pPr>
              <w:pStyle w:val="tablecell"/>
              <w:keepNext w:val="0"/>
              <w:spacing w:before="20" w:after="40"/>
              <w:jc w:val="center"/>
              <w:rPr>
                <w:noProof/>
              </w:rPr>
            </w:pPr>
          </w:p>
        </w:tc>
      </w:tr>
    </w:tbl>
    <w:p w14:paraId="02E9A466" w14:textId="77777777" w:rsidR="00811CEB" w:rsidRPr="00025F40" w:rsidRDefault="00811CEB" w:rsidP="00811CEB">
      <w:pPr>
        <w:rPr>
          <w:noProof/>
        </w:rPr>
      </w:pPr>
      <w:bookmarkStart w:id="533" w:name="_Toc287363765"/>
      <w:bookmarkStart w:id="534" w:name="_Toc311216756"/>
    </w:p>
    <w:p w14:paraId="46364D30" w14:textId="77777777" w:rsidR="003E10C2" w:rsidRPr="00025F40" w:rsidRDefault="003E10C2" w:rsidP="003E10C2">
      <w:pPr>
        <w:pStyle w:val="berschrift4"/>
      </w:pPr>
      <w:bookmarkStart w:id="535" w:name="_Ref180588620"/>
      <w:r w:rsidRPr="00025F40">
        <w:t>Cross channel prediction data syntax</w:t>
      </w:r>
      <w:bookmarkEnd w:id="535"/>
    </w:p>
    <w:p w14:paraId="2C3BFC39" w14:textId="77777777" w:rsidR="003E10C2" w:rsidRPr="00025F40" w:rsidRDefault="003E10C2" w:rsidP="003E10C2">
      <w:pPr>
        <w:keepNext/>
        <w:keepLines/>
        <w:rPr>
          <w:noProof/>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3E10C2" w:rsidRPr="00025F40" w14:paraId="05CD5024" w14:textId="77777777" w:rsidTr="00910583">
        <w:trPr>
          <w:cantSplit/>
          <w:jc w:val="center"/>
        </w:trPr>
        <w:tc>
          <w:tcPr>
            <w:tcW w:w="7920" w:type="dxa"/>
          </w:tcPr>
          <w:p w14:paraId="1447E768" w14:textId="357D24FC" w:rsidR="003E10C2" w:rsidRPr="00025F40" w:rsidRDefault="003E10C2" w:rsidP="00910583">
            <w:pPr>
              <w:pStyle w:val="tablesyntax"/>
              <w:spacing w:before="20" w:after="40"/>
              <w:rPr>
                <w:noProof/>
              </w:rPr>
            </w:pPr>
            <w:r w:rsidRPr="00025F40">
              <w:rPr>
                <w:noProof/>
              </w:rPr>
              <w:t>cross_channel_prediction_data(</w:t>
            </w:r>
            <w:r w:rsidR="00821A26" w:rsidRPr="00025F40">
              <w:rPr>
                <w:noProof/>
              </w:rPr>
              <w:t> </w:t>
            </w:r>
            <w:r w:rsidRPr="00025F40">
              <w:rPr>
                <w:noProof/>
              </w:rPr>
              <w:t>ch</w:t>
            </w:r>
            <w:r w:rsidR="00821A26" w:rsidRPr="00025F40">
              <w:rPr>
                <w:noProof/>
              </w:rPr>
              <w:t> </w:t>
            </w:r>
            <w:r w:rsidRPr="00025F40">
              <w:rPr>
                <w:noProof/>
              </w:rPr>
              <w:t>) {</w:t>
            </w:r>
          </w:p>
        </w:tc>
        <w:tc>
          <w:tcPr>
            <w:tcW w:w="1157" w:type="dxa"/>
          </w:tcPr>
          <w:p w14:paraId="25854C50" w14:textId="77777777" w:rsidR="003E10C2" w:rsidRPr="00025F40" w:rsidRDefault="003E10C2" w:rsidP="00910583">
            <w:pPr>
              <w:pStyle w:val="tableheading"/>
              <w:spacing w:before="20" w:after="40"/>
              <w:rPr>
                <w:noProof/>
              </w:rPr>
            </w:pPr>
            <w:r w:rsidRPr="00025F40">
              <w:rPr>
                <w:noProof/>
              </w:rPr>
              <w:t>Descriptor</w:t>
            </w:r>
          </w:p>
        </w:tc>
      </w:tr>
      <w:tr w:rsidR="003E10C2" w:rsidRPr="00025F40" w14:paraId="03089408" w14:textId="77777777" w:rsidTr="00910583">
        <w:trPr>
          <w:cantSplit/>
          <w:jc w:val="center"/>
        </w:trPr>
        <w:tc>
          <w:tcPr>
            <w:tcW w:w="7920" w:type="dxa"/>
          </w:tcPr>
          <w:p w14:paraId="30881599" w14:textId="77777777" w:rsidR="003E10C2" w:rsidRPr="00025F40" w:rsidRDefault="003E10C2" w:rsidP="00910583">
            <w:pPr>
              <w:pStyle w:val="tablesyntax"/>
              <w:keepNext w:val="0"/>
              <w:keepLines w:val="0"/>
              <w:spacing w:before="20" w:after="40"/>
              <w:rPr>
                <w:noProof/>
              </w:rPr>
            </w:pPr>
            <w:r w:rsidRPr="00025F40">
              <w:rPr>
                <w:noProof/>
              </w:rPr>
              <w:tab/>
            </w:r>
            <w:r w:rsidRPr="00025F40">
              <w:rPr>
                <w:b/>
                <w:noProof/>
              </w:rPr>
              <w:t>cc_pred_offset_only_flag</w:t>
            </w:r>
          </w:p>
        </w:tc>
        <w:tc>
          <w:tcPr>
            <w:tcW w:w="1157" w:type="dxa"/>
          </w:tcPr>
          <w:p w14:paraId="6FB161FA"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5AA5C010" w14:textId="77777777" w:rsidTr="00910583">
        <w:trPr>
          <w:cantSplit/>
          <w:jc w:val="center"/>
        </w:trPr>
        <w:tc>
          <w:tcPr>
            <w:tcW w:w="7920" w:type="dxa"/>
          </w:tcPr>
          <w:p w14:paraId="7B23B312" w14:textId="6EDBAB96" w:rsidR="003E10C2" w:rsidRPr="00025F40" w:rsidRDefault="003E10C2" w:rsidP="00910583">
            <w:pPr>
              <w:pStyle w:val="tablesyntax"/>
              <w:keepNext w:val="0"/>
              <w:keepLines w:val="0"/>
              <w:spacing w:before="20" w:after="40"/>
              <w:rPr>
                <w:noProof/>
              </w:rPr>
            </w:pPr>
            <w:r w:rsidRPr="00025F40">
              <w:rPr>
                <w:noProof/>
                <w:color w:val="000000" w:themeColor="text1"/>
              </w:rPr>
              <w:tab/>
              <w:t xml:space="preserve">if( </w:t>
            </w:r>
            <w:r w:rsidRPr="00025F40">
              <w:rPr>
                <w:bCs/>
                <w:noProof/>
                <w:color w:val="000000" w:themeColor="text1"/>
              </w:rPr>
              <w:t>if_cc_pred_filtering_mode &gt;</w:t>
            </w:r>
            <w:r w:rsidR="00A84BB0" w:rsidRPr="00025F40">
              <w:rPr>
                <w:bCs/>
                <w:noProof/>
                <w:color w:val="000000" w:themeColor="text1"/>
              </w:rPr>
              <w:t xml:space="preserve"> </w:t>
            </w:r>
            <w:r w:rsidRPr="00025F40">
              <w:rPr>
                <w:bCs/>
                <w:noProof/>
                <w:color w:val="000000" w:themeColor="text1"/>
              </w:rPr>
              <w:t xml:space="preserve">0 </w:t>
            </w:r>
            <w:r w:rsidRPr="00025F40">
              <w:rPr>
                <w:b/>
                <w:bCs/>
                <w:noProof/>
                <w:color w:val="000000" w:themeColor="text1"/>
              </w:rPr>
              <w:t>)</w:t>
            </w:r>
          </w:p>
        </w:tc>
        <w:tc>
          <w:tcPr>
            <w:tcW w:w="1157" w:type="dxa"/>
          </w:tcPr>
          <w:p w14:paraId="2399B447"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7EAAD8EC" w14:textId="77777777" w:rsidTr="00910583">
        <w:trPr>
          <w:cantSplit/>
          <w:jc w:val="center"/>
        </w:trPr>
        <w:tc>
          <w:tcPr>
            <w:tcW w:w="7920" w:type="dxa"/>
          </w:tcPr>
          <w:p w14:paraId="23C60F77" w14:textId="77777777" w:rsidR="003E10C2" w:rsidRPr="00025F40" w:rsidRDefault="003E10C2" w:rsidP="00910583">
            <w:pPr>
              <w:pStyle w:val="tablesyntax"/>
              <w:keepNext w:val="0"/>
              <w:keepLines w:val="0"/>
              <w:spacing w:before="20" w:after="40"/>
              <w:rPr>
                <w:b/>
                <w:noProof/>
              </w:rPr>
            </w:pPr>
            <w:r w:rsidRPr="00025F40">
              <w:rPr>
                <w:noProof/>
              </w:rPr>
              <w:lastRenderedPageBreak/>
              <w:tab/>
            </w:r>
            <w:r w:rsidRPr="00025F40">
              <w:rPr>
                <w:noProof/>
              </w:rPr>
              <w:tab/>
            </w:r>
            <w:r w:rsidRPr="00025F40">
              <w:rPr>
                <w:b/>
                <w:noProof/>
              </w:rPr>
              <w:t>cc_pred_filter_flag</w:t>
            </w:r>
          </w:p>
        </w:tc>
        <w:tc>
          <w:tcPr>
            <w:tcW w:w="1157" w:type="dxa"/>
          </w:tcPr>
          <w:p w14:paraId="004C000E"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3C58733E" w14:textId="77777777" w:rsidTr="00910583">
        <w:trPr>
          <w:cantSplit/>
          <w:jc w:val="center"/>
        </w:trPr>
        <w:tc>
          <w:tcPr>
            <w:tcW w:w="7920" w:type="dxa"/>
          </w:tcPr>
          <w:p w14:paraId="7B50CCA5" w14:textId="39B88F0A" w:rsidR="003E10C2" w:rsidRPr="00025F40" w:rsidRDefault="003E10C2" w:rsidP="00910583">
            <w:pPr>
              <w:pStyle w:val="tablesyntax"/>
              <w:keepNext w:val="0"/>
              <w:keepLines w:val="0"/>
              <w:spacing w:before="20" w:after="40"/>
              <w:rPr>
                <w:noProof/>
              </w:rPr>
            </w:pPr>
            <w:r w:rsidRPr="00025F40">
              <w:rPr>
                <w:noProof/>
              </w:rPr>
              <w:tab/>
            </w:r>
            <w:r w:rsidRPr="00025F40">
              <w:rPr>
                <w:noProof/>
              </w:rPr>
              <w:tab/>
              <w:t>if(</w:t>
            </w:r>
            <w:r w:rsidR="00A84BB0" w:rsidRPr="00025F40">
              <w:rPr>
                <w:noProof/>
              </w:rPr>
              <w:t xml:space="preserve"> </w:t>
            </w:r>
            <w:r w:rsidRPr="00025F40">
              <w:rPr>
                <w:bCs/>
                <w:noProof/>
                <w:color w:val="000000" w:themeColor="text1"/>
              </w:rPr>
              <w:t xml:space="preserve">if_cc_pred_filtering_mode </w:t>
            </w:r>
            <w:r w:rsidRPr="00025F40">
              <w:rPr>
                <w:noProof/>
              </w:rPr>
              <w:t xml:space="preserve"> =</w:t>
            </w:r>
            <w:r w:rsidR="00A84BB0" w:rsidRPr="00025F40">
              <w:rPr>
                <w:noProof/>
              </w:rPr>
              <w:t> </w:t>
            </w:r>
            <w:r w:rsidRPr="00025F40">
              <w:rPr>
                <w:noProof/>
              </w:rPr>
              <w:t>=  2  &amp;&amp;  cc_pred_filter_flag )</w:t>
            </w:r>
          </w:p>
        </w:tc>
        <w:tc>
          <w:tcPr>
            <w:tcW w:w="1157" w:type="dxa"/>
          </w:tcPr>
          <w:p w14:paraId="65C7C834"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2132DB7A" w14:textId="77777777" w:rsidTr="00910583">
        <w:trPr>
          <w:cantSplit/>
          <w:jc w:val="center"/>
        </w:trPr>
        <w:tc>
          <w:tcPr>
            <w:tcW w:w="7920" w:type="dxa"/>
          </w:tcPr>
          <w:p w14:paraId="2849F122" w14:textId="77777777" w:rsidR="003E10C2" w:rsidRPr="00025F40" w:rsidRDefault="003E10C2" w:rsidP="00910583">
            <w:pPr>
              <w:pStyle w:val="tablesyntax"/>
              <w:keepNext w:val="0"/>
              <w:keepLines w:val="0"/>
              <w:spacing w:before="20" w:after="40"/>
              <w:rPr>
                <w:noProof/>
              </w:rPr>
            </w:pPr>
            <w:r w:rsidRPr="00025F40">
              <w:rPr>
                <w:b/>
                <w:noProof/>
              </w:rPr>
              <w:tab/>
            </w:r>
            <w:r w:rsidRPr="00025F40">
              <w:rPr>
                <w:b/>
                <w:noProof/>
              </w:rPr>
              <w:tab/>
            </w:r>
            <w:r w:rsidRPr="00025F40">
              <w:rPr>
                <w:b/>
                <w:noProof/>
              </w:rPr>
              <w:tab/>
              <w:t>cc_pred_filter_idx</w:t>
            </w:r>
          </w:p>
        </w:tc>
        <w:tc>
          <w:tcPr>
            <w:tcW w:w="1157" w:type="dxa"/>
          </w:tcPr>
          <w:p w14:paraId="37B47680"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4F9B45E6" w14:textId="77777777" w:rsidTr="00910583">
        <w:trPr>
          <w:cantSplit/>
          <w:jc w:val="center"/>
        </w:trPr>
        <w:tc>
          <w:tcPr>
            <w:tcW w:w="7920" w:type="dxa"/>
          </w:tcPr>
          <w:p w14:paraId="371A9C08" w14:textId="18CD0C68" w:rsidR="003E10C2" w:rsidRPr="00025F40" w:rsidRDefault="003E10C2" w:rsidP="00910583">
            <w:pPr>
              <w:pStyle w:val="tablesyntax"/>
              <w:keepNext w:val="0"/>
              <w:keepLines w:val="0"/>
              <w:spacing w:before="20" w:after="40"/>
              <w:rPr>
                <w:noProof/>
              </w:rPr>
            </w:pPr>
            <w:r w:rsidRPr="00025F40">
              <w:rPr>
                <w:noProof/>
              </w:rPr>
              <w:tab/>
              <w:t xml:space="preserve">if( </w:t>
            </w:r>
            <w:r w:rsidRPr="00025F40">
              <w:rPr>
                <w:bCs/>
                <w:noProof/>
                <w:color w:val="000000" w:themeColor="text1"/>
              </w:rPr>
              <w:t>(ch &amp;</w:t>
            </w:r>
            <w:r w:rsidRPr="00025F40">
              <w:rPr>
                <w:noProof/>
                <w:color w:val="000000" w:themeColor="text1"/>
              </w:rPr>
              <w:t xml:space="preserve"> </w:t>
            </w:r>
            <w:r w:rsidR="00910583" w:rsidRPr="00025F40">
              <w:rPr>
                <w:noProof/>
                <w:color w:val="000000" w:themeColor="text1"/>
              </w:rPr>
              <w:t>DepChMask</w:t>
            </w:r>
            <w:r w:rsidRPr="00025F40">
              <w:rPr>
                <w:noProof/>
                <w:color w:val="000000" w:themeColor="text1"/>
              </w:rPr>
              <w:t>)</w:t>
            </w:r>
            <w:r w:rsidR="00A84BB0" w:rsidRPr="00025F40">
              <w:rPr>
                <w:noProof/>
                <w:color w:val="000000" w:themeColor="text1"/>
              </w:rPr>
              <w:t xml:space="preserve"> </w:t>
            </w:r>
            <w:r w:rsidRPr="00025F40">
              <w:rPr>
                <w:noProof/>
              </w:rPr>
              <w:t>&gt;</w:t>
            </w:r>
            <w:r w:rsidR="00A84BB0" w:rsidRPr="00025F40">
              <w:rPr>
                <w:noProof/>
              </w:rPr>
              <w:t xml:space="preserve"> </w:t>
            </w:r>
            <w:r w:rsidRPr="00025F40">
              <w:rPr>
                <w:noProof/>
              </w:rPr>
              <w:t>1 )</w:t>
            </w:r>
            <w:r w:rsidR="00A84BB0" w:rsidRPr="00025F40">
              <w:rPr>
                <w:noProof/>
              </w:rPr>
              <w:t xml:space="preserve"> </w:t>
            </w:r>
            <w:r w:rsidRPr="00025F40">
              <w:rPr>
                <w:noProof/>
              </w:rPr>
              <w:t>{</w:t>
            </w:r>
          </w:p>
        </w:tc>
        <w:tc>
          <w:tcPr>
            <w:tcW w:w="1157" w:type="dxa"/>
          </w:tcPr>
          <w:p w14:paraId="12E0A80A"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0D646059" w14:textId="77777777" w:rsidTr="00910583">
        <w:trPr>
          <w:cantSplit/>
          <w:jc w:val="center"/>
        </w:trPr>
        <w:tc>
          <w:tcPr>
            <w:tcW w:w="7920" w:type="dxa"/>
          </w:tcPr>
          <w:p w14:paraId="12D56039" w14:textId="77777777" w:rsidR="003E10C2" w:rsidRPr="00025F40" w:rsidRDefault="003E10C2" w:rsidP="00910583">
            <w:pPr>
              <w:pStyle w:val="tablesyntax"/>
              <w:keepNext w:val="0"/>
              <w:keepLines w:val="0"/>
              <w:spacing w:before="20" w:after="40"/>
              <w:rPr>
                <w:noProof/>
              </w:rPr>
            </w:pPr>
            <w:r w:rsidRPr="00025F40">
              <w:rPr>
                <w:noProof/>
              </w:rPr>
              <w:tab/>
            </w:r>
            <w:r w:rsidRPr="00025F40">
              <w:rPr>
                <w:noProof/>
              </w:rPr>
              <w:tab/>
              <w:t xml:space="preserve">if( </w:t>
            </w:r>
            <w:r w:rsidRPr="00025F40">
              <w:rPr>
                <w:bCs/>
                <w:noProof/>
                <w:color w:val="000000" w:themeColor="text1"/>
              </w:rPr>
              <w:t xml:space="preserve">if_allow_cc_pred_mult_hyp_flag </w:t>
            </w:r>
            <w:r w:rsidRPr="00025F40">
              <w:rPr>
                <w:noProof/>
              </w:rPr>
              <w:t>)</w:t>
            </w:r>
          </w:p>
        </w:tc>
        <w:tc>
          <w:tcPr>
            <w:tcW w:w="1157" w:type="dxa"/>
          </w:tcPr>
          <w:p w14:paraId="1ED9321E"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533AA439" w14:textId="77777777" w:rsidTr="00910583">
        <w:trPr>
          <w:cantSplit/>
          <w:jc w:val="center"/>
        </w:trPr>
        <w:tc>
          <w:tcPr>
            <w:tcW w:w="7920" w:type="dxa"/>
          </w:tcPr>
          <w:p w14:paraId="5ED0F9B1" w14:textId="77777777" w:rsidR="003E10C2" w:rsidRPr="00025F40" w:rsidRDefault="003E10C2" w:rsidP="00910583">
            <w:pPr>
              <w:pStyle w:val="tablesyntax"/>
              <w:keepNext w:val="0"/>
              <w:keepLines w:val="0"/>
              <w:spacing w:before="20" w:after="40"/>
              <w:rPr>
                <w:b/>
                <w:noProof/>
              </w:rPr>
            </w:pPr>
            <w:r w:rsidRPr="00025F40">
              <w:rPr>
                <w:noProof/>
              </w:rPr>
              <w:tab/>
            </w:r>
            <w:r w:rsidRPr="00025F40">
              <w:rPr>
                <w:noProof/>
              </w:rPr>
              <w:tab/>
            </w:r>
            <w:r w:rsidRPr="00025F40">
              <w:rPr>
                <w:noProof/>
              </w:rPr>
              <w:tab/>
            </w:r>
            <w:r w:rsidRPr="00025F40">
              <w:rPr>
                <w:b/>
                <w:noProof/>
              </w:rPr>
              <w:t>cc_pred_mult_hyp_flag</w:t>
            </w:r>
          </w:p>
        </w:tc>
        <w:tc>
          <w:tcPr>
            <w:tcW w:w="1157" w:type="dxa"/>
          </w:tcPr>
          <w:p w14:paraId="1207E075"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7ED9D5CE" w14:textId="77777777" w:rsidTr="00910583">
        <w:trPr>
          <w:cantSplit/>
          <w:jc w:val="center"/>
        </w:trPr>
        <w:tc>
          <w:tcPr>
            <w:tcW w:w="7920" w:type="dxa"/>
          </w:tcPr>
          <w:p w14:paraId="0BBAEFA2" w14:textId="7804B003" w:rsidR="003E10C2" w:rsidRPr="00025F40" w:rsidRDefault="003E10C2" w:rsidP="00910583">
            <w:pPr>
              <w:pStyle w:val="tablesyntax"/>
              <w:keepNext w:val="0"/>
              <w:keepLines w:val="0"/>
              <w:spacing w:before="20" w:after="40"/>
              <w:rPr>
                <w:noProof/>
              </w:rPr>
            </w:pPr>
            <w:r w:rsidRPr="00025F40">
              <w:rPr>
                <w:noProof/>
              </w:rPr>
              <w:tab/>
            </w:r>
            <w:r w:rsidRPr="00025F40">
              <w:rPr>
                <w:noProof/>
              </w:rPr>
              <w:tab/>
              <w:t xml:space="preserve">if( !cc_pred_mult_hyp_flag </w:t>
            </w:r>
            <w:r w:rsidR="00A84BB0" w:rsidRPr="00025F40">
              <w:rPr>
                <w:noProof/>
              </w:rPr>
              <w:t xml:space="preserve"> </w:t>
            </w:r>
            <w:r w:rsidRPr="00025F40">
              <w:rPr>
                <w:noProof/>
              </w:rPr>
              <w:t>|</w:t>
            </w:r>
            <w:r w:rsidR="00A84BB0" w:rsidRPr="00025F40">
              <w:rPr>
                <w:noProof/>
              </w:rPr>
              <w:t> </w:t>
            </w:r>
            <w:r w:rsidRPr="00025F40">
              <w:rPr>
                <w:noProof/>
              </w:rPr>
              <w:t>|</w:t>
            </w:r>
            <w:r w:rsidR="00A84BB0" w:rsidRPr="00025F40">
              <w:rPr>
                <w:noProof/>
              </w:rPr>
              <w:t xml:space="preserve"> </w:t>
            </w:r>
            <w:r w:rsidRPr="00025F40">
              <w:rPr>
                <w:noProof/>
              </w:rPr>
              <w:t xml:space="preserve"> </w:t>
            </w:r>
            <w:r w:rsidRPr="00025F40">
              <w:rPr>
                <w:bCs/>
                <w:noProof/>
                <w:color w:val="000000" w:themeColor="text1"/>
              </w:rPr>
              <w:t>(</w:t>
            </w:r>
            <w:r w:rsidR="00A84BB0" w:rsidRPr="00025F40">
              <w:rPr>
                <w:bCs/>
                <w:noProof/>
                <w:color w:val="000000" w:themeColor="text1"/>
              </w:rPr>
              <w:t xml:space="preserve"> </w:t>
            </w:r>
            <w:r w:rsidRPr="00025F40">
              <w:rPr>
                <w:bCs/>
                <w:noProof/>
                <w:color w:val="000000" w:themeColor="text1"/>
              </w:rPr>
              <w:t>ch &amp;</w:t>
            </w:r>
            <w:r w:rsidRPr="00025F40">
              <w:rPr>
                <w:noProof/>
                <w:color w:val="000000" w:themeColor="text1"/>
              </w:rPr>
              <w:t xml:space="preserve"> </w:t>
            </w:r>
            <w:r w:rsidR="00910583" w:rsidRPr="00025F40">
              <w:rPr>
                <w:noProof/>
                <w:color w:val="000000" w:themeColor="text1"/>
              </w:rPr>
              <w:t>DepChMask</w:t>
            </w:r>
            <w:r w:rsidR="00A84BB0" w:rsidRPr="00025F40">
              <w:rPr>
                <w:noProof/>
                <w:color w:val="000000" w:themeColor="text1"/>
              </w:rPr>
              <w:t xml:space="preserve"> </w:t>
            </w:r>
            <w:r w:rsidRPr="00025F40">
              <w:rPr>
                <w:noProof/>
                <w:color w:val="000000" w:themeColor="text1"/>
              </w:rPr>
              <w:t xml:space="preserve">) </w:t>
            </w:r>
            <w:r w:rsidRPr="00025F40">
              <w:rPr>
                <w:noProof/>
              </w:rPr>
              <w:t>&gt;</w:t>
            </w:r>
            <w:r w:rsidR="00A84BB0" w:rsidRPr="00025F40">
              <w:rPr>
                <w:noProof/>
              </w:rPr>
              <w:t xml:space="preserve"> </w:t>
            </w:r>
            <w:r w:rsidRPr="00025F40">
              <w:rPr>
                <w:noProof/>
              </w:rPr>
              <w:t>2 )</w:t>
            </w:r>
            <w:r w:rsidR="00A84BB0" w:rsidRPr="00025F40">
              <w:rPr>
                <w:noProof/>
              </w:rPr>
              <w:t xml:space="preserve"> </w:t>
            </w:r>
            <w:r w:rsidRPr="00025F40">
              <w:rPr>
                <w:noProof/>
              </w:rPr>
              <w:t>{</w:t>
            </w:r>
          </w:p>
        </w:tc>
        <w:tc>
          <w:tcPr>
            <w:tcW w:w="1157" w:type="dxa"/>
          </w:tcPr>
          <w:p w14:paraId="1D87D3EC"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5B9CA49E" w14:textId="77777777" w:rsidTr="00910583">
        <w:trPr>
          <w:cantSplit/>
          <w:jc w:val="center"/>
        </w:trPr>
        <w:tc>
          <w:tcPr>
            <w:tcW w:w="7920" w:type="dxa"/>
          </w:tcPr>
          <w:p w14:paraId="05EC2E36" w14:textId="77A120DE" w:rsidR="003E10C2" w:rsidRPr="00025F40" w:rsidRDefault="003E10C2" w:rsidP="00910583">
            <w:pPr>
              <w:pStyle w:val="tablesyntax"/>
              <w:keepNext w:val="0"/>
              <w:keepLines w:val="0"/>
              <w:spacing w:before="20" w:after="40"/>
              <w:rPr>
                <w:noProof/>
              </w:rPr>
            </w:pPr>
            <w:r w:rsidRPr="00025F40">
              <w:rPr>
                <w:noProof/>
              </w:rPr>
              <w:tab/>
            </w:r>
            <w:r w:rsidRPr="00025F40">
              <w:rPr>
                <w:noProof/>
              </w:rPr>
              <w:tab/>
            </w:r>
            <w:r w:rsidRPr="00025F40">
              <w:rPr>
                <w:noProof/>
              </w:rPr>
              <w:tab/>
              <w:t>for( n</w:t>
            </w:r>
            <w:r w:rsidR="00A84BB0" w:rsidRPr="00025F40">
              <w:rPr>
                <w:noProof/>
              </w:rPr>
              <w:t xml:space="preserve"> </w:t>
            </w:r>
            <w:r w:rsidRPr="00025F40">
              <w:rPr>
                <w:noProof/>
              </w:rPr>
              <w:t>=</w:t>
            </w:r>
            <w:r w:rsidR="00A84BB0" w:rsidRPr="00025F40">
              <w:rPr>
                <w:noProof/>
              </w:rPr>
              <w:t xml:space="preserve"> </w:t>
            </w:r>
            <w:r w:rsidRPr="00025F40">
              <w:rPr>
                <w:noProof/>
              </w:rPr>
              <w:t>0; n  &lt;=  cc_pred_mult_hyp_flag; n++ )</w:t>
            </w:r>
            <w:r w:rsidR="00A84BB0" w:rsidRPr="00025F40">
              <w:rPr>
                <w:noProof/>
              </w:rPr>
              <w:t xml:space="preserve"> </w:t>
            </w:r>
            <w:r w:rsidRPr="00025F40">
              <w:rPr>
                <w:noProof/>
              </w:rPr>
              <w:t>{</w:t>
            </w:r>
          </w:p>
        </w:tc>
        <w:tc>
          <w:tcPr>
            <w:tcW w:w="1157" w:type="dxa"/>
          </w:tcPr>
          <w:p w14:paraId="50B57029"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207539E7" w14:textId="77777777" w:rsidTr="00910583">
        <w:trPr>
          <w:cantSplit/>
          <w:jc w:val="center"/>
        </w:trPr>
        <w:tc>
          <w:tcPr>
            <w:tcW w:w="7920" w:type="dxa"/>
          </w:tcPr>
          <w:p w14:paraId="2364256E" w14:textId="77777777" w:rsidR="003E10C2" w:rsidRPr="00025F40" w:rsidRDefault="003E10C2" w:rsidP="00910583">
            <w:pPr>
              <w:pStyle w:val="tablesyntax"/>
              <w:keepNext w:val="0"/>
              <w:keepLines w:val="0"/>
              <w:spacing w:before="20" w:after="40"/>
              <w:rPr>
                <w:noProof/>
                <w:lang w:val="de-DE"/>
              </w:rPr>
            </w:pPr>
            <w:r w:rsidRPr="00025F40">
              <w:rPr>
                <w:noProof/>
                <w:lang w:val="en-US"/>
              </w:rPr>
              <w:tab/>
            </w:r>
            <w:r w:rsidRPr="00025F40">
              <w:rPr>
                <w:noProof/>
                <w:lang w:val="en-US"/>
              </w:rPr>
              <w:tab/>
            </w:r>
            <w:r w:rsidRPr="00025F40">
              <w:rPr>
                <w:noProof/>
                <w:lang w:val="en-US"/>
              </w:rPr>
              <w:tab/>
            </w:r>
            <w:r w:rsidRPr="00025F40">
              <w:rPr>
                <w:noProof/>
                <w:lang w:val="en-US"/>
              </w:rPr>
              <w:tab/>
            </w:r>
            <w:r w:rsidRPr="00025F40">
              <w:rPr>
                <w:b/>
                <w:noProof/>
                <w:lang w:val="de-DE"/>
              </w:rPr>
              <w:t>cc_pred_abs_chd_greater0_flag</w:t>
            </w:r>
            <w:r w:rsidRPr="00025F40">
              <w:rPr>
                <w:bCs/>
                <w:noProof/>
                <w:color w:val="000000" w:themeColor="text1"/>
                <w:lang w:val="de-DE"/>
              </w:rPr>
              <w:t>[ n ]</w:t>
            </w:r>
          </w:p>
        </w:tc>
        <w:tc>
          <w:tcPr>
            <w:tcW w:w="1157" w:type="dxa"/>
          </w:tcPr>
          <w:p w14:paraId="53FCB33E"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1BD383C1" w14:textId="77777777" w:rsidTr="00910583">
        <w:trPr>
          <w:cantSplit/>
          <w:jc w:val="center"/>
        </w:trPr>
        <w:tc>
          <w:tcPr>
            <w:tcW w:w="7920" w:type="dxa"/>
          </w:tcPr>
          <w:p w14:paraId="4C3B075E" w14:textId="5236FF8B" w:rsidR="003E10C2" w:rsidRPr="00025F40" w:rsidRDefault="003E10C2"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if( cc_pred_abs_chd_greater0_flag</w:t>
            </w:r>
            <w:r w:rsidRPr="00025F40">
              <w:rPr>
                <w:bCs/>
                <w:noProof/>
                <w:color w:val="000000" w:themeColor="text1"/>
              </w:rPr>
              <w:t>[ n ]</w:t>
            </w:r>
            <w:r w:rsidR="00A84BB0" w:rsidRPr="00025F40">
              <w:rPr>
                <w:bCs/>
                <w:noProof/>
                <w:color w:val="000000" w:themeColor="text1"/>
              </w:rPr>
              <w:t xml:space="preserve"> ) {</w:t>
            </w:r>
          </w:p>
        </w:tc>
        <w:tc>
          <w:tcPr>
            <w:tcW w:w="1157" w:type="dxa"/>
          </w:tcPr>
          <w:p w14:paraId="0F9680AF"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738A724A" w14:textId="77777777" w:rsidTr="00910583">
        <w:trPr>
          <w:cantSplit/>
          <w:jc w:val="center"/>
        </w:trPr>
        <w:tc>
          <w:tcPr>
            <w:tcW w:w="7920" w:type="dxa"/>
          </w:tcPr>
          <w:p w14:paraId="1C725636" w14:textId="77777777" w:rsidR="003E10C2" w:rsidRPr="00025F40" w:rsidRDefault="003E10C2" w:rsidP="00910583">
            <w:pPr>
              <w:pStyle w:val="tablesyntax"/>
              <w:keepNext w:val="0"/>
              <w:keepLines w:val="0"/>
              <w:spacing w:before="20" w:after="40"/>
              <w:rPr>
                <w:b/>
                <w:noProof/>
              </w:rPr>
            </w:pPr>
            <w:r w:rsidRPr="00025F40">
              <w:rPr>
                <w:noProof/>
              </w:rPr>
              <w:tab/>
            </w:r>
            <w:r w:rsidRPr="00025F40">
              <w:rPr>
                <w:noProof/>
              </w:rPr>
              <w:tab/>
            </w:r>
            <w:r w:rsidRPr="00025F40">
              <w:rPr>
                <w:noProof/>
              </w:rPr>
              <w:tab/>
            </w:r>
            <w:r w:rsidRPr="00025F40">
              <w:rPr>
                <w:noProof/>
              </w:rPr>
              <w:tab/>
            </w:r>
            <w:r w:rsidRPr="00025F40">
              <w:rPr>
                <w:noProof/>
              </w:rPr>
              <w:tab/>
            </w:r>
            <w:r w:rsidRPr="00025F40">
              <w:rPr>
                <w:b/>
                <w:noProof/>
              </w:rPr>
              <w:t>cc_pred_abs_chd_minus1</w:t>
            </w:r>
            <w:r w:rsidRPr="00025F40">
              <w:rPr>
                <w:bCs/>
                <w:noProof/>
                <w:color w:val="000000" w:themeColor="text1"/>
              </w:rPr>
              <w:t>[ n ]</w:t>
            </w:r>
          </w:p>
        </w:tc>
        <w:tc>
          <w:tcPr>
            <w:tcW w:w="1157" w:type="dxa"/>
          </w:tcPr>
          <w:p w14:paraId="696219F3"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5D63AD50" w14:textId="77777777" w:rsidTr="00910583">
        <w:trPr>
          <w:cantSplit/>
          <w:jc w:val="center"/>
        </w:trPr>
        <w:tc>
          <w:tcPr>
            <w:tcW w:w="7920" w:type="dxa"/>
          </w:tcPr>
          <w:p w14:paraId="214F7A1E" w14:textId="77777777" w:rsidR="003E10C2" w:rsidRPr="00025F40" w:rsidRDefault="003E10C2" w:rsidP="00910583">
            <w:pPr>
              <w:pStyle w:val="tablesyntax"/>
              <w:keepNext w:val="0"/>
              <w:keepLines w:val="0"/>
              <w:spacing w:before="20" w:after="40"/>
              <w:rPr>
                <w:b/>
                <w:noProof/>
              </w:rPr>
            </w:pPr>
            <w:r w:rsidRPr="00025F40">
              <w:rPr>
                <w:noProof/>
              </w:rPr>
              <w:tab/>
            </w:r>
            <w:r w:rsidRPr="00025F40">
              <w:rPr>
                <w:noProof/>
              </w:rPr>
              <w:tab/>
            </w:r>
            <w:r w:rsidRPr="00025F40">
              <w:rPr>
                <w:noProof/>
              </w:rPr>
              <w:tab/>
            </w:r>
            <w:r w:rsidRPr="00025F40">
              <w:rPr>
                <w:noProof/>
              </w:rPr>
              <w:tab/>
            </w:r>
            <w:r w:rsidRPr="00025F40">
              <w:rPr>
                <w:noProof/>
              </w:rPr>
              <w:tab/>
            </w:r>
            <w:r w:rsidRPr="00025F40">
              <w:rPr>
                <w:b/>
                <w:noProof/>
              </w:rPr>
              <w:t>cc_pred_chd_sign_flag</w:t>
            </w:r>
            <w:r w:rsidRPr="00025F40">
              <w:rPr>
                <w:bCs/>
                <w:noProof/>
                <w:color w:val="000000" w:themeColor="text1"/>
              </w:rPr>
              <w:t>[ n ]</w:t>
            </w:r>
          </w:p>
        </w:tc>
        <w:tc>
          <w:tcPr>
            <w:tcW w:w="1157" w:type="dxa"/>
          </w:tcPr>
          <w:p w14:paraId="010CA6B2"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1E481C4A" w14:textId="77777777" w:rsidTr="00910583">
        <w:trPr>
          <w:cantSplit/>
          <w:jc w:val="center"/>
        </w:trPr>
        <w:tc>
          <w:tcPr>
            <w:tcW w:w="7920" w:type="dxa"/>
          </w:tcPr>
          <w:p w14:paraId="53FCCE2C" w14:textId="77777777" w:rsidR="003E10C2" w:rsidRPr="00025F40" w:rsidRDefault="003E10C2"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w:t>
            </w:r>
          </w:p>
        </w:tc>
        <w:tc>
          <w:tcPr>
            <w:tcW w:w="1157" w:type="dxa"/>
          </w:tcPr>
          <w:p w14:paraId="247E59CF"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1CFCBF85" w14:textId="77777777" w:rsidTr="00910583">
        <w:trPr>
          <w:cantSplit/>
          <w:jc w:val="center"/>
        </w:trPr>
        <w:tc>
          <w:tcPr>
            <w:tcW w:w="7920" w:type="dxa"/>
          </w:tcPr>
          <w:p w14:paraId="4F71FE4D" w14:textId="77777777" w:rsidR="003E10C2" w:rsidRPr="00025F40" w:rsidRDefault="003E10C2"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cCPredInputChDistDiffSign = cc_pred_chd_sign_flag</w:t>
            </w:r>
            <w:r w:rsidRPr="00025F40">
              <w:rPr>
                <w:bCs/>
                <w:noProof/>
                <w:color w:val="000000" w:themeColor="text1"/>
              </w:rPr>
              <w:t>[ n ] ? –</w:t>
            </w:r>
            <w:r w:rsidRPr="00025F40">
              <w:rPr>
                <w:noProof/>
              </w:rPr>
              <w:t>1</w:t>
            </w:r>
            <w:r w:rsidRPr="00025F40">
              <w:rPr>
                <w:bCs/>
                <w:noProof/>
                <w:color w:val="000000" w:themeColor="text1"/>
              </w:rPr>
              <w:t xml:space="preserve"> : 1</w:t>
            </w:r>
          </w:p>
        </w:tc>
        <w:tc>
          <w:tcPr>
            <w:tcW w:w="1157" w:type="dxa"/>
          </w:tcPr>
          <w:p w14:paraId="6335AB62"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63A84C42" w14:textId="77777777" w:rsidTr="00910583">
        <w:trPr>
          <w:cantSplit/>
          <w:jc w:val="center"/>
        </w:trPr>
        <w:tc>
          <w:tcPr>
            <w:tcW w:w="7920" w:type="dxa"/>
          </w:tcPr>
          <w:p w14:paraId="274C20E4" w14:textId="10EC5023" w:rsidR="003E10C2" w:rsidRPr="00025F40" w:rsidRDefault="003E10C2"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cCPredInputChDistDiff = cc_pred_abs_chd_greater0_flag</w:t>
            </w:r>
            <w:r w:rsidRPr="00025F40">
              <w:rPr>
                <w:bCs/>
                <w:noProof/>
                <w:color w:val="000000" w:themeColor="text1"/>
              </w:rPr>
              <w:t>[ n ] ?</w:t>
            </w:r>
            <w:r w:rsidRPr="00025F40">
              <w:rPr>
                <w:bCs/>
                <w:noProof/>
                <w:color w:val="000000" w:themeColor="text1"/>
              </w:rPr>
              <w:br/>
              <w:t xml:space="preserve"> </w:t>
            </w:r>
            <w:r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r>
            <w:r w:rsidR="00A84BB0" w:rsidRPr="00025F40">
              <w:rPr>
                <w:bCs/>
                <w:noProof/>
                <w:color w:val="000000" w:themeColor="text1"/>
              </w:rPr>
              <w:tab/>
            </w:r>
            <w:r w:rsidRPr="00025F40">
              <w:rPr>
                <w:noProof/>
              </w:rPr>
              <w:t>cCPredInputChDistDiffSign * (cc_pred_abs_chd_minus1</w:t>
            </w:r>
            <w:r w:rsidRPr="00025F40">
              <w:rPr>
                <w:bCs/>
                <w:noProof/>
                <w:color w:val="000000" w:themeColor="text1"/>
              </w:rPr>
              <w:t xml:space="preserve">[ n ] </w:t>
            </w:r>
            <w:r w:rsidRPr="00025F40">
              <w:rPr>
                <w:noProof/>
              </w:rPr>
              <w:t>+1 ) : 0</w:t>
            </w:r>
          </w:p>
        </w:tc>
        <w:tc>
          <w:tcPr>
            <w:tcW w:w="1157" w:type="dxa"/>
          </w:tcPr>
          <w:p w14:paraId="2E96A0EC"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6D077ADA" w14:textId="77777777" w:rsidTr="00910583">
        <w:trPr>
          <w:cantSplit/>
          <w:jc w:val="center"/>
        </w:trPr>
        <w:tc>
          <w:tcPr>
            <w:tcW w:w="7920" w:type="dxa"/>
          </w:tcPr>
          <w:p w14:paraId="4A82679A" w14:textId="70C1D95F" w:rsidR="003E10C2" w:rsidRPr="00025F40" w:rsidRDefault="003E10C2" w:rsidP="00910583">
            <w:pPr>
              <w:pStyle w:val="tablesyntax"/>
              <w:keepNext w:val="0"/>
              <w:keepLines w:val="0"/>
              <w:spacing w:before="20" w:after="40"/>
              <w:rPr>
                <w:noProof/>
              </w:rPr>
            </w:pPr>
            <w:r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t>CrossChannelPredInputChDistMinus1[ ch ][ n ]</w:t>
            </w:r>
            <w:r w:rsidR="00A84BB0" w:rsidRPr="00025F40">
              <w:rPr>
                <w:bCs/>
                <w:noProof/>
                <w:color w:val="000000" w:themeColor="text1"/>
              </w:rPr>
              <w:t xml:space="preserve"> =</w:t>
            </w:r>
            <w:r w:rsidRPr="00025F40">
              <w:rPr>
                <w:bCs/>
                <w:noProof/>
                <w:color w:val="000000" w:themeColor="text1"/>
              </w:rPr>
              <w:br/>
            </w:r>
            <w:r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r>
            <w:r w:rsidR="00A84BB0" w:rsidRPr="00025F40">
              <w:rPr>
                <w:bCs/>
                <w:noProof/>
                <w:color w:val="000000" w:themeColor="text1"/>
              </w:rPr>
              <w:tab/>
            </w:r>
            <w:r w:rsidR="00A84BB0" w:rsidRPr="00025F40">
              <w:rPr>
                <w:bCs/>
                <w:noProof/>
                <w:color w:val="000000" w:themeColor="text1"/>
              </w:rPr>
              <w:tab/>
            </w:r>
            <w:r w:rsidRPr="00025F40">
              <w:rPr>
                <w:bCs/>
                <w:noProof/>
                <w:color w:val="000000" w:themeColor="text1"/>
              </w:rPr>
              <w:t>max( 0, min ( (</w:t>
            </w:r>
            <w:r w:rsidR="00A84BB0" w:rsidRPr="00025F40">
              <w:rPr>
                <w:bCs/>
                <w:noProof/>
                <w:color w:val="000000" w:themeColor="text1"/>
              </w:rPr>
              <w:t xml:space="preserve"> </w:t>
            </w:r>
            <w:r w:rsidRPr="00025F40">
              <w:rPr>
                <w:bCs/>
                <w:noProof/>
                <w:color w:val="000000" w:themeColor="text1"/>
              </w:rPr>
              <w:t xml:space="preserve">ch &amp; </w:t>
            </w:r>
            <w:r w:rsidR="00910583" w:rsidRPr="00025F40">
              <w:rPr>
                <w:noProof/>
                <w:color w:val="000000" w:themeColor="text1"/>
              </w:rPr>
              <w:t>DepChMask</w:t>
            </w:r>
            <w:r w:rsidR="00A84BB0" w:rsidRPr="00025F40">
              <w:rPr>
                <w:noProof/>
                <w:color w:val="000000" w:themeColor="text1"/>
              </w:rPr>
              <w:t xml:space="preserve"> </w:t>
            </w:r>
            <w:r w:rsidRPr="00025F40">
              <w:rPr>
                <w:noProof/>
                <w:color w:val="000000" w:themeColor="text1"/>
              </w:rPr>
              <w:t>)</w:t>
            </w:r>
            <w:r w:rsidRPr="00025F40">
              <w:rPr>
                <w:bCs/>
                <w:noProof/>
                <w:color w:val="000000" w:themeColor="text1"/>
              </w:rPr>
              <w:t xml:space="preserve"> –</w:t>
            </w:r>
            <w:r w:rsidR="00A84BB0" w:rsidRPr="00025F40">
              <w:rPr>
                <w:bCs/>
                <w:noProof/>
                <w:color w:val="000000" w:themeColor="text1"/>
              </w:rPr>
              <w:t xml:space="preserve"> </w:t>
            </w:r>
            <w:r w:rsidRPr="00025F40">
              <w:rPr>
                <w:noProof/>
              </w:rPr>
              <w:t>1</w:t>
            </w:r>
            <w:r w:rsidRPr="00025F40">
              <w:rPr>
                <w:bCs/>
                <w:noProof/>
                <w:color w:val="000000" w:themeColor="text1"/>
              </w:rPr>
              <w:t>, c</w:t>
            </w:r>
            <w:r w:rsidRPr="00025F40">
              <w:rPr>
                <w:noProof/>
              </w:rPr>
              <w:t>CPredInputChDistDiff</w:t>
            </w:r>
            <w:r w:rsidRPr="00025F40">
              <w:rPr>
                <w:bCs/>
                <w:noProof/>
                <w:color w:val="000000" w:themeColor="text1"/>
              </w:rPr>
              <w:t xml:space="preserve"> +</w:t>
            </w:r>
            <w:r w:rsidRPr="00025F40">
              <w:rPr>
                <w:bCs/>
                <w:noProof/>
                <w:color w:val="000000" w:themeColor="text1"/>
              </w:rPr>
              <w:br/>
            </w:r>
            <w:r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r>
            <w:r w:rsidR="00A84BB0" w:rsidRPr="00025F40">
              <w:rPr>
                <w:bCs/>
                <w:noProof/>
                <w:color w:val="000000" w:themeColor="text1"/>
              </w:rPr>
              <w:tab/>
            </w:r>
            <w:r w:rsidRPr="00025F40">
              <w:rPr>
                <w:bCs/>
                <w:noProof/>
                <w:color w:val="000000" w:themeColor="text1"/>
              </w:rPr>
              <w:t>CrossChannelPredInputChDistMinus1[ ch ][ n ] ) )</w:t>
            </w:r>
          </w:p>
        </w:tc>
        <w:tc>
          <w:tcPr>
            <w:tcW w:w="1157" w:type="dxa"/>
          </w:tcPr>
          <w:p w14:paraId="07CD60CE" w14:textId="77777777" w:rsidR="003E10C2" w:rsidRPr="00025F40" w:rsidRDefault="003E10C2" w:rsidP="00910583">
            <w:pPr>
              <w:pStyle w:val="tableheading"/>
              <w:keepNext w:val="0"/>
              <w:keepLines w:val="0"/>
              <w:spacing w:before="20" w:after="40"/>
              <w:jc w:val="left"/>
              <w:rPr>
                <w:b w:val="0"/>
                <w:bCs w:val="0"/>
                <w:noProof/>
              </w:rPr>
            </w:pPr>
          </w:p>
        </w:tc>
      </w:tr>
      <w:tr w:rsidR="003E10C2" w:rsidRPr="00025F40" w14:paraId="388CAE47" w14:textId="77777777" w:rsidTr="00910583">
        <w:trPr>
          <w:cantSplit/>
          <w:jc w:val="center"/>
        </w:trPr>
        <w:tc>
          <w:tcPr>
            <w:tcW w:w="7920" w:type="dxa"/>
          </w:tcPr>
          <w:p w14:paraId="5300E9FE" w14:textId="77777777" w:rsidR="003E10C2" w:rsidRPr="00025F40" w:rsidRDefault="003E10C2" w:rsidP="00910583">
            <w:pPr>
              <w:pStyle w:val="tablesyntax"/>
              <w:keepNext w:val="0"/>
              <w:keepLines w:val="0"/>
              <w:spacing w:before="20" w:after="40"/>
              <w:rPr>
                <w:noProof/>
              </w:rPr>
            </w:pPr>
            <w:r w:rsidRPr="00025F40">
              <w:rPr>
                <w:noProof/>
              </w:rPr>
              <w:tab/>
            </w:r>
            <w:r w:rsidRPr="00025F40">
              <w:rPr>
                <w:noProof/>
              </w:rPr>
              <w:tab/>
            </w:r>
            <w:r w:rsidRPr="00025F40">
              <w:rPr>
                <w:noProof/>
              </w:rPr>
              <w:tab/>
              <w:t>}</w:t>
            </w:r>
          </w:p>
        </w:tc>
        <w:tc>
          <w:tcPr>
            <w:tcW w:w="1157" w:type="dxa"/>
          </w:tcPr>
          <w:p w14:paraId="651D8538"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513BC3AA" w14:textId="77777777" w:rsidTr="00910583">
        <w:trPr>
          <w:cantSplit/>
          <w:jc w:val="center"/>
        </w:trPr>
        <w:tc>
          <w:tcPr>
            <w:tcW w:w="7920" w:type="dxa"/>
          </w:tcPr>
          <w:p w14:paraId="0806BA14" w14:textId="77777777" w:rsidR="003E10C2" w:rsidRPr="00025F40" w:rsidRDefault="003E10C2" w:rsidP="00910583">
            <w:pPr>
              <w:pStyle w:val="tablesyntax"/>
              <w:keepNext w:val="0"/>
              <w:keepLines w:val="0"/>
              <w:spacing w:before="20" w:after="40"/>
              <w:rPr>
                <w:noProof/>
              </w:rPr>
            </w:pPr>
            <w:r w:rsidRPr="00025F40">
              <w:rPr>
                <w:noProof/>
              </w:rPr>
              <w:tab/>
            </w:r>
            <w:r w:rsidRPr="00025F40">
              <w:rPr>
                <w:noProof/>
              </w:rPr>
              <w:tab/>
              <w:t>}</w:t>
            </w:r>
          </w:p>
        </w:tc>
        <w:tc>
          <w:tcPr>
            <w:tcW w:w="1157" w:type="dxa"/>
          </w:tcPr>
          <w:p w14:paraId="051D5468"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43F1B403" w14:textId="77777777" w:rsidTr="00910583">
        <w:trPr>
          <w:cantSplit/>
          <w:jc w:val="center"/>
        </w:trPr>
        <w:tc>
          <w:tcPr>
            <w:tcW w:w="7920" w:type="dxa"/>
          </w:tcPr>
          <w:p w14:paraId="7CCE3F33" w14:textId="77777777" w:rsidR="003E10C2" w:rsidRPr="00025F40" w:rsidRDefault="003E10C2" w:rsidP="00910583">
            <w:pPr>
              <w:pStyle w:val="tablesyntax"/>
              <w:keepNext w:val="0"/>
              <w:keepLines w:val="0"/>
              <w:spacing w:before="20" w:after="40"/>
              <w:rPr>
                <w:noProof/>
              </w:rPr>
            </w:pPr>
            <w:r w:rsidRPr="00025F40">
              <w:rPr>
                <w:noProof/>
              </w:rPr>
              <w:tab/>
              <w:t>}</w:t>
            </w:r>
          </w:p>
        </w:tc>
        <w:tc>
          <w:tcPr>
            <w:tcW w:w="1157" w:type="dxa"/>
          </w:tcPr>
          <w:p w14:paraId="0F5B7DB1"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65A5F01F" w14:textId="77777777" w:rsidTr="00910583">
        <w:trPr>
          <w:cantSplit/>
          <w:jc w:val="center"/>
        </w:trPr>
        <w:tc>
          <w:tcPr>
            <w:tcW w:w="7920" w:type="dxa"/>
          </w:tcPr>
          <w:p w14:paraId="2A93A039" w14:textId="77777777" w:rsidR="003E10C2" w:rsidRPr="00025F40" w:rsidRDefault="003E10C2" w:rsidP="00910583">
            <w:pPr>
              <w:pStyle w:val="tablesyntax"/>
              <w:keepNext w:val="0"/>
              <w:keepLines w:val="0"/>
              <w:spacing w:before="20" w:after="40"/>
              <w:rPr>
                <w:noProof/>
              </w:rPr>
            </w:pPr>
            <w:r w:rsidRPr="00025F40">
              <w:rPr>
                <w:noProof/>
              </w:rPr>
              <w:t>}</w:t>
            </w:r>
          </w:p>
        </w:tc>
        <w:tc>
          <w:tcPr>
            <w:tcW w:w="1157" w:type="dxa"/>
          </w:tcPr>
          <w:p w14:paraId="7C7668F8" w14:textId="77777777" w:rsidR="003E10C2" w:rsidRPr="00025F40" w:rsidRDefault="003E10C2" w:rsidP="00910583">
            <w:pPr>
              <w:pStyle w:val="tableheading"/>
              <w:keepNext w:val="0"/>
              <w:keepLines w:val="0"/>
              <w:spacing w:before="20" w:after="40"/>
              <w:jc w:val="center"/>
              <w:rPr>
                <w:b w:val="0"/>
                <w:bCs w:val="0"/>
                <w:noProof/>
              </w:rPr>
            </w:pPr>
          </w:p>
        </w:tc>
      </w:tr>
    </w:tbl>
    <w:p w14:paraId="780E7EA6" w14:textId="77777777" w:rsidR="003E10C2" w:rsidRPr="00025F40" w:rsidRDefault="003E10C2" w:rsidP="00811CEB">
      <w:pPr>
        <w:rPr>
          <w:noProof/>
        </w:rPr>
      </w:pPr>
    </w:p>
    <w:p w14:paraId="277D88D5" w14:textId="77777777" w:rsidR="003E10C2" w:rsidRPr="00025F40" w:rsidRDefault="003E10C2" w:rsidP="003E10C2">
      <w:pPr>
        <w:pStyle w:val="berschrift4"/>
      </w:pPr>
      <w:r w:rsidRPr="00025F40">
        <w:t>Block matching prediction data syntax</w:t>
      </w:r>
    </w:p>
    <w:p w14:paraId="15F71D90" w14:textId="77777777" w:rsidR="003E10C2" w:rsidRPr="00025F40" w:rsidRDefault="003E10C2" w:rsidP="003E10C2">
      <w:pPr>
        <w:keepNext/>
        <w:keepLines/>
        <w:rPr>
          <w:noProof/>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3E10C2" w:rsidRPr="00025F40" w14:paraId="132F6352" w14:textId="77777777" w:rsidTr="00910583">
        <w:trPr>
          <w:cantSplit/>
          <w:jc w:val="center"/>
        </w:trPr>
        <w:tc>
          <w:tcPr>
            <w:tcW w:w="7920" w:type="dxa"/>
          </w:tcPr>
          <w:p w14:paraId="4435CA0B" w14:textId="24470300" w:rsidR="003E10C2" w:rsidRPr="00025F40" w:rsidRDefault="003E10C2" w:rsidP="00910583">
            <w:pPr>
              <w:pStyle w:val="tablesyntax"/>
              <w:spacing w:before="20" w:after="40"/>
              <w:rPr>
                <w:noProof/>
              </w:rPr>
            </w:pPr>
            <w:r w:rsidRPr="00025F40">
              <w:rPr>
                <w:noProof/>
              </w:rPr>
              <w:t>block_matching_prediction_data(</w:t>
            </w:r>
            <w:r w:rsidR="00821A26" w:rsidRPr="00025F40">
              <w:rPr>
                <w:noProof/>
              </w:rPr>
              <w:t> </w:t>
            </w:r>
            <w:r w:rsidRPr="00025F40">
              <w:rPr>
                <w:noProof/>
              </w:rPr>
              <w:t>ch</w:t>
            </w:r>
            <w:r w:rsidR="00821A26" w:rsidRPr="00025F40">
              <w:rPr>
                <w:bCs/>
                <w:noProof/>
              </w:rPr>
              <w:t> </w:t>
            </w:r>
            <w:r w:rsidRPr="00025F40">
              <w:rPr>
                <w:noProof/>
              </w:rPr>
              <w:t>) {</w:t>
            </w:r>
          </w:p>
        </w:tc>
        <w:tc>
          <w:tcPr>
            <w:tcW w:w="1157" w:type="dxa"/>
          </w:tcPr>
          <w:p w14:paraId="5E94F2B1" w14:textId="77777777" w:rsidR="003E10C2" w:rsidRPr="00025F40" w:rsidRDefault="003E10C2" w:rsidP="00910583">
            <w:pPr>
              <w:pStyle w:val="tableheading"/>
              <w:spacing w:before="20" w:after="40"/>
              <w:rPr>
                <w:noProof/>
              </w:rPr>
            </w:pPr>
            <w:r w:rsidRPr="00025F40">
              <w:rPr>
                <w:noProof/>
              </w:rPr>
              <w:t>Descriptor</w:t>
            </w:r>
          </w:p>
        </w:tc>
      </w:tr>
      <w:tr w:rsidR="003E10C2" w:rsidRPr="00025F40" w14:paraId="47DB126F" w14:textId="77777777" w:rsidTr="00910583">
        <w:trPr>
          <w:cantSplit/>
          <w:jc w:val="center"/>
        </w:trPr>
        <w:tc>
          <w:tcPr>
            <w:tcW w:w="7920" w:type="dxa"/>
          </w:tcPr>
          <w:p w14:paraId="1C01ED4D" w14:textId="77777777" w:rsidR="003E10C2" w:rsidRPr="00025F40" w:rsidRDefault="003E10C2" w:rsidP="00910583">
            <w:pPr>
              <w:pStyle w:val="tablesyntax"/>
              <w:keepNext w:val="0"/>
              <w:keepLines w:val="0"/>
              <w:spacing w:before="20" w:after="40"/>
              <w:rPr>
                <w:noProof/>
              </w:rPr>
            </w:pPr>
            <w:r w:rsidRPr="00025F40">
              <w:rPr>
                <w:noProof/>
                <w:color w:val="000000" w:themeColor="text1"/>
              </w:rPr>
              <w:tab/>
              <w:t xml:space="preserve">if( </w:t>
            </w:r>
            <w:r w:rsidRPr="00025F40">
              <w:rPr>
                <w:bCs/>
                <w:noProof/>
                <w:color w:val="000000" w:themeColor="text1"/>
              </w:rPr>
              <w:t xml:space="preserve">if_allow_bm_pred_mult_hyp_flag </w:t>
            </w:r>
            <w:r w:rsidRPr="00025F40">
              <w:rPr>
                <w:b/>
                <w:bCs/>
                <w:noProof/>
                <w:color w:val="000000" w:themeColor="text1"/>
              </w:rPr>
              <w:t>)</w:t>
            </w:r>
          </w:p>
        </w:tc>
        <w:tc>
          <w:tcPr>
            <w:tcW w:w="1157" w:type="dxa"/>
          </w:tcPr>
          <w:p w14:paraId="10F95268"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379EB9A9" w14:textId="77777777" w:rsidTr="00910583">
        <w:trPr>
          <w:cantSplit/>
          <w:jc w:val="center"/>
        </w:trPr>
        <w:tc>
          <w:tcPr>
            <w:tcW w:w="7920" w:type="dxa"/>
          </w:tcPr>
          <w:p w14:paraId="3A5EFE12" w14:textId="77777777" w:rsidR="003E10C2" w:rsidRPr="00025F40" w:rsidRDefault="003E10C2" w:rsidP="00910583">
            <w:pPr>
              <w:pStyle w:val="tablesyntax"/>
              <w:keepNext w:val="0"/>
              <w:keepLines w:val="0"/>
              <w:spacing w:before="20" w:after="40"/>
              <w:rPr>
                <w:b/>
                <w:noProof/>
              </w:rPr>
            </w:pPr>
            <w:r w:rsidRPr="00025F40">
              <w:rPr>
                <w:noProof/>
              </w:rPr>
              <w:tab/>
            </w:r>
            <w:r w:rsidRPr="00025F40">
              <w:rPr>
                <w:noProof/>
              </w:rPr>
              <w:tab/>
            </w:r>
            <w:r w:rsidRPr="00025F40">
              <w:rPr>
                <w:b/>
                <w:noProof/>
              </w:rPr>
              <w:t>bm_pred_mult_hyp_flag</w:t>
            </w:r>
          </w:p>
        </w:tc>
        <w:tc>
          <w:tcPr>
            <w:tcW w:w="1157" w:type="dxa"/>
          </w:tcPr>
          <w:p w14:paraId="6945D8E5"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E01320" w:rsidRPr="00025F40" w14:paraId="21B6910D" w14:textId="77777777" w:rsidTr="00910583">
        <w:trPr>
          <w:cantSplit/>
          <w:jc w:val="center"/>
        </w:trPr>
        <w:tc>
          <w:tcPr>
            <w:tcW w:w="7920" w:type="dxa"/>
          </w:tcPr>
          <w:p w14:paraId="7AEAC8BB" w14:textId="0A5B9C6A" w:rsidR="00E01320" w:rsidRPr="00025F40" w:rsidRDefault="00E01320" w:rsidP="00910583">
            <w:pPr>
              <w:pStyle w:val="tablesyntax"/>
              <w:keepNext w:val="0"/>
              <w:keepLines w:val="0"/>
              <w:spacing w:before="20" w:after="40"/>
              <w:rPr>
                <w:b/>
                <w:noProof/>
              </w:rPr>
            </w:pPr>
            <w:r w:rsidRPr="00025F40">
              <w:rPr>
                <w:color w:val="212121"/>
              </w:rPr>
              <w:tab/>
            </w:r>
            <w:r w:rsidRPr="00025F40">
              <w:rPr>
                <w:color w:val="212121"/>
              </w:rPr>
              <w:tab/>
            </w:r>
            <w:r w:rsidRPr="00025F40">
              <w:rPr>
                <w:b/>
                <w:color w:val="212121"/>
              </w:rPr>
              <w:t>bm_pred_add_offset_flag</w:t>
            </w:r>
          </w:p>
        </w:tc>
        <w:tc>
          <w:tcPr>
            <w:tcW w:w="1157" w:type="dxa"/>
          </w:tcPr>
          <w:p w14:paraId="1C23BA80" w14:textId="276D1CA9" w:rsidR="00E01320" w:rsidRPr="00025F40" w:rsidRDefault="00E01320"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7F4347FD" w14:textId="77777777" w:rsidTr="00910583">
        <w:trPr>
          <w:cantSplit/>
          <w:jc w:val="center"/>
        </w:trPr>
        <w:tc>
          <w:tcPr>
            <w:tcW w:w="7920" w:type="dxa"/>
          </w:tcPr>
          <w:p w14:paraId="5F455485" w14:textId="603EF6FC" w:rsidR="003E10C2" w:rsidRPr="00025F40" w:rsidRDefault="003E10C2" w:rsidP="00910583">
            <w:pPr>
              <w:pStyle w:val="tablesyntax"/>
              <w:keepNext w:val="0"/>
              <w:keepLines w:val="0"/>
              <w:spacing w:before="20" w:after="40"/>
              <w:rPr>
                <w:noProof/>
              </w:rPr>
            </w:pPr>
            <w:r w:rsidRPr="00025F40">
              <w:rPr>
                <w:noProof/>
              </w:rPr>
              <w:tab/>
              <w:t>for( n</w:t>
            </w:r>
            <w:r w:rsidR="00821A26" w:rsidRPr="00025F40">
              <w:rPr>
                <w:noProof/>
              </w:rPr>
              <w:t xml:space="preserve"> </w:t>
            </w:r>
            <w:r w:rsidRPr="00025F40">
              <w:rPr>
                <w:noProof/>
              </w:rPr>
              <w:t>=</w:t>
            </w:r>
            <w:r w:rsidR="00821A26" w:rsidRPr="00025F40">
              <w:rPr>
                <w:noProof/>
              </w:rPr>
              <w:t xml:space="preserve"> </w:t>
            </w:r>
            <w:r w:rsidRPr="00025F40">
              <w:rPr>
                <w:noProof/>
              </w:rPr>
              <w:t>0; n</w:t>
            </w:r>
            <w:r w:rsidRPr="00025F40">
              <w:t xml:space="preserve"> </w:t>
            </w:r>
            <w:r w:rsidR="00821A26" w:rsidRPr="00025F40">
              <w:t xml:space="preserve"> </w:t>
            </w:r>
            <w:r w:rsidRPr="00025F40">
              <w:rPr>
                <w:noProof/>
              </w:rPr>
              <w:t>&lt;=</w:t>
            </w:r>
            <w:r w:rsidR="00821A26" w:rsidRPr="00025F40">
              <w:rPr>
                <w:noProof/>
              </w:rPr>
              <w:t xml:space="preserve">  </w:t>
            </w:r>
            <w:r w:rsidRPr="00025F40">
              <w:rPr>
                <w:noProof/>
              </w:rPr>
              <w:t>bm_pred_mult_hyp_flag; n++</w:t>
            </w:r>
            <w:r w:rsidR="00821A26" w:rsidRPr="00025F40">
              <w:rPr>
                <w:noProof/>
              </w:rPr>
              <w:t xml:space="preserve"> </w:t>
            </w:r>
            <w:r w:rsidRPr="00025F40">
              <w:rPr>
                <w:noProof/>
              </w:rPr>
              <w:t>)</w:t>
            </w:r>
            <w:r w:rsidR="00821A26" w:rsidRPr="00025F40">
              <w:rPr>
                <w:noProof/>
              </w:rPr>
              <w:t xml:space="preserve"> </w:t>
            </w:r>
            <w:r w:rsidRPr="00025F40">
              <w:rPr>
                <w:noProof/>
              </w:rPr>
              <w:t>{</w:t>
            </w:r>
          </w:p>
        </w:tc>
        <w:tc>
          <w:tcPr>
            <w:tcW w:w="1157" w:type="dxa"/>
          </w:tcPr>
          <w:p w14:paraId="01C86124"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47DC9AF8" w14:textId="77777777" w:rsidTr="00910583">
        <w:trPr>
          <w:cantSplit/>
          <w:jc w:val="center"/>
        </w:trPr>
        <w:tc>
          <w:tcPr>
            <w:tcW w:w="7920" w:type="dxa"/>
          </w:tcPr>
          <w:p w14:paraId="532DB1AB" w14:textId="3F2B59B0" w:rsidR="003E10C2" w:rsidRPr="00025F40" w:rsidRDefault="003E10C2" w:rsidP="00910583">
            <w:pPr>
              <w:pStyle w:val="tablesyntax"/>
              <w:keepNext w:val="0"/>
              <w:keepLines w:val="0"/>
              <w:spacing w:before="20" w:after="40"/>
              <w:rPr>
                <w:noProof/>
              </w:rPr>
            </w:pPr>
            <w:r w:rsidRPr="00025F40">
              <w:rPr>
                <w:noProof/>
              </w:rPr>
              <w:tab/>
            </w:r>
            <w:r w:rsidRPr="00025F40">
              <w:rPr>
                <w:noProof/>
              </w:rPr>
              <w:tab/>
              <w:t xml:space="preserve">if( </w:t>
            </w:r>
            <w:r w:rsidRPr="00025F40">
              <w:rPr>
                <w:bCs/>
                <w:noProof/>
                <w:color w:val="000000" w:themeColor="text1"/>
              </w:rPr>
              <w:t>if_bm_pred_filtering_mode &gt;</w:t>
            </w:r>
            <w:r w:rsidR="00821A26" w:rsidRPr="00025F40">
              <w:rPr>
                <w:bCs/>
                <w:noProof/>
                <w:color w:val="000000" w:themeColor="text1"/>
              </w:rPr>
              <w:t xml:space="preserve"> </w:t>
            </w:r>
            <w:r w:rsidRPr="00025F40">
              <w:rPr>
                <w:bCs/>
                <w:noProof/>
                <w:color w:val="000000" w:themeColor="text1"/>
              </w:rPr>
              <w:t xml:space="preserve">0 </w:t>
            </w:r>
            <w:r w:rsidRPr="00025F40">
              <w:rPr>
                <w:b/>
                <w:bCs/>
                <w:noProof/>
                <w:color w:val="000000" w:themeColor="text1"/>
              </w:rPr>
              <w:t>)</w:t>
            </w:r>
          </w:p>
        </w:tc>
        <w:tc>
          <w:tcPr>
            <w:tcW w:w="1157" w:type="dxa"/>
          </w:tcPr>
          <w:p w14:paraId="1B05C829"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56E62D70" w14:textId="77777777" w:rsidTr="00910583">
        <w:trPr>
          <w:cantSplit/>
          <w:jc w:val="center"/>
        </w:trPr>
        <w:tc>
          <w:tcPr>
            <w:tcW w:w="7920" w:type="dxa"/>
          </w:tcPr>
          <w:p w14:paraId="75320045" w14:textId="77777777" w:rsidR="003E10C2" w:rsidRPr="00025F40" w:rsidRDefault="003E10C2" w:rsidP="00910583">
            <w:pPr>
              <w:pStyle w:val="tablesyntax"/>
              <w:keepNext w:val="0"/>
              <w:keepLines w:val="0"/>
              <w:spacing w:before="20" w:after="40"/>
              <w:rPr>
                <w:noProof/>
                <w:sz w:val="18"/>
                <w:lang w:val="de-DE"/>
              </w:rPr>
            </w:pPr>
            <w:r w:rsidRPr="00025F40">
              <w:rPr>
                <w:noProof/>
              </w:rPr>
              <w:tab/>
            </w:r>
            <w:r w:rsidRPr="00025F40">
              <w:rPr>
                <w:noProof/>
              </w:rPr>
              <w:tab/>
            </w:r>
            <w:r w:rsidRPr="00025F40">
              <w:rPr>
                <w:noProof/>
              </w:rPr>
              <w:tab/>
            </w:r>
            <w:r w:rsidRPr="00025F40">
              <w:rPr>
                <w:b/>
                <w:noProof/>
                <w:lang w:val="de-DE"/>
              </w:rPr>
              <w:t>bm_pred_filter_flag</w:t>
            </w:r>
            <w:r w:rsidRPr="00025F40">
              <w:rPr>
                <w:noProof/>
                <w:lang w:val="de-DE"/>
              </w:rPr>
              <w:t>[ n ]</w:t>
            </w:r>
          </w:p>
        </w:tc>
        <w:tc>
          <w:tcPr>
            <w:tcW w:w="1157" w:type="dxa"/>
          </w:tcPr>
          <w:p w14:paraId="1A4151A7"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6BCA385A" w14:textId="77777777" w:rsidTr="00910583">
        <w:trPr>
          <w:cantSplit/>
          <w:jc w:val="center"/>
        </w:trPr>
        <w:tc>
          <w:tcPr>
            <w:tcW w:w="7920" w:type="dxa"/>
          </w:tcPr>
          <w:p w14:paraId="5769FD40" w14:textId="5F57AC9B" w:rsidR="003E10C2" w:rsidRPr="00025F40" w:rsidRDefault="003E10C2" w:rsidP="00910583">
            <w:pPr>
              <w:pStyle w:val="tablesyntax"/>
              <w:keepNext w:val="0"/>
              <w:keepLines w:val="0"/>
              <w:spacing w:before="20" w:after="40"/>
              <w:rPr>
                <w:noProof/>
                <w:lang w:val="en-US"/>
              </w:rPr>
            </w:pPr>
            <w:r w:rsidRPr="00025F40">
              <w:rPr>
                <w:noProof/>
                <w:lang w:val="en-US"/>
              </w:rPr>
              <w:tab/>
            </w:r>
            <w:r w:rsidRPr="00025F40">
              <w:rPr>
                <w:noProof/>
                <w:lang w:val="en-US"/>
              </w:rPr>
              <w:tab/>
              <w:t>if( bm_pred_filter_flag[ n ]  &amp;&amp;  i</w:t>
            </w:r>
            <w:r w:rsidRPr="00025F40">
              <w:rPr>
                <w:bCs/>
                <w:noProof/>
                <w:color w:val="000000" w:themeColor="text1"/>
              </w:rPr>
              <w:t>f_bm_pred_filtering_mode</w:t>
            </w:r>
            <w:r w:rsidRPr="00025F40">
              <w:rPr>
                <w:noProof/>
                <w:lang w:val="en-US"/>
              </w:rPr>
              <w:t xml:space="preserve">  =</w:t>
            </w:r>
            <w:r w:rsidR="00821A26" w:rsidRPr="00025F40">
              <w:rPr>
                <w:noProof/>
                <w:lang w:val="en-US"/>
              </w:rPr>
              <w:t> </w:t>
            </w:r>
            <w:r w:rsidRPr="00025F40">
              <w:rPr>
                <w:noProof/>
                <w:lang w:val="en-US"/>
              </w:rPr>
              <w:t>=  2</w:t>
            </w:r>
            <w:r w:rsidR="00821A26" w:rsidRPr="00025F40">
              <w:rPr>
                <w:noProof/>
                <w:lang w:val="en-US"/>
              </w:rPr>
              <w:t xml:space="preserve"> </w:t>
            </w:r>
            <w:r w:rsidRPr="00025F40">
              <w:rPr>
                <w:noProof/>
                <w:lang w:val="en-US"/>
              </w:rPr>
              <w:t>)</w:t>
            </w:r>
          </w:p>
        </w:tc>
        <w:tc>
          <w:tcPr>
            <w:tcW w:w="1157" w:type="dxa"/>
          </w:tcPr>
          <w:p w14:paraId="182558BE" w14:textId="77777777" w:rsidR="003E10C2" w:rsidRPr="00025F40" w:rsidRDefault="003E10C2" w:rsidP="00910583">
            <w:pPr>
              <w:pStyle w:val="tableheading"/>
              <w:keepNext w:val="0"/>
              <w:keepLines w:val="0"/>
              <w:spacing w:before="20" w:after="40"/>
              <w:jc w:val="center"/>
              <w:rPr>
                <w:b w:val="0"/>
                <w:bCs w:val="0"/>
                <w:noProof/>
                <w:lang w:val="en-US"/>
              </w:rPr>
            </w:pPr>
          </w:p>
        </w:tc>
      </w:tr>
      <w:tr w:rsidR="003E10C2" w:rsidRPr="00025F40" w14:paraId="5D25D7B4" w14:textId="77777777" w:rsidTr="00910583">
        <w:trPr>
          <w:cantSplit/>
          <w:jc w:val="center"/>
        </w:trPr>
        <w:tc>
          <w:tcPr>
            <w:tcW w:w="7920" w:type="dxa"/>
          </w:tcPr>
          <w:p w14:paraId="47E0D1E6" w14:textId="77777777" w:rsidR="003E10C2" w:rsidRPr="00025F40" w:rsidRDefault="003E10C2" w:rsidP="00910583">
            <w:pPr>
              <w:pStyle w:val="tablesyntax"/>
              <w:keepNext w:val="0"/>
              <w:keepLines w:val="0"/>
              <w:spacing w:before="20" w:after="40"/>
              <w:rPr>
                <w:noProof/>
                <w:lang w:val="en-US"/>
              </w:rPr>
            </w:pPr>
            <w:r w:rsidRPr="00025F40">
              <w:rPr>
                <w:noProof/>
                <w:lang w:val="en-US"/>
              </w:rPr>
              <w:tab/>
            </w:r>
            <w:r w:rsidRPr="00025F40">
              <w:rPr>
                <w:noProof/>
                <w:lang w:val="en-US"/>
              </w:rPr>
              <w:tab/>
            </w:r>
            <w:r w:rsidRPr="00025F40">
              <w:rPr>
                <w:noProof/>
                <w:lang w:val="en-US"/>
              </w:rPr>
              <w:tab/>
            </w:r>
            <w:r w:rsidRPr="00025F40">
              <w:rPr>
                <w:b/>
                <w:noProof/>
                <w:lang w:val="en-US"/>
              </w:rPr>
              <w:t>bm_pred_filter_idx</w:t>
            </w:r>
            <w:r w:rsidRPr="00025F40">
              <w:rPr>
                <w:noProof/>
              </w:rPr>
              <w:t>[ n ]</w:t>
            </w:r>
          </w:p>
        </w:tc>
        <w:tc>
          <w:tcPr>
            <w:tcW w:w="1157" w:type="dxa"/>
          </w:tcPr>
          <w:p w14:paraId="16E1527A" w14:textId="77777777" w:rsidR="003E10C2" w:rsidRPr="00025F40" w:rsidRDefault="003E10C2" w:rsidP="00910583">
            <w:pPr>
              <w:pStyle w:val="tableheading"/>
              <w:keepNext w:val="0"/>
              <w:keepLines w:val="0"/>
              <w:spacing w:before="20" w:after="40"/>
              <w:jc w:val="center"/>
              <w:rPr>
                <w:b w:val="0"/>
                <w:bCs w:val="0"/>
                <w:noProof/>
                <w:lang w:val="de-DE"/>
              </w:rPr>
            </w:pPr>
            <w:r w:rsidRPr="00025F40">
              <w:rPr>
                <w:b w:val="0"/>
                <w:bCs w:val="0"/>
                <w:noProof/>
                <w:lang w:val="de-DE"/>
              </w:rPr>
              <w:t>ae(v)</w:t>
            </w:r>
          </w:p>
        </w:tc>
      </w:tr>
      <w:tr w:rsidR="003E10C2" w:rsidRPr="00025F40" w14:paraId="55D4590B" w14:textId="77777777" w:rsidTr="00910583">
        <w:trPr>
          <w:cantSplit/>
          <w:jc w:val="center"/>
        </w:trPr>
        <w:tc>
          <w:tcPr>
            <w:tcW w:w="7920" w:type="dxa"/>
          </w:tcPr>
          <w:p w14:paraId="0FD0F5E0" w14:textId="08E227E3" w:rsidR="003E10C2" w:rsidRPr="00025F40" w:rsidRDefault="003E10C2" w:rsidP="00910583">
            <w:pPr>
              <w:pStyle w:val="tablesyntax"/>
              <w:keepNext w:val="0"/>
              <w:keepLines w:val="0"/>
              <w:spacing w:before="20" w:after="40"/>
              <w:rPr>
                <w:noProof/>
              </w:rPr>
            </w:pPr>
            <w:r w:rsidRPr="00025F40">
              <w:rPr>
                <w:noProof/>
                <w:lang w:val="en-US"/>
              </w:rPr>
              <w:tab/>
            </w:r>
            <w:r w:rsidRPr="00025F40">
              <w:rPr>
                <w:noProof/>
                <w:lang w:val="en-US"/>
              </w:rPr>
              <w:tab/>
            </w:r>
            <w:r w:rsidRPr="00025F40">
              <w:rPr>
                <w:noProof/>
              </w:rPr>
              <w:t xml:space="preserve">if( </w:t>
            </w:r>
            <w:r w:rsidRPr="00025F40">
              <w:rPr>
                <w:bCs/>
                <w:noProof/>
                <w:color w:val="000000" w:themeColor="text1"/>
              </w:rPr>
              <w:t xml:space="preserve">if_allow_bm_offset_pred_prev_ch_flag </w:t>
            </w:r>
            <w:r w:rsidR="00821A26" w:rsidRPr="00025F40">
              <w:rPr>
                <w:bCs/>
                <w:noProof/>
                <w:color w:val="000000" w:themeColor="text1"/>
              </w:rPr>
              <w:t xml:space="preserve"> </w:t>
            </w:r>
            <w:r w:rsidRPr="00025F40">
              <w:rPr>
                <w:bCs/>
                <w:noProof/>
                <w:color w:val="000000" w:themeColor="text1"/>
              </w:rPr>
              <w:t xml:space="preserve">&amp;&amp; </w:t>
            </w:r>
            <w:r w:rsidR="00821A26" w:rsidRPr="00025F40">
              <w:rPr>
                <w:bCs/>
                <w:noProof/>
                <w:color w:val="000000" w:themeColor="text1"/>
              </w:rPr>
              <w:t xml:space="preserve"> </w:t>
            </w:r>
            <w:r w:rsidRPr="00025F40">
              <w:rPr>
                <w:bCs/>
                <w:noProof/>
                <w:color w:val="000000" w:themeColor="text1"/>
              </w:rPr>
              <w:t>(</w:t>
            </w:r>
            <w:r w:rsidR="00821A26" w:rsidRPr="00025F40">
              <w:rPr>
                <w:bCs/>
                <w:noProof/>
                <w:color w:val="000000" w:themeColor="text1"/>
              </w:rPr>
              <w:t xml:space="preserve"> </w:t>
            </w:r>
            <w:r w:rsidRPr="00025F40">
              <w:rPr>
                <w:bCs/>
                <w:noProof/>
                <w:color w:val="000000" w:themeColor="text1"/>
              </w:rPr>
              <w:t>ch &amp;</w:t>
            </w:r>
            <w:r w:rsidRPr="00025F40">
              <w:rPr>
                <w:noProof/>
                <w:color w:val="000000" w:themeColor="text1"/>
              </w:rPr>
              <w:t xml:space="preserve"> </w:t>
            </w:r>
            <w:r w:rsidR="00910583" w:rsidRPr="00025F40">
              <w:rPr>
                <w:noProof/>
                <w:color w:val="000000" w:themeColor="text1"/>
              </w:rPr>
              <w:t>DepChMask</w:t>
            </w:r>
            <w:r w:rsidR="00821A26" w:rsidRPr="00025F40">
              <w:rPr>
                <w:noProof/>
                <w:color w:val="000000" w:themeColor="text1"/>
              </w:rPr>
              <w:t xml:space="preserve"> </w:t>
            </w:r>
            <w:r w:rsidRPr="00025F40">
              <w:rPr>
                <w:noProof/>
                <w:color w:val="000000" w:themeColor="text1"/>
              </w:rPr>
              <w:t>)</w:t>
            </w:r>
            <w:r w:rsidR="00821A26" w:rsidRPr="00025F40">
              <w:rPr>
                <w:noProof/>
                <w:color w:val="000000" w:themeColor="text1"/>
              </w:rPr>
              <w:t xml:space="preserve"> </w:t>
            </w:r>
            <w:r w:rsidRPr="00025F40">
              <w:rPr>
                <w:noProof/>
                <w:color w:val="000000" w:themeColor="text1"/>
              </w:rPr>
              <w:t>&gt;</w:t>
            </w:r>
            <w:r w:rsidR="00821A26" w:rsidRPr="00025F40">
              <w:rPr>
                <w:noProof/>
                <w:color w:val="000000" w:themeColor="text1"/>
              </w:rPr>
              <w:t xml:space="preserve"> </w:t>
            </w:r>
            <w:r w:rsidRPr="00025F40">
              <w:rPr>
                <w:noProof/>
                <w:color w:val="000000" w:themeColor="text1"/>
              </w:rPr>
              <w:t xml:space="preserve">0 </w:t>
            </w:r>
            <w:r w:rsidRPr="00025F40">
              <w:rPr>
                <w:bCs/>
                <w:noProof/>
                <w:color w:val="000000" w:themeColor="text1"/>
              </w:rPr>
              <w:t>)</w:t>
            </w:r>
          </w:p>
        </w:tc>
        <w:tc>
          <w:tcPr>
            <w:tcW w:w="1157" w:type="dxa"/>
          </w:tcPr>
          <w:p w14:paraId="5E7551EA"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30947E15" w14:textId="77777777" w:rsidTr="00910583">
        <w:trPr>
          <w:cantSplit/>
          <w:jc w:val="center"/>
        </w:trPr>
        <w:tc>
          <w:tcPr>
            <w:tcW w:w="7920" w:type="dxa"/>
          </w:tcPr>
          <w:p w14:paraId="4E68EF6F" w14:textId="77777777" w:rsidR="003E10C2" w:rsidRPr="00025F40" w:rsidRDefault="003E10C2"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b/>
                <w:noProof/>
              </w:rPr>
              <w:t>bm_pred_off_pred_prev_ch_flag</w:t>
            </w:r>
            <w:r w:rsidRPr="00025F40">
              <w:rPr>
                <w:noProof/>
              </w:rPr>
              <w:t>[ n ]</w:t>
            </w:r>
          </w:p>
        </w:tc>
        <w:tc>
          <w:tcPr>
            <w:tcW w:w="1157" w:type="dxa"/>
          </w:tcPr>
          <w:p w14:paraId="2AB65981"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55F8EEE8" w14:textId="77777777" w:rsidTr="00910583">
        <w:trPr>
          <w:cantSplit/>
          <w:jc w:val="center"/>
        </w:trPr>
        <w:tc>
          <w:tcPr>
            <w:tcW w:w="7920" w:type="dxa"/>
          </w:tcPr>
          <w:p w14:paraId="4BB5CBC3" w14:textId="77777777" w:rsidR="003E10C2" w:rsidRPr="00025F40" w:rsidRDefault="003E10C2" w:rsidP="00910583">
            <w:pPr>
              <w:pStyle w:val="tablesyntax"/>
              <w:keepNext w:val="0"/>
              <w:keepLines w:val="0"/>
              <w:spacing w:before="20" w:after="40"/>
              <w:rPr>
                <w:noProof/>
                <w:lang w:val="de-DE"/>
              </w:rPr>
            </w:pPr>
            <w:r w:rsidRPr="00025F40">
              <w:rPr>
                <w:noProof/>
                <w:lang w:val="de-DE"/>
              </w:rPr>
              <w:tab/>
            </w:r>
            <w:r w:rsidRPr="00025F40">
              <w:rPr>
                <w:noProof/>
                <w:lang w:val="de-DE"/>
              </w:rPr>
              <w:tab/>
            </w:r>
            <w:r w:rsidRPr="00025F40">
              <w:rPr>
                <w:b/>
                <w:noProof/>
                <w:lang w:val="de-DE"/>
              </w:rPr>
              <w:t>bm_pred_abs_offd_greater0_flag</w:t>
            </w:r>
            <w:r w:rsidRPr="00025F40">
              <w:rPr>
                <w:noProof/>
                <w:lang w:val="de-DE"/>
              </w:rPr>
              <w:t>[ n ]</w:t>
            </w:r>
          </w:p>
        </w:tc>
        <w:tc>
          <w:tcPr>
            <w:tcW w:w="1157" w:type="dxa"/>
          </w:tcPr>
          <w:p w14:paraId="1856D368"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62C5D93D" w14:textId="77777777" w:rsidTr="00910583">
        <w:trPr>
          <w:cantSplit/>
          <w:jc w:val="center"/>
        </w:trPr>
        <w:tc>
          <w:tcPr>
            <w:tcW w:w="7920" w:type="dxa"/>
          </w:tcPr>
          <w:p w14:paraId="49F227FA" w14:textId="26EE2675" w:rsidR="003E10C2" w:rsidRPr="00025F40" w:rsidRDefault="003E10C2" w:rsidP="00910583">
            <w:pPr>
              <w:pStyle w:val="tablesyntax"/>
              <w:keepNext w:val="0"/>
              <w:keepLines w:val="0"/>
              <w:spacing w:before="20" w:after="40"/>
              <w:rPr>
                <w:noProof/>
              </w:rPr>
            </w:pPr>
            <w:r w:rsidRPr="00025F40">
              <w:rPr>
                <w:noProof/>
              </w:rPr>
              <w:tab/>
            </w:r>
            <w:r w:rsidRPr="00025F40">
              <w:rPr>
                <w:noProof/>
              </w:rPr>
              <w:tab/>
              <w:t>if( bm_pred_abs_offd_greater0_flag[ n ]</w:t>
            </w:r>
            <w:r w:rsidR="00821A26" w:rsidRPr="00025F40">
              <w:rPr>
                <w:noProof/>
              </w:rPr>
              <w:t xml:space="preserve"> ) {</w:t>
            </w:r>
          </w:p>
        </w:tc>
        <w:tc>
          <w:tcPr>
            <w:tcW w:w="1157" w:type="dxa"/>
          </w:tcPr>
          <w:p w14:paraId="69F478A9"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172C9BEA" w14:textId="77777777" w:rsidTr="00910583">
        <w:trPr>
          <w:cantSplit/>
          <w:jc w:val="center"/>
        </w:trPr>
        <w:tc>
          <w:tcPr>
            <w:tcW w:w="7920" w:type="dxa"/>
          </w:tcPr>
          <w:p w14:paraId="5B2BDDF0" w14:textId="77777777" w:rsidR="003E10C2" w:rsidRPr="00025F40" w:rsidRDefault="003E10C2" w:rsidP="00910583">
            <w:pPr>
              <w:pStyle w:val="tablesyntax"/>
              <w:keepNext w:val="0"/>
              <w:keepLines w:val="0"/>
              <w:spacing w:before="20" w:after="40"/>
              <w:rPr>
                <w:b/>
                <w:noProof/>
              </w:rPr>
            </w:pPr>
            <w:r w:rsidRPr="00025F40">
              <w:rPr>
                <w:noProof/>
              </w:rPr>
              <w:tab/>
            </w:r>
            <w:r w:rsidRPr="00025F40">
              <w:rPr>
                <w:noProof/>
              </w:rPr>
              <w:tab/>
            </w:r>
            <w:r w:rsidRPr="00025F40">
              <w:rPr>
                <w:noProof/>
              </w:rPr>
              <w:tab/>
            </w:r>
            <w:r w:rsidRPr="00025F40">
              <w:rPr>
                <w:b/>
                <w:noProof/>
              </w:rPr>
              <w:t>bm_pred_abs_offd_minus1</w:t>
            </w:r>
            <w:r w:rsidRPr="00025F40">
              <w:rPr>
                <w:noProof/>
              </w:rPr>
              <w:t>[ n ]</w:t>
            </w:r>
          </w:p>
        </w:tc>
        <w:tc>
          <w:tcPr>
            <w:tcW w:w="1157" w:type="dxa"/>
          </w:tcPr>
          <w:p w14:paraId="3CEE25CA"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28347459" w14:textId="77777777" w:rsidTr="00910583">
        <w:trPr>
          <w:cantSplit/>
          <w:jc w:val="center"/>
        </w:trPr>
        <w:tc>
          <w:tcPr>
            <w:tcW w:w="7920" w:type="dxa"/>
          </w:tcPr>
          <w:p w14:paraId="25661835" w14:textId="77777777" w:rsidR="003E10C2" w:rsidRPr="00025F40" w:rsidRDefault="003E10C2" w:rsidP="00910583">
            <w:pPr>
              <w:pStyle w:val="tablesyntax"/>
              <w:keepNext w:val="0"/>
              <w:keepLines w:val="0"/>
              <w:spacing w:before="20" w:after="40"/>
              <w:rPr>
                <w:b/>
                <w:noProof/>
              </w:rPr>
            </w:pPr>
            <w:r w:rsidRPr="00025F40">
              <w:rPr>
                <w:noProof/>
              </w:rPr>
              <w:tab/>
            </w:r>
            <w:r w:rsidRPr="00025F40">
              <w:rPr>
                <w:noProof/>
              </w:rPr>
              <w:tab/>
            </w:r>
            <w:r w:rsidRPr="00025F40">
              <w:rPr>
                <w:noProof/>
              </w:rPr>
              <w:tab/>
            </w:r>
            <w:r w:rsidRPr="00025F40">
              <w:rPr>
                <w:b/>
                <w:noProof/>
              </w:rPr>
              <w:t>bm_pred_offd_sign_flag</w:t>
            </w:r>
            <w:r w:rsidRPr="00025F40">
              <w:rPr>
                <w:noProof/>
              </w:rPr>
              <w:t>[ n ]</w:t>
            </w:r>
          </w:p>
        </w:tc>
        <w:tc>
          <w:tcPr>
            <w:tcW w:w="1157" w:type="dxa"/>
          </w:tcPr>
          <w:p w14:paraId="58BB6592"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7E9D85E7" w14:textId="77777777" w:rsidTr="00910583">
        <w:trPr>
          <w:cantSplit/>
          <w:jc w:val="center"/>
        </w:trPr>
        <w:tc>
          <w:tcPr>
            <w:tcW w:w="7920" w:type="dxa"/>
          </w:tcPr>
          <w:p w14:paraId="7F6039CB" w14:textId="77777777" w:rsidR="003E10C2" w:rsidRPr="00025F40" w:rsidRDefault="003E10C2" w:rsidP="00910583">
            <w:pPr>
              <w:pStyle w:val="tablesyntax"/>
              <w:keepNext w:val="0"/>
              <w:keepLines w:val="0"/>
              <w:spacing w:before="20" w:after="40"/>
              <w:rPr>
                <w:noProof/>
              </w:rPr>
            </w:pPr>
            <w:r w:rsidRPr="00025F40">
              <w:rPr>
                <w:noProof/>
              </w:rPr>
              <w:tab/>
            </w:r>
            <w:r w:rsidRPr="00025F40">
              <w:rPr>
                <w:noProof/>
              </w:rPr>
              <w:tab/>
              <w:t>}</w:t>
            </w:r>
          </w:p>
        </w:tc>
        <w:tc>
          <w:tcPr>
            <w:tcW w:w="1157" w:type="dxa"/>
          </w:tcPr>
          <w:p w14:paraId="29961B2E"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5CA632BF" w14:textId="77777777" w:rsidTr="00910583">
        <w:trPr>
          <w:cantSplit/>
          <w:jc w:val="center"/>
        </w:trPr>
        <w:tc>
          <w:tcPr>
            <w:tcW w:w="7920" w:type="dxa"/>
          </w:tcPr>
          <w:p w14:paraId="7C26F915" w14:textId="77777777" w:rsidR="003E10C2" w:rsidRPr="00025F40" w:rsidRDefault="003E10C2" w:rsidP="00910583">
            <w:pPr>
              <w:pStyle w:val="tablesyntax"/>
              <w:keepNext w:val="0"/>
              <w:keepLines w:val="0"/>
              <w:spacing w:before="20" w:after="40"/>
              <w:rPr>
                <w:noProof/>
                <w:lang w:val="en-US"/>
              </w:rPr>
            </w:pPr>
            <w:r w:rsidRPr="00025F40">
              <w:rPr>
                <w:noProof/>
                <w:lang w:val="en-US"/>
              </w:rPr>
              <w:tab/>
            </w:r>
            <w:r w:rsidRPr="00025F40">
              <w:rPr>
                <w:noProof/>
                <w:lang w:val="en-US"/>
              </w:rPr>
              <w:tab/>
              <w:t>bmOffsetMinusBlockSizeDiffSign = bm_pred_offd_sign_flag</w:t>
            </w:r>
            <w:r w:rsidRPr="00025F40">
              <w:rPr>
                <w:noProof/>
              </w:rPr>
              <w:t xml:space="preserve">[ n ] ? </w:t>
            </w:r>
            <w:r w:rsidRPr="00025F40">
              <w:rPr>
                <w:bCs/>
                <w:noProof/>
                <w:color w:val="000000" w:themeColor="text1"/>
              </w:rPr>
              <w:t>–</w:t>
            </w:r>
            <w:r w:rsidRPr="00025F40">
              <w:rPr>
                <w:noProof/>
              </w:rPr>
              <w:t xml:space="preserve">1 :1 </w:t>
            </w:r>
          </w:p>
        </w:tc>
        <w:tc>
          <w:tcPr>
            <w:tcW w:w="1157" w:type="dxa"/>
          </w:tcPr>
          <w:p w14:paraId="7E2E98BB" w14:textId="77777777" w:rsidR="003E10C2" w:rsidRPr="00025F40" w:rsidRDefault="003E10C2" w:rsidP="00910583">
            <w:pPr>
              <w:pStyle w:val="tableheading"/>
              <w:keepNext w:val="0"/>
              <w:keepLines w:val="0"/>
              <w:spacing w:before="20" w:after="40"/>
              <w:jc w:val="center"/>
              <w:rPr>
                <w:b w:val="0"/>
                <w:bCs w:val="0"/>
                <w:noProof/>
                <w:lang w:val="en-US"/>
              </w:rPr>
            </w:pPr>
          </w:p>
        </w:tc>
      </w:tr>
      <w:tr w:rsidR="003E10C2" w:rsidRPr="00025F40" w14:paraId="59C7955A" w14:textId="77777777" w:rsidTr="00910583">
        <w:trPr>
          <w:cantSplit/>
          <w:jc w:val="center"/>
        </w:trPr>
        <w:tc>
          <w:tcPr>
            <w:tcW w:w="7920" w:type="dxa"/>
          </w:tcPr>
          <w:p w14:paraId="6EF5AA1E" w14:textId="5B1BDA03" w:rsidR="003E10C2" w:rsidRPr="00025F40" w:rsidRDefault="003E10C2" w:rsidP="00910583">
            <w:pPr>
              <w:pStyle w:val="tablesyntax"/>
              <w:keepNext w:val="0"/>
              <w:keepLines w:val="0"/>
              <w:spacing w:before="20" w:after="40"/>
              <w:rPr>
                <w:noProof/>
                <w:lang w:val="en-US"/>
              </w:rPr>
            </w:pPr>
            <w:r w:rsidRPr="00025F40">
              <w:rPr>
                <w:noProof/>
                <w:lang w:val="en-US"/>
              </w:rPr>
              <w:tab/>
            </w:r>
            <w:r w:rsidRPr="00025F40">
              <w:rPr>
                <w:noProof/>
                <w:lang w:val="en-US"/>
              </w:rPr>
              <w:tab/>
              <w:t xml:space="preserve">bmOffsetMinusBlockSizeDiff = </w:t>
            </w:r>
            <w:r w:rsidRPr="00025F40">
              <w:rPr>
                <w:noProof/>
              </w:rPr>
              <w:t>bm_pred_abs_offd_greater0_flag[ n ] ?</w:t>
            </w:r>
            <w:r w:rsidRPr="00025F40">
              <w:rPr>
                <w:noProof/>
              </w:rPr>
              <w:br/>
            </w:r>
            <w:r w:rsidR="0061510F" w:rsidRPr="00025F40">
              <w:rPr>
                <w:noProof/>
              </w:rPr>
              <w:tab/>
            </w:r>
            <w:r w:rsidRPr="00025F40">
              <w:rPr>
                <w:noProof/>
              </w:rPr>
              <w:tab/>
            </w:r>
            <w:r w:rsidRPr="00025F40">
              <w:rPr>
                <w:noProof/>
              </w:rPr>
              <w:tab/>
            </w:r>
            <w:r w:rsidRPr="00025F40">
              <w:rPr>
                <w:noProof/>
              </w:rPr>
              <w:tab/>
            </w:r>
            <w:r w:rsidRPr="00025F40">
              <w:rPr>
                <w:noProof/>
                <w:lang w:val="en-US"/>
              </w:rPr>
              <w:t>bmOffsetMinusBlockSizeDiffSign *( bm_pred_abs_offd_minus1 + 1 ) : 0</w:t>
            </w:r>
          </w:p>
        </w:tc>
        <w:tc>
          <w:tcPr>
            <w:tcW w:w="1157" w:type="dxa"/>
          </w:tcPr>
          <w:p w14:paraId="618C2DD8" w14:textId="77777777" w:rsidR="003E10C2" w:rsidRPr="00025F40" w:rsidRDefault="003E10C2" w:rsidP="00910583">
            <w:pPr>
              <w:pStyle w:val="tableheading"/>
              <w:keepNext w:val="0"/>
              <w:keepLines w:val="0"/>
              <w:spacing w:before="20" w:after="40"/>
              <w:jc w:val="center"/>
              <w:rPr>
                <w:b w:val="0"/>
                <w:bCs w:val="0"/>
                <w:noProof/>
                <w:lang w:val="en-US"/>
              </w:rPr>
            </w:pPr>
          </w:p>
        </w:tc>
      </w:tr>
      <w:tr w:rsidR="003E10C2" w:rsidRPr="00025F40" w14:paraId="2ACEB518" w14:textId="77777777" w:rsidTr="00910583">
        <w:trPr>
          <w:cantSplit/>
          <w:jc w:val="center"/>
        </w:trPr>
        <w:tc>
          <w:tcPr>
            <w:tcW w:w="7920" w:type="dxa"/>
          </w:tcPr>
          <w:p w14:paraId="58B98E63" w14:textId="4492B4EA" w:rsidR="003E10C2" w:rsidRPr="00025F40" w:rsidRDefault="003E10C2" w:rsidP="00910583">
            <w:pPr>
              <w:pStyle w:val="tablesyntax"/>
              <w:keepNext w:val="0"/>
              <w:keepLines w:val="0"/>
              <w:spacing w:before="20" w:after="40"/>
              <w:rPr>
                <w:noProof/>
                <w:lang w:val="en-US"/>
              </w:rPr>
            </w:pPr>
            <w:r w:rsidRPr="00025F40">
              <w:rPr>
                <w:noProof/>
                <w:lang w:val="en-US"/>
              </w:rPr>
              <w:tab/>
            </w:r>
            <w:r w:rsidRPr="00025F40">
              <w:rPr>
                <w:noProof/>
                <w:lang w:val="en-US"/>
              </w:rPr>
              <w:tab/>
              <w:t xml:space="preserve">bmOffsetMinusBlockSizePred = </w:t>
            </w:r>
            <w:r w:rsidRPr="00025F40">
              <w:rPr>
                <w:noProof/>
              </w:rPr>
              <w:t>bm_pred_off_pred_prev_ch_flag[ n ] ?</w:t>
            </w:r>
            <w:r w:rsidRPr="00025F40">
              <w:rPr>
                <w:noProof/>
              </w:rPr>
              <w:br/>
            </w:r>
            <w:r w:rsidR="0061510F"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t>BlockMatchingPredOffsetMinusBlocksSize [ ch – 1 ][ n ] :</w:t>
            </w:r>
            <w:r w:rsidRPr="00025F40">
              <w:rPr>
                <w:bCs/>
                <w:noProof/>
                <w:color w:val="000000" w:themeColor="text1"/>
              </w:rPr>
              <w:br/>
            </w:r>
            <w:r w:rsidRPr="00025F40">
              <w:rPr>
                <w:bCs/>
                <w:noProof/>
                <w:color w:val="000000" w:themeColor="text1"/>
              </w:rPr>
              <w:tab/>
            </w:r>
            <w:r w:rsidR="0061510F" w:rsidRPr="00025F40">
              <w:rPr>
                <w:bCs/>
                <w:noProof/>
                <w:color w:val="000000" w:themeColor="text1"/>
              </w:rPr>
              <w:tab/>
            </w:r>
            <w:r w:rsidRPr="00025F40">
              <w:rPr>
                <w:bCs/>
                <w:noProof/>
                <w:color w:val="000000" w:themeColor="text1"/>
              </w:rPr>
              <w:tab/>
            </w:r>
            <w:r w:rsidRPr="00025F40">
              <w:rPr>
                <w:bCs/>
                <w:noProof/>
                <w:color w:val="000000" w:themeColor="text1"/>
              </w:rPr>
              <w:tab/>
              <w:t>BlockMatchingPredOffsetMinusBlocksSize [ ch ][ n ]</w:t>
            </w:r>
          </w:p>
        </w:tc>
        <w:tc>
          <w:tcPr>
            <w:tcW w:w="1157" w:type="dxa"/>
          </w:tcPr>
          <w:p w14:paraId="61984CFF" w14:textId="77777777" w:rsidR="003E10C2" w:rsidRPr="00025F40" w:rsidRDefault="003E10C2" w:rsidP="00910583">
            <w:pPr>
              <w:pStyle w:val="tableheading"/>
              <w:keepNext w:val="0"/>
              <w:keepLines w:val="0"/>
              <w:spacing w:before="20" w:after="40"/>
              <w:jc w:val="center"/>
              <w:rPr>
                <w:b w:val="0"/>
                <w:bCs w:val="0"/>
                <w:noProof/>
                <w:lang w:val="en-US"/>
              </w:rPr>
            </w:pPr>
          </w:p>
        </w:tc>
      </w:tr>
      <w:tr w:rsidR="003E10C2" w:rsidRPr="00025F40" w14:paraId="7ECBF14C" w14:textId="77777777" w:rsidTr="00910583">
        <w:trPr>
          <w:cantSplit/>
          <w:jc w:val="center"/>
        </w:trPr>
        <w:tc>
          <w:tcPr>
            <w:tcW w:w="7920" w:type="dxa"/>
          </w:tcPr>
          <w:p w14:paraId="5706271E" w14:textId="7F012F20" w:rsidR="003E10C2" w:rsidRPr="00025F40" w:rsidRDefault="003E10C2" w:rsidP="00910583">
            <w:pPr>
              <w:pStyle w:val="tablesyntax"/>
              <w:keepNext w:val="0"/>
              <w:keepLines w:val="0"/>
              <w:spacing w:before="20" w:after="40"/>
              <w:rPr>
                <w:noProof/>
                <w:lang w:val="en-US"/>
              </w:rPr>
            </w:pPr>
            <w:r w:rsidRPr="00025F40">
              <w:rPr>
                <w:noProof/>
                <w:lang w:val="en-US"/>
              </w:rPr>
              <w:lastRenderedPageBreak/>
              <w:tab/>
            </w:r>
            <w:r w:rsidRPr="00025F40">
              <w:rPr>
                <w:noProof/>
                <w:lang w:val="en-US"/>
              </w:rPr>
              <w:tab/>
              <w:t xml:space="preserve">log2BMBlockSizePred = </w:t>
            </w:r>
            <w:r w:rsidRPr="00025F40">
              <w:rPr>
                <w:bCs/>
                <w:noProof/>
                <w:color w:val="000000" w:themeColor="text1"/>
              </w:rPr>
              <w:t>bm_pred_off_pred_prev_ch_flag</w:t>
            </w:r>
            <w:r w:rsidRPr="00025F40">
              <w:rPr>
                <w:noProof/>
              </w:rPr>
              <w:t>[ n ] ?</w:t>
            </w:r>
            <w:r w:rsidRPr="00025F40">
              <w:rPr>
                <w:noProof/>
                <w:lang w:val="en-US"/>
              </w:rPr>
              <w:br/>
            </w:r>
            <w:r w:rsidRPr="00025F40">
              <w:rPr>
                <w:noProof/>
                <w:lang w:val="en-US"/>
              </w:rPr>
              <w:tab/>
            </w:r>
            <w:r w:rsidRPr="00025F40">
              <w:rPr>
                <w:noProof/>
                <w:lang w:val="en-US"/>
              </w:rPr>
              <w:tab/>
            </w:r>
            <w:r w:rsidR="0061510F" w:rsidRPr="00025F40">
              <w:rPr>
                <w:noProof/>
                <w:lang w:val="en-US"/>
              </w:rPr>
              <w:tab/>
            </w:r>
            <w:r w:rsidRPr="00025F40">
              <w:rPr>
                <w:noProof/>
                <w:lang w:val="en-US"/>
              </w:rPr>
              <w:tab/>
            </w:r>
            <w:r w:rsidRPr="00025F40">
              <w:rPr>
                <w:bCs/>
                <w:noProof/>
                <w:color w:val="000000" w:themeColor="text1"/>
              </w:rPr>
              <w:t>Log2BlockMatchingPredBlockSize[ ch – 1 ][ n ] :</w:t>
            </w:r>
            <w:r w:rsidRPr="00025F40">
              <w:rPr>
                <w:bCs/>
                <w:noProof/>
                <w:color w:val="000000" w:themeColor="text1"/>
              </w:rPr>
              <w:br/>
            </w:r>
            <w:r w:rsidRPr="00025F40">
              <w:rPr>
                <w:bCs/>
                <w:noProof/>
                <w:color w:val="000000" w:themeColor="text1"/>
              </w:rPr>
              <w:tab/>
            </w:r>
            <w:r w:rsidRPr="00025F40">
              <w:rPr>
                <w:bCs/>
                <w:noProof/>
                <w:color w:val="000000" w:themeColor="text1"/>
              </w:rPr>
              <w:tab/>
            </w:r>
            <w:r w:rsidRPr="00025F40">
              <w:rPr>
                <w:bCs/>
                <w:noProof/>
                <w:color w:val="000000" w:themeColor="text1"/>
              </w:rPr>
              <w:tab/>
            </w:r>
            <w:r w:rsidR="0061510F" w:rsidRPr="00025F40">
              <w:rPr>
                <w:bCs/>
                <w:noProof/>
                <w:color w:val="000000" w:themeColor="text1"/>
              </w:rPr>
              <w:tab/>
            </w:r>
            <w:r w:rsidRPr="00025F40">
              <w:rPr>
                <w:bCs/>
                <w:noProof/>
                <w:color w:val="000000" w:themeColor="text1"/>
              </w:rPr>
              <w:t xml:space="preserve">Log2BlockMatchingPredBlockSize[ ch ][ n ] </w:t>
            </w:r>
            <w:r w:rsidRPr="00025F40">
              <w:rPr>
                <w:noProof/>
                <w:lang w:val="en-US"/>
              </w:rPr>
              <w:t xml:space="preserve"> </w:t>
            </w:r>
          </w:p>
        </w:tc>
        <w:tc>
          <w:tcPr>
            <w:tcW w:w="1157" w:type="dxa"/>
          </w:tcPr>
          <w:p w14:paraId="22179C17" w14:textId="77777777" w:rsidR="003E10C2" w:rsidRPr="00025F40" w:rsidRDefault="003E10C2" w:rsidP="00910583">
            <w:pPr>
              <w:pStyle w:val="tableheading"/>
              <w:keepNext w:val="0"/>
              <w:keepLines w:val="0"/>
              <w:spacing w:before="20" w:after="40"/>
              <w:jc w:val="center"/>
              <w:rPr>
                <w:b w:val="0"/>
                <w:bCs w:val="0"/>
                <w:noProof/>
                <w:lang w:val="en-US"/>
              </w:rPr>
            </w:pPr>
          </w:p>
        </w:tc>
      </w:tr>
      <w:tr w:rsidR="003E10C2" w:rsidRPr="00025F40" w14:paraId="63D951FF" w14:textId="77777777" w:rsidTr="00910583">
        <w:trPr>
          <w:cantSplit/>
          <w:jc w:val="center"/>
        </w:trPr>
        <w:tc>
          <w:tcPr>
            <w:tcW w:w="7920" w:type="dxa"/>
          </w:tcPr>
          <w:p w14:paraId="70F4F3BB" w14:textId="698C850E" w:rsidR="003E10C2" w:rsidRPr="00025F40" w:rsidRDefault="003E10C2" w:rsidP="00910583">
            <w:pPr>
              <w:pStyle w:val="tablesyntax"/>
              <w:keepNext w:val="0"/>
              <w:keepLines w:val="0"/>
              <w:spacing w:before="20" w:after="40"/>
              <w:rPr>
                <w:noProof/>
                <w:lang w:val="en-US"/>
              </w:rPr>
            </w:pPr>
            <w:r w:rsidRPr="00025F40">
              <w:rPr>
                <w:noProof/>
                <w:lang w:val="en-US"/>
              </w:rPr>
              <w:tab/>
            </w:r>
            <w:r w:rsidRPr="00025F40">
              <w:rPr>
                <w:noProof/>
                <w:lang w:val="en-US"/>
              </w:rPr>
              <w:tab/>
              <w:t>if( ( log2BMBlockSizePred  =</w:t>
            </w:r>
            <w:r w:rsidR="0061510F" w:rsidRPr="00025F40">
              <w:rPr>
                <w:noProof/>
                <w:lang w:val="en-US"/>
              </w:rPr>
              <w:t> </w:t>
            </w:r>
            <w:r w:rsidRPr="00025F40">
              <w:rPr>
                <w:noProof/>
                <w:lang w:val="en-US"/>
              </w:rPr>
              <w:t xml:space="preserve">=  </w:t>
            </w:r>
            <w:r w:rsidRPr="00025F40">
              <w:rPr>
                <w:noProof/>
              </w:rPr>
              <w:t xml:space="preserve">Log2BlockSize ) </w:t>
            </w:r>
            <w:r w:rsidR="0061510F" w:rsidRPr="00025F40">
              <w:rPr>
                <w:noProof/>
              </w:rPr>
              <w:t xml:space="preserve"> </w:t>
            </w:r>
            <w:r w:rsidRPr="00025F40">
              <w:rPr>
                <w:noProof/>
              </w:rPr>
              <w:t>|</w:t>
            </w:r>
            <w:r w:rsidR="0061510F" w:rsidRPr="00025F40">
              <w:rPr>
                <w:noProof/>
              </w:rPr>
              <w:t> </w:t>
            </w:r>
            <w:r w:rsidRPr="00025F40">
              <w:rPr>
                <w:noProof/>
              </w:rPr>
              <w:t>|</w:t>
            </w:r>
            <w:r w:rsidRPr="00025F40">
              <w:rPr>
                <w:noProof/>
              </w:rPr>
              <w:br/>
            </w:r>
            <w:r w:rsidRPr="00025F40">
              <w:rPr>
                <w:noProof/>
              </w:rPr>
              <w:tab/>
            </w:r>
            <w:r w:rsidRPr="00025F40">
              <w:rPr>
                <w:noProof/>
              </w:rPr>
              <w:tab/>
            </w:r>
            <w:r w:rsidRPr="00025F40">
              <w:rPr>
                <w:noProof/>
              </w:rPr>
              <w:tab/>
              <w:t xml:space="preserve">( </w:t>
            </w:r>
            <w:r w:rsidRPr="00025F40">
              <w:rPr>
                <w:noProof/>
                <w:lang w:val="en-US"/>
              </w:rPr>
              <w:t>log2BMBlockSizePred  =</w:t>
            </w:r>
            <w:r w:rsidR="0061510F" w:rsidRPr="00025F40">
              <w:rPr>
                <w:noProof/>
                <w:lang w:val="en-US"/>
              </w:rPr>
              <w:t> </w:t>
            </w:r>
            <w:r w:rsidRPr="00025F40">
              <w:rPr>
                <w:noProof/>
                <w:lang w:val="en-US"/>
              </w:rPr>
              <w:t xml:space="preserve">=  0 ) </w:t>
            </w:r>
            <w:r w:rsidRPr="00025F40">
              <w:rPr>
                <w:noProof/>
              </w:rPr>
              <w:t>)</w:t>
            </w:r>
            <w:r w:rsidR="0061510F" w:rsidRPr="00025F40">
              <w:rPr>
                <w:noProof/>
              </w:rPr>
              <w:t xml:space="preserve"> </w:t>
            </w:r>
            <w:r w:rsidRPr="00025F40">
              <w:rPr>
                <w:noProof/>
              </w:rPr>
              <w:t>{</w:t>
            </w:r>
          </w:p>
        </w:tc>
        <w:tc>
          <w:tcPr>
            <w:tcW w:w="1157" w:type="dxa"/>
          </w:tcPr>
          <w:p w14:paraId="00374832" w14:textId="77777777" w:rsidR="003E10C2" w:rsidRPr="00025F40" w:rsidRDefault="003E10C2" w:rsidP="00910583">
            <w:pPr>
              <w:pStyle w:val="tableheading"/>
              <w:keepNext w:val="0"/>
              <w:keepLines w:val="0"/>
              <w:spacing w:before="20" w:after="40"/>
              <w:jc w:val="center"/>
              <w:rPr>
                <w:b w:val="0"/>
                <w:bCs w:val="0"/>
                <w:noProof/>
                <w:lang w:val="en-US"/>
              </w:rPr>
            </w:pPr>
          </w:p>
        </w:tc>
      </w:tr>
      <w:tr w:rsidR="003E10C2" w:rsidRPr="00025F40" w14:paraId="5B600E4A" w14:textId="77777777" w:rsidTr="00910583">
        <w:trPr>
          <w:cantSplit/>
          <w:jc w:val="center"/>
        </w:trPr>
        <w:tc>
          <w:tcPr>
            <w:tcW w:w="7920" w:type="dxa"/>
          </w:tcPr>
          <w:p w14:paraId="232B8772" w14:textId="695B2FC8" w:rsidR="003E10C2" w:rsidRPr="00025F40" w:rsidRDefault="003E10C2" w:rsidP="00910583">
            <w:pPr>
              <w:pStyle w:val="tablesyntax"/>
              <w:keepNext w:val="0"/>
              <w:keepLines w:val="0"/>
              <w:spacing w:before="20" w:after="40"/>
              <w:rPr>
                <w:noProof/>
                <w:lang w:val="en-US"/>
              </w:rPr>
            </w:pPr>
            <w:r w:rsidRPr="00025F40">
              <w:rPr>
                <w:bCs/>
                <w:noProof/>
                <w:color w:val="000000" w:themeColor="text1"/>
              </w:rPr>
              <w:tab/>
            </w:r>
            <w:r w:rsidRPr="00025F40">
              <w:rPr>
                <w:bCs/>
                <w:noProof/>
                <w:color w:val="000000" w:themeColor="text1"/>
              </w:rPr>
              <w:tab/>
            </w:r>
            <w:r w:rsidRPr="00025F40">
              <w:rPr>
                <w:bCs/>
                <w:noProof/>
                <w:color w:val="000000" w:themeColor="text1"/>
              </w:rPr>
              <w:tab/>
              <w:t>BlockMatchingPredOffsetMinusBlocksSize[ ch ][ n ] =</w:t>
            </w:r>
            <w:r w:rsidRPr="00025F40">
              <w:rPr>
                <w:bCs/>
                <w:noProof/>
                <w:color w:val="000000" w:themeColor="text1"/>
              </w:rPr>
              <w:br/>
            </w:r>
            <w:r w:rsidR="0061510F"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noProof/>
                <w:lang w:val="en-US"/>
              </w:rPr>
              <w:t>bmOffsetMinusBlockSizePred</w:t>
            </w:r>
            <w:r w:rsidRPr="00025F40">
              <w:rPr>
                <w:bCs/>
                <w:noProof/>
                <w:color w:val="000000" w:themeColor="text1"/>
              </w:rPr>
              <w:t xml:space="preserve"> + </w:t>
            </w:r>
            <w:r w:rsidRPr="00025F40">
              <w:rPr>
                <w:noProof/>
                <w:lang w:val="en-US"/>
              </w:rPr>
              <w:t xml:space="preserve">bmOffsetMinusBlockSizeDiff  </w:t>
            </w:r>
          </w:p>
        </w:tc>
        <w:tc>
          <w:tcPr>
            <w:tcW w:w="1157" w:type="dxa"/>
          </w:tcPr>
          <w:p w14:paraId="57F7E02D" w14:textId="77777777" w:rsidR="003E10C2" w:rsidRPr="00025F40" w:rsidRDefault="003E10C2" w:rsidP="00910583">
            <w:pPr>
              <w:pStyle w:val="tableheading"/>
              <w:keepNext w:val="0"/>
              <w:keepLines w:val="0"/>
              <w:spacing w:before="20" w:after="40"/>
              <w:jc w:val="center"/>
              <w:rPr>
                <w:b w:val="0"/>
                <w:bCs w:val="0"/>
                <w:noProof/>
                <w:lang w:val="en-US"/>
              </w:rPr>
            </w:pPr>
          </w:p>
        </w:tc>
      </w:tr>
      <w:tr w:rsidR="003E10C2" w:rsidRPr="00025F40" w14:paraId="17B2B280" w14:textId="77777777" w:rsidTr="00910583">
        <w:trPr>
          <w:cantSplit/>
          <w:jc w:val="center"/>
        </w:trPr>
        <w:tc>
          <w:tcPr>
            <w:tcW w:w="7920" w:type="dxa"/>
          </w:tcPr>
          <w:p w14:paraId="17E16BBE" w14:textId="044AA771" w:rsidR="003E10C2" w:rsidRPr="00025F40" w:rsidRDefault="003E10C2" w:rsidP="00910583">
            <w:pPr>
              <w:pStyle w:val="tablesyntax"/>
              <w:keepNext w:val="0"/>
              <w:keepLines w:val="0"/>
              <w:spacing w:before="20" w:after="40"/>
              <w:rPr>
                <w:noProof/>
                <w:lang w:val="en-US"/>
              </w:rPr>
            </w:pPr>
            <w:r w:rsidRPr="00025F40">
              <w:rPr>
                <w:noProof/>
                <w:lang w:val="en-US"/>
              </w:rPr>
              <w:tab/>
            </w:r>
            <w:r w:rsidRPr="00025F40">
              <w:rPr>
                <w:noProof/>
                <w:lang w:val="en-US"/>
              </w:rPr>
              <w:tab/>
            </w:r>
            <w:r w:rsidR="00497CBC" w:rsidRPr="00025F40">
              <w:rPr>
                <w:noProof/>
                <w:lang w:val="en-US"/>
              </w:rPr>
              <w:t xml:space="preserve">} </w:t>
            </w:r>
            <w:r w:rsidRPr="00025F40">
              <w:rPr>
                <w:noProof/>
                <w:lang w:val="en-US"/>
              </w:rPr>
              <w:t>else</w:t>
            </w:r>
            <w:r w:rsidR="00497CBC" w:rsidRPr="00025F40">
              <w:rPr>
                <w:noProof/>
                <w:lang w:val="en-US"/>
              </w:rPr>
              <w:t xml:space="preserve"> </w:t>
            </w:r>
            <w:r w:rsidRPr="00025F40">
              <w:rPr>
                <w:noProof/>
                <w:lang w:val="en-US"/>
              </w:rPr>
              <w:t>{</w:t>
            </w:r>
          </w:p>
        </w:tc>
        <w:tc>
          <w:tcPr>
            <w:tcW w:w="1157" w:type="dxa"/>
          </w:tcPr>
          <w:p w14:paraId="3DEF12D8" w14:textId="77777777" w:rsidR="003E10C2" w:rsidRPr="00025F40" w:rsidRDefault="003E10C2" w:rsidP="00910583">
            <w:pPr>
              <w:pStyle w:val="tableheading"/>
              <w:keepNext w:val="0"/>
              <w:keepLines w:val="0"/>
              <w:spacing w:before="20" w:after="40"/>
              <w:jc w:val="center"/>
              <w:rPr>
                <w:b w:val="0"/>
                <w:bCs w:val="0"/>
                <w:noProof/>
                <w:lang w:val="en-US"/>
              </w:rPr>
            </w:pPr>
          </w:p>
        </w:tc>
      </w:tr>
      <w:tr w:rsidR="003E10C2" w:rsidRPr="00025F40" w14:paraId="17AFA45D" w14:textId="77777777" w:rsidTr="00910583">
        <w:trPr>
          <w:cantSplit/>
          <w:jc w:val="center"/>
        </w:trPr>
        <w:tc>
          <w:tcPr>
            <w:tcW w:w="7920" w:type="dxa"/>
          </w:tcPr>
          <w:p w14:paraId="3D769DA9" w14:textId="7155FD28" w:rsidR="003E10C2" w:rsidRPr="00025F40" w:rsidRDefault="003E10C2" w:rsidP="00910583">
            <w:pPr>
              <w:pStyle w:val="tablesyntax"/>
              <w:keepNext w:val="0"/>
              <w:keepLines w:val="0"/>
              <w:spacing w:before="20" w:after="40"/>
              <w:rPr>
                <w:noProof/>
                <w:lang w:val="en-US"/>
              </w:rPr>
            </w:pPr>
            <w:r w:rsidRPr="00025F40">
              <w:rPr>
                <w:noProof/>
                <w:lang w:val="en-US"/>
              </w:rPr>
              <w:tab/>
            </w:r>
            <w:r w:rsidRPr="00025F40">
              <w:rPr>
                <w:noProof/>
                <w:lang w:val="en-US"/>
              </w:rPr>
              <w:tab/>
            </w:r>
            <w:r w:rsidRPr="00025F40">
              <w:rPr>
                <w:noProof/>
                <w:lang w:val="en-US"/>
              </w:rPr>
              <w:tab/>
              <w:t>bmOffsetPred = bmOffsetMinusBlockSizePred + (</w:t>
            </w:r>
            <w:r w:rsidR="00497CBC" w:rsidRPr="00025F40">
              <w:rPr>
                <w:noProof/>
                <w:lang w:val="en-US"/>
              </w:rPr>
              <w:t xml:space="preserve"> </w:t>
            </w:r>
            <w:r w:rsidRPr="00025F40">
              <w:rPr>
                <w:noProof/>
                <w:lang w:val="en-US"/>
              </w:rPr>
              <w:t>1</w:t>
            </w:r>
            <w:r w:rsidR="00497CBC" w:rsidRPr="00025F40">
              <w:rPr>
                <w:noProof/>
                <w:lang w:val="en-US"/>
              </w:rPr>
              <w:t xml:space="preserve"> </w:t>
            </w:r>
            <w:r w:rsidRPr="00025F40">
              <w:rPr>
                <w:noProof/>
                <w:lang w:val="en-US"/>
              </w:rPr>
              <w:t xml:space="preserve"> &lt;&lt; </w:t>
            </w:r>
            <w:r w:rsidR="00497CBC" w:rsidRPr="00025F40">
              <w:rPr>
                <w:noProof/>
                <w:lang w:val="en-US"/>
              </w:rPr>
              <w:t xml:space="preserve"> </w:t>
            </w:r>
            <w:r w:rsidRPr="00025F40">
              <w:rPr>
                <w:noProof/>
                <w:lang w:val="en-US"/>
              </w:rPr>
              <w:t>log2BMBlockSizePred )</w:t>
            </w:r>
          </w:p>
        </w:tc>
        <w:tc>
          <w:tcPr>
            <w:tcW w:w="1157" w:type="dxa"/>
          </w:tcPr>
          <w:p w14:paraId="0A8B28FA" w14:textId="77777777" w:rsidR="003E10C2" w:rsidRPr="00025F40" w:rsidRDefault="003E10C2" w:rsidP="00910583">
            <w:pPr>
              <w:pStyle w:val="tableheading"/>
              <w:keepNext w:val="0"/>
              <w:keepLines w:val="0"/>
              <w:spacing w:before="20" w:after="40"/>
              <w:jc w:val="center"/>
              <w:rPr>
                <w:b w:val="0"/>
                <w:bCs w:val="0"/>
                <w:noProof/>
                <w:lang w:val="en-US"/>
              </w:rPr>
            </w:pPr>
          </w:p>
        </w:tc>
      </w:tr>
      <w:tr w:rsidR="003E10C2" w:rsidRPr="00025F40" w14:paraId="2F18D15F" w14:textId="77777777" w:rsidTr="00910583">
        <w:trPr>
          <w:cantSplit/>
          <w:jc w:val="center"/>
        </w:trPr>
        <w:tc>
          <w:tcPr>
            <w:tcW w:w="7920" w:type="dxa"/>
          </w:tcPr>
          <w:p w14:paraId="48413756" w14:textId="5D9FB7A8" w:rsidR="003E10C2" w:rsidRPr="00025F40" w:rsidRDefault="003E10C2" w:rsidP="00910583">
            <w:pPr>
              <w:pStyle w:val="tablesyntax"/>
              <w:keepNext w:val="0"/>
              <w:keepLines w:val="0"/>
              <w:spacing w:before="20" w:after="40"/>
              <w:rPr>
                <w:noProof/>
                <w:lang w:val="en-US"/>
              </w:rPr>
            </w:pPr>
            <w:r w:rsidRPr="00025F40">
              <w:rPr>
                <w:noProof/>
                <w:lang w:val="en-US"/>
              </w:rPr>
              <w:tab/>
            </w:r>
            <w:r w:rsidRPr="00025F40">
              <w:rPr>
                <w:noProof/>
                <w:lang w:val="en-US"/>
              </w:rPr>
              <w:tab/>
            </w:r>
            <w:r w:rsidRPr="00025F40">
              <w:rPr>
                <w:noProof/>
                <w:lang w:val="en-US"/>
              </w:rPr>
              <w:tab/>
              <w:t xml:space="preserve">if( bmOffsetPred &lt; </w:t>
            </w:r>
            <w:r w:rsidRPr="00025F40">
              <w:rPr>
                <w:bCs/>
                <w:noProof/>
                <w:color w:val="000000" w:themeColor="text1"/>
              </w:rPr>
              <w:t>( 1</w:t>
            </w:r>
            <w:r w:rsidR="00497CBC" w:rsidRPr="00025F40">
              <w:rPr>
                <w:bCs/>
                <w:noProof/>
                <w:color w:val="000000" w:themeColor="text1"/>
              </w:rPr>
              <w:t xml:space="preserve"> </w:t>
            </w:r>
            <w:r w:rsidRPr="00025F40">
              <w:rPr>
                <w:bCs/>
                <w:noProof/>
                <w:color w:val="000000" w:themeColor="text1"/>
              </w:rPr>
              <w:t xml:space="preserve"> &lt;&lt; </w:t>
            </w:r>
            <w:r w:rsidR="00497CBC" w:rsidRPr="00025F40">
              <w:rPr>
                <w:bCs/>
                <w:noProof/>
                <w:color w:val="000000" w:themeColor="text1"/>
              </w:rPr>
              <w:t xml:space="preserve"> </w:t>
            </w:r>
            <w:r w:rsidRPr="00025F40">
              <w:rPr>
                <w:noProof/>
              </w:rPr>
              <w:t>Log2BlockSize ) )</w:t>
            </w:r>
          </w:p>
        </w:tc>
        <w:tc>
          <w:tcPr>
            <w:tcW w:w="1157" w:type="dxa"/>
          </w:tcPr>
          <w:p w14:paraId="08F4B6E3" w14:textId="77777777" w:rsidR="003E10C2" w:rsidRPr="00025F40" w:rsidRDefault="003E10C2" w:rsidP="00910583">
            <w:pPr>
              <w:pStyle w:val="tableheading"/>
              <w:keepNext w:val="0"/>
              <w:keepLines w:val="0"/>
              <w:spacing w:before="20" w:after="40"/>
              <w:jc w:val="center"/>
              <w:rPr>
                <w:b w:val="0"/>
                <w:bCs w:val="0"/>
                <w:noProof/>
                <w:lang w:val="en-US"/>
              </w:rPr>
            </w:pPr>
          </w:p>
        </w:tc>
      </w:tr>
      <w:tr w:rsidR="003E10C2" w:rsidRPr="00025F40" w14:paraId="014194F1" w14:textId="77777777" w:rsidTr="00910583">
        <w:trPr>
          <w:cantSplit/>
          <w:jc w:val="center"/>
        </w:trPr>
        <w:tc>
          <w:tcPr>
            <w:tcW w:w="7920" w:type="dxa"/>
          </w:tcPr>
          <w:p w14:paraId="6624F81C" w14:textId="77777777" w:rsidR="003E10C2" w:rsidRPr="00025F40" w:rsidRDefault="003E10C2" w:rsidP="00910583">
            <w:pPr>
              <w:pStyle w:val="tablesyntax"/>
              <w:keepNext w:val="0"/>
              <w:keepLines w:val="0"/>
              <w:spacing w:before="20" w:after="40"/>
              <w:rPr>
                <w:noProof/>
                <w:lang w:val="en-US"/>
              </w:rPr>
            </w:pPr>
            <w:r w:rsidRPr="00025F40">
              <w:rPr>
                <w:noProof/>
                <w:lang w:val="en-US"/>
              </w:rPr>
              <w:tab/>
            </w:r>
            <w:r w:rsidRPr="00025F40">
              <w:rPr>
                <w:noProof/>
                <w:lang w:val="en-US"/>
              </w:rPr>
              <w:tab/>
            </w:r>
            <w:r w:rsidRPr="00025F40">
              <w:rPr>
                <w:noProof/>
                <w:lang w:val="en-US"/>
              </w:rPr>
              <w:tab/>
            </w:r>
            <w:r w:rsidRPr="00025F40">
              <w:rPr>
                <w:noProof/>
                <w:lang w:val="en-US"/>
              </w:rPr>
              <w:tab/>
              <w:t xml:space="preserve">bmOffsetPred = bmOffsetPred  &lt;&lt;  (Log2BlockSize </w:t>
            </w:r>
            <w:r w:rsidRPr="00025F40">
              <w:rPr>
                <w:bCs/>
                <w:noProof/>
                <w:color w:val="000000" w:themeColor="text1"/>
              </w:rPr>
              <w:t>–</w:t>
            </w:r>
            <w:r w:rsidRPr="00025F40">
              <w:rPr>
                <w:noProof/>
                <w:lang w:val="en-US"/>
              </w:rPr>
              <w:t xml:space="preserve"> log2BMBlockSizePred)</w:t>
            </w:r>
          </w:p>
        </w:tc>
        <w:tc>
          <w:tcPr>
            <w:tcW w:w="1157" w:type="dxa"/>
          </w:tcPr>
          <w:p w14:paraId="334F38C4" w14:textId="77777777" w:rsidR="003E10C2" w:rsidRPr="00025F40" w:rsidRDefault="003E10C2" w:rsidP="00910583">
            <w:pPr>
              <w:pStyle w:val="tableheading"/>
              <w:keepNext w:val="0"/>
              <w:keepLines w:val="0"/>
              <w:spacing w:before="20" w:after="40"/>
              <w:jc w:val="center"/>
              <w:rPr>
                <w:b w:val="0"/>
                <w:bCs w:val="0"/>
                <w:noProof/>
                <w:lang w:val="en-US"/>
              </w:rPr>
            </w:pPr>
          </w:p>
        </w:tc>
      </w:tr>
      <w:tr w:rsidR="003E10C2" w:rsidRPr="00025F40" w14:paraId="5156FED2" w14:textId="77777777" w:rsidTr="00910583">
        <w:trPr>
          <w:cantSplit/>
          <w:jc w:val="center"/>
        </w:trPr>
        <w:tc>
          <w:tcPr>
            <w:tcW w:w="7920" w:type="dxa"/>
          </w:tcPr>
          <w:p w14:paraId="4BFB9DF1" w14:textId="08847DE4" w:rsidR="003E10C2" w:rsidRPr="00025F40" w:rsidRDefault="003E10C2" w:rsidP="00910583">
            <w:pPr>
              <w:pStyle w:val="tablesyntax"/>
              <w:keepNext w:val="0"/>
              <w:keepLines w:val="0"/>
              <w:spacing w:before="20" w:after="40"/>
              <w:rPr>
                <w:noProof/>
                <w:lang w:val="en-US"/>
              </w:rPr>
            </w:pPr>
            <w:r w:rsidRPr="00025F40">
              <w:rPr>
                <w:bCs/>
                <w:noProof/>
                <w:color w:val="000000" w:themeColor="text1"/>
              </w:rPr>
              <w:tab/>
            </w:r>
            <w:r w:rsidRPr="00025F40">
              <w:rPr>
                <w:bCs/>
                <w:noProof/>
                <w:color w:val="000000" w:themeColor="text1"/>
              </w:rPr>
              <w:tab/>
            </w:r>
            <w:r w:rsidRPr="00025F40">
              <w:rPr>
                <w:bCs/>
                <w:noProof/>
                <w:color w:val="000000" w:themeColor="text1"/>
              </w:rPr>
              <w:tab/>
              <w:t>BlockMatchingPredOffsetMinusBlocksSize[ ch ][ n ] =</w:t>
            </w:r>
            <w:r w:rsidRPr="00025F40">
              <w:rPr>
                <w:bCs/>
                <w:noProof/>
                <w:color w:val="000000" w:themeColor="text1"/>
              </w:rPr>
              <w:br/>
            </w:r>
            <w:r w:rsidRPr="00025F40">
              <w:rPr>
                <w:bCs/>
                <w:noProof/>
                <w:color w:val="000000" w:themeColor="text1"/>
              </w:rPr>
              <w:tab/>
            </w:r>
            <w:r w:rsidRPr="00025F40">
              <w:rPr>
                <w:bCs/>
                <w:noProof/>
                <w:color w:val="000000" w:themeColor="text1"/>
              </w:rPr>
              <w:tab/>
            </w:r>
            <w:r w:rsidRPr="00025F40">
              <w:rPr>
                <w:bCs/>
                <w:noProof/>
                <w:color w:val="000000" w:themeColor="text1"/>
              </w:rPr>
              <w:tab/>
            </w:r>
            <w:r w:rsidRPr="00025F40">
              <w:rPr>
                <w:bCs/>
                <w:noProof/>
                <w:color w:val="000000" w:themeColor="text1"/>
              </w:rPr>
              <w:tab/>
              <w:t xml:space="preserve">bmOffsetPred – ( 1  &lt;&lt;  </w:t>
            </w:r>
            <w:r w:rsidRPr="00025F40">
              <w:rPr>
                <w:noProof/>
              </w:rPr>
              <w:t xml:space="preserve">Log2BlockSize ) + </w:t>
            </w:r>
            <w:r w:rsidRPr="00025F40">
              <w:rPr>
                <w:noProof/>
                <w:lang w:val="en-US"/>
              </w:rPr>
              <w:t>bmOffsetMinusBlockSizeDiff</w:t>
            </w:r>
          </w:p>
        </w:tc>
        <w:tc>
          <w:tcPr>
            <w:tcW w:w="1157" w:type="dxa"/>
          </w:tcPr>
          <w:p w14:paraId="0EE70FD4" w14:textId="796F2D5D" w:rsidR="003E10C2" w:rsidRPr="00025F40" w:rsidRDefault="003E10C2" w:rsidP="00910583">
            <w:pPr>
              <w:pStyle w:val="tableheading"/>
              <w:keepNext w:val="0"/>
              <w:keepLines w:val="0"/>
              <w:spacing w:before="20" w:after="40"/>
              <w:jc w:val="center"/>
              <w:rPr>
                <w:b w:val="0"/>
                <w:bCs w:val="0"/>
                <w:noProof/>
                <w:lang w:val="en-US"/>
              </w:rPr>
            </w:pPr>
          </w:p>
        </w:tc>
      </w:tr>
      <w:tr w:rsidR="003E10C2" w:rsidRPr="00025F40" w14:paraId="289D1960" w14:textId="77777777" w:rsidTr="00910583">
        <w:trPr>
          <w:cantSplit/>
          <w:jc w:val="center"/>
        </w:trPr>
        <w:tc>
          <w:tcPr>
            <w:tcW w:w="7920" w:type="dxa"/>
          </w:tcPr>
          <w:p w14:paraId="117AB115" w14:textId="77777777" w:rsidR="003E10C2" w:rsidRPr="00025F40" w:rsidRDefault="003E10C2" w:rsidP="00910583">
            <w:pPr>
              <w:pStyle w:val="tablesyntax"/>
              <w:keepNext w:val="0"/>
              <w:keepLines w:val="0"/>
              <w:spacing w:before="20" w:after="40"/>
              <w:rPr>
                <w:bCs/>
                <w:noProof/>
                <w:color w:val="000000" w:themeColor="text1"/>
              </w:rPr>
            </w:pPr>
            <w:r w:rsidRPr="00025F40">
              <w:rPr>
                <w:bCs/>
                <w:noProof/>
                <w:color w:val="000000" w:themeColor="text1"/>
              </w:rPr>
              <w:tab/>
            </w:r>
            <w:r w:rsidRPr="00025F40">
              <w:rPr>
                <w:bCs/>
                <w:noProof/>
                <w:color w:val="000000" w:themeColor="text1"/>
              </w:rPr>
              <w:tab/>
              <w:t>}</w:t>
            </w:r>
          </w:p>
        </w:tc>
        <w:tc>
          <w:tcPr>
            <w:tcW w:w="1157" w:type="dxa"/>
          </w:tcPr>
          <w:p w14:paraId="2AE83099" w14:textId="77777777" w:rsidR="003E10C2" w:rsidRPr="00025F40" w:rsidRDefault="003E10C2" w:rsidP="00910583">
            <w:pPr>
              <w:pStyle w:val="tableheading"/>
              <w:keepNext w:val="0"/>
              <w:keepLines w:val="0"/>
              <w:spacing w:before="20" w:after="40"/>
              <w:jc w:val="center"/>
              <w:rPr>
                <w:b w:val="0"/>
                <w:bCs w:val="0"/>
                <w:noProof/>
                <w:lang w:val="en-US"/>
              </w:rPr>
            </w:pPr>
          </w:p>
        </w:tc>
      </w:tr>
      <w:tr w:rsidR="003E10C2" w:rsidRPr="00025F40" w14:paraId="08060F67" w14:textId="77777777" w:rsidTr="00910583">
        <w:trPr>
          <w:cantSplit/>
          <w:jc w:val="center"/>
        </w:trPr>
        <w:tc>
          <w:tcPr>
            <w:tcW w:w="7920" w:type="dxa"/>
          </w:tcPr>
          <w:p w14:paraId="2DE34FC4" w14:textId="363FE14F" w:rsidR="003E10C2" w:rsidRPr="00025F40" w:rsidRDefault="003E10C2" w:rsidP="00F82BE5">
            <w:pPr>
              <w:pStyle w:val="tablesyntax"/>
              <w:keepNext w:val="0"/>
              <w:keepLines w:val="0"/>
              <w:spacing w:before="20" w:after="40"/>
              <w:rPr>
                <w:noProof/>
              </w:rPr>
            </w:pPr>
            <w:r w:rsidRPr="00025F40">
              <w:rPr>
                <w:noProof/>
              </w:rPr>
              <w:tab/>
            </w:r>
            <w:r w:rsidRPr="00025F40">
              <w:rPr>
                <w:noProof/>
              </w:rPr>
              <w:tab/>
            </w:r>
            <w:r w:rsidRPr="00025F40">
              <w:rPr>
                <w:bCs/>
                <w:noProof/>
                <w:color w:val="000000" w:themeColor="text1"/>
              </w:rPr>
              <w:t xml:space="preserve">BlockMatchingPredOffsetMinusBlocksSize[ ch ][ n ] = </w:t>
            </w:r>
            <w:r w:rsidR="00F82BE5" w:rsidRPr="00025F40">
              <w:rPr>
                <w:bCs/>
                <w:noProof/>
                <w:color w:val="000000" w:themeColor="text1"/>
              </w:rPr>
              <w:t>Clip3</w:t>
            </w:r>
            <w:r w:rsidRPr="00025F40">
              <w:rPr>
                <w:bCs/>
                <w:noProof/>
                <w:color w:val="000000" w:themeColor="text1"/>
              </w:rPr>
              <w:t>( 0, (1  &lt;&lt;  16) – 1,</w:t>
            </w:r>
            <w:r w:rsidRPr="00025F40">
              <w:rPr>
                <w:bCs/>
                <w:noProof/>
                <w:color w:val="000000" w:themeColor="text1"/>
              </w:rPr>
              <w:br/>
            </w:r>
            <w:r w:rsidRPr="00025F40">
              <w:rPr>
                <w:noProof/>
              </w:rPr>
              <w:tab/>
            </w:r>
            <w:r w:rsidRPr="00025F40">
              <w:rPr>
                <w:noProof/>
              </w:rPr>
              <w:tab/>
            </w:r>
            <w:r w:rsidRPr="00025F40">
              <w:rPr>
                <w:noProof/>
              </w:rPr>
              <w:tab/>
            </w:r>
            <w:r w:rsidRPr="00025F40">
              <w:rPr>
                <w:bCs/>
                <w:noProof/>
                <w:color w:val="000000" w:themeColor="text1"/>
              </w:rPr>
              <w:t xml:space="preserve">BlockMatchingPredOffsetMinusBlocksSize[ ch ][ n ] ) </w:t>
            </w:r>
          </w:p>
        </w:tc>
        <w:tc>
          <w:tcPr>
            <w:tcW w:w="1157" w:type="dxa"/>
          </w:tcPr>
          <w:p w14:paraId="0477EE85"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6FD033ED" w14:textId="77777777" w:rsidTr="00910583">
        <w:trPr>
          <w:cantSplit/>
          <w:jc w:val="center"/>
        </w:trPr>
        <w:tc>
          <w:tcPr>
            <w:tcW w:w="7920" w:type="dxa"/>
          </w:tcPr>
          <w:p w14:paraId="6B89A6E6" w14:textId="77777777" w:rsidR="003E10C2" w:rsidRPr="00025F40" w:rsidRDefault="003E10C2" w:rsidP="00910583">
            <w:pPr>
              <w:pStyle w:val="tablesyntax"/>
              <w:keepNext w:val="0"/>
              <w:keepLines w:val="0"/>
              <w:spacing w:before="20" w:after="40"/>
              <w:rPr>
                <w:noProof/>
              </w:rPr>
            </w:pPr>
            <w:r w:rsidRPr="00025F40">
              <w:rPr>
                <w:bCs/>
                <w:noProof/>
                <w:color w:val="000000" w:themeColor="text1"/>
              </w:rPr>
              <w:tab/>
            </w:r>
            <w:r w:rsidRPr="00025F40">
              <w:rPr>
                <w:bCs/>
                <w:noProof/>
                <w:color w:val="000000" w:themeColor="text1"/>
              </w:rPr>
              <w:tab/>
              <w:t xml:space="preserve">Log2BlockMatchingPredBlockSize[ ch ][ n ] = </w:t>
            </w:r>
            <w:r w:rsidRPr="00025F40">
              <w:rPr>
                <w:noProof/>
              </w:rPr>
              <w:t>Log2BlockSize</w:t>
            </w:r>
          </w:p>
        </w:tc>
        <w:tc>
          <w:tcPr>
            <w:tcW w:w="1157" w:type="dxa"/>
          </w:tcPr>
          <w:p w14:paraId="1AD4C682"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326F89F9" w14:textId="77777777" w:rsidTr="00910583">
        <w:trPr>
          <w:cantSplit/>
          <w:jc w:val="center"/>
        </w:trPr>
        <w:tc>
          <w:tcPr>
            <w:tcW w:w="7920" w:type="dxa"/>
          </w:tcPr>
          <w:p w14:paraId="21650EF9" w14:textId="77777777" w:rsidR="003E10C2" w:rsidRPr="00025F40" w:rsidRDefault="003E10C2" w:rsidP="00910583">
            <w:pPr>
              <w:pStyle w:val="tablesyntax"/>
              <w:keepNext w:val="0"/>
              <w:keepLines w:val="0"/>
              <w:spacing w:before="20" w:after="40"/>
              <w:rPr>
                <w:noProof/>
              </w:rPr>
            </w:pPr>
            <w:r w:rsidRPr="00025F40">
              <w:rPr>
                <w:noProof/>
              </w:rPr>
              <w:tab/>
              <w:t>}</w:t>
            </w:r>
          </w:p>
        </w:tc>
        <w:tc>
          <w:tcPr>
            <w:tcW w:w="1157" w:type="dxa"/>
          </w:tcPr>
          <w:p w14:paraId="3CFC344F"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131CC5B5" w14:textId="77777777" w:rsidTr="00910583">
        <w:trPr>
          <w:cantSplit/>
          <w:jc w:val="center"/>
        </w:trPr>
        <w:tc>
          <w:tcPr>
            <w:tcW w:w="7920" w:type="dxa"/>
          </w:tcPr>
          <w:p w14:paraId="7C0CF609" w14:textId="77777777" w:rsidR="003E10C2" w:rsidRPr="00025F40" w:rsidRDefault="003E10C2" w:rsidP="00910583">
            <w:pPr>
              <w:pStyle w:val="tablesyntax"/>
              <w:spacing w:before="20" w:after="40"/>
              <w:rPr>
                <w:noProof/>
                <w:lang w:eastAsia="ko-KR"/>
              </w:rPr>
            </w:pPr>
            <w:r w:rsidRPr="00025F40">
              <w:rPr>
                <w:noProof/>
              </w:rPr>
              <w:t>}</w:t>
            </w:r>
          </w:p>
        </w:tc>
        <w:tc>
          <w:tcPr>
            <w:tcW w:w="1157" w:type="dxa"/>
          </w:tcPr>
          <w:p w14:paraId="1847BCA5" w14:textId="77777777" w:rsidR="003E10C2" w:rsidRPr="00025F40" w:rsidRDefault="003E10C2" w:rsidP="00910583">
            <w:pPr>
              <w:pStyle w:val="tablecell"/>
              <w:keepNext w:val="0"/>
              <w:spacing w:before="20" w:after="40"/>
              <w:jc w:val="center"/>
              <w:rPr>
                <w:noProof/>
              </w:rPr>
            </w:pPr>
          </w:p>
        </w:tc>
      </w:tr>
    </w:tbl>
    <w:p w14:paraId="19C4A1BD" w14:textId="77777777" w:rsidR="003E10C2" w:rsidRPr="00025F40" w:rsidRDefault="003E10C2" w:rsidP="00811CEB">
      <w:pPr>
        <w:rPr>
          <w:noProof/>
        </w:rPr>
      </w:pPr>
    </w:p>
    <w:p w14:paraId="38F5691F" w14:textId="464BE38A" w:rsidR="00513D95" w:rsidRPr="00025F40" w:rsidRDefault="00513D95" w:rsidP="00513D95">
      <w:pPr>
        <w:pStyle w:val="berschrift4"/>
      </w:pPr>
      <w:r w:rsidRPr="00025F40">
        <w:t>Sample pred mode syntax</w:t>
      </w:r>
    </w:p>
    <w:p w14:paraId="39CEA12E" w14:textId="77777777" w:rsidR="00513D95" w:rsidRPr="00025F40" w:rsidRDefault="00513D95" w:rsidP="00513D95">
      <w:pPr>
        <w:keepNext/>
        <w:keepLines/>
        <w:rPr>
          <w:noProof/>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513D95" w:rsidRPr="00025F40" w14:paraId="60388833" w14:textId="77777777" w:rsidTr="00910583">
        <w:trPr>
          <w:cantSplit/>
          <w:jc w:val="center"/>
        </w:trPr>
        <w:tc>
          <w:tcPr>
            <w:tcW w:w="7920" w:type="dxa"/>
          </w:tcPr>
          <w:p w14:paraId="470A3029" w14:textId="6864FCCC" w:rsidR="00513D95" w:rsidRPr="00025F40" w:rsidRDefault="00513D95" w:rsidP="00910583">
            <w:pPr>
              <w:pStyle w:val="tablesyntax"/>
              <w:spacing w:before="20" w:after="40"/>
              <w:rPr>
                <w:noProof/>
              </w:rPr>
            </w:pPr>
            <w:r w:rsidRPr="00025F40">
              <w:rPr>
                <w:noProof/>
              </w:rPr>
              <w:t>sample_pred_mode( ) {</w:t>
            </w:r>
          </w:p>
        </w:tc>
        <w:tc>
          <w:tcPr>
            <w:tcW w:w="1157" w:type="dxa"/>
          </w:tcPr>
          <w:p w14:paraId="6CE6758D" w14:textId="77777777" w:rsidR="00513D95" w:rsidRPr="00025F40" w:rsidRDefault="00513D95" w:rsidP="00910583">
            <w:pPr>
              <w:pStyle w:val="tableheading"/>
              <w:spacing w:before="20" w:after="40"/>
              <w:rPr>
                <w:noProof/>
              </w:rPr>
            </w:pPr>
            <w:r w:rsidRPr="00025F40">
              <w:rPr>
                <w:noProof/>
              </w:rPr>
              <w:t>Descriptor</w:t>
            </w:r>
          </w:p>
        </w:tc>
      </w:tr>
      <w:tr w:rsidR="003E10C2" w:rsidRPr="00025F40" w14:paraId="24DA041D" w14:textId="77777777" w:rsidTr="00910583">
        <w:trPr>
          <w:cantSplit/>
          <w:jc w:val="center"/>
        </w:trPr>
        <w:tc>
          <w:tcPr>
            <w:tcW w:w="7920" w:type="dxa"/>
          </w:tcPr>
          <w:p w14:paraId="74266606" w14:textId="77777777" w:rsidR="003E10C2" w:rsidRPr="00025F40" w:rsidRDefault="003E10C2" w:rsidP="00910583">
            <w:pPr>
              <w:pStyle w:val="tablesyntax"/>
              <w:spacing w:before="20" w:after="40"/>
              <w:rPr>
                <w:b/>
                <w:noProof/>
              </w:rPr>
            </w:pPr>
            <w:r w:rsidRPr="00025F40">
              <w:rPr>
                <w:b/>
                <w:noProof/>
              </w:rPr>
              <w:tab/>
              <w:t>spred_lpf_or_diff_flag</w:t>
            </w:r>
          </w:p>
        </w:tc>
        <w:tc>
          <w:tcPr>
            <w:tcW w:w="1157" w:type="dxa"/>
          </w:tcPr>
          <w:p w14:paraId="0024F510" w14:textId="77777777" w:rsidR="003E10C2" w:rsidRPr="00025F40" w:rsidRDefault="003E10C2" w:rsidP="00910583">
            <w:pPr>
              <w:pStyle w:val="tableheading"/>
              <w:spacing w:before="20" w:after="40"/>
              <w:jc w:val="center"/>
              <w:rPr>
                <w:b w:val="0"/>
                <w:noProof/>
              </w:rPr>
            </w:pPr>
            <w:r w:rsidRPr="00025F40">
              <w:rPr>
                <w:b w:val="0"/>
                <w:noProof/>
              </w:rPr>
              <w:t>ae(v)</w:t>
            </w:r>
          </w:p>
        </w:tc>
      </w:tr>
      <w:tr w:rsidR="003E10C2" w:rsidRPr="00025F40" w14:paraId="47E2BA32" w14:textId="77777777" w:rsidTr="00910583">
        <w:trPr>
          <w:cantSplit/>
          <w:jc w:val="center"/>
        </w:trPr>
        <w:tc>
          <w:tcPr>
            <w:tcW w:w="7920" w:type="dxa"/>
          </w:tcPr>
          <w:p w14:paraId="5ADC80D6" w14:textId="6A89B60D" w:rsidR="003E10C2" w:rsidRPr="00025F40" w:rsidRDefault="003E10C2" w:rsidP="00910583">
            <w:pPr>
              <w:pStyle w:val="tablesyntax"/>
              <w:keepNext w:val="0"/>
              <w:keepLines w:val="0"/>
              <w:spacing w:before="20" w:after="40"/>
              <w:rPr>
                <w:noProof/>
              </w:rPr>
            </w:pPr>
            <w:r w:rsidRPr="00025F40">
              <w:rPr>
                <w:noProof/>
              </w:rPr>
              <w:tab/>
              <w:t xml:space="preserve">if( </w:t>
            </w:r>
            <w:r w:rsidRPr="00025F40">
              <w:rPr>
                <w:noProof/>
                <w:color w:val="000000" w:themeColor="text1"/>
              </w:rPr>
              <w:t xml:space="preserve">if_ allow_lpf  &amp;&amp;  </w:t>
            </w:r>
            <w:r w:rsidRPr="00025F40">
              <w:rPr>
                <w:noProof/>
              </w:rPr>
              <w:t>spred_lpf_or_diff_flag )</w:t>
            </w:r>
          </w:p>
        </w:tc>
        <w:tc>
          <w:tcPr>
            <w:tcW w:w="1157" w:type="dxa"/>
          </w:tcPr>
          <w:p w14:paraId="584771B9"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4391129A" w14:textId="77777777" w:rsidTr="00910583">
        <w:trPr>
          <w:cantSplit/>
          <w:jc w:val="center"/>
        </w:trPr>
        <w:tc>
          <w:tcPr>
            <w:tcW w:w="7920" w:type="dxa"/>
          </w:tcPr>
          <w:p w14:paraId="600DF0E5" w14:textId="722013B9" w:rsidR="003E10C2" w:rsidRPr="00025F40" w:rsidRDefault="003E10C2" w:rsidP="00910583">
            <w:pPr>
              <w:pStyle w:val="tablesyntax"/>
              <w:keepNext w:val="0"/>
              <w:keepLines w:val="0"/>
              <w:spacing w:before="20" w:after="40"/>
              <w:rPr>
                <w:b/>
                <w:noProof/>
              </w:rPr>
            </w:pPr>
            <w:r w:rsidRPr="00025F40">
              <w:rPr>
                <w:noProof/>
              </w:rPr>
              <w:tab/>
            </w:r>
            <w:r w:rsidRPr="00025F40">
              <w:rPr>
                <w:noProof/>
              </w:rPr>
              <w:tab/>
            </w:r>
            <w:r w:rsidRPr="00025F40">
              <w:rPr>
                <w:b/>
                <w:noProof/>
              </w:rPr>
              <w:t>spred_lpf_flag</w:t>
            </w:r>
          </w:p>
        </w:tc>
        <w:tc>
          <w:tcPr>
            <w:tcW w:w="1157" w:type="dxa"/>
          </w:tcPr>
          <w:p w14:paraId="11DF6E24"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3E10C2" w:rsidRPr="00025F40" w14:paraId="54845F52" w14:textId="77777777" w:rsidTr="00910583">
        <w:trPr>
          <w:cantSplit/>
          <w:jc w:val="center"/>
        </w:trPr>
        <w:tc>
          <w:tcPr>
            <w:tcW w:w="7920" w:type="dxa"/>
          </w:tcPr>
          <w:p w14:paraId="2F836847" w14:textId="77777777" w:rsidR="003E10C2" w:rsidRPr="00025F40" w:rsidRDefault="003E10C2" w:rsidP="00910583">
            <w:pPr>
              <w:pStyle w:val="tablesyntax"/>
              <w:keepNext w:val="0"/>
              <w:keepLines w:val="0"/>
              <w:spacing w:before="20" w:after="40"/>
              <w:rPr>
                <w:noProof/>
              </w:rPr>
            </w:pPr>
            <w:r w:rsidRPr="00025F40">
              <w:rPr>
                <w:noProof/>
              </w:rPr>
              <w:tab/>
              <w:t>if( !spred_lpf_or_diff_flag )</w:t>
            </w:r>
          </w:p>
        </w:tc>
        <w:tc>
          <w:tcPr>
            <w:tcW w:w="1157" w:type="dxa"/>
          </w:tcPr>
          <w:p w14:paraId="5F442676" w14:textId="77777777" w:rsidR="003E10C2" w:rsidRPr="00025F40" w:rsidRDefault="003E10C2" w:rsidP="00910583">
            <w:pPr>
              <w:pStyle w:val="tableheading"/>
              <w:keepNext w:val="0"/>
              <w:keepLines w:val="0"/>
              <w:spacing w:before="20" w:after="40"/>
              <w:jc w:val="center"/>
              <w:rPr>
                <w:b w:val="0"/>
                <w:bCs w:val="0"/>
                <w:noProof/>
              </w:rPr>
            </w:pPr>
          </w:p>
        </w:tc>
      </w:tr>
      <w:tr w:rsidR="003E10C2" w:rsidRPr="00025F40" w14:paraId="4EF75C74" w14:textId="77777777" w:rsidTr="00910583">
        <w:trPr>
          <w:cantSplit/>
          <w:jc w:val="center"/>
        </w:trPr>
        <w:tc>
          <w:tcPr>
            <w:tcW w:w="7920" w:type="dxa"/>
          </w:tcPr>
          <w:p w14:paraId="7549C08D" w14:textId="77777777" w:rsidR="003E10C2" w:rsidRPr="00025F40" w:rsidRDefault="003E10C2" w:rsidP="00910583">
            <w:pPr>
              <w:pStyle w:val="tablesyntax"/>
              <w:keepNext w:val="0"/>
              <w:keepLines w:val="0"/>
              <w:spacing w:before="20" w:after="40"/>
              <w:rPr>
                <w:b/>
                <w:noProof/>
              </w:rPr>
            </w:pPr>
            <w:r w:rsidRPr="00025F40">
              <w:rPr>
                <w:noProof/>
              </w:rPr>
              <w:tab/>
            </w:r>
            <w:r w:rsidRPr="00025F40">
              <w:rPr>
                <w:noProof/>
              </w:rPr>
              <w:tab/>
            </w:r>
            <w:r w:rsidRPr="00025F40">
              <w:rPr>
                <w:b/>
                <w:noProof/>
              </w:rPr>
              <w:t>spred_rem_mode_idx</w:t>
            </w:r>
          </w:p>
        </w:tc>
        <w:tc>
          <w:tcPr>
            <w:tcW w:w="1157" w:type="dxa"/>
          </w:tcPr>
          <w:p w14:paraId="296CD36A" w14:textId="77777777" w:rsidR="003E10C2" w:rsidRPr="00025F40" w:rsidRDefault="003E10C2" w:rsidP="00910583">
            <w:pPr>
              <w:pStyle w:val="tableheading"/>
              <w:keepNext w:val="0"/>
              <w:keepLines w:val="0"/>
              <w:spacing w:before="20" w:after="40"/>
              <w:jc w:val="center"/>
              <w:rPr>
                <w:b w:val="0"/>
                <w:bCs w:val="0"/>
                <w:noProof/>
              </w:rPr>
            </w:pPr>
            <w:r w:rsidRPr="00025F40">
              <w:rPr>
                <w:b w:val="0"/>
                <w:bCs w:val="0"/>
                <w:noProof/>
              </w:rPr>
              <w:t>ae(v)</w:t>
            </w:r>
          </w:p>
        </w:tc>
      </w:tr>
      <w:tr w:rsidR="00513D95" w:rsidRPr="00025F40" w14:paraId="55FC01BC" w14:textId="77777777" w:rsidTr="00910583">
        <w:trPr>
          <w:cantSplit/>
          <w:jc w:val="center"/>
        </w:trPr>
        <w:tc>
          <w:tcPr>
            <w:tcW w:w="7920" w:type="dxa"/>
          </w:tcPr>
          <w:p w14:paraId="2770A1BE" w14:textId="77777777" w:rsidR="00513D95" w:rsidRPr="00025F40" w:rsidRDefault="00513D95" w:rsidP="00910583">
            <w:pPr>
              <w:pStyle w:val="tablesyntax"/>
              <w:spacing w:before="20" w:after="40"/>
              <w:rPr>
                <w:noProof/>
                <w:lang w:eastAsia="ko-KR"/>
              </w:rPr>
            </w:pPr>
            <w:r w:rsidRPr="00025F40">
              <w:rPr>
                <w:noProof/>
              </w:rPr>
              <w:t>}</w:t>
            </w:r>
          </w:p>
        </w:tc>
        <w:tc>
          <w:tcPr>
            <w:tcW w:w="1157" w:type="dxa"/>
          </w:tcPr>
          <w:p w14:paraId="26F9BE08" w14:textId="77777777" w:rsidR="00513D95" w:rsidRPr="00025F40" w:rsidRDefault="00513D95" w:rsidP="00910583">
            <w:pPr>
              <w:pStyle w:val="tablecell"/>
              <w:keepNext w:val="0"/>
              <w:spacing w:before="20" w:after="40"/>
              <w:jc w:val="center"/>
              <w:rPr>
                <w:noProof/>
              </w:rPr>
            </w:pPr>
          </w:p>
        </w:tc>
      </w:tr>
    </w:tbl>
    <w:p w14:paraId="3FDB786A" w14:textId="77777777" w:rsidR="00513D95" w:rsidRPr="00025F40" w:rsidRDefault="00513D95" w:rsidP="00513D95">
      <w:pPr>
        <w:rPr>
          <w:noProof/>
        </w:rPr>
      </w:pPr>
    </w:p>
    <w:p w14:paraId="1A028DDC" w14:textId="77777777" w:rsidR="003D4BFF" w:rsidRPr="00025F40" w:rsidRDefault="003D4BFF" w:rsidP="003D4BFF">
      <w:pPr>
        <w:pStyle w:val="berschrift4"/>
      </w:pPr>
      <w:r w:rsidRPr="00025F40">
        <w:t>Linear predictive filtering data syntax</w:t>
      </w:r>
    </w:p>
    <w:p w14:paraId="6F08E2BF" w14:textId="77777777" w:rsidR="003D4BFF" w:rsidRPr="00025F40" w:rsidRDefault="003D4BFF" w:rsidP="003D4BFF">
      <w:pPr>
        <w:keepNext/>
        <w:keepLines/>
        <w:rPr>
          <w:noProof/>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3D4BFF" w:rsidRPr="00025F40" w14:paraId="334C7D22" w14:textId="77777777" w:rsidTr="00910583">
        <w:trPr>
          <w:cantSplit/>
          <w:jc w:val="center"/>
        </w:trPr>
        <w:tc>
          <w:tcPr>
            <w:tcW w:w="7920" w:type="dxa"/>
          </w:tcPr>
          <w:p w14:paraId="42EFB192" w14:textId="3F14A426" w:rsidR="003D4BFF" w:rsidRPr="00025F40" w:rsidRDefault="003D4BFF" w:rsidP="00910583">
            <w:pPr>
              <w:pStyle w:val="tablesyntax"/>
              <w:spacing w:before="20" w:after="40"/>
              <w:rPr>
                <w:noProof/>
              </w:rPr>
            </w:pPr>
            <w:r w:rsidRPr="00025F40">
              <w:rPr>
                <w:noProof/>
              </w:rPr>
              <w:t>linear_predictive_filtering_data(</w:t>
            </w:r>
            <w:r w:rsidR="0085283D" w:rsidRPr="00025F40">
              <w:rPr>
                <w:noProof/>
              </w:rPr>
              <w:t> </w:t>
            </w:r>
            <w:r w:rsidRPr="00025F40">
              <w:rPr>
                <w:noProof/>
              </w:rPr>
              <w:t>ch ) {</w:t>
            </w:r>
          </w:p>
        </w:tc>
        <w:tc>
          <w:tcPr>
            <w:tcW w:w="1157" w:type="dxa"/>
          </w:tcPr>
          <w:p w14:paraId="007C155F" w14:textId="77777777" w:rsidR="003D4BFF" w:rsidRPr="00025F40" w:rsidRDefault="003D4BFF" w:rsidP="00910583">
            <w:pPr>
              <w:pStyle w:val="tableheading"/>
              <w:spacing w:before="20" w:after="40"/>
              <w:rPr>
                <w:noProof/>
              </w:rPr>
            </w:pPr>
            <w:r w:rsidRPr="00025F40">
              <w:rPr>
                <w:noProof/>
              </w:rPr>
              <w:t>Descriptor</w:t>
            </w:r>
          </w:p>
        </w:tc>
      </w:tr>
      <w:tr w:rsidR="003D4BFF" w:rsidRPr="00025F40" w14:paraId="1C32EEF6" w14:textId="77777777" w:rsidTr="00910583">
        <w:trPr>
          <w:cantSplit/>
          <w:jc w:val="center"/>
        </w:trPr>
        <w:tc>
          <w:tcPr>
            <w:tcW w:w="7920" w:type="dxa"/>
          </w:tcPr>
          <w:p w14:paraId="18694DDB" w14:textId="74362324" w:rsidR="003D4BFF" w:rsidRPr="00025F40" w:rsidRDefault="003D4BFF" w:rsidP="00910583">
            <w:pPr>
              <w:pStyle w:val="tablesyntax"/>
              <w:spacing w:before="20" w:after="40"/>
              <w:rPr>
                <w:b/>
                <w:noProof/>
              </w:rPr>
            </w:pPr>
            <w:r w:rsidRPr="00025F40">
              <w:rPr>
                <w:noProof/>
              </w:rPr>
              <w:tab/>
              <w:t>if</w:t>
            </w:r>
            <w:r w:rsidRPr="00025F40">
              <w:rPr>
                <w:b/>
                <w:noProof/>
              </w:rPr>
              <w:t xml:space="preserve">( </w:t>
            </w:r>
            <w:r w:rsidRPr="00025F40">
              <w:rPr>
                <w:noProof/>
              </w:rPr>
              <w:t xml:space="preserve">!block_matching_or_cross_channel_pred_flag  &amp;&amp; </w:t>
            </w:r>
            <w:r w:rsidRPr="00025F40">
              <w:rPr>
                <w:bCs/>
                <w:noProof/>
                <w:color w:val="000000" w:themeColor="text1"/>
              </w:rPr>
              <w:t xml:space="preserve"> ( ch &amp;</w:t>
            </w:r>
            <w:r w:rsidRPr="00025F40">
              <w:rPr>
                <w:noProof/>
                <w:color w:val="000000" w:themeColor="text1"/>
              </w:rPr>
              <w:t xml:space="preserve"> </w:t>
            </w:r>
            <w:r w:rsidR="00910583" w:rsidRPr="00025F40">
              <w:rPr>
                <w:noProof/>
                <w:color w:val="000000" w:themeColor="text1"/>
              </w:rPr>
              <w:t>DepChMask</w:t>
            </w:r>
            <w:r w:rsidRPr="00025F40">
              <w:rPr>
                <w:noProof/>
                <w:color w:val="000000" w:themeColor="text1"/>
              </w:rPr>
              <w:t xml:space="preserve"> ) &gt; 0</w:t>
            </w:r>
            <w:r w:rsidRPr="00025F40">
              <w:rPr>
                <w:noProof/>
              </w:rPr>
              <w:t xml:space="preserve">  &amp;&amp;</w:t>
            </w:r>
            <w:r w:rsidRPr="00025F40">
              <w:rPr>
                <w:noProof/>
              </w:rPr>
              <w:br/>
            </w:r>
            <w:r w:rsidRPr="00025F40">
              <w:rPr>
                <w:noProof/>
              </w:rPr>
              <w:tab/>
            </w:r>
            <w:r w:rsidRPr="00025F40">
              <w:rPr>
                <w:noProof/>
              </w:rPr>
              <w:tab/>
            </w:r>
            <w:r w:rsidRPr="00025F40">
              <w:rPr>
                <w:noProof/>
              </w:rPr>
              <w:tab/>
              <w:t xml:space="preserve">if_lpf_allow_prev_ch_flag </w:t>
            </w:r>
            <w:r w:rsidRPr="00025F40">
              <w:rPr>
                <w:b/>
                <w:noProof/>
              </w:rPr>
              <w:t>)</w:t>
            </w:r>
          </w:p>
        </w:tc>
        <w:tc>
          <w:tcPr>
            <w:tcW w:w="1157" w:type="dxa"/>
          </w:tcPr>
          <w:p w14:paraId="1ADC9AFF" w14:textId="77777777" w:rsidR="003D4BFF" w:rsidRPr="00025F40" w:rsidRDefault="003D4BFF" w:rsidP="00910583">
            <w:pPr>
              <w:pStyle w:val="tableheading"/>
              <w:spacing w:before="20" w:after="40"/>
              <w:jc w:val="center"/>
              <w:rPr>
                <w:b w:val="0"/>
                <w:noProof/>
              </w:rPr>
            </w:pPr>
          </w:p>
        </w:tc>
      </w:tr>
      <w:tr w:rsidR="003D4BFF" w:rsidRPr="00025F40" w14:paraId="6481FB33" w14:textId="77777777" w:rsidTr="00910583">
        <w:trPr>
          <w:cantSplit/>
          <w:jc w:val="center"/>
        </w:trPr>
        <w:tc>
          <w:tcPr>
            <w:tcW w:w="7920" w:type="dxa"/>
          </w:tcPr>
          <w:p w14:paraId="690605AE" w14:textId="10D74A19" w:rsidR="003D4BFF" w:rsidRPr="00025F40" w:rsidRDefault="003D4BFF" w:rsidP="00910583">
            <w:pPr>
              <w:pStyle w:val="tablesyntax"/>
              <w:keepNext w:val="0"/>
              <w:keepLines w:val="0"/>
              <w:spacing w:before="20" w:after="40"/>
              <w:rPr>
                <w:b/>
                <w:noProof/>
              </w:rPr>
            </w:pPr>
            <w:r w:rsidRPr="00025F40">
              <w:rPr>
                <w:noProof/>
              </w:rPr>
              <w:tab/>
            </w:r>
            <w:r w:rsidRPr="00025F40">
              <w:rPr>
                <w:noProof/>
              </w:rPr>
              <w:tab/>
            </w:r>
            <w:r w:rsidRPr="00025F40">
              <w:rPr>
                <w:b/>
                <w:noProof/>
              </w:rPr>
              <w:t>lpf_prev_ch_flag</w:t>
            </w:r>
          </w:p>
        </w:tc>
        <w:tc>
          <w:tcPr>
            <w:tcW w:w="1157" w:type="dxa"/>
          </w:tcPr>
          <w:p w14:paraId="2714D026" w14:textId="77777777" w:rsidR="003D4BFF" w:rsidRPr="00025F40" w:rsidRDefault="003D4BFF" w:rsidP="00910583">
            <w:pPr>
              <w:pStyle w:val="tableheading"/>
              <w:keepNext w:val="0"/>
              <w:keepLines w:val="0"/>
              <w:spacing w:before="20" w:after="40"/>
              <w:jc w:val="center"/>
              <w:rPr>
                <w:b w:val="0"/>
                <w:bCs w:val="0"/>
                <w:noProof/>
              </w:rPr>
            </w:pPr>
            <w:r w:rsidRPr="00025F40">
              <w:rPr>
                <w:b w:val="0"/>
                <w:bCs w:val="0"/>
                <w:noProof/>
              </w:rPr>
              <w:t>ae(v)</w:t>
            </w:r>
          </w:p>
        </w:tc>
      </w:tr>
      <w:tr w:rsidR="007E64D0" w:rsidRPr="00025F40" w14:paraId="793FFC46" w14:textId="77777777" w:rsidTr="00910583">
        <w:trPr>
          <w:cantSplit/>
          <w:jc w:val="center"/>
        </w:trPr>
        <w:tc>
          <w:tcPr>
            <w:tcW w:w="7920" w:type="dxa"/>
          </w:tcPr>
          <w:p w14:paraId="3637AFC4" w14:textId="43ABE8F0" w:rsidR="007E64D0" w:rsidRPr="00025F40" w:rsidRDefault="007E64D0" w:rsidP="00910583">
            <w:pPr>
              <w:pStyle w:val="tablesyntax"/>
              <w:keepNext w:val="0"/>
              <w:keepLines w:val="0"/>
              <w:spacing w:before="20" w:after="40"/>
              <w:rPr>
                <w:noProof/>
              </w:rPr>
            </w:pPr>
            <w:r w:rsidRPr="00025F40">
              <w:rPr>
                <w:noProof/>
              </w:rPr>
              <w:tab/>
              <w:t>if( !lpf_prev_ch_flag )</w:t>
            </w:r>
          </w:p>
        </w:tc>
        <w:tc>
          <w:tcPr>
            <w:tcW w:w="1157" w:type="dxa"/>
          </w:tcPr>
          <w:p w14:paraId="115EB485" w14:textId="77777777" w:rsidR="007E64D0" w:rsidRPr="00025F40" w:rsidRDefault="007E64D0" w:rsidP="00910583">
            <w:pPr>
              <w:pStyle w:val="tableheading"/>
              <w:keepNext w:val="0"/>
              <w:keepLines w:val="0"/>
              <w:spacing w:before="20" w:after="40"/>
              <w:jc w:val="center"/>
              <w:rPr>
                <w:b w:val="0"/>
                <w:bCs w:val="0"/>
                <w:noProof/>
              </w:rPr>
            </w:pPr>
          </w:p>
        </w:tc>
      </w:tr>
      <w:tr w:rsidR="007E64D0" w:rsidRPr="00025F40" w14:paraId="0132A2BE" w14:textId="77777777" w:rsidTr="00910583">
        <w:trPr>
          <w:cantSplit/>
          <w:jc w:val="center"/>
        </w:trPr>
        <w:tc>
          <w:tcPr>
            <w:tcW w:w="7920" w:type="dxa"/>
          </w:tcPr>
          <w:p w14:paraId="4C83606E" w14:textId="112806EE" w:rsidR="007E64D0" w:rsidRPr="00025F40" w:rsidRDefault="007E64D0" w:rsidP="00452230">
            <w:pPr>
              <w:pStyle w:val="tablesyntax"/>
              <w:keepNext w:val="0"/>
              <w:keepLines w:val="0"/>
              <w:spacing w:before="20" w:after="40"/>
              <w:rPr>
                <w:noProof/>
              </w:rPr>
            </w:pPr>
            <w:r w:rsidRPr="00025F40">
              <w:rPr>
                <w:noProof/>
              </w:rPr>
              <w:tab/>
            </w:r>
            <w:r w:rsidRPr="00025F40">
              <w:rPr>
                <w:noProof/>
              </w:rPr>
              <w:tab/>
            </w:r>
            <w:r w:rsidRPr="00025F40">
              <w:rPr>
                <w:b/>
                <w:noProof/>
              </w:rPr>
              <w:t>lpf_delta_coding_flag</w:t>
            </w:r>
          </w:p>
        </w:tc>
        <w:tc>
          <w:tcPr>
            <w:tcW w:w="1157" w:type="dxa"/>
          </w:tcPr>
          <w:p w14:paraId="67173AAB" w14:textId="358048F5" w:rsidR="007E64D0" w:rsidRPr="00025F40" w:rsidRDefault="009669CE" w:rsidP="00910583">
            <w:pPr>
              <w:pStyle w:val="tableheading"/>
              <w:keepNext w:val="0"/>
              <w:keepLines w:val="0"/>
              <w:spacing w:before="20" w:after="40"/>
              <w:jc w:val="center"/>
              <w:rPr>
                <w:b w:val="0"/>
                <w:bCs w:val="0"/>
                <w:noProof/>
              </w:rPr>
            </w:pPr>
            <w:r w:rsidRPr="00025F40">
              <w:rPr>
                <w:b w:val="0"/>
                <w:bCs w:val="0"/>
                <w:noProof/>
              </w:rPr>
              <w:t>ae(v)</w:t>
            </w:r>
          </w:p>
        </w:tc>
      </w:tr>
      <w:tr w:rsidR="003D4BFF" w:rsidRPr="00025F40" w14:paraId="633C0606" w14:textId="77777777" w:rsidTr="00910583">
        <w:trPr>
          <w:cantSplit/>
          <w:jc w:val="center"/>
        </w:trPr>
        <w:tc>
          <w:tcPr>
            <w:tcW w:w="7920" w:type="dxa"/>
          </w:tcPr>
          <w:p w14:paraId="698EB29C" w14:textId="77777777" w:rsidR="003D4BFF" w:rsidRPr="00025F40" w:rsidRDefault="003D4BFF" w:rsidP="00910583">
            <w:pPr>
              <w:pStyle w:val="tablesyntax"/>
              <w:keepNext w:val="0"/>
              <w:keepLines w:val="0"/>
              <w:spacing w:before="20" w:after="40"/>
              <w:rPr>
                <w:b/>
                <w:noProof/>
              </w:rPr>
            </w:pPr>
            <w:r w:rsidRPr="00025F40">
              <w:rPr>
                <w:b/>
                <w:noProof/>
              </w:rPr>
              <w:tab/>
              <w:t>lpf_num_weights_idx</w:t>
            </w:r>
          </w:p>
        </w:tc>
        <w:tc>
          <w:tcPr>
            <w:tcW w:w="1157" w:type="dxa"/>
          </w:tcPr>
          <w:p w14:paraId="2266F7C5" w14:textId="77777777" w:rsidR="003D4BFF" w:rsidRPr="00025F40" w:rsidRDefault="003D4BFF" w:rsidP="00910583">
            <w:pPr>
              <w:pStyle w:val="tableheading"/>
              <w:keepNext w:val="0"/>
              <w:keepLines w:val="0"/>
              <w:spacing w:before="20" w:after="40"/>
              <w:jc w:val="center"/>
              <w:rPr>
                <w:b w:val="0"/>
                <w:bCs w:val="0"/>
                <w:noProof/>
              </w:rPr>
            </w:pPr>
            <w:r w:rsidRPr="00025F40">
              <w:rPr>
                <w:b w:val="0"/>
                <w:bCs w:val="0"/>
                <w:noProof/>
              </w:rPr>
              <w:t>ae(v)</w:t>
            </w:r>
          </w:p>
        </w:tc>
      </w:tr>
      <w:tr w:rsidR="003D4BFF" w:rsidRPr="00025F40" w14:paraId="5D9DC87A" w14:textId="77777777" w:rsidTr="00910583">
        <w:trPr>
          <w:cantSplit/>
          <w:jc w:val="center"/>
        </w:trPr>
        <w:tc>
          <w:tcPr>
            <w:tcW w:w="7920" w:type="dxa"/>
          </w:tcPr>
          <w:p w14:paraId="10BFFCA2" w14:textId="7EC3ABD5" w:rsidR="003D4BFF" w:rsidRPr="00025F40" w:rsidRDefault="003D4BFF" w:rsidP="00452230">
            <w:pPr>
              <w:pStyle w:val="tablesyntax"/>
              <w:keepNext w:val="0"/>
              <w:keepLines w:val="0"/>
              <w:spacing w:before="20" w:after="40"/>
              <w:rPr>
                <w:noProof/>
              </w:rPr>
            </w:pPr>
            <w:r w:rsidRPr="00025F40">
              <w:rPr>
                <w:noProof/>
              </w:rPr>
              <w:tab/>
              <w:t>LPFNumWeights</w:t>
            </w:r>
            <w:r w:rsidR="00FE659B" w:rsidRPr="00025F40">
              <w:rPr>
                <w:noProof/>
              </w:rPr>
              <w:t>Curr</w:t>
            </w:r>
            <w:r w:rsidRPr="00025F40">
              <w:rPr>
                <w:noProof/>
              </w:rPr>
              <w:t xml:space="preserve"> = 1  &lt;&lt;  ( lpf_num_weights_idx + 1 ) +</w:t>
            </w:r>
            <w:r w:rsidRPr="00025F40">
              <w:rPr>
                <w:noProof/>
              </w:rPr>
              <w:br/>
            </w:r>
            <w:r w:rsidRPr="00025F40">
              <w:rPr>
                <w:noProof/>
              </w:rPr>
              <w:tab/>
            </w:r>
            <w:r w:rsidRPr="00025F40">
              <w:rPr>
                <w:noProof/>
              </w:rPr>
              <w:tab/>
            </w:r>
            <w:r w:rsidRPr="00025F40">
              <w:rPr>
                <w:noProof/>
              </w:rPr>
              <w:tab/>
            </w:r>
            <w:r w:rsidRPr="00025F40">
              <w:rPr>
                <w:noProof/>
              </w:rPr>
              <w:tab/>
              <w:t xml:space="preserve">lpf_prev_ch_flag ? min( 3, </w:t>
            </w:r>
            <w:r w:rsidRPr="00025F40">
              <w:rPr>
                <w:bCs/>
                <w:noProof/>
                <w:color w:val="000000" w:themeColor="text1"/>
              </w:rPr>
              <w:t>ch &amp;</w:t>
            </w:r>
            <w:r w:rsidRPr="00025F40">
              <w:rPr>
                <w:noProof/>
                <w:color w:val="000000" w:themeColor="text1"/>
              </w:rPr>
              <w:t xml:space="preserve"> </w:t>
            </w:r>
            <w:r w:rsidR="00910583" w:rsidRPr="00025F40">
              <w:rPr>
                <w:noProof/>
                <w:color w:val="000000" w:themeColor="text1"/>
              </w:rPr>
              <w:t>DepChMask</w:t>
            </w:r>
            <w:r w:rsidRPr="00025F40">
              <w:rPr>
                <w:noProof/>
                <w:color w:val="000000" w:themeColor="text1"/>
              </w:rPr>
              <w:t xml:space="preserve"> </w:t>
            </w:r>
            <w:r w:rsidRPr="00025F40">
              <w:rPr>
                <w:noProof/>
              </w:rPr>
              <w:t>) + 1 : 0</w:t>
            </w:r>
          </w:p>
        </w:tc>
        <w:tc>
          <w:tcPr>
            <w:tcW w:w="1157" w:type="dxa"/>
          </w:tcPr>
          <w:p w14:paraId="304B8E45" w14:textId="77777777" w:rsidR="003D4BFF" w:rsidRPr="00025F40" w:rsidRDefault="003D4BFF" w:rsidP="00910583">
            <w:pPr>
              <w:pStyle w:val="tableheading"/>
              <w:keepNext w:val="0"/>
              <w:keepLines w:val="0"/>
              <w:spacing w:before="20" w:after="40"/>
              <w:jc w:val="center"/>
              <w:rPr>
                <w:b w:val="0"/>
                <w:bCs w:val="0"/>
                <w:noProof/>
              </w:rPr>
            </w:pPr>
          </w:p>
        </w:tc>
      </w:tr>
      <w:tr w:rsidR="003D4BFF" w:rsidRPr="00025F40" w14:paraId="0421F265" w14:textId="77777777" w:rsidTr="00910583">
        <w:trPr>
          <w:cantSplit/>
          <w:jc w:val="center"/>
        </w:trPr>
        <w:tc>
          <w:tcPr>
            <w:tcW w:w="7920" w:type="dxa"/>
          </w:tcPr>
          <w:p w14:paraId="0920E13E" w14:textId="3846C680" w:rsidR="003D4BFF" w:rsidRPr="00025F40" w:rsidRDefault="003D4BFF" w:rsidP="00910583">
            <w:pPr>
              <w:pStyle w:val="tablesyntax"/>
              <w:keepNext w:val="0"/>
              <w:keepLines w:val="0"/>
              <w:spacing w:before="20" w:after="40"/>
              <w:rPr>
                <w:noProof/>
              </w:rPr>
            </w:pPr>
            <w:r w:rsidRPr="00025F40">
              <w:rPr>
                <w:noProof/>
              </w:rPr>
              <w:tab/>
              <w:t>for( n</w:t>
            </w:r>
            <w:r w:rsidR="00A84BB0" w:rsidRPr="00025F40">
              <w:rPr>
                <w:noProof/>
              </w:rPr>
              <w:t xml:space="preserve"> </w:t>
            </w:r>
            <w:r w:rsidRPr="00025F40">
              <w:rPr>
                <w:noProof/>
              </w:rPr>
              <w:t>=</w:t>
            </w:r>
            <w:r w:rsidR="00A84BB0" w:rsidRPr="00025F40">
              <w:rPr>
                <w:noProof/>
              </w:rPr>
              <w:t xml:space="preserve"> </w:t>
            </w:r>
            <w:r w:rsidRPr="00025F40">
              <w:rPr>
                <w:noProof/>
              </w:rPr>
              <w:t>0; n</w:t>
            </w:r>
            <w:r w:rsidR="00A84BB0" w:rsidRPr="00025F40">
              <w:rPr>
                <w:noProof/>
              </w:rPr>
              <w:t xml:space="preserve"> </w:t>
            </w:r>
            <w:r w:rsidRPr="00025F40">
              <w:rPr>
                <w:noProof/>
              </w:rPr>
              <w:t>&lt; LPFNumWeights</w:t>
            </w:r>
            <w:r w:rsidR="006C5C19" w:rsidRPr="00025F40">
              <w:rPr>
                <w:noProof/>
              </w:rPr>
              <w:t>Curr</w:t>
            </w:r>
            <w:r w:rsidRPr="00025F40">
              <w:rPr>
                <w:noProof/>
              </w:rPr>
              <w:t>; n++ )</w:t>
            </w:r>
            <w:r w:rsidR="00AE52C8" w:rsidRPr="00025F40">
              <w:rPr>
                <w:noProof/>
              </w:rPr>
              <w:t xml:space="preserve"> </w:t>
            </w:r>
            <w:r w:rsidRPr="00025F40">
              <w:rPr>
                <w:noProof/>
              </w:rPr>
              <w:t>{</w:t>
            </w:r>
          </w:p>
        </w:tc>
        <w:tc>
          <w:tcPr>
            <w:tcW w:w="1157" w:type="dxa"/>
          </w:tcPr>
          <w:p w14:paraId="4D6DB0BC" w14:textId="77777777" w:rsidR="003D4BFF" w:rsidRPr="00025F40" w:rsidRDefault="003D4BFF" w:rsidP="00910583">
            <w:pPr>
              <w:pStyle w:val="tableheading"/>
              <w:keepNext w:val="0"/>
              <w:keepLines w:val="0"/>
              <w:spacing w:before="20" w:after="40"/>
              <w:jc w:val="center"/>
              <w:rPr>
                <w:b w:val="0"/>
                <w:bCs w:val="0"/>
                <w:noProof/>
              </w:rPr>
            </w:pPr>
          </w:p>
        </w:tc>
      </w:tr>
      <w:tr w:rsidR="003D4BFF" w:rsidRPr="00025F40" w14:paraId="5113B825" w14:textId="77777777" w:rsidTr="00910583">
        <w:trPr>
          <w:cantSplit/>
          <w:jc w:val="center"/>
        </w:trPr>
        <w:tc>
          <w:tcPr>
            <w:tcW w:w="7920" w:type="dxa"/>
          </w:tcPr>
          <w:p w14:paraId="255CB4DB" w14:textId="77777777" w:rsidR="003D4BFF" w:rsidRPr="00025F40" w:rsidRDefault="003D4BFF" w:rsidP="00910583">
            <w:pPr>
              <w:pStyle w:val="tablesyntax"/>
              <w:keepNext w:val="0"/>
              <w:keepLines w:val="0"/>
              <w:spacing w:before="20" w:after="40"/>
              <w:rPr>
                <w:noProof/>
                <w:lang w:val="de-DE"/>
              </w:rPr>
            </w:pPr>
            <w:r w:rsidRPr="00025F40">
              <w:rPr>
                <w:noProof/>
              </w:rPr>
              <w:tab/>
            </w:r>
            <w:r w:rsidRPr="00025F40">
              <w:rPr>
                <w:noProof/>
              </w:rPr>
              <w:tab/>
            </w:r>
            <w:r w:rsidRPr="00025F40">
              <w:rPr>
                <w:b/>
                <w:noProof/>
                <w:lang w:val="de-DE"/>
              </w:rPr>
              <w:t>abs_lpf_weight_greater0_flag</w:t>
            </w:r>
            <w:r w:rsidRPr="00025F40">
              <w:rPr>
                <w:bCs/>
                <w:noProof/>
                <w:color w:val="000000" w:themeColor="text1"/>
                <w:lang w:val="de-DE"/>
              </w:rPr>
              <w:t>[ n ]</w:t>
            </w:r>
          </w:p>
        </w:tc>
        <w:tc>
          <w:tcPr>
            <w:tcW w:w="1157" w:type="dxa"/>
          </w:tcPr>
          <w:p w14:paraId="7092F6D2" w14:textId="77777777" w:rsidR="003D4BFF" w:rsidRPr="00025F40" w:rsidRDefault="003D4BFF" w:rsidP="00910583">
            <w:pPr>
              <w:pStyle w:val="tableheading"/>
              <w:keepNext w:val="0"/>
              <w:keepLines w:val="0"/>
              <w:spacing w:before="20" w:after="40"/>
              <w:jc w:val="center"/>
              <w:rPr>
                <w:b w:val="0"/>
                <w:bCs w:val="0"/>
                <w:noProof/>
              </w:rPr>
            </w:pPr>
            <w:r w:rsidRPr="00025F40">
              <w:rPr>
                <w:b w:val="0"/>
                <w:bCs w:val="0"/>
                <w:noProof/>
              </w:rPr>
              <w:t>ae(v)</w:t>
            </w:r>
          </w:p>
        </w:tc>
      </w:tr>
      <w:tr w:rsidR="003D4BFF" w:rsidRPr="00025F40" w14:paraId="6541F9F0" w14:textId="77777777" w:rsidTr="00910583">
        <w:trPr>
          <w:cantSplit/>
          <w:jc w:val="center"/>
        </w:trPr>
        <w:tc>
          <w:tcPr>
            <w:tcW w:w="7920" w:type="dxa"/>
          </w:tcPr>
          <w:p w14:paraId="7C8C45D2" w14:textId="066C0F5B" w:rsidR="003D4BFF" w:rsidRPr="00025F40" w:rsidRDefault="003D4BFF" w:rsidP="00910583">
            <w:pPr>
              <w:pStyle w:val="tablesyntax"/>
              <w:keepNext w:val="0"/>
              <w:keepLines w:val="0"/>
              <w:spacing w:before="20" w:after="40"/>
              <w:rPr>
                <w:noProof/>
                <w:lang w:val="en-US"/>
              </w:rPr>
            </w:pPr>
            <w:r w:rsidRPr="00025F40">
              <w:rPr>
                <w:b/>
                <w:noProof/>
                <w:lang w:val="en-US"/>
              </w:rPr>
              <w:tab/>
            </w:r>
            <w:r w:rsidRPr="00025F40">
              <w:rPr>
                <w:b/>
                <w:noProof/>
                <w:lang w:val="en-US"/>
              </w:rPr>
              <w:tab/>
            </w:r>
            <w:r w:rsidRPr="00025F40">
              <w:rPr>
                <w:noProof/>
                <w:lang w:val="en-US"/>
              </w:rPr>
              <w:t>if( abs_lpf_weight_greater0_flag</w:t>
            </w:r>
            <w:r w:rsidRPr="00025F40">
              <w:rPr>
                <w:bCs/>
                <w:noProof/>
                <w:color w:val="000000" w:themeColor="text1"/>
                <w:lang w:val="de-DE"/>
              </w:rPr>
              <w:t>[ n ]</w:t>
            </w:r>
            <w:r w:rsidRPr="00025F40">
              <w:rPr>
                <w:noProof/>
                <w:lang w:val="en-US"/>
              </w:rPr>
              <w:t xml:space="preserve"> )</w:t>
            </w:r>
            <w:r w:rsidR="00A84BB0" w:rsidRPr="00025F40">
              <w:rPr>
                <w:noProof/>
                <w:lang w:val="en-US"/>
              </w:rPr>
              <w:t xml:space="preserve"> </w:t>
            </w:r>
            <w:r w:rsidRPr="00025F40">
              <w:rPr>
                <w:noProof/>
                <w:lang w:val="en-US"/>
              </w:rPr>
              <w:t>{</w:t>
            </w:r>
          </w:p>
        </w:tc>
        <w:tc>
          <w:tcPr>
            <w:tcW w:w="1157" w:type="dxa"/>
          </w:tcPr>
          <w:p w14:paraId="2C5F7616" w14:textId="77777777" w:rsidR="003D4BFF" w:rsidRPr="00025F40" w:rsidRDefault="003D4BFF" w:rsidP="00910583">
            <w:pPr>
              <w:pStyle w:val="tableheading"/>
              <w:keepNext w:val="0"/>
              <w:keepLines w:val="0"/>
              <w:spacing w:before="20" w:after="40"/>
              <w:jc w:val="center"/>
              <w:rPr>
                <w:b w:val="0"/>
                <w:bCs w:val="0"/>
                <w:noProof/>
                <w:lang w:val="en-US"/>
              </w:rPr>
            </w:pPr>
          </w:p>
        </w:tc>
      </w:tr>
      <w:tr w:rsidR="003D4BFF" w:rsidRPr="00025F40" w14:paraId="54AB5BFF" w14:textId="77777777" w:rsidTr="00910583">
        <w:trPr>
          <w:cantSplit/>
          <w:jc w:val="center"/>
        </w:trPr>
        <w:tc>
          <w:tcPr>
            <w:tcW w:w="7920" w:type="dxa"/>
          </w:tcPr>
          <w:p w14:paraId="2F1E6520" w14:textId="77777777" w:rsidR="003D4BFF" w:rsidRPr="00025F40" w:rsidRDefault="003D4BFF" w:rsidP="00910583">
            <w:pPr>
              <w:pStyle w:val="tablesyntax"/>
              <w:keepNext w:val="0"/>
              <w:keepLines w:val="0"/>
              <w:spacing w:before="20" w:after="40"/>
              <w:rPr>
                <w:noProof/>
                <w:lang w:val="de-DE"/>
              </w:rPr>
            </w:pPr>
            <w:r w:rsidRPr="00025F40">
              <w:rPr>
                <w:noProof/>
                <w:lang w:val="de-DE"/>
              </w:rPr>
              <w:tab/>
            </w:r>
            <w:r w:rsidRPr="00025F40">
              <w:rPr>
                <w:noProof/>
                <w:lang w:val="de-DE"/>
              </w:rPr>
              <w:tab/>
            </w:r>
            <w:r w:rsidRPr="00025F40">
              <w:rPr>
                <w:noProof/>
                <w:lang w:val="de-DE"/>
              </w:rPr>
              <w:tab/>
            </w:r>
            <w:r w:rsidRPr="00025F40">
              <w:rPr>
                <w:b/>
                <w:noProof/>
                <w:lang w:val="de-DE"/>
              </w:rPr>
              <w:t>abs_lpf_weight_minus1</w:t>
            </w:r>
            <w:r w:rsidRPr="00025F40">
              <w:rPr>
                <w:bCs/>
                <w:noProof/>
                <w:color w:val="000000" w:themeColor="text1"/>
                <w:lang w:val="de-DE"/>
              </w:rPr>
              <w:t>[ n ]</w:t>
            </w:r>
          </w:p>
        </w:tc>
        <w:tc>
          <w:tcPr>
            <w:tcW w:w="1157" w:type="dxa"/>
          </w:tcPr>
          <w:p w14:paraId="3C1A368C" w14:textId="77777777" w:rsidR="003D4BFF" w:rsidRPr="00025F40" w:rsidRDefault="003D4BFF" w:rsidP="00910583">
            <w:pPr>
              <w:pStyle w:val="tableheading"/>
              <w:keepNext w:val="0"/>
              <w:keepLines w:val="0"/>
              <w:spacing w:before="20" w:after="40"/>
              <w:jc w:val="center"/>
              <w:rPr>
                <w:b w:val="0"/>
                <w:bCs w:val="0"/>
                <w:noProof/>
                <w:lang w:val="en-US"/>
              </w:rPr>
            </w:pPr>
            <w:r w:rsidRPr="00025F40">
              <w:rPr>
                <w:b w:val="0"/>
                <w:bCs w:val="0"/>
                <w:noProof/>
                <w:lang w:val="en-US"/>
              </w:rPr>
              <w:t>ae(v)</w:t>
            </w:r>
          </w:p>
        </w:tc>
      </w:tr>
      <w:tr w:rsidR="003D4BFF" w:rsidRPr="00025F40" w14:paraId="755863A8" w14:textId="77777777" w:rsidTr="00910583">
        <w:trPr>
          <w:cantSplit/>
          <w:jc w:val="center"/>
        </w:trPr>
        <w:tc>
          <w:tcPr>
            <w:tcW w:w="7920" w:type="dxa"/>
          </w:tcPr>
          <w:p w14:paraId="4CF515E2" w14:textId="77777777" w:rsidR="003D4BFF" w:rsidRPr="00025F40" w:rsidRDefault="003D4BFF" w:rsidP="00910583">
            <w:pPr>
              <w:pStyle w:val="tablesyntax"/>
              <w:keepNext w:val="0"/>
              <w:keepLines w:val="0"/>
              <w:spacing w:before="20" w:after="40"/>
              <w:rPr>
                <w:noProof/>
                <w:lang w:val="de-DE"/>
              </w:rPr>
            </w:pPr>
            <w:r w:rsidRPr="00025F40">
              <w:rPr>
                <w:noProof/>
                <w:lang w:val="de-DE"/>
              </w:rPr>
              <w:tab/>
            </w:r>
            <w:r w:rsidRPr="00025F40">
              <w:rPr>
                <w:noProof/>
                <w:lang w:val="de-DE"/>
              </w:rPr>
              <w:tab/>
            </w:r>
            <w:r w:rsidRPr="00025F40">
              <w:rPr>
                <w:noProof/>
                <w:lang w:val="de-DE"/>
              </w:rPr>
              <w:tab/>
            </w:r>
            <w:r w:rsidRPr="00025F40">
              <w:rPr>
                <w:b/>
                <w:noProof/>
                <w:lang w:val="de-DE"/>
              </w:rPr>
              <w:t>lpf_weight_sign_flag</w:t>
            </w:r>
            <w:r w:rsidRPr="00025F40">
              <w:rPr>
                <w:bCs/>
                <w:noProof/>
                <w:color w:val="000000" w:themeColor="text1"/>
                <w:lang w:val="de-DE"/>
              </w:rPr>
              <w:t>[ n ]</w:t>
            </w:r>
          </w:p>
        </w:tc>
        <w:tc>
          <w:tcPr>
            <w:tcW w:w="1157" w:type="dxa"/>
          </w:tcPr>
          <w:p w14:paraId="71556D8B" w14:textId="77777777" w:rsidR="003D4BFF" w:rsidRPr="00025F40" w:rsidRDefault="003D4BFF" w:rsidP="00910583">
            <w:pPr>
              <w:pStyle w:val="tableheading"/>
              <w:keepNext w:val="0"/>
              <w:keepLines w:val="0"/>
              <w:spacing w:before="20" w:after="40"/>
              <w:jc w:val="center"/>
              <w:rPr>
                <w:b w:val="0"/>
                <w:bCs w:val="0"/>
                <w:noProof/>
                <w:lang w:val="en-US"/>
              </w:rPr>
            </w:pPr>
            <w:r w:rsidRPr="00025F40">
              <w:rPr>
                <w:b w:val="0"/>
                <w:bCs w:val="0"/>
                <w:noProof/>
                <w:lang w:val="en-US"/>
              </w:rPr>
              <w:t>ae(v)</w:t>
            </w:r>
          </w:p>
        </w:tc>
      </w:tr>
      <w:tr w:rsidR="003D4BFF" w:rsidRPr="00025F40" w14:paraId="397B86B0" w14:textId="77777777" w:rsidTr="00910583">
        <w:trPr>
          <w:cantSplit/>
          <w:jc w:val="center"/>
        </w:trPr>
        <w:tc>
          <w:tcPr>
            <w:tcW w:w="7920" w:type="dxa"/>
          </w:tcPr>
          <w:p w14:paraId="5AF40F1A" w14:textId="77777777" w:rsidR="003D4BFF" w:rsidRPr="00025F40" w:rsidRDefault="003D4BFF" w:rsidP="00910583">
            <w:pPr>
              <w:pStyle w:val="tablesyntax"/>
              <w:keepNext w:val="0"/>
              <w:keepLines w:val="0"/>
              <w:spacing w:before="20" w:after="40"/>
              <w:rPr>
                <w:noProof/>
                <w:lang w:val="en-US"/>
              </w:rPr>
            </w:pPr>
            <w:r w:rsidRPr="00025F40">
              <w:rPr>
                <w:b/>
                <w:noProof/>
                <w:lang w:val="de-DE"/>
              </w:rPr>
              <w:tab/>
            </w:r>
            <w:r w:rsidRPr="00025F40">
              <w:rPr>
                <w:b/>
                <w:noProof/>
                <w:lang w:val="de-DE"/>
              </w:rPr>
              <w:tab/>
            </w:r>
            <w:r w:rsidRPr="00025F40">
              <w:rPr>
                <w:noProof/>
                <w:lang w:val="en-US"/>
              </w:rPr>
              <w:t>}</w:t>
            </w:r>
          </w:p>
        </w:tc>
        <w:tc>
          <w:tcPr>
            <w:tcW w:w="1157" w:type="dxa"/>
          </w:tcPr>
          <w:p w14:paraId="5FF44803" w14:textId="77777777" w:rsidR="003D4BFF" w:rsidRPr="00025F40" w:rsidRDefault="003D4BFF" w:rsidP="00910583">
            <w:pPr>
              <w:pStyle w:val="tableheading"/>
              <w:keepNext w:val="0"/>
              <w:keepLines w:val="0"/>
              <w:spacing w:before="20" w:after="40"/>
              <w:jc w:val="center"/>
              <w:rPr>
                <w:b w:val="0"/>
                <w:bCs w:val="0"/>
                <w:noProof/>
              </w:rPr>
            </w:pPr>
          </w:p>
        </w:tc>
      </w:tr>
      <w:tr w:rsidR="003D4BFF" w:rsidRPr="00025F40" w14:paraId="7EC0B44D" w14:textId="77777777" w:rsidTr="00910583">
        <w:trPr>
          <w:cantSplit/>
          <w:jc w:val="center"/>
        </w:trPr>
        <w:tc>
          <w:tcPr>
            <w:tcW w:w="7920" w:type="dxa"/>
          </w:tcPr>
          <w:p w14:paraId="52EAE17B" w14:textId="10DA19B8" w:rsidR="003D4BFF" w:rsidRPr="00025F40" w:rsidRDefault="003D4BFF" w:rsidP="00910583">
            <w:pPr>
              <w:pStyle w:val="tablesyntax"/>
              <w:keepNext w:val="0"/>
              <w:keepLines w:val="0"/>
              <w:spacing w:before="20" w:after="40"/>
              <w:rPr>
                <w:b/>
                <w:noProof/>
                <w:lang w:val="de-DE"/>
              </w:rPr>
            </w:pPr>
            <w:r w:rsidRPr="00025F40">
              <w:rPr>
                <w:noProof/>
                <w:lang w:val="en-US"/>
              </w:rPr>
              <w:tab/>
            </w:r>
            <w:r w:rsidRPr="00025F40">
              <w:rPr>
                <w:noProof/>
                <w:lang w:val="en-US"/>
              </w:rPr>
              <w:tab/>
              <w:t xml:space="preserve">lpfWeightSign = </w:t>
            </w:r>
            <w:r w:rsidRPr="00025F40">
              <w:rPr>
                <w:noProof/>
                <w:lang w:val="de-DE"/>
              </w:rPr>
              <w:t>lpf_weight_sign_flag</w:t>
            </w:r>
            <w:r w:rsidRPr="00025F40">
              <w:rPr>
                <w:bCs/>
                <w:noProof/>
                <w:color w:val="000000" w:themeColor="text1"/>
                <w:lang w:val="de-DE"/>
              </w:rPr>
              <w:t xml:space="preserve">[ n ] </w:t>
            </w:r>
            <w:r w:rsidRPr="00025F40">
              <w:rPr>
                <w:noProof/>
              </w:rPr>
              <w:t xml:space="preserve">? </w:t>
            </w:r>
            <w:r w:rsidRPr="00025F40">
              <w:rPr>
                <w:bCs/>
                <w:noProof/>
                <w:color w:val="000000" w:themeColor="text1"/>
              </w:rPr>
              <w:t>–</w:t>
            </w:r>
            <w:r w:rsidR="0085283D" w:rsidRPr="00025F40">
              <w:rPr>
                <w:bCs/>
                <w:noProof/>
                <w:color w:val="000000" w:themeColor="text1"/>
              </w:rPr>
              <w:t xml:space="preserve"> </w:t>
            </w:r>
            <w:r w:rsidRPr="00025F40">
              <w:rPr>
                <w:noProof/>
              </w:rPr>
              <w:t>1 :</w:t>
            </w:r>
            <w:r w:rsidR="0085283D" w:rsidRPr="00025F40">
              <w:rPr>
                <w:noProof/>
              </w:rPr>
              <w:t xml:space="preserve"> </w:t>
            </w:r>
            <w:r w:rsidRPr="00025F40">
              <w:rPr>
                <w:noProof/>
              </w:rPr>
              <w:t>1</w:t>
            </w:r>
          </w:p>
        </w:tc>
        <w:tc>
          <w:tcPr>
            <w:tcW w:w="1157" w:type="dxa"/>
          </w:tcPr>
          <w:p w14:paraId="17D919D5" w14:textId="77777777" w:rsidR="003D4BFF" w:rsidRPr="00025F40" w:rsidRDefault="003D4BFF" w:rsidP="00910583">
            <w:pPr>
              <w:pStyle w:val="tableheading"/>
              <w:keepNext w:val="0"/>
              <w:keepLines w:val="0"/>
              <w:spacing w:before="20" w:after="40"/>
              <w:jc w:val="center"/>
              <w:rPr>
                <w:b w:val="0"/>
                <w:bCs w:val="0"/>
                <w:noProof/>
              </w:rPr>
            </w:pPr>
          </w:p>
        </w:tc>
      </w:tr>
      <w:tr w:rsidR="003D4BFF" w:rsidRPr="00025F40" w14:paraId="71BEB817" w14:textId="77777777" w:rsidTr="00910583">
        <w:trPr>
          <w:cantSplit/>
          <w:jc w:val="center"/>
        </w:trPr>
        <w:tc>
          <w:tcPr>
            <w:tcW w:w="7920" w:type="dxa"/>
          </w:tcPr>
          <w:p w14:paraId="41D1E974" w14:textId="390B52DF" w:rsidR="003D4BFF" w:rsidRPr="00025F40" w:rsidRDefault="003D4BFF" w:rsidP="00452230">
            <w:pPr>
              <w:pStyle w:val="tablesyntax"/>
              <w:keepNext w:val="0"/>
              <w:keepLines w:val="0"/>
              <w:spacing w:before="20" w:after="40"/>
              <w:rPr>
                <w:b/>
                <w:noProof/>
                <w:lang w:val="de-DE"/>
              </w:rPr>
            </w:pPr>
            <w:r w:rsidRPr="00025F40">
              <w:rPr>
                <w:noProof/>
                <w:lang w:val="de-DE"/>
              </w:rPr>
              <w:lastRenderedPageBreak/>
              <w:tab/>
            </w:r>
            <w:r w:rsidRPr="00025F40">
              <w:rPr>
                <w:noProof/>
                <w:lang w:val="de-DE"/>
              </w:rPr>
              <w:tab/>
            </w:r>
            <w:r w:rsidR="00E20105" w:rsidRPr="00025F40">
              <w:rPr>
                <w:noProof/>
                <w:lang w:val="de-DE"/>
              </w:rPr>
              <w:t>currentVal</w:t>
            </w:r>
            <w:r w:rsidRPr="00025F40">
              <w:rPr>
                <w:bCs/>
                <w:noProof/>
                <w:color w:val="000000" w:themeColor="text1"/>
                <w:lang w:val="de-DE"/>
              </w:rPr>
              <w:t xml:space="preserve"> =</w:t>
            </w:r>
            <w:r w:rsidRPr="00025F40">
              <w:rPr>
                <w:noProof/>
                <w:lang w:val="de-DE"/>
              </w:rPr>
              <w:t xml:space="preserve"> abs_lpf_weight_greater0_flag</w:t>
            </w:r>
            <w:r w:rsidRPr="00025F40">
              <w:rPr>
                <w:bCs/>
                <w:noProof/>
                <w:color w:val="000000" w:themeColor="text1"/>
                <w:lang w:val="de-DE"/>
              </w:rPr>
              <w:t>[ n ] ?</w:t>
            </w:r>
            <w:r w:rsidRPr="00025F40">
              <w:rPr>
                <w:bCs/>
                <w:noProof/>
                <w:color w:val="000000" w:themeColor="text1"/>
                <w:lang w:val="de-DE"/>
              </w:rPr>
              <w:br/>
            </w:r>
            <w:r w:rsidRPr="00025F40">
              <w:rPr>
                <w:bCs/>
                <w:noProof/>
                <w:color w:val="000000" w:themeColor="text1"/>
                <w:lang w:val="de-DE"/>
              </w:rPr>
              <w:tab/>
            </w:r>
            <w:r w:rsidR="0085283D" w:rsidRPr="00025F40">
              <w:rPr>
                <w:bCs/>
                <w:noProof/>
                <w:color w:val="000000" w:themeColor="text1"/>
                <w:lang w:val="de-DE"/>
              </w:rPr>
              <w:tab/>
            </w:r>
            <w:r w:rsidR="0085283D" w:rsidRPr="00025F40">
              <w:rPr>
                <w:bCs/>
                <w:noProof/>
                <w:color w:val="000000" w:themeColor="text1"/>
                <w:lang w:val="de-DE"/>
              </w:rPr>
              <w:tab/>
            </w:r>
            <w:r w:rsidRPr="00025F40">
              <w:rPr>
                <w:bCs/>
                <w:noProof/>
                <w:color w:val="000000" w:themeColor="text1"/>
                <w:lang w:val="de-DE"/>
              </w:rPr>
              <w:tab/>
            </w:r>
            <w:r w:rsidRPr="00025F40">
              <w:rPr>
                <w:bCs/>
                <w:noProof/>
                <w:color w:val="000000" w:themeColor="text1"/>
                <w:lang w:val="de-DE"/>
              </w:rPr>
              <w:tab/>
            </w:r>
            <w:r w:rsidRPr="00025F40">
              <w:rPr>
                <w:noProof/>
                <w:lang w:val="en-US"/>
              </w:rPr>
              <w:t>lpfWeightSign</w:t>
            </w:r>
            <w:r w:rsidRPr="00025F40">
              <w:rPr>
                <w:bCs/>
                <w:noProof/>
                <w:color w:val="000000" w:themeColor="text1"/>
                <w:lang w:val="de-DE"/>
              </w:rPr>
              <w:t xml:space="preserve"> *</w:t>
            </w:r>
            <w:r w:rsidR="0085283D" w:rsidRPr="00025F40">
              <w:rPr>
                <w:bCs/>
                <w:noProof/>
                <w:color w:val="000000" w:themeColor="text1"/>
                <w:lang w:val="de-DE"/>
              </w:rPr>
              <w:t xml:space="preserve"> </w:t>
            </w:r>
            <w:r w:rsidRPr="00025F40">
              <w:rPr>
                <w:bCs/>
                <w:noProof/>
                <w:color w:val="000000" w:themeColor="text1"/>
                <w:lang w:val="de-DE"/>
              </w:rPr>
              <w:t>(</w:t>
            </w:r>
            <w:r w:rsidRPr="00025F40">
              <w:rPr>
                <w:b/>
                <w:noProof/>
                <w:lang w:val="de-DE"/>
              </w:rPr>
              <w:t xml:space="preserve"> </w:t>
            </w:r>
            <w:r w:rsidRPr="00025F40">
              <w:rPr>
                <w:noProof/>
                <w:lang w:val="de-DE"/>
              </w:rPr>
              <w:t>abs_lpf_weight_minus1</w:t>
            </w:r>
            <w:r w:rsidRPr="00025F40">
              <w:rPr>
                <w:bCs/>
                <w:noProof/>
                <w:color w:val="000000" w:themeColor="text1"/>
                <w:lang w:val="de-DE"/>
              </w:rPr>
              <w:t>[ n ]</w:t>
            </w:r>
            <w:r w:rsidR="0085283D" w:rsidRPr="00025F40">
              <w:rPr>
                <w:bCs/>
                <w:noProof/>
                <w:color w:val="000000" w:themeColor="text1"/>
                <w:lang w:val="de-DE"/>
              </w:rPr>
              <w:t xml:space="preserve"> </w:t>
            </w:r>
            <w:r w:rsidRPr="00025F40">
              <w:rPr>
                <w:bCs/>
                <w:noProof/>
                <w:color w:val="000000" w:themeColor="text1"/>
                <w:lang w:val="de-DE"/>
              </w:rPr>
              <w:t>+</w:t>
            </w:r>
            <w:r w:rsidR="0085283D" w:rsidRPr="00025F40">
              <w:rPr>
                <w:bCs/>
                <w:noProof/>
                <w:color w:val="000000" w:themeColor="text1"/>
                <w:lang w:val="de-DE"/>
              </w:rPr>
              <w:t xml:space="preserve"> </w:t>
            </w:r>
            <w:r w:rsidRPr="00025F40">
              <w:rPr>
                <w:bCs/>
                <w:noProof/>
                <w:color w:val="000000" w:themeColor="text1"/>
                <w:lang w:val="de-DE"/>
              </w:rPr>
              <w:t>1</w:t>
            </w:r>
            <w:r w:rsidR="0085283D" w:rsidRPr="00025F40">
              <w:rPr>
                <w:bCs/>
                <w:noProof/>
                <w:color w:val="000000" w:themeColor="text1"/>
                <w:lang w:val="de-DE"/>
              </w:rPr>
              <w:t xml:space="preserve"> </w:t>
            </w:r>
            <w:r w:rsidRPr="00025F40">
              <w:rPr>
                <w:bCs/>
                <w:noProof/>
                <w:color w:val="000000" w:themeColor="text1"/>
                <w:lang w:val="de-DE"/>
              </w:rPr>
              <w:t>) : 0</w:t>
            </w:r>
          </w:p>
        </w:tc>
        <w:tc>
          <w:tcPr>
            <w:tcW w:w="1157" w:type="dxa"/>
          </w:tcPr>
          <w:p w14:paraId="2CF5EE2B" w14:textId="77777777" w:rsidR="003D4BFF" w:rsidRPr="00025F40" w:rsidRDefault="003D4BFF" w:rsidP="00910583">
            <w:pPr>
              <w:pStyle w:val="tableheading"/>
              <w:keepNext w:val="0"/>
              <w:keepLines w:val="0"/>
              <w:spacing w:before="20" w:after="40"/>
              <w:jc w:val="center"/>
              <w:rPr>
                <w:b w:val="0"/>
                <w:bCs w:val="0"/>
                <w:noProof/>
              </w:rPr>
            </w:pPr>
          </w:p>
        </w:tc>
      </w:tr>
      <w:tr w:rsidR="007D73C7" w:rsidRPr="00025F40" w14:paraId="2E305AFB" w14:textId="77777777" w:rsidTr="00910583">
        <w:trPr>
          <w:cantSplit/>
          <w:jc w:val="center"/>
        </w:trPr>
        <w:tc>
          <w:tcPr>
            <w:tcW w:w="7920" w:type="dxa"/>
          </w:tcPr>
          <w:p w14:paraId="3FA3037C" w14:textId="558ABE07" w:rsidR="007D73C7" w:rsidRPr="00025F40" w:rsidRDefault="007D73C7" w:rsidP="00910583">
            <w:pPr>
              <w:pStyle w:val="tablesyntax"/>
              <w:keepNext w:val="0"/>
              <w:keepLines w:val="0"/>
              <w:spacing w:before="20" w:after="40"/>
              <w:rPr>
                <w:noProof/>
                <w:lang w:val="de-DE"/>
              </w:rPr>
            </w:pPr>
            <w:r w:rsidRPr="00025F40">
              <w:rPr>
                <w:noProof/>
                <w:lang w:val="de-DE"/>
              </w:rPr>
              <w:tab/>
            </w:r>
            <w:r w:rsidRPr="00025F40">
              <w:rPr>
                <w:noProof/>
                <w:lang w:val="de-DE"/>
              </w:rPr>
              <w:tab/>
              <w:t>if(</w:t>
            </w:r>
            <w:r w:rsidRPr="00025F40">
              <w:rPr>
                <w:noProof/>
              </w:rPr>
              <w:t>lpf_delta_coding_flag</w:t>
            </w:r>
            <w:r w:rsidRPr="00025F40">
              <w:rPr>
                <w:b/>
                <w:noProof/>
              </w:rPr>
              <w:t>)</w:t>
            </w:r>
          </w:p>
        </w:tc>
        <w:tc>
          <w:tcPr>
            <w:tcW w:w="1157" w:type="dxa"/>
          </w:tcPr>
          <w:p w14:paraId="6BC98CED" w14:textId="77777777" w:rsidR="007D73C7" w:rsidRPr="00025F40" w:rsidRDefault="007D73C7" w:rsidP="00910583">
            <w:pPr>
              <w:pStyle w:val="tableheading"/>
              <w:keepNext w:val="0"/>
              <w:keepLines w:val="0"/>
              <w:spacing w:before="20" w:after="40"/>
              <w:jc w:val="center"/>
              <w:rPr>
                <w:b w:val="0"/>
                <w:bCs w:val="0"/>
                <w:noProof/>
              </w:rPr>
            </w:pPr>
          </w:p>
        </w:tc>
      </w:tr>
      <w:tr w:rsidR="007D73C7" w:rsidRPr="00025F40" w14:paraId="45407D83" w14:textId="77777777" w:rsidTr="00910583">
        <w:trPr>
          <w:cantSplit/>
          <w:jc w:val="center"/>
        </w:trPr>
        <w:tc>
          <w:tcPr>
            <w:tcW w:w="7920" w:type="dxa"/>
          </w:tcPr>
          <w:p w14:paraId="35764760" w14:textId="40FBE1A3" w:rsidR="007D73C7" w:rsidRPr="00025F40" w:rsidRDefault="007D73C7" w:rsidP="00B17ED7">
            <w:pPr>
              <w:pStyle w:val="tablesyntax"/>
              <w:keepNext w:val="0"/>
              <w:keepLines w:val="0"/>
              <w:spacing w:before="20" w:after="40"/>
              <w:rPr>
                <w:noProof/>
                <w:lang w:val="en-US"/>
              </w:rPr>
            </w:pPr>
            <w:r w:rsidRPr="00025F40">
              <w:rPr>
                <w:noProof/>
                <w:lang w:val="en-US"/>
              </w:rPr>
              <w:tab/>
            </w:r>
            <w:r w:rsidRPr="00025F40">
              <w:rPr>
                <w:noProof/>
                <w:lang w:val="en-US"/>
              </w:rPr>
              <w:tab/>
            </w:r>
            <w:r w:rsidRPr="00025F40">
              <w:rPr>
                <w:noProof/>
                <w:lang w:val="en-US"/>
              </w:rPr>
              <w:tab/>
              <w:t>LPFWeight</w:t>
            </w:r>
            <w:r w:rsidR="009524B2" w:rsidRPr="00025F40">
              <w:rPr>
                <w:noProof/>
                <w:lang w:val="en-US"/>
              </w:rPr>
              <w:t>s</w:t>
            </w:r>
            <w:r w:rsidRPr="00025F40">
              <w:rPr>
                <w:noProof/>
                <w:lang w:val="en-US"/>
              </w:rPr>
              <w:t>Curr</w:t>
            </w:r>
            <w:r w:rsidRPr="00025F40">
              <w:rPr>
                <w:bCs/>
                <w:noProof/>
                <w:color w:val="000000" w:themeColor="text1"/>
                <w:lang w:val="en-US"/>
              </w:rPr>
              <w:t xml:space="preserve">[ n ] = </w:t>
            </w:r>
            <w:r w:rsidR="00102299" w:rsidRPr="00025F40">
              <w:rPr>
                <w:bCs/>
                <w:noProof/>
                <w:color w:val="000000" w:themeColor="text1"/>
                <w:lang w:val="en-US"/>
              </w:rPr>
              <w:t>Clip3</w:t>
            </w:r>
            <w:r w:rsidR="00600540" w:rsidRPr="00025F40">
              <w:rPr>
                <w:bCs/>
                <w:noProof/>
                <w:color w:val="000000" w:themeColor="text1"/>
                <w:lang w:val="en-US"/>
              </w:rPr>
              <w:t xml:space="preserve">(– 64, 64, </w:t>
            </w:r>
            <w:r w:rsidR="00600540" w:rsidRPr="00025F40">
              <w:rPr>
                <w:bCs/>
                <w:noProof/>
                <w:color w:val="000000" w:themeColor="text1"/>
                <w:lang w:val="en-US"/>
              </w:rPr>
              <w:br/>
              <w:t xml:space="preserve">                   </w:t>
            </w:r>
            <w:r w:rsidR="00E20105" w:rsidRPr="00025F40">
              <w:rPr>
                <w:bCs/>
                <w:noProof/>
                <w:color w:val="000000" w:themeColor="text1"/>
                <w:lang w:val="en-US"/>
              </w:rPr>
              <w:t xml:space="preserve">                               </w:t>
            </w:r>
            <w:r w:rsidR="00E20105" w:rsidRPr="00025F40">
              <w:rPr>
                <w:noProof/>
                <w:lang w:val="en-US"/>
              </w:rPr>
              <w:t>currentVal</w:t>
            </w:r>
            <w:r w:rsidRPr="00025F40">
              <w:rPr>
                <w:bCs/>
                <w:noProof/>
                <w:color w:val="000000" w:themeColor="text1"/>
                <w:lang w:val="en-US"/>
              </w:rPr>
              <w:t xml:space="preserve"> + </w:t>
            </w:r>
            <w:r w:rsidR="0093685A" w:rsidRPr="00025F40">
              <w:rPr>
                <w:noProof/>
                <w:color w:val="000000" w:themeColor="text1"/>
                <w:lang w:val="en-US"/>
              </w:rPr>
              <w:t>LPFWeightsNoPrevChPred</w:t>
            </w:r>
            <w:r w:rsidRPr="00025F40">
              <w:rPr>
                <w:bCs/>
                <w:noProof/>
                <w:color w:val="000000" w:themeColor="text1"/>
                <w:lang w:val="en-US"/>
              </w:rPr>
              <w:t>[ ch ]</w:t>
            </w:r>
            <w:r w:rsidRPr="00025F40">
              <w:rPr>
                <w:noProof/>
                <w:color w:val="000000" w:themeColor="text1"/>
                <w:lang w:val="en-US"/>
              </w:rPr>
              <w:t xml:space="preserve"> </w:t>
            </w:r>
            <w:r w:rsidR="00102299" w:rsidRPr="00025F40">
              <w:rPr>
                <w:bCs/>
                <w:noProof/>
                <w:color w:val="000000" w:themeColor="text1"/>
                <w:lang w:val="en-US"/>
              </w:rPr>
              <w:t>[ n ]</w:t>
            </w:r>
            <w:r w:rsidR="00600540" w:rsidRPr="00025F40">
              <w:rPr>
                <w:bCs/>
                <w:noProof/>
                <w:color w:val="000000" w:themeColor="text1"/>
                <w:lang w:val="en-US"/>
              </w:rPr>
              <w:t xml:space="preserve"> )</w:t>
            </w:r>
          </w:p>
        </w:tc>
        <w:tc>
          <w:tcPr>
            <w:tcW w:w="1157" w:type="dxa"/>
          </w:tcPr>
          <w:p w14:paraId="159D0E76" w14:textId="77777777" w:rsidR="007D73C7" w:rsidRPr="00025F40" w:rsidRDefault="007D73C7" w:rsidP="00910583">
            <w:pPr>
              <w:pStyle w:val="tableheading"/>
              <w:keepNext w:val="0"/>
              <w:keepLines w:val="0"/>
              <w:spacing w:before="20" w:after="40"/>
              <w:jc w:val="center"/>
              <w:rPr>
                <w:b w:val="0"/>
                <w:bCs w:val="0"/>
                <w:noProof/>
                <w:lang w:val="en-US"/>
              </w:rPr>
            </w:pPr>
          </w:p>
        </w:tc>
      </w:tr>
      <w:tr w:rsidR="00E20105" w:rsidRPr="00025F40" w14:paraId="339A1C1F" w14:textId="77777777" w:rsidTr="00910583">
        <w:trPr>
          <w:cantSplit/>
          <w:jc w:val="center"/>
        </w:trPr>
        <w:tc>
          <w:tcPr>
            <w:tcW w:w="7920" w:type="dxa"/>
          </w:tcPr>
          <w:p w14:paraId="78D468F8" w14:textId="1A3FE943" w:rsidR="00E20105" w:rsidRPr="00025F40" w:rsidRDefault="00E20105" w:rsidP="00452230">
            <w:pPr>
              <w:pStyle w:val="tablesyntax"/>
              <w:keepNext w:val="0"/>
              <w:keepLines w:val="0"/>
              <w:spacing w:before="20" w:after="40"/>
              <w:rPr>
                <w:noProof/>
                <w:lang w:val="de-DE"/>
              </w:rPr>
            </w:pPr>
            <w:r w:rsidRPr="00025F40">
              <w:rPr>
                <w:noProof/>
                <w:lang w:val="en-US"/>
              </w:rPr>
              <w:tab/>
            </w:r>
            <w:r w:rsidRPr="00025F40">
              <w:rPr>
                <w:noProof/>
                <w:lang w:val="en-US"/>
              </w:rPr>
              <w:tab/>
            </w:r>
            <w:r w:rsidRPr="00025F40">
              <w:rPr>
                <w:noProof/>
                <w:lang w:val="de-DE"/>
              </w:rPr>
              <w:t>else</w:t>
            </w:r>
          </w:p>
        </w:tc>
        <w:tc>
          <w:tcPr>
            <w:tcW w:w="1157" w:type="dxa"/>
          </w:tcPr>
          <w:p w14:paraId="07CBE197" w14:textId="77777777" w:rsidR="00E20105" w:rsidRPr="00025F40" w:rsidRDefault="00E20105" w:rsidP="00910583">
            <w:pPr>
              <w:pStyle w:val="tableheading"/>
              <w:keepNext w:val="0"/>
              <w:keepLines w:val="0"/>
              <w:spacing w:before="20" w:after="40"/>
              <w:jc w:val="center"/>
              <w:rPr>
                <w:b w:val="0"/>
                <w:bCs w:val="0"/>
                <w:noProof/>
                <w:lang w:val="de-DE"/>
              </w:rPr>
            </w:pPr>
          </w:p>
        </w:tc>
      </w:tr>
      <w:tr w:rsidR="00E20105" w:rsidRPr="00025F40" w14:paraId="595D552A" w14:textId="77777777" w:rsidTr="00910583">
        <w:trPr>
          <w:cantSplit/>
          <w:jc w:val="center"/>
        </w:trPr>
        <w:tc>
          <w:tcPr>
            <w:tcW w:w="7920" w:type="dxa"/>
          </w:tcPr>
          <w:p w14:paraId="704E220C" w14:textId="7567573C" w:rsidR="00E20105" w:rsidRPr="00025F40" w:rsidRDefault="00E20105" w:rsidP="00E20105">
            <w:pPr>
              <w:pStyle w:val="tablesyntax"/>
              <w:keepNext w:val="0"/>
              <w:keepLines w:val="0"/>
              <w:spacing w:before="20" w:after="40"/>
              <w:rPr>
                <w:noProof/>
                <w:lang w:val="en-US"/>
              </w:rPr>
            </w:pPr>
            <w:r w:rsidRPr="00025F40">
              <w:rPr>
                <w:noProof/>
                <w:lang w:val="en-US"/>
              </w:rPr>
              <w:tab/>
            </w:r>
            <w:r w:rsidRPr="00025F40">
              <w:rPr>
                <w:noProof/>
                <w:lang w:val="en-US"/>
              </w:rPr>
              <w:tab/>
            </w:r>
            <w:r w:rsidRPr="00025F40">
              <w:rPr>
                <w:noProof/>
                <w:lang w:val="en-US"/>
              </w:rPr>
              <w:tab/>
              <w:t>LPFWeightsCurr</w:t>
            </w:r>
            <w:r w:rsidRPr="00025F40">
              <w:rPr>
                <w:bCs/>
                <w:noProof/>
                <w:color w:val="000000" w:themeColor="text1"/>
                <w:lang w:val="en-US"/>
              </w:rPr>
              <w:t>[ n ] = currentVal</w:t>
            </w:r>
          </w:p>
        </w:tc>
        <w:tc>
          <w:tcPr>
            <w:tcW w:w="1157" w:type="dxa"/>
          </w:tcPr>
          <w:p w14:paraId="007D1362" w14:textId="77777777" w:rsidR="00E20105" w:rsidRPr="00025F40" w:rsidRDefault="00E20105" w:rsidP="00910583">
            <w:pPr>
              <w:pStyle w:val="tableheading"/>
              <w:keepNext w:val="0"/>
              <w:keepLines w:val="0"/>
              <w:spacing w:before="20" w:after="40"/>
              <w:jc w:val="center"/>
              <w:rPr>
                <w:b w:val="0"/>
                <w:bCs w:val="0"/>
                <w:noProof/>
                <w:lang w:val="de-DE"/>
              </w:rPr>
            </w:pPr>
          </w:p>
        </w:tc>
      </w:tr>
      <w:tr w:rsidR="007D73C7" w:rsidRPr="00025F40" w14:paraId="760CE96D" w14:textId="77777777" w:rsidTr="00910583">
        <w:trPr>
          <w:cantSplit/>
          <w:jc w:val="center"/>
        </w:trPr>
        <w:tc>
          <w:tcPr>
            <w:tcW w:w="7920" w:type="dxa"/>
          </w:tcPr>
          <w:p w14:paraId="3CA94DB5" w14:textId="027708C9" w:rsidR="007D73C7" w:rsidRPr="00025F40" w:rsidRDefault="007D73C7" w:rsidP="007D73C7">
            <w:pPr>
              <w:pStyle w:val="tablesyntax"/>
              <w:keepNext w:val="0"/>
              <w:keepLines w:val="0"/>
              <w:spacing w:before="20" w:after="40"/>
            </w:pPr>
            <w:r w:rsidRPr="00025F40">
              <w:rPr>
                <w:noProof/>
                <w:color w:val="000000" w:themeColor="text1"/>
                <w:lang w:val="de-DE"/>
              </w:rPr>
              <w:tab/>
            </w:r>
            <w:r w:rsidRPr="00025F40">
              <w:rPr>
                <w:noProof/>
                <w:color w:val="000000" w:themeColor="text1"/>
              </w:rPr>
              <w:t>}</w:t>
            </w:r>
          </w:p>
        </w:tc>
        <w:tc>
          <w:tcPr>
            <w:tcW w:w="1157" w:type="dxa"/>
          </w:tcPr>
          <w:p w14:paraId="4616DC44" w14:textId="77777777" w:rsidR="007D73C7" w:rsidRPr="00025F40" w:rsidRDefault="007D73C7" w:rsidP="007D73C7">
            <w:pPr>
              <w:pStyle w:val="tableheading"/>
              <w:keepNext w:val="0"/>
              <w:keepLines w:val="0"/>
              <w:spacing w:before="20" w:after="40"/>
              <w:jc w:val="center"/>
              <w:rPr>
                <w:b w:val="0"/>
                <w:bCs w:val="0"/>
                <w:noProof/>
              </w:rPr>
            </w:pPr>
          </w:p>
        </w:tc>
      </w:tr>
      <w:tr w:rsidR="007D73C7" w:rsidRPr="00025F40" w14:paraId="0D6C332A" w14:textId="77777777" w:rsidTr="00910583">
        <w:trPr>
          <w:cantSplit/>
          <w:jc w:val="center"/>
        </w:trPr>
        <w:tc>
          <w:tcPr>
            <w:tcW w:w="7920" w:type="dxa"/>
          </w:tcPr>
          <w:p w14:paraId="70CCDA4E" w14:textId="1525C803" w:rsidR="007D73C7" w:rsidRPr="00025F40" w:rsidRDefault="009524B2" w:rsidP="007D73C7">
            <w:pPr>
              <w:pStyle w:val="tablesyntax"/>
              <w:keepNext w:val="0"/>
              <w:keepLines w:val="0"/>
              <w:spacing w:before="20" w:after="40"/>
              <w:rPr>
                <w:noProof/>
                <w:color w:val="000000" w:themeColor="text1"/>
              </w:rPr>
            </w:pPr>
            <w:r w:rsidRPr="00025F40">
              <w:rPr>
                <w:noProof/>
                <w:color w:val="000000" w:themeColor="text1"/>
              </w:rPr>
              <w:tab/>
              <w:t>if( !lpf_prev_ch_flag ){</w:t>
            </w:r>
          </w:p>
        </w:tc>
        <w:tc>
          <w:tcPr>
            <w:tcW w:w="1157" w:type="dxa"/>
          </w:tcPr>
          <w:p w14:paraId="7DDFCA98" w14:textId="77777777" w:rsidR="007D73C7" w:rsidRPr="00025F40" w:rsidRDefault="007D73C7" w:rsidP="007D73C7">
            <w:pPr>
              <w:pStyle w:val="tableheading"/>
              <w:keepNext w:val="0"/>
              <w:keepLines w:val="0"/>
              <w:spacing w:before="20" w:after="40"/>
              <w:jc w:val="center"/>
              <w:rPr>
                <w:b w:val="0"/>
                <w:bCs w:val="0"/>
                <w:noProof/>
              </w:rPr>
            </w:pPr>
          </w:p>
        </w:tc>
      </w:tr>
      <w:tr w:rsidR="007D73C7" w:rsidRPr="00025F40" w14:paraId="6FA5574B" w14:textId="77777777" w:rsidTr="00910583">
        <w:trPr>
          <w:cantSplit/>
          <w:jc w:val="center"/>
        </w:trPr>
        <w:tc>
          <w:tcPr>
            <w:tcW w:w="7920" w:type="dxa"/>
          </w:tcPr>
          <w:p w14:paraId="16E06F33" w14:textId="288DCDA8" w:rsidR="007D73C7" w:rsidRPr="00025F40" w:rsidRDefault="009524B2" w:rsidP="007D73C7">
            <w:pPr>
              <w:pStyle w:val="tablesyntax"/>
              <w:keepNext w:val="0"/>
              <w:keepLines w:val="0"/>
              <w:spacing w:before="20" w:after="40"/>
              <w:rPr>
                <w:noProof/>
                <w:color w:val="000000" w:themeColor="text1"/>
              </w:rPr>
            </w:pPr>
            <w:r w:rsidRPr="00025F40">
              <w:rPr>
                <w:noProof/>
                <w:color w:val="000000" w:themeColor="text1"/>
              </w:rPr>
              <w:tab/>
            </w:r>
            <w:r w:rsidRPr="00025F40">
              <w:rPr>
                <w:noProof/>
                <w:color w:val="000000" w:themeColor="text1"/>
              </w:rPr>
              <w:tab/>
            </w:r>
            <w:r w:rsidRPr="00025F40">
              <w:rPr>
                <w:bCs/>
                <w:noProof/>
              </w:rPr>
              <w:t>for( n = 0; n &lt;</w:t>
            </w:r>
            <w:r w:rsidRPr="00025F40">
              <w:rPr>
                <w:b/>
                <w:bCs/>
                <w:noProof/>
                <w:color w:val="000000" w:themeColor="text1"/>
              </w:rPr>
              <w:t xml:space="preserve"> </w:t>
            </w:r>
            <w:r w:rsidRPr="00025F40">
              <w:rPr>
                <w:noProof/>
              </w:rPr>
              <w:t>LPFMaxNumWeightsNoPrevCh</w:t>
            </w:r>
            <w:r w:rsidRPr="00025F40">
              <w:rPr>
                <w:bCs/>
                <w:noProof/>
              </w:rPr>
              <w:t>; n++ ){</w:t>
            </w:r>
          </w:p>
        </w:tc>
        <w:tc>
          <w:tcPr>
            <w:tcW w:w="1157" w:type="dxa"/>
          </w:tcPr>
          <w:p w14:paraId="3B16AADB" w14:textId="77777777" w:rsidR="007D73C7" w:rsidRPr="00025F40" w:rsidRDefault="007D73C7" w:rsidP="007D73C7">
            <w:pPr>
              <w:pStyle w:val="tableheading"/>
              <w:keepNext w:val="0"/>
              <w:keepLines w:val="0"/>
              <w:spacing w:before="20" w:after="40"/>
              <w:jc w:val="center"/>
              <w:rPr>
                <w:b w:val="0"/>
                <w:bCs w:val="0"/>
                <w:noProof/>
              </w:rPr>
            </w:pPr>
          </w:p>
        </w:tc>
      </w:tr>
      <w:tr w:rsidR="009524B2" w:rsidRPr="00025F40" w14:paraId="73E08C1A" w14:textId="77777777" w:rsidTr="00910583">
        <w:trPr>
          <w:cantSplit/>
          <w:jc w:val="center"/>
        </w:trPr>
        <w:tc>
          <w:tcPr>
            <w:tcW w:w="7920" w:type="dxa"/>
          </w:tcPr>
          <w:p w14:paraId="1890505E" w14:textId="5CD5B83E" w:rsidR="009524B2" w:rsidRPr="00025F40" w:rsidRDefault="009524B2" w:rsidP="00452230">
            <w:pPr>
              <w:pStyle w:val="tablesyntax"/>
              <w:keepNext w:val="0"/>
              <w:keepLines w:val="0"/>
              <w:spacing w:before="20" w:after="40"/>
              <w:rPr>
                <w:noProof/>
                <w:color w:val="000000" w:themeColor="text1"/>
                <w:lang w:val="en-US"/>
              </w:rPr>
            </w:pPr>
            <w:r w:rsidRPr="00025F40">
              <w:rPr>
                <w:noProof/>
                <w:color w:val="000000" w:themeColor="text1"/>
              </w:rPr>
              <w:tab/>
            </w:r>
            <w:r w:rsidRPr="00025F40">
              <w:rPr>
                <w:noProof/>
                <w:color w:val="000000" w:themeColor="text1"/>
              </w:rPr>
              <w:tab/>
            </w:r>
            <w:r w:rsidRPr="00025F40">
              <w:rPr>
                <w:noProof/>
                <w:color w:val="000000" w:themeColor="text1"/>
              </w:rPr>
              <w:tab/>
            </w:r>
            <w:r w:rsidR="0093685A" w:rsidRPr="00025F40">
              <w:rPr>
                <w:noProof/>
                <w:color w:val="000000" w:themeColor="text1"/>
              </w:rPr>
              <w:t>LPFWeightsNoPrevChPred</w:t>
            </w:r>
            <w:r w:rsidRPr="00025F40">
              <w:rPr>
                <w:bCs/>
                <w:noProof/>
                <w:color w:val="000000" w:themeColor="text1"/>
                <w:lang w:val="en-US"/>
              </w:rPr>
              <w:t>[ ch ]</w:t>
            </w:r>
            <w:r w:rsidRPr="00025F40">
              <w:rPr>
                <w:noProof/>
                <w:color w:val="000000" w:themeColor="text1"/>
              </w:rPr>
              <w:t xml:space="preserve"> </w:t>
            </w:r>
            <w:r w:rsidRPr="00025F40">
              <w:rPr>
                <w:bCs/>
                <w:noProof/>
                <w:color w:val="000000" w:themeColor="text1"/>
                <w:lang w:val="en-US"/>
              </w:rPr>
              <w:t xml:space="preserve">[ n ] = (n &lt; </w:t>
            </w:r>
            <w:r w:rsidRPr="00025F40">
              <w:rPr>
                <w:noProof/>
              </w:rPr>
              <w:t>LPFNumWeightsCurr</w:t>
            </w:r>
            <w:r w:rsidRPr="00025F40">
              <w:rPr>
                <w:bCs/>
                <w:noProof/>
                <w:color w:val="000000" w:themeColor="text1"/>
                <w:lang w:val="en-US"/>
              </w:rPr>
              <w:t xml:space="preserve">) ? </w:t>
            </w:r>
            <w:r w:rsidRPr="00025F40">
              <w:rPr>
                <w:bCs/>
                <w:noProof/>
                <w:color w:val="000000" w:themeColor="text1"/>
                <w:lang w:val="en-US"/>
              </w:rPr>
              <w:br/>
              <w:t xml:space="preserve">                                                                       </w:t>
            </w:r>
            <w:r w:rsidRPr="00025F40">
              <w:rPr>
                <w:noProof/>
              </w:rPr>
              <w:t>LPFWeightsCurr</w:t>
            </w:r>
            <w:r w:rsidRPr="00025F40">
              <w:rPr>
                <w:bCs/>
                <w:noProof/>
                <w:color w:val="000000" w:themeColor="text1"/>
              </w:rPr>
              <w:t>[ n ] : 0</w:t>
            </w:r>
            <w:r w:rsidRPr="00025F40">
              <w:rPr>
                <w:bCs/>
                <w:noProof/>
                <w:color w:val="000000" w:themeColor="text1"/>
                <w:lang w:val="en-US"/>
              </w:rPr>
              <w:t xml:space="preserve"> </w:t>
            </w:r>
          </w:p>
        </w:tc>
        <w:tc>
          <w:tcPr>
            <w:tcW w:w="1157" w:type="dxa"/>
          </w:tcPr>
          <w:p w14:paraId="7367E59C" w14:textId="77777777" w:rsidR="009524B2" w:rsidRPr="00025F40" w:rsidRDefault="009524B2" w:rsidP="007D73C7">
            <w:pPr>
              <w:pStyle w:val="tableheading"/>
              <w:keepNext w:val="0"/>
              <w:keepLines w:val="0"/>
              <w:spacing w:before="20" w:after="40"/>
              <w:jc w:val="center"/>
              <w:rPr>
                <w:b w:val="0"/>
                <w:bCs w:val="0"/>
                <w:noProof/>
              </w:rPr>
            </w:pPr>
          </w:p>
        </w:tc>
      </w:tr>
      <w:tr w:rsidR="009524B2" w:rsidRPr="00025F40" w14:paraId="548A1EB2" w14:textId="77777777" w:rsidTr="00910583">
        <w:trPr>
          <w:cantSplit/>
          <w:jc w:val="center"/>
        </w:trPr>
        <w:tc>
          <w:tcPr>
            <w:tcW w:w="7920" w:type="dxa"/>
          </w:tcPr>
          <w:p w14:paraId="07597FC5" w14:textId="356099BF" w:rsidR="009524B2" w:rsidRPr="00025F40" w:rsidRDefault="009524B2" w:rsidP="007D73C7">
            <w:pPr>
              <w:pStyle w:val="tablesyntax"/>
              <w:keepNext w:val="0"/>
              <w:keepLines w:val="0"/>
              <w:spacing w:before="20" w:after="40"/>
              <w:rPr>
                <w:noProof/>
                <w:color w:val="000000" w:themeColor="text1"/>
              </w:rPr>
            </w:pPr>
            <w:r w:rsidRPr="00025F40">
              <w:rPr>
                <w:noProof/>
                <w:color w:val="000000" w:themeColor="text1"/>
              </w:rPr>
              <w:tab/>
            </w:r>
            <w:r w:rsidRPr="00025F40">
              <w:rPr>
                <w:noProof/>
                <w:color w:val="000000" w:themeColor="text1"/>
              </w:rPr>
              <w:tab/>
              <w:t>}</w:t>
            </w:r>
          </w:p>
        </w:tc>
        <w:tc>
          <w:tcPr>
            <w:tcW w:w="1157" w:type="dxa"/>
          </w:tcPr>
          <w:p w14:paraId="0F874C63" w14:textId="77777777" w:rsidR="009524B2" w:rsidRPr="00025F40" w:rsidRDefault="009524B2" w:rsidP="007D73C7">
            <w:pPr>
              <w:pStyle w:val="tableheading"/>
              <w:keepNext w:val="0"/>
              <w:keepLines w:val="0"/>
              <w:spacing w:before="20" w:after="40"/>
              <w:jc w:val="center"/>
              <w:rPr>
                <w:b w:val="0"/>
                <w:bCs w:val="0"/>
                <w:noProof/>
              </w:rPr>
            </w:pPr>
          </w:p>
        </w:tc>
      </w:tr>
      <w:tr w:rsidR="009524B2" w:rsidRPr="00025F40" w14:paraId="660049D8" w14:textId="77777777" w:rsidTr="00910583">
        <w:trPr>
          <w:cantSplit/>
          <w:jc w:val="center"/>
        </w:trPr>
        <w:tc>
          <w:tcPr>
            <w:tcW w:w="7920" w:type="dxa"/>
          </w:tcPr>
          <w:p w14:paraId="539E6774" w14:textId="0104B364" w:rsidR="009524B2" w:rsidRPr="00025F40" w:rsidRDefault="009524B2" w:rsidP="007D73C7">
            <w:pPr>
              <w:pStyle w:val="tablesyntax"/>
              <w:keepNext w:val="0"/>
              <w:keepLines w:val="0"/>
              <w:spacing w:before="20" w:after="40"/>
              <w:rPr>
                <w:noProof/>
                <w:color w:val="000000" w:themeColor="text1"/>
              </w:rPr>
            </w:pPr>
            <w:r w:rsidRPr="00025F40">
              <w:rPr>
                <w:noProof/>
                <w:color w:val="000000" w:themeColor="text1"/>
              </w:rPr>
              <w:tab/>
              <w:t>}</w:t>
            </w:r>
          </w:p>
        </w:tc>
        <w:tc>
          <w:tcPr>
            <w:tcW w:w="1157" w:type="dxa"/>
          </w:tcPr>
          <w:p w14:paraId="7EF3B1FE" w14:textId="77777777" w:rsidR="009524B2" w:rsidRPr="00025F40" w:rsidRDefault="009524B2" w:rsidP="007D73C7">
            <w:pPr>
              <w:pStyle w:val="tableheading"/>
              <w:keepNext w:val="0"/>
              <w:keepLines w:val="0"/>
              <w:spacing w:before="20" w:after="40"/>
              <w:jc w:val="center"/>
              <w:rPr>
                <w:b w:val="0"/>
                <w:bCs w:val="0"/>
                <w:noProof/>
              </w:rPr>
            </w:pPr>
          </w:p>
        </w:tc>
      </w:tr>
      <w:tr w:rsidR="007D73C7" w:rsidRPr="00025F40" w14:paraId="3C73B0B4" w14:textId="77777777" w:rsidTr="00910583">
        <w:trPr>
          <w:cantSplit/>
          <w:jc w:val="center"/>
        </w:trPr>
        <w:tc>
          <w:tcPr>
            <w:tcW w:w="7920" w:type="dxa"/>
          </w:tcPr>
          <w:p w14:paraId="6863FACC" w14:textId="77777777" w:rsidR="007D73C7" w:rsidRPr="00025F40" w:rsidRDefault="007D73C7" w:rsidP="007D73C7">
            <w:pPr>
              <w:pStyle w:val="tablesyntax"/>
              <w:spacing w:before="20" w:after="40"/>
              <w:rPr>
                <w:noProof/>
                <w:lang w:eastAsia="ko-KR"/>
              </w:rPr>
            </w:pPr>
            <w:r w:rsidRPr="00025F40">
              <w:rPr>
                <w:noProof/>
              </w:rPr>
              <w:t>}</w:t>
            </w:r>
          </w:p>
        </w:tc>
        <w:tc>
          <w:tcPr>
            <w:tcW w:w="1157" w:type="dxa"/>
          </w:tcPr>
          <w:p w14:paraId="5E995C38" w14:textId="77777777" w:rsidR="007D73C7" w:rsidRPr="00025F40" w:rsidRDefault="007D73C7" w:rsidP="007D73C7">
            <w:pPr>
              <w:pStyle w:val="tablecell"/>
              <w:keepNext w:val="0"/>
              <w:spacing w:before="20" w:after="40"/>
              <w:jc w:val="center"/>
              <w:rPr>
                <w:noProof/>
              </w:rPr>
            </w:pPr>
          </w:p>
        </w:tc>
      </w:tr>
    </w:tbl>
    <w:p w14:paraId="15CA3988" w14:textId="77777777" w:rsidR="003D4BFF" w:rsidRPr="00025F40" w:rsidRDefault="003D4BFF" w:rsidP="00513D95">
      <w:pPr>
        <w:rPr>
          <w:noProof/>
        </w:rPr>
      </w:pPr>
    </w:p>
    <w:p w14:paraId="61A762A8" w14:textId="10F51FCA" w:rsidR="00513D95" w:rsidRPr="00025F40" w:rsidRDefault="00513D95" w:rsidP="00513D95">
      <w:pPr>
        <w:pStyle w:val="berschrift4"/>
      </w:pPr>
      <w:r w:rsidRPr="00025F40">
        <w:t>Quant res sample data syntax</w:t>
      </w:r>
    </w:p>
    <w:p w14:paraId="6D80B34D" w14:textId="77777777" w:rsidR="00513D95" w:rsidRPr="00025F40" w:rsidRDefault="00513D95" w:rsidP="00513D95">
      <w:pPr>
        <w:keepNext/>
        <w:keepLines/>
        <w:rPr>
          <w:noProof/>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513D95" w:rsidRPr="00025F40" w14:paraId="2E80A9EA" w14:textId="77777777" w:rsidTr="00910583">
        <w:trPr>
          <w:cantSplit/>
          <w:jc w:val="center"/>
        </w:trPr>
        <w:tc>
          <w:tcPr>
            <w:tcW w:w="7920" w:type="dxa"/>
          </w:tcPr>
          <w:p w14:paraId="7D6B7CDE" w14:textId="656A5EBF" w:rsidR="00513D95" w:rsidRPr="00025F40" w:rsidRDefault="00513D95" w:rsidP="00910583">
            <w:pPr>
              <w:pStyle w:val="tablesyntax"/>
              <w:spacing w:before="20" w:after="40"/>
              <w:rPr>
                <w:noProof/>
              </w:rPr>
            </w:pPr>
            <w:r w:rsidRPr="00025F40">
              <w:rPr>
                <w:noProof/>
              </w:rPr>
              <w:t>quant_res_sample_data( ) {</w:t>
            </w:r>
          </w:p>
        </w:tc>
        <w:tc>
          <w:tcPr>
            <w:tcW w:w="1157" w:type="dxa"/>
          </w:tcPr>
          <w:p w14:paraId="1FA24012" w14:textId="77777777" w:rsidR="00513D95" w:rsidRPr="00025F40" w:rsidRDefault="00513D95" w:rsidP="00910583">
            <w:pPr>
              <w:pStyle w:val="tableheading"/>
              <w:spacing w:before="20" w:after="40"/>
              <w:rPr>
                <w:noProof/>
              </w:rPr>
            </w:pPr>
            <w:r w:rsidRPr="00025F40">
              <w:rPr>
                <w:noProof/>
              </w:rPr>
              <w:t>Descriptor</w:t>
            </w:r>
          </w:p>
        </w:tc>
      </w:tr>
      <w:tr w:rsidR="00385FB6" w:rsidRPr="00025F40" w14:paraId="1CF7E28C" w14:textId="77777777" w:rsidTr="00910583">
        <w:trPr>
          <w:cantSplit/>
          <w:jc w:val="center"/>
        </w:trPr>
        <w:tc>
          <w:tcPr>
            <w:tcW w:w="7920" w:type="dxa"/>
          </w:tcPr>
          <w:p w14:paraId="2F8ABB2D" w14:textId="77777777" w:rsidR="00385FB6" w:rsidRPr="00025F40" w:rsidRDefault="00385FB6" w:rsidP="00910583">
            <w:pPr>
              <w:pStyle w:val="tablesyntax"/>
              <w:keepNext w:val="0"/>
              <w:keepLines w:val="0"/>
              <w:spacing w:before="20" w:after="40"/>
              <w:rPr>
                <w:noProof/>
              </w:rPr>
            </w:pPr>
            <w:r w:rsidRPr="00025F40">
              <w:rPr>
                <w:noProof/>
              </w:rPr>
              <w:tab/>
              <w:t>NumQuantIndices = 1  &lt;&lt;  Log2BlockSize</w:t>
            </w:r>
          </w:p>
        </w:tc>
        <w:tc>
          <w:tcPr>
            <w:tcW w:w="1157" w:type="dxa"/>
          </w:tcPr>
          <w:p w14:paraId="783B7B58"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230D1096" w14:textId="77777777" w:rsidTr="00910583">
        <w:trPr>
          <w:cantSplit/>
          <w:jc w:val="center"/>
        </w:trPr>
        <w:tc>
          <w:tcPr>
            <w:tcW w:w="7920" w:type="dxa"/>
          </w:tcPr>
          <w:p w14:paraId="6CBAC6D6" w14:textId="2B98BD58" w:rsidR="00385FB6" w:rsidRPr="00025F40" w:rsidRDefault="00385FB6" w:rsidP="00910583">
            <w:pPr>
              <w:pStyle w:val="tablesyntax"/>
              <w:keepNext w:val="0"/>
              <w:keepLines w:val="0"/>
              <w:spacing w:before="20" w:after="40"/>
              <w:rPr>
                <w:noProof/>
              </w:rPr>
            </w:pPr>
            <w:r w:rsidRPr="00025F40">
              <w:rPr>
                <w:noProof/>
              </w:rPr>
              <w:tab/>
              <w:t xml:space="preserve">if( block_pred_mode = = BPM_OFF  &amp;&amp;  </w:t>
            </w:r>
            <w:r w:rsidR="003A11C6" w:rsidRPr="00025F40">
              <w:rPr>
                <w:noProof/>
              </w:rPr>
              <w:t>TransformMode</w:t>
            </w:r>
            <w:r w:rsidRPr="00025F40">
              <w:rPr>
                <w:noProof/>
              </w:rPr>
              <w:t xml:space="preserve">  = =  TM_OFF  &amp;&amp;</w:t>
            </w:r>
            <w:r w:rsidRPr="00025F40">
              <w:rPr>
                <w:noProof/>
              </w:rPr>
              <w:br/>
            </w:r>
            <w:r w:rsidRPr="00025F40">
              <w:rPr>
                <w:noProof/>
              </w:rPr>
              <w:tab/>
            </w:r>
            <w:r w:rsidRPr="00025F40">
              <w:rPr>
                <w:noProof/>
              </w:rPr>
              <w:tab/>
              <w:t xml:space="preserve"> sample_pred_mode = = SPM_OFF )  {</w:t>
            </w:r>
          </w:p>
        </w:tc>
        <w:tc>
          <w:tcPr>
            <w:tcW w:w="1157" w:type="dxa"/>
          </w:tcPr>
          <w:p w14:paraId="546ADF80"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09DD5A7F" w14:textId="77777777" w:rsidTr="00910583">
        <w:trPr>
          <w:cantSplit/>
          <w:jc w:val="center"/>
        </w:trPr>
        <w:tc>
          <w:tcPr>
            <w:tcW w:w="7920" w:type="dxa"/>
          </w:tcPr>
          <w:p w14:paraId="47421139"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t xml:space="preserve">IntBitDepth = </w:t>
            </w:r>
            <w:r w:rsidRPr="00025F40">
              <w:rPr>
                <w:bCs/>
                <w:noProof/>
              </w:rPr>
              <w:t>BitDepthMax </w:t>
            </w:r>
            <w:r w:rsidRPr="00025F40">
              <w:rPr>
                <w:noProof/>
              </w:rPr>
              <w:t>– CurrZeroLSB[ ch ]</w:t>
            </w:r>
          </w:p>
        </w:tc>
        <w:tc>
          <w:tcPr>
            <w:tcW w:w="1157" w:type="dxa"/>
          </w:tcPr>
          <w:p w14:paraId="4C9BA387"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112F5E8F" w14:textId="77777777" w:rsidTr="00910583">
        <w:trPr>
          <w:cantSplit/>
          <w:jc w:val="center"/>
        </w:trPr>
        <w:tc>
          <w:tcPr>
            <w:tcW w:w="7920" w:type="dxa"/>
          </w:tcPr>
          <w:p w14:paraId="0BE5758F"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t>offset = (1 &lt;&lt; IntBitDepth ) &gt;&gt; 1</w:t>
            </w:r>
          </w:p>
        </w:tc>
        <w:tc>
          <w:tcPr>
            <w:tcW w:w="1157" w:type="dxa"/>
          </w:tcPr>
          <w:p w14:paraId="7CDBA3FF"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2395D954" w14:textId="77777777" w:rsidTr="00910583">
        <w:trPr>
          <w:cantSplit/>
          <w:jc w:val="center"/>
        </w:trPr>
        <w:tc>
          <w:tcPr>
            <w:tcW w:w="7920" w:type="dxa"/>
          </w:tcPr>
          <w:p w14:paraId="614B3D3C"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t>for( k = 0; k &lt; NumQuantIndices; k = k + 1 )  {</w:t>
            </w:r>
          </w:p>
        </w:tc>
        <w:tc>
          <w:tcPr>
            <w:tcW w:w="1157" w:type="dxa"/>
          </w:tcPr>
          <w:p w14:paraId="1E7903DC"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7B4395A3" w14:textId="77777777" w:rsidTr="00910583">
        <w:trPr>
          <w:cantSplit/>
          <w:jc w:val="center"/>
        </w:trPr>
        <w:tc>
          <w:tcPr>
            <w:tcW w:w="7920" w:type="dxa"/>
          </w:tcPr>
          <w:p w14:paraId="46BF2D27"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b/>
                <w:bCs/>
                <w:noProof/>
              </w:rPr>
              <w:t>coeff_bypass_value</w:t>
            </w:r>
            <w:r w:rsidRPr="00025F40">
              <w:rPr>
                <w:noProof/>
              </w:rPr>
              <w:t>[ k ]</w:t>
            </w:r>
          </w:p>
        </w:tc>
        <w:tc>
          <w:tcPr>
            <w:tcW w:w="1157" w:type="dxa"/>
          </w:tcPr>
          <w:p w14:paraId="2F340F81" w14:textId="77777777" w:rsidR="00385FB6" w:rsidRPr="00025F40" w:rsidRDefault="00385FB6" w:rsidP="00910583">
            <w:pPr>
              <w:pStyle w:val="tableheading"/>
              <w:keepNext w:val="0"/>
              <w:keepLines w:val="0"/>
              <w:spacing w:before="20" w:after="40"/>
              <w:jc w:val="center"/>
              <w:rPr>
                <w:b w:val="0"/>
                <w:bCs w:val="0"/>
                <w:noProof/>
              </w:rPr>
            </w:pPr>
            <w:r w:rsidRPr="00025F40">
              <w:rPr>
                <w:b w:val="0"/>
                <w:bCs w:val="0"/>
                <w:noProof/>
              </w:rPr>
              <w:t>ae(v)</w:t>
            </w:r>
          </w:p>
        </w:tc>
      </w:tr>
      <w:tr w:rsidR="00385FB6" w:rsidRPr="00025F40" w14:paraId="3934736B" w14:textId="77777777" w:rsidTr="00910583">
        <w:trPr>
          <w:cantSplit/>
          <w:jc w:val="center"/>
        </w:trPr>
        <w:tc>
          <w:tcPr>
            <w:tcW w:w="7920" w:type="dxa"/>
          </w:tcPr>
          <w:p w14:paraId="6AD07CE2"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 xml:space="preserve">QuantIndices[ k ] = coeff_bypass_value[ k ] – offset </w:t>
            </w:r>
          </w:p>
        </w:tc>
        <w:tc>
          <w:tcPr>
            <w:tcW w:w="1157" w:type="dxa"/>
          </w:tcPr>
          <w:p w14:paraId="5B53CEE1"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3D346187" w14:textId="77777777" w:rsidTr="00910583">
        <w:trPr>
          <w:cantSplit/>
          <w:jc w:val="center"/>
        </w:trPr>
        <w:tc>
          <w:tcPr>
            <w:tcW w:w="7920" w:type="dxa"/>
          </w:tcPr>
          <w:p w14:paraId="2C3C9601"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t>}</w:t>
            </w:r>
          </w:p>
        </w:tc>
        <w:tc>
          <w:tcPr>
            <w:tcW w:w="1157" w:type="dxa"/>
          </w:tcPr>
          <w:p w14:paraId="2B537ECE"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0CCBFE1B" w14:textId="77777777" w:rsidTr="00910583">
        <w:trPr>
          <w:cantSplit/>
          <w:jc w:val="center"/>
        </w:trPr>
        <w:tc>
          <w:tcPr>
            <w:tcW w:w="7920" w:type="dxa"/>
          </w:tcPr>
          <w:p w14:paraId="1D8E56D4" w14:textId="50A38C70" w:rsidR="00385FB6" w:rsidRPr="00025F40" w:rsidRDefault="00385FB6" w:rsidP="00910583">
            <w:pPr>
              <w:pStyle w:val="tablesyntax"/>
              <w:keepNext w:val="0"/>
              <w:keepLines w:val="0"/>
              <w:spacing w:before="20" w:after="40"/>
              <w:rPr>
                <w:noProof/>
              </w:rPr>
            </w:pPr>
            <w:r w:rsidRPr="00025F40">
              <w:rPr>
                <w:noProof/>
              </w:rPr>
              <w:tab/>
              <w:t>}  else if(</w:t>
            </w:r>
            <w:r w:rsidR="003A11C6" w:rsidRPr="00025F40">
              <w:rPr>
                <w:noProof/>
              </w:rPr>
              <w:t xml:space="preserve"> TransformMode  = =  TM_OFF</w:t>
            </w:r>
            <w:r w:rsidRPr="00025F40">
              <w:rPr>
                <w:noProof/>
              </w:rPr>
              <w:t xml:space="preserve"> )  {</w:t>
            </w:r>
          </w:p>
        </w:tc>
        <w:tc>
          <w:tcPr>
            <w:tcW w:w="1157" w:type="dxa"/>
          </w:tcPr>
          <w:p w14:paraId="78A5D43C"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607F64F2" w14:textId="77777777" w:rsidTr="00910583">
        <w:trPr>
          <w:cantSplit/>
          <w:jc w:val="center"/>
        </w:trPr>
        <w:tc>
          <w:tcPr>
            <w:tcW w:w="7920" w:type="dxa"/>
          </w:tcPr>
          <w:p w14:paraId="08E0127A"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t>numLevels = 0</w:t>
            </w:r>
          </w:p>
        </w:tc>
        <w:tc>
          <w:tcPr>
            <w:tcW w:w="1157" w:type="dxa"/>
          </w:tcPr>
          <w:p w14:paraId="17317C6F"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7F8E751E" w14:textId="77777777" w:rsidTr="00910583">
        <w:trPr>
          <w:cantSplit/>
          <w:jc w:val="center"/>
        </w:trPr>
        <w:tc>
          <w:tcPr>
            <w:tcW w:w="7920" w:type="dxa"/>
          </w:tcPr>
          <w:p w14:paraId="125081B7"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t>sumAbsLevels = 0</w:t>
            </w:r>
          </w:p>
        </w:tc>
        <w:tc>
          <w:tcPr>
            <w:tcW w:w="1157" w:type="dxa"/>
          </w:tcPr>
          <w:p w14:paraId="358D0F3D"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74A58B9F" w14:textId="77777777" w:rsidTr="00910583">
        <w:trPr>
          <w:cantSplit/>
          <w:jc w:val="center"/>
        </w:trPr>
        <w:tc>
          <w:tcPr>
            <w:tcW w:w="7920" w:type="dxa"/>
          </w:tcPr>
          <w:p w14:paraId="172FF790"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t>TSkipRiceParameter = 1</w:t>
            </w:r>
          </w:p>
        </w:tc>
        <w:tc>
          <w:tcPr>
            <w:tcW w:w="1157" w:type="dxa"/>
          </w:tcPr>
          <w:p w14:paraId="263905F0"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09A510FC" w14:textId="77777777" w:rsidTr="00910583">
        <w:trPr>
          <w:cantSplit/>
          <w:jc w:val="center"/>
        </w:trPr>
        <w:tc>
          <w:tcPr>
            <w:tcW w:w="7920" w:type="dxa"/>
          </w:tcPr>
          <w:p w14:paraId="0DEA3EE3" w14:textId="56581501" w:rsidR="00385FB6" w:rsidRPr="00025F40" w:rsidRDefault="00385FB6" w:rsidP="00FA025C">
            <w:pPr>
              <w:pStyle w:val="tablesyntax"/>
              <w:keepNext w:val="0"/>
              <w:keepLines w:val="0"/>
              <w:spacing w:before="20" w:after="40"/>
              <w:rPr>
                <w:noProof/>
              </w:rPr>
            </w:pPr>
            <w:r w:rsidRPr="00025F40">
              <w:rPr>
                <w:noProof/>
              </w:rPr>
              <w:tab/>
            </w:r>
            <w:r w:rsidRPr="00025F40">
              <w:rPr>
                <w:noProof/>
              </w:rPr>
              <w:tab/>
              <w:t xml:space="preserve">for( k = </w:t>
            </w:r>
            <w:r w:rsidRPr="00025F40">
              <w:t>NumQuantInd</w:t>
            </w:r>
            <w:r w:rsidR="00FA025C">
              <w:t>ices</w:t>
            </w:r>
            <w:r w:rsidRPr="00025F40">
              <w:t> </w:t>
            </w:r>
            <w:r w:rsidRPr="00025F40">
              <w:rPr>
                <w:noProof/>
              </w:rPr>
              <w:t>– 1; k &gt;= 0; k = k – 1 )  {</w:t>
            </w:r>
          </w:p>
        </w:tc>
        <w:tc>
          <w:tcPr>
            <w:tcW w:w="1157" w:type="dxa"/>
          </w:tcPr>
          <w:p w14:paraId="6E7B4222"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2AACF41E" w14:textId="77777777" w:rsidTr="00910583">
        <w:trPr>
          <w:cantSplit/>
          <w:jc w:val="center"/>
        </w:trPr>
        <w:tc>
          <w:tcPr>
            <w:tcW w:w="7920" w:type="dxa"/>
          </w:tcPr>
          <w:p w14:paraId="1C8945FA" w14:textId="77777777" w:rsidR="00385FB6" w:rsidRPr="00025F40" w:rsidRDefault="00385FB6" w:rsidP="00910583">
            <w:pPr>
              <w:pStyle w:val="tablesyntax"/>
              <w:keepNext w:val="0"/>
              <w:keepLines w:val="0"/>
              <w:spacing w:before="20" w:after="40"/>
              <w:rPr>
                <w:noProof/>
                <w:lang w:val="de-DE"/>
              </w:rPr>
            </w:pPr>
            <w:r w:rsidRPr="00025F40">
              <w:rPr>
                <w:noProof/>
              </w:rPr>
              <w:tab/>
            </w:r>
            <w:r w:rsidRPr="00025F40">
              <w:rPr>
                <w:noProof/>
              </w:rPr>
              <w:tab/>
            </w:r>
            <w:r w:rsidRPr="00025F40">
              <w:rPr>
                <w:noProof/>
              </w:rPr>
              <w:tab/>
            </w:r>
            <w:r w:rsidRPr="00025F40">
              <w:rPr>
                <w:b/>
                <w:bCs/>
                <w:noProof/>
                <w:lang w:val="de-DE"/>
              </w:rPr>
              <w:t>abs_tskip_coeff_gt0_flag</w:t>
            </w:r>
            <w:r w:rsidRPr="00025F40">
              <w:rPr>
                <w:noProof/>
                <w:lang w:val="de-DE"/>
              </w:rPr>
              <w:t>[ k ]</w:t>
            </w:r>
          </w:p>
        </w:tc>
        <w:tc>
          <w:tcPr>
            <w:tcW w:w="1157" w:type="dxa"/>
          </w:tcPr>
          <w:p w14:paraId="594E44A9" w14:textId="77777777" w:rsidR="00385FB6" w:rsidRPr="00025F40" w:rsidRDefault="00385FB6" w:rsidP="00910583">
            <w:pPr>
              <w:pStyle w:val="tableheading"/>
              <w:keepNext w:val="0"/>
              <w:keepLines w:val="0"/>
              <w:spacing w:before="20" w:after="40"/>
              <w:jc w:val="center"/>
              <w:rPr>
                <w:b w:val="0"/>
                <w:bCs w:val="0"/>
                <w:noProof/>
              </w:rPr>
            </w:pPr>
            <w:r w:rsidRPr="00025F40">
              <w:rPr>
                <w:b w:val="0"/>
                <w:bCs w:val="0"/>
                <w:noProof/>
              </w:rPr>
              <w:t>ae(v)</w:t>
            </w:r>
          </w:p>
        </w:tc>
      </w:tr>
      <w:tr w:rsidR="00385FB6" w:rsidRPr="00025F40" w14:paraId="712FE438" w14:textId="77777777" w:rsidTr="00910583">
        <w:trPr>
          <w:cantSplit/>
          <w:jc w:val="center"/>
        </w:trPr>
        <w:tc>
          <w:tcPr>
            <w:tcW w:w="7920" w:type="dxa"/>
          </w:tcPr>
          <w:p w14:paraId="19033267" w14:textId="7176C785" w:rsidR="00385FB6" w:rsidRPr="00025F40" w:rsidRDefault="00385FB6" w:rsidP="00385FB6">
            <w:pPr>
              <w:pStyle w:val="tablesyntax"/>
              <w:keepNext w:val="0"/>
              <w:keepLines w:val="0"/>
              <w:spacing w:before="20" w:after="40"/>
              <w:rPr>
                <w:noProof/>
              </w:rPr>
            </w:pPr>
            <w:r w:rsidRPr="00025F40">
              <w:rPr>
                <w:noProof/>
              </w:rPr>
              <w:tab/>
            </w:r>
            <w:r w:rsidRPr="00025F40">
              <w:rPr>
                <w:noProof/>
              </w:rPr>
              <w:tab/>
            </w:r>
            <w:r w:rsidRPr="00025F40">
              <w:rPr>
                <w:noProof/>
              </w:rPr>
              <w:tab/>
              <w:t>QuantIndices[ k ] = abs_tskip_coeff_gt0_flag[ k ]</w:t>
            </w:r>
          </w:p>
        </w:tc>
        <w:tc>
          <w:tcPr>
            <w:tcW w:w="1157" w:type="dxa"/>
          </w:tcPr>
          <w:p w14:paraId="2AB15C55" w14:textId="77777777" w:rsidR="00385FB6" w:rsidRPr="00025F40" w:rsidRDefault="00385FB6" w:rsidP="00385FB6">
            <w:pPr>
              <w:pStyle w:val="tableheading"/>
              <w:keepNext w:val="0"/>
              <w:keepLines w:val="0"/>
              <w:spacing w:before="20" w:after="40"/>
              <w:jc w:val="center"/>
              <w:rPr>
                <w:b w:val="0"/>
                <w:bCs w:val="0"/>
                <w:noProof/>
              </w:rPr>
            </w:pPr>
          </w:p>
        </w:tc>
      </w:tr>
      <w:tr w:rsidR="00385FB6" w:rsidRPr="00025F40" w14:paraId="34E2F3F2" w14:textId="77777777" w:rsidTr="00910583">
        <w:trPr>
          <w:cantSplit/>
          <w:jc w:val="center"/>
        </w:trPr>
        <w:tc>
          <w:tcPr>
            <w:tcW w:w="7920" w:type="dxa"/>
          </w:tcPr>
          <w:p w14:paraId="6251AC9D"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if( QuantIndices[ k ] &gt; 0 )  {</w:t>
            </w:r>
          </w:p>
        </w:tc>
        <w:tc>
          <w:tcPr>
            <w:tcW w:w="1157" w:type="dxa"/>
          </w:tcPr>
          <w:p w14:paraId="7257FF1D"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2354A319" w14:textId="77777777" w:rsidTr="00910583">
        <w:trPr>
          <w:cantSplit/>
          <w:jc w:val="center"/>
        </w:trPr>
        <w:tc>
          <w:tcPr>
            <w:tcW w:w="7920" w:type="dxa"/>
          </w:tcPr>
          <w:p w14:paraId="01B560DC"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b/>
                <w:bCs/>
                <w:noProof/>
              </w:rPr>
              <w:t>abs_tskip_coeff_offset</w:t>
            </w:r>
            <w:r w:rsidRPr="00025F40">
              <w:rPr>
                <w:noProof/>
              </w:rPr>
              <w:t>[ k ]</w:t>
            </w:r>
          </w:p>
        </w:tc>
        <w:tc>
          <w:tcPr>
            <w:tcW w:w="1157" w:type="dxa"/>
          </w:tcPr>
          <w:p w14:paraId="26519883" w14:textId="77777777" w:rsidR="00385FB6" w:rsidRPr="00025F40" w:rsidRDefault="00385FB6" w:rsidP="00910583">
            <w:pPr>
              <w:pStyle w:val="tableheading"/>
              <w:keepNext w:val="0"/>
              <w:keepLines w:val="0"/>
              <w:spacing w:before="20" w:after="40"/>
              <w:jc w:val="center"/>
              <w:rPr>
                <w:b w:val="0"/>
                <w:bCs w:val="0"/>
                <w:noProof/>
              </w:rPr>
            </w:pPr>
            <w:r w:rsidRPr="00025F40">
              <w:rPr>
                <w:b w:val="0"/>
                <w:bCs w:val="0"/>
                <w:noProof/>
              </w:rPr>
              <w:t>ae(v)</w:t>
            </w:r>
          </w:p>
        </w:tc>
      </w:tr>
      <w:tr w:rsidR="00385FB6" w:rsidRPr="00025F40" w14:paraId="2E215CFB" w14:textId="77777777" w:rsidTr="00910583">
        <w:trPr>
          <w:cantSplit/>
          <w:jc w:val="center"/>
        </w:trPr>
        <w:tc>
          <w:tcPr>
            <w:tcW w:w="7920" w:type="dxa"/>
          </w:tcPr>
          <w:p w14:paraId="0101C7D5"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QuantIndices[ k ] += abs_tskip_coeff_offset[ k ]</w:t>
            </w:r>
          </w:p>
        </w:tc>
        <w:tc>
          <w:tcPr>
            <w:tcW w:w="1157" w:type="dxa"/>
          </w:tcPr>
          <w:p w14:paraId="3C5BF060"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3C13D1DE" w14:textId="77777777" w:rsidTr="00910583">
        <w:trPr>
          <w:cantSplit/>
          <w:jc w:val="center"/>
        </w:trPr>
        <w:tc>
          <w:tcPr>
            <w:tcW w:w="7920" w:type="dxa"/>
          </w:tcPr>
          <w:p w14:paraId="50F8E0C6"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w:t>
            </w:r>
          </w:p>
        </w:tc>
        <w:tc>
          <w:tcPr>
            <w:tcW w:w="1157" w:type="dxa"/>
          </w:tcPr>
          <w:p w14:paraId="76D3F2BA"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60DD1C41" w14:textId="77777777" w:rsidTr="00910583">
        <w:trPr>
          <w:cantSplit/>
          <w:jc w:val="center"/>
        </w:trPr>
        <w:tc>
          <w:tcPr>
            <w:tcW w:w="7920" w:type="dxa"/>
          </w:tcPr>
          <w:p w14:paraId="5F66F4B5"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if( QuantIndices[ k ]  = =  NumTSkipGtxFlags + 1 )  {</w:t>
            </w:r>
          </w:p>
        </w:tc>
        <w:tc>
          <w:tcPr>
            <w:tcW w:w="1157" w:type="dxa"/>
          </w:tcPr>
          <w:p w14:paraId="0BC6B367"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6EB7F02B" w14:textId="77777777" w:rsidTr="00910583">
        <w:trPr>
          <w:cantSplit/>
          <w:jc w:val="center"/>
        </w:trPr>
        <w:tc>
          <w:tcPr>
            <w:tcW w:w="7920" w:type="dxa"/>
          </w:tcPr>
          <w:p w14:paraId="1D91DF67"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b/>
                <w:bCs/>
                <w:noProof/>
              </w:rPr>
              <w:t>abs_tskip_coeff_rem_prefix</w:t>
            </w:r>
            <w:r w:rsidRPr="00025F40">
              <w:rPr>
                <w:noProof/>
              </w:rPr>
              <w:t>[ k ]</w:t>
            </w:r>
          </w:p>
        </w:tc>
        <w:tc>
          <w:tcPr>
            <w:tcW w:w="1157" w:type="dxa"/>
          </w:tcPr>
          <w:p w14:paraId="00343A94" w14:textId="77777777" w:rsidR="00385FB6" w:rsidRPr="00025F40" w:rsidRDefault="00385FB6" w:rsidP="00910583">
            <w:pPr>
              <w:pStyle w:val="tableheading"/>
              <w:keepNext w:val="0"/>
              <w:keepLines w:val="0"/>
              <w:spacing w:before="20" w:after="40"/>
              <w:jc w:val="center"/>
              <w:rPr>
                <w:b w:val="0"/>
                <w:bCs w:val="0"/>
                <w:noProof/>
              </w:rPr>
            </w:pPr>
            <w:r w:rsidRPr="00025F40">
              <w:rPr>
                <w:b w:val="0"/>
                <w:bCs w:val="0"/>
                <w:noProof/>
              </w:rPr>
              <w:t>ae(v)</w:t>
            </w:r>
          </w:p>
        </w:tc>
      </w:tr>
      <w:tr w:rsidR="00385FB6" w:rsidRPr="00025F40" w14:paraId="14D39ACD" w14:textId="77777777" w:rsidTr="00910583">
        <w:trPr>
          <w:cantSplit/>
          <w:jc w:val="center"/>
        </w:trPr>
        <w:tc>
          <w:tcPr>
            <w:tcW w:w="7920" w:type="dxa"/>
          </w:tcPr>
          <w:p w14:paraId="21858880"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QuantIndices[ k ] += ( abs_tskip_coeff_rem_prefix[ k ]  &lt;&lt;  RiceParameter )</w:t>
            </w:r>
          </w:p>
        </w:tc>
        <w:tc>
          <w:tcPr>
            <w:tcW w:w="1157" w:type="dxa"/>
          </w:tcPr>
          <w:p w14:paraId="1AD2675A"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74501271" w14:textId="77777777" w:rsidTr="00910583">
        <w:trPr>
          <w:cantSplit/>
          <w:jc w:val="center"/>
        </w:trPr>
        <w:tc>
          <w:tcPr>
            <w:tcW w:w="7920" w:type="dxa"/>
          </w:tcPr>
          <w:p w14:paraId="14E6594E"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if( abs_tskip_coeff_rem_prefix[ k ] &lt; MaxTSkipRemPrefix )</w:t>
            </w:r>
          </w:p>
        </w:tc>
        <w:tc>
          <w:tcPr>
            <w:tcW w:w="1157" w:type="dxa"/>
          </w:tcPr>
          <w:p w14:paraId="63FCCCF7"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69052EC5" w14:textId="77777777" w:rsidTr="00910583">
        <w:trPr>
          <w:cantSplit/>
          <w:jc w:val="center"/>
        </w:trPr>
        <w:tc>
          <w:tcPr>
            <w:tcW w:w="7920" w:type="dxa"/>
          </w:tcPr>
          <w:p w14:paraId="3EE07CC6"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t>if( TSkipRiceParameter &gt; 0 )  {</w:t>
            </w:r>
          </w:p>
        </w:tc>
        <w:tc>
          <w:tcPr>
            <w:tcW w:w="1157" w:type="dxa"/>
          </w:tcPr>
          <w:p w14:paraId="451F9E35"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222C3AC9" w14:textId="77777777" w:rsidTr="00910583">
        <w:trPr>
          <w:cantSplit/>
          <w:jc w:val="center"/>
        </w:trPr>
        <w:tc>
          <w:tcPr>
            <w:tcW w:w="7920" w:type="dxa"/>
          </w:tcPr>
          <w:p w14:paraId="06E01B67"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r>
            <w:r w:rsidRPr="00025F40">
              <w:rPr>
                <w:noProof/>
              </w:rPr>
              <w:tab/>
            </w:r>
            <w:r w:rsidRPr="00025F40">
              <w:rPr>
                <w:b/>
                <w:bCs/>
                <w:noProof/>
              </w:rPr>
              <w:t>abs_tskip_coeff_rem_fl_suffix</w:t>
            </w:r>
            <w:r w:rsidRPr="00025F40">
              <w:rPr>
                <w:noProof/>
              </w:rPr>
              <w:t>[ k ]</w:t>
            </w:r>
          </w:p>
        </w:tc>
        <w:tc>
          <w:tcPr>
            <w:tcW w:w="1157" w:type="dxa"/>
          </w:tcPr>
          <w:p w14:paraId="5E87FE1B" w14:textId="77777777" w:rsidR="00385FB6" w:rsidRPr="00025F40" w:rsidRDefault="00385FB6" w:rsidP="00910583">
            <w:pPr>
              <w:pStyle w:val="tableheading"/>
              <w:keepNext w:val="0"/>
              <w:keepLines w:val="0"/>
              <w:spacing w:before="20" w:after="40"/>
              <w:jc w:val="center"/>
              <w:rPr>
                <w:b w:val="0"/>
                <w:bCs w:val="0"/>
                <w:noProof/>
              </w:rPr>
            </w:pPr>
            <w:r w:rsidRPr="00025F40">
              <w:rPr>
                <w:b w:val="0"/>
                <w:bCs w:val="0"/>
                <w:noProof/>
              </w:rPr>
              <w:t>ae(v)</w:t>
            </w:r>
          </w:p>
        </w:tc>
      </w:tr>
      <w:tr w:rsidR="00385FB6" w:rsidRPr="00025F40" w14:paraId="5F2D0ECD" w14:textId="77777777" w:rsidTr="00910583">
        <w:trPr>
          <w:cantSplit/>
          <w:jc w:val="center"/>
        </w:trPr>
        <w:tc>
          <w:tcPr>
            <w:tcW w:w="7920" w:type="dxa"/>
          </w:tcPr>
          <w:p w14:paraId="15D7F6DB"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r>
            <w:r w:rsidRPr="00025F40">
              <w:rPr>
                <w:noProof/>
              </w:rPr>
              <w:tab/>
              <w:t>QuantIndices[ k ] += abs_tskip_coeff_rem_rice_suffix[ k ]</w:t>
            </w:r>
          </w:p>
        </w:tc>
        <w:tc>
          <w:tcPr>
            <w:tcW w:w="1157" w:type="dxa"/>
          </w:tcPr>
          <w:p w14:paraId="1925EE20"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7937CAA7" w14:textId="77777777" w:rsidTr="00910583">
        <w:trPr>
          <w:cantSplit/>
          <w:jc w:val="center"/>
        </w:trPr>
        <w:tc>
          <w:tcPr>
            <w:tcW w:w="7920" w:type="dxa"/>
          </w:tcPr>
          <w:p w14:paraId="5E9DABC2"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t>}</w:t>
            </w:r>
          </w:p>
        </w:tc>
        <w:tc>
          <w:tcPr>
            <w:tcW w:w="1157" w:type="dxa"/>
          </w:tcPr>
          <w:p w14:paraId="61D310C9"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75AB8CD6" w14:textId="77777777" w:rsidTr="00910583">
        <w:trPr>
          <w:cantSplit/>
          <w:jc w:val="center"/>
        </w:trPr>
        <w:tc>
          <w:tcPr>
            <w:tcW w:w="7920" w:type="dxa"/>
          </w:tcPr>
          <w:p w14:paraId="6C666E7D"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else  {</w:t>
            </w:r>
          </w:p>
        </w:tc>
        <w:tc>
          <w:tcPr>
            <w:tcW w:w="1157" w:type="dxa"/>
          </w:tcPr>
          <w:p w14:paraId="30A99AFC"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6EE818EE" w14:textId="77777777" w:rsidTr="00910583">
        <w:trPr>
          <w:cantSplit/>
          <w:jc w:val="center"/>
        </w:trPr>
        <w:tc>
          <w:tcPr>
            <w:tcW w:w="7920" w:type="dxa"/>
          </w:tcPr>
          <w:p w14:paraId="59EF5F27" w14:textId="77777777" w:rsidR="00385FB6" w:rsidRPr="00025F40" w:rsidRDefault="00385FB6" w:rsidP="00910583">
            <w:pPr>
              <w:pStyle w:val="tablesyntax"/>
              <w:keepNext w:val="0"/>
              <w:keepLines w:val="0"/>
              <w:spacing w:before="20" w:after="40"/>
              <w:rPr>
                <w:noProof/>
              </w:rPr>
            </w:pPr>
            <w:r w:rsidRPr="00025F40">
              <w:rPr>
                <w:noProof/>
              </w:rPr>
              <w:lastRenderedPageBreak/>
              <w:tab/>
            </w:r>
            <w:r w:rsidRPr="00025F40">
              <w:rPr>
                <w:noProof/>
              </w:rPr>
              <w:tab/>
            </w:r>
            <w:r w:rsidRPr="00025F40">
              <w:rPr>
                <w:noProof/>
              </w:rPr>
              <w:tab/>
            </w:r>
            <w:r w:rsidRPr="00025F40">
              <w:rPr>
                <w:noProof/>
              </w:rPr>
              <w:tab/>
            </w:r>
            <w:r w:rsidRPr="00025F40">
              <w:rPr>
                <w:noProof/>
              </w:rPr>
              <w:tab/>
            </w:r>
            <w:r w:rsidRPr="00025F40">
              <w:rPr>
                <w:b/>
                <w:bCs/>
                <w:noProof/>
              </w:rPr>
              <w:t>abs_tskip_coeff_rem_eg0_suffix</w:t>
            </w:r>
            <w:r w:rsidRPr="00025F40">
              <w:rPr>
                <w:noProof/>
              </w:rPr>
              <w:t>[ k ]</w:t>
            </w:r>
          </w:p>
        </w:tc>
        <w:tc>
          <w:tcPr>
            <w:tcW w:w="1157" w:type="dxa"/>
          </w:tcPr>
          <w:p w14:paraId="4F2238C1" w14:textId="77777777" w:rsidR="00385FB6" w:rsidRPr="00025F40" w:rsidRDefault="00385FB6" w:rsidP="00910583">
            <w:pPr>
              <w:pStyle w:val="tableheading"/>
              <w:keepNext w:val="0"/>
              <w:keepLines w:val="0"/>
              <w:spacing w:before="20" w:after="40"/>
              <w:jc w:val="center"/>
              <w:rPr>
                <w:b w:val="0"/>
                <w:bCs w:val="0"/>
                <w:noProof/>
              </w:rPr>
            </w:pPr>
            <w:r w:rsidRPr="00025F40">
              <w:rPr>
                <w:b w:val="0"/>
                <w:bCs w:val="0"/>
                <w:noProof/>
              </w:rPr>
              <w:t>ae(v)</w:t>
            </w:r>
          </w:p>
        </w:tc>
      </w:tr>
      <w:tr w:rsidR="00385FB6" w:rsidRPr="00025F40" w14:paraId="1B4253A7" w14:textId="77777777" w:rsidTr="00910583">
        <w:trPr>
          <w:cantSplit/>
          <w:jc w:val="center"/>
        </w:trPr>
        <w:tc>
          <w:tcPr>
            <w:tcW w:w="7920" w:type="dxa"/>
          </w:tcPr>
          <w:p w14:paraId="591153FA"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t>QuantIndices[ k ] += abs_tskip_coeff_rem_eg0_suffix[ k ]</w:t>
            </w:r>
          </w:p>
        </w:tc>
        <w:tc>
          <w:tcPr>
            <w:tcW w:w="1157" w:type="dxa"/>
          </w:tcPr>
          <w:p w14:paraId="08CF7EDB"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68CAC218" w14:textId="77777777" w:rsidTr="00910583">
        <w:trPr>
          <w:cantSplit/>
          <w:jc w:val="center"/>
        </w:trPr>
        <w:tc>
          <w:tcPr>
            <w:tcW w:w="7920" w:type="dxa"/>
          </w:tcPr>
          <w:p w14:paraId="5A8FFB11"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w:t>
            </w:r>
          </w:p>
        </w:tc>
        <w:tc>
          <w:tcPr>
            <w:tcW w:w="1157" w:type="dxa"/>
          </w:tcPr>
          <w:p w14:paraId="609FAD5D"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2442FDE4" w14:textId="77777777" w:rsidTr="00910583">
        <w:trPr>
          <w:cantSplit/>
          <w:jc w:val="center"/>
        </w:trPr>
        <w:tc>
          <w:tcPr>
            <w:tcW w:w="7920" w:type="dxa"/>
          </w:tcPr>
          <w:p w14:paraId="4584EF7B"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w:t>
            </w:r>
          </w:p>
        </w:tc>
        <w:tc>
          <w:tcPr>
            <w:tcW w:w="1157" w:type="dxa"/>
          </w:tcPr>
          <w:p w14:paraId="17E41695"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76EA2ABD" w14:textId="77777777" w:rsidTr="00910583">
        <w:trPr>
          <w:cantSplit/>
          <w:jc w:val="center"/>
        </w:trPr>
        <w:tc>
          <w:tcPr>
            <w:tcW w:w="7920" w:type="dxa"/>
          </w:tcPr>
          <w:p w14:paraId="3912CA4D"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if( QuantIndices[ k ] &gt; 0 )  {</w:t>
            </w:r>
          </w:p>
        </w:tc>
        <w:tc>
          <w:tcPr>
            <w:tcW w:w="1157" w:type="dxa"/>
          </w:tcPr>
          <w:p w14:paraId="20E7C7D6"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131A347A" w14:textId="77777777" w:rsidTr="00910583">
        <w:trPr>
          <w:cantSplit/>
          <w:jc w:val="center"/>
        </w:trPr>
        <w:tc>
          <w:tcPr>
            <w:tcW w:w="7920" w:type="dxa"/>
          </w:tcPr>
          <w:p w14:paraId="1076983D"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b/>
                <w:bCs/>
                <w:noProof/>
              </w:rPr>
              <w:t>tskip_coeff_sign_flag</w:t>
            </w:r>
            <w:r w:rsidRPr="00025F40">
              <w:rPr>
                <w:noProof/>
              </w:rPr>
              <w:t>[ k ]</w:t>
            </w:r>
          </w:p>
        </w:tc>
        <w:tc>
          <w:tcPr>
            <w:tcW w:w="1157" w:type="dxa"/>
          </w:tcPr>
          <w:p w14:paraId="30BB0E23" w14:textId="77777777" w:rsidR="00385FB6" w:rsidRPr="00025F40" w:rsidRDefault="00385FB6" w:rsidP="00910583">
            <w:pPr>
              <w:pStyle w:val="tableheading"/>
              <w:keepNext w:val="0"/>
              <w:keepLines w:val="0"/>
              <w:spacing w:before="20" w:after="40"/>
              <w:jc w:val="center"/>
              <w:rPr>
                <w:b w:val="0"/>
                <w:bCs w:val="0"/>
                <w:noProof/>
              </w:rPr>
            </w:pPr>
            <w:r w:rsidRPr="00025F40">
              <w:rPr>
                <w:b w:val="0"/>
                <w:bCs w:val="0"/>
                <w:noProof/>
              </w:rPr>
              <w:t>ae(v)</w:t>
            </w:r>
          </w:p>
        </w:tc>
      </w:tr>
      <w:tr w:rsidR="00385FB6" w:rsidRPr="00025F40" w14:paraId="35A5D465" w14:textId="77777777" w:rsidTr="00910583">
        <w:trPr>
          <w:cantSplit/>
          <w:jc w:val="center"/>
        </w:trPr>
        <w:tc>
          <w:tcPr>
            <w:tcW w:w="7920" w:type="dxa"/>
          </w:tcPr>
          <w:p w14:paraId="6F5BE50A"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if( tskip_coeff_sign_flag[ k ] )</w:t>
            </w:r>
          </w:p>
        </w:tc>
        <w:tc>
          <w:tcPr>
            <w:tcW w:w="1157" w:type="dxa"/>
          </w:tcPr>
          <w:p w14:paraId="336E9DBB"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22624051" w14:textId="77777777" w:rsidTr="00910583">
        <w:trPr>
          <w:cantSplit/>
          <w:jc w:val="center"/>
        </w:trPr>
        <w:tc>
          <w:tcPr>
            <w:tcW w:w="7920" w:type="dxa"/>
          </w:tcPr>
          <w:p w14:paraId="35D1E8C7"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t>QuantIndices[ k ] = –QuantIndices[ k ]</w:t>
            </w:r>
          </w:p>
        </w:tc>
        <w:tc>
          <w:tcPr>
            <w:tcW w:w="1157" w:type="dxa"/>
          </w:tcPr>
          <w:p w14:paraId="50DBFC13"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26F97992" w14:textId="77777777" w:rsidTr="00910583">
        <w:trPr>
          <w:cantSplit/>
          <w:jc w:val="center"/>
        </w:trPr>
        <w:tc>
          <w:tcPr>
            <w:tcW w:w="7920" w:type="dxa"/>
          </w:tcPr>
          <w:p w14:paraId="2E4A2DFB"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w:t>
            </w:r>
          </w:p>
        </w:tc>
        <w:tc>
          <w:tcPr>
            <w:tcW w:w="1157" w:type="dxa"/>
          </w:tcPr>
          <w:p w14:paraId="6ED2C5C1"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6215B5EF" w14:textId="77777777" w:rsidTr="00910583">
        <w:trPr>
          <w:cantSplit/>
          <w:jc w:val="center"/>
        </w:trPr>
        <w:tc>
          <w:tcPr>
            <w:tcW w:w="7920" w:type="dxa"/>
          </w:tcPr>
          <w:p w14:paraId="4BB9A4A3"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numLevels += 1</w:t>
            </w:r>
          </w:p>
        </w:tc>
        <w:tc>
          <w:tcPr>
            <w:tcW w:w="1157" w:type="dxa"/>
          </w:tcPr>
          <w:p w14:paraId="2BEDEFD0"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156FD06B" w14:textId="77777777" w:rsidTr="00910583">
        <w:trPr>
          <w:cantSplit/>
          <w:jc w:val="center"/>
        </w:trPr>
        <w:tc>
          <w:tcPr>
            <w:tcW w:w="7920" w:type="dxa"/>
          </w:tcPr>
          <w:p w14:paraId="75F17494"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sumAbsLevels += Abs( QuantIndices[ k ] )</w:t>
            </w:r>
          </w:p>
        </w:tc>
        <w:tc>
          <w:tcPr>
            <w:tcW w:w="1157" w:type="dxa"/>
          </w:tcPr>
          <w:p w14:paraId="4B123B0A"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5B4EE388" w14:textId="77777777" w:rsidTr="00910583">
        <w:trPr>
          <w:cantSplit/>
          <w:jc w:val="center"/>
        </w:trPr>
        <w:tc>
          <w:tcPr>
            <w:tcW w:w="7920" w:type="dxa"/>
          </w:tcPr>
          <w:p w14:paraId="7D9B4DEB"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if( sumAbsLevels &gt; 15 * numLevels )</w:t>
            </w:r>
          </w:p>
        </w:tc>
        <w:tc>
          <w:tcPr>
            <w:tcW w:w="1157" w:type="dxa"/>
          </w:tcPr>
          <w:p w14:paraId="4A09214A"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2360CCB7" w14:textId="77777777" w:rsidTr="00910583">
        <w:trPr>
          <w:cantSplit/>
          <w:jc w:val="center"/>
        </w:trPr>
        <w:tc>
          <w:tcPr>
            <w:tcW w:w="7920" w:type="dxa"/>
          </w:tcPr>
          <w:p w14:paraId="7C7BB577"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TSkipRiceParameter = 4</w:t>
            </w:r>
          </w:p>
        </w:tc>
        <w:tc>
          <w:tcPr>
            <w:tcW w:w="1157" w:type="dxa"/>
          </w:tcPr>
          <w:p w14:paraId="30ED8700"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4511CA82" w14:textId="77777777" w:rsidTr="00910583">
        <w:trPr>
          <w:cantSplit/>
          <w:jc w:val="center"/>
        </w:trPr>
        <w:tc>
          <w:tcPr>
            <w:tcW w:w="7920" w:type="dxa"/>
          </w:tcPr>
          <w:p w14:paraId="539A476B"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else if( sumAbsLevels &gt; 5 * numLevels )</w:t>
            </w:r>
          </w:p>
        </w:tc>
        <w:tc>
          <w:tcPr>
            <w:tcW w:w="1157" w:type="dxa"/>
          </w:tcPr>
          <w:p w14:paraId="60B2C3E3"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41D15F82" w14:textId="77777777" w:rsidTr="00910583">
        <w:trPr>
          <w:cantSplit/>
          <w:jc w:val="center"/>
        </w:trPr>
        <w:tc>
          <w:tcPr>
            <w:tcW w:w="7920" w:type="dxa"/>
          </w:tcPr>
          <w:p w14:paraId="5692BE68"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TSkipRiceParameter = 3</w:t>
            </w:r>
          </w:p>
        </w:tc>
        <w:tc>
          <w:tcPr>
            <w:tcW w:w="1157" w:type="dxa"/>
          </w:tcPr>
          <w:p w14:paraId="569F8C2C"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37538893" w14:textId="77777777" w:rsidTr="00910583">
        <w:trPr>
          <w:cantSplit/>
          <w:jc w:val="center"/>
        </w:trPr>
        <w:tc>
          <w:tcPr>
            <w:tcW w:w="7920" w:type="dxa"/>
          </w:tcPr>
          <w:p w14:paraId="1849CACE"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else if( sumAbsLevels &gt; 2 * numLevels )</w:t>
            </w:r>
          </w:p>
        </w:tc>
        <w:tc>
          <w:tcPr>
            <w:tcW w:w="1157" w:type="dxa"/>
          </w:tcPr>
          <w:p w14:paraId="61F60CBD"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323F364E" w14:textId="77777777" w:rsidTr="00910583">
        <w:trPr>
          <w:cantSplit/>
          <w:jc w:val="center"/>
        </w:trPr>
        <w:tc>
          <w:tcPr>
            <w:tcW w:w="7920" w:type="dxa"/>
          </w:tcPr>
          <w:p w14:paraId="1AAB480C"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TSkipRiceParameter = 2</w:t>
            </w:r>
          </w:p>
        </w:tc>
        <w:tc>
          <w:tcPr>
            <w:tcW w:w="1157" w:type="dxa"/>
          </w:tcPr>
          <w:p w14:paraId="37F7A344"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57781CE6" w14:textId="77777777" w:rsidTr="00910583">
        <w:trPr>
          <w:cantSplit/>
          <w:jc w:val="center"/>
        </w:trPr>
        <w:tc>
          <w:tcPr>
            <w:tcW w:w="7920" w:type="dxa"/>
          </w:tcPr>
          <w:p w14:paraId="3E131691"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else</w:t>
            </w:r>
          </w:p>
        </w:tc>
        <w:tc>
          <w:tcPr>
            <w:tcW w:w="1157" w:type="dxa"/>
          </w:tcPr>
          <w:p w14:paraId="7D559668"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2C4FC7A7" w14:textId="77777777" w:rsidTr="00910583">
        <w:trPr>
          <w:cantSplit/>
          <w:jc w:val="center"/>
        </w:trPr>
        <w:tc>
          <w:tcPr>
            <w:tcW w:w="7920" w:type="dxa"/>
          </w:tcPr>
          <w:p w14:paraId="35F98CD4"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TSkipRiceParameter = 1</w:t>
            </w:r>
          </w:p>
        </w:tc>
        <w:tc>
          <w:tcPr>
            <w:tcW w:w="1157" w:type="dxa"/>
          </w:tcPr>
          <w:p w14:paraId="419C82B9"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2F5B0E3D" w14:textId="77777777" w:rsidTr="00910583">
        <w:trPr>
          <w:cantSplit/>
          <w:jc w:val="center"/>
        </w:trPr>
        <w:tc>
          <w:tcPr>
            <w:tcW w:w="7920" w:type="dxa"/>
          </w:tcPr>
          <w:p w14:paraId="0BAB2059"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t>}</w:t>
            </w:r>
          </w:p>
        </w:tc>
        <w:tc>
          <w:tcPr>
            <w:tcW w:w="1157" w:type="dxa"/>
          </w:tcPr>
          <w:p w14:paraId="3F049F2B"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4F9DC34C" w14:textId="77777777" w:rsidTr="00910583">
        <w:trPr>
          <w:cantSplit/>
          <w:jc w:val="center"/>
        </w:trPr>
        <w:tc>
          <w:tcPr>
            <w:tcW w:w="7920" w:type="dxa"/>
          </w:tcPr>
          <w:p w14:paraId="533DF6ED" w14:textId="77777777" w:rsidR="00385FB6" w:rsidRPr="00025F40" w:rsidRDefault="00385FB6" w:rsidP="00910583">
            <w:pPr>
              <w:pStyle w:val="tablesyntax"/>
              <w:keepNext w:val="0"/>
              <w:keepLines w:val="0"/>
              <w:spacing w:before="20" w:after="40"/>
              <w:rPr>
                <w:noProof/>
              </w:rPr>
            </w:pPr>
            <w:r w:rsidRPr="00025F40">
              <w:rPr>
                <w:noProof/>
              </w:rPr>
              <w:tab/>
              <w:t>}  else  {</w:t>
            </w:r>
          </w:p>
        </w:tc>
        <w:tc>
          <w:tcPr>
            <w:tcW w:w="1157" w:type="dxa"/>
          </w:tcPr>
          <w:p w14:paraId="0B36C7DB"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61871161" w14:textId="77777777" w:rsidTr="00910583">
        <w:trPr>
          <w:cantSplit/>
          <w:jc w:val="center"/>
        </w:trPr>
        <w:tc>
          <w:tcPr>
            <w:tcW w:w="7920" w:type="dxa"/>
          </w:tcPr>
          <w:p w14:paraId="725A10ED" w14:textId="77777777" w:rsidR="00385FB6" w:rsidRPr="00025F40" w:rsidRDefault="00385FB6" w:rsidP="00910583">
            <w:pPr>
              <w:pStyle w:val="tablesyntax"/>
              <w:keepNext w:val="0"/>
              <w:keepLines w:val="0"/>
              <w:spacing w:before="20" w:after="40"/>
              <w:rPr>
                <w:b/>
                <w:bCs/>
                <w:noProof/>
              </w:rPr>
            </w:pPr>
            <w:r w:rsidRPr="00025F40">
              <w:rPr>
                <w:noProof/>
              </w:rPr>
              <w:tab/>
            </w:r>
            <w:r w:rsidRPr="00025F40">
              <w:rPr>
                <w:noProof/>
              </w:rPr>
              <w:tab/>
            </w:r>
            <w:r w:rsidRPr="00025F40">
              <w:rPr>
                <w:b/>
                <w:bCs/>
                <w:noProof/>
              </w:rPr>
              <w:t>last_sbb_index_gt0_flag</w:t>
            </w:r>
          </w:p>
        </w:tc>
        <w:tc>
          <w:tcPr>
            <w:tcW w:w="1157" w:type="dxa"/>
          </w:tcPr>
          <w:p w14:paraId="04483788" w14:textId="77777777" w:rsidR="00385FB6" w:rsidRPr="00025F40" w:rsidRDefault="00385FB6" w:rsidP="00910583">
            <w:pPr>
              <w:pStyle w:val="tableheading"/>
              <w:keepNext w:val="0"/>
              <w:keepLines w:val="0"/>
              <w:spacing w:before="20" w:after="40"/>
              <w:jc w:val="center"/>
              <w:rPr>
                <w:b w:val="0"/>
                <w:bCs w:val="0"/>
                <w:noProof/>
              </w:rPr>
            </w:pPr>
            <w:r w:rsidRPr="00025F40">
              <w:rPr>
                <w:b w:val="0"/>
                <w:bCs w:val="0"/>
                <w:noProof/>
              </w:rPr>
              <w:t>ae(v)</w:t>
            </w:r>
          </w:p>
        </w:tc>
      </w:tr>
      <w:tr w:rsidR="00385FB6" w:rsidRPr="00025F40" w14:paraId="33755F12" w14:textId="77777777" w:rsidTr="00910583">
        <w:trPr>
          <w:cantSplit/>
          <w:jc w:val="center"/>
        </w:trPr>
        <w:tc>
          <w:tcPr>
            <w:tcW w:w="7920" w:type="dxa"/>
          </w:tcPr>
          <w:p w14:paraId="15B2A031"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t>if( last_sbb_index_gt0_flag )  {</w:t>
            </w:r>
          </w:p>
        </w:tc>
        <w:tc>
          <w:tcPr>
            <w:tcW w:w="1157" w:type="dxa"/>
          </w:tcPr>
          <w:p w14:paraId="00B82523"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66AD7497" w14:textId="77777777" w:rsidTr="00910583">
        <w:trPr>
          <w:cantSplit/>
          <w:jc w:val="center"/>
        </w:trPr>
        <w:tc>
          <w:tcPr>
            <w:tcW w:w="7920" w:type="dxa"/>
          </w:tcPr>
          <w:p w14:paraId="38CD0796" w14:textId="77777777" w:rsidR="00385FB6" w:rsidRPr="00025F40" w:rsidRDefault="00385FB6" w:rsidP="00910583">
            <w:pPr>
              <w:pStyle w:val="tablesyntax"/>
              <w:keepNext w:val="0"/>
              <w:keepLines w:val="0"/>
              <w:spacing w:before="20" w:after="40"/>
              <w:rPr>
                <w:b/>
                <w:bCs/>
                <w:noProof/>
              </w:rPr>
            </w:pPr>
            <w:r w:rsidRPr="00025F40">
              <w:rPr>
                <w:noProof/>
              </w:rPr>
              <w:tab/>
            </w:r>
            <w:r w:rsidRPr="00025F40">
              <w:rPr>
                <w:noProof/>
              </w:rPr>
              <w:tab/>
            </w:r>
            <w:r w:rsidRPr="00025F40">
              <w:rPr>
                <w:noProof/>
              </w:rPr>
              <w:tab/>
            </w:r>
            <w:r w:rsidRPr="00025F40">
              <w:rPr>
                <w:b/>
                <w:bCs/>
                <w:noProof/>
              </w:rPr>
              <w:t>last_sbb_index_rem</w:t>
            </w:r>
          </w:p>
        </w:tc>
        <w:tc>
          <w:tcPr>
            <w:tcW w:w="1157" w:type="dxa"/>
          </w:tcPr>
          <w:p w14:paraId="2CA8E6DD" w14:textId="77777777" w:rsidR="00385FB6" w:rsidRPr="00025F40" w:rsidRDefault="00385FB6" w:rsidP="00910583">
            <w:pPr>
              <w:pStyle w:val="tableheading"/>
              <w:keepNext w:val="0"/>
              <w:keepLines w:val="0"/>
              <w:spacing w:before="20" w:after="40"/>
              <w:jc w:val="center"/>
              <w:rPr>
                <w:b w:val="0"/>
                <w:bCs w:val="0"/>
                <w:noProof/>
              </w:rPr>
            </w:pPr>
            <w:r w:rsidRPr="00025F40">
              <w:rPr>
                <w:b w:val="0"/>
                <w:bCs w:val="0"/>
                <w:noProof/>
              </w:rPr>
              <w:t>ae(v)</w:t>
            </w:r>
          </w:p>
        </w:tc>
      </w:tr>
      <w:tr w:rsidR="00385FB6" w:rsidRPr="00025F40" w14:paraId="70F88AC6" w14:textId="77777777" w:rsidTr="00910583">
        <w:trPr>
          <w:cantSplit/>
          <w:jc w:val="center"/>
        </w:trPr>
        <w:tc>
          <w:tcPr>
            <w:tcW w:w="7920" w:type="dxa"/>
          </w:tcPr>
          <w:p w14:paraId="275EA990"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last_sbb_index = 1 + last_sbb_index_rem</w:t>
            </w:r>
          </w:p>
        </w:tc>
        <w:tc>
          <w:tcPr>
            <w:tcW w:w="1157" w:type="dxa"/>
          </w:tcPr>
          <w:p w14:paraId="759BB195"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5D6A5D19" w14:textId="77777777" w:rsidTr="00910583">
        <w:trPr>
          <w:cantSplit/>
          <w:jc w:val="center"/>
        </w:trPr>
        <w:tc>
          <w:tcPr>
            <w:tcW w:w="7920" w:type="dxa"/>
          </w:tcPr>
          <w:p w14:paraId="09F0D27B"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t>}  else</w:t>
            </w:r>
          </w:p>
        </w:tc>
        <w:tc>
          <w:tcPr>
            <w:tcW w:w="1157" w:type="dxa"/>
          </w:tcPr>
          <w:p w14:paraId="76C77898"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1393C26D" w14:textId="77777777" w:rsidTr="00910583">
        <w:trPr>
          <w:cantSplit/>
          <w:jc w:val="center"/>
        </w:trPr>
        <w:tc>
          <w:tcPr>
            <w:tcW w:w="7920" w:type="dxa"/>
          </w:tcPr>
          <w:p w14:paraId="548267EA"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last_sbb_index = 0</w:t>
            </w:r>
          </w:p>
        </w:tc>
        <w:tc>
          <w:tcPr>
            <w:tcW w:w="1157" w:type="dxa"/>
          </w:tcPr>
          <w:p w14:paraId="29D96210"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7456D500" w14:textId="77777777" w:rsidTr="00910583">
        <w:trPr>
          <w:cantSplit/>
          <w:jc w:val="center"/>
        </w:trPr>
        <w:tc>
          <w:tcPr>
            <w:tcW w:w="7920" w:type="dxa"/>
          </w:tcPr>
          <w:p w14:paraId="2696956F" w14:textId="77777777" w:rsidR="00385FB6" w:rsidRPr="00025F40" w:rsidRDefault="00385FB6" w:rsidP="00910583">
            <w:pPr>
              <w:pStyle w:val="tablesyntax"/>
              <w:keepNext w:val="0"/>
              <w:keepLines w:val="0"/>
              <w:spacing w:before="20" w:after="40"/>
              <w:rPr>
                <w:b/>
                <w:bCs/>
                <w:noProof/>
              </w:rPr>
            </w:pPr>
            <w:r w:rsidRPr="00025F40">
              <w:rPr>
                <w:noProof/>
              </w:rPr>
              <w:tab/>
            </w:r>
            <w:r w:rsidRPr="00025F40">
              <w:rPr>
                <w:noProof/>
              </w:rPr>
              <w:tab/>
            </w:r>
            <w:r w:rsidRPr="00025F40">
              <w:rPr>
                <w:b/>
                <w:bCs/>
                <w:noProof/>
              </w:rPr>
              <w:t>last_index_offset</w:t>
            </w:r>
          </w:p>
        </w:tc>
        <w:tc>
          <w:tcPr>
            <w:tcW w:w="1157" w:type="dxa"/>
          </w:tcPr>
          <w:p w14:paraId="79EF81E3" w14:textId="77777777" w:rsidR="00385FB6" w:rsidRPr="00025F40" w:rsidRDefault="00385FB6" w:rsidP="00910583">
            <w:pPr>
              <w:pStyle w:val="tableheading"/>
              <w:keepNext w:val="0"/>
              <w:keepLines w:val="0"/>
              <w:spacing w:before="20" w:after="40"/>
              <w:jc w:val="center"/>
              <w:rPr>
                <w:b w:val="0"/>
                <w:bCs w:val="0"/>
                <w:noProof/>
              </w:rPr>
            </w:pPr>
            <w:r w:rsidRPr="00025F40">
              <w:rPr>
                <w:b w:val="0"/>
                <w:bCs w:val="0"/>
                <w:noProof/>
              </w:rPr>
              <w:t>ae(v)</w:t>
            </w:r>
          </w:p>
        </w:tc>
      </w:tr>
      <w:tr w:rsidR="00385FB6" w:rsidRPr="00025F40" w14:paraId="52C0298B" w14:textId="77777777" w:rsidTr="00910583">
        <w:trPr>
          <w:cantSplit/>
          <w:jc w:val="center"/>
        </w:trPr>
        <w:tc>
          <w:tcPr>
            <w:tcW w:w="7920" w:type="dxa"/>
          </w:tcPr>
          <w:p w14:paraId="423664A6"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t>last_scan_pos = ( last_sbb_index  &lt;&lt;  </w:t>
            </w:r>
            <w:bookmarkStart w:id="536" w:name="_Hlk179026381"/>
            <w:r w:rsidRPr="00025F40">
              <w:rPr>
                <w:noProof/>
              </w:rPr>
              <w:t>Log2SbbSize </w:t>
            </w:r>
            <w:bookmarkEnd w:id="536"/>
            <w:r w:rsidRPr="00025F40">
              <w:rPr>
                <w:noProof/>
              </w:rPr>
              <w:t>) + last_index_offset</w:t>
            </w:r>
          </w:p>
        </w:tc>
        <w:tc>
          <w:tcPr>
            <w:tcW w:w="1157" w:type="dxa"/>
          </w:tcPr>
          <w:p w14:paraId="3BC013B0"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676EFF35" w14:textId="77777777" w:rsidTr="00910583">
        <w:trPr>
          <w:cantSplit/>
          <w:jc w:val="center"/>
        </w:trPr>
        <w:tc>
          <w:tcPr>
            <w:tcW w:w="7920" w:type="dxa"/>
          </w:tcPr>
          <w:p w14:paraId="310694D6" w14:textId="08F0AE3F" w:rsidR="00385FB6" w:rsidRPr="00025F40" w:rsidRDefault="00385FB6" w:rsidP="00FA025C">
            <w:pPr>
              <w:pStyle w:val="tablesyntax"/>
              <w:keepNext w:val="0"/>
              <w:keepLines w:val="0"/>
              <w:spacing w:before="20" w:after="40"/>
            </w:pPr>
            <w:r w:rsidRPr="00025F40">
              <w:rPr>
                <w:noProof/>
              </w:rPr>
              <w:tab/>
            </w:r>
            <w:r w:rsidRPr="00025F40">
              <w:rPr>
                <w:noProof/>
              </w:rPr>
              <w:tab/>
              <w:t>for( k</w:t>
            </w:r>
            <w:r w:rsidRPr="00025F40">
              <w:t> = 0; k &lt; NumQuantInd</w:t>
            </w:r>
            <w:r w:rsidR="00FA025C">
              <w:t>ic</w:t>
            </w:r>
            <w:r w:rsidRPr="00025F40">
              <w:t>es; k = k + 1 )</w:t>
            </w:r>
          </w:p>
        </w:tc>
        <w:tc>
          <w:tcPr>
            <w:tcW w:w="1157" w:type="dxa"/>
          </w:tcPr>
          <w:p w14:paraId="64889953"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3716BDC0" w14:textId="77777777" w:rsidTr="00910583">
        <w:trPr>
          <w:cantSplit/>
          <w:jc w:val="center"/>
        </w:trPr>
        <w:tc>
          <w:tcPr>
            <w:tcW w:w="7920" w:type="dxa"/>
          </w:tcPr>
          <w:p w14:paraId="28419056"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QuantIndices[ k ] = 0</w:t>
            </w:r>
          </w:p>
        </w:tc>
        <w:tc>
          <w:tcPr>
            <w:tcW w:w="1157" w:type="dxa"/>
          </w:tcPr>
          <w:p w14:paraId="764B0549"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59A5F177" w14:textId="77777777" w:rsidTr="00910583">
        <w:trPr>
          <w:cantSplit/>
          <w:jc w:val="center"/>
        </w:trPr>
        <w:tc>
          <w:tcPr>
            <w:tcW w:w="7920" w:type="dxa"/>
          </w:tcPr>
          <w:p w14:paraId="7E7A4EBB"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t>QState = 0</w:t>
            </w:r>
          </w:p>
        </w:tc>
        <w:tc>
          <w:tcPr>
            <w:tcW w:w="1157" w:type="dxa"/>
          </w:tcPr>
          <w:p w14:paraId="352B4FEC"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20437B21" w14:textId="77777777" w:rsidTr="00910583">
        <w:trPr>
          <w:cantSplit/>
          <w:jc w:val="center"/>
        </w:trPr>
        <w:tc>
          <w:tcPr>
            <w:tcW w:w="7920" w:type="dxa"/>
          </w:tcPr>
          <w:p w14:paraId="4E2D4F2D"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t xml:space="preserve">for( k = last_scan_pos; k &gt;= 0; k = k – 1 )  { </w:t>
            </w:r>
          </w:p>
        </w:tc>
        <w:tc>
          <w:tcPr>
            <w:tcW w:w="1157" w:type="dxa"/>
          </w:tcPr>
          <w:p w14:paraId="3B434F3C" w14:textId="77777777" w:rsidR="00385FB6" w:rsidRPr="00025F40" w:rsidRDefault="00385FB6" w:rsidP="00910583">
            <w:pPr>
              <w:pStyle w:val="tableheading"/>
              <w:keepNext w:val="0"/>
              <w:keepLines w:val="0"/>
              <w:spacing w:before="20" w:after="40"/>
              <w:jc w:val="center"/>
              <w:rPr>
                <w:b w:val="0"/>
                <w:bCs w:val="0"/>
                <w:noProof/>
              </w:rPr>
            </w:pPr>
          </w:p>
        </w:tc>
      </w:tr>
      <w:tr w:rsidR="00385FB6" w:rsidRPr="00025F40" w14:paraId="79726ECF" w14:textId="77777777" w:rsidTr="00910583">
        <w:trPr>
          <w:cantSplit/>
          <w:jc w:val="center"/>
        </w:trPr>
        <w:tc>
          <w:tcPr>
            <w:tcW w:w="7920" w:type="dxa"/>
          </w:tcPr>
          <w:p w14:paraId="57D75BA8" w14:textId="77777777" w:rsidR="00385FB6" w:rsidRPr="00025F40" w:rsidRDefault="00385FB6" w:rsidP="00910583">
            <w:pPr>
              <w:pStyle w:val="tablesyntax"/>
              <w:keepNext w:val="0"/>
              <w:keepLines w:val="0"/>
              <w:spacing w:before="20" w:after="40"/>
              <w:rPr>
                <w:noProof/>
              </w:rPr>
            </w:pPr>
            <w:r w:rsidRPr="00025F40">
              <w:rPr>
                <w:noProof/>
              </w:rPr>
              <w:tab/>
            </w:r>
            <w:r w:rsidRPr="00025F40">
              <w:rPr>
                <w:noProof/>
              </w:rPr>
              <w:tab/>
            </w:r>
            <w:r w:rsidRPr="00025F40">
              <w:rPr>
                <w:noProof/>
              </w:rPr>
              <w:tab/>
              <w:t>if( k  = =  last_scan_pos  &amp;&amp;  k &gt; 0 )</w:t>
            </w:r>
          </w:p>
        </w:tc>
        <w:tc>
          <w:tcPr>
            <w:tcW w:w="1157" w:type="dxa"/>
          </w:tcPr>
          <w:p w14:paraId="7BE41E7C" w14:textId="77777777" w:rsidR="00385FB6" w:rsidRPr="00025F40" w:rsidRDefault="00385FB6" w:rsidP="00910583">
            <w:pPr>
              <w:pStyle w:val="tableheading"/>
              <w:keepNext w:val="0"/>
              <w:keepLines w:val="0"/>
              <w:spacing w:before="20" w:after="40"/>
              <w:jc w:val="center"/>
              <w:rPr>
                <w:b w:val="0"/>
                <w:bCs w:val="0"/>
                <w:noProof/>
              </w:rPr>
            </w:pPr>
          </w:p>
        </w:tc>
      </w:tr>
      <w:tr w:rsidR="001B1D05" w:rsidRPr="00025F40" w14:paraId="4C518EEF" w14:textId="77777777" w:rsidTr="00910583">
        <w:trPr>
          <w:cantSplit/>
          <w:jc w:val="center"/>
        </w:trPr>
        <w:tc>
          <w:tcPr>
            <w:tcW w:w="7920" w:type="dxa"/>
          </w:tcPr>
          <w:p w14:paraId="57D5D562" w14:textId="77777777" w:rsidR="001B1D05" w:rsidRPr="00025F40" w:rsidRDefault="001B1D05"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QuantIndices[ k ] = 1</w:t>
            </w:r>
          </w:p>
        </w:tc>
        <w:tc>
          <w:tcPr>
            <w:tcW w:w="1157" w:type="dxa"/>
          </w:tcPr>
          <w:p w14:paraId="4167F5E8" w14:textId="77777777" w:rsidR="001B1D05" w:rsidRPr="00025F40" w:rsidRDefault="001B1D05" w:rsidP="00910583">
            <w:pPr>
              <w:pStyle w:val="tableheading"/>
              <w:keepNext w:val="0"/>
              <w:keepLines w:val="0"/>
              <w:spacing w:before="20" w:after="40"/>
              <w:jc w:val="center"/>
              <w:rPr>
                <w:b w:val="0"/>
                <w:bCs w:val="0"/>
                <w:noProof/>
              </w:rPr>
            </w:pPr>
          </w:p>
        </w:tc>
      </w:tr>
      <w:tr w:rsidR="001B1D05" w:rsidRPr="00025F40" w14:paraId="6A3EE37B" w14:textId="77777777" w:rsidTr="00910583">
        <w:trPr>
          <w:cantSplit/>
          <w:jc w:val="center"/>
        </w:trPr>
        <w:tc>
          <w:tcPr>
            <w:tcW w:w="7920" w:type="dxa"/>
          </w:tcPr>
          <w:p w14:paraId="6FE555DE" w14:textId="77777777" w:rsidR="001B1D05" w:rsidRPr="00025F40" w:rsidRDefault="001B1D05" w:rsidP="00910583">
            <w:pPr>
              <w:pStyle w:val="tablesyntax"/>
              <w:keepNext w:val="0"/>
              <w:keepLines w:val="0"/>
              <w:spacing w:before="20" w:after="40"/>
              <w:rPr>
                <w:noProof/>
              </w:rPr>
            </w:pPr>
            <w:r w:rsidRPr="00025F40">
              <w:rPr>
                <w:noProof/>
              </w:rPr>
              <w:tab/>
            </w:r>
            <w:r w:rsidRPr="00025F40">
              <w:rPr>
                <w:noProof/>
              </w:rPr>
              <w:tab/>
            </w:r>
            <w:r w:rsidRPr="00025F40">
              <w:rPr>
                <w:noProof/>
              </w:rPr>
              <w:tab/>
              <w:t>else  {</w:t>
            </w:r>
          </w:p>
        </w:tc>
        <w:tc>
          <w:tcPr>
            <w:tcW w:w="1157" w:type="dxa"/>
          </w:tcPr>
          <w:p w14:paraId="4C1C06D4" w14:textId="77777777" w:rsidR="001B1D05" w:rsidRPr="00025F40" w:rsidRDefault="001B1D05" w:rsidP="00910583">
            <w:pPr>
              <w:pStyle w:val="tableheading"/>
              <w:keepNext w:val="0"/>
              <w:keepLines w:val="0"/>
              <w:spacing w:before="20" w:after="40"/>
              <w:jc w:val="center"/>
              <w:rPr>
                <w:b w:val="0"/>
                <w:bCs w:val="0"/>
                <w:noProof/>
              </w:rPr>
            </w:pPr>
          </w:p>
        </w:tc>
      </w:tr>
      <w:tr w:rsidR="001B1D05" w:rsidRPr="00025F40" w14:paraId="79F9F11C" w14:textId="77777777" w:rsidTr="00910583">
        <w:trPr>
          <w:cantSplit/>
          <w:jc w:val="center"/>
        </w:trPr>
        <w:tc>
          <w:tcPr>
            <w:tcW w:w="7920" w:type="dxa"/>
          </w:tcPr>
          <w:p w14:paraId="09A9D82D" w14:textId="77777777" w:rsidR="001B1D05" w:rsidRPr="00025F40" w:rsidRDefault="001B1D05" w:rsidP="00910583">
            <w:pPr>
              <w:pStyle w:val="tablesyntax"/>
              <w:keepNext w:val="0"/>
              <w:keepLines w:val="0"/>
              <w:spacing w:before="20" w:after="40"/>
              <w:rPr>
                <w:noProof/>
                <w:lang w:val="de-DE"/>
              </w:rPr>
            </w:pPr>
            <w:r w:rsidRPr="00025F40">
              <w:rPr>
                <w:noProof/>
                <w:lang w:val="de-DE"/>
              </w:rPr>
              <w:tab/>
            </w:r>
            <w:r w:rsidRPr="00025F40">
              <w:rPr>
                <w:noProof/>
                <w:lang w:val="de-DE"/>
              </w:rPr>
              <w:tab/>
            </w:r>
            <w:r w:rsidRPr="00025F40">
              <w:rPr>
                <w:noProof/>
                <w:lang w:val="de-DE"/>
              </w:rPr>
              <w:tab/>
            </w:r>
            <w:r w:rsidRPr="00025F40">
              <w:rPr>
                <w:noProof/>
                <w:lang w:val="de-DE"/>
              </w:rPr>
              <w:tab/>
            </w:r>
            <w:r w:rsidRPr="00025F40">
              <w:rPr>
                <w:b/>
                <w:bCs/>
                <w:noProof/>
                <w:lang w:val="de-DE"/>
              </w:rPr>
              <w:t>abs_trafo_coeff_gt0_flag</w:t>
            </w:r>
            <w:r w:rsidRPr="00025F40">
              <w:rPr>
                <w:noProof/>
                <w:lang w:val="de-DE"/>
              </w:rPr>
              <w:t>[ k ]</w:t>
            </w:r>
          </w:p>
        </w:tc>
        <w:tc>
          <w:tcPr>
            <w:tcW w:w="1157" w:type="dxa"/>
          </w:tcPr>
          <w:p w14:paraId="53D6FECD" w14:textId="77777777" w:rsidR="001B1D05" w:rsidRPr="00025F40" w:rsidRDefault="001B1D05" w:rsidP="00910583">
            <w:pPr>
              <w:pStyle w:val="tableheading"/>
              <w:keepNext w:val="0"/>
              <w:keepLines w:val="0"/>
              <w:spacing w:before="20" w:after="40"/>
              <w:jc w:val="center"/>
              <w:rPr>
                <w:b w:val="0"/>
                <w:bCs w:val="0"/>
                <w:noProof/>
              </w:rPr>
            </w:pPr>
            <w:r w:rsidRPr="00025F40">
              <w:rPr>
                <w:b w:val="0"/>
                <w:bCs w:val="0"/>
                <w:noProof/>
              </w:rPr>
              <w:t>ae(v)</w:t>
            </w:r>
          </w:p>
        </w:tc>
      </w:tr>
      <w:tr w:rsidR="001B1D05" w:rsidRPr="00025F40" w14:paraId="36AB8826" w14:textId="77777777" w:rsidTr="00910583">
        <w:trPr>
          <w:cantSplit/>
          <w:jc w:val="center"/>
        </w:trPr>
        <w:tc>
          <w:tcPr>
            <w:tcW w:w="7920" w:type="dxa"/>
          </w:tcPr>
          <w:p w14:paraId="04A3BBEE" w14:textId="77777777" w:rsidR="001B1D05" w:rsidRPr="00025F40" w:rsidRDefault="001B1D05"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QuantIndices[ k ] = abs_trafo_coeff_gt0_flag[ k ]</w:t>
            </w:r>
          </w:p>
        </w:tc>
        <w:tc>
          <w:tcPr>
            <w:tcW w:w="1157" w:type="dxa"/>
          </w:tcPr>
          <w:p w14:paraId="186D5D93" w14:textId="77777777" w:rsidR="001B1D05" w:rsidRPr="00025F40" w:rsidRDefault="001B1D05" w:rsidP="00910583">
            <w:pPr>
              <w:pStyle w:val="tableheading"/>
              <w:keepNext w:val="0"/>
              <w:keepLines w:val="0"/>
              <w:spacing w:before="20" w:after="40"/>
              <w:jc w:val="center"/>
              <w:rPr>
                <w:b w:val="0"/>
                <w:bCs w:val="0"/>
                <w:noProof/>
              </w:rPr>
            </w:pPr>
          </w:p>
        </w:tc>
      </w:tr>
      <w:tr w:rsidR="001B1D05" w:rsidRPr="00025F40" w14:paraId="60FF728D" w14:textId="77777777" w:rsidTr="00910583">
        <w:trPr>
          <w:cantSplit/>
          <w:jc w:val="center"/>
        </w:trPr>
        <w:tc>
          <w:tcPr>
            <w:tcW w:w="7920" w:type="dxa"/>
          </w:tcPr>
          <w:p w14:paraId="6D92F909" w14:textId="77777777" w:rsidR="001B1D05" w:rsidRPr="00025F40" w:rsidRDefault="001B1D05" w:rsidP="00910583">
            <w:pPr>
              <w:pStyle w:val="tablesyntax"/>
              <w:keepNext w:val="0"/>
              <w:keepLines w:val="0"/>
              <w:spacing w:before="20" w:after="40"/>
              <w:rPr>
                <w:noProof/>
              </w:rPr>
            </w:pPr>
            <w:r w:rsidRPr="00025F40">
              <w:rPr>
                <w:noProof/>
              </w:rPr>
              <w:tab/>
            </w:r>
            <w:r w:rsidRPr="00025F40">
              <w:rPr>
                <w:noProof/>
              </w:rPr>
              <w:tab/>
            </w:r>
            <w:r w:rsidRPr="00025F40">
              <w:rPr>
                <w:noProof/>
              </w:rPr>
              <w:tab/>
              <w:t>}</w:t>
            </w:r>
          </w:p>
        </w:tc>
        <w:tc>
          <w:tcPr>
            <w:tcW w:w="1157" w:type="dxa"/>
          </w:tcPr>
          <w:p w14:paraId="3A68C94D" w14:textId="77777777" w:rsidR="001B1D05" w:rsidRPr="00025F40" w:rsidRDefault="001B1D05" w:rsidP="00910583">
            <w:pPr>
              <w:pStyle w:val="tableheading"/>
              <w:keepNext w:val="0"/>
              <w:keepLines w:val="0"/>
              <w:spacing w:before="20" w:after="40"/>
              <w:jc w:val="center"/>
              <w:rPr>
                <w:b w:val="0"/>
                <w:bCs w:val="0"/>
                <w:noProof/>
              </w:rPr>
            </w:pPr>
          </w:p>
        </w:tc>
      </w:tr>
      <w:tr w:rsidR="001B1D05" w:rsidRPr="00025F40" w14:paraId="153D8206" w14:textId="77777777" w:rsidTr="00910583">
        <w:trPr>
          <w:cantSplit/>
          <w:jc w:val="center"/>
        </w:trPr>
        <w:tc>
          <w:tcPr>
            <w:tcW w:w="7920" w:type="dxa"/>
          </w:tcPr>
          <w:p w14:paraId="42DA746C" w14:textId="77777777" w:rsidR="001B1D05" w:rsidRPr="00025F40" w:rsidRDefault="001B1D05" w:rsidP="00910583">
            <w:pPr>
              <w:pStyle w:val="tablesyntax"/>
              <w:keepNext w:val="0"/>
              <w:keepLines w:val="0"/>
              <w:spacing w:before="20" w:after="40"/>
              <w:rPr>
                <w:noProof/>
              </w:rPr>
            </w:pPr>
            <w:r w:rsidRPr="00025F40">
              <w:rPr>
                <w:noProof/>
              </w:rPr>
              <w:tab/>
            </w:r>
            <w:r w:rsidRPr="00025F40">
              <w:rPr>
                <w:noProof/>
              </w:rPr>
              <w:tab/>
            </w:r>
            <w:r w:rsidRPr="00025F40">
              <w:rPr>
                <w:noProof/>
              </w:rPr>
              <w:tab/>
              <w:t>if( QuantIndices[ k ] &gt; 0 )  {</w:t>
            </w:r>
          </w:p>
        </w:tc>
        <w:tc>
          <w:tcPr>
            <w:tcW w:w="1157" w:type="dxa"/>
          </w:tcPr>
          <w:p w14:paraId="51B12DF9" w14:textId="77777777" w:rsidR="001B1D05" w:rsidRPr="00025F40" w:rsidRDefault="001B1D05" w:rsidP="00910583">
            <w:pPr>
              <w:pStyle w:val="tableheading"/>
              <w:keepNext w:val="0"/>
              <w:keepLines w:val="0"/>
              <w:spacing w:before="20" w:after="40"/>
              <w:jc w:val="center"/>
              <w:rPr>
                <w:b w:val="0"/>
                <w:bCs w:val="0"/>
                <w:noProof/>
              </w:rPr>
            </w:pPr>
          </w:p>
        </w:tc>
      </w:tr>
      <w:tr w:rsidR="001B1D05" w:rsidRPr="00025F40" w14:paraId="5E86D8A3" w14:textId="77777777" w:rsidTr="00910583">
        <w:trPr>
          <w:cantSplit/>
          <w:jc w:val="center"/>
        </w:trPr>
        <w:tc>
          <w:tcPr>
            <w:tcW w:w="7920" w:type="dxa"/>
          </w:tcPr>
          <w:p w14:paraId="73B1EE7A" w14:textId="77777777" w:rsidR="001B1D05" w:rsidRPr="00025F40" w:rsidRDefault="001B1D05"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b/>
                <w:bCs/>
                <w:noProof/>
              </w:rPr>
              <w:t>abs_trafo_coeff_offset</w:t>
            </w:r>
            <w:r w:rsidRPr="00025F40">
              <w:rPr>
                <w:noProof/>
              </w:rPr>
              <w:t>[ k ]</w:t>
            </w:r>
          </w:p>
        </w:tc>
        <w:tc>
          <w:tcPr>
            <w:tcW w:w="1157" w:type="dxa"/>
          </w:tcPr>
          <w:p w14:paraId="0C16B768" w14:textId="77777777" w:rsidR="001B1D05" w:rsidRPr="00025F40" w:rsidRDefault="001B1D05" w:rsidP="00910583">
            <w:pPr>
              <w:pStyle w:val="tableheading"/>
              <w:keepNext w:val="0"/>
              <w:keepLines w:val="0"/>
              <w:spacing w:before="20" w:after="40"/>
              <w:jc w:val="center"/>
              <w:rPr>
                <w:b w:val="0"/>
                <w:bCs w:val="0"/>
                <w:noProof/>
              </w:rPr>
            </w:pPr>
            <w:r w:rsidRPr="00025F40">
              <w:rPr>
                <w:b w:val="0"/>
                <w:bCs w:val="0"/>
                <w:noProof/>
              </w:rPr>
              <w:t>ae(v)</w:t>
            </w:r>
          </w:p>
        </w:tc>
      </w:tr>
      <w:tr w:rsidR="001B1D05" w:rsidRPr="00025F40" w14:paraId="539DD81E" w14:textId="77777777" w:rsidTr="00910583">
        <w:trPr>
          <w:cantSplit/>
          <w:jc w:val="center"/>
        </w:trPr>
        <w:tc>
          <w:tcPr>
            <w:tcW w:w="7920" w:type="dxa"/>
          </w:tcPr>
          <w:p w14:paraId="7631C678" w14:textId="77777777" w:rsidR="001B1D05" w:rsidRPr="00025F40" w:rsidRDefault="001B1D05"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QuantIndices[ k ] += abs_trafo_coeff_offset[ k ]</w:t>
            </w:r>
          </w:p>
        </w:tc>
        <w:tc>
          <w:tcPr>
            <w:tcW w:w="1157" w:type="dxa"/>
          </w:tcPr>
          <w:p w14:paraId="6E97E0F4" w14:textId="77777777" w:rsidR="001B1D05" w:rsidRPr="00025F40" w:rsidRDefault="001B1D05" w:rsidP="00910583">
            <w:pPr>
              <w:pStyle w:val="tableheading"/>
              <w:keepNext w:val="0"/>
              <w:keepLines w:val="0"/>
              <w:spacing w:before="20" w:after="40"/>
              <w:jc w:val="center"/>
              <w:rPr>
                <w:b w:val="0"/>
                <w:bCs w:val="0"/>
                <w:noProof/>
              </w:rPr>
            </w:pPr>
          </w:p>
        </w:tc>
      </w:tr>
      <w:tr w:rsidR="001B1D05" w:rsidRPr="00025F40" w14:paraId="2C5AB6CC" w14:textId="77777777" w:rsidTr="00910583">
        <w:trPr>
          <w:cantSplit/>
          <w:jc w:val="center"/>
        </w:trPr>
        <w:tc>
          <w:tcPr>
            <w:tcW w:w="7920" w:type="dxa"/>
          </w:tcPr>
          <w:p w14:paraId="6978CAE4" w14:textId="77777777" w:rsidR="001B1D05" w:rsidRPr="00025F40" w:rsidRDefault="001B1D05" w:rsidP="00910583">
            <w:pPr>
              <w:pStyle w:val="tablesyntax"/>
              <w:keepNext w:val="0"/>
              <w:keepLines w:val="0"/>
              <w:spacing w:before="20" w:after="40"/>
              <w:rPr>
                <w:noProof/>
              </w:rPr>
            </w:pPr>
            <w:r w:rsidRPr="00025F40">
              <w:rPr>
                <w:noProof/>
              </w:rPr>
              <w:tab/>
            </w:r>
            <w:r w:rsidRPr="00025F40">
              <w:rPr>
                <w:noProof/>
              </w:rPr>
              <w:tab/>
            </w:r>
            <w:r w:rsidRPr="00025F40">
              <w:rPr>
                <w:noProof/>
              </w:rPr>
              <w:tab/>
              <w:t>}</w:t>
            </w:r>
          </w:p>
        </w:tc>
        <w:tc>
          <w:tcPr>
            <w:tcW w:w="1157" w:type="dxa"/>
          </w:tcPr>
          <w:p w14:paraId="5A0C7E6B" w14:textId="77777777" w:rsidR="001B1D05" w:rsidRPr="00025F40" w:rsidRDefault="001B1D05" w:rsidP="00910583">
            <w:pPr>
              <w:pStyle w:val="tableheading"/>
              <w:keepNext w:val="0"/>
              <w:keepLines w:val="0"/>
              <w:spacing w:before="20" w:after="40"/>
              <w:jc w:val="center"/>
              <w:rPr>
                <w:b w:val="0"/>
                <w:bCs w:val="0"/>
                <w:noProof/>
              </w:rPr>
            </w:pPr>
          </w:p>
        </w:tc>
      </w:tr>
      <w:tr w:rsidR="001B1D05" w:rsidRPr="00025F40" w14:paraId="09CD9D47" w14:textId="77777777" w:rsidTr="00910583">
        <w:trPr>
          <w:cantSplit/>
          <w:jc w:val="center"/>
        </w:trPr>
        <w:tc>
          <w:tcPr>
            <w:tcW w:w="7920" w:type="dxa"/>
          </w:tcPr>
          <w:p w14:paraId="2F23877A" w14:textId="77777777" w:rsidR="001B1D05" w:rsidRPr="00025F40" w:rsidRDefault="001B1D05" w:rsidP="00910583">
            <w:pPr>
              <w:pStyle w:val="tablesyntax"/>
              <w:keepNext w:val="0"/>
              <w:keepLines w:val="0"/>
              <w:spacing w:before="20" w:after="40"/>
              <w:rPr>
                <w:noProof/>
              </w:rPr>
            </w:pPr>
            <w:r w:rsidRPr="00025F40">
              <w:rPr>
                <w:noProof/>
              </w:rPr>
              <w:tab/>
            </w:r>
            <w:r w:rsidRPr="00025F40">
              <w:rPr>
                <w:noProof/>
              </w:rPr>
              <w:tab/>
            </w:r>
            <w:r w:rsidRPr="00025F40">
              <w:rPr>
                <w:noProof/>
              </w:rPr>
              <w:tab/>
              <w:t>if( QuantIndices[ k ]  = =  NumTCoeffGtxFlags + 1 )  {</w:t>
            </w:r>
          </w:p>
        </w:tc>
        <w:tc>
          <w:tcPr>
            <w:tcW w:w="1157" w:type="dxa"/>
          </w:tcPr>
          <w:p w14:paraId="01112539" w14:textId="77777777" w:rsidR="001B1D05" w:rsidRPr="00025F40" w:rsidRDefault="001B1D05" w:rsidP="00910583">
            <w:pPr>
              <w:pStyle w:val="tableheading"/>
              <w:keepNext w:val="0"/>
              <w:keepLines w:val="0"/>
              <w:spacing w:before="20" w:after="40"/>
              <w:jc w:val="center"/>
              <w:rPr>
                <w:b w:val="0"/>
                <w:bCs w:val="0"/>
                <w:noProof/>
              </w:rPr>
            </w:pPr>
          </w:p>
        </w:tc>
      </w:tr>
      <w:tr w:rsidR="001B1D05" w:rsidRPr="00025F40" w14:paraId="3D45BB35" w14:textId="77777777" w:rsidTr="00910583">
        <w:trPr>
          <w:cantSplit/>
          <w:jc w:val="center"/>
        </w:trPr>
        <w:tc>
          <w:tcPr>
            <w:tcW w:w="7920" w:type="dxa"/>
          </w:tcPr>
          <w:p w14:paraId="30176EA8" w14:textId="77777777" w:rsidR="001B1D05" w:rsidRPr="00025F40" w:rsidRDefault="001B1D05"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b/>
                <w:bCs/>
                <w:noProof/>
              </w:rPr>
              <w:t>abs_trafo_coeff_remainder</w:t>
            </w:r>
            <w:r w:rsidRPr="00025F40">
              <w:rPr>
                <w:noProof/>
              </w:rPr>
              <w:t>[ k ]</w:t>
            </w:r>
          </w:p>
        </w:tc>
        <w:tc>
          <w:tcPr>
            <w:tcW w:w="1157" w:type="dxa"/>
          </w:tcPr>
          <w:p w14:paraId="0DFCFB6A" w14:textId="77777777" w:rsidR="001B1D05" w:rsidRPr="00025F40" w:rsidRDefault="001B1D05" w:rsidP="00910583">
            <w:pPr>
              <w:pStyle w:val="tableheading"/>
              <w:keepNext w:val="0"/>
              <w:keepLines w:val="0"/>
              <w:spacing w:before="20" w:after="40"/>
              <w:jc w:val="center"/>
              <w:rPr>
                <w:b w:val="0"/>
                <w:bCs w:val="0"/>
                <w:noProof/>
              </w:rPr>
            </w:pPr>
            <w:r w:rsidRPr="00025F40">
              <w:rPr>
                <w:b w:val="0"/>
                <w:bCs w:val="0"/>
                <w:noProof/>
              </w:rPr>
              <w:t>ae(v)</w:t>
            </w:r>
          </w:p>
        </w:tc>
      </w:tr>
      <w:tr w:rsidR="001B1D05" w:rsidRPr="00025F40" w14:paraId="47BD81FF" w14:textId="77777777" w:rsidTr="00910583">
        <w:trPr>
          <w:cantSplit/>
          <w:jc w:val="center"/>
        </w:trPr>
        <w:tc>
          <w:tcPr>
            <w:tcW w:w="7920" w:type="dxa"/>
          </w:tcPr>
          <w:p w14:paraId="372BAA19" w14:textId="77777777" w:rsidR="001B1D05" w:rsidRPr="00025F40" w:rsidRDefault="001B1D05"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QuantIndices[ k ] += abs_trafo_coeff_remainder[ k ]</w:t>
            </w:r>
          </w:p>
        </w:tc>
        <w:tc>
          <w:tcPr>
            <w:tcW w:w="1157" w:type="dxa"/>
          </w:tcPr>
          <w:p w14:paraId="2129480B" w14:textId="77777777" w:rsidR="001B1D05" w:rsidRPr="00025F40" w:rsidRDefault="001B1D05" w:rsidP="00910583">
            <w:pPr>
              <w:pStyle w:val="tableheading"/>
              <w:keepNext w:val="0"/>
              <w:keepLines w:val="0"/>
              <w:spacing w:before="20" w:after="40"/>
              <w:jc w:val="center"/>
              <w:rPr>
                <w:b w:val="0"/>
                <w:bCs w:val="0"/>
                <w:noProof/>
              </w:rPr>
            </w:pPr>
          </w:p>
        </w:tc>
      </w:tr>
      <w:tr w:rsidR="001B1D05" w:rsidRPr="00025F40" w14:paraId="43D87C62" w14:textId="77777777" w:rsidTr="00910583">
        <w:trPr>
          <w:cantSplit/>
          <w:jc w:val="center"/>
        </w:trPr>
        <w:tc>
          <w:tcPr>
            <w:tcW w:w="7920" w:type="dxa"/>
          </w:tcPr>
          <w:p w14:paraId="4C30EFB9" w14:textId="77777777" w:rsidR="001B1D05" w:rsidRPr="00025F40" w:rsidRDefault="001B1D05" w:rsidP="00910583">
            <w:pPr>
              <w:pStyle w:val="tablesyntax"/>
              <w:keepNext w:val="0"/>
              <w:keepLines w:val="0"/>
              <w:spacing w:before="20" w:after="40"/>
              <w:rPr>
                <w:noProof/>
              </w:rPr>
            </w:pPr>
            <w:r w:rsidRPr="00025F40">
              <w:rPr>
                <w:noProof/>
              </w:rPr>
              <w:tab/>
            </w:r>
            <w:r w:rsidRPr="00025F40">
              <w:rPr>
                <w:noProof/>
              </w:rPr>
              <w:tab/>
            </w:r>
            <w:r w:rsidRPr="00025F40">
              <w:rPr>
                <w:noProof/>
              </w:rPr>
              <w:tab/>
              <w:t>}</w:t>
            </w:r>
          </w:p>
        </w:tc>
        <w:tc>
          <w:tcPr>
            <w:tcW w:w="1157" w:type="dxa"/>
          </w:tcPr>
          <w:p w14:paraId="0C696F1E" w14:textId="77777777" w:rsidR="001B1D05" w:rsidRPr="00025F40" w:rsidRDefault="001B1D05" w:rsidP="00910583">
            <w:pPr>
              <w:pStyle w:val="tableheading"/>
              <w:keepNext w:val="0"/>
              <w:keepLines w:val="0"/>
              <w:spacing w:before="20" w:after="40"/>
              <w:jc w:val="center"/>
              <w:rPr>
                <w:b w:val="0"/>
                <w:bCs w:val="0"/>
                <w:noProof/>
              </w:rPr>
            </w:pPr>
          </w:p>
        </w:tc>
      </w:tr>
      <w:tr w:rsidR="001B1D05" w:rsidRPr="00025F40" w14:paraId="33F53E25" w14:textId="77777777" w:rsidTr="00910583">
        <w:trPr>
          <w:cantSplit/>
          <w:jc w:val="center"/>
        </w:trPr>
        <w:tc>
          <w:tcPr>
            <w:tcW w:w="7920" w:type="dxa"/>
          </w:tcPr>
          <w:p w14:paraId="63289510" w14:textId="77777777" w:rsidR="001B1D05" w:rsidRPr="00025F40" w:rsidRDefault="001B1D05" w:rsidP="00910583">
            <w:pPr>
              <w:pStyle w:val="tablesyntax"/>
              <w:keepNext w:val="0"/>
              <w:keepLines w:val="0"/>
              <w:spacing w:before="20" w:after="40"/>
              <w:rPr>
                <w:noProof/>
              </w:rPr>
            </w:pPr>
            <w:r w:rsidRPr="00025F40">
              <w:rPr>
                <w:noProof/>
              </w:rPr>
              <w:tab/>
            </w:r>
            <w:r w:rsidRPr="00025F40">
              <w:rPr>
                <w:noProof/>
              </w:rPr>
              <w:tab/>
            </w:r>
            <w:r w:rsidRPr="00025F40">
              <w:rPr>
                <w:noProof/>
              </w:rPr>
              <w:tab/>
              <w:t>if( QuantIndices[ k ] &gt; 0 )  {</w:t>
            </w:r>
          </w:p>
        </w:tc>
        <w:tc>
          <w:tcPr>
            <w:tcW w:w="1157" w:type="dxa"/>
          </w:tcPr>
          <w:p w14:paraId="26EB825F" w14:textId="77777777" w:rsidR="001B1D05" w:rsidRPr="00025F40" w:rsidRDefault="001B1D05" w:rsidP="00910583">
            <w:pPr>
              <w:pStyle w:val="tableheading"/>
              <w:keepNext w:val="0"/>
              <w:keepLines w:val="0"/>
              <w:spacing w:before="20" w:after="40"/>
              <w:jc w:val="center"/>
              <w:rPr>
                <w:b w:val="0"/>
                <w:bCs w:val="0"/>
                <w:noProof/>
              </w:rPr>
            </w:pPr>
          </w:p>
        </w:tc>
      </w:tr>
      <w:tr w:rsidR="001B1D05" w:rsidRPr="00025F40" w14:paraId="517BFC16" w14:textId="77777777" w:rsidTr="00910583">
        <w:trPr>
          <w:cantSplit/>
          <w:jc w:val="center"/>
        </w:trPr>
        <w:tc>
          <w:tcPr>
            <w:tcW w:w="7920" w:type="dxa"/>
          </w:tcPr>
          <w:p w14:paraId="625DDDCB" w14:textId="77777777" w:rsidR="001B1D05" w:rsidRPr="00025F40" w:rsidRDefault="001B1D05" w:rsidP="00910583">
            <w:pPr>
              <w:pStyle w:val="tablesyntax"/>
              <w:keepNext w:val="0"/>
              <w:keepLines w:val="0"/>
              <w:spacing w:before="20" w:after="40"/>
              <w:rPr>
                <w:noProof/>
              </w:rPr>
            </w:pPr>
            <w:r w:rsidRPr="00025F40">
              <w:rPr>
                <w:noProof/>
              </w:rPr>
              <w:lastRenderedPageBreak/>
              <w:tab/>
            </w:r>
            <w:r w:rsidRPr="00025F40">
              <w:rPr>
                <w:noProof/>
              </w:rPr>
              <w:tab/>
            </w:r>
            <w:r w:rsidRPr="00025F40">
              <w:rPr>
                <w:noProof/>
              </w:rPr>
              <w:tab/>
            </w:r>
            <w:r w:rsidRPr="00025F40">
              <w:rPr>
                <w:noProof/>
              </w:rPr>
              <w:tab/>
            </w:r>
            <w:r w:rsidRPr="00025F40">
              <w:rPr>
                <w:b/>
                <w:bCs/>
                <w:noProof/>
              </w:rPr>
              <w:t>trafo_coeff_sign_flag</w:t>
            </w:r>
            <w:r w:rsidRPr="00025F40">
              <w:rPr>
                <w:noProof/>
              </w:rPr>
              <w:t>[ k ]</w:t>
            </w:r>
          </w:p>
        </w:tc>
        <w:tc>
          <w:tcPr>
            <w:tcW w:w="1157" w:type="dxa"/>
          </w:tcPr>
          <w:p w14:paraId="4612921B" w14:textId="77777777" w:rsidR="001B1D05" w:rsidRPr="00025F40" w:rsidRDefault="001B1D05" w:rsidP="00910583">
            <w:pPr>
              <w:pStyle w:val="tableheading"/>
              <w:keepNext w:val="0"/>
              <w:keepLines w:val="0"/>
              <w:spacing w:before="20" w:after="40"/>
              <w:jc w:val="center"/>
              <w:rPr>
                <w:b w:val="0"/>
                <w:bCs w:val="0"/>
                <w:noProof/>
              </w:rPr>
            </w:pPr>
            <w:r w:rsidRPr="00025F40">
              <w:rPr>
                <w:b w:val="0"/>
                <w:bCs w:val="0"/>
                <w:noProof/>
              </w:rPr>
              <w:t>ae(v)</w:t>
            </w:r>
          </w:p>
        </w:tc>
      </w:tr>
      <w:tr w:rsidR="001B1D05" w:rsidRPr="00025F40" w14:paraId="32209B81" w14:textId="77777777" w:rsidTr="00910583">
        <w:trPr>
          <w:cantSplit/>
          <w:jc w:val="center"/>
        </w:trPr>
        <w:tc>
          <w:tcPr>
            <w:tcW w:w="7920" w:type="dxa"/>
          </w:tcPr>
          <w:p w14:paraId="1C82AF83" w14:textId="77777777" w:rsidR="001B1D05" w:rsidRPr="00025F40" w:rsidRDefault="001B1D05"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t>if( trafo_coeff_sign_flag[ k ] &gt; 0 )</w:t>
            </w:r>
          </w:p>
        </w:tc>
        <w:tc>
          <w:tcPr>
            <w:tcW w:w="1157" w:type="dxa"/>
          </w:tcPr>
          <w:p w14:paraId="5C93EE0F" w14:textId="77777777" w:rsidR="001B1D05" w:rsidRPr="00025F40" w:rsidRDefault="001B1D05" w:rsidP="00910583">
            <w:pPr>
              <w:pStyle w:val="tableheading"/>
              <w:keepNext w:val="0"/>
              <w:keepLines w:val="0"/>
              <w:spacing w:before="20" w:after="40"/>
              <w:jc w:val="center"/>
              <w:rPr>
                <w:b w:val="0"/>
                <w:bCs w:val="0"/>
                <w:noProof/>
              </w:rPr>
            </w:pPr>
          </w:p>
        </w:tc>
      </w:tr>
      <w:tr w:rsidR="001B1D05" w:rsidRPr="00025F40" w14:paraId="6C56E918" w14:textId="77777777" w:rsidTr="00910583">
        <w:trPr>
          <w:cantSplit/>
          <w:jc w:val="center"/>
        </w:trPr>
        <w:tc>
          <w:tcPr>
            <w:tcW w:w="7920" w:type="dxa"/>
          </w:tcPr>
          <w:p w14:paraId="27FA667A" w14:textId="77777777" w:rsidR="001B1D05" w:rsidRPr="00025F40" w:rsidRDefault="001B1D05" w:rsidP="00910583">
            <w:pPr>
              <w:pStyle w:val="tablesyntax"/>
              <w:keepNext w:val="0"/>
              <w:keepLines w:val="0"/>
              <w:spacing w:before="20" w:after="40"/>
              <w:rPr>
                <w:noProof/>
              </w:rPr>
            </w:pPr>
            <w:r w:rsidRPr="00025F40">
              <w:rPr>
                <w:noProof/>
              </w:rPr>
              <w:tab/>
            </w:r>
            <w:r w:rsidRPr="00025F40">
              <w:rPr>
                <w:noProof/>
              </w:rPr>
              <w:tab/>
            </w:r>
            <w:r w:rsidRPr="00025F40">
              <w:rPr>
                <w:noProof/>
              </w:rPr>
              <w:tab/>
            </w:r>
            <w:r w:rsidRPr="00025F40">
              <w:rPr>
                <w:noProof/>
              </w:rPr>
              <w:tab/>
            </w:r>
            <w:r w:rsidRPr="00025F40">
              <w:rPr>
                <w:noProof/>
              </w:rPr>
              <w:tab/>
              <w:t xml:space="preserve">QuantIndices[ k ] = –QuantIndices[ k ] </w:t>
            </w:r>
          </w:p>
        </w:tc>
        <w:tc>
          <w:tcPr>
            <w:tcW w:w="1157" w:type="dxa"/>
          </w:tcPr>
          <w:p w14:paraId="4C3A1C27" w14:textId="77777777" w:rsidR="001B1D05" w:rsidRPr="00025F40" w:rsidRDefault="001B1D05" w:rsidP="00910583">
            <w:pPr>
              <w:pStyle w:val="tableheading"/>
              <w:keepNext w:val="0"/>
              <w:keepLines w:val="0"/>
              <w:spacing w:before="20" w:after="40"/>
              <w:jc w:val="center"/>
              <w:rPr>
                <w:b w:val="0"/>
                <w:bCs w:val="0"/>
                <w:noProof/>
              </w:rPr>
            </w:pPr>
          </w:p>
        </w:tc>
      </w:tr>
      <w:tr w:rsidR="001B1D05" w:rsidRPr="00025F40" w14:paraId="4D157FA6" w14:textId="77777777" w:rsidTr="00910583">
        <w:trPr>
          <w:cantSplit/>
          <w:jc w:val="center"/>
        </w:trPr>
        <w:tc>
          <w:tcPr>
            <w:tcW w:w="7920" w:type="dxa"/>
          </w:tcPr>
          <w:p w14:paraId="5D393142" w14:textId="77777777" w:rsidR="001B1D05" w:rsidRPr="00025F40" w:rsidRDefault="001B1D05" w:rsidP="00910583">
            <w:pPr>
              <w:pStyle w:val="tablesyntax"/>
              <w:keepNext w:val="0"/>
              <w:keepLines w:val="0"/>
              <w:spacing w:before="20" w:after="40"/>
              <w:rPr>
                <w:noProof/>
              </w:rPr>
            </w:pPr>
            <w:r w:rsidRPr="00025F40">
              <w:rPr>
                <w:noProof/>
              </w:rPr>
              <w:tab/>
            </w:r>
            <w:r w:rsidRPr="00025F40">
              <w:rPr>
                <w:noProof/>
              </w:rPr>
              <w:tab/>
            </w:r>
            <w:r w:rsidRPr="00025F40">
              <w:rPr>
                <w:noProof/>
              </w:rPr>
              <w:tab/>
              <w:t>}</w:t>
            </w:r>
          </w:p>
        </w:tc>
        <w:tc>
          <w:tcPr>
            <w:tcW w:w="1157" w:type="dxa"/>
          </w:tcPr>
          <w:p w14:paraId="76238E42" w14:textId="77777777" w:rsidR="001B1D05" w:rsidRPr="00025F40" w:rsidRDefault="001B1D05" w:rsidP="00910583">
            <w:pPr>
              <w:pStyle w:val="tableheading"/>
              <w:keepNext w:val="0"/>
              <w:keepLines w:val="0"/>
              <w:spacing w:before="20" w:after="40"/>
              <w:jc w:val="center"/>
              <w:rPr>
                <w:b w:val="0"/>
                <w:bCs w:val="0"/>
                <w:noProof/>
              </w:rPr>
            </w:pPr>
          </w:p>
        </w:tc>
      </w:tr>
      <w:tr w:rsidR="001B1D05" w:rsidRPr="00025F40" w14:paraId="6BB96D4C" w14:textId="77777777" w:rsidTr="00910583">
        <w:trPr>
          <w:cantSplit/>
          <w:jc w:val="center"/>
        </w:trPr>
        <w:tc>
          <w:tcPr>
            <w:tcW w:w="7920" w:type="dxa"/>
          </w:tcPr>
          <w:p w14:paraId="4CCEDEF1" w14:textId="77777777" w:rsidR="001B1D05" w:rsidRPr="00025F40" w:rsidRDefault="001B1D05" w:rsidP="00910583">
            <w:pPr>
              <w:pStyle w:val="tablesyntax"/>
              <w:keepNext w:val="0"/>
              <w:keepLines w:val="0"/>
              <w:spacing w:before="20" w:after="40"/>
              <w:rPr>
                <w:noProof/>
              </w:rPr>
            </w:pPr>
            <w:r w:rsidRPr="00025F40">
              <w:rPr>
                <w:noProof/>
              </w:rPr>
              <w:tab/>
            </w:r>
            <w:r w:rsidRPr="00025F40">
              <w:rPr>
                <w:noProof/>
              </w:rPr>
              <w:tab/>
            </w:r>
            <w:r w:rsidRPr="00025F40">
              <w:rPr>
                <w:noProof/>
              </w:rPr>
              <w:tab/>
              <w:t>QState = QStateTransTab[ QState ][ QuantIndices[ k ] &amp; 1 ]</w:t>
            </w:r>
          </w:p>
        </w:tc>
        <w:tc>
          <w:tcPr>
            <w:tcW w:w="1157" w:type="dxa"/>
          </w:tcPr>
          <w:p w14:paraId="374BA303" w14:textId="77777777" w:rsidR="001B1D05" w:rsidRPr="00025F40" w:rsidRDefault="001B1D05" w:rsidP="00910583">
            <w:pPr>
              <w:pStyle w:val="tableheading"/>
              <w:keepNext w:val="0"/>
              <w:keepLines w:val="0"/>
              <w:spacing w:before="20" w:after="40"/>
              <w:jc w:val="center"/>
              <w:rPr>
                <w:b w:val="0"/>
                <w:bCs w:val="0"/>
                <w:noProof/>
              </w:rPr>
            </w:pPr>
          </w:p>
        </w:tc>
      </w:tr>
      <w:tr w:rsidR="001B1D05" w:rsidRPr="00025F40" w14:paraId="61022203" w14:textId="77777777" w:rsidTr="00910583">
        <w:trPr>
          <w:cantSplit/>
          <w:jc w:val="center"/>
        </w:trPr>
        <w:tc>
          <w:tcPr>
            <w:tcW w:w="7920" w:type="dxa"/>
          </w:tcPr>
          <w:p w14:paraId="43A2FA30" w14:textId="77777777" w:rsidR="001B1D05" w:rsidRPr="00025F40" w:rsidRDefault="001B1D05" w:rsidP="00910583">
            <w:pPr>
              <w:pStyle w:val="tablesyntax"/>
              <w:keepNext w:val="0"/>
              <w:keepLines w:val="0"/>
              <w:spacing w:before="20" w:after="40"/>
              <w:rPr>
                <w:noProof/>
              </w:rPr>
            </w:pPr>
            <w:r w:rsidRPr="00025F40">
              <w:rPr>
                <w:noProof/>
              </w:rPr>
              <w:tab/>
              <w:t>}</w:t>
            </w:r>
          </w:p>
        </w:tc>
        <w:tc>
          <w:tcPr>
            <w:tcW w:w="1157" w:type="dxa"/>
          </w:tcPr>
          <w:p w14:paraId="5E64EDC2" w14:textId="77777777" w:rsidR="001B1D05" w:rsidRPr="00025F40" w:rsidRDefault="001B1D05" w:rsidP="00910583">
            <w:pPr>
              <w:pStyle w:val="tableheading"/>
              <w:keepNext w:val="0"/>
              <w:keepLines w:val="0"/>
              <w:spacing w:before="20" w:after="40"/>
              <w:jc w:val="center"/>
              <w:rPr>
                <w:b w:val="0"/>
                <w:bCs w:val="0"/>
                <w:noProof/>
              </w:rPr>
            </w:pPr>
          </w:p>
        </w:tc>
      </w:tr>
      <w:tr w:rsidR="00385FB6" w:rsidRPr="00025F40" w14:paraId="2D94668A" w14:textId="77777777" w:rsidTr="00910583">
        <w:trPr>
          <w:cantSplit/>
          <w:jc w:val="center"/>
        </w:trPr>
        <w:tc>
          <w:tcPr>
            <w:tcW w:w="7920" w:type="dxa"/>
          </w:tcPr>
          <w:p w14:paraId="55533326" w14:textId="77777777" w:rsidR="00385FB6" w:rsidRPr="00025F40" w:rsidRDefault="00385FB6" w:rsidP="00385FB6">
            <w:pPr>
              <w:pStyle w:val="tablesyntax"/>
              <w:spacing w:before="20" w:after="40"/>
              <w:rPr>
                <w:noProof/>
                <w:lang w:eastAsia="ko-KR"/>
              </w:rPr>
            </w:pPr>
            <w:r w:rsidRPr="00025F40">
              <w:rPr>
                <w:noProof/>
              </w:rPr>
              <w:t>}</w:t>
            </w:r>
          </w:p>
        </w:tc>
        <w:tc>
          <w:tcPr>
            <w:tcW w:w="1157" w:type="dxa"/>
          </w:tcPr>
          <w:p w14:paraId="73DE2DEA" w14:textId="77777777" w:rsidR="00385FB6" w:rsidRPr="00025F40" w:rsidRDefault="00385FB6" w:rsidP="00385FB6">
            <w:pPr>
              <w:pStyle w:val="tablecell"/>
              <w:keepNext w:val="0"/>
              <w:spacing w:before="20" w:after="40"/>
              <w:jc w:val="center"/>
              <w:rPr>
                <w:noProof/>
              </w:rPr>
            </w:pPr>
          </w:p>
        </w:tc>
      </w:tr>
    </w:tbl>
    <w:p w14:paraId="312E91A1" w14:textId="77777777" w:rsidR="00513D95" w:rsidRPr="00025F40" w:rsidRDefault="00513D95" w:rsidP="00513D95">
      <w:pPr>
        <w:rPr>
          <w:noProof/>
        </w:rPr>
      </w:pPr>
    </w:p>
    <w:p w14:paraId="09A2774E" w14:textId="7591383A" w:rsidR="003310EC" w:rsidRPr="00025F40" w:rsidRDefault="00157142" w:rsidP="00560958">
      <w:pPr>
        <w:pStyle w:val="berschrift3"/>
        <w:rPr>
          <w:noProof/>
        </w:rPr>
      </w:pPr>
      <w:bookmarkStart w:id="537" w:name="_Toc181199288"/>
      <w:bookmarkEnd w:id="533"/>
      <w:bookmarkEnd w:id="534"/>
      <w:r w:rsidRPr="00025F40">
        <w:rPr>
          <w:noProof/>
        </w:rPr>
        <w:t>Annotation channel data</w:t>
      </w:r>
      <w:r w:rsidR="003310EC" w:rsidRPr="00025F40">
        <w:rPr>
          <w:noProof/>
        </w:rPr>
        <w:t xml:space="preserve"> syntax</w:t>
      </w:r>
      <w:bookmarkEnd w:id="526"/>
      <w:bookmarkEnd w:id="527"/>
      <w:bookmarkEnd w:id="528"/>
      <w:bookmarkEnd w:id="529"/>
      <w:bookmarkEnd w:id="530"/>
      <w:bookmarkEnd w:id="531"/>
      <w:bookmarkEnd w:id="532"/>
      <w:bookmarkEnd w:id="537"/>
    </w:p>
    <w:p w14:paraId="3D1D2CB6" w14:textId="615897AF" w:rsidR="003D7A11" w:rsidRPr="00025F40" w:rsidRDefault="003D7A11" w:rsidP="000B7ED8">
      <w:pPr>
        <w:keepNext/>
        <w:keepLines/>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3D7A11" w:rsidRPr="00025F40" w14:paraId="4DE5546A" w14:textId="77777777" w:rsidTr="003935C8">
        <w:trPr>
          <w:cantSplit/>
          <w:jc w:val="center"/>
        </w:trPr>
        <w:tc>
          <w:tcPr>
            <w:tcW w:w="7920" w:type="dxa"/>
          </w:tcPr>
          <w:p w14:paraId="23492360" w14:textId="66AD5E46" w:rsidR="003D7A11" w:rsidRPr="00025F40" w:rsidRDefault="00157142" w:rsidP="00EC2A89">
            <w:pPr>
              <w:pStyle w:val="tablesyntax"/>
              <w:spacing w:before="20" w:after="40"/>
              <w:rPr>
                <w:noProof/>
              </w:rPr>
            </w:pPr>
            <w:r w:rsidRPr="00025F40">
              <w:rPr>
                <w:noProof/>
              </w:rPr>
              <w:t>annotation_channel_data</w:t>
            </w:r>
            <w:r w:rsidR="003D7A11" w:rsidRPr="00025F40">
              <w:rPr>
                <w:noProof/>
              </w:rPr>
              <w:t>( ) {</w:t>
            </w:r>
          </w:p>
        </w:tc>
        <w:tc>
          <w:tcPr>
            <w:tcW w:w="1157" w:type="dxa"/>
          </w:tcPr>
          <w:p w14:paraId="47DEEADF" w14:textId="77777777" w:rsidR="003D7A11" w:rsidRPr="00025F40" w:rsidRDefault="003D7A11" w:rsidP="00EC2A89">
            <w:pPr>
              <w:pStyle w:val="tableheading"/>
              <w:spacing w:before="20" w:after="40"/>
              <w:rPr>
                <w:noProof/>
              </w:rPr>
            </w:pPr>
            <w:r w:rsidRPr="00025F40">
              <w:rPr>
                <w:noProof/>
              </w:rPr>
              <w:t>Descriptor</w:t>
            </w:r>
          </w:p>
        </w:tc>
      </w:tr>
      <w:tr w:rsidR="003848C5" w:rsidRPr="00025F40" w14:paraId="6750A034" w14:textId="77777777" w:rsidTr="00910583">
        <w:trPr>
          <w:cantSplit/>
          <w:jc w:val="center"/>
        </w:trPr>
        <w:tc>
          <w:tcPr>
            <w:tcW w:w="7920" w:type="dxa"/>
          </w:tcPr>
          <w:p w14:paraId="3452B65F" w14:textId="75F26D7D" w:rsidR="003848C5" w:rsidRPr="00025F40" w:rsidRDefault="003848C5" w:rsidP="00910583">
            <w:pPr>
              <w:pStyle w:val="tablesyntax"/>
              <w:keepNext w:val="0"/>
              <w:keepLines w:val="0"/>
              <w:widowControl w:val="0"/>
              <w:spacing w:before="20" w:after="40"/>
              <w:rPr>
                <w:bCs/>
                <w:noProof/>
              </w:rPr>
            </w:pPr>
            <w:r w:rsidRPr="00025F40">
              <w:rPr>
                <w:bCs/>
                <w:noProof/>
              </w:rPr>
              <w:tab/>
              <w:t xml:space="preserve">offset = </w:t>
            </w:r>
            <w:r w:rsidRPr="00025F40">
              <w:t>AnnotationChannelNumSamples[ ac_annotation_channel_id ]</w:t>
            </w:r>
          </w:p>
        </w:tc>
        <w:tc>
          <w:tcPr>
            <w:tcW w:w="1157" w:type="dxa"/>
          </w:tcPr>
          <w:p w14:paraId="642B2C55" w14:textId="77777777" w:rsidR="003848C5" w:rsidRPr="00025F40" w:rsidRDefault="003848C5" w:rsidP="00910583">
            <w:pPr>
              <w:pStyle w:val="tablecell"/>
              <w:keepNext w:val="0"/>
              <w:keepLines w:val="0"/>
              <w:widowControl w:val="0"/>
              <w:spacing w:before="20" w:after="40"/>
              <w:jc w:val="center"/>
            </w:pPr>
          </w:p>
        </w:tc>
      </w:tr>
      <w:tr w:rsidR="003D3F94" w:rsidRPr="00025F40" w14:paraId="64D58103" w14:textId="77777777" w:rsidTr="00910583">
        <w:trPr>
          <w:cantSplit/>
          <w:jc w:val="center"/>
        </w:trPr>
        <w:tc>
          <w:tcPr>
            <w:tcW w:w="7920" w:type="dxa"/>
          </w:tcPr>
          <w:p w14:paraId="5D1EEEE0" w14:textId="5429FF64" w:rsidR="003D3F94" w:rsidRPr="00025F40" w:rsidRDefault="003D3F94" w:rsidP="00910583">
            <w:pPr>
              <w:pStyle w:val="tablesyntax"/>
              <w:keepNext w:val="0"/>
              <w:keepLines w:val="0"/>
              <w:widowControl w:val="0"/>
              <w:spacing w:before="20" w:after="40"/>
            </w:pPr>
            <w:r w:rsidRPr="00025F40">
              <w:rPr>
                <w:bCs/>
                <w:noProof/>
              </w:rPr>
              <w:tab/>
              <w:t>for( i = 0; i &lt; 2 * ( ac_num_annotation_bytes_div2_minus1 + 1 ); i++ )</w:t>
            </w:r>
            <w:r w:rsidR="00BD2EE9" w:rsidRPr="00025F40">
              <w:rPr>
                <w:bCs/>
                <w:noProof/>
              </w:rPr>
              <w:t xml:space="preserve"> {</w:t>
            </w:r>
          </w:p>
        </w:tc>
        <w:tc>
          <w:tcPr>
            <w:tcW w:w="1157" w:type="dxa"/>
          </w:tcPr>
          <w:p w14:paraId="06BEE7F6" w14:textId="77777777" w:rsidR="003D3F94" w:rsidRPr="00025F40" w:rsidRDefault="003D3F94" w:rsidP="00910583">
            <w:pPr>
              <w:pStyle w:val="tablecell"/>
              <w:keepNext w:val="0"/>
              <w:keepLines w:val="0"/>
              <w:widowControl w:val="0"/>
              <w:spacing w:before="20" w:after="40"/>
              <w:jc w:val="center"/>
            </w:pPr>
          </w:p>
        </w:tc>
      </w:tr>
      <w:tr w:rsidR="003D3F94" w:rsidRPr="00025F40" w14:paraId="2DB304D0" w14:textId="77777777" w:rsidTr="00910583">
        <w:trPr>
          <w:cantSplit/>
          <w:jc w:val="center"/>
        </w:trPr>
        <w:tc>
          <w:tcPr>
            <w:tcW w:w="7920" w:type="dxa"/>
          </w:tcPr>
          <w:p w14:paraId="6DC33637" w14:textId="62E12854" w:rsidR="003D3F94" w:rsidRPr="00025F40" w:rsidRDefault="003D3F94" w:rsidP="00910583">
            <w:pPr>
              <w:pStyle w:val="tablesyntax"/>
              <w:keepNext w:val="0"/>
              <w:keepLines w:val="0"/>
              <w:widowControl w:val="0"/>
              <w:spacing w:before="20" w:after="40"/>
            </w:pPr>
            <w:r w:rsidRPr="00025F40">
              <w:tab/>
            </w:r>
            <w:r w:rsidRPr="00025F40">
              <w:tab/>
            </w:r>
            <w:r w:rsidRPr="00025F40">
              <w:rPr>
                <w:b/>
                <w:bCs/>
              </w:rPr>
              <w:t>am_annotaion_byte</w:t>
            </w:r>
          </w:p>
        </w:tc>
        <w:tc>
          <w:tcPr>
            <w:tcW w:w="1157" w:type="dxa"/>
          </w:tcPr>
          <w:p w14:paraId="7503CBEC" w14:textId="77777777" w:rsidR="003D3F94" w:rsidRPr="00025F40" w:rsidRDefault="003D3F94" w:rsidP="00910583">
            <w:pPr>
              <w:pStyle w:val="tablecell"/>
              <w:keepNext w:val="0"/>
              <w:keepLines w:val="0"/>
              <w:widowControl w:val="0"/>
              <w:spacing w:before="20" w:after="40"/>
              <w:jc w:val="center"/>
            </w:pPr>
            <w:r w:rsidRPr="00025F40">
              <w:t>u(8)</w:t>
            </w:r>
          </w:p>
        </w:tc>
      </w:tr>
      <w:tr w:rsidR="003848C5" w:rsidRPr="00025F40" w14:paraId="72DEBDDC" w14:textId="77777777" w:rsidTr="003935C8">
        <w:trPr>
          <w:cantSplit/>
          <w:jc w:val="center"/>
        </w:trPr>
        <w:tc>
          <w:tcPr>
            <w:tcW w:w="7920" w:type="dxa"/>
          </w:tcPr>
          <w:p w14:paraId="1FAC2CD6" w14:textId="728537F7" w:rsidR="003848C5" w:rsidRPr="00025F40" w:rsidRDefault="003848C5" w:rsidP="003D7A11">
            <w:pPr>
              <w:pStyle w:val="tablesyntax"/>
              <w:spacing w:before="20" w:after="40"/>
              <w:rPr>
                <w:noProof/>
              </w:rPr>
            </w:pPr>
            <w:r w:rsidRPr="00025F40">
              <w:rPr>
                <w:noProof/>
              </w:rPr>
              <w:tab/>
            </w:r>
            <w:r w:rsidRPr="00025F40">
              <w:rPr>
                <w:noProof/>
              </w:rPr>
              <w:tab/>
              <w:t>AnnotationChannelBytes[</w:t>
            </w:r>
            <w:r w:rsidRPr="00025F40">
              <w:t> ac_annotation_channel_id </w:t>
            </w:r>
            <w:r w:rsidRPr="00025F40">
              <w:rPr>
                <w:noProof/>
              </w:rPr>
              <w:t>][ offset + i ] = am_annotation_byte</w:t>
            </w:r>
          </w:p>
        </w:tc>
        <w:tc>
          <w:tcPr>
            <w:tcW w:w="1157" w:type="dxa"/>
          </w:tcPr>
          <w:p w14:paraId="2B40E004" w14:textId="77777777" w:rsidR="003848C5" w:rsidRPr="00025F40" w:rsidRDefault="003848C5" w:rsidP="003D7A11">
            <w:pPr>
              <w:pStyle w:val="tablecell"/>
              <w:spacing w:before="20" w:after="40"/>
              <w:jc w:val="center"/>
              <w:rPr>
                <w:noProof/>
              </w:rPr>
            </w:pPr>
          </w:p>
        </w:tc>
      </w:tr>
      <w:tr w:rsidR="00BD2EE9" w:rsidRPr="00025F40" w14:paraId="1F7A06C4" w14:textId="77777777" w:rsidTr="003935C8">
        <w:trPr>
          <w:cantSplit/>
          <w:jc w:val="center"/>
        </w:trPr>
        <w:tc>
          <w:tcPr>
            <w:tcW w:w="7920" w:type="dxa"/>
          </w:tcPr>
          <w:p w14:paraId="4BAF78BF" w14:textId="33296AA9" w:rsidR="00BD2EE9" w:rsidRPr="00025F40" w:rsidRDefault="00BD2EE9" w:rsidP="003D7A11">
            <w:pPr>
              <w:pStyle w:val="tablesyntax"/>
              <w:spacing w:before="20" w:after="40"/>
              <w:rPr>
                <w:noProof/>
              </w:rPr>
            </w:pPr>
            <w:r w:rsidRPr="00025F40">
              <w:rPr>
                <w:noProof/>
              </w:rPr>
              <w:tab/>
            </w:r>
            <w:r w:rsidRPr="00025F40">
              <w:rPr>
                <w:noProof/>
              </w:rPr>
              <w:tab/>
            </w:r>
            <w:r w:rsidRPr="00025F40">
              <w:t>AnnotationChannelNumSamples[ ac_annotation_channel_id ]++</w:t>
            </w:r>
          </w:p>
        </w:tc>
        <w:tc>
          <w:tcPr>
            <w:tcW w:w="1157" w:type="dxa"/>
          </w:tcPr>
          <w:p w14:paraId="25B803E4" w14:textId="77777777" w:rsidR="00BD2EE9" w:rsidRPr="00025F40" w:rsidRDefault="00BD2EE9" w:rsidP="003D7A11">
            <w:pPr>
              <w:pStyle w:val="tablecell"/>
              <w:spacing w:before="20" w:after="40"/>
              <w:jc w:val="center"/>
              <w:rPr>
                <w:noProof/>
              </w:rPr>
            </w:pPr>
          </w:p>
        </w:tc>
      </w:tr>
      <w:tr w:rsidR="00BD2EE9" w:rsidRPr="00025F40" w14:paraId="0C4A7DE9" w14:textId="77777777" w:rsidTr="003935C8">
        <w:trPr>
          <w:cantSplit/>
          <w:jc w:val="center"/>
        </w:trPr>
        <w:tc>
          <w:tcPr>
            <w:tcW w:w="7920" w:type="dxa"/>
          </w:tcPr>
          <w:p w14:paraId="14DDCFCF" w14:textId="6804E6EB" w:rsidR="00BD2EE9" w:rsidRPr="00025F40" w:rsidRDefault="00BD2EE9" w:rsidP="003D7A11">
            <w:pPr>
              <w:pStyle w:val="tablesyntax"/>
              <w:spacing w:before="20" w:after="40"/>
              <w:rPr>
                <w:noProof/>
              </w:rPr>
            </w:pPr>
            <w:r w:rsidRPr="00025F40">
              <w:rPr>
                <w:noProof/>
              </w:rPr>
              <w:tab/>
              <w:t>}</w:t>
            </w:r>
          </w:p>
        </w:tc>
        <w:tc>
          <w:tcPr>
            <w:tcW w:w="1157" w:type="dxa"/>
          </w:tcPr>
          <w:p w14:paraId="1C79EB74" w14:textId="77777777" w:rsidR="00BD2EE9" w:rsidRPr="00025F40" w:rsidRDefault="00BD2EE9" w:rsidP="003D7A11">
            <w:pPr>
              <w:pStyle w:val="tablecell"/>
              <w:spacing w:before="20" w:after="40"/>
              <w:jc w:val="center"/>
              <w:rPr>
                <w:noProof/>
              </w:rPr>
            </w:pPr>
          </w:p>
        </w:tc>
      </w:tr>
      <w:tr w:rsidR="003D7A11" w:rsidRPr="00025F40" w14:paraId="4ED883D4" w14:textId="77777777" w:rsidTr="003935C8">
        <w:trPr>
          <w:cantSplit/>
          <w:jc w:val="center"/>
        </w:trPr>
        <w:tc>
          <w:tcPr>
            <w:tcW w:w="7920" w:type="dxa"/>
          </w:tcPr>
          <w:p w14:paraId="51FB663E" w14:textId="77777777" w:rsidR="003D7A11" w:rsidRPr="00025F40" w:rsidRDefault="003D7A11" w:rsidP="003D7A11">
            <w:pPr>
              <w:pStyle w:val="tablesyntax"/>
              <w:spacing w:before="20" w:after="40"/>
              <w:rPr>
                <w:noProof/>
              </w:rPr>
            </w:pPr>
            <w:r w:rsidRPr="00025F40">
              <w:rPr>
                <w:noProof/>
              </w:rPr>
              <w:t>}</w:t>
            </w:r>
          </w:p>
        </w:tc>
        <w:tc>
          <w:tcPr>
            <w:tcW w:w="1157" w:type="dxa"/>
          </w:tcPr>
          <w:p w14:paraId="348E36C9" w14:textId="77777777" w:rsidR="003D7A11" w:rsidRPr="00025F40" w:rsidRDefault="003D7A11" w:rsidP="003D7A11">
            <w:pPr>
              <w:pStyle w:val="tablecell"/>
              <w:spacing w:before="20" w:after="40"/>
              <w:jc w:val="center"/>
              <w:rPr>
                <w:noProof/>
              </w:rPr>
            </w:pPr>
          </w:p>
        </w:tc>
      </w:tr>
    </w:tbl>
    <w:p w14:paraId="12791964" w14:textId="77777777" w:rsidR="002A06C7" w:rsidRPr="00025F40" w:rsidRDefault="002A06C7" w:rsidP="002A06C7">
      <w:pPr>
        <w:rPr>
          <w:noProof/>
        </w:rPr>
      </w:pPr>
    </w:p>
    <w:p w14:paraId="468027AB" w14:textId="77777777" w:rsidR="0068500C" w:rsidRPr="00025F40" w:rsidRDefault="0068500C" w:rsidP="0068500C">
      <w:pPr>
        <w:pStyle w:val="berschrift2"/>
        <w:rPr>
          <w:noProof/>
        </w:rPr>
      </w:pPr>
      <w:bookmarkStart w:id="538" w:name="_Ref397950527"/>
      <w:bookmarkStart w:id="539" w:name="_Toc415475851"/>
      <w:bookmarkStart w:id="540" w:name="_Toc423599126"/>
      <w:bookmarkStart w:id="541" w:name="_Toc423601630"/>
      <w:bookmarkStart w:id="542" w:name="_Toc501130168"/>
      <w:bookmarkStart w:id="543" w:name="_Toc510795091"/>
      <w:bookmarkStart w:id="544" w:name="_Toc181199289"/>
      <w:r w:rsidRPr="00025F40">
        <w:rPr>
          <w:noProof/>
        </w:rPr>
        <w:t>Semantics</w:t>
      </w:r>
      <w:bookmarkEnd w:id="538"/>
      <w:bookmarkEnd w:id="539"/>
      <w:bookmarkEnd w:id="540"/>
      <w:bookmarkEnd w:id="541"/>
      <w:bookmarkEnd w:id="542"/>
      <w:bookmarkEnd w:id="543"/>
      <w:bookmarkEnd w:id="544"/>
    </w:p>
    <w:p w14:paraId="3D7E9E11" w14:textId="77777777" w:rsidR="0068500C" w:rsidRPr="00025F40" w:rsidRDefault="0068500C" w:rsidP="0068500C">
      <w:pPr>
        <w:pStyle w:val="berschrift3"/>
        <w:rPr>
          <w:noProof/>
        </w:rPr>
      </w:pPr>
      <w:bookmarkStart w:id="545" w:name="_Toc415475852"/>
      <w:bookmarkStart w:id="546" w:name="_Toc423599127"/>
      <w:bookmarkStart w:id="547" w:name="_Toc423601631"/>
      <w:bookmarkStart w:id="548" w:name="_Toc501130169"/>
      <w:bookmarkStart w:id="549" w:name="_Toc510795092"/>
      <w:bookmarkStart w:id="550" w:name="_Toc181199290"/>
      <w:r w:rsidRPr="00025F40">
        <w:rPr>
          <w:noProof/>
        </w:rPr>
        <w:t>General</w:t>
      </w:r>
      <w:bookmarkEnd w:id="545"/>
      <w:bookmarkEnd w:id="546"/>
      <w:bookmarkEnd w:id="547"/>
      <w:bookmarkEnd w:id="548"/>
      <w:bookmarkEnd w:id="549"/>
      <w:bookmarkEnd w:id="550"/>
    </w:p>
    <w:p w14:paraId="42A0CA25" w14:textId="50FF899B" w:rsidR="001C2D8D" w:rsidRPr="00025F40" w:rsidRDefault="0068500C" w:rsidP="00560958">
      <w:pPr>
        <w:rPr>
          <w:noProof/>
        </w:rPr>
      </w:pPr>
      <w:r w:rsidRPr="00025F40">
        <w:rPr>
          <w:noProof/>
        </w:rPr>
        <w:t xml:space="preserve">Semantics associated with the syntax structures and with the syntax elements within these structures are specified in </w:t>
      </w:r>
      <w:r w:rsidR="004F6034" w:rsidRPr="00025F40">
        <w:rPr>
          <w:noProof/>
        </w:rPr>
        <w:t>clause </w:t>
      </w:r>
      <w:r w:rsidR="00753CB1" w:rsidRPr="00025F40">
        <w:rPr>
          <w:noProof/>
        </w:rPr>
        <w:fldChar w:fldCharType="begin"/>
      </w:r>
      <w:r w:rsidR="00753CB1" w:rsidRPr="00025F40">
        <w:rPr>
          <w:noProof/>
        </w:rPr>
        <w:instrText xml:space="preserve"> REF _Ref397950527 \r \h </w:instrText>
      </w:r>
      <w:r w:rsidR="00025F40">
        <w:rPr>
          <w:noProof/>
        </w:rPr>
        <w:instrText xml:space="preserve"> \* MERGEFORMAT </w:instrText>
      </w:r>
      <w:r w:rsidR="00753CB1" w:rsidRPr="00025F40">
        <w:rPr>
          <w:noProof/>
        </w:rPr>
      </w:r>
      <w:r w:rsidR="00753CB1" w:rsidRPr="00025F40">
        <w:rPr>
          <w:noProof/>
        </w:rPr>
        <w:fldChar w:fldCharType="separate"/>
      </w:r>
      <w:r w:rsidR="00A653D6">
        <w:rPr>
          <w:noProof/>
        </w:rPr>
        <w:t>7.4</w:t>
      </w:r>
      <w:r w:rsidR="00753CB1" w:rsidRPr="00025F40">
        <w:rPr>
          <w:noProof/>
        </w:rPr>
        <w:fldChar w:fldCharType="end"/>
      </w:r>
      <w:r w:rsidRPr="00025F40">
        <w:rPr>
          <w:noProof/>
        </w:rPr>
        <w:t>. When the semantics of a syntax element are specified using a table or a set of tables, any values that are not specified in the table(s) shall not be present in the bitstream unless otherwise specified in this Specification.</w:t>
      </w:r>
    </w:p>
    <w:p w14:paraId="5E49A214" w14:textId="77777777" w:rsidR="0068500C" w:rsidRPr="00025F40" w:rsidRDefault="0068500C" w:rsidP="0068500C">
      <w:pPr>
        <w:pStyle w:val="berschrift3"/>
        <w:rPr>
          <w:noProof/>
        </w:rPr>
      </w:pPr>
      <w:bookmarkStart w:id="551" w:name="_Toc45535536"/>
      <w:bookmarkStart w:id="552" w:name="_Toc20134268"/>
      <w:bookmarkStart w:id="553" w:name="_Ref29357062"/>
      <w:bookmarkStart w:id="554" w:name="_Ref29357065"/>
      <w:bookmarkStart w:id="555" w:name="_Toc77680400"/>
      <w:bookmarkStart w:id="556" w:name="_Toc118289047"/>
      <w:bookmarkStart w:id="557" w:name="_Ref168820094"/>
      <w:bookmarkStart w:id="558" w:name="_Ref220341643"/>
      <w:bookmarkStart w:id="559" w:name="_Toc226456554"/>
      <w:bookmarkStart w:id="560" w:name="_Toc248045246"/>
      <w:bookmarkStart w:id="561" w:name="_Toc287363773"/>
      <w:bookmarkStart w:id="562" w:name="_Toc311216920"/>
      <w:bookmarkStart w:id="563" w:name="_Toc317198741"/>
      <w:bookmarkStart w:id="564" w:name="_Toc415475853"/>
      <w:bookmarkStart w:id="565" w:name="_Toc423599128"/>
      <w:bookmarkStart w:id="566" w:name="_Toc423601632"/>
      <w:bookmarkStart w:id="567" w:name="_Toc501130170"/>
      <w:bookmarkStart w:id="568" w:name="_Toc510795093"/>
      <w:bookmarkStart w:id="569" w:name="_Toc181199291"/>
      <w:bookmarkEnd w:id="551"/>
      <w:r w:rsidRPr="00025F40">
        <w:rPr>
          <w:noProof/>
        </w:rPr>
        <w:t>NAL unit semantics</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49DBD1C0" w14:textId="77777777" w:rsidR="0068500C" w:rsidRPr="00025F40" w:rsidDel="00112A5D" w:rsidRDefault="0068500C" w:rsidP="0068500C">
      <w:pPr>
        <w:pStyle w:val="berschrift4"/>
        <w:rPr>
          <w:noProof/>
        </w:rPr>
      </w:pPr>
      <w:bookmarkStart w:id="570" w:name="_Ref398986473"/>
      <w:bookmarkStart w:id="571" w:name="_Toc415475854"/>
      <w:bookmarkStart w:id="572" w:name="_Toc423599129"/>
      <w:bookmarkStart w:id="573" w:name="_Toc423601633"/>
      <w:r w:rsidRPr="00025F40" w:rsidDel="00112A5D">
        <w:rPr>
          <w:noProof/>
        </w:rPr>
        <w:t>General NAL unit semantics</w:t>
      </w:r>
      <w:bookmarkEnd w:id="570"/>
      <w:bookmarkEnd w:id="571"/>
      <w:bookmarkEnd w:id="572"/>
      <w:bookmarkEnd w:id="573"/>
    </w:p>
    <w:p w14:paraId="110A8F97" w14:textId="4D379295" w:rsidR="0068500C" w:rsidRPr="00025F40" w:rsidDel="00112A5D" w:rsidRDefault="0068500C" w:rsidP="0068500C">
      <w:pPr>
        <w:rPr>
          <w:noProof/>
        </w:rPr>
      </w:pPr>
      <w:r w:rsidRPr="00025F40" w:rsidDel="00112A5D">
        <w:rPr>
          <w:noProof/>
        </w:rPr>
        <w:t xml:space="preserve">NumBytesInNalUnit specifies the size of the NAL unit in bytes. This value is required for decoding of the NAL unit. Some form of demarcation of NAL unit boundaries is necessary to enable inference of NumBytesInNalUnit. One such demarcation method is specified in </w:t>
      </w:r>
      <w:r w:rsidR="0093246B" w:rsidRPr="00025F40">
        <w:rPr>
          <w:noProof/>
        </w:rPr>
        <w:t xml:space="preserve">Annex </w:t>
      </w:r>
      <w:r w:rsidR="0093246B" w:rsidRPr="00025F40">
        <w:rPr>
          <w:noProof/>
        </w:rPr>
        <w:fldChar w:fldCharType="begin"/>
      </w:r>
      <w:r w:rsidR="0093246B" w:rsidRPr="00025F40">
        <w:rPr>
          <w:noProof/>
        </w:rPr>
        <w:instrText xml:space="preserve"> REF _Ref5666519 \n \h </w:instrText>
      </w:r>
      <w:r w:rsidR="00025F40">
        <w:rPr>
          <w:noProof/>
        </w:rPr>
        <w:instrText xml:space="preserve"> \* MERGEFORMAT </w:instrText>
      </w:r>
      <w:r w:rsidR="0093246B" w:rsidRPr="00025F40">
        <w:rPr>
          <w:noProof/>
        </w:rPr>
      </w:r>
      <w:r w:rsidR="0093246B" w:rsidRPr="00025F40">
        <w:rPr>
          <w:noProof/>
        </w:rPr>
        <w:fldChar w:fldCharType="separate"/>
      </w:r>
      <w:r w:rsidR="00A653D6">
        <w:rPr>
          <w:noProof/>
        </w:rPr>
        <w:t>B</w:t>
      </w:r>
      <w:r w:rsidR="0093246B" w:rsidRPr="00025F40">
        <w:rPr>
          <w:noProof/>
        </w:rPr>
        <w:fldChar w:fldCharType="end"/>
      </w:r>
      <w:r w:rsidRPr="00025F40" w:rsidDel="00112A5D">
        <w:rPr>
          <w:noProof/>
        </w:rPr>
        <w:t xml:space="preserve"> for the byte stream format. Other methods of demarcation </w:t>
      </w:r>
      <w:r w:rsidR="00D96D7B" w:rsidRPr="00025F40">
        <w:rPr>
          <w:noProof/>
        </w:rPr>
        <w:t>could</w:t>
      </w:r>
      <w:r w:rsidR="00D96D7B" w:rsidRPr="00025F40" w:rsidDel="00112A5D">
        <w:rPr>
          <w:noProof/>
        </w:rPr>
        <w:t xml:space="preserve"> </w:t>
      </w:r>
      <w:r w:rsidRPr="00025F40" w:rsidDel="00112A5D">
        <w:rPr>
          <w:noProof/>
        </w:rPr>
        <w:t>be specified outside of this Specification.</w:t>
      </w:r>
    </w:p>
    <w:p w14:paraId="1391F610" w14:textId="77777777" w:rsidR="0068500C" w:rsidRPr="00025F40" w:rsidDel="00112A5D" w:rsidRDefault="0068500C" w:rsidP="0068500C">
      <w:pPr>
        <w:rPr>
          <w:noProof/>
        </w:rPr>
      </w:pPr>
      <w:r w:rsidRPr="00025F40" w:rsidDel="00112A5D">
        <w:rPr>
          <w:b/>
          <w:bCs/>
          <w:noProof/>
        </w:rPr>
        <w:t>rbsp_byte</w:t>
      </w:r>
      <w:r w:rsidRPr="00025F40" w:rsidDel="00112A5D">
        <w:rPr>
          <w:bCs/>
          <w:noProof/>
        </w:rPr>
        <w:t>[</w:t>
      </w:r>
      <w:r w:rsidRPr="00025F40" w:rsidDel="00112A5D">
        <w:rPr>
          <w:noProof/>
        </w:rPr>
        <w:t> i </w:t>
      </w:r>
      <w:r w:rsidRPr="00025F40" w:rsidDel="00112A5D">
        <w:rPr>
          <w:bCs/>
          <w:noProof/>
        </w:rPr>
        <w:t>]</w:t>
      </w:r>
      <w:r w:rsidRPr="00025F40" w:rsidDel="00112A5D">
        <w:rPr>
          <w:noProof/>
        </w:rPr>
        <w:t xml:space="preserve"> is the i-th byte of an RBSP. An RBSP is specified as an ordered sequence of bytes as follows:</w:t>
      </w:r>
    </w:p>
    <w:p w14:paraId="61997AA9" w14:textId="2712A1CB" w:rsidR="0068500C" w:rsidRPr="00025F40" w:rsidDel="00112A5D" w:rsidRDefault="0068500C" w:rsidP="0068500C">
      <w:pPr>
        <w:rPr>
          <w:noProof/>
        </w:rPr>
      </w:pPr>
      <w:r w:rsidRPr="00025F40" w:rsidDel="00112A5D">
        <w:rPr>
          <w:noProof/>
        </w:rPr>
        <w:t xml:space="preserve">The RBSP contains a </w:t>
      </w:r>
      <w:r w:rsidRPr="00025F40">
        <w:rPr>
          <w:bCs/>
          <w:noProof/>
        </w:rPr>
        <w:t>string of data bits</w:t>
      </w:r>
      <w:r w:rsidRPr="00025F40">
        <w:rPr>
          <w:noProof/>
        </w:rPr>
        <w:t xml:space="preserve"> (</w:t>
      </w:r>
      <w:r w:rsidRPr="00025F40" w:rsidDel="00112A5D">
        <w:rPr>
          <w:noProof/>
        </w:rPr>
        <w:t>SODB</w:t>
      </w:r>
      <w:r w:rsidRPr="00025F40">
        <w:rPr>
          <w:noProof/>
        </w:rPr>
        <w:t>)</w:t>
      </w:r>
      <w:r w:rsidRPr="00025F40" w:rsidDel="00112A5D">
        <w:rPr>
          <w:noProof/>
        </w:rPr>
        <w:t xml:space="preserve"> as follows:</w:t>
      </w:r>
    </w:p>
    <w:p w14:paraId="58037DBC" w14:textId="77777777" w:rsidR="0068500C" w:rsidRPr="00025F40" w:rsidDel="00112A5D" w:rsidRDefault="0068500C" w:rsidP="0068500C">
      <w:pPr>
        <w:pStyle w:val="enumlev1"/>
        <w:tabs>
          <w:tab w:val="clear" w:pos="794"/>
          <w:tab w:val="left" w:pos="400"/>
        </w:tabs>
        <w:ind w:left="0" w:firstLine="0"/>
        <w:rPr>
          <w:noProof/>
        </w:rPr>
      </w:pPr>
      <w:r w:rsidRPr="00025F40" w:rsidDel="00112A5D">
        <w:rPr>
          <w:noProof/>
        </w:rPr>
        <w:t>–</w:t>
      </w:r>
      <w:r w:rsidRPr="00025F40" w:rsidDel="00112A5D">
        <w:rPr>
          <w:noProof/>
        </w:rPr>
        <w:tab/>
        <w:t>If the SODB is empty (i.e., zero bits in length), the RBSP is also empty.</w:t>
      </w:r>
    </w:p>
    <w:p w14:paraId="18FB750F" w14:textId="77777777" w:rsidR="0068500C" w:rsidRPr="00025F40" w:rsidDel="00112A5D" w:rsidRDefault="0068500C" w:rsidP="0068500C">
      <w:pPr>
        <w:pStyle w:val="enumlev1"/>
        <w:tabs>
          <w:tab w:val="clear" w:pos="794"/>
          <w:tab w:val="left" w:pos="400"/>
        </w:tabs>
        <w:ind w:left="0" w:firstLine="0"/>
        <w:rPr>
          <w:noProof/>
        </w:rPr>
      </w:pPr>
      <w:r w:rsidRPr="00025F40" w:rsidDel="00112A5D">
        <w:rPr>
          <w:noProof/>
        </w:rPr>
        <w:t>–</w:t>
      </w:r>
      <w:r w:rsidRPr="00025F40" w:rsidDel="00112A5D">
        <w:rPr>
          <w:noProof/>
        </w:rPr>
        <w:tab/>
        <w:t>Otherwise, the RBSP contains the SODB as follows:</w:t>
      </w:r>
    </w:p>
    <w:p w14:paraId="01C6792D" w14:textId="7CE863A3" w:rsidR="0068500C" w:rsidRPr="00025F40" w:rsidDel="00112A5D" w:rsidRDefault="0068500C" w:rsidP="0068500C">
      <w:pPr>
        <w:pStyle w:val="enumlev2"/>
        <w:ind w:left="794"/>
        <w:rPr>
          <w:noProof/>
        </w:rPr>
      </w:pPr>
      <w:r w:rsidRPr="00025F40" w:rsidDel="00112A5D">
        <w:rPr>
          <w:noProof/>
        </w:rPr>
        <w:t>1)</w:t>
      </w:r>
      <w:r w:rsidRPr="00025F40" w:rsidDel="00112A5D">
        <w:rPr>
          <w:noProof/>
        </w:rPr>
        <w:tab/>
        <w:t xml:space="preserve">The first byte of the RBSP contains the </w:t>
      </w:r>
      <w:r w:rsidR="00EF43F2" w:rsidRPr="00025F40">
        <w:rPr>
          <w:noProof/>
        </w:rPr>
        <w:t xml:space="preserve">first </w:t>
      </w:r>
      <w:r w:rsidRPr="00025F40" w:rsidDel="00112A5D">
        <w:rPr>
          <w:noProof/>
        </w:rPr>
        <w:t>(most significant, left-most) eight bits of the SODB; the next byte of the RBSP contains the next eight bits of the SODB, etc., until fewer than eight bits of the SODB remain.</w:t>
      </w:r>
    </w:p>
    <w:p w14:paraId="362353B8" w14:textId="10D5ABE3" w:rsidR="0068500C" w:rsidRPr="00025F40" w:rsidDel="00112A5D" w:rsidRDefault="0068500C" w:rsidP="0068500C">
      <w:pPr>
        <w:pStyle w:val="enumlev2"/>
        <w:ind w:left="794"/>
        <w:rPr>
          <w:noProof/>
        </w:rPr>
      </w:pPr>
      <w:r w:rsidRPr="00025F40" w:rsidDel="00112A5D">
        <w:rPr>
          <w:noProof/>
        </w:rPr>
        <w:t>2)</w:t>
      </w:r>
      <w:r w:rsidRPr="00025F40" w:rsidDel="00112A5D">
        <w:rPr>
          <w:noProof/>
        </w:rPr>
        <w:tab/>
      </w:r>
      <w:r w:rsidR="00EF43F2" w:rsidRPr="00025F40">
        <w:rPr>
          <w:noProof/>
        </w:rPr>
        <w:t xml:space="preserve">The </w:t>
      </w:r>
      <w:r w:rsidRPr="00025F40" w:rsidDel="00112A5D">
        <w:rPr>
          <w:noProof/>
        </w:rPr>
        <w:t xml:space="preserve">rbsp_trailing_bits( ) </w:t>
      </w:r>
      <w:r w:rsidR="00EF43F2" w:rsidRPr="00025F40">
        <w:rPr>
          <w:noProof/>
        </w:rPr>
        <w:t xml:space="preserve">syntax structure is </w:t>
      </w:r>
      <w:r w:rsidRPr="00025F40" w:rsidDel="00112A5D">
        <w:rPr>
          <w:noProof/>
        </w:rPr>
        <w:t>present after the SODB as follows:</w:t>
      </w:r>
    </w:p>
    <w:p w14:paraId="044F7F4F" w14:textId="702FCD59" w:rsidR="0068500C" w:rsidRPr="00025F40" w:rsidDel="00112A5D" w:rsidRDefault="0068500C" w:rsidP="0068500C">
      <w:pPr>
        <w:pStyle w:val="enumlev3"/>
        <w:ind w:left="1191"/>
        <w:rPr>
          <w:noProof/>
        </w:rPr>
      </w:pPr>
      <w:r w:rsidRPr="00025F40" w:rsidDel="00112A5D">
        <w:rPr>
          <w:noProof/>
        </w:rPr>
        <w:t>i)</w:t>
      </w:r>
      <w:r w:rsidRPr="00025F40" w:rsidDel="00112A5D">
        <w:rPr>
          <w:noProof/>
        </w:rPr>
        <w:tab/>
        <w:t>The first (most significant, left-most) bits of the final RBSP byte contain the remaining bits of the SODB (if any).</w:t>
      </w:r>
    </w:p>
    <w:p w14:paraId="78D3AC6C" w14:textId="74E5BDC6" w:rsidR="0068500C" w:rsidRPr="00025F40" w:rsidDel="00112A5D" w:rsidRDefault="0068500C" w:rsidP="0068500C">
      <w:pPr>
        <w:pStyle w:val="enumlev3"/>
        <w:ind w:left="1191"/>
        <w:rPr>
          <w:noProof/>
        </w:rPr>
      </w:pPr>
      <w:r w:rsidRPr="00025F40" w:rsidDel="00112A5D">
        <w:rPr>
          <w:noProof/>
        </w:rPr>
        <w:t>ii)</w:t>
      </w:r>
      <w:r w:rsidRPr="00025F40" w:rsidDel="00112A5D">
        <w:rPr>
          <w:noProof/>
        </w:rPr>
        <w:tab/>
        <w:t xml:space="preserve">The next bit consists of a single </w:t>
      </w:r>
      <w:r w:rsidR="00EF43F2" w:rsidRPr="00025F40">
        <w:rPr>
          <w:noProof/>
        </w:rPr>
        <w:t xml:space="preserve">bit equal to 1 (i.e., </w:t>
      </w:r>
      <w:r w:rsidRPr="00025F40" w:rsidDel="00112A5D">
        <w:rPr>
          <w:noProof/>
        </w:rPr>
        <w:t>rbsp_stop_one_bit</w:t>
      </w:r>
      <w:r w:rsidR="00EF43F2" w:rsidRPr="00025F40">
        <w:rPr>
          <w:noProof/>
        </w:rPr>
        <w:t>)</w:t>
      </w:r>
      <w:r w:rsidRPr="00025F40" w:rsidDel="00112A5D">
        <w:rPr>
          <w:noProof/>
        </w:rPr>
        <w:t>.</w:t>
      </w:r>
    </w:p>
    <w:p w14:paraId="6B8AAA4F" w14:textId="2CAE4B3E" w:rsidR="0068500C" w:rsidRPr="00025F40" w:rsidDel="00112A5D" w:rsidRDefault="0068500C" w:rsidP="0068500C">
      <w:pPr>
        <w:pStyle w:val="enumlev3"/>
        <w:ind w:left="1191"/>
        <w:rPr>
          <w:noProof/>
        </w:rPr>
      </w:pPr>
      <w:r w:rsidRPr="00025F40" w:rsidDel="00112A5D">
        <w:rPr>
          <w:noProof/>
        </w:rPr>
        <w:t>iii)</w:t>
      </w:r>
      <w:r w:rsidRPr="00025F40" w:rsidDel="00112A5D">
        <w:rPr>
          <w:noProof/>
        </w:rPr>
        <w:tab/>
        <w:t xml:space="preserve">When the rbsp_stop_one_bit is not the last bit of a byte-aligned byte, one or more </w:t>
      </w:r>
      <w:r w:rsidR="00585D83" w:rsidRPr="00025F40">
        <w:rPr>
          <w:noProof/>
        </w:rPr>
        <w:t xml:space="preserve">zero-valued bits (i.e., </w:t>
      </w:r>
      <w:r w:rsidR="00EF43F2" w:rsidRPr="00025F40">
        <w:rPr>
          <w:noProof/>
        </w:rPr>
        <w:t xml:space="preserve">instances of </w:t>
      </w:r>
      <w:r w:rsidRPr="00025F40" w:rsidDel="00112A5D">
        <w:rPr>
          <w:noProof/>
        </w:rPr>
        <w:t>rbsp_alignment_zero_bit</w:t>
      </w:r>
      <w:r w:rsidR="00585D83" w:rsidRPr="00025F40">
        <w:rPr>
          <w:noProof/>
        </w:rPr>
        <w:t>)</w:t>
      </w:r>
      <w:r w:rsidRPr="00025F40" w:rsidDel="00112A5D">
        <w:rPr>
          <w:noProof/>
        </w:rPr>
        <w:t xml:space="preserve"> </w:t>
      </w:r>
      <w:r w:rsidR="00EF43F2" w:rsidRPr="00025F40">
        <w:rPr>
          <w:noProof/>
        </w:rPr>
        <w:t>are</w:t>
      </w:r>
      <w:r w:rsidRPr="00025F40" w:rsidDel="00112A5D">
        <w:rPr>
          <w:noProof/>
        </w:rPr>
        <w:t xml:space="preserve"> present to result in byte alignment.</w:t>
      </w:r>
    </w:p>
    <w:p w14:paraId="41B49B4D" w14:textId="02302679" w:rsidR="0068500C" w:rsidRPr="00025F40" w:rsidDel="00112A5D" w:rsidRDefault="0068500C" w:rsidP="0068500C">
      <w:pPr>
        <w:pStyle w:val="enumlev2"/>
        <w:ind w:left="794"/>
        <w:rPr>
          <w:noProof/>
        </w:rPr>
      </w:pPr>
      <w:r w:rsidRPr="00025F40" w:rsidDel="00112A5D">
        <w:rPr>
          <w:noProof/>
        </w:rPr>
        <w:t>3)</w:t>
      </w:r>
      <w:r w:rsidRPr="00025F40" w:rsidDel="00112A5D">
        <w:rPr>
          <w:noProof/>
        </w:rPr>
        <w:tab/>
        <w:t xml:space="preserve">One or more </w:t>
      </w:r>
      <w:r w:rsidR="00C322A8" w:rsidRPr="00025F40">
        <w:rPr>
          <w:noProof/>
        </w:rPr>
        <w:t>rbsp_cabac_zero_word</w:t>
      </w:r>
      <w:r w:rsidRPr="00025F40" w:rsidDel="00112A5D">
        <w:rPr>
          <w:noProof/>
        </w:rPr>
        <w:t xml:space="preserve"> 16-bit syntax elements equal to 0x0000 </w:t>
      </w:r>
      <w:r w:rsidR="009052FB" w:rsidRPr="00025F40">
        <w:rPr>
          <w:noProof/>
        </w:rPr>
        <w:t>could</w:t>
      </w:r>
      <w:r w:rsidR="009052FB" w:rsidRPr="00025F40" w:rsidDel="00112A5D">
        <w:rPr>
          <w:noProof/>
        </w:rPr>
        <w:t xml:space="preserve"> </w:t>
      </w:r>
      <w:r w:rsidRPr="00025F40" w:rsidDel="00112A5D">
        <w:rPr>
          <w:noProof/>
        </w:rPr>
        <w:t>be present in some RBSPs after the rbsp_trailing_bits( ) at the end of the RBSP.</w:t>
      </w:r>
    </w:p>
    <w:p w14:paraId="48B6A387" w14:textId="69FDC8F9" w:rsidR="0068500C" w:rsidRPr="00025F40" w:rsidDel="00112A5D" w:rsidRDefault="0068500C" w:rsidP="00D166DB">
      <w:pPr>
        <w:rPr>
          <w:noProof/>
        </w:rPr>
      </w:pPr>
      <w:r w:rsidRPr="00025F40" w:rsidDel="00112A5D">
        <w:rPr>
          <w:noProof/>
        </w:rPr>
        <w:lastRenderedPageBreak/>
        <w:t>Syntax structures having these RBSP properties are denoted in the syntax tables using an "_rbsp" suffix. These structures are carried within NAL units as the content of the rbsp_byte[ i ] data bytes. The association of the RBSP syntax structures to the NAL units is as specified in</w:t>
      </w:r>
      <w:r w:rsidR="00F73002" w:rsidRPr="00025F40">
        <w:rPr>
          <w:noProof/>
        </w:rPr>
        <w:t xml:space="preserve"> </w:t>
      </w:r>
      <w:r w:rsidR="00D166DB" w:rsidRPr="00025F40">
        <w:rPr>
          <w:noProof/>
        </w:rPr>
        <w:fldChar w:fldCharType="begin"/>
      </w:r>
      <w:r w:rsidR="00D166DB" w:rsidRPr="00025F40">
        <w:rPr>
          <w:noProof/>
        </w:rPr>
        <w:instrText xml:space="preserve"> REF _Ref2347708 \h </w:instrText>
      </w:r>
      <w:r w:rsidR="00025F40">
        <w:rPr>
          <w:noProof/>
        </w:rPr>
        <w:instrText xml:space="preserve"> \* MERGEFORMAT </w:instrText>
      </w:r>
      <w:r w:rsidR="00D166DB" w:rsidRPr="00025F40">
        <w:rPr>
          <w:noProof/>
        </w:rPr>
        <w:fldChar w:fldCharType="separate"/>
      </w:r>
      <w:r w:rsidR="00A653D6">
        <w:rPr>
          <w:b/>
          <w:bCs/>
          <w:noProof/>
          <w:lang w:val="de-DE"/>
        </w:rPr>
        <w:t>Fehler! Verweisquelle konnte nicht gefunden werden.</w:t>
      </w:r>
      <w:r w:rsidR="00D166DB" w:rsidRPr="00025F40">
        <w:rPr>
          <w:noProof/>
        </w:rPr>
        <w:fldChar w:fldCharType="end"/>
      </w:r>
      <w:r w:rsidRPr="00025F40" w:rsidDel="00112A5D">
        <w:rPr>
          <w:noProof/>
        </w:rPr>
        <w:t>.</w:t>
      </w:r>
    </w:p>
    <w:p w14:paraId="21AC419E" w14:textId="3DC1E4E6" w:rsidR="0068500C" w:rsidRPr="00025F40" w:rsidDel="00112A5D" w:rsidRDefault="0068500C" w:rsidP="0068500C">
      <w:pPr>
        <w:pStyle w:val="Note1"/>
        <w:rPr>
          <w:noProof/>
        </w:rPr>
      </w:pPr>
      <w:r w:rsidRPr="00025F40" w:rsidDel="00112A5D">
        <w:rPr>
          <w:noProof/>
        </w:rPr>
        <w:t>NOTE </w:t>
      </w:r>
      <w:r w:rsidR="00294B26" w:rsidRPr="00025F40">
        <w:rPr>
          <w:noProof/>
        </w:rPr>
        <w:fldChar w:fldCharType="begin"/>
      </w:r>
      <w:r w:rsidR="00294B26" w:rsidRPr="00025F40">
        <w:rPr>
          <w:noProof/>
        </w:rPr>
        <w:instrText xml:space="preserve"> SEQ NoteCounter \s 9 \* MERGEFORMAT </w:instrText>
      </w:r>
      <w:r w:rsidR="00294B26" w:rsidRPr="00025F40">
        <w:rPr>
          <w:noProof/>
        </w:rPr>
        <w:fldChar w:fldCharType="separate"/>
      </w:r>
      <w:r w:rsidR="00A653D6">
        <w:rPr>
          <w:noProof/>
        </w:rPr>
        <w:t>1</w:t>
      </w:r>
      <w:r w:rsidR="00294B26" w:rsidRPr="00025F40">
        <w:rPr>
          <w:noProof/>
        </w:rPr>
        <w:fldChar w:fldCharType="end"/>
      </w:r>
      <w:r w:rsidRPr="00025F40" w:rsidDel="00112A5D">
        <w:rPr>
          <w:noProof/>
        </w:rPr>
        <w:t xml:space="preserve"> – When the boundaries of the RBSP are known, the decoder </w:t>
      </w:r>
      <w:r w:rsidR="000E749B" w:rsidRPr="00025F40">
        <w:rPr>
          <w:noProof/>
        </w:rPr>
        <w:t>could</w:t>
      </w:r>
      <w:r w:rsidRPr="00025F40" w:rsidDel="00112A5D">
        <w:rPr>
          <w:noProof/>
        </w:rPr>
        <w:t xml:space="preserve"> extract the SODB from the RBSP by concatenating the bits of the bytes of the RBSP and discarding the rbsp_stop_one_bit, which is the last (least significant, right-most) bit equal to 1, and discarding any following (less significant, farther to the right) bits that follow it, which are equal to 0. The data necessary for the decoding process is contained in the SODB part of the RBSP.</w:t>
      </w:r>
    </w:p>
    <w:p w14:paraId="685E207D" w14:textId="77777777" w:rsidR="0068500C" w:rsidRPr="00025F40" w:rsidDel="00112A5D" w:rsidRDefault="0068500C" w:rsidP="0068500C">
      <w:pPr>
        <w:rPr>
          <w:noProof/>
        </w:rPr>
      </w:pPr>
      <w:r w:rsidRPr="00025F40" w:rsidDel="00112A5D">
        <w:rPr>
          <w:b/>
          <w:bCs/>
          <w:noProof/>
        </w:rPr>
        <w:t>emulation_prevention_three_byte</w:t>
      </w:r>
      <w:r w:rsidRPr="00025F40" w:rsidDel="00112A5D">
        <w:rPr>
          <w:noProof/>
        </w:rPr>
        <w:t xml:space="preserve"> is a byte equal to 0x03. When an emulation_prevention_three_byte is present in the NAL unit, it shall be discarded by the decoding process.</w:t>
      </w:r>
    </w:p>
    <w:p w14:paraId="7E11504B" w14:textId="77777777" w:rsidR="0068500C" w:rsidRPr="00025F40" w:rsidDel="00112A5D" w:rsidRDefault="0068500C" w:rsidP="0068500C">
      <w:pPr>
        <w:rPr>
          <w:noProof/>
        </w:rPr>
      </w:pPr>
      <w:r w:rsidRPr="00025F40" w:rsidDel="00112A5D">
        <w:rPr>
          <w:noProof/>
        </w:rPr>
        <w:t>The last byte of the NAL unit shall not be equal to 0x00.</w:t>
      </w:r>
    </w:p>
    <w:p w14:paraId="79425B3B" w14:textId="77777777" w:rsidR="0068500C" w:rsidRPr="00025F40" w:rsidDel="00112A5D" w:rsidRDefault="0068500C" w:rsidP="0068500C">
      <w:pPr>
        <w:keepNext/>
        <w:rPr>
          <w:noProof/>
        </w:rPr>
      </w:pPr>
      <w:r w:rsidRPr="00025F40" w:rsidDel="00112A5D">
        <w:rPr>
          <w:noProof/>
        </w:rPr>
        <w:t>Within the NAL unit, the following three-byte sequences shall not occur at any byte-aligned position:</w:t>
      </w:r>
    </w:p>
    <w:p w14:paraId="01B2EEBB" w14:textId="36B60323" w:rsidR="0068500C" w:rsidRPr="00025F40" w:rsidDel="00112A5D" w:rsidRDefault="0068500C" w:rsidP="0068500C">
      <w:pPr>
        <w:pStyle w:val="enumlev1"/>
        <w:tabs>
          <w:tab w:val="clear" w:pos="794"/>
          <w:tab w:val="left" w:pos="400"/>
        </w:tabs>
        <w:ind w:left="0" w:firstLine="0"/>
        <w:rPr>
          <w:noProof/>
        </w:rPr>
      </w:pPr>
      <w:r w:rsidRPr="00025F40" w:rsidDel="00112A5D">
        <w:rPr>
          <w:noProof/>
        </w:rPr>
        <w:t>–</w:t>
      </w:r>
      <w:r w:rsidRPr="00025F40" w:rsidDel="00112A5D">
        <w:rPr>
          <w:noProof/>
        </w:rPr>
        <w:tab/>
        <w:t>0x000000</w:t>
      </w:r>
      <w:r w:rsidR="004B4C24" w:rsidRPr="00025F40">
        <w:rPr>
          <w:noProof/>
        </w:rPr>
        <w:t>;</w:t>
      </w:r>
    </w:p>
    <w:p w14:paraId="487D3EFF" w14:textId="552C3412" w:rsidR="0068500C" w:rsidRPr="00025F40" w:rsidDel="00112A5D" w:rsidRDefault="0068500C" w:rsidP="0068500C">
      <w:pPr>
        <w:pStyle w:val="enumlev1"/>
        <w:tabs>
          <w:tab w:val="clear" w:pos="794"/>
          <w:tab w:val="left" w:pos="400"/>
        </w:tabs>
        <w:ind w:left="0" w:firstLine="0"/>
        <w:rPr>
          <w:noProof/>
        </w:rPr>
      </w:pPr>
      <w:r w:rsidRPr="00025F40" w:rsidDel="00112A5D">
        <w:rPr>
          <w:noProof/>
        </w:rPr>
        <w:t>–</w:t>
      </w:r>
      <w:r w:rsidRPr="00025F40" w:rsidDel="00112A5D">
        <w:rPr>
          <w:noProof/>
        </w:rPr>
        <w:tab/>
        <w:t>0x000001</w:t>
      </w:r>
      <w:r w:rsidR="004B4C24" w:rsidRPr="00025F40">
        <w:rPr>
          <w:noProof/>
        </w:rPr>
        <w:t>;</w:t>
      </w:r>
    </w:p>
    <w:p w14:paraId="07E685EC" w14:textId="26D6F17C" w:rsidR="0068500C" w:rsidRPr="00025F40" w:rsidDel="00112A5D" w:rsidRDefault="0068500C" w:rsidP="0068500C">
      <w:pPr>
        <w:pStyle w:val="enumlev1"/>
        <w:tabs>
          <w:tab w:val="clear" w:pos="794"/>
          <w:tab w:val="left" w:pos="400"/>
        </w:tabs>
        <w:ind w:left="0" w:firstLine="0"/>
        <w:rPr>
          <w:noProof/>
        </w:rPr>
      </w:pPr>
      <w:r w:rsidRPr="00025F40" w:rsidDel="00112A5D">
        <w:rPr>
          <w:noProof/>
        </w:rPr>
        <w:t>–</w:t>
      </w:r>
      <w:r w:rsidRPr="00025F40" w:rsidDel="00112A5D">
        <w:rPr>
          <w:noProof/>
        </w:rPr>
        <w:tab/>
        <w:t>0x000002</w:t>
      </w:r>
      <w:r w:rsidR="004B4C24" w:rsidRPr="00025F40">
        <w:rPr>
          <w:noProof/>
        </w:rPr>
        <w:t>.</w:t>
      </w:r>
    </w:p>
    <w:p w14:paraId="31AC6B94" w14:textId="77777777" w:rsidR="0068500C" w:rsidRPr="00025F40" w:rsidDel="00112A5D" w:rsidRDefault="0068500C" w:rsidP="0068500C">
      <w:pPr>
        <w:keepNext/>
        <w:rPr>
          <w:noProof/>
        </w:rPr>
      </w:pPr>
      <w:r w:rsidRPr="00025F40" w:rsidDel="00112A5D">
        <w:rPr>
          <w:noProof/>
        </w:rPr>
        <w:t>Within the NAL unit, any four-byte sequence that starts with 0x000003 other than the following sequences shall not occur at any byte-aligned position:</w:t>
      </w:r>
    </w:p>
    <w:p w14:paraId="3EA7D320" w14:textId="6878053C" w:rsidR="0068500C" w:rsidRPr="00025F40" w:rsidDel="00112A5D" w:rsidRDefault="0068500C" w:rsidP="0068500C">
      <w:pPr>
        <w:pStyle w:val="enumlev1"/>
        <w:tabs>
          <w:tab w:val="clear" w:pos="794"/>
          <w:tab w:val="left" w:pos="400"/>
        </w:tabs>
        <w:ind w:left="0" w:firstLine="0"/>
        <w:rPr>
          <w:noProof/>
        </w:rPr>
      </w:pPr>
      <w:r w:rsidRPr="00025F40" w:rsidDel="00112A5D">
        <w:rPr>
          <w:noProof/>
        </w:rPr>
        <w:t>–</w:t>
      </w:r>
      <w:r w:rsidRPr="00025F40" w:rsidDel="00112A5D">
        <w:rPr>
          <w:noProof/>
        </w:rPr>
        <w:tab/>
        <w:t>0x00000300</w:t>
      </w:r>
      <w:r w:rsidR="004B4C24" w:rsidRPr="00025F40">
        <w:rPr>
          <w:noProof/>
        </w:rPr>
        <w:t>;</w:t>
      </w:r>
    </w:p>
    <w:p w14:paraId="475B3B9B" w14:textId="52C6EB00" w:rsidR="0068500C" w:rsidRPr="00025F40" w:rsidDel="00112A5D" w:rsidRDefault="0068500C" w:rsidP="0068500C">
      <w:pPr>
        <w:pStyle w:val="enumlev1"/>
        <w:tabs>
          <w:tab w:val="clear" w:pos="794"/>
          <w:tab w:val="left" w:pos="400"/>
        </w:tabs>
        <w:ind w:left="0" w:firstLine="0"/>
        <w:rPr>
          <w:noProof/>
        </w:rPr>
      </w:pPr>
      <w:r w:rsidRPr="00025F40" w:rsidDel="00112A5D">
        <w:rPr>
          <w:noProof/>
        </w:rPr>
        <w:t>–</w:t>
      </w:r>
      <w:r w:rsidRPr="00025F40" w:rsidDel="00112A5D">
        <w:rPr>
          <w:noProof/>
        </w:rPr>
        <w:tab/>
        <w:t>0x00000301</w:t>
      </w:r>
      <w:r w:rsidR="004B4C24" w:rsidRPr="00025F40">
        <w:rPr>
          <w:noProof/>
        </w:rPr>
        <w:t>;</w:t>
      </w:r>
    </w:p>
    <w:p w14:paraId="120A8001" w14:textId="1910C90E" w:rsidR="0068500C" w:rsidRPr="00025F40" w:rsidDel="00112A5D" w:rsidRDefault="0068500C" w:rsidP="0068500C">
      <w:pPr>
        <w:pStyle w:val="enumlev1"/>
        <w:tabs>
          <w:tab w:val="clear" w:pos="794"/>
          <w:tab w:val="left" w:pos="400"/>
        </w:tabs>
        <w:ind w:left="0" w:firstLine="0"/>
        <w:rPr>
          <w:noProof/>
        </w:rPr>
      </w:pPr>
      <w:r w:rsidRPr="00025F40" w:rsidDel="00112A5D">
        <w:rPr>
          <w:noProof/>
        </w:rPr>
        <w:t>–</w:t>
      </w:r>
      <w:r w:rsidRPr="00025F40" w:rsidDel="00112A5D">
        <w:rPr>
          <w:noProof/>
        </w:rPr>
        <w:tab/>
        <w:t>0x00000302</w:t>
      </w:r>
      <w:r w:rsidR="004B4C24" w:rsidRPr="00025F40">
        <w:rPr>
          <w:noProof/>
        </w:rPr>
        <w:t>;</w:t>
      </w:r>
    </w:p>
    <w:p w14:paraId="37DD5FE9" w14:textId="7EF07847" w:rsidR="0068500C" w:rsidRPr="00025F40" w:rsidDel="00112A5D" w:rsidRDefault="0068500C" w:rsidP="0068500C">
      <w:pPr>
        <w:pStyle w:val="enumlev1"/>
        <w:tabs>
          <w:tab w:val="clear" w:pos="794"/>
          <w:tab w:val="left" w:pos="400"/>
        </w:tabs>
        <w:ind w:left="0" w:firstLine="0"/>
        <w:rPr>
          <w:noProof/>
        </w:rPr>
      </w:pPr>
      <w:r w:rsidRPr="00025F40" w:rsidDel="00112A5D">
        <w:rPr>
          <w:noProof/>
        </w:rPr>
        <w:t>–</w:t>
      </w:r>
      <w:r w:rsidRPr="00025F40" w:rsidDel="00112A5D">
        <w:rPr>
          <w:noProof/>
        </w:rPr>
        <w:tab/>
        <w:t>0x00000303</w:t>
      </w:r>
      <w:r w:rsidR="004B4C24" w:rsidRPr="00025F40">
        <w:rPr>
          <w:noProof/>
        </w:rPr>
        <w:t>.</w:t>
      </w:r>
    </w:p>
    <w:p w14:paraId="42B5344D" w14:textId="77777777" w:rsidR="0068500C" w:rsidRPr="00025F40" w:rsidRDefault="0068500C" w:rsidP="0068500C">
      <w:pPr>
        <w:pStyle w:val="berschrift4"/>
        <w:rPr>
          <w:noProof/>
        </w:rPr>
      </w:pPr>
      <w:bookmarkStart w:id="574" w:name="_Ref398986483"/>
      <w:bookmarkStart w:id="575" w:name="_Toc415475855"/>
      <w:bookmarkStart w:id="576" w:name="_Toc423599130"/>
      <w:bookmarkStart w:id="577" w:name="_Toc423601634"/>
      <w:r w:rsidRPr="00025F40">
        <w:rPr>
          <w:noProof/>
        </w:rPr>
        <w:t>NAL unit header semantics</w:t>
      </w:r>
      <w:bookmarkEnd w:id="574"/>
      <w:bookmarkEnd w:id="575"/>
      <w:bookmarkEnd w:id="576"/>
      <w:bookmarkEnd w:id="577"/>
    </w:p>
    <w:p w14:paraId="287CE87E" w14:textId="2736E90F" w:rsidR="006D3FBA" w:rsidRPr="00025F40" w:rsidRDefault="006D3FBA" w:rsidP="00707D03">
      <w:pPr>
        <w:rPr>
          <w:noProof/>
        </w:rPr>
      </w:pPr>
      <w:r w:rsidRPr="00025F40">
        <w:rPr>
          <w:b/>
          <w:noProof/>
        </w:rPr>
        <w:t>nal_unit_type</w:t>
      </w:r>
      <w:r w:rsidRPr="00025F40">
        <w:rPr>
          <w:noProof/>
        </w:rPr>
        <w:t xml:space="preserve"> specifies the NAL unit type</w:t>
      </w:r>
      <w:r w:rsidR="00707D03" w:rsidRPr="00025F40">
        <w:rPr>
          <w:noProof/>
        </w:rPr>
        <w:t xml:space="preserve">, </w:t>
      </w:r>
      <w:r w:rsidR="0000580F" w:rsidRPr="00025F40">
        <w:rPr>
          <w:noProof/>
        </w:rPr>
        <w:t>i.e., the type of RBSP data structure contained in the NAL unit</w:t>
      </w:r>
      <w:r w:rsidR="00765839" w:rsidRPr="00025F40">
        <w:rPr>
          <w:noProof/>
        </w:rPr>
        <w:t xml:space="preserve"> as specified in</w:t>
      </w:r>
      <w:r w:rsidR="00731493">
        <w:rPr>
          <w:noProof/>
        </w:rPr>
        <w:t xml:space="preserve"> </w:t>
      </w:r>
      <w:r w:rsidR="00731493">
        <w:rPr>
          <w:noProof/>
        </w:rPr>
        <w:fldChar w:fldCharType="begin"/>
      </w:r>
      <w:r w:rsidR="00731493">
        <w:rPr>
          <w:noProof/>
        </w:rPr>
        <w:instrText xml:space="preserve"> REF _Ref181092562 \h </w:instrText>
      </w:r>
      <w:r w:rsidR="00731493">
        <w:rPr>
          <w:noProof/>
        </w:rPr>
      </w:r>
      <w:r w:rsidR="00731493">
        <w:rPr>
          <w:noProof/>
        </w:rPr>
        <w:fldChar w:fldCharType="separate"/>
      </w:r>
      <w:r w:rsidR="00A653D6">
        <w:t xml:space="preserve">Table </w:t>
      </w:r>
      <w:r w:rsidR="00A653D6">
        <w:rPr>
          <w:noProof/>
        </w:rPr>
        <w:t>2</w:t>
      </w:r>
      <w:r w:rsidR="00731493">
        <w:rPr>
          <w:noProof/>
        </w:rPr>
        <w:fldChar w:fldCharType="end"/>
      </w:r>
      <w:r w:rsidR="00731493">
        <w:rPr>
          <w:noProof/>
        </w:rPr>
        <w:t>.</w:t>
      </w:r>
    </w:p>
    <w:p w14:paraId="2B02224B" w14:textId="15152CBB" w:rsidR="003D7CFA" w:rsidRPr="00025F40" w:rsidRDefault="003D7CFA" w:rsidP="003D7CFA">
      <w:pPr>
        <w:rPr>
          <w:noProof/>
        </w:rPr>
      </w:pPr>
      <w:bookmarkStart w:id="578" w:name="_Ref330857631"/>
      <w:bookmarkStart w:id="579" w:name="_Toc415476433"/>
      <w:bookmarkStart w:id="580" w:name="_Toc423602473"/>
      <w:bookmarkStart w:id="581" w:name="_Toc423602647"/>
      <w:bookmarkStart w:id="582" w:name="_Toc501130553"/>
      <w:bookmarkStart w:id="583" w:name="_Toc510795478"/>
      <w:r w:rsidRPr="00025F40">
        <w:rPr>
          <w:noProof/>
        </w:rPr>
        <w:t xml:space="preserve">NAL units that have </w:t>
      </w:r>
      <w:r w:rsidR="00527529" w:rsidRPr="00025F40">
        <w:rPr>
          <w:noProof/>
        </w:rPr>
        <w:t>nal_unit_type</w:t>
      </w:r>
      <w:r w:rsidRPr="00025F40">
        <w:rPr>
          <w:noProof/>
        </w:rPr>
        <w:t xml:space="preserve"> in the range of UNSPEC</w:t>
      </w:r>
      <w:r w:rsidR="00FE1E12" w:rsidRPr="00025F40">
        <w:rPr>
          <w:noProof/>
        </w:rPr>
        <w:t>_</w:t>
      </w:r>
      <w:r w:rsidR="004369AA" w:rsidRPr="00025F40">
        <w:rPr>
          <w:noProof/>
        </w:rPr>
        <w:t>5</w:t>
      </w:r>
      <w:r w:rsidRPr="00025F40">
        <w:rPr>
          <w:noProof/>
        </w:rPr>
        <w:t>..UNSPEC</w:t>
      </w:r>
      <w:r w:rsidR="00FE1E12" w:rsidRPr="00025F40">
        <w:rPr>
          <w:noProof/>
        </w:rPr>
        <w:t>_</w:t>
      </w:r>
      <w:r w:rsidR="004369AA" w:rsidRPr="00025F40">
        <w:rPr>
          <w:noProof/>
        </w:rPr>
        <w:t>85</w:t>
      </w:r>
      <w:r w:rsidRPr="00025F40">
        <w:rPr>
          <w:noProof/>
        </w:rPr>
        <w:t>, inclusive,</w:t>
      </w:r>
      <w:r w:rsidR="004369AA" w:rsidRPr="00025F40">
        <w:rPr>
          <w:noProof/>
        </w:rPr>
        <w:t xml:space="preserve"> and UNSPEC_87..UNSPEC_255, inclusive, </w:t>
      </w:r>
      <w:r w:rsidRPr="00025F40">
        <w:rPr>
          <w:noProof/>
        </w:rPr>
        <w:t>for which semantics are not specified, shall not affect the decoding process specified in this Specification.</w:t>
      </w:r>
    </w:p>
    <w:p w14:paraId="072A0263" w14:textId="134AC648" w:rsidR="00636D6D" w:rsidRPr="00025F40" w:rsidRDefault="00731493" w:rsidP="00731493">
      <w:pPr>
        <w:pStyle w:val="Beschriftung"/>
        <w:rPr>
          <w:noProof/>
        </w:rPr>
      </w:pPr>
      <w:bookmarkStart w:id="584" w:name="_Ref181092562"/>
      <w:bookmarkStart w:id="585" w:name="_Ref181092400"/>
      <w:r>
        <w:t xml:space="preserve">Table </w:t>
      </w:r>
      <w:r w:rsidR="00B42EF5">
        <w:fldChar w:fldCharType="begin"/>
      </w:r>
      <w:r w:rsidR="00B42EF5">
        <w:instrText xml:space="preserve"> SEQ Table \* ARABIC </w:instrText>
      </w:r>
      <w:r w:rsidR="00B42EF5">
        <w:fldChar w:fldCharType="separate"/>
      </w:r>
      <w:r w:rsidR="00A653D6">
        <w:rPr>
          <w:noProof/>
        </w:rPr>
        <w:t>2</w:t>
      </w:r>
      <w:r w:rsidR="00B42EF5">
        <w:rPr>
          <w:noProof/>
        </w:rPr>
        <w:fldChar w:fldCharType="end"/>
      </w:r>
      <w:bookmarkEnd w:id="584"/>
      <w:r>
        <w:t xml:space="preserve"> </w:t>
      </w:r>
      <w:r w:rsidR="00B9543F">
        <w:t xml:space="preserve">- </w:t>
      </w:r>
      <w:r>
        <w:t>NAL unit types</w:t>
      </w:r>
      <w:bookmarkEnd w:id="585"/>
    </w:p>
    <w:tbl>
      <w:tblPr>
        <w:tblW w:w="8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1977"/>
        <w:gridCol w:w="4896"/>
      </w:tblGrid>
      <w:tr w:rsidR="0014356B" w:rsidRPr="00025F40" w14:paraId="284B268B" w14:textId="77777777" w:rsidTr="0014356B">
        <w:trPr>
          <w:tblHeader/>
          <w:jc w:val="center"/>
        </w:trPr>
        <w:tc>
          <w:tcPr>
            <w:tcW w:w="1439" w:type="dxa"/>
            <w:tcBorders>
              <w:top w:val="single" w:sz="4" w:space="0" w:color="auto"/>
              <w:left w:val="single" w:sz="4" w:space="0" w:color="auto"/>
              <w:bottom w:val="single" w:sz="4" w:space="0" w:color="auto"/>
              <w:right w:val="single" w:sz="4" w:space="0" w:color="auto"/>
            </w:tcBorders>
            <w:hideMark/>
          </w:tcPr>
          <w:bookmarkEnd w:id="578"/>
          <w:bookmarkEnd w:id="579"/>
          <w:bookmarkEnd w:id="580"/>
          <w:bookmarkEnd w:id="581"/>
          <w:bookmarkEnd w:id="582"/>
          <w:bookmarkEnd w:id="583"/>
          <w:p w14:paraId="2F5A93DD" w14:textId="77777777" w:rsidR="0014356B" w:rsidRPr="00025F40" w:rsidRDefault="0014356B" w:rsidP="00514E0E">
            <w:pPr>
              <w:keepNext/>
              <w:keepLines/>
              <w:tabs>
                <w:tab w:val="clear" w:pos="794"/>
                <w:tab w:val="clear" w:pos="1191"/>
                <w:tab w:val="clear" w:pos="1588"/>
                <w:tab w:val="clear" w:pos="198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b/>
                <w:bCs/>
                <w:noProof/>
              </w:rPr>
            </w:pPr>
            <w:r w:rsidRPr="00025F40">
              <w:rPr>
                <w:b/>
                <w:bCs/>
                <w:noProof/>
              </w:rPr>
              <w:t>nal_unit_type</w:t>
            </w:r>
          </w:p>
        </w:tc>
        <w:tc>
          <w:tcPr>
            <w:tcW w:w="1977" w:type="dxa"/>
            <w:tcBorders>
              <w:top w:val="single" w:sz="4" w:space="0" w:color="auto"/>
              <w:left w:val="single" w:sz="4" w:space="0" w:color="auto"/>
              <w:bottom w:val="single" w:sz="4" w:space="0" w:color="auto"/>
              <w:right w:val="single" w:sz="4" w:space="0" w:color="auto"/>
            </w:tcBorders>
            <w:hideMark/>
          </w:tcPr>
          <w:p w14:paraId="40E74739" w14:textId="77777777" w:rsidR="0014356B" w:rsidRPr="00025F40" w:rsidRDefault="0014356B" w:rsidP="00514E0E">
            <w:pPr>
              <w:keepNext/>
              <w:keepLines/>
              <w:tabs>
                <w:tab w:val="clear" w:pos="794"/>
                <w:tab w:val="clear" w:pos="1191"/>
                <w:tab w:val="clear" w:pos="1588"/>
                <w:tab w:val="clear" w:pos="198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b/>
                <w:bCs/>
                <w:noProof/>
              </w:rPr>
            </w:pPr>
            <w:r w:rsidRPr="00025F40">
              <w:rPr>
                <w:b/>
                <w:bCs/>
                <w:noProof/>
              </w:rPr>
              <w:t>Name of nal_unit_type</w:t>
            </w:r>
          </w:p>
        </w:tc>
        <w:tc>
          <w:tcPr>
            <w:tcW w:w="4896" w:type="dxa"/>
            <w:tcBorders>
              <w:top w:val="single" w:sz="4" w:space="0" w:color="auto"/>
              <w:left w:val="single" w:sz="4" w:space="0" w:color="auto"/>
              <w:bottom w:val="single" w:sz="4" w:space="0" w:color="auto"/>
              <w:right w:val="single" w:sz="4" w:space="0" w:color="auto"/>
            </w:tcBorders>
            <w:hideMark/>
          </w:tcPr>
          <w:p w14:paraId="03A4298E" w14:textId="77777777" w:rsidR="0014356B" w:rsidRPr="00025F40" w:rsidRDefault="0014356B" w:rsidP="00514E0E">
            <w:pPr>
              <w:keepNext/>
              <w:keepLines/>
              <w:tabs>
                <w:tab w:val="clear" w:pos="794"/>
                <w:tab w:val="clear" w:pos="1191"/>
                <w:tab w:val="clear" w:pos="1588"/>
                <w:tab w:val="clear" w:pos="198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b/>
                <w:bCs/>
                <w:noProof/>
              </w:rPr>
            </w:pPr>
            <w:r w:rsidRPr="00025F40">
              <w:rPr>
                <w:b/>
                <w:bCs/>
                <w:noProof/>
              </w:rPr>
              <w:t>Content of NAL unit and RBSP syntax structure</w:t>
            </w:r>
          </w:p>
        </w:tc>
      </w:tr>
      <w:tr w:rsidR="0014356B" w:rsidRPr="00025F40" w14:paraId="7B9BCF6C" w14:textId="77777777" w:rsidTr="0014356B">
        <w:trPr>
          <w:jc w:val="center"/>
        </w:trPr>
        <w:tc>
          <w:tcPr>
            <w:tcW w:w="1439" w:type="dxa"/>
            <w:tcBorders>
              <w:top w:val="single" w:sz="4" w:space="0" w:color="auto"/>
              <w:left w:val="single" w:sz="4" w:space="0" w:color="auto"/>
              <w:bottom w:val="single" w:sz="4" w:space="0" w:color="auto"/>
              <w:right w:val="single" w:sz="4" w:space="0" w:color="auto"/>
            </w:tcBorders>
          </w:tcPr>
          <w:p w14:paraId="6612791C" w14:textId="77777777" w:rsidR="0014356B" w:rsidRPr="00025F40" w:rsidRDefault="0014356B" w:rsidP="00514E0E">
            <w:pPr>
              <w:tabs>
                <w:tab w:val="clear" w:pos="794"/>
                <w:tab w:val="clear" w:pos="1191"/>
                <w:tab w:val="clear" w:pos="1588"/>
                <w:tab w:val="clear" w:pos="198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sidRPr="00025F40">
              <w:rPr>
                <w:noProof/>
              </w:rPr>
              <w:t>0</w:t>
            </w:r>
          </w:p>
        </w:tc>
        <w:tc>
          <w:tcPr>
            <w:tcW w:w="1977" w:type="dxa"/>
            <w:tcBorders>
              <w:top w:val="single" w:sz="4" w:space="0" w:color="auto"/>
              <w:left w:val="single" w:sz="4" w:space="0" w:color="auto"/>
              <w:bottom w:val="single" w:sz="4" w:space="0" w:color="auto"/>
              <w:right w:val="single" w:sz="4" w:space="0" w:color="auto"/>
            </w:tcBorders>
          </w:tcPr>
          <w:p w14:paraId="6DBD2679" w14:textId="3E20431D" w:rsidR="0014356B" w:rsidRPr="00025F40" w:rsidRDefault="0014356B" w:rsidP="00514E0E">
            <w:pPr>
              <w:tabs>
                <w:tab w:val="clear" w:pos="794"/>
                <w:tab w:val="clear" w:pos="1191"/>
                <w:tab w:val="clear" w:pos="1588"/>
                <w:tab w:val="clear" w:pos="198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left"/>
              <w:rPr>
                <w:noProof/>
              </w:rPr>
            </w:pPr>
            <w:r w:rsidRPr="00025F40">
              <w:rPr>
                <w:noProof/>
              </w:rPr>
              <w:t>FORBIDDEN_NUT</w:t>
            </w:r>
          </w:p>
        </w:tc>
        <w:tc>
          <w:tcPr>
            <w:tcW w:w="4896" w:type="dxa"/>
            <w:tcBorders>
              <w:top w:val="single" w:sz="4" w:space="0" w:color="auto"/>
              <w:left w:val="single" w:sz="4" w:space="0" w:color="auto"/>
              <w:bottom w:val="single" w:sz="4" w:space="0" w:color="auto"/>
              <w:right w:val="single" w:sz="4" w:space="0" w:color="auto"/>
            </w:tcBorders>
          </w:tcPr>
          <w:p w14:paraId="3ABD60B6" w14:textId="10D8411D" w:rsidR="0014356B" w:rsidRPr="00025F40" w:rsidRDefault="0014356B" w:rsidP="00A67878">
            <w:pPr>
              <w:tabs>
                <w:tab w:val="clear" w:pos="794"/>
                <w:tab w:val="clear" w:pos="1191"/>
                <w:tab w:val="clear" w:pos="1588"/>
                <w:tab w:val="clear" w:pos="198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left"/>
              <w:rPr>
                <w:noProof/>
              </w:rPr>
            </w:pPr>
            <w:r w:rsidRPr="00025F40">
              <w:rPr>
                <w:noProof/>
              </w:rPr>
              <w:t>Forbidden nal unit type for start code emulation prevention</w:t>
            </w:r>
          </w:p>
        </w:tc>
      </w:tr>
      <w:tr w:rsidR="0014356B" w:rsidRPr="00025F40" w14:paraId="356AB4FF" w14:textId="77777777" w:rsidTr="0014356B">
        <w:trPr>
          <w:jc w:val="center"/>
        </w:trPr>
        <w:tc>
          <w:tcPr>
            <w:tcW w:w="1439" w:type="dxa"/>
            <w:tcBorders>
              <w:top w:val="single" w:sz="4" w:space="0" w:color="auto"/>
              <w:left w:val="single" w:sz="4" w:space="0" w:color="auto"/>
              <w:bottom w:val="single" w:sz="4" w:space="0" w:color="auto"/>
              <w:right w:val="single" w:sz="4" w:space="0" w:color="auto"/>
            </w:tcBorders>
          </w:tcPr>
          <w:p w14:paraId="014720F0" w14:textId="67D08D6B" w:rsidR="0014356B" w:rsidRPr="00025F40" w:rsidRDefault="0014356B" w:rsidP="00514E0E">
            <w:pPr>
              <w:tabs>
                <w:tab w:val="clear" w:pos="794"/>
                <w:tab w:val="clear" w:pos="1191"/>
                <w:tab w:val="clear" w:pos="1588"/>
                <w:tab w:val="clear" w:pos="198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sidRPr="00025F40">
              <w:rPr>
                <w:noProof/>
              </w:rPr>
              <w:t>1</w:t>
            </w:r>
          </w:p>
        </w:tc>
        <w:tc>
          <w:tcPr>
            <w:tcW w:w="1977" w:type="dxa"/>
            <w:tcBorders>
              <w:top w:val="single" w:sz="4" w:space="0" w:color="auto"/>
              <w:left w:val="single" w:sz="4" w:space="0" w:color="auto"/>
              <w:bottom w:val="single" w:sz="4" w:space="0" w:color="auto"/>
              <w:right w:val="single" w:sz="4" w:space="0" w:color="auto"/>
            </w:tcBorders>
          </w:tcPr>
          <w:p w14:paraId="20C75382" w14:textId="1BB38674" w:rsidR="0014356B" w:rsidRPr="00025F40" w:rsidRDefault="0014356B" w:rsidP="00514E0E">
            <w:pPr>
              <w:tabs>
                <w:tab w:val="clear" w:pos="794"/>
                <w:tab w:val="clear" w:pos="1191"/>
                <w:tab w:val="clear" w:pos="1588"/>
                <w:tab w:val="clear" w:pos="198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left"/>
              <w:rPr>
                <w:noProof/>
              </w:rPr>
            </w:pPr>
            <w:r w:rsidRPr="00025F40">
              <w:rPr>
                <w:noProof/>
              </w:rPr>
              <w:t>WPS_NUT</w:t>
            </w:r>
          </w:p>
        </w:tc>
        <w:tc>
          <w:tcPr>
            <w:tcW w:w="4896" w:type="dxa"/>
            <w:tcBorders>
              <w:top w:val="single" w:sz="4" w:space="0" w:color="auto"/>
              <w:left w:val="single" w:sz="4" w:space="0" w:color="auto"/>
              <w:bottom w:val="single" w:sz="4" w:space="0" w:color="auto"/>
              <w:right w:val="single" w:sz="4" w:space="0" w:color="auto"/>
            </w:tcBorders>
          </w:tcPr>
          <w:p w14:paraId="19DB5E2C" w14:textId="3E2707C4" w:rsidR="0014356B" w:rsidRPr="00025F40" w:rsidRDefault="0014356B" w:rsidP="00514E0E">
            <w:pPr>
              <w:tabs>
                <w:tab w:val="clear" w:pos="794"/>
                <w:tab w:val="clear" w:pos="1191"/>
                <w:tab w:val="clear" w:pos="1588"/>
                <w:tab w:val="clear" w:pos="198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left"/>
              <w:rPr>
                <w:noProof/>
              </w:rPr>
            </w:pPr>
            <w:r w:rsidRPr="00025F40">
              <w:rPr>
                <w:noProof/>
              </w:rPr>
              <w:t>Waveform parameter set</w:t>
            </w:r>
            <w:r w:rsidRPr="00025F40">
              <w:rPr>
                <w:noProof/>
              </w:rPr>
              <w:br/>
            </w:r>
            <w:r w:rsidRPr="00025F40">
              <w:t>waveform_parameter_set_rbsp</w:t>
            </w:r>
            <w:r w:rsidRPr="00025F40">
              <w:rPr>
                <w:noProof/>
              </w:rPr>
              <w:t>( )</w:t>
            </w:r>
          </w:p>
        </w:tc>
      </w:tr>
      <w:tr w:rsidR="0014356B" w:rsidRPr="00025F40" w14:paraId="06E3754C" w14:textId="77777777" w:rsidTr="0014356B">
        <w:trPr>
          <w:jc w:val="center"/>
        </w:trPr>
        <w:tc>
          <w:tcPr>
            <w:tcW w:w="1439" w:type="dxa"/>
            <w:tcBorders>
              <w:top w:val="single" w:sz="4" w:space="0" w:color="auto"/>
              <w:left w:val="single" w:sz="4" w:space="0" w:color="auto"/>
              <w:bottom w:val="single" w:sz="4" w:space="0" w:color="auto"/>
              <w:right w:val="single" w:sz="4" w:space="0" w:color="auto"/>
            </w:tcBorders>
          </w:tcPr>
          <w:p w14:paraId="59AE6D3E" w14:textId="2E01DFEA" w:rsidR="0014356B" w:rsidRPr="00025F40" w:rsidRDefault="0014356B" w:rsidP="00514E0E">
            <w:pPr>
              <w:tabs>
                <w:tab w:val="clear" w:pos="794"/>
                <w:tab w:val="clear" w:pos="1191"/>
                <w:tab w:val="clear" w:pos="1588"/>
                <w:tab w:val="clear" w:pos="198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sidRPr="00025F40">
              <w:rPr>
                <w:noProof/>
              </w:rPr>
              <w:t>2</w:t>
            </w:r>
          </w:p>
        </w:tc>
        <w:tc>
          <w:tcPr>
            <w:tcW w:w="1977" w:type="dxa"/>
            <w:tcBorders>
              <w:top w:val="single" w:sz="4" w:space="0" w:color="auto"/>
              <w:left w:val="single" w:sz="4" w:space="0" w:color="auto"/>
              <w:bottom w:val="single" w:sz="4" w:space="0" w:color="auto"/>
              <w:right w:val="single" w:sz="4" w:space="0" w:color="auto"/>
            </w:tcBorders>
          </w:tcPr>
          <w:p w14:paraId="13A1DA83" w14:textId="2A86E642" w:rsidR="0014356B" w:rsidRPr="00025F40" w:rsidRDefault="0014356B" w:rsidP="00514E0E">
            <w:pPr>
              <w:tabs>
                <w:tab w:val="clear" w:pos="794"/>
                <w:tab w:val="clear" w:pos="1191"/>
                <w:tab w:val="clear" w:pos="1588"/>
                <w:tab w:val="clear" w:pos="198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left"/>
              <w:rPr>
                <w:noProof/>
              </w:rPr>
            </w:pPr>
            <w:r w:rsidRPr="00025F40">
              <w:rPr>
                <w:noProof/>
              </w:rPr>
              <w:t>IF_NUT</w:t>
            </w:r>
          </w:p>
        </w:tc>
        <w:tc>
          <w:tcPr>
            <w:tcW w:w="4896" w:type="dxa"/>
            <w:tcBorders>
              <w:top w:val="single" w:sz="4" w:space="0" w:color="auto"/>
              <w:left w:val="single" w:sz="4" w:space="0" w:color="auto"/>
              <w:bottom w:val="single" w:sz="4" w:space="0" w:color="auto"/>
              <w:right w:val="single" w:sz="4" w:space="0" w:color="auto"/>
            </w:tcBorders>
          </w:tcPr>
          <w:p w14:paraId="43489826" w14:textId="0A4AFFCB" w:rsidR="0014356B" w:rsidRPr="00025F40" w:rsidRDefault="0014356B" w:rsidP="00514E0E">
            <w:pPr>
              <w:tabs>
                <w:tab w:val="clear" w:pos="794"/>
                <w:tab w:val="clear" w:pos="1191"/>
                <w:tab w:val="clear" w:pos="1588"/>
                <w:tab w:val="clear" w:pos="198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left"/>
              <w:rPr>
                <w:noProof/>
              </w:rPr>
            </w:pPr>
            <w:r w:rsidRPr="00025F40">
              <w:rPr>
                <w:noProof/>
              </w:rPr>
              <w:t>Independent frame</w:t>
            </w:r>
            <w:r w:rsidRPr="00025F40">
              <w:rPr>
                <w:noProof/>
              </w:rPr>
              <w:br/>
              <w:t>independent_frame_rbsp( )</w:t>
            </w:r>
          </w:p>
        </w:tc>
      </w:tr>
      <w:tr w:rsidR="0014356B" w:rsidRPr="00025F40" w14:paraId="5C078344" w14:textId="77777777" w:rsidTr="0014356B">
        <w:trPr>
          <w:jc w:val="center"/>
        </w:trPr>
        <w:tc>
          <w:tcPr>
            <w:tcW w:w="1439" w:type="dxa"/>
            <w:tcBorders>
              <w:top w:val="single" w:sz="4" w:space="0" w:color="auto"/>
              <w:left w:val="single" w:sz="4" w:space="0" w:color="auto"/>
              <w:bottom w:val="single" w:sz="4" w:space="0" w:color="auto"/>
              <w:right w:val="single" w:sz="4" w:space="0" w:color="auto"/>
            </w:tcBorders>
          </w:tcPr>
          <w:p w14:paraId="5F179529" w14:textId="7A43CDAF" w:rsidR="0014356B" w:rsidRPr="00025F40" w:rsidRDefault="0014356B" w:rsidP="00514E0E">
            <w:pPr>
              <w:tabs>
                <w:tab w:val="clear" w:pos="794"/>
                <w:tab w:val="clear" w:pos="1191"/>
                <w:tab w:val="clear" w:pos="1588"/>
                <w:tab w:val="clear" w:pos="198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sidRPr="00025F40">
              <w:rPr>
                <w:noProof/>
              </w:rPr>
              <w:t>3</w:t>
            </w:r>
          </w:p>
        </w:tc>
        <w:tc>
          <w:tcPr>
            <w:tcW w:w="1977" w:type="dxa"/>
            <w:tcBorders>
              <w:top w:val="single" w:sz="4" w:space="0" w:color="auto"/>
              <w:left w:val="single" w:sz="4" w:space="0" w:color="auto"/>
              <w:bottom w:val="single" w:sz="4" w:space="0" w:color="auto"/>
              <w:right w:val="single" w:sz="4" w:space="0" w:color="auto"/>
            </w:tcBorders>
          </w:tcPr>
          <w:p w14:paraId="26C23AB6" w14:textId="13E3FED1" w:rsidR="0014356B" w:rsidRPr="00025F40" w:rsidRDefault="0014356B" w:rsidP="00514E0E">
            <w:pPr>
              <w:tabs>
                <w:tab w:val="clear" w:pos="794"/>
                <w:tab w:val="clear" w:pos="1191"/>
                <w:tab w:val="clear" w:pos="1588"/>
                <w:tab w:val="clear" w:pos="198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left"/>
              <w:rPr>
                <w:noProof/>
                <w:lang w:val="fr-FR"/>
              </w:rPr>
            </w:pPr>
            <w:r w:rsidRPr="00025F40">
              <w:rPr>
                <w:noProof/>
                <w:lang w:val="fr-FR"/>
              </w:rPr>
              <w:t>DF_NUT</w:t>
            </w:r>
          </w:p>
        </w:tc>
        <w:tc>
          <w:tcPr>
            <w:tcW w:w="4896" w:type="dxa"/>
            <w:tcBorders>
              <w:top w:val="single" w:sz="4" w:space="0" w:color="auto"/>
              <w:left w:val="single" w:sz="4" w:space="0" w:color="auto"/>
              <w:bottom w:val="single" w:sz="4" w:space="0" w:color="auto"/>
              <w:right w:val="single" w:sz="4" w:space="0" w:color="auto"/>
            </w:tcBorders>
          </w:tcPr>
          <w:p w14:paraId="0453126A" w14:textId="66900171" w:rsidR="0014356B" w:rsidRPr="00025F40" w:rsidRDefault="0014356B" w:rsidP="00514E0E">
            <w:pPr>
              <w:tabs>
                <w:tab w:val="clear" w:pos="794"/>
                <w:tab w:val="clear" w:pos="1191"/>
                <w:tab w:val="clear" w:pos="1588"/>
                <w:tab w:val="clear" w:pos="198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left"/>
              <w:rPr>
                <w:noProof/>
              </w:rPr>
            </w:pPr>
            <w:r w:rsidRPr="00025F40">
              <w:rPr>
                <w:noProof/>
              </w:rPr>
              <w:t>Dependent frame</w:t>
            </w:r>
            <w:r w:rsidRPr="00025F40">
              <w:rPr>
                <w:noProof/>
              </w:rPr>
              <w:br/>
              <w:t>dependent_frame_rbsp( )</w:t>
            </w:r>
          </w:p>
        </w:tc>
      </w:tr>
      <w:tr w:rsidR="0014356B" w:rsidRPr="00025F40" w14:paraId="5C93CA54" w14:textId="77777777" w:rsidTr="0014356B">
        <w:trPr>
          <w:jc w:val="center"/>
        </w:trPr>
        <w:tc>
          <w:tcPr>
            <w:tcW w:w="1439" w:type="dxa"/>
            <w:tcBorders>
              <w:top w:val="single" w:sz="4" w:space="0" w:color="auto"/>
              <w:left w:val="single" w:sz="4" w:space="0" w:color="auto"/>
              <w:bottom w:val="single" w:sz="4" w:space="0" w:color="auto"/>
              <w:right w:val="single" w:sz="4" w:space="0" w:color="auto"/>
            </w:tcBorders>
          </w:tcPr>
          <w:p w14:paraId="67656529" w14:textId="7A9860D2" w:rsidR="0014356B" w:rsidRPr="00025F40" w:rsidRDefault="0014356B" w:rsidP="008657DF">
            <w:pPr>
              <w:tabs>
                <w:tab w:val="clear" w:pos="794"/>
                <w:tab w:val="clear" w:pos="1191"/>
                <w:tab w:val="clear" w:pos="1588"/>
                <w:tab w:val="clear" w:pos="198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sidRPr="00025F40">
              <w:rPr>
                <w:noProof/>
              </w:rPr>
              <w:t>4</w:t>
            </w:r>
          </w:p>
        </w:tc>
        <w:tc>
          <w:tcPr>
            <w:tcW w:w="1977" w:type="dxa"/>
            <w:tcBorders>
              <w:top w:val="single" w:sz="4" w:space="0" w:color="auto"/>
              <w:left w:val="single" w:sz="4" w:space="0" w:color="auto"/>
              <w:bottom w:val="single" w:sz="4" w:space="0" w:color="auto"/>
              <w:right w:val="single" w:sz="4" w:space="0" w:color="auto"/>
            </w:tcBorders>
          </w:tcPr>
          <w:p w14:paraId="37E6C17E" w14:textId="55A5DA38" w:rsidR="0014356B" w:rsidRPr="00025F40" w:rsidRDefault="0014356B" w:rsidP="008657DF">
            <w:pPr>
              <w:tabs>
                <w:tab w:val="clear" w:pos="794"/>
                <w:tab w:val="clear" w:pos="1191"/>
                <w:tab w:val="clear" w:pos="1588"/>
                <w:tab w:val="clear" w:pos="198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left"/>
              <w:rPr>
                <w:noProof/>
              </w:rPr>
            </w:pPr>
            <w:r w:rsidRPr="00025F40">
              <w:rPr>
                <w:noProof/>
              </w:rPr>
              <w:t>AC_NUT</w:t>
            </w:r>
          </w:p>
        </w:tc>
        <w:tc>
          <w:tcPr>
            <w:tcW w:w="4896" w:type="dxa"/>
            <w:tcBorders>
              <w:top w:val="single" w:sz="4" w:space="0" w:color="auto"/>
              <w:left w:val="single" w:sz="4" w:space="0" w:color="auto"/>
              <w:bottom w:val="single" w:sz="4" w:space="0" w:color="auto"/>
              <w:right w:val="single" w:sz="4" w:space="0" w:color="auto"/>
            </w:tcBorders>
          </w:tcPr>
          <w:p w14:paraId="2A99D252" w14:textId="56B16AA3" w:rsidR="0014356B" w:rsidRPr="00025F40" w:rsidRDefault="0014356B" w:rsidP="008657DF">
            <w:pPr>
              <w:tabs>
                <w:tab w:val="clear" w:pos="794"/>
                <w:tab w:val="clear" w:pos="1191"/>
                <w:tab w:val="clear" w:pos="1588"/>
                <w:tab w:val="clear" w:pos="198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left"/>
              <w:rPr>
                <w:noProof/>
              </w:rPr>
            </w:pPr>
            <w:r w:rsidRPr="00025F40">
              <w:rPr>
                <w:noProof/>
              </w:rPr>
              <w:t>Annotation channel</w:t>
            </w:r>
            <w:r w:rsidRPr="00025F40">
              <w:rPr>
                <w:noProof/>
              </w:rPr>
              <w:br/>
              <w:t>annotation_channel_rbsp( )</w:t>
            </w:r>
          </w:p>
        </w:tc>
      </w:tr>
      <w:tr w:rsidR="0014356B" w:rsidRPr="00025F40" w14:paraId="1C5D3C71" w14:textId="77777777" w:rsidTr="0014356B">
        <w:trPr>
          <w:jc w:val="center"/>
        </w:trPr>
        <w:tc>
          <w:tcPr>
            <w:tcW w:w="1439" w:type="dxa"/>
            <w:tcBorders>
              <w:top w:val="single" w:sz="4" w:space="0" w:color="auto"/>
              <w:left w:val="single" w:sz="4" w:space="0" w:color="auto"/>
              <w:bottom w:val="single" w:sz="4" w:space="0" w:color="auto"/>
              <w:right w:val="single" w:sz="4" w:space="0" w:color="auto"/>
            </w:tcBorders>
          </w:tcPr>
          <w:p w14:paraId="434C1378" w14:textId="7988E6CA" w:rsidR="0014356B" w:rsidRPr="00025F40" w:rsidRDefault="0014356B" w:rsidP="008657DF">
            <w:pPr>
              <w:tabs>
                <w:tab w:val="clear" w:pos="794"/>
                <w:tab w:val="clear" w:pos="1191"/>
                <w:tab w:val="clear" w:pos="1588"/>
                <w:tab w:val="clear" w:pos="198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sidRPr="00025F40">
              <w:rPr>
                <w:noProof/>
              </w:rPr>
              <w:t>5..85</w:t>
            </w:r>
          </w:p>
        </w:tc>
        <w:tc>
          <w:tcPr>
            <w:tcW w:w="1977" w:type="dxa"/>
            <w:tcBorders>
              <w:top w:val="single" w:sz="4" w:space="0" w:color="auto"/>
              <w:left w:val="single" w:sz="4" w:space="0" w:color="auto"/>
              <w:bottom w:val="single" w:sz="4" w:space="0" w:color="auto"/>
              <w:right w:val="single" w:sz="4" w:space="0" w:color="auto"/>
            </w:tcBorders>
          </w:tcPr>
          <w:p w14:paraId="5893A8BA" w14:textId="140ABB9C" w:rsidR="0014356B" w:rsidRPr="00025F40" w:rsidRDefault="0014356B" w:rsidP="008657DF">
            <w:pPr>
              <w:tabs>
                <w:tab w:val="clear" w:pos="794"/>
                <w:tab w:val="clear" w:pos="1191"/>
                <w:tab w:val="clear" w:pos="1588"/>
                <w:tab w:val="clear" w:pos="198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left"/>
              <w:rPr>
                <w:noProof/>
              </w:rPr>
            </w:pPr>
            <w:r w:rsidRPr="00025F40">
              <w:rPr>
                <w:noProof/>
              </w:rPr>
              <w:t>UNSPEC_5..</w:t>
            </w:r>
            <w:r w:rsidRPr="00025F40">
              <w:rPr>
                <w:noProof/>
              </w:rPr>
              <w:br/>
              <w:t>UNSPEC_85</w:t>
            </w:r>
          </w:p>
        </w:tc>
        <w:tc>
          <w:tcPr>
            <w:tcW w:w="4896" w:type="dxa"/>
            <w:tcBorders>
              <w:top w:val="single" w:sz="4" w:space="0" w:color="auto"/>
              <w:left w:val="single" w:sz="4" w:space="0" w:color="auto"/>
              <w:bottom w:val="single" w:sz="4" w:space="0" w:color="auto"/>
              <w:right w:val="single" w:sz="4" w:space="0" w:color="auto"/>
            </w:tcBorders>
          </w:tcPr>
          <w:p w14:paraId="33BCC203" w14:textId="7ACC1C9F" w:rsidR="0014356B" w:rsidRPr="00025F40" w:rsidRDefault="0014356B" w:rsidP="008657DF">
            <w:pPr>
              <w:tabs>
                <w:tab w:val="clear" w:pos="794"/>
                <w:tab w:val="clear" w:pos="1191"/>
                <w:tab w:val="clear" w:pos="1588"/>
                <w:tab w:val="clear" w:pos="198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left"/>
              <w:rPr>
                <w:noProof/>
              </w:rPr>
            </w:pPr>
            <w:r w:rsidRPr="00025F40">
              <w:rPr>
                <w:noProof/>
              </w:rPr>
              <w:t>Unspecified NAL unit types</w:t>
            </w:r>
          </w:p>
        </w:tc>
      </w:tr>
      <w:tr w:rsidR="0014356B" w:rsidRPr="00025F40" w14:paraId="1C6AAF21" w14:textId="77777777" w:rsidTr="0014356B">
        <w:trPr>
          <w:jc w:val="center"/>
        </w:trPr>
        <w:tc>
          <w:tcPr>
            <w:tcW w:w="1439" w:type="dxa"/>
            <w:tcBorders>
              <w:top w:val="single" w:sz="4" w:space="0" w:color="auto"/>
              <w:left w:val="single" w:sz="4" w:space="0" w:color="auto"/>
              <w:bottom w:val="single" w:sz="4" w:space="0" w:color="auto"/>
              <w:right w:val="single" w:sz="4" w:space="0" w:color="auto"/>
            </w:tcBorders>
          </w:tcPr>
          <w:p w14:paraId="2743B806" w14:textId="57B28CA7" w:rsidR="0014356B" w:rsidRPr="00025F40" w:rsidRDefault="0014356B" w:rsidP="008657DF">
            <w:pPr>
              <w:tabs>
                <w:tab w:val="clear" w:pos="794"/>
                <w:tab w:val="clear" w:pos="1191"/>
                <w:tab w:val="clear" w:pos="1588"/>
                <w:tab w:val="clear" w:pos="198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sidRPr="00025F40">
              <w:rPr>
                <w:noProof/>
              </w:rPr>
              <w:t>86</w:t>
            </w:r>
          </w:p>
        </w:tc>
        <w:tc>
          <w:tcPr>
            <w:tcW w:w="1977" w:type="dxa"/>
            <w:tcBorders>
              <w:top w:val="single" w:sz="4" w:space="0" w:color="auto"/>
              <w:left w:val="single" w:sz="4" w:space="0" w:color="auto"/>
              <w:bottom w:val="single" w:sz="4" w:space="0" w:color="auto"/>
              <w:right w:val="single" w:sz="4" w:space="0" w:color="auto"/>
            </w:tcBorders>
          </w:tcPr>
          <w:p w14:paraId="6BF7935F" w14:textId="3DF45E4E" w:rsidR="0014356B" w:rsidRPr="00025F40" w:rsidRDefault="0014356B" w:rsidP="008657DF">
            <w:pPr>
              <w:tabs>
                <w:tab w:val="clear" w:pos="794"/>
                <w:tab w:val="clear" w:pos="1191"/>
                <w:tab w:val="clear" w:pos="1588"/>
                <w:tab w:val="clear" w:pos="198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left"/>
              <w:rPr>
                <w:noProof/>
              </w:rPr>
            </w:pPr>
            <w:r w:rsidRPr="00025F40">
              <w:rPr>
                <w:noProof/>
              </w:rPr>
              <w:t>AM_NUT</w:t>
            </w:r>
          </w:p>
        </w:tc>
        <w:tc>
          <w:tcPr>
            <w:tcW w:w="4896" w:type="dxa"/>
            <w:tcBorders>
              <w:top w:val="single" w:sz="4" w:space="0" w:color="auto"/>
              <w:left w:val="single" w:sz="4" w:space="0" w:color="auto"/>
              <w:bottom w:val="single" w:sz="4" w:space="0" w:color="auto"/>
              <w:right w:val="single" w:sz="4" w:space="0" w:color="auto"/>
            </w:tcBorders>
          </w:tcPr>
          <w:p w14:paraId="13DD9182" w14:textId="62D2ACA7" w:rsidR="0014356B" w:rsidRPr="00025F40" w:rsidRDefault="0014356B" w:rsidP="008657DF">
            <w:pPr>
              <w:tabs>
                <w:tab w:val="clear" w:pos="794"/>
                <w:tab w:val="clear" w:pos="1191"/>
                <w:tab w:val="clear" w:pos="1588"/>
                <w:tab w:val="clear" w:pos="198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left"/>
              <w:rPr>
                <w:noProof/>
              </w:rPr>
            </w:pPr>
            <w:r w:rsidRPr="00025F40">
              <w:rPr>
                <w:noProof/>
              </w:rPr>
              <w:t>Auxiliary metadata</w:t>
            </w:r>
            <w:r w:rsidRPr="00025F40">
              <w:rPr>
                <w:noProof/>
              </w:rPr>
              <w:br/>
              <w:t>auxiliary_metadata_rbsp( )</w:t>
            </w:r>
          </w:p>
        </w:tc>
      </w:tr>
      <w:tr w:rsidR="0014356B" w:rsidRPr="00025F40" w14:paraId="5AA33FC3" w14:textId="77777777" w:rsidTr="0014356B">
        <w:trPr>
          <w:jc w:val="center"/>
        </w:trPr>
        <w:tc>
          <w:tcPr>
            <w:tcW w:w="1439" w:type="dxa"/>
            <w:tcBorders>
              <w:top w:val="single" w:sz="4" w:space="0" w:color="auto"/>
              <w:left w:val="single" w:sz="4" w:space="0" w:color="auto"/>
              <w:bottom w:val="single" w:sz="4" w:space="0" w:color="auto"/>
              <w:right w:val="single" w:sz="4" w:space="0" w:color="auto"/>
            </w:tcBorders>
          </w:tcPr>
          <w:p w14:paraId="11AFDB81" w14:textId="1B9ABC6F" w:rsidR="0014356B" w:rsidRPr="00025F40" w:rsidRDefault="0014356B" w:rsidP="008657DF">
            <w:pPr>
              <w:tabs>
                <w:tab w:val="clear" w:pos="794"/>
                <w:tab w:val="clear" w:pos="1191"/>
                <w:tab w:val="clear" w:pos="1588"/>
                <w:tab w:val="clear" w:pos="198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rPr>
            </w:pPr>
            <w:r w:rsidRPr="00025F40">
              <w:rPr>
                <w:noProof/>
              </w:rPr>
              <w:t>87..255</w:t>
            </w:r>
          </w:p>
        </w:tc>
        <w:tc>
          <w:tcPr>
            <w:tcW w:w="1977" w:type="dxa"/>
            <w:tcBorders>
              <w:top w:val="single" w:sz="4" w:space="0" w:color="auto"/>
              <w:left w:val="single" w:sz="4" w:space="0" w:color="auto"/>
              <w:bottom w:val="single" w:sz="4" w:space="0" w:color="auto"/>
              <w:right w:val="single" w:sz="4" w:space="0" w:color="auto"/>
            </w:tcBorders>
          </w:tcPr>
          <w:p w14:paraId="22848E46" w14:textId="2D725E4C" w:rsidR="0014356B" w:rsidRPr="00025F40" w:rsidRDefault="0014356B" w:rsidP="008657DF">
            <w:pPr>
              <w:tabs>
                <w:tab w:val="clear" w:pos="794"/>
                <w:tab w:val="clear" w:pos="1191"/>
                <w:tab w:val="clear" w:pos="1588"/>
                <w:tab w:val="clear" w:pos="198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left"/>
              <w:rPr>
                <w:noProof/>
              </w:rPr>
            </w:pPr>
            <w:r w:rsidRPr="00025F40">
              <w:rPr>
                <w:noProof/>
              </w:rPr>
              <w:t>UNSPEC_87..</w:t>
            </w:r>
            <w:r w:rsidRPr="00025F40">
              <w:rPr>
                <w:noProof/>
              </w:rPr>
              <w:br/>
              <w:t>UNSPEC_255</w:t>
            </w:r>
          </w:p>
        </w:tc>
        <w:tc>
          <w:tcPr>
            <w:tcW w:w="4896" w:type="dxa"/>
            <w:tcBorders>
              <w:top w:val="single" w:sz="4" w:space="0" w:color="auto"/>
              <w:left w:val="single" w:sz="4" w:space="0" w:color="auto"/>
              <w:bottom w:val="single" w:sz="4" w:space="0" w:color="auto"/>
              <w:right w:val="single" w:sz="4" w:space="0" w:color="auto"/>
            </w:tcBorders>
          </w:tcPr>
          <w:p w14:paraId="5252E5ED" w14:textId="078A5017" w:rsidR="0014356B" w:rsidRPr="00025F40" w:rsidRDefault="0014356B" w:rsidP="008657DF">
            <w:pPr>
              <w:tabs>
                <w:tab w:val="clear" w:pos="794"/>
                <w:tab w:val="clear" w:pos="1191"/>
                <w:tab w:val="clear" w:pos="1588"/>
                <w:tab w:val="clear" w:pos="198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left"/>
              <w:rPr>
                <w:noProof/>
              </w:rPr>
            </w:pPr>
            <w:r w:rsidRPr="00025F40">
              <w:rPr>
                <w:noProof/>
              </w:rPr>
              <w:t>Unspecified NAL unit types</w:t>
            </w:r>
          </w:p>
        </w:tc>
      </w:tr>
    </w:tbl>
    <w:p w14:paraId="43D21214" w14:textId="77777777" w:rsidR="00A411C7" w:rsidRPr="00025F40" w:rsidRDefault="00A411C7" w:rsidP="00A411C7">
      <w:pPr>
        <w:tabs>
          <w:tab w:val="clear" w:pos="794"/>
          <w:tab w:val="clear" w:pos="1191"/>
          <w:tab w:val="clear" w:pos="1588"/>
          <w:tab w:val="clear" w:pos="1985"/>
        </w:tabs>
        <w:spacing w:before="0" w:after="57" w:line="12" w:lineRule="exact"/>
        <w:jc w:val="center"/>
        <w:rPr>
          <w:rFonts w:eastAsia="Times New Roman"/>
          <w:noProof/>
        </w:rPr>
      </w:pPr>
    </w:p>
    <w:p w14:paraId="6D0C54DE" w14:textId="77777777" w:rsidR="00A411C7" w:rsidRPr="00025F40" w:rsidRDefault="00A411C7" w:rsidP="00A411C7">
      <w:pPr>
        <w:rPr>
          <w:noProof/>
        </w:rPr>
      </w:pPr>
    </w:p>
    <w:p w14:paraId="088EC760" w14:textId="77777777" w:rsidR="007C1B2C" w:rsidRPr="00025F40" w:rsidRDefault="007C1B2C" w:rsidP="007C1B2C">
      <w:pPr>
        <w:pStyle w:val="berschrift4"/>
      </w:pPr>
      <w:bookmarkStart w:id="586" w:name="_Ref23598435"/>
      <w:bookmarkStart w:id="587" w:name="_Ref23598471"/>
      <w:bookmarkStart w:id="588" w:name="_Toc77680401"/>
      <w:bookmarkStart w:id="589" w:name="_Toc226456555"/>
      <w:bookmarkStart w:id="590" w:name="_Toc248045247"/>
      <w:bookmarkStart w:id="591" w:name="_Toc287363774"/>
      <w:bookmarkStart w:id="592" w:name="_Toc311216921"/>
      <w:bookmarkStart w:id="593" w:name="_Toc317198742"/>
      <w:bookmarkStart w:id="594" w:name="_Toc415475856"/>
      <w:bookmarkStart w:id="595" w:name="_Toc423599131"/>
      <w:bookmarkStart w:id="596" w:name="_Toc423601635"/>
      <w:r w:rsidRPr="00025F40">
        <w:t>Encapsulation of an SODB within an RBSP (informative)</w:t>
      </w:r>
      <w:bookmarkEnd w:id="586"/>
      <w:bookmarkEnd w:id="587"/>
      <w:bookmarkEnd w:id="588"/>
      <w:bookmarkEnd w:id="589"/>
      <w:bookmarkEnd w:id="590"/>
      <w:bookmarkEnd w:id="591"/>
      <w:bookmarkEnd w:id="592"/>
      <w:bookmarkEnd w:id="593"/>
      <w:bookmarkEnd w:id="594"/>
      <w:bookmarkEnd w:id="595"/>
      <w:bookmarkEnd w:id="596"/>
    </w:p>
    <w:p w14:paraId="68835F7A" w14:textId="74E9602D" w:rsidR="007C1B2C" w:rsidRPr="00025F40" w:rsidRDefault="007C1B2C" w:rsidP="007C1B2C">
      <w:pPr>
        <w:rPr>
          <w:noProof/>
        </w:rPr>
      </w:pPr>
      <w:r w:rsidRPr="00025F40">
        <w:rPr>
          <w:noProof/>
        </w:rPr>
        <w:t xml:space="preserve">This </w:t>
      </w:r>
      <w:r w:rsidR="004F6034" w:rsidRPr="00025F40">
        <w:rPr>
          <w:noProof/>
        </w:rPr>
        <w:t>clause</w:t>
      </w:r>
      <w:r w:rsidR="00613AC6" w:rsidRPr="00025F40">
        <w:rPr>
          <w:noProof/>
        </w:rPr>
        <w:t xml:space="preserve"> </w:t>
      </w:r>
      <w:r w:rsidRPr="00025F40">
        <w:rPr>
          <w:noProof/>
        </w:rPr>
        <w:t>does not form an integral part of this Specification.</w:t>
      </w:r>
    </w:p>
    <w:p w14:paraId="12F2AE9A" w14:textId="77777777" w:rsidR="007C1B2C" w:rsidRPr="00025F40" w:rsidRDefault="007C1B2C" w:rsidP="007C1B2C">
      <w:pPr>
        <w:rPr>
          <w:noProof/>
        </w:rPr>
      </w:pPr>
      <w:r w:rsidRPr="00025F40">
        <w:rPr>
          <w:noProof/>
        </w:rPr>
        <w:lastRenderedPageBreak/>
        <w:t>The form of encapsulation of an SODB within an RBSP and the use of the emulation_prevention_three_byte for encapsulation of an RBSP within a NAL unit is described for the following purposes:</w:t>
      </w:r>
    </w:p>
    <w:p w14:paraId="03211746" w14:textId="77777777" w:rsidR="007C1B2C" w:rsidRPr="00025F40" w:rsidRDefault="007C1B2C" w:rsidP="007C1B2C">
      <w:pPr>
        <w:pStyle w:val="enumlev1"/>
        <w:ind w:left="397"/>
        <w:rPr>
          <w:noProof/>
        </w:rPr>
      </w:pPr>
      <w:r w:rsidRPr="00025F40">
        <w:rPr>
          <w:noProof/>
        </w:rPr>
        <w:t>–</w:t>
      </w:r>
      <w:r w:rsidRPr="00025F40">
        <w:rPr>
          <w:noProof/>
        </w:rPr>
        <w:tab/>
        <w:t>To prevent the emulation of start codes within NAL units while allowing any arbitrary SODB to be represented within a NAL unit,</w:t>
      </w:r>
    </w:p>
    <w:p w14:paraId="27869D4A" w14:textId="77777777" w:rsidR="007C1B2C" w:rsidRPr="00025F40" w:rsidRDefault="007C1B2C" w:rsidP="007C1B2C">
      <w:pPr>
        <w:pStyle w:val="enumlev1"/>
        <w:ind w:left="397"/>
        <w:rPr>
          <w:noProof/>
        </w:rPr>
      </w:pPr>
      <w:r w:rsidRPr="00025F40">
        <w:rPr>
          <w:noProof/>
        </w:rPr>
        <w:t>–</w:t>
      </w:r>
      <w:r w:rsidRPr="00025F40">
        <w:rPr>
          <w:noProof/>
        </w:rPr>
        <w:tab/>
        <w:t>To enable identification of the end of the SODB within the NAL unit by searching the RBSP for the rbsp_stop_one_bit starting at the end of the RBSP,</w:t>
      </w:r>
    </w:p>
    <w:p w14:paraId="724CF6F3" w14:textId="57C8D4AE" w:rsidR="007C1B2C" w:rsidRPr="00025F40" w:rsidRDefault="007C1B2C" w:rsidP="007C1B2C">
      <w:pPr>
        <w:pStyle w:val="enumlev1"/>
        <w:ind w:left="397"/>
        <w:rPr>
          <w:noProof/>
        </w:rPr>
      </w:pPr>
      <w:r w:rsidRPr="00025F40">
        <w:rPr>
          <w:noProof/>
        </w:rPr>
        <w:t>–</w:t>
      </w:r>
      <w:r w:rsidRPr="00025F40">
        <w:rPr>
          <w:noProof/>
        </w:rPr>
        <w:tab/>
        <w:t xml:space="preserve">To enable a NAL unit to have a size greater than that of the SODB under some circumstances (using one or more </w:t>
      </w:r>
      <w:r w:rsidR="00C322A8" w:rsidRPr="00025F40">
        <w:rPr>
          <w:noProof/>
        </w:rPr>
        <w:t>rbsp_cabac_zero_word</w:t>
      </w:r>
      <w:r w:rsidRPr="00025F40">
        <w:rPr>
          <w:noProof/>
        </w:rPr>
        <w:t xml:space="preserve"> syntax elements).</w:t>
      </w:r>
    </w:p>
    <w:p w14:paraId="0DAABBAC" w14:textId="77777777" w:rsidR="007C1B2C" w:rsidRPr="00025F40" w:rsidRDefault="007C1B2C" w:rsidP="007C1B2C">
      <w:pPr>
        <w:rPr>
          <w:noProof/>
        </w:rPr>
      </w:pPr>
      <w:r w:rsidRPr="00025F40">
        <w:rPr>
          <w:noProof/>
        </w:rPr>
        <w:t>The encoder can produce a NAL unit from an RBSP by the following procedure:</w:t>
      </w:r>
    </w:p>
    <w:p w14:paraId="69EE5E78" w14:textId="77777777" w:rsidR="007C1B2C" w:rsidRPr="00025F40" w:rsidRDefault="007C1B2C" w:rsidP="00676416">
      <w:pPr>
        <w:pStyle w:val="enumlev1"/>
        <w:numPr>
          <w:ilvl w:val="0"/>
          <w:numId w:val="24"/>
        </w:numPr>
        <w:ind w:left="750" w:hanging="390"/>
        <w:rPr>
          <w:noProof/>
        </w:rPr>
      </w:pPr>
      <w:r w:rsidRPr="00025F40">
        <w:rPr>
          <w:noProof/>
        </w:rPr>
        <w:t>The RBSP data are searched for byte-aligned bits of the following binary patterns:</w:t>
      </w:r>
    </w:p>
    <w:p w14:paraId="78AB0924" w14:textId="77777777" w:rsidR="007C1B2C" w:rsidRPr="00025F40" w:rsidRDefault="007C1B2C" w:rsidP="007C1B2C">
      <w:pPr>
        <w:tabs>
          <w:tab w:val="clear" w:pos="794"/>
          <w:tab w:val="left" w:pos="1100"/>
        </w:tabs>
        <w:ind w:left="750"/>
        <w:rPr>
          <w:noProof/>
        </w:rPr>
      </w:pPr>
      <w:r w:rsidRPr="00025F40">
        <w:rPr>
          <w:noProof/>
        </w:rPr>
        <w:tab/>
        <w:t>'00000000 00000000 000000xx' (where 'xx' represents any two-bit pattern: '00', '01', '10', or '11'),</w:t>
      </w:r>
    </w:p>
    <w:p w14:paraId="548AAB54" w14:textId="77777777" w:rsidR="007C1B2C" w:rsidRPr="00025F40" w:rsidRDefault="007C1B2C" w:rsidP="007C1B2C">
      <w:pPr>
        <w:ind w:left="750"/>
        <w:rPr>
          <w:noProof/>
        </w:rPr>
      </w:pPr>
      <w:r w:rsidRPr="00025F40">
        <w:rPr>
          <w:noProof/>
        </w:rPr>
        <w:t>and a byte equal to 0x03 is inserted to replace the bit pattern with the pattern:</w:t>
      </w:r>
    </w:p>
    <w:p w14:paraId="66DB9C17" w14:textId="77777777" w:rsidR="007C1B2C" w:rsidRPr="00025F40" w:rsidRDefault="007C1B2C" w:rsidP="007C1B2C">
      <w:pPr>
        <w:tabs>
          <w:tab w:val="clear" w:pos="794"/>
          <w:tab w:val="left" w:pos="1100"/>
        </w:tabs>
        <w:ind w:left="750"/>
        <w:rPr>
          <w:noProof/>
        </w:rPr>
      </w:pPr>
      <w:r w:rsidRPr="00025F40">
        <w:rPr>
          <w:noProof/>
        </w:rPr>
        <w:tab/>
        <w:t>'00000000 00000000 00000011 000000xx',</w:t>
      </w:r>
    </w:p>
    <w:p w14:paraId="120011C0" w14:textId="21DD768A" w:rsidR="007C1B2C" w:rsidRPr="00025F40" w:rsidRDefault="007C1B2C" w:rsidP="007C1B2C">
      <w:pPr>
        <w:ind w:left="750"/>
        <w:rPr>
          <w:noProof/>
        </w:rPr>
      </w:pPr>
      <w:r w:rsidRPr="00025F40">
        <w:rPr>
          <w:noProof/>
        </w:rPr>
        <w:t xml:space="preserve">and finally, when the last byte of the RBSP data is equal to 0x00 (which can only occur when the RBSP ends in a </w:t>
      </w:r>
      <w:r w:rsidR="00C322A8" w:rsidRPr="00025F40">
        <w:rPr>
          <w:noProof/>
        </w:rPr>
        <w:t>rbsp_cabac_zero_word</w:t>
      </w:r>
      <w:r w:rsidRPr="00025F40">
        <w:rPr>
          <w:noProof/>
        </w:rPr>
        <w:t>), a final byte equal to 0x03 is appended to the end of the data. The last zero byte of a byte</w:t>
      </w:r>
      <w:r w:rsidRPr="00025F40">
        <w:rPr>
          <w:noProof/>
        </w:rPr>
        <w:noBreakHyphen/>
        <w:t xml:space="preserve">aligned three-byte sequence 0x000000 in the RBSP (which is replaced by the four-byte sequence 0x00000300) is taken into account when searching the RBSP data for the next occurrence of byte-aligned bits with the binary patterns </w:t>
      </w:r>
      <w:r w:rsidR="00A7429F" w:rsidRPr="00025F40">
        <w:rPr>
          <w:noProof/>
        </w:rPr>
        <w:t>of the form '00000000 00000000 000000xx'</w:t>
      </w:r>
      <w:r w:rsidRPr="00025F40">
        <w:rPr>
          <w:noProof/>
        </w:rPr>
        <w:t>.</w:t>
      </w:r>
    </w:p>
    <w:p w14:paraId="27B59BBD" w14:textId="0A9BABAB" w:rsidR="007C1B2C" w:rsidRPr="00025F40" w:rsidRDefault="007C1B2C" w:rsidP="00676416">
      <w:pPr>
        <w:pStyle w:val="enumlev1"/>
        <w:numPr>
          <w:ilvl w:val="0"/>
          <w:numId w:val="24"/>
        </w:numPr>
        <w:ind w:left="750" w:hanging="390"/>
        <w:rPr>
          <w:noProof/>
        </w:rPr>
      </w:pPr>
      <w:r w:rsidRPr="00025F40">
        <w:rPr>
          <w:noProof/>
        </w:rPr>
        <w:t xml:space="preserve">The resulting sequence of bytes is then prefixed with the NAL unit header, within which the </w:t>
      </w:r>
      <w:r w:rsidR="00527529" w:rsidRPr="00025F40">
        <w:rPr>
          <w:noProof/>
        </w:rPr>
        <w:t>nal_unit_type</w:t>
      </w:r>
      <w:r w:rsidRPr="00025F40">
        <w:rPr>
          <w:noProof/>
        </w:rPr>
        <w:t xml:space="preserve"> indicates the type of RBSP data structure in the NAL unit.</w:t>
      </w:r>
    </w:p>
    <w:p w14:paraId="7D2462D8" w14:textId="4819423B" w:rsidR="007C1B2C" w:rsidRPr="00025F40" w:rsidRDefault="00A7429F" w:rsidP="007614A4">
      <w:pPr>
        <w:rPr>
          <w:noProof/>
        </w:rPr>
      </w:pPr>
      <w:r w:rsidRPr="00025F40">
        <w:rPr>
          <w:noProof/>
        </w:rPr>
        <w:t>This procedure</w:t>
      </w:r>
      <w:r w:rsidR="007C1B2C" w:rsidRPr="00025F40">
        <w:rPr>
          <w:noProof/>
        </w:rPr>
        <w:t xml:space="preserve"> results in the construction of the entire </w:t>
      </w:r>
      <w:r w:rsidRPr="00025F40">
        <w:rPr>
          <w:noProof/>
        </w:rPr>
        <w:t xml:space="preserve">content of the </w:t>
      </w:r>
      <w:r w:rsidR="007C1B2C" w:rsidRPr="00025F40">
        <w:rPr>
          <w:noProof/>
        </w:rPr>
        <w:t>NAL unit</w:t>
      </w:r>
      <w:r w:rsidRPr="00025F40">
        <w:rPr>
          <w:noProof/>
        </w:rPr>
        <w:t xml:space="preserve"> that follows the NAL unit header</w:t>
      </w:r>
      <w:r w:rsidR="007C1B2C" w:rsidRPr="00025F40">
        <w:rPr>
          <w:noProof/>
        </w:rPr>
        <w:t>.</w:t>
      </w:r>
    </w:p>
    <w:p w14:paraId="77F0F9B8" w14:textId="77777777" w:rsidR="007C1B2C" w:rsidRPr="00025F40" w:rsidRDefault="007C1B2C" w:rsidP="007C1B2C">
      <w:pPr>
        <w:rPr>
          <w:noProof/>
        </w:rPr>
      </w:pPr>
      <w:r w:rsidRPr="00025F40">
        <w:rPr>
          <w:noProof/>
        </w:rPr>
        <w:t>This process can allow any SODB to be represented in a NAL unit while ensuring both of the following:</w:t>
      </w:r>
    </w:p>
    <w:p w14:paraId="72A8EE6B" w14:textId="77777777" w:rsidR="007C1B2C" w:rsidRPr="00025F40" w:rsidRDefault="007C1B2C" w:rsidP="007C1B2C">
      <w:pPr>
        <w:pStyle w:val="enumlev1"/>
        <w:ind w:left="397"/>
        <w:rPr>
          <w:noProof/>
        </w:rPr>
      </w:pPr>
      <w:r w:rsidRPr="00025F40">
        <w:rPr>
          <w:noProof/>
        </w:rPr>
        <w:t>–</w:t>
      </w:r>
      <w:r w:rsidRPr="00025F40">
        <w:rPr>
          <w:noProof/>
        </w:rPr>
        <w:tab/>
        <w:t>No byte-aligned start code prefix is emulated within the NAL unit.</w:t>
      </w:r>
    </w:p>
    <w:p w14:paraId="55CF7256" w14:textId="77777777" w:rsidR="007C1B2C" w:rsidRPr="00025F40" w:rsidRDefault="007C1B2C" w:rsidP="00A22531">
      <w:pPr>
        <w:pStyle w:val="enumlev1"/>
        <w:numPr>
          <w:ilvl w:val="0"/>
          <w:numId w:val="5"/>
        </w:numPr>
        <w:rPr>
          <w:noProof/>
        </w:rPr>
      </w:pPr>
      <w:r w:rsidRPr="00025F40">
        <w:rPr>
          <w:noProof/>
        </w:rPr>
        <w:t>No sequence of 8 zero-valued bits followed by a start code prefix, regardless of byte-alignment, is emulated within the NAL unit.</w:t>
      </w:r>
    </w:p>
    <w:p w14:paraId="2BDCA735" w14:textId="34295CFB" w:rsidR="0068500C" w:rsidRPr="00025F40" w:rsidRDefault="0068500C" w:rsidP="0068500C">
      <w:pPr>
        <w:pStyle w:val="berschrift3"/>
        <w:rPr>
          <w:noProof/>
        </w:rPr>
      </w:pPr>
      <w:bookmarkStart w:id="597" w:name="_Toc39341506"/>
      <w:bookmarkStart w:id="598" w:name="_Toc20134269"/>
      <w:bookmarkStart w:id="599" w:name="_Toc77680408"/>
      <w:bookmarkStart w:id="600" w:name="_Toc118289050"/>
      <w:bookmarkStart w:id="601" w:name="_Toc248045249"/>
      <w:bookmarkStart w:id="602" w:name="_Toc287363776"/>
      <w:bookmarkStart w:id="603" w:name="_Toc311216923"/>
      <w:bookmarkStart w:id="604" w:name="_Toc317198744"/>
      <w:bookmarkStart w:id="605" w:name="_Toc415475858"/>
      <w:bookmarkStart w:id="606" w:name="_Toc423599133"/>
      <w:bookmarkStart w:id="607" w:name="_Toc423601637"/>
      <w:bookmarkStart w:id="608" w:name="_Toc501130171"/>
      <w:bookmarkStart w:id="609" w:name="_Toc510795094"/>
      <w:bookmarkStart w:id="610" w:name="_Toc181199292"/>
      <w:bookmarkEnd w:id="597"/>
      <w:r w:rsidRPr="00025F40">
        <w:rPr>
          <w:noProof/>
        </w:rPr>
        <w:t>Raw byte sequence payloads, trailing bits and byte alignment semantics</w:t>
      </w:r>
      <w:bookmarkEnd w:id="598"/>
      <w:bookmarkEnd w:id="599"/>
      <w:bookmarkEnd w:id="600"/>
      <w:bookmarkEnd w:id="601"/>
      <w:bookmarkEnd w:id="602"/>
      <w:bookmarkEnd w:id="603"/>
      <w:bookmarkEnd w:id="604"/>
      <w:bookmarkEnd w:id="605"/>
      <w:bookmarkEnd w:id="606"/>
      <w:bookmarkEnd w:id="607"/>
      <w:bookmarkEnd w:id="608"/>
      <w:bookmarkEnd w:id="609"/>
      <w:bookmarkEnd w:id="610"/>
    </w:p>
    <w:p w14:paraId="4B076B01" w14:textId="072F1369" w:rsidR="0068500C" w:rsidRPr="00025F40" w:rsidRDefault="002A5526" w:rsidP="0068500C">
      <w:pPr>
        <w:pStyle w:val="berschrift4"/>
        <w:rPr>
          <w:noProof/>
        </w:rPr>
      </w:pPr>
      <w:bookmarkStart w:id="611" w:name="_Toc415475860"/>
      <w:bookmarkStart w:id="612" w:name="_Toc423599135"/>
      <w:bookmarkStart w:id="613" w:name="_Toc423601639"/>
      <w:r w:rsidRPr="00025F40">
        <w:rPr>
          <w:noProof/>
        </w:rPr>
        <w:t>Waveform</w:t>
      </w:r>
      <w:r w:rsidR="0068500C" w:rsidRPr="00025F40">
        <w:rPr>
          <w:noProof/>
        </w:rPr>
        <w:t xml:space="preserve"> parameter set RBSP semantics</w:t>
      </w:r>
      <w:bookmarkEnd w:id="611"/>
      <w:bookmarkEnd w:id="612"/>
      <w:bookmarkEnd w:id="613"/>
    </w:p>
    <w:p w14:paraId="23A6FDC4" w14:textId="3E9E659A" w:rsidR="00645347" w:rsidRPr="00025F40" w:rsidRDefault="00645347" w:rsidP="00645347">
      <w:pPr>
        <w:numPr>
          <w:ilvl w:val="12"/>
          <w:numId w:val="0"/>
        </w:numPr>
        <w:rPr>
          <w:noProof/>
        </w:rPr>
      </w:pPr>
      <w:r w:rsidRPr="00025F40">
        <w:rPr>
          <w:noProof/>
        </w:rPr>
        <w:t xml:space="preserve">A </w:t>
      </w:r>
      <w:r w:rsidR="001571D1" w:rsidRPr="00025F40">
        <w:rPr>
          <w:noProof/>
        </w:rPr>
        <w:t>WPS</w:t>
      </w:r>
      <w:r w:rsidRPr="00025F40">
        <w:rPr>
          <w:noProof/>
        </w:rPr>
        <w:t xml:space="preserve"> RBSP shall be available to the decoding process prior to it being referenced by either of the following:</w:t>
      </w:r>
    </w:p>
    <w:p w14:paraId="5861FCE0" w14:textId="69B98598" w:rsidR="00645347" w:rsidRPr="00025F40" w:rsidRDefault="00645347" w:rsidP="00676416">
      <w:pPr>
        <w:numPr>
          <w:ilvl w:val="0"/>
          <w:numId w:val="59"/>
        </w:numPr>
        <w:tabs>
          <w:tab w:val="left" w:pos="360"/>
        </w:tabs>
        <w:rPr>
          <w:noProof/>
        </w:rPr>
      </w:pPr>
      <w:r w:rsidRPr="00025F40">
        <w:rPr>
          <w:noProof/>
        </w:rPr>
        <w:t>a</w:t>
      </w:r>
      <w:r w:rsidR="00CB15F7" w:rsidRPr="00025F40">
        <w:rPr>
          <w:noProof/>
        </w:rPr>
        <w:t>n</w:t>
      </w:r>
      <w:r w:rsidRPr="00025F40">
        <w:rPr>
          <w:noProof/>
        </w:rPr>
        <w:t xml:space="preserve"> </w:t>
      </w:r>
      <w:r w:rsidR="00CB15F7" w:rsidRPr="00025F40">
        <w:rPr>
          <w:noProof/>
        </w:rPr>
        <w:t>IF</w:t>
      </w:r>
      <w:r w:rsidRPr="00025F40">
        <w:rPr>
          <w:noProof/>
        </w:rPr>
        <w:t xml:space="preserve"> NAL </w:t>
      </w:r>
      <w:r w:rsidR="00CB15F7" w:rsidRPr="00025F40">
        <w:rPr>
          <w:noProof/>
        </w:rPr>
        <w:t>with</w:t>
      </w:r>
      <w:r w:rsidRPr="00025F40">
        <w:rPr>
          <w:noProof/>
        </w:rPr>
        <w:t xml:space="preserve"> </w:t>
      </w:r>
      <w:r w:rsidR="00CB15F7" w:rsidRPr="00025F40">
        <w:rPr>
          <w:noProof/>
        </w:rPr>
        <w:t>if</w:t>
      </w:r>
      <w:r w:rsidRPr="00025F40">
        <w:rPr>
          <w:noProof/>
        </w:rPr>
        <w:t>_</w:t>
      </w:r>
      <w:r w:rsidR="00CB15F7" w:rsidRPr="00025F40">
        <w:rPr>
          <w:noProof/>
        </w:rPr>
        <w:t>waveform</w:t>
      </w:r>
      <w:r w:rsidRPr="00025F40">
        <w:rPr>
          <w:noProof/>
        </w:rPr>
        <w:t xml:space="preserve">_parameter_set_id equal to the value of </w:t>
      </w:r>
      <w:r w:rsidR="00CB15F7" w:rsidRPr="00025F40">
        <w:rPr>
          <w:noProof/>
        </w:rPr>
        <w:t>w</w:t>
      </w:r>
      <w:r w:rsidRPr="00025F40">
        <w:rPr>
          <w:noProof/>
        </w:rPr>
        <w:t>ps_</w:t>
      </w:r>
      <w:r w:rsidR="00CB15F7" w:rsidRPr="00025F40">
        <w:rPr>
          <w:noProof/>
        </w:rPr>
        <w:t>waveform</w:t>
      </w:r>
      <w:r w:rsidRPr="00025F40">
        <w:rPr>
          <w:noProof/>
        </w:rPr>
        <w:t xml:space="preserve">_parameter_set_id in the </w:t>
      </w:r>
      <w:r w:rsidR="00CB15F7" w:rsidRPr="00025F40">
        <w:rPr>
          <w:noProof/>
        </w:rPr>
        <w:t>W</w:t>
      </w:r>
      <w:r w:rsidRPr="00025F40">
        <w:rPr>
          <w:noProof/>
        </w:rPr>
        <w:t>PS RBSP,</w:t>
      </w:r>
    </w:p>
    <w:p w14:paraId="2D55EF12" w14:textId="461DA00B" w:rsidR="000A2095" w:rsidRPr="00025F40" w:rsidRDefault="000A2095" w:rsidP="00676416">
      <w:pPr>
        <w:numPr>
          <w:ilvl w:val="0"/>
          <w:numId w:val="59"/>
        </w:numPr>
        <w:tabs>
          <w:tab w:val="left" w:pos="360"/>
        </w:tabs>
        <w:rPr>
          <w:noProof/>
        </w:rPr>
      </w:pPr>
      <w:r w:rsidRPr="00025F40">
        <w:rPr>
          <w:noProof/>
        </w:rPr>
        <w:t>a DF NAL with df_waveform_parameter_set_id equal to the value of wps_waveform_parameter_set_id in the WPS RBSP,</w:t>
      </w:r>
    </w:p>
    <w:p w14:paraId="34D94DA6" w14:textId="3146207B" w:rsidR="000A2095" w:rsidRPr="00025F40" w:rsidRDefault="000A2095" w:rsidP="00676416">
      <w:pPr>
        <w:numPr>
          <w:ilvl w:val="0"/>
          <w:numId w:val="59"/>
        </w:numPr>
        <w:tabs>
          <w:tab w:val="left" w:pos="360"/>
        </w:tabs>
        <w:rPr>
          <w:noProof/>
        </w:rPr>
      </w:pPr>
      <w:r w:rsidRPr="00025F40">
        <w:rPr>
          <w:noProof/>
        </w:rPr>
        <w:t>a AC NAL with ac_waveform_parameter_set_id equal to the value of wps_waveform_parameter_set_id in the WPS RBSP.</w:t>
      </w:r>
    </w:p>
    <w:p w14:paraId="0D4A84FE" w14:textId="20DA397F" w:rsidR="00DC44F1" w:rsidRPr="00025F40" w:rsidRDefault="00DC44F1" w:rsidP="00DC44F1">
      <w:pPr>
        <w:numPr>
          <w:ilvl w:val="12"/>
          <w:numId w:val="0"/>
        </w:numPr>
        <w:rPr>
          <w:noProof/>
        </w:rPr>
      </w:pPr>
      <w:r w:rsidRPr="00025F40">
        <w:rPr>
          <w:noProof/>
        </w:rPr>
        <w:t xml:space="preserve">All </w:t>
      </w:r>
      <w:r w:rsidR="000A2095" w:rsidRPr="00025F40">
        <w:rPr>
          <w:noProof/>
        </w:rPr>
        <w:t>W</w:t>
      </w:r>
      <w:r w:rsidRPr="00025F40">
        <w:rPr>
          <w:noProof/>
        </w:rPr>
        <w:t xml:space="preserve">PS NAL units with a particular value of </w:t>
      </w:r>
      <w:r w:rsidR="000A2095" w:rsidRPr="00025F40">
        <w:rPr>
          <w:noProof/>
          <w:lang w:eastAsia="ko-KR"/>
        </w:rPr>
        <w:t>w</w:t>
      </w:r>
      <w:r w:rsidRPr="00025F40">
        <w:rPr>
          <w:noProof/>
          <w:lang w:eastAsia="ko-KR"/>
        </w:rPr>
        <w:t>ps_</w:t>
      </w:r>
      <w:r w:rsidR="000A2095" w:rsidRPr="00025F40">
        <w:rPr>
          <w:noProof/>
          <w:lang w:eastAsia="ko-KR"/>
        </w:rPr>
        <w:t>waveform</w:t>
      </w:r>
      <w:r w:rsidRPr="00025F40">
        <w:rPr>
          <w:noProof/>
          <w:lang w:eastAsia="ko-KR"/>
        </w:rPr>
        <w:t>_parameter_set_id</w:t>
      </w:r>
      <w:r w:rsidRPr="00025F40">
        <w:rPr>
          <w:noProof/>
        </w:rPr>
        <w:t xml:space="preserve"> in a C</w:t>
      </w:r>
      <w:r w:rsidR="006312FF" w:rsidRPr="00025F40">
        <w:rPr>
          <w:noProof/>
        </w:rPr>
        <w:t>W</w:t>
      </w:r>
      <w:r w:rsidRPr="00025F40">
        <w:rPr>
          <w:noProof/>
        </w:rPr>
        <w:t>S shall have the same content.</w:t>
      </w:r>
    </w:p>
    <w:p w14:paraId="352CD187" w14:textId="3EA99D5B" w:rsidR="00E11724" w:rsidRPr="00025F40" w:rsidRDefault="006312FF" w:rsidP="00E11724">
      <w:pPr>
        <w:rPr>
          <w:noProof/>
          <w:lang w:eastAsia="ko-KR"/>
        </w:rPr>
      </w:pPr>
      <w:r w:rsidRPr="00025F40">
        <w:rPr>
          <w:b/>
          <w:noProof/>
          <w:lang w:eastAsia="ko-KR"/>
        </w:rPr>
        <w:t>w</w:t>
      </w:r>
      <w:r w:rsidR="00E11724" w:rsidRPr="00025F40">
        <w:rPr>
          <w:b/>
          <w:noProof/>
          <w:lang w:eastAsia="ko-KR"/>
        </w:rPr>
        <w:t>ps_</w:t>
      </w:r>
      <w:r w:rsidRPr="00025F40">
        <w:rPr>
          <w:b/>
          <w:noProof/>
          <w:lang w:eastAsia="ko-KR"/>
        </w:rPr>
        <w:t>waveform</w:t>
      </w:r>
      <w:r w:rsidR="00E11724" w:rsidRPr="00025F40">
        <w:rPr>
          <w:b/>
          <w:noProof/>
          <w:lang w:eastAsia="ko-KR"/>
        </w:rPr>
        <w:t>_parameter_set_id</w:t>
      </w:r>
      <w:r w:rsidR="00E11724" w:rsidRPr="00025F40">
        <w:rPr>
          <w:noProof/>
          <w:lang w:eastAsia="ko-KR"/>
        </w:rPr>
        <w:t xml:space="preserve"> provides an identifier for the </w:t>
      </w:r>
      <w:r w:rsidRPr="00025F40">
        <w:rPr>
          <w:noProof/>
          <w:lang w:eastAsia="ko-KR"/>
        </w:rPr>
        <w:t>W</w:t>
      </w:r>
      <w:r w:rsidR="00E11724" w:rsidRPr="00025F40">
        <w:rPr>
          <w:noProof/>
          <w:lang w:eastAsia="ko-KR"/>
        </w:rPr>
        <w:t>PS for reference by other syntax elements.</w:t>
      </w:r>
    </w:p>
    <w:p w14:paraId="60EFF295" w14:textId="23FEA6D6" w:rsidR="00080FBB" w:rsidRPr="00025F40" w:rsidRDefault="00080FBB" w:rsidP="00080FBB">
      <w:pPr>
        <w:rPr>
          <w:noProof/>
          <w:lang w:eastAsia="ko-KR"/>
        </w:rPr>
      </w:pPr>
      <w:r w:rsidRPr="00025F40">
        <w:rPr>
          <w:b/>
          <w:bCs/>
          <w:noProof/>
          <w:lang w:eastAsia="ko-KR"/>
        </w:rPr>
        <w:t>wps_num_channels_in_next_group_minus1</w:t>
      </w:r>
      <w:r w:rsidRPr="00025F40">
        <w:rPr>
          <w:noProof/>
          <w:lang w:eastAsia="ko-KR"/>
        </w:rPr>
        <w:t xml:space="preserve"> plus 1 specifies the number of channels in the next channel group in the sequence of channel groups.</w:t>
      </w:r>
    </w:p>
    <w:p w14:paraId="703A2CCC" w14:textId="08EEB73D" w:rsidR="00080FBB" w:rsidRPr="00025F40" w:rsidRDefault="00080FBB" w:rsidP="00080FBB">
      <w:pPr>
        <w:rPr>
          <w:noProof/>
          <w:lang w:eastAsia="ko-KR"/>
        </w:rPr>
      </w:pPr>
      <w:r w:rsidRPr="00025F40">
        <w:rPr>
          <w:b/>
          <w:bCs/>
          <w:noProof/>
          <w:lang w:eastAsia="ko-KR"/>
        </w:rPr>
        <w:t>wps_num_channel_group_repetitions</w:t>
      </w:r>
      <w:r w:rsidRPr="00025F40">
        <w:rPr>
          <w:noProof/>
          <w:lang w:eastAsia="ko-KR"/>
        </w:rPr>
        <w:t xml:space="preserve"> specifies the number of channel groups that follow the previous channel group. Each of these channel groups has the same number of channels as the previous channel group.</w:t>
      </w:r>
    </w:p>
    <w:p w14:paraId="02D572D1" w14:textId="6CFDFFCD" w:rsidR="00080FBB" w:rsidRPr="00025F40" w:rsidRDefault="00080FBB" w:rsidP="00080FBB">
      <w:pPr>
        <w:rPr>
          <w:noProof/>
          <w:lang w:eastAsia="ko-KR"/>
        </w:rPr>
      </w:pPr>
      <w:r w:rsidRPr="00025F40">
        <w:rPr>
          <w:b/>
          <w:bCs/>
          <w:noProof/>
          <w:lang w:eastAsia="ko-KR"/>
        </w:rPr>
        <w:t>wps_more_channel_groups_present_flag</w:t>
      </w:r>
      <w:r w:rsidR="002603D0" w:rsidRPr="00025F40">
        <w:rPr>
          <w:noProof/>
          <w:lang w:eastAsia="ko-KR"/>
        </w:rPr>
        <w:t xml:space="preserve"> equal to 1 specifies that more channel groups are specified on the WPS.</w:t>
      </w:r>
    </w:p>
    <w:p w14:paraId="51A27432" w14:textId="21F15F69" w:rsidR="00080FBB" w:rsidRPr="00025F40" w:rsidRDefault="00080FBB" w:rsidP="00080FBB">
      <w:pPr>
        <w:rPr>
          <w:noProof/>
          <w:lang w:eastAsia="ko-KR"/>
        </w:rPr>
      </w:pPr>
      <w:r w:rsidRPr="00025F40">
        <w:rPr>
          <w:b/>
          <w:bCs/>
          <w:noProof/>
          <w:lang w:eastAsia="ko-KR"/>
        </w:rPr>
        <w:t>wps_channel_reordering_flag</w:t>
      </w:r>
      <w:r w:rsidR="002603D0" w:rsidRPr="00025F40">
        <w:rPr>
          <w:noProof/>
          <w:lang w:eastAsia="ko-KR"/>
        </w:rPr>
        <w:t xml:space="preserve"> equal to 1 specifies that </w:t>
      </w:r>
      <w:r w:rsidR="005D6764" w:rsidRPr="00025F40">
        <w:rPr>
          <w:noProof/>
          <w:lang w:eastAsia="ko-KR"/>
        </w:rPr>
        <w:t>syntax elements for reordering the channels in the decoded waveform sequence is present.</w:t>
      </w:r>
    </w:p>
    <w:p w14:paraId="39DA2FD9" w14:textId="12078B2C" w:rsidR="00EE2CEC" w:rsidRPr="00025F40" w:rsidRDefault="00EE2CEC" w:rsidP="00EE2CEC">
      <w:pPr>
        <w:rPr>
          <w:noProof/>
          <w:lang w:eastAsia="ko-KR"/>
        </w:rPr>
      </w:pPr>
      <w:r w:rsidRPr="00025F40">
        <w:rPr>
          <w:b/>
          <w:bCs/>
          <w:noProof/>
          <w:lang w:eastAsia="ko-KR"/>
        </w:rPr>
        <w:t>wps_num_channel_swaps</w:t>
      </w:r>
      <w:r w:rsidR="008B31A3" w:rsidRPr="00025F40">
        <w:rPr>
          <w:b/>
          <w:bCs/>
          <w:noProof/>
          <w:lang w:eastAsia="ko-KR"/>
        </w:rPr>
        <w:t>_minus1</w:t>
      </w:r>
      <w:r w:rsidRPr="00025F40">
        <w:rPr>
          <w:noProof/>
          <w:lang w:eastAsia="ko-KR"/>
        </w:rPr>
        <w:t xml:space="preserve"> </w:t>
      </w:r>
      <w:r w:rsidR="008B31A3" w:rsidRPr="00025F40">
        <w:rPr>
          <w:noProof/>
          <w:lang w:eastAsia="ko-KR"/>
        </w:rPr>
        <w:t xml:space="preserve">plus 1 </w:t>
      </w:r>
      <w:r w:rsidRPr="00025F40">
        <w:rPr>
          <w:noProof/>
          <w:lang w:eastAsia="ko-KR"/>
        </w:rPr>
        <w:t>specifies the number of channel swaps to be carried out in order to perform channel reordering on the decoded waveform sequence.</w:t>
      </w:r>
    </w:p>
    <w:p w14:paraId="026A62FD" w14:textId="2F20902A" w:rsidR="00EE2CEC" w:rsidRPr="00025F40" w:rsidRDefault="00691010" w:rsidP="00EE2CEC">
      <w:pPr>
        <w:rPr>
          <w:noProof/>
          <w:lang w:eastAsia="ko-KR"/>
        </w:rPr>
      </w:pPr>
      <w:r w:rsidRPr="00025F40">
        <w:rPr>
          <w:b/>
          <w:bCs/>
          <w:noProof/>
          <w:lang w:eastAsia="ko-KR"/>
        </w:rPr>
        <w:t>wps_swap_frst_idx</w:t>
      </w:r>
      <w:r w:rsidR="00EE2CEC" w:rsidRPr="00025F40">
        <w:rPr>
          <w:noProof/>
          <w:lang w:eastAsia="ko-KR"/>
        </w:rPr>
        <w:t>[ i ] specifies the first channel of channel pair i to be swpped</w:t>
      </w:r>
      <w:r w:rsidR="008C1911" w:rsidRPr="00025F40">
        <w:rPr>
          <w:noProof/>
          <w:lang w:eastAsia="ko-KR"/>
        </w:rPr>
        <w:t>.</w:t>
      </w:r>
    </w:p>
    <w:p w14:paraId="5A1E7DB6" w14:textId="7DC100C0" w:rsidR="00EE2CEC" w:rsidRPr="00025F40" w:rsidRDefault="00691010" w:rsidP="00EE2CEC">
      <w:pPr>
        <w:rPr>
          <w:noProof/>
          <w:lang w:eastAsia="ko-KR"/>
        </w:rPr>
      </w:pPr>
      <w:r w:rsidRPr="00025F40">
        <w:rPr>
          <w:b/>
          <w:bCs/>
          <w:noProof/>
          <w:lang w:eastAsia="ko-KR"/>
        </w:rPr>
        <w:lastRenderedPageBreak/>
        <w:t>wps_swap_scnd_idx_min_frst_idx_min1</w:t>
      </w:r>
      <w:r w:rsidR="00EE2CEC" w:rsidRPr="00025F40">
        <w:rPr>
          <w:noProof/>
          <w:lang w:eastAsia="ko-KR"/>
        </w:rPr>
        <w:t xml:space="preserve">[ i ] plus 1 plus </w:t>
      </w:r>
      <w:r w:rsidRPr="00025F40">
        <w:rPr>
          <w:noProof/>
          <w:lang w:eastAsia="ko-KR"/>
        </w:rPr>
        <w:t>wps_swap_frst_idx</w:t>
      </w:r>
      <w:r w:rsidR="00EE2CEC" w:rsidRPr="00025F40">
        <w:rPr>
          <w:noProof/>
          <w:lang w:eastAsia="ko-KR"/>
        </w:rPr>
        <w:t>[ i ] specifies the second channel of channel pair i to be swapped.</w:t>
      </w:r>
    </w:p>
    <w:p w14:paraId="60508BD0" w14:textId="1934FA94" w:rsidR="00080FBB" w:rsidRPr="00025F40" w:rsidRDefault="00080FBB" w:rsidP="00080FBB">
      <w:pPr>
        <w:rPr>
          <w:noProof/>
          <w:lang w:eastAsia="ko-KR"/>
        </w:rPr>
      </w:pPr>
      <w:r w:rsidRPr="00025F40">
        <w:rPr>
          <w:b/>
          <w:bCs/>
          <w:noProof/>
          <w:lang w:eastAsia="ko-KR"/>
        </w:rPr>
        <w:t>wps_num_annotation_channels</w:t>
      </w:r>
      <w:r w:rsidR="005D6764" w:rsidRPr="00025F40">
        <w:rPr>
          <w:noProof/>
          <w:lang w:eastAsia="ko-KR"/>
        </w:rPr>
        <w:t xml:space="preserve"> specifies the number of annotation channels present in the bitstream.</w:t>
      </w:r>
    </w:p>
    <w:p w14:paraId="36E54904" w14:textId="5F1B5A54" w:rsidR="003B2EEB" w:rsidRPr="00025F40" w:rsidRDefault="00EA6B7C" w:rsidP="003B2EEB">
      <w:pPr>
        <w:pStyle w:val="berschrift4"/>
        <w:rPr>
          <w:noProof/>
        </w:rPr>
      </w:pPr>
      <w:bookmarkStart w:id="614" w:name="_Toc317198746"/>
      <w:bookmarkStart w:id="615" w:name="_Toc415475861"/>
      <w:bookmarkStart w:id="616" w:name="_Toc423599136"/>
      <w:bookmarkStart w:id="617" w:name="_Toc423601640"/>
      <w:r w:rsidRPr="00025F40">
        <w:rPr>
          <w:noProof/>
        </w:rPr>
        <w:t>Independent frame</w:t>
      </w:r>
      <w:r w:rsidR="003B2EEB" w:rsidRPr="00025F40">
        <w:rPr>
          <w:noProof/>
        </w:rPr>
        <w:t xml:space="preserve"> RBSP semantics</w:t>
      </w:r>
      <w:bookmarkEnd w:id="614"/>
      <w:bookmarkEnd w:id="615"/>
      <w:bookmarkEnd w:id="616"/>
      <w:bookmarkEnd w:id="617"/>
    </w:p>
    <w:p w14:paraId="42DF8EBD" w14:textId="16C2859D" w:rsidR="00EC2577" w:rsidRPr="00025F40" w:rsidRDefault="00EC2577" w:rsidP="00EC2577">
      <w:pPr>
        <w:rPr>
          <w:noProof/>
        </w:rPr>
      </w:pPr>
      <w:r w:rsidRPr="00025F40">
        <w:rPr>
          <w:b/>
          <w:bCs/>
          <w:noProof/>
        </w:rPr>
        <w:t>if_waveform_parameter_set_id</w:t>
      </w:r>
      <w:r w:rsidRPr="00025F40">
        <w:rPr>
          <w:noProof/>
        </w:rPr>
        <w:t xml:space="preserve"> specifies the value of wps_waveform_parameter_set_id for the WPS in use.</w:t>
      </w:r>
    </w:p>
    <w:p w14:paraId="55B75189" w14:textId="51F59C69" w:rsidR="00EA6B7C" w:rsidRPr="00025F40" w:rsidRDefault="00EA6B7C" w:rsidP="00EA6B7C">
      <w:pPr>
        <w:rPr>
          <w:bCs/>
          <w:noProof/>
        </w:rPr>
      </w:pPr>
      <w:r w:rsidRPr="00025F40">
        <w:rPr>
          <w:b/>
          <w:noProof/>
        </w:rPr>
        <w:t>if_channel_group_id</w:t>
      </w:r>
      <w:r w:rsidR="00E41B42" w:rsidRPr="00025F40">
        <w:rPr>
          <w:bCs/>
          <w:noProof/>
        </w:rPr>
        <w:t xml:space="preserve"> identifies the channel group to which the current independent frame belongs.</w:t>
      </w:r>
      <w:r w:rsidR="00915C02" w:rsidRPr="00025F40">
        <w:rPr>
          <w:bCs/>
          <w:noProof/>
        </w:rPr>
        <w:t xml:space="preserve"> When if_channel_group_id is not present, it is inferred to be equal to 0.</w:t>
      </w:r>
    </w:p>
    <w:p w14:paraId="7FA4EE7A" w14:textId="03EE987C" w:rsidR="00EA6B7C" w:rsidRPr="00025F40" w:rsidRDefault="00EA6B7C" w:rsidP="00EA6B7C">
      <w:pPr>
        <w:rPr>
          <w:bCs/>
          <w:noProof/>
        </w:rPr>
      </w:pPr>
      <w:r w:rsidRPr="00025F40">
        <w:rPr>
          <w:b/>
          <w:noProof/>
        </w:rPr>
        <w:t>if_length_signal_mode_fla</w:t>
      </w:r>
      <w:r w:rsidR="00ED3B0B" w:rsidRPr="00025F40">
        <w:rPr>
          <w:b/>
          <w:noProof/>
        </w:rPr>
        <w:t>g</w:t>
      </w:r>
      <w:r w:rsidR="00ED3B0B" w:rsidRPr="00025F40">
        <w:rPr>
          <w:bCs/>
          <w:noProof/>
        </w:rPr>
        <w:t xml:space="preserve"> </w:t>
      </w:r>
      <w:r w:rsidR="00E52184" w:rsidRPr="00025F40">
        <w:rPr>
          <w:bCs/>
          <w:noProof/>
        </w:rPr>
        <w:t>equal to 1 specifies that a syntax element if_indep_num_samples_per_channel_minus1 is present.</w:t>
      </w:r>
    </w:p>
    <w:p w14:paraId="2B41CE77" w14:textId="0936DBBE" w:rsidR="00EA6B7C" w:rsidRPr="00025F40" w:rsidRDefault="00EA6B7C" w:rsidP="00EA6B7C">
      <w:pPr>
        <w:rPr>
          <w:bCs/>
          <w:noProof/>
        </w:rPr>
      </w:pPr>
      <w:r w:rsidRPr="00025F40">
        <w:rPr>
          <w:b/>
          <w:noProof/>
        </w:rPr>
        <w:t>if_frame_length_shift</w:t>
      </w:r>
      <w:r w:rsidR="00ED3B0B" w:rsidRPr="00025F40">
        <w:rPr>
          <w:bCs/>
          <w:noProof/>
        </w:rPr>
        <w:t xml:space="preserve"> </w:t>
      </w:r>
      <w:r w:rsidR="005503AC" w:rsidRPr="00025F40">
        <w:rPr>
          <w:bCs/>
          <w:noProof/>
        </w:rPr>
        <w:t>specifies an offset for deriving the variable Log2FrameLength as follows:</w:t>
      </w:r>
    </w:p>
    <w:p w14:paraId="2660C20A" w14:textId="5DCB396C" w:rsidR="005503AC" w:rsidRPr="00025F40" w:rsidRDefault="005503AC" w:rsidP="005503AC">
      <w:pPr>
        <w:pStyle w:val="Equation"/>
        <w:tabs>
          <w:tab w:val="left" w:pos="1170"/>
          <w:tab w:val="left" w:pos="1890"/>
        </w:tabs>
        <w:ind w:left="794"/>
        <w:rPr>
          <w:noProof/>
        </w:rPr>
      </w:pPr>
      <w:r w:rsidRPr="00025F40">
        <w:rPr>
          <w:bCs/>
          <w:noProof/>
        </w:rPr>
        <w:t>Log2FrameLength</w:t>
      </w:r>
      <w:r w:rsidRPr="00025F40">
        <w:rPr>
          <w:noProof/>
        </w:rPr>
        <w:t xml:space="preserve"> =</w:t>
      </w:r>
      <w:r w:rsidRPr="00025F40">
        <w:rPr>
          <w:bCs/>
          <w:noProof/>
        </w:rPr>
        <w:t xml:space="preserve"> Log2MaxBlockSize + if_frame_length_shift</w:t>
      </w:r>
      <w:r w:rsidRPr="00025F40">
        <w:rPr>
          <w:noProof/>
          <w:lang w:eastAsia="ko-KR"/>
        </w:rPr>
        <w:tab/>
      </w:r>
      <w:r w:rsidRPr="00025F40">
        <w:rPr>
          <w:noProof/>
        </w:rPr>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44</w:t>
      </w:r>
      <w:r w:rsidRPr="00025F40">
        <w:rPr>
          <w:noProof/>
        </w:rPr>
        <w:fldChar w:fldCharType="end"/>
      </w:r>
      <w:r w:rsidRPr="00025F40">
        <w:rPr>
          <w:noProof/>
        </w:rPr>
        <w:t>)</w:t>
      </w:r>
    </w:p>
    <w:p w14:paraId="169A8466" w14:textId="5F8B58C5" w:rsidR="00EA6B7C" w:rsidRPr="00025F40" w:rsidRDefault="00EA6B7C" w:rsidP="00EA6B7C">
      <w:pPr>
        <w:rPr>
          <w:bCs/>
          <w:noProof/>
        </w:rPr>
      </w:pPr>
      <w:r w:rsidRPr="00025F40">
        <w:rPr>
          <w:b/>
          <w:noProof/>
        </w:rPr>
        <w:t>if_max_min_block_size</w:t>
      </w:r>
      <w:r w:rsidR="004F371E" w:rsidRPr="00025F40">
        <w:rPr>
          <w:bCs/>
          <w:noProof/>
        </w:rPr>
        <w:t xml:space="preserve"> specifies an index for deriving variable Log2MaxBlockSize</w:t>
      </w:r>
      <w:r w:rsidR="00D00F24" w:rsidRPr="00025F40">
        <w:rPr>
          <w:bCs/>
          <w:noProof/>
        </w:rPr>
        <w:t xml:space="preserve"> as follows:</w:t>
      </w:r>
    </w:p>
    <w:p w14:paraId="21B73D95" w14:textId="342A6735" w:rsidR="00D00F24" w:rsidRPr="00025F40" w:rsidRDefault="00D00F24" w:rsidP="00D00F24">
      <w:pPr>
        <w:pStyle w:val="Equation"/>
        <w:tabs>
          <w:tab w:val="left" w:pos="1170"/>
          <w:tab w:val="left" w:pos="1890"/>
        </w:tabs>
        <w:ind w:left="794"/>
        <w:rPr>
          <w:noProof/>
        </w:rPr>
      </w:pPr>
      <w:r w:rsidRPr="00025F40">
        <w:rPr>
          <w:bCs/>
          <w:noProof/>
        </w:rPr>
        <w:t>Log2MaxBlockSize</w:t>
      </w:r>
      <w:r w:rsidRPr="00025F40">
        <w:rPr>
          <w:noProof/>
        </w:rPr>
        <w:t xml:space="preserve"> = </w:t>
      </w:r>
      <w:r w:rsidRPr="00025F40">
        <w:rPr>
          <w:bCs/>
          <w:noProof/>
        </w:rPr>
        <w:t>LutBlockSizeMaxLog2</w:t>
      </w:r>
      <w:r w:rsidRPr="00025F40">
        <w:rPr>
          <w:noProof/>
        </w:rPr>
        <w:t>[ if_max_min_block_size ]</w:t>
      </w:r>
      <w:r w:rsidRPr="00025F40">
        <w:rPr>
          <w:noProof/>
          <w:lang w:eastAsia="ko-KR"/>
        </w:rPr>
        <w:tab/>
      </w:r>
      <w:r w:rsidRPr="00025F40">
        <w:rPr>
          <w:noProof/>
        </w:rPr>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45</w:t>
      </w:r>
      <w:r w:rsidRPr="00025F40">
        <w:rPr>
          <w:noProof/>
        </w:rPr>
        <w:fldChar w:fldCharType="end"/>
      </w:r>
      <w:r w:rsidRPr="00025F40">
        <w:rPr>
          <w:noProof/>
        </w:rPr>
        <w:t>)</w:t>
      </w:r>
    </w:p>
    <w:p w14:paraId="21B02592" w14:textId="7F2D47D5" w:rsidR="00DF3089" w:rsidRPr="00025F40" w:rsidRDefault="002540CA" w:rsidP="00DF3089">
      <w:pPr>
        <w:rPr>
          <w:bCs/>
          <w:noProof/>
        </w:rPr>
      </w:pPr>
      <w:r w:rsidRPr="00025F40">
        <w:rPr>
          <w:bCs/>
          <w:noProof/>
        </w:rPr>
        <w:t>The value of if_max_min_block_size shall be in the range of 0 to 62, inclusive.</w:t>
      </w:r>
    </w:p>
    <w:p w14:paraId="0A7DE93D" w14:textId="1CB23D1E" w:rsidR="004F371E" w:rsidRPr="00025F40" w:rsidRDefault="00D00F24" w:rsidP="004F371E">
      <w:pPr>
        <w:rPr>
          <w:noProof/>
          <w:vertAlign w:val="superscript"/>
          <w:lang w:eastAsia="ko-KR"/>
        </w:rPr>
      </w:pPr>
      <w:r w:rsidRPr="00025F40">
        <w:rPr>
          <w:noProof/>
        </w:rPr>
        <w:t xml:space="preserve">The array </w:t>
      </w:r>
      <w:r w:rsidRPr="00025F40">
        <w:rPr>
          <w:bCs/>
          <w:noProof/>
        </w:rPr>
        <w:t>LutBlockSizeMaxLog2</w:t>
      </w:r>
      <w:r w:rsidRPr="00025F40">
        <w:rPr>
          <w:noProof/>
        </w:rPr>
        <w:t>[ ] is specified as foll</w:t>
      </w:r>
      <w:r w:rsidR="004F371E" w:rsidRPr="00025F40">
        <w:rPr>
          <w:noProof/>
          <w:lang w:eastAsia="ko-KR"/>
        </w:rPr>
        <w:t>ows:</w:t>
      </w:r>
    </w:p>
    <w:p w14:paraId="1B699284" w14:textId="4F4B0469" w:rsidR="004F371E" w:rsidRPr="00025F40" w:rsidRDefault="00D00F24" w:rsidP="004F371E">
      <w:pPr>
        <w:keepNext/>
        <w:tabs>
          <w:tab w:val="clear" w:pos="794"/>
          <w:tab w:val="clear" w:pos="1191"/>
          <w:tab w:val="clear" w:pos="1588"/>
          <w:tab w:val="clear" w:pos="1985"/>
          <w:tab w:val="left" w:pos="1134"/>
          <w:tab w:val="left" w:pos="1418"/>
          <w:tab w:val="right" w:pos="9696"/>
          <w:tab w:val="center" w:pos="10080"/>
        </w:tabs>
        <w:ind w:left="360"/>
        <w:jc w:val="left"/>
        <w:rPr>
          <w:rFonts w:eastAsia="Malgun Gothic"/>
          <w:noProof/>
          <w:szCs w:val="22"/>
          <w:lang w:eastAsia="ko-KR"/>
        </w:rPr>
      </w:pPr>
      <w:r w:rsidRPr="00025F40">
        <w:rPr>
          <w:bCs/>
          <w:noProof/>
        </w:rPr>
        <w:t>LutBlockSizeMaxLog2</w:t>
      </w:r>
      <w:r w:rsidRPr="00025F40">
        <w:rPr>
          <w:noProof/>
        </w:rPr>
        <w:t>[ ]</w:t>
      </w:r>
      <w:r w:rsidR="004F371E" w:rsidRPr="00025F40">
        <w:rPr>
          <w:rFonts w:eastAsia="Malgun Gothic"/>
          <w:noProof/>
          <w:szCs w:val="22"/>
          <w:lang w:eastAsia="ko-KR"/>
        </w:rPr>
        <w:t xml:space="preserve"> =</w:t>
      </w:r>
      <w:r w:rsidR="004F371E" w:rsidRPr="00025F40">
        <w:rPr>
          <w:rFonts w:eastAsia="Malgun Gothic"/>
          <w:noProof/>
          <w:szCs w:val="22"/>
          <w:lang w:eastAsia="ko-KR"/>
        </w:rPr>
        <w:tab/>
      </w:r>
      <w:r w:rsidR="004F371E" w:rsidRPr="00025F40">
        <w:rPr>
          <w:rFonts w:eastAsia="Malgun Gothic"/>
          <w:noProof/>
          <w:szCs w:val="22"/>
        </w:rPr>
        <w:t>(</w:t>
      </w:r>
      <w:r w:rsidR="004F371E" w:rsidRPr="00025F40">
        <w:rPr>
          <w:noProof/>
        </w:rPr>
        <w:fldChar w:fldCharType="begin"/>
      </w:r>
      <w:r w:rsidR="004F371E" w:rsidRPr="00025F40">
        <w:rPr>
          <w:noProof/>
        </w:rPr>
        <w:instrText xml:space="preserve"> SEQ Equation \* ARABIC </w:instrText>
      </w:r>
      <w:r w:rsidR="004F371E" w:rsidRPr="00025F40">
        <w:rPr>
          <w:noProof/>
        </w:rPr>
        <w:fldChar w:fldCharType="separate"/>
      </w:r>
      <w:r w:rsidR="00A653D6">
        <w:rPr>
          <w:noProof/>
        </w:rPr>
        <w:t>46</w:t>
      </w:r>
      <w:r w:rsidR="004F371E" w:rsidRPr="00025F40">
        <w:rPr>
          <w:noProof/>
        </w:rPr>
        <w:fldChar w:fldCharType="end"/>
      </w:r>
      <w:r w:rsidR="004F371E" w:rsidRPr="00025F40">
        <w:rPr>
          <w:rFonts w:eastAsia="Malgun Gothic"/>
          <w:noProof/>
          <w:szCs w:val="22"/>
        </w:rPr>
        <w:t>)</w:t>
      </w:r>
    </w:p>
    <w:p w14:paraId="47C43DEB" w14:textId="77777777" w:rsidR="00D00F24" w:rsidRPr="00025F40" w:rsidRDefault="004F371E" w:rsidP="00D00F24">
      <w:pPr>
        <w:keepNext/>
        <w:tabs>
          <w:tab w:val="clear" w:pos="794"/>
          <w:tab w:val="clear" w:pos="1191"/>
        </w:tabs>
        <w:overflowPunct/>
        <w:spacing w:before="0"/>
        <w:ind w:left="720"/>
        <w:textAlignment w:val="auto"/>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w:t>
      </w:r>
    </w:p>
    <w:p w14:paraId="0561CDA5" w14:textId="77777777" w:rsidR="00D00F24" w:rsidRPr="00025F40" w:rsidRDefault="00D00F24" w:rsidP="00D00F24">
      <w:pPr>
        <w:tabs>
          <w:tab w:val="clear" w:pos="794"/>
          <w:tab w:val="clear" w:pos="1191"/>
        </w:tabs>
        <w:overflowPunct/>
        <w:spacing w:before="0"/>
        <w:ind w:left="720"/>
        <w:textAlignment w:val="auto"/>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4,  5,  5,  6,  6,  6,  7,  7,  7,  7,  8,  8,  8,  8,  8,  9,</w:t>
      </w:r>
    </w:p>
    <w:p w14:paraId="141AD543" w14:textId="77777777" w:rsidR="00D00F24" w:rsidRPr="00025F40" w:rsidRDefault="00D00F24" w:rsidP="00D00F24">
      <w:pPr>
        <w:tabs>
          <w:tab w:val="clear" w:pos="794"/>
          <w:tab w:val="clear" w:pos="1191"/>
        </w:tabs>
        <w:overflowPunct/>
        <w:spacing w:before="0"/>
        <w:ind w:left="720"/>
        <w:textAlignment w:val="auto"/>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9,  9,  9,  9,  9, 10, 10, 10, 10, 10, 10, 10, 11, 11, 11, 11,</w:t>
      </w:r>
    </w:p>
    <w:p w14:paraId="64742628" w14:textId="77777777" w:rsidR="00D00F24" w:rsidRPr="00025F40" w:rsidRDefault="00D00F24" w:rsidP="00D00F24">
      <w:pPr>
        <w:tabs>
          <w:tab w:val="clear" w:pos="794"/>
          <w:tab w:val="clear" w:pos="1191"/>
        </w:tabs>
        <w:overflowPunct/>
        <w:spacing w:before="0"/>
        <w:ind w:left="720"/>
        <w:textAlignment w:val="auto"/>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11, 11, 11, 11, 12, 12, 12, 12, 12, 12, 12, 12, 12, 13, 13, 13,</w:t>
      </w:r>
    </w:p>
    <w:p w14:paraId="7C052268" w14:textId="149E8A8B" w:rsidR="00D00F24" w:rsidRPr="00025F40" w:rsidRDefault="00D00F24" w:rsidP="00D00F24">
      <w:pPr>
        <w:tabs>
          <w:tab w:val="clear" w:pos="794"/>
          <w:tab w:val="clear" w:pos="1191"/>
        </w:tabs>
        <w:overflowPunct/>
        <w:spacing w:before="0"/>
        <w:ind w:left="720"/>
        <w:textAlignment w:val="auto"/>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13, 13, 13, 13, 13, 13,  14, 14, 14, 14, 14, 14, 14, 14, 14</w:t>
      </w:r>
    </w:p>
    <w:p w14:paraId="07A57FFB" w14:textId="2F0F60E6" w:rsidR="004F371E" w:rsidRPr="00025F40" w:rsidRDefault="004F371E" w:rsidP="004F371E">
      <w:pPr>
        <w:tabs>
          <w:tab w:val="clear" w:pos="794"/>
          <w:tab w:val="clear" w:pos="1191"/>
        </w:tabs>
        <w:overflowPunct/>
        <w:spacing w:before="0"/>
        <w:ind w:left="720"/>
        <w:textAlignment w:val="auto"/>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w:t>
      </w:r>
    </w:p>
    <w:p w14:paraId="7497ADD1" w14:textId="7B2554EC" w:rsidR="002705A2" w:rsidRPr="00025F40" w:rsidRDefault="002705A2" w:rsidP="002705A2">
      <w:pPr>
        <w:rPr>
          <w:noProof/>
          <w:vertAlign w:val="superscript"/>
          <w:lang w:eastAsia="ko-KR"/>
        </w:rPr>
      </w:pPr>
      <w:r w:rsidRPr="00025F40">
        <w:rPr>
          <w:noProof/>
        </w:rPr>
        <w:t xml:space="preserve">The array </w:t>
      </w:r>
      <w:r w:rsidRPr="00025F40">
        <w:rPr>
          <w:bCs/>
          <w:noProof/>
        </w:rPr>
        <w:t>LutBlockSizeMinLog2</w:t>
      </w:r>
      <w:r w:rsidRPr="00025F40">
        <w:rPr>
          <w:noProof/>
        </w:rPr>
        <w:t>[ ] is specified as foll</w:t>
      </w:r>
      <w:r w:rsidRPr="00025F40">
        <w:rPr>
          <w:noProof/>
          <w:lang w:eastAsia="ko-KR"/>
        </w:rPr>
        <w:t>ows:</w:t>
      </w:r>
    </w:p>
    <w:p w14:paraId="79F429EE" w14:textId="3D4FC8A8" w:rsidR="002705A2" w:rsidRPr="00025F40" w:rsidRDefault="002705A2" w:rsidP="002705A2">
      <w:pPr>
        <w:keepNext/>
        <w:tabs>
          <w:tab w:val="clear" w:pos="794"/>
          <w:tab w:val="clear" w:pos="1191"/>
          <w:tab w:val="clear" w:pos="1588"/>
          <w:tab w:val="clear" w:pos="1985"/>
          <w:tab w:val="left" w:pos="1134"/>
          <w:tab w:val="left" w:pos="1418"/>
          <w:tab w:val="right" w:pos="9696"/>
          <w:tab w:val="center" w:pos="10080"/>
        </w:tabs>
        <w:ind w:left="360"/>
        <w:jc w:val="left"/>
        <w:rPr>
          <w:rFonts w:eastAsia="Malgun Gothic"/>
          <w:noProof/>
          <w:szCs w:val="22"/>
          <w:lang w:eastAsia="ko-KR"/>
        </w:rPr>
      </w:pPr>
      <w:r w:rsidRPr="00025F40">
        <w:rPr>
          <w:bCs/>
          <w:noProof/>
        </w:rPr>
        <w:t>LutBlockSizeMinLog2</w:t>
      </w:r>
      <w:r w:rsidRPr="00025F40">
        <w:rPr>
          <w:noProof/>
        </w:rPr>
        <w:t>[ ]</w:t>
      </w:r>
      <w:r w:rsidRPr="00025F40">
        <w:rPr>
          <w:rFonts w:eastAsia="Malgun Gothic"/>
          <w:noProof/>
          <w:szCs w:val="22"/>
          <w:lang w:eastAsia="ko-KR"/>
        </w:rPr>
        <w:t xml:space="preserve"> =</w:t>
      </w:r>
      <w:r w:rsidRPr="00025F40">
        <w:rPr>
          <w:rFonts w:eastAsia="Malgun Gothic"/>
          <w:noProof/>
          <w:szCs w:val="22"/>
          <w:lang w:eastAsia="ko-KR"/>
        </w:rPr>
        <w:tab/>
      </w:r>
      <w:r w:rsidRPr="00025F40">
        <w:rPr>
          <w:rFonts w:eastAsia="Malgun Gothic"/>
          <w:noProof/>
          <w:szCs w:val="22"/>
        </w:rPr>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47</w:t>
      </w:r>
      <w:r w:rsidRPr="00025F40">
        <w:rPr>
          <w:noProof/>
        </w:rPr>
        <w:fldChar w:fldCharType="end"/>
      </w:r>
      <w:r w:rsidRPr="00025F40">
        <w:rPr>
          <w:rFonts w:eastAsia="Malgun Gothic"/>
          <w:noProof/>
          <w:szCs w:val="22"/>
        </w:rPr>
        <w:t>)</w:t>
      </w:r>
    </w:p>
    <w:p w14:paraId="26F97BBC" w14:textId="77777777" w:rsidR="002705A2" w:rsidRPr="00025F40" w:rsidRDefault="002705A2" w:rsidP="002705A2">
      <w:pPr>
        <w:keepNext/>
        <w:tabs>
          <w:tab w:val="clear" w:pos="794"/>
          <w:tab w:val="clear" w:pos="1191"/>
        </w:tabs>
        <w:overflowPunct/>
        <w:spacing w:before="0"/>
        <w:ind w:left="720"/>
        <w:textAlignment w:val="auto"/>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w:t>
      </w:r>
    </w:p>
    <w:p w14:paraId="77A4565F" w14:textId="77777777" w:rsidR="002705A2" w:rsidRPr="00025F40" w:rsidRDefault="002705A2" w:rsidP="002705A2">
      <w:pPr>
        <w:tabs>
          <w:tab w:val="clear" w:pos="794"/>
          <w:tab w:val="clear" w:pos="1191"/>
        </w:tabs>
        <w:overflowPunct/>
        <w:spacing w:before="0"/>
        <w:ind w:left="720"/>
        <w:textAlignment w:val="auto"/>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4,  4,  5,  4,  5,  6,  4,  5,  6,  7,  4,  5,  6,  7,  8,  4,</w:t>
      </w:r>
    </w:p>
    <w:p w14:paraId="4477AC4E" w14:textId="77777777" w:rsidR="002705A2" w:rsidRPr="00025F40" w:rsidRDefault="002705A2" w:rsidP="002705A2">
      <w:pPr>
        <w:tabs>
          <w:tab w:val="clear" w:pos="794"/>
          <w:tab w:val="clear" w:pos="1191"/>
        </w:tabs>
        <w:overflowPunct/>
        <w:spacing w:before="0"/>
        <w:ind w:left="720"/>
        <w:textAlignment w:val="auto"/>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5,  6,  7,  8,  9,  4,  5,  6,  7,  8,  9, 10,  4,  5,  6,  7,</w:t>
      </w:r>
    </w:p>
    <w:p w14:paraId="7D33A14D" w14:textId="77777777" w:rsidR="002705A2" w:rsidRPr="00025F40" w:rsidRDefault="002705A2" w:rsidP="002705A2">
      <w:pPr>
        <w:tabs>
          <w:tab w:val="clear" w:pos="794"/>
          <w:tab w:val="clear" w:pos="1191"/>
        </w:tabs>
        <w:overflowPunct/>
        <w:spacing w:before="0"/>
        <w:ind w:left="720"/>
        <w:textAlignment w:val="auto"/>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8,  9, 10, 11,  4,  5,  6,  7,  8,  9, 10, 11, 12,  5,  6,  7,</w:t>
      </w:r>
    </w:p>
    <w:p w14:paraId="5769EF88" w14:textId="71B63926" w:rsidR="002705A2" w:rsidRPr="00025F40" w:rsidRDefault="002705A2" w:rsidP="002705A2">
      <w:pPr>
        <w:tabs>
          <w:tab w:val="clear" w:pos="794"/>
          <w:tab w:val="clear" w:pos="1191"/>
        </w:tabs>
        <w:overflowPunct/>
        <w:spacing w:before="0"/>
        <w:ind w:left="720"/>
        <w:textAlignment w:val="auto"/>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8,  9, 10, 11, 12, 13,  6,  7,  8,  9, 10, 11, 12, 13, 14</w:t>
      </w:r>
    </w:p>
    <w:p w14:paraId="53D21FA4" w14:textId="77777777" w:rsidR="002705A2" w:rsidRPr="00025F40" w:rsidRDefault="002705A2" w:rsidP="002705A2">
      <w:pPr>
        <w:tabs>
          <w:tab w:val="clear" w:pos="794"/>
          <w:tab w:val="clear" w:pos="1191"/>
        </w:tabs>
        <w:overflowPunct/>
        <w:spacing w:before="0"/>
        <w:ind w:left="720"/>
        <w:textAlignment w:val="auto"/>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w:t>
      </w:r>
    </w:p>
    <w:p w14:paraId="6EDA6454" w14:textId="67D3B901" w:rsidR="002705A2" w:rsidRPr="00025F40" w:rsidRDefault="002705A2" w:rsidP="002705A2">
      <w:pPr>
        <w:rPr>
          <w:bCs/>
          <w:noProof/>
        </w:rPr>
      </w:pPr>
      <w:r w:rsidRPr="00025F40">
        <w:rPr>
          <w:bCs/>
          <w:noProof/>
        </w:rPr>
        <w:t>The variable MaxSplitDepth is derived as follows:</w:t>
      </w:r>
    </w:p>
    <w:p w14:paraId="7E1F2A20" w14:textId="43A68CEC" w:rsidR="002705A2" w:rsidRPr="00025F40" w:rsidRDefault="002705A2" w:rsidP="00816AA7">
      <w:pPr>
        <w:pStyle w:val="Equation"/>
        <w:tabs>
          <w:tab w:val="left" w:pos="1170"/>
          <w:tab w:val="left" w:pos="1890"/>
        </w:tabs>
        <w:ind w:left="794"/>
        <w:rPr>
          <w:noProof/>
        </w:rPr>
      </w:pPr>
      <w:r w:rsidRPr="00025F40">
        <w:rPr>
          <w:bCs/>
          <w:noProof/>
        </w:rPr>
        <w:t>MaxSplitDepth</w:t>
      </w:r>
      <w:r w:rsidRPr="00025F40">
        <w:rPr>
          <w:noProof/>
        </w:rPr>
        <w:t xml:space="preserve"> = </w:t>
      </w:r>
      <w:r w:rsidRPr="00025F40">
        <w:rPr>
          <w:bCs/>
          <w:noProof/>
        </w:rPr>
        <w:t>Log2MaxBlockSize - LutBlockSizeMinLog2</w:t>
      </w:r>
      <w:r w:rsidRPr="00025F40">
        <w:rPr>
          <w:noProof/>
        </w:rPr>
        <w:t>[ if_max_min_block_size ]</w:t>
      </w:r>
      <w:r w:rsidRPr="00025F40">
        <w:rPr>
          <w:noProof/>
          <w:lang w:eastAsia="ko-KR"/>
        </w:rPr>
        <w:tab/>
      </w:r>
      <w:r w:rsidRPr="00025F40">
        <w:rPr>
          <w:noProof/>
        </w:rPr>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48</w:t>
      </w:r>
      <w:r w:rsidRPr="00025F40">
        <w:rPr>
          <w:noProof/>
        </w:rPr>
        <w:fldChar w:fldCharType="end"/>
      </w:r>
      <w:r w:rsidRPr="00025F40">
        <w:rPr>
          <w:noProof/>
        </w:rPr>
        <w:t>)</w:t>
      </w:r>
    </w:p>
    <w:p w14:paraId="40D5F660" w14:textId="2BCD4D67" w:rsidR="00EA6B7C" w:rsidRPr="00025F40" w:rsidRDefault="00EA6B7C" w:rsidP="00EA6B7C">
      <w:pPr>
        <w:rPr>
          <w:bCs/>
          <w:noProof/>
        </w:rPr>
      </w:pPr>
      <w:r w:rsidRPr="00025F40">
        <w:rPr>
          <w:b/>
          <w:noProof/>
        </w:rPr>
        <w:t>if_perceptual_mode</w:t>
      </w:r>
      <w:r w:rsidR="005503AC" w:rsidRPr="00025F40">
        <w:rPr>
          <w:bCs/>
          <w:noProof/>
        </w:rPr>
        <w:t xml:space="preserve"> specifies ... TBD</w:t>
      </w:r>
    </w:p>
    <w:p w14:paraId="6B5998FD" w14:textId="3440F336" w:rsidR="00EA6B7C" w:rsidRPr="00025F40" w:rsidRDefault="00EA6B7C" w:rsidP="00EA6B7C">
      <w:pPr>
        <w:rPr>
          <w:bCs/>
          <w:noProof/>
        </w:rPr>
      </w:pPr>
      <w:r w:rsidRPr="00025F40">
        <w:rPr>
          <w:b/>
          <w:noProof/>
        </w:rPr>
        <w:t>if_max_min_bit_depth</w:t>
      </w:r>
      <w:r w:rsidRPr="00025F40">
        <w:rPr>
          <w:bCs/>
          <w:noProof/>
        </w:rPr>
        <w:t xml:space="preserve"> </w:t>
      </w:r>
      <w:r w:rsidR="00F92ECA" w:rsidRPr="00025F40">
        <w:rPr>
          <w:bCs/>
          <w:noProof/>
        </w:rPr>
        <w:t>specifies an index for deriving</w:t>
      </w:r>
      <w:r w:rsidR="00816AA7" w:rsidRPr="00025F40">
        <w:rPr>
          <w:bCs/>
          <w:noProof/>
        </w:rPr>
        <w:t xml:space="preserve"> the variables BitDepthMax and BitDepthMin as follows:</w:t>
      </w:r>
    </w:p>
    <w:p w14:paraId="2834485D" w14:textId="3D759929" w:rsidR="00816AA7" w:rsidRPr="00025F40" w:rsidRDefault="00816AA7" w:rsidP="00816AA7">
      <w:pPr>
        <w:pStyle w:val="Equation"/>
        <w:tabs>
          <w:tab w:val="left" w:pos="1170"/>
          <w:tab w:val="left" w:pos="1890"/>
        </w:tabs>
        <w:ind w:left="794"/>
        <w:rPr>
          <w:noProof/>
        </w:rPr>
      </w:pPr>
      <w:r w:rsidRPr="00025F40">
        <w:rPr>
          <w:bCs/>
          <w:noProof/>
        </w:rPr>
        <w:t>BitDepthMax</w:t>
      </w:r>
      <w:r w:rsidRPr="00025F40">
        <w:rPr>
          <w:noProof/>
        </w:rPr>
        <w:t xml:space="preserve"> = </w:t>
      </w:r>
      <w:r w:rsidRPr="00025F40">
        <w:rPr>
          <w:bCs/>
          <w:noProof/>
        </w:rPr>
        <w:t>Lut</w:t>
      </w:r>
      <w:r w:rsidR="00CA0DC8" w:rsidRPr="00025F40">
        <w:rPr>
          <w:bCs/>
          <w:noProof/>
        </w:rPr>
        <w:t>BitDepthMax</w:t>
      </w:r>
      <w:r w:rsidRPr="00025F40">
        <w:rPr>
          <w:noProof/>
        </w:rPr>
        <w:t>[ if_max_min_</w:t>
      </w:r>
      <w:r w:rsidR="00CA0DC8" w:rsidRPr="00025F40">
        <w:rPr>
          <w:noProof/>
        </w:rPr>
        <w:t>bit_depth</w:t>
      </w:r>
      <w:r w:rsidRPr="00025F40">
        <w:rPr>
          <w:noProof/>
        </w:rPr>
        <w:t> ]</w:t>
      </w:r>
      <w:r w:rsidRPr="00025F40">
        <w:rPr>
          <w:noProof/>
          <w:lang w:eastAsia="ko-KR"/>
        </w:rPr>
        <w:tab/>
      </w:r>
      <w:r w:rsidRPr="00025F40">
        <w:rPr>
          <w:noProof/>
        </w:rPr>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49</w:t>
      </w:r>
      <w:r w:rsidRPr="00025F40">
        <w:rPr>
          <w:noProof/>
        </w:rPr>
        <w:fldChar w:fldCharType="end"/>
      </w:r>
      <w:r w:rsidRPr="00025F40">
        <w:rPr>
          <w:noProof/>
        </w:rPr>
        <w:t>)</w:t>
      </w:r>
    </w:p>
    <w:p w14:paraId="5B60FDEF" w14:textId="23300802" w:rsidR="00816AA7" w:rsidRPr="00025F40" w:rsidRDefault="00CA0DC8" w:rsidP="00CA0DC8">
      <w:pPr>
        <w:pStyle w:val="Equation"/>
        <w:tabs>
          <w:tab w:val="left" w:pos="1170"/>
          <w:tab w:val="left" w:pos="1890"/>
        </w:tabs>
        <w:ind w:left="794"/>
        <w:rPr>
          <w:noProof/>
        </w:rPr>
      </w:pPr>
      <w:r w:rsidRPr="00025F40">
        <w:rPr>
          <w:bCs/>
          <w:noProof/>
        </w:rPr>
        <w:t>BitDepthMin</w:t>
      </w:r>
      <w:r w:rsidRPr="00025F40">
        <w:rPr>
          <w:noProof/>
        </w:rPr>
        <w:t xml:space="preserve"> = </w:t>
      </w:r>
      <w:r w:rsidRPr="00025F40">
        <w:rPr>
          <w:bCs/>
          <w:noProof/>
        </w:rPr>
        <w:t>LutBitDepthMin</w:t>
      </w:r>
      <w:r w:rsidRPr="00025F40">
        <w:rPr>
          <w:noProof/>
        </w:rPr>
        <w:t>[ if_max_min_bit_depth ]</w:t>
      </w:r>
      <w:r w:rsidRPr="00025F40">
        <w:rPr>
          <w:noProof/>
          <w:lang w:eastAsia="ko-KR"/>
        </w:rPr>
        <w:tab/>
      </w:r>
      <w:r w:rsidRPr="00025F40">
        <w:rPr>
          <w:noProof/>
        </w:rPr>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50</w:t>
      </w:r>
      <w:r w:rsidRPr="00025F40">
        <w:rPr>
          <w:noProof/>
        </w:rPr>
        <w:fldChar w:fldCharType="end"/>
      </w:r>
      <w:r w:rsidRPr="00025F40">
        <w:rPr>
          <w:noProof/>
        </w:rPr>
        <w:t>)</w:t>
      </w:r>
    </w:p>
    <w:p w14:paraId="0C94A42B" w14:textId="24A52127" w:rsidR="002540CA" w:rsidRPr="00025F40" w:rsidRDefault="002540CA" w:rsidP="002540CA">
      <w:pPr>
        <w:rPr>
          <w:bCs/>
          <w:noProof/>
        </w:rPr>
      </w:pPr>
      <w:r w:rsidRPr="00025F40">
        <w:rPr>
          <w:bCs/>
          <w:noProof/>
        </w:rPr>
        <w:t>The value of if_max_min_bit_depth shall be in the range of 0 to 62, inclusive.</w:t>
      </w:r>
    </w:p>
    <w:p w14:paraId="407FE996" w14:textId="7D8CA71C" w:rsidR="00CA0DC8" w:rsidRPr="00025F40" w:rsidRDefault="00CA0DC8" w:rsidP="00CA0DC8">
      <w:pPr>
        <w:rPr>
          <w:noProof/>
          <w:vertAlign w:val="superscript"/>
          <w:lang w:eastAsia="ko-KR"/>
        </w:rPr>
      </w:pPr>
      <w:r w:rsidRPr="00025F40">
        <w:rPr>
          <w:noProof/>
        </w:rPr>
        <w:t xml:space="preserve">The array </w:t>
      </w:r>
      <w:r w:rsidRPr="00025F40">
        <w:rPr>
          <w:bCs/>
          <w:noProof/>
        </w:rPr>
        <w:t>LutBitDepthMax</w:t>
      </w:r>
      <w:r w:rsidRPr="00025F40">
        <w:rPr>
          <w:noProof/>
        </w:rPr>
        <w:t>[ ] is specified as foll</w:t>
      </w:r>
      <w:r w:rsidRPr="00025F40">
        <w:rPr>
          <w:noProof/>
          <w:lang w:eastAsia="ko-KR"/>
        </w:rPr>
        <w:t>ows:</w:t>
      </w:r>
    </w:p>
    <w:p w14:paraId="0630EB06" w14:textId="6C601FF4" w:rsidR="00CA0DC8" w:rsidRPr="00025F40" w:rsidRDefault="00CA0DC8" w:rsidP="00CA0DC8">
      <w:pPr>
        <w:keepNext/>
        <w:tabs>
          <w:tab w:val="clear" w:pos="794"/>
          <w:tab w:val="clear" w:pos="1191"/>
          <w:tab w:val="clear" w:pos="1588"/>
          <w:tab w:val="clear" w:pos="1985"/>
          <w:tab w:val="left" w:pos="1134"/>
          <w:tab w:val="left" w:pos="1418"/>
          <w:tab w:val="right" w:pos="9696"/>
          <w:tab w:val="center" w:pos="10080"/>
        </w:tabs>
        <w:ind w:left="360"/>
        <w:jc w:val="left"/>
        <w:rPr>
          <w:rFonts w:eastAsia="Malgun Gothic"/>
          <w:noProof/>
          <w:szCs w:val="22"/>
          <w:lang w:eastAsia="ko-KR"/>
        </w:rPr>
      </w:pPr>
      <w:r w:rsidRPr="00025F40">
        <w:rPr>
          <w:bCs/>
          <w:noProof/>
        </w:rPr>
        <w:t>LutBitDepthMax</w:t>
      </w:r>
      <w:r w:rsidRPr="00025F40">
        <w:rPr>
          <w:noProof/>
        </w:rPr>
        <w:t>[ ]</w:t>
      </w:r>
      <w:r w:rsidRPr="00025F40">
        <w:rPr>
          <w:rFonts w:eastAsia="Malgun Gothic"/>
          <w:noProof/>
          <w:szCs w:val="22"/>
          <w:lang w:eastAsia="ko-KR"/>
        </w:rPr>
        <w:t xml:space="preserve"> =</w:t>
      </w:r>
      <w:r w:rsidRPr="00025F40">
        <w:rPr>
          <w:rFonts w:eastAsia="Malgun Gothic"/>
          <w:noProof/>
          <w:szCs w:val="22"/>
          <w:lang w:eastAsia="ko-KR"/>
        </w:rPr>
        <w:tab/>
      </w:r>
      <w:r w:rsidRPr="00025F40">
        <w:rPr>
          <w:rFonts w:eastAsia="Malgun Gothic"/>
          <w:noProof/>
          <w:szCs w:val="22"/>
        </w:rPr>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51</w:t>
      </w:r>
      <w:r w:rsidRPr="00025F40">
        <w:rPr>
          <w:noProof/>
        </w:rPr>
        <w:fldChar w:fldCharType="end"/>
      </w:r>
      <w:r w:rsidRPr="00025F40">
        <w:rPr>
          <w:rFonts w:eastAsia="Malgun Gothic"/>
          <w:noProof/>
          <w:szCs w:val="22"/>
        </w:rPr>
        <w:t>)</w:t>
      </w:r>
    </w:p>
    <w:p w14:paraId="1DB4FC41" w14:textId="77777777" w:rsidR="00CA0DC8" w:rsidRPr="00025F40" w:rsidRDefault="00CA0DC8" w:rsidP="00CA0DC8">
      <w:pPr>
        <w:keepNext/>
        <w:tabs>
          <w:tab w:val="clear" w:pos="794"/>
          <w:tab w:val="clear" w:pos="1191"/>
        </w:tabs>
        <w:overflowPunct/>
        <w:spacing w:before="0"/>
        <w:ind w:left="720"/>
        <w:textAlignment w:val="auto"/>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w:t>
      </w:r>
    </w:p>
    <w:p w14:paraId="03CC7B7C" w14:textId="77777777" w:rsidR="00D6336E" w:rsidRPr="00025F40" w:rsidRDefault="00CA0DC8" w:rsidP="00D6336E">
      <w:pPr>
        <w:tabs>
          <w:tab w:val="clear" w:pos="794"/>
          <w:tab w:val="clear" w:pos="1191"/>
        </w:tabs>
        <w:overflowPunct/>
        <w:spacing w:before="0"/>
        <w:ind w:left="720"/>
        <w:textAlignment w:val="auto"/>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w:t>
      </w:r>
      <w:r w:rsidR="00D6336E" w:rsidRPr="00025F40">
        <w:rPr>
          <w:rFonts w:ascii="Courier New" w:eastAsia="Malgun Gothic" w:hAnsi="Courier New" w:cs="Courier New"/>
          <w:noProof/>
          <w:sz w:val="14"/>
          <w:szCs w:val="16"/>
          <w:lang w:eastAsia="ko-KR"/>
        </w:rPr>
        <w:t>3,  4,  4,  8,  8,  8,  8,  8,  8, 12, 12, 12, 12, 12, 12, 12,</w:t>
      </w:r>
    </w:p>
    <w:p w14:paraId="05DBC7B6" w14:textId="77777777" w:rsidR="00D6336E" w:rsidRPr="00025F40" w:rsidRDefault="00D6336E" w:rsidP="00D6336E">
      <w:pPr>
        <w:tabs>
          <w:tab w:val="clear" w:pos="794"/>
          <w:tab w:val="clear" w:pos="1191"/>
        </w:tabs>
        <w:overflowPunct/>
        <w:spacing w:before="0"/>
        <w:ind w:left="720"/>
        <w:textAlignment w:val="auto"/>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12, 12, 12, 16, 16, 16, 16, 16, 16, 16, 16, 16, 16, 16, 20, 20,</w:t>
      </w:r>
    </w:p>
    <w:p w14:paraId="2AFB393B" w14:textId="77777777" w:rsidR="00D6336E" w:rsidRPr="00025F40" w:rsidRDefault="00D6336E" w:rsidP="00D6336E">
      <w:pPr>
        <w:tabs>
          <w:tab w:val="clear" w:pos="794"/>
          <w:tab w:val="clear" w:pos="1191"/>
        </w:tabs>
        <w:overflowPunct/>
        <w:spacing w:before="0"/>
        <w:ind w:left="720"/>
        <w:textAlignment w:val="auto"/>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20, 20, 20, 20, 20, 20, 20, 20, 20, 24, 24, 24, 24, 24, 24, 24,</w:t>
      </w:r>
    </w:p>
    <w:p w14:paraId="18474992" w14:textId="444064FF" w:rsidR="00CA0DC8" w:rsidRPr="00025F40" w:rsidRDefault="00D6336E" w:rsidP="00CA0DC8">
      <w:pPr>
        <w:tabs>
          <w:tab w:val="clear" w:pos="794"/>
          <w:tab w:val="clear" w:pos="1191"/>
        </w:tabs>
        <w:overflowPunct/>
        <w:spacing w:before="0"/>
        <w:ind w:left="720"/>
        <w:textAlignment w:val="auto"/>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24, 24, 24, 24, 28, 28, 28, 28, 28, 28, 28, 28, 28, 28, 28</w:t>
      </w:r>
    </w:p>
    <w:p w14:paraId="01DE140D" w14:textId="77777777" w:rsidR="00CA0DC8" w:rsidRPr="00025F40" w:rsidRDefault="00CA0DC8" w:rsidP="00CA0DC8">
      <w:pPr>
        <w:tabs>
          <w:tab w:val="clear" w:pos="794"/>
          <w:tab w:val="clear" w:pos="1191"/>
        </w:tabs>
        <w:overflowPunct/>
        <w:spacing w:before="0"/>
        <w:ind w:left="720"/>
        <w:textAlignment w:val="auto"/>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w:t>
      </w:r>
    </w:p>
    <w:p w14:paraId="3FB3D811" w14:textId="17F3CD1E" w:rsidR="00CA0DC8" w:rsidRPr="00025F40" w:rsidRDefault="00CA0DC8" w:rsidP="00CA0DC8">
      <w:pPr>
        <w:rPr>
          <w:noProof/>
          <w:vertAlign w:val="superscript"/>
          <w:lang w:eastAsia="ko-KR"/>
        </w:rPr>
      </w:pPr>
      <w:r w:rsidRPr="00025F40">
        <w:rPr>
          <w:noProof/>
        </w:rPr>
        <w:t xml:space="preserve">The array </w:t>
      </w:r>
      <w:r w:rsidRPr="00025F40">
        <w:rPr>
          <w:bCs/>
          <w:noProof/>
        </w:rPr>
        <w:t>LutBitDepthMin</w:t>
      </w:r>
      <w:r w:rsidRPr="00025F40">
        <w:rPr>
          <w:noProof/>
        </w:rPr>
        <w:t>[ ] is specified as foll</w:t>
      </w:r>
      <w:r w:rsidRPr="00025F40">
        <w:rPr>
          <w:noProof/>
          <w:lang w:eastAsia="ko-KR"/>
        </w:rPr>
        <w:t>ows:</w:t>
      </w:r>
    </w:p>
    <w:p w14:paraId="7174D77F" w14:textId="50DFA8D0" w:rsidR="00CA0DC8" w:rsidRPr="00025F40" w:rsidRDefault="00CA0DC8" w:rsidP="00CA0DC8">
      <w:pPr>
        <w:keepNext/>
        <w:tabs>
          <w:tab w:val="clear" w:pos="794"/>
          <w:tab w:val="clear" w:pos="1191"/>
          <w:tab w:val="clear" w:pos="1588"/>
          <w:tab w:val="clear" w:pos="1985"/>
          <w:tab w:val="left" w:pos="1134"/>
          <w:tab w:val="left" w:pos="1418"/>
          <w:tab w:val="right" w:pos="9696"/>
          <w:tab w:val="center" w:pos="10080"/>
        </w:tabs>
        <w:ind w:left="360"/>
        <w:jc w:val="left"/>
        <w:rPr>
          <w:rFonts w:eastAsia="Malgun Gothic"/>
          <w:noProof/>
          <w:szCs w:val="22"/>
          <w:lang w:eastAsia="ko-KR"/>
        </w:rPr>
      </w:pPr>
      <w:r w:rsidRPr="00025F40">
        <w:rPr>
          <w:bCs/>
          <w:noProof/>
        </w:rPr>
        <w:t>LutBitDepthMin</w:t>
      </w:r>
      <w:r w:rsidRPr="00025F40">
        <w:rPr>
          <w:noProof/>
        </w:rPr>
        <w:t>[ ]</w:t>
      </w:r>
      <w:r w:rsidRPr="00025F40">
        <w:rPr>
          <w:rFonts w:eastAsia="Malgun Gothic"/>
          <w:noProof/>
          <w:szCs w:val="22"/>
          <w:lang w:eastAsia="ko-KR"/>
        </w:rPr>
        <w:t xml:space="preserve"> =</w:t>
      </w:r>
      <w:r w:rsidRPr="00025F40">
        <w:rPr>
          <w:rFonts w:eastAsia="Malgun Gothic"/>
          <w:noProof/>
          <w:szCs w:val="22"/>
          <w:lang w:eastAsia="ko-KR"/>
        </w:rPr>
        <w:tab/>
      </w:r>
      <w:r w:rsidRPr="00025F40">
        <w:rPr>
          <w:rFonts w:eastAsia="Malgun Gothic"/>
          <w:noProof/>
          <w:szCs w:val="22"/>
        </w:rPr>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52</w:t>
      </w:r>
      <w:r w:rsidRPr="00025F40">
        <w:rPr>
          <w:noProof/>
        </w:rPr>
        <w:fldChar w:fldCharType="end"/>
      </w:r>
      <w:r w:rsidRPr="00025F40">
        <w:rPr>
          <w:rFonts w:eastAsia="Malgun Gothic"/>
          <w:noProof/>
          <w:szCs w:val="22"/>
        </w:rPr>
        <w:t>)</w:t>
      </w:r>
    </w:p>
    <w:p w14:paraId="2A7C1362" w14:textId="77777777" w:rsidR="00CA0DC8" w:rsidRPr="00025F40" w:rsidRDefault="00CA0DC8" w:rsidP="00CA0DC8">
      <w:pPr>
        <w:keepNext/>
        <w:tabs>
          <w:tab w:val="clear" w:pos="794"/>
          <w:tab w:val="clear" w:pos="1191"/>
        </w:tabs>
        <w:overflowPunct/>
        <w:spacing w:before="0"/>
        <w:ind w:left="720"/>
        <w:textAlignment w:val="auto"/>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w:t>
      </w:r>
    </w:p>
    <w:p w14:paraId="4F9FD7FE" w14:textId="77777777" w:rsidR="00EB1815" w:rsidRPr="00025F40" w:rsidRDefault="00CA0DC8" w:rsidP="00EB1815">
      <w:pPr>
        <w:tabs>
          <w:tab w:val="clear" w:pos="794"/>
          <w:tab w:val="clear" w:pos="1191"/>
        </w:tabs>
        <w:overflowPunct/>
        <w:spacing w:before="0"/>
        <w:ind w:left="720"/>
        <w:textAlignment w:val="auto"/>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w:t>
      </w:r>
      <w:r w:rsidR="00EB1815" w:rsidRPr="00025F40">
        <w:rPr>
          <w:rFonts w:ascii="Courier New" w:eastAsia="Malgun Gothic" w:hAnsi="Courier New" w:cs="Courier New"/>
          <w:noProof/>
          <w:sz w:val="14"/>
          <w:szCs w:val="16"/>
          <w:lang w:eastAsia="ko-KR"/>
        </w:rPr>
        <w:t>2,  2,  3,  2,  3,  4,  5,  6,  7,  2,  3,  4,  5,  6,  7,  8,</w:t>
      </w:r>
    </w:p>
    <w:p w14:paraId="2147C216" w14:textId="77777777" w:rsidR="00DF3089" w:rsidRPr="00025F40" w:rsidRDefault="00EB1815" w:rsidP="00EB1815">
      <w:pPr>
        <w:tabs>
          <w:tab w:val="clear" w:pos="794"/>
          <w:tab w:val="clear" w:pos="1191"/>
        </w:tabs>
        <w:overflowPunct/>
        <w:spacing w:before="0"/>
        <w:ind w:left="720"/>
        <w:textAlignment w:val="auto"/>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9, 10, 11,  5,  6,  7,  8,  9, 10, 11, 12, 13, 14, 15,  9, 10,</w:t>
      </w:r>
    </w:p>
    <w:p w14:paraId="133D8256" w14:textId="77777777" w:rsidR="00DF3089" w:rsidRPr="00025F40" w:rsidRDefault="00EB1815" w:rsidP="00EB1815">
      <w:pPr>
        <w:tabs>
          <w:tab w:val="clear" w:pos="794"/>
          <w:tab w:val="clear" w:pos="1191"/>
        </w:tabs>
        <w:overflowPunct/>
        <w:spacing w:before="0"/>
        <w:ind w:left="720"/>
        <w:textAlignment w:val="auto"/>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11, 12, 13, 14, 15, 16, 17, 18, 19, 13, 14, 15, 16, 17, 18, 19,</w:t>
      </w:r>
    </w:p>
    <w:p w14:paraId="45E82761" w14:textId="0A142F5F" w:rsidR="00DF3089" w:rsidRPr="00025F40" w:rsidRDefault="00EB1815" w:rsidP="00EB1815">
      <w:pPr>
        <w:tabs>
          <w:tab w:val="clear" w:pos="794"/>
          <w:tab w:val="clear" w:pos="1191"/>
        </w:tabs>
        <w:overflowPunct/>
        <w:spacing w:before="0"/>
        <w:ind w:left="720"/>
        <w:textAlignment w:val="auto"/>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t xml:space="preserve"> 20, 21, 22, 23, 17, 18, 19, 20, 21, 22, 23, 24, 25, 26, 27</w:t>
      </w:r>
    </w:p>
    <w:p w14:paraId="74760BFE" w14:textId="68A365F5" w:rsidR="00816AA7" w:rsidRPr="00025F40" w:rsidRDefault="00CA0DC8" w:rsidP="00DF3089">
      <w:pPr>
        <w:tabs>
          <w:tab w:val="clear" w:pos="794"/>
          <w:tab w:val="clear" w:pos="1191"/>
        </w:tabs>
        <w:overflowPunct/>
        <w:spacing w:before="0"/>
        <w:ind w:left="720"/>
        <w:textAlignment w:val="auto"/>
        <w:rPr>
          <w:rFonts w:ascii="Courier New" w:eastAsia="Malgun Gothic" w:hAnsi="Courier New" w:cs="Courier New"/>
          <w:noProof/>
          <w:sz w:val="14"/>
          <w:szCs w:val="16"/>
          <w:lang w:eastAsia="ko-KR"/>
        </w:rPr>
      </w:pPr>
      <w:r w:rsidRPr="00025F40">
        <w:rPr>
          <w:rFonts w:ascii="Courier New" w:eastAsia="Malgun Gothic" w:hAnsi="Courier New" w:cs="Courier New"/>
          <w:noProof/>
          <w:sz w:val="14"/>
          <w:szCs w:val="16"/>
          <w:lang w:eastAsia="ko-KR"/>
        </w:rPr>
        <w:lastRenderedPageBreak/>
        <w:t>}</w:t>
      </w:r>
    </w:p>
    <w:p w14:paraId="371FD0AF" w14:textId="44BD2018" w:rsidR="000020E3" w:rsidRPr="00025F40" w:rsidRDefault="000020E3" w:rsidP="000020E3">
      <w:pPr>
        <w:rPr>
          <w:bCs/>
          <w:noProof/>
        </w:rPr>
      </w:pPr>
      <w:r w:rsidRPr="00025F40">
        <w:rPr>
          <w:b/>
          <w:noProof/>
        </w:rPr>
        <w:t>if_allow_cross_channel_pred_flag</w:t>
      </w:r>
      <w:r w:rsidRPr="00025F40">
        <w:rPr>
          <w:bCs/>
          <w:noProof/>
        </w:rPr>
        <w:t xml:space="preserve"> equal to 1 specifies</w:t>
      </w:r>
      <w:r w:rsidR="009831E4" w:rsidRPr="00025F40">
        <w:rPr>
          <w:bCs/>
          <w:noProof/>
        </w:rPr>
        <w:t xml:space="preserve"> that the cross channel prediction mode is allowed.</w:t>
      </w:r>
    </w:p>
    <w:p w14:paraId="7FBA3719" w14:textId="77777777" w:rsidR="009831E4" w:rsidRPr="00025F40" w:rsidRDefault="00EA6B7C" w:rsidP="00EA6B7C">
      <w:pPr>
        <w:rPr>
          <w:bCs/>
          <w:noProof/>
        </w:rPr>
      </w:pPr>
      <w:r w:rsidRPr="00025F40">
        <w:rPr>
          <w:b/>
          <w:noProof/>
        </w:rPr>
        <w:t>if_</w:t>
      </w:r>
      <w:r w:rsidR="000020E3" w:rsidRPr="00025F40">
        <w:rPr>
          <w:b/>
          <w:noProof/>
        </w:rPr>
        <w:t>cc_</w:t>
      </w:r>
      <w:r w:rsidRPr="00025F40">
        <w:rPr>
          <w:b/>
          <w:noProof/>
        </w:rPr>
        <w:t>pred_</w:t>
      </w:r>
      <w:r w:rsidR="000020E3" w:rsidRPr="00025F40">
        <w:rPr>
          <w:b/>
          <w:noProof/>
        </w:rPr>
        <w:t>filtering_mode</w:t>
      </w:r>
      <w:r w:rsidR="004A5F58" w:rsidRPr="00025F40">
        <w:rPr>
          <w:bCs/>
          <w:noProof/>
        </w:rPr>
        <w:t xml:space="preserve"> </w:t>
      </w:r>
      <w:r w:rsidR="009831E4" w:rsidRPr="00025F40">
        <w:rPr>
          <w:bCs/>
          <w:noProof/>
        </w:rPr>
        <w:t xml:space="preserve">specifies the allowed filtering options that may be applied to the cross channel prediction signal as follows: </w:t>
      </w:r>
    </w:p>
    <w:p w14:paraId="1396E266" w14:textId="5F254CA4" w:rsidR="009831E4" w:rsidRPr="00025F40" w:rsidRDefault="009831E4" w:rsidP="00676416">
      <w:pPr>
        <w:pStyle w:val="Listenabsatz"/>
        <w:numPr>
          <w:ilvl w:val="0"/>
          <w:numId w:val="60"/>
        </w:numPr>
        <w:rPr>
          <w:bCs/>
          <w:noProof/>
        </w:rPr>
      </w:pPr>
      <w:r w:rsidRPr="00025F40">
        <w:rPr>
          <w:bCs/>
          <w:noProof/>
        </w:rPr>
        <w:t xml:space="preserve">If </w:t>
      </w:r>
      <w:r w:rsidRPr="00025F40">
        <w:rPr>
          <w:noProof/>
        </w:rPr>
        <w:t>if_cc_pred_filtering_mode</w:t>
      </w:r>
      <w:r w:rsidRPr="00025F40">
        <w:rPr>
          <w:bCs/>
          <w:noProof/>
        </w:rPr>
        <w:t xml:space="preserve"> is equal to 0, no filtering may be applied to the cross channel prediction signal.</w:t>
      </w:r>
    </w:p>
    <w:p w14:paraId="59A44048" w14:textId="4BB2268F" w:rsidR="009831E4" w:rsidRPr="00025F40" w:rsidRDefault="009831E4" w:rsidP="00676416">
      <w:pPr>
        <w:pStyle w:val="Listenabsatz"/>
        <w:numPr>
          <w:ilvl w:val="0"/>
          <w:numId w:val="60"/>
        </w:numPr>
        <w:rPr>
          <w:bCs/>
          <w:noProof/>
        </w:rPr>
      </w:pPr>
      <w:r w:rsidRPr="00025F40">
        <w:rPr>
          <w:bCs/>
          <w:noProof/>
        </w:rPr>
        <w:t xml:space="preserve">If </w:t>
      </w:r>
      <w:r w:rsidRPr="00025F40">
        <w:rPr>
          <w:noProof/>
        </w:rPr>
        <w:t>if_cc_pred_filtering_mode</w:t>
      </w:r>
      <w:r w:rsidRPr="00025F40">
        <w:rPr>
          <w:bCs/>
          <w:noProof/>
        </w:rPr>
        <w:t xml:space="preserve"> is equal to 1, a half-pel filtering of the cross channel prediction signal is allowed.</w:t>
      </w:r>
    </w:p>
    <w:p w14:paraId="6FD3B5FA" w14:textId="0AC9D478" w:rsidR="009831E4" w:rsidRPr="00025F40" w:rsidRDefault="009831E4" w:rsidP="00676416">
      <w:pPr>
        <w:pStyle w:val="Listenabsatz"/>
        <w:numPr>
          <w:ilvl w:val="0"/>
          <w:numId w:val="60"/>
        </w:numPr>
        <w:rPr>
          <w:bCs/>
          <w:noProof/>
        </w:rPr>
      </w:pPr>
      <w:r w:rsidRPr="00025F40">
        <w:rPr>
          <w:bCs/>
          <w:noProof/>
        </w:rPr>
        <w:t xml:space="preserve">If </w:t>
      </w:r>
      <w:r w:rsidRPr="00025F40">
        <w:rPr>
          <w:noProof/>
        </w:rPr>
        <w:t>if_cc_pred_filtering_mode</w:t>
      </w:r>
      <w:r w:rsidRPr="00025F40">
        <w:rPr>
          <w:bCs/>
          <w:noProof/>
        </w:rPr>
        <w:t xml:space="preserve"> is equal to 2, a half-pel filtering and a full-pel filtering of the cross channel prediction signal are allowed.</w:t>
      </w:r>
    </w:p>
    <w:p w14:paraId="7BE8BC22" w14:textId="52983C5D" w:rsidR="009831E4" w:rsidRPr="00025F40" w:rsidRDefault="009831E4" w:rsidP="00796A0F">
      <w:pPr>
        <w:rPr>
          <w:bCs/>
          <w:noProof/>
        </w:rPr>
      </w:pPr>
      <w:r w:rsidRPr="00025F40">
        <w:rPr>
          <w:bCs/>
          <w:noProof/>
        </w:rPr>
        <w:t xml:space="preserve">The value of </w:t>
      </w:r>
      <w:r w:rsidRPr="00025F40">
        <w:rPr>
          <w:noProof/>
        </w:rPr>
        <w:t>if_cc_pred_filtering_mode</w:t>
      </w:r>
      <w:r w:rsidRPr="00025F40">
        <w:rPr>
          <w:bCs/>
          <w:noProof/>
        </w:rPr>
        <w:t xml:space="preserve"> shall lie in the range from 0 to 2 inclusively.</w:t>
      </w:r>
    </w:p>
    <w:p w14:paraId="3CC8E462" w14:textId="1D38C4B1" w:rsidR="00EA6B7C" w:rsidRPr="00025F40" w:rsidRDefault="00EA6B7C" w:rsidP="00796A0F">
      <w:pPr>
        <w:pStyle w:val="Listenabsatz"/>
        <w:ind w:left="0"/>
        <w:rPr>
          <w:noProof/>
        </w:rPr>
      </w:pPr>
      <w:r w:rsidRPr="00025F40">
        <w:rPr>
          <w:b/>
          <w:noProof/>
        </w:rPr>
        <w:t>if_</w:t>
      </w:r>
      <w:r w:rsidR="000020E3" w:rsidRPr="00025F40">
        <w:rPr>
          <w:b/>
          <w:noProof/>
        </w:rPr>
        <w:t>allow_cc_</w:t>
      </w:r>
      <w:r w:rsidRPr="00025F40">
        <w:rPr>
          <w:b/>
          <w:noProof/>
        </w:rPr>
        <w:t>pred_</w:t>
      </w:r>
      <w:r w:rsidR="000020E3" w:rsidRPr="00025F40">
        <w:rPr>
          <w:b/>
          <w:noProof/>
        </w:rPr>
        <w:t>mult_hyp</w:t>
      </w:r>
      <w:r w:rsidRPr="00025F40">
        <w:rPr>
          <w:b/>
          <w:noProof/>
        </w:rPr>
        <w:t>_flag</w:t>
      </w:r>
      <w:r w:rsidR="008060AC" w:rsidRPr="00025F40">
        <w:rPr>
          <w:bCs/>
          <w:noProof/>
        </w:rPr>
        <w:t xml:space="preserve"> equal to 1 specifies that</w:t>
      </w:r>
      <w:r w:rsidR="009831E4" w:rsidRPr="00025F40">
        <w:rPr>
          <w:bCs/>
          <w:noProof/>
        </w:rPr>
        <w:t xml:space="preserve"> cross channel prediction with two input channels is allowed.</w:t>
      </w:r>
    </w:p>
    <w:p w14:paraId="01EE4F82" w14:textId="47CD1421" w:rsidR="00EA6B7C" w:rsidRPr="00025F40" w:rsidRDefault="00EA6B7C" w:rsidP="00EA6B7C">
      <w:pPr>
        <w:rPr>
          <w:b/>
          <w:noProof/>
        </w:rPr>
      </w:pPr>
      <w:r w:rsidRPr="00025F40">
        <w:rPr>
          <w:b/>
          <w:noProof/>
        </w:rPr>
        <w:t>if_allow_</w:t>
      </w:r>
      <w:r w:rsidR="000020E3" w:rsidRPr="00025F40">
        <w:rPr>
          <w:b/>
          <w:noProof/>
        </w:rPr>
        <w:t>block_matching_pred</w:t>
      </w:r>
      <w:r w:rsidRPr="00025F40">
        <w:rPr>
          <w:b/>
          <w:noProof/>
        </w:rPr>
        <w:t>_flag</w:t>
      </w:r>
      <w:r w:rsidR="008060AC" w:rsidRPr="00025F40">
        <w:rPr>
          <w:bCs/>
          <w:noProof/>
        </w:rPr>
        <w:t xml:space="preserve"> equal to 1 specifies that</w:t>
      </w:r>
      <w:r w:rsidR="009831E4" w:rsidRPr="00025F40">
        <w:rPr>
          <w:bCs/>
          <w:noProof/>
        </w:rPr>
        <w:t xml:space="preserve"> the block matching prediction mode is allowed.</w:t>
      </w:r>
    </w:p>
    <w:p w14:paraId="0757B6C4" w14:textId="79A67A12" w:rsidR="00452230" w:rsidRPr="00025F40" w:rsidRDefault="00EA6B7C" w:rsidP="00EA6B7C">
      <w:pPr>
        <w:rPr>
          <w:bCs/>
          <w:noProof/>
        </w:rPr>
      </w:pPr>
      <w:r w:rsidRPr="00025F40">
        <w:rPr>
          <w:b/>
          <w:noProof/>
        </w:rPr>
        <w:t>if_</w:t>
      </w:r>
      <w:r w:rsidR="000020E3" w:rsidRPr="00025F40">
        <w:rPr>
          <w:b/>
          <w:noProof/>
        </w:rPr>
        <w:t>bm_pred_filtering_mode</w:t>
      </w:r>
      <w:r w:rsidR="008060AC" w:rsidRPr="00025F40">
        <w:rPr>
          <w:bCs/>
          <w:noProof/>
        </w:rPr>
        <w:t xml:space="preserve"> </w:t>
      </w:r>
      <w:r w:rsidR="00452230" w:rsidRPr="00025F40">
        <w:rPr>
          <w:bCs/>
          <w:noProof/>
        </w:rPr>
        <w:t>specifies the allowed filtering options that may be applied to the block matching prediction signal as follows:</w:t>
      </w:r>
      <w:r w:rsidR="00452230" w:rsidRPr="00025F40" w:rsidDel="00452230">
        <w:rPr>
          <w:bCs/>
          <w:noProof/>
        </w:rPr>
        <w:t xml:space="preserve"> </w:t>
      </w:r>
    </w:p>
    <w:p w14:paraId="273F78F0" w14:textId="28DD9800" w:rsidR="00452230" w:rsidRPr="00025F40" w:rsidRDefault="00452230" w:rsidP="00676416">
      <w:pPr>
        <w:pStyle w:val="Listenabsatz"/>
        <w:numPr>
          <w:ilvl w:val="0"/>
          <w:numId w:val="60"/>
        </w:numPr>
        <w:rPr>
          <w:bCs/>
          <w:noProof/>
        </w:rPr>
      </w:pPr>
      <w:r w:rsidRPr="00025F40">
        <w:rPr>
          <w:bCs/>
          <w:noProof/>
        </w:rPr>
        <w:t xml:space="preserve">If </w:t>
      </w:r>
      <w:r w:rsidRPr="00025F40">
        <w:rPr>
          <w:noProof/>
        </w:rPr>
        <w:t>if_bm_pred_filtering_mode</w:t>
      </w:r>
      <w:r w:rsidRPr="00025F40">
        <w:rPr>
          <w:bCs/>
          <w:noProof/>
        </w:rPr>
        <w:t xml:space="preserve"> is equal to 0, no filtering may be applied to the block matching prediction.</w:t>
      </w:r>
    </w:p>
    <w:p w14:paraId="490F595E" w14:textId="491379B8" w:rsidR="00452230" w:rsidRPr="00025F40" w:rsidRDefault="00452230" w:rsidP="00676416">
      <w:pPr>
        <w:pStyle w:val="Listenabsatz"/>
        <w:numPr>
          <w:ilvl w:val="0"/>
          <w:numId w:val="60"/>
        </w:numPr>
        <w:rPr>
          <w:bCs/>
          <w:noProof/>
        </w:rPr>
      </w:pPr>
      <w:r w:rsidRPr="00025F40">
        <w:rPr>
          <w:bCs/>
          <w:noProof/>
        </w:rPr>
        <w:t xml:space="preserve">If </w:t>
      </w:r>
      <w:r w:rsidRPr="00025F40">
        <w:rPr>
          <w:noProof/>
        </w:rPr>
        <w:t>if_bm_pred_filtering_mode</w:t>
      </w:r>
      <w:r w:rsidRPr="00025F40">
        <w:rPr>
          <w:bCs/>
          <w:noProof/>
        </w:rPr>
        <w:t xml:space="preserve"> is equal to 1, a half-pel filtering of the block matching prediction signal is allowed.</w:t>
      </w:r>
    </w:p>
    <w:p w14:paraId="6CE43E3E" w14:textId="25BB254B" w:rsidR="00452230" w:rsidRPr="00025F40" w:rsidRDefault="00452230" w:rsidP="00676416">
      <w:pPr>
        <w:pStyle w:val="Listenabsatz"/>
        <w:numPr>
          <w:ilvl w:val="0"/>
          <w:numId w:val="60"/>
        </w:numPr>
        <w:rPr>
          <w:bCs/>
          <w:noProof/>
        </w:rPr>
      </w:pPr>
      <w:r w:rsidRPr="00025F40">
        <w:rPr>
          <w:bCs/>
          <w:noProof/>
        </w:rPr>
        <w:t xml:space="preserve">If </w:t>
      </w:r>
      <w:r w:rsidRPr="00025F40">
        <w:rPr>
          <w:noProof/>
        </w:rPr>
        <w:t>if_bm_pred_filtering_mode</w:t>
      </w:r>
      <w:r w:rsidRPr="00025F40">
        <w:rPr>
          <w:bCs/>
          <w:noProof/>
        </w:rPr>
        <w:t xml:space="preserve"> is equal to 2, a half-pel filtering and a full-pel filtering of the block matching prediction signal are allowed.</w:t>
      </w:r>
    </w:p>
    <w:p w14:paraId="17927282" w14:textId="504CEBE8" w:rsidR="00452230" w:rsidRPr="00025F40" w:rsidRDefault="00452230" w:rsidP="00796A0F">
      <w:pPr>
        <w:rPr>
          <w:bCs/>
          <w:noProof/>
        </w:rPr>
      </w:pPr>
      <w:r w:rsidRPr="00025F40">
        <w:rPr>
          <w:bCs/>
          <w:noProof/>
        </w:rPr>
        <w:t xml:space="preserve">The value of </w:t>
      </w:r>
      <w:r w:rsidRPr="00025F40">
        <w:rPr>
          <w:noProof/>
        </w:rPr>
        <w:t>if_bm_pred_filtering_mode</w:t>
      </w:r>
      <w:r w:rsidRPr="00025F40">
        <w:rPr>
          <w:bCs/>
          <w:noProof/>
        </w:rPr>
        <w:t xml:space="preserve"> shall lie in the range from 0 to 2 inclusively.</w:t>
      </w:r>
    </w:p>
    <w:p w14:paraId="221E67F0" w14:textId="7D8E721F" w:rsidR="00EA6B7C" w:rsidRPr="00025F40" w:rsidRDefault="00EA6B7C" w:rsidP="00EA6B7C">
      <w:pPr>
        <w:rPr>
          <w:b/>
          <w:noProof/>
        </w:rPr>
      </w:pPr>
      <w:r w:rsidRPr="00025F40">
        <w:rPr>
          <w:b/>
          <w:noProof/>
        </w:rPr>
        <w:t>if_</w:t>
      </w:r>
      <w:r w:rsidR="000020E3" w:rsidRPr="00025F40">
        <w:rPr>
          <w:b/>
          <w:noProof/>
        </w:rPr>
        <w:t>allow_bm_</w:t>
      </w:r>
      <w:r w:rsidRPr="00025F40">
        <w:rPr>
          <w:b/>
          <w:noProof/>
        </w:rPr>
        <w:t>pred_</w:t>
      </w:r>
      <w:r w:rsidR="000020E3" w:rsidRPr="00025F40">
        <w:rPr>
          <w:b/>
          <w:noProof/>
        </w:rPr>
        <w:t>mult_hyp_flag</w:t>
      </w:r>
      <w:r w:rsidR="008060AC" w:rsidRPr="00025F40">
        <w:rPr>
          <w:bCs/>
          <w:noProof/>
        </w:rPr>
        <w:t xml:space="preserve"> </w:t>
      </w:r>
      <w:r w:rsidR="00452230" w:rsidRPr="00025F40">
        <w:rPr>
          <w:bCs/>
          <w:noProof/>
        </w:rPr>
        <w:t>equal to 1 specifies that block matching prediction with two hypothesis is allowed.</w:t>
      </w:r>
    </w:p>
    <w:p w14:paraId="0386281A" w14:textId="7891B6BA" w:rsidR="00EA6B7C" w:rsidRPr="00025F40" w:rsidRDefault="00EA6B7C" w:rsidP="00EA6B7C">
      <w:pPr>
        <w:rPr>
          <w:b/>
          <w:noProof/>
        </w:rPr>
      </w:pPr>
      <w:r w:rsidRPr="00025F40">
        <w:rPr>
          <w:b/>
          <w:noProof/>
        </w:rPr>
        <w:t>if_allow</w:t>
      </w:r>
      <w:r w:rsidR="000020E3" w:rsidRPr="00025F40">
        <w:rPr>
          <w:b/>
          <w:noProof/>
        </w:rPr>
        <w:t>_bm_offset</w:t>
      </w:r>
      <w:r w:rsidRPr="00025F40">
        <w:rPr>
          <w:b/>
          <w:noProof/>
        </w:rPr>
        <w:t>_pred</w:t>
      </w:r>
      <w:r w:rsidR="000020E3" w:rsidRPr="00025F40">
        <w:rPr>
          <w:b/>
          <w:noProof/>
        </w:rPr>
        <w:t>_prev_ch</w:t>
      </w:r>
      <w:r w:rsidRPr="00025F40">
        <w:rPr>
          <w:b/>
          <w:noProof/>
        </w:rPr>
        <w:t>_flag</w:t>
      </w:r>
      <w:r w:rsidR="008060AC" w:rsidRPr="00025F40">
        <w:rPr>
          <w:bCs/>
          <w:noProof/>
        </w:rPr>
        <w:t xml:space="preserve"> equal to 1 specifies</w:t>
      </w:r>
      <w:r w:rsidR="00452230" w:rsidRPr="00025F40">
        <w:rPr>
          <w:bCs/>
          <w:noProof/>
        </w:rPr>
        <w:t xml:space="preserve"> that offsets for the block matching prediction can be predicted from offsets for the block matching prediction of the previous channel.</w:t>
      </w:r>
    </w:p>
    <w:p w14:paraId="115EB4B6" w14:textId="6B96AA64" w:rsidR="000020E3" w:rsidRPr="00025F40" w:rsidRDefault="000020E3" w:rsidP="000020E3">
      <w:pPr>
        <w:rPr>
          <w:b/>
          <w:noProof/>
        </w:rPr>
      </w:pPr>
      <w:r w:rsidRPr="00025F40">
        <w:rPr>
          <w:b/>
          <w:noProof/>
        </w:rPr>
        <w:t>if_allow_lp</w:t>
      </w:r>
      <w:r w:rsidR="00563156" w:rsidRPr="00025F40">
        <w:rPr>
          <w:b/>
          <w:noProof/>
        </w:rPr>
        <w:t>f</w:t>
      </w:r>
      <w:r w:rsidRPr="00025F40">
        <w:rPr>
          <w:bCs/>
          <w:noProof/>
        </w:rPr>
        <w:t xml:space="preserve"> equal to 1 specifies that</w:t>
      </w:r>
      <w:r w:rsidR="00563156" w:rsidRPr="00025F40">
        <w:rPr>
          <w:bCs/>
          <w:noProof/>
        </w:rPr>
        <w:t xml:space="preserve"> linear predictive filtering is allowed.</w:t>
      </w:r>
    </w:p>
    <w:p w14:paraId="4C7EAB6D" w14:textId="23EEF6D8" w:rsidR="000020E3" w:rsidRPr="00025F40" w:rsidRDefault="000020E3" w:rsidP="000020E3">
      <w:pPr>
        <w:rPr>
          <w:bCs/>
          <w:noProof/>
        </w:rPr>
      </w:pPr>
      <w:r w:rsidRPr="00025F40">
        <w:rPr>
          <w:b/>
          <w:noProof/>
        </w:rPr>
        <w:t>if_lpf_allow_prev_ch_flag</w:t>
      </w:r>
      <w:r w:rsidRPr="00025F40">
        <w:rPr>
          <w:bCs/>
          <w:noProof/>
        </w:rPr>
        <w:t xml:space="preserve"> equal to 1 specifies that </w:t>
      </w:r>
      <w:r w:rsidR="00563156" w:rsidRPr="00025F40">
        <w:rPr>
          <w:bCs/>
          <w:noProof/>
        </w:rPr>
        <w:t>linear predictive filtering using input samples from up to 3 previous channels is allowed.</w:t>
      </w:r>
    </w:p>
    <w:p w14:paraId="4C18CADD" w14:textId="273994CC" w:rsidR="00581833" w:rsidRPr="00025F40" w:rsidRDefault="00563156" w:rsidP="000020E3">
      <w:pPr>
        <w:rPr>
          <w:bCs/>
          <w:noProof/>
        </w:rPr>
      </w:pPr>
      <w:r w:rsidRPr="00025F40">
        <w:rPr>
          <w:b/>
          <w:noProof/>
        </w:rPr>
        <w:t>if_residual_quant_mode</w:t>
      </w:r>
      <w:r w:rsidRPr="00025F40">
        <w:rPr>
          <w:bCs/>
          <w:noProof/>
        </w:rPr>
        <w:t xml:space="preserve"> specifies the quantization mode.</w:t>
      </w:r>
    </w:p>
    <w:p w14:paraId="670E24B5" w14:textId="7869E65F" w:rsidR="00581833" w:rsidRPr="00025F40" w:rsidRDefault="00581833" w:rsidP="000020E3">
      <w:pPr>
        <w:rPr>
          <w:bCs/>
          <w:noProof/>
        </w:rPr>
      </w:pPr>
      <w:r w:rsidRPr="00025F40">
        <w:rPr>
          <w:b/>
          <w:bCs/>
          <w:noProof/>
        </w:rPr>
        <w:t>if_ch_indep_interval_idx</w:t>
      </w:r>
      <w:r w:rsidRPr="00025F40">
        <w:rPr>
          <w:bCs/>
          <w:noProof/>
        </w:rPr>
        <w:t xml:space="preserve"> specifies the variable DepChMask = ( 2  &lt;&lt;  if_ch_indep_interval_idx ) – 1.</w:t>
      </w:r>
      <w:r w:rsidR="002D137C" w:rsidRPr="00025F40">
        <w:rPr>
          <w:bCs/>
          <w:noProof/>
        </w:rPr>
        <w:t xml:space="preserve"> For the decoding process of </w:t>
      </w:r>
      <w:r w:rsidR="008254D9">
        <w:rPr>
          <w:bCs/>
          <w:noProof/>
        </w:rPr>
        <w:t>clause</w:t>
      </w:r>
      <w:r w:rsidR="002D137C" w:rsidRPr="00025F40">
        <w:rPr>
          <w:bCs/>
          <w:noProof/>
        </w:rPr>
        <w:t xml:space="preserve"> </w:t>
      </w:r>
      <w:r w:rsidR="002D137C" w:rsidRPr="00025F40">
        <w:rPr>
          <w:bCs/>
          <w:noProof/>
        </w:rPr>
        <w:fldChar w:fldCharType="begin"/>
      </w:r>
      <w:r w:rsidR="002D137C" w:rsidRPr="00025F40">
        <w:rPr>
          <w:bCs/>
          <w:noProof/>
        </w:rPr>
        <w:instrText xml:space="preserve"> REF _Ref4979877 \r \h </w:instrText>
      </w:r>
      <w:r w:rsidR="00025F40">
        <w:rPr>
          <w:bCs/>
          <w:noProof/>
        </w:rPr>
        <w:instrText xml:space="preserve"> \* MERGEFORMAT </w:instrText>
      </w:r>
      <w:r w:rsidR="002D137C" w:rsidRPr="00025F40">
        <w:rPr>
          <w:bCs/>
          <w:noProof/>
        </w:rPr>
      </w:r>
      <w:r w:rsidR="002D137C" w:rsidRPr="00025F40">
        <w:rPr>
          <w:bCs/>
          <w:noProof/>
        </w:rPr>
        <w:fldChar w:fldCharType="separate"/>
      </w:r>
      <w:r w:rsidR="00A653D6">
        <w:rPr>
          <w:bCs/>
          <w:noProof/>
        </w:rPr>
        <w:t>8</w:t>
      </w:r>
      <w:r w:rsidR="002D137C" w:rsidRPr="00025F40">
        <w:rPr>
          <w:bCs/>
          <w:noProof/>
        </w:rPr>
        <w:fldChar w:fldCharType="end"/>
      </w:r>
      <w:r w:rsidR="002D137C" w:rsidRPr="00025F40">
        <w:rPr>
          <w:bCs/>
          <w:noProof/>
        </w:rPr>
        <w:t>, the channels can be grouped into consecutive groups of channels, each consisting of at most DepChMask +1 many channels, such that each group of channels can be processed independently from each other group of channels</w:t>
      </w:r>
      <w:r w:rsidRPr="00025F40">
        <w:rPr>
          <w:bCs/>
          <w:noProof/>
        </w:rPr>
        <w:t>.</w:t>
      </w:r>
      <w:r w:rsidR="002D137C" w:rsidRPr="00025F40">
        <w:rPr>
          <w:bCs/>
          <w:noProof/>
        </w:rPr>
        <w:t xml:space="preserve"> </w:t>
      </w:r>
      <w:r w:rsidRPr="00025F40">
        <w:rPr>
          <w:bCs/>
          <w:noProof/>
        </w:rPr>
        <w:t xml:space="preserve"> </w:t>
      </w:r>
    </w:p>
    <w:p w14:paraId="3F4844B9" w14:textId="59CB2A14" w:rsidR="00581833" w:rsidRPr="00025F40" w:rsidRDefault="00581833" w:rsidP="000020E3">
      <w:pPr>
        <w:rPr>
          <w:bCs/>
          <w:noProof/>
        </w:rPr>
      </w:pPr>
      <w:r w:rsidRPr="00025F40">
        <w:rPr>
          <w:b/>
          <w:bCs/>
          <w:noProof/>
        </w:rPr>
        <w:t>if_max_abs_delta_qp_idx</w:t>
      </w:r>
      <w:r w:rsidRPr="00025F40">
        <w:rPr>
          <w:bCs/>
          <w:noProof/>
        </w:rPr>
        <w:t xml:space="preserve"> specifies</w:t>
      </w:r>
      <w:r w:rsidR="00005251" w:rsidRPr="00025F40">
        <w:rPr>
          <w:bCs/>
          <w:noProof/>
        </w:rPr>
        <w:t xml:space="preserve"> the Variable </w:t>
      </w:r>
      <w:r w:rsidR="008430E7" w:rsidRPr="00025F40">
        <w:rPr>
          <w:bCs/>
          <w:noProof/>
        </w:rPr>
        <w:t xml:space="preserve">MaxAbsDeltaQP = ( 1  &lt;&lt; </w:t>
      </w:r>
      <w:r w:rsidR="008430E7" w:rsidRPr="00025F40">
        <w:rPr>
          <w:b/>
          <w:bCs/>
          <w:noProof/>
        </w:rPr>
        <w:t xml:space="preserve"> </w:t>
      </w:r>
      <w:r w:rsidR="008430E7" w:rsidRPr="00025F40">
        <w:rPr>
          <w:bCs/>
          <w:noProof/>
        </w:rPr>
        <w:t>if_max_abs_delta_qp_idx )</w:t>
      </w:r>
      <w:r w:rsidR="008430E7" w:rsidRPr="00025F40">
        <w:rPr>
          <w:bCs/>
          <w:noProof/>
          <w:color w:val="000000" w:themeColor="text1"/>
        </w:rPr>
        <w:t xml:space="preserve"> – </w:t>
      </w:r>
      <w:r w:rsidR="008430E7" w:rsidRPr="00025F40">
        <w:rPr>
          <w:noProof/>
        </w:rPr>
        <w:t>1.</w:t>
      </w:r>
      <w:r w:rsidR="00005251" w:rsidRPr="00025F40">
        <w:rPr>
          <w:bCs/>
          <w:noProof/>
        </w:rPr>
        <w:t xml:space="preserve"> </w:t>
      </w:r>
    </w:p>
    <w:p w14:paraId="0E372660" w14:textId="216F7268" w:rsidR="00EA6B7C" w:rsidRPr="00025F40" w:rsidRDefault="00EA6B7C" w:rsidP="00EA6B7C">
      <w:pPr>
        <w:rPr>
          <w:b/>
          <w:noProof/>
        </w:rPr>
      </w:pPr>
      <w:r w:rsidRPr="00025F40">
        <w:rPr>
          <w:b/>
          <w:noProof/>
        </w:rPr>
        <w:t>if_indep_num_samples_per_channel_minus1</w:t>
      </w:r>
      <w:r w:rsidR="006D0949" w:rsidRPr="00025F40">
        <w:rPr>
          <w:bCs/>
          <w:noProof/>
        </w:rPr>
        <w:t xml:space="preserve"> </w:t>
      </w:r>
      <w:r w:rsidR="009A36D2" w:rsidRPr="00025F40">
        <w:rPr>
          <w:bCs/>
          <w:noProof/>
        </w:rPr>
        <w:t xml:space="preserve">plus 1 </w:t>
      </w:r>
      <w:r w:rsidR="006D0949" w:rsidRPr="00025F40">
        <w:rPr>
          <w:bCs/>
          <w:noProof/>
        </w:rPr>
        <w:t>specifies</w:t>
      </w:r>
      <w:r w:rsidR="009A36D2" w:rsidRPr="00025F40">
        <w:rPr>
          <w:bCs/>
          <w:noProof/>
        </w:rPr>
        <w:t xml:space="preserve"> the number of samples per channel</w:t>
      </w:r>
      <w:r w:rsidR="00E52184" w:rsidRPr="00025F40">
        <w:rPr>
          <w:bCs/>
          <w:noProof/>
        </w:rPr>
        <w:t xml:space="preserve"> present in the current frame sequence</w:t>
      </w:r>
      <w:r w:rsidR="006D0949" w:rsidRPr="00025F40">
        <w:rPr>
          <w:bCs/>
          <w:noProof/>
        </w:rPr>
        <w:t>.</w:t>
      </w:r>
    </w:p>
    <w:p w14:paraId="657E920E" w14:textId="110C034F" w:rsidR="00EA6B7C" w:rsidRPr="00025F40" w:rsidRDefault="00EA6B7C" w:rsidP="00EA6B7C">
      <w:pPr>
        <w:rPr>
          <w:bCs/>
          <w:noProof/>
        </w:rPr>
      </w:pPr>
      <w:r w:rsidRPr="00025F40">
        <w:rPr>
          <w:b/>
          <w:noProof/>
        </w:rPr>
        <w:t>if_indep_init_block_qp</w:t>
      </w:r>
      <w:r w:rsidR="006D0949" w:rsidRPr="00025F40">
        <w:rPr>
          <w:bCs/>
          <w:noProof/>
        </w:rPr>
        <w:t xml:space="preserve"> specifies the quantization parameter.</w:t>
      </w:r>
    </w:p>
    <w:p w14:paraId="3B8ED93A" w14:textId="72AD7DAD" w:rsidR="0083654F" w:rsidRPr="00025F40" w:rsidRDefault="0083654F" w:rsidP="00EA6B7C">
      <w:pPr>
        <w:rPr>
          <w:bCs/>
          <w:noProof/>
        </w:rPr>
      </w:pPr>
      <w:r w:rsidRPr="00025F40">
        <w:rPr>
          <w:b/>
          <w:noProof/>
        </w:rPr>
        <w:t>if_ctx_init_flag</w:t>
      </w:r>
      <w:r w:rsidRPr="00025F40">
        <w:rPr>
          <w:bCs/>
          <w:noProof/>
        </w:rPr>
        <w:t xml:space="preserve"> equal to 1 specifies that if_ctx_init_mode is present.</w:t>
      </w:r>
    </w:p>
    <w:p w14:paraId="1248FE1D" w14:textId="25AA123B" w:rsidR="0083654F" w:rsidRPr="00025F40" w:rsidRDefault="0083654F" w:rsidP="00EA6B7C">
      <w:pPr>
        <w:rPr>
          <w:b/>
          <w:noProof/>
        </w:rPr>
      </w:pPr>
      <w:r w:rsidRPr="00025F40">
        <w:rPr>
          <w:b/>
          <w:noProof/>
        </w:rPr>
        <w:t>if_ctx_init_mode</w:t>
      </w:r>
      <w:r w:rsidRPr="00025F40">
        <w:rPr>
          <w:bCs/>
          <w:noProof/>
        </w:rPr>
        <w:t xml:space="preserve"> indicates which parameters are used for context initialization.</w:t>
      </w:r>
    </w:p>
    <w:p w14:paraId="15F7CFF1" w14:textId="3450BB2C" w:rsidR="00F31194" w:rsidRPr="00025F40" w:rsidRDefault="006D0949" w:rsidP="00F31194">
      <w:pPr>
        <w:pStyle w:val="berschrift4"/>
      </w:pPr>
      <w:bookmarkStart w:id="618" w:name="_Toc20134274"/>
      <w:bookmarkStart w:id="619" w:name="_Toc77680413"/>
      <w:bookmarkStart w:id="620" w:name="_Ref168820890"/>
      <w:bookmarkStart w:id="621" w:name="_Ref220341835"/>
      <w:bookmarkStart w:id="622" w:name="_Toc226456571"/>
      <w:bookmarkStart w:id="623" w:name="_Toc248045253"/>
      <w:bookmarkStart w:id="624" w:name="_Toc287363780"/>
      <w:bookmarkStart w:id="625" w:name="_Toc311216928"/>
      <w:bookmarkStart w:id="626" w:name="_Toc317198754"/>
      <w:bookmarkStart w:id="627" w:name="_Ref398989262"/>
      <w:bookmarkStart w:id="628" w:name="_Toc415475863"/>
      <w:bookmarkStart w:id="629" w:name="_Toc423599138"/>
      <w:bookmarkStart w:id="630" w:name="_Toc423601642"/>
      <w:r w:rsidRPr="00025F40">
        <w:t>Dependent frame RBSP</w:t>
      </w:r>
      <w:r w:rsidR="00F31194" w:rsidRPr="00025F40">
        <w:t xml:space="preserve"> seman</w:t>
      </w:r>
      <w:r w:rsidR="006359FF" w:rsidRPr="00025F40">
        <w:t>t</w:t>
      </w:r>
      <w:r w:rsidR="00F31194" w:rsidRPr="00025F40">
        <w:t>ics</w:t>
      </w:r>
    </w:p>
    <w:p w14:paraId="21FD1B5B" w14:textId="3EF1C39A" w:rsidR="00A417BC" w:rsidRPr="00025F40" w:rsidRDefault="00A417BC" w:rsidP="00A417BC">
      <w:pPr>
        <w:numPr>
          <w:ilvl w:val="12"/>
          <w:numId w:val="0"/>
        </w:numPr>
        <w:rPr>
          <w:noProof/>
        </w:rPr>
      </w:pPr>
      <w:bookmarkStart w:id="631" w:name="_Hlk38719511"/>
      <w:r w:rsidRPr="00025F40">
        <w:rPr>
          <w:noProof/>
        </w:rPr>
        <w:t>A DP RBSP unit shall only occur in the bitstream if at least one IF RBSP occurs before</w:t>
      </w:r>
      <w:r w:rsidR="003F72EC" w:rsidRPr="00025F40">
        <w:rPr>
          <w:noProof/>
        </w:rPr>
        <w:t xml:space="preserve"> for which all of the following conditions are fulfilled</w:t>
      </w:r>
      <w:r w:rsidRPr="00025F40">
        <w:rPr>
          <w:noProof/>
        </w:rPr>
        <w:t>:</w:t>
      </w:r>
    </w:p>
    <w:p w14:paraId="060F252A" w14:textId="61C6060C" w:rsidR="00A417BC" w:rsidRPr="00025F40" w:rsidRDefault="003F72EC" w:rsidP="00676416">
      <w:pPr>
        <w:numPr>
          <w:ilvl w:val="0"/>
          <w:numId w:val="59"/>
        </w:numPr>
        <w:tabs>
          <w:tab w:val="left" w:pos="360"/>
        </w:tabs>
        <w:rPr>
          <w:noProof/>
        </w:rPr>
      </w:pPr>
      <w:r w:rsidRPr="00025F40">
        <w:rPr>
          <w:noProof/>
        </w:rPr>
        <w:t>Syntax element</w:t>
      </w:r>
      <w:r w:rsidR="00A417BC" w:rsidRPr="00025F40">
        <w:rPr>
          <w:noProof/>
        </w:rPr>
        <w:t xml:space="preserve"> if_waveform_parameter_set_id </w:t>
      </w:r>
      <w:r w:rsidRPr="00025F40">
        <w:rPr>
          <w:noProof/>
        </w:rPr>
        <w:t xml:space="preserve">of the IF RBSP is </w:t>
      </w:r>
      <w:r w:rsidR="00A417BC" w:rsidRPr="00025F40">
        <w:rPr>
          <w:noProof/>
        </w:rPr>
        <w:t xml:space="preserve">equal to the value of </w:t>
      </w:r>
      <w:r w:rsidRPr="00025F40">
        <w:rPr>
          <w:noProof/>
        </w:rPr>
        <w:t>df</w:t>
      </w:r>
      <w:r w:rsidR="00A417BC" w:rsidRPr="00025F40">
        <w:rPr>
          <w:noProof/>
        </w:rPr>
        <w:t xml:space="preserve">_waveform_parameter_set_id </w:t>
      </w:r>
      <w:r w:rsidRPr="00025F40">
        <w:rPr>
          <w:noProof/>
        </w:rPr>
        <w:t>of</w:t>
      </w:r>
      <w:r w:rsidR="00A417BC" w:rsidRPr="00025F40">
        <w:rPr>
          <w:noProof/>
        </w:rPr>
        <w:t xml:space="preserve"> the</w:t>
      </w:r>
      <w:r w:rsidRPr="00025F40">
        <w:rPr>
          <w:noProof/>
        </w:rPr>
        <w:t xml:space="preserve"> current</w:t>
      </w:r>
      <w:r w:rsidR="00A417BC" w:rsidRPr="00025F40">
        <w:rPr>
          <w:noProof/>
        </w:rPr>
        <w:t xml:space="preserve"> </w:t>
      </w:r>
      <w:r w:rsidRPr="00025F40">
        <w:rPr>
          <w:noProof/>
        </w:rPr>
        <w:t>DP</w:t>
      </w:r>
      <w:r w:rsidR="00A417BC" w:rsidRPr="00025F40">
        <w:rPr>
          <w:noProof/>
        </w:rPr>
        <w:t xml:space="preserve"> RBSP,</w:t>
      </w:r>
    </w:p>
    <w:p w14:paraId="0A87C965" w14:textId="6A57D0BA" w:rsidR="00A417BC" w:rsidRPr="00025F40" w:rsidRDefault="003F72EC" w:rsidP="00676416">
      <w:pPr>
        <w:numPr>
          <w:ilvl w:val="0"/>
          <w:numId w:val="59"/>
        </w:numPr>
        <w:tabs>
          <w:tab w:val="left" w:pos="360"/>
        </w:tabs>
        <w:rPr>
          <w:noProof/>
        </w:rPr>
      </w:pPr>
      <w:r w:rsidRPr="00025F40">
        <w:rPr>
          <w:noProof/>
        </w:rPr>
        <w:t>Syntax element if_channel_group_id of the IF RBSP is equal to the value of df_channel_group_id_plus1 minus 1 of the current DP RBSP.</w:t>
      </w:r>
    </w:p>
    <w:p w14:paraId="19DEA557" w14:textId="5BB96471" w:rsidR="00447FDA" w:rsidRPr="00025F40" w:rsidRDefault="007521A3" w:rsidP="00447FDA">
      <w:pPr>
        <w:rPr>
          <w:noProof/>
        </w:rPr>
      </w:pPr>
      <w:r w:rsidRPr="00025F40">
        <w:rPr>
          <w:b/>
          <w:bCs/>
          <w:noProof/>
        </w:rPr>
        <w:t>df_waveform_parameter_set_id</w:t>
      </w:r>
      <w:r w:rsidRPr="00025F40">
        <w:rPr>
          <w:noProof/>
        </w:rPr>
        <w:t xml:space="preserve"> </w:t>
      </w:r>
      <w:r w:rsidR="00EC2577" w:rsidRPr="00025F40">
        <w:rPr>
          <w:noProof/>
        </w:rPr>
        <w:t>specifies the value of wps_waveform_parameter_set_id for the WPS in use.</w:t>
      </w:r>
    </w:p>
    <w:p w14:paraId="692BB878" w14:textId="6CA41F20" w:rsidR="007521A3" w:rsidRPr="00025F40" w:rsidRDefault="00EC2577" w:rsidP="007521A3">
      <w:pPr>
        <w:rPr>
          <w:bCs/>
          <w:noProof/>
        </w:rPr>
      </w:pPr>
      <w:r w:rsidRPr="00025F40">
        <w:rPr>
          <w:b/>
          <w:noProof/>
        </w:rPr>
        <w:t>d</w:t>
      </w:r>
      <w:r w:rsidR="007521A3" w:rsidRPr="00025F40">
        <w:rPr>
          <w:b/>
          <w:noProof/>
        </w:rPr>
        <w:t>f_channel_group_id</w:t>
      </w:r>
      <w:r w:rsidRPr="00025F40">
        <w:rPr>
          <w:b/>
          <w:noProof/>
        </w:rPr>
        <w:t>_plus1</w:t>
      </w:r>
      <w:r w:rsidR="007521A3" w:rsidRPr="00025F40">
        <w:rPr>
          <w:bCs/>
          <w:noProof/>
        </w:rPr>
        <w:t xml:space="preserve"> </w:t>
      </w:r>
      <w:r w:rsidRPr="00025F40">
        <w:rPr>
          <w:bCs/>
          <w:noProof/>
        </w:rPr>
        <w:t xml:space="preserve">minus 1 </w:t>
      </w:r>
      <w:r w:rsidR="007521A3" w:rsidRPr="00025F40">
        <w:rPr>
          <w:bCs/>
          <w:noProof/>
        </w:rPr>
        <w:t>identifies the channel group to which the current independent frame belongs.</w:t>
      </w:r>
    </w:p>
    <w:bookmarkEnd w:id="631"/>
    <w:p w14:paraId="65DF38E9" w14:textId="3E0FCF90" w:rsidR="009D32ED" w:rsidRPr="00025F40" w:rsidRDefault="009A2C92" w:rsidP="009D32ED">
      <w:pPr>
        <w:pStyle w:val="berschrift4"/>
      </w:pPr>
      <w:r w:rsidRPr="00025F40">
        <w:t>Annotation channel RBSP</w:t>
      </w:r>
      <w:r w:rsidR="00783030" w:rsidRPr="00025F40">
        <w:t xml:space="preserve"> </w:t>
      </w:r>
      <w:r w:rsidR="009D32ED" w:rsidRPr="00025F40">
        <w:t>semantics</w:t>
      </w:r>
    </w:p>
    <w:p w14:paraId="0605B165" w14:textId="2C473A60" w:rsidR="009A2C92" w:rsidRPr="00025F40" w:rsidRDefault="009A2C92" w:rsidP="009A2C92">
      <w:pPr>
        <w:rPr>
          <w:b/>
          <w:bCs/>
          <w:noProof/>
        </w:rPr>
      </w:pPr>
      <w:r w:rsidRPr="00025F40">
        <w:rPr>
          <w:b/>
          <w:bCs/>
          <w:noProof/>
        </w:rPr>
        <w:t>ac_waveform_parameter_set_id</w:t>
      </w:r>
      <w:r w:rsidRPr="00025F40">
        <w:rPr>
          <w:noProof/>
        </w:rPr>
        <w:t xml:space="preserve"> specifies the value of wps_waveform_parameter_set_id for the WPS in use.</w:t>
      </w:r>
    </w:p>
    <w:p w14:paraId="237328CA" w14:textId="08FB6EF9" w:rsidR="009A2C92" w:rsidRPr="00025F40" w:rsidRDefault="009A2C92" w:rsidP="009A2C92">
      <w:pPr>
        <w:rPr>
          <w:noProof/>
        </w:rPr>
      </w:pPr>
      <w:r w:rsidRPr="00025F40">
        <w:rPr>
          <w:b/>
          <w:bCs/>
          <w:noProof/>
        </w:rPr>
        <w:lastRenderedPageBreak/>
        <w:t>ac_annotation_channel_id</w:t>
      </w:r>
      <w:r w:rsidRPr="00025F40">
        <w:rPr>
          <w:noProof/>
        </w:rPr>
        <w:t xml:space="preserve"> specifies the </w:t>
      </w:r>
      <w:r w:rsidR="007E62CD" w:rsidRPr="00025F40">
        <w:rPr>
          <w:noProof/>
        </w:rPr>
        <w:t>annotation channel index.</w:t>
      </w:r>
    </w:p>
    <w:p w14:paraId="72B302A5" w14:textId="6AF8046B" w:rsidR="009A2C92" w:rsidRPr="00025F40" w:rsidRDefault="009A2C92" w:rsidP="009A2C92">
      <w:pPr>
        <w:rPr>
          <w:noProof/>
        </w:rPr>
      </w:pPr>
      <w:r w:rsidRPr="00025F40">
        <w:rPr>
          <w:b/>
          <w:bCs/>
          <w:noProof/>
        </w:rPr>
        <w:t>ac_</w:t>
      </w:r>
      <w:r w:rsidR="005B2667" w:rsidRPr="00025F40">
        <w:rPr>
          <w:b/>
          <w:bCs/>
        </w:rPr>
        <w:t>num_annotation_bytes_div2</w:t>
      </w:r>
      <w:r w:rsidRPr="00025F40">
        <w:rPr>
          <w:b/>
          <w:bCs/>
          <w:noProof/>
        </w:rPr>
        <w:t>_minus1</w:t>
      </w:r>
      <w:r w:rsidR="007E62CD" w:rsidRPr="00025F40">
        <w:rPr>
          <w:noProof/>
        </w:rPr>
        <w:t xml:space="preserve"> </w:t>
      </w:r>
      <w:r w:rsidR="005B2667" w:rsidRPr="00025F40">
        <w:rPr>
          <w:noProof/>
        </w:rPr>
        <w:t xml:space="preserve">is used to determine the number of </w:t>
      </w:r>
      <w:r w:rsidR="00B0785F" w:rsidRPr="00025F40">
        <w:rPr>
          <w:noProof/>
        </w:rPr>
        <w:t>syntax elements am_annotaion_bytes</w:t>
      </w:r>
      <w:r w:rsidR="005B2667" w:rsidRPr="00025F40">
        <w:rPr>
          <w:noProof/>
        </w:rPr>
        <w:t xml:space="preserve"> </w:t>
      </w:r>
      <w:r w:rsidR="00B0785F" w:rsidRPr="00025F40">
        <w:rPr>
          <w:noProof/>
        </w:rPr>
        <w:t xml:space="preserve">present </w:t>
      </w:r>
      <w:r w:rsidR="005B2667" w:rsidRPr="00025F40">
        <w:rPr>
          <w:noProof/>
        </w:rPr>
        <w:t>in the current AC RBSP as 2 * ( ac_num_annotation_bytes_div2_minus1 + 1)</w:t>
      </w:r>
      <w:r w:rsidR="007E62CD" w:rsidRPr="00025F40">
        <w:rPr>
          <w:noProof/>
        </w:rPr>
        <w:t>.</w:t>
      </w:r>
    </w:p>
    <w:p w14:paraId="54AFB9A0" w14:textId="52D589CC" w:rsidR="008657DF" w:rsidRPr="00025F40" w:rsidRDefault="008657DF" w:rsidP="008657DF">
      <w:pPr>
        <w:pStyle w:val="berschrift4"/>
      </w:pPr>
      <w:r w:rsidRPr="00025F40">
        <w:t>Auxiliary metadata RBSP semantics</w:t>
      </w:r>
    </w:p>
    <w:p w14:paraId="65150EC8" w14:textId="38B476D7" w:rsidR="00A9692C" w:rsidRPr="00025F40" w:rsidRDefault="00A9692C" w:rsidP="008657DF">
      <w:pPr>
        <w:rPr>
          <w:noProof/>
        </w:rPr>
      </w:pPr>
      <w:r w:rsidRPr="00025F40">
        <w:rPr>
          <w:noProof/>
        </w:rPr>
        <w:t>An AM RBSP unit shall only occur as the first NAL unit in the bitstream.</w:t>
      </w:r>
    </w:p>
    <w:p w14:paraId="4F72D327" w14:textId="6B743B55" w:rsidR="00A9692C" w:rsidRPr="00025F40" w:rsidRDefault="00A9692C" w:rsidP="008657DF">
      <w:pPr>
        <w:rPr>
          <w:noProof/>
        </w:rPr>
      </w:pPr>
      <w:r w:rsidRPr="00025F40">
        <w:rPr>
          <w:b/>
          <w:bCs/>
          <w:noProof/>
        </w:rPr>
        <w:t>am_fourcc_id_last_three_bytes</w:t>
      </w:r>
      <w:r w:rsidRPr="00025F40">
        <w:rPr>
          <w:noProof/>
        </w:rPr>
        <w:t xml:space="preserve"> must equal 0x415743.</w:t>
      </w:r>
    </w:p>
    <w:p w14:paraId="741D647F" w14:textId="5D903BBE" w:rsidR="008A201A" w:rsidRPr="00025F40" w:rsidRDefault="008A201A" w:rsidP="008A201A">
      <w:pPr>
        <w:rPr>
          <w:noProof/>
        </w:rPr>
      </w:pPr>
      <w:r w:rsidRPr="00025F40">
        <w:rPr>
          <w:b/>
          <w:bCs/>
          <w:noProof/>
        </w:rPr>
        <w:t>am_header_crc32</w:t>
      </w:r>
      <w:r w:rsidRPr="00025F40">
        <w:rPr>
          <w:noProof/>
        </w:rPr>
        <w:t xml:space="preserve"> is the CRC </w:t>
      </w:r>
      <w:r w:rsidR="00BC0028" w:rsidRPr="00025F40">
        <w:rPr>
          <w:noProof/>
        </w:rPr>
        <w:t>calculated over</w:t>
      </w:r>
      <w:r w:rsidRPr="00025F40">
        <w:rPr>
          <w:noProof/>
        </w:rPr>
        <w:t xml:space="preserve"> </w:t>
      </w:r>
      <w:r w:rsidR="00BC0028" w:rsidRPr="00025F40">
        <w:rPr>
          <w:noProof/>
        </w:rPr>
        <w:t>the byte sequence starting with the byte containing the am_reserved_flag until the end of auxiliary_metadata_rbsp( ).</w:t>
      </w:r>
    </w:p>
    <w:p w14:paraId="2CE6349E" w14:textId="0DD94E26" w:rsidR="008A201A" w:rsidRPr="00025F40" w:rsidRDefault="008A201A" w:rsidP="008A201A">
      <w:pPr>
        <w:rPr>
          <w:noProof/>
        </w:rPr>
      </w:pPr>
      <w:r w:rsidRPr="00025F40">
        <w:rPr>
          <w:b/>
          <w:bCs/>
          <w:noProof/>
        </w:rPr>
        <w:t>am_</w:t>
      </w:r>
      <w:r w:rsidR="00BC0028" w:rsidRPr="00025F40">
        <w:rPr>
          <w:b/>
          <w:bCs/>
          <w:noProof/>
        </w:rPr>
        <w:t>reserved</w:t>
      </w:r>
      <w:r w:rsidRPr="00025F40">
        <w:rPr>
          <w:b/>
          <w:bCs/>
          <w:noProof/>
        </w:rPr>
        <w:t>_flag</w:t>
      </w:r>
      <w:r w:rsidR="00BF2D8A" w:rsidRPr="00025F40">
        <w:rPr>
          <w:noProof/>
        </w:rPr>
        <w:t xml:space="preserve"> </w:t>
      </w:r>
      <w:r w:rsidR="00BC0028" w:rsidRPr="00025F40">
        <w:rPr>
          <w:noProof/>
        </w:rPr>
        <w:t>shall be ignored.</w:t>
      </w:r>
    </w:p>
    <w:p w14:paraId="167D6253" w14:textId="055C26E6" w:rsidR="008A201A" w:rsidRPr="00025F40" w:rsidRDefault="008A201A" w:rsidP="008A201A">
      <w:pPr>
        <w:rPr>
          <w:noProof/>
        </w:rPr>
      </w:pPr>
      <w:r w:rsidRPr="00025F40">
        <w:rPr>
          <w:b/>
          <w:bCs/>
          <w:noProof/>
        </w:rPr>
        <w:t>am_waveform_type</w:t>
      </w:r>
      <w:r w:rsidR="00BF2D8A" w:rsidRPr="00025F40">
        <w:rPr>
          <w:noProof/>
        </w:rPr>
        <w:t xml:space="preserve"> specifies the waveform type according to </w:t>
      </w:r>
      <w:r w:rsidR="00F75639" w:rsidRPr="00025F40">
        <w:rPr>
          <w:noProof/>
        </w:rPr>
        <w:fldChar w:fldCharType="begin"/>
      </w:r>
      <w:r w:rsidR="00F75639" w:rsidRPr="00025F40">
        <w:rPr>
          <w:noProof/>
        </w:rPr>
        <w:instrText xml:space="preserve"> REF _Ref178371469 \h </w:instrText>
      </w:r>
      <w:r w:rsidR="00025F40">
        <w:rPr>
          <w:noProof/>
        </w:rPr>
        <w:instrText xml:space="preserve"> \* MERGEFORMAT </w:instrText>
      </w:r>
      <w:r w:rsidR="00F75639" w:rsidRPr="00025F40">
        <w:rPr>
          <w:noProof/>
        </w:rPr>
      </w:r>
      <w:r w:rsidR="00F75639" w:rsidRPr="00025F40">
        <w:rPr>
          <w:noProof/>
        </w:rPr>
        <w:fldChar w:fldCharType="separate"/>
      </w:r>
      <w:r w:rsidR="00A653D6" w:rsidRPr="00025F40">
        <w:t>Table </w:t>
      </w:r>
      <w:r w:rsidR="00A653D6">
        <w:t>3</w:t>
      </w:r>
      <w:r w:rsidR="00F75639" w:rsidRPr="00025F40">
        <w:rPr>
          <w:noProof/>
        </w:rPr>
        <w:fldChar w:fldCharType="end"/>
      </w:r>
      <w:r w:rsidR="00BF2D8A" w:rsidRPr="00025F40">
        <w:rPr>
          <w:noProof/>
        </w:rPr>
        <w:t>.</w:t>
      </w:r>
    </w:p>
    <w:p w14:paraId="18244C3D" w14:textId="11080108" w:rsidR="00BF2D8A" w:rsidRPr="00025F40" w:rsidRDefault="00BF2D8A" w:rsidP="00BF2D8A">
      <w:pPr>
        <w:pStyle w:val="Beschriftung"/>
        <w:rPr>
          <w:noProof/>
        </w:rPr>
      </w:pPr>
      <w:bookmarkStart w:id="632" w:name="_Ref178371469"/>
      <w:r w:rsidRPr="00025F40">
        <w:t>Table </w:t>
      </w:r>
      <w:r w:rsidR="00B42EF5">
        <w:fldChar w:fldCharType="begin"/>
      </w:r>
      <w:r w:rsidR="00B42EF5">
        <w:instrText xml:space="preserve"> SEQ Table \* ARABIC </w:instrText>
      </w:r>
      <w:r w:rsidR="00B42EF5">
        <w:fldChar w:fldCharType="separate"/>
      </w:r>
      <w:r w:rsidR="00A653D6">
        <w:rPr>
          <w:noProof/>
        </w:rPr>
        <w:t>3</w:t>
      </w:r>
      <w:r w:rsidR="00B42EF5">
        <w:rPr>
          <w:noProof/>
        </w:rPr>
        <w:fldChar w:fldCharType="end"/>
      </w:r>
      <w:bookmarkEnd w:id="632"/>
      <w:r w:rsidRPr="00025F40">
        <w:t xml:space="preserve"> – Name association to am_waveform_type</w:t>
      </w:r>
      <w:r w:rsidR="007D251A" w:rsidRPr="00025F40">
        <w:t xml:space="preserve"> and type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980"/>
        <w:gridCol w:w="2693"/>
        <w:gridCol w:w="4253"/>
      </w:tblGrid>
      <w:tr w:rsidR="007D251A" w:rsidRPr="00025F40" w14:paraId="6CE96A28" w14:textId="4C0019D2" w:rsidTr="007D251A">
        <w:trPr>
          <w:cantSplit/>
          <w:jc w:val="center"/>
        </w:trPr>
        <w:tc>
          <w:tcPr>
            <w:tcW w:w="1980" w:type="dxa"/>
          </w:tcPr>
          <w:p w14:paraId="438D8073" w14:textId="1771E6C9" w:rsidR="007D251A" w:rsidRPr="00025F40" w:rsidRDefault="007D251A" w:rsidP="00910583">
            <w:pPr>
              <w:pStyle w:val="tableheading"/>
              <w:numPr>
                <w:ilvl w:val="12"/>
                <w:numId w:val="0"/>
              </w:numPr>
              <w:spacing w:before="72" w:after="72"/>
              <w:jc w:val="center"/>
              <w:rPr>
                <w:noProof/>
              </w:rPr>
            </w:pPr>
            <w:r w:rsidRPr="00025F40">
              <w:rPr>
                <w:noProof/>
              </w:rPr>
              <w:t>am_waveform_type</w:t>
            </w:r>
          </w:p>
        </w:tc>
        <w:tc>
          <w:tcPr>
            <w:tcW w:w="2693" w:type="dxa"/>
          </w:tcPr>
          <w:p w14:paraId="26858FC6" w14:textId="53D048FD" w:rsidR="007D251A" w:rsidRPr="00025F40" w:rsidRDefault="007D251A" w:rsidP="00910583">
            <w:pPr>
              <w:pStyle w:val="tableheading"/>
              <w:numPr>
                <w:ilvl w:val="12"/>
                <w:numId w:val="0"/>
              </w:numPr>
              <w:spacing w:before="72" w:after="72"/>
              <w:jc w:val="center"/>
              <w:rPr>
                <w:noProof/>
              </w:rPr>
            </w:pPr>
            <w:r w:rsidRPr="00025F40">
              <w:rPr>
                <w:noProof/>
              </w:rPr>
              <w:t>Name of am_waveform_type</w:t>
            </w:r>
          </w:p>
        </w:tc>
        <w:tc>
          <w:tcPr>
            <w:tcW w:w="4253" w:type="dxa"/>
          </w:tcPr>
          <w:p w14:paraId="3AEB7810" w14:textId="3CCF0B82" w:rsidR="007D251A" w:rsidRPr="00025F40" w:rsidRDefault="007D251A" w:rsidP="00910583">
            <w:pPr>
              <w:pStyle w:val="tableheading"/>
              <w:numPr>
                <w:ilvl w:val="12"/>
                <w:numId w:val="0"/>
              </w:numPr>
              <w:spacing w:before="72" w:after="72"/>
              <w:jc w:val="center"/>
              <w:rPr>
                <w:noProof/>
              </w:rPr>
            </w:pPr>
            <w:r w:rsidRPr="00025F40">
              <w:rPr>
                <w:noProof/>
              </w:rPr>
              <w:t>Type of waveform</w:t>
            </w:r>
          </w:p>
        </w:tc>
      </w:tr>
      <w:tr w:rsidR="007D251A" w:rsidRPr="00025F40" w14:paraId="205747C8" w14:textId="7669D16E" w:rsidTr="007D251A">
        <w:trPr>
          <w:cantSplit/>
          <w:jc w:val="center"/>
        </w:trPr>
        <w:tc>
          <w:tcPr>
            <w:tcW w:w="1980" w:type="dxa"/>
          </w:tcPr>
          <w:p w14:paraId="519A6875" w14:textId="77777777" w:rsidR="007D251A" w:rsidRPr="00025F40" w:rsidRDefault="007D251A" w:rsidP="00910583">
            <w:pPr>
              <w:pStyle w:val="tablecell"/>
              <w:numPr>
                <w:ilvl w:val="12"/>
                <w:numId w:val="0"/>
              </w:numPr>
              <w:spacing w:before="20" w:after="20"/>
              <w:jc w:val="center"/>
              <w:rPr>
                <w:noProof/>
              </w:rPr>
            </w:pPr>
            <w:r w:rsidRPr="00025F40">
              <w:rPr>
                <w:noProof/>
              </w:rPr>
              <w:t>0</w:t>
            </w:r>
          </w:p>
        </w:tc>
        <w:tc>
          <w:tcPr>
            <w:tcW w:w="2693" w:type="dxa"/>
          </w:tcPr>
          <w:p w14:paraId="2BA627F2" w14:textId="6EEABA94" w:rsidR="007D251A" w:rsidRPr="00025F40" w:rsidRDefault="007D251A" w:rsidP="00910583">
            <w:pPr>
              <w:pStyle w:val="tablecell"/>
              <w:numPr>
                <w:ilvl w:val="12"/>
                <w:numId w:val="0"/>
              </w:numPr>
              <w:spacing w:before="20" w:after="20"/>
              <w:rPr>
                <w:noProof/>
              </w:rPr>
            </w:pPr>
            <w:r w:rsidRPr="00025F40">
              <w:rPr>
                <w:noProof/>
              </w:rPr>
              <w:t>WT_GENERIC</w:t>
            </w:r>
          </w:p>
        </w:tc>
        <w:tc>
          <w:tcPr>
            <w:tcW w:w="4253" w:type="dxa"/>
          </w:tcPr>
          <w:p w14:paraId="54945E13" w14:textId="58AA040D" w:rsidR="007D251A" w:rsidRPr="00025F40" w:rsidRDefault="007D251A" w:rsidP="00910583">
            <w:pPr>
              <w:pStyle w:val="tablecell"/>
              <w:numPr>
                <w:ilvl w:val="12"/>
                <w:numId w:val="0"/>
              </w:numPr>
              <w:spacing w:before="20" w:after="20"/>
              <w:rPr>
                <w:noProof/>
              </w:rPr>
            </w:pPr>
            <w:r w:rsidRPr="00025F40">
              <w:rPr>
                <w:noProof/>
              </w:rPr>
              <w:t>None, not signalled</w:t>
            </w:r>
          </w:p>
        </w:tc>
      </w:tr>
      <w:tr w:rsidR="007D251A" w:rsidRPr="00025F40" w14:paraId="00EB5CBD" w14:textId="5AE9D525" w:rsidTr="007D251A">
        <w:trPr>
          <w:cantSplit/>
          <w:jc w:val="center"/>
        </w:trPr>
        <w:tc>
          <w:tcPr>
            <w:tcW w:w="1980" w:type="dxa"/>
          </w:tcPr>
          <w:p w14:paraId="4F698777" w14:textId="77777777" w:rsidR="007D251A" w:rsidRPr="00025F40" w:rsidRDefault="007D251A" w:rsidP="00910583">
            <w:pPr>
              <w:pStyle w:val="tablecell"/>
              <w:numPr>
                <w:ilvl w:val="12"/>
                <w:numId w:val="0"/>
              </w:numPr>
              <w:spacing w:before="20" w:after="20"/>
              <w:jc w:val="center"/>
              <w:rPr>
                <w:noProof/>
              </w:rPr>
            </w:pPr>
            <w:r w:rsidRPr="00025F40">
              <w:rPr>
                <w:noProof/>
              </w:rPr>
              <w:t>1</w:t>
            </w:r>
          </w:p>
        </w:tc>
        <w:tc>
          <w:tcPr>
            <w:tcW w:w="2693" w:type="dxa"/>
          </w:tcPr>
          <w:p w14:paraId="1E7EC8D5" w14:textId="6497B52C" w:rsidR="007D251A" w:rsidRPr="00025F40" w:rsidRDefault="007D251A" w:rsidP="00910583">
            <w:pPr>
              <w:pStyle w:val="tablecell"/>
              <w:numPr>
                <w:ilvl w:val="12"/>
                <w:numId w:val="0"/>
              </w:numPr>
              <w:spacing w:before="20" w:after="20"/>
              <w:rPr>
                <w:noProof/>
              </w:rPr>
            </w:pPr>
            <w:r w:rsidRPr="00025F40">
              <w:rPr>
                <w:noProof/>
              </w:rPr>
              <w:t>WT_</w:t>
            </w:r>
            <w:r w:rsidR="007917FE" w:rsidRPr="00025F40">
              <w:rPr>
                <w:noProof/>
              </w:rPr>
              <w:t>EDF_PLUS</w:t>
            </w:r>
          </w:p>
        </w:tc>
        <w:tc>
          <w:tcPr>
            <w:tcW w:w="4253" w:type="dxa"/>
          </w:tcPr>
          <w:p w14:paraId="57A2C8E7" w14:textId="4FDB7B4B" w:rsidR="007D251A" w:rsidRPr="00025F40" w:rsidRDefault="007D251A" w:rsidP="008C1911">
            <w:pPr>
              <w:pStyle w:val="tablecell"/>
              <w:numPr>
                <w:ilvl w:val="12"/>
                <w:numId w:val="0"/>
              </w:numPr>
              <w:spacing w:before="20" w:after="20"/>
              <w:rPr>
                <w:noProof/>
              </w:rPr>
            </w:pPr>
            <w:r w:rsidRPr="00025F40">
              <w:rPr>
                <w:noProof/>
              </w:rPr>
              <w:t xml:space="preserve">EDF+, www.edfplus.info </w:t>
            </w:r>
          </w:p>
        </w:tc>
      </w:tr>
      <w:tr w:rsidR="00A23213" w:rsidRPr="00025F40" w14:paraId="76BB9CA4" w14:textId="77777777" w:rsidTr="007D251A">
        <w:trPr>
          <w:cantSplit/>
          <w:jc w:val="center"/>
        </w:trPr>
        <w:tc>
          <w:tcPr>
            <w:tcW w:w="1980" w:type="dxa"/>
          </w:tcPr>
          <w:p w14:paraId="4D3913A8" w14:textId="31118B52" w:rsidR="00A23213" w:rsidRPr="00025F40" w:rsidRDefault="00A23213" w:rsidP="00A23213">
            <w:pPr>
              <w:pStyle w:val="tablecell"/>
              <w:numPr>
                <w:ilvl w:val="12"/>
                <w:numId w:val="0"/>
              </w:numPr>
              <w:spacing w:before="20" w:after="20"/>
              <w:jc w:val="center"/>
              <w:rPr>
                <w:noProof/>
              </w:rPr>
            </w:pPr>
            <w:r w:rsidRPr="00025F40">
              <w:rPr>
                <w:noProof/>
              </w:rPr>
              <w:t>2</w:t>
            </w:r>
          </w:p>
        </w:tc>
        <w:tc>
          <w:tcPr>
            <w:tcW w:w="2693" w:type="dxa"/>
          </w:tcPr>
          <w:p w14:paraId="21B3FC7C" w14:textId="527184BB" w:rsidR="00A23213" w:rsidRPr="00025F40" w:rsidRDefault="00A23213" w:rsidP="00A23213">
            <w:pPr>
              <w:pStyle w:val="tablecell"/>
              <w:numPr>
                <w:ilvl w:val="12"/>
                <w:numId w:val="0"/>
              </w:numPr>
              <w:spacing w:before="20" w:after="20"/>
              <w:rPr>
                <w:noProof/>
              </w:rPr>
            </w:pPr>
            <w:r w:rsidRPr="00025F40">
              <w:rPr>
                <w:noProof/>
              </w:rPr>
              <w:t>WT_BS2088</w:t>
            </w:r>
          </w:p>
        </w:tc>
        <w:tc>
          <w:tcPr>
            <w:tcW w:w="4253" w:type="dxa"/>
          </w:tcPr>
          <w:p w14:paraId="10E9DC78" w14:textId="1001716B" w:rsidR="00A23213" w:rsidRPr="00025F40" w:rsidRDefault="00A23213" w:rsidP="008C1911">
            <w:pPr>
              <w:pStyle w:val="tablecell"/>
              <w:numPr>
                <w:ilvl w:val="12"/>
                <w:numId w:val="0"/>
              </w:numPr>
              <w:spacing w:before="20" w:after="20"/>
              <w:rPr>
                <w:noProof/>
              </w:rPr>
            </w:pPr>
            <w:r w:rsidRPr="00025F40">
              <w:rPr>
                <w:noProof/>
              </w:rPr>
              <w:t xml:space="preserve">BW64, ITU-R BS.2088-1 </w:t>
            </w:r>
          </w:p>
        </w:tc>
      </w:tr>
      <w:tr w:rsidR="00A23213" w:rsidRPr="00025F40" w14:paraId="17AD3C8D" w14:textId="1B02254E" w:rsidTr="007D251A">
        <w:trPr>
          <w:cantSplit/>
          <w:jc w:val="center"/>
        </w:trPr>
        <w:tc>
          <w:tcPr>
            <w:tcW w:w="1980" w:type="dxa"/>
          </w:tcPr>
          <w:p w14:paraId="60516B77" w14:textId="5D880A5A" w:rsidR="00A23213" w:rsidRPr="00025F40" w:rsidRDefault="00A23213" w:rsidP="00A23213">
            <w:pPr>
              <w:pStyle w:val="tablecell"/>
              <w:numPr>
                <w:ilvl w:val="12"/>
                <w:numId w:val="0"/>
              </w:numPr>
              <w:spacing w:before="20" w:after="20"/>
              <w:jc w:val="center"/>
              <w:rPr>
                <w:noProof/>
              </w:rPr>
            </w:pPr>
            <w:r w:rsidRPr="00025F40">
              <w:rPr>
                <w:noProof/>
              </w:rPr>
              <w:t>3</w:t>
            </w:r>
          </w:p>
        </w:tc>
        <w:tc>
          <w:tcPr>
            <w:tcW w:w="2693" w:type="dxa"/>
          </w:tcPr>
          <w:p w14:paraId="2E94A5E6" w14:textId="3D156A7E" w:rsidR="00A23213" w:rsidRPr="00025F40" w:rsidRDefault="00A23213" w:rsidP="00A23213">
            <w:pPr>
              <w:pStyle w:val="tablecell"/>
              <w:numPr>
                <w:ilvl w:val="12"/>
                <w:numId w:val="0"/>
              </w:numPr>
              <w:spacing w:before="20" w:after="20"/>
              <w:rPr>
                <w:noProof/>
              </w:rPr>
            </w:pPr>
            <w:r w:rsidRPr="00025F40">
              <w:rPr>
                <w:noProof/>
              </w:rPr>
              <w:t>WT_RESERVED</w:t>
            </w:r>
          </w:p>
        </w:tc>
        <w:tc>
          <w:tcPr>
            <w:tcW w:w="4253" w:type="dxa"/>
          </w:tcPr>
          <w:p w14:paraId="3C5DDD94" w14:textId="2F5BDD44" w:rsidR="00A23213" w:rsidRPr="00025F40" w:rsidRDefault="00A23213" w:rsidP="00A23213">
            <w:pPr>
              <w:pStyle w:val="tablecell"/>
              <w:numPr>
                <w:ilvl w:val="12"/>
                <w:numId w:val="0"/>
              </w:numPr>
              <w:spacing w:before="20" w:after="20"/>
              <w:rPr>
                <w:noProof/>
              </w:rPr>
            </w:pPr>
            <w:r w:rsidRPr="00025F40">
              <w:rPr>
                <w:noProof/>
              </w:rPr>
              <w:t>reserved, astro- or geophysical signal</w:t>
            </w:r>
          </w:p>
        </w:tc>
      </w:tr>
    </w:tbl>
    <w:p w14:paraId="6E2621D8" w14:textId="77777777" w:rsidR="00BF2D8A" w:rsidRPr="00025F40" w:rsidRDefault="00BF2D8A" w:rsidP="008A201A">
      <w:pPr>
        <w:rPr>
          <w:b/>
          <w:bCs/>
          <w:noProof/>
        </w:rPr>
      </w:pPr>
    </w:p>
    <w:p w14:paraId="6331C438" w14:textId="476C115F" w:rsidR="008A201A" w:rsidRPr="00025F40" w:rsidRDefault="008A201A" w:rsidP="008A201A">
      <w:pPr>
        <w:rPr>
          <w:b/>
          <w:bCs/>
          <w:noProof/>
        </w:rPr>
      </w:pPr>
      <w:r w:rsidRPr="00025F40">
        <w:rPr>
          <w:b/>
          <w:bCs/>
          <w:noProof/>
        </w:rPr>
        <w:t>am_length_signal_mode</w:t>
      </w:r>
      <w:r w:rsidR="00BF2D8A" w:rsidRPr="00025F40">
        <w:rPr>
          <w:noProof/>
        </w:rPr>
        <w:t xml:space="preserve"> equal to 1</w:t>
      </w:r>
      <w:r w:rsidR="00A23213" w:rsidRPr="00025F40">
        <w:rPr>
          <w:noProof/>
        </w:rPr>
        <w:t xml:space="preserve"> indicates that syntax element am_stream_num_samples_per_ch is present in the bitstream.</w:t>
      </w:r>
    </w:p>
    <w:p w14:paraId="07418FC9" w14:textId="2BE2800E" w:rsidR="008A201A" w:rsidRPr="00025F40" w:rsidRDefault="008A201A" w:rsidP="008A201A">
      <w:pPr>
        <w:rPr>
          <w:b/>
          <w:bCs/>
          <w:noProof/>
        </w:rPr>
      </w:pPr>
      <w:r w:rsidRPr="00025F40">
        <w:rPr>
          <w:b/>
          <w:bCs/>
          <w:noProof/>
        </w:rPr>
        <w:t>am_allow_reconfig_flag</w:t>
      </w:r>
    </w:p>
    <w:p w14:paraId="7935B3A9" w14:textId="5C34B550" w:rsidR="008A201A" w:rsidRPr="00025F40" w:rsidRDefault="008A201A" w:rsidP="008A201A">
      <w:pPr>
        <w:rPr>
          <w:b/>
          <w:bCs/>
          <w:noProof/>
        </w:rPr>
      </w:pPr>
      <w:r w:rsidRPr="00025F40">
        <w:rPr>
          <w:b/>
          <w:bCs/>
          <w:noProof/>
        </w:rPr>
        <w:t>am_copyright_flag</w:t>
      </w:r>
      <w:r w:rsidR="00BF2D8A" w:rsidRPr="00025F40">
        <w:rPr>
          <w:noProof/>
        </w:rPr>
        <w:t xml:space="preserve"> </w:t>
      </w:r>
    </w:p>
    <w:p w14:paraId="1C3A4997" w14:textId="17B7AFF4" w:rsidR="008A201A" w:rsidRPr="00025F40" w:rsidRDefault="008A201A" w:rsidP="008A201A">
      <w:pPr>
        <w:rPr>
          <w:b/>
          <w:bCs/>
          <w:noProof/>
          <w:lang w:val="de-DE"/>
        </w:rPr>
      </w:pPr>
      <w:r w:rsidRPr="00025F40">
        <w:rPr>
          <w:b/>
          <w:bCs/>
          <w:noProof/>
          <w:lang w:val="de-DE"/>
        </w:rPr>
        <w:t>am_original_flag</w:t>
      </w:r>
      <w:r w:rsidR="00BF2D8A" w:rsidRPr="00025F40">
        <w:rPr>
          <w:noProof/>
          <w:lang w:val="de-DE"/>
        </w:rPr>
        <w:t xml:space="preserve"> </w:t>
      </w:r>
    </w:p>
    <w:p w14:paraId="0325EE9D" w14:textId="5B942DF1" w:rsidR="008A201A" w:rsidRPr="00025F40" w:rsidRDefault="008A201A" w:rsidP="008A201A">
      <w:pPr>
        <w:rPr>
          <w:b/>
          <w:bCs/>
          <w:noProof/>
          <w:lang w:val="de-DE"/>
        </w:rPr>
      </w:pPr>
      <w:r w:rsidRPr="00025F40">
        <w:rPr>
          <w:b/>
          <w:bCs/>
          <w:noProof/>
          <w:lang w:val="de-DE"/>
        </w:rPr>
        <w:t>am_private_flag</w:t>
      </w:r>
      <w:r w:rsidR="00BF2D8A" w:rsidRPr="00025F40">
        <w:rPr>
          <w:noProof/>
          <w:lang w:val="de-DE"/>
        </w:rPr>
        <w:t xml:space="preserve"> </w:t>
      </w:r>
    </w:p>
    <w:p w14:paraId="65886A90" w14:textId="7A40AB54" w:rsidR="008A201A" w:rsidRPr="00025F40" w:rsidRDefault="008A201A" w:rsidP="008A201A">
      <w:pPr>
        <w:rPr>
          <w:noProof/>
        </w:rPr>
      </w:pPr>
      <w:r w:rsidRPr="00025F40">
        <w:rPr>
          <w:b/>
          <w:bCs/>
          <w:noProof/>
        </w:rPr>
        <w:t>am_stream_max_sampling_rate_minus1</w:t>
      </w:r>
      <w:r w:rsidR="00BF2D8A" w:rsidRPr="00025F40">
        <w:rPr>
          <w:noProof/>
        </w:rPr>
        <w:t xml:space="preserve"> plus 1 specifies the maximum sampling rate present in the bitstream.</w:t>
      </w:r>
    </w:p>
    <w:p w14:paraId="3D6CF2D9" w14:textId="2AA8330F" w:rsidR="008A201A" w:rsidRPr="00025F40" w:rsidRDefault="008A201A" w:rsidP="008A201A">
      <w:pPr>
        <w:rPr>
          <w:b/>
          <w:bCs/>
          <w:noProof/>
        </w:rPr>
      </w:pPr>
      <w:r w:rsidRPr="00025F40">
        <w:rPr>
          <w:b/>
          <w:bCs/>
          <w:noProof/>
        </w:rPr>
        <w:t>am_stream_max_num_channels_minus1</w:t>
      </w:r>
      <w:r w:rsidR="00BF2D8A" w:rsidRPr="00025F40">
        <w:rPr>
          <w:noProof/>
        </w:rPr>
        <w:t xml:space="preserve"> plus 1 specifies the maximum number of channels in the bitstream.</w:t>
      </w:r>
    </w:p>
    <w:p w14:paraId="55C4319D" w14:textId="7C1A4A7E" w:rsidR="008A201A" w:rsidRPr="00025F40" w:rsidRDefault="008A201A" w:rsidP="008A201A">
      <w:pPr>
        <w:rPr>
          <w:noProof/>
        </w:rPr>
      </w:pPr>
      <w:r w:rsidRPr="00025F40">
        <w:rPr>
          <w:b/>
          <w:bCs/>
          <w:noProof/>
        </w:rPr>
        <w:t>am_stream_num_samples_per_ch</w:t>
      </w:r>
      <w:r w:rsidR="00BF2D8A" w:rsidRPr="00025F40">
        <w:rPr>
          <w:noProof/>
        </w:rPr>
        <w:t xml:space="preserve"> specifies the number of samples per channel present in the bitstream.</w:t>
      </w:r>
    </w:p>
    <w:p w14:paraId="081EFD45" w14:textId="7DD5D20E" w:rsidR="00D00F08" w:rsidRPr="00025F40" w:rsidRDefault="00D00F08" w:rsidP="00D00F08">
      <w:pPr>
        <w:rPr>
          <w:noProof/>
        </w:rPr>
      </w:pPr>
      <w:r w:rsidRPr="00025F40">
        <w:rPr>
          <w:b/>
          <w:bCs/>
          <w:noProof/>
        </w:rPr>
        <w:t>am_metadata_reserved_flag</w:t>
      </w:r>
      <w:r w:rsidRPr="00025F40">
        <w:rPr>
          <w:noProof/>
        </w:rPr>
        <w:t xml:space="preserve"> shall be ignored.</w:t>
      </w:r>
    </w:p>
    <w:p w14:paraId="27E7053A" w14:textId="17EF8D63" w:rsidR="00D00F08" w:rsidRPr="00025F40" w:rsidRDefault="00D00F08" w:rsidP="00D00F08">
      <w:pPr>
        <w:rPr>
          <w:noProof/>
        </w:rPr>
      </w:pPr>
      <w:r w:rsidRPr="00025F40">
        <w:rPr>
          <w:b/>
          <w:bCs/>
          <w:noProof/>
        </w:rPr>
        <w:t>am_metadata_num_bytes_minus1</w:t>
      </w:r>
      <w:r w:rsidRPr="00025F40">
        <w:rPr>
          <w:noProof/>
        </w:rPr>
        <w:t xml:space="preserve"> plus 1 specifies the number of metadata payload bytes present in the AM RBSP.</w:t>
      </w:r>
    </w:p>
    <w:p w14:paraId="29F42F4F" w14:textId="2F7D61FA" w:rsidR="00D00F08" w:rsidRPr="00025F40" w:rsidRDefault="00D00F08" w:rsidP="00D00F08">
      <w:pPr>
        <w:rPr>
          <w:noProof/>
        </w:rPr>
      </w:pPr>
      <w:r w:rsidRPr="00025F40">
        <w:rPr>
          <w:b/>
          <w:bCs/>
          <w:noProof/>
        </w:rPr>
        <w:t>am_metadata_payload_bytes</w:t>
      </w:r>
      <w:r w:rsidRPr="00025F40">
        <w:rPr>
          <w:noProof/>
        </w:rPr>
        <w:t>[ i ] specifies the i-th metadata payload byte.</w:t>
      </w:r>
      <w:r w:rsidR="00794EC0" w:rsidRPr="00025F40">
        <w:rPr>
          <w:noProof/>
        </w:rPr>
        <w:t xml:space="preserve"> The array am_metadata_payload_bytes is a bitstream according to ITU-R BS.2088-1</w:t>
      </w:r>
    </w:p>
    <w:p w14:paraId="5CF95A93" w14:textId="72275750" w:rsidR="00FC16DA" w:rsidRPr="00025F40" w:rsidRDefault="00FC16DA" w:rsidP="00FC16DA">
      <w:pPr>
        <w:rPr>
          <w:noProof/>
        </w:rPr>
      </w:pPr>
      <w:bookmarkStart w:id="633" w:name="_Toc317198757"/>
      <w:bookmarkStart w:id="634" w:name="_Toc338688377"/>
      <w:bookmarkStart w:id="635" w:name="_Toc77680423"/>
      <w:bookmarkStart w:id="636" w:name="_Ref168820904"/>
      <w:bookmarkStart w:id="637" w:name="_Ref220341852"/>
      <w:bookmarkStart w:id="638" w:name="_Toc226456581"/>
      <w:bookmarkStart w:id="639" w:name="_Toc248045260"/>
      <w:bookmarkStart w:id="640" w:name="_Toc287363784"/>
      <w:bookmarkStart w:id="641" w:name="_Toc311216932"/>
      <w:bookmarkStart w:id="642" w:name="_Toc317198759"/>
      <w:bookmarkStart w:id="643" w:name="_Ref398989347"/>
      <w:bookmarkStart w:id="644" w:name="_Toc415475869"/>
      <w:bookmarkStart w:id="645" w:name="_Toc423599144"/>
      <w:bookmarkStart w:id="646" w:name="_Toc423601648"/>
      <w:bookmarkEnd w:id="618"/>
      <w:bookmarkEnd w:id="619"/>
      <w:bookmarkEnd w:id="620"/>
      <w:bookmarkEnd w:id="621"/>
      <w:bookmarkEnd w:id="622"/>
      <w:bookmarkEnd w:id="623"/>
      <w:bookmarkEnd w:id="624"/>
      <w:bookmarkEnd w:id="625"/>
      <w:bookmarkEnd w:id="626"/>
      <w:bookmarkEnd w:id="627"/>
      <w:bookmarkEnd w:id="628"/>
      <w:bookmarkEnd w:id="629"/>
      <w:bookmarkEnd w:id="630"/>
      <w:bookmarkEnd w:id="633"/>
      <w:bookmarkEnd w:id="634"/>
      <w:r w:rsidRPr="00025F40">
        <w:rPr>
          <w:b/>
          <w:bCs/>
          <w:noProof/>
        </w:rPr>
        <w:t>am_num_channels_edf</w:t>
      </w:r>
      <w:r w:rsidRPr="00025F40">
        <w:rPr>
          <w:noProof/>
        </w:rPr>
        <w:t xml:space="preserve"> is used to determine the number of syntax elements am_edf_header_payload_bytes present in the current AM RBSP as 256 * ( am_num_channels_edf + 1).</w:t>
      </w:r>
    </w:p>
    <w:p w14:paraId="10B76593" w14:textId="211AAB83" w:rsidR="00FC16DA" w:rsidRPr="00025F40" w:rsidRDefault="00FC16DA" w:rsidP="00FC16DA">
      <w:pPr>
        <w:rPr>
          <w:noProof/>
        </w:rPr>
      </w:pPr>
      <w:r w:rsidRPr="00025F40">
        <w:rPr>
          <w:b/>
          <w:bCs/>
          <w:noProof/>
        </w:rPr>
        <w:t>am_edf_header_payload_bytes</w:t>
      </w:r>
      <w:r w:rsidRPr="00025F40">
        <w:rPr>
          <w:noProof/>
        </w:rPr>
        <w:t>[ i ] specifies the i-th byte of an EDF header structure.</w:t>
      </w:r>
    </w:p>
    <w:p w14:paraId="1E42BDF9" w14:textId="77777777" w:rsidR="003B2EEB" w:rsidRPr="00025F40" w:rsidRDefault="003B2EEB" w:rsidP="00FC16DA">
      <w:pPr>
        <w:pStyle w:val="berschrift4"/>
        <w:numPr>
          <w:ilvl w:val="0"/>
          <w:numId w:val="0"/>
        </w:numPr>
        <w:rPr>
          <w:noProof/>
        </w:rPr>
      </w:pPr>
      <w:r w:rsidRPr="00025F40">
        <w:rPr>
          <w:noProof/>
        </w:rPr>
        <w:t>RBSP trailing bits semantics</w:t>
      </w:r>
      <w:bookmarkEnd w:id="635"/>
      <w:bookmarkEnd w:id="636"/>
      <w:bookmarkEnd w:id="637"/>
      <w:bookmarkEnd w:id="638"/>
      <w:bookmarkEnd w:id="639"/>
      <w:bookmarkEnd w:id="640"/>
      <w:bookmarkEnd w:id="641"/>
      <w:bookmarkEnd w:id="642"/>
      <w:bookmarkEnd w:id="643"/>
      <w:bookmarkEnd w:id="644"/>
      <w:bookmarkEnd w:id="645"/>
      <w:bookmarkEnd w:id="646"/>
    </w:p>
    <w:p w14:paraId="017ECEBB" w14:textId="77777777" w:rsidR="003B2EEB" w:rsidRPr="00025F40" w:rsidRDefault="003B2EEB" w:rsidP="003B2EEB">
      <w:pPr>
        <w:rPr>
          <w:noProof/>
        </w:rPr>
      </w:pPr>
      <w:r w:rsidRPr="00025F40">
        <w:rPr>
          <w:b/>
          <w:bCs/>
          <w:noProof/>
        </w:rPr>
        <w:t>rbsp_stop_one_bit</w:t>
      </w:r>
      <w:r w:rsidRPr="00025F40">
        <w:rPr>
          <w:noProof/>
        </w:rPr>
        <w:t xml:space="preserve"> shall be equal to 1.</w:t>
      </w:r>
    </w:p>
    <w:p w14:paraId="78CD842B" w14:textId="77777777" w:rsidR="003B2EEB" w:rsidRPr="00025F40" w:rsidRDefault="003B2EEB" w:rsidP="003B2EEB">
      <w:pPr>
        <w:rPr>
          <w:noProof/>
        </w:rPr>
      </w:pPr>
      <w:r w:rsidRPr="00025F40">
        <w:rPr>
          <w:b/>
          <w:bCs/>
          <w:noProof/>
        </w:rPr>
        <w:t>rbsp_alignment_zero_bit</w:t>
      </w:r>
      <w:r w:rsidRPr="00025F40">
        <w:rPr>
          <w:noProof/>
        </w:rPr>
        <w:t xml:space="preserve"> shall be equal to 0.</w:t>
      </w:r>
    </w:p>
    <w:p w14:paraId="7F545436" w14:textId="77777777" w:rsidR="003B2EEB" w:rsidRPr="00025F40" w:rsidRDefault="003B2EEB" w:rsidP="00333CFB">
      <w:pPr>
        <w:pStyle w:val="berschrift4"/>
        <w:rPr>
          <w:noProof/>
        </w:rPr>
      </w:pPr>
      <w:bookmarkStart w:id="647" w:name="_Toc311216933"/>
      <w:bookmarkStart w:id="648" w:name="_Toc317198760"/>
      <w:bookmarkStart w:id="649" w:name="_Ref398989362"/>
      <w:bookmarkStart w:id="650" w:name="_Toc415475870"/>
      <w:bookmarkStart w:id="651" w:name="_Toc423599145"/>
      <w:bookmarkStart w:id="652" w:name="_Toc423601649"/>
      <w:r w:rsidRPr="00025F40">
        <w:rPr>
          <w:noProof/>
        </w:rPr>
        <w:t>Byte alignment semantics</w:t>
      </w:r>
      <w:bookmarkEnd w:id="647"/>
      <w:bookmarkEnd w:id="648"/>
      <w:bookmarkEnd w:id="649"/>
      <w:bookmarkEnd w:id="650"/>
      <w:bookmarkEnd w:id="651"/>
      <w:bookmarkEnd w:id="652"/>
    </w:p>
    <w:p w14:paraId="612FAB41" w14:textId="33455280" w:rsidR="003B2EEB" w:rsidRPr="00025F40" w:rsidRDefault="00C322A8" w:rsidP="003B2EEB">
      <w:pPr>
        <w:rPr>
          <w:noProof/>
        </w:rPr>
      </w:pPr>
      <w:r w:rsidRPr="00025F40">
        <w:rPr>
          <w:b/>
          <w:noProof/>
        </w:rPr>
        <w:t>byte_alignment_bit_equal_to_one</w:t>
      </w:r>
      <w:r w:rsidR="003B2EEB" w:rsidRPr="00025F40">
        <w:rPr>
          <w:noProof/>
        </w:rPr>
        <w:t xml:space="preserve"> shall be equal to 1.</w:t>
      </w:r>
    </w:p>
    <w:p w14:paraId="7CC9BE64" w14:textId="057AD138" w:rsidR="003B2EEB" w:rsidRPr="00025F40" w:rsidRDefault="00C322A8" w:rsidP="003B2EEB">
      <w:pPr>
        <w:rPr>
          <w:noProof/>
        </w:rPr>
      </w:pPr>
      <w:r w:rsidRPr="00025F40">
        <w:rPr>
          <w:b/>
          <w:noProof/>
        </w:rPr>
        <w:t>byte_alignment_bit_equal_to_zero</w:t>
      </w:r>
      <w:r w:rsidR="003B2EEB" w:rsidRPr="00025F40">
        <w:rPr>
          <w:noProof/>
        </w:rPr>
        <w:t xml:space="preserve"> shall be equal to 0.</w:t>
      </w:r>
    </w:p>
    <w:p w14:paraId="0491786E" w14:textId="166491E0" w:rsidR="008B2CFD" w:rsidRPr="00025F40" w:rsidRDefault="0092209B" w:rsidP="008B2CFD">
      <w:pPr>
        <w:pStyle w:val="berschrift3"/>
        <w:rPr>
          <w:noProof/>
        </w:rPr>
      </w:pPr>
      <w:bookmarkStart w:id="653" w:name="_Toc415475879"/>
      <w:bookmarkStart w:id="654" w:name="_Toc423599154"/>
      <w:bookmarkStart w:id="655" w:name="_Toc423601658"/>
      <w:bookmarkStart w:id="656" w:name="_Toc501130177"/>
      <w:bookmarkStart w:id="657" w:name="_Toc510795100"/>
      <w:bookmarkStart w:id="658" w:name="_Toc181199293"/>
      <w:r w:rsidRPr="00025F40">
        <w:rPr>
          <w:noProof/>
        </w:rPr>
        <w:lastRenderedPageBreak/>
        <w:t>Frame</w:t>
      </w:r>
      <w:r w:rsidR="008B2CFD" w:rsidRPr="00025F40">
        <w:rPr>
          <w:noProof/>
        </w:rPr>
        <w:t xml:space="preserve"> data semantics</w:t>
      </w:r>
      <w:bookmarkEnd w:id="653"/>
      <w:bookmarkEnd w:id="654"/>
      <w:bookmarkEnd w:id="655"/>
      <w:bookmarkEnd w:id="656"/>
      <w:bookmarkEnd w:id="657"/>
      <w:bookmarkEnd w:id="658"/>
    </w:p>
    <w:p w14:paraId="5BC5CEDA" w14:textId="708EA6EC" w:rsidR="008B2CFD" w:rsidRPr="00025F40" w:rsidRDefault="008B2CFD" w:rsidP="008B2CFD">
      <w:pPr>
        <w:pStyle w:val="berschrift4"/>
        <w:rPr>
          <w:noProof/>
        </w:rPr>
      </w:pPr>
      <w:r w:rsidRPr="00025F40">
        <w:rPr>
          <w:noProof/>
        </w:rPr>
        <w:t xml:space="preserve">General </w:t>
      </w:r>
      <w:r w:rsidR="005818A7" w:rsidRPr="00025F40">
        <w:rPr>
          <w:noProof/>
        </w:rPr>
        <w:t>frame</w:t>
      </w:r>
      <w:r w:rsidRPr="00025F40">
        <w:rPr>
          <w:noProof/>
        </w:rPr>
        <w:t xml:space="preserve"> data semantics</w:t>
      </w:r>
    </w:p>
    <w:p w14:paraId="0389A7B2" w14:textId="146E8DD5" w:rsidR="00774661" w:rsidRPr="00025F40" w:rsidRDefault="005818A7" w:rsidP="005818A7">
      <w:pPr>
        <w:rPr>
          <w:bCs/>
          <w:noProof/>
        </w:rPr>
      </w:pPr>
      <w:bookmarkStart w:id="659" w:name="_Toc328577703"/>
      <w:bookmarkStart w:id="660" w:name="_Toc328598506"/>
      <w:bookmarkStart w:id="661" w:name="_Toc328663151"/>
      <w:bookmarkStart w:id="662" w:name="_Toc328752991"/>
      <w:bookmarkStart w:id="663" w:name="_Ref398990158"/>
      <w:bookmarkStart w:id="664" w:name="_Toc415475881"/>
      <w:bookmarkStart w:id="665" w:name="_Toc423599156"/>
      <w:bookmarkStart w:id="666" w:name="_Toc423601660"/>
      <w:bookmarkEnd w:id="659"/>
      <w:bookmarkEnd w:id="660"/>
      <w:bookmarkEnd w:id="661"/>
      <w:bookmarkEnd w:id="662"/>
      <w:r w:rsidRPr="00025F40">
        <w:rPr>
          <w:b/>
          <w:noProof/>
        </w:rPr>
        <w:t>end_of_frame_sequence_flag</w:t>
      </w:r>
      <w:r w:rsidR="00950FB0" w:rsidRPr="00025F40">
        <w:rPr>
          <w:bCs/>
          <w:noProof/>
        </w:rPr>
        <w:t xml:space="preserve"> equal to 1 indicates that that the current frame sequence is terminated.</w:t>
      </w:r>
      <w:r w:rsidR="00D33282" w:rsidRPr="00025F40">
        <w:rPr>
          <w:bCs/>
          <w:noProof/>
        </w:rPr>
        <w:t xml:space="preserve"> When end_of_frame_sequence_flag is not present, it is inferred to be equal to 0.</w:t>
      </w:r>
    </w:p>
    <w:p w14:paraId="0FC00541" w14:textId="613A8D96" w:rsidR="005818A7" w:rsidRPr="00025F40" w:rsidRDefault="005818A7" w:rsidP="005818A7">
      <w:pPr>
        <w:rPr>
          <w:b/>
          <w:noProof/>
        </w:rPr>
      </w:pPr>
      <w:r w:rsidRPr="00025F40">
        <w:rPr>
          <w:b/>
          <w:noProof/>
        </w:rPr>
        <w:t>block_split_log2</w:t>
      </w:r>
      <w:r w:rsidRPr="00025F40">
        <w:rPr>
          <w:bCs/>
          <w:noProof/>
        </w:rPr>
        <w:t xml:space="preserve"> </w:t>
      </w:r>
      <w:r w:rsidR="00950FB0" w:rsidRPr="00025F40">
        <w:rPr>
          <w:bCs/>
          <w:noProof/>
        </w:rPr>
        <w:t>specifies a parameter for calculating Log2BlockSize. When block_split_log2 is not present, it is inferred to be equal to 0.</w:t>
      </w:r>
    </w:p>
    <w:p w14:paraId="2B39CED3" w14:textId="77777777" w:rsidR="00813C08" w:rsidRPr="00025F40" w:rsidRDefault="00813C08" w:rsidP="00813C08">
      <w:pPr>
        <w:rPr>
          <w:noProof/>
        </w:rPr>
      </w:pPr>
      <w:r w:rsidRPr="00025F40">
        <w:rPr>
          <w:b/>
          <w:noProof/>
        </w:rPr>
        <w:t>block_matching_or_cross_channel_pred_flag</w:t>
      </w:r>
      <w:r w:rsidRPr="00025F40">
        <w:rPr>
          <w:noProof/>
        </w:rPr>
        <w:t xml:space="preserve"> equal to 1 indicates that the predicition is generated by invoking either the block-matching or the linear model prediction mode. When block_matching_or_cross_channel_pred_flag is not present, it is inferred to be 0. </w:t>
      </w:r>
    </w:p>
    <w:p w14:paraId="63C050AA" w14:textId="77777777" w:rsidR="00813C08" w:rsidRPr="00025F40" w:rsidRDefault="00813C08" w:rsidP="00813C08">
      <w:pPr>
        <w:rPr>
          <w:noProof/>
        </w:rPr>
      </w:pPr>
      <w:r w:rsidRPr="00025F40">
        <w:rPr>
          <w:b/>
          <w:noProof/>
        </w:rPr>
        <w:t>cross_channel_pred_flag</w:t>
      </w:r>
      <w:r w:rsidRPr="00025F40">
        <w:rPr>
          <w:noProof/>
        </w:rPr>
        <w:t xml:space="preserve"> equal to 1 indicates that the prediction is generated by invoking the cross channel prediction mode.</w:t>
      </w:r>
    </w:p>
    <w:p w14:paraId="63E365B1" w14:textId="77777777" w:rsidR="00813C08" w:rsidRPr="00025F40" w:rsidRDefault="00813C08" w:rsidP="00813C08">
      <w:pPr>
        <w:rPr>
          <w:noProof/>
        </w:rPr>
      </w:pPr>
      <w:r w:rsidRPr="00025F40">
        <w:rPr>
          <w:noProof/>
        </w:rPr>
        <w:t>When cross_channel_pred_flag is not present, it is inferred as follows:</w:t>
      </w:r>
    </w:p>
    <w:p w14:paraId="25C132A2" w14:textId="77777777" w:rsidR="00813C08" w:rsidRPr="00025F40" w:rsidRDefault="00813C08" w:rsidP="00813C08">
      <w:pPr>
        <w:tabs>
          <w:tab w:val="left" w:pos="400"/>
        </w:tabs>
        <w:ind w:left="400" w:hanging="400"/>
        <w:rPr>
          <w:noProof/>
        </w:rPr>
      </w:pPr>
      <w:r w:rsidRPr="00025F40">
        <w:rPr>
          <w:noProof/>
        </w:rPr>
        <w:t>–</w:t>
      </w:r>
      <w:r w:rsidRPr="00025F40">
        <w:rPr>
          <w:noProof/>
        </w:rPr>
        <w:tab/>
        <w:t xml:space="preserve">If </w:t>
      </w:r>
      <w:r w:rsidRPr="00025F40">
        <w:rPr>
          <w:bCs/>
          <w:noProof/>
          <w:color w:val="000000" w:themeColor="text1"/>
        </w:rPr>
        <w:t>if_allow_cross_channel_pred_flag</w:t>
      </w:r>
      <w:r w:rsidRPr="00025F40">
        <w:rPr>
          <w:noProof/>
        </w:rPr>
        <w:t xml:space="preserve"> is equal to 1 and if block_matching_or_cross_channel_pred_flag is equal to 1, cross_channel_pred_flag is inferred to be 1.</w:t>
      </w:r>
    </w:p>
    <w:p w14:paraId="7FC049F0" w14:textId="77777777" w:rsidR="00813C08" w:rsidRPr="00025F40" w:rsidRDefault="00813C08" w:rsidP="00813C08">
      <w:pPr>
        <w:tabs>
          <w:tab w:val="left" w:pos="400"/>
        </w:tabs>
        <w:ind w:left="400" w:hanging="400"/>
        <w:rPr>
          <w:rFonts w:eastAsia="Times New Roman"/>
          <w:noProof/>
        </w:rPr>
      </w:pPr>
      <w:r w:rsidRPr="00025F40">
        <w:rPr>
          <w:rFonts w:eastAsia="Times New Roman"/>
          <w:noProof/>
        </w:rPr>
        <w:t>–</w:t>
      </w:r>
      <w:r w:rsidRPr="00025F40">
        <w:rPr>
          <w:rFonts w:eastAsia="Times New Roman"/>
          <w:noProof/>
        </w:rPr>
        <w:tab/>
      </w:r>
      <w:r w:rsidRPr="00025F40">
        <w:rPr>
          <w:noProof/>
        </w:rPr>
        <w:t>Otherwise (</w:t>
      </w:r>
      <w:r w:rsidRPr="00025F40">
        <w:rPr>
          <w:bCs/>
          <w:noProof/>
          <w:color w:val="000000" w:themeColor="text1"/>
        </w:rPr>
        <w:t>if_allow_cross_channel_pred_flag</w:t>
      </w:r>
      <w:r w:rsidRPr="00025F40">
        <w:rPr>
          <w:noProof/>
        </w:rPr>
        <w:t xml:space="preserve"> is equal to 0 or block_matching_or_cross_channel_pred_flag is equal to 0), the value of cross_channel_pred_flag is inferred to be 0.</w:t>
      </w:r>
    </w:p>
    <w:p w14:paraId="0815FFAD" w14:textId="177A28EB" w:rsidR="005818A7" w:rsidRPr="00025F40" w:rsidRDefault="005818A7" w:rsidP="005818A7">
      <w:pPr>
        <w:rPr>
          <w:bCs/>
          <w:noProof/>
        </w:rPr>
      </w:pPr>
      <w:r w:rsidRPr="00025F40">
        <w:rPr>
          <w:b/>
          <w:noProof/>
        </w:rPr>
        <w:t>block_pred_mode</w:t>
      </w:r>
      <w:r w:rsidR="00774661" w:rsidRPr="00025F40">
        <w:rPr>
          <w:bCs/>
          <w:noProof/>
        </w:rPr>
        <w:t xml:space="preserve"> specif</w:t>
      </w:r>
      <w:r w:rsidR="00B04B2A" w:rsidRPr="00025F40">
        <w:rPr>
          <w:bCs/>
          <w:noProof/>
        </w:rPr>
        <w:t>ies the block prediction mode according to</w:t>
      </w:r>
      <w:r w:rsidR="00713CEF" w:rsidRPr="00025F40">
        <w:rPr>
          <w:bCs/>
          <w:noProof/>
        </w:rPr>
        <w:t xml:space="preserve"> </w:t>
      </w:r>
      <w:r w:rsidR="00713CEF" w:rsidRPr="00025F40">
        <w:rPr>
          <w:bCs/>
          <w:noProof/>
        </w:rPr>
        <w:fldChar w:fldCharType="begin"/>
      </w:r>
      <w:r w:rsidR="00713CEF" w:rsidRPr="00025F40">
        <w:rPr>
          <w:bCs/>
          <w:noProof/>
        </w:rPr>
        <w:instrText xml:space="preserve"> REF _Ref178091304 \h </w:instrText>
      </w:r>
      <w:r w:rsidR="00025F40">
        <w:rPr>
          <w:bCs/>
          <w:noProof/>
        </w:rPr>
        <w:instrText xml:space="preserve"> \* MERGEFORMAT </w:instrText>
      </w:r>
      <w:r w:rsidR="00713CEF" w:rsidRPr="00025F40">
        <w:rPr>
          <w:bCs/>
          <w:noProof/>
        </w:rPr>
      </w:r>
      <w:r w:rsidR="00713CEF" w:rsidRPr="00025F40">
        <w:rPr>
          <w:bCs/>
          <w:noProof/>
        </w:rPr>
        <w:fldChar w:fldCharType="separate"/>
      </w:r>
      <w:r w:rsidR="00A653D6" w:rsidRPr="00025F40">
        <w:t>Table </w:t>
      </w:r>
      <w:r w:rsidR="00A653D6">
        <w:t>4</w:t>
      </w:r>
      <w:r w:rsidR="00713CEF" w:rsidRPr="00025F40">
        <w:rPr>
          <w:bCs/>
          <w:noProof/>
        </w:rPr>
        <w:fldChar w:fldCharType="end"/>
      </w:r>
      <w:r w:rsidR="00FE6101" w:rsidRPr="00025F40">
        <w:rPr>
          <w:bCs/>
          <w:noProof/>
        </w:rPr>
        <w:t xml:space="preserve">. When block_pred_mode is not present, it is inferred to be equal to </w:t>
      </w:r>
      <w:r w:rsidRPr="00025F40">
        <w:rPr>
          <w:bCs/>
          <w:noProof/>
        </w:rPr>
        <w:t>BPM_OFF</w:t>
      </w:r>
      <w:r w:rsidR="00FE6101" w:rsidRPr="00025F40">
        <w:rPr>
          <w:bCs/>
          <w:noProof/>
        </w:rPr>
        <w:t>.</w:t>
      </w:r>
    </w:p>
    <w:p w14:paraId="35AD3403" w14:textId="19D4EDD9" w:rsidR="00B04B2A" w:rsidRPr="00025F40" w:rsidRDefault="00545D41" w:rsidP="00545D41">
      <w:pPr>
        <w:pStyle w:val="Beschriftung"/>
        <w:rPr>
          <w:noProof/>
        </w:rPr>
      </w:pPr>
      <w:bookmarkStart w:id="667" w:name="_Ref178091304"/>
      <w:r w:rsidRPr="00025F40">
        <w:t>Table</w:t>
      </w:r>
      <w:r w:rsidR="00713CEF" w:rsidRPr="00025F40">
        <w:t> </w:t>
      </w:r>
      <w:r w:rsidR="00B42EF5">
        <w:fldChar w:fldCharType="begin"/>
      </w:r>
      <w:r w:rsidR="00B42EF5">
        <w:instrText xml:space="preserve"> SEQ Table \* ARABIC </w:instrText>
      </w:r>
      <w:r w:rsidR="00B42EF5">
        <w:fldChar w:fldCharType="separate"/>
      </w:r>
      <w:r w:rsidR="00A653D6">
        <w:rPr>
          <w:noProof/>
        </w:rPr>
        <w:t>4</w:t>
      </w:r>
      <w:r w:rsidR="00B42EF5">
        <w:rPr>
          <w:noProof/>
        </w:rPr>
        <w:fldChar w:fldCharType="end"/>
      </w:r>
      <w:bookmarkEnd w:id="667"/>
      <w:r w:rsidRPr="00025F40">
        <w:t xml:space="preserve"> – Name association to block_pred_mode</w:t>
      </w:r>
      <w:r w:rsidR="00F75639" w:rsidRPr="00025F40">
        <w:t xml:space="preserve"> and mode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733"/>
        <w:gridCol w:w="2657"/>
        <w:gridCol w:w="2657"/>
      </w:tblGrid>
      <w:tr w:rsidR="00F75639" w:rsidRPr="00025F40" w14:paraId="2591329E" w14:textId="142C9365" w:rsidTr="00910583">
        <w:trPr>
          <w:cantSplit/>
          <w:jc w:val="center"/>
        </w:trPr>
        <w:tc>
          <w:tcPr>
            <w:tcW w:w="1733" w:type="dxa"/>
          </w:tcPr>
          <w:p w14:paraId="6076645B" w14:textId="19AACF67" w:rsidR="00F75639" w:rsidRPr="00025F40" w:rsidRDefault="00F75639" w:rsidP="00910583">
            <w:pPr>
              <w:pStyle w:val="tableheading"/>
              <w:numPr>
                <w:ilvl w:val="12"/>
                <w:numId w:val="0"/>
              </w:numPr>
              <w:spacing w:before="72" w:after="72"/>
              <w:jc w:val="center"/>
              <w:rPr>
                <w:noProof/>
              </w:rPr>
            </w:pPr>
            <w:r w:rsidRPr="00025F40">
              <w:rPr>
                <w:noProof/>
              </w:rPr>
              <w:t>block_pred_mode</w:t>
            </w:r>
          </w:p>
        </w:tc>
        <w:tc>
          <w:tcPr>
            <w:tcW w:w="2657" w:type="dxa"/>
          </w:tcPr>
          <w:p w14:paraId="38F4E20F" w14:textId="1C64EB6D" w:rsidR="00F75639" w:rsidRPr="00025F40" w:rsidRDefault="00F75639" w:rsidP="00910583">
            <w:pPr>
              <w:pStyle w:val="tableheading"/>
              <w:numPr>
                <w:ilvl w:val="12"/>
                <w:numId w:val="0"/>
              </w:numPr>
              <w:spacing w:before="72" w:after="72"/>
              <w:jc w:val="center"/>
              <w:rPr>
                <w:noProof/>
              </w:rPr>
            </w:pPr>
            <w:r w:rsidRPr="00025F40">
              <w:rPr>
                <w:noProof/>
              </w:rPr>
              <w:t>Name of block_pred_mode</w:t>
            </w:r>
          </w:p>
        </w:tc>
        <w:tc>
          <w:tcPr>
            <w:tcW w:w="2657" w:type="dxa"/>
          </w:tcPr>
          <w:p w14:paraId="0D1F335B" w14:textId="3E0447ED" w:rsidR="00F75639" w:rsidRPr="00025F40" w:rsidRDefault="00F75639" w:rsidP="00910583">
            <w:pPr>
              <w:pStyle w:val="tableheading"/>
              <w:numPr>
                <w:ilvl w:val="12"/>
                <w:numId w:val="0"/>
              </w:numPr>
              <w:spacing w:before="72" w:after="72"/>
              <w:jc w:val="center"/>
              <w:rPr>
                <w:noProof/>
              </w:rPr>
            </w:pPr>
            <w:r w:rsidRPr="00025F40">
              <w:rPr>
                <w:noProof/>
              </w:rPr>
              <w:t>Mode description</w:t>
            </w:r>
          </w:p>
        </w:tc>
      </w:tr>
      <w:tr w:rsidR="00F75639" w:rsidRPr="00025F40" w14:paraId="22643A39" w14:textId="0101DD3D" w:rsidTr="00910583">
        <w:trPr>
          <w:cantSplit/>
          <w:jc w:val="center"/>
        </w:trPr>
        <w:tc>
          <w:tcPr>
            <w:tcW w:w="1733" w:type="dxa"/>
          </w:tcPr>
          <w:p w14:paraId="4E4F90B8" w14:textId="77777777" w:rsidR="00F75639" w:rsidRPr="00025F40" w:rsidRDefault="00F75639" w:rsidP="00910583">
            <w:pPr>
              <w:pStyle w:val="tablecell"/>
              <w:numPr>
                <w:ilvl w:val="12"/>
                <w:numId w:val="0"/>
              </w:numPr>
              <w:spacing w:before="20" w:after="20"/>
              <w:jc w:val="center"/>
              <w:rPr>
                <w:noProof/>
              </w:rPr>
            </w:pPr>
            <w:r w:rsidRPr="00025F40">
              <w:rPr>
                <w:noProof/>
              </w:rPr>
              <w:t>0</w:t>
            </w:r>
          </w:p>
        </w:tc>
        <w:tc>
          <w:tcPr>
            <w:tcW w:w="2657" w:type="dxa"/>
          </w:tcPr>
          <w:p w14:paraId="5D6FBAF5" w14:textId="35363FDA" w:rsidR="00F75639" w:rsidRPr="00025F40" w:rsidRDefault="00F75639" w:rsidP="00910583">
            <w:pPr>
              <w:pStyle w:val="tablecell"/>
              <w:numPr>
                <w:ilvl w:val="12"/>
                <w:numId w:val="0"/>
              </w:numPr>
              <w:spacing w:before="20" w:after="20"/>
              <w:rPr>
                <w:noProof/>
              </w:rPr>
            </w:pPr>
            <w:r w:rsidRPr="00025F40">
              <w:rPr>
                <w:noProof/>
              </w:rPr>
              <w:t>BPM_DC</w:t>
            </w:r>
          </w:p>
        </w:tc>
        <w:tc>
          <w:tcPr>
            <w:tcW w:w="2657" w:type="dxa"/>
          </w:tcPr>
          <w:p w14:paraId="3F9122F6" w14:textId="31E25F43" w:rsidR="00F75639" w:rsidRPr="00025F40" w:rsidRDefault="00F75639" w:rsidP="00910583">
            <w:pPr>
              <w:pStyle w:val="tablecell"/>
              <w:numPr>
                <w:ilvl w:val="12"/>
                <w:numId w:val="0"/>
              </w:numPr>
              <w:spacing w:before="20" w:after="20"/>
              <w:rPr>
                <w:noProof/>
              </w:rPr>
            </w:pPr>
            <w:r w:rsidRPr="00025F40">
              <w:rPr>
                <w:noProof/>
              </w:rPr>
              <w:t>Average value prediction</w:t>
            </w:r>
          </w:p>
        </w:tc>
      </w:tr>
      <w:tr w:rsidR="00F75639" w:rsidRPr="00025F40" w14:paraId="1A646929" w14:textId="3DF6FAE1" w:rsidTr="00910583">
        <w:trPr>
          <w:cantSplit/>
          <w:jc w:val="center"/>
        </w:trPr>
        <w:tc>
          <w:tcPr>
            <w:tcW w:w="1733" w:type="dxa"/>
          </w:tcPr>
          <w:p w14:paraId="7A1A61CA" w14:textId="77777777" w:rsidR="00F75639" w:rsidRPr="00025F40" w:rsidRDefault="00F75639" w:rsidP="00910583">
            <w:pPr>
              <w:pStyle w:val="tablecell"/>
              <w:numPr>
                <w:ilvl w:val="12"/>
                <w:numId w:val="0"/>
              </w:numPr>
              <w:spacing w:before="20" w:after="20"/>
              <w:jc w:val="center"/>
              <w:rPr>
                <w:noProof/>
              </w:rPr>
            </w:pPr>
            <w:r w:rsidRPr="00025F40">
              <w:rPr>
                <w:noProof/>
              </w:rPr>
              <w:t>1</w:t>
            </w:r>
          </w:p>
        </w:tc>
        <w:tc>
          <w:tcPr>
            <w:tcW w:w="2657" w:type="dxa"/>
          </w:tcPr>
          <w:p w14:paraId="61266E5A" w14:textId="5F1AC582" w:rsidR="00F75639" w:rsidRPr="00025F40" w:rsidRDefault="00F75639" w:rsidP="00910583">
            <w:pPr>
              <w:pStyle w:val="tablecell"/>
              <w:numPr>
                <w:ilvl w:val="12"/>
                <w:numId w:val="0"/>
              </w:numPr>
              <w:spacing w:before="20" w:after="20"/>
              <w:rPr>
                <w:noProof/>
              </w:rPr>
            </w:pPr>
            <w:r w:rsidRPr="00025F40">
              <w:rPr>
                <w:noProof/>
              </w:rPr>
              <w:t>BPM_LF</w:t>
            </w:r>
          </w:p>
        </w:tc>
        <w:tc>
          <w:tcPr>
            <w:tcW w:w="2657" w:type="dxa"/>
          </w:tcPr>
          <w:p w14:paraId="470361EE" w14:textId="3DF764F4" w:rsidR="00F75639" w:rsidRPr="00025F40" w:rsidRDefault="00F75639" w:rsidP="00910583">
            <w:pPr>
              <w:pStyle w:val="tablecell"/>
              <w:numPr>
                <w:ilvl w:val="12"/>
                <w:numId w:val="0"/>
              </w:numPr>
              <w:spacing w:before="20" w:after="20"/>
              <w:rPr>
                <w:noProof/>
              </w:rPr>
            </w:pPr>
            <w:r w:rsidRPr="00025F40">
              <w:rPr>
                <w:noProof/>
              </w:rPr>
              <w:t>Linear-function predictor</w:t>
            </w:r>
          </w:p>
        </w:tc>
      </w:tr>
      <w:tr w:rsidR="00F75639" w:rsidRPr="00025F40" w14:paraId="22B86FBC" w14:textId="67D0B948" w:rsidTr="00910583">
        <w:trPr>
          <w:cantSplit/>
          <w:jc w:val="center"/>
        </w:trPr>
        <w:tc>
          <w:tcPr>
            <w:tcW w:w="1733" w:type="dxa"/>
          </w:tcPr>
          <w:p w14:paraId="1923040B" w14:textId="77777777" w:rsidR="00F75639" w:rsidRPr="00025F40" w:rsidRDefault="00F75639" w:rsidP="00910583">
            <w:pPr>
              <w:pStyle w:val="tablecell"/>
              <w:numPr>
                <w:ilvl w:val="12"/>
                <w:numId w:val="0"/>
              </w:numPr>
              <w:spacing w:before="20" w:after="20"/>
              <w:jc w:val="center"/>
              <w:rPr>
                <w:noProof/>
              </w:rPr>
            </w:pPr>
            <w:r w:rsidRPr="00025F40">
              <w:rPr>
                <w:noProof/>
              </w:rPr>
              <w:t>2</w:t>
            </w:r>
          </w:p>
        </w:tc>
        <w:tc>
          <w:tcPr>
            <w:tcW w:w="2657" w:type="dxa"/>
          </w:tcPr>
          <w:p w14:paraId="6F5ECBAC" w14:textId="656D3C66" w:rsidR="00F75639" w:rsidRPr="00025F40" w:rsidRDefault="00F75639" w:rsidP="00910583">
            <w:pPr>
              <w:pStyle w:val="tablecell"/>
              <w:numPr>
                <w:ilvl w:val="12"/>
                <w:numId w:val="0"/>
              </w:numPr>
              <w:spacing w:before="20" w:after="20"/>
              <w:rPr>
                <w:noProof/>
              </w:rPr>
            </w:pPr>
            <w:r w:rsidRPr="00025F40">
              <w:rPr>
                <w:noProof/>
              </w:rPr>
              <w:t>BPM_OFF</w:t>
            </w:r>
          </w:p>
        </w:tc>
        <w:tc>
          <w:tcPr>
            <w:tcW w:w="2657" w:type="dxa"/>
          </w:tcPr>
          <w:p w14:paraId="4D60E67B" w14:textId="442300F3" w:rsidR="00F75639" w:rsidRPr="00025F40" w:rsidRDefault="00F75639" w:rsidP="00910583">
            <w:pPr>
              <w:pStyle w:val="tablecell"/>
              <w:numPr>
                <w:ilvl w:val="12"/>
                <w:numId w:val="0"/>
              </w:numPr>
              <w:spacing w:before="20" w:after="20"/>
              <w:rPr>
                <w:noProof/>
              </w:rPr>
            </w:pPr>
            <w:r w:rsidRPr="00025F40">
              <w:rPr>
                <w:noProof/>
              </w:rPr>
              <w:t>No block prediction</w:t>
            </w:r>
          </w:p>
        </w:tc>
      </w:tr>
    </w:tbl>
    <w:p w14:paraId="226435D1" w14:textId="77777777" w:rsidR="00C83B1B" w:rsidRPr="00025F40" w:rsidRDefault="00C83B1B" w:rsidP="005818A7">
      <w:pPr>
        <w:rPr>
          <w:bCs/>
          <w:noProof/>
        </w:rPr>
      </w:pPr>
    </w:p>
    <w:p w14:paraId="00E33038" w14:textId="29F4D520" w:rsidR="005818A7" w:rsidRPr="00025F40" w:rsidRDefault="00DC4364" w:rsidP="005818A7">
      <w:pPr>
        <w:rPr>
          <w:bCs/>
          <w:noProof/>
        </w:rPr>
      </w:pPr>
      <w:r w:rsidRPr="00025F40">
        <w:rPr>
          <w:b/>
          <w:noProof/>
        </w:rPr>
        <w:t>block_abs_delta_qp</w:t>
      </w:r>
      <w:r w:rsidR="00BF16D0" w:rsidRPr="00025F40">
        <w:rPr>
          <w:b/>
          <w:noProof/>
        </w:rPr>
        <w:t xml:space="preserve"> </w:t>
      </w:r>
      <w:r w:rsidR="002F16BE" w:rsidRPr="00025F40">
        <w:rPr>
          <w:bCs/>
          <w:noProof/>
        </w:rPr>
        <w:t xml:space="preserve">specifies the </w:t>
      </w:r>
      <w:r w:rsidRPr="00025F40">
        <w:rPr>
          <w:bCs/>
          <w:noProof/>
        </w:rPr>
        <w:t xml:space="preserve">absolute value of the </w:t>
      </w:r>
      <w:r w:rsidR="00BF16D0" w:rsidRPr="00025F40">
        <w:rPr>
          <w:bCs/>
          <w:noProof/>
        </w:rPr>
        <w:t>cur</w:t>
      </w:r>
      <w:r w:rsidR="00624D14" w:rsidRPr="00025F40">
        <w:rPr>
          <w:bCs/>
          <w:noProof/>
        </w:rPr>
        <w:t xml:space="preserve">rent QP-value-difference </w:t>
      </w:r>
      <w:r w:rsidR="002F16BE" w:rsidRPr="00025F40">
        <w:rPr>
          <w:bCs/>
          <w:noProof/>
        </w:rPr>
        <w:t xml:space="preserve">associated with the current block of the current channel. When </w:t>
      </w:r>
      <w:r w:rsidRPr="00025F40">
        <w:rPr>
          <w:bCs/>
          <w:noProof/>
        </w:rPr>
        <w:t>block_abs_delta_qp</w:t>
      </w:r>
      <w:r w:rsidR="002F16BE" w:rsidRPr="00025F40">
        <w:rPr>
          <w:bCs/>
          <w:noProof/>
        </w:rPr>
        <w:t xml:space="preserve"> is not present, it is inferred to be equal to 0.</w:t>
      </w:r>
    </w:p>
    <w:p w14:paraId="11DFE567" w14:textId="5EA66166" w:rsidR="00BF16D0" w:rsidRPr="00025F40" w:rsidRDefault="00BF16D0" w:rsidP="005818A7">
      <w:pPr>
        <w:rPr>
          <w:bCs/>
          <w:noProof/>
        </w:rPr>
      </w:pPr>
      <w:r w:rsidRPr="00025F40">
        <w:rPr>
          <w:b/>
          <w:noProof/>
          <w:lang w:val="en-US"/>
        </w:rPr>
        <w:t xml:space="preserve">block_delta_qp_sign_flag </w:t>
      </w:r>
      <w:r w:rsidR="00624D14" w:rsidRPr="00025F40">
        <w:rPr>
          <w:noProof/>
        </w:rPr>
        <w:t>specifies the sign of</w:t>
      </w:r>
      <w:r w:rsidR="00624D14" w:rsidRPr="00025F40">
        <w:rPr>
          <w:bCs/>
          <w:noProof/>
        </w:rPr>
        <w:t xml:space="preserve"> the current QP-value-difference</w:t>
      </w:r>
      <w:r w:rsidRPr="00025F40">
        <w:rPr>
          <w:bCs/>
          <w:noProof/>
        </w:rPr>
        <w:t xml:space="preserve"> as follows:</w:t>
      </w:r>
    </w:p>
    <w:p w14:paraId="535D3933" w14:textId="3EB809EE" w:rsidR="00BF16D0" w:rsidRPr="00025F40" w:rsidRDefault="00BF16D0" w:rsidP="00BF16D0">
      <w:pPr>
        <w:tabs>
          <w:tab w:val="left" w:pos="400"/>
        </w:tabs>
        <w:ind w:left="400" w:hanging="400"/>
        <w:rPr>
          <w:noProof/>
        </w:rPr>
      </w:pPr>
      <w:r w:rsidRPr="00025F40">
        <w:rPr>
          <w:noProof/>
        </w:rPr>
        <w:t>–</w:t>
      </w:r>
      <w:r w:rsidRPr="00025F40">
        <w:rPr>
          <w:noProof/>
        </w:rPr>
        <w:tab/>
        <w:t xml:space="preserve">When </w:t>
      </w:r>
      <w:r w:rsidRPr="00025F40">
        <w:rPr>
          <w:noProof/>
          <w:lang w:val="en-US"/>
        </w:rPr>
        <w:t>block_delta_qp_sign_flag</w:t>
      </w:r>
      <w:r w:rsidRPr="00025F40">
        <w:rPr>
          <w:noProof/>
        </w:rPr>
        <w:t xml:space="preserve"> is equal to 0, </w:t>
      </w:r>
      <w:r w:rsidRPr="00025F40">
        <w:rPr>
          <w:bCs/>
          <w:noProof/>
        </w:rPr>
        <w:t>blockDeltaQP</w:t>
      </w:r>
      <w:r w:rsidRPr="00025F40">
        <w:rPr>
          <w:noProof/>
        </w:rPr>
        <w:t xml:space="preserve"> has a positive sign.</w:t>
      </w:r>
    </w:p>
    <w:p w14:paraId="3A684AAB" w14:textId="70165CC7" w:rsidR="00BF16D0" w:rsidRPr="00025F40" w:rsidRDefault="00BF16D0" w:rsidP="00BF16D0">
      <w:pPr>
        <w:tabs>
          <w:tab w:val="left" w:pos="400"/>
        </w:tabs>
        <w:ind w:left="400" w:hanging="400"/>
        <w:rPr>
          <w:noProof/>
        </w:rPr>
      </w:pPr>
      <w:r w:rsidRPr="00025F40">
        <w:rPr>
          <w:rFonts w:eastAsia="Times New Roman"/>
          <w:noProof/>
        </w:rPr>
        <w:t>–</w:t>
      </w:r>
      <w:r w:rsidRPr="00025F40">
        <w:rPr>
          <w:rFonts w:eastAsia="Times New Roman"/>
          <w:noProof/>
        </w:rPr>
        <w:tab/>
      </w:r>
      <w:r w:rsidRPr="00025F40">
        <w:rPr>
          <w:noProof/>
        </w:rPr>
        <w:t>Otherwise (</w:t>
      </w:r>
      <w:r w:rsidRPr="00025F40">
        <w:rPr>
          <w:noProof/>
          <w:lang w:val="en-US"/>
        </w:rPr>
        <w:t>block_delta_qp_sign_flag</w:t>
      </w:r>
      <w:r w:rsidRPr="00025F40">
        <w:rPr>
          <w:noProof/>
        </w:rPr>
        <w:t xml:space="preserve">), </w:t>
      </w:r>
      <w:r w:rsidRPr="00025F40">
        <w:rPr>
          <w:bCs/>
          <w:noProof/>
        </w:rPr>
        <w:t>blockDeltaQP</w:t>
      </w:r>
      <w:r w:rsidRPr="00025F40">
        <w:rPr>
          <w:noProof/>
        </w:rPr>
        <w:t xml:space="preserve"> has a negative sign.</w:t>
      </w:r>
    </w:p>
    <w:p w14:paraId="4E056699" w14:textId="20F9CD97" w:rsidR="00BF16D0" w:rsidRPr="00025F40" w:rsidRDefault="00BF16D0" w:rsidP="00BF16D0">
      <w:pPr>
        <w:rPr>
          <w:noProof/>
        </w:rPr>
      </w:pPr>
      <w:r w:rsidRPr="00025F40">
        <w:rPr>
          <w:noProof/>
        </w:rPr>
        <w:t xml:space="preserve">When </w:t>
      </w:r>
      <w:r w:rsidRPr="00025F40">
        <w:rPr>
          <w:noProof/>
          <w:lang w:val="en-US"/>
        </w:rPr>
        <w:t>block_delta_qp_sign_flag is not present</w:t>
      </w:r>
      <w:r w:rsidRPr="00025F40">
        <w:rPr>
          <w:noProof/>
        </w:rPr>
        <w:t>, it is inferred to be 0.</w:t>
      </w:r>
    </w:p>
    <w:p w14:paraId="4682E50F" w14:textId="41417B7A" w:rsidR="00BF16D0" w:rsidRPr="00025F40" w:rsidRDefault="00624D14" w:rsidP="005818A7">
      <w:pPr>
        <w:rPr>
          <w:noProof/>
        </w:rPr>
      </w:pPr>
      <w:r w:rsidRPr="00025F40">
        <w:rPr>
          <w:noProof/>
        </w:rPr>
        <w:t xml:space="preserve">The variable BlockDeltaQP is derived from the syntax elements block_abs_delta_qp and </w:t>
      </w:r>
      <w:r w:rsidRPr="00025F40">
        <w:rPr>
          <w:noProof/>
          <w:lang w:val="en-US"/>
        </w:rPr>
        <w:t>block_delta_qp_sign_flag</w:t>
      </w:r>
      <w:r w:rsidRPr="00025F40">
        <w:rPr>
          <w:noProof/>
        </w:rPr>
        <w:t xml:space="preserve"> by setting BlockDeltaQP = block_delta_qp_sign_flag ? – block_abs_delta_qp : block_abs_delta_qp.</w:t>
      </w:r>
    </w:p>
    <w:p w14:paraId="18E91237" w14:textId="5573C15E" w:rsidR="005818A7" w:rsidRPr="00025F40" w:rsidRDefault="0065332D" w:rsidP="005818A7">
      <w:pPr>
        <w:rPr>
          <w:bCs/>
          <w:noProof/>
        </w:rPr>
      </w:pPr>
      <w:r w:rsidRPr="00025F40">
        <w:rPr>
          <w:b/>
          <w:noProof/>
        </w:rPr>
        <w:t>block_delta_zlsb_present_flag</w:t>
      </w:r>
      <w:r w:rsidR="002F16BE" w:rsidRPr="00025F40">
        <w:rPr>
          <w:bCs/>
          <w:noProof/>
        </w:rPr>
        <w:t xml:space="preserve"> </w:t>
      </w:r>
      <w:r w:rsidR="003B735A" w:rsidRPr="00025F40">
        <w:rPr>
          <w:bCs/>
          <w:noProof/>
        </w:rPr>
        <w:t xml:space="preserve">equal to 1 indicates that the current number </w:t>
      </w:r>
      <w:r w:rsidR="003B735A" w:rsidRPr="00025F40">
        <w:rPr>
          <w:noProof/>
          <w:lang w:val="en-US"/>
        </w:rPr>
        <w:t xml:space="preserve">CurrZeroLSB[ ch ] </w:t>
      </w:r>
      <w:r w:rsidR="003B735A" w:rsidRPr="00025F40">
        <w:rPr>
          <w:bCs/>
          <w:noProof/>
        </w:rPr>
        <w:t>of zero least significant bits has to be increased or decreased by one.</w:t>
      </w:r>
    </w:p>
    <w:p w14:paraId="375B4308" w14:textId="24C9A190" w:rsidR="003B735A" w:rsidRPr="00025F40" w:rsidRDefault="003B735A" w:rsidP="005818A7">
      <w:pPr>
        <w:rPr>
          <w:noProof/>
          <w:lang w:val="en-US"/>
        </w:rPr>
      </w:pPr>
      <w:r w:rsidRPr="00025F40">
        <w:rPr>
          <w:b/>
          <w:noProof/>
          <w:lang w:val="en-US"/>
        </w:rPr>
        <w:t xml:space="preserve">block_delta_zlsb_sign_flag </w:t>
      </w:r>
      <w:r w:rsidRPr="00025F40">
        <w:rPr>
          <w:noProof/>
          <w:lang w:val="en-US"/>
        </w:rPr>
        <w:t>specifies the change of the value of CurrZeroLSB[ ch ] as follows:</w:t>
      </w:r>
    </w:p>
    <w:p w14:paraId="1EE2FB48" w14:textId="419C15EF" w:rsidR="003B735A" w:rsidRPr="00025F40" w:rsidRDefault="003B735A" w:rsidP="00676416">
      <w:pPr>
        <w:pStyle w:val="Listenabsatz"/>
        <w:numPr>
          <w:ilvl w:val="0"/>
          <w:numId w:val="61"/>
        </w:numPr>
        <w:rPr>
          <w:bCs/>
          <w:noProof/>
          <w:lang w:val="en-US"/>
        </w:rPr>
      </w:pPr>
      <w:r w:rsidRPr="00025F40">
        <w:rPr>
          <w:bCs/>
          <w:noProof/>
          <w:lang w:val="en-US"/>
        </w:rPr>
        <w:t xml:space="preserve">If </w:t>
      </w:r>
      <w:r w:rsidRPr="00025F40">
        <w:rPr>
          <w:noProof/>
          <w:lang w:val="en-US"/>
        </w:rPr>
        <w:t>block_delta_zlsb_sign_flag is equal to 1, the value of CurrZeroLSB[ ch ] is decreased by one.</w:t>
      </w:r>
    </w:p>
    <w:p w14:paraId="097A7ECB" w14:textId="5BBF3315" w:rsidR="003B735A" w:rsidRPr="00025F40" w:rsidRDefault="003B735A" w:rsidP="00676416">
      <w:pPr>
        <w:pStyle w:val="Listenabsatz"/>
        <w:numPr>
          <w:ilvl w:val="0"/>
          <w:numId w:val="61"/>
        </w:numPr>
        <w:rPr>
          <w:bCs/>
          <w:noProof/>
          <w:lang w:val="en-US"/>
        </w:rPr>
      </w:pPr>
      <w:r w:rsidRPr="00025F40">
        <w:rPr>
          <w:noProof/>
          <w:lang w:val="en-US"/>
        </w:rPr>
        <w:t>Otherwise ( block_delta_zlsb_sign_flag is not equal to 1 ) , the value of CurrZeroLSB[ ch ] is increased by one.</w:t>
      </w:r>
    </w:p>
    <w:p w14:paraId="30F6C6A3" w14:textId="3EB01EA1" w:rsidR="00813C08" w:rsidRPr="00025F40" w:rsidRDefault="004B2167" w:rsidP="00813C08">
      <w:pPr>
        <w:rPr>
          <w:bCs/>
          <w:noProof/>
        </w:rPr>
      </w:pPr>
      <w:r w:rsidRPr="00025F40">
        <w:rPr>
          <w:b/>
          <w:bCs/>
          <w:noProof/>
        </w:rPr>
        <w:t>transform_skip_flag</w:t>
      </w:r>
      <w:r w:rsidR="00813C08" w:rsidRPr="00025F40">
        <w:rPr>
          <w:b/>
          <w:bCs/>
          <w:noProof/>
        </w:rPr>
        <w:t xml:space="preserve"> </w:t>
      </w:r>
      <w:r w:rsidR="00813C08" w:rsidRPr="00025F40">
        <w:rPr>
          <w:bCs/>
          <w:noProof/>
        </w:rPr>
        <w:t xml:space="preserve">equal to 1 indicates that </w:t>
      </w:r>
      <w:r w:rsidRPr="00025F40">
        <w:rPr>
          <w:bCs/>
          <w:noProof/>
        </w:rPr>
        <w:t>the identity transform is</w:t>
      </w:r>
      <w:r w:rsidR="00813C08" w:rsidRPr="00025F40">
        <w:rPr>
          <w:bCs/>
          <w:noProof/>
        </w:rPr>
        <w:t xml:space="preserve"> used on the current block.</w:t>
      </w:r>
    </w:p>
    <w:p w14:paraId="062F2FE3" w14:textId="3EDC1CCC" w:rsidR="00813C08" w:rsidRPr="00025F40" w:rsidRDefault="004B2167" w:rsidP="00813C08">
      <w:pPr>
        <w:rPr>
          <w:bCs/>
          <w:noProof/>
        </w:rPr>
      </w:pPr>
      <w:r w:rsidRPr="00025F40">
        <w:rPr>
          <w:b/>
          <w:noProof/>
        </w:rPr>
        <w:t>transform_dst_flag</w:t>
      </w:r>
      <w:r w:rsidR="00813C08" w:rsidRPr="00025F40">
        <w:rPr>
          <w:b/>
          <w:noProof/>
        </w:rPr>
        <w:t xml:space="preserve"> </w:t>
      </w:r>
      <w:r w:rsidRPr="00025F40">
        <w:rPr>
          <w:noProof/>
        </w:rPr>
        <w:t>equal to 1 indicates that the discrete sine transform is used on the current block.</w:t>
      </w:r>
      <w:r w:rsidR="00813C08" w:rsidRPr="00025F40">
        <w:rPr>
          <w:b/>
          <w:noProof/>
        </w:rPr>
        <w:t xml:space="preserve"> </w:t>
      </w:r>
    </w:p>
    <w:p w14:paraId="5B4CD4AE" w14:textId="4B5DE7B3" w:rsidR="00813C08" w:rsidRPr="00025F40" w:rsidRDefault="00813C08" w:rsidP="00813C08">
      <w:pPr>
        <w:rPr>
          <w:bCs/>
          <w:noProof/>
        </w:rPr>
      </w:pPr>
      <w:r w:rsidRPr="00025F40">
        <w:rPr>
          <w:bCs/>
          <w:noProof/>
        </w:rPr>
        <w:t xml:space="preserve">The syntax elements </w:t>
      </w:r>
      <w:r w:rsidR="004B2167" w:rsidRPr="00025F40">
        <w:rPr>
          <w:bCs/>
          <w:noProof/>
        </w:rPr>
        <w:t>transform_skip_flag</w:t>
      </w:r>
      <w:r w:rsidRPr="00025F40">
        <w:rPr>
          <w:noProof/>
        </w:rPr>
        <w:t xml:space="preserve"> and </w:t>
      </w:r>
      <w:r w:rsidR="004B2167" w:rsidRPr="00025F40">
        <w:rPr>
          <w:noProof/>
        </w:rPr>
        <w:t>transform_dst_flag</w:t>
      </w:r>
      <w:r w:rsidRPr="00025F40">
        <w:rPr>
          <w:noProof/>
        </w:rPr>
        <w:t xml:space="preserve"> determine the blockwise transform TransformMode for the current block. The possible values of TransformMode are delineated in </w:t>
      </w:r>
      <w:r w:rsidRPr="00025F40">
        <w:rPr>
          <w:noProof/>
        </w:rPr>
        <w:fldChar w:fldCharType="begin"/>
      </w:r>
      <w:r w:rsidRPr="00025F40">
        <w:rPr>
          <w:noProof/>
        </w:rPr>
        <w:instrText xml:space="preserve"> REF _Ref179668782 \h </w:instrText>
      </w:r>
      <w:r w:rsidR="00025F40">
        <w:rPr>
          <w:noProof/>
        </w:rPr>
        <w:instrText xml:space="preserve"> \* MERGEFORMAT </w:instrText>
      </w:r>
      <w:r w:rsidRPr="00025F40">
        <w:rPr>
          <w:noProof/>
        </w:rPr>
      </w:r>
      <w:r w:rsidRPr="00025F40">
        <w:rPr>
          <w:noProof/>
        </w:rPr>
        <w:fldChar w:fldCharType="separate"/>
      </w:r>
      <w:r w:rsidR="00A653D6" w:rsidRPr="00025F40">
        <w:t>Table </w:t>
      </w:r>
      <w:r w:rsidR="00A653D6">
        <w:t>5</w:t>
      </w:r>
      <w:r w:rsidRPr="00025F40">
        <w:rPr>
          <w:noProof/>
        </w:rPr>
        <w:fldChar w:fldCharType="end"/>
      </w:r>
      <w:r w:rsidRPr="00025F40">
        <w:rPr>
          <w:noProof/>
        </w:rPr>
        <w:t xml:space="preserve">. </w:t>
      </w:r>
    </w:p>
    <w:p w14:paraId="2D880069" w14:textId="1C6ED553" w:rsidR="00813C08" w:rsidRPr="00025F40" w:rsidRDefault="00813C08" w:rsidP="00813C08">
      <w:pPr>
        <w:pStyle w:val="Beschriftung"/>
        <w:rPr>
          <w:noProof/>
        </w:rPr>
      </w:pPr>
      <w:bookmarkStart w:id="668" w:name="_Ref179668782"/>
      <w:r w:rsidRPr="00025F40">
        <w:lastRenderedPageBreak/>
        <w:t>Table </w:t>
      </w:r>
      <w:r w:rsidR="00B42EF5">
        <w:fldChar w:fldCharType="begin"/>
      </w:r>
      <w:r w:rsidR="00B42EF5">
        <w:instrText xml:space="preserve"> SEQ Table \* ARABIC </w:instrText>
      </w:r>
      <w:r w:rsidR="00B42EF5">
        <w:fldChar w:fldCharType="separate"/>
      </w:r>
      <w:r w:rsidR="00A653D6">
        <w:rPr>
          <w:noProof/>
        </w:rPr>
        <w:t>5</w:t>
      </w:r>
      <w:r w:rsidR="00B42EF5">
        <w:rPr>
          <w:noProof/>
        </w:rPr>
        <w:fldChar w:fldCharType="end"/>
      </w:r>
      <w:bookmarkEnd w:id="668"/>
      <w:r w:rsidRPr="00025F40">
        <w:t xml:space="preserve"> – Name association to TransformMode and mode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2693"/>
        <w:gridCol w:w="2693"/>
      </w:tblGrid>
      <w:tr w:rsidR="00813C08" w:rsidRPr="00025F40" w14:paraId="5BFA526B" w14:textId="77777777" w:rsidTr="00910583">
        <w:trPr>
          <w:cantSplit/>
          <w:jc w:val="center"/>
        </w:trPr>
        <w:tc>
          <w:tcPr>
            <w:tcW w:w="2693" w:type="dxa"/>
          </w:tcPr>
          <w:p w14:paraId="558496E2" w14:textId="77777777" w:rsidR="00813C08" w:rsidRPr="00025F40" w:rsidRDefault="00813C08" w:rsidP="00910583">
            <w:pPr>
              <w:pStyle w:val="tableheading"/>
              <w:numPr>
                <w:ilvl w:val="12"/>
                <w:numId w:val="0"/>
              </w:numPr>
              <w:spacing w:before="72" w:after="72"/>
              <w:jc w:val="center"/>
              <w:rPr>
                <w:noProof/>
              </w:rPr>
            </w:pPr>
            <w:r w:rsidRPr="00025F40">
              <w:rPr>
                <w:noProof/>
              </w:rPr>
              <w:t>Name of transform_mode</w:t>
            </w:r>
          </w:p>
        </w:tc>
        <w:tc>
          <w:tcPr>
            <w:tcW w:w="2693" w:type="dxa"/>
          </w:tcPr>
          <w:p w14:paraId="5A9D34AA" w14:textId="77777777" w:rsidR="00813C08" w:rsidRPr="00025F40" w:rsidRDefault="00813C08" w:rsidP="00910583">
            <w:pPr>
              <w:pStyle w:val="tableheading"/>
              <w:numPr>
                <w:ilvl w:val="12"/>
                <w:numId w:val="0"/>
              </w:numPr>
              <w:spacing w:before="72" w:after="72"/>
              <w:jc w:val="center"/>
              <w:rPr>
                <w:noProof/>
              </w:rPr>
            </w:pPr>
            <w:r w:rsidRPr="00025F40">
              <w:rPr>
                <w:noProof/>
              </w:rPr>
              <w:t>Mode description</w:t>
            </w:r>
          </w:p>
        </w:tc>
      </w:tr>
      <w:tr w:rsidR="00813C08" w:rsidRPr="00025F40" w14:paraId="3953022E" w14:textId="77777777" w:rsidTr="00910583">
        <w:trPr>
          <w:cantSplit/>
          <w:jc w:val="center"/>
        </w:trPr>
        <w:tc>
          <w:tcPr>
            <w:tcW w:w="2693" w:type="dxa"/>
          </w:tcPr>
          <w:p w14:paraId="2D38CBF5" w14:textId="77777777" w:rsidR="00813C08" w:rsidRPr="00025F40" w:rsidRDefault="00813C08" w:rsidP="00910583">
            <w:pPr>
              <w:pStyle w:val="tablecell"/>
              <w:numPr>
                <w:ilvl w:val="12"/>
                <w:numId w:val="0"/>
              </w:numPr>
              <w:spacing w:before="20" w:after="20"/>
              <w:rPr>
                <w:noProof/>
              </w:rPr>
            </w:pPr>
            <w:r w:rsidRPr="00025F40">
              <w:rPr>
                <w:noProof/>
              </w:rPr>
              <w:t>TM_OFF</w:t>
            </w:r>
          </w:p>
        </w:tc>
        <w:tc>
          <w:tcPr>
            <w:tcW w:w="2693" w:type="dxa"/>
          </w:tcPr>
          <w:p w14:paraId="76F53DDB" w14:textId="77777777" w:rsidR="00813C08" w:rsidRPr="00025F40" w:rsidRDefault="00813C08" w:rsidP="00910583">
            <w:pPr>
              <w:pStyle w:val="tablecell"/>
              <w:numPr>
                <w:ilvl w:val="12"/>
                <w:numId w:val="0"/>
              </w:numPr>
              <w:spacing w:before="20" w:after="20"/>
              <w:rPr>
                <w:noProof/>
              </w:rPr>
            </w:pPr>
            <w:r w:rsidRPr="00025F40">
              <w:rPr>
                <w:noProof/>
              </w:rPr>
              <w:t>Identity transform</w:t>
            </w:r>
          </w:p>
        </w:tc>
      </w:tr>
      <w:tr w:rsidR="00813C08" w:rsidRPr="00025F40" w14:paraId="61F07D7B" w14:textId="77777777" w:rsidTr="00910583">
        <w:trPr>
          <w:cantSplit/>
          <w:jc w:val="center"/>
        </w:trPr>
        <w:tc>
          <w:tcPr>
            <w:tcW w:w="2693" w:type="dxa"/>
          </w:tcPr>
          <w:p w14:paraId="40876FB5" w14:textId="77777777" w:rsidR="00813C08" w:rsidRPr="00025F40" w:rsidRDefault="00813C08" w:rsidP="00910583">
            <w:pPr>
              <w:pStyle w:val="tablecell"/>
              <w:numPr>
                <w:ilvl w:val="12"/>
                <w:numId w:val="0"/>
              </w:numPr>
              <w:spacing w:before="20" w:after="20"/>
              <w:rPr>
                <w:noProof/>
              </w:rPr>
            </w:pPr>
            <w:r w:rsidRPr="00025F40">
              <w:rPr>
                <w:noProof/>
              </w:rPr>
              <w:t>TM_DCT</w:t>
            </w:r>
          </w:p>
        </w:tc>
        <w:tc>
          <w:tcPr>
            <w:tcW w:w="2693" w:type="dxa"/>
          </w:tcPr>
          <w:p w14:paraId="26D55A28" w14:textId="77777777" w:rsidR="00813C08" w:rsidRPr="00025F40" w:rsidRDefault="00813C08" w:rsidP="00910583">
            <w:pPr>
              <w:pStyle w:val="tablecell"/>
              <w:numPr>
                <w:ilvl w:val="12"/>
                <w:numId w:val="0"/>
              </w:numPr>
              <w:spacing w:before="20" w:after="20"/>
              <w:rPr>
                <w:noProof/>
              </w:rPr>
            </w:pPr>
            <w:r w:rsidRPr="00025F40">
              <w:rPr>
                <w:noProof/>
              </w:rPr>
              <w:t>Discrete cosine transform</w:t>
            </w:r>
          </w:p>
        </w:tc>
      </w:tr>
      <w:tr w:rsidR="00813C08" w:rsidRPr="00025F40" w14:paraId="75014494" w14:textId="77777777" w:rsidTr="00910583">
        <w:trPr>
          <w:cantSplit/>
          <w:jc w:val="center"/>
        </w:trPr>
        <w:tc>
          <w:tcPr>
            <w:tcW w:w="2693" w:type="dxa"/>
          </w:tcPr>
          <w:p w14:paraId="620AC66D" w14:textId="77777777" w:rsidR="00813C08" w:rsidRPr="00025F40" w:rsidRDefault="00813C08" w:rsidP="00910583">
            <w:pPr>
              <w:pStyle w:val="tablecell"/>
              <w:numPr>
                <w:ilvl w:val="12"/>
                <w:numId w:val="0"/>
              </w:numPr>
              <w:spacing w:before="20" w:after="20"/>
              <w:rPr>
                <w:noProof/>
              </w:rPr>
            </w:pPr>
            <w:r w:rsidRPr="00025F40">
              <w:rPr>
                <w:noProof/>
              </w:rPr>
              <w:t>TM_DST</w:t>
            </w:r>
          </w:p>
        </w:tc>
        <w:tc>
          <w:tcPr>
            <w:tcW w:w="2693" w:type="dxa"/>
          </w:tcPr>
          <w:p w14:paraId="526B2F45" w14:textId="77777777" w:rsidR="00813C08" w:rsidRPr="00025F40" w:rsidRDefault="00813C08" w:rsidP="00910583">
            <w:pPr>
              <w:pStyle w:val="tablecell"/>
              <w:numPr>
                <w:ilvl w:val="12"/>
                <w:numId w:val="0"/>
              </w:numPr>
              <w:spacing w:before="20" w:after="20"/>
              <w:rPr>
                <w:noProof/>
              </w:rPr>
            </w:pPr>
            <w:r w:rsidRPr="00025F40">
              <w:rPr>
                <w:noProof/>
              </w:rPr>
              <w:t>Discrete sine transform</w:t>
            </w:r>
          </w:p>
        </w:tc>
      </w:tr>
    </w:tbl>
    <w:p w14:paraId="317B0C7C" w14:textId="77777777" w:rsidR="00712249" w:rsidRPr="00025F40" w:rsidRDefault="00712249" w:rsidP="00712249">
      <w:pPr>
        <w:rPr>
          <w:bCs/>
          <w:noProof/>
        </w:rPr>
      </w:pPr>
    </w:p>
    <w:p w14:paraId="50FA1D6C" w14:textId="1F39FD3B" w:rsidR="005818A7" w:rsidRPr="00025F40" w:rsidRDefault="005818A7" w:rsidP="005818A7">
      <w:pPr>
        <w:rPr>
          <w:bCs/>
          <w:noProof/>
        </w:rPr>
      </w:pPr>
      <w:r w:rsidRPr="00025F40">
        <w:rPr>
          <w:b/>
          <w:noProof/>
        </w:rPr>
        <w:t>end_of_truncated_frame_sequence_flag</w:t>
      </w:r>
      <w:r w:rsidR="009E6AB8" w:rsidRPr="00025F40">
        <w:rPr>
          <w:bCs/>
          <w:noProof/>
        </w:rPr>
        <w:t xml:space="preserve"> equal to 1 indicates that the current block is the last block of the frame sequence.</w:t>
      </w:r>
      <w:r w:rsidR="008E601B" w:rsidRPr="00025F40">
        <w:rPr>
          <w:bCs/>
          <w:noProof/>
        </w:rPr>
        <w:t xml:space="preserve"> When end_of_truncated_frame_sequence_flag is not present, it is inferred to be equal to 0.</w:t>
      </w:r>
    </w:p>
    <w:p w14:paraId="26172DE8" w14:textId="672775FC" w:rsidR="005818A7" w:rsidRPr="00025F40" w:rsidRDefault="005818A7" w:rsidP="005818A7">
      <w:pPr>
        <w:rPr>
          <w:bCs/>
          <w:noProof/>
        </w:rPr>
      </w:pPr>
      <w:r w:rsidRPr="00025F40">
        <w:rPr>
          <w:b/>
          <w:noProof/>
        </w:rPr>
        <w:t>num_samples_per_channel_to_discard</w:t>
      </w:r>
      <w:r w:rsidR="009E6AB8" w:rsidRPr="00025F40">
        <w:rPr>
          <w:bCs/>
          <w:noProof/>
        </w:rPr>
        <w:t xml:space="preserve"> specifies the number of samples per channel to be discarded at the end of the current block. Discarding of samples is only done if </w:t>
      </w:r>
      <w:r w:rsidR="000337AA" w:rsidRPr="00025F40">
        <w:rPr>
          <w:bCs/>
          <w:noProof/>
        </w:rPr>
        <w:t xml:space="preserve">end_of_truncated_frame_sequence_flag equals 1. </w:t>
      </w:r>
      <w:r w:rsidR="000337AA" w:rsidRPr="00025F40">
        <w:rPr>
          <w:noProof/>
        </w:rPr>
        <w:t xml:space="preserve">The length of this syntax element is </w:t>
      </w:r>
      <w:r w:rsidR="00F910F7" w:rsidRPr="00025F40">
        <w:rPr>
          <w:noProof/>
        </w:rPr>
        <w:t>Log2BlockSize</w:t>
      </w:r>
      <w:r w:rsidR="000337AA" w:rsidRPr="00025F40">
        <w:rPr>
          <w:noProof/>
        </w:rPr>
        <w:t xml:space="preserve"> bits.</w:t>
      </w:r>
      <w:r w:rsidR="00CA76AE" w:rsidRPr="00025F40">
        <w:rPr>
          <w:noProof/>
        </w:rPr>
        <w:t xml:space="preserve"> The value of num_samples_per_channel_to_discard shall not be equal to 0</w:t>
      </w:r>
      <w:r w:rsidR="00267ACA" w:rsidRPr="00025F40">
        <w:rPr>
          <w:noProof/>
        </w:rPr>
        <w:t>.</w:t>
      </w:r>
    </w:p>
    <w:p w14:paraId="6C58BF26" w14:textId="731DF87B" w:rsidR="003E28C5" w:rsidRPr="00025F40" w:rsidRDefault="005818A7" w:rsidP="003E28C5">
      <w:pPr>
        <w:rPr>
          <w:bCs/>
          <w:noProof/>
        </w:rPr>
      </w:pPr>
      <w:r w:rsidRPr="00025F40">
        <w:rPr>
          <w:b/>
          <w:noProof/>
        </w:rPr>
        <w:t>end_of_frame_</w:t>
      </w:r>
      <w:r w:rsidR="009009CC" w:rsidRPr="00025F40">
        <w:rPr>
          <w:b/>
          <w:noProof/>
        </w:rPr>
        <w:t>one_bit</w:t>
      </w:r>
      <w:r w:rsidR="00F910F7" w:rsidRPr="00025F40">
        <w:rPr>
          <w:bCs/>
          <w:noProof/>
        </w:rPr>
        <w:t xml:space="preserve"> </w:t>
      </w:r>
      <w:r w:rsidR="00314BA5" w:rsidRPr="00025F40">
        <w:rPr>
          <w:bCs/>
          <w:noProof/>
        </w:rPr>
        <w:t xml:space="preserve">equal to 1 indicates the end of a frame. When end_of_frame_one_bit is present, it </w:t>
      </w:r>
      <w:r w:rsidR="009009CC" w:rsidRPr="00025F40">
        <w:rPr>
          <w:bCs/>
          <w:noProof/>
        </w:rPr>
        <w:t xml:space="preserve">shall be </w:t>
      </w:r>
      <w:r w:rsidR="00F910F7" w:rsidRPr="00025F40">
        <w:rPr>
          <w:bCs/>
          <w:noProof/>
        </w:rPr>
        <w:t>equal to 1</w:t>
      </w:r>
      <w:r w:rsidR="00314BA5" w:rsidRPr="00025F40">
        <w:rPr>
          <w:bCs/>
          <w:noProof/>
        </w:rPr>
        <w:t>. When end_of_frame_one_bit is not present, it is inferred to be equal to 0</w:t>
      </w:r>
      <w:r w:rsidR="00F910F7" w:rsidRPr="00025F40">
        <w:rPr>
          <w:bCs/>
          <w:noProof/>
        </w:rPr>
        <w:t>.</w:t>
      </w:r>
    </w:p>
    <w:p w14:paraId="0FC4AE8E" w14:textId="77777777" w:rsidR="00F17B02" w:rsidRPr="00025F40" w:rsidRDefault="00F17B02" w:rsidP="00F17B02">
      <w:pPr>
        <w:pStyle w:val="berschrift4"/>
        <w:rPr>
          <w:noProof/>
        </w:rPr>
      </w:pPr>
      <w:r w:rsidRPr="00025F40">
        <w:rPr>
          <w:noProof/>
        </w:rPr>
        <w:t>Cross channel prediction data semantics</w:t>
      </w:r>
    </w:p>
    <w:p w14:paraId="07692F44" w14:textId="77777777" w:rsidR="00F17B02" w:rsidRPr="00025F40" w:rsidRDefault="00F17B02" w:rsidP="00F17B02">
      <w:pPr>
        <w:rPr>
          <w:b/>
          <w:noProof/>
        </w:rPr>
      </w:pPr>
      <w:r w:rsidRPr="00025F40">
        <w:rPr>
          <w:b/>
          <w:noProof/>
        </w:rPr>
        <w:t xml:space="preserve">cc_pred_offset_only_flag </w:t>
      </w:r>
      <w:r w:rsidRPr="00025F40">
        <w:rPr>
          <w:noProof/>
        </w:rPr>
        <w:t>equal to 1 indicates that the cross channel prediction mode is to be applied without a scaling factor.</w:t>
      </w:r>
      <w:r w:rsidRPr="00025F40">
        <w:rPr>
          <w:b/>
          <w:noProof/>
        </w:rPr>
        <w:t xml:space="preserve"> </w:t>
      </w:r>
    </w:p>
    <w:p w14:paraId="69470796" w14:textId="77777777" w:rsidR="00F17B02" w:rsidRPr="00025F40" w:rsidRDefault="00F17B02" w:rsidP="00F17B02">
      <w:pPr>
        <w:rPr>
          <w:noProof/>
        </w:rPr>
      </w:pPr>
      <w:r w:rsidRPr="00025F40">
        <w:rPr>
          <w:b/>
          <w:noProof/>
        </w:rPr>
        <w:t xml:space="preserve">cc_pred_filter_flag </w:t>
      </w:r>
      <w:r w:rsidRPr="00025F40">
        <w:rPr>
          <w:noProof/>
        </w:rPr>
        <w:t>equal to 1 indicates that the output of the cross channel prediction mode is to be filtered, where the set of filter coefficients is determined by the syntax element cc_pred_filter_idx. When cc_pred_filter_flag is not present, it is inferred to be 0.</w:t>
      </w:r>
    </w:p>
    <w:p w14:paraId="64FAF50F" w14:textId="16955361" w:rsidR="00F17B02" w:rsidRPr="00025F40" w:rsidRDefault="00F17B02" w:rsidP="00F17B02">
      <w:pPr>
        <w:rPr>
          <w:noProof/>
        </w:rPr>
      </w:pPr>
      <w:r w:rsidRPr="00025F40">
        <w:rPr>
          <w:b/>
          <w:noProof/>
        </w:rPr>
        <w:t xml:space="preserve">cc_pred_filter_idx </w:t>
      </w:r>
      <w:r w:rsidRPr="00025F40">
        <w:rPr>
          <w:noProof/>
        </w:rPr>
        <w:t xml:space="preserve">specifies the index filterIdx to derive </w:t>
      </w:r>
      <w:r w:rsidR="00142B0A" w:rsidRPr="00025F40">
        <w:rPr>
          <w:noProof/>
        </w:rPr>
        <w:t xml:space="preserve">the array </w:t>
      </w:r>
      <w:r w:rsidR="000D79EB" w:rsidRPr="00025F40">
        <w:rPr>
          <w:noProof/>
        </w:rPr>
        <w:t>CC</w:t>
      </w:r>
      <w:r w:rsidR="00142B0A" w:rsidRPr="00025F40">
        <w:rPr>
          <w:noProof/>
        </w:rPr>
        <w:t>FiltCoeffs</w:t>
      </w:r>
      <w:r w:rsidRPr="00025F40">
        <w:rPr>
          <w:noProof/>
        </w:rPr>
        <w:t xml:space="preserve"> as specified in </w:t>
      </w:r>
      <w:r w:rsidRPr="00025F40">
        <w:rPr>
          <w:noProof/>
        </w:rPr>
        <w:fldChar w:fldCharType="begin"/>
      </w:r>
      <w:r w:rsidRPr="00025F40">
        <w:rPr>
          <w:noProof/>
        </w:rPr>
        <w:instrText xml:space="preserve"> REF _Ref179449734 \h </w:instrText>
      </w:r>
      <w:r w:rsidR="00025F40">
        <w:rPr>
          <w:noProof/>
        </w:rPr>
        <w:instrText xml:space="preserve"> \* MERGEFORMAT </w:instrText>
      </w:r>
      <w:r w:rsidRPr="00025F40">
        <w:rPr>
          <w:noProof/>
        </w:rPr>
      </w:r>
      <w:r w:rsidRPr="00025F40">
        <w:rPr>
          <w:noProof/>
        </w:rPr>
        <w:fldChar w:fldCharType="separate"/>
      </w:r>
      <w:r w:rsidR="00A653D6" w:rsidRPr="00025F40">
        <w:t>Table</w:t>
      </w:r>
      <w:r w:rsidR="00A653D6">
        <w:t> 6</w:t>
      </w:r>
      <w:r w:rsidRPr="00025F40">
        <w:rPr>
          <w:noProof/>
        </w:rPr>
        <w:fldChar w:fldCharType="end"/>
      </w:r>
      <w:r w:rsidRPr="00025F40">
        <w:rPr>
          <w:noProof/>
        </w:rPr>
        <w:t xml:space="preserve"> for filtering the output of the cross channel prediction.</w:t>
      </w:r>
    </w:p>
    <w:p w14:paraId="0A982C0D" w14:textId="511B608A" w:rsidR="00F17B02" w:rsidRPr="00025F40" w:rsidRDefault="00F17B02" w:rsidP="00F17B02">
      <w:pPr>
        <w:pStyle w:val="Beschriftung"/>
        <w:rPr>
          <w:noProof/>
        </w:rPr>
      </w:pPr>
      <w:bookmarkStart w:id="669" w:name="_Ref179449734"/>
      <w:r w:rsidRPr="00025F40">
        <w:t>Table</w:t>
      </w:r>
      <w:r w:rsidR="0058060E">
        <w:t> </w:t>
      </w:r>
      <w:r w:rsidR="00B42EF5">
        <w:fldChar w:fldCharType="begin"/>
      </w:r>
      <w:r w:rsidR="00B42EF5">
        <w:instrText xml:space="preserve"> SEQ Table \* ARABIC </w:instrText>
      </w:r>
      <w:r w:rsidR="00B42EF5">
        <w:fldChar w:fldCharType="separate"/>
      </w:r>
      <w:r w:rsidR="00A653D6">
        <w:rPr>
          <w:noProof/>
        </w:rPr>
        <w:t>6</w:t>
      </w:r>
      <w:r w:rsidR="00B42EF5">
        <w:rPr>
          <w:noProof/>
        </w:rPr>
        <w:fldChar w:fldCharType="end"/>
      </w:r>
      <w:bookmarkEnd w:id="669"/>
      <w:r w:rsidR="0058060E">
        <w:t xml:space="preserve"> </w:t>
      </w:r>
      <w:r w:rsidR="0058060E" w:rsidRPr="00025F40">
        <w:t>–</w:t>
      </w:r>
      <w:r w:rsidR="0058060E">
        <w:t xml:space="preserve"> </w:t>
      </w:r>
      <w:r w:rsidRPr="00025F40">
        <w:t>Name association to filterIdx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733"/>
        <w:gridCol w:w="2657"/>
      </w:tblGrid>
      <w:tr w:rsidR="00F17B02" w:rsidRPr="00025F40" w14:paraId="1053CF1B" w14:textId="77777777" w:rsidTr="00910583">
        <w:trPr>
          <w:cantSplit/>
          <w:jc w:val="center"/>
        </w:trPr>
        <w:tc>
          <w:tcPr>
            <w:tcW w:w="1733" w:type="dxa"/>
          </w:tcPr>
          <w:p w14:paraId="0ADE9BE8" w14:textId="77777777" w:rsidR="00F17B02" w:rsidRPr="00025F40" w:rsidRDefault="00F17B02" w:rsidP="00910583">
            <w:pPr>
              <w:pStyle w:val="tableheading"/>
              <w:numPr>
                <w:ilvl w:val="12"/>
                <w:numId w:val="0"/>
              </w:numPr>
              <w:spacing w:before="72" w:after="72"/>
              <w:jc w:val="center"/>
              <w:rPr>
                <w:noProof/>
              </w:rPr>
            </w:pPr>
            <w:r w:rsidRPr="00025F40">
              <w:rPr>
                <w:noProof/>
              </w:rPr>
              <w:t>filterIdx</w:t>
            </w:r>
          </w:p>
        </w:tc>
        <w:tc>
          <w:tcPr>
            <w:tcW w:w="2657" w:type="dxa"/>
          </w:tcPr>
          <w:p w14:paraId="190FDB11" w14:textId="2EF16B62" w:rsidR="00F17B02" w:rsidRPr="00025F40" w:rsidRDefault="000D79EB" w:rsidP="00910583">
            <w:pPr>
              <w:pStyle w:val="tableheading"/>
              <w:numPr>
                <w:ilvl w:val="12"/>
                <w:numId w:val="0"/>
              </w:numPr>
              <w:spacing w:before="72" w:after="72"/>
              <w:jc w:val="center"/>
              <w:rPr>
                <w:noProof/>
              </w:rPr>
            </w:pPr>
            <w:r w:rsidRPr="00025F40">
              <w:rPr>
                <w:noProof/>
              </w:rPr>
              <w:t>filter coefficients</w:t>
            </w:r>
          </w:p>
        </w:tc>
      </w:tr>
      <w:tr w:rsidR="00F17B02" w:rsidRPr="00025F40" w14:paraId="5CB19E27" w14:textId="77777777" w:rsidTr="00910583">
        <w:trPr>
          <w:cantSplit/>
          <w:jc w:val="center"/>
        </w:trPr>
        <w:tc>
          <w:tcPr>
            <w:tcW w:w="1733" w:type="dxa"/>
          </w:tcPr>
          <w:p w14:paraId="7A3CED90" w14:textId="77777777" w:rsidR="00F17B02" w:rsidRPr="00025F40" w:rsidRDefault="00F17B02" w:rsidP="00910583">
            <w:pPr>
              <w:pStyle w:val="tablecell"/>
              <w:numPr>
                <w:ilvl w:val="12"/>
                <w:numId w:val="0"/>
              </w:numPr>
              <w:spacing w:before="20" w:after="20"/>
              <w:jc w:val="center"/>
              <w:rPr>
                <w:noProof/>
              </w:rPr>
            </w:pPr>
            <w:r w:rsidRPr="00025F40">
              <w:rPr>
                <w:noProof/>
              </w:rPr>
              <w:t>0</w:t>
            </w:r>
          </w:p>
        </w:tc>
        <w:tc>
          <w:tcPr>
            <w:tcW w:w="2657" w:type="dxa"/>
          </w:tcPr>
          <w:p w14:paraId="0E729458" w14:textId="479888A3" w:rsidR="00F17B02" w:rsidRPr="00025F40" w:rsidRDefault="00F17B02" w:rsidP="00796A0F">
            <w:pPr>
              <w:pStyle w:val="tablecell"/>
              <w:numPr>
                <w:ilvl w:val="12"/>
                <w:numId w:val="0"/>
              </w:numPr>
              <w:spacing w:before="20" w:after="20"/>
              <w:jc w:val="center"/>
              <w:rPr>
                <w:noProof/>
              </w:rPr>
            </w:pPr>
            <w:r w:rsidRPr="00025F40">
              <w:rPr>
                <w:noProof/>
              </w:rPr>
              <w:t>{-3, 0, 19, 32, 19, 0, -3</w:t>
            </w:r>
            <w:r w:rsidR="00EF565B" w:rsidRPr="00025F40">
              <w:rPr>
                <w:noProof/>
              </w:rPr>
              <w:t>, 0</w:t>
            </w:r>
            <w:r w:rsidRPr="00025F40">
              <w:rPr>
                <w:noProof/>
              </w:rPr>
              <w:t>}</w:t>
            </w:r>
          </w:p>
        </w:tc>
      </w:tr>
      <w:tr w:rsidR="00F17B02" w:rsidRPr="00025F40" w14:paraId="3275B7AF" w14:textId="77777777" w:rsidTr="00910583">
        <w:trPr>
          <w:cantSplit/>
          <w:jc w:val="center"/>
        </w:trPr>
        <w:tc>
          <w:tcPr>
            <w:tcW w:w="1733" w:type="dxa"/>
          </w:tcPr>
          <w:p w14:paraId="250D2220" w14:textId="77777777" w:rsidR="00F17B02" w:rsidRPr="00025F40" w:rsidRDefault="00F17B02" w:rsidP="00910583">
            <w:pPr>
              <w:pStyle w:val="tablecell"/>
              <w:numPr>
                <w:ilvl w:val="12"/>
                <w:numId w:val="0"/>
              </w:numPr>
              <w:spacing w:before="20" w:after="20"/>
              <w:jc w:val="center"/>
              <w:rPr>
                <w:noProof/>
              </w:rPr>
            </w:pPr>
            <w:r w:rsidRPr="00025F40">
              <w:rPr>
                <w:noProof/>
              </w:rPr>
              <w:t>1</w:t>
            </w:r>
          </w:p>
        </w:tc>
        <w:tc>
          <w:tcPr>
            <w:tcW w:w="2657" w:type="dxa"/>
          </w:tcPr>
          <w:p w14:paraId="03E2E4F2" w14:textId="6D5A7791" w:rsidR="00F17B02" w:rsidRPr="00025F40" w:rsidRDefault="00F17B02" w:rsidP="00EF565B">
            <w:pPr>
              <w:pStyle w:val="tablecell"/>
              <w:numPr>
                <w:ilvl w:val="12"/>
                <w:numId w:val="0"/>
              </w:numPr>
              <w:spacing w:before="20" w:after="20"/>
              <w:jc w:val="center"/>
              <w:rPr>
                <w:noProof/>
              </w:rPr>
            </w:pPr>
            <w:r w:rsidRPr="00025F40">
              <w:rPr>
                <w:noProof/>
              </w:rPr>
              <w:t>{-1, -4, 8, 29, 29, 8, -4, -1}</w:t>
            </w:r>
          </w:p>
        </w:tc>
      </w:tr>
    </w:tbl>
    <w:p w14:paraId="69148F03" w14:textId="77777777" w:rsidR="00F17B02" w:rsidRPr="00025F40" w:rsidRDefault="00F17B02" w:rsidP="00F17B02">
      <w:pPr>
        <w:rPr>
          <w:noProof/>
        </w:rPr>
      </w:pPr>
      <w:r w:rsidRPr="00025F40">
        <w:rPr>
          <w:noProof/>
        </w:rPr>
        <w:t>When cc_pred_filter_idx is not present, it is inferred to be 1:</w:t>
      </w:r>
    </w:p>
    <w:p w14:paraId="54BF4925" w14:textId="77777777" w:rsidR="00F17B02" w:rsidRPr="00025F40" w:rsidRDefault="00F17B02" w:rsidP="00F17B02">
      <w:pPr>
        <w:rPr>
          <w:noProof/>
          <w:lang w:val="en-US"/>
        </w:rPr>
      </w:pPr>
      <w:r w:rsidRPr="00025F40">
        <w:rPr>
          <w:b/>
          <w:noProof/>
          <w:lang w:val="en-US"/>
        </w:rPr>
        <w:t xml:space="preserve">cc_pred_mult_hyp_flag </w:t>
      </w:r>
      <w:r w:rsidRPr="00025F40">
        <w:rPr>
          <w:noProof/>
          <w:lang w:val="en-US"/>
        </w:rPr>
        <w:t>equal to 1 indicates that the cross channel prediction mode with two hypotheses is used. When cc_pred_mult_hyp_flag is not present, it is inferred to be 0.</w:t>
      </w:r>
    </w:p>
    <w:p w14:paraId="4965EF3A" w14:textId="77777777" w:rsidR="00F17B02" w:rsidRPr="00025F40" w:rsidRDefault="00F17B02" w:rsidP="00F17B02">
      <w:pPr>
        <w:rPr>
          <w:noProof/>
          <w:lang w:val="en-US"/>
        </w:rPr>
      </w:pPr>
      <w:r w:rsidRPr="00025F40">
        <w:rPr>
          <w:b/>
          <w:noProof/>
          <w:lang w:val="en-US"/>
        </w:rPr>
        <w:t>cc_pred_abs_chd_greater0_flag</w:t>
      </w:r>
      <w:r w:rsidRPr="00025F40">
        <w:rPr>
          <w:bCs/>
          <w:noProof/>
          <w:color w:val="000000" w:themeColor="text1"/>
          <w:lang w:val="en-US"/>
        </w:rPr>
        <w:t>[ n ]</w:t>
      </w:r>
      <w:r w:rsidRPr="00025F40">
        <w:rPr>
          <w:noProof/>
          <w:lang w:val="en-US"/>
        </w:rPr>
        <w:t xml:space="preserve"> equal to 1 indicates that the channel difference to the predicted input channel difference  minus 1 for the n-th hypothesis of the cross channel prediction is not 0.</w:t>
      </w:r>
    </w:p>
    <w:p w14:paraId="6697554A" w14:textId="77777777" w:rsidR="00F17B02" w:rsidRPr="00025F40" w:rsidRDefault="00F17B02" w:rsidP="00F17B02">
      <w:pPr>
        <w:pStyle w:val="tablesyntax"/>
        <w:keepNext w:val="0"/>
        <w:keepLines w:val="0"/>
        <w:spacing w:before="20" w:after="40"/>
        <w:jc w:val="both"/>
        <w:rPr>
          <w:b/>
          <w:noProof/>
          <w:lang w:val="en-US"/>
        </w:rPr>
      </w:pPr>
    </w:p>
    <w:p w14:paraId="56AFF430" w14:textId="77777777" w:rsidR="00F17B02" w:rsidRPr="00025F40" w:rsidRDefault="00F17B02" w:rsidP="00F17B02">
      <w:pPr>
        <w:pStyle w:val="tablesyntax"/>
        <w:keepNext w:val="0"/>
        <w:keepLines w:val="0"/>
        <w:spacing w:before="20" w:after="40"/>
        <w:jc w:val="both"/>
        <w:rPr>
          <w:noProof/>
        </w:rPr>
      </w:pPr>
      <w:r w:rsidRPr="00025F40">
        <w:rPr>
          <w:b/>
          <w:noProof/>
        </w:rPr>
        <w:t>cc_pred_abs_chd_minus1</w:t>
      </w:r>
      <w:r w:rsidRPr="00025F40">
        <w:rPr>
          <w:bCs/>
          <w:noProof/>
          <w:color w:val="000000" w:themeColor="text1"/>
          <w:lang w:val="en-US"/>
        </w:rPr>
        <w:t>[ n ]</w:t>
      </w:r>
      <w:r w:rsidRPr="00025F40">
        <w:rPr>
          <w:noProof/>
        </w:rPr>
        <w:t xml:space="preserve"> plus 1 specifies the absolute value of </w:t>
      </w:r>
      <w:r w:rsidRPr="00025F40">
        <w:rPr>
          <w:noProof/>
          <w:lang w:val="en-US"/>
        </w:rPr>
        <w:t>the channel difference to the predicted input channel difference minus 1 for the n-th hypothesis of the cross channel prediction</w:t>
      </w:r>
      <w:r w:rsidRPr="00025F40">
        <w:rPr>
          <w:noProof/>
        </w:rPr>
        <w:t>.</w:t>
      </w:r>
    </w:p>
    <w:p w14:paraId="3737BC64" w14:textId="77777777" w:rsidR="00F17B02" w:rsidRPr="00025F40" w:rsidRDefault="00F17B02" w:rsidP="00F17B02">
      <w:pPr>
        <w:pStyle w:val="tablesyntax"/>
        <w:keepNext w:val="0"/>
        <w:keepLines w:val="0"/>
        <w:spacing w:before="20" w:after="40"/>
        <w:jc w:val="both"/>
        <w:rPr>
          <w:b/>
          <w:noProof/>
        </w:rPr>
      </w:pPr>
    </w:p>
    <w:p w14:paraId="704311D5" w14:textId="78AFD99D" w:rsidR="00F17B02" w:rsidRPr="00025F40" w:rsidRDefault="00F17B02" w:rsidP="00F17B02">
      <w:pPr>
        <w:pStyle w:val="tablesyntax"/>
        <w:keepNext w:val="0"/>
        <w:keepLines w:val="0"/>
        <w:spacing w:before="20" w:after="40"/>
        <w:jc w:val="both"/>
        <w:rPr>
          <w:noProof/>
        </w:rPr>
      </w:pPr>
      <w:r w:rsidRPr="00025F40">
        <w:rPr>
          <w:b/>
          <w:noProof/>
        </w:rPr>
        <w:t>cc_pred_chd_sign_flag</w:t>
      </w:r>
      <w:r w:rsidRPr="00025F40">
        <w:rPr>
          <w:bCs/>
          <w:noProof/>
          <w:color w:val="000000" w:themeColor="text1"/>
          <w:lang w:val="en-US"/>
        </w:rPr>
        <w:t>[ n ]</w:t>
      </w:r>
      <w:r w:rsidRPr="00025F40">
        <w:rPr>
          <w:noProof/>
        </w:rPr>
        <w:t xml:space="preserve"> specifies the sign of the channel</w:t>
      </w:r>
      <w:r w:rsidRPr="00025F40">
        <w:rPr>
          <w:noProof/>
          <w:lang w:val="en-US"/>
        </w:rPr>
        <w:t xml:space="preserve"> difference to the predicted input channel difference minus 1 for the n-th hypothesis of the cross channel prediction</w:t>
      </w:r>
      <w:r w:rsidR="00BF16D0" w:rsidRPr="00025F40">
        <w:rPr>
          <w:noProof/>
          <w:lang w:val="en-US"/>
        </w:rPr>
        <w:t xml:space="preserve"> as follows</w:t>
      </w:r>
      <w:r w:rsidRPr="00025F40">
        <w:rPr>
          <w:noProof/>
          <w:lang w:val="en-US"/>
        </w:rPr>
        <w:t>:</w:t>
      </w:r>
    </w:p>
    <w:p w14:paraId="580FF97C" w14:textId="77777777" w:rsidR="00F17B02" w:rsidRPr="00025F40" w:rsidRDefault="00F17B02" w:rsidP="00F17B02">
      <w:pPr>
        <w:tabs>
          <w:tab w:val="left" w:pos="400"/>
        </w:tabs>
        <w:ind w:left="400" w:hanging="400"/>
        <w:rPr>
          <w:noProof/>
        </w:rPr>
      </w:pPr>
      <w:r w:rsidRPr="00025F40">
        <w:rPr>
          <w:noProof/>
        </w:rPr>
        <w:t>–</w:t>
      </w:r>
      <w:r w:rsidRPr="00025F40">
        <w:rPr>
          <w:noProof/>
        </w:rPr>
        <w:tab/>
        <w:t>When cc_pred_chd_sign_flag</w:t>
      </w:r>
      <w:r w:rsidRPr="00025F40">
        <w:rPr>
          <w:bCs/>
          <w:noProof/>
          <w:color w:val="000000" w:themeColor="text1"/>
          <w:lang w:val="en-US"/>
        </w:rPr>
        <w:t>[ n ]</w:t>
      </w:r>
      <w:r w:rsidRPr="00025F40">
        <w:rPr>
          <w:noProof/>
        </w:rPr>
        <w:t xml:space="preserve"> is equal to 0, the corresponding channel difference has a positive sign.</w:t>
      </w:r>
    </w:p>
    <w:p w14:paraId="77E2F378" w14:textId="77777777" w:rsidR="00F17B02" w:rsidRPr="00025F40" w:rsidRDefault="00F17B02" w:rsidP="00F17B02">
      <w:pPr>
        <w:tabs>
          <w:tab w:val="left" w:pos="400"/>
        </w:tabs>
        <w:ind w:left="400" w:hanging="400"/>
        <w:rPr>
          <w:noProof/>
        </w:rPr>
      </w:pPr>
      <w:r w:rsidRPr="00025F40">
        <w:rPr>
          <w:rFonts w:eastAsia="Times New Roman"/>
          <w:noProof/>
        </w:rPr>
        <w:t>–</w:t>
      </w:r>
      <w:r w:rsidRPr="00025F40">
        <w:rPr>
          <w:rFonts w:eastAsia="Times New Roman"/>
          <w:noProof/>
        </w:rPr>
        <w:tab/>
      </w:r>
      <w:r w:rsidRPr="00025F40">
        <w:rPr>
          <w:noProof/>
        </w:rPr>
        <w:t>When cc_pred_chd_sign_flag</w:t>
      </w:r>
      <w:r w:rsidRPr="00025F40">
        <w:rPr>
          <w:bCs/>
          <w:noProof/>
          <w:color w:val="000000" w:themeColor="text1"/>
          <w:lang w:val="en-US"/>
        </w:rPr>
        <w:t>[ n ]</w:t>
      </w:r>
      <w:r w:rsidRPr="00025F40">
        <w:rPr>
          <w:noProof/>
        </w:rPr>
        <w:t xml:space="preserve"> is equal to 1, the corresponding channel difference has a negative sign.</w:t>
      </w:r>
    </w:p>
    <w:p w14:paraId="58A3323C" w14:textId="77777777" w:rsidR="00F17B02" w:rsidRPr="00025F40" w:rsidRDefault="00F17B02" w:rsidP="00F17B02">
      <w:pPr>
        <w:tabs>
          <w:tab w:val="left" w:pos="400"/>
        </w:tabs>
        <w:ind w:left="400" w:hanging="400"/>
        <w:rPr>
          <w:noProof/>
        </w:rPr>
      </w:pPr>
      <w:r w:rsidRPr="00025F40">
        <w:rPr>
          <w:noProof/>
        </w:rPr>
        <w:t>When cc_pred_chd_sign_flag</w:t>
      </w:r>
      <w:r w:rsidRPr="00025F40">
        <w:rPr>
          <w:bCs/>
          <w:noProof/>
          <w:color w:val="000000" w:themeColor="text1"/>
          <w:lang w:val="en-US"/>
        </w:rPr>
        <w:t>[ n ]</w:t>
      </w:r>
      <w:r w:rsidRPr="00025F40">
        <w:rPr>
          <w:noProof/>
          <w:lang w:val="en-US"/>
        </w:rPr>
        <w:t xml:space="preserve"> is not present</w:t>
      </w:r>
      <w:r w:rsidRPr="00025F40">
        <w:rPr>
          <w:noProof/>
        </w:rPr>
        <w:t>, it is inferred to be 0.</w:t>
      </w:r>
    </w:p>
    <w:p w14:paraId="62DF6CFF" w14:textId="77777777" w:rsidR="00F17B02" w:rsidRPr="00025F40" w:rsidRDefault="00F17B02" w:rsidP="00F17B02">
      <w:pPr>
        <w:pStyle w:val="berschrift4"/>
        <w:rPr>
          <w:noProof/>
        </w:rPr>
      </w:pPr>
      <w:r w:rsidRPr="00025F40">
        <w:rPr>
          <w:noProof/>
        </w:rPr>
        <w:t>Block matching prediction data semantics</w:t>
      </w:r>
    </w:p>
    <w:p w14:paraId="30656E32" w14:textId="77777777" w:rsidR="00F17B02" w:rsidRPr="00025F40" w:rsidRDefault="00F17B02" w:rsidP="00F17B02">
      <w:pPr>
        <w:pStyle w:val="tablesyntax"/>
        <w:keepNext w:val="0"/>
        <w:keepLines w:val="0"/>
        <w:spacing w:before="20" w:after="40"/>
        <w:jc w:val="both"/>
        <w:rPr>
          <w:b/>
          <w:noProof/>
        </w:rPr>
      </w:pPr>
    </w:p>
    <w:p w14:paraId="3E413BCC" w14:textId="4E027FD7" w:rsidR="00F17B02" w:rsidRPr="00025F40" w:rsidRDefault="00F17B02" w:rsidP="00F17B02">
      <w:pPr>
        <w:pStyle w:val="tablesyntax"/>
        <w:keepNext w:val="0"/>
        <w:keepLines w:val="0"/>
        <w:spacing w:before="20" w:after="40"/>
        <w:jc w:val="both"/>
        <w:rPr>
          <w:noProof/>
        </w:rPr>
      </w:pPr>
      <w:r w:rsidRPr="00025F40">
        <w:rPr>
          <w:b/>
          <w:noProof/>
        </w:rPr>
        <w:t xml:space="preserve">bm_pred_mult_hyp_flag </w:t>
      </w:r>
      <w:r w:rsidRPr="00025F40">
        <w:rPr>
          <w:noProof/>
        </w:rPr>
        <w:t>equal to 1 indicates that the block matching prediction mode with two hypotheses is used. When bm_pred_mult_hyp_flag is not present, it is inferred to be 0.</w:t>
      </w:r>
    </w:p>
    <w:p w14:paraId="200B239C" w14:textId="68038744" w:rsidR="00E01320" w:rsidRPr="00025F40" w:rsidRDefault="00E01320" w:rsidP="00E01320">
      <w:pPr>
        <w:rPr>
          <w:noProof/>
        </w:rPr>
      </w:pPr>
      <w:r w:rsidRPr="00025F40">
        <w:rPr>
          <w:b/>
          <w:noProof/>
        </w:rPr>
        <w:t xml:space="preserve">bm_pred_add_offset_flag </w:t>
      </w:r>
      <w:r w:rsidRPr="00025F40">
        <w:rPr>
          <w:noProof/>
        </w:rPr>
        <w:t>equal to 1 indicates that an offset, derived from previous reconstructed samples, is added to the block matching prediction.</w:t>
      </w:r>
    </w:p>
    <w:p w14:paraId="679FCD76" w14:textId="0F3CADC7" w:rsidR="00F17B02" w:rsidRPr="00025F40" w:rsidRDefault="00F17B02" w:rsidP="00F17B02">
      <w:pPr>
        <w:rPr>
          <w:noProof/>
        </w:rPr>
      </w:pPr>
      <w:r w:rsidRPr="00025F40">
        <w:rPr>
          <w:b/>
          <w:noProof/>
        </w:rPr>
        <w:lastRenderedPageBreak/>
        <w:t>bm_pred_filter_flag</w:t>
      </w:r>
      <w:r w:rsidRPr="00025F40">
        <w:rPr>
          <w:bCs/>
          <w:noProof/>
          <w:color w:val="000000" w:themeColor="text1"/>
          <w:lang w:val="en-US"/>
        </w:rPr>
        <w:t>[ n ]</w:t>
      </w:r>
      <w:r w:rsidRPr="00025F40">
        <w:rPr>
          <w:b/>
          <w:noProof/>
        </w:rPr>
        <w:t xml:space="preserve"> </w:t>
      </w:r>
      <w:r w:rsidRPr="00025F40">
        <w:rPr>
          <w:noProof/>
        </w:rPr>
        <w:t>equal to 1 indicates that the reference samples used for the n-th hypothesis of the block matching prediction are to be filtered, where the set of filter coefficients is determined by the syntax element bm_pred_filter_idx</w:t>
      </w:r>
      <w:r w:rsidRPr="00025F40">
        <w:rPr>
          <w:bCs/>
          <w:noProof/>
          <w:color w:val="000000" w:themeColor="text1"/>
          <w:lang w:val="en-US"/>
        </w:rPr>
        <w:t>[ n ]</w:t>
      </w:r>
      <w:r w:rsidRPr="00025F40">
        <w:rPr>
          <w:noProof/>
        </w:rPr>
        <w:t>. When bm_pred_filter_flag</w:t>
      </w:r>
      <w:r w:rsidRPr="00025F40">
        <w:rPr>
          <w:bCs/>
          <w:noProof/>
          <w:color w:val="000000" w:themeColor="text1"/>
          <w:lang w:val="en-US"/>
        </w:rPr>
        <w:t>[ n ]</w:t>
      </w:r>
      <w:r w:rsidRPr="00025F40">
        <w:rPr>
          <w:noProof/>
        </w:rPr>
        <w:t xml:space="preserve"> is not present, it is inferred to be 0.</w:t>
      </w:r>
    </w:p>
    <w:p w14:paraId="789A053A" w14:textId="5AACF6C7" w:rsidR="00F17B02" w:rsidRPr="00025F40" w:rsidRDefault="00F17B02" w:rsidP="00F17B02">
      <w:pPr>
        <w:rPr>
          <w:noProof/>
        </w:rPr>
      </w:pPr>
      <w:r w:rsidRPr="00025F40">
        <w:rPr>
          <w:b/>
          <w:noProof/>
        </w:rPr>
        <w:t>bm_pred_filter_idx</w:t>
      </w:r>
      <w:r w:rsidRPr="00025F40">
        <w:rPr>
          <w:bCs/>
          <w:noProof/>
          <w:color w:val="000000" w:themeColor="text1"/>
          <w:lang w:val="en-US"/>
        </w:rPr>
        <w:t>[ n ]</w:t>
      </w:r>
      <w:r w:rsidRPr="00025F40">
        <w:rPr>
          <w:b/>
          <w:noProof/>
        </w:rPr>
        <w:t xml:space="preserve"> </w:t>
      </w:r>
      <w:r w:rsidRPr="00025F40">
        <w:rPr>
          <w:noProof/>
        </w:rPr>
        <w:t xml:space="preserve">specifies the index filterIdx used to derive </w:t>
      </w:r>
      <w:r w:rsidR="000D79EB" w:rsidRPr="00025F40">
        <w:rPr>
          <w:noProof/>
        </w:rPr>
        <w:t>the array BMFiltCoeffs</w:t>
      </w:r>
      <w:r w:rsidR="0087078A" w:rsidRPr="00025F40">
        <w:rPr>
          <w:noProof/>
        </w:rPr>
        <w:t>[ n ][ i ], with 0  &lt;=i &lt; 7,</w:t>
      </w:r>
      <w:r w:rsidR="000D79EB" w:rsidRPr="00025F40">
        <w:rPr>
          <w:noProof/>
        </w:rPr>
        <w:t xml:space="preserve"> of </w:t>
      </w:r>
      <w:r w:rsidRPr="00025F40">
        <w:rPr>
          <w:noProof/>
        </w:rPr>
        <w:t xml:space="preserve">filter coefficients </w:t>
      </w:r>
      <w:r w:rsidR="000D79EB" w:rsidRPr="00025F40">
        <w:rPr>
          <w:noProof/>
        </w:rPr>
        <w:t>according to</w:t>
      </w:r>
      <w:r w:rsidRPr="00025F40">
        <w:rPr>
          <w:noProof/>
        </w:rPr>
        <w:t xml:space="preserve"> </w:t>
      </w:r>
      <w:r w:rsidRPr="00025F40">
        <w:rPr>
          <w:noProof/>
        </w:rPr>
        <w:fldChar w:fldCharType="begin"/>
      </w:r>
      <w:r w:rsidRPr="00025F40">
        <w:rPr>
          <w:noProof/>
        </w:rPr>
        <w:instrText xml:space="preserve"> REF _Ref179449734 \h </w:instrText>
      </w:r>
      <w:r w:rsidR="00025F40">
        <w:rPr>
          <w:noProof/>
        </w:rPr>
        <w:instrText xml:space="preserve"> \* MERGEFORMAT </w:instrText>
      </w:r>
      <w:r w:rsidRPr="00025F40">
        <w:rPr>
          <w:noProof/>
        </w:rPr>
      </w:r>
      <w:r w:rsidRPr="00025F40">
        <w:rPr>
          <w:noProof/>
        </w:rPr>
        <w:fldChar w:fldCharType="separate"/>
      </w:r>
      <w:r w:rsidR="00A653D6" w:rsidRPr="00025F40">
        <w:t>Table</w:t>
      </w:r>
      <w:r w:rsidR="00A653D6">
        <w:t> 6</w:t>
      </w:r>
      <w:r w:rsidRPr="00025F40">
        <w:rPr>
          <w:noProof/>
        </w:rPr>
        <w:fldChar w:fldCharType="end"/>
      </w:r>
      <w:r w:rsidRPr="00025F40">
        <w:rPr>
          <w:noProof/>
        </w:rPr>
        <w:t xml:space="preserve"> for filtering the reference samples of the n-th hypothesis of the block matching prediction. When bm_pred_filter_idx</w:t>
      </w:r>
      <w:r w:rsidRPr="00025F40">
        <w:rPr>
          <w:bCs/>
          <w:noProof/>
          <w:color w:val="000000" w:themeColor="text1"/>
          <w:lang w:val="en-US"/>
        </w:rPr>
        <w:t>[ n ]</w:t>
      </w:r>
      <w:r w:rsidRPr="00025F40">
        <w:rPr>
          <w:noProof/>
        </w:rPr>
        <w:t xml:space="preserve"> is not present, it is inferred to be 1:</w:t>
      </w:r>
    </w:p>
    <w:p w14:paraId="47C76859" w14:textId="77777777" w:rsidR="00F17B02" w:rsidRPr="00025F40" w:rsidRDefault="00F17B02" w:rsidP="00F17B02">
      <w:pPr>
        <w:rPr>
          <w:noProof/>
        </w:rPr>
      </w:pPr>
      <w:r w:rsidRPr="00025F40">
        <w:rPr>
          <w:b/>
          <w:noProof/>
        </w:rPr>
        <w:t>bm_pred_off_pred_prev_ch_flag</w:t>
      </w:r>
      <w:r w:rsidRPr="00025F40">
        <w:rPr>
          <w:bCs/>
          <w:noProof/>
          <w:color w:val="000000" w:themeColor="text1"/>
          <w:lang w:val="en-US"/>
        </w:rPr>
        <w:t>[ n ]</w:t>
      </w:r>
      <w:r w:rsidRPr="00025F40">
        <w:rPr>
          <w:noProof/>
        </w:rPr>
        <w:t xml:space="preserve"> equal to 1 indicates that the  value of offset minus block size for the n-th block matching prediction hypothesis is predicted from the value of offset minus block size of the n-th hypothesis of the previous channel. When bm_pred_off_pred_prev_ch_flag[n] is not present, it is inferred to be 0.</w:t>
      </w:r>
    </w:p>
    <w:p w14:paraId="47FAF5EC" w14:textId="77777777" w:rsidR="00F17B02" w:rsidRPr="00025F40" w:rsidRDefault="00F17B02" w:rsidP="00F17B02">
      <w:pPr>
        <w:rPr>
          <w:noProof/>
          <w:lang w:val="en-US"/>
        </w:rPr>
      </w:pPr>
      <w:r w:rsidRPr="00025F40">
        <w:rPr>
          <w:b/>
          <w:noProof/>
          <w:lang w:val="en-US"/>
        </w:rPr>
        <w:t>bm_pred_abs_offd_greater0_flag</w:t>
      </w:r>
      <w:r w:rsidRPr="00025F40">
        <w:rPr>
          <w:bCs/>
          <w:noProof/>
          <w:color w:val="000000" w:themeColor="text1"/>
          <w:lang w:val="en-US"/>
        </w:rPr>
        <w:t>[ n ]</w:t>
      </w:r>
      <w:r w:rsidRPr="00025F40">
        <w:rPr>
          <w:noProof/>
          <w:lang w:val="en-US"/>
        </w:rPr>
        <w:t xml:space="preserve"> equal to 1 indicates that the offset difference to the predicted value of offset minus block size for the n-th hypothesis of the block matching prediction is not 0.</w:t>
      </w:r>
    </w:p>
    <w:p w14:paraId="01B9458A" w14:textId="77777777" w:rsidR="00F17B02" w:rsidRPr="00025F40" w:rsidRDefault="00F17B02" w:rsidP="00F17B02">
      <w:pPr>
        <w:rPr>
          <w:noProof/>
          <w:lang w:val="en-US"/>
        </w:rPr>
      </w:pPr>
      <w:r w:rsidRPr="00025F40">
        <w:rPr>
          <w:b/>
          <w:noProof/>
        </w:rPr>
        <w:t>bm_pred_abs_offd_minus1</w:t>
      </w:r>
      <w:r w:rsidRPr="00025F40">
        <w:rPr>
          <w:bCs/>
          <w:noProof/>
          <w:color w:val="000000" w:themeColor="text1"/>
          <w:lang w:val="en-US"/>
        </w:rPr>
        <w:t>[ n ]</w:t>
      </w:r>
      <w:r w:rsidRPr="00025F40">
        <w:rPr>
          <w:noProof/>
        </w:rPr>
        <w:t xml:space="preserve"> plus 1 specifies the absolute value of the </w:t>
      </w:r>
      <w:r w:rsidRPr="00025F40">
        <w:rPr>
          <w:noProof/>
          <w:lang w:val="en-US"/>
        </w:rPr>
        <w:t>offset difference to the predicted value of offset minus blocksize for the n-th hypothesis of the block matching prediction.</w:t>
      </w:r>
    </w:p>
    <w:p w14:paraId="3BAD7AB4" w14:textId="03E68654" w:rsidR="00F17B02" w:rsidRPr="00025F40" w:rsidRDefault="00F17B02" w:rsidP="00F17B02">
      <w:pPr>
        <w:rPr>
          <w:noProof/>
          <w:lang w:val="en-US"/>
        </w:rPr>
      </w:pPr>
      <w:r w:rsidRPr="00025F40">
        <w:rPr>
          <w:b/>
          <w:noProof/>
        </w:rPr>
        <w:t>bm_pred_offd_sign_flag</w:t>
      </w:r>
      <w:r w:rsidRPr="00025F40">
        <w:rPr>
          <w:noProof/>
        </w:rPr>
        <w:t xml:space="preserve">[ n ]specifies the sign of the offset difference </w:t>
      </w:r>
      <w:r w:rsidRPr="00025F40">
        <w:rPr>
          <w:noProof/>
          <w:lang w:val="en-US"/>
        </w:rPr>
        <w:t>to the predicted value of offset minus blocksize for the n-th hypothesis of the block matching prediction</w:t>
      </w:r>
      <w:r w:rsidR="00BF16D0" w:rsidRPr="00025F40">
        <w:rPr>
          <w:noProof/>
          <w:lang w:val="en-US"/>
        </w:rPr>
        <w:t xml:space="preserve"> as follows</w:t>
      </w:r>
      <w:r w:rsidRPr="00025F40">
        <w:rPr>
          <w:noProof/>
          <w:lang w:val="en-US"/>
        </w:rPr>
        <w:t>:</w:t>
      </w:r>
    </w:p>
    <w:p w14:paraId="09490E62" w14:textId="77777777" w:rsidR="00F17B02" w:rsidRPr="00025F40" w:rsidRDefault="00F17B02" w:rsidP="00F17B02">
      <w:pPr>
        <w:tabs>
          <w:tab w:val="left" w:pos="400"/>
        </w:tabs>
        <w:ind w:left="400" w:hanging="400"/>
        <w:rPr>
          <w:noProof/>
        </w:rPr>
      </w:pPr>
      <w:r w:rsidRPr="00025F40">
        <w:rPr>
          <w:noProof/>
        </w:rPr>
        <w:t>–</w:t>
      </w:r>
      <w:r w:rsidRPr="00025F40">
        <w:rPr>
          <w:noProof/>
        </w:rPr>
        <w:tab/>
        <w:t>When bm_pred_offd_sign_flag[ n ] is equal to 0, the corresponding offset difference has a positive sign.</w:t>
      </w:r>
    </w:p>
    <w:p w14:paraId="52B9788D" w14:textId="77777777" w:rsidR="00F17B02" w:rsidRPr="00025F40" w:rsidRDefault="00F17B02" w:rsidP="00F17B02">
      <w:pPr>
        <w:tabs>
          <w:tab w:val="left" w:pos="400"/>
        </w:tabs>
        <w:ind w:left="400" w:hanging="400"/>
        <w:rPr>
          <w:noProof/>
        </w:rPr>
      </w:pPr>
      <w:r w:rsidRPr="00025F40">
        <w:rPr>
          <w:rFonts w:eastAsia="Times New Roman"/>
          <w:noProof/>
        </w:rPr>
        <w:t>–</w:t>
      </w:r>
      <w:r w:rsidRPr="00025F40">
        <w:rPr>
          <w:rFonts w:eastAsia="Times New Roman"/>
          <w:noProof/>
        </w:rPr>
        <w:tab/>
      </w:r>
      <w:r w:rsidRPr="00025F40">
        <w:rPr>
          <w:noProof/>
        </w:rPr>
        <w:t>Otherwise (bm_pred_offd_sign_flag[ n ]is not equal to 0), the corresponding offset difference has a negative sign.</w:t>
      </w:r>
    </w:p>
    <w:p w14:paraId="3706A4AF" w14:textId="7BF85BD3" w:rsidR="0018008D" w:rsidRPr="00025F40" w:rsidRDefault="00F17B02" w:rsidP="008B2CFD">
      <w:pPr>
        <w:rPr>
          <w:noProof/>
        </w:rPr>
      </w:pPr>
      <w:r w:rsidRPr="00025F40">
        <w:rPr>
          <w:noProof/>
        </w:rPr>
        <w:t>When bm_pred_offd_sign_flag[ n ]</w:t>
      </w:r>
      <w:r w:rsidRPr="00025F40">
        <w:rPr>
          <w:noProof/>
          <w:lang w:val="en-US"/>
        </w:rPr>
        <w:t xml:space="preserve"> is not present</w:t>
      </w:r>
      <w:r w:rsidRPr="00025F40">
        <w:rPr>
          <w:noProof/>
        </w:rPr>
        <w:t>, it is inferred to be 0.</w:t>
      </w:r>
      <w:bookmarkEnd w:id="663"/>
      <w:bookmarkEnd w:id="664"/>
      <w:bookmarkEnd w:id="665"/>
      <w:bookmarkEnd w:id="666"/>
    </w:p>
    <w:p w14:paraId="5D21EBD1" w14:textId="77777777" w:rsidR="00F17B02" w:rsidRPr="00025F40" w:rsidRDefault="00F17B02" w:rsidP="00F17B02">
      <w:pPr>
        <w:pStyle w:val="berschrift4"/>
        <w:rPr>
          <w:noProof/>
        </w:rPr>
      </w:pPr>
      <w:r w:rsidRPr="00025F40">
        <w:rPr>
          <w:noProof/>
        </w:rPr>
        <w:t>Sample pred mode data semantics</w:t>
      </w:r>
    </w:p>
    <w:p w14:paraId="7960A7FC" w14:textId="106D5014" w:rsidR="00F17B02" w:rsidRPr="00025F40" w:rsidRDefault="00F17B02" w:rsidP="00F17B02">
      <w:pPr>
        <w:rPr>
          <w:noProof/>
        </w:rPr>
      </w:pPr>
      <w:r w:rsidRPr="00025F40">
        <w:rPr>
          <w:noProof/>
        </w:rPr>
        <w:t>The sample pred mode data syntax specifes the mode SamplePredMode for the sample wise prediction on a block. The supported options for SamplePredMode and their name and meaning are delinated in</w:t>
      </w:r>
      <w:r w:rsidRPr="00025F40">
        <w:rPr>
          <w:noProof/>
        </w:rPr>
        <w:fldChar w:fldCharType="begin"/>
      </w:r>
      <w:r w:rsidRPr="00025F40">
        <w:rPr>
          <w:noProof/>
        </w:rPr>
        <w:instrText xml:space="preserve"> REF _Ref179449247 \h </w:instrText>
      </w:r>
      <w:r w:rsidR="00025F40">
        <w:rPr>
          <w:noProof/>
        </w:rPr>
        <w:instrText xml:space="preserve"> \* MERGEFORMAT </w:instrText>
      </w:r>
      <w:r w:rsidRPr="00025F40">
        <w:rPr>
          <w:noProof/>
        </w:rPr>
      </w:r>
      <w:r w:rsidRPr="00025F40">
        <w:rPr>
          <w:noProof/>
        </w:rPr>
        <w:fldChar w:fldCharType="separate"/>
      </w:r>
      <w:r w:rsidR="00A653D6" w:rsidRPr="00025F40">
        <w:t>Table </w:t>
      </w:r>
      <w:r w:rsidR="00A653D6">
        <w:t>7</w:t>
      </w:r>
      <w:r w:rsidRPr="00025F40">
        <w:rPr>
          <w:noProof/>
        </w:rPr>
        <w:fldChar w:fldCharType="end"/>
      </w:r>
      <w:r w:rsidRPr="00025F40">
        <w:rPr>
          <w:noProof/>
        </w:rPr>
        <w:t>.</w:t>
      </w:r>
    </w:p>
    <w:p w14:paraId="0C196071" w14:textId="55ECFB05" w:rsidR="00F17B02" w:rsidRPr="00025F40" w:rsidRDefault="00F17B02" w:rsidP="00F17B02">
      <w:pPr>
        <w:pStyle w:val="Beschriftung"/>
        <w:rPr>
          <w:noProof/>
        </w:rPr>
      </w:pPr>
      <w:bookmarkStart w:id="670" w:name="_Ref179449247"/>
      <w:bookmarkStart w:id="671" w:name="_Ref179448809"/>
      <w:r w:rsidRPr="00025F40">
        <w:t>Table </w:t>
      </w:r>
      <w:r w:rsidR="00B42EF5">
        <w:fldChar w:fldCharType="begin"/>
      </w:r>
      <w:r w:rsidR="00B42EF5">
        <w:instrText xml:space="preserve"> SEQ Table \* ARABIC </w:instrText>
      </w:r>
      <w:r w:rsidR="00B42EF5">
        <w:fldChar w:fldCharType="separate"/>
      </w:r>
      <w:r w:rsidR="00A653D6">
        <w:rPr>
          <w:noProof/>
        </w:rPr>
        <w:t>7</w:t>
      </w:r>
      <w:r w:rsidR="00B42EF5">
        <w:rPr>
          <w:noProof/>
        </w:rPr>
        <w:fldChar w:fldCharType="end"/>
      </w:r>
      <w:bookmarkEnd w:id="670"/>
      <w:r w:rsidRPr="00025F40">
        <w:t xml:space="preserve"> – Name association to </w:t>
      </w:r>
      <w:r w:rsidRPr="00025F40">
        <w:rPr>
          <w:noProof/>
        </w:rPr>
        <w:t>SamplePredMode</w:t>
      </w:r>
      <w:r w:rsidRPr="00025F40">
        <w:t xml:space="preserve"> and mode description</w:t>
      </w:r>
      <w:bookmarkEnd w:id="67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838"/>
        <w:gridCol w:w="2693"/>
        <w:gridCol w:w="2693"/>
      </w:tblGrid>
      <w:tr w:rsidR="00F17B02" w:rsidRPr="00025F40" w14:paraId="02A649F9" w14:textId="77777777" w:rsidTr="00910583">
        <w:trPr>
          <w:cantSplit/>
          <w:jc w:val="center"/>
        </w:trPr>
        <w:tc>
          <w:tcPr>
            <w:tcW w:w="1838" w:type="dxa"/>
          </w:tcPr>
          <w:p w14:paraId="44958620" w14:textId="77777777" w:rsidR="00F17B02" w:rsidRPr="00025F40" w:rsidRDefault="00F17B02" w:rsidP="00910583">
            <w:pPr>
              <w:pStyle w:val="tableheading"/>
              <w:numPr>
                <w:ilvl w:val="12"/>
                <w:numId w:val="0"/>
              </w:numPr>
              <w:spacing w:before="72" w:after="72"/>
              <w:jc w:val="center"/>
              <w:rPr>
                <w:noProof/>
              </w:rPr>
            </w:pPr>
            <w:r w:rsidRPr="00025F40">
              <w:rPr>
                <w:noProof/>
              </w:rPr>
              <w:t>SamplePredMode</w:t>
            </w:r>
          </w:p>
        </w:tc>
        <w:tc>
          <w:tcPr>
            <w:tcW w:w="2693" w:type="dxa"/>
          </w:tcPr>
          <w:p w14:paraId="37474082" w14:textId="77777777" w:rsidR="00F17B02" w:rsidRPr="00025F40" w:rsidRDefault="00F17B02" w:rsidP="00910583">
            <w:pPr>
              <w:pStyle w:val="tableheading"/>
              <w:numPr>
                <w:ilvl w:val="12"/>
                <w:numId w:val="0"/>
              </w:numPr>
              <w:spacing w:before="72" w:after="72"/>
              <w:jc w:val="center"/>
              <w:rPr>
                <w:noProof/>
              </w:rPr>
            </w:pPr>
            <w:r w:rsidRPr="00025F40">
              <w:rPr>
                <w:noProof/>
              </w:rPr>
              <w:t>Name of sample_pred_mode</w:t>
            </w:r>
          </w:p>
        </w:tc>
        <w:tc>
          <w:tcPr>
            <w:tcW w:w="2693" w:type="dxa"/>
          </w:tcPr>
          <w:p w14:paraId="43828E9F" w14:textId="77777777" w:rsidR="00F17B02" w:rsidRPr="00025F40" w:rsidRDefault="00F17B02" w:rsidP="00910583">
            <w:pPr>
              <w:pStyle w:val="tableheading"/>
              <w:numPr>
                <w:ilvl w:val="12"/>
                <w:numId w:val="0"/>
              </w:numPr>
              <w:spacing w:before="72" w:after="72"/>
              <w:jc w:val="center"/>
              <w:rPr>
                <w:noProof/>
              </w:rPr>
            </w:pPr>
            <w:r w:rsidRPr="00025F40">
              <w:rPr>
                <w:noProof/>
              </w:rPr>
              <w:t>Mode description</w:t>
            </w:r>
          </w:p>
        </w:tc>
      </w:tr>
      <w:tr w:rsidR="00F17B02" w:rsidRPr="00025F40" w14:paraId="165E7017" w14:textId="77777777" w:rsidTr="00910583">
        <w:trPr>
          <w:cantSplit/>
          <w:jc w:val="center"/>
        </w:trPr>
        <w:tc>
          <w:tcPr>
            <w:tcW w:w="1838" w:type="dxa"/>
          </w:tcPr>
          <w:p w14:paraId="407091A0" w14:textId="77777777" w:rsidR="00F17B02" w:rsidRPr="00025F40" w:rsidRDefault="00F17B02" w:rsidP="00910583">
            <w:pPr>
              <w:pStyle w:val="tablecell"/>
              <w:numPr>
                <w:ilvl w:val="12"/>
                <w:numId w:val="0"/>
              </w:numPr>
              <w:spacing w:before="20" w:after="20"/>
              <w:jc w:val="center"/>
              <w:rPr>
                <w:noProof/>
              </w:rPr>
            </w:pPr>
            <w:r w:rsidRPr="00025F40">
              <w:rPr>
                <w:noProof/>
              </w:rPr>
              <w:t>0</w:t>
            </w:r>
          </w:p>
        </w:tc>
        <w:tc>
          <w:tcPr>
            <w:tcW w:w="2693" w:type="dxa"/>
          </w:tcPr>
          <w:p w14:paraId="398F7B7F" w14:textId="77777777" w:rsidR="00F17B02" w:rsidRPr="00025F40" w:rsidRDefault="00F17B02" w:rsidP="00910583">
            <w:pPr>
              <w:pStyle w:val="tablecell"/>
              <w:numPr>
                <w:ilvl w:val="12"/>
                <w:numId w:val="0"/>
              </w:numPr>
              <w:spacing w:before="20" w:after="20"/>
              <w:rPr>
                <w:noProof/>
              </w:rPr>
            </w:pPr>
            <w:r w:rsidRPr="00025F40">
              <w:rPr>
                <w:noProof/>
              </w:rPr>
              <w:t>SPM_SLOPE</w:t>
            </w:r>
          </w:p>
        </w:tc>
        <w:tc>
          <w:tcPr>
            <w:tcW w:w="2693" w:type="dxa"/>
          </w:tcPr>
          <w:p w14:paraId="508195D8" w14:textId="77777777" w:rsidR="00F17B02" w:rsidRPr="00025F40" w:rsidRDefault="00F17B02" w:rsidP="00910583">
            <w:pPr>
              <w:pStyle w:val="tablecell"/>
              <w:numPr>
                <w:ilvl w:val="12"/>
                <w:numId w:val="0"/>
              </w:numPr>
              <w:spacing w:before="20" w:after="20"/>
              <w:rPr>
                <w:noProof/>
              </w:rPr>
            </w:pPr>
            <w:r w:rsidRPr="00025F40">
              <w:rPr>
                <w:noProof/>
              </w:rPr>
              <w:t>Full-slope delta coding</w:t>
            </w:r>
          </w:p>
        </w:tc>
      </w:tr>
      <w:tr w:rsidR="00F17B02" w:rsidRPr="00025F40" w14:paraId="71A9C15E" w14:textId="77777777" w:rsidTr="00910583">
        <w:trPr>
          <w:cantSplit/>
          <w:jc w:val="center"/>
        </w:trPr>
        <w:tc>
          <w:tcPr>
            <w:tcW w:w="1838" w:type="dxa"/>
          </w:tcPr>
          <w:p w14:paraId="3FFED60E" w14:textId="77777777" w:rsidR="00F17B02" w:rsidRPr="00025F40" w:rsidRDefault="00F17B02" w:rsidP="00910583">
            <w:pPr>
              <w:pStyle w:val="tablecell"/>
              <w:numPr>
                <w:ilvl w:val="12"/>
                <w:numId w:val="0"/>
              </w:numPr>
              <w:spacing w:before="20" w:after="20"/>
              <w:jc w:val="center"/>
              <w:rPr>
                <w:noProof/>
              </w:rPr>
            </w:pPr>
            <w:r w:rsidRPr="00025F40">
              <w:rPr>
                <w:noProof/>
              </w:rPr>
              <w:t>1</w:t>
            </w:r>
          </w:p>
        </w:tc>
        <w:tc>
          <w:tcPr>
            <w:tcW w:w="2693" w:type="dxa"/>
          </w:tcPr>
          <w:p w14:paraId="2E66BDAA" w14:textId="77777777" w:rsidR="00F17B02" w:rsidRPr="00025F40" w:rsidRDefault="00F17B02" w:rsidP="00910583">
            <w:pPr>
              <w:pStyle w:val="tablecell"/>
              <w:numPr>
                <w:ilvl w:val="12"/>
                <w:numId w:val="0"/>
              </w:numPr>
              <w:spacing w:before="20" w:after="20"/>
              <w:rPr>
                <w:noProof/>
              </w:rPr>
            </w:pPr>
            <w:r w:rsidRPr="00025F40">
              <w:rPr>
                <w:noProof/>
              </w:rPr>
              <w:t>SPM_HALF_SLOPE</w:t>
            </w:r>
          </w:p>
        </w:tc>
        <w:tc>
          <w:tcPr>
            <w:tcW w:w="2693" w:type="dxa"/>
          </w:tcPr>
          <w:p w14:paraId="3686EFC9" w14:textId="77777777" w:rsidR="00F17B02" w:rsidRPr="00025F40" w:rsidRDefault="00F17B02" w:rsidP="00910583">
            <w:pPr>
              <w:pStyle w:val="tablecell"/>
              <w:numPr>
                <w:ilvl w:val="12"/>
                <w:numId w:val="0"/>
              </w:numPr>
              <w:spacing w:before="20" w:after="20"/>
              <w:rPr>
                <w:noProof/>
              </w:rPr>
            </w:pPr>
            <w:r w:rsidRPr="00025F40">
              <w:rPr>
                <w:noProof/>
              </w:rPr>
              <w:t>Half-slope delta coding</w:t>
            </w:r>
          </w:p>
        </w:tc>
      </w:tr>
      <w:tr w:rsidR="00F17B02" w:rsidRPr="00025F40" w14:paraId="268379A6" w14:textId="77777777" w:rsidTr="00910583">
        <w:trPr>
          <w:cantSplit/>
          <w:jc w:val="center"/>
        </w:trPr>
        <w:tc>
          <w:tcPr>
            <w:tcW w:w="1838" w:type="dxa"/>
          </w:tcPr>
          <w:p w14:paraId="186C1AB4" w14:textId="77777777" w:rsidR="00F17B02" w:rsidRPr="00025F40" w:rsidRDefault="00F17B02" w:rsidP="00910583">
            <w:pPr>
              <w:pStyle w:val="tablecell"/>
              <w:numPr>
                <w:ilvl w:val="12"/>
                <w:numId w:val="0"/>
              </w:numPr>
              <w:spacing w:before="20" w:after="20"/>
              <w:jc w:val="center"/>
              <w:rPr>
                <w:noProof/>
              </w:rPr>
            </w:pPr>
            <w:r w:rsidRPr="00025F40">
              <w:rPr>
                <w:noProof/>
              </w:rPr>
              <w:t>2</w:t>
            </w:r>
          </w:p>
        </w:tc>
        <w:tc>
          <w:tcPr>
            <w:tcW w:w="2693" w:type="dxa"/>
          </w:tcPr>
          <w:p w14:paraId="06491FEB" w14:textId="77777777" w:rsidR="00F17B02" w:rsidRPr="00025F40" w:rsidRDefault="00F17B02" w:rsidP="00910583">
            <w:pPr>
              <w:pStyle w:val="tablecell"/>
              <w:numPr>
                <w:ilvl w:val="12"/>
                <w:numId w:val="0"/>
              </w:numPr>
              <w:spacing w:before="20" w:after="20"/>
              <w:rPr>
                <w:noProof/>
              </w:rPr>
            </w:pPr>
            <w:r w:rsidRPr="00025F40">
              <w:rPr>
                <w:noProof/>
              </w:rPr>
              <w:t>SPM_OFF</w:t>
            </w:r>
          </w:p>
        </w:tc>
        <w:tc>
          <w:tcPr>
            <w:tcW w:w="2693" w:type="dxa"/>
          </w:tcPr>
          <w:p w14:paraId="3E5A3A83" w14:textId="77777777" w:rsidR="00F17B02" w:rsidRPr="00025F40" w:rsidRDefault="00F17B02" w:rsidP="00910583">
            <w:pPr>
              <w:pStyle w:val="tablecell"/>
              <w:numPr>
                <w:ilvl w:val="12"/>
                <w:numId w:val="0"/>
              </w:numPr>
              <w:spacing w:before="20" w:after="20"/>
              <w:rPr>
                <w:noProof/>
              </w:rPr>
            </w:pPr>
            <w:r w:rsidRPr="00025F40">
              <w:rPr>
                <w:noProof/>
              </w:rPr>
              <w:t>No sample prediction</w:t>
            </w:r>
          </w:p>
        </w:tc>
      </w:tr>
      <w:tr w:rsidR="00F17B02" w:rsidRPr="00025F40" w14:paraId="5E83EE16" w14:textId="77777777" w:rsidTr="00910583">
        <w:trPr>
          <w:cantSplit/>
          <w:jc w:val="center"/>
        </w:trPr>
        <w:tc>
          <w:tcPr>
            <w:tcW w:w="1838" w:type="dxa"/>
          </w:tcPr>
          <w:p w14:paraId="1CDEA8C7" w14:textId="77777777" w:rsidR="00F17B02" w:rsidRPr="00025F40" w:rsidRDefault="00F17B02" w:rsidP="00910583">
            <w:pPr>
              <w:pStyle w:val="tablecell"/>
              <w:numPr>
                <w:ilvl w:val="12"/>
                <w:numId w:val="0"/>
              </w:numPr>
              <w:spacing w:before="20" w:after="20"/>
              <w:jc w:val="center"/>
              <w:rPr>
                <w:noProof/>
              </w:rPr>
            </w:pPr>
            <w:r w:rsidRPr="00025F40">
              <w:rPr>
                <w:noProof/>
              </w:rPr>
              <w:t>3</w:t>
            </w:r>
          </w:p>
        </w:tc>
        <w:tc>
          <w:tcPr>
            <w:tcW w:w="2693" w:type="dxa"/>
          </w:tcPr>
          <w:p w14:paraId="24FD9B1C" w14:textId="77777777" w:rsidR="00F17B02" w:rsidRPr="00025F40" w:rsidRDefault="00F17B02" w:rsidP="00910583">
            <w:pPr>
              <w:pStyle w:val="tablecell"/>
              <w:numPr>
                <w:ilvl w:val="12"/>
                <w:numId w:val="0"/>
              </w:numPr>
              <w:spacing w:before="20" w:after="20"/>
              <w:rPr>
                <w:noProof/>
              </w:rPr>
            </w:pPr>
            <w:r w:rsidRPr="00025F40">
              <w:rPr>
                <w:noProof/>
              </w:rPr>
              <w:t>SPM_LPC</w:t>
            </w:r>
          </w:p>
        </w:tc>
        <w:tc>
          <w:tcPr>
            <w:tcW w:w="2693" w:type="dxa"/>
          </w:tcPr>
          <w:p w14:paraId="30343938" w14:textId="77777777" w:rsidR="00F17B02" w:rsidRPr="00025F40" w:rsidRDefault="00F17B02" w:rsidP="00910583">
            <w:pPr>
              <w:pStyle w:val="tablecell"/>
              <w:numPr>
                <w:ilvl w:val="12"/>
                <w:numId w:val="0"/>
              </w:numPr>
              <w:spacing w:before="20" w:after="20"/>
              <w:rPr>
                <w:noProof/>
              </w:rPr>
            </w:pPr>
            <w:r w:rsidRPr="00025F40">
              <w:rPr>
                <w:noProof/>
              </w:rPr>
              <w:t>Linear predictive filtering</w:t>
            </w:r>
          </w:p>
        </w:tc>
      </w:tr>
      <w:tr w:rsidR="00F17B02" w:rsidRPr="00025F40" w14:paraId="038C8BFB" w14:textId="77777777" w:rsidTr="00910583">
        <w:trPr>
          <w:cantSplit/>
          <w:jc w:val="center"/>
        </w:trPr>
        <w:tc>
          <w:tcPr>
            <w:tcW w:w="1838" w:type="dxa"/>
          </w:tcPr>
          <w:p w14:paraId="0651AC8B" w14:textId="77777777" w:rsidR="00F17B02" w:rsidRPr="00025F40" w:rsidRDefault="00F17B02" w:rsidP="00910583">
            <w:pPr>
              <w:pStyle w:val="tablecell"/>
              <w:numPr>
                <w:ilvl w:val="12"/>
                <w:numId w:val="0"/>
              </w:numPr>
              <w:spacing w:before="20" w:after="20"/>
              <w:jc w:val="center"/>
              <w:rPr>
                <w:noProof/>
              </w:rPr>
            </w:pPr>
            <w:r w:rsidRPr="00025F40">
              <w:rPr>
                <w:noProof/>
              </w:rPr>
              <w:t>4</w:t>
            </w:r>
          </w:p>
        </w:tc>
        <w:tc>
          <w:tcPr>
            <w:tcW w:w="2693" w:type="dxa"/>
          </w:tcPr>
          <w:p w14:paraId="06550F37" w14:textId="77777777" w:rsidR="00F17B02" w:rsidRPr="00025F40" w:rsidRDefault="00F17B02" w:rsidP="00910583">
            <w:pPr>
              <w:pStyle w:val="tablecell"/>
              <w:numPr>
                <w:ilvl w:val="12"/>
                <w:numId w:val="0"/>
              </w:numPr>
              <w:spacing w:before="20" w:after="20"/>
              <w:rPr>
                <w:noProof/>
              </w:rPr>
            </w:pPr>
            <w:r w:rsidRPr="00025F40">
              <w:rPr>
                <w:noProof/>
              </w:rPr>
              <w:t>SPM_DIFFS</w:t>
            </w:r>
          </w:p>
        </w:tc>
        <w:tc>
          <w:tcPr>
            <w:tcW w:w="2693" w:type="dxa"/>
          </w:tcPr>
          <w:p w14:paraId="083565BC" w14:textId="77777777" w:rsidR="00F17B02" w:rsidRPr="00025F40" w:rsidRDefault="00F17B02" w:rsidP="00910583">
            <w:pPr>
              <w:pStyle w:val="tablecell"/>
              <w:numPr>
                <w:ilvl w:val="12"/>
                <w:numId w:val="0"/>
              </w:numPr>
              <w:spacing w:before="20" w:after="20"/>
              <w:rPr>
                <w:noProof/>
              </w:rPr>
            </w:pPr>
            <w:r w:rsidRPr="00025F40">
              <w:rPr>
                <w:noProof/>
              </w:rPr>
              <w:t>Sample-wise delta coding</w:t>
            </w:r>
          </w:p>
        </w:tc>
      </w:tr>
    </w:tbl>
    <w:p w14:paraId="41E2D5E1" w14:textId="77777777" w:rsidR="00F17B02" w:rsidRPr="00025F40" w:rsidRDefault="00F17B02" w:rsidP="00F17B02">
      <w:pPr>
        <w:rPr>
          <w:noProof/>
        </w:rPr>
      </w:pPr>
      <w:r w:rsidRPr="00025F40">
        <w:rPr>
          <w:b/>
          <w:noProof/>
        </w:rPr>
        <w:t>spred_lpf_or_diff_flag</w:t>
      </w:r>
      <w:r w:rsidRPr="00025F40">
        <w:rPr>
          <w:noProof/>
        </w:rPr>
        <w:t xml:space="preserve"> equal to 1 specifies that either linear predictive filtering or sample-wise delta coding is to be used as a sample wise prediction mode.</w:t>
      </w:r>
    </w:p>
    <w:p w14:paraId="3633ED55" w14:textId="77777777" w:rsidR="00F17B02" w:rsidRPr="00025F40" w:rsidRDefault="00F17B02" w:rsidP="00F17B02">
      <w:pPr>
        <w:rPr>
          <w:noProof/>
        </w:rPr>
      </w:pPr>
      <w:r w:rsidRPr="00025F40">
        <w:rPr>
          <w:b/>
          <w:noProof/>
        </w:rPr>
        <w:t xml:space="preserve">spred_lpf_flag </w:t>
      </w:r>
      <w:r w:rsidRPr="00025F40">
        <w:rPr>
          <w:noProof/>
        </w:rPr>
        <w:t>equal to 1 specifies that linear predictive filtering is to be used as a sample wise prediction mode. When spred_lpf_flag is not present, it is inferred to be 0.</w:t>
      </w:r>
    </w:p>
    <w:p w14:paraId="0124B27F" w14:textId="3738E915" w:rsidR="00F17B02" w:rsidRPr="00025F40" w:rsidRDefault="00F17B02" w:rsidP="00F17B02">
      <w:pPr>
        <w:rPr>
          <w:noProof/>
        </w:rPr>
      </w:pPr>
      <w:r w:rsidRPr="00025F40">
        <w:rPr>
          <w:b/>
          <w:noProof/>
        </w:rPr>
        <w:t>spred_rem_mode_idx</w:t>
      </w:r>
      <w:r w:rsidRPr="00025F40">
        <w:rPr>
          <w:noProof/>
        </w:rPr>
        <w:t xml:space="preserve"> specifies the sample wise prediction mode to be used among the first three options in </w:t>
      </w:r>
      <w:r w:rsidRPr="00025F40">
        <w:rPr>
          <w:noProof/>
        </w:rPr>
        <w:fldChar w:fldCharType="begin"/>
      </w:r>
      <w:r w:rsidRPr="00025F40">
        <w:rPr>
          <w:noProof/>
        </w:rPr>
        <w:instrText xml:space="preserve"> REF _Ref179449247 \h </w:instrText>
      </w:r>
      <w:r w:rsidR="00025F40">
        <w:rPr>
          <w:noProof/>
        </w:rPr>
        <w:instrText xml:space="preserve"> \* MERGEFORMAT </w:instrText>
      </w:r>
      <w:r w:rsidRPr="00025F40">
        <w:rPr>
          <w:noProof/>
        </w:rPr>
      </w:r>
      <w:r w:rsidRPr="00025F40">
        <w:rPr>
          <w:noProof/>
        </w:rPr>
        <w:fldChar w:fldCharType="separate"/>
      </w:r>
      <w:r w:rsidR="00A653D6" w:rsidRPr="00025F40">
        <w:t>Table </w:t>
      </w:r>
      <w:r w:rsidR="00A653D6">
        <w:t>7</w:t>
      </w:r>
      <w:r w:rsidRPr="00025F40">
        <w:rPr>
          <w:noProof/>
        </w:rPr>
        <w:fldChar w:fldCharType="end"/>
      </w:r>
      <w:r w:rsidRPr="00025F40">
        <w:rPr>
          <w:noProof/>
        </w:rPr>
        <w:t xml:space="preserve">. </w:t>
      </w:r>
    </w:p>
    <w:p w14:paraId="77E052BA" w14:textId="77777777" w:rsidR="00F17B02" w:rsidRPr="00025F40" w:rsidRDefault="00F17B02" w:rsidP="00F17B02">
      <w:pPr>
        <w:tabs>
          <w:tab w:val="left" w:pos="400"/>
        </w:tabs>
        <w:ind w:left="400" w:hanging="400"/>
        <w:rPr>
          <w:noProof/>
        </w:rPr>
      </w:pPr>
      <w:r w:rsidRPr="00025F40">
        <w:rPr>
          <w:noProof/>
        </w:rPr>
        <w:t xml:space="preserve">The variable SamplePredMode is derived as follows: </w:t>
      </w:r>
    </w:p>
    <w:p w14:paraId="73D2AA4C" w14:textId="77777777" w:rsidR="00F17B02" w:rsidRPr="00025F40" w:rsidRDefault="00F17B02" w:rsidP="00F17B02">
      <w:pPr>
        <w:tabs>
          <w:tab w:val="left" w:pos="400"/>
        </w:tabs>
        <w:ind w:left="400" w:hanging="400"/>
        <w:jc w:val="left"/>
        <w:rPr>
          <w:noProof/>
        </w:rPr>
      </w:pPr>
      <w:r w:rsidRPr="00025F40">
        <w:rPr>
          <w:noProof/>
        </w:rPr>
        <w:t>–</w:t>
      </w:r>
      <w:r w:rsidRPr="00025F40">
        <w:rPr>
          <w:noProof/>
        </w:rPr>
        <w:tab/>
        <w:t xml:space="preserve">When spred_lpf_or_diff_flag is equal to 1, the following applies: </w:t>
      </w:r>
      <w:r w:rsidRPr="00025F40">
        <w:rPr>
          <w:noProof/>
        </w:rPr>
        <w:tab/>
      </w:r>
      <w:r w:rsidRPr="00025F40">
        <w:rPr>
          <w:noProof/>
        </w:rPr>
        <w:br/>
        <w:t>–</w:t>
      </w:r>
      <w:r w:rsidRPr="00025F40">
        <w:rPr>
          <w:noProof/>
        </w:rPr>
        <w:tab/>
        <w:t>If spred_lpf_flag is equal to 0, SamplePredMode is set to 4.</w:t>
      </w:r>
      <w:r w:rsidRPr="00025F40">
        <w:rPr>
          <w:noProof/>
        </w:rPr>
        <w:br/>
        <w:t>–</w:t>
      </w:r>
      <w:r w:rsidRPr="00025F40">
        <w:rPr>
          <w:noProof/>
        </w:rPr>
        <w:tab/>
        <w:t>Otherwise (spred_lpf_flag is equal to 1), SamplePredMode is set to 3.</w:t>
      </w:r>
    </w:p>
    <w:p w14:paraId="73DC0D3B" w14:textId="77777777" w:rsidR="00F17B02" w:rsidRPr="00025F40" w:rsidRDefault="00F17B02" w:rsidP="00F17B02">
      <w:pPr>
        <w:tabs>
          <w:tab w:val="left" w:pos="400"/>
        </w:tabs>
        <w:ind w:left="400" w:hanging="400"/>
        <w:jc w:val="left"/>
        <w:rPr>
          <w:noProof/>
        </w:rPr>
      </w:pPr>
      <w:r w:rsidRPr="00025F40">
        <w:rPr>
          <w:noProof/>
        </w:rPr>
        <w:t>–</w:t>
      </w:r>
      <w:r w:rsidRPr="00025F40">
        <w:rPr>
          <w:noProof/>
        </w:rPr>
        <w:tab/>
        <w:t>Otherwise (spred_lpf_or_diff_flag is not equal to 0), SamplePredMode is set to spred_rem_mode_idx.</w:t>
      </w:r>
      <w:r w:rsidRPr="00025F40">
        <w:rPr>
          <w:noProof/>
        </w:rPr>
        <w:br/>
      </w:r>
    </w:p>
    <w:p w14:paraId="5BF498BA" w14:textId="77777777" w:rsidR="00F17B02" w:rsidRPr="00025F40" w:rsidRDefault="00F17B02" w:rsidP="00F17B02">
      <w:pPr>
        <w:pStyle w:val="berschrift4"/>
        <w:rPr>
          <w:noProof/>
        </w:rPr>
      </w:pPr>
      <w:r w:rsidRPr="00025F40">
        <w:rPr>
          <w:noProof/>
        </w:rPr>
        <w:t>Linear predictive filtering data semantics</w:t>
      </w:r>
    </w:p>
    <w:p w14:paraId="03A946A7" w14:textId="19E4467A" w:rsidR="00246518" w:rsidRPr="00025F40" w:rsidRDefault="00E20105" w:rsidP="00F17B02">
      <w:pPr>
        <w:rPr>
          <w:noProof/>
        </w:rPr>
      </w:pPr>
      <w:r w:rsidRPr="00025F40">
        <w:rPr>
          <w:noProof/>
        </w:rPr>
        <w:t>T</w:t>
      </w:r>
      <w:r w:rsidR="00246518" w:rsidRPr="00025F40">
        <w:rPr>
          <w:noProof/>
        </w:rPr>
        <w:t xml:space="preserve">he array </w:t>
      </w:r>
      <w:r w:rsidR="00246518" w:rsidRPr="00025F40">
        <w:rPr>
          <w:noProof/>
          <w:lang w:val="en-US"/>
        </w:rPr>
        <w:t>LPFWeightsCurr</w:t>
      </w:r>
      <w:r w:rsidR="0093685A" w:rsidRPr="00025F40">
        <w:rPr>
          <w:bCs/>
          <w:noProof/>
          <w:color w:val="000000" w:themeColor="text1"/>
          <w:lang w:val="en-US"/>
        </w:rPr>
        <w:t>[ </w:t>
      </w:r>
      <w:r w:rsidR="00246518" w:rsidRPr="00025F40">
        <w:rPr>
          <w:bCs/>
          <w:noProof/>
          <w:color w:val="000000" w:themeColor="text1"/>
          <w:lang w:val="en-US"/>
        </w:rPr>
        <w:t> ] represents the filter coefficients</w:t>
      </w:r>
      <w:r w:rsidRPr="00025F40">
        <w:rPr>
          <w:bCs/>
          <w:noProof/>
          <w:color w:val="000000" w:themeColor="text1"/>
          <w:lang w:val="en-US"/>
        </w:rPr>
        <w:t xml:space="preserve"> used for the linear linear predictive filtering on the current block.</w:t>
      </w:r>
      <w:r w:rsidR="00246518" w:rsidRPr="00025F40">
        <w:rPr>
          <w:bCs/>
          <w:noProof/>
          <w:color w:val="000000" w:themeColor="text1"/>
          <w:lang w:val="en-US"/>
        </w:rPr>
        <w:t xml:space="preserve"> </w:t>
      </w:r>
    </w:p>
    <w:p w14:paraId="519400FE" w14:textId="453E2B62" w:rsidR="00F17B02" w:rsidRPr="00025F40" w:rsidRDefault="00F17B02" w:rsidP="00F17B02">
      <w:pPr>
        <w:rPr>
          <w:noProof/>
        </w:rPr>
      </w:pPr>
      <w:r w:rsidRPr="00025F40">
        <w:rPr>
          <w:b/>
          <w:noProof/>
        </w:rPr>
        <w:t xml:space="preserve">lpf_prev_ch_flag </w:t>
      </w:r>
      <w:r w:rsidRPr="00025F40">
        <w:rPr>
          <w:noProof/>
        </w:rPr>
        <w:t xml:space="preserve">equal to 1 specifies that the samples from up to 3 previous channels contribute to the input of the linear predictive filtering. When lpf_prev_ch_flag is not present, it is inferred to be 0. </w:t>
      </w:r>
    </w:p>
    <w:p w14:paraId="29D739F9" w14:textId="23EF1268" w:rsidR="007E64D0" w:rsidRPr="00025F40" w:rsidRDefault="007E64D0" w:rsidP="00F17B02">
      <w:pPr>
        <w:rPr>
          <w:noProof/>
        </w:rPr>
      </w:pPr>
      <w:r w:rsidRPr="00025F40">
        <w:rPr>
          <w:b/>
          <w:noProof/>
        </w:rPr>
        <w:t xml:space="preserve">lpf_delta_coding_flag </w:t>
      </w:r>
      <w:r w:rsidRPr="00025F40">
        <w:rPr>
          <w:noProof/>
        </w:rPr>
        <w:t xml:space="preserve">equal to 1 specifies that the current filter coefficients for the linear predictive filtering process are to be reconstructed predictively by using </w:t>
      </w:r>
      <w:r w:rsidR="00E20105" w:rsidRPr="00025F40">
        <w:rPr>
          <w:noProof/>
        </w:rPr>
        <w:t>the</w:t>
      </w:r>
      <w:r w:rsidRPr="00025F40">
        <w:rPr>
          <w:noProof/>
        </w:rPr>
        <w:t xml:space="preserve"> filter coefficients </w:t>
      </w:r>
      <w:r w:rsidR="00E20105" w:rsidRPr="00025F40">
        <w:rPr>
          <w:noProof/>
          <w:color w:val="000000" w:themeColor="text1"/>
          <w:lang w:val="en-US"/>
        </w:rPr>
        <w:t>LPFWeightsNoPrevChPred</w:t>
      </w:r>
      <w:r w:rsidR="00E20105" w:rsidRPr="00025F40">
        <w:rPr>
          <w:bCs/>
          <w:noProof/>
          <w:color w:val="000000" w:themeColor="text1"/>
          <w:lang w:val="en-US"/>
        </w:rPr>
        <w:t xml:space="preserve">[  ] </w:t>
      </w:r>
      <w:r w:rsidRPr="00025F40">
        <w:rPr>
          <w:noProof/>
        </w:rPr>
        <w:t xml:space="preserve">as a prediction input. When lpf_delta_coding_flag is not present, it is inferred to be 0. </w:t>
      </w:r>
    </w:p>
    <w:p w14:paraId="35F6FFEB" w14:textId="53D15994" w:rsidR="00F17B02" w:rsidRPr="00025F40" w:rsidRDefault="00F17B02" w:rsidP="00F17B02">
      <w:pPr>
        <w:rPr>
          <w:noProof/>
        </w:rPr>
      </w:pPr>
      <w:r w:rsidRPr="00025F40">
        <w:rPr>
          <w:b/>
          <w:noProof/>
        </w:rPr>
        <w:lastRenderedPageBreak/>
        <w:t xml:space="preserve">lpf_num_weights_idx </w:t>
      </w:r>
      <w:r w:rsidRPr="00025F40">
        <w:rPr>
          <w:noProof/>
        </w:rPr>
        <w:t xml:space="preserve">determines the number of filter coefficients for the linear predictive filtering process. </w:t>
      </w:r>
    </w:p>
    <w:p w14:paraId="5FC4A692" w14:textId="4D2F6480" w:rsidR="00F17B02" w:rsidRPr="00025F40" w:rsidRDefault="00F17B02" w:rsidP="00F17B02">
      <w:pPr>
        <w:rPr>
          <w:noProof/>
          <w:lang w:val="en-US"/>
        </w:rPr>
      </w:pPr>
      <w:r w:rsidRPr="00025F40">
        <w:rPr>
          <w:b/>
          <w:noProof/>
          <w:lang w:val="en-US"/>
        </w:rPr>
        <w:t>abs_lpf_weight_greater0_flag</w:t>
      </w:r>
      <w:r w:rsidRPr="00025F40">
        <w:rPr>
          <w:noProof/>
          <w:lang w:val="en-US"/>
        </w:rPr>
        <w:t>[</w:t>
      </w:r>
      <w:r w:rsidR="005B02E9" w:rsidRPr="00025F40">
        <w:rPr>
          <w:noProof/>
          <w:lang w:val="en-US"/>
        </w:rPr>
        <w:t> </w:t>
      </w:r>
      <w:r w:rsidRPr="00025F40">
        <w:rPr>
          <w:noProof/>
          <w:lang w:val="en-US"/>
        </w:rPr>
        <w:t>n</w:t>
      </w:r>
      <w:r w:rsidR="005B02E9" w:rsidRPr="00025F40">
        <w:rPr>
          <w:noProof/>
          <w:lang w:val="en-US"/>
        </w:rPr>
        <w:t> </w:t>
      </w:r>
      <w:r w:rsidRPr="00025F40">
        <w:rPr>
          <w:noProof/>
          <w:lang w:val="en-US"/>
        </w:rPr>
        <w:t xml:space="preserve">] equal to 1 specifies that </w:t>
      </w:r>
      <w:r w:rsidR="00E20105" w:rsidRPr="00025F40">
        <w:rPr>
          <w:noProof/>
          <w:lang w:val="en-US"/>
        </w:rPr>
        <w:t>the current coded filter coefficient value</w:t>
      </w:r>
      <w:r w:rsidR="0007010D" w:rsidRPr="00025F40">
        <w:rPr>
          <w:noProof/>
          <w:lang w:val="en-US"/>
        </w:rPr>
        <w:t xml:space="preserve"> </w:t>
      </w:r>
      <w:r w:rsidRPr="00025F40">
        <w:rPr>
          <w:noProof/>
          <w:lang w:val="en-US"/>
        </w:rPr>
        <w:t xml:space="preserve">is not 0. </w:t>
      </w:r>
    </w:p>
    <w:p w14:paraId="163724D4" w14:textId="220744AC" w:rsidR="00F17B02" w:rsidRPr="00025F40" w:rsidRDefault="00F17B02" w:rsidP="00F17B02">
      <w:pPr>
        <w:rPr>
          <w:noProof/>
          <w:lang w:val="en-US"/>
        </w:rPr>
      </w:pPr>
      <w:r w:rsidRPr="00025F40">
        <w:rPr>
          <w:b/>
          <w:noProof/>
          <w:lang w:val="en-US"/>
        </w:rPr>
        <w:t>abs_lpf_weight_minus1</w:t>
      </w:r>
      <w:r w:rsidRPr="00025F40">
        <w:rPr>
          <w:noProof/>
          <w:lang w:val="en-US"/>
        </w:rPr>
        <w:t>[</w:t>
      </w:r>
      <w:r w:rsidR="005B02E9" w:rsidRPr="00025F40">
        <w:rPr>
          <w:noProof/>
          <w:lang w:val="en-US"/>
        </w:rPr>
        <w:t> </w:t>
      </w:r>
      <w:r w:rsidRPr="00025F40">
        <w:rPr>
          <w:noProof/>
          <w:lang w:val="en-US"/>
        </w:rPr>
        <w:t>n</w:t>
      </w:r>
      <w:r w:rsidR="005B02E9" w:rsidRPr="00025F40">
        <w:rPr>
          <w:noProof/>
          <w:lang w:val="en-US"/>
        </w:rPr>
        <w:t> </w:t>
      </w:r>
      <w:r w:rsidRPr="00025F40">
        <w:rPr>
          <w:noProof/>
          <w:lang w:val="en-US"/>
        </w:rPr>
        <w:t xml:space="preserve">] plus 1 specifies the absolute value of </w:t>
      </w:r>
      <w:r w:rsidR="00E20105" w:rsidRPr="00025F40">
        <w:rPr>
          <w:noProof/>
          <w:lang w:val="en-US"/>
        </w:rPr>
        <w:t>the current coded filter coefficient value</w:t>
      </w:r>
      <w:r w:rsidRPr="00025F40">
        <w:rPr>
          <w:noProof/>
          <w:lang w:val="en-US"/>
        </w:rPr>
        <w:t>.</w:t>
      </w:r>
    </w:p>
    <w:p w14:paraId="5C8CA12C" w14:textId="4ABA0A2E" w:rsidR="00F17B02" w:rsidRPr="00025F40" w:rsidRDefault="00F17B02" w:rsidP="00F17B02">
      <w:pPr>
        <w:rPr>
          <w:noProof/>
          <w:lang w:val="en-US"/>
        </w:rPr>
      </w:pPr>
      <w:r w:rsidRPr="00025F40">
        <w:rPr>
          <w:b/>
          <w:noProof/>
          <w:lang w:val="en-US"/>
        </w:rPr>
        <w:t>lpf_weight_sign_flag</w:t>
      </w:r>
      <w:r w:rsidRPr="00025F40">
        <w:rPr>
          <w:noProof/>
          <w:lang w:val="en-US"/>
        </w:rPr>
        <w:t>[</w:t>
      </w:r>
      <w:r w:rsidR="005B02E9" w:rsidRPr="00025F40">
        <w:rPr>
          <w:noProof/>
          <w:lang w:val="en-US"/>
        </w:rPr>
        <w:t> </w:t>
      </w:r>
      <w:r w:rsidRPr="00025F40">
        <w:rPr>
          <w:noProof/>
          <w:lang w:val="en-US"/>
        </w:rPr>
        <w:t>n</w:t>
      </w:r>
      <w:r w:rsidR="005B02E9" w:rsidRPr="00025F40">
        <w:rPr>
          <w:noProof/>
          <w:lang w:val="en-US"/>
        </w:rPr>
        <w:t> </w:t>
      </w:r>
      <w:r w:rsidRPr="00025F40">
        <w:rPr>
          <w:noProof/>
          <w:lang w:val="en-US"/>
        </w:rPr>
        <w:t xml:space="preserve">] specifies the sign </w:t>
      </w:r>
      <w:r w:rsidR="00246518" w:rsidRPr="00025F40">
        <w:rPr>
          <w:noProof/>
          <w:lang w:val="en-US"/>
        </w:rPr>
        <w:t xml:space="preserve">of </w:t>
      </w:r>
      <w:r w:rsidR="00E20105" w:rsidRPr="00025F40">
        <w:rPr>
          <w:noProof/>
          <w:lang w:val="en-US"/>
        </w:rPr>
        <w:t>the current coded filter coefficient value</w:t>
      </w:r>
      <w:r w:rsidRPr="00025F40">
        <w:rPr>
          <w:noProof/>
          <w:lang w:val="en-US"/>
        </w:rPr>
        <w:t xml:space="preserve"> as follows:</w:t>
      </w:r>
    </w:p>
    <w:p w14:paraId="1A0FEBC1" w14:textId="5E00CFD8" w:rsidR="00F17B02" w:rsidRPr="00025F40" w:rsidRDefault="00F17B02" w:rsidP="00F17B02">
      <w:pPr>
        <w:tabs>
          <w:tab w:val="left" w:pos="400"/>
        </w:tabs>
        <w:ind w:left="400" w:hanging="400"/>
        <w:rPr>
          <w:noProof/>
        </w:rPr>
      </w:pPr>
      <w:r w:rsidRPr="00025F40">
        <w:rPr>
          <w:noProof/>
        </w:rPr>
        <w:t>–</w:t>
      </w:r>
      <w:r w:rsidRPr="00025F40">
        <w:rPr>
          <w:noProof/>
        </w:rPr>
        <w:tab/>
        <w:t xml:space="preserve">When </w:t>
      </w:r>
      <w:r w:rsidRPr="00025F40">
        <w:rPr>
          <w:noProof/>
          <w:lang w:val="en-US"/>
        </w:rPr>
        <w:t>lpf_weight_sign_flag[</w:t>
      </w:r>
      <w:r w:rsidR="005B02E9" w:rsidRPr="00025F40">
        <w:rPr>
          <w:noProof/>
          <w:lang w:val="en-US"/>
        </w:rPr>
        <w:t> </w:t>
      </w:r>
      <w:r w:rsidRPr="00025F40">
        <w:rPr>
          <w:noProof/>
          <w:lang w:val="en-US"/>
        </w:rPr>
        <w:t>n</w:t>
      </w:r>
      <w:r w:rsidR="005B02E9" w:rsidRPr="00025F40">
        <w:rPr>
          <w:noProof/>
          <w:lang w:val="en-US"/>
        </w:rPr>
        <w:t> </w:t>
      </w:r>
      <w:r w:rsidRPr="00025F40">
        <w:rPr>
          <w:noProof/>
          <w:lang w:val="en-US"/>
        </w:rPr>
        <w:t>]</w:t>
      </w:r>
      <w:r w:rsidRPr="00025F40">
        <w:rPr>
          <w:noProof/>
        </w:rPr>
        <w:t xml:space="preserve"> is equal to 0, </w:t>
      </w:r>
      <w:r w:rsidR="00E20105" w:rsidRPr="00025F40">
        <w:rPr>
          <w:noProof/>
          <w:lang w:val="en-US"/>
        </w:rPr>
        <w:t>the current coded filter coefficient value</w:t>
      </w:r>
      <w:r w:rsidRPr="00025F40">
        <w:rPr>
          <w:noProof/>
        </w:rPr>
        <w:t xml:space="preserve"> has a positive sign.</w:t>
      </w:r>
    </w:p>
    <w:p w14:paraId="6FD40BA0" w14:textId="0E562D4F" w:rsidR="00F17B02" w:rsidRPr="00025F40" w:rsidRDefault="00F17B02" w:rsidP="00F17B02">
      <w:pPr>
        <w:tabs>
          <w:tab w:val="left" w:pos="400"/>
        </w:tabs>
        <w:ind w:left="400" w:hanging="400"/>
        <w:rPr>
          <w:noProof/>
        </w:rPr>
      </w:pPr>
      <w:r w:rsidRPr="00025F40">
        <w:rPr>
          <w:rFonts w:eastAsia="Times New Roman"/>
          <w:noProof/>
        </w:rPr>
        <w:t>–</w:t>
      </w:r>
      <w:r w:rsidRPr="00025F40">
        <w:rPr>
          <w:rFonts w:eastAsia="Times New Roman"/>
          <w:noProof/>
        </w:rPr>
        <w:tab/>
      </w:r>
      <w:r w:rsidRPr="00025F40">
        <w:rPr>
          <w:noProof/>
        </w:rPr>
        <w:t xml:space="preserve">When </w:t>
      </w:r>
      <w:r w:rsidRPr="00025F40">
        <w:rPr>
          <w:noProof/>
          <w:lang w:val="en-US"/>
        </w:rPr>
        <w:t>lpf_weight_sign_flag[</w:t>
      </w:r>
      <w:r w:rsidR="005B02E9" w:rsidRPr="00025F40">
        <w:rPr>
          <w:noProof/>
          <w:lang w:val="en-US"/>
        </w:rPr>
        <w:t> </w:t>
      </w:r>
      <w:r w:rsidRPr="00025F40">
        <w:rPr>
          <w:noProof/>
          <w:lang w:val="en-US"/>
        </w:rPr>
        <w:t>n</w:t>
      </w:r>
      <w:r w:rsidR="005B02E9" w:rsidRPr="00025F40">
        <w:rPr>
          <w:noProof/>
          <w:lang w:val="en-US"/>
        </w:rPr>
        <w:t> </w:t>
      </w:r>
      <w:r w:rsidRPr="00025F40">
        <w:rPr>
          <w:noProof/>
          <w:lang w:val="en-US"/>
        </w:rPr>
        <w:t>]</w:t>
      </w:r>
      <w:r w:rsidRPr="00025F40">
        <w:rPr>
          <w:noProof/>
        </w:rPr>
        <w:t xml:space="preserve"> is equal to 1, </w:t>
      </w:r>
      <w:r w:rsidR="00E20105" w:rsidRPr="00025F40">
        <w:rPr>
          <w:noProof/>
          <w:lang w:val="en-US"/>
        </w:rPr>
        <w:t>the current coded filter coefficient value</w:t>
      </w:r>
      <w:r w:rsidRPr="00025F40">
        <w:rPr>
          <w:noProof/>
        </w:rPr>
        <w:t xml:space="preserve"> has a negative sign.</w:t>
      </w:r>
    </w:p>
    <w:p w14:paraId="3BD8C5C7" w14:textId="5B9BBFF4" w:rsidR="0018008D" w:rsidRPr="00025F40" w:rsidRDefault="00F17B02" w:rsidP="00574625">
      <w:pPr>
        <w:rPr>
          <w:bCs/>
          <w:noProof/>
        </w:rPr>
      </w:pPr>
      <w:r w:rsidRPr="00025F40">
        <w:rPr>
          <w:noProof/>
        </w:rPr>
        <w:t xml:space="preserve">When </w:t>
      </w:r>
      <w:r w:rsidRPr="00025F40">
        <w:rPr>
          <w:noProof/>
          <w:lang w:val="en-US"/>
        </w:rPr>
        <w:t>lpf_weight_sign_flag[</w:t>
      </w:r>
      <w:r w:rsidR="005B02E9" w:rsidRPr="00025F40">
        <w:rPr>
          <w:noProof/>
          <w:lang w:val="en-US"/>
        </w:rPr>
        <w:t> </w:t>
      </w:r>
      <w:r w:rsidRPr="00025F40">
        <w:rPr>
          <w:noProof/>
          <w:lang w:val="en-US"/>
        </w:rPr>
        <w:t>n</w:t>
      </w:r>
      <w:r w:rsidR="005B02E9" w:rsidRPr="00025F40">
        <w:rPr>
          <w:noProof/>
          <w:lang w:val="en-US"/>
        </w:rPr>
        <w:t> </w:t>
      </w:r>
      <w:r w:rsidRPr="00025F40">
        <w:rPr>
          <w:noProof/>
          <w:lang w:val="en-US"/>
        </w:rPr>
        <w:t>] is not present</w:t>
      </w:r>
      <w:r w:rsidRPr="00025F40">
        <w:rPr>
          <w:noProof/>
        </w:rPr>
        <w:t>, it is inferred to be 0.</w:t>
      </w:r>
    </w:p>
    <w:p w14:paraId="77B5A6F9" w14:textId="19983DAA" w:rsidR="001B74AF" w:rsidRPr="00025F40" w:rsidRDefault="0018008D" w:rsidP="001B74AF">
      <w:pPr>
        <w:pStyle w:val="berschrift4"/>
        <w:rPr>
          <w:noProof/>
        </w:rPr>
      </w:pPr>
      <w:bookmarkStart w:id="672" w:name="_Ref2806536"/>
      <w:r w:rsidRPr="00025F40">
        <w:rPr>
          <w:noProof/>
        </w:rPr>
        <w:t>Quant res sample data</w:t>
      </w:r>
      <w:r w:rsidR="001B74AF" w:rsidRPr="00025F40">
        <w:rPr>
          <w:noProof/>
        </w:rPr>
        <w:t xml:space="preserve"> semantics</w:t>
      </w:r>
      <w:bookmarkEnd w:id="672"/>
    </w:p>
    <w:p w14:paraId="44DACD09" w14:textId="77777777" w:rsidR="00F03B9C" w:rsidRPr="00025F40" w:rsidRDefault="00F03B9C" w:rsidP="00F03B9C">
      <w:pPr>
        <w:rPr>
          <w:bCs/>
          <w:noProof/>
        </w:rPr>
      </w:pPr>
      <w:r w:rsidRPr="00025F40">
        <w:rPr>
          <w:bCs/>
          <w:noProof/>
        </w:rPr>
        <w:t>The array QuantIndices[ k ] represents an array of quantization indices for the current block.  The array index k specifies the location of the quantization index within the current block.</w:t>
      </w:r>
    </w:p>
    <w:p w14:paraId="18F89F60" w14:textId="77777777" w:rsidR="00F03B9C" w:rsidRPr="00025F40" w:rsidRDefault="00F03B9C" w:rsidP="00F03B9C">
      <w:pPr>
        <w:rPr>
          <w:bCs/>
          <w:noProof/>
        </w:rPr>
      </w:pPr>
      <w:r w:rsidRPr="00025F40">
        <w:rPr>
          <w:bCs/>
          <w:noProof/>
        </w:rPr>
        <w:t>The variables NumTSkipGtxFlags, MaxTSkipRemPrefix, Log2SbbSize, and NumTCoeffGtxFlags are specified as follows:</w:t>
      </w:r>
    </w:p>
    <w:p w14:paraId="1506D5D5" w14:textId="6A51AEA9" w:rsidR="00F03B9C" w:rsidRPr="00025F40" w:rsidRDefault="00F03B9C" w:rsidP="00F03B9C">
      <w:pPr>
        <w:keepNext/>
        <w:tabs>
          <w:tab w:val="clear" w:pos="794"/>
          <w:tab w:val="clear" w:pos="1191"/>
          <w:tab w:val="clear" w:pos="1588"/>
          <w:tab w:val="clear" w:pos="1985"/>
          <w:tab w:val="left" w:pos="1134"/>
          <w:tab w:val="left" w:pos="1418"/>
          <w:tab w:val="right" w:pos="9696"/>
          <w:tab w:val="center" w:pos="10080"/>
        </w:tabs>
        <w:ind w:left="360"/>
        <w:jc w:val="left"/>
        <w:rPr>
          <w:rFonts w:eastAsia="Malgun Gothic"/>
          <w:noProof/>
          <w:szCs w:val="22"/>
          <w:lang w:eastAsia="ko-KR"/>
        </w:rPr>
      </w:pPr>
      <w:r w:rsidRPr="00025F40">
        <w:rPr>
          <w:bCs/>
          <w:noProof/>
        </w:rPr>
        <w:t>NumTSkipGtxFlags</w:t>
      </w:r>
      <w:r w:rsidRPr="00025F40">
        <w:rPr>
          <w:rFonts w:eastAsia="Malgun Gothic"/>
          <w:noProof/>
          <w:szCs w:val="22"/>
          <w:lang w:eastAsia="ko-KR"/>
        </w:rPr>
        <w:t xml:space="preserve"> = 4</w:t>
      </w:r>
      <w:r w:rsidRPr="00025F40">
        <w:rPr>
          <w:rFonts w:eastAsia="Malgun Gothic"/>
          <w:noProof/>
          <w:szCs w:val="22"/>
          <w:lang w:eastAsia="ko-KR"/>
        </w:rPr>
        <w:tab/>
      </w:r>
      <w:r w:rsidRPr="00025F40">
        <w:rPr>
          <w:rFonts w:eastAsia="Malgun Gothic"/>
          <w:noProof/>
          <w:szCs w:val="22"/>
        </w:rPr>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53</w:t>
      </w:r>
      <w:r w:rsidRPr="00025F40">
        <w:rPr>
          <w:noProof/>
        </w:rPr>
        <w:fldChar w:fldCharType="end"/>
      </w:r>
      <w:r w:rsidRPr="00025F40">
        <w:rPr>
          <w:rFonts w:eastAsia="Malgun Gothic"/>
          <w:noProof/>
          <w:szCs w:val="22"/>
        </w:rPr>
        <w:t>)</w:t>
      </w:r>
    </w:p>
    <w:p w14:paraId="42460972" w14:textId="3869CB09" w:rsidR="00F03B9C" w:rsidRPr="00025F40" w:rsidRDefault="00F03B9C" w:rsidP="00F03B9C">
      <w:pPr>
        <w:keepNext/>
        <w:tabs>
          <w:tab w:val="clear" w:pos="794"/>
          <w:tab w:val="clear" w:pos="1191"/>
          <w:tab w:val="clear" w:pos="1588"/>
          <w:tab w:val="clear" w:pos="1985"/>
          <w:tab w:val="left" w:pos="1134"/>
          <w:tab w:val="left" w:pos="1418"/>
          <w:tab w:val="right" w:pos="9696"/>
          <w:tab w:val="center" w:pos="10080"/>
        </w:tabs>
        <w:ind w:left="360"/>
        <w:jc w:val="left"/>
        <w:rPr>
          <w:rFonts w:eastAsia="Malgun Gothic"/>
          <w:noProof/>
          <w:szCs w:val="22"/>
          <w:lang w:eastAsia="ko-KR"/>
        </w:rPr>
      </w:pPr>
      <w:r w:rsidRPr="00025F40">
        <w:rPr>
          <w:bCs/>
          <w:noProof/>
        </w:rPr>
        <w:t>MaxTSkipRemPrefix</w:t>
      </w:r>
      <w:r w:rsidRPr="00025F40">
        <w:rPr>
          <w:rFonts w:eastAsia="Malgun Gothic"/>
          <w:noProof/>
          <w:szCs w:val="22"/>
          <w:lang w:eastAsia="ko-KR"/>
        </w:rPr>
        <w:t xml:space="preserve"> = 32</w:t>
      </w:r>
      <w:r w:rsidRPr="00025F40">
        <w:rPr>
          <w:rFonts w:eastAsia="Malgun Gothic"/>
          <w:noProof/>
          <w:szCs w:val="22"/>
          <w:lang w:eastAsia="ko-KR"/>
        </w:rPr>
        <w:tab/>
      </w:r>
      <w:r w:rsidRPr="00025F40">
        <w:rPr>
          <w:rFonts w:eastAsia="Malgun Gothic"/>
          <w:noProof/>
          <w:szCs w:val="22"/>
        </w:rPr>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54</w:t>
      </w:r>
      <w:r w:rsidRPr="00025F40">
        <w:rPr>
          <w:noProof/>
        </w:rPr>
        <w:fldChar w:fldCharType="end"/>
      </w:r>
      <w:r w:rsidRPr="00025F40">
        <w:rPr>
          <w:rFonts w:eastAsia="Malgun Gothic"/>
          <w:noProof/>
          <w:szCs w:val="22"/>
        </w:rPr>
        <w:t>)</w:t>
      </w:r>
    </w:p>
    <w:p w14:paraId="13E535AE" w14:textId="57509556" w:rsidR="00F03B9C" w:rsidRPr="00025F40" w:rsidRDefault="00F03B9C" w:rsidP="00F03B9C">
      <w:pPr>
        <w:keepNext/>
        <w:tabs>
          <w:tab w:val="clear" w:pos="794"/>
          <w:tab w:val="clear" w:pos="1191"/>
          <w:tab w:val="clear" w:pos="1588"/>
          <w:tab w:val="clear" w:pos="1985"/>
          <w:tab w:val="left" w:pos="1134"/>
          <w:tab w:val="left" w:pos="1418"/>
          <w:tab w:val="right" w:pos="9696"/>
          <w:tab w:val="center" w:pos="10080"/>
        </w:tabs>
        <w:ind w:left="360"/>
        <w:jc w:val="left"/>
        <w:rPr>
          <w:rFonts w:eastAsia="Malgun Gothic"/>
          <w:noProof/>
          <w:szCs w:val="22"/>
          <w:lang w:eastAsia="ko-KR"/>
        </w:rPr>
      </w:pPr>
      <w:r w:rsidRPr="00025F40">
        <w:rPr>
          <w:bCs/>
          <w:noProof/>
        </w:rPr>
        <w:t>Log2SbbSize</w:t>
      </w:r>
      <w:r w:rsidRPr="00025F40">
        <w:rPr>
          <w:rFonts w:eastAsia="Malgun Gothic"/>
          <w:noProof/>
          <w:szCs w:val="22"/>
          <w:lang w:eastAsia="ko-KR"/>
        </w:rPr>
        <w:t xml:space="preserve"> = 1</w:t>
      </w:r>
      <w:r w:rsidRPr="00025F40">
        <w:rPr>
          <w:rFonts w:eastAsia="Malgun Gothic"/>
          <w:noProof/>
          <w:szCs w:val="22"/>
          <w:lang w:eastAsia="ko-KR"/>
        </w:rPr>
        <w:tab/>
      </w:r>
      <w:r w:rsidRPr="00025F40">
        <w:rPr>
          <w:rFonts w:eastAsia="Malgun Gothic"/>
          <w:noProof/>
          <w:szCs w:val="22"/>
        </w:rPr>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55</w:t>
      </w:r>
      <w:r w:rsidRPr="00025F40">
        <w:rPr>
          <w:noProof/>
        </w:rPr>
        <w:fldChar w:fldCharType="end"/>
      </w:r>
      <w:r w:rsidRPr="00025F40">
        <w:rPr>
          <w:rFonts w:eastAsia="Malgun Gothic"/>
          <w:noProof/>
          <w:szCs w:val="22"/>
        </w:rPr>
        <w:t>)</w:t>
      </w:r>
    </w:p>
    <w:p w14:paraId="5B4910D4" w14:textId="2271FA16" w:rsidR="00F03B9C" w:rsidRPr="00025F40" w:rsidRDefault="00F03B9C" w:rsidP="00F03B9C">
      <w:pPr>
        <w:keepNext/>
        <w:tabs>
          <w:tab w:val="clear" w:pos="794"/>
          <w:tab w:val="clear" w:pos="1191"/>
          <w:tab w:val="clear" w:pos="1588"/>
          <w:tab w:val="clear" w:pos="1985"/>
          <w:tab w:val="left" w:pos="1134"/>
          <w:tab w:val="left" w:pos="1418"/>
          <w:tab w:val="right" w:pos="9696"/>
          <w:tab w:val="center" w:pos="10080"/>
        </w:tabs>
        <w:ind w:left="360"/>
        <w:jc w:val="left"/>
        <w:rPr>
          <w:rFonts w:eastAsia="Malgun Gothic"/>
          <w:noProof/>
          <w:szCs w:val="22"/>
          <w:lang w:eastAsia="ko-KR"/>
        </w:rPr>
      </w:pPr>
      <w:r w:rsidRPr="00025F40">
        <w:rPr>
          <w:bCs/>
          <w:noProof/>
        </w:rPr>
        <w:t xml:space="preserve">NumTCoeffGtxFlags </w:t>
      </w:r>
      <w:r w:rsidRPr="00025F40">
        <w:rPr>
          <w:rFonts w:eastAsia="Malgun Gothic"/>
          <w:noProof/>
          <w:szCs w:val="22"/>
          <w:lang w:eastAsia="ko-KR"/>
        </w:rPr>
        <w:t>= 20</w:t>
      </w:r>
      <w:r w:rsidRPr="00025F40">
        <w:rPr>
          <w:rFonts w:eastAsia="Malgun Gothic"/>
          <w:noProof/>
          <w:szCs w:val="22"/>
          <w:lang w:eastAsia="ko-KR"/>
        </w:rPr>
        <w:tab/>
      </w:r>
      <w:r w:rsidRPr="00025F40">
        <w:rPr>
          <w:rFonts w:eastAsia="Malgun Gothic"/>
          <w:noProof/>
          <w:szCs w:val="22"/>
        </w:rPr>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56</w:t>
      </w:r>
      <w:r w:rsidRPr="00025F40">
        <w:rPr>
          <w:noProof/>
        </w:rPr>
        <w:fldChar w:fldCharType="end"/>
      </w:r>
      <w:r w:rsidRPr="00025F40">
        <w:rPr>
          <w:rFonts w:eastAsia="Malgun Gothic"/>
          <w:noProof/>
          <w:szCs w:val="22"/>
        </w:rPr>
        <w:t>)</w:t>
      </w:r>
    </w:p>
    <w:p w14:paraId="1D176CD6" w14:textId="77777777" w:rsidR="00F03B9C" w:rsidRPr="00025F40" w:rsidRDefault="00F03B9C" w:rsidP="00F03B9C">
      <w:pPr>
        <w:rPr>
          <w:bCs/>
          <w:noProof/>
        </w:rPr>
      </w:pPr>
      <w:r w:rsidRPr="00025F40">
        <w:rPr>
          <w:bCs/>
          <w:noProof/>
        </w:rPr>
        <w:t>The array QStateTransTable is specified as follows:</w:t>
      </w:r>
    </w:p>
    <w:p w14:paraId="26B6FCB9" w14:textId="1E4E9F25" w:rsidR="00F03B9C" w:rsidRPr="00025F40" w:rsidRDefault="00F03B9C" w:rsidP="00F03B9C">
      <w:pPr>
        <w:tabs>
          <w:tab w:val="left" w:pos="400"/>
        </w:tabs>
        <w:ind w:left="400" w:hanging="400"/>
        <w:rPr>
          <w:rFonts w:eastAsia="Times New Roman"/>
          <w:noProof/>
        </w:rPr>
      </w:pPr>
      <w:r w:rsidRPr="00025F40">
        <w:rPr>
          <w:rFonts w:eastAsia="Times New Roman"/>
          <w:noProof/>
        </w:rPr>
        <w:t>–</w:t>
      </w:r>
      <w:r w:rsidRPr="00025F40">
        <w:rPr>
          <w:rFonts w:eastAsia="Times New Roman"/>
          <w:noProof/>
        </w:rPr>
        <w:tab/>
        <w:t>If if_r</w:t>
      </w:r>
      <w:r w:rsidR="008254D9">
        <w:rPr>
          <w:rFonts w:eastAsia="Times New Roman"/>
          <w:noProof/>
        </w:rPr>
        <w:t>esidual_quant_mode is equal to 0</w:t>
      </w:r>
      <w:r w:rsidRPr="00025F40">
        <w:rPr>
          <w:rFonts w:eastAsia="Times New Roman"/>
          <w:noProof/>
        </w:rPr>
        <w:t>, QStateTransTable is given by:</w:t>
      </w:r>
    </w:p>
    <w:p w14:paraId="550A1AC6" w14:textId="26ECB780" w:rsidR="00F03B9C" w:rsidRPr="00025F40" w:rsidRDefault="00F03B9C" w:rsidP="00F03B9C">
      <w:pPr>
        <w:keepNext/>
        <w:tabs>
          <w:tab w:val="clear" w:pos="794"/>
          <w:tab w:val="clear" w:pos="1191"/>
          <w:tab w:val="clear" w:pos="1588"/>
          <w:tab w:val="clear" w:pos="1985"/>
          <w:tab w:val="left" w:pos="1134"/>
          <w:tab w:val="left" w:pos="1418"/>
          <w:tab w:val="right" w:pos="9696"/>
          <w:tab w:val="center" w:pos="10080"/>
        </w:tabs>
        <w:ind w:left="720"/>
        <w:jc w:val="left"/>
        <w:rPr>
          <w:rFonts w:eastAsia="Malgun Gothic"/>
          <w:noProof/>
          <w:szCs w:val="22"/>
          <w:lang w:eastAsia="ko-KR"/>
        </w:rPr>
      </w:pPr>
      <w:r w:rsidRPr="00025F40">
        <w:rPr>
          <w:bCs/>
          <w:noProof/>
        </w:rPr>
        <w:t xml:space="preserve">QStateTransTable[ ][ ] </w:t>
      </w:r>
      <w:r w:rsidRPr="00025F40">
        <w:rPr>
          <w:rFonts w:eastAsia="Malgun Gothic"/>
          <w:noProof/>
          <w:szCs w:val="22"/>
          <w:lang w:eastAsia="ko-KR"/>
        </w:rPr>
        <w:t>= { { 0, 0 } }</w:t>
      </w:r>
      <w:r w:rsidRPr="00025F40">
        <w:rPr>
          <w:rFonts w:eastAsia="Malgun Gothic"/>
          <w:noProof/>
          <w:szCs w:val="22"/>
          <w:lang w:eastAsia="ko-KR"/>
        </w:rPr>
        <w:tab/>
      </w:r>
      <w:r w:rsidRPr="00025F40">
        <w:rPr>
          <w:rFonts w:eastAsia="Malgun Gothic"/>
          <w:noProof/>
          <w:szCs w:val="22"/>
        </w:rPr>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57</w:t>
      </w:r>
      <w:r w:rsidRPr="00025F40">
        <w:rPr>
          <w:noProof/>
        </w:rPr>
        <w:fldChar w:fldCharType="end"/>
      </w:r>
      <w:r w:rsidRPr="00025F40">
        <w:rPr>
          <w:rFonts w:eastAsia="Malgun Gothic"/>
          <w:noProof/>
          <w:szCs w:val="22"/>
        </w:rPr>
        <w:t>)</w:t>
      </w:r>
    </w:p>
    <w:p w14:paraId="7FB20866" w14:textId="77777777" w:rsidR="00F03B9C" w:rsidRPr="00025F40" w:rsidRDefault="00F03B9C" w:rsidP="00F03B9C">
      <w:pPr>
        <w:tabs>
          <w:tab w:val="left" w:pos="400"/>
        </w:tabs>
        <w:ind w:left="400" w:hanging="400"/>
        <w:rPr>
          <w:rFonts w:eastAsia="Times New Roman"/>
          <w:noProof/>
        </w:rPr>
      </w:pPr>
      <w:r w:rsidRPr="00025F40">
        <w:rPr>
          <w:rFonts w:eastAsia="Times New Roman"/>
          <w:noProof/>
        </w:rPr>
        <w:t>–</w:t>
      </w:r>
      <w:r w:rsidRPr="00025F40">
        <w:rPr>
          <w:rFonts w:eastAsia="Times New Roman"/>
          <w:noProof/>
        </w:rPr>
        <w:tab/>
        <w:t>Otherwise, if if_residual_quant_mode is equal to 1, QStateTransTable is given by:</w:t>
      </w:r>
    </w:p>
    <w:p w14:paraId="6BF93587" w14:textId="793D112E" w:rsidR="00F03B9C" w:rsidRPr="00025F40" w:rsidRDefault="00F03B9C" w:rsidP="00F03B9C">
      <w:pPr>
        <w:keepNext/>
        <w:tabs>
          <w:tab w:val="clear" w:pos="794"/>
          <w:tab w:val="clear" w:pos="1191"/>
          <w:tab w:val="clear" w:pos="1588"/>
          <w:tab w:val="clear" w:pos="1985"/>
          <w:tab w:val="left" w:pos="1134"/>
          <w:tab w:val="left" w:pos="1418"/>
          <w:tab w:val="right" w:pos="9696"/>
          <w:tab w:val="center" w:pos="10080"/>
        </w:tabs>
        <w:ind w:left="720"/>
        <w:jc w:val="left"/>
        <w:rPr>
          <w:rFonts w:eastAsia="Malgun Gothic"/>
          <w:noProof/>
          <w:szCs w:val="22"/>
          <w:lang w:eastAsia="ko-KR"/>
        </w:rPr>
      </w:pPr>
      <w:r w:rsidRPr="00025F40">
        <w:rPr>
          <w:bCs/>
          <w:noProof/>
        </w:rPr>
        <w:t xml:space="preserve">QStateTransTable[ ][ ] </w:t>
      </w:r>
      <w:r w:rsidRPr="00025F40">
        <w:rPr>
          <w:rFonts w:eastAsia="Malgun Gothic"/>
          <w:noProof/>
          <w:szCs w:val="22"/>
          <w:lang w:eastAsia="ko-KR"/>
        </w:rPr>
        <w:t>= { { 0, 1 }, { 2, 3 }, { 1, 0 }, { 3, 2 } }</w:t>
      </w:r>
      <w:r w:rsidRPr="00025F40">
        <w:rPr>
          <w:rFonts w:eastAsia="Malgun Gothic"/>
          <w:noProof/>
          <w:szCs w:val="22"/>
          <w:lang w:eastAsia="ko-KR"/>
        </w:rPr>
        <w:tab/>
      </w:r>
      <w:r w:rsidRPr="00025F40">
        <w:rPr>
          <w:rFonts w:eastAsia="Malgun Gothic"/>
          <w:noProof/>
          <w:szCs w:val="22"/>
        </w:rPr>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58</w:t>
      </w:r>
      <w:r w:rsidRPr="00025F40">
        <w:rPr>
          <w:noProof/>
        </w:rPr>
        <w:fldChar w:fldCharType="end"/>
      </w:r>
      <w:r w:rsidRPr="00025F40">
        <w:rPr>
          <w:rFonts w:eastAsia="Malgun Gothic"/>
          <w:noProof/>
          <w:szCs w:val="22"/>
        </w:rPr>
        <w:t>)</w:t>
      </w:r>
    </w:p>
    <w:p w14:paraId="52875B47" w14:textId="77777777" w:rsidR="00F03B9C" w:rsidRPr="00025F40" w:rsidRDefault="00F03B9C" w:rsidP="00F03B9C">
      <w:pPr>
        <w:tabs>
          <w:tab w:val="left" w:pos="400"/>
        </w:tabs>
        <w:ind w:left="400" w:hanging="400"/>
        <w:rPr>
          <w:rFonts w:eastAsia="Times New Roman"/>
          <w:noProof/>
        </w:rPr>
      </w:pPr>
      <w:r w:rsidRPr="00025F40">
        <w:rPr>
          <w:rFonts w:eastAsia="Times New Roman"/>
          <w:noProof/>
        </w:rPr>
        <w:t>–</w:t>
      </w:r>
      <w:r w:rsidRPr="00025F40">
        <w:rPr>
          <w:rFonts w:eastAsia="Times New Roman"/>
          <w:noProof/>
        </w:rPr>
        <w:tab/>
        <w:t>Otherwise (if_residual_quant_mode is equal to 2), QStateTransTable is given by:</w:t>
      </w:r>
    </w:p>
    <w:p w14:paraId="2DC5878A" w14:textId="57A636FF" w:rsidR="00F03B9C" w:rsidRPr="00025F40" w:rsidRDefault="00F03B9C" w:rsidP="00F03B9C">
      <w:pPr>
        <w:keepNext/>
        <w:tabs>
          <w:tab w:val="clear" w:pos="794"/>
          <w:tab w:val="clear" w:pos="1191"/>
          <w:tab w:val="clear" w:pos="1588"/>
          <w:tab w:val="clear" w:pos="1985"/>
          <w:tab w:val="left" w:pos="1134"/>
          <w:tab w:val="left" w:pos="1418"/>
          <w:tab w:val="right" w:pos="9696"/>
          <w:tab w:val="center" w:pos="10080"/>
        </w:tabs>
        <w:ind w:left="720"/>
        <w:jc w:val="left"/>
        <w:rPr>
          <w:rFonts w:eastAsia="Malgun Gothic"/>
          <w:noProof/>
          <w:szCs w:val="22"/>
          <w:lang w:eastAsia="ko-KR"/>
        </w:rPr>
      </w:pPr>
      <w:r w:rsidRPr="00025F40">
        <w:rPr>
          <w:bCs/>
          <w:noProof/>
        </w:rPr>
        <w:t xml:space="preserve">QStateTransTable[ ][ ] </w:t>
      </w:r>
      <w:r w:rsidRPr="00025F40">
        <w:rPr>
          <w:rFonts w:eastAsia="Malgun Gothic"/>
          <w:noProof/>
          <w:szCs w:val="22"/>
          <w:lang w:eastAsia="ko-KR"/>
        </w:rPr>
        <w:t>= { { 0, 2 }, { 5, 7 }, { 1, 3 }, { 6, 4 }, { 2, 0 }, { 4, 6 }, { 3, 1 }, { 7, 5 } }</w:t>
      </w:r>
      <w:r w:rsidRPr="00025F40">
        <w:rPr>
          <w:rFonts w:eastAsia="Malgun Gothic"/>
          <w:noProof/>
          <w:szCs w:val="22"/>
          <w:lang w:eastAsia="ko-KR"/>
        </w:rPr>
        <w:tab/>
      </w:r>
      <w:r w:rsidRPr="00025F40">
        <w:rPr>
          <w:rFonts w:eastAsia="Malgun Gothic"/>
          <w:noProof/>
          <w:szCs w:val="22"/>
        </w:rPr>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59</w:t>
      </w:r>
      <w:r w:rsidRPr="00025F40">
        <w:rPr>
          <w:noProof/>
        </w:rPr>
        <w:fldChar w:fldCharType="end"/>
      </w:r>
      <w:r w:rsidRPr="00025F40">
        <w:rPr>
          <w:rFonts w:eastAsia="Malgun Gothic"/>
          <w:noProof/>
          <w:szCs w:val="22"/>
        </w:rPr>
        <w:t>)</w:t>
      </w:r>
    </w:p>
    <w:p w14:paraId="0DED7D52" w14:textId="77777777" w:rsidR="00F03B9C" w:rsidRPr="00025F40" w:rsidRDefault="00F03B9C" w:rsidP="00F03B9C">
      <w:pPr>
        <w:rPr>
          <w:bCs/>
          <w:noProof/>
        </w:rPr>
      </w:pPr>
      <w:r w:rsidRPr="00025F40">
        <w:rPr>
          <w:b/>
          <w:noProof/>
        </w:rPr>
        <w:t>coeff_bypass_value</w:t>
      </w:r>
      <w:r w:rsidRPr="00025F40">
        <w:rPr>
          <w:bCs/>
          <w:noProof/>
        </w:rPr>
        <w:t xml:space="preserve">[ k ] represents, when the current block is coded in bypass mode, the quantization index at location k within the current block as an unsigned integer.  The value of coeff_bypass_value[ k ] shall be in the range of 0 to (1 &lt;&lt; IntBitDepth) – 1, inclusive. </w:t>
      </w:r>
    </w:p>
    <w:p w14:paraId="6AED7180" w14:textId="77777777" w:rsidR="00F03B9C" w:rsidRPr="00025F40" w:rsidRDefault="00F03B9C" w:rsidP="00F03B9C">
      <w:pPr>
        <w:rPr>
          <w:bCs/>
          <w:noProof/>
        </w:rPr>
      </w:pPr>
      <w:r w:rsidRPr="00025F40">
        <w:rPr>
          <w:b/>
          <w:noProof/>
        </w:rPr>
        <w:t>abs_tskip_coeff_gt0_flag</w:t>
      </w:r>
      <w:r w:rsidRPr="00025F40">
        <w:rPr>
          <w:bCs/>
          <w:noProof/>
        </w:rPr>
        <w:t xml:space="preserve">[ k ] specifies, when the current block is coded with a sample-wise prediction mode, whether the quantization index at location k within the current block is non-zero as follows: </w:t>
      </w:r>
    </w:p>
    <w:p w14:paraId="32283CFA" w14:textId="77777777" w:rsidR="00F03B9C" w:rsidRPr="00025F40" w:rsidRDefault="00F03B9C" w:rsidP="00F03B9C">
      <w:pPr>
        <w:tabs>
          <w:tab w:val="left" w:pos="400"/>
        </w:tabs>
        <w:ind w:left="400" w:hanging="400"/>
        <w:rPr>
          <w:rFonts w:eastAsia="Times New Roman"/>
          <w:noProof/>
        </w:rPr>
      </w:pPr>
      <w:r w:rsidRPr="00025F40">
        <w:rPr>
          <w:rFonts w:eastAsia="Times New Roman"/>
          <w:noProof/>
        </w:rPr>
        <w:t>–</w:t>
      </w:r>
      <w:r w:rsidRPr="00025F40">
        <w:rPr>
          <w:rFonts w:eastAsia="Times New Roman"/>
          <w:noProof/>
        </w:rPr>
        <w:tab/>
        <w:t>If abs_tskip_coeff_gt0_flag[ k ] is equal to 0, the quantization index at location k is set equal to 0.</w:t>
      </w:r>
    </w:p>
    <w:p w14:paraId="4CB817DD" w14:textId="77777777" w:rsidR="00F03B9C" w:rsidRPr="00025F40" w:rsidRDefault="00F03B9C" w:rsidP="00F03B9C">
      <w:pPr>
        <w:tabs>
          <w:tab w:val="left" w:pos="400"/>
        </w:tabs>
        <w:ind w:left="400" w:hanging="400"/>
        <w:rPr>
          <w:rFonts w:eastAsia="Times New Roman"/>
          <w:noProof/>
        </w:rPr>
      </w:pPr>
      <w:r w:rsidRPr="00025F40">
        <w:rPr>
          <w:rFonts w:eastAsia="Times New Roman"/>
          <w:noProof/>
        </w:rPr>
        <w:t>–</w:t>
      </w:r>
      <w:r w:rsidRPr="00025F40">
        <w:rPr>
          <w:rFonts w:eastAsia="Times New Roman"/>
          <w:noProof/>
        </w:rPr>
        <w:tab/>
        <w:t>Otherwise (abs_tskip_coeff_gt0_flag[ k ] is equal to 1), the quantization index at location k has non-zero value.</w:t>
      </w:r>
    </w:p>
    <w:p w14:paraId="4D785958" w14:textId="77777777" w:rsidR="00F03B9C" w:rsidRPr="00025F40" w:rsidRDefault="00F03B9C" w:rsidP="00F03B9C">
      <w:pPr>
        <w:rPr>
          <w:bCs/>
          <w:noProof/>
        </w:rPr>
      </w:pPr>
      <w:r w:rsidRPr="00025F40">
        <w:rPr>
          <w:b/>
          <w:noProof/>
        </w:rPr>
        <w:t>abs_tskip_coeff_offset</w:t>
      </w:r>
      <w:r w:rsidRPr="00025F40">
        <w:rPr>
          <w:bCs/>
          <w:noProof/>
        </w:rPr>
        <w:t xml:space="preserve">[ k ] specifies, when the current block is coded with a sample-wise prediction mode, an offset, coded using truncated unary binarization, for the absolute value of the quantization index at location k.  The value of abs_tskip_coeff_offset[ k ] shall be in the range of 0 to NumTSkipGtxFlags, inclusive.  When abs_tskip_coeff_offset[ k ] is not present, it shall be inferred to be equal to 0. </w:t>
      </w:r>
    </w:p>
    <w:p w14:paraId="1D085991" w14:textId="77777777" w:rsidR="00F03B9C" w:rsidRPr="00025F40" w:rsidRDefault="00F03B9C" w:rsidP="00F03B9C">
      <w:pPr>
        <w:rPr>
          <w:bCs/>
          <w:noProof/>
        </w:rPr>
      </w:pPr>
      <w:r w:rsidRPr="00025F40">
        <w:rPr>
          <w:b/>
          <w:noProof/>
        </w:rPr>
        <w:t>abs_tskip_coeff_rem_prefix</w:t>
      </w:r>
      <w:r w:rsidRPr="00025F40">
        <w:rPr>
          <w:bCs/>
          <w:noProof/>
        </w:rPr>
        <w:t>[ k ] specifies, when the current block is coded with a sample-wise prediction mode, a prefix for the remainder of the absolute quantization index at location k within the current block.  The value of abs_tskip_coeff_rem_prefix[ k ] shall be in the range of 0 to MaxTSkipRemPrefix, inclusive.  When abs_tskip_coeff_rem_prefix[ k ] is not present, it shall be inferred to be equal to 0.</w:t>
      </w:r>
    </w:p>
    <w:p w14:paraId="6460C5EC" w14:textId="77777777" w:rsidR="00F03B9C" w:rsidRPr="00025F40" w:rsidRDefault="00F03B9C" w:rsidP="00F03B9C">
      <w:pPr>
        <w:rPr>
          <w:bCs/>
          <w:noProof/>
        </w:rPr>
      </w:pPr>
      <w:r w:rsidRPr="00025F40">
        <w:rPr>
          <w:b/>
          <w:noProof/>
        </w:rPr>
        <w:t>abs_tskip_coeff_rem_fl_suffix</w:t>
      </w:r>
      <w:r w:rsidRPr="00025F40">
        <w:rPr>
          <w:bCs/>
          <w:noProof/>
        </w:rPr>
        <w:t>[ k ] specifies, when the current block is coded with a sample-wise prediction mode, a suffix, coded using a fixed-length binarization, for the remainder of the absolute quantization index at location k within the current block.  The value of abs_tskip_coeff_rem_fl_suffix[ k ] shall be in the range of 0 to (1 &lt;&lt; RiceParameter) – 1, inclusive.  When abs_tskip_coeff_rem_fl_suffix[ k ] is not present, it shall be inferred to be equal to 0.</w:t>
      </w:r>
    </w:p>
    <w:p w14:paraId="6F95DC0D" w14:textId="77777777" w:rsidR="00F03B9C" w:rsidRPr="00025F40" w:rsidRDefault="00F03B9C" w:rsidP="00F03B9C">
      <w:pPr>
        <w:rPr>
          <w:bCs/>
          <w:noProof/>
        </w:rPr>
      </w:pPr>
      <w:r w:rsidRPr="00025F40">
        <w:rPr>
          <w:b/>
          <w:noProof/>
        </w:rPr>
        <w:t>abs_tskip_coeff_rem_eg0_suffix</w:t>
      </w:r>
      <w:r w:rsidRPr="00025F40">
        <w:rPr>
          <w:bCs/>
          <w:noProof/>
        </w:rPr>
        <w:t>[ k ] specifies, when the current block is coded with a sample-wise prediction mode, a suffix, coded using an exponential Golomb code of order zero, for the remainder of the absolute quantization index at location k within the current block.  When abs_tskip_coeff_rem_eg0_suffix[ k ] is not present, it shall be inferred to be equal to 0.</w:t>
      </w:r>
    </w:p>
    <w:p w14:paraId="6327DF73" w14:textId="77777777" w:rsidR="00F03B9C" w:rsidRPr="00025F40" w:rsidRDefault="00F03B9C" w:rsidP="00F03B9C">
      <w:pPr>
        <w:rPr>
          <w:bCs/>
          <w:noProof/>
        </w:rPr>
      </w:pPr>
      <w:r w:rsidRPr="00025F40">
        <w:rPr>
          <w:b/>
          <w:noProof/>
        </w:rPr>
        <w:lastRenderedPageBreak/>
        <w:t>tskip_coeff_sign_flag</w:t>
      </w:r>
      <w:r w:rsidRPr="00025F40">
        <w:rPr>
          <w:bCs/>
          <w:noProof/>
        </w:rPr>
        <w:t xml:space="preserve">[ k ] specifies, when the current block is coded with a sample-wise prediction mode, the sign of the quantization index at location k as follows: </w:t>
      </w:r>
    </w:p>
    <w:p w14:paraId="0BB41ADE" w14:textId="77777777" w:rsidR="00F03B9C" w:rsidRPr="00025F40" w:rsidRDefault="00F03B9C" w:rsidP="00F03B9C">
      <w:pPr>
        <w:tabs>
          <w:tab w:val="left" w:pos="400"/>
        </w:tabs>
        <w:ind w:left="400" w:hanging="400"/>
        <w:rPr>
          <w:rFonts w:eastAsia="Times New Roman"/>
          <w:noProof/>
        </w:rPr>
      </w:pPr>
      <w:r w:rsidRPr="00025F40">
        <w:rPr>
          <w:rFonts w:eastAsia="Times New Roman"/>
          <w:noProof/>
        </w:rPr>
        <w:t>–</w:t>
      </w:r>
      <w:r w:rsidRPr="00025F40">
        <w:rPr>
          <w:rFonts w:eastAsia="Times New Roman"/>
          <w:noProof/>
        </w:rPr>
        <w:tab/>
        <w:t>If tskip_coeff_sign_flag[ k ] is equal to 0, the quantization index at location k a non-negative value.</w:t>
      </w:r>
    </w:p>
    <w:p w14:paraId="17777331" w14:textId="77777777" w:rsidR="00F03B9C" w:rsidRPr="00025F40" w:rsidRDefault="00F03B9C" w:rsidP="00F03B9C">
      <w:pPr>
        <w:tabs>
          <w:tab w:val="left" w:pos="400"/>
        </w:tabs>
        <w:ind w:left="400" w:hanging="400"/>
        <w:rPr>
          <w:rFonts w:eastAsia="Times New Roman"/>
          <w:noProof/>
        </w:rPr>
      </w:pPr>
      <w:r w:rsidRPr="00025F40">
        <w:rPr>
          <w:rFonts w:eastAsia="Times New Roman"/>
          <w:noProof/>
        </w:rPr>
        <w:t>–</w:t>
      </w:r>
      <w:r w:rsidRPr="00025F40">
        <w:rPr>
          <w:rFonts w:eastAsia="Times New Roman"/>
          <w:noProof/>
        </w:rPr>
        <w:tab/>
        <w:t>Otherwise (tskip_coeff_sign_flag[ k ] is equal to 1), the quantization index at location k has a negative value.</w:t>
      </w:r>
    </w:p>
    <w:p w14:paraId="5C8AEFA6" w14:textId="77777777" w:rsidR="00F03B9C" w:rsidRPr="00025F40" w:rsidRDefault="00F03B9C" w:rsidP="00F03B9C">
      <w:pPr>
        <w:rPr>
          <w:bCs/>
          <w:noProof/>
        </w:rPr>
      </w:pPr>
      <w:r w:rsidRPr="00025F40">
        <w:rPr>
          <w:bCs/>
          <w:noProof/>
        </w:rPr>
        <w:t>When tskip_coeff_sign_flag[ k ] is not present, it shall be inferred to be equal to 0.</w:t>
      </w:r>
    </w:p>
    <w:p w14:paraId="59188CC5" w14:textId="77777777" w:rsidR="00F03B9C" w:rsidRPr="00025F40" w:rsidRDefault="00F03B9C" w:rsidP="00F03B9C">
      <w:pPr>
        <w:rPr>
          <w:bCs/>
          <w:noProof/>
        </w:rPr>
      </w:pPr>
      <w:r w:rsidRPr="00025F40">
        <w:rPr>
          <w:b/>
          <w:noProof/>
        </w:rPr>
        <w:t>last_sbb_index_gt0_flag</w:t>
      </w:r>
      <w:r w:rsidRPr="00025F40">
        <w:rPr>
          <w:bCs/>
          <w:noProof/>
        </w:rPr>
        <w:t xml:space="preserve"> specifies, when the current block is coded with a block-wise transform, whether the last non-zero quantization index within the current block is located in a subblock with subblock index greater than 0: </w:t>
      </w:r>
    </w:p>
    <w:p w14:paraId="1DDD36C3" w14:textId="77777777" w:rsidR="00F03B9C" w:rsidRPr="00025F40" w:rsidRDefault="00F03B9C" w:rsidP="00F03B9C">
      <w:pPr>
        <w:tabs>
          <w:tab w:val="left" w:pos="400"/>
        </w:tabs>
        <w:ind w:left="400" w:hanging="400"/>
        <w:rPr>
          <w:rFonts w:eastAsia="Times New Roman"/>
          <w:noProof/>
        </w:rPr>
      </w:pPr>
      <w:r w:rsidRPr="00025F40">
        <w:rPr>
          <w:rFonts w:eastAsia="Times New Roman"/>
          <w:noProof/>
        </w:rPr>
        <w:t>–</w:t>
      </w:r>
      <w:r w:rsidRPr="00025F40">
        <w:rPr>
          <w:rFonts w:eastAsia="Times New Roman"/>
          <w:noProof/>
        </w:rPr>
        <w:tab/>
        <w:t>If abs_tskip_coeff_gt0_flag is equal to 0, all subblocks with subblock index greater than 0 contain only non-zero quantization indexes.</w:t>
      </w:r>
    </w:p>
    <w:p w14:paraId="4A8A9E79" w14:textId="77777777" w:rsidR="00F03B9C" w:rsidRPr="00025F40" w:rsidRDefault="00F03B9C" w:rsidP="00F03B9C">
      <w:pPr>
        <w:tabs>
          <w:tab w:val="left" w:pos="400"/>
        </w:tabs>
        <w:ind w:left="400" w:hanging="400"/>
        <w:rPr>
          <w:rFonts w:eastAsia="Times New Roman"/>
          <w:noProof/>
        </w:rPr>
      </w:pPr>
      <w:r w:rsidRPr="00025F40">
        <w:rPr>
          <w:rFonts w:eastAsia="Times New Roman"/>
          <w:noProof/>
        </w:rPr>
        <w:t>–</w:t>
      </w:r>
      <w:r w:rsidRPr="00025F40">
        <w:rPr>
          <w:rFonts w:eastAsia="Times New Roman"/>
          <w:noProof/>
        </w:rPr>
        <w:tab/>
        <w:t>Otherwise (abs_tskip_coeff_gt0_flag is equal to 1), one or more subblocks with subblock index greater than 0 contain non-zero quantization index.</w:t>
      </w:r>
    </w:p>
    <w:p w14:paraId="42EE544F" w14:textId="77777777" w:rsidR="00F03B9C" w:rsidRPr="00025F40" w:rsidRDefault="00F03B9C" w:rsidP="00F03B9C">
      <w:pPr>
        <w:rPr>
          <w:bCs/>
          <w:noProof/>
        </w:rPr>
      </w:pPr>
      <w:r w:rsidRPr="00025F40">
        <w:rPr>
          <w:b/>
          <w:noProof/>
        </w:rPr>
        <w:t>last_sbb_index_rem</w:t>
      </w:r>
      <w:r w:rsidRPr="00025F40">
        <w:rPr>
          <w:bCs/>
          <w:noProof/>
        </w:rPr>
        <w:t xml:space="preserve"> specifies, when the current block is coded with a block-wise transform, the remainder of the subblock index of the subblock that contains the last non-zero quantization index within the current block.  The value of last_sbb_index_rem shall be in the range of 0 to (NumQuantIndices &gt;&gt; Log2SbbSize) – 2, inclusive.  When last_sbb_index_rem is not present, it shall be inferred to be equal to 0.</w:t>
      </w:r>
    </w:p>
    <w:p w14:paraId="4C25380F" w14:textId="77777777" w:rsidR="00F03B9C" w:rsidRPr="00025F40" w:rsidRDefault="00F03B9C" w:rsidP="00F03B9C">
      <w:pPr>
        <w:rPr>
          <w:bCs/>
          <w:noProof/>
        </w:rPr>
      </w:pPr>
      <w:r w:rsidRPr="00025F40">
        <w:rPr>
          <w:b/>
          <w:noProof/>
        </w:rPr>
        <w:t>last_index_offset</w:t>
      </w:r>
      <w:r w:rsidRPr="00025F40">
        <w:rPr>
          <w:bCs/>
          <w:noProof/>
        </w:rPr>
        <w:t xml:space="preserve"> specifies, when the current block is coded with a block-wise transform, the location of the last non-zero quantization index within the subblock with index last_sbb_index_gt0_flag + last_sbb_index_rem as follows:</w:t>
      </w:r>
    </w:p>
    <w:p w14:paraId="4AE47DBA" w14:textId="77777777" w:rsidR="00F03B9C" w:rsidRPr="00025F40" w:rsidRDefault="00F03B9C" w:rsidP="00F03B9C">
      <w:pPr>
        <w:tabs>
          <w:tab w:val="left" w:pos="400"/>
        </w:tabs>
        <w:ind w:left="400" w:hanging="400"/>
        <w:rPr>
          <w:rFonts w:eastAsia="Times New Roman"/>
          <w:noProof/>
        </w:rPr>
      </w:pPr>
      <w:r w:rsidRPr="00025F40">
        <w:rPr>
          <w:rFonts w:eastAsia="Times New Roman"/>
          <w:noProof/>
        </w:rPr>
        <w:t>–</w:t>
      </w:r>
      <w:r w:rsidRPr="00025F40">
        <w:rPr>
          <w:rFonts w:eastAsia="Times New Roman"/>
          <w:noProof/>
        </w:rPr>
        <w:tab/>
        <w:t xml:space="preserve">If </w:t>
      </w:r>
      <w:r w:rsidRPr="00025F40">
        <w:rPr>
          <w:bCs/>
          <w:noProof/>
        </w:rPr>
        <w:t>last_sbb_index_gt0_flag</w:t>
      </w:r>
      <w:r w:rsidRPr="00025F40">
        <w:rPr>
          <w:rFonts w:eastAsia="Times New Roman"/>
          <w:noProof/>
        </w:rPr>
        <w:t xml:space="preserve"> is greater than 0 or last_index_offset is greater than 0, the location of the last non-zero quantization index is given by ( (</w:t>
      </w:r>
      <w:r w:rsidRPr="00025F40">
        <w:rPr>
          <w:bCs/>
          <w:noProof/>
        </w:rPr>
        <w:t>last_sbb_index_gt0_flag + last_sbb_index_rem) &lt;&lt; </w:t>
      </w:r>
      <w:r w:rsidRPr="00025F40">
        <w:rPr>
          <w:noProof/>
        </w:rPr>
        <w:t>Log2SbbSize) + last_index_offset</w:t>
      </w:r>
      <w:r w:rsidRPr="00025F40">
        <w:rPr>
          <w:rFonts w:eastAsia="Times New Roman"/>
          <w:noProof/>
        </w:rPr>
        <w:t>.</w:t>
      </w:r>
    </w:p>
    <w:p w14:paraId="3AB82016" w14:textId="77777777" w:rsidR="00F03B9C" w:rsidRPr="00025F40" w:rsidRDefault="00F03B9C" w:rsidP="00F03B9C">
      <w:pPr>
        <w:tabs>
          <w:tab w:val="left" w:pos="400"/>
        </w:tabs>
        <w:ind w:left="400" w:hanging="400"/>
        <w:rPr>
          <w:rFonts w:eastAsia="Times New Roman"/>
          <w:noProof/>
        </w:rPr>
      </w:pPr>
      <w:r w:rsidRPr="00025F40">
        <w:rPr>
          <w:rFonts w:eastAsia="Times New Roman"/>
          <w:noProof/>
        </w:rPr>
        <w:t>–</w:t>
      </w:r>
      <w:r w:rsidRPr="00025F40">
        <w:rPr>
          <w:rFonts w:eastAsia="Times New Roman"/>
          <w:noProof/>
        </w:rPr>
        <w:tab/>
        <w:t>Otherwise (</w:t>
      </w:r>
      <w:r w:rsidRPr="00025F40">
        <w:rPr>
          <w:bCs/>
          <w:noProof/>
        </w:rPr>
        <w:t>last_sbb_index_gt0_flag</w:t>
      </w:r>
      <w:r w:rsidRPr="00025F40">
        <w:rPr>
          <w:rFonts w:eastAsia="Times New Roman"/>
          <w:noProof/>
        </w:rPr>
        <w:t xml:space="preserve"> is equal to 0 and last_index_offset is equal to 0), the current block does either contain only zero quantization indexes or only the quantization index at location k = 0 is non-zero.  Whether or not the quantization index at location k = 0 is non-zero is specified by the value of abs_trafo_coeff_gt0_flag[ 0 ].</w:t>
      </w:r>
    </w:p>
    <w:p w14:paraId="44B3CBD3" w14:textId="77777777" w:rsidR="00F03B9C" w:rsidRPr="00025F40" w:rsidRDefault="00F03B9C" w:rsidP="00F03B9C">
      <w:pPr>
        <w:rPr>
          <w:bCs/>
          <w:noProof/>
        </w:rPr>
      </w:pPr>
      <w:r w:rsidRPr="00025F40">
        <w:rPr>
          <w:bCs/>
          <w:noProof/>
        </w:rPr>
        <w:t xml:space="preserve">The value of last_index_offset shall be in the range of 0 to (1 &lt;&lt; Log2SbbSize) – 1, inclusive.  When last_index_offset is not present, it shall be inferred to be equal to 0. </w:t>
      </w:r>
    </w:p>
    <w:p w14:paraId="409F43B4" w14:textId="77777777" w:rsidR="00F03B9C" w:rsidRPr="00025F40" w:rsidRDefault="00F03B9C" w:rsidP="00F03B9C">
      <w:pPr>
        <w:rPr>
          <w:bCs/>
          <w:noProof/>
        </w:rPr>
      </w:pPr>
      <w:r w:rsidRPr="00025F40">
        <w:rPr>
          <w:b/>
          <w:noProof/>
        </w:rPr>
        <w:t>abs_trafo_coeff_gt0_flag</w:t>
      </w:r>
      <w:r w:rsidRPr="00025F40">
        <w:rPr>
          <w:bCs/>
          <w:noProof/>
        </w:rPr>
        <w:t xml:space="preserve">[ k ] specifies, when the current block is coded with a block-wise transform, whether the quantization index at location k within the current block is non-zero as follows: </w:t>
      </w:r>
    </w:p>
    <w:p w14:paraId="38F5395E" w14:textId="77777777" w:rsidR="00F03B9C" w:rsidRPr="00025F40" w:rsidRDefault="00F03B9C" w:rsidP="00F03B9C">
      <w:pPr>
        <w:tabs>
          <w:tab w:val="left" w:pos="400"/>
        </w:tabs>
        <w:ind w:left="400" w:hanging="400"/>
        <w:rPr>
          <w:rFonts w:eastAsia="Times New Roman"/>
          <w:noProof/>
        </w:rPr>
      </w:pPr>
      <w:r w:rsidRPr="00025F40">
        <w:rPr>
          <w:rFonts w:eastAsia="Times New Roman"/>
          <w:noProof/>
        </w:rPr>
        <w:t>–</w:t>
      </w:r>
      <w:r w:rsidRPr="00025F40">
        <w:rPr>
          <w:rFonts w:eastAsia="Times New Roman"/>
          <w:noProof/>
        </w:rPr>
        <w:tab/>
        <w:t>If abs_trafo_coeff_gt0_flag[ k ] is equal to 0, the quantization index at location k is set equal to 0.</w:t>
      </w:r>
    </w:p>
    <w:p w14:paraId="32A690FC" w14:textId="77777777" w:rsidR="00F03B9C" w:rsidRPr="00025F40" w:rsidRDefault="00F03B9C" w:rsidP="00F03B9C">
      <w:pPr>
        <w:tabs>
          <w:tab w:val="left" w:pos="400"/>
        </w:tabs>
        <w:ind w:left="400" w:hanging="400"/>
        <w:rPr>
          <w:rFonts w:eastAsia="Times New Roman"/>
          <w:noProof/>
        </w:rPr>
      </w:pPr>
      <w:r w:rsidRPr="00025F40">
        <w:rPr>
          <w:rFonts w:eastAsia="Times New Roman"/>
          <w:noProof/>
        </w:rPr>
        <w:t>–</w:t>
      </w:r>
      <w:r w:rsidRPr="00025F40">
        <w:rPr>
          <w:rFonts w:eastAsia="Times New Roman"/>
          <w:noProof/>
        </w:rPr>
        <w:tab/>
        <w:t>Otherwise (abs_trafo_coeff_gt0_flag[ k ] is equal to 1), the quantization index at location k has non-zero value.</w:t>
      </w:r>
    </w:p>
    <w:p w14:paraId="3B14D21D" w14:textId="77777777" w:rsidR="00F03B9C" w:rsidRPr="00025F40" w:rsidRDefault="00F03B9C" w:rsidP="00F03B9C">
      <w:pPr>
        <w:rPr>
          <w:bCs/>
          <w:noProof/>
        </w:rPr>
      </w:pPr>
      <w:r w:rsidRPr="00025F40">
        <w:rPr>
          <w:bCs/>
          <w:noProof/>
        </w:rPr>
        <w:t>When abs_trafo_coeff_gt0_flag[ k ] is not present, it is inferred as follows:</w:t>
      </w:r>
    </w:p>
    <w:p w14:paraId="28CD6FB7" w14:textId="77777777" w:rsidR="00F03B9C" w:rsidRPr="00025F40" w:rsidRDefault="00F03B9C" w:rsidP="00F03B9C">
      <w:pPr>
        <w:tabs>
          <w:tab w:val="left" w:pos="400"/>
        </w:tabs>
        <w:ind w:left="400" w:hanging="400"/>
        <w:rPr>
          <w:rFonts w:eastAsia="Times New Roman"/>
          <w:noProof/>
        </w:rPr>
      </w:pPr>
      <w:r w:rsidRPr="00025F40">
        <w:rPr>
          <w:rFonts w:eastAsia="Times New Roman"/>
          <w:noProof/>
        </w:rPr>
        <w:t>–</w:t>
      </w:r>
      <w:r w:rsidRPr="00025F40">
        <w:rPr>
          <w:rFonts w:eastAsia="Times New Roman"/>
          <w:noProof/>
        </w:rPr>
        <w:tab/>
        <w:t xml:space="preserve">If k is equal to </w:t>
      </w:r>
      <w:r w:rsidRPr="00025F40">
        <w:rPr>
          <w:noProof/>
        </w:rPr>
        <w:t>( (</w:t>
      </w:r>
      <w:r w:rsidRPr="00025F40">
        <w:rPr>
          <w:bCs/>
          <w:noProof/>
        </w:rPr>
        <w:t>last_sbb_index_gt0_flag + last_sbb_index_rem)</w:t>
      </w:r>
      <w:r w:rsidRPr="00025F40">
        <w:rPr>
          <w:noProof/>
        </w:rPr>
        <w:t xml:space="preserve">  &lt;&lt;  Log2SbbSize ) + last_index_offset and k is greater than zero, the value of </w:t>
      </w:r>
      <w:r w:rsidRPr="00025F40">
        <w:rPr>
          <w:rFonts w:eastAsia="Times New Roman"/>
          <w:noProof/>
        </w:rPr>
        <w:t>abs_trafo_coeff_gt0_flag[ k ] is inferred to be equal to 1.</w:t>
      </w:r>
    </w:p>
    <w:p w14:paraId="6C437667" w14:textId="77777777" w:rsidR="00F03B9C" w:rsidRPr="00025F40" w:rsidRDefault="00F03B9C" w:rsidP="00F03B9C">
      <w:pPr>
        <w:tabs>
          <w:tab w:val="left" w:pos="400"/>
        </w:tabs>
        <w:ind w:left="400" w:hanging="400"/>
        <w:rPr>
          <w:rFonts w:eastAsia="Times New Roman"/>
          <w:noProof/>
        </w:rPr>
      </w:pPr>
      <w:r w:rsidRPr="00025F40">
        <w:rPr>
          <w:rFonts w:eastAsia="Times New Roman"/>
          <w:noProof/>
        </w:rPr>
        <w:t>–</w:t>
      </w:r>
      <w:r w:rsidRPr="00025F40">
        <w:rPr>
          <w:rFonts w:eastAsia="Times New Roman"/>
          <w:noProof/>
        </w:rPr>
        <w:tab/>
        <w:t xml:space="preserve">Otherwise (k is not equal to </w:t>
      </w:r>
      <w:r w:rsidRPr="00025F40">
        <w:rPr>
          <w:noProof/>
        </w:rPr>
        <w:t>( (</w:t>
      </w:r>
      <w:r w:rsidRPr="00025F40">
        <w:rPr>
          <w:bCs/>
          <w:noProof/>
        </w:rPr>
        <w:t>last_sbb_index_gt0_flag + last_sbb_index_rem)</w:t>
      </w:r>
      <w:r w:rsidRPr="00025F40">
        <w:rPr>
          <w:noProof/>
        </w:rPr>
        <w:t xml:space="preserve">  &lt;&lt;  Log2SbbSize ) + last_index_offset or k is equal to 0), the value of </w:t>
      </w:r>
      <w:r w:rsidRPr="00025F40">
        <w:rPr>
          <w:rFonts w:eastAsia="Times New Roman"/>
          <w:noProof/>
        </w:rPr>
        <w:t>abs_trafo_coeff_gt0_flag[ k ] is inferred to be equal to 0.</w:t>
      </w:r>
    </w:p>
    <w:p w14:paraId="73222CB9" w14:textId="77777777" w:rsidR="00F03B9C" w:rsidRPr="00025F40" w:rsidRDefault="00F03B9C" w:rsidP="00F03B9C">
      <w:pPr>
        <w:rPr>
          <w:bCs/>
          <w:noProof/>
        </w:rPr>
      </w:pPr>
      <w:r w:rsidRPr="00025F40">
        <w:rPr>
          <w:b/>
          <w:noProof/>
        </w:rPr>
        <w:t>abs_trafo_coeff_offset</w:t>
      </w:r>
      <w:r w:rsidRPr="00025F40">
        <w:rPr>
          <w:bCs/>
          <w:noProof/>
        </w:rPr>
        <w:t xml:space="preserve">[ k ] specifies, when the current block is coded with a block-wise transform, an offset, coded using truncated unary binarization, for the absolute value of the quantization index at location k.  The value of abs_trafo_coeff_offset[ k ] shall be in the range of 0 to NumTCoeffGtxFlags, inclusive.  When abs_trafo_coeff_offset[ k ] is not present, it shall be inferred to be equal to 0. </w:t>
      </w:r>
    </w:p>
    <w:p w14:paraId="011AB736" w14:textId="77777777" w:rsidR="00F03B9C" w:rsidRPr="00025F40" w:rsidRDefault="00F03B9C" w:rsidP="00F03B9C">
      <w:pPr>
        <w:rPr>
          <w:bCs/>
          <w:noProof/>
        </w:rPr>
      </w:pPr>
      <w:r w:rsidRPr="00025F40">
        <w:rPr>
          <w:b/>
          <w:noProof/>
        </w:rPr>
        <w:t>abs_trafo_coeff_remainder</w:t>
      </w:r>
      <w:r w:rsidRPr="00025F40">
        <w:rPr>
          <w:bCs/>
          <w:noProof/>
        </w:rPr>
        <w:t>[ k ] specifies, when the current block is coded with a block-wise transform, the remainder of the absolute quantization index at location k within the current block.  When abs_trafo_coeff_remainder[ k ] is not present, it shall be inferred to be equal to 0.</w:t>
      </w:r>
    </w:p>
    <w:p w14:paraId="78F34BC9" w14:textId="77777777" w:rsidR="00F03B9C" w:rsidRPr="00025F40" w:rsidRDefault="00F03B9C" w:rsidP="00F03B9C">
      <w:pPr>
        <w:rPr>
          <w:bCs/>
          <w:noProof/>
        </w:rPr>
      </w:pPr>
      <w:r w:rsidRPr="00025F40">
        <w:rPr>
          <w:b/>
          <w:noProof/>
        </w:rPr>
        <w:t>trafo_coeff_sign_flag</w:t>
      </w:r>
      <w:r w:rsidRPr="00025F40">
        <w:rPr>
          <w:bCs/>
          <w:noProof/>
        </w:rPr>
        <w:t xml:space="preserve">[ k ] specifies, when the current block is coded with a block-wise transform, the sign of the quantization index at location k as follows: </w:t>
      </w:r>
    </w:p>
    <w:p w14:paraId="28AF4E91" w14:textId="77777777" w:rsidR="00F03B9C" w:rsidRPr="00025F40" w:rsidRDefault="00F03B9C" w:rsidP="00F03B9C">
      <w:pPr>
        <w:tabs>
          <w:tab w:val="left" w:pos="400"/>
        </w:tabs>
        <w:ind w:left="400" w:hanging="400"/>
        <w:rPr>
          <w:rFonts w:eastAsia="Times New Roman"/>
          <w:noProof/>
        </w:rPr>
      </w:pPr>
      <w:r w:rsidRPr="00025F40">
        <w:rPr>
          <w:rFonts w:eastAsia="Times New Roman"/>
          <w:noProof/>
        </w:rPr>
        <w:t>–</w:t>
      </w:r>
      <w:r w:rsidRPr="00025F40">
        <w:rPr>
          <w:rFonts w:eastAsia="Times New Roman"/>
          <w:noProof/>
        </w:rPr>
        <w:tab/>
        <w:t>If trafo_coeff_sign_flag[ k ] is equal to 0, the quantization index at location k a non-negative value.</w:t>
      </w:r>
    </w:p>
    <w:p w14:paraId="6865C8F2" w14:textId="77777777" w:rsidR="00F03B9C" w:rsidRPr="00025F40" w:rsidRDefault="00F03B9C" w:rsidP="00F03B9C">
      <w:pPr>
        <w:tabs>
          <w:tab w:val="left" w:pos="400"/>
        </w:tabs>
        <w:ind w:left="400" w:hanging="400"/>
        <w:rPr>
          <w:rFonts w:eastAsia="Times New Roman"/>
          <w:noProof/>
        </w:rPr>
      </w:pPr>
      <w:r w:rsidRPr="00025F40">
        <w:rPr>
          <w:rFonts w:eastAsia="Times New Roman"/>
          <w:noProof/>
        </w:rPr>
        <w:t>–</w:t>
      </w:r>
      <w:r w:rsidRPr="00025F40">
        <w:rPr>
          <w:rFonts w:eastAsia="Times New Roman"/>
          <w:noProof/>
        </w:rPr>
        <w:tab/>
        <w:t>Otherwise (trafo_coeff_sign_flag[ k ] is equal to 1), the quantization index at location k has a negative value.</w:t>
      </w:r>
    </w:p>
    <w:p w14:paraId="54108EA8" w14:textId="7C4E31EF" w:rsidR="0018008D" w:rsidRPr="00025F40" w:rsidRDefault="00F03B9C" w:rsidP="002F6D21">
      <w:pPr>
        <w:rPr>
          <w:bCs/>
          <w:noProof/>
        </w:rPr>
      </w:pPr>
      <w:r w:rsidRPr="00025F40">
        <w:rPr>
          <w:bCs/>
          <w:noProof/>
        </w:rPr>
        <w:t>When trafo_coeff_sign_flag[ k ] is not present, it shall be inferred to be equal to 0.</w:t>
      </w:r>
    </w:p>
    <w:p w14:paraId="459B5FAF" w14:textId="6CD0FD0B" w:rsidR="0018008D" w:rsidRPr="00025F40" w:rsidRDefault="0018008D" w:rsidP="0018008D">
      <w:pPr>
        <w:pStyle w:val="berschrift3"/>
        <w:rPr>
          <w:noProof/>
        </w:rPr>
      </w:pPr>
      <w:bookmarkStart w:id="673" w:name="_Toc181199294"/>
      <w:r w:rsidRPr="00025F40">
        <w:rPr>
          <w:noProof/>
        </w:rPr>
        <w:t>Annotation channel data semantics</w:t>
      </w:r>
      <w:bookmarkEnd w:id="673"/>
    </w:p>
    <w:p w14:paraId="32750156" w14:textId="33BF6BCC" w:rsidR="0018008D" w:rsidRPr="00025F40" w:rsidRDefault="003848C5" w:rsidP="00FC4BF2">
      <w:pPr>
        <w:tabs>
          <w:tab w:val="left" w:pos="284"/>
        </w:tabs>
        <w:rPr>
          <w:noProof/>
          <w:szCs w:val="22"/>
        </w:rPr>
      </w:pPr>
      <w:r w:rsidRPr="00025F40">
        <w:rPr>
          <w:b/>
          <w:bCs/>
        </w:rPr>
        <w:t>am_annotaion_byte</w:t>
      </w:r>
      <w:r w:rsidRPr="00025F40">
        <w:rPr>
          <w:noProof/>
        </w:rPr>
        <w:t xml:space="preserve"> specifie</w:t>
      </w:r>
      <w:r w:rsidR="00333FC4" w:rsidRPr="00025F40">
        <w:rPr>
          <w:noProof/>
        </w:rPr>
        <w:t xml:space="preserve"> an</w:t>
      </w:r>
      <w:r w:rsidRPr="00025F40">
        <w:rPr>
          <w:noProof/>
        </w:rPr>
        <w:t xml:space="preserve"> annotation channel byte.</w:t>
      </w:r>
    </w:p>
    <w:p w14:paraId="36182911" w14:textId="77777777" w:rsidR="0012023F" w:rsidRPr="00025F40" w:rsidRDefault="0012023F" w:rsidP="0012023F">
      <w:pPr>
        <w:pStyle w:val="berschrift1"/>
        <w:rPr>
          <w:noProof/>
        </w:rPr>
      </w:pPr>
      <w:bookmarkStart w:id="674" w:name="_Ref4979877"/>
      <w:bookmarkStart w:id="675" w:name="_Toc181199295"/>
      <w:r w:rsidRPr="00025F40">
        <w:rPr>
          <w:noProof/>
        </w:rPr>
        <w:lastRenderedPageBreak/>
        <w:t>Decoding process</w:t>
      </w:r>
      <w:bookmarkEnd w:id="674"/>
      <w:bookmarkEnd w:id="675"/>
    </w:p>
    <w:p w14:paraId="57EC42E9" w14:textId="149AD913" w:rsidR="0012023F" w:rsidRPr="00025F40" w:rsidRDefault="0012023F" w:rsidP="0012023F">
      <w:pPr>
        <w:pStyle w:val="berschrift2"/>
        <w:rPr>
          <w:noProof/>
        </w:rPr>
      </w:pPr>
      <w:bookmarkStart w:id="676" w:name="_Toc181199296"/>
      <w:r w:rsidRPr="00025F40">
        <w:rPr>
          <w:noProof/>
        </w:rPr>
        <w:t>General decoding process</w:t>
      </w:r>
      <w:bookmarkEnd w:id="676"/>
    </w:p>
    <w:p w14:paraId="6211C6C8" w14:textId="3F76AE98" w:rsidR="00D878FC" w:rsidRPr="00025F40" w:rsidRDefault="00D878FC" w:rsidP="00D878FC">
      <w:pPr>
        <w:pStyle w:val="berschrift3"/>
        <w:rPr>
          <w:noProof/>
        </w:rPr>
      </w:pPr>
      <w:bookmarkStart w:id="677" w:name="_Toc181199297"/>
      <w:r w:rsidRPr="00025F40">
        <w:rPr>
          <w:noProof/>
        </w:rPr>
        <w:t>General</w:t>
      </w:r>
      <w:bookmarkEnd w:id="677"/>
    </w:p>
    <w:p w14:paraId="0079AD32" w14:textId="2DA044D1" w:rsidR="007C1B2C" w:rsidRPr="00025F40" w:rsidRDefault="007C1B2C" w:rsidP="007C1B2C">
      <w:pPr>
        <w:rPr>
          <w:rFonts w:eastAsia="Times New Roman"/>
          <w:noProof/>
        </w:rPr>
      </w:pPr>
      <w:r w:rsidRPr="00025F40">
        <w:rPr>
          <w:rFonts w:eastAsia="Times New Roman"/>
          <w:noProof/>
        </w:rPr>
        <w:t>Input to this process is a bitstream</w:t>
      </w:r>
      <w:r w:rsidR="007239C3" w:rsidRPr="00025F40">
        <w:rPr>
          <w:rFonts w:eastAsia="Times New Roman"/>
          <w:noProof/>
        </w:rPr>
        <w:t xml:space="preserve"> BitstreamToDecode</w:t>
      </w:r>
      <w:r w:rsidRPr="00025F40">
        <w:rPr>
          <w:rFonts w:eastAsia="Times New Roman"/>
          <w:noProof/>
        </w:rPr>
        <w:t xml:space="preserve">. Output of this process </w:t>
      </w:r>
      <w:r w:rsidR="00D65708" w:rsidRPr="00025F40">
        <w:rPr>
          <w:rFonts w:eastAsia="Times New Roman"/>
          <w:noProof/>
        </w:rPr>
        <w:t>are</w:t>
      </w:r>
      <w:r w:rsidRPr="00025F40">
        <w:rPr>
          <w:rFonts w:eastAsia="Times New Roman"/>
          <w:noProof/>
        </w:rPr>
        <w:t xml:space="preserve"> a</w:t>
      </w:r>
      <w:r w:rsidR="00591B2E" w:rsidRPr="00025F40">
        <w:rPr>
          <w:rFonts w:eastAsia="Times New Roman"/>
          <w:noProof/>
        </w:rPr>
        <w:t xml:space="preserve"> list</w:t>
      </w:r>
      <w:r w:rsidRPr="00025F40">
        <w:rPr>
          <w:rFonts w:eastAsia="Times New Roman"/>
          <w:noProof/>
        </w:rPr>
        <w:t xml:space="preserve"> of decoded </w:t>
      </w:r>
      <w:r w:rsidR="00643630" w:rsidRPr="00025F40">
        <w:rPr>
          <w:rFonts w:eastAsia="Times New Roman"/>
          <w:noProof/>
        </w:rPr>
        <w:t>channels</w:t>
      </w:r>
      <w:r w:rsidR="00C45A6A" w:rsidRPr="00025F40">
        <w:rPr>
          <w:rFonts w:eastAsia="Times New Roman"/>
          <w:noProof/>
        </w:rPr>
        <w:t>, each having an associated waveform parameter set identifyer and an associated channel index.</w:t>
      </w:r>
    </w:p>
    <w:p w14:paraId="4EF0274F" w14:textId="57D3F1C3" w:rsidR="009A3CC8" w:rsidRPr="00025F40" w:rsidRDefault="007C1B2C" w:rsidP="00D878FC">
      <w:pPr>
        <w:rPr>
          <w:rFonts w:eastAsia="Times New Roman"/>
        </w:rPr>
      </w:pPr>
      <w:r w:rsidRPr="00025F40">
        <w:rPr>
          <w:rFonts w:eastAsia="Times New Roman"/>
        </w:rPr>
        <w:t xml:space="preserve">The decoding process is specified such that all decoders that conform </w:t>
      </w:r>
      <w:r w:rsidR="00643630" w:rsidRPr="00025F40">
        <w:rPr>
          <w:rFonts w:eastAsia="Times New Roman"/>
        </w:rPr>
        <w:t xml:space="preserve">to the specification </w:t>
      </w:r>
      <w:r w:rsidRPr="00025F40">
        <w:rPr>
          <w:rFonts w:eastAsia="Times New Roman"/>
        </w:rPr>
        <w:t xml:space="preserve">will produce numerically identical decoded output </w:t>
      </w:r>
      <w:r w:rsidR="00643630" w:rsidRPr="00025F40">
        <w:rPr>
          <w:rFonts w:eastAsia="Times New Roman"/>
        </w:rPr>
        <w:t>channels</w:t>
      </w:r>
      <w:r w:rsidRPr="00025F40">
        <w:rPr>
          <w:rFonts w:eastAsia="Times New Roman"/>
        </w:rPr>
        <w:t xml:space="preserve"> when invoking the decoding process. Any decoding process that produces identical </w:t>
      </w:r>
      <w:r w:rsidR="00643630" w:rsidRPr="00025F40">
        <w:rPr>
          <w:rFonts w:eastAsia="Times New Roman"/>
        </w:rPr>
        <w:t xml:space="preserve">decoded channels </w:t>
      </w:r>
      <w:r w:rsidRPr="00025F40">
        <w:rPr>
          <w:rFonts w:eastAsia="Times New Roman"/>
        </w:rPr>
        <w:t>conforms to the decoding process requirements of this Specification.</w:t>
      </w:r>
    </w:p>
    <w:p w14:paraId="2BF926F5" w14:textId="270CABF7" w:rsidR="00D878FC" w:rsidRPr="00025F40" w:rsidRDefault="00D878FC" w:rsidP="00D878FC">
      <w:pPr>
        <w:pStyle w:val="berschrift3"/>
      </w:pPr>
      <w:bookmarkStart w:id="678" w:name="_Ref180876412"/>
      <w:bookmarkStart w:id="679" w:name="_Toc181199298"/>
      <w:r w:rsidRPr="00025F40">
        <w:t>Channel output index derivation</w:t>
      </w:r>
      <w:bookmarkEnd w:id="678"/>
      <w:r w:rsidR="00591B2E" w:rsidRPr="00025F40">
        <w:t xml:space="preserve"> process</w:t>
      </w:r>
      <w:bookmarkEnd w:id="679"/>
    </w:p>
    <w:p w14:paraId="5A434A5F" w14:textId="0D243C29" w:rsidR="00D878FC" w:rsidRPr="00025F40" w:rsidRDefault="00D878FC" w:rsidP="00D878FC">
      <w:pPr>
        <w:rPr>
          <w:rFonts w:eastAsia="Times New Roman"/>
        </w:rPr>
      </w:pPr>
      <w:r w:rsidRPr="00025F40">
        <w:rPr>
          <w:rFonts w:eastAsia="Times New Roman"/>
        </w:rPr>
        <w:t>Input of this process are:</w:t>
      </w:r>
    </w:p>
    <w:p w14:paraId="6E20DDEF" w14:textId="614DBCCB" w:rsidR="009A3CC8" w:rsidRPr="00025F40" w:rsidRDefault="009A3CC8" w:rsidP="00676416">
      <w:pPr>
        <w:pStyle w:val="Listenabsatz"/>
        <w:numPr>
          <w:ilvl w:val="0"/>
          <w:numId w:val="84"/>
        </w:numPr>
        <w:rPr>
          <w:rFonts w:eastAsia="Times New Roman"/>
        </w:rPr>
      </w:pPr>
      <w:r w:rsidRPr="00025F40">
        <w:rPr>
          <w:rFonts w:eastAsia="Times New Roman"/>
        </w:rPr>
        <w:t xml:space="preserve">The syntax elements of a waveform parameter set according to </w:t>
      </w:r>
      <w:r w:rsidR="008254D9">
        <w:rPr>
          <w:rFonts w:eastAsia="Times New Roman"/>
        </w:rPr>
        <w:t>clause</w:t>
      </w:r>
      <w:r w:rsidRPr="00025F40">
        <w:rPr>
          <w:rFonts w:eastAsia="Times New Roman"/>
        </w:rPr>
        <w:t xml:space="preserve"> </w:t>
      </w:r>
      <w:r w:rsidRPr="00025F40">
        <w:rPr>
          <w:rFonts w:eastAsia="Times New Roman"/>
        </w:rPr>
        <w:fldChar w:fldCharType="begin"/>
      </w:r>
      <w:r w:rsidRPr="00025F40">
        <w:rPr>
          <w:rFonts w:eastAsia="Times New Roman"/>
        </w:rPr>
        <w:instrText xml:space="preserve"> REF _Ref180859691 \r \h  \* MERGEFORMAT </w:instrText>
      </w:r>
      <w:r w:rsidRPr="00025F40">
        <w:rPr>
          <w:rFonts w:eastAsia="Times New Roman"/>
        </w:rPr>
      </w:r>
      <w:r w:rsidRPr="00025F40">
        <w:rPr>
          <w:rFonts w:eastAsia="Times New Roman"/>
        </w:rPr>
        <w:fldChar w:fldCharType="separate"/>
      </w:r>
      <w:r w:rsidR="00A653D6">
        <w:rPr>
          <w:rFonts w:eastAsia="Times New Roman"/>
        </w:rPr>
        <w:t>7.3.2.1</w:t>
      </w:r>
      <w:r w:rsidRPr="00025F40">
        <w:rPr>
          <w:rFonts w:eastAsia="Times New Roman"/>
        </w:rPr>
        <w:fldChar w:fldCharType="end"/>
      </w:r>
      <w:r w:rsidRPr="00025F40">
        <w:rPr>
          <w:rFonts w:eastAsia="Times New Roman"/>
        </w:rPr>
        <w:t>,</w:t>
      </w:r>
    </w:p>
    <w:p w14:paraId="7DEF0AAA" w14:textId="77777777" w:rsidR="009A3CC8" w:rsidRPr="00025F40" w:rsidRDefault="009A3CC8" w:rsidP="00676416">
      <w:pPr>
        <w:pStyle w:val="Listenabsatz"/>
        <w:numPr>
          <w:ilvl w:val="0"/>
          <w:numId w:val="84"/>
        </w:numPr>
        <w:rPr>
          <w:rFonts w:eastAsia="Times New Roman"/>
        </w:rPr>
      </w:pPr>
      <w:r w:rsidRPr="00025F40">
        <w:rPr>
          <w:rFonts w:eastAsia="Times New Roman"/>
        </w:rPr>
        <w:t>a channel group index chGrpIdx</w:t>
      </w:r>
    </w:p>
    <w:p w14:paraId="56790AE0" w14:textId="74B098F2" w:rsidR="009A3CC8" w:rsidRPr="00025F40" w:rsidRDefault="009A3CC8" w:rsidP="00676416">
      <w:pPr>
        <w:pStyle w:val="Listenabsatz"/>
        <w:numPr>
          <w:ilvl w:val="0"/>
          <w:numId w:val="84"/>
        </w:numPr>
      </w:pPr>
      <w:r w:rsidRPr="00025F40">
        <w:rPr>
          <w:rFonts w:eastAsia="Times New Roman"/>
        </w:rPr>
        <w:t>a channel index chIdxInChGroup</w:t>
      </w:r>
      <w:r w:rsidR="009351A2" w:rsidRPr="00025F40">
        <w:rPr>
          <w:rFonts w:eastAsia="Times New Roman"/>
        </w:rPr>
        <w:t xml:space="preserve"> in a channel group</w:t>
      </w:r>
      <w:r w:rsidRPr="00025F40">
        <w:rPr>
          <w:rFonts w:eastAsia="Times New Roman"/>
        </w:rPr>
        <w:t>.</w:t>
      </w:r>
    </w:p>
    <w:p w14:paraId="7CA31B99" w14:textId="1A4E6F4C" w:rsidR="009A3CC8" w:rsidRPr="00025F40" w:rsidRDefault="009A3CC8" w:rsidP="009A3CC8">
      <w:r w:rsidRPr="00025F40">
        <w:t xml:space="preserve">Output of this process is an output channel index outChIdx. </w:t>
      </w:r>
    </w:p>
    <w:p w14:paraId="1866AFD3" w14:textId="77777777" w:rsidR="009A3CC8" w:rsidRPr="00025F40" w:rsidRDefault="009A3CC8" w:rsidP="009A3CC8">
      <w:r w:rsidRPr="00025F40">
        <w:t>This index is derived as follows:</w:t>
      </w:r>
    </w:p>
    <w:p w14:paraId="19465C59" w14:textId="7A424EB5" w:rsidR="009A3CC8" w:rsidRPr="00025F40" w:rsidRDefault="009A3CC8" w:rsidP="009A3CC8">
      <w:r w:rsidRPr="00025F40">
        <w:t xml:space="preserve">The variable chIdxBRd which specifies the channel index before reordering ( if applicable ) is set </w:t>
      </w:r>
      <w:r w:rsidR="008C4220">
        <w:t xml:space="preserve">to </w:t>
      </w:r>
      <w:r w:rsidRPr="00025F40">
        <w:rPr>
          <w:rFonts w:eastAsia="Batang"/>
          <w:lang w:eastAsia="ko-KR"/>
        </w:rPr>
        <w:t xml:space="preserve"> ChannelGroupStartingPos[chGrpIdx] + chIdxInChGroup.</w:t>
      </w:r>
    </w:p>
    <w:p w14:paraId="3B51943B" w14:textId="065988EA" w:rsidR="009A3CC8" w:rsidRPr="00025F40" w:rsidRDefault="009A3CC8" w:rsidP="009A3CC8">
      <w:pPr>
        <w:rPr>
          <w:rFonts w:eastAsia="Batang"/>
          <w:lang w:eastAsia="ko-KR"/>
        </w:rPr>
      </w:pPr>
      <w:r w:rsidRPr="00025F40">
        <w:t xml:space="preserve">If </w:t>
      </w:r>
      <w:r w:rsidRPr="00025F40">
        <w:rPr>
          <w:rFonts w:eastAsia="Batang"/>
          <w:lang w:eastAsia="ko-KR"/>
        </w:rPr>
        <w:t xml:space="preserve">wps_channel_reordering_flag is equal to zero, </w:t>
      </w:r>
      <w:r w:rsidR="008C4220">
        <w:rPr>
          <w:rFonts w:eastAsia="Batang"/>
          <w:lang w:eastAsia="ko-KR"/>
        </w:rPr>
        <w:t>chIdxBdR is set equal to</w:t>
      </w:r>
      <w:r w:rsidRPr="00025F40">
        <w:rPr>
          <w:rFonts w:eastAsia="Batang"/>
          <w:lang w:eastAsia="ko-KR"/>
        </w:rPr>
        <w:t xml:space="preserve"> outChIdx.</w:t>
      </w:r>
    </w:p>
    <w:p w14:paraId="43B0635D" w14:textId="77777777" w:rsidR="009A3CC8" w:rsidRPr="00025F40" w:rsidRDefault="009A3CC8" w:rsidP="009A3CC8">
      <w:pPr>
        <w:rPr>
          <w:rFonts w:eastAsia="Batang"/>
          <w:lang w:eastAsia="ko-KR"/>
        </w:rPr>
      </w:pPr>
      <w:r w:rsidRPr="00025F40">
        <w:t>Otherwise (</w:t>
      </w:r>
      <w:r w:rsidRPr="00025F40">
        <w:rPr>
          <w:rFonts w:eastAsia="Batang"/>
          <w:lang w:eastAsia="ko-KR"/>
        </w:rPr>
        <w:t xml:space="preserve"> wps_channel_reordering_flag is not equal to zero ), the following process is invoked:</w:t>
      </w:r>
    </w:p>
    <w:p w14:paraId="60E0CF02" w14:textId="77777777" w:rsidR="009A3CC8" w:rsidRPr="00025F40" w:rsidRDefault="009A3CC8" w:rsidP="009A3CC8">
      <w:pPr>
        <w:rPr>
          <w:rFonts w:eastAsia="Batang"/>
          <w:lang w:eastAsia="ko-KR"/>
        </w:rPr>
      </w:pPr>
      <w:r w:rsidRPr="00025F40">
        <w:rPr>
          <w:rFonts w:eastAsia="Batang"/>
          <w:lang w:eastAsia="ko-KR"/>
        </w:rPr>
        <w:tab/>
        <w:t xml:space="preserve">Set outChIdx = </w:t>
      </w:r>
      <w:r w:rsidRPr="00025F40">
        <w:t>chIdxBRd</w:t>
      </w:r>
      <w:r w:rsidRPr="00025F40">
        <w:rPr>
          <w:rFonts w:eastAsia="Batang"/>
          <w:lang w:eastAsia="ko-KR"/>
        </w:rPr>
        <w:t>.</w:t>
      </w:r>
    </w:p>
    <w:p w14:paraId="2B7272F8" w14:textId="77777777" w:rsidR="009A3CC8" w:rsidRPr="00025F40" w:rsidRDefault="009A3CC8" w:rsidP="009A3CC8">
      <w:pPr>
        <w:rPr>
          <w:rFonts w:eastAsia="Batang"/>
          <w:lang w:eastAsia="ko-KR"/>
        </w:rPr>
      </w:pPr>
      <w:r w:rsidRPr="00025F40">
        <w:rPr>
          <w:rFonts w:eastAsia="Batang"/>
          <w:lang w:eastAsia="ko-KR"/>
        </w:rPr>
        <w:tab/>
        <w:t>Set i = 0</w:t>
      </w:r>
    </w:p>
    <w:p w14:paraId="60B15581" w14:textId="77777777" w:rsidR="009A3CC8" w:rsidRPr="00025F40" w:rsidRDefault="009A3CC8" w:rsidP="009A3CC8">
      <w:pPr>
        <w:rPr>
          <w:rFonts w:eastAsia="Batang"/>
          <w:lang w:eastAsia="ko-KR"/>
        </w:rPr>
      </w:pPr>
      <w:r w:rsidRPr="00025F40">
        <w:rPr>
          <w:rFonts w:eastAsia="Batang"/>
          <w:lang w:eastAsia="ko-KR"/>
        </w:rPr>
        <w:tab/>
        <w:t>do</w:t>
      </w:r>
    </w:p>
    <w:p w14:paraId="0E2A25A9" w14:textId="77777777" w:rsidR="009A3CC8" w:rsidRPr="00025F40" w:rsidRDefault="009A3CC8" w:rsidP="009A3CC8">
      <w:pPr>
        <w:rPr>
          <w:rFonts w:eastAsia="Batang"/>
          <w:lang w:eastAsia="ko-KR"/>
        </w:rPr>
      </w:pPr>
      <w:r w:rsidRPr="00025F40">
        <w:rPr>
          <w:rFonts w:eastAsia="Batang"/>
          <w:lang w:eastAsia="ko-KR"/>
        </w:rPr>
        <w:tab/>
      </w:r>
      <w:r w:rsidRPr="00025F40">
        <w:rPr>
          <w:rFonts w:eastAsia="Batang"/>
          <w:lang w:eastAsia="ko-KR"/>
        </w:rPr>
        <w:tab/>
        <w:t>if ( outChIdx  ==  wps_swap_frst_idx[ i ])</w:t>
      </w:r>
    </w:p>
    <w:p w14:paraId="01F3782D" w14:textId="77777777" w:rsidR="009A3CC8" w:rsidRPr="00025F40" w:rsidRDefault="009A3CC8" w:rsidP="009A3CC8">
      <w:pPr>
        <w:rPr>
          <w:rFonts w:eastAsia="Batang"/>
          <w:lang w:eastAsia="ko-KR"/>
        </w:rPr>
      </w:pPr>
      <w:r w:rsidRPr="00025F40">
        <w:rPr>
          <w:rFonts w:eastAsia="Batang"/>
          <w:lang w:eastAsia="ko-KR"/>
        </w:rPr>
        <w:tab/>
      </w:r>
      <w:r w:rsidRPr="00025F40">
        <w:rPr>
          <w:rFonts w:eastAsia="Batang"/>
          <w:lang w:eastAsia="ko-KR"/>
        </w:rPr>
        <w:tab/>
      </w:r>
      <w:r w:rsidRPr="00025F40">
        <w:rPr>
          <w:rFonts w:eastAsia="Batang"/>
          <w:lang w:eastAsia="ko-KR"/>
        </w:rPr>
        <w:tab/>
        <w:t xml:space="preserve">outChIdx  +=  wps_swap_scnd_idx_min_frst_idx_min1[ i ] + 1 </w:t>
      </w:r>
    </w:p>
    <w:p w14:paraId="7455F72A" w14:textId="77777777" w:rsidR="009A3CC8" w:rsidRPr="00025F40" w:rsidRDefault="009A3CC8" w:rsidP="009A3CC8">
      <w:pPr>
        <w:rPr>
          <w:rFonts w:eastAsia="Batang"/>
          <w:lang w:eastAsia="ko-KR"/>
        </w:rPr>
      </w:pPr>
      <w:r w:rsidRPr="00025F40">
        <w:rPr>
          <w:rFonts w:eastAsia="Batang"/>
          <w:lang w:eastAsia="ko-KR"/>
        </w:rPr>
        <w:tab/>
      </w:r>
      <w:r w:rsidRPr="00025F40">
        <w:rPr>
          <w:rFonts w:eastAsia="Batang"/>
          <w:lang w:eastAsia="ko-KR"/>
        </w:rPr>
        <w:tab/>
        <w:t xml:space="preserve">else if (outputChIx  ==  wps_swap_frst_idx[ i ] + wps_swap_scnd_idx_min_frst_idx_min1[ i ] + 1 ) </w:t>
      </w:r>
    </w:p>
    <w:p w14:paraId="20F7F588" w14:textId="77777777" w:rsidR="009A3CC8" w:rsidRPr="00025F40" w:rsidRDefault="009A3CC8" w:rsidP="009A3CC8">
      <w:pPr>
        <w:rPr>
          <w:rFonts w:eastAsia="Batang"/>
          <w:lang w:eastAsia="ko-KR"/>
        </w:rPr>
      </w:pPr>
      <w:r w:rsidRPr="00025F40">
        <w:rPr>
          <w:rFonts w:eastAsia="Batang"/>
          <w:lang w:eastAsia="ko-KR"/>
        </w:rPr>
        <w:tab/>
      </w:r>
      <w:r w:rsidRPr="00025F40">
        <w:rPr>
          <w:rFonts w:eastAsia="Batang"/>
          <w:lang w:eastAsia="ko-KR"/>
        </w:rPr>
        <w:tab/>
      </w:r>
      <w:r w:rsidRPr="00025F40">
        <w:rPr>
          <w:rFonts w:eastAsia="Batang"/>
          <w:lang w:eastAsia="ko-KR"/>
        </w:rPr>
        <w:tab/>
        <w:t>outChIdx = wps_swap_frst_idx[ i ]</w:t>
      </w:r>
    </w:p>
    <w:p w14:paraId="639322C5" w14:textId="77777777" w:rsidR="009A3CC8" w:rsidRPr="00025F40" w:rsidRDefault="009A3CC8" w:rsidP="009A3CC8">
      <w:pPr>
        <w:rPr>
          <w:rFonts w:eastAsia="Batang"/>
          <w:lang w:eastAsia="ko-KR"/>
        </w:rPr>
      </w:pPr>
      <w:r w:rsidRPr="00025F40">
        <w:rPr>
          <w:rFonts w:eastAsia="Batang"/>
          <w:lang w:eastAsia="ko-KR"/>
        </w:rPr>
        <w:tab/>
      </w:r>
      <w:r w:rsidRPr="00025F40">
        <w:rPr>
          <w:rFonts w:eastAsia="Batang"/>
          <w:lang w:eastAsia="ko-KR"/>
        </w:rPr>
        <w:tab/>
        <w:t>i = i + 1</w:t>
      </w:r>
    </w:p>
    <w:p w14:paraId="1EA9BA88" w14:textId="77777777" w:rsidR="009A3CC8" w:rsidRPr="00025F40" w:rsidRDefault="009A3CC8" w:rsidP="009A3CC8">
      <w:pPr>
        <w:rPr>
          <w:rFonts w:eastAsia="Batang"/>
          <w:lang w:eastAsia="ko-KR"/>
        </w:rPr>
      </w:pPr>
      <w:r w:rsidRPr="00025F40">
        <w:rPr>
          <w:rFonts w:eastAsia="Batang"/>
          <w:lang w:eastAsia="ko-KR"/>
        </w:rPr>
        <w:tab/>
        <w:t>while ( i  &lt;=  wps_num_channel_swaps_minus1)</w:t>
      </w:r>
    </w:p>
    <w:p w14:paraId="5CD470B5" w14:textId="03E4F32B" w:rsidR="00D878FC" w:rsidRPr="00025F40" w:rsidRDefault="00D878FC" w:rsidP="00D878FC">
      <w:pPr>
        <w:pStyle w:val="berschrift3"/>
      </w:pPr>
      <w:bookmarkStart w:id="680" w:name="_Toc181199299"/>
      <w:r w:rsidRPr="00025F40">
        <w:t>Decoding process for independent</w:t>
      </w:r>
      <w:r w:rsidR="00C45A6A" w:rsidRPr="00025F40">
        <w:t xml:space="preserve"> frames (NAL units of type IF_NU</w:t>
      </w:r>
      <w:r w:rsidRPr="00025F40">
        <w:t>T)</w:t>
      </w:r>
      <w:bookmarkEnd w:id="680"/>
      <w:r w:rsidR="00086F06" w:rsidRPr="00025F40">
        <w:t xml:space="preserve"> </w:t>
      </w:r>
    </w:p>
    <w:p w14:paraId="3BF07CA5" w14:textId="50CAFFE1" w:rsidR="00B93D75" w:rsidRPr="00025F40" w:rsidRDefault="00D878FC" w:rsidP="001D2BCA">
      <w:pPr>
        <w:rPr>
          <w:rFonts w:eastAsia="Times New Roman"/>
        </w:rPr>
      </w:pPr>
      <w:r w:rsidRPr="00025F40">
        <w:rPr>
          <w:rFonts w:eastAsia="Times New Roman"/>
        </w:rPr>
        <w:t xml:space="preserve">The </w:t>
      </w:r>
      <w:r w:rsidR="00086F06" w:rsidRPr="00025F40">
        <w:rPr>
          <w:rFonts w:eastAsia="Times New Roman"/>
        </w:rPr>
        <w:t xml:space="preserve">syntax elements of the last previously decoded waveform parameter set in the bitstream in decoding order </w:t>
      </w:r>
      <w:r w:rsidR="00CE59D6" w:rsidRPr="00025F40">
        <w:rPr>
          <w:rFonts w:eastAsia="Times New Roman"/>
        </w:rPr>
        <w:t>that</w:t>
      </w:r>
      <w:r w:rsidR="00086F06" w:rsidRPr="00025F40">
        <w:rPr>
          <w:rFonts w:eastAsia="Times New Roman"/>
        </w:rPr>
        <w:t xml:space="preserve"> has the </w:t>
      </w:r>
      <w:r w:rsidR="0058153F" w:rsidRPr="00025F40">
        <w:rPr>
          <w:rFonts w:eastAsia="Times New Roman"/>
        </w:rPr>
        <w:t>same waveform parameter set id</w:t>
      </w:r>
      <w:r w:rsidR="00B2769F" w:rsidRPr="00025F40">
        <w:rPr>
          <w:rFonts w:eastAsia="Times New Roman"/>
        </w:rPr>
        <w:t>entifier</w:t>
      </w:r>
      <w:r w:rsidR="00086F06" w:rsidRPr="00025F40">
        <w:rPr>
          <w:rFonts w:eastAsia="Times New Roman"/>
        </w:rPr>
        <w:t xml:space="preserve"> as the</w:t>
      </w:r>
      <w:r w:rsidR="006E4AB0" w:rsidRPr="00025F40">
        <w:rPr>
          <w:rFonts w:eastAsia="Times New Roman"/>
        </w:rPr>
        <w:t xml:space="preserve"> current</w:t>
      </w:r>
      <w:r w:rsidR="0058153F" w:rsidRPr="00025F40">
        <w:rPr>
          <w:rFonts w:eastAsia="Times New Roman"/>
        </w:rPr>
        <w:t xml:space="preserve"> independent</w:t>
      </w:r>
      <w:r w:rsidR="00086F06" w:rsidRPr="00025F40">
        <w:rPr>
          <w:rFonts w:eastAsia="Times New Roman"/>
        </w:rPr>
        <w:t xml:space="preserve"> frame</w:t>
      </w:r>
      <w:r w:rsidR="0058153F" w:rsidRPr="00025F40">
        <w:rPr>
          <w:rFonts w:eastAsia="Times New Roman"/>
        </w:rPr>
        <w:t xml:space="preserve"> (waveform_parameter_set_id </w:t>
      </w:r>
      <w:r w:rsidR="009351A2" w:rsidRPr="00025F40">
        <w:rPr>
          <w:rFonts w:eastAsia="Times New Roman"/>
        </w:rPr>
        <w:t>=</w:t>
      </w:r>
      <w:r w:rsidR="0058153F" w:rsidRPr="00025F40">
        <w:rPr>
          <w:rFonts w:eastAsia="Times New Roman"/>
        </w:rPr>
        <w:t xml:space="preserve">= if_waveform_parameter_set_id) are inferred. </w:t>
      </w:r>
      <w:r w:rsidR="00086F06" w:rsidRPr="00025F40">
        <w:rPr>
          <w:rFonts w:eastAsia="Times New Roman"/>
        </w:rPr>
        <w:t>It is a requirement of bitstream conformance that such a waveform parameter set exists.</w:t>
      </w:r>
      <w:r w:rsidR="009A3CC8" w:rsidRPr="00025F40">
        <w:rPr>
          <w:rFonts w:eastAsia="Times New Roman"/>
        </w:rPr>
        <w:t xml:space="preserve"> The</w:t>
      </w:r>
      <w:r w:rsidR="0004171E">
        <w:rPr>
          <w:rFonts w:eastAsia="Times New Roman"/>
        </w:rPr>
        <w:t xml:space="preserve"> </w:t>
      </w:r>
      <w:r w:rsidR="009A3CC8" w:rsidRPr="00025F40">
        <w:rPr>
          <w:rFonts w:eastAsia="Times New Roman"/>
        </w:rPr>
        <w:t>set of syntax elements of this waveform parameter set shall be referred to as wpsCurr.</w:t>
      </w:r>
      <w:r w:rsidR="001D2BCA" w:rsidRPr="00025F40">
        <w:rPr>
          <w:rFonts w:eastAsia="Times New Roman"/>
        </w:rPr>
        <w:t xml:space="preserve"> </w:t>
      </w:r>
    </w:p>
    <w:p w14:paraId="1A3474AF" w14:textId="4F66D5A7" w:rsidR="0040519D" w:rsidRPr="00025F40" w:rsidRDefault="008C4220" w:rsidP="001D2BCA">
      <w:pPr>
        <w:rPr>
          <w:rFonts w:eastAsia="Times New Roman"/>
        </w:rPr>
      </w:pPr>
      <w:r>
        <w:rPr>
          <w:rFonts w:eastAsia="Times New Roman"/>
        </w:rPr>
        <w:t xml:space="preserve">The variable wPId is set to </w:t>
      </w:r>
      <w:r w:rsidR="00B93D75" w:rsidRPr="00025F40">
        <w:rPr>
          <w:rFonts w:eastAsia="Times New Roman"/>
        </w:rPr>
        <w:t>if_waveform_parameter_set_id and</w:t>
      </w:r>
      <w:r>
        <w:rPr>
          <w:rFonts w:eastAsia="Times New Roman"/>
        </w:rPr>
        <w:t xml:space="preserve"> the variable</w:t>
      </w:r>
      <w:r w:rsidR="00B93D75" w:rsidRPr="00025F40">
        <w:rPr>
          <w:rFonts w:eastAsia="Times New Roman"/>
        </w:rPr>
        <w:t xml:space="preserve"> chGId</w:t>
      </w:r>
      <w:r>
        <w:rPr>
          <w:rFonts w:eastAsia="Times New Roman"/>
        </w:rPr>
        <w:t xml:space="preserve"> is set to</w:t>
      </w:r>
      <w:r w:rsidR="00B93D75" w:rsidRPr="00025F40">
        <w:rPr>
          <w:rFonts w:eastAsia="Times New Roman"/>
        </w:rPr>
        <w:t xml:space="preserve"> if_channel_group_id. </w:t>
      </w:r>
    </w:p>
    <w:p w14:paraId="18A987A8" w14:textId="7782EFE8" w:rsidR="008E0DBE" w:rsidRPr="00025F40" w:rsidRDefault="00B93D75" w:rsidP="001D2BCA">
      <w:pPr>
        <w:rPr>
          <w:rFonts w:eastAsia="Times New Roman"/>
        </w:rPr>
      </w:pPr>
      <w:r w:rsidRPr="00025F40">
        <w:rPr>
          <w:rFonts w:eastAsia="Times New Roman"/>
        </w:rPr>
        <w:t>T</w:t>
      </w:r>
      <w:r w:rsidR="001D2BCA" w:rsidRPr="00025F40">
        <w:rPr>
          <w:rFonts w:eastAsia="Times New Roman"/>
        </w:rPr>
        <w:t>he frame decoding process of</w:t>
      </w:r>
      <w:r w:rsidR="0040519D" w:rsidRPr="00025F40">
        <w:rPr>
          <w:rFonts w:eastAsia="Times New Roman"/>
        </w:rPr>
        <w:t xml:space="preserve"> </w:t>
      </w:r>
      <w:r w:rsidR="008254D9">
        <w:rPr>
          <w:rFonts w:eastAsia="Times New Roman"/>
        </w:rPr>
        <w:t>clause</w:t>
      </w:r>
      <w:r w:rsidR="0040519D" w:rsidRPr="00025F40">
        <w:rPr>
          <w:rFonts w:eastAsia="Times New Roman"/>
        </w:rPr>
        <w:t xml:space="preserve"> </w:t>
      </w:r>
      <w:r w:rsidR="0040519D" w:rsidRPr="00025F40">
        <w:rPr>
          <w:rFonts w:eastAsia="Times New Roman"/>
        </w:rPr>
        <w:fldChar w:fldCharType="begin"/>
      </w:r>
      <w:r w:rsidR="0040519D" w:rsidRPr="00025F40">
        <w:rPr>
          <w:rFonts w:eastAsia="Times New Roman"/>
        </w:rPr>
        <w:instrText xml:space="preserve"> REF _Ref180839004 \r \h </w:instrText>
      </w:r>
      <w:r w:rsidR="00C9090A" w:rsidRPr="00025F40">
        <w:rPr>
          <w:rFonts w:eastAsia="Times New Roman"/>
        </w:rPr>
        <w:instrText xml:space="preserve"> \* MERGEFORMAT </w:instrText>
      </w:r>
      <w:r w:rsidR="0040519D" w:rsidRPr="00025F40">
        <w:rPr>
          <w:rFonts w:eastAsia="Times New Roman"/>
        </w:rPr>
      </w:r>
      <w:r w:rsidR="0040519D" w:rsidRPr="00025F40">
        <w:rPr>
          <w:rFonts w:eastAsia="Times New Roman"/>
        </w:rPr>
        <w:fldChar w:fldCharType="separate"/>
      </w:r>
      <w:r w:rsidR="00A653D6">
        <w:rPr>
          <w:rFonts w:eastAsia="Times New Roman"/>
        </w:rPr>
        <w:t>8.2</w:t>
      </w:r>
      <w:r w:rsidR="0040519D" w:rsidRPr="00025F40">
        <w:rPr>
          <w:rFonts w:eastAsia="Times New Roman"/>
        </w:rPr>
        <w:fldChar w:fldCharType="end"/>
      </w:r>
      <w:r w:rsidR="0040519D" w:rsidRPr="00025F40">
        <w:rPr>
          <w:rFonts w:eastAsia="Times New Roman"/>
        </w:rPr>
        <w:t xml:space="preserve"> </w:t>
      </w:r>
      <w:r w:rsidR="001D2BCA" w:rsidRPr="00025F40">
        <w:rPr>
          <w:rFonts w:eastAsia="Times New Roman"/>
        </w:rPr>
        <w:t xml:space="preserve">is invoked with the </w:t>
      </w:r>
      <w:r w:rsidR="008E0DBE" w:rsidRPr="00025F40">
        <w:rPr>
          <w:rFonts w:eastAsia="Times New Roman"/>
        </w:rPr>
        <w:t>variable frameS</w:t>
      </w:r>
      <w:r w:rsidR="006B69AE" w:rsidRPr="00025F40">
        <w:rPr>
          <w:rFonts w:eastAsia="Times New Roman"/>
        </w:rPr>
        <w:t>tartPos set to 0</w:t>
      </w:r>
      <w:r w:rsidR="006129BA" w:rsidRPr="00025F40">
        <w:rPr>
          <w:rFonts w:eastAsia="Times New Roman"/>
        </w:rPr>
        <w:t xml:space="preserve"> and</w:t>
      </w:r>
      <w:r w:rsidR="006B69AE" w:rsidRPr="00025F40">
        <w:rPr>
          <w:rFonts w:eastAsia="Times New Roman"/>
        </w:rPr>
        <w:t xml:space="preserve"> the variable frameNumChannels set </w:t>
      </w:r>
      <w:r w:rsidR="001D2BCA" w:rsidRPr="00025F40">
        <w:rPr>
          <w:rFonts w:eastAsia="Times New Roman"/>
        </w:rPr>
        <w:t>to</w:t>
      </w:r>
      <w:r w:rsidR="006B69AE" w:rsidRPr="00025F40">
        <w:rPr>
          <w:rFonts w:eastAsia="Times New Roman"/>
        </w:rPr>
        <w:t xml:space="preserve"> NumChannels[ if_channel_group_id ]</w:t>
      </w:r>
      <w:r w:rsidR="008E0DBE" w:rsidRPr="00025F40">
        <w:rPr>
          <w:rFonts w:eastAsia="Times New Roman"/>
        </w:rPr>
        <w:t>.</w:t>
      </w:r>
    </w:p>
    <w:p w14:paraId="6620476B" w14:textId="28DFA118" w:rsidR="008E0DBE" w:rsidRPr="00025F40" w:rsidRDefault="0004171E" w:rsidP="001D2BCA">
      <w:pPr>
        <w:rPr>
          <w:rFonts w:eastAsia="Times New Roman"/>
        </w:rPr>
      </w:pPr>
      <w:r>
        <w:rPr>
          <w:rFonts w:eastAsia="Times New Roman"/>
        </w:rPr>
        <w:t>The output of this process is assigned to t</w:t>
      </w:r>
      <w:r w:rsidR="008E0DBE" w:rsidRPr="00025F40">
        <w:rPr>
          <w:rFonts w:eastAsia="Times New Roman"/>
        </w:rPr>
        <w:t>h</w:t>
      </w:r>
      <w:r w:rsidR="008C4220">
        <w:rPr>
          <w:rFonts w:eastAsia="Times New Roman"/>
        </w:rPr>
        <w:t>e</w:t>
      </w:r>
      <w:r w:rsidR="008E0DBE" w:rsidRPr="00025F40">
        <w:rPr>
          <w:rFonts w:eastAsia="Times New Roman"/>
        </w:rPr>
        <w:t xml:space="preserve"> </w:t>
      </w:r>
      <w:r w:rsidR="00FA5C65" w:rsidRPr="00025F40">
        <w:rPr>
          <w:rFonts w:eastAsia="Times New Roman"/>
        </w:rPr>
        <w:t xml:space="preserve">number of reconstructed samples numRecSmpls and </w:t>
      </w:r>
      <w:r w:rsidR="001D2BCA" w:rsidRPr="00025F40">
        <w:rPr>
          <w:rFonts w:eastAsia="Times New Roman"/>
        </w:rPr>
        <w:t xml:space="preserve">the </w:t>
      </w:r>
      <w:r w:rsidR="0058153F" w:rsidRPr="00025F40">
        <w:rPr>
          <w:rFonts w:eastAsia="Times New Roman"/>
        </w:rPr>
        <w:t xml:space="preserve">array </w:t>
      </w:r>
      <w:r w:rsidR="006B69AE" w:rsidRPr="00025F40">
        <w:rPr>
          <w:rFonts w:eastAsia="Times New Roman"/>
        </w:rPr>
        <w:t>of r</w:t>
      </w:r>
      <w:r w:rsidR="00B93D75" w:rsidRPr="00025F40">
        <w:rPr>
          <w:rFonts w:eastAsia="Times New Roman"/>
        </w:rPr>
        <w:t>econstructed sample v</w:t>
      </w:r>
      <w:r w:rsidR="006B69AE" w:rsidRPr="00025F40">
        <w:rPr>
          <w:rFonts w:eastAsia="Times New Roman"/>
        </w:rPr>
        <w:t xml:space="preserve">alues </w:t>
      </w:r>
      <w:r w:rsidR="008E0DBE" w:rsidRPr="00025F40">
        <w:rPr>
          <w:rFonts w:eastAsia="Times New Roman"/>
        </w:rPr>
        <w:t>R</w:t>
      </w:r>
      <w:r w:rsidR="0058153F" w:rsidRPr="00025F40">
        <w:rPr>
          <w:rFonts w:eastAsia="Times New Roman"/>
        </w:rPr>
        <w:t>ec[ </w:t>
      </w:r>
      <w:r w:rsidR="006B69AE" w:rsidRPr="00025F40">
        <w:rPr>
          <w:rFonts w:eastAsia="Times New Roman"/>
        </w:rPr>
        <w:t xml:space="preserve">wPId ][ chGId ][ c ][ i ] </w:t>
      </w:r>
      <w:r w:rsidR="00FA5C65" w:rsidRPr="00025F40">
        <w:rPr>
          <w:rFonts w:eastAsia="Times New Roman"/>
        </w:rPr>
        <w:t>with 0  &lt;= c &lt; NumChannels[ if_channel_group_id ] and 0  &lt;=  i &lt; numRecSmpls</w:t>
      </w:r>
      <w:r>
        <w:rPr>
          <w:rFonts w:eastAsia="Times New Roman"/>
        </w:rPr>
        <w:t>.</w:t>
      </w:r>
    </w:p>
    <w:p w14:paraId="31DA13DA" w14:textId="1B1471BA" w:rsidR="005E1AA3" w:rsidRPr="00025F40" w:rsidRDefault="008E0DBE" w:rsidP="005E1AA3">
      <w:pPr>
        <w:rPr>
          <w:rFonts w:eastAsia="Times New Roman"/>
          <w:b/>
          <w:noProof/>
        </w:rPr>
      </w:pPr>
      <w:r w:rsidRPr="00025F40">
        <w:rPr>
          <w:rFonts w:eastAsia="Times New Roman"/>
        </w:rPr>
        <w:t>The variable N</w:t>
      </w:r>
      <w:r w:rsidR="00FA5C65" w:rsidRPr="00025F40">
        <w:rPr>
          <w:rFonts w:eastAsia="Times New Roman"/>
        </w:rPr>
        <w:t xml:space="preserve">umSpls[ wPId ][ chGId ] </w:t>
      </w:r>
      <w:r w:rsidR="001C3A22" w:rsidRPr="00025F40">
        <w:rPr>
          <w:rFonts w:eastAsia="Times New Roman"/>
        </w:rPr>
        <w:t xml:space="preserve">which specifies the number of decoded samples corresponding to the current waveform parameter set id and to the current channel group id </w:t>
      </w:r>
      <w:r w:rsidR="00FA5C65" w:rsidRPr="00025F40">
        <w:rPr>
          <w:rFonts w:eastAsia="Times New Roman"/>
        </w:rPr>
        <w:t>is set to numRecSmpls.</w:t>
      </w:r>
      <w:r w:rsidR="005E1AA3" w:rsidRPr="00025F40">
        <w:rPr>
          <w:rFonts w:eastAsia="Times New Roman"/>
          <w:b/>
          <w:noProof/>
        </w:rPr>
        <w:t xml:space="preserve"> </w:t>
      </w:r>
    </w:p>
    <w:p w14:paraId="474A5CEB" w14:textId="77777777" w:rsidR="0088313D" w:rsidRPr="00025F40" w:rsidRDefault="0088313D" w:rsidP="005E1AA3">
      <w:pPr>
        <w:rPr>
          <w:rFonts w:eastAsia="Times New Roman"/>
        </w:rPr>
      </w:pPr>
      <w:r w:rsidRPr="00025F40">
        <w:rPr>
          <w:rFonts w:eastAsia="Times New Roman"/>
          <w:noProof/>
        </w:rPr>
        <w:t xml:space="preserve">For each c with </w:t>
      </w:r>
      <w:r w:rsidRPr="00025F40">
        <w:rPr>
          <w:rFonts w:eastAsia="Times New Roman"/>
        </w:rPr>
        <w:t xml:space="preserve">0  &lt;= c &lt; NumChannels[ if_channel_group_id ], the following applies: </w:t>
      </w:r>
    </w:p>
    <w:p w14:paraId="7A5BB53F" w14:textId="00FB17DE" w:rsidR="0088313D" w:rsidRPr="00025F40" w:rsidRDefault="0088313D" w:rsidP="0088313D">
      <w:pPr>
        <w:pStyle w:val="Listenabsatz"/>
        <w:numPr>
          <w:ilvl w:val="0"/>
          <w:numId w:val="85"/>
        </w:numPr>
        <w:rPr>
          <w:rFonts w:eastAsia="Times New Roman"/>
          <w:noProof/>
        </w:rPr>
      </w:pPr>
      <w:r w:rsidRPr="00025F40">
        <w:rPr>
          <w:rFonts w:eastAsia="Times New Roman"/>
        </w:rPr>
        <w:t>The decoded output channel outCh[ c ] is specified as the channel of reconstructed sample values Rec[ wPId ][ chGId ][ c ][ i ] with 0  &lt;=  i &lt; numRecSmpls.</w:t>
      </w:r>
    </w:p>
    <w:p w14:paraId="5F34DA36" w14:textId="4DCE50E9" w:rsidR="0088313D" w:rsidRPr="00025F40" w:rsidRDefault="0088313D" w:rsidP="0088313D">
      <w:pPr>
        <w:pStyle w:val="Listenabsatz"/>
        <w:numPr>
          <w:ilvl w:val="0"/>
          <w:numId w:val="85"/>
        </w:numPr>
        <w:rPr>
          <w:rFonts w:eastAsia="Times New Roman"/>
          <w:noProof/>
        </w:rPr>
      </w:pPr>
      <w:r w:rsidRPr="00025F40">
        <w:rPr>
          <w:rFonts w:eastAsia="Times New Roman"/>
        </w:rPr>
        <w:lastRenderedPageBreak/>
        <w:t>The waveform parameter set identifier associated to outCh[ c ] is set to wpId.</w:t>
      </w:r>
    </w:p>
    <w:p w14:paraId="707900CF" w14:textId="623A1428" w:rsidR="0088313D" w:rsidRPr="00025F40" w:rsidRDefault="0088313D" w:rsidP="0088313D">
      <w:pPr>
        <w:pStyle w:val="Listenabsatz"/>
        <w:numPr>
          <w:ilvl w:val="0"/>
          <w:numId w:val="85"/>
        </w:numPr>
        <w:rPr>
          <w:rFonts w:eastAsia="Times New Roman"/>
          <w:noProof/>
        </w:rPr>
      </w:pPr>
      <w:r w:rsidRPr="00025F40">
        <w:rPr>
          <w:rFonts w:eastAsia="Times New Roman"/>
        </w:rPr>
        <w:t xml:space="preserve">The process of </w:t>
      </w:r>
      <w:r w:rsidR="008254D9">
        <w:rPr>
          <w:rFonts w:eastAsia="Times New Roman"/>
        </w:rPr>
        <w:t>clause</w:t>
      </w:r>
      <w:r w:rsidRPr="00025F40">
        <w:rPr>
          <w:rFonts w:eastAsia="Times New Roman"/>
        </w:rPr>
        <w:t xml:space="preserve"> </w:t>
      </w:r>
      <w:r w:rsidRPr="00025F40">
        <w:rPr>
          <w:rFonts w:eastAsia="Times New Roman"/>
        </w:rPr>
        <w:fldChar w:fldCharType="begin"/>
      </w:r>
      <w:r w:rsidRPr="00025F40">
        <w:rPr>
          <w:rFonts w:eastAsia="Times New Roman"/>
        </w:rPr>
        <w:instrText xml:space="preserve"> REF _Ref180876412 \r \h </w:instrText>
      </w:r>
      <w:r w:rsidR="00025F40">
        <w:rPr>
          <w:rFonts w:eastAsia="Times New Roman"/>
        </w:rPr>
        <w:instrText xml:space="preserve"> \* MERGEFORMAT </w:instrText>
      </w:r>
      <w:r w:rsidRPr="00025F40">
        <w:rPr>
          <w:rFonts w:eastAsia="Times New Roman"/>
        </w:rPr>
      </w:r>
      <w:r w:rsidRPr="00025F40">
        <w:rPr>
          <w:rFonts w:eastAsia="Times New Roman"/>
        </w:rPr>
        <w:fldChar w:fldCharType="separate"/>
      </w:r>
      <w:r w:rsidR="00A653D6">
        <w:rPr>
          <w:rFonts w:eastAsia="Times New Roman"/>
        </w:rPr>
        <w:t>8.1.2</w:t>
      </w:r>
      <w:r w:rsidRPr="00025F40">
        <w:rPr>
          <w:rFonts w:eastAsia="Times New Roman"/>
        </w:rPr>
        <w:fldChar w:fldCharType="end"/>
      </w:r>
      <w:r w:rsidRPr="00025F40">
        <w:rPr>
          <w:rFonts w:eastAsia="Times New Roman"/>
        </w:rPr>
        <w:t xml:space="preserve"> is invoked with the</w:t>
      </w:r>
      <w:r w:rsidR="009351A2" w:rsidRPr="00025F40">
        <w:rPr>
          <w:rFonts w:eastAsia="Times New Roman"/>
        </w:rPr>
        <w:t xml:space="preserve"> set of</w:t>
      </w:r>
      <w:r w:rsidRPr="00025F40">
        <w:rPr>
          <w:rFonts w:eastAsia="Times New Roman"/>
        </w:rPr>
        <w:t xml:space="preserve"> waveform parameter set syntax elements set to wpsCurr, the variable chGrpIdx set to if_channel_group_id and the variable chIdxInChGroup</w:t>
      </w:r>
      <w:r w:rsidR="0004171E">
        <w:rPr>
          <w:rFonts w:eastAsia="Times New Roman"/>
        </w:rPr>
        <w:t xml:space="preserve"> set to c. The output of this process is assigned to</w:t>
      </w:r>
      <w:r w:rsidRPr="00025F40">
        <w:rPr>
          <w:rFonts w:eastAsia="Times New Roman"/>
        </w:rPr>
        <w:t xml:space="preserve"> the output channel index outputIdx associated to outCh[ c ].</w:t>
      </w:r>
    </w:p>
    <w:p w14:paraId="3E2C9EE5" w14:textId="77777777" w:rsidR="00D878FC" w:rsidRPr="00025F40" w:rsidRDefault="00D878FC" w:rsidP="00D878FC">
      <w:pPr>
        <w:pStyle w:val="berschrift3"/>
      </w:pPr>
      <w:bookmarkStart w:id="681" w:name="_Toc181199300"/>
      <w:r w:rsidRPr="00025F40">
        <w:t>Decoding process for dependent frames (NAL units of type DF_NUT)</w:t>
      </w:r>
      <w:bookmarkEnd w:id="681"/>
      <w:r w:rsidRPr="00025F40">
        <w:t xml:space="preserve"> </w:t>
      </w:r>
    </w:p>
    <w:p w14:paraId="35CEF49C" w14:textId="23C699CB" w:rsidR="004246E6" w:rsidRPr="00025F40" w:rsidRDefault="00D878FC" w:rsidP="001D2BCA">
      <w:pPr>
        <w:rPr>
          <w:rFonts w:eastAsia="Times New Roman"/>
        </w:rPr>
      </w:pPr>
      <w:r w:rsidRPr="00025F40">
        <w:rPr>
          <w:rFonts w:eastAsia="Times New Roman"/>
        </w:rPr>
        <w:t xml:space="preserve">The </w:t>
      </w:r>
      <w:r w:rsidR="001D2BCA" w:rsidRPr="00025F40">
        <w:rPr>
          <w:rFonts w:eastAsia="Times New Roman"/>
        </w:rPr>
        <w:t xml:space="preserve">syntax elements of the </w:t>
      </w:r>
      <w:r w:rsidR="00CE59D6" w:rsidRPr="00025F40">
        <w:rPr>
          <w:rFonts w:eastAsia="Times New Roman"/>
        </w:rPr>
        <w:t>indepe</w:t>
      </w:r>
      <w:r w:rsidR="006E4AB0" w:rsidRPr="00025F40">
        <w:rPr>
          <w:rFonts w:eastAsia="Times New Roman"/>
        </w:rPr>
        <w:t>ndent frame header of</w:t>
      </w:r>
      <w:r w:rsidR="00CE59D6" w:rsidRPr="00025F40">
        <w:rPr>
          <w:rFonts w:eastAsia="Times New Roman"/>
        </w:rPr>
        <w:t xml:space="preserve"> the </w:t>
      </w:r>
      <w:r w:rsidR="001D2BCA" w:rsidRPr="00025F40">
        <w:rPr>
          <w:rFonts w:eastAsia="Times New Roman"/>
        </w:rPr>
        <w:t xml:space="preserve">last previously decoded </w:t>
      </w:r>
      <w:r w:rsidR="00CE59D6" w:rsidRPr="00025F40">
        <w:rPr>
          <w:rFonts w:eastAsia="Times New Roman"/>
        </w:rPr>
        <w:t>independent frame</w:t>
      </w:r>
      <w:r w:rsidR="001D2BCA" w:rsidRPr="00025F40">
        <w:rPr>
          <w:rFonts w:eastAsia="Times New Roman"/>
        </w:rPr>
        <w:t xml:space="preserve"> in the bitstream in decoding order </w:t>
      </w:r>
      <w:r w:rsidR="00CE59D6" w:rsidRPr="00025F40">
        <w:rPr>
          <w:rFonts w:eastAsia="Times New Roman"/>
        </w:rPr>
        <w:t>that</w:t>
      </w:r>
      <w:r w:rsidR="001D2BCA" w:rsidRPr="00025F40">
        <w:rPr>
          <w:rFonts w:eastAsia="Times New Roman"/>
        </w:rPr>
        <w:t xml:space="preserve"> has the </w:t>
      </w:r>
      <w:r w:rsidR="00CE59D6" w:rsidRPr="00025F40">
        <w:rPr>
          <w:rFonts w:eastAsia="Times New Roman"/>
        </w:rPr>
        <w:t>same waveform</w:t>
      </w:r>
      <w:r w:rsidR="0058153F" w:rsidRPr="00025F40">
        <w:rPr>
          <w:rFonts w:eastAsia="Times New Roman"/>
        </w:rPr>
        <w:t xml:space="preserve"> parameter</w:t>
      </w:r>
      <w:r w:rsidR="00CE59D6" w:rsidRPr="00025F40">
        <w:rPr>
          <w:rFonts w:eastAsia="Times New Roman"/>
        </w:rPr>
        <w:t>set</w:t>
      </w:r>
      <w:r w:rsidR="0058153F" w:rsidRPr="00025F40">
        <w:rPr>
          <w:rFonts w:eastAsia="Times New Roman"/>
        </w:rPr>
        <w:t xml:space="preserve"> id and the same channel group id </w:t>
      </w:r>
      <w:r w:rsidR="00CE59D6" w:rsidRPr="00025F40">
        <w:rPr>
          <w:rFonts w:eastAsia="Times New Roman"/>
        </w:rPr>
        <w:t>as the current</w:t>
      </w:r>
      <w:r w:rsidR="008E0DBE" w:rsidRPr="00025F40">
        <w:rPr>
          <w:rFonts w:eastAsia="Times New Roman"/>
        </w:rPr>
        <w:t xml:space="preserve"> dependent</w:t>
      </w:r>
      <w:r w:rsidR="00CE59D6" w:rsidRPr="00025F40">
        <w:rPr>
          <w:rFonts w:eastAsia="Times New Roman"/>
        </w:rPr>
        <w:t xml:space="preserve"> frame </w:t>
      </w:r>
      <w:r w:rsidR="0058153F" w:rsidRPr="00025F40">
        <w:rPr>
          <w:rFonts w:eastAsia="Times New Roman"/>
        </w:rPr>
        <w:t xml:space="preserve">( if_waveform_parameter_set_id </w:t>
      </w:r>
      <w:r w:rsidR="009351A2" w:rsidRPr="00025F40">
        <w:rPr>
          <w:rFonts w:eastAsia="Times New Roman"/>
        </w:rPr>
        <w:t>=</w:t>
      </w:r>
      <w:r w:rsidR="0058153F" w:rsidRPr="00025F40">
        <w:rPr>
          <w:rFonts w:eastAsia="Times New Roman"/>
        </w:rPr>
        <w:t>= df_waveform_parameter_set_id and if_channel_group_id =</w:t>
      </w:r>
      <w:r w:rsidR="009351A2" w:rsidRPr="00025F40">
        <w:rPr>
          <w:rFonts w:eastAsia="Times New Roman"/>
        </w:rPr>
        <w:t>=</w:t>
      </w:r>
      <w:r w:rsidR="0058153F" w:rsidRPr="00025F40">
        <w:rPr>
          <w:rFonts w:eastAsia="Times New Roman"/>
        </w:rPr>
        <w:t xml:space="preserve"> df_channel_group_id ) </w:t>
      </w:r>
      <w:r w:rsidR="001D2BCA" w:rsidRPr="00025F40">
        <w:rPr>
          <w:rFonts w:eastAsia="Times New Roman"/>
        </w:rPr>
        <w:t>are inferred. It is a requirement of bitstream conformance that such a</w:t>
      </w:r>
      <w:r w:rsidR="00CE59D6" w:rsidRPr="00025F40">
        <w:rPr>
          <w:rFonts w:eastAsia="Times New Roman"/>
        </w:rPr>
        <w:t>n independent frame exists.</w:t>
      </w:r>
      <w:r w:rsidR="00C31A5B" w:rsidRPr="00025F40">
        <w:rPr>
          <w:rFonts w:eastAsia="Times New Roman"/>
        </w:rPr>
        <w:t xml:space="preserve"> The set of syntax elements of the last previously decoded waveform parameter set that has the same waveform parameter set id</w:t>
      </w:r>
      <w:r w:rsidR="00B2769F" w:rsidRPr="00025F40">
        <w:rPr>
          <w:rFonts w:eastAsia="Times New Roman"/>
        </w:rPr>
        <w:t>entifier</w:t>
      </w:r>
      <w:r w:rsidR="00C31A5B" w:rsidRPr="00025F40">
        <w:rPr>
          <w:rFonts w:eastAsia="Times New Roman"/>
        </w:rPr>
        <w:t xml:space="preserve"> as the current dependent frame (waveform_parameter_set_id =</w:t>
      </w:r>
      <w:r w:rsidR="009351A2" w:rsidRPr="00025F40">
        <w:rPr>
          <w:rFonts w:eastAsia="Times New Roman"/>
        </w:rPr>
        <w:t>=</w:t>
      </w:r>
      <w:r w:rsidR="00C31A5B" w:rsidRPr="00025F40">
        <w:rPr>
          <w:rFonts w:eastAsia="Times New Roman"/>
        </w:rPr>
        <w:t xml:space="preserve"> df_waveform_parameter_set_id) shall be referred to as wpsCurr. </w:t>
      </w:r>
      <w:r w:rsidR="001D2BCA" w:rsidRPr="00025F40">
        <w:rPr>
          <w:rFonts w:eastAsia="Times New Roman"/>
        </w:rPr>
        <w:t xml:space="preserve"> </w:t>
      </w:r>
    </w:p>
    <w:p w14:paraId="3F392E0D" w14:textId="560A2615" w:rsidR="00B93D75" w:rsidRPr="00025F40" w:rsidRDefault="008C4220" w:rsidP="00B93D75">
      <w:r>
        <w:t xml:space="preserve">The variable </w:t>
      </w:r>
      <w:r w:rsidR="00FA5C65" w:rsidRPr="00025F40">
        <w:t xml:space="preserve">wPId </w:t>
      </w:r>
      <w:r>
        <w:t xml:space="preserve">is set to </w:t>
      </w:r>
      <w:r w:rsidR="00FA5C65" w:rsidRPr="00025F40">
        <w:t xml:space="preserve">df_waveform_parameter_set_id and </w:t>
      </w:r>
      <w:r>
        <w:t xml:space="preserve">the variable </w:t>
      </w:r>
      <w:r w:rsidR="00FA5C65" w:rsidRPr="00025F40">
        <w:t xml:space="preserve">chGId </w:t>
      </w:r>
      <w:r>
        <w:t>is set to</w:t>
      </w:r>
      <w:r w:rsidR="00FA5C65" w:rsidRPr="00025F40">
        <w:t xml:space="preserve"> df_channel_group_id</w:t>
      </w:r>
      <w:r w:rsidR="00B93D75" w:rsidRPr="00025F40">
        <w:t>.</w:t>
      </w:r>
    </w:p>
    <w:p w14:paraId="52327D84" w14:textId="2BD3DDFE" w:rsidR="008E0DBE" w:rsidRPr="00025F40" w:rsidRDefault="00B93D75" w:rsidP="00B93D75">
      <w:r w:rsidRPr="00025F40">
        <w:t>T</w:t>
      </w:r>
      <w:r w:rsidR="00FA5C65" w:rsidRPr="00025F40">
        <w:t xml:space="preserve">he frame decoding process of </w:t>
      </w:r>
      <w:r w:rsidR="008254D9">
        <w:t>clause</w:t>
      </w:r>
      <w:r w:rsidR="008E0DBE" w:rsidRPr="00025F40">
        <w:t xml:space="preserve"> </w:t>
      </w:r>
      <w:r w:rsidR="008E0DBE" w:rsidRPr="00025F40">
        <w:fldChar w:fldCharType="begin"/>
      </w:r>
      <w:r w:rsidR="008E0DBE" w:rsidRPr="00025F40">
        <w:instrText xml:space="preserve"> REF _Ref180839004 \r \h </w:instrText>
      </w:r>
      <w:r w:rsidR="00C9090A" w:rsidRPr="00025F40">
        <w:instrText xml:space="preserve"> \* MERGEFORMAT </w:instrText>
      </w:r>
      <w:r w:rsidR="008E0DBE" w:rsidRPr="00025F40">
        <w:fldChar w:fldCharType="separate"/>
      </w:r>
      <w:r w:rsidR="00A653D6">
        <w:t>8.2</w:t>
      </w:r>
      <w:r w:rsidR="008E0DBE" w:rsidRPr="00025F40">
        <w:fldChar w:fldCharType="end"/>
      </w:r>
      <w:r w:rsidR="008E0DBE" w:rsidRPr="00025F40">
        <w:t xml:space="preserve"> </w:t>
      </w:r>
      <w:r w:rsidR="001C3A22" w:rsidRPr="00025F40">
        <w:t xml:space="preserve">is invoked with the variable </w:t>
      </w:r>
      <w:r w:rsidR="008E0DBE" w:rsidRPr="00025F40">
        <w:t>frameStartPos</w:t>
      </w:r>
      <w:r w:rsidR="001C3A22" w:rsidRPr="00025F40">
        <w:t xml:space="preserve"> </w:t>
      </w:r>
      <w:r w:rsidR="003D5D3A" w:rsidRPr="00025F40">
        <w:t xml:space="preserve">set to </w:t>
      </w:r>
      <w:r w:rsidR="008E0DBE" w:rsidRPr="00025F40">
        <w:t>N</w:t>
      </w:r>
      <w:r w:rsidR="003D5D3A" w:rsidRPr="00025F40">
        <w:t>umSpls[ wPId ][ chGId ]</w:t>
      </w:r>
      <w:r w:rsidRPr="00025F40">
        <w:t>, the variable frameNumChannels set to NumChannels[ if_channel_group_id ]</w:t>
      </w:r>
      <w:r w:rsidR="003D5D3A" w:rsidRPr="00025F40">
        <w:t xml:space="preserve"> and</w:t>
      </w:r>
      <w:r w:rsidR="001C3A22" w:rsidRPr="00025F40">
        <w:t xml:space="preserve"> the input array sample values recSamples</w:t>
      </w:r>
      <w:r w:rsidR="00AF6828" w:rsidRPr="00025F40">
        <w:t>[ c ][ i ]</w:t>
      </w:r>
      <w:r w:rsidR="001C3A22" w:rsidRPr="00025F40">
        <w:t xml:space="preserve"> set to </w:t>
      </w:r>
      <w:r w:rsidR="008E0DBE" w:rsidRPr="00025F40">
        <w:t>R</w:t>
      </w:r>
      <w:r w:rsidR="001C3A22" w:rsidRPr="00025F40">
        <w:t>ec[ wPId ][ chGId ][ c ][ i ]</w:t>
      </w:r>
      <w:r w:rsidR="003D5D3A" w:rsidRPr="00025F40">
        <w:t xml:space="preserve"> for 0  &lt;= c &lt;</w:t>
      </w:r>
      <w:r w:rsidR="001C3A22" w:rsidRPr="00025F40">
        <w:t xml:space="preserve"> NumChannels[ df_channel_group_id ] and</w:t>
      </w:r>
      <w:r w:rsidRPr="00025F40">
        <w:t xml:space="preserve"> 0  &lt;  =i &lt; NumSpls[ wPId ][ chGId ].</w:t>
      </w:r>
    </w:p>
    <w:p w14:paraId="307C145C" w14:textId="39DE25E9" w:rsidR="008E0DBE" w:rsidRPr="00025F40" w:rsidRDefault="0004171E" w:rsidP="001D2BCA">
      <w:pPr>
        <w:rPr>
          <w:rFonts w:eastAsia="Times New Roman"/>
        </w:rPr>
      </w:pPr>
      <w:r>
        <w:rPr>
          <w:rFonts w:eastAsia="Times New Roman"/>
        </w:rPr>
        <w:t xml:space="preserve">The output of this process is assigned to the number </w:t>
      </w:r>
      <w:r w:rsidR="00AF6828" w:rsidRPr="00025F40">
        <w:rPr>
          <w:rFonts w:eastAsia="Times New Roman"/>
        </w:rPr>
        <w:t xml:space="preserve">of </w:t>
      </w:r>
      <w:r w:rsidR="00C9090A" w:rsidRPr="00025F40">
        <w:rPr>
          <w:rFonts w:eastAsia="Times New Roman"/>
        </w:rPr>
        <w:t xml:space="preserve">currently </w:t>
      </w:r>
      <w:r w:rsidR="00AF6828" w:rsidRPr="00025F40">
        <w:rPr>
          <w:rFonts w:eastAsia="Times New Roman"/>
        </w:rPr>
        <w:t>reconstructed samples numRecSmpls and the reconstructed sample values rec</w:t>
      </w:r>
      <w:r w:rsidR="00B93D75" w:rsidRPr="00025F40">
        <w:rPr>
          <w:rFonts w:eastAsia="Times New Roman"/>
        </w:rPr>
        <w:t xml:space="preserve"> </w:t>
      </w:r>
      <w:r w:rsidR="00AF6828" w:rsidRPr="00025F40">
        <w:rPr>
          <w:rFonts w:eastAsia="Times New Roman"/>
        </w:rPr>
        <w:t>[ c ][ </w:t>
      </w:r>
      <w:r w:rsidR="008E0DBE" w:rsidRPr="00025F40">
        <w:rPr>
          <w:rFonts w:eastAsia="Times New Roman"/>
        </w:rPr>
        <w:t>i</w:t>
      </w:r>
      <w:r w:rsidR="00AF6828" w:rsidRPr="00025F40">
        <w:rPr>
          <w:rFonts w:eastAsia="Times New Roman"/>
        </w:rPr>
        <w:t> ] with 0  &lt;= c &lt; NumChannels[ df_channel_group_id ] and numSpls[ wPId ][ chGId ]  &lt;</w:t>
      </w:r>
      <w:r w:rsidR="008E0DBE" w:rsidRPr="00025F40">
        <w:rPr>
          <w:rFonts w:eastAsia="Times New Roman"/>
        </w:rPr>
        <w:t xml:space="preserve">  </w:t>
      </w:r>
      <w:r w:rsidR="00AF6828" w:rsidRPr="00025F40">
        <w:rPr>
          <w:rFonts w:eastAsia="Times New Roman"/>
        </w:rPr>
        <w:t xml:space="preserve">=  </w:t>
      </w:r>
      <w:r w:rsidR="008E0DBE" w:rsidRPr="00025F40">
        <w:rPr>
          <w:rFonts w:eastAsia="Times New Roman"/>
        </w:rPr>
        <w:t>i</w:t>
      </w:r>
      <w:r w:rsidR="00AF6828" w:rsidRPr="00025F40">
        <w:rPr>
          <w:rFonts w:eastAsia="Times New Roman"/>
        </w:rPr>
        <w:t xml:space="preserve"> &lt; numSpls[ wPId ][ chGId ] + numRecSmpls.</w:t>
      </w:r>
      <w:r w:rsidR="004246E6" w:rsidRPr="00025F40">
        <w:rPr>
          <w:rFonts w:eastAsia="Times New Roman"/>
        </w:rPr>
        <w:t xml:space="preserve"> </w:t>
      </w:r>
    </w:p>
    <w:p w14:paraId="135990D8" w14:textId="53B1C7A1" w:rsidR="00B93D75" w:rsidRPr="00025F40" w:rsidRDefault="0004171E" w:rsidP="001D2BCA">
      <w:pPr>
        <w:rPr>
          <w:rFonts w:eastAsia="Times New Roman"/>
        </w:rPr>
      </w:pPr>
      <w:r>
        <w:rPr>
          <w:rFonts w:eastAsia="Times New Roman"/>
        </w:rPr>
        <w:t xml:space="preserve">The values </w:t>
      </w:r>
      <w:r w:rsidRPr="00025F40">
        <w:rPr>
          <w:rFonts w:eastAsia="Times New Roman"/>
        </w:rPr>
        <w:t>rec[ c ][ i ]</w:t>
      </w:r>
      <w:r>
        <w:rPr>
          <w:rFonts w:eastAsia="Times New Roman"/>
        </w:rPr>
        <w:t xml:space="preserve"> are assigned to the variables </w:t>
      </w:r>
      <w:r w:rsidR="00D34FC0" w:rsidRPr="00025F40">
        <w:rPr>
          <w:rFonts w:eastAsia="Times New Roman"/>
        </w:rPr>
        <w:t>Rec[ wPId ][ chGId ][ c ][ i ] f</w:t>
      </w:r>
      <w:r w:rsidR="00686334" w:rsidRPr="00025F40">
        <w:rPr>
          <w:rFonts w:eastAsia="Times New Roman"/>
        </w:rPr>
        <w:t>or 0  &lt;= c &lt; NumChannels[ d</w:t>
      </w:r>
      <w:r w:rsidR="00B93D75" w:rsidRPr="00025F40">
        <w:rPr>
          <w:rFonts w:eastAsia="Times New Roman"/>
        </w:rPr>
        <w:t xml:space="preserve">f_channel_group_id ] and </w:t>
      </w:r>
      <w:r w:rsidR="00C9090A" w:rsidRPr="00025F40">
        <w:rPr>
          <w:rFonts w:eastAsia="Times New Roman"/>
        </w:rPr>
        <w:t>numSpls[ wPId ][ chGId ]  &lt;  =  i &lt; numSpls[ wPId ][ chGId ] + numRecSmpls</w:t>
      </w:r>
      <w:r w:rsidR="00D34FC0" w:rsidRPr="00025F40">
        <w:rPr>
          <w:rFonts w:eastAsia="Times New Roman"/>
        </w:rPr>
        <w:t>.</w:t>
      </w:r>
    </w:p>
    <w:p w14:paraId="50B39BDF" w14:textId="049DAAA5" w:rsidR="00FA5C65" w:rsidRPr="00025F40" w:rsidRDefault="004246E6" w:rsidP="001D2BCA">
      <w:pPr>
        <w:rPr>
          <w:rFonts w:eastAsia="Times New Roman"/>
        </w:rPr>
      </w:pPr>
      <w:r w:rsidRPr="00025F40">
        <w:rPr>
          <w:rFonts w:eastAsia="Times New Roman"/>
        </w:rPr>
        <w:t xml:space="preserve">The variable </w:t>
      </w:r>
      <w:r w:rsidR="008E0DBE" w:rsidRPr="00025F40">
        <w:rPr>
          <w:rFonts w:eastAsia="Times New Roman"/>
        </w:rPr>
        <w:t>N</w:t>
      </w:r>
      <w:r w:rsidRPr="00025F40">
        <w:rPr>
          <w:rFonts w:eastAsia="Times New Roman"/>
        </w:rPr>
        <w:t xml:space="preserve">umSpls[ wPId ][ chGId ] is </w:t>
      </w:r>
      <w:r w:rsidR="008C4220">
        <w:rPr>
          <w:rFonts w:eastAsia="Times New Roman"/>
        </w:rPr>
        <w:t xml:space="preserve">set to </w:t>
      </w:r>
      <w:r w:rsidR="008E0DBE" w:rsidRPr="00025F40">
        <w:rPr>
          <w:rFonts w:eastAsia="Times New Roman"/>
        </w:rPr>
        <w:t>N</w:t>
      </w:r>
      <w:r w:rsidRPr="00025F40">
        <w:rPr>
          <w:rFonts w:eastAsia="Times New Roman"/>
        </w:rPr>
        <w:t>umSpls[ wPId ][ chGId ] + numRecSmpls.</w:t>
      </w:r>
    </w:p>
    <w:p w14:paraId="496B7E88" w14:textId="693D0A61" w:rsidR="00C31A5B" w:rsidRPr="00025F40" w:rsidRDefault="00C31A5B" w:rsidP="00C31A5B">
      <w:pPr>
        <w:rPr>
          <w:rFonts w:eastAsia="Times New Roman"/>
        </w:rPr>
      </w:pPr>
      <w:r w:rsidRPr="00025F40">
        <w:rPr>
          <w:rFonts w:eastAsia="Times New Roman"/>
          <w:noProof/>
        </w:rPr>
        <w:t xml:space="preserve">For each c with </w:t>
      </w:r>
      <w:r w:rsidRPr="00025F40">
        <w:rPr>
          <w:rFonts w:eastAsia="Times New Roman"/>
        </w:rPr>
        <w:t xml:space="preserve">0  &lt;= c &lt; NumChannels[ df_channel_group_id ], the following applies: </w:t>
      </w:r>
    </w:p>
    <w:p w14:paraId="3BE2048B" w14:textId="61944DAA" w:rsidR="00C31A5B" w:rsidRPr="00025F40" w:rsidRDefault="00C31A5B" w:rsidP="00C31A5B">
      <w:pPr>
        <w:pStyle w:val="Listenabsatz"/>
        <w:numPr>
          <w:ilvl w:val="0"/>
          <w:numId w:val="85"/>
        </w:numPr>
        <w:rPr>
          <w:rFonts w:eastAsia="Times New Roman"/>
          <w:noProof/>
        </w:rPr>
      </w:pPr>
      <w:r w:rsidRPr="00025F40">
        <w:rPr>
          <w:rFonts w:eastAsia="Times New Roman"/>
        </w:rPr>
        <w:t>The decoded output channel outCh[ c ] is specified as the channel of reconstructed sample values Rec[ wPId ][ chGId ][ c ][ i ] with numSpls[ wPId ][ chGId ]&lt; =  i &lt; numSpls[ wPId ][ chGId ] + numRecSmpls.</w:t>
      </w:r>
    </w:p>
    <w:p w14:paraId="68D519DE" w14:textId="77777777" w:rsidR="00C31A5B" w:rsidRPr="00025F40" w:rsidRDefault="00C31A5B" w:rsidP="00C31A5B">
      <w:pPr>
        <w:pStyle w:val="Listenabsatz"/>
        <w:numPr>
          <w:ilvl w:val="0"/>
          <w:numId w:val="85"/>
        </w:numPr>
        <w:rPr>
          <w:rFonts w:eastAsia="Times New Roman"/>
          <w:noProof/>
        </w:rPr>
      </w:pPr>
      <w:r w:rsidRPr="00025F40">
        <w:rPr>
          <w:rFonts w:eastAsia="Times New Roman"/>
        </w:rPr>
        <w:t>The waveform parameter set identifier associated to outCh[ c ] is set to wpId.</w:t>
      </w:r>
    </w:p>
    <w:p w14:paraId="524E3D87" w14:textId="3F554DA9" w:rsidR="00C31A5B" w:rsidRPr="00025F40" w:rsidRDefault="00C31A5B" w:rsidP="00C31A5B">
      <w:pPr>
        <w:pStyle w:val="Listenabsatz"/>
        <w:numPr>
          <w:ilvl w:val="0"/>
          <w:numId w:val="85"/>
        </w:numPr>
        <w:rPr>
          <w:rFonts w:eastAsia="Times New Roman"/>
          <w:noProof/>
        </w:rPr>
      </w:pPr>
      <w:r w:rsidRPr="00025F40">
        <w:rPr>
          <w:rFonts w:eastAsia="Times New Roman"/>
        </w:rPr>
        <w:t xml:space="preserve">The process of </w:t>
      </w:r>
      <w:r w:rsidR="008254D9">
        <w:rPr>
          <w:rFonts w:eastAsia="Times New Roman"/>
        </w:rPr>
        <w:t>clause</w:t>
      </w:r>
      <w:r w:rsidRPr="00025F40">
        <w:rPr>
          <w:rFonts w:eastAsia="Times New Roman"/>
        </w:rPr>
        <w:t xml:space="preserve"> </w:t>
      </w:r>
      <w:r w:rsidRPr="00025F40">
        <w:rPr>
          <w:rFonts w:eastAsia="Times New Roman"/>
        </w:rPr>
        <w:fldChar w:fldCharType="begin"/>
      </w:r>
      <w:r w:rsidRPr="00025F40">
        <w:rPr>
          <w:rFonts w:eastAsia="Times New Roman"/>
        </w:rPr>
        <w:instrText xml:space="preserve"> REF _Ref180876412 \r \h </w:instrText>
      </w:r>
      <w:r w:rsidR="00025F40">
        <w:rPr>
          <w:rFonts w:eastAsia="Times New Roman"/>
        </w:rPr>
        <w:instrText xml:space="preserve"> \* MERGEFORMAT </w:instrText>
      </w:r>
      <w:r w:rsidRPr="00025F40">
        <w:rPr>
          <w:rFonts w:eastAsia="Times New Roman"/>
        </w:rPr>
      </w:r>
      <w:r w:rsidRPr="00025F40">
        <w:rPr>
          <w:rFonts w:eastAsia="Times New Roman"/>
        </w:rPr>
        <w:fldChar w:fldCharType="separate"/>
      </w:r>
      <w:r w:rsidR="00A653D6">
        <w:rPr>
          <w:rFonts w:eastAsia="Times New Roman"/>
        </w:rPr>
        <w:t>8.1.2</w:t>
      </w:r>
      <w:r w:rsidRPr="00025F40">
        <w:rPr>
          <w:rFonts w:eastAsia="Times New Roman"/>
        </w:rPr>
        <w:fldChar w:fldCharType="end"/>
      </w:r>
      <w:r w:rsidRPr="00025F40">
        <w:rPr>
          <w:rFonts w:eastAsia="Times New Roman"/>
        </w:rPr>
        <w:t xml:space="preserve"> is invoked with the</w:t>
      </w:r>
      <w:r w:rsidR="009351A2" w:rsidRPr="00025F40">
        <w:rPr>
          <w:rFonts w:eastAsia="Times New Roman"/>
        </w:rPr>
        <w:t xml:space="preserve"> set of</w:t>
      </w:r>
      <w:r w:rsidRPr="00025F40">
        <w:rPr>
          <w:rFonts w:eastAsia="Times New Roman"/>
        </w:rPr>
        <w:t xml:space="preserve"> waveform parameter set syntax elements set to wpsCurr, the variable chGrpIdx set to df_channel_group_id and the variable chIdxInChGroup set to c to </w:t>
      </w:r>
      <w:r w:rsidR="009351A2" w:rsidRPr="00025F40">
        <w:rPr>
          <w:rFonts w:eastAsia="Times New Roman"/>
        </w:rPr>
        <w:t xml:space="preserve">specify </w:t>
      </w:r>
      <w:r w:rsidRPr="00025F40">
        <w:rPr>
          <w:rFonts w:eastAsia="Times New Roman"/>
        </w:rPr>
        <w:t>the output channel index outputIdx associated to outCh[ c ].</w:t>
      </w:r>
    </w:p>
    <w:p w14:paraId="603CAAB3" w14:textId="77777777" w:rsidR="00C31A5B" w:rsidRPr="00025F40" w:rsidRDefault="00C31A5B" w:rsidP="001D2BCA">
      <w:pPr>
        <w:rPr>
          <w:rFonts w:eastAsia="Times New Roman"/>
        </w:rPr>
      </w:pPr>
    </w:p>
    <w:p w14:paraId="08605BEE" w14:textId="7FDD3347" w:rsidR="006A71C0" w:rsidRPr="00025F40" w:rsidRDefault="003D5D3A" w:rsidP="006A71C0">
      <w:pPr>
        <w:pStyle w:val="berschrift2"/>
        <w:rPr>
          <w:noProof/>
        </w:rPr>
      </w:pPr>
      <w:bookmarkStart w:id="682" w:name="_Ref180839004"/>
      <w:bookmarkStart w:id="683" w:name="_Toc181199301"/>
      <w:r w:rsidRPr="00025F40">
        <w:rPr>
          <w:noProof/>
        </w:rPr>
        <w:t>Frame data decoding process</w:t>
      </w:r>
      <w:bookmarkEnd w:id="682"/>
      <w:bookmarkEnd w:id="683"/>
    </w:p>
    <w:p w14:paraId="3B4D442A" w14:textId="77777777" w:rsidR="004246E6" w:rsidRPr="00025F40" w:rsidRDefault="004246E6" w:rsidP="004246E6">
      <w:r w:rsidRPr="00025F40">
        <w:t xml:space="preserve">Input to this process are: </w:t>
      </w:r>
    </w:p>
    <w:p w14:paraId="1649D651" w14:textId="1EC2E974" w:rsidR="004246E6" w:rsidRPr="00025F40" w:rsidRDefault="004246E6" w:rsidP="00676416">
      <w:pPr>
        <w:pStyle w:val="Listenabsatz"/>
        <w:numPr>
          <w:ilvl w:val="0"/>
          <w:numId w:val="77"/>
        </w:numPr>
      </w:pPr>
      <w:r w:rsidRPr="00025F40">
        <w:t>a starting position startPos.</w:t>
      </w:r>
    </w:p>
    <w:p w14:paraId="3682D6DD" w14:textId="4CD8855F" w:rsidR="004246E6" w:rsidRPr="00025F40" w:rsidRDefault="004246E6" w:rsidP="00676416">
      <w:pPr>
        <w:pStyle w:val="Listenabsatz"/>
        <w:numPr>
          <w:ilvl w:val="0"/>
          <w:numId w:val="77"/>
        </w:numPr>
      </w:pPr>
      <w:r w:rsidRPr="00025F40">
        <w:t>a number of channels numCh</w:t>
      </w:r>
    </w:p>
    <w:p w14:paraId="1E3CCE9C" w14:textId="1EFEF47A" w:rsidR="004246E6" w:rsidRPr="00025F40" w:rsidRDefault="004246E6" w:rsidP="00676416">
      <w:pPr>
        <w:pStyle w:val="Listenabsatz"/>
        <w:numPr>
          <w:ilvl w:val="0"/>
          <w:numId w:val="77"/>
        </w:numPr>
      </w:pPr>
      <w:r w:rsidRPr="00025F40">
        <w:t>if starPos is not equal to zero: An array of reconstructed sample values rec[ c ][ i ] with 0  &lt;= c &lt; numC</w:t>
      </w:r>
      <w:r w:rsidR="0040519D" w:rsidRPr="00025F40">
        <w:t>h and</w:t>
      </w:r>
      <w:r w:rsidR="0040519D" w:rsidRPr="00025F40">
        <w:br/>
      </w:r>
      <w:r w:rsidRPr="00025F40">
        <w:t xml:space="preserve">0  &lt;=  i &lt; startPos. </w:t>
      </w:r>
    </w:p>
    <w:p w14:paraId="4577478E" w14:textId="6CB92BA0" w:rsidR="004246E6" w:rsidRPr="00025F40" w:rsidRDefault="004246E6" w:rsidP="004246E6">
      <w:r w:rsidRPr="00025F40">
        <w:t>Output of this process are the number of reconstructed samples numRecSmpls and the newly reconstructed sample values rec[ c ][ i ] with 0  &lt;= c &lt;numCh and startPos  &lt;= i &lt; startPos + numRecSmpls.</w:t>
      </w:r>
    </w:p>
    <w:p w14:paraId="6D98AC30" w14:textId="7719B3D6" w:rsidR="00EF70B8" w:rsidRPr="00025F40" w:rsidRDefault="00EF70B8" w:rsidP="004246E6">
      <w:r w:rsidRPr="00025F40">
        <w:t>The ordered steps in the the decoding process</w:t>
      </w:r>
      <w:r w:rsidR="00CA4060" w:rsidRPr="00025F40">
        <w:t xml:space="preserve"> of this </w:t>
      </w:r>
      <w:r w:rsidR="00267ACA" w:rsidRPr="00025F40">
        <w:t>clause</w:t>
      </w:r>
      <w:r w:rsidRPr="00025F40">
        <w:t xml:space="preserve"> follow the </w:t>
      </w:r>
      <w:r w:rsidR="00CA4060" w:rsidRPr="00025F40">
        <w:t xml:space="preserve">corresponding </w:t>
      </w:r>
      <w:r w:rsidRPr="00025F40">
        <w:t xml:space="preserve">orderd steps in the syntax of </w:t>
      </w:r>
      <w:r w:rsidR="008254D9">
        <w:t>clause</w:t>
      </w:r>
      <w:r w:rsidRPr="00025F40">
        <w:t xml:space="preserve"> </w:t>
      </w:r>
      <w:r w:rsidRPr="00025F40">
        <w:fldChar w:fldCharType="begin"/>
      </w:r>
      <w:r w:rsidRPr="00025F40">
        <w:instrText xml:space="preserve"> REF _Ref180839627 \r \h </w:instrText>
      </w:r>
      <w:r w:rsidR="00C9090A" w:rsidRPr="00025F40">
        <w:instrText xml:space="preserve"> \* MERGEFORMAT </w:instrText>
      </w:r>
      <w:r w:rsidRPr="00025F40">
        <w:fldChar w:fldCharType="separate"/>
      </w:r>
      <w:r w:rsidR="00A653D6">
        <w:t>7.3.3.1</w:t>
      </w:r>
      <w:r w:rsidRPr="00025F40">
        <w:fldChar w:fldCharType="end"/>
      </w:r>
      <w:r w:rsidRPr="00025F40">
        <w:t xml:space="preserve">, where at each step, the associated syntax elements are inferred from </w:t>
      </w:r>
      <w:r w:rsidR="008254D9">
        <w:t>clause</w:t>
      </w:r>
      <w:r w:rsidRPr="00025F40">
        <w:t xml:space="preserve"> </w:t>
      </w:r>
      <w:r w:rsidRPr="00025F40">
        <w:fldChar w:fldCharType="begin"/>
      </w:r>
      <w:r w:rsidRPr="00025F40">
        <w:instrText xml:space="preserve"> REF _Ref180843929 \r \h </w:instrText>
      </w:r>
      <w:r w:rsidR="00C9090A" w:rsidRPr="00025F40">
        <w:instrText xml:space="preserve"> \* MERGEFORMAT </w:instrText>
      </w:r>
      <w:r w:rsidRPr="00025F40">
        <w:fldChar w:fldCharType="separate"/>
      </w:r>
      <w:r w:rsidR="00A653D6">
        <w:t>7.3.3</w:t>
      </w:r>
      <w:r w:rsidRPr="00025F40">
        <w:fldChar w:fldCharType="end"/>
      </w:r>
      <w:r w:rsidRPr="00025F40">
        <w:t>.</w:t>
      </w:r>
    </w:p>
    <w:p w14:paraId="05A197F2" w14:textId="607FFD62" w:rsidR="009E1A70" w:rsidRPr="00025F40" w:rsidRDefault="009E1A70" w:rsidP="004246E6">
      <w:r w:rsidRPr="00025F40">
        <w:t>The variable currLog2TSize is set to 4</w:t>
      </w:r>
      <w:r w:rsidR="00EF70B8" w:rsidRPr="00025F40">
        <w:t xml:space="preserve"> and the variable currTSize is set to ( 1  &lt;&lt;  currLog2Tsize ).</w:t>
      </w:r>
    </w:p>
    <w:p w14:paraId="292871B1" w14:textId="565DDC05" w:rsidR="005C413F" w:rsidRPr="00025F40" w:rsidRDefault="005C413F" w:rsidP="004246E6">
      <w:r w:rsidRPr="00025F40">
        <w:t>The variable maxVal is set to</w:t>
      </w:r>
      <w:r w:rsidR="00C9090A" w:rsidRPr="00025F40">
        <w:t xml:space="preserve"> ( 1  &lt;&lt;  ( BitDepthMax </w:t>
      </w:r>
      <w:r w:rsidR="00C9090A" w:rsidRPr="00025F40">
        <w:rPr>
          <w:bCs/>
          <w:noProof/>
          <w:color w:val="000000" w:themeColor="text1"/>
          <w:lang w:val="en-US"/>
        </w:rPr>
        <w:t xml:space="preserve">– 1 ) </w:t>
      </w:r>
      <w:r w:rsidR="00C9090A" w:rsidRPr="00025F40">
        <w:t xml:space="preserve">) </w:t>
      </w:r>
      <w:r w:rsidR="00C9090A" w:rsidRPr="00025F40">
        <w:rPr>
          <w:bCs/>
          <w:noProof/>
          <w:color w:val="000000" w:themeColor="text1"/>
          <w:lang w:val="en-US"/>
        </w:rPr>
        <w:t>–</w:t>
      </w:r>
      <w:r w:rsidR="00C9090A" w:rsidRPr="00025F40">
        <w:t xml:space="preserve"> 1</w:t>
      </w:r>
      <w:r w:rsidRPr="00025F40">
        <w:t xml:space="preserve"> and the variable minVall is set to   </w:t>
      </w:r>
      <w:r w:rsidRPr="00025F40">
        <w:rPr>
          <w:bCs/>
          <w:noProof/>
          <w:color w:val="000000" w:themeColor="text1"/>
          <w:lang w:val="en-US"/>
        </w:rPr>
        <w:t xml:space="preserve">– </w:t>
      </w:r>
      <w:r w:rsidRPr="00025F40">
        <w:t>maxVal- 1.</w:t>
      </w:r>
    </w:p>
    <w:p w14:paraId="2E712F57" w14:textId="405B3A27" w:rsidR="009E1A70" w:rsidRPr="00025F40" w:rsidRDefault="009E1A70" w:rsidP="004246E6">
      <w:r w:rsidRPr="00025F40">
        <w:t>The variable currBlockPos is initialized to 0.</w:t>
      </w:r>
    </w:p>
    <w:p w14:paraId="51995571" w14:textId="35E63C97" w:rsidR="006B501D" w:rsidRPr="00025F40" w:rsidRDefault="009B7A3E" w:rsidP="006E4AB0">
      <w:r w:rsidRPr="00025F40">
        <w:t xml:space="preserve">For each step in the enclosing while loop of </w:t>
      </w:r>
      <w:r w:rsidR="008254D9">
        <w:t>clause</w:t>
      </w:r>
      <w:r w:rsidRPr="00025F40">
        <w:t xml:space="preserve"> </w:t>
      </w:r>
      <w:r w:rsidRPr="00025F40">
        <w:fldChar w:fldCharType="begin"/>
      </w:r>
      <w:r w:rsidRPr="00025F40">
        <w:instrText xml:space="preserve"> REF _Ref180839627 \r \h </w:instrText>
      </w:r>
      <w:r w:rsidR="00C9090A" w:rsidRPr="00025F40">
        <w:instrText xml:space="preserve"> \* MERGEFORMAT </w:instrText>
      </w:r>
      <w:r w:rsidRPr="00025F40">
        <w:fldChar w:fldCharType="separate"/>
      </w:r>
      <w:r w:rsidR="00A653D6">
        <w:t>7.3.3.1</w:t>
      </w:r>
      <w:r w:rsidRPr="00025F40">
        <w:fldChar w:fldCharType="end"/>
      </w:r>
      <w:r w:rsidR="006B501D" w:rsidRPr="00025F40">
        <w:t xml:space="preserve">, </w:t>
      </w:r>
      <w:r w:rsidRPr="00025F40">
        <w:t xml:space="preserve">the following </w:t>
      </w:r>
      <w:r w:rsidR="006B501D" w:rsidRPr="00025F40">
        <w:t xml:space="preserve">ordered </w:t>
      </w:r>
      <w:r w:rsidRPr="00025F40">
        <w:t>steps apply:</w:t>
      </w:r>
    </w:p>
    <w:p w14:paraId="2B5F59DD" w14:textId="13324815" w:rsidR="00C4560F" w:rsidRPr="00025F40" w:rsidRDefault="00C4560F" w:rsidP="00676416">
      <w:pPr>
        <w:pStyle w:val="Listenabsatz"/>
        <w:numPr>
          <w:ilvl w:val="0"/>
          <w:numId w:val="81"/>
        </w:numPr>
        <w:ind w:left="720"/>
      </w:pPr>
      <w:r w:rsidRPr="00025F40">
        <w:t xml:space="preserve">The variable blockSize is set </w:t>
      </w:r>
      <w:r w:rsidR="008C4220">
        <w:t xml:space="preserve">equal </w:t>
      </w:r>
      <w:r w:rsidRPr="00025F40">
        <w:t>to ( 1  &lt;&lt;  Log2BlockSize ).</w:t>
      </w:r>
    </w:p>
    <w:p w14:paraId="68BDA035" w14:textId="276D68EF" w:rsidR="00EF70B8" w:rsidRPr="00025F40" w:rsidRDefault="006B501D" w:rsidP="00676416">
      <w:pPr>
        <w:pStyle w:val="Listenabsatz"/>
        <w:numPr>
          <w:ilvl w:val="0"/>
          <w:numId w:val="81"/>
        </w:numPr>
        <w:ind w:left="720"/>
      </w:pPr>
      <w:r w:rsidRPr="00025F40">
        <w:t>For each channel with channel index currCh, 0  &lt;=  currCh &lt;numCh, the</w:t>
      </w:r>
      <w:r w:rsidR="00EF70B8" w:rsidRPr="00025F40">
        <w:t xml:space="preserve"> following ordered steps apply:</w:t>
      </w:r>
    </w:p>
    <w:p w14:paraId="65D74E0F" w14:textId="4B298CFB" w:rsidR="009E1A70" w:rsidRPr="00025F40" w:rsidRDefault="00EF70B8" w:rsidP="00676416">
      <w:pPr>
        <w:pStyle w:val="Listenabsatz"/>
        <w:numPr>
          <w:ilvl w:val="1"/>
          <w:numId w:val="82"/>
        </w:numPr>
        <w:ind w:left="1440"/>
      </w:pPr>
      <w:r w:rsidRPr="00025F40">
        <w:t xml:space="preserve">The </w:t>
      </w:r>
      <w:r w:rsidR="006B501D" w:rsidRPr="00025F40">
        <w:t xml:space="preserve">blockwise </w:t>
      </w:r>
      <w:r w:rsidRPr="00025F40">
        <w:t xml:space="preserve">prediction </w:t>
      </w:r>
      <w:r w:rsidR="00CA4060" w:rsidRPr="00025F40">
        <w:t xml:space="preserve">decoding process of </w:t>
      </w:r>
      <w:r w:rsidR="008254D9">
        <w:t>clause</w:t>
      </w:r>
      <w:r w:rsidR="006B501D" w:rsidRPr="00025F40">
        <w:t xml:space="preserve"> </w:t>
      </w:r>
      <w:r w:rsidR="006B501D" w:rsidRPr="00025F40">
        <w:fldChar w:fldCharType="begin"/>
      </w:r>
      <w:r w:rsidR="006B501D" w:rsidRPr="00025F40">
        <w:instrText xml:space="preserve"> REF _Ref180843405 \r \h </w:instrText>
      </w:r>
      <w:r w:rsidR="00C9090A" w:rsidRPr="00025F40">
        <w:instrText xml:space="preserve"> \* MERGEFORMAT </w:instrText>
      </w:r>
      <w:r w:rsidR="006B501D" w:rsidRPr="00025F40">
        <w:fldChar w:fldCharType="separate"/>
      </w:r>
      <w:r w:rsidR="00A653D6">
        <w:t>8.3</w:t>
      </w:r>
      <w:r w:rsidR="006B501D" w:rsidRPr="00025F40">
        <w:fldChar w:fldCharType="end"/>
      </w:r>
      <w:r w:rsidR="006B501D" w:rsidRPr="00025F40">
        <w:t xml:space="preserve"> is applied</w:t>
      </w:r>
      <w:r w:rsidR="008C4220">
        <w:t xml:space="preserve">. The output of this process is assigned to </w:t>
      </w:r>
      <w:r w:rsidRPr="00025F40">
        <w:t>the prediction sample values pred</w:t>
      </w:r>
      <w:r w:rsidR="00C4560F" w:rsidRPr="00025F40">
        <w:t>Curr[ i ] with 0  &lt;=  i &lt; blockSize</w:t>
      </w:r>
      <w:r w:rsidRPr="00025F40">
        <w:t xml:space="preserve"> and the extended </w:t>
      </w:r>
      <w:r w:rsidR="00C4560F" w:rsidRPr="00025F40">
        <w:t xml:space="preserve">left adjacent </w:t>
      </w:r>
      <w:r w:rsidRPr="00025F40">
        <w:t>residual samples</w:t>
      </w:r>
      <w:r w:rsidR="00C4560F" w:rsidRPr="00025F40">
        <w:t xml:space="preserve"> resiLeftCurr[ j ] with 0  &lt;=  j &lt; currTSize.</w:t>
      </w:r>
    </w:p>
    <w:p w14:paraId="75C0A7BA" w14:textId="210D1C11" w:rsidR="00EF70B8" w:rsidRPr="00025F40" w:rsidRDefault="00EF70B8" w:rsidP="00676416">
      <w:pPr>
        <w:pStyle w:val="Listenabsatz"/>
        <w:numPr>
          <w:ilvl w:val="1"/>
          <w:numId w:val="82"/>
        </w:numPr>
        <w:ind w:left="1440"/>
      </w:pPr>
      <w:r w:rsidRPr="00025F40">
        <w:lastRenderedPageBreak/>
        <w:t xml:space="preserve">The scaling and inverse blockwise transform process </w:t>
      </w:r>
      <w:r w:rsidR="00C9090A" w:rsidRPr="00025F40">
        <w:t xml:space="preserve">from </w:t>
      </w:r>
      <w:r w:rsidR="008254D9">
        <w:t>clause</w:t>
      </w:r>
      <w:r w:rsidR="00C9090A" w:rsidRPr="00025F40">
        <w:t xml:space="preserve"> </w:t>
      </w:r>
      <w:r w:rsidR="00C9090A" w:rsidRPr="00025F40">
        <w:fldChar w:fldCharType="begin"/>
      </w:r>
      <w:r w:rsidR="00C9090A" w:rsidRPr="00025F40">
        <w:instrText xml:space="preserve"> REF _Ref180849724 \r \h  \* MERGEFORMAT </w:instrText>
      </w:r>
      <w:r w:rsidR="00C9090A" w:rsidRPr="00025F40">
        <w:fldChar w:fldCharType="separate"/>
      </w:r>
      <w:r w:rsidR="00A653D6">
        <w:t>8.4</w:t>
      </w:r>
      <w:r w:rsidR="00C9090A" w:rsidRPr="00025F40">
        <w:fldChar w:fldCharType="end"/>
      </w:r>
      <w:r w:rsidR="00C9090A" w:rsidRPr="00025F40">
        <w:t xml:space="preserve"> </w:t>
      </w:r>
      <w:r w:rsidRPr="00025F40">
        <w:t>is applied</w:t>
      </w:r>
      <w:r w:rsidR="008C4220">
        <w:t>. The output of this process is assigned</w:t>
      </w:r>
      <w:r w:rsidRPr="00025F40">
        <w:t xml:space="preserve"> to the int</w:t>
      </w:r>
      <w:r w:rsidR="00CA4060" w:rsidRPr="00025F40">
        <w:t xml:space="preserve">ermediate reconstructed </w:t>
      </w:r>
      <w:r w:rsidR="009835C0" w:rsidRPr="00025F40">
        <w:t xml:space="preserve">residual </w:t>
      </w:r>
      <w:r w:rsidR="00CA4060" w:rsidRPr="00025F40">
        <w:t>sample values</w:t>
      </w:r>
      <w:r w:rsidR="006E4AB0" w:rsidRPr="00025F40">
        <w:rPr>
          <w:bCs/>
          <w:noProof/>
          <w:color w:val="000000" w:themeColor="text1"/>
        </w:rPr>
        <w:t xml:space="preserve"> resImdCurr[ i ] </w:t>
      </w:r>
      <w:r w:rsidR="006E4AB0" w:rsidRPr="00025F40">
        <w:t>with 0  &lt;=  i &lt; blockSize.</w:t>
      </w:r>
    </w:p>
    <w:p w14:paraId="0D1F975E" w14:textId="3887D143" w:rsidR="00CA4060" w:rsidRPr="00025F40" w:rsidRDefault="00CA4060" w:rsidP="00676416">
      <w:pPr>
        <w:pStyle w:val="Listenabsatz"/>
        <w:numPr>
          <w:ilvl w:val="1"/>
          <w:numId w:val="82"/>
        </w:numPr>
        <w:ind w:left="1440"/>
      </w:pPr>
      <w:r w:rsidRPr="00025F40">
        <w:t xml:space="preserve">The sample wise prediction decoding process of </w:t>
      </w:r>
      <w:r w:rsidR="008254D9">
        <w:t>clause</w:t>
      </w:r>
      <w:r w:rsidRPr="00025F40">
        <w:t xml:space="preserve"> </w:t>
      </w:r>
      <w:r w:rsidRPr="00025F40">
        <w:fldChar w:fldCharType="begin"/>
      </w:r>
      <w:r w:rsidRPr="00025F40">
        <w:instrText xml:space="preserve"> REF _Ref180844520 \r \h </w:instrText>
      </w:r>
      <w:r w:rsidR="00C9090A" w:rsidRPr="00025F40">
        <w:instrText xml:space="preserve"> \* MERGEFORMAT </w:instrText>
      </w:r>
      <w:r w:rsidRPr="00025F40">
        <w:fldChar w:fldCharType="separate"/>
      </w:r>
      <w:r w:rsidR="00A653D6">
        <w:t>8.5</w:t>
      </w:r>
      <w:r w:rsidRPr="00025F40">
        <w:fldChar w:fldCharType="end"/>
      </w:r>
      <w:r w:rsidRPr="00025F40">
        <w:t xml:space="preserve"> is applie</w:t>
      </w:r>
      <w:r w:rsidR="00C4560F" w:rsidRPr="00025F40">
        <w:t>d</w:t>
      </w:r>
      <w:r w:rsidR="008C4220">
        <w:t>. The output of this process is assigned to</w:t>
      </w:r>
      <w:r w:rsidR="00C4560F" w:rsidRPr="00025F40">
        <w:t xml:space="preserve"> the</w:t>
      </w:r>
      <w:r w:rsidR="006E4AB0" w:rsidRPr="00025F40">
        <w:t xml:space="preserve"> final</w:t>
      </w:r>
      <w:r w:rsidR="00C4560F" w:rsidRPr="00025F40">
        <w:t xml:space="preserve"> residual sample values</w:t>
      </w:r>
      <w:r w:rsidRPr="00025F40">
        <w:t xml:space="preserve"> res</w:t>
      </w:r>
      <w:r w:rsidR="00C4560F" w:rsidRPr="00025F40">
        <w:t>Curr[ i ] with 0  &lt;=  i &lt; blockSize</w:t>
      </w:r>
      <w:r w:rsidRPr="00025F40">
        <w:t>.</w:t>
      </w:r>
    </w:p>
    <w:p w14:paraId="47D72642" w14:textId="3FA7E33A" w:rsidR="00CA4060" w:rsidRPr="00025F40" w:rsidRDefault="008C4220" w:rsidP="00676416">
      <w:pPr>
        <w:pStyle w:val="Listenabsatz"/>
        <w:numPr>
          <w:ilvl w:val="1"/>
          <w:numId w:val="82"/>
        </w:numPr>
        <w:ind w:left="1440"/>
      </w:pPr>
      <w:r>
        <w:t>F</w:t>
      </w:r>
      <w:r w:rsidR="00C4560F" w:rsidRPr="00025F40">
        <w:t xml:space="preserve">or 0  &lt;= </w:t>
      </w:r>
      <w:r w:rsidR="00CA4060" w:rsidRPr="00025F40">
        <w:t xml:space="preserve"> </w:t>
      </w:r>
      <w:r w:rsidR="00C4560F" w:rsidRPr="00025F40">
        <w:t>i &lt; blockSize</w:t>
      </w:r>
      <w:r>
        <w:t xml:space="preserve">, the value </w:t>
      </w:r>
      <w:r w:rsidRPr="00025F40">
        <w:t>Clip3( minVal, maxVal, predCurr[ i ] + resCurr[ i ])</w:t>
      </w:r>
      <w:r>
        <w:t xml:space="preserve"> is assigned to the reconstructed sample values </w:t>
      </w:r>
      <w:r w:rsidR="00CA4060" w:rsidRPr="00025F40">
        <w:t>rec[ currCh ][ i ]</w:t>
      </w:r>
    </w:p>
    <w:p w14:paraId="64197BBC" w14:textId="33124005" w:rsidR="00CA4060" w:rsidRPr="00025F40" w:rsidRDefault="00CA4060" w:rsidP="00676416">
      <w:pPr>
        <w:pStyle w:val="Listenabsatz"/>
        <w:numPr>
          <w:ilvl w:val="0"/>
          <w:numId w:val="81"/>
        </w:numPr>
        <w:ind w:left="720"/>
      </w:pPr>
      <w:r w:rsidRPr="00025F40">
        <w:t>The variable currBlockPos is incremented as follows:</w:t>
      </w:r>
    </w:p>
    <w:p w14:paraId="5E2ED2C3" w14:textId="098A6435" w:rsidR="005C413F" w:rsidRPr="00025F40" w:rsidRDefault="005C413F" w:rsidP="008C4220">
      <w:pPr>
        <w:pStyle w:val="Listenabsatz"/>
        <w:numPr>
          <w:ilvl w:val="1"/>
          <w:numId w:val="83"/>
        </w:numPr>
        <w:ind w:left="1440"/>
      </w:pPr>
      <w:r w:rsidRPr="00025F40">
        <w:t xml:space="preserve">If end_of_truncated_frame_sequence_flag is equal to 1, </w:t>
      </w:r>
      <w:r w:rsidR="008C4220">
        <w:t xml:space="preserve">the variable </w:t>
      </w:r>
      <w:r w:rsidRPr="00025F40">
        <w:t xml:space="preserve">currBlockPos </w:t>
      </w:r>
      <w:r w:rsidR="008C4220">
        <w:t xml:space="preserve"> is set equal to </w:t>
      </w:r>
      <w:r w:rsidRPr="00025F40">
        <w:t xml:space="preserve">currBlockPos + </w:t>
      </w:r>
      <w:r w:rsidR="00C4560F" w:rsidRPr="00025F40">
        <w:t>blockSize</w:t>
      </w:r>
      <w:r w:rsidRPr="00025F40">
        <w:t xml:space="preserve"> </w:t>
      </w:r>
      <w:r w:rsidRPr="008C4220">
        <w:rPr>
          <w:bCs/>
          <w:noProof/>
          <w:color w:val="000000" w:themeColor="text1"/>
          <w:lang w:val="en-US"/>
        </w:rPr>
        <w:t xml:space="preserve">– </w:t>
      </w:r>
      <w:r w:rsidRPr="008C4220">
        <w:rPr>
          <w:bCs/>
          <w:noProof/>
          <w:color w:val="000000" w:themeColor="text1"/>
        </w:rPr>
        <w:t>num_samples_per_channel_to_discard</w:t>
      </w:r>
    </w:p>
    <w:p w14:paraId="0C53EC35" w14:textId="2EDB474E" w:rsidR="005C413F" w:rsidRPr="00025F40" w:rsidRDefault="005C413F" w:rsidP="00676416">
      <w:pPr>
        <w:pStyle w:val="Listenabsatz"/>
        <w:numPr>
          <w:ilvl w:val="1"/>
          <w:numId w:val="83"/>
        </w:numPr>
        <w:ind w:left="1440"/>
      </w:pPr>
      <w:r w:rsidRPr="00025F40">
        <w:rPr>
          <w:bCs/>
          <w:noProof/>
          <w:color w:val="000000" w:themeColor="text1"/>
        </w:rPr>
        <w:t>Otherwise ( end_of_truncated_frame_sequence_flag is not equal to 1 ),</w:t>
      </w:r>
      <w:r w:rsidR="008C4220">
        <w:rPr>
          <w:bCs/>
          <w:noProof/>
          <w:color w:val="000000" w:themeColor="text1"/>
        </w:rPr>
        <w:t xml:space="preserve"> the variable currBlockPos is set equal to </w:t>
      </w:r>
      <w:r w:rsidRPr="00025F40">
        <w:rPr>
          <w:bCs/>
          <w:noProof/>
          <w:color w:val="000000" w:themeColor="text1"/>
        </w:rPr>
        <w:t xml:space="preserve">currBlockPos + </w:t>
      </w:r>
      <w:r w:rsidR="00C4560F" w:rsidRPr="00025F40">
        <w:t>blockSize</w:t>
      </w:r>
      <w:r w:rsidR="008C4220">
        <w:t>.</w:t>
      </w:r>
    </w:p>
    <w:p w14:paraId="270A84C9" w14:textId="1ADFC2E8" w:rsidR="006E4AB0" w:rsidRPr="00025F40" w:rsidRDefault="008C4220" w:rsidP="006E4AB0">
      <w:r>
        <w:rPr>
          <w:bCs/>
          <w:noProof/>
          <w:color w:val="000000" w:themeColor="text1"/>
        </w:rPr>
        <w:t xml:space="preserve">The variable currBlockPos is set equal to </w:t>
      </w:r>
      <w:r w:rsidR="00C9090A" w:rsidRPr="00025F40">
        <w:rPr>
          <w:bCs/>
          <w:noProof/>
          <w:color w:val="000000" w:themeColor="text1"/>
        </w:rPr>
        <w:t>numRecSmpls</w:t>
      </w:r>
      <w:r w:rsidR="006E4AB0" w:rsidRPr="00025F40">
        <w:rPr>
          <w:bCs/>
          <w:noProof/>
          <w:color w:val="000000" w:themeColor="text1"/>
        </w:rPr>
        <w:t>.</w:t>
      </w:r>
    </w:p>
    <w:p w14:paraId="1DCFDC15" w14:textId="41F53450" w:rsidR="00647EAA" w:rsidRDefault="004C56C4" w:rsidP="00647EAA">
      <w:pPr>
        <w:pStyle w:val="berschrift2"/>
        <w:rPr>
          <w:noProof/>
        </w:rPr>
      </w:pPr>
      <w:bookmarkStart w:id="684" w:name="_Ref180843405"/>
      <w:bookmarkStart w:id="685" w:name="_Ref21941604"/>
      <w:bookmarkStart w:id="686" w:name="_Ref41645934"/>
      <w:bookmarkStart w:id="687" w:name="_Toc181199302"/>
      <w:r w:rsidRPr="00025F40">
        <w:rPr>
          <w:noProof/>
        </w:rPr>
        <w:t>Blockwise p</w:t>
      </w:r>
      <w:r w:rsidR="00BF6AF5" w:rsidRPr="00025F40">
        <w:rPr>
          <w:noProof/>
        </w:rPr>
        <w:t>rediction d</w:t>
      </w:r>
      <w:r w:rsidR="00647EAA" w:rsidRPr="00025F40">
        <w:rPr>
          <w:noProof/>
        </w:rPr>
        <w:t>ecoding process</w:t>
      </w:r>
      <w:bookmarkEnd w:id="684"/>
      <w:bookmarkEnd w:id="687"/>
      <w:r w:rsidR="00647EAA" w:rsidRPr="00025F40">
        <w:rPr>
          <w:noProof/>
        </w:rPr>
        <w:t xml:space="preserve"> </w:t>
      </w:r>
      <w:bookmarkEnd w:id="685"/>
      <w:bookmarkEnd w:id="686"/>
    </w:p>
    <w:p w14:paraId="4DB3DAA1" w14:textId="77777777" w:rsidR="00717F1C" w:rsidRPr="00025F40" w:rsidRDefault="00717F1C" w:rsidP="00717F1C">
      <w:r w:rsidRPr="00025F40">
        <w:t xml:space="preserve">Input to this process are: </w:t>
      </w:r>
    </w:p>
    <w:p w14:paraId="06B5F0AC" w14:textId="7BCFE831" w:rsidR="00BC6EFC" w:rsidRPr="00025F40" w:rsidRDefault="00BC6EFC" w:rsidP="00676416">
      <w:pPr>
        <w:pStyle w:val="Listenabsatz"/>
        <w:numPr>
          <w:ilvl w:val="0"/>
          <w:numId w:val="77"/>
        </w:numPr>
      </w:pPr>
      <w:r w:rsidRPr="00025F40">
        <w:t>the current channel index currCh,</w:t>
      </w:r>
    </w:p>
    <w:p w14:paraId="3F703A4A" w14:textId="02EB7BDE" w:rsidR="00717F1C" w:rsidRPr="00025F40" w:rsidRDefault="00717F1C" w:rsidP="00676416">
      <w:pPr>
        <w:pStyle w:val="Listenabsatz"/>
        <w:numPr>
          <w:ilvl w:val="0"/>
          <w:numId w:val="77"/>
        </w:numPr>
      </w:pPr>
      <w:r w:rsidRPr="00025F40">
        <w:t>the current block position currBlockPos</w:t>
      </w:r>
      <w:r w:rsidR="00BC6EFC" w:rsidRPr="00025F40">
        <w:t>,</w:t>
      </w:r>
    </w:p>
    <w:p w14:paraId="398A9261" w14:textId="1569FD9F" w:rsidR="007E2192" w:rsidRPr="00025F40" w:rsidRDefault="007E2192" w:rsidP="00676416">
      <w:pPr>
        <w:pStyle w:val="Listenabsatz"/>
        <w:numPr>
          <w:ilvl w:val="0"/>
          <w:numId w:val="77"/>
        </w:numPr>
      </w:pPr>
      <w:r w:rsidRPr="00025F40">
        <w:t>the array of reconstructed samples of previous channels r</w:t>
      </w:r>
      <w:r w:rsidR="00CC6FC2" w:rsidRPr="00025F40">
        <w:t>ec</w:t>
      </w:r>
      <w:r w:rsidRPr="00025F40">
        <w:t xml:space="preserve">[ c ][ i ] with </w:t>
      </w:r>
      <w:r w:rsidRPr="00025F40">
        <w:tab/>
      </w:r>
      <w:r w:rsidRPr="00025F40">
        <w:br/>
        <w:t xml:space="preserve">max( currCh </w:t>
      </w:r>
      <w:r w:rsidRPr="00025F40">
        <w:rPr>
          <w:bCs/>
          <w:noProof/>
          <w:color w:val="000000" w:themeColor="text1"/>
          <w:lang w:val="en-US"/>
        </w:rPr>
        <w:t xml:space="preserve">– ( DepChMask &amp; currCh ), 0 ) </w:t>
      </w:r>
      <w:r w:rsidR="006E7062" w:rsidRPr="00025F40">
        <w:rPr>
          <w:bCs/>
          <w:noProof/>
          <w:color w:val="000000" w:themeColor="text1"/>
          <w:lang w:val="en-US"/>
        </w:rPr>
        <w:t xml:space="preserve"> </w:t>
      </w:r>
      <w:r w:rsidRPr="00025F40">
        <w:t>&lt;</w:t>
      </w:r>
      <w:r w:rsidR="006E7062" w:rsidRPr="00025F40">
        <w:t xml:space="preserve">= </w:t>
      </w:r>
      <w:r w:rsidRPr="00025F40">
        <w:t xml:space="preserve"> c &lt; currCh</w:t>
      </w:r>
      <w:r w:rsidR="00825943" w:rsidRPr="00025F40">
        <w:t xml:space="preserve"> and with</w:t>
      </w:r>
      <w:r w:rsidRPr="00025F40">
        <w:t xml:space="preserve"> 0  &lt;=  i &lt; </w:t>
      </w:r>
      <w:r w:rsidR="00CC6FC2" w:rsidRPr="00025F40">
        <w:t>currB</w:t>
      </w:r>
      <w:r w:rsidRPr="00025F40">
        <w:t>lockPos</w:t>
      </w:r>
      <w:r w:rsidR="009E1A70" w:rsidRPr="00025F40">
        <w:t xml:space="preserve"> + ( 1   &lt;&lt;  </w:t>
      </w:r>
      <w:r w:rsidR="00825943" w:rsidRPr="00025F40">
        <w:t>Log2BlockSize )</w:t>
      </w:r>
      <w:r w:rsidRPr="00025F40">
        <w:t>.</w:t>
      </w:r>
    </w:p>
    <w:p w14:paraId="141E654A" w14:textId="42EA2F0E" w:rsidR="007E2192" w:rsidRPr="00025F40" w:rsidRDefault="007E2192" w:rsidP="00676416">
      <w:pPr>
        <w:pStyle w:val="Listenabsatz"/>
        <w:numPr>
          <w:ilvl w:val="0"/>
          <w:numId w:val="77"/>
        </w:numPr>
      </w:pPr>
      <w:r w:rsidRPr="00025F40">
        <w:t>the array of reconstructed samples of the current channel re</w:t>
      </w:r>
      <w:r w:rsidR="00CC6FC2" w:rsidRPr="00025F40">
        <w:t>c</w:t>
      </w:r>
      <w:r w:rsidRPr="00025F40">
        <w:t xml:space="preserve">[ currCh ][ i ] with 0 &lt;  = i &lt; </w:t>
      </w:r>
      <w:r w:rsidR="00CC6FC2" w:rsidRPr="00025F40">
        <w:t>currBlock</w:t>
      </w:r>
      <w:r w:rsidRPr="00025F40">
        <w:t>Pos.</w:t>
      </w:r>
    </w:p>
    <w:p w14:paraId="007CB77B" w14:textId="5E81647C" w:rsidR="007E2192" w:rsidRPr="00025F40" w:rsidRDefault="007E2192" w:rsidP="00676416">
      <w:pPr>
        <w:pStyle w:val="Listenabsatz"/>
        <w:numPr>
          <w:ilvl w:val="0"/>
          <w:numId w:val="77"/>
        </w:numPr>
      </w:pPr>
      <w:r w:rsidRPr="00025F40">
        <w:t xml:space="preserve">the parameter </w:t>
      </w:r>
      <w:r w:rsidR="00FB48D6" w:rsidRPr="00025F40">
        <w:t>currL</w:t>
      </w:r>
      <w:r w:rsidRPr="00025F40">
        <w:t xml:space="preserve">og2TSize which determines the size of the adjacent left residual samples to be </w:t>
      </w:r>
      <w:r w:rsidR="004C56C4" w:rsidRPr="00025F40">
        <w:t>computed and the size of the template for the parameter computation of the cross-channel and the block-matching prediction.</w:t>
      </w:r>
    </w:p>
    <w:p w14:paraId="747F95B6" w14:textId="6F40217A" w:rsidR="00717F1C" w:rsidRPr="00025F40" w:rsidRDefault="004C56C4" w:rsidP="00717F1C">
      <w:r w:rsidRPr="00025F40">
        <w:t>Output to this process are the prediction sample values pred</w:t>
      </w:r>
      <w:r w:rsidR="00C4560F" w:rsidRPr="00025F40">
        <w:t xml:space="preserve"> </w:t>
      </w:r>
      <w:r w:rsidRPr="00025F40">
        <w:t>[ i</w:t>
      </w:r>
      <w:r w:rsidR="009E1A70" w:rsidRPr="00025F40">
        <w:t xml:space="preserve"> ] with 0  &lt;=  i &lt; ( 1  &lt;&lt;  </w:t>
      </w:r>
      <w:r w:rsidRPr="00025F40">
        <w:t>Log2BlockSize ) and the extended residual sample values resiLeft[ j ] with 0  &lt;=  j &lt; (1  &lt;&lt;  currLog2TSize ). These values are derived as follows:</w:t>
      </w:r>
    </w:p>
    <w:p w14:paraId="0B1398FC" w14:textId="7C4F982C" w:rsidR="00BC6EFC" w:rsidRPr="00025F40" w:rsidRDefault="00717F1C" w:rsidP="00676416">
      <w:pPr>
        <w:pStyle w:val="Listenabsatz"/>
        <w:numPr>
          <w:ilvl w:val="0"/>
          <w:numId w:val="78"/>
        </w:numPr>
      </w:pPr>
      <w:r w:rsidRPr="00025F40">
        <w:t xml:space="preserve">If </w:t>
      </w:r>
      <w:r w:rsidR="00BC6EFC" w:rsidRPr="00025F40">
        <w:rPr>
          <w:noProof/>
        </w:rPr>
        <w:t>block_matching_or_cross_channel_pred_flag is equal to 1, the following applies:</w:t>
      </w:r>
    </w:p>
    <w:p w14:paraId="148DBE6F" w14:textId="6ED38764" w:rsidR="00BC6EFC" w:rsidRPr="00025F40" w:rsidRDefault="00BC6EFC" w:rsidP="00676416">
      <w:pPr>
        <w:pStyle w:val="Listenabsatz"/>
        <w:numPr>
          <w:ilvl w:val="1"/>
          <w:numId w:val="78"/>
        </w:numPr>
      </w:pPr>
      <w:r w:rsidRPr="00025F40">
        <w:t xml:space="preserve">If cross_channel_pred_flag is equal to 1, the </w:t>
      </w:r>
      <w:r w:rsidR="007E2192" w:rsidRPr="00025F40">
        <w:t>cr</w:t>
      </w:r>
      <w:r w:rsidR="00CC6FC2" w:rsidRPr="00025F40">
        <w:t>o</w:t>
      </w:r>
      <w:r w:rsidR="007E2192" w:rsidRPr="00025F40">
        <w:t xml:space="preserve">ss channel prediction decoding </w:t>
      </w:r>
      <w:r w:rsidRPr="00025F40">
        <w:t xml:space="preserve">process of </w:t>
      </w:r>
      <w:r w:rsidR="008254D9">
        <w:t>clause</w:t>
      </w:r>
      <w:r w:rsidRPr="00025F40">
        <w:t xml:space="preserve"> </w:t>
      </w:r>
      <w:r w:rsidRPr="00025F40">
        <w:fldChar w:fldCharType="begin"/>
      </w:r>
      <w:r w:rsidRPr="00025F40">
        <w:instrText xml:space="preserve"> REF _Ref180690922 \r \h </w:instrText>
      </w:r>
      <w:r w:rsidR="006E7062" w:rsidRPr="00025F40">
        <w:instrText xml:space="preserve"> \* MERGEFORMAT </w:instrText>
      </w:r>
      <w:r w:rsidRPr="00025F40">
        <w:fldChar w:fldCharType="separate"/>
      </w:r>
      <w:r w:rsidR="00A653D6">
        <w:t>8.3.6</w:t>
      </w:r>
      <w:r w:rsidRPr="00025F40">
        <w:fldChar w:fldCharType="end"/>
      </w:r>
      <w:r w:rsidRPr="00025F40">
        <w:t xml:space="preserve"> is invoked </w:t>
      </w:r>
      <w:r w:rsidR="00825943" w:rsidRPr="00025F40">
        <w:t xml:space="preserve">with </w:t>
      </w:r>
      <w:r w:rsidR="00FB48D6" w:rsidRPr="00025F40">
        <w:t>chIdx set equal to currCh, blockPos set equal to currBlockPos,</w:t>
      </w:r>
      <w:r w:rsidR="009E1A70" w:rsidRPr="00025F40">
        <w:t xml:space="preserve"> log2BlockSize set equal to </w:t>
      </w:r>
      <w:r w:rsidR="00FB48D6" w:rsidRPr="00025F40">
        <w:t>Log2BlockSize</w:t>
      </w:r>
      <w:r w:rsidR="00CC6FC2" w:rsidRPr="00025F40">
        <w:t xml:space="preserve">, the </w:t>
      </w:r>
      <w:r w:rsidR="00982223" w:rsidRPr="00025F40">
        <w:t xml:space="preserve">reference sample values of previous channels ref[ c ][ i ] set equal to rec[ c ][ i ] for max( currCh </w:t>
      </w:r>
      <w:r w:rsidR="00982223" w:rsidRPr="00025F40">
        <w:rPr>
          <w:bCs/>
          <w:noProof/>
          <w:color w:val="000000" w:themeColor="text1"/>
          <w:lang w:val="en-US"/>
        </w:rPr>
        <w:t xml:space="preserve">– ( DepChMask &amp; currCh ), 0 ) </w:t>
      </w:r>
      <w:r w:rsidR="006E7062" w:rsidRPr="00025F40">
        <w:rPr>
          <w:bCs/>
          <w:noProof/>
          <w:color w:val="000000" w:themeColor="text1"/>
          <w:lang w:val="en-US"/>
        </w:rPr>
        <w:t xml:space="preserve"> </w:t>
      </w:r>
      <w:r w:rsidR="00982223" w:rsidRPr="00025F40">
        <w:t>&lt;</w:t>
      </w:r>
      <w:r w:rsidR="006E7062" w:rsidRPr="00025F40">
        <w:t xml:space="preserve">= </w:t>
      </w:r>
      <w:r w:rsidR="00982223" w:rsidRPr="00025F40">
        <w:t xml:space="preserve"> c &lt; currCh and 0  &lt;=  i &lt; currBlockPos</w:t>
      </w:r>
      <w:r w:rsidR="009E1A70" w:rsidRPr="00025F40">
        <w:t xml:space="preserve"> + ( 1  &lt;&lt;  </w:t>
      </w:r>
      <w:r w:rsidR="00825943" w:rsidRPr="00025F40">
        <w:t>Log2BlockSize)</w:t>
      </w:r>
      <w:r w:rsidR="00CC6FC2" w:rsidRPr="00025F40">
        <w:t xml:space="preserve">, </w:t>
      </w:r>
      <w:r w:rsidR="00982223" w:rsidRPr="00025F40">
        <w:t>the reference sample values of the current channel ref</w:t>
      </w:r>
      <w:r w:rsidR="00EF3C8C" w:rsidRPr="00025F40">
        <w:t>Curr</w:t>
      </w:r>
      <w:r w:rsidR="00982223" w:rsidRPr="00025F40">
        <w:t>[ i ] set equal to rec[ currCh ][ i ] with 0 &lt;  = i &lt; currBlockPos and log2TSize set equal to currLog2TSize</w:t>
      </w:r>
      <w:r w:rsidR="00CC6FC2" w:rsidRPr="00025F40">
        <w:t>.</w:t>
      </w:r>
    </w:p>
    <w:p w14:paraId="0A11F3A8" w14:textId="7F888B5C" w:rsidR="007E2192" w:rsidRPr="00025F40" w:rsidRDefault="007E2192" w:rsidP="00676416">
      <w:pPr>
        <w:pStyle w:val="Listenabsatz"/>
        <w:numPr>
          <w:ilvl w:val="1"/>
          <w:numId w:val="78"/>
        </w:numPr>
      </w:pPr>
      <w:r w:rsidRPr="00025F40">
        <w:t xml:space="preserve">Otherwise ( cross_channel_pred_flag is not equal to 1 ), the block matching prediction decoding process of </w:t>
      </w:r>
      <w:r w:rsidR="008254D9">
        <w:t>clause</w:t>
      </w:r>
      <w:r w:rsidRPr="00025F40">
        <w:t xml:space="preserve"> </w:t>
      </w:r>
      <w:r w:rsidRPr="00025F40">
        <w:fldChar w:fldCharType="begin"/>
      </w:r>
      <w:r w:rsidRPr="00025F40">
        <w:instrText xml:space="preserve"> REF _Ref180693051 \r \h </w:instrText>
      </w:r>
      <w:r w:rsidR="006E7062" w:rsidRPr="00025F40">
        <w:instrText xml:space="preserve"> \* MERGEFORMAT </w:instrText>
      </w:r>
      <w:r w:rsidRPr="00025F40">
        <w:fldChar w:fldCharType="separate"/>
      </w:r>
      <w:r w:rsidR="00A653D6">
        <w:t>8.3.7</w:t>
      </w:r>
      <w:r w:rsidRPr="00025F40">
        <w:fldChar w:fldCharType="end"/>
      </w:r>
      <w:r w:rsidRPr="00025F40">
        <w:t xml:space="preserve"> is invoked </w:t>
      </w:r>
      <w:r w:rsidR="00CC6FC2" w:rsidRPr="00025F40">
        <w:t xml:space="preserve">with </w:t>
      </w:r>
      <w:r w:rsidR="00FB48D6" w:rsidRPr="00025F40">
        <w:t>chIdx set equal to currCh, blockPos set equal to currBlockPos,</w:t>
      </w:r>
      <w:r w:rsidR="009E1A70" w:rsidRPr="00025F40">
        <w:t xml:space="preserve"> log2BlockSize set equal to </w:t>
      </w:r>
      <w:r w:rsidR="00FB48D6" w:rsidRPr="00025F40">
        <w:t xml:space="preserve">Log2BlockSize, the reference sample values ref[ i ] set equal to rec[ currCh ][ i ] with 0 &lt;  = i &lt; currBlockPos and log2TSize set equal to currLog2TSize. </w:t>
      </w:r>
    </w:p>
    <w:p w14:paraId="1AA4A458" w14:textId="2DB6EAC2" w:rsidR="007E2192" w:rsidRPr="00025F40" w:rsidRDefault="007E2192" w:rsidP="00676416">
      <w:pPr>
        <w:pStyle w:val="Listenabsatz"/>
        <w:numPr>
          <w:ilvl w:val="0"/>
          <w:numId w:val="78"/>
        </w:numPr>
      </w:pPr>
      <w:r w:rsidRPr="00025F40">
        <w:t xml:space="preserve">Otherwise (block_matching_or_cross_channel_pred flag is not equal to 1), the following applies: </w:t>
      </w:r>
    </w:p>
    <w:p w14:paraId="1CA742CB" w14:textId="12A11E6D" w:rsidR="007E2192" w:rsidRPr="00025F40" w:rsidRDefault="007E2192" w:rsidP="00676416">
      <w:pPr>
        <w:pStyle w:val="Listenabsatz"/>
        <w:numPr>
          <w:ilvl w:val="1"/>
          <w:numId w:val="78"/>
        </w:numPr>
      </w:pPr>
      <w:r w:rsidRPr="00025F40">
        <w:t xml:space="preserve">If block_pred_mode is equal to BPM_DC, the DC prediction decoding process of </w:t>
      </w:r>
      <w:r w:rsidR="008254D9">
        <w:t>clause</w:t>
      </w:r>
      <w:r w:rsidRPr="00025F40">
        <w:t xml:space="preserve"> </w:t>
      </w:r>
      <w:r w:rsidRPr="00025F40">
        <w:fldChar w:fldCharType="begin"/>
      </w:r>
      <w:r w:rsidRPr="00025F40">
        <w:instrText xml:space="preserve"> REF _Ref180692800 \r \h </w:instrText>
      </w:r>
      <w:r w:rsidR="006E7062" w:rsidRPr="00025F40">
        <w:instrText xml:space="preserve"> \* MERGEFORMAT </w:instrText>
      </w:r>
      <w:r w:rsidRPr="00025F40">
        <w:fldChar w:fldCharType="separate"/>
      </w:r>
      <w:r w:rsidR="00A653D6">
        <w:t>8.3.4</w:t>
      </w:r>
      <w:r w:rsidRPr="00025F40">
        <w:fldChar w:fldCharType="end"/>
      </w:r>
      <w:r w:rsidRPr="00025F40">
        <w:t xml:space="preserve"> is invoked</w:t>
      </w:r>
      <w:r w:rsidR="00BF6AF5" w:rsidRPr="00025F40">
        <w:t xml:space="preserve"> with blockPos set equal to currBlockPos, log2BlockSize set</w:t>
      </w:r>
      <w:r w:rsidR="009E1A70" w:rsidRPr="00025F40">
        <w:t xml:space="preserve"> equal to </w:t>
      </w:r>
      <w:r w:rsidR="00BF6AF5" w:rsidRPr="00025F40">
        <w:t>Log2BlockSize, the reference sample values ref[ i ] set equal to rec[ currCh ][ i ] with 0 &lt;  = i &lt; currBlockPos and log2TSize set equal to currLog2TSize.</w:t>
      </w:r>
    </w:p>
    <w:p w14:paraId="6050C7CB" w14:textId="39E61A15" w:rsidR="007E2192" w:rsidRPr="00025F40" w:rsidRDefault="007E2192" w:rsidP="00676416">
      <w:pPr>
        <w:pStyle w:val="Listenabsatz"/>
        <w:numPr>
          <w:ilvl w:val="1"/>
          <w:numId w:val="78"/>
        </w:numPr>
      </w:pPr>
      <w:r w:rsidRPr="00025F40">
        <w:t xml:space="preserve">If block_pred_mode is equal to BPM_LF, the line fitting decoding process of </w:t>
      </w:r>
      <w:r w:rsidR="008254D9">
        <w:t>clause</w:t>
      </w:r>
      <w:r w:rsidRPr="00025F40">
        <w:t xml:space="preserve"> </w:t>
      </w:r>
      <w:r w:rsidRPr="00025F40">
        <w:fldChar w:fldCharType="begin"/>
      </w:r>
      <w:r w:rsidRPr="00025F40">
        <w:instrText xml:space="preserve"> REF _Ref180692840 \r \h </w:instrText>
      </w:r>
      <w:r w:rsidR="006E7062" w:rsidRPr="00025F40">
        <w:instrText xml:space="preserve"> \* MERGEFORMAT </w:instrText>
      </w:r>
      <w:r w:rsidRPr="00025F40">
        <w:fldChar w:fldCharType="separate"/>
      </w:r>
      <w:r w:rsidR="00A653D6">
        <w:t>8.3.5</w:t>
      </w:r>
      <w:r w:rsidRPr="00025F40">
        <w:fldChar w:fldCharType="end"/>
      </w:r>
      <w:r w:rsidRPr="00025F40">
        <w:t xml:space="preserve"> is invoked </w:t>
      </w:r>
      <w:r w:rsidR="00BF6AF5" w:rsidRPr="00025F40">
        <w:t>with blockPos set equal to currBlockPos,</w:t>
      </w:r>
      <w:r w:rsidR="009E1A70" w:rsidRPr="00025F40">
        <w:t xml:space="preserve"> log2BlockSize set equal to </w:t>
      </w:r>
      <w:r w:rsidR="00BF6AF5" w:rsidRPr="00025F40">
        <w:t>Log2BlockSize, the reference sample values ref[ i ] set equal to rec[ currCh ][ i ] with 0 &lt;  = i &lt; currBlockPos and log2TSize set equal to currLog2TSize.</w:t>
      </w:r>
    </w:p>
    <w:p w14:paraId="2F8BB75B" w14:textId="0D263473" w:rsidR="007E2192" w:rsidRPr="00025F40" w:rsidRDefault="007E2192" w:rsidP="00676416">
      <w:pPr>
        <w:pStyle w:val="Listenabsatz"/>
        <w:numPr>
          <w:ilvl w:val="1"/>
          <w:numId w:val="78"/>
        </w:numPr>
      </w:pPr>
      <w:r w:rsidRPr="00025F40">
        <w:t xml:space="preserve">If block_pred_mode is equal to BPM_OFF, the zero prediction decoding process of </w:t>
      </w:r>
      <w:r w:rsidR="008254D9">
        <w:t>clause</w:t>
      </w:r>
      <w:r w:rsidRPr="00025F40">
        <w:t xml:space="preserve"> </w:t>
      </w:r>
      <w:r w:rsidRPr="00025F40">
        <w:fldChar w:fldCharType="begin"/>
      </w:r>
      <w:r w:rsidRPr="00025F40">
        <w:instrText xml:space="preserve"> REF _Ref180692956 \r \h </w:instrText>
      </w:r>
      <w:r w:rsidR="006E7062" w:rsidRPr="00025F40">
        <w:instrText xml:space="preserve"> \* MERGEFORMAT </w:instrText>
      </w:r>
      <w:r w:rsidRPr="00025F40">
        <w:fldChar w:fldCharType="separate"/>
      </w:r>
      <w:r w:rsidR="00A653D6">
        <w:t>8.3.3</w:t>
      </w:r>
      <w:r w:rsidRPr="00025F40">
        <w:fldChar w:fldCharType="end"/>
      </w:r>
      <w:r w:rsidRPr="00025F40">
        <w:t xml:space="preserve"> is invoked</w:t>
      </w:r>
      <w:r w:rsidR="00982223" w:rsidRPr="00025F40">
        <w:t xml:space="preserve"> with</w:t>
      </w:r>
      <w:r w:rsidR="009E1A70" w:rsidRPr="00025F40">
        <w:t xml:space="preserve"> log2BlockSize set equal to </w:t>
      </w:r>
      <w:r w:rsidR="00982223" w:rsidRPr="00025F40">
        <w:t>Log2BlockSize and log2TSize set equal to currLog2TSize.</w:t>
      </w:r>
    </w:p>
    <w:p w14:paraId="4C8A8BE6" w14:textId="5A15F72E" w:rsidR="005E1862" w:rsidRPr="00025F40" w:rsidRDefault="00FB37C1" w:rsidP="005E1862">
      <w:pPr>
        <w:pStyle w:val="berschrift3"/>
        <w:rPr>
          <w:noProof/>
          <w:lang w:eastAsia="ko-KR"/>
        </w:rPr>
      </w:pPr>
      <w:bookmarkStart w:id="688" w:name="_Ref180685498"/>
      <w:bookmarkStart w:id="689" w:name="_Toc181199303"/>
      <w:r w:rsidRPr="00025F40">
        <w:rPr>
          <w:noProof/>
          <w:lang w:eastAsia="ko-KR"/>
        </w:rPr>
        <w:t>Linear extrapolation process of an array to the right</w:t>
      </w:r>
      <w:bookmarkEnd w:id="688"/>
      <w:bookmarkEnd w:id="689"/>
    </w:p>
    <w:p w14:paraId="5F749F49" w14:textId="77777777" w:rsidR="00FB37C1" w:rsidRPr="00025F40" w:rsidRDefault="00FB37C1" w:rsidP="00FB37C1">
      <w:pPr>
        <w:rPr>
          <w:lang w:eastAsia="ko-KR"/>
        </w:rPr>
      </w:pPr>
      <w:r w:rsidRPr="00025F40">
        <w:rPr>
          <w:lang w:eastAsia="ko-KR"/>
        </w:rPr>
        <w:t xml:space="preserve">Input to this process are: </w:t>
      </w:r>
    </w:p>
    <w:p w14:paraId="6591A170" w14:textId="5B0216BB" w:rsidR="00FB37C1" w:rsidRPr="00025F40" w:rsidRDefault="00FB37C1" w:rsidP="00676416">
      <w:pPr>
        <w:pStyle w:val="Listenabsatz"/>
        <w:numPr>
          <w:ilvl w:val="0"/>
          <w:numId w:val="74"/>
        </w:numPr>
        <w:rPr>
          <w:lang w:eastAsia="ko-KR"/>
        </w:rPr>
      </w:pPr>
      <w:r w:rsidRPr="00025F40">
        <w:rPr>
          <w:lang w:eastAsia="ko-KR"/>
        </w:rPr>
        <w:t xml:space="preserve">an </w:t>
      </w:r>
      <w:r w:rsidR="00552ADD" w:rsidRPr="00025F40">
        <w:rPr>
          <w:lang w:eastAsia="ko-KR"/>
        </w:rPr>
        <w:t xml:space="preserve">input </w:t>
      </w:r>
      <w:r w:rsidRPr="00025F40">
        <w:rPr>
          <w:lang w:eastAsia="ko-KR"/>
        </w:rPr>
        <w:t>array size szArr &gt;= 4,</w:t>
      </w:r>
    </w:p>
    <w:p w14:paraId="67B0FD04" w14:textId="3B12744C" w:rsidR="00FB37C1" w:rsidRPr="00025F40" w:rsidRDefault="00FB37C1" w:rsidP="00676416">
      <w:pPr>
        <w:pStyle w:val="Listenabsatz"/>
        <w:numPr>
          <w:ilvl w:val="0"/>
          <w:numId w:val="74"/>
        </w:numPr>
        <w:rPr>
          <w:lang w:eastAsia="ko-KR"/>
        </w:rPr>
      </w:pPr>
      <w:r w:rsidRPr="00025F40">
        <w:rPr>
          <w:lang w:eastAsia="ko-KR"/>
        </w:rPr>
        <w:t xml:space="preserve">an </w:t>
      </w:r>
      <w:r w:rsidR="00552ADD" w:rsidRPr="00025F40">
        <w:rPr>
          <w:lang w:eastAsia="ko-KR"/>
        </w:rPr>
        <w:t xml:space="preserve">input </w:t>
      </w:r>
      <w:r w:rsidRPr="00025F40">
        <w:rPr>
          <w:lang w:eastAsia="ko-KR"/>
        </w:rPr>
        <w:t>array of sample values p[ i ] with 0  &lt;=  i &lt;</w:t>
      </w:r>
      <w:r w:rsidR="004D1674" w:rsidRPr="00025F40">
        <w:rPr>
          <w:lang w:eastAsia="ko-KR"/>
        </w:rPr>
        <w:t xml:space="preserve"> </w:t>
      </w:r>
      <w:r w:rsidRPr="00025F40">
        <w:rPr>
          <w:lang w:eastAsia="ko-KR"/>
        </w:rPr>
        <w:t>szArr,</w:t>
      </w:r>
    </w:p>
    <w:p w14:paraId="170E6C16" w14:textId="63C88BFC" w:rsidR="00FB37C1" w:rsidRPr="00025F40" w:rsidRDefault="00FB37C1" w:rsidP="00676416">
      <w:pPr>
        <w:pStyle w:val="Listenabsatz"/>
        <w:numPr>
          <w:ilvl w:val="0"/>
          <w:numId w:val="74"/>
        </w:numPr>
        <w:rPr>
          <w:lang w:eastAsia="ko-KR"/>
        </w:rPr>
      </w:pPr>
      <w:r w:rsidRPr="00025F40">
        <w:rPr>
          <w:lang w:eastAsia="ko-KR"/>
        </w:rPr>
        <w:t xml:space="preserve">an extrapolation size </w:t>
      </w:r>
      <w:r w:rsidR="00B843DE" w:rsidRPr="00025F40">
        <w:rPr>
          <w:lang w:eastAsia="ko-KR"/>
        </w:rPr>
        <w:t>log2S</w:t>
      </w:r>
      <w:r w:rsidRPr="00025F40">
        <w:rPr>
          <w:lang w:eastAsia="ko-KR"/>
        </w:rPr>
        <w:t>zExt &gt; 0</w:t>
      </w:r>
    </w:p>
    <w:p w14:paraId="7EA87B3F" w14:textId="7665B9BA" w:rsidR="00FB37C1" w:rsidRPr="00025F40" w:rsidRDefault="00FB37C1" w:rsidP="00FB37C1">
      <w:pPr>
        <w:rPr>
          <w:lang w:eastAsia="ko-KR"/>
        </w:rPr>
      </w:pPr>
      <w:r w:rsidRPr="00025F40">
        <w:rPr>
          <w:lang w:eastAsia="ko-KR"/>
        </w:rPr>
        <w:t>Output to this process are the array values</w:t>
      </w:r>
      <w:r w:rsidR="00C46497" w:rsidRPr="00025F40">
        <w:rPr>
          <w:lang w:eastAsia="ko-KR"/>
        </w:rPr>
        <w:t xml:space="preserve"> extrapolated to the right</w:t>
      </w:r>
      <w:r w:rsidRPr="00025F40">
        <w:rPr>
          <w:lang w:eastAsia="ko-KR"/>
        </w:rPr>
        <w:t xml:space="preserve"> p[ szArr + j ] with 0  &lt;=  j &lt; </w:t>
      </w:r>
      <w:r w:rsidR="00B843DE" w:rsidRPr="00025F40">
        <w:rPr>
          <w:lang w:eastAsia="ko-KR"/>
        </w:rPr>
        <w:t>(1  &lt;&lt;  log2Sz</w:t>
      </w:r>
      <w:r w:rsidRPr="00025F40">
        <w:rPr>
          <w:lang w:eastAsia="ko-KR"/>
        </w:rPr>
        <w:t>Ext</w:t>
      </w:r>
      <w:r w:rsidR="00B843DE" w:rsidRPr="00025F40">
        <w:rPr>
          <w:lang w:eastAsia="ko-KR"/>
        </w:rPr>
        <w:t>)</w:t>
      </w:r>
      <w:r w:rsidR="00B10D22" w:rsidRPr="00025F40">
        <w:rPr>
          <w:lang w:eastAsia="ko-KR"/>
        </w:rPr>
        <w:t xml:space="preserve"> and an extrapolated mean value meanValExtr</w:t>
      </w:r>
      <w:r w:rsidRPr="00025F40">
        <w:rPr>
          <w:lang w:eastAsia="ko-KR"/>
        </w:rPr>
        <w:t>.</w:t>
      </w:r>
    </w:p>
    <w:p w14:paraId="0F707F00" w14:textId="338D7AD6" w:rsidR="00B843DE" w:rsidRPr="00025F40" w:rsidRDefault="00B843DE" w:rsidP="00FB37C1">
      <w:pPr>
        <w:rPr>
          <w:lang w:eastAsia="ko-KR"/>
        </w:rPr>
      </w:pPr>
      <w:r w:rsidRPr="00025F40">
        <w:rPr>
          <w:lang w:eastAsia="ko-KR"/>
        </w:rPr>
        <w:t>The variable szExt is set to 1  &lt;&lt;  log2SzExt.</w:t>
      </w:r>
    </w:p>
    <w:p w14:paraId="288F8E5E" w14:textId="27DFF7FD" w:rsidR="00FB37C1" w:rsidRPr="00025F40" w:rsidRDefault="00FB37C1" w:rsidP="00FB37C1">
      <w:pPr>
        <w:rPr>
          <w:lang w:eastAsia="ko-KR"/>
        </w:rPr>
      </w:pPr>
      <w:r w:rsidRPr="00025F40">
        <w:rPr>
          <w:lang w:eastAsia="ko-KR"/>
        </w:rPr>
        <w:t xml:space="preserve">The variable slope is </w:t>
      </w:r>
      <w:r w:rsidR="00B843DE" w:rsidRPr="00025F40">
        <w:rPr>
          <w:lang w:eastAsia="ko-KR"/>
        </w:rPr>
        <w:t xml:space="preserve">set to </w:t>
      </w:r>
      <w:r w:rsidRPr="00025F40">
        <w:rPr>
          <w:lang w:eastAsia="ko-KR"/>
        </w:rPr>
        <w:t>15*(</w:t>
      </w:r>
      <w:r w:rsidR="00B843DE" w:rsidRPr="00025F40">
        <w:rPr>
          <w:lang w:eastAsia="ko-KR"/>
        </w:rPr>
        <w:t xml:space="preserve"> </w:t>
      </w:r>
      <w:r w:rsidRPr="00025F40">
        <w:rPr>
          <w:lang w:eastAsia="ko-KR"/>
        </w:rPr>
        <w:t>p[ szArr</w:t>
      </w:r>
      <w:r w:rsidRPr="00025F40">
        <w:t xml:space="preserve"> </w:t>
      </w:r>
      <w:r w:rsidRPr="00025F40">
        <w:rPr>
          <w:bCs/>
          <w:noProof/>
          <w:color w:val="000000" w:themeColor="text1"/>
          <w:lang w:val="en-US"/>
        </w:rPr>
        <w:t xml:space="preserve">– </w:t>
      </w:r>
      <w:r w:rsidRPr="00025F40">
        <w:rPr>
          <w:lang w:eastAsia="ko-KR"/>
        </w:rPr>
        <w:t>1 ]</w:t>
      </w:r>
      <w:r w:rsidRPr="00025F40">
        <w:t xml:space="preserve"> </w:t>
      </w:r>
      <w:r w:rsidRPr="00025F40">
        <w:rPr>
          <w:bCs/>
          <w:noProof/>
          <w:color w:val="000000" w:themeColor="text1"/>
          <w:lang w:val="en-US"/>
        </w:rPr>
        <w:t>– p[ szArr</w:t>
      </w:r>
      <w:r w:rsidRPr="00025F40">
        <w:t xml:space="preserve"> </w:t>
      </w:r>
      <w:r w:rsidRPr="00025F40">
        <w:rPr>
          <w:bCs/>
          <w:noProof/>
          <w:color w:val="000000" w:themeColor="text1"/>
          <w:lang w:val="en-US"/>
        </w:rPr>
        <w:t>–4 ]</w:t>
      </w:r>
      <w:r w:rsidR="00B843DE" w:rsidRPr="00025F40">
        <w:rPr>
          <w:bCs/>
          <w:noProof/>
          <w:color w:val="000000" w:themeColor="text1"/>
          <w:lang w:val="en-US"/>
        </w:rPr>
        <w:t xml:space="preserve"> </w:t>
      </w:r>
      <w:r w:rsidRPr="00025F40">
        <w:rPr>
          <w:lang w:eastAsia="ko-KR"/>
        </w:rPr>
        <w:t>) +5*( p[ szArr</w:t>
      </w:r>
      <w:r w:rsidRPr="00025F40">
        <w:t xml:space="preserve"> </w:t>
      </w:r>
      <w:r w:rsidRPr="00025F40">
        <w:rPr>
          <w:bCs/>
          <w:noProof/>
          <w:color w:val="000000" w:themeColor="text1"/>
          <w:lang w:val="en-US"/>
        </w:rPr>
        <w:t>– 2</w:t>
      </w:r>
      <w:r w:rsidRPr="00025F40">
        <w:rPr>
          <w:lang w:eastAsia="ko-KR"/>
        </w:rPr>
        <w:t> ]</w:t>
      </w:r>
      <w:r w:rsidRPr="00025F40">
        <w:t xml:space="preserve"> </w:t>
      </w:r>
      <w:r w:rsidRPr="00025F40">
        <w:rPr>
          <w:bCs/>
          <w:noProof/>
          <w:color w:val="000000" w:themeColor="text1"/>
          <w:lang w:val="en-US"/>
        </w:rPr>
        <w:t>– p[ szArr</w:t>
      </w:r>
      <w:r w:rsidRPr="00025F40">
        <w:t xml:space="preserve"> </w:t>
      </w:r>
      <w:r w:rsidRPr="00025F40">
        <w:rPr>
          <w:bCs/>
          <w:noProof/>
          <w:color w:val="000000" w:themeColor="text1"/>
          <w:lang w:val="en-US"/>
        </w:rPr>
        <w:t>– 3 ]</w:t>
      </w:r>
      <w:r w:rsidR="00B843DE" w:rsidRPr="00025F40">
        <w:rPr>
          <w:bCs/>
          <w:noProof/>
          <w:color w:val="000000" w:themeColor="text1"/>
          <w:lang w:val="en-US"/>
        </w:rPr>
        <w:t xml:space="preserve"> </w:t>
      </w:r>
      <w:r w:rsidRPr="00025F40">
        <w:rPr>
          <w:lang w:eastAsia="ko-KR"/>
        </w:rPr>
        <w:t>).</w:t>
      </w:r>
    </w:p>
    <w:p w14:paraId="547A0A2C" w14:textId="430409B7" w:rsidR="00FB37C1" w:rsidRPr="00025F40" w:rsidRDefault="00FB37C1" w:rsidP="00FB37C1">
      <w:pPr>
        <w:rPr>
          <w:lang w:eastAsia="ko-KR"/>
        </w:rPr>
      </w:pPr>
      <w:r w:rsidRPr="00025F40">
        <w:rPr>
          <w:lang w:eastAsia="ko-KR"/>
        </w:rPr>
        <w:lastRenderedPageBreak/>
        <w:t xml:space="preserve">The variable offset is </w:t>
      </w:r>
      <w:r w:rsidR="00B843DE" w:rsidRPr="00025F40">
        <w:rPr>
          <w:lang w:eastAsia="ko-KR"/>
        </w:rPr>
        <w:t>set to (</w:t>
      </w:r>
      <w:r w:rsidRPr="00025F40">
        <w:rPr>
          <w:lang w:eastAsia="ko-KR"/>
        </w:rPr>
        <w:t xml:space="preserve"> </w:t>
      </w:r>
      <w:r w:rsidR="00B843DE" w:rsidRPr="00025F40">
        <w:rPr>
          <w:lang w:eastAsia="ko-KR"/>
        </w:rPr>
        <w:t>( p[ szArr</w:t>
      </w:r>
      <w:r w:rsidR="00B843DE" w:rsidRPr="00025F40">
        <w:t xml:space="preserve"> </w:t>
      </w:r>
      <w:r w:rsidR="00B843DE" w:rsidRPr="00025F40">
        <w:rPr>
          <w:bCs/>
          <w:noProof/>
          <w:color w:val="000000" w:themeColor="text1"/>
          <w:lang w:val="en-US"/>
        </w:rPr>
        <w:t>– 4</w:t>
      </w:r>
      <w:r w:rsidR="00B843DE" w:rsidRPr="00025F40">
        <w:rPr>
          <w:lang w:eastAsia="ko-KR"/>
        </w:rPr>
        <w:t> ] + p[ szArr</w:t>
      </w:r>
      <w:r w:rsidR="00B843DE" w:rsidRPr="00025F40">
        <w:t xml:space="preserve"> </w:t>
      </w:r>
      <w:r w:rsidR="00B843DE" w:rsidRPr="00025F40">
        <w:rPr>
          <w:bCs/>
          <w:noProof/>
          <w:color w:val="000000" w:themeColor="text1"/>
          <w:lang w:val="en-US"/>
        </w:rPr>
        <w:t>– 3</w:t>
      </w:r>
      <w:r w:rsidR="00B843DE" w:rsidRPr="00025F40">
        <w:rPr>
          <w:lang w:eastAsia="ko-KR"/>
        </w:rPr>
        <w:t> ] + p[ szArr</w:t>
      </w:r>
      <w:r w:rsidR="00B843DE" w:rsidRPr="00025F40">
        <w:t xml:space="preserve"> </w:t>
      </w:r>
      <w:r w:rsidR="00B843DE" w:rsidRPr="00025F40">
        <w:rPr>
          <w:bCs/>
          <w:noProof/>
          <w:color w:val="000000" w:themeColor="text1"/>
          <w:lang w:val="en-US"/>
        </w:rPr>
        <w:t xml:space="preserve">– </w:t>
      </w:r>
      <w:r w:rsidR="00B843DE" w:rsidRPr="00025F40">
        <w:rPr>
          <w:lang w:eastAsia="ko-KR"/>
        </w:rPr>
        <w:t>2] + p[ szArr</w:t>
      </w:r>
      <w:r w:rsidR="00B843DE" w:rsidRPr="00025F40">
        <w:t xml:space="preserve"> </w:t>
      </w:r>
      <w:r w:rsidR="00B843DE" w:rsidRPr="00025F40">
        <w:rPr>
          <w:bCs/>
          <w:noProof/>
          <w:color w:val="000000" w:themeColor="text1"/>
          <w:lang w:val="en-US"/>
        </w:rPr>
        <w:t xml:space="preserve">– </w:t>
      </w:r>
      <w:r w:rsidR="00B843DE" w:rsidRPr="00025F40">
        <w:rPr>
          <w:lang w:eastAsia="ko-KR"/>
        </w:rPr>
        <w:t xml:space="preserve">1 ] </w:t>
      </w:r>
      <w:r w:rsidR="004D1674" w:rsidRPr="00025F40">
        <w:rPr>
          <w:lang w:eastAsia="ko-KR"/>
        </w:rPr>
        <w:t xml:space="preserve">+2 </w:t>
      </w:r>
      <w:r w:rsidR="00B843DE" w:rsidRPr="00025F40">
        <w:rPr>
          <w:lang w:eastAsia="ko-KR"/>
        </w:rPr>
        <w:t>)  &lt;&lt;  7 ).</w:t>
      </w:r>
    </w:p>
    <w:p w14:paraId="1FB7933A" w14:textId="0DA1318A" w:rsidR="00B843DE" w:rsidRPr="00025F40" w:rsidRDefault="00B843DE" w:rsidP="00B843DE">
      <w:pPr>
        <w:rPr>
          <w:lang w:eastAsia="ko-KR"/>
        </w:rPr>
      </w:pPr>
      <w:r w:rsidRPr="00025F40">
        <w:rPr>
          <w:lang w:eastAsia="ko-KR"/>
        </w:rPr>
        <w:t xml:space="preserve">For 0  &lt;=  j &lt; </w:t>
      </w:r>
      <w:r w:rsidR="002805B2" w:rsidRPr="00025F40">
        <w:rPr>
          <w:lang w:eastAsia="ko-KR"/>
        </w:rPr>
        <w:t>szExt</w:t>
      </w:r>
      <w:r w:rsidRPr="00025F40">
        <w:rPr>
          <w:lang w:eastAsia="ko-KR"/>
        </w:rPr>
        <w:t xml:space="preserve">, the extrapolated array values </w:t>
      </w:r>
      <w:r w:rsidR="00F65B57" w:rsidRPr="00025F40">
        <w:rPr>
          <w:lang w:eastAsia="ko-KR"/>
        </w:rPr>
        <w:t xml:space="preserve">p[ szArr + j ] </w:t>
      </w:r>
      <w:r w:rsidRPr="00025F40">
        <w:rPr>
          <w:lang w:eastAsia="ko-KR"/>
        </w:rPr>
        <w:t xml:space="preserve">are defined as </w:t>
      </w:r>
      <w:r w:rsidR="00F65B57" w:rsidRPr="00025F40">
        <w:rPr>
          <w:lang w:eastAsia="ko-KR"/>
        </w:rPr>
        <w:t>follows:</w:t>
      </w:r>
    </w:p>
    <w:p w14:paraId="680C841A" w14:textId="2737AEB1" w:rsidR="00F65B57" w:rsidRPr="00025F40" w:rsidRDefault="00F65B57" w:rsidP="00676416">
      <w:pPr>
        <w:pStyle w:val="Listenabsatz"/>
        <w:numPr>
          <w:ilvl w:val="0"/>
          <w:numId w:val="75"/>
        </w:numPr>
        <w:rPr>
          <w:lang w:eastAsia="ko-KR"/>
        </w:rPr>
      </w:pPr>
      <w:r w:rsidRPr="00025F40">
        <w:rPr>
          <w:lang w:eastAsia="ko-KR"/>
        </w:rPr>
        <w:t>One sets stepCurr = 25 + j*10.</w:t>
      </w:r>
    </w:p>
    <w:p w14:paraId="39555041" w14:textId="39AB6DD9" w:rsidR="00F65B57" w:rsidRPr="00025F40" w:rsidRDefault="00F65B57" w:rsidP="00676416">
      <w:pPr>
        <w:pStyle w:val="Listenabsatz"/>
        <w:numPr>
          <w:ilvl w:val="0"/>
          <w:numId w:val="75"/>
        </w:numPr>
        <w:rPr>
          <w:lang w:eastAsia="ko-KR"/>
        </w:rPr>
      </w:pPr>
      <w:r w:rsidRPr="00025F40">
        <w:rPr>
          <w:lang w:eastAsia="ko-KR"/>
        </w:rPr>
        <w:t>One sets slopeCurr = slope</w:t>
      </w:r>
      <w:r w:rsidR="004D1674" w:rsidRPr="00025F40">
        <w:rPr>
          <w:lang w:eastAsia="ko-KR"/>
        </w:rPr>
        <w:t xml:space="preserve"> </w:t>
      </w:r>
      <w:r w:rsidRPr="00025F40">
        <w:rPr>
          <w:lang w:eastAsia="ko-KR"/>
        </w:rPr>
        <w:t xml:space="preserve">* ( </w:t>
      </w:r>
      <w:r w:rsidR="00C46497" w:rsidRPr="00025F40">
        <w:rPr>
          <w:lang w:eastAsia="ko-KR"/>
        </w:rPr>
        <w:t>2*szExt</w:t>
      </w:r>
      <w:r w:rsidRPr="00025F40">
        <w:rPr>
          <w:lang w:eastAsia="ko-KR"/>
        </w:rPr>
        <w:t xml:space="preserve"> </w:t>
      </w:r>
      <w:r w:rsidRPr="00025F40">
        <w:rPr>
          <w:bCs/>
          <w:noProof/>
          <w:color w:val="000000" w:themeColor="text1"/>
          <w:lang w:val="en-US"/>
        </w:rPr>
        <w:t>– j ).</w:t>
      </w:r>
    </w:p>
    <w:p w14:paraId="44C095F4" w14:textId="62BF7E3B" w:rsidR="00F65B57" w:rsidRPr="00025F40" w:rsidRDefault="00F65B57" w:rsidP="00676416">
      <w:pPr>
        <w:pStyle w:val="Listenabsatz"/>
        <w:numPr>
          <w:ilvl w:val="0"/>
          <w:numId w:val="75"/>
        </w:numPr>
        <w:rPr>
          <w:lang w:eastAsia="ko-KR"/>
        </w:rPr>
      </w:pPr>
      <w:r w:rsidRPr="00025F40">
        <w:rPr>
          <w:bCs/>
          <w:noProof/>
          <w:color w:val="000000" w:themeColor="text1"/>
        </w:rPr>
        <w:t>One sets p[ szArr + j ] = (</w:t>
      </w:r>
      <w:r w:rsidR="003B07D4" w:rsidRPr="00025F40">
        <w:rPr>
          <w:bCs/>
          <w:noProof/>
          <w:color w:val="000000" w:themeColor="text1"/>
        </w:rPr>
        <w:t xml:space="preserve"> (</w:t>
      </w:r>
      <w:r w:rsidRPr="00025F40">
        <w:rPr>
          <w:bCs/>
          <w:noProof/>
          <w:color w:val="000000" w:themeColor="text1"/>
        </w:rPr>
        <w:t xml:space="preserve"> offset&lt;&lt;( log2SzExt +</w:t>
      </w:r>
      <w:r w:rsidR="00C46497" w:rsidRPr="00025F40">
        <w:rPr>
          <w:bCs/>
          <w:noProof/>
          <w:color w:val="000000" w:themeColor="text1"/>
        </w:rPr>
        <w:t>1</w:t>
      </w:r>
      <w:r w:rsidRPr="00025F40">
        <w:rPr>
          <w:bCs/>
          <w:noProof/>
          <w:color w:val="000000" w:themeColor="text1"/>
        </w:rPr>
        <w:t xml:space="preserve"> ) </w:t>
      </w:r>
      <w:r w:rsidR="003B07D4" w:rsidRPr="00025F40">
        <w:rPr>
          <w:bCs/>
          <w:noProof/>
          <w:color w:val="000000" w:themeColor="text1"/>
        </w:rPr>
        <w:t>)</w:t>
      </w:r>
      <w:r w:rsidRPr="00025F40">
        <w:rPr>
          <w:bCs/>
          <w:noProof/>
          <w:color w:val="000000" w:themeColor="text1"/>
        </w:rPr>
        <w:t>+ slopeCurr*stepCurr )  &gt;&gt;  (log2SzExt + 1</w:t>
      </w:r>
      <w:r w:rsidR="00C46497" w:rsidRPr="00025F40">
        <w:rPr>
          <w:bCs/>
          <w:noProof/>
          <w:color w:val="000000" w:themeColor="text1"/>
        </w:rPr>
        <w:t>0</w:t>
      </w:r>
      <w:r w:rsidRPr="00025F40">
        <w:rPr>
          <w:bCs/>
          <w:noProof/>
          <w:color w:val="000000" w:themeColor="text1"/>
        </w:rPr>
        <w:t>).</w:t>
      </w:r>
    </w:p>
    <w:p w14:paraId="675A7805" w14:textId="5225015B" w:rsidR="00B10D22" w:rsidRPr="00025F40" w:rsidRDefault="00B10D22" w:rsidP="00B10D22">
      <w:pPr>
        <w:rPr>
          <w:lang w:eastAsia="ko-KR"/>
        </w:rPr>
      </w:pPr>
      <w:r w:rsidRPr="00025F40">
        <w:rPr>
          <w:lang w:eastAsia="ko-KR"/>
        </w:rPr>
        <w:t>One sets meanValExtr = (offset + 20</w:t>
      </w:r>
      <w:r w:rsidR="00952513" w:rsidRPr="00025F40">
        <w:rPr>
          <w:lang w:eastAsia="ko-KR"/>
        </w:rPr>
        <w:t xml:space="preserve"> * slope</w:t>
      </w:r>
      <w:r w:rsidRPr="00025F40">
        <w:rPr>
          <w:lang w:eastAsia="ko-KR"/>
        </w:rPr>
        <w:t xml:space="preserve"> )</w:t>
      </w:r>
      <w:r w:rsidR="00952513" w:rsidRPr="00025F40">
        <w:rPr>
          <w:lang w:eastAsia="ko-KR"/>
        </w:rPr>
        <w:t xml:space="preserve">  &gt;&gt;  9.</w:t>
      </w:r>
    </w:p>
    <w:p w14:paraId="24D92B16" w14:textId="6F59BE4D" w:rsidR="00C46497" w:rsidRPr="00025F40" w:rsidRDefault="00C46497" w:rsidP="00C46497">
      <w:pPr>
        <w:pStyle w:val="berschrift3"/>
        <w:rPr>
          <w:noProof/>
          <w:lang w:eastAsia="ko-KR"/>
        </w:rPr>
      </w:pPr>
      <w:bookmarkStart w:id="690" w:name="_Ref180695594"/>
      <w:bookmarkStart w:id="691" w:name="_Toc181199304"/>
      <w:r w:rsidRPr="00025F40">
        <w:rPr>
          <w:noProof/>
          <w:lang w:eastAsia="ko-KR"/>
        </w:rPr>
        <w:t>Linear extrapolation process of an array to the left</w:t>
      </w:r>
      <w:bookmarkEnd w:id="690"/>
      <w:bookmarkEnd w:id="691"/>
    </w:p>
    <w:p w14:paraId="7AE2C856" w14:textId="6D3DE376" w:rsidR="00C46497" w:rsidRPr="00025F40" w:rsidRDefault="00C46497" w:rsidP="00C46497">
      <w:pPr>
        <w:rPr>
          <w:lang w:eastAsia="ko-KR"/>
        </w:rPr>
      </w:pPr>
      <w:r w:rsidRPr="00025F40">
        <w:rPr>
          <w:lang w:eastAsia="ko-KR"/>
        </w:rPr>
        <w:t xml:space="preserve">Input to this process are: </w:t>
      </w:r>
    </w:p>
    <w:p w14:paraId="46722F12" w14:textId="714404C0" w:rsidR="00552ADD" w:rsidRPr="00025F40" w:rsidRDefault="00552ADD" w:rsidP="00676416">
      <w:pPr>
        <w:pStyle w:val="Listenabsatz"/>
        <w:numPr>
          <w:ilvl w:val="0"/>
          <w:numId w:val="74"/>
        </w:numPr>
        <w:rPr>
          <w:lang w:eastAsia="ko-KR"/>
        </w:rPr>
      </w:pPr>
      <w:r w:rsidRPr="00025F40">
        <w:rPr>
          <w:lang w:eastAsia="ko-KR"/>
        </w:rPr>
        <w:t>an input array starting position startPos</w:t>
      </w:r>
    </w:p>
    <w:p w14:paraId="3C9864AB" w14:textId="2561A91D" w:rsidR="00C46497" w:rsidRPr="00025F40" w:rsidRDefault="00C46497" w:rsidP="00676416">
      <w:pPr>
        <w:pStyle w:val="Listenabsatz"/>
        <w:numPr>
          <w:ilvl w:val="0"/>
          <w:numId w:val="74"/>
        </w:numPr>
        <w:rPr>
          <w:lang w:eastAsia="ko-KR"/>
        </w:rPr>
      </w:pPr>
      <w:r w:rsidRPr="00025F40">
        <w:rPr>
          <w:lang w:eastAsia="ko-KR"/>
        </w:rPr>
        <w:t xml:space="preserve">an </w:t>
      </w:r>
      <w:r w:rsidR="00552ADD" w:rsidRPr="00025F40">
        <w:rPr>
          <w:lang w:eastAsia="ko-KR"/>
        </w:rPr>
        <w:t xml:space="preserve">input </w:t>
      </w:r>
      <w:r w:rsidRPr="00025F40">
        <w:rPr>
          <w:lang w:eastAsia="ko-KR"/>
        </w:rPr>
        <w:t xml:space="preserve">array size szArr </w:t>
      </w:r>
      <w:r w:rsidR="00552ADD" w:rsidRPr="00025F40">
        <w:rPr>
          <w:lang w:eastAsia="ko-KR"/>
        </w:rPr>
        <w:t xml:space="preserve">with szArr </w:t>
      </w:r>
      <w:r w:rsidR="00552ADD" w:rsidRPr="00025F40">
        <w:rPr>
          <w:bCs/>
          <w:noProof/>
          <w:color w:val="000000" w:themeColor="text1"/>
          <w:lang w:val="en-US"/>
        </w:rPr>
        <w:t>– startPos</w:t>
      </w:r>
      <w:r w:rsidR="00552ADD" w:rsidRPr="00025F40">
        <w:rPr>
          <w:lang w:eastAsia="ko-KR"/>
        </w:rPr>
        <w:t xml:space="preserve"> </w:t>
      </w:r>
      <w:r w:rsidRPr="00025F40">
        <w:rPr>
          <w:lang w:eastAsia="ko-KR"/>
        </w:rPr>
        <w:t>&gt;= 4,</w:t>
      </w:r>
    </w:p>
    <w:p w14:paraId="3D5AC455" w14:textId="5A0F7645" w:rsidR="00C46497" w:rsidRPr="00025F40" w:rsidRDefault="00C46497" w:rsidP="00676416">
      <w:pPr>
        <w:pStyle w:val="Listenabsatz"/>
        <w:numPr>
          <w:ilvl w:val="0"/>
          <w:numId w:val="74"/>
        </w:numPr>
        <w:rPr>
          <w:lang w:eastAsia="ko-KR"/>
        </w:rPr>
      </w:pPr>
      <w:r w:rsidRPr="00025F40">
        <w:rPr>
          <w:lang w:eastAsia="ko-KR"/>
        </w:rPr>
        <w:t xml:space="preserve">an </w:t>
      </w:r>
      <w:r w:rsidR="00552ADD" w:rsidRPr="00025F40">
        <w:rPr>
          <w:lang w:eastAsia="ko-KR"/>
        </w:rPr>
        <w:t xml:space="preserve">input </w:t>
      </w:r>
      <w:r w:rsidRPr="00025F40">
        <w:rPr>
          <w:lang w:eastAsia="ko-KR"/>
        </w:rPr>
        <w:t xml:space="preserve">array of sample values p[ i ] with </w:t>
      </w:r>
      <w:r w:rsidR="00552ADD" w:rsidRPr="00025F40">
        <w:rPr>
          <w:lang w:eastAsia="ko-KR"/>
        </w:rPr>
        <w:t>startPos</w:t>
      </w:r>
      <w:r w:rsidRPr="00025F40">
        <w:rPr>
          <w:lang w:eastAsia="ko-KR"/>
        </w:rPr>
        <w:t xml:space="preserve">  &lt;=  i &lt; szArr,</w:t>
      </w:r>
    </w:p>
    <w:p w14:paraId="5E2AC8B1" w14:textId="58E3A983" w:rsidR="00C46497" w:rsidRPr="00025F40" w:rsidRDefault="00C46497" w:rsidP="00676416">
      <w:pPr>
        <w:pStyle w:val="Listenabsatz"/>
        <w:numPr>
          <w:ilvl w:val="0"/>
          <w:numId w:val="74"/>
        </w:numPr>
        <w:rPr>
          <w:lang w:eastAsia="ko-KR"/>
        </w:rPr>
      </w:pPr>
      <w:r w:rsidRPr="00025F40">
        <w:rPr>
          <w:lang w:eastAsia="ko-KR"/>
        </w:rPr>
        <w:t xml:space="preserve">an extrapolation size </w:t>
      </w:r>
      <w:r w:rsidR="00825943" w:rsidRPr="00025F40">
        <w:rPr>
          <w:lang w:eastAsia="ko-KR"/>
        </w:rPr>
        <w:t>s</w:t>
      </w:r>
      <w:r w:rsidRPr="00025F40">
        <w:rPr>
          <w:lang w:eastAsia="ko-KR"/>
        </w:rPr>
        <w:t>zExt &gt; 0</w:t>
      </w:r>
    </w:p>
    <w:p w14:paraId="7A4C22FF" w14:textId="46793E7C" w:rsidR="00C46497" w:rsidRPr="00025F40" w:rsidRDefault="00C46497" w:rsidP="00C46497">
      <w:pPr>
        <w:rPr>
          <w:lang w:eastAsia="ko-KR"/>
        </w:rPr>
      </w:pPr>
      <w:r w:rsidRPr="00025F40">
        <w:rPr>
          <w:lang w:eastAsia="ko-KR"/>
        </w:rPr>
        <w:t>Output to this process are the array values extrapolated to the left p[ </w:t>
      </w:r>
      <w:r w:rsidR="00552ADD" w:rsidRPr="00025F40">
        <w:rPr>
          <w:lang w:eastAsia="ko-KR"/>
        </w:rPr>
        <w:t>startPos</w:t>
      </w:r>
      <w:r w:rsidR="00F12C50" w:rsidRPr="00025F40">
        <w:rPr>
          <w:lang w:eastAsia="ko-KR"/>
        </w:rPr>
        <w:t xml:space="preserve"> </w:t>
      </w:r>
      <w:r w:rsidR="002805B2" w:rsidRPr="00025F40">
        <w:rPr>
          <w:bCs/>
          <w:noProof/>
          <w:color w:val="000000" w:themeColor="text1"/>
          <w:lang w:val="en-US"/>
        </w:rPr>
        <w:t>– 1</w:t>
      </w:r>
      <w:r w:rsidRPr="00025F40">
        <w:rPr>
          <w:bCs/>
          <w:noProof/>
          <w:color w:val="000000" w:themeColor="text1"/>
          <w:lang w:val="en-US"/>
        </w:rPr>
        <w:t xml:space="preserve">– </w:t>
      </w:r>
      <w:r w:rsidRPr="00025F40">
        <w:rPr>
          <w:lang w:eastAsia="ko-KR"/>
        </w:rPr>
        <w:t>j ] with 0  &lt;</w:t>
      </w:r>
      <w:r w:rsidR="002805B2" w:rsidRPr="00025F40">
        <w:rPr>
          <w:lang w:eastAsia="ko-KR"/>
        </w:rPr>
        <w:t xml:space="preserve">  =</w:t>
      </w:r>
      <w:r w:rsidRPr="00025F40">
        <w:rPr>
          <w:lang w:eastAsia="ko-KR"/>
        </w:rPr>
        <w:t xml:space="preserve"> j</w:t>
      </w:r>
      <w:r w:rsidR="002805B2" w:rsidRPr="00025F40">
        <w:rPr>
          <w:lang w:eastAsia="ko-KR"/>
        </w:rPr>
        <w:t xml:space="preserve"> </w:t>
      </w:r>
      <w:r w:rsidRPr="00025F40">
        <w:rPr>
          <w:lang w:eastAsia="ko-KR"/>
        </w:rPr>
        <w:t xml:space="preserve">&lt; </w:t>
      </w:r>
      <w:r w:rsidR="00825943" w:rsidRPr="00025F40">
        <w:rPr>
          <w:lang w:eastAsia="ko-KR"/>
        </w:rPr>
        <w:t>szExt</w:t>
      </w:r>
      <w:r w:rsidRPr="00025F40">
        <w:rPr>
          <w:lang w:eastAsia="ko-KR"/>
        </w:rPr>
        <w:t>.</w:t>
      </w:r>
    </w:p>
    <w:p w14:paraId="2248C353" w14:textId="5889C69F" w:rsidR="00C46497" w:rsidRPr="00025F40" w:rsidRDefault="00C46497" w:rsidP="00C46497">
      <w:r w:rsidRPr="00025F40">
        <w:rPr>
          <w:lang w:eastAsia="ko-KR"/>
        </w:rPr>
        <w:t xml:space="preserve">The mirrored </w:t>
      </w:r>
      <w:r w:rsidR="00552ADD" w:rsidRPr="00025F40">
        <w:rPr>
          <w:lang w:eastAsia="ko-KR"/>
        </w:rPr>
        <w:t xml:space="preserve">input </w:t>
      </w:r>
      <w:r w:rsidRPr="00025F40">
        <w:rPr>
          <w:lang w:eastAsia="ko-KR"/>
        </w:rPr>
        <w:t xml:space="preserve">array sample values pMirror[ i ] with 0  &lt;=  i &lt; </w:t>
      </w:r>
      <w:r w:rsidR="00F12C50" w:rsidRPr="00025F40">
        <w:rPr>
          <w:lang w:eastAsia="ko-KR"/>
        </w:rPr>
        <w:t xml:space="preserve">szArr </w:t>
      </w:r>
      <w:r w:rsidR="00F12C50" w:rsidRPr="00025F40">
        <w:rPr>
          <w:bCs/>
          <w:noProof/>
          <w:color w:val="000000" w:themeColor="text1"/>
          <w:lang w:val="en-US"/>
        </w:rPr>
        <w:t>– startPos</w:t>
      </w:r>
      <w:r w:rsidRPr="00025F40">
        <w:rPr>
          <w:lang w:eastAsia="ko-KR"/>
        </w:rPr>
        <w:t xml:space="preserve"> are defined as pMirror[ i</w:t>
      </w:r>
      <w:r w:rsidRPr="00025F40">
        <w:t xml:space="preserve"> ] = p[ szArr – </w:t>
      </w:r>
      <w:r w:rsidR="00F12C50" w:rsidRPr="00025F40">
        <w:t xml:space="preserve">1– </w:t>
      </w:r>
      <w:r w:rsidRPr="00025F40">
        <w:t>i ].</w:t>
      </w:r>
    </w:p>
    <w:p w14:paraId="7ACD8102" w14:textId="3AB64C12" w:rsidR="00C46497" w:rsidRPr="00025F40" w:rsidRDefault="00C46497" w:rsidP="00C46497">
      <w:r w:rsidRPr="00025F40">
        <w:t xml:space="preserve">The extrapolation process to the right from </w:t>
      </w:r>
      <w:r w:rsidR="008254D9">
        <w:t>clause</w:t>
      </w:r>
      <w:r w:rsidRPr="00025F40">
        <w:t xml:space="preserve"> </w:t>
      </w:r>
      <w:r w:rsidRPr="00025F40">
        <w:fldChar w:fldCharType="begin"/>
      </w:r>
      <w:r w:rsidRPr="00025F40">
        <w:instrText xml:space="preserve"> REF _Ref180685498 \r \h </w:instrText>
      </w:r>
      <w:r w:rsidR="006E7062" w:rsidRPr="00025F40">
        <w:instrText xml:space="preserve"> \* MERGEFORMAT </w:instrText>
      </w:r>
      <w:r w:rsidRPr="00025F40">
        <w:fldChar w:fldCharType="separate"/>
      </w:r>
      <w:r w:rsidR="00A653D6">
        <w:t>8.3.1</w:t>
      </w:r>
      <w:r w:rsidRPr="00025F40">
        <w:fldChar w:fldCharType="end"/>
      </w:r>
      <w:r w:rsidRPr="00025F40">
        <w:t xml:space="preserve"> is in</w:t>
      </w:r>
      <w:r w:rsidR="00825943" w:rsidRPr="00025F40">
        <w:t>v</w:t>
      </w:r>
      <w:r w:rsidRPr="00025F40">
        <w:t xml:space="preserve">oked with the </w:t>
      </w:r>
      <w:r w:rsidR="00825943" w:rsidRPr="00025F40">
        <w:t xml:space="preserve">input array size </w:t>
      </w:r>
      <w:r w:rsidR="00825943" w:rsidRPr="00025F40">
        <w:rPr>
          <w:lang w:eastAsia="ko-KR"/>
        </w:rPr>
        <w:t xml:space="preserve">szArr </w:t>
      </w:r>
      <w:r w:rsidR="00825943" w:rsidRPr="00025F40">
        <w:rPr>
          <w:bCs/>
          <w:noProof/>
          <w:color w:val="000000" w:themeColor="text1"/>
          <w:lang w:val="en-US"/>
        </w:rPr>
        <w:t>– startPos, the input array</w:t>
      </w:r>
      <w:r w:rsidRPr="00025F40">
        <w:t xml:space="preserve"> pMirro</w:t>
      </w:r>
      <w:r w:rsidR="001436BE" w:rsidRPr="00025F40">
        <w:t>r</w:t>
      </w:r>
      <w:r w:rsidR="00825943" w:rsidRPr="00025F40">
        <w:t xml:space="preserve"> and the extensions size set to Ceil( Log2 ( szExt ) ) a</w:t>
      </w:r>
      <w:r w:rsidRPr="00025F40">
        <w:t xml:space="preserve">s input to obtain the array values </w:t>
      </w:r>
      <w:r w:rsidR="002805B2" w:rsidRPr="00025F40">
        <w:t xml:space="preserve">pMirror[ szArr + j ] with 0  &lt;= j &lt; </w:t>
      </w:r>
      <w:r w:rsidR="00825943" w:rsidRPr="00025F40">
        <w:t>( 1  &lt;&lt;  Ceil( Log2 ( szExt ) ) )</w:t>
      </w:r>
      <w:r w:rsidR="002805B2" w:rsidRPr="00025F40">
        <w:t>.</w:t>
      </w:r>
    </w:p>
    <w:p w14:paraId="79BA1A83" w14:textId="063A7190" w:rsidR="002805B2" w:rsidRPr="00025F40" w:rsidRDefault="002805B2" w:rsidP="002805B2">
      <w:pPr>
        <w:rPr>
          <w:lang w:eastAsia="ko-KR"/>
        </w:rPr>
      </w:pPr>
      <w:r w:rsidRPr="00025F40">
        <w:rPr>
          <w:lang w:eastAsia="ko-KR"/>
        </w:rPr>
        <w:t>For 0  &lt;=  j &lt;  szExt</w:t>
      </w:r>
      <w:r w:rsidR="0004171E">
        <w:rPr>
          <w:lang w:eastAsia="ko-KR"/>
        </w:rPr>
        <w:t xml:space="preserve"> the value</w:t>
      </w:r>
      <w:r w:rsidR="0004171E" w:rsidRPr="0004171E">
        <w:t xml:space="preserve"> </w:t>
      </w:r>
      <w:r w:rsidR="0004171E" w:rsidRPr="00025F40">
        <w:t>pMirror[ szArr + j ]</w:t>
      </w:r>
      <w:r w:rsidR="0004171E">
        <w:rPr>
          <w:lang w:eastAsia="ko-KR"/>
        </w:rPr>
        <w:t xml:space="preserve"> is assigned to</w:t>
      </w:r>
      <w:r w:rsidRPr="00025F40">
        <w:rPr>
          <w:lang w:eastAsia="ko-KR"/>
        </w:rPr>
        <w:t xml:space="preserve"> p[ </w:t>
      </w:r>
      <w:r w:rsidR="00F12C50" w:rsidRPr="00025F40">
        <w:rPr>
          <w:lang w:eastAsia="ko-KR"/>
        </w:rPr>
        <w:t>startPos</w:t>
      </w:r>
      <w:r w:rsidR="00F12C50" w:rsidRPr="00025F40">
        <w:rPr>
          <w:bCs/>
          <w:noProof/>
          <w:color w:val="000000" w:themeColor="text1"/>
          <w:lang w:val="en-US"/>
        </w:rPr>
        <w:t xml:space="preserve"> </w:t>
      </w:r>
      <w:r w:rsidRPr="00025F40">
        <w:rPr>
          <w:bCs/>
          <w:noProof/>
          <w:color w:val="000000" w:themeColor="text1"/>
          <w:lang w:val="en-US"/>
        </w:rPr>
        <w:t>–</w:t>
      </w:r>
      <w:r w:rsidR="00F12C50" w:rsidRPr="00025F40">
        <w:rPr>
          <w:bCs/>
          <w:noProof/>
          <w:color w:val="000000" w:themeColor="text1"/>
          <w:lang w:val="en-US"/>
        </w:rPr>
        <w:t xml:space="preserve"> </w:t>
      </w:r>
      <w:r w:rsidRPr="00025F40">
        <w:rPr>
          <w:bCs/>
          <w:noProof/>
          <w:color w:val="000000" w:themeColor="text1"/>
          <w:lang w:val="en-US"/>
        </w:rPr>
        <w:t xml:space="preserve">1 – </w:t>
      </w:r>
      <w:r w:rsidRPr="00025F40">
        <w:rPr>
          <w:lang w:eastAsia="ko-KR"/>
        </w:rPr>
        <w:t>j ]</w:t>
      </w:r>
      <w:r w:rsidR="0004171E">
        <w:rPr>
          <w:lang w:eastAsia="ko-KR"/>
        </w:rPr>
        <w:t>.</w:t>
      </w:r>
      <w:r w:rsidRPr="00025F40">
        <w:rPr>
          <w:lang w:eastAsia="ko-KR"/>
        </w:rPr>
        <w:t xml:space="preserve"> </w:t>
      </w:r>
    </w:p>
    <w:p w14:paraId="6A73E923" w14:textId="6DC37AEE" w:rsidR="00952513" w:rsidRPr="00025F40" w:rsidRDefault="00952513" w:rsidP="00647EAA">
      <w:pPr>
        <w:pStyle w:val="berschrift3"/>
        <w:rPr>
          <w:noProof/>
          <w:lang w:eastAsia="ko-KR"/>
        </w:rPr>
      </w:pPr>
      <w:bookmarkStart w:id="692" w:name="_Ref180692956"/>
      <w:bookmarkStart w:id="693" w:name="_Toc181199305"/>
      <w:r w:rsidRPr="00025F40">
        <w:rPr>
          <w:noProof/>
          <w:lang w:eastAsia="ko-KR"/>
        </w:rPr>
        <w:t>Zero prediction decoding process</w:t>
      </w:r>
      <w:bookmarkEnd w:id="692"/>
      <w:bookmarkEnd w:id="693"/>
    </w:p>
    <w:p w14:paraId="74AFD328" w14:textId="77777777" w:rsidR="00952513" w:rsidRPr="00025F40" w:rsidRDefault="00952513" w:rsidP="00952513">
      <w:r w:rsidRPr="00025F40">
        <w:t>Input to this process are:</w:t>
      </w:r>
    </w:p>
    <w:p w14:paraId="0D36FF5E" w14:textId="064BB090" w:rsidR="00952513" w:rsidRPr="00025F40" w:rsidRDefault="00952513" w:rsidP="00676416">
      <w:pPr>
        <w:pStyle w:val="Listenabsatz"/>
        <w:numPr>
          <w:ilvl w:val="0"/>
          <w:numId w:val="62"/>
        </w:numPr>
      </w:pPr>
      <w:r w:rsidRPr="00025F40">
        <w:t>a variable log2BlockSize that determines</w:t>
      </w:r>
      <w:r w:rsidR="00734E26" w:rsidRPr="00025F40">
        <w:t xml:space="preserve"> </w:t>
      </w:r>
      <w:r w:rsidRPr="00025F40">
        <w:t>the size of the current block,</w:t>
      </w:r>
    </w:p>
    <w:p w14:paraId="2A57BA17" w14:textId="77777777" w:rsidR="00952513" w:rsidRPr="00025F40" w:rsidRDefault="00952513" w:rsidP="00676416">
      <w:pPr>
        <w:pStyle w:val="Listenabsatz"/>
        <w:numPr>
          <w:ilvl w:val="0"/>
          <w:numId w:val="62"/>
        </w:numPr>
      </w:pPr>
      <w:r w:rsidRPr="00025F40">
        <w:t>the parameter log2TSize which determines the size of the adjacent left residual samples to be computed.</w:t>
      </w:r>
    </w:p>
    <w:p w14:paraId="013F4A67" w14:textId="61FCAACF" w:rsidR="00952513" w:rsidRPr="00025F40" w:rsidRDefault="00734E26" w:rsidP="00952513">
      <w:r w:rsidRPr="00025F40">
        <w:t>T</w:t>
      </w:r>
      <w:r w:rsidR="00952513" w:rsidRPr="00025F40">
        <w:t xml:space="preserve">his process </w:t>
      </w:r>
      <w:r w:rsidRPr="00025F40">
        <w:t>specifies as an output</w:t>
      </w:r>
      <w:r w:rsidR="00952513" w:rsidRPr="00025F40">
        <w:t xml:space="preserve"> the arrays pred[ i ] = 0 with 0  &lt;=  i &lt; (1  &lt;&lt;log2BlockSize) and the array of </w:t>
      </w:r>
      <w:r w:rsidR="00952513" w:rsidRPr="00025F40">
        <w:rPr>
          <w:noProof/>
        </w:rPr>
        <w:t>adjacent left residual samples resiLeft [ j ] = 0 with 0  &lt;=  j &lt; ( 1  &lt;&lt; log2TSize ).</w:t>
      </w:r>
    </w:p>
    <w:p w14:paraId="7F4FECB3" w14:textId="77777777" w:rsidR="00952513" w:rsidRPr="00025F40" w:rsidRDefault="00952513" w:rsidP="00952513">
      <w:pPr>
        <w:rPr>
          <w:lang w:eastAsia="ko-KR"/>
        </w:rPr>
      </w:pPr>
    </w:p>
    <w:p w14:paraId="385C3BF9" w14:textId="6AE83CDD" w:rsidR="00DD4BA5" w:rsidRPr="00025F40" w:rsidRDefault="00DD4BA5" w:rsidP="00647EAA">
      <w:pPr>
        <w:pStyle w:val="berschrift3"/>
        <w:rPr>
          <w:noProof/>
          <w:lang w:eastAsia="ko-KR"/>
        </w:rPr>
      </w:pPr>
      <w:bookmarkStart w:id="694" w:name="_Ref180692800"/>
      <w:bookmarkStart w:id="695" w:name="_Toc181199306"/>
      <w:r w:rsidRPr="00025F40">
        <w:rPr>
          <w:noProof/>
          <w:lang w:eastAsia="ko-KR"/>
        </w:rPr>
        <w:t>DC prediction decoding process</w:t>
      </w:r>
      <w:bookmarkEnd w:id="694"/>
      <w:bookmarkEnd w:id="695"/>
    </w:p>
    <w:p w14:paraId="7FB1FB34" w14:textId="77777777" w:rsidR="00DD4BA5" w:rsidRPr="00025F40" w:rsidRDefault="00DD4BA5" w:rsidP="00DD4BA5">
      <w:r w:rsidRPr="00025F40">
        <w:t>Input to this process are:</w:t>
      </w:r>
    </w:p>
    <w:p w14:paraId="74EFE67F" w14:textId="77777777" w:rsidR="00DD4BA5" w:rsidRPr="00025F40" w:rsidRDefault="00DD4BA5" w:rsidP="00676416">
      <w:pPr>
        <w:pStyle w:val="Listenabsatz"/>
        <w:numPr>
          <w:ilvl w:val="0"/>
          <w:numId w:val="62"/>
        </w:numPr>
      </w:pPr>
      <w:r w:rsidRPr="00025F40">
        <w:t>a variable blockPos specifying the position of the first sample of the current block,</w:t>
      </w:r>
    </w:p>
    <w:p w14:paraId="230A810C" w14:textId="77777777" w:rsidR="00952513" w:rsidRPr="00025F40" w:rsidRDefault="00952513" w:rsidP="00676416">
      <w:pPr>
        <w:pStyle w:val="Listenabsatz"/>
        <w:numPr>
          <w:ilvl w:val="0"/>
          <w:numId w:val="62"/>
        </w:numPr>
      </w:pPr>
      <w:r w:rsidRPr="00025F40">
        <w:t>a variable log2BlockSize that determinesthe size of the current block,</w:t>
      </w:r>
    </w:p>
    <w:p w14:paraId="575BBD06" w14:textId="05CC45AD" w:rsidR="00DD4BA5" w:rsidRPr="00025F40" w:rsidRDefault="00734E26" w:rsidP="00676416">
      <w:pPr>
        <w:pStyle w:val="Listenabsatz"/>
        <w:numPr>
          <w:ilvl w:val="0"/>
          <w:numId w:val="62"/>
        </w:numPr>
      </w:pPr>
      <w:r w:rsidRPr="00025F40">
        <w:t>an</w:t>
      </w:r>
      <w:r w:rsidR="00DD4BA5" w:rsidRPr="00025F40">
        <w:t xml:space="preserve"> array of reconstructed samples ref</w:t>
      </w:r>
      <w:r w:rsidR="00FB48D6" w:rsidRPr="00025F40">
        <w:t xml:space="preserve"> </w:t>
      </w:r>
      <w:r w:rsidR="00DD4BA5" w:rsidRPr="00025F40">
        <w:t>[ i ] with 0 &lt;  = i &lt; blockPos.</w:t>
      </w:r>
    </w:p>
    <w:p w14:paraId="052E3E5D" w14:textId="0D1F9ECF" w:rsidR="00DD4BA5" w:rsidRPr="00025F40" w:rsidRDefault="00734E26" w:rsidP="00676416">
      <w:pPr>
        <w:pStyle w:val="Listenabsatz"/>
        <w:numPr>
          <w:ilvl w:val="0"/>
          <w:numId w:val="62"/>
        </w:numPr>
      </w:pPr>
      <w:r w:rsidRPr="00025F40">
        <w:t>a</w:t>
      </w:r>
      <w:r w:rsidR="00DD4BA5" w:rsidRPr="00025F40">
        <w:t xml:space="preserve"> parameter log2TSize which determines the size of the adjacent left residual samples to be computed.</w:t>
      </w:r>
    </w:p>
    <w:p w14:paraId="44997435" w14:textId="120F1EE7" w:rsidR="00DD4BA5" w:rsidRPr="00025F40" w:rsidRDefault="00DD4BA5" w:rsidP="00DD4BA5">
      <w:r w:rsidRPr="00025F40">
        <w:t xml:space="preserve">Output of this process are the array of </w:t>
      </w:r>
      <w:r w:rsidR="00B60187" w:rsidRPr="00025F40">
        <w:t>DC</w:t>
      </w:r>
      <w:r w:rsidRPr="00025F40">
        <w:t xml:space="preserve"> prediction sample values </w:t>
      </w:r>
      <w:r w:rsidR="00734E26" w:rsidRPr="00025F40">
        <w:t xml:space="preserve">pred[ i ] with 0  &lt;=  i &lt; (1  &lt;&lt;log2BlockSize) and the array of </w:t>
      </w:r>
      <w:r w:rsidR="00734E26" w:rsidRPr="00025F40">
        <w:rPr>
          <w:noProof/>
        </w:rPr>
        <w:t>adjacent left residual samples resiLeft [ j ] with 0  &lt;=  j &lt; ( 1  &lt;&lt; log2TSize ).</w:t>
      </w:r>
    </w:p>
    <w:p w14:paraId="12DDCFD9" w14:textId="7F64EDF3" w:rsidR="00ED7F02" w:rsidRPr="00025F40" w:rsidRDefault="00ED7F02" w:rsidP="00DD4BA5">
      <w:r w:rsidRPr="00025F40">
        <w:t>The variable maxPredVal is set to  (</w:t>
      </w:r>
      <w:r w:rsidR="00B60187" w:rsidRPr="00025F40">
        <w:t xml:space="preserve"> </w:t>
      </w:r>
      <w:r w:rsidRPr="00025F40">
        <w:t xml:space="preserve">1  &lt;&lt;  </w:t>
      </w:r>
      <w:r w:rsidR="00B60187" w:rsidRPr="00025F40">
        <w:t xml:space="preserve">( </w:t>
      </w:r>
      <w:r w:rsidRPr="00025F40">
        <w:t xml:space="preserve">BitDepthMax </w:t>
      </w:r>
      <w:r w:rsidR="00B60187" w:rsidRPr="00025F40">
        <w:rPr>
          <w:bCs/>
          <w:noProof/>
          <w:color w:val="000000" w:themeColor="text1"/>
          <w:lang w:val="en-US"/>
        </w:rPr>
        <w:t xml:space="preserve">– 1 ) </w:t>
      </w:r>
      <w:r w:rsidRPr="00025F40">
        <w:t xml:space="preserve">) </w:t>
      </w:r>
      <w:r w:rsidR="00B60187" w:rsidRPr="00025F40">
        <w:rPr>
          <w:bCs/>
          <w:noProof/>
          <w:color w:val="000000" w:themeColor="text1"/>
          <w:lang w:val="en-US"/>
        </w:rPr>
        <w:t>–</w:t>
      </w:r>
      <w:r w:rsidRPr="00025F40">
        <w:t xml:space="preserve"> 1</w:t>
      </w:r>
      <w:r w:rsidR="00B60187" w:rsidRPr="00025F40">
        <w:t>.</w:t>
      </w:r>
    </w:p>
    <w:p w14:paraId="68F129EE" w14:textId="212CD0BB" w:rsidR="00B60187" w:rsidRPr="00025F40" w:rsidRDefault="00B60187" w:rsidP="00DD4BA5">
      <w:pPr>
        <w:rPr>
          <w:bCs/>
          <w:noProof/>
          <w:color w:val="000000" w:themeColor="text1"/>
          <w:lang w:val="en-US"/>
        </w:rPr>
      </w:pPr>
      <w:r w:rsidRPr="00025F40">
        <w:t xml:space="preserve">The variable minPredVal is set to </w:t>
      </w:r>
      <w:r w:rsidRPr="00025F40">
        <w:rPr>
          <w:bCs/>
          <w:noProof/>
          <w:color w:val="000000" w:themeColor="text1"/>
          <w:lang w:val="en-US"/>
        </w:rPr>
        <w:t xml:space="preserve">– </w:t>
      </w:r>
      <w:r w:rsidRPr="00025F40">
        <w:t xml:space="preserve">maxPredVal </w:t>
      </w:r>
      <w:r w:rsidRPr="00025F40">
        <w:rPr>
          <w:bCs/>
          <w:noProof/>
          <w:color w:val="000000" w:themeColor="text1"/>
          <w:lang w:val="en-US"/>
        </w:rPr>
        <w:t>–</w:t>
      </w:r>
      <w:r w:rsidRPr="00025F40">
        <w:t xml:space="preserve"> 1</w:t>
      </w:r>
      <w:r w:rsidRPr="00025F40">
        <w:rPr>
          <w:bCs/>
          <w:noProof/>
          <w:color w:val="000000" w:themeColor="text1"/>
          <w:lang w:val="en-US"/>
        </w:rPr>
        <w:t xml:space="preserve">. </w:t>
      </w:r>
    </w:p>
    <w:p w14:paraId="5F9D9E0F" w14:textId="77777777" w:rsidR="00952513" w:rsidRPr="00025F40" w:rsidRDefault="00952513" w:rsidP="00952513">
      <w:pPr>
        <w:rPr>
          <w:bCs/>
          <w:noProof/>
          <w:color w:val="000000" w:themeColor="text1"/>
          <w:lang w:val="en-US"/>
        </w:rPr>
      </w:pPr>
      <w:r w:rsidRPr="00025F40">
        <w:rPr>
          <w:bCs/>
          <w:noProof/>
          <w:color w:val="000000" w:themeColor="text1"/>
          <w:lang w:val="en-US"/>
        </w:rPr>
        <w:t>The variable blockSize is set to 1 &lt;&lt; log2BlockSize.</w:t>
      </w:r>
    </w:p>
    <w:p w14:paraId="1D6A8825" w14:textId="2D12D569" w:rsidR="00DD4BA5" w:rsidRPr="00025F40" w:rsidRDefault="00DD4BA5" w:rsidP="00676416">
      <w:pPr>
        <w:pStyle w:val="Listenabsatz"/>
        <w:numPr>
          <w:ilvl w:val="0"/>
          <w:numId w:val="76"/>
        </w:numPr>
        <w:rPr>
          <w:lang w:eastAsia="ko-KR"/>
        </w:rPr>
      </w:pPr>
      <w:r w:rsidRPr="00025F40">
        <w:rPr>
          <w:lang w:eastAsia="ko-KR"/>
        </w:rPr>
        <w:t>If blockPos &lt; 4, the values pred[ i ] with 0</w:t>
      </w:r>
      <w:r w:rsidR="00ED7F02" w:rsidRPr="00025F40">
        <w:rPr>
          <w:lang w:eastAsia="ko-KR"/>
        </w:rPr>
        <w:t xml:space="preserve"> </w:t>
      </w:r>
      <w:r w:rsidRPr="00025F40">
        <w:rPr>
          <w:lang w:eastAsia="ko-KR"/>
        </w:rPr>
        <w:t xml:space="preserve"> &lt;= </w:t>
      </w:r>
      <w:r w:rsidR="00ED7F02" w:rsidRPr="00025F40">
        <w:rPr>
          <w:lang w:eastAsia="ko-KR"/>
        </w:rPr>
        <w:t xml:space="preserve"> </w:t>
      </w:r>
      <w:r w:rsidRPr="00025F40">
        <w:rPr>
          <w:lang w:eastAsia="ko-KR"/>
        </w:rPr>
        <w:t>i &lt; blockSize and the values resiLeft[ j ] with 0</w:t>
      </w:r>
      <w:r w:rsidR="00ED7F02" w:rsidRPr="00025F40">
        <w:rPr>
          <w:lang w:eastAsia="ko-KR"/>
        </w:rPr>
        <w:t xml:space="preserve">  &lt;=</w:t>
      </w:r>
      <w:r w:rsidRPr="00025F40">
        <w:rPr>
          <w:lang w:eastAsia="ko-KR"/>
        </w:rPr>
        <w:t>.</w:t>
      </w:r>
      <w:r w:rsidR="00ED7F02" w:rsidRPr="00025F40">
        <w:rPr>
          <w:lang w:eastAsia="ko-KR"/>
        </w:rPr>
        <w:t xml:space="preserve">  j &lt; tSize are set to 0.</w:t>
      </w:r>
    </w:p>
    <w:p w14:paraId="4691E9DF" w14:textId="172B7D90" w:rsidR="00ED7F02" w:rsidRPr="00025F40" w:rsidRDefault="00ED7F02" w:rsidP="00676416">
      <w:pPr>
        <w:pStyle w:val="Listenabsatz"/>
        <w:numPr>
          <w:ilvl w:val="0"/>
          <w:numId w:val="76"/>
        </w:numPr>
        <w:rPr>
          <w:lang w:eastAsia="ko-KR"/>
        </w:rPr>
      </w:pPr>
      <w:r w:rsidRPr="00025F40">
        <w:rPr>
          <w:lang w:eastAsia="ko-KR"/>
        </w:rPr>
        <w:t>Otherwise (blockPos &gt; 4 ), the following applies:</w:t>
      </w:r>
    </w:p>
    <w:p w14:paraId="7A7CCE3B" w14:textId="5292E0CB" w:rsidR="00ED7F02" w:rsidRPr="00025F40" w:rsidRDefault="00B60187" w:rsidP="00676416">
      <w:pPr>
        <w:pStyle w:val="Listenabsatz"/>
        <w:numPr>
          <w:ilvl w:val="1"/>
          <w:numId w:val="76"/>
        </w:numPr>
        <w:rPr>
          <w:lang w:eastAsia="ko-KR"/>
        </w:rPr>
      </w:pPr>
      <w:r w:rsidRPr="00025F40">
        <w:rPr>
          <w:lang w:eastAsia="ko-KR"/>
        </w:rPr>
        <w:t xml:space="preserve">The variable mean is set as </w:t>
      </w:r>
      <w:r w:rsidRPr="00025F40">
        <w:rPr>
          <w:lang w:eastAsia="ko-KR"/>
        </w:rPr>
        <w:tab/>
      </w:r>
      <w:r w:rsidRPr="00025F40">
        <w:rPr>
          <w:lang w:eastAsia="ko-KR"/>
        </w:rPr>
        <w:br/>
      </w:r>
      <w:r w:rsidR="00ED7F02" w:rsidRPr="00025F40">
        <w:rPr>
          <w:lang w:eastAsia="ko-KR"/>
        </w:rPr>
        <w:t>mean = Clip3</w:t>
      </w:r>
      <w:r w:rsidRPr="00025F40">
        <w:rPr>
          <w:lang w:eastAsia="ko-KR"/>
        </w:rPr>
        <w:t xml:space="preserve">(minPredVal, maxPredVal, </w:t>
      </w:r>
      <m:oMath>
        <m:d>
          <m:dPr>
            <m:ctrlPr>
              <w:rPr>
                <w:rFonts w:ascii="Cambria Math" w:hAnsi="Cambria Math"/>
                <w:i/>
                <w:lang w:eastAsia="ko-KR"/>
              </w:rPr>
            </m:ctrlPr>
          </m:dPr>
          <m:e>
            <m:nary>
              <m:naryPr>
                <m:chr m:val="∑"/>
                <m:limLoc m:val="undOvr"/>
                <m:ctrlPr>
                  <w:rPr>
                    <w:rFonts w:ascii="Cambria Math" w:hAnsi="Cambria Math"/>
                    <w:i/>
                    <w:lang w:eastAsia="ko-KR"/>
                  </w:rPr>
                </m:ctrlPr>
              </m:naryPr>
              <m:sub>
                <m:r>
                  <w:rPr>
                    <w:rFonts w:ascii="Cambria Math" w:hAnsi="Cambria Math"/>
                    <w:lang w:eastAsia="ko-KR"/>
                  </w:rPr>
                  <m:t>k=0</m:t>
                </m:r>
              </m:sub>
              <m:sup>
                <m:r>
                  <w:rPr>
                    <w:rFonts w:ascii="Cambria Math" w:hAnsi="Cambria Math"/>
                    <w:lang w:eastAsia="ko-KR"/>
                  </w:rPr>
                  <m:t>3</m:t>
                </m:r>
              </m:sup>
              <m:e>
                <m:r>
                  <m:rPr>
                    <m:sty m:val="p"/>
                  </m:rPr>
                  <w:rPr>
                    <w:rFonts w:ascii="Cambria Math" w:hAnsi="Cambria Math"/>
                  </w:rPr>
                  <m:t>ref</m:t>
                </m:r>
                <m:d>
                  <m:dPr>
                    <m:begChr m:val="["/>
                    <m:endChr m:val="]"/>
                    <m:ctrlPr>
                      <w:rPr>
                        <w:rFonts w:ascii="Cambria Math" w:hAnsi="Cambria Math"/>
                      </w:rPr>
                    </m:ctrlPr>
                  </m:dPr>
                  <m:e>
                    <m:r>
                      <m:rPr>
                        <m:sty m:val="p"/>
                      </m:rPr>
                      <w:rPr>
                        <w:rFonts w:ascii="Cambria Math" w:hAnsi="Cambria Math"/>
                      </w:rPr>
                      <m:t> blockPos-4+k </m:t>
                    </m:r>
                  </m:e>
                </m:d>
                <m:r>
                  <m:rPr>
                    <m:sty m:val="p"/>
                  </m:rPr>
                  <w:rPr>
                    <w:rFonts w:ascii="Cambria Math" w:hAnsi="Cambria Math"/>
                  </w:rPr>
                  <m:t>+2)≫2</m:t>
                </m:r>
              </m:e>
            </m:nary>
          </m:e>
        </m:d>
      </m:oMath>
      <w:r w:rsidRPr="00025F40">
        <w:rPr>
          <w:lang w:eastAsia="ko-KR"/>
        </w:rPr>
        <w:t>.</w:t>
      </w:r>
    </w:p>
    <w:p w14:paraId="246BC683" w14:textId="77777777" w:rsidR="00E24DF7" w:rsidRPr="00025F40" w:rsidRDefault="00ED7F02" w:rsidP="00676416">
      <w:pPr>
        <w:pStyle w:val="Listenabsatz"/>
        <w:numPr>
          <w:ilvl w:val="1"/>
          <w:numId w:val="76"/>
        </w:numPr>
        <w:rPr>
          <w:lang w:eastAsia="ko-KR"/>
        </w:rPr>
      </w:pPr>
      <w:r w:rsidRPr="00025F40">
        <w:rPr>
          <w:lang w:eastAsia="ko-KR"/>
        </w:rPr>
        <w:t>One sets</w:t>
      </w:r>
      <w:r w:rsidR="00B60187" w:rsidRPr="00025F40">
        <w:rPr>
          <w:lang w:eastAsia="ko-KR"/>
        </w:rPr>
        <w:t xml:space="preserve"> pred[ i ] = mean for all i with 0  &lt;=  i &lt; blockSize</w:t>
      </w:r>
      <w:r w:rsidR="00E24DF7" w:rsidRPr="00025F40">
        <w:rPr>
          <w:lang w:eastAsia="ko-KR"/>
        </w:rPr>
        <w:t>.</w:t>
      </w:r>
    </w:p>
    <w:p w14:paraId="55A1F59D" w14:textId="65A1559E" w:rsidR="00B60187" w:rsidRPr="00025F40" w:rsidRDefault="00E24DF7" w:rsidP="00676416">
      <w:pPr>
        <w:pStyle w:val="Listenabsatz"/>
        <w:numPr>
          <w:ilvl w:val="1"/>
          <w:numId w:val="76"/>
        </w:numPr>
        <w:rPr>
          <w:lang w:eastAsia="ko-KR"/>
        </w:rPr>
      </w:pPr>
      <w:r w:rsidRPr="00025F40">
        <w:rPr>
          <w:lang w:eastAsia="ko-KR"/>
        </w:rPr>
        <w:t xml:space="preserve">If blockPos  &gt;=  tSize, </w:t>
      </w:r>
      <w:r w:rsidR="00B60187" w:rsidRPr="00025F40">
        <w:rPr>
          <w:lang w:eastAsia="ko-KR"/>
        </w:rPr>
        <w:t>resiLeft[ j ]</w:t>
      </w:r>
      <w:r w:rsidR="0004171E">
        <w:rPr>
          <w:lang w:eastAsia="ko-KR"/>
        </w:rPr>
        <w:t xml:space="preserve"> is set to</w:t>
      </w:r>
      <w:r w:rsidRPr="00025F40">
        <w:rPr>
          <w:lang w:eastAsia="ko-KR"/>
        </w:rPr>
        <w:t xml:space="preserve"> (</w:t>
      </w:r>
      <w:r w:rsidR="00B60187" w:rsidRPr="00025F40">
        <w:rPr>
          <w:lang w:eastAsia="ko-KR"/>
        </w:rPr>
        <w:t xml:space="preserve"> </w:t>
      </w:r>
      <w:r w:rsidRPr="00025F40">
        <w:rPr>
          <w:lang w:eastAsia="ko-KR"/>
        </w:rPr>
        <w:t>ref[ </w:t>
      </w:r>
      <w:r w:rsidRPr="00025F40">
        <w:rPr>
          <w:bCs/>
          <w:noProof/>
          <w:color w:val="000000" w:themeColor="text1"/>
          <w:lang w:val="en-US"/>
        </w:rPr>
        <w:t>–</w:t>
      </w:r>
      <w:r w:rsidRPr="00025F40">
        <w:t xml:space="preserve"> </w:t>
      </w:r>
      <w:r w:rsidRPr="00025F40">
        <w:rPr>
          <w:lang w:eastAsia="ko-KR"/>
        </w:rPr>
        <w:t xml:space="preserve">blockPos + j ] </w:t>
      </w:r>
      <w:r w:rsidRPr="00025F40">
        <w:rPr>
          <w:bCs/>
          <w:noProof/>
          <w:color w:val="000000" w:themeColor="text1"/>
          <w:lang w:val="en-US"/>
        </w:rPr>
        <w:t>–</w:t>
      </w:r>
      <w:r w:rsidRPr="00025F40">
        <w:t xml:space="preserve"> </w:t>
      </w:r>
      <w:r w:rsidRPr="00025F40">
        <w:rPr>
          <w:lang w:eastAsia="ko-KR"/>
        </w:rPr>
        <w:t xml:space="preserve"> </w:t>
      </w:r>
      <w:r w:rsidR="00B60187" w:rsidRPr="00025F40">
        <w:rPr>
          <w:lang w:eastAsia="ko-KR"/>
        </w:rPr>
        <w:t xml:space="preserve">mean </w:t>
      </w:r>
      <w:r w:rsidRPr="00025F40">
        <w:rPr>
          <w:lang w:eastAsia="ko-KR"/>
        </w:rPr>
        <w:t xml:space="preserve">) </w:t>
      </w:r>
      <w:r w:rsidR="00B60187" w:rsidRPr="00025F40">
        <w:rPr>
          <w:lang w:eastAsia="ko-KR"/>
        </w:rPr>
        <w:t>for all j with 0  &lt;=.  j &lt; tSize.</w:t>
      </w:r>
    </w:p>
    <w:p w14:paraId="1A7D6E8F" w14:textId="1AAC7F3C" w:rsidR="00E24DF7" w:rsidRPr="00025F40" w:rsidRDefault="00E24DF7" w:rsidP="00676416">
      <w:pPr>
        <w:pStyle w:val="Listenabsatz"/>
        <w:numPr>
          <w:ilvl w:val="1"/>
          <w:numId w:val="76"/>
        </w:numPr>
        <w:rPr>
          <w:lang w:eastAsia="ko-KR"/>
        </w:rPr>
      </w:pPr>
      <w:r w:rsidRPr="00025F40">
        <w:rPr>
          <w:lang w:eastAsia="ko-KR"/>
        </w:rPr>
        <w:t>Otherwise ( blockPos &lt; tSize ), re</w:t>
      </w:r>
      <w:r w:rsidR="0004171E">
        <w:rPr>
          <w:lang w:eastAsia="ko-KR"/>
        </w:rPr>
        <w:t>s</w:t>
      </w:r>
      <w:r w:rsidRPr="00025F40">
        <w:rPr>
          <w:lang w:eastAsia="ko-KR"/>
        </w:rPr>
        <w:t xml:space="preserve">iLeft[ j ] </w:t>
      </w:r>
      <w:r w:rsidR="0004171E">
        <w:rPr>
          <w:lang w:eastAsia="ko-KR"/>
        </w:rPr>
        <w:t xml:space="preserve">is set to </w:t>
      </w:r>
      <w:r w:rsidRPr="00025F40">
        <w:rPr>
          <w:lang w:eastAsia="ko-KR"/>
        </w:rPr>
        <w:t xml:space="preserve"> 0 for all j with 0  &lt;=  j &lt; tSize.</w:t>
      </w:r>
    </w:p>
    <w:p w14:paraId="13600A57" w14:textId="759AF32A" w:rsidR="00B60187" w:rsidRPr="00025F40" w:rsidRDefault="00B60187" w:rsidP="00647EAA">
      <w:pPr>
        <w:pStyle w:val="berschrift3"/>
        <w:rPr>
          <w:noProof/>
          <w:lang w:eastAsia="ko-KR"/>
        </w:rPr>
      </w:pPr>
      <w:bookmarkStart w:id="696" w:name="_Ref180692840"/>
      <w:bookmarkStart w:id="697" w:name="_Toc181199307"/>
      <w:r w:rsidRPr="00025F40">
        <w:rPr>
          <w:noProof/>
          <w:lang w:eastAsia="ko-KR"/>
        </w:rPr>
        <w:t xml:space="preserve">Line fitting prediction </w:t>
      </w:r>
      <w:r w:rsidR="00B10D22" w:rsidRPr="00025F40">
        <w:rPr>
          <w:noProof/>
          <w:lang w:eastAsia="ko-KR"/>
        </w:rPr>
        <w:t xml:space="preserve">decoding </w:t>
      </w:r>
      <w:r w:rsidRPr="00025F40">
        <w:rPr>
          <w:noProof/>
          <w:lang w:eastAsia="ko-KR"/>
        </w:rPr>
        <w:t>process</w:t>
      </w:r>
      <w:bookmarkEnd w:id="696"/>
      <w:bookmarkEnd w:id="697"/>
    </w:p>
    <w:p w14:paraId="70BFD93A" w14:textId="77777777" w:rsidR="00B60187" w:rsidRPr="00025F40" w:rsidRDefault="00B60187" w:rsidP="00B60187">
      <w:r w:rsidRPr="00025F40">
        <w:t>Input to this process are:</w:t>
      </w:r>
    </w:p>
    <w:p w14:paraId="3B3A5B6C" w14:textId="77777777" w:rsidR="00B60187" w:rsidRPr="00025F40" w:rsidRDefault="00B60187" w:rsidP="00676416">
      <w:pPr>
        <w:pStyle w:val="Listenabsatz"/>
        <w:numPr>
          <w:ilvl w:val="0"/>
          <w:numId w:val="62"/>
        </w:numPr>
      </w:pPr>
      <w:r w:rsidRPr="00025F40">
        <w:lastRenderedPageBreak/>
        <w:t>a variable blockPos specifying the position of the first sample of the current block,</w:t>
      </w:r>
    </w:p>
    <w:p w14:paraId="48D2086A" w14:textId="6531FE73" w:rsidR="00B60187" w:rsidRPr="00025F40" w:rsidRDefault="00B60187" w:rsidP="00676416">
      <w:pPr>
        <w:pStyle w:val="Listenabsatz"/>
        <w:numPr>
          <w:ilvl w:val="0"/>
          <w:numId w:val="62"/>
        </w:numPr>
      </w:pPr>
      <w:r w:rsidRPr="00025F40">
        <w:t xml:space="preserve">a variable </w:t>
      </w:r>
      <w:r w:rsidR="00B10D22" w:rsidRPr="00025F40">
        <w:t>log2B</w:t>
      </w:r>
      <w:r w:rsidRPr="00025F40">
        <w:t xml:space="preserve">lockSize </w:t>
      </w:r>
      <w:r w:rsidR="00B10D22" w:rsidRPr="00025F40">
        <w:t>that determines</w:t>
      </w:r>
      <w:r w:rsidRPr="00025F40">
        <w:t>the size of the current block,</w:t>
      </w:r>
    </w:p>
    <w:p w14:paraId="3C999D9B" w14:textId="61426CA5" w:rsidR="00B60187" w:rsidRPr="00025F40" w:rsidRDefault="00B60187" w:rsidP="00676416">
      <w:pPr>
        <w:pStyle w:val="Listenabsatz"/>
        <w:numPr>
          <w:ilvl w:val="0"/>
          <w:numId w:val="62"/>
        </w:numPr>
      </w:pPr>
      <w:r w:rsidRPr="00025F40">
        <w:t>the array of reconstructed samples of the current channel ref[ i ] with 0 &lt;  = i &lt; blockPos.</w:t>
      </w:r>
    </w:p>
    <w:p w14:paraId="6C4007A4" w14:textId="77777777" w:rsidR="00B60187" w:rsidRPr="00025F40" w:rsidRDefault="00B60187" w:rsidP="00676416">
      <w:pPr>
        <w:pStyle w:val="Listenabsatz"/>
        <w:numPr>
          <w:ilvl w:val="0"/>
          <w:numId w:val="62"/>
        </w:numPr>
      </w:pPr>
      <w:r w:rsidRPr="00025F40">
        <w:t>the parameter log2TSize which determines the size of the adjacent left residual samples to be computed.</w:t>
      </w:r>
    </w:p>
    <w:p w14:paraId="33A8687A" w14:textId="162D65B8" w:rsidR="00734E26" w:rsidRPr="00025F40" w:rsidRDefault="00734E26" w:rsidP="00734E26">
      <w:r w:rsidRPr="00025F40">
        <w:t>Output of this process are the array of line fitting prediction sample values pred[ i ] with 0  &lt;=  i &lt; (1  &lt;&lt;</w:t>
      </w:r>
      <w:r w:rsidR="00BE711D" w:rsidRPr="00025F40">
        <w:t xml:space="preserve">  </w:t>
      </w:r>
      <w:r w:rsidRPr="00025F40">
        <w:t xml:space="preserve">log2BlockSize) and the array of </w:t>
      </w:r>
      <w:r w:rsidRPr="00025F40">
        <w:rPr>
          <w:noProof/>
        </w:rPr>
        <w:t xml:space="preserve">adjacent left residual samples resiLeft [ j ] with 0  &lt;=  j &lt; ( 1  &lt;&lt; </w:t>
      </w:r>
      <w:r w:rsidR="00BE711D" w:rsidRPr="00025F40">
        <w:rPr>
          <w:noProof/>
        </w:rPr>
        <w:t xml:space="preserve"> </w:t>
      </w:r>
      <w:r w:rsidRPr="00025F40">
        <w:rPr>
          <w:noProof/>
        </w:rPr>
        <w:t>log2TSize ).</w:t>
      </w:r>
    </w:p>
    <w:p w14:paraId="0619C72B" w14:textId="77777777" w:rsidR="00B60187" w:rsidRPr="00025F40" w:rsidRDefault="00B60187" w:rsidP="00B60187">
      <w:r w:rsidRPr="00025F40">
        <w:t xml:space="preserve">The variable maxPredVal is set to  ( 1  &lt;&lt;  ( BitDepthMax </w:t>
      </w:r>
      <w:r w:rsidRPr="00025F40">
        <w:rPr>
          <w:bCs/>
          <w:noProof/>
          <w:color w:val="000000" w:themeColor="text1"/>
          <w:lang w:val="en-US"/>
        </w:rPr>
        <w:t xml:space="preserve">– 1 ) </w:t>
      </w:r>
      <w:r w:rsidRPr="00025F40">
        <w:t xml:space="preserve">) </w:t>
      </w:r>
      <w:r w:rsidRPr="00025F40">
        <w:rPr>
          <w:bCs/>
          <w:noProof/>
          <w:color w:val="000000" w:themeColor="text1"/>
          <w:lang w:val="en-US"/>
        </w:rPr>
        <w:t>–</w:t>
      </w:r>
      <w:r w:rsidRPr="00025F40">
        <w:t xml:space="preserve"> 1.</w:t>
      </w:r>
    </w:p>
    <w:p w14:paraId="25FA7319" w14:textId="1B6CA478" w:rsidR="00B60187" w:rsidRPr="00025F40" w:rsidRDefault="00B60187" w:rsidP="00B60187">
      <w:pPr>
        <w:rPr>
          <w:bCs/>
          <w:noProof/>
          <w:color w:val="000000" w:themeColor="text1"/>
          <w:lang w:val="en-US"/>
        </w:rPr>
      </w:pPr>
      <w:r w:rsidRPr="00025F40">
        <w:t xml:space="preserve">The variable minPredVal is set to </w:t>
      </w:r>
      <w:r w:rsidRPr="00025F40">
        <w:rPr>
          <w:bCs/>
          <w:noProof/>
          <w:color w:val="000000" w:themeColor="text1"/>
          <w:lang w:val="en-US"/>
        </w:rPr>
        <w:t xml:space="preserve">– </w:t>
      </w:r>
      <w:r w:rsidRPr="00025F40">
        <w:t xml:space="preserve">maxPredVal </w:t>
      </w:r>
      <w:r w:rsidRPr="00025F40">
        <w:rPr>
          <w:bCs/>
          <w:noProof/>
          <w:color w:val="000000" w:themeColor="text1"/>
          <w:lang w:val="en-US"/>
        </w:rPr>
        <w:t>–</w:t>
      </w:r>
      <w:r w:rsidRPr="00025F40">
        <w:t xml:space="preserve"> 1</w:t>
      </w:r>
      <w:r w:rsidRPr="00025F40">
        <w:rPr>
          <w:bCs/>
          <w:noProof/>
          <w:color w:val="000000" w:themeColor="text1"/>
          <w:lang w:val="en-US"/>
        </w:rPr>
        <w:t xml:space="preserve">. </w:t>
      </w:r>
    </w:p>
    <w:p w14:paraId="1865D8FB" w14:textId="3D46DE66" w:rsidR="00B10D22" w:rsidRPr="00025F40" w:rsidRDefault="00B10D22" w:rsidP="00B10D22">
      <w:pPr>
        <w:rPr>
          <w:bCs/>
          <w:noProof/>
          <w:color w:val="000000" w:themeColor="text1"/>
          <w:lang w:val="en-US"/>
        </w:rPr>
      </w:pPr>
      <w:r w:rsidRPr="00025F40">
        <w:rPr>
          <w:bCs/>
          <w:noProof/>
          <w:color w:val="000000" w:themeColor="text1"/>
          <w:lang w:val="en-US"/>
        </w:rPr>
        <w:t>The variable blockSize is set to 1 &lt;&lt;</w:t>
      </w:r>
      <w:r w:rsidR="00BE711D" w:rsidRPr="00025F40">
        <w:rPr>
          <w:bCs/>
          <w:noProof/>
          <w:color w:val="000000" w:themeColor="text1"/>
          <w:lang w:val="en-US"/>
        </w:rPr>
        <w:t xml:space="preserve"> </w:t>
      </w:r>
      <w:r w:rsidRPr="00025F40">
        <w:rPr>
          <w:bCs/>
          <w:noProof/>
          <w:color w:val="000000" w:themeColor="text1"/>
          <w:lang w:val="en-US"/>
        </w:rPr>
        <w:t xml:space="preserve"> log2BlockSize.</w:t>
      </w:r>
    </w:p>
    <w:p w14:paraId="0EDF9A1B" w14:textId="501A34BB" w:rsidR="00B10D22" w:rsidRPr="00025F40" w:rsidRDefault="00B10D22" w:rsidP="00B10D22">
      <w:pPr>
        <w:rPr>
          <w:bCs/>
          <w:noProof/>
          <w:color w:val="000000" w:themeColor="text1"/>
          <w:lang w:val="en-US"/>
        </w:rPr>
      </w:pPr>
      <w:r w:rsidRPr="00025F40">
        <w:rPr>
          <w:color w:val="212121"/>
        </w:rPr>
        <w:t xml:space="preserve">The variable tSize is set to 1  &lt;&lt;  log2TSize. </w:t>
      </w:r>
    </w:p>
    <w:p w14:paraId="72C786F7" w14:textId="63D0074A" w:rsidR="00B60187" w:rsidRPr="00025F40" w:rsidRDefault="00B60187" w:rsidP="00676416">
      <w:pPr>
        <w:pStyle w:val="Listenabsatz"/>
        <w:numPr>
          <w:ilvl w:val="0"/>
          <w:numId w:val="76"/>
        </w:numPr>
        <w:rPr>
          <w:lang w:eastAsia="ko-KR"/>
        </w:rPr>
      </w:pPr>
      <w:r w:rsidRPr="00025F40">
        <w:rPr>
          <w:lang w:eastAsia="ko-KR"/>
        </w:rPr>
        <w:t>If blockPos &lt; 4, the values pred[ i ] with 0  &lt;=  i &lt; blockSize and the values resiLeft[ j ] with 0  &lt;=.  j &lt; tSize are set to 0.</w:t>
      </w:r>
    </w:p>
    <w:p w14:paraId="3EB48829" w14:textId="3A26FD89" w:rsidR="00B60187" w:rsidRPr="00025F40" w:rsidRDefault="00B60187" w:rsidP="00676416">
      <w:pPr>
        <w:pStyle w:val="Listenabsatz"/>
        <w:numPr>
          <w:ilvl w:val="0"/>
          <w:numId w:val="76"/>
        </w:numPr>
        <w:rPr>
          <w:lang w:eastAsia="ko-KR"/>
        </w:rPr>
      </w:pPr>
      <w:r w:rsidRPr="00025F40">
        <w:rPr>
          <w:lang w:eastAsia="ko-KR"/>
        </w:rPr>
        <w:t>Otherwise (blockPos &gt; 4 ), the following applies:</w:t>
      </w:r>
    </w:p>
    <w:p w14:paraId="04D93B2D" w14:textId="52E88421" w:rsidR="00B60187" w:rsidRPr="00025F40" w:rsidRDefault="00B60187" w:rsidP="00676416">
      <w:pPr>
        <w:pStyle w:val="Listenabsatz"/>
        <w:numPr>
          <w:ilvl w:val="1"/>
          <w:numId w:val="76"/>
        </w:numPr>
        <w:rPr>
          <w:lang w:eastAsia="ko-KR"/>
        </w:rPr>
      </w:pPr>
      <w:r w:rsidRPr="00025F40">
        <w:rPr>
          <w:lang w:eastAsia="ko-KR"/>
        </w:rPr>
        <w:t>The array q[ j</w:t>
      </w:r>
      <w:r w:rsidRPr="00025F40">
        <w:t> ] with 0  &lt;=j &lt;4 is defined as q[ j ] = ref[</w:t>
      </w:r>
      <w:r w:rsidR="00B10D22" w:rsidRPr="00025F40">
        <w:t xml:space="preserve"> blockPos </w:t>
      </w:r>
      <w:r w:rsidR="00B10D22" w:rsidRPr="00025F40">
        <w:rPr>
          <w:bCs/>
          <w:noProof/>
          <w:color w:val="000000" w:themeColor="text1"/>
          <w:lang w:val="en-US"/>
        </w:rPr>
        <w:t>–</w:t>
      </w:r>
      <w:r w:rsidR="00B10D22" w:rsidRPr="00025F40">
        <w:t xml:space="preserve"> 4 + j ].</w:t>
      </w:r>
    </w:p>
    <w:p w14:paraId="4B16D875" w14:textId="1EE9E3E4" w:rsidR="00B60187" w:rsidRPr="00025F40" w:rsidRDefault="00B60187" w:rsidP="00676416">
      <w:pPr>
        <w:pStyle w:val="Listenabsatz"/>
        <w:numPr>
          <w:ilvl w:val="1"/>
          <w:numId w:val="76"/>
        </w:numPr>
        <w:rPr>
          <w:lang w:eastAsia="ko-KR"/>
        </w:rPr>
      </w:pPr>
      <w:r w:rsidRPr="00025F40">
        <w:rPr>
          <w:lang w:eastAsia="ko-KR"/>
        </w:rPr>
        <w:t xml:space="preserve">The linear extrapolation process to the right from </w:t>
      </w:r>
      <w:r w:rsidR="008254D9">
        <w:rPr>
          <w:lang w:eastAsia="ko-KR"/>
        </w:rPr>
        <w:t>clause</w:t>
      </w:r>
      <w:r w:rsidRPr="00025F40">
        <w:rPr>
          <w:lang w:eastAsia="ko-KR"/>
        </w:rPr>
        <w:t xml:space="preserve"> </w:t>
      </w:r>
      <w:r w:rsidRPr="00025F40">
        <w:rPr>
          <w:lang w:eastAsia="ko-KR"/>
        </w:rPr>
        <w:fldChar w:fldCharType="begin"/>
      </w:r>
      <w:r w:rsidRPr="00025F40">
        <w:rPr>
          <w:lang w:eastAsia="ko-KR"/>
        </w:rPr>
        <w:instrText xml:space="preserve"> REF _Ref180685498 \r \h </w:instrText>
      </w:r>
      <w:r w:rsidR="006E7062" w:rsidRPr="00025F40">
        <w:rPr>
          <w:lang w:eastAsia="ko-KR"/>
        </w:rPr>
        <w:instrText xml:space="preserve"> \* MERGEFORMAT </w:instrText>
      </w:r>
      <w:r w:rsidRPr="00025F40">
        <w:rPr>
          <w:lang w:eastAsia="ko-KR"/>
        </w:rPr>
      </w:r>
      <w:r w:rsidRPr="00025F40">
        <w:rPr>
          <w:lang w:eastAsia="ko-KR"/>
        </w:rPr>
        <w:fldChar w:fldCharType="separate"/>
      </w:r>
      <w:r w:rsidR="00A653D6">
        <w:rPr>
          <w:lang w:eastAsia="ko-KR"/>
        </w:rPr>
        <w:t>8.3.1</w:t>
      </w:r>
      <w:r w:rsidRPr="00025F40">
        <w:rPr>
          <w:lang w:eastAsia="ko-KR"/>
        </w:rPr>
        <w:fldChar w:fldCharType="end"/>
      </w:r>
      <w:r w:rsidRPr="00025F40">
        <w:rPr>
          <w:lang w:eastAsia="ko-KR"/>
        </w:rPr>
        <w:t xml:space="preserve"> is invoked with </w:t>
      </w:r>
      <w:r w:rsidR="00B10D22" w:rsidRPr="00025F40">
        <w:rPr>
          <w:lang w:eastAsia="ko-KR"/>
        </w:rPr>
        <w:t xml:space="preserve">input the </w:t>
      </w:r>
      <w:r w:rsidR="00734E26" w:rsidRPr="00025F40">
        <w:rPr>
          <w:lang w:eastAsia="ko-KR"/>
        </w:rPr>
        <w:t xml:space="preserve">input </w:t>
      </w:r>
      <w:r w:rsidR="00B10D22" w:rsidRPr="00025F40">
        <w:rPr>
          <w:lang w:eastAsia="ko-KR"/>
        </w:rPr>
        <w:t xml:space="preserve">array size 4, the </w:t>
      </w:r>
      <w:r w:rsidR="00734E26" w:rsidRPr="00025F40">
        <w:rPr>
          <w:lang w:eastAsia="ko-KR"/>
        </w:rPr>
        <w:t xml:space="preserve">input </w:t>
      </w:r>
      <w:r w:rsidR="00B10D22" w:rsidRPr="00025F40">
        <w:rPr>
          <w:lang w:eastAsia="ko-KR"/>
        </w:rPr>
        <w:t>array q and the</w:t>
      </w:r>
      <w:r w:rsidR="00734E26" w:rsidRPr="00025F40">
        <w:rPr>
          <w:lang w:eastAsia="ko-KR"/>
        </w:rPr>
        <w:t xml:space="preserve"> extension size</w:t>
      </w:r>
      <w:r w:rsidR="00B10D22" w:rsidRPr="00025F40">
        <w:rPr>
          <w:lang w:eastAsia="ko-KR"/>
        </w:rPr>
        <w:t xml:space="preserve"> log2BlockSize to obtain the array values q[ 4 + i ] with 0  &lt;= i &lt; blockSize and the extrapolated mean value meanValExtr.</w:t>
      </w:r>
    </w:p>
    <w:p w14:paraId="01C7F2E2" w14:textId="12CC71C0" w:rsidR="00B10D22" w:rsidRPr="00025F40" w:rsidRDefault="00B10D22" w:rsidP="00676416">
      <w:pPr>
        <w:pStyle w:val="Listenabsatz"/>
        <w:numPr>
          <w:ilvl w:val="1"/>
          <w:numId w:val="76"/>
        </w:numPr>
        <w:rPr>
          <w:lang w:eastAsia="ko-KR"/>
        </w:rPr>
      </w:pPr>
      <w:r w:rsidRPr="00025F40">
        <w:rPr>
          <w:lang w:eastAsia="ko-KR"/>
        </w:rPr>
        <w:t>One sets pred[ i ]      = Clip3( minPredVal, maxPredVal, q[ 4+i ] ) for all 0  &lt;=i &lt;blockSize.</w:t>
      </w:r>
    </w:p>
    <w:p w14:paraId="0E1F1645" w14:textId="26C2630B" w:rsidR="0040431E" w:rsidRPr="00025F40" w:rsidRDefault="0040431E" w:rsidP="00676416">
      <w:pPr>
        <w:pStyle w:val="Listenabsatz"/>
        <w:numPr>
          <w:ilvl w:val="1"/>
          <w:numId w:val="76"/>
        </w:numPr>
        <w:rPr>
          <w:lang w:eastAsia="ko-KR"/>
        </w:rPr>
      </w:pPr>
      <w:r w:rsidRPr="00025F40">
        <w:rPr>
          <w:lang w:eastAsia="ko-KR"/>
        </w:rPr>
        <w:t xml:space="preserve">If blockPos  &gt;=  tSize, resiLeft[ j ] </w:t>
      </w:r>
      <w:r w:rsidR="0004171E">
        <w:rPr>
          <w:lang w:eastAsia="ko-KR"/>
        </w:rPr>
        <w:t>is set to</w:t>
      </w:r>
      <w:r w:rsidRPr="00025F40">
        <w:rPr>
          <w:lang w:eastAsia="ko-KR"/>
        </w:rPr>
        <w:t xml:space="preserve"> ( ref[ </w:t>
      </w:r>
      <w:r w:rsidRPr="00025F40">
        <w:rPr>
          <w:bCs/>
          <w:noProof/>
          <w:color w:val="000000" w:themeColor="text1"/>
          <w:lang w:val="en-US"/>
        </w:rPr>
        <w:t>–</w:t>
      </w:r>
      <w:r w:rsidRPr="00025F40">
        <w:t xml:space="preserve"> </w:t>
      </w:r>
      <w:r w:rsidRPr="00025F40">
        <w:rPr>
          <w:lang w:eastAsia="ko-KR"/>
        </w:rPr>
        <w:t xml:space="preserve">blockPos + j ] </w:t>
      </w:r>
      <w:r w:rsidRPr="00025F40">
        <w:rPr>
          <w:bCs/>
          <w:noProof/>
          <w:color w:val="000000" w:themeColor="text1"/>
          <w:lang w:val="en-US"/>
        </w:rPr>
        <w:t>–</w:t>
      </w:r>
      <w:r w:rsidRPr="00025F40">
        <w:t xml:space="preserve"> </w:t>
      </w:r>
      <w:r w:rsidRPr="00025F40">
        <w:rPr>
          <w:lang w:eastAsia="ko-KR"/>
        </w:rPr>
        <w:t>meanValExtr ) for all j with 0  &lt;=.  j &lt; tSize.</w:t>
      </w:r>
    </w:p>
    <w:p w14:paraId="60E0E319" w14:textId="22889FC7" w:rsidR="00B10D22" w:rsidRPr="00025F40" w:rsidRDefault="0040431E" w:rsidP="00676416">
      <w:pPr>
        <w:pStyle w:val="Listenabsatz"/>
        <w:numPr>
          <w:ilvl w:val="1"/>
          <w:numId w:val="76"/>
        </w:numPr>
        <w:rPr>
          <w:lang w:eastAsia="ko-KR"/>
        </w:rPr>
      </w:pPr>
      <w:r w:rsidRPr="00025F40">
        <w:rPr>
          <w:lang w:eastAsia="ko-KR"/>
        </w:rPr>
        <w:t xml:space="preserve">Otherwise ( blockPos &lt; tSize ), resiLeft[ j ] </w:t>
      </w:r>
      <w:r w:rsidR="0004171E">
        <w:rPr>
          <w:lang w:eastAsia="ko-KR"/>
        </w:rPr>
        <w:t xml:space="preserve"> is set to </w:t>
      </w:r>
      <w:r w:rsidRPr="00025F40">
        <w:rPr>
          <w:lang w:eastAsia="ko-KR"/>
        </w:rPr>
        <w:t xml:space="preserve">0 for all j with </w:t>
      </w:r>
      <w:r w:rsidR="00B10D22" w:rsidRPr="00025F40">
        <w:rPr>
          <w:lang w:eastAsia="ko-KR"/>
        </w:rPr>
        <w:t>0  &lt;</w:t>
      </w:r>
      <w:r w:rsidR="00BF6AF5" w:rsidRPr="00025F40">
        <w:rPr>
          <w:lang w:eastAsia="ko-KR"/>
        </w:rPr>
        <w:t xml:space="preserve">  </w:t>
      </w:r>
      <w:r w:rsidR="00B10D22" w:rsidRPr="00025F40">
        <w:rPr>
          <w:lang w:eastAsia="ko-KR"/>
        </w:rPr>
        <w:t>= j &lt; tSize.</w:t>
      </w:r>
    </w:p>
    <w:p w14:paraId="25D384B1" w14:textId="77777777" w:rsidR="00B60187" w:rsidRPr="00025F40" w:rsidRDefault="00B60187" w:rsidP="00B60187">
      <w:pPr>
        <w:rPr>
          <w:lang w:eastAsia="ko-KR"/>
        </w:rPr>
      </w:pPr>
    </w:p>
    <w:p w14:paraId="4A3AD9A2" w14:textId="3530274A" w:rsidR="00647EAA" w:rsidRPr="00025F40" w:rsidRDefault="006C6C07" w:rsidP="00647EAA">
      <w:pPr>
        <w:pStyle w:val="berschrift3"/>
        <w:rPr>
          <w:noProof/>
          <w:lang w:eastAsia="ko-KR"/>
        </w:rPr>
      </w:pPr>
      <w:bookmarkStart w:id="698" w:name="_Ref180690922"/>
      <w:bookmarkStart w:id="699" w:name="_Toc181199308"/>
      <w:r w:rsidRPr="00025F40">
        <w:rPr>
          <w:noProof/>
          <w:lang w:eastAsia="ko-KR"/>
        </w:rPr>
        <w:t>Cross channel prediction decoding process</w:t>
      </w:r>
      <w:bookmarkEnd w:id="698"/>
      <w:bookmarkEnd w:id="699"/>
    </w:p>
    <w:p w14:paraId="36A4B9A6" w14:textId="77777777" w:rsidR="0052704C" w:rsidRPr="00025F40" w:rsidRDefault="0052704C" w:rsidP="0052704C">
      <w:r w:rsidRPr="00025F40">
        <w:t>Input to this process are:</w:t>
      </w:r>
    </w:p>
    <w:p w14:paraId="6872F642" w14:textId="27CB6800" w:rsidR="0052704C" w:rsidRPr="00025F40" w:rsidRDefault="0052704C" w:rsidP="00676416">
      <w:pPr>
        <w:pStyle w:val="Listenabsatz"/>
        <w:numPr>
          <w:ilvl w:val="0"/>
          <w:numId w:val="62"/>
        </w:numPr>
      </w:pPr>
      <w:r w:rsidRPr="00025F40">
        <w:t xml:space="preserve">a variable </w:t>
      </w:r>
      <w:r w:rsidR="00982223" w:rsidRPr="00025F40">
        <w:t>chIdx</w:t>
      </w:r>
      <w:r w:rsidRPr="00025F40">
        <w:t xml:space="preserve"> specifying the current channel, </w:t>
      </w:r>
    </w:p>
    <w:p w14:paraId="1D5E43D4" w14:textId="77777777" w:rsidR="0052704C" w:rsidRPr="00025F40" w:rsidRDefault="0052704C" w:rsidP="00676416">
      <w:pPr>
        <w:pStyle w:val="Listenabsatz"/>
        <w:numPr>
          <w:ilvl w:val="0"/>
          <w:numId w:val="62"/>
        </w:numPr>
      </w:pPr>
      <w:r w:rsidRPr="00025F40">
        <w:t>a variable blockPos specifying the position of the first sample of the current block,</w:t>
      </w:r>
    </w:p>
    <w:p w14:paraId="445CED8A" w14:textId="1BF86893" w:rsidR="0052704C" w:rsidRPr="00025F40" w:rsidRDefault="00BC6EFC" w:rsidP="00676416">
      <w:pPr>
        <w:pStyle w:val="Listenabsatz"/>
        <w:numPr>
          <w:ilvl w:val="0"/>
          <w:numId w:val="62"/>
        </w:numPr>
      </w:pPr>
      <w:r w:rsidRPr="00025F40">
        <w:t>a variable log2BlockSize that determinesthe size of the current block</w:t>
      </w:r>
      <w:r w:rsidR="0052704C" w:rsidRPr="00025F40">
        <w:t>,</w:t>
      </w:r>
    </w:p>
    <w:p w14:paraId="6D1B96AE" w14:textId="250A4080" w:rsidR="003C54A5" w:rsidRPr="00025F40" w:rsidRDefault="0052704C" w:rsidP="00676416">
      <w:pPr>
        <w:pStyle w:val="Listenabsatz"/>
        <w:numPr>
          <w:ilvl w:val="0"/>
          <w:numId w:val="62"/>
        </w:numPr>
      </w:pPr>
      <w:r w:rsidRPr="00025F40">
        <w:t xml:space="preserve">the array of </w:t>
      </w:r>
      <w:r w:rsidR="00982223" w:rsidRPr="00025F40">
        <w:t>reference</w:t>
      </w:r>
      <w:r w:rsidRPr="00025F40">
        <w:t xml:space="preserve"> samples of previous</w:t>
      </w:r>
      <w:r w:rsidR="00C6518D" w:rsidRPr="00025F40">
        <w:t xml:space="preserve"> channels ref[ c ][ i ] with </w:t>
      </w:r>
      <w:r w:rsidR="003C54A5" w:rsidRPr="00025F40">
        <w:tab/>
      </w:r>
      <w:r w:rsidR="003C54A5" w:rsidRPr="00025F40">
        <w:br/>
        <w:t xml:space="preserve">max( </w:t>
      </w:r>
      <w:r w:rsidR="00761C02" w:rsidRPr="00025F40">
        <w:rPr>
          <w:color w:val="212121"/>
        </w:rPr>
        <w:t>chIdx</w:t>
      </w:r>
      <w:r w:rsidR="003C54A5" w:rsidRPr="00025F40">
        <w:t xml:space="preserve"> </w:t>
      </w:r>
      <w:r w:rsidR="003C54A5" w:rsidRPr="00025F40">
        <w:rPr>
          <w:bCs/>
          <w:noProof/>
          <w:color w:val="000000" w:themeColor="text1"/>
          <w:lang w:val="en-US"/>
        </w:rPr>
        <w:t>–</w:t>
      </w:r>
      <w:r w:rsidR="00BE7255" w:rsidRPr="00025F40">
        <w:rPr>
          <w:bCs/>
          <w:noProof/>
          <w:color w:val="000000" w:themeColor="text1"/>
          <w:lang w:val="en-US"/>
        </w:rPr>
        <w:t xml:space="preserve"> </w:t>
      </w:r>
      <w:r w:rsidR="003C54A5" w:rsidRPr="00025F40">
        <w:rPr>
          <w:bCs/>
          <w:noProof/>
          <w:color w:val="000000" w:themeColor="text1"/>
          <w:lang w:val="en-US"/>
        </w:rPr>
        <w:t xml:space="preserve">( DepChMask &amp; </w:t>
      </w:r>
      <w:r w:rsidR="00982223" w:rsidRPr="00025F40">
        <w:t>chIdx</w:t>
      </w:r>
      <w:r w:rsidR="003C54A5" w:rsidRPr="00025F40">
        <w:rPr>
          <w:bCs/>
          <w:noProof/>
          <w:color w:val="000000" w:themeColor="text1"/>
          <w:lang w:val="en-US"/>
        </w:rPr>
        <w:t xml:space="preserve"> ), 0 ) </w:t>
      </w:r>
      <w:r w:rsidR="006E7062" w:rsidRPr="00025F40">
        <w:rPr>
          <w:bCs/>
          <w:noProof/>
          <w:color w:val="000000" w:themeColor="text1"/>
          <w:lang w:val="en-US"/>
        </w:rPr>
        <w:t xml:space="preserve"> </w:t>
      </w:r>
      <w:r w:rsidRPr="00025F40">
        <w:t>&lt;</w:t>
      </w:r>
      <w:r w:rsidR="006E7062" w:rsidRPr="00025F40">
        <w:t xml:space="preserve">= </w:t>
      </w:r>
      <w:r w:rsidR="003C54A5" w:rsidRPr="00025F40">
        <w:t xml:space="preserve"> </w:t>
      </w:r>
      <w:r w:rsidRPr="00025F40">
        <w:t xml:space="preserve">c &lt; </w:t>
      </w:r>
      <w:r w:rsidR="00982223" w:rsidRPr="00025F40">
        <w:t>chIdx</w:t>
      </w:r>
      <w:r w:rsidRPr="00025F40">
        <w:t xml:space="preserve"> and</w:t>
      </w:r>
      <w:r w:rsidR="003C54A5" w:rsidRPr="00025F40">
        <w:t xml:space="preserve"> 0  &lt;=  i &lt; blockPos</w:t>
      </w:r>
      <w:r w:rsidR="00283198" w:rsidRPr="00025F40">
        <w:t xml:space="preserve"> + (1  &lt;&lt;  log2BlockSize)</w:t>
      </w:r>
      <w:r w:rsidR="003C54A5" w:rsidRPr="00025F40">
        <w:t>.</w:t>
      </w:r>
      <w:r w:rsidRPr="00025F40">
        <w:tab/>
      </w:r>
    </w:p>
    <w:p w14:paraId="09315AF7" w14:textId="39377AF2" w:rsidR="0052704C" w:rsidRPr="00025F40" w:rsidRDefault="0052704C" w:rsidP="00676416">
      <w:pPr>
        <w:pStyle w:val="Listenabsatz"/>
        <w:numPr>
          <w:ilvl w:val="0"/>
          <w:numId w:val="62"/>
        </w:numPr>
      </w:pPr>
      <w:r w:rsidRPr="00025F40">
        <w:t xml:space="preserve">the array of </w:t>
      </w:r>
      <w:r w:rsidR="00982223" w:rsidRPr="00025F40">
        <w:t>reference</w:t>
      </w:r>
      <w:r w:rsidRPr="00025F40">
        <w:t xml:space="preserve"> samples of the current channel ref</w:t>
      </w:r>
      <w:r w:rsidR="00982223" w:rsidRPr="00025F40">
        <w:t>Curr</w:t>
      </w:r>
      <w:r w:rsidRPr="00025F40">
        <w:t>[ i ] with 0 &lt;</w:t>
      </w:r>
      <w:r w:rsidR="008972BF" w:rsidRPr="00025F40">
        <w:t xml:space="preserve">  </w:t>
      </w:r>
      <w:r w:rsidRPr="00025F40">
        <w:t>= i &lt; blockPos.</w:t>
      </w:r>
    </w:p>
    <w:p w14:paraId="29A3BC11" w14:textId="67F8EC98" w:rsidR="00ED7F02" w:rsidRPr="00025F40" w:rsidRDefault="00ED7F02" w:rsidP="00676416">
      <w:pPr>
        <w:pStyle w:val="Listenabsatz"/>
        <w:numPr>
          <w:ilvl w:val="0"/>
          <w:numId w:val="62"/>
        </w:numPr>
      </w:pPr>
      <w:r w:rsidRPr="00025F40">
        <w:t>the parameter log2TSize which determines the size of the adjacent left residual samples to be computed</w:t>
      </w:r>
      <w:r w:rsidR="00734E26" w:rsidRPr="00025F40">
        <w:t xml:space="preserve"> and which determines tze size of the template used for parameter derivation</w:t>
      </w:r>
      <w:r w:rsidRPr="00025F40">
        <w:t>.</w:t>
      </w:r>
    </w:p>
    <w:p w14:paraId="78D72E6A" w14:textId="351EFD92" w:rsidR="00283198" w:rsidRPr="00025F40" w:rsidRDefault="00283198" w:rsidP="00283198">
      <w:r w:rsidRPr="00025F40">
        <w:t>Output of this process are the array of cross channel prediction sample values pred[ i ] with 0  &lt;=  i &lt; (1  &lt;&lt;</w:t>
      </w:r>
      <w:r w:rsidR="00BE711D" w:rsidRPr="00025F40">
        <w:t xml:space="preserve">  </w:t>
      </w:r>
      <w:r w:rsidRPr="00025F40">
        <w:t xml:space="preserve">log2BlockSize) and the array of </w:t>
      </w:r>
      <w:r w:rsidRPr="00025F40">
        <w:rPr>
          <w:noProof/>
        </w:rPr>
        <w:t xml:space="preserve">adjacent left residual samples resiLeft [ j ] with 0  &lt;=  j &lt; ( 1  &lt;&lt; </w:t>
      </w:r>
      <w:r w:rsidR="00BE711D" w:rsidRPr="00025F40">
        <w:rPr>
          <w:noProof/>
        </w:rPr>
        <w:t xml:space="preserve"> </w:t>
      </w:r>
      <w:r w:rsidRPr="00025F40">
        <w:rPr>
          <w:noProof/>
        </w:rPr>
        <w:t>log2TSize ).</w:t>
      </w:r>
    </w:p>
    <w:p w14:paraId="59CADA94" w14:textId="77777777" w:rsidR="00BC6EFC" w:rsidRPr="00025F40" w:rsidRDefault="00BC6EFC" w:rsidP="00BC6EFC">
      <w:r w:rsidRPr="00025F40">
        <w:t xml:space="preserve">The variable maxPredVal is set to  ( 1  &lt;&lt;  ( BitDepthMax </w:t>
      </w:r>
      <w:r w:rsidRPr="00025F40">
        <w:rPr>
          <w:bCs/>
          <w:noProof/>
          <w:color w:val="000000" w:themeColor="text1"/>
          <w:lang w:val="en-US"/>
        </w:rPr>
        <w:t xml:space="preserve">– 1 ) </w:t>
      </w:r>
      <w:r w:rsidRPr="00025F40">
        <w:t xml:space="preserve">) </w:t>
      </w:r>
      <w:r w:rsidRPr="00025F40">
        <w:rPr>
          <w:bCs/>
          <w:noProof/>
          <w:color w:val="000000" w:themeColor="text1"/>
          <w:lang w:val="en-US"/>
        </w:rPr>
        <w:t>–</w:t>
      </w:r>
      <w:r w:rsidRPr="00025F40">
        <w:t xml:space="preserve"> 1.</w:t>
      </w:r>
    </w:p>
    <w:p w14:paraId="563036FB" w14:textId="77777777" w:rsidR="00BC6EFC" w:rsidRPr="00025F40" w:rsidRDefault="00BC6EFC" w:rsidP="00BC6EFC">
      <w:pPr>
        <w:rPr>
          <w:bCs/>
          <w:noProof/>
          <w:color w:val="000000" w:themeColor="text1"/>
          <w:lang w:val="en-US"/>
        </w:rPr>
      </w:pPr>
      <w:r w:rsidRPr="00025F40">
        <w:t xml:space="preserve">The variable minPredVal is set to </w:t>
      </w:r>
      <w:r w:rsidRPr="00025F40">
        <w:rPr>
          <w:bCs/>
          <w:noProof/>
          <w:color w:val="000000" w:themeColor="text1"/>
          <w:lang w:val="en-US"/>
        </w:rPr>
        <w:t xml:space="preserve">– </w:t>
      </w:r>
      <w:r w:rsidRPr="00025F40">
        <w:t xml:space="preserve">maxPredVal </w:t>
      </w:r>
      <w:r w:rsidRPr="00025F40">
        <w:rPr>
          <w:bCs/>
          <w:noProof/>
          <w:color w:val="000000" w:themeColor="text1"/>
          <w:lang w:val="en-US"/>
        </w:rPr>
        <w:t>–</w:t>
      </w:r>
      <w:r w:rsidRPr="00025F40">
        <w:t xml:space="preserve"> 1</w:t>
      </w:r>
      <w:r w:rsidRPr="00025F40">
        <w:rPr>
          <w:bCs/>
          <w:noProof/>
          <w:color w:val="000000" w:themeColor="text1"/>
          <w:lang w:val="en-US"/>
        </w:rPr>
        <w:t xml:space="preserve">. </w:t>
      </w:r>
    </w:p>
    <w:p w14:paraId="3A743E5C" w14:textId="44E5C85A" w:rsidR="00283198" w:rsidRPr="00025F40" w:rsidRDefault="00BC6EFC" w:rsidP="00283198">
      <w:pPr>
        <w:rPr>
          <w:bCs/>
          <w:noProof/>
          <w:color w:val="000000" w:themeColor="text1"/>
          <w:lang w:val="en-US"/>
        </w:rPr>
      </w:pPr>
      <w:r w:rsidRPr="00025F40">
        <w:rPr>
          <w:bCs/>
          <w:noProof/>
          <w:color w:val="000000" w:themeColor="text1"/>
          <w:lang w:val="en-US"/>
        </w:rPr>
        <w:t>The variable blockSiz</w:t>
      </w:r>
      <w:r w:rsidR="00283198" w:rsidRPr="00025F40">
        <w:rPr>
          <w:bCs/>
          <w:noProof/>
          <w:color w:val="000000" w:themeColor="text1"/>
          <w:lang w:val="en-US"/>
        </w:rPr>
        <w:t>e is set to 1 &lt;&lt;</w:t>
      </w:r>
      <w:r w:rsidR="00BE711D" w:rsidRPr="00025F40">
        <w:rPr>
          <w:bCs/>
          <w:noProof/>
          <w:color w:val="000000" w:themeColor="text1"/>
          <w:lang w:val="en-US"/>
        </w:rPr>
        <w:t xml:space="preserve"> </w:t>
      </w:r>
      <w:r w:rsidR="00283198" w:rsidRPr="00025F40">
        <w:rPr>
          <w:bCs/>
          <w:noProof/>
          <w:color w:val="000000" w:themeColor="text1"/>
          <w:lang w:val="en-US"/>
        </w:rPr>
        <w:t xml:space="preserve"> log2BlockSize.</w:t>
      </w:r>
    </w:p>
    <w:p w14:paraId="3D7B6223" w14:textId="341230B9" w:rsidR="0052704C" w:rsidRPr="00025F40" w:rsidRDefault="0052704C" w:rsidP="001A368F">
      <w:pPr>
        <w:jc w:val="left"/>
        <w:rPr>
          <w:color w:val="212121"/>
        </w:rPr>
      </w:pPr>
      <w:r w:rsidRPr="00025F40">
        <w:rPr>
          <w:color w:val="212121"/>
        </w:rPr>
        <w:t xml:space="preserve">The variable firstPrevCh which indexes the first input channel is </w:t>
      </w:r>
      <w:r w:rsidR="001A368F">
        <w:rPr>
          <w:color w:val="212121"/>
        </w:rPr>
        <w:t xml:space="preserve">set to </w:t>
      </w:r>
      <w:r w:rsidR="001A368F">
        <w:rPr>
          <w:color w:val="212121"/>
        </w:rPr>
        <w:br/>
        <w:t xml:space="preserve">chIdx </w:t>
      </w:r>
      <w:r w:rsidR="001A368F" w:rsidRPr="00025F40">
        <w:rPr>
          <w:bCs/>
          <w:noProof/>
          <w:color w:val="000000" w:themeColor="text1"/>
          <w:lang w:val="en-US"/>
        </w:rPr>
        <w:t xml:space="preserve">– </w:t>
      </w:r>
      <w:r w:rsidR="001A368F" w:rsidRPr="00025F40">
        <w:rPr>
          <w:color w:val="212121"/>
        </w:rPr>
        <w:t>1</w:t>
      </w:r>
      <w:r w:rsidR="001A368F">
        <w:rPr>
          <w:color w:val="212121"/>
        </w:rPr>
        <w:t xml:space="preserve"> </w:t>
      </w:r>
      <w:r w:rsidR="001A368F" w:rsidRPr="00025F40">
        <w:rPr>
          <w:bCs/>
          <w:noProof/>
          <w:color w:val="000000" w:themeColor="text1"/>
          <w:lang w:val="en-US"/>
        </w:rPr>
        <w:t xml:space="preserve">– </w:t>
      </w:r>
      <w:r w:rsidRPr="00025F40">
        <w:rPr>
          <w:color w:val="212121"/>
        </w:rPr>
        <w:t>CrossChannelPredInputChDistMinus1[ </w:t>
      </w:r>
      <w:r w:rsidR="00982223" w:rsidRPr="00025F40">
        <w:rPr>
          <w:color w:val="212121"/>
        </w:rPr>
        <w:t>chIdx</w:t>
      </w:r>
      <w:r w:rsidRPr="00025F40">
        <w:rPr>
          <w:color w:val="212121"/>
        </w:rPr>
        <w:t xml:space="preserve"> ][ 0 ]. </w:t>
      </w:r>
    </w:p>
    <w:p w14:paraId="1A22F2E9" w14:textId="32CF0FE6" w:rsidR="0052704C" w:rsidRPr="00025F40" w:rsidRDefault="0052704C" w:rsidP="001A368F">
      <w:pPr>
        <w:pStyle w:val="xmsonormal"/>
        <w:shd w:val="clear" w:color="auto" w:fill="FFFFFF"/>
        <w:rPr>
          <w:color w:val="212121"/>
          <w:sz w:val="20"/>
          <w:szCs w:val="20"/>
          <w:lang w:val="en-GB"/>
        </w:rPr>
      </w:pPr>
      <w:r w:rsidRPr="00025F40">
        <w:rPr>
          <w:color w:val="212121"/>
          <w:sz w:val="20"/>
          <w:szCs w:val="20"/>
          <w:lang w:val="en-GB"/>
        </w:rPr>
        <w:t xml:space="preserve">If cc_pred_mult_hyp_flag is not equal to zero, the variable secondPrevCh, which indexes the second input channel, is </w:t>
      </w:r>
      <w:r w:rsidR="001A368F">
        <w:rPr>
          <w:color w:val="212121"/>
          <w:sz w:val="20"/>
          <w:szCs w:val="20"/>
          <w:lang w:val="en-GB"/>
        </w:rPr>
        <w:t xml:space="preserve">set to </w:t>
      </w:r>
      <w:r w:rsidR="00761C02" w:rsidRPr="00025F40">
        <w:rPr>
          <w:color w:val="212121"/>
          <w:sz w:val="20"/>
          <w:szCs w:val="20"/>
          <w:lang w:val="en-GB"/>
        </w:rPr>
        <w:t>chIdx</w:t>
      </w:r>
      <w:r w:rsidRPr="00025F40">
        <w:rPr>
          <w:color w:val="212121"/>
          <w:sz w:val="20"/>
          <w:szCs w:val="20"/>
          <w:lang w:val="en-GB"/>
        </w:rPr>
        <w:t xml:space="preserve"> </w:t>
      </w:r>
      <w:r w:rsidR="00C6518D" w:rsidRPr="00025F40">
        <w:rPr>
          <w:bCs/>
          <w:noProof/>
          <w:color w:val="000000" w:themeColor="text1"/>
          <w:sz w:val="20"/>
          <w:szCs w:val="20"/>
          <w:lang w:val="en-US"/>
        </w:rPr>
        <w:t xml:space="preserve">– </w:t>
      </w:r>
      <w:r w:rsidRPr="00025F40">
        <w:rPr>
          <w:color w:val="212121"/>
          <w:sz w:val="20"/>
          <w:szCs w:val="20"/>
          <w:lang w:val="en-GB"/>
        </w:rPr>
        <w:t>1</w:t>
      </w:r>
      <w:r w:rsidR="00C6518D" w:rsidRPr="00025F40">
        <w:rPr>
          <w:bCs/>
          <w:noProof/>
          <w:color w:val="000000" w:themeColor="text1"/>
          <w:sz w:val="20"/>
          <w:szCs w:val="20"/>
          <w:lang w:val="en-US"/>
        </w:rPr>
        <w:t>–</w:t>
      </w:r>
      <w:r w:rsidRPr="00025F40">
        <w:rPr>
          <w:color w:val="212121"/>
          <w:sz w:val="20"/>
          <w:szCs w:val="20"/>
          <w:lang w:val="en-GB"/>
        </w:rPr>
        <w:t xml:space="preserve"> CrossChannelPredInputChDistMinus1[ </w:t>
      </w:r>
      <w:r w:rsidR="00761C02" w:rsidRPr="00025F40">
        <w:rPr>
          <w:color w:val="212121"/>
          <w:sz w:val="20"/>
          <w:szCs w:val="20"/>
          <w:lang w:val="en-GB"/>
        </w:rPr>
        <w:t>chIdx</w:t>
      </w:r>
      <w:r w:rsidRPr="00025F40">
        <w:rPr>
          <w:color w:val="212121"/>
          <w:sz w:val="20"/>
          <w:szCs w:val="20"/>
          <w:lang w:val="en-GB"/>
        </w:rPr>
        <w:t> ][ 1 ].</w:t>
      </w:r>
    </w:p>
    <w:p w14:paraId="49CD8798" w14:textId="64C95E0C" w:rsidR="0052704C" w:rsidRPr="00025F40" w:rsidRDefault="0052704C" w:rsidP="0052704C">
      <w:pPr>
        <w:pStyle w:val="xmsonormal"/>
        <w:shd w:val="clear" w:color="auto" w:fill="FFFFFF"/>
        <w:rPr>
          <w:color w:val="212121"/>
          <w:sz w:val="20"/>
          <w:szCs w:val="20"/>
          <w:lang w:val="en-GB"/>
        </w:rPr>
      </w:pPr>
      <w:r w:rsidRPr="00025F40">
        <w:rPr>
          <w:color w:val="212121"/>
          <w:sz w:val="20"/>
          <w:szCs w:val="20"/>
          <w:lang w:val="en-GB"/>
        </w:rPr>
        <w:t>The variable tSize is set to</w:t>
      </w:r>
      <w:r w:rsidR="00ED7F02" w:rsidRPr="00025F40">
        <w:rPr>
          <w:color w:val="212121"/>
          <w:sz w:val="20"/>
          <w:szCs w:val="20"/>
          <w:lang w:val="en-GB"/>
        </w:rPr>
        <w:t xml:space="preserve"> </w:t>
      </w:r>
      <w:r w:rsidR="003C54A5" w:rsidRPr="00025F40">
        <w:rPr>
          <w:color w:val="212121"/>
          <w:sz w:val="20"/>
          <w:szCs w:val="20"/>
          <w:lang w:val="en-GB"/>
        </w:rPr>
        <w:t>1  &lt;&lt;  log2TSize</w:t>
      </w:r>
      <w:r w:rsidRPr="00025F40">
        <w:rPr>
          <w:color w:val="212121"/>
          <w:sz w:val="20"/>
          <w:szCs w:val="20"/>
          <w:lang w:val="en-GB"/>
        </w:rPr>
        <w:t xml:space="preserve">. </w:t>
      </w:r>
    </w:p>
    <w:p w14:paraId="6CA62C20" w14:textId="4180C9A9" w:rsidR="00935502" w:rsidRPr="00025F40" w:rsidRDefault="00935502" w:rsidP="0052704C">
      <w:pPr>
        <w:pStyle w:val="xmsonormal"/>
        <w:shd w:val="clear" w:color="auto" w:fill="FFFFFF"/>
        <w:rPr>
          <w:color w:val="212121"/>
          <w:sz w:val="20"/>
          <w:szCs w:val="20"/>
          <w:lang w:val="en-GB"/>
        </w:rPr>
      </w:pPr>
      <w:r w:rsidRPr="00025F40">
        <w:rPr>
          <w:color w:val="212121"/>
          <w:sz w:val="20"/>
          <w:szCs w:val="20"/>
          <w:lang w:val="en-GB"/>
        </w:rPr>
        <w:t>The variable fP</w:t>
      </w:r>
      <w:r w:rsidR="00A901D4" w:rsidRPr="00025F40">
        <w:rPr>
          <w:color w:val="212121"/>
          <w:sz w:val="20"/>
          <w:szCs w:val="20"/>
          <w:lang w:val="en-GB"/>
        </w:rPr>
        <w:t>dL</w:t>
      </w:r>
      <w:r w:rsidRPr="00025F40">
        <w:rPr>
          <w:color w:val="212121"/>
          <w:sz w:val="20"/>
          <w:szCs w:val="20"/>
          <w:lang w:val="en-GB"/>
        </w:rPr>
        <w:t xml:space="preserve"> which specifies the length </w:t>
      </w:r>
      <w:r w:rsidR="00A901D4" w:rsidRPr="00025F40">
        <w:rPr>
          <w:color w:val="212121"/>
          <w:sz w:val="20"/>
          <w:szCs w:val="20"/>
          <w:lang w:val="en-GB"/>
        </w:rPr>
        <w:t xml:space="preserve">to the left </w:t>
      </w:r>
      <w:r w:rsidRPr="00025F40">
        <w:rPr>
          <w:color w:val="212121"/>
          <w:sz w:val="20"/>
          <w:szCs w:val="20"/>
          <w:lang w:val="en-GB"/>
        </w:rPr>
        <w:t xml:space="preserve">for the </w:t>
      </w:r>
      <w:r w:rsidR="003C54A5" w:rsidRPr="00025F40">
        <w:rPr>
          <w:color w:val="212121"/>
          <w:sz w:val="20"/>
          <w:szCs w:val="20"/>
          <w:lang w:val="en-GB"/>
        </w:rPr>
        <w:t xml:space="preserve">prediction </w:t>
      </w:r>
      <w:r w:rsidRPr="00025F40">
        <w:rPr>
          <w:color w:val="212121"/>
          <w:sz w:val="20"/>
          <w:szCs w:val="20"/>
          <w:lang w:val="en-GB"/>
        </w:rPr>
        <w:t xml:space="preserve">filters </w:t>
      </w:r>
      <w:r w:rsidR="003C54A5" w:rsidRPr="00025F40">
        <w:rPr>
          <w:color w:val="212121"/>
          <w:sz w:val="20"/>
          <w:szCs w:val="20"/>
          <w:lang w:val="en-GB"/>
        </w:rPr>
        <w:t xml:space="preserve">of </w:t>
      </w:r>
      <w:r w:rsidR="008254D9">
        <w:rPr>
          <w:color w:val="212121"/>
          <w:sz w:val="20"/>
          <w:szCs w:val="20"/>
          <w:lang w:val="en-GB"/>
        </w:rPr>
        <w:t>clause</w:t>
      </w:r>
      <w:r w:rsidR="003C54A5" w:rsidRPr="00025F40">
        <w:rPr>
          <w:color w:val="212121"/>
          <w:sz w:val="20"/>
          <w:szCs w:val="20"/>
          <w:lang w:val="en-GB"/>
        </w:rPr>
        <w:t xml:space="preserve"> </w:t>
      </w:r>
      <w:r w:rsidR="003C54A5" w:rsidRPr="00025F40">
        <w:rPr>
          <w:color w:val="212121"/>
          <w:sz w:val="20"/>
          <w:szCs w:val="20"/>
          <w:lang w:val="en-GB"/>
        </w:rPr>
        <w:fldChar w:fldCharType="begin"/>
      </w:r>
      <w:r w:rsidR="003C54A5" w:rsidRPr="00025F40">
        <w:rPr>
          <w:color w:val="212121"/>
          <w:sz w:val="20"/>
          <w:szCs w:val="20"/>
          <w:lang w:val="en-GB"/>
        </w:rPr>
        <w:instrText xml:space="preserve"> REF _Ref180588620 \r \h </w:instrText>
      </w:r>
      <w:r w:rsidR="00B758A3" w:rsidRPr="00025F40">
        <w:rPr>
          <w:color w:val="212121"/>
          <w:sz w:val="20"/>
          <w:szCs w:val="20"/>
          <w:lang w:val="en-GB"/>
        </w:rPr>
        <w:instrText xml:space="preserve"> \* MERGEFORMAT </w:instrText>
      </w:r>
      <w:r w:rsidR="003C54A5" w:rsidRPr="00025F40">
        <w:rPr>
          <w:color w:val="212121"/>
          <w:sz w:val="20"/>
          <w:szCs w:val="20"/>
          <w:lang w:val="en-GB"/>
        </w:rPr>
      </w:r>
      <w:r w:rsidR="003C54A5" w:rsidRPr="00025F40">
        <w:rPr>
          <w:color w:val="212121"/>
          <w:sz w:val="20"/>
          <w:szCs w:val="20"/>
          <w:lang w:val="en-GB"/>
        </w:rPr>
        <w:fldChar w:fldCharType="separate"/>
      </w:r>
      <w:r w:rsidR="00A653D6">
        <w:rPr>
          <w:color w:val="212121"/>
          <w:sz w:val="20"/>
          <w:szCs w:val="20"/>
          <w:lang w:val="en-GB"/>
        </w:rPr>
        <w:t>7.3.3.2</w:t>
      </w:r>
      <w:r w:rsidR="003C54A5" w:rsidRPr="00025F40">
        <w:rPr>
          <w:color w:val="212121"/>
          <w:sz w:val="20"/>
          <w:szCs w:val="20"/>
          <w:lang w:val="en-GB"/>
        </w:rPr>
        <w:fldChar w:fldCharType="end"/>
      </w:r>
      <w:r w:rsidR="003C54A5" w:rsidRPr="00025F40">
        <w:rPr>
          <w:color w:val="212121"/>
          <w:sz w:val="20"/>
          <w:szCs w:val="20"/>
          <w:lang w:val="en-GB"/>
        </w:rPr>
        <w:t xml:space="preserve"> </w:t>
      </w:r>
      <w:r w:rsidRPr="00025F40">
        <w:rPr>
          <w:color w:val="212121"/>
          <w:sz w:val="20"/>
          <w:szCs w:val="20"/>
          <w:lang w:val="en-GB"/>
        </w:rPr>
        <w:t xml:space="preserve">is set to </w:t>
      </w:r>
      <w:r w:rsidR="00A901D4" w:rsidRPr="00025F40">
        <w:rPr>
          <w:color w:val="212121"/>
          <w:sz w:val="20"/>
          <w:szCs w:val="20"/>
          <w:lang w:val="en-GB"/>
        </w:rPr>
        <w:t>3</w:t>
      </w:r>
      <w:r w:rsidRPr="00025F40">
        <w:rPr>
          <w:color w:val="212121"/>
          <w:sz w:val="20"/>
          <w:szCs w:val="20"/>
          <w:lang w:val="en-GB"/>
        </w:rPr>
        <w:t>.</w:t>
      </w:r>
    </w:p>
    <w:p w14:paraId="00451D85" w14:textId="1BC33DDE" w:rsidR="00825943" w:rsidRPr="00025F40" w:rsidRDefault="00825943" w:rsidP="00825943">
      <w:pPr>
        <w:pStyle w:val="xmsonormal"/>
        <w:shd w:val="clear" w:color="auto" w:fill="FFFFFF"/>
        <w:rPr>
          <w:color w:val="212121"/>
          <w:sz w:val="20"/>
          <w:szCs w:val="20"/>
          <w:lang w:val="en-GB"/>
        </w:rPr>
      </w:pPr>
      <w:r w:rsidRPr="00025F40">
        <w:rPr>
          <w:color w:val="212121"/>
          <w:sz w:val="20"/>
          <w:szCs w:val="20"/>
          <w:lang w:val="en-GB"/>
        </w:rPr>
        <w:t xml:space="preserve">The variable log2FPdR which which determines the length to the right for the prediction filters of </w:t>
      </w:r>
      <w:r w:rsidR="008254D9">
        <w:rPr>
          <w:color w:val="212121"/>
          <w:sz w:val="20"/>
          <w:szCs w:val="20"/>
          <w:lang w:val="en-GB"/>
        </w:rPr>
        <w:t>clause</w:t>
      </w:r>
      <w:r w:rsidRPr="00025F40">
        <w:rPr>
          <w:color w:val="212121"/>
          <w:sz w:val="20"/>
          <w:szCs w:val="20"/>
          <w:lang w:val="en-GB"/>
        </w:rPr>
        <w:t xml:space="preserve"> </w:t>
      </w:r>
      <w:r w:rsidRPr="00025F40">
        <w:rPr>
          <w:color w:val="212121"/>
          <w:sz w:val="20"/>
          <w:szCs w:val="20"/>
          <w:lang w:val="en-GB"/>
        </w:rPr>
        <w:fldChar w:fldCharType="begin"/>
      </w:r>
      <w:r w:rsidRPr="00025F40">
        <w:rPr>
          <w:color w:val="212121"/>
          <w:sz w:val="20"/>
          <w:szCs w:val="20"/>
          <w:lang w:val="en-GB"/>
        </w:rPr>
        <w:instrText xml:space="preserve"> REF _Ref180588620 \r \h  \* MERGEFORMAT </w:instrText>
      </w:r>
      <w:r w:rsidRPr="00025F40">
        <w:rPr>
          <w:color w:val="212121"/>
          <w:sz w:val="20"/>
          <w:szCs w:val="20"/>
          <w:lang w:val="en-GB"/>
        </w:rPr>
      </w:r>
      <w:r w:rsidRPr="00025F40">
        <w:rPr>
          <w:color w:val="212121"/>
          <w:sz w:val="20"/>
          <w:szCs w:val="20"/>
          <w:lang w:val="en-GB"/>
        </w:rPr>
        <w:fldChar w:fldCharType="separate"/>
      </w:r>
      <w:r w:rsidR="00A653D6">
        <w:rPr>
          <w:color w:val="212121"/>
          <w:sz w:val="20"/>
          <w:szCs w:val="20"/>
          <w:lang w:val="en-GB"/>
        </w:rPr>
        <w:t>7.3.3.2</w:t>
      </w:r>
      <w:r w:rsidRPr="00025F40">
        <w:rPr>
          <w:color w:val="212121"/>
          <w:sz w:val="20"/>
          <w:szCs w:val="20"/>
          <w:lang w:val="en-GB"/>
        </w:rPr>
        <w:fldChar w:fldCharType="end"/>
      </w:r>
      <w:r w:rsidRPr="00025F40">
        <w:rPr>
          <w:color w:val="212121"/>
          <w:sz w:val="20"/>
          <w:szCs w:val="20"/>
          <w:lang w:val="en-GB"/>
        </w:rPr>
        <w:t xml:space="preserve"> is set to 2.</w:t>
      </w:r>
    </w:p>
    <w:p w14:paraId="7E78AD7B" w14:textId="42DD98EE" w:rsidR="00A901D4" w:rsidRPr="00025F40" w:rsidRDefault="00A901D4" w:rsidP="00A901D4">
      <w:pPr>
        <w:pStyle w:val="xmsonormal"/>
        <w:shd w:val="clear" w:color="auto" w:fill="FFFFFF"/>
        <w:rPr>
          <w:color w:val="212121"/>
          <w:sz w:val="20"/>
          <w:szCs w:val="20"/>
          <w:lang w:val="en-GB"/>
        </w:rPr>
      </w:pPr>
      <w:r w:rsidRPr="00025F40">
        <w:rPr>
          <w:color w:val="212121"/>
          <w:sz w:val="20"/>
          <w:szCs w:val="20"/>
          <w:lang w:val="en-GB"/>
        </w:rPr>
        <w:t xml:space="preserve">The variable fPdR </w:t>
      </w:r>
      <w:r w:rsidR="00825943" w:rsidRPr="00025F40">
        <w:rPr>
          <w:color w:val="212121"/>
          <w:sz w:val="20"/>
          <w:szCs w:val="20"/>
          <w:lang w:val="en-GB"/>
        </w:rPr>
        <w:t>is set to 1  &lt;&lt;  log2FPdR.</w:t>
      </w:r>
    </w:p>
    <w:p w14:paraId="2F76C2A3" w14:textId="44976FE1" w:rsidR="00A94151" w:rsidRPr="00025F40" w:rsidRDefault="00A94151" w:rsidP="00A901D4">
      <w:pPr>
        <w:pStyle w:val="xmsonormal"/>
        <w:shd w:val="clear" w:color="auto" w:fill="FFFFFF"/>
        <w:rPr>
          <w:color w:val="212121"/>
          <w:sz w:val="20"/>
          <w:szCs w:val="20"/>
          <w:lang w:val="en-GB"/>
        </w:rPr>
      </w:pPr>
      <w:r w:rsidRPr="00025F40">
        <w:rPr>
          <w:color w:val="212121"/>
          <w:sz w:val="20"/>
          <w:szCs w:val="20"/>
          <w:lang w:val="en-GB"/>
        </w:rPr>
        <w:t xml:space="preserve">The variable fSz which specifies the filter size for the filters of </w:t>
      </w:r>
      <w:r w:rsidR="00267ACA" w:rsidRPr="00025F40">
        <w:rPr>
          <w:color w:val="212121"/>
          <w:sz w:val="20"/>
          <w:szCs w:val="20"/>
          <w:lang w:val="en-GB"/>
        </w:rPr>
        <w:t>clause</w:t>
      </w:r>
      <w:r w:rsidRPr="00025F40">
        <w:rPr>
          <w:color w:val="212121"/>
          <w:sz w:val="20"/>
          <w:szCs w:val="20"/>
          <w:lang w:val="en-GB"/>
        </w:rPr>
        <w:t xml:space="preserve"> </w:t>
      </w:r>
      <w:r w:rsidRPr="00025F40">
        <w:rPr>
          <w:color w:val="212121"/>
          <w:sz w:val="20"/>
          <w:szCs w:val="20"/>
          <w:lang w:val="en-GB"/>
        </w:rPr>
        <w:fldChar w:fldCharType="begin"/>
      </w:r>
      <w:r w:rsidRPr="00025F40">
        <w:rPr>
          <w:color w:val="212121"/>
          <w:sz w:val="20"/>
          <w:szCs w:val="20"/>
          <w:lang w:val="en-GB"/>
        </w:rPr>
        <w:instrText xml:space="preserve"> REF _Ref180588620 \r \h  \* MERGEFORMAT </w:instrText>
      </w:r>
      <w:r w:rsidRPr="00025F40">
        <w:rPr>
          <w:color w:val="212121"/>
          <w:sz w:val="20"/>
          <w:szCs w:val="20"/>
          <w:lang w:val="en-GB"/>
        </w:rPr>
      </w:r>
      <w:r w:rsidRPr="00025F40">
        <w:rPr>
          <w:color w:val="212121"/>
          <w:sz w:val="20"/>
          <w:szCs w:val="20"/>
          <w:lang w:val="en-GB"/>
        </w:rPr>
        <w:fldChar w:fldCharType="separate"/>
      </w:r>
      <w:r w:rsidR="00A653D6">
        <w:rPr>
          <w:color w:val="212121"/>
          <w:sz w:val="20"/>
          <w:szCs w:val="20"/>
          <w:lang w:val="en-GB"/>
        </w:rPr>
        <w:t>7.3.3.2</w:t>
      </w:r>
      <w:r w:rsidRPr="00025F40">
        <w:rPr>
          <w:color w:val="212121"/>
          <w:sz w:val="20"/>
          <w:szCs w:val="20"/>
          <w:lang w:val="en-GB"/>
        </w:rPr>
        <w:fldChar w:fldCharType="end"/>
      </w:r>
      <w:r w:rsidRPr="00025F40">
        <w:rPr>
          <w:color w:val="212121"/>
          <w:sz w:val="20"/>
          <w:szCs w:val="20"/>
          <w:lang w:val="en-GB"/>
        </w:rPr>
        <w:t xml:space="preserve"> is set </w:t>
      </w:r>
      <w:r w:rsidR="001A368F">
        <w:rPr>
          <w:color w:val="212121"/>
          <w:sz w:val="20"/>
          <w:szCs w:val="20"/>
          <w:lang w:val="en-GB"/>
        </w:rPr>
        <w:t>to</w:t>
      </w:r>
      <w:r w:rsidRPr="00025F40">
        <w:rPr>
          <w:color w:val="212121"/>
          <w:sz w:val="20"/>
          <w:szCs w:val="20"/>
          <w:lang w:val="en-GB"/>
        </w:rPr>
        <w:t xml:space="preserve"> fPdL + fPdR.</w:t>
      </w:r>
    </w:p>
    <w:p w14:paraId="7B7CCB1B" w14:textId="77777777" w:rsidR="00E36187" w:rsidRPr="00025F40" w:rsidRDefault="006B3C9A" w:rsidP="00676416">
      <w:pPr>
        <w:pStyle w:val="xmsonormal"/>
        <w:numPr>
          <w:ilvl w:val="0"/>
          <w:numId w:val="73"/>
        </w:numPr>
        <w:shd w:val="clear" w:color="auto" w:fill="FFFFFF"/>
        <w:rPr>
          <w:color w:val="212121"/>
          <w:sz w:val="20"/>
          <w:szCs w:val="20"/>
          <w:lang w:val="en-GB"/>
        </w:rPr>
      </w:pPr>
      <w:r w:rsidRPr="00025F40">
        <w:rPr>
          <w:color w:val="212121"/>
          <w:sz w:val="20"/>
          <w:szCs w:val="20"/>
          <w:lang w:val="en-GB"/>
        </w:rPr>
        <w:lastRenderedPageBreak/>
        <w:t>If blockPos &lt; tSize, the following applies</w:t>
      </w:r>
      <w:r w:rsidR="00E36187" w:rsidRPr="00025F40">
        <w:rPr>
          <w:color w:val="212121"/>
          <w:sz w:val="20"/>
          <w:szCs w:val="20"/>
          <w:lang w:val="en-GB"/>
        </w:rPr>
        <w:t>:</w:t>
      </w:r>
      <w:r w:rsidRPr="00025F40">
        <w:rPr>
          <w:color w:val="212121"/>
          <w:sz w:val="20"/>
          <w:szCs w:val="20"/>
          <w:lang w:val="en-GB"/>
        </w:rPr>
        <w:t xml:space="preserve"> </w:t>
      </w:r>
    </w:p>
    <w:p w14:paraId="3297357B" w14:textId="6A07C4C2" w:rsidR="006B3C9A" w:rsidRPr="00025F40" w:rsidRDefault="00E36187" w:rsidP="00676416">
      <w:pPr>
        <w:pStyle w:val="xmsonormal"/>
        <w:numPr>
          <w:ilvl w:val="1"/>
          <w:numId w:val="73"/>
        </w:numPr>
        <w:shd w:val="clear" w:color="auto" w:fill="FFFFFF"/>
        <w:rPr>
          <w:color w:val="212121"/>
          <w:sz w:val="20"/>
          <w:szCs w:val="20"/>
          <w:lang w:val="en-GB"/>
        </w:rPr>
      </w:pPr>
      <w:r w:rsidRPr="00025F40">
        <w:rPr>
          <w:color w:val="212121"/>
          <w:sz w:val="20"/>
          <w:szCs w:val="20"/>
          <w:lang w:val="en-GB"/>
        </w:rPr>
        <w:t>T</w:t>
      </w:r>
      <w:r w:rsidR="006B3C9A" w:rsidRPr="00025F40">
        <w:rPr>
          <w:color w:val="212121"/>
          <w:sz w:val="20"/>
          <w:szCs w:val="20"/>
          <w:lang w:val="en-GB"/>
        </w:rPr>
        <w:t>he intermediate cross channel prediction samples before filtering and extrapolation p[ i ] with 0  &lt;=  i &lt; blockSize</w:t>
      </w:r>
      <w:r w:rsidR="00EB32DC" w:rsidRPr="00025F40">
        <w:rPr>
          <w:color w:val="212121"/>
          <w:sz w:val="20"/>
          <w:szCs w:val="20"/>
          <w:lang w:val="en-GB"/>
        </w:rPr>
        <w:t xml:space="preserve"> </w:t>
      </w:r>
      <w:r w:rsidR="006B3C9A" w:rsidRPr="00025F40">
        <w:rPr>
          <w:color w:val="212121"/>
          <w:sz w:val="20"/>
          <w:szCs w:val="20"/>
          <w:lang w:val="en-GB"/>
        </w:rPr>
        <w:t>are defined as follows:</w:t>
      </w:r>
    </w:p>
    <w:p w14:paraId="19C6B3B3" w14:textId="3CDA1B46" w:rsidR="006B3C9A" w:rsidRPr="00025F40" w:rsidRDefault="006B3C9A" w:rsidP="00676416">
      <w:pPr>
        <w:pStyle w:val="xmsonormal"/>
        <w:numPr>
          <w:ilvl w:val="2"/>
          <w:numId w:val="73"/>
        </w:numPr>
        <w:shd w:val="clear" w:color="auto" w:fill="FFFFFF"/>
        <w:rPr>
          <w:color w:val="212121"/>
          <w:sz w:val="20"/>
          <w:szCs w:val="20"/>
          <w:lang w:val="en-GB"/>
        </w:rPr>
      </w:pPr>
      <w:r w:rsidRPr="00025F40">
        <w:rPr>
          <w:color w:val="212121"/>
          <w:sz w:val="20"/>
          <w:szCs w:val="20"/>
          <w:lang w:val="en-GB"/>
        </w:rPr>
        <w:t>If cc_pred_mult_hyp_flag is equal to zero, one pust p[ i ] = ref[ firstPrevCh ][ blockPos + i ].</w:t>
      </w:r>
    </w:p>
    <w:p w14:paraId="31595B41" w14:textId="0F537A10" w:rsidR="006B3C9A" w:rsidRPr="00025F40" w:rsidRDefault="006B3C9A" w:rsidP="00676416">
      <w:pPr>
        <w:pStyle w:val="xmsonormal"/>
        <w:numPr>
          <w:ilvl w:val="2"/>
          <w:numId w:val="73"/>
        </w:numPr>
        <w:shd w:val="clear" w:color="auto" w:fill="FFFFFF"/>
        <w:rPr>
          <w:color w:val="212121"/>
          <w:sz w:val="20"/>
          <w:szCs w:val="20"/>
          <w:lang w:val="en-GB"/>
        </w:rPr>
      </w:pPr>
      <w:r w:rsidRPr="00025F40">
        <w:rPr>
          <w:color w:val="212121"/>
          <w:sz w:val="20"/>
          <w:szCs w:val="20"/>
          <w:lang w:val="en-GB"/>
        </w:rPr>
        <w:t xml:space="preserve">Otherwise ( cc_pred_mult_hyp_flag is not equal to zero), one set </w:t>
      </w:r>
      <w:r w:rsidRPr="00025F40">
        <w:rPr>
          <w:color w:val="212121"/>
          <w:sz w:val="20"/>
          <w:szCs w:val="20"/>
          <w:lang w:val="en-GB"/>
        </w:rPr>
        <w:tab/>
      </w:r>
      <w:r w:rsidRPr="00025F40">
        <w:rPr>
          <w:color w:val="212121"/>
          <w:sz w:val="20"/>
          <w:szCs w:val="20"/>
          <w:lang w:val="en-GB"/>
        </w:rPr>
        <w:br/>
        <w:t>p[ i ] = ( ref[ firstPrevC</w:t>
      </w:r>
      <w:r w:rsidR="00EB32DC" w:rsidRPr="00025F40">
        <w:rPr>
          <w:color w:val="212121"/>
          <w:sz w:val="20"/>
          <w:szCs w:val="20"/>
          <w:lang w:val="en-GB"/>
        </w:rPr>
        <w:t>h ][ blockPos + i ] + ref[ second</w:t>
      </w:r>
      <w:r w:rsidRPr="00025F40">
        <w:rPr>
          <w:color w:val="212121"/>
          <w:sz w:val="20"/>
          <w:szCs w:val="20"/>
          <w:lang w:val="en-GB"/>
        </w:rPr>
        <w:t>PrevCh ][ blockPos + i ] + 1 )  &gt;&gt;  1.</w:t>
      </w:r>
    </w:p>
    <w:p w14:paraId="301B022D" w14:textId="0AF7BDAD" w:rsidR="00E36187" w:rsidRPr="00025F40" w:rsidRDefault="00E36187" w:rsidP="00676416">
      <w:pPr>
        <w:pStyle w:val="xmsonormal"/>
        <w:numPr>
          <w:ilvl w:val="1"/>
          <w:numId w:val="73"/>
        </w:numPr>
        <w:shd w:val="clear" w:color="auto" w:fill="FFFFFF"/>
        <w:rPr>
          <w:color w:val="212121"/>
          <w:sz w:val="20"/>
          <w:szCs w:val="20"/>
          <w:lang w:val="en-GB"/>
        </w:rPr>
      </w:pPr>
      <w:r w:rsidRPr="00025F40">
        <w:rPr>
          <w:color w:val="212121"/>
          <w:sz w:val="20"/>
          <w:szCs w:val="20"/>
          <w:lang w:val="en-GB"/>
        </w:rPr>
        <w:t xml:space="preserve">If </w:t>
      </w:r>
      <w:r w:rsidR="00EB32DC" w:rsidRPr="00025F40">
        <w:rPr>
          <w:color w:val="212121"/>
          <w:sz w:val="20"/>
          <w:szCs w:val="20"/>
          <w:lang w:val="en-GB"/>
        </w:rPr>
        <w:t>cc_pred_filter_flag</w:t>
      </w:r>
      <w:r w:rsidRPr="00025F40">
        <w:rPr>
          <w:color w:val="212121"/>
          <w:sz w:val="20"/>
          <w:szCs w:val="20"/>
          <w:lang w:val="en-GB"/>
        </w:rPr>
        <w:t xml:space="preserve"> is equal to zero, the final cross channel prediction sample values pred[ i ] are set to </w:t>
      </w:r>
      <w:r w:rsidR="00283198" w:rsidRPr="00025F40">
        <w:rPr>
          <w:color w:val="212121"/>
          <w:sz w:val="20"/>
          <w:szCs w:val="20"/>
          <w:lang w:val="en-GB"/>
        </w:rPr>
        <w:t xml:space="preserve">Clip3(minPredVal, maxPredVal, </w:t>
      </w:r>
      <w:r w:rsidRPr="00025F40">
        <w:rPr>
          <w:color w:val="212121"/>
          <w:sz w:val="20"/>
          <w:szCs w:val="20"/>
          <w:lang w:val="en-GB"/>
        </w:rPr>
        <w:t>p[ i ]</w:t>
      </w:r>
      <w:r w:rsidR="00283198" w:rsidRPr="00025F40">
        <w:rPr>
          <w:color w:val="212121"/>
          <w:sz w:val="20"/>
          <w:szCs w:val="20"/>
          <w:lang w:val="en-GB"/>
        </w:rPr>
        <w:t>)</w:t>
      </w:r>
      <w:r w:rsidR="00EB32DC" w:rsidRPr="00025F40">
        <w:rPr>
          <w:color w:val="212121"/>
          <w:sz w:val="20"/>
          <w:szCs w:val="20"/>
          <w:lang w:val="en-GB"/>
        </w:rPr>
        <w:t xml:space="preserve"> for 0  &lt;=  i &lt; blockSize</w:t>
      </w:r>
      <w:r w:rsidRPr="00025F40">
        <w:rPr>
          <w:color w:val="212121"/>
          <w:sz w:val="20"/>
          <w:szCs w:val="20"/>
          <w:lang w:val="en-GB"/>
        </w:rPr>
        <w:t xml:space="preserve">. </w:t>
      </w:r>
    </w:p>
    <w:p w14:paraId="1CE303AC" w14:textId="416C3373" w:rsidR="00E36187" w:rsidRPr="00025F40" w:rsidRDefault="00E36187" w:rsidP="00676416">
      <w:pPr>
        <w:pStyle w:val="xmsonormal"/>
        <w:numPr>
          <w:ilvl w:val="1"/>
          <w:numId w:val="73"/>
        </w:numPr>
        <w:shd w:val="clear" w:color="auto" w:fill="FFFFFF"/>
        <w:rPr>
          <w:color w:val="212121"/>
          <w:sz w:val="20"/>
          <w:szCs w:val="20"/>
          <w:lang w:val="en-GB"/>
        </w:rPr>
      </w:pPr>
      <w:r w:rsidRPr="00025F40">
        <w:rPr>
          <w:color w:val="212121"/>
          <w:sz w:val="20"/>
          <w:szCs w:val="20"/>
          <w:lang w:val="en-GB"/>
        </w:rPr>
        <w:t xml:space="preserve">Otherwise ( </w:t>
      </w:r>
      <w:r w:rsidR="00EB32DC" w:rsidRPr="00025F40">
        <w:rPr>
          <w:color w:val="212121"/>
          <w:sz w:val="20"/>
          <w:szCs w:val="20"/>
          <w:lang w:val="en-GB"/>
        </w:rPr>
        <w:t>cc_pred_filter_flag</w:t>
      </w:r>
      <w:r w:rsidRPr="00025F40">
        <w:rPr>
          <w:color w:val="212121"/>
          <w:sz w:val="20"/>
          <w:szCs w:val="20"/>
          <w:lang w:val="en-GB"/>
        </w:rPr>
        <w:t xml:space="preserve"> is not equal to zero ) , the following applies:</w:t>
      </w:r>
    </w:p>
    <w:p w14:paraId="6290A344" w14:textId="5C02A3BB" w:rsidR="00E36187" w:rsidRPr="00025F40" w:rsidRDefault="00E36187" w:rsidP="00676416">
      <w:pPr>
        <w:pStyle w:val="xmsonormal"/>
        <w:numPr>
          <w:ilvl w:val="2"/>
          <w:numId w:val="73"/>
        </w:numPr>
        <w:shd w:val="clear" w:color="auto" w:fill="FFFFFF"/>
        <w:rPr>
          <w:color w:val="212121"/>
          <w:sz w:val="20"/>
          <w:szCs w:val="20"/>
          <w:lang w:val="en-GB"/>
        </w:rPr>
      </w:pPr>
      <w:r w:rsidRPr="00025F40">
        <w:rPr>
          <w:color w:val="212121"/>
          <w:sz w:val="20"/>
          <w:szCs w:val="20"/>
          <w:lang w:val="en-GB"/>
        </w:rPr>
        <w:t xml:space="preserve">If blockPos &lt; fPdL, the extrapolation process to the left from </w:t>
      </w:r>
      <w:r w:rsidR="00267ACA" w:rsidRPr="00025F40">
        <w:rPr>
          <w:color w:val="212121"/>
          <w:sz w:val="20"/>
          <w:szCs w:val="20"/>
          <w:lang w:val="en-GB"/>
        </w:rPr>
        <w:t>clause</w:t>
      </w:r>
      <w:r w:rsidR="00552ADD" w:rsidRPr="00025F40">
        <w:rPr>
          <w:color w:val="212121"/>
          <w:sz w:val="20"/>
          <w:szCs w:val="20"/>
          <w:lang w:val="en-GB"/>
        </w:rPr>
        <w:t xml:space="preserve"> </w:t>
      </w:r>
      <w:r w:rsidR="00552ADD" w:rsidRPr="00025F40">
        <w:rPr>
          <w:color w:val="212121"/>
          <w:sz w:val="20"/>
          <w:szCs w:val="20"/>
          <w:lang w:val="en-GB"/>
        </w:rPr>
        <w:fldChar w:fldCharType="begin"/>
      </w:r>
      <w:r w:rsidR="00552ADD" w:rsidRPr="00025F40">
        <w:rPr>
          <w:color w:val="212121"/>
          <w:sz w:val="20"/>
          <w:szCs w:val="20"/>
          <w:lang w:val="en-GB"/>
        </w:rPr>
        <w:instrText xml:space="preserve"> REF _Ref180695594 \r \h </w:instrText>
      </w:r>
      <w:r w:rsidR="006E7062" w:rsidRPr="00025F40">
        <w:rPr>
          <w:color w:val="212121"/>
          <w:sz w:val="20"/>
          <w:szCs w:val="20"/>
          <w:lang w:val="en-GB"/>
        </w:rPr>
        <w:instrText xml:space="preserve"> \* MERGEFORMAT </w:instrText>
      </w:r>
      <w:r w:rsidR="00552ADD" w:rsidRPr="00025F40">
        <w:rPr>
          <w:color w:val="212121"/>
          <w:sz w:val="20"/>
          <w:szCs w:val="20"/>
          <w:lang w:val="en-GB"/>
        </w:rPr>
      </w:r>
      <w:r w:rsidR="00552ADD" w:rsidRPr="00025F40">
        <w:rPr>
          <w:color w:val="212121"/>
          <w:sz w:val="20"/>
          <w:szCs w:val="20"/>
          <w:lang w:val="en-GB"/>
        </w:rPr>
        <w:fldChar w:fldCharType="separate"/>
      </w:r>
      <w:r w:rsidR="00A653D6">
        <w:rPr>
          <w:color w:val="212121"/>
          <w:sz w:val="20"/>
          <w:szCs w:val="20"/>
          <w:lang w:val="en-GB"/>
        </w:rPr>
        <w:t>8.3.2</w:t>
      </w:r>
      <w:r w:rsidR="00552ADD" w:rsidRPr="00025F40">
        <w:rPr>
          <w:color w:val="212121"/>
          <w:sz w:val="20"/>
          <w:szCs w:val="20"/>
          <w:lang w:val="en-GB"/>
        </w:rPr>
        <w:fldChar w:fldCharType="end"/>
      </w:r>
      <w:r w:rsidRPr="00025F40">
        <w:rPr>
          <w:color w:val="212121"/>
          <w:sz w:val="20"/>
          <w:szCs w:val="20"/>
          <w:lang w:val="en-GB"/>
        </w:rPr>
        <w:t xml:space="preserve"> is applied with </w:t>
      </w:r>
      <w:r w:rsidR="00552ADD" w:rsidRPr="00025F40">
        <w:rPr>
          <w:color w:val="212121"/>
          <w:sz w:val="20"/>
          <w:szCs w:val="20"/>
          <w:lang w:val="en-GB"/>
        </w:rPr>
        <w:t>the input</w:t>
      </w:r>
      <w:r w:rsidR="00283198" w:rsidRPr="00025F40">
        <w:rPr>
          <w:color w:val="212121"/>
          <w:sz w:val="20"/>
          <w:szCs w:val="20"/>
          <w:lang w:val="en-GB"/>
        </w:rPr>
        <w:t xml:space="preserve"> starting position 0, the input</w:t>
      </w:r>
      <w:r w:rsidR="00EF3C8C" w:rsidRPr="00025F40">
        <w:rPr>
          <w:color w:val="212121"/>
          <w:sz w:val="20"/>
          <w:szCs w:val="20"/>
          <w:lang w:val="en-GB"/>
        </w:rPr>
        <w:t xml:space="preserve"> array p, the </w:t>
      </w:r>
      <w:r w:rsidR="00552ADD" w:rsidRPr="00025F40">
        <w:rPr>
          <w:color w:val="212121"/>
          <w:sz w:val="20"/>
          <w:szCs w:val="20"/>
          <w:lang w:val="en-GB"/>
        </w:rPr>
        <w:t xml:space="preserve">input </w:t>
      </w:r>
      <w:r w:rsidR="00EF3C8C" w:rsidRPr="00025F40">
        <w:rPr>
          <w:color w:val="212121"/>
          <w:sz w:val="20"/>
          <w:szCs w:val="20"/>
          <w:lang w:val="en-GB"/>
        </w:rPr>
        <w:t>array size blockSize</w:t>
      </w:r>
      <w:r w:rsidR="00283198" w:rsidRPr="00025F40">
        <w:rPr>
          <w:color w:val="212121"/>
          <w:sz w:val="20"/>
          <w:szCs w:val="20"/>
          <w:lang w:val="en-GB"/>
        </w:rPr>
        <w:t xml:space="preserve"> </w:t>
      </w:r>
      <w:r w:rsidR="00EF3C8C" w:rsidRPr="00025F40">
        <w:rPr>
          <w:color w:val="212121"/>
          <w:sz w:val="20"/>
          <w:szCs w:val="20"/>
          <w:lang w:val="en-GB"/>
        </w:rPr>
        <w:t>and the extension size fP</w:t>
      </w:r>
      <w:r w:rsidR="00552ADD" w:rsidRPr="00025F40">
        <w:rPr>
          <w:color w:val="212121"/>
          <w:sz w:val="20"/>
          <w:szCs w:val="20"/>
          <w:lang w:val="en-GB"/>
        </w:rPr>
        <w:t>d</w:t>
      </w:r>
      <w:r w:rsidR="00EF3C8C" w:rsidRPr="00025F40">
        <w:rPr>
          <w:color w:val="212121"/>
          <w:sz w:val="20"/>
          <w:szCs w:val="20"/>
          <w:lang w:val="en-GB"/>
        </w:rPr>
        <w:t xml:space="preserve">L </w:t>
      </w:r>
      <w:r w:rsidRPr="00025F40">
        <w:rPr>
          <w:color w:val="212121"/>
          <w:sz w:val="20"/>
          <w:szCs w:val="20"/>
          <w:lang w:val="en-GB"/>
        </w:rPr>
        <w:t>to o</w:t>
      </w:r>
      <w:r w:rsidR="00EF3C8C" w:rsidRPr="00025F40">
        <w:rPr>
          <w:color w:val="212121"/>
          <w:sz w:val="20"/>
          <w:szCs w:val="20"/>
          <w:lang w:val="en-GB"/>
        </w:rPr>
        <w:t>b</w:t>
      </w:r>
      <w:r w:rsidRPr="00025F40">
        <w:rPr>
          <w:color w:val="212121"/>
          <w:sz w:val="20"/>
          <w:szCs w:val="20"/>
          <w:lang w:val="en-GB"/>
        </w:rPr>
        <w:t>tain the sample values p[ </w:t>
      </w:r>
      <w:r w:rsidRPr="00025F40">
        <w:rPr>
          <w:bCs/>
          <w:noProof/>
          <w:color w:val="000000" w:themeColor="text1"/>
          <w:sz w:val="20"/>
          <w:szCs w:val="20"/>
          <w:lang w:val="en-US"/>
        </w:rPr>
        <w:t>–fPdL + i ] with 0  &lt;=  i &lt; fPdL.</w:t>
      </w:r>
    </w:p>
    <w:p w14:paraId="17EB1054" w14:textId="385FCB2D" w:rsidR="00EB32DC" w:rsidRPr="00025F40" w:rsidRDefault="00EB32DC" w:rsidP="00676416">
      <w:pPr>
        <w:pStyle w:val="xmsonormal"/>
        <w:numPr>
          <w:ilvl w:val="2"/>
          <w:numId w:val="73"/>
        </w:numPr>
        <w:shd w:val="clear" w:color="auto" w:fill="FFFFFF"/>
        <w:rPr>
          <w:color w:val="212121"/>
          <w:sz w:val="20"/>
          <w:szCs w:val="20"/>
          <w:lang w:val="en-GB"/>
        </w:rPr>
      </w:pPr>
      <w:r w:rsidRPr="00025F40">
        <w:rPr>
          <w:bCs/>
          <w:noProof/>
          <w:color w:val="000000" w:themeColor="text1"/>
          <w:sz w:val="20"/>
          <w:szCs w:val="20"/>
          <w:lang w:val="en-US"/>
        </w:rPr>
        <w:t xml:space="preserve">Otherwise ( blockPos &gt;=  fPdL) </w:t>
      </w:r>
      <w:r w:rsidR="002A223C" w:rsidRPr="00025F40">
        <w:rPr>
          <w:bCs/>
          <w:noProof/>
          <w:color w:val="000000" w:themeColor="text1"/>
          <w:sz w:val="20"/>
          <w:szCs w:val="20"/>
          <w:lang w:val="en-US"/>
        </w:rPr>
        <w:t>the following applies:</w:t>
      </w:r>
    </w:p>
    <w:p w14:paraId="4E025A42" w14:textId="0A030938" w:rsidR="002A223C" w:rsidRPr="00025F40" w:rsidRDefault="002A223C" w:rsidP="00676416">
      <w:pPr>
        <w:pStyle w:val="xmsonormal"/>
        <w:numPr>
          <w:ilvl w:val="3"/>
          <w:numId w:val="73"/>
        </w:numPr>
        <w:shd w:val="clear" w:color="auto" w:fill="FFFFFF"/>
        <w:rPr>
          <w:color w:val="212121"/>
          <w:sz w:val="20"/>
          <w:szCs w:val="20"/>
          <w:lang w:val="en-GB"/>
        </w:rPr>
      </w:pPr>
      <w:r w:rsidRPr="00025F40">
        <w:rPr>
          <w:color w:val="212121"/>
          <w:sz w:val="20"/>
          <w:szCs w:val="20"/>
          <w:lang w:val="en-GB"/>
        </w:rPr>
        <w:t xml:space="preserve">If cc_pred_mult_hyp_flag is equal to zero, for 0  &lt;=  i &lt; fPdL </w:t>
      </w:r>
      <w:r w:rsidR="0004171E">
        <w:rPr>
          <w:color w:val="212121"/>
          <w:sz w:val="20"/>
          <w:szCs w:val="20"/>
          <w:lang w:val="en-GB"/>
        </w:rPr>
        <w:t>the value</w:t>
      </w:r>
      <w:r w:rsidRPr="00025F40">
        <w:rPr>
          <w:color w:val="212121"/>
          <w:sz w:val="20"/>
          <w:szCs w:val="20"/>
          <w:lang w:val="en-GB"/>
        </w:rPr>
        <w:t xml:space="preserve"> ref[ firstPrevCh ][ blockPos </w:t>
      </w:r>
      <w:r w:rsidRPr="00025F40">
        <w:rPr>
          <w:bCs/>
          <w:noProof/>
          <w:color w:val="000000" w:themeColor="text1"/>
          <w:sz w:val="20"/>
          <w:szCs w:val="20"/>
          <w:lang w:val="en-US"/>
        </w:rPr>
        <w:t>–</w:t>
      </w:r>
      <w:r w:rsidRPr="00025F40">
        <w:rPr>
          <w:color w:val="212121"/>
          <w:sz w:val="20"/>
          <w:szCs w:val="20"/>
          <w:lang w:val="en-GB"/>
        </w:rPr>
        <w:t>fPdL + i ]</w:t>
      </w:r>
      <w:r w:rsidR="0004171E">
        <w:rPr>
          <w:color w:val="212121"/>
          <w:sz w:val="20"/>
          <w:szCs w:val="20"/>
          <w:lang w:val="en-GB"/>
        </w:rPr>
        <w:t xml:space="preserve"> is assigned to </w:t>
      </w:r>
      <w:r w:rsidR="0004171E" w:rsidRPr="00025F40">
        <w:rPr>
          <w:color w:val="212121"/>
          <w:sz w:val="20"/>
          <w:szCs w:val="20"/>
          <w:lang w:val="en-GB"/>
        </w:rPr>
        <w:t>p[ </w:t>
      </w:r>
      <w:r w:rsidR="0004171E" w:rsidRPr="00025F40">
        <w:rPr>
          <w:bCs/>
          <w:noProof/>
          <w:color w:val="000000" w:themeColor="text1"/>
          <w:sz w:val="20"/>
          <w:szCs w:val="20"/>
          <w:lang w:val="en-US"/>
        </w:rPr>
        <w:t>–</w:t>
      </w:r>
      <w:r w:rsidR="0004171E" w:rsidRPr="00025F40">
        <w:rPr>
          <w:color w:val="212121"/>
          <w:sz w:val="20"/>
          <w:szCs w:val="20"/>
          <w:lang w:val="en-GB"/>
        </w:rPr>
        <w:t>fPdL + i ]</w:t>
      </w:r>
      <w:r w:rsidRPr="00025F40">
        <w:rPr>
          <w:color w:val="212121"/>
          <w:sz w:val="20"/>
          <w:szCs w:val="20"/>
          <w:lang w:val="en-GB"/>
        </w:rPr>
        <w:t>.</w:t>
      </w:r>
    </w:p>
    <w:p w14:paraId="5AFD4387" w14:textId="3E6763BE" w:rsidR="002A223C" w:rsidRPr="00025F40" w:rsidRDefault="002A223C" w:rsidP="00676416">
      <w:pPr>
        <w:pStyle w:val="xmsonormal"/>
        <w:numPr>
          <w:ilvl w:val="3"/>
          <w:numId w:val="73"/>
        </w:numPr>
        <w:shd w:val="clear" w:color="auto" w:fill="FFFFFF"/>
        <w:rPr>
          <w:color w:val="212121"/>
          <w:sz w:val="20"/>
          <w:szCs w:val="20"/>
          <w:lang w:val="en-GB"/>
        </w:rPr>
      </w:pPr>
      <w:r w:rsidRPr="00025F40">
        <w:rPr>
          <w:color w:val="212121"/>
          <w:sz w:val="20"/>
          <w:szCs w:val="20"/>
          <w:lang w:val="en-GB"/>
        </w:rPr>
        <w:t>Otherwise ( cc_pred_mult_hyp_flag is not equal to zero ) , for 0  &lt;=  i &lt; fPdL</w:t>
      </w:r>
      <w:r w:rsidR="0004171E">
        <w:rPr>
          <w:color w:val="212121"/>
          <w:sz w:val="20"/>
          <w:szCs w:val="20"/>
          <w:lang w:val="en-GB"/>
        </w:rPr>
        <w:t xml:space="preserve"> the value</w:t>
      </w:r>
      <w:r w:rsidRPr="00025F40">
        <w:rPr>
          <w:color w:val="212121"/>
          <w:sz w:val="20"/>
          <w:szCs w:val="20"/>
          <w:lang w:val="en-GB"/>
        </w:rPr>
        <w:t xml:space="preserve"> </w:t>
      </w:r>
      <w:r w:rsidR="0004171E">
        <w:rPr>
          <w:color w:val="212121"/>
          <w:sz w:val="20"/>
          <w:szCs w:val="20"/>
          <w:lang w:val="en-GB"/>
        </w:rPr>
        <w:t xml:space="preserve"> </w:t>
      </w:r>
      <w:r w:rsidR="0004171E">
        <w:rPr>
          <w:color w:val="212121"/>
          <w:sz w:val="20"/>
          <w:szCs w:val="20"/>
          <w:lang w:val="en-GB"/>
        </w:rPr>
        <w:tab/>
      </w:r>
      <w:r w:rsidRPr="00025F40">
        <w:rPr>
          <w:color w:val="212121"/>
          <w:sz w:val="20"/>
          <w:szCs w:val="20"/>
          <w:lang w:val="en-GB"/>
        </w:rPr>
        <w:t xml:space="preserve">( ref[ firstPrevCh ][ blockPos </w:t>
      </w:r>
      <w:r w:rsidRPr="00025F40">
        <w:rPr>
          <w:bCs/>
          <w:noProof/>
          <w:color w:val="000000" w:themeColor="text1"/>
          <w:sz w:val="20"/>
          <w:szCs w:val="20"/>
          <w:lang w:val="en-US"/>
        </w:rPr>
        <w:t>–</w:t>
      </w:r>
      <w:r w:rsidRPr="00025F40">
        <w:rPr>
          <w:color w:val="212121"/>
          <w:sz w:val="20"/>
          <w:szCs w:val="20"/>
          <w:lang w:val="en-GB"/>
        </w:rPr>
        <w:t xml:space="preserve">fPdL + i ] + ref[ secondPrevCh ][ blockPos </w:t>
      </w:r>
      <w:r w:rsidRPr="00025F40">
        <w:rPr>
          <w:bCs/>
          <w:noProof/>
          <w:color w:val="000000" w:themeColor="text1"/>
          <w:sz w:val="20"/>
          <w:szCs w:val="20"/>
          <w:lang w:val="en-US"/>
        </w:rPr>
        <w:t>–</w:t>
      </w:r>
      <w:r w:rsidRPr="00025F40">
        <w:rPr>
          <w:color w:val="212121"/>
          <w:sz w:val="20"/>
          <w:szCs w:val="20"/>
          <w:lang w:val="en-GB"/>
        </w:rPr>
        <w:t>fPdL + i ]+ 1 )  &gt;&gt;1</w:t>
      </w:r>
      <w:r w:rsidR="0004171E">
        <w:rPr>
          <w:color w:val="212121"/>
          <w:sz w:val="20"/>
          <w:szCs w:val="20"/>
          <w:lang w:val="en-GB"/>
        </w:rPr>
        <w:t xml:space="preserve"> is assigned to </w:t>
      </w:r>
      <w:r w:rsidR="0004171E" w:rsidRPr="00025F40">
        <w:rPr>
          <w:color w:val="212121"/>
          <w:sz w:val="20"/>
          <w:szCs w:val="20"/>
          <w:lang w:val="en-GB"/>
        </w:rPr>
        <w:t>p[ </w:t>
      </w:r>
      <w:r w:rsidR="0004171E" w:rsidRPr="00025F40">
        <w:rPr>
          <w:bCs/>
          <w:noProof/>
          <w:color w:val="000000" w:themeColor="text1"/>
          <w:sz w:val="20"/>
          <w:szCs w:val="20"/>
          <w:lang w:val="en-US"/>
        </w:rPr>
        <w:t>–</w:t>
      </w:r>
      <w:r w:rsidR="0004171E" w:rsidRPr="00025F40">
        <w:rPr>
          <w:color w:val="212121"/>
          <w:sz w:val="20"/>
          <w:szCs w:val="20"/>
          <w:lang w:val="en-GB"/>
        </w:rPr>
        <w:t>fPdL + i ]</w:t>
      </w:r>
      <w:r w:rsidRPr="00025F40">
        <w:rPr>
          <w:color w:val="212121"/>
          <w:sz w:val="20"/>
          <w:szCs w:val="20"/>
          <w:lang w:val="en-GB"/>
        </w:rPr>
        <w:t>.</w:t>
      </w:r>
    </w:p>
    <w:p w14:paraId="70764BA5" w14:textId="5A88E468" w:rsidR="00E36187" w:rsidRPr="00025F40" w:rsidRDefault="00E36187" w:rsidP="00676416">
      <w:pPr>
        <w:pStyle w:val="xmsonormal"/>
        <w:numPr>
          <w:ilvl w:val="2"/>
          <w:numId w:val="73"/>
        </w:numPr>
        <w:shd w:val="clear" w:color="auto" w:fill="FFFFFF"/>
        <w:rPr>
          <w:color w:val="212121"/>
          <w:sz w:val="20"/>
          <w:szCs w:val="20"/>
          <w:lang w:val="en-GB"/>
        </w:rPr>
      </w:pPr>
      <w:r w:rsidRPr="00025F40">
        <w:rPr>
          <w:bCs/>
          <w:noProof/>
          <w:color w:val="000000" w:themeColor="text1"/>
          <w:sz w:val="20"/>
          <w:szCs w:val="20"/>
          <w:lang w:val="en-US"/>
        </w:rPr>
        <w:t xml:space="preserve">The extrapolation process to the right from </w:t>
      </w:r>
      <w:r w:rsidR="00267ACA" w:rsidRPr="00025F40">
        <w:rPr>
          <w:bCs/>
          <w:noProof/>
          <w:color w:val="000000" w:themeColor="text1"/>
          <w:sz w:val="20"/>
          <w:szCs w:val="20"/>
          <w:lang w:val="en-US"/>
        </w:rPr>
        <w:t>clause</w:t>
      </w:r>
      <w:r w:rsidR="00552ADD" w:rsidRPr="00025F40">
        <w:rPr>
          <w:bCs/>
          <w:noProof/>
          <w:color w:val="000000" w:themeColor="text1"/>
          <w:sz w:val="20"/>
          <w:szCs w:val="20"/>
          <w:lang w:val="en-US"/>
        </w:rPr>
        <w:t xml:space="preserve"> </w:t>
      </w:r>
      <w:r w:rsidR="00552ADD" w:rsidRPr="00025F40">
        <w:rPr>
          <w:bCs/>
          <w:noProof/>
          <w:color w:val="000000" w:themeColor="text1"/>
          <w:sz w:val="20"/>
          <w:szCs w:val="20"/>
          <w:lang w:val="en-US"/>
        </w:rPr>
        <w:fldChar w:fldCharType="begin"/>
      </w:r>
      <w:r w:rsidR="00552ADD" w:rsidRPr="00025F40">
        <w:rPr>
          <w:bCs/>
          <w:noProof/>
          <w:color w:val="000000" w:themeColor="text1"/>
          <w:sz w:val="20"/>
          <w:szCs w:val="20"/>
          <w:lang w:val="en-US"/>
        </w:rPr>
        <w:instrText xml:space="preserve"> REF _Ref180685498 \r \h </w:instrText>
      </w:r>
      <w:r w:rsidR="006E7062" w:rsidRPr="00025F40">
        <w:rPr>
          <w:bCs/>
          <w:noProof/>
          <w:color w:val="000000" w:themeColor="text1"/>
          <w:sz w:val="20"/>
          <w:szCs w:val="20"/>
          <w:lang w:val="en-US"/>
        </w:rPr>
        <w:instrText xml:space="preserve"> \* MERGEFORMAT </w:instrText>
      </w:r>
      <w:r w:rsidR="00552ADD" w:rsidRPr="00025F40">
        <w:rPr>
          <w:bCs/>
          <w:noProof/>
          <w:color w:val="000000" w:themeColor="text1"/>
          <w:sz w:val="20"/>
          <w:szCs w:val="20"/>
          <w:lang w:val="en-US"/>
        </w:rPr>
      </w:r>
      <w:r w:rsidR="00552ADD" w:rsidRPr="00025F40">
        <w:rPr>
          <w:bCs/>
          <w:noProof/>
          <w:color w:val="000000" w:themeColor="text1"/>
          <w:sz w:val="20"/>
          <w:szCs w:val="20"/>
          <w:lang w:val="en-US"/>
        </w:rPr>
        <w:fldChar w:fldCharType="separate"/>
      </w:r>
      <w:r w:rsidR="00A653D6">
        <w:rPr>
          <w:bCs/>
          <w:noProof/>
          <w:color w:val="000000" w:themeColor="text1"/>
          <w:sz w:val="20"/>
          <w:szCs w:val="20"/>
          <w:lang w:val="en-US"/>
        </w:rPr>
        <w:t>8.3.1</w:t>
      </w:r>
      <w:r w:rsidR="00552ADD" w:rsidRPr="00025F40">
        <w:rPr>
          <w:bCs/>
          <w:noProof/>
          <w:color w:val="000000" w:themeColor="text1"/>
          <w:sz w:val="20"/>
          <w:szCs w:val="20"/>
          <w:lang w:val="en-US"/>
        </w:rPr>
        <w:fldChar w:fldCharType="end"/>
      </w:r>
      <w:r w:rsidRPr="00025F40">
        <w:rPr>
          <w:bCs/>
          <w:noProof/>
          <w:color w:val="000000" w:themeColor="text1"/>
          <w:sz w:val="20"/>
          <w:szCs w:val="20"/>
          <w:lang w:val="en-US"/>
        </w:rPr>
        <w:t xml:space="preserve"> is applie</w:t>
      </w:r>
      <w:r w:rsidR="00EB32DC" w:rsidRPr="00025F40">
        <w:rPr>
          <w:bCs/>
          <w:noProof/>
          <w:color w:val="000000" w:themeColor="text1"/>
          <w:sz w:val="20"/>
          <w:szCs w:val="20"/>
          <w:lang w:val="en-US"/>
        </w:rPr>
        <w:t>d</w:t>
      </w:r>
      <w:r w:rsidRPr="00025F40">
        <w:rPr>
          <w:bCs/>
          <w:noProof/>
          <w:color w:val="000000" w:themeColor="text1"/>
          <w:sz w:val="20"/>
          <w:szCs w:val="20"/>
          <w:lang w:val="en-US"/>
        </w:rPr>
        <w:t xml:space="preserve"> with the </w:t>
      </w:r>
      <w:r w:rsidR="00552ADD" w:rsidRPr="00025F40">
        <w:rPr>
          <w:bCs/>
          <w:noProof/>
          <w:color w:val="000000" w:themeColor="text1"/>
          <w:sz w:val="20"/>
          <w:szCs w:val="20"/>
          <w:lang w:val="en-US"/>
        </w:rPr>
        <w:t xml:space="preserve">input array p, the input array size blockSize and the extension size </w:t>
      </w:r>
      <w:r w:rsidR="00825943" w:rsidRPr="00025F40">
        <w:rPr>
          <w:bCs/>
          <w:noProof/>
          <w:color w:val="000000" w:themeColor="text1"/>
          <w:sz w:val="20"/>
          <w:szCs w:val="20"/>
          <w:lang w:val="en-US"/>
        </w:rPr>
        <w:t>log2F</w:t>
      </w:r>
      <w:r w:rsidR="00552ADD" w:rsidRPr="00025F40">
        <w:rPr>
          <w:bCs/>
          <w:noProof/>
          <w:color w:val="000000" w:themeColor="text1"/>
          <w:sz w:val="20"/>
          <w:szCs w:val="20"/>
          <w:lang w:val="en-US"/>
        </w:rPr>
        <w:t>PdR</w:t>
      </w:r>
      <w:r w:rsidR="001A368F">
        <w:rPr>
          <w:bCs/>
          <w:noProof/>
          <w:color w:val="000000" w:themeColor="text1"/>
          <w:sz w:val="20"/>
          <w:szCs w:val="20"/>
          <w:lang w:val="en-US"/>
        </w:rPr>
        <w:t>. The output of this process is assigned</w:t>
      </w:r>
      <w:r w:rsidRPr="00025F40">
        <w:rPr>
          <w:bCs/>
          <w:noProof/>
          <w:color w:val="000000" w:themeColor="text1"/>
          <w:sz w:val="20"/>
          <w:szCs w:val="20"/>
          <w:lang w:val="en-US"/>
        </w:rPr>
        <w:t xml:space="preserve"> to the sample values p[ blockSize +i  ] with 0  &lt;=  i &lt; fPdR.</w:t>
      </w:r>
    </w:p>
    <w:p w14:paraId="413F2768" w14:textId="0C16DB2A" w:rsidR="00EB32DC" w:rsidRPr="00025F40" w:rsidRDefault="00EB32DC" w:rsidP="00676416">
      <w:pPr>
        <w:pStyle w:val="xmsonormal"/>
        <w:numPr>
          <w:ilvl w:val="2"/>
          <w:numId w:val="73"/>
        </w:numPr>
        <w:shd w:val="clear" w:color="auto" w:fill="FFFFFF"/>
        <w:rPr>
          <w:color w:val="212121"/>
          <w:sz w:val="20"/>
          <w:szCs w:val="20"/>
          <w:lang w:val="en-GB"/>
        </w:rPr>
      </w:pPr>
      <w:r w:rsidRPr="00025F40">
        <w:rPr>
          <w:color w:val="212121"/>
          <w:sz w:val="20"/>
          <w:szCs w:val="20"/>
          <w:lang w:val="en-GB"/>
        </w:rPr>
        <w:t xml:space="preserve">The final cross channel prediction sample values pred[ i ] with 0  &lt;=  i &lt; blockSize are </w:t>
      </w:r>
      <w:r w:rsidR="001A368F">
        <w:rPr>
          <w:color w:val="212121"/>
          <w:sz w:val="20"/>
          <w:szCs w:val="20"/>
          <w:lang w:val="en-GB"/>
        </w:rPr>
        <w:t>set to</w:t>
      </w:r>
      <w:r w:rsidR="00283198" w:rsidRPr="00025F40">
        <w:rPr>
          <w:color w:val="212121"/>
          <w:sz w:val="20"/>
          <w:szCs w:val="20"/>
          <w:lang w:val="en-GB"/>
        </w:rPr>
        <w:t xml:space="preserve"> Clip3( minPredVal, maxPredVal,</w:t>
      </w:r>
      <w:r w:rsidRPr="00025F40">
        <w:rPr>
          <w:color w:val="212121"/>
          <w:sz w:val="20"/>
          <w:szCs w:val="20"/>
          <w:lang w:val="en-GB"/>
        </w:rPr>
        <w:t xml:space="preserve"> </w:t>
      </w:r>
      <m:oMath>
        <m:d>
          <m:dPr>
            <m:ctrlPr>
              <w:rPr>
                <w:rFonts w:ascii="Cambria Math" w:hAnsi="Cambria Math"/>
                <w:i/>
                <w:color w:val="212121"/>
                <w:sz w:val="20"/>
                <w:szCs w:val="20"/>
                <w:lang w:val="en-GB"/>
              </w:rPr>
            </m:ctrlPr>
          </m:dPr>
          <m:e>
            <m:nary>
              <m:naryPr>
                <m:chr m:val="∑"/>
                <m:limLoc m:val="undOvr"/>
                <m:ctrlPr>
                  <w:rPr>
                    <w:rFonts w:ascii="Cambria Math" w:hAnsi="Cambria Math"/>
                    <w:color w:val="212121"/>
                    <w:sz w:val="20"/>
                    <w:szCs w:val="20"/>
                    <w:lang w:val="en-GB"/>
                  </w:rPr>
                </m:ctrlPr>
              </m:naryPr>
              <m:sub>
                <m:r>
                  <m:rPr>
                    <m:sty m:val="p"/>
                  </m:rPr>
                  <w:rPr>
                    <w:rFonts w:ascii="Cambria Math" w:hAnsi="Cambria Math"/>
                    <w:color w:val="212121"/>
                    <w:sz w:val="20"/>
                    <w:szCs w:val="20"/>
                    <w:lang w:val="en-GB"/>
                  </w:rPr>
                  <m:t>k=0</m:t>
                </m:r>
              </m:sub>
              <m:sup>
                <m:r>
                  <m:rPr>
                    <m:sty m:val="p"/>
                  </m:rPr>
                  <w:rPr>
                    <w:rFonts w:ascii="Cambria Math" w:hAnsi="Cambria Math"/>
                    <w:color w:val="212121"/>
                    <w:sz w:val="20"/>
                    <w:szCs w:val="20"/>
                    <w:lang w:val="en-GB"/>
                  </w:rPr>
                  <m:t>fSz</m:t>
                </m:r>
              </m:sup>
              <m:e>
                <m:r>
                  <m:rPr>
                    <m:sty m:val="p"/>
                  </m:rPr>
                  <w:rPr>
                    <w:rFonts w:ascii="Cambria Math" w:hAnsi="Cambria Math"/>
                    <w:color w:val="212121"/>
                    <w:sz w:val="20"/>
                    <w:szCs w:val="20"/>
                    <w:lang w:val="en-GB"/>
                  </w:rPr>
                  <m:t>p</m:t>
                </m:r>
                <m:d>
                  <m:dPr>
                    <m:begChr m:val="["/>
                    <m:endChr m:val="]"/>
                    <m:ctrlPr>
                      <w:rPr>
                        <w:rFonts w:ascii="Cambria Math" w:hAnsi="Cambria Math"/>
                        <w:color w:val="212121"/>
                        <w:sz w:val="20"/>
                        <w:szCs w:val="20"/>
                        <w:lang w:val="en-GB"/>
                      </w:rPr>
                    </m:ctrlPr>
                  </m:dPr>
                  <m:e>
                    <m:r>
                      <m:rPr>
                        <m:sty m:val="p"/>
                      </m:rPr>
                      <w:rPr>
                        <w:rFonts w:ascii="Cambria Math" w:hAnsi="Cambria Math"/>
                        <w:color w:val="212121"/>
                        <w:sz w:val="20"/>
                        <w:szCs w:val="20"/>
                        <w:lang w:val="en-GB"/>
                      </w:rPr>
                      <m:t>-fPdL+ i+k</m:t>
                    </m:r>
                  </m:e>
                </m:d>
                <m:r>
                  <m:rPr>
                    <m:sty m:val="p"/>
                  </m:rPr>
                  <w:rPr>
                    <w:rFonts w:ascii="Cambria Math" w:hAnsi="Cambria Math"/>
                    <w:color w:val="212121"/>
                    <w:sz w:val="20"/>
                    <w:szCs w:val="20"/>
                    <w:lang w:val="en-GB"/>
                  </w:rPr>
                  <m:t>⋅</m:t>
                </m:r>
              </m:e>
            </m:nary>
            <m:r>
              <m:rPr>
                <m:sty m:val="p"/>
              </m:rPr>
              <w:rPr>
                <w:rFonts w:ascii="Cambria Math" w:hAnsi="Cambria Math"/>
                <w:color w:val="212121"/>
                <w:sz w:val="20"/>
                <w:szCs w:val="20"/>
                <w:lang w:val="en-GB"/>
              </w:rPr>
              <m:t>CCFiltCoeffs</m:t>
            </m:r>
            <m:d>
              <m:dPr>
                <m:begChr m:val="["/>
                <m:endChr m:val="]"/>
                <m:ctrlPr>
                  <w:rPr>
                    <w:rFonts w:ascii="Cambria Math" w:hAnsi="Cambria Math"/>
                    <w:color w:val="212121"/>
                    <w:sz w:val="20"/>
                    <w:szCs w:val="20"/>
                    <w:lang w:val="en-GB"/>
                  </w:rPr>
                </m:ctrlPr>
              </m:dPr>
              <m:e>
                <m:r>
                  <m:rPr>
                    <m:sty m:val="p"/>
                  </m:rPr>
                  <w:rPr>
                    <w:rFonts w:ascii="Cambria Math" w:hAnsi="Cambria Math"/>
                    <w:color w:val="212121"/>
                    <w:sz w:val="20"/>
                    <w:szCs w:val="20"/>
                    <w:lang w:val="en-GB"/>
                  </w:rPr>
                  <m:t>k</m:t>
                </m:r>
              </m:e>
            </m:d>
            <m:r>
              <m:rPr>
                <m:sty m:val="p"/>
              </m:rPr>
              <w:rPr>
                <w:rFonts w:ascii="Cambria Math" w:hAnsi="Cambria Math"/>
                <w:color w:val="212121"/>
                <w:sz w:val="20"/>
                <w:szCs w:val="20"/>
                <w:lang w:val="en-GB"/>
              </w:rPr>
              <m:t>+32</m:t>
            </m:r>
            <m:ctrlPr>
              <w:rPr>
                <w:rFonts w:ascii="Cambria Math" w:hAnsi="Cambria Math"/>
                <w:color w:val="212121"/>
                <w:sz w:val="20"/>
                <w:szCs w:val="20"/>
                <w:lang w:val="en-GB"/>
              </w:rPr>
            </m:ctrlPr>
          </m:e>
        </m:d>
        <m:r>
          <m:rPr>
            <m:sty m:val="p"/>
          </m:rPr>
          <w:rPr>
            <w:rFonts w:ascii="Cambria Math" w:hAnsi="Cambria Math"/>
            <w:color w:val="212121"/>
            <w:sz w:val="20"/>
            <w:szCs w:val="20"/>
            <w:lang w:val="en-GB"/>
          </w:rPr>
          <m:t>≫6</m:t>
        </m:r>
      </m:oMath>
      <w:r w:rsidR="00283198" w:rsidRPr="00025F40">
        <w:rPr>
          <w:color w:val="212121"/>
          <w:sz w:val="20"/>
          <w:szCs w:val="20"/>
          <w:lang w:val="en-GB"/>
        </w:rPr>
        <w:t>)</w:t>
      </w:r>
    </w:p>
    <w:p w14:paraId="7E688B26" w14:textId="461DBE5D" w:rsidR="00EB32DC" w:rsidRPr="00025F40" w:rsidRDefault="00EB32DC" w:rsidP="00676416">
      <w:pPr>
        <w:pStyle w:val="xmsonormal"/>
        <w:numPr>
          <w:ilvl w:val="1"/>
          <w:numId w:val="73"/>
        </w:numPr>
        <w:shd w:val="clear" w:color="auto" w:fill="FFFFFF"/>
        <w:rPr>
          <w:color w:val="212121"/>
          <w:sz w:val="20"/>
          <w:szCs w:val="20"/>
          <w:lang w:val="en-GB"/>
        </w:rPr>
      </w:pPr>
      <w:r w:rsidRPr="00025F40">
        <w:rPr>
          <w:color w:val="212121"/>
          <w:sz w:val="20"/>
          <w:szCs w:val="20"/>
          <w:lang w:val="en-GB"/>
        </w:rPr>
        <w:t>The extended residual samples resiLeft[ i ] are set to 0 for 0  &lt;=i &lt; tSize.</w:t>
      </w:r>
    </w:p>
    <w:p w14:paraId="17AF13E4" w14:textId="7586CE48" w:rsidR="00652A06" w:rsidRPr="00025F40" w:rsidRDefault="006B3C9A" w:rsidP="00676416">
      <w:pPr>
        <w:pStyle w:val="xmsonormal"/>
        <w:numPr>
          <w:ilvl w:val="0"/>
          <w:numId w:val="72"/>
        </w:numPr>
        <w:shd w:val="clear" w:color="auto" w:fill="FFFFFF"/>
        <w:rPr>
          <w:color w:val="212121"/>
          <w:sz w:val="20"/>
          <w:szCs w:val="20"/>
          <w:lang w:val="en-GB"/>
        </w:rPr>
      </w:pPr>
      <w:r w:rsidRPr="00025F40">
        <w:rPr>
          <w:color w:val="212121"/>
          <w:sz w:val="20"/>
          <w:szCs w:val="20"/>
          <w:lang w:val="en-GB"/>
        </w:rPr>
        <w:t>Otherwise (</w:t>
      </w:r>
      <w:r w:rsidR="00652A06" w:rsidRPr="00025F40">
        <w:rPr>
          <w:color w:val="212121"/>
          <w:sz w:val="20"/>
          <w:szCs w:val="20"/>
          <w:lang w:val="en-GB"/>
        </w:rPr>
        <w:t>blockPos</w:t>
      </w:r>
      <w:r w:rsidRPr="00025F40">
        <w:rPr>
          <w:color w:val="212121"/>
          <w:sz w:val="20"/>
          <w:szCs w:val="20"/>
          <w:lang w:val="en-GB"/>
        </w:rPr>
        <w:t xml:space="preserve">  &gt;= </w:t>
      </w:r>
      <w:r w:rsidR="00652A06" w:rsidRPr="00025F40">
        <w:rPr>
          <w:color w:val="212121"/>
          <w:sz w:val="20"/>
          <w:szCs w:val="20"/>
          <w:lang w:val="en-GB"/>
        </w:rPr>
        <w:t xml:space="preserve"> tSize</w:t>
      </w:r>
      <w:r w:rsidRPr="00025F40">
        <w:rPr>
          <w:color w:val="212121"/>
          <w:sz w:val="20"/>
          <w:szCs w:val="20"/>
          <w:lang w:val="en-GB"/>
        </w:rPr>
        <w:t>)</w:t>
      </w:r>
      <w:r w:rsidR="00652A06" w:rsidRPr="00025F40">
        <w:rPr>
          <w:color w:val="212121"/>
          <w:sz w:val="20"/>
          <w:szCs w:val="20"/>
          <w:lang w:val="en-GB"/>
        </w:rPr>
        <w:t>,</w:t>
      </w:r>
      <w:r w:rsidR="00300085" w:rsidRPr="00025F40">
        <w:rPr>
          <w:color w:val="212121"/>
          <w:sz w:val="20"/>
          <w:szCs w:val="20"/>
          <w:lang w:val="en-GB"/>
        </w:rPr>
        <w:t xml:space="preserve"> </w:t>
      </w:r>
      <w:r w:rsidR="00652A06" w:rsidRPr="00025F40">
        <w:rPr>
          <w:color w:val="212121"/>
          <w:sz w:val="20"/>
          <w:szCs w:val="20"/>
          <w:lang w:val="en-GB"/>
        </w:rPr>
        <w:t>the following applies:</w:t>
      </w:r>
    </w:p>
    <w:p w14:paraId="2BE76AFB" w14:textId="08C85463" w:rsidR="0052704C" w:rsidRPr="00025F40" w:rsidRDefault="001A368F" w:rsidP="006F51D2">
      <w:pPr>
        <w:pStyle w:val="xmsonormal"/>
        <w:shd w:val="clear" w:color="auto" w:fill="FFFFFF"/>
        <w:ind w:left="360"/>
        <w:rPr>
          <w:color w:val="212121"/>
          <w:sz w:val="20"/>
          <w:szCs w:val="20"/>
          <w:lang w:val="en-GB"/>
        </w:rPr>
      </w:pPr>
      <w:r>
        <w:rPr>
          <w:color w:val="212121"/>
          <w:sz w:val="20"/>
          <w:szCs w:val="20"/>
          <w:lang w:val="en-GB"/>
        </w:rPr>
        <w:t xml:space="preserve">For </w:t>
      </w:r>
      <w:r w:rsidRPr="00025F40">
        <w:rPr>
          <w:color w:val="212121"/>
          <w:sz w:val="20"/>
          <w:szCs w:val="20"/>
          <w:lang w:val="en-GB"/>
        </w:rPr>
        <w:t>0  &lt;=  i &lt; tSize</w:t>
      </w:r>
      <w:r>
        <w:rPr>
          <w:color w:val="212121"/>
          <w:sz w:val="20"/>
          <w:szCs w:val="20"/>
          <w:lang w:val="en-GB"/>
        </w:rPr>
        <w:t>, t</w:t>
      </w:r>
      <w:r w:rsidR="0052704C" w:rsidRPr="00025F40">
        <w:rPr>
          <w:color w:val="212121"/>
          <w:sz w:val="20"/>
          <w:szCs w:val="20"/>
          <w:lang w:val="en-GB"/>
        </w:rPr>
        <w:t>he previous reconstructed sample value</w:t>
      </w:r>
      <w:r>
        <w:rPr>
          <w:color w:val="212121"/>
          <w:sz w:val="20"/>
          <w:szCs w:val="20"/>
          <w:lang w:val="en-GB"/>
        </w:rPr>
        <w:t xml:space="preserve"> </w:t>
      </w:r>
      <w:r w:rsidRPr="00025F40">
        <w:rPr>
          <w:color w:val="212121"/>
          <w:sz w:val="20"/>
          <w:szCs w:val="20"/>
          <w:lang w:val="en-GB"/>
        </w:rPr>
        <w:t>currChTpl[ </w:t>
      </w:r>
      <w:r>
        <w:rPr>
          <w:color w:val="212121"/>
          <w:sz w:val="20"/>
          <w:szCs w:val="20"/>
          <w:lang w:val="en-GB"/>
        </w:rPr>
        <w:t>i</w:t>
      </w:r>
      <w:r w:rsidRPr="00025F40">
        <w:rPr>
          <w:color w:val="212121"/>
          <w:sz w:val="20"/>
          <w:szCs w:val="20"/>
          <w:lang w:val="en-GB"/>
        </w:rPr>
        <w:t> ]</w:t>
      </w:r>
      <w:r w:rsidR="0052704C" w:rsidRPr="00025F40">
        <w:rPr>
          <w:color w:val="212121"/>
          <w:sz w:val="20"/>
          <w:szCs w:val="20"/>
          <w:lang w:val="en-GB"/>
        </w:rPr>
        <w:t xml:space="preserve"> in the current channel on the left t</w:t>
      </w:r>
      <w:r w:rsidR="006F51D2" w:rsidRPr="00025F40">
        <w:rPr>
          <w:color w:val="212121"/>
          <w:sz w:val="20"/>
          <w:szCs w:val="20"/>
          <w:lang w:val="en-GB"/>
        </w:rPr>
        <w:t xml:space="preserve">emplate is </w:t>
      </w:r>
      <w:r>
        <w:rPr>
          <w:color w:val="212121"/>
          <w:sz w:val="20"/>
          <w:szCs w:val="20"/>
          <w:lang w:val="en-GB"/>
        </w:rPr>
        <w:t>set to</w:t>
      </w:r>
      <w:r w:rsidR="0052704C" w:rsidRPr="00025F40">
        <w:rPr>
          <w:color w:val="212121"/>
          <w:sz w:val="20"/>
          <w:szCs w:val="20"/>
          <w:lang w:val="en-GB"/>
        </w:rPr>
        <w:t xml:space="preserve"> </w:t>
      </w:r>
      <w:r w:rsidR="00982223" w:rsidRPr="00025F40">
        <w:rPr>
          <w:color w:val="212121"/>
          <w:sz w:val="20"/>
          <w:szCs w:val="20"/>
          <w:lang w:val="en-GB"/>
        </w:rPr>
        <w:t>refCurr[ </w:t>
      </w:r>
      <w:r w:rsidR="0052704C" w:rsidRPr="00025F40">
        <w:rPr>
          <w:color w:val="212121"/>
          <w:sz w:val="20"/>
          <w:szCs w:val="20"/>
          <w:lang w:val="en-GB"/>
        </w:rPr>
        <w:t xml:space="preserve">blockPos </w:t>
      </w:r>
      <w:r w:rsidR="0052704C" w:rsidRPr="00025F40">
        <w:rPr>
          <w:bCs/>
          <w:noProof/>
          <w:color w:val="000000" w:themeColor="text1"/>
          <w:sz w:val="20"/>
          <w:szCs w:val="20"/>
          <w:lang w:val="en-US"/>
        </w:rPr>
        <w:t>–</w:t>
      </w:r>
      <w:r w:rsidR="0052704C" w:rsidRPr="00025F40">
        <w:rPr>
          <w:color w:val="212121"/>
          <w:sz w:val="20"/>
          <w:szCs w:val="20"/>
          <w:lang w:val="en-GB"/>
        </w:rPr>
        <w:t xml:space="preserve"> tSize</w:t>
      </w:r>
      <w:r w:rsidR="00E56087" w:rsidRPr="00025F40">
        <w:rPr>
          <w:color w:val="212121"/>
          <w:sz w:val="20"/>
          <w:szCs w:val="20"/>
          <w:lang w:val="en-GB"/>
        </w:rPr>
        <w:t xml:space="preserve"> </w:t>
      </w:r>
      <w:r w:rsidR="0052704C" w:rsidRPr="00025F40">
        <w:rPr>
          <w:color w:val="212121"/>
          <w:sz w:val="20"/>
          <w:szCs w:val="20"/>
          <w:lang w:val="en-GB"/>
        </w:rPr>
        <w:t xml:space="preserve">+ i ], with 0  &lt;=  </w:t>
      </w:r>
      <w:r w:rsidR="0070592D" w:rsidRPr="00025F40">
        <w:rPr>
          <w:color w:val="212121"/>
          <w:sz w:val="20"/>
          <w:szCs w:val="20"/>
          <w:lang w:val="en-GB"/>
        </w:rPr>
        <w:t xml:space="preserve">i </w:t>
      </w:r>
      <w:r w:rsidR="0052704C" w:rsidRPr="00025F40">
        <w:rPr>
          <w:color w:val="212121"/>
          <w:sz w:val="20"/>
          <w:szCs w:val="20"/>
          <w:lang w:val="en-GB"/>
        </w:rPr>
        <w:t xml:space="preserve">&lt; tSize. </w:t>
      </w:r>
    </w:p>
    <w:p w14:paraId="63FCC791" w14:textId="77777777" w:rsidR="006F51D2" w:rsidRPr="00025F40" w:rsidRDefault="0052704C" w:rsidP="006F51D2">
      <w:pPr>
        <w:pStyle w:val="xmsonormal"/>
        <w:shd w:val="clear" w:color="auto" w:fill="FFFFFF"/>
        <w:spacing w:before="136" w:beforeAutospacing="0" w:after="0" w:afterAutospacing="0"/>
        <w:ind w:left="360"/>
        <w:jc w:val="both"/>
        <w:rPr>
          <w:color w:val="212121"/>
          <w:sz w:val="20"/>
          <w:szCs w:val="20"/>
          <w:lang w:val="en-GB"/>
        </w:rPr>
      </w:pPr>
      <w:r w:rsidRPr="00025F40">
        <w:rPr>
          <w:color w:val="212121"/>
          <w:sz w:val="20"/>
          <w:szCs w:val="20"/>
          <w:lang w:val="en-GB"/>
        </w:rPr>
        <w:t xml:space="preserve">The array firstPrevChTpl[  ] of previous reconstructed sample values in the first input channel on </w:t>
      </w:r>
      <w:r w:rsidR="006F51D2" w:rsidRPr="00025F40">
        <w:rPr>
          <w:color w:val="212121"/>
          <w:sz w:val="20"/>
          <w:szCs w:val="20"/>
          <w:lang w:val="en-GB"/>
        </w:rPr>
        <w:t>the left template is defined as</w:t>
      </w:r>
    </w:p>
    <w:p w14:paraId="5FE4C52A" w14:textId="2A99A933" w:rsidR="0052704C" w:rsidRPr="00025F40" w:rsidRDefault="0052704C" w:rsidP="006F51D2">
      <w:pPr>
        <w:pStyle w:val="xmsonormal"/>
        <w:shd w:val="clear" w:color="auto" w:fill="FFFFFF"/>
        <w:spacing w:before="136" w:beforeAutospacing="0" w:after="0" w:afterAutospacing="0"/>
        <w:ind w:left="360"/>
        <w:jc w:val="both"/>
        <w:rPr>
          <w:color w:val="212121"/>
          <w:sz w:val="20"/>
          <w:szCs w:val="20"/>
          <w:lang w:val="en-GB"/>
        </w:rPr>
      </w:pPr>
      <w:r w:rsidRPr="00025F40">
        <w:rPr>
          <w:color w:val="212121"/>
          <w:sz w:val="20"/>
          <w:szCs w:val="20"/>
          <w:lang w:val="en-GB"/>
        </w:rPr>
        <w:t xml:space="preserve">firstPrevChTpl [ i ] = ref[ firstPrevCh ][ blockPos </w:t>
      </w:r>
      <w:r w:rsidRPr="00025F40">
        <w:rPr>
          <w:bCs/>
          <w:noProof/>
          <w:color w:val="000000" w:themeColor="text1"/>
          <w:sz w:val="20"/>
          <w:szCs w:val="20"/>
          <w:lang w:val="en-US"/>
        </w:rPr>
        <w:t>–</w:t>
      </w:r>
      <w:r w:rsidRPr="00025F40">
        <w:rPr>
          <w:color w:val="212121"/>
          <w:sz w:val="20"/>
          <w:szCs w:val="20"/>
          <w:lang w:val="en-GB"/>
        </w:rPr>
        <w:t xml:space="preserve"> tSize</w:t>
      </w:r>
      <w:r w:rsidR="0070592D" w:rsidRPr="00025F40">
        <w:rPr>
          <w:color w:val="212121"/>
          <w:sz w:val="20"/>
          <w:szCs w:val="20"/>
          <w:lang w:val="en-GB"/>
        </w:rPr>
        <w:t xml:space="preserve"> </w:t>
      </w:r>
      <w:r w:rsidRPr="00025F40">
        <w:rPr>
          <w:color w:val="212121"/>
          <w:sz w:val="20"/>
          <w:szCs w:val="20"/>
          <w:lang w:val="en-GB"/>
        </w:rPr>
        <w:t xml:space="preserve">+ i ], with 0  &lt;=  </w:t>
      </w:r>
      <w:r w:rsidR="0070592D" w:rsidRPr="00025F40">
        <w:rPr>
          <w:color w:val="212121"/>
          <w:sz w:val="20"/>
          <w:szCs w:val="20"/>
          <w:lang w:val="en-GB"/>
        </w:rPr>
        <w:t xml:space="preserve">i </w:t>
      </w:r>
      <w:r w:rsidRPr="00025F40">
        <w:rPr>
          <w:color w:val="212121"/>
          <w:sz w:val="20"/>
          <w:szCs w:val="20"/>
          <w:lang w:val="en-GB"/>
        </w:rPr>
        <w:t xml:space="preserve">&lt; tSize. </w:t>
      </w:r>
    </w:p>
    <w:p w14:paraId="1434B744" w14:textId="77777777" w:rsidR="006F51D2" w:rsidRPr="00025F40" w:rsidRDefault="0052704C" w:rsidP="006F51D2">
      <w:pPr>
        <w:pStyle w:val="xmsonormal"/>
        <w:shd w:val="clear" w:color="auto" w:fill="FFFFFF"/>
        <w:spacing w:before="136" w:beforeAutospacing="0" w:after="0" w:afterAutospacing="0"/>
        <w:ind w:left="360"/>
        <w:jc w:val="both"/>
        <w:rPr>
          <w:color w:val="212121"/>
          <w:sz w:val="20"/>
          <w:szCs w:val="20"/>
          <w:lang w:val="en-GB"/>
        </w:rPr>
      </w:pPr>
      <w:r w:rsidRPr="00025F40">
        <w:rPr>
          <w:color w:val="212121"/>
          <w:sz w:val="20"/>
          <w:szCs w:val="20"/>
          <w:lang w:val="en-GB"/>
        </w:rPr>
        <w:t xml:space="preserve">If cc_pred_mult_hyp_flag is not equal to zero, the array secondPrevChTpl[  ] of previous reconstructed sample values </w:t>
      </w:r>
      <w:r w:rsidR="003C54A5" w:rsidRPr="00025F40">
        <w:rPr>
          <w:color w:val="212121"/>
          <w:sz w:val="20"/>
          <w:szCs w:val="20"/>
          <w:lang w:val="en-GB"/>
        </w:rPr>
        <w:t>i</w:t>
      </w:r>
      <w:r w:rsidRPr="00025F40">
        <w:rPr>
          <w:color w:val="212121"/>
          <w:sz w:val="20"/>
          <w:szCs w:val="20"/>
          <w:lang w:val="en-GB"/>
        </w:rPr>
        <w:t>n the second input channel on the left template is defined as</w:t>
      </w:r>
    </w:p>
    <w:p w14:paraId="1513BE44" w14:textId="5DF17C26" w:rsidR="00300085" w:rsidRPr="00025F40" w:rsidRDefault="00300085" w:rsidP="006F51D2">
      <w:pPr>
        <w:pStyle w:val="xmsonormal"/>
        <w:shd w:val="clear" w:color="auto" w:fill="FFFFFF"/>
        <w:spacing w:before="136" w:beforeAutospacing="0" w:after="0" w:afterAutospacing="0"/>
        <w:ind w:left="360"/>
        <w:jc w:val="both"/>
        <w:rPr>
          <w:color w:val="212121"/>
          <w:sz w:val="20"/>
          <w:szCs w:val="20"/>
          <w:lang w:val="en-GB"/>
        </w:rPr>
      </w:pPr>
      <w:r w:rsidRPr="00025F40">
        <w:rPr>
          <w:color w:val="212121"/>
          <w:sz w:val="20"/>
          <w:szCs w:val="20"/>
          <w:lang w:val="en-GB"/>
        </w:rPr>
        <w:t xml:space="preserve">secondPrevChTpl [ i ] = ref[ secondPrevCh ][ blockPos </w:t>
      </w:r>
      <w:r w:rsidRPr="00025F40">
        <w:rPr>
          <w:bCs/>
          <w:noProof/>
          <w:color w:val="000000" w:themeColor="text1"/>
          <w:sz w:val="20"/>
          <w:szCs w:val="20"/>
          <w:lang w:val="en-US"/>
        </w:rPr>
        <w:t>– tSize +</w:t>
      </w:r>
      <w:r w:rsidRPr="00025F40">
        <w:rPr>
          <w:color w:val="212121"/>
          <w:sz w:val="20"/>
          <w:szCs w:val="20"/>
          <w:lang w:val="en-GB"/>
        </w:rPr>
        <w:t xml:space="preserve"> i ], with 0  &lt;=  i&lt; tSize.</w:t>
      </w:r>
    </w:p>
    <w:p w14:paraId="6D3DFF87" w14:textId="1C14D3E0" w:rsidR="00300085" w:rsidRPr="00025F40" w:rsidRDefault="00300085" w:rsidP="006B3C9A">
      <w:pPr>
        <w:pStyle w:val="xmsonormal"/>
        <w:shd w:val="clear" w:color="auto" w:fill="FFFFFF"/>
        <w:spacing w:before="136" w:beforeAutospacing="0" w:after="0" w:afterAutospacing="0"/>
        <w:ind w:left="360"/>
        <w:jc w:val="both"/>
        <w:rPr>
          <w:color w:val="212121"/>
          <w:sz w:val="20"/>
          <w:szCs w:val="20"/>
          <w:lang w:val="en-GB"/>
        </w:rPr>
      </w:pPr>
      <w:r w:rsidRPr="00025F40">
        <w:rPr>
          <w:color w:val="212121"/>
          <w:sz w:val="20"/>
          <w:szCs w:val="20"/>
          <w:lang w:val="en-GB"/>
        </w:rPr>
        <w:t>The intermediate cross channel prediction signal samples before filtering and extrapolation to the right p[ i ] with 0  &lt;=  i &lt; blockSize + tSize +fPdL are defined as follows:</w:t>
      </w:r>
    </w:p>
    <w:p w14:paraId="66110C38" w14:textId="77777777" w:rsidR="006F51D2" w:rsidRPr="00025F40" w:rsidRDefault="006F51D2" w:rsidP="006B3C9A">
      <w:pPr>
        <w:pStyle w:val="xmsonormal"/>
        <w:shd w:val="clear" w:color="auto" w:fill="FFFFFF"/>
        <w:spacing w:before="136" w:beforeAutospacing="0" w:after="0" w:afterAutospacing="0"/>
        <w:ind w:left="360"/>
        <w:jc w:val="both"/>
        <w:rPr>
          <w:color w:val="212121"/>
          <w:sz w:val="20"/>
          <w:szCs w:val="20"/>
          <w:lang w:val="en-GB"/>
        </w:rPr>
      </w:pPr>
    </w:p>
    <w:p w14:paraId="5B21DD39" w14:textId="40789938" w:rsidR="0052704C" w:rsidRPr="00025F40" w:rsidRDefault="0052704C" w:rsidP="00676416">
      <w:pPr>
        <w:pStyle w:val="xtablesyntax"/>
        <w:numPr>
          <w:ilvl w:val="0"/>
          <w:numId w:val="62"/>
        </w:numPr>
        <w:shd w:val="clear" w:color="auto" w:fill="FFFFFF"/>
        <w:spacing w:before="0" w:beforeAutospacing="0" w:after="40" w:afterAutospacing="0"/>
        <w:ind w:left="1080"/>
        <w:rPr>
          <w:color w:val="212121"/>
          <w:sz w:val="20"/>
          <w:szCs w:val="20"/>
          <w:lang w:val="en-US"/>
        </w:rPr>
      </w:pPr>
      <w:r w:rsidRPr="00025F40">
        <w:rPr>
          <w:color w:val="212121"/>
          <w:sz w:val="20"/>
          <w:szCs w:val="20"/>
          <w:lang w:val="en-GB"/>
        </w:rPr>
        <w:t>If cc_pred_offset_only_flag is equal to one, the following applies:</w:t>
      </w:r>
    </w:p>
    <w:p w14:paraId="6D9AD368" w14:textId="708C33D3" w:rsidR="006F51D2" w:rsidRPr="00025F40" w:rsidRDefault="006F51D2" w:rsidP="00676416">
      <w:pPr>
        <w:pStyle w:val="xtablesyntax"/>
        <w:numPr>
          <w:ilvl w:val="1"/>
          <w:numId w:val="62"/>
        </w:numPr>
        <w:shd w:val="clear" w:color="auto" w:fill="FFFFFF"/>
        <w:spacing w:before="0" w:beforeAutospacing="0" w:after="40" w:afterAutospacing="0"/>
        <w:rPr>
          <w:color w:val="212121"/>
          <w:sz w:val="20"/>
          <w:szCs w:val="20"/>
          <w:lang w:val="en-US"/>
        </w:rPr>
      </w:pPr>
      <w:r w:rsidRPr="00025F40">
        <w:rPr>
          <w:color w:val="212121"/>
          <w:sz w:val="20"/>
          <w:szCs w:val="20"/>
          <w:lang w:val="en-GB"/>
        </w:rPr>
        <w:t>The variable sum Diff is defined as follows:</w:t>
      </w:r>
    </w:p>
    <w:p w14:paraId="4DAD2195" w14:textId="5745F307" w:rsidR="006F51D2" w:rsidRPr="00025F40" w:rsidRDefault="006F51D2" w:rsidP="00676416">
      <w:pPr>
        <w:pStyle w:val="xtablesyntax"/>
        <w:numPr>
          <w:ilvl w:val="2"/>
          <w:numId w:val="62"/>
        </w:numPr>
        <w:shd w:val="clear" w:color="auto" w:fill="FFFFFF"/>
        <w:spacing w:before="0" w:beforeAutospacing="0" w:after="40" w:afterAutospacing="0"/>
        <w:rPr>
          <w:color w:val="212121"/>
          <w:sz w:val="20"/>
          <w:szCs w:val="20"/>
          <w:lang w:val="en-US"/>
        </w:rPr>
      </w:pPr>
      <w:r w:rsidRPr="00025F40">
        <w:rPr>
          <w:color w:val="212121"/>
          <w:sz w:val="20"/>
          <w:szCs w:val="20"/>
          <w:lang w:val="en-GB"/>
        </w:rPr>
        <w:t>If cc_pred_mult_hyp_flag is equal to zero, one sets</w:t>
      </w:r>
      <w:r w:rsidRPr="00025F40">
        <w:rPr>
          <w:color w:val="212121"/>
          <w:sz w:val="20"/>
          <w:szCs w:val="20"/>
          <w:lang w:val="en-GB"/>
        </w:rPr>
        <w:tab/>
      </w:r>
      <w:r w:rsidRPr="00025F40">
        <w:rPr>
          <w:color w:val="212121"/>
          <w:sz w:val="20"/>
          <w:szCs w:val="20"/>
          <w:lang w:val="en-GB"/>
        </w:rPr>
        <w:br/>
        <w:t xml:space="preserve">sumDiff = </w:t>
      </w:r>
      <m:oMath>
        <m:nary>
          <m:naryPr>
            <m:chr m:val="∑"/>
            <m:limLoc m:val="subSup"/>
            <m:ctrlPr>
              <w:rPr>
                <w:rFonts w:ascii="Cambria Math" w:hAnsi="Cambria Math"/>
                <w:color w:val="212121"/>
                <w:sz w:val="20"/>
                <w:szCs w:val="20"/>
                <w:lang w:val="en-US"/>
              </w:rPr>
            </m:ctrlPr>
          </m:naryPr>
          <m:sub>
            <m:r>
              <m:rPr>
                <m:sty m:val="p"/>
              </m:rPr>
              <w:rPr>
                <w:rFonts w:ascii="Cambria Math" w:hAnsi="Cambria Math"/>
                <w:color w:val="212121"/>
                <w:sz w:val="20"/>
                <w:szCs w:val="20"/>
                <w:lang w:val="en-US"/>
              </w:rPr>
              <m:t>i=0</m:t>
            </m:r>
          </m:sub>
          <m:sup>
            <m:r>
              <m:rPr>
                <m:sty m:val="p"/>
              </m:rPr>
              <w:rPr>
                <w:rFonts w:ascii="Cambria Math" w:hAnsi="Cambria Math"/>
                <w:color w:val="212121"/>
                <w:sz w:val="20"/>
                <w:szCs w:val="20"/>
                <w:lang w:val="en-US"/>
              </w:rPr>
              <m:t>tSize-1</m:t>
            </m:r>
          </m:sup>
          <m:e>
            <m:r>
              <m:rPr>
                <m:sty m:val="p"/>
              </m:rPr>
              <w:rPr>
                <w:rFonts w:ascii="Cambria Math" w:hAnsi="Cambria Math"/>
                <w:color w:val="212121"/>
                <w:sz w:val="20"/>
                <w:szCs w:val="20"/>
                <w:lang w:val="en-US"/>
              </w:rPr>
              <m:t>(</m:t>
            </m:r>
          </m:e>
        </m:nary>
        <m:r>
          <m:rPr>
            <m:sty m:val="p"/>
          </m:rPr>
          <w:rPr>
            <w:rFonts w:ascii="Cambria Math" w:hAnsi="Cambria Math"/>
            <w:color w:val="212121"/>
            <w:sz w:val="20"/>
            <w:szCs w:val="20"/>
            <w:lang w:val="en-US"/>
          </w:rPr>
          <m:t>currChTpl</m:t>
        </m:r>
        <m:d>
          <m:dPr>
            <m:begChr m:val="["/>
            <m:endChr m:val="]"/>
            <m:ctrlPr>
              <w:rPr>
                <w:rFonts w:ascii="Cambria Math" w:hAnsi="Cambria Math"/>
                <w:color w:val="212121"/>
                <w:sz w:val="20"/>
                <w:szCs w:val="20"/>
                <w:lang w:val="en-US"/>
              </w:rPr>
            </m:ctrlPr>
          </m:dPr>
          <m:e>
            <m:r>
              <m:rPr>
                <m:sty m:val="p"/>
              </m:rPr>
              <w:rPr>
                <w:rFonts w:ascii="Cambria Math" w:hAnsi="Cambria Math"/>
                <w:color w:val="212121"/>
                <w:sz w:val="20"/>
                <w:szCs w:val="20"/>
                <w:lang w:val="en-US"/>
              </w:rPr>
              <m:t>i</m:t>
            </m:r>
          </m:e>
        </m:d>
        <m:r>
          <m:rPr>
            <m:sty m:val="p"/>
          </m:rPr>
          <w:rPr>
            <w:rFonts w:ascii="Cambria Math" w:hAnsi="Cambria Math"/>
            <w:color w:val="212121"/>
            <w:sz w:val="20"/>
            <w:szCs w:val="20"/>
            <w:lang w:val="en-US"/>
          </w:rPr>
          <m:t>-firstPrevChTpl[i]).</m:t>
        </m:r>
      </m:oMath>
    </w:p>
    <w:p w14:paraId="6B94DDA2" w14:textId="42FAA868" w:rsidR="006F51D2" w:rsidRPr="00025F40" w:rsidRDefault="006F51D2" w:rsidP="00676416">
      <w:pPr>
        <w:pStyle w:val="xtablesyntax"/>
        <w:numPr>
          <w:ilvl w:val="2"/>
          <w:numId w:val="62"/>
        </w:numPr>
        <w:shd w:val="clear" w:color="auto" w:fill="FFFFFF"/>
        <w:spacing w:before="0" w:beforeAutospacing="0" w:after="40" w:afterAutospacing="0"/>
        <w:rPr>
          <w:color w:val="212121"/>
          <w:sz w:val="20"/>
          <w:szCs w:val="20"/>
          <w:lang w:val="en-US"/>
        </w:rPr>
      </w:pPr>
      <w:r w:rsidRPr="00025F40">
        <w:rPr>
          <w:color w:val="212121"/>
          <w:sz w:val="20"/>
          <w:szCs w:val="20"/>
          <w:lang w:val="en-GB"/>
        </w:rPr>
        <w:t>Otherwise (cc_pred_mult_hyp flag is not equal to zero), one sets</w:t>
      </w:r>
      <w:r w:rsidRPr="00025F40">
        <w:rPr>
          <w:color w:val="212121"/>
          <w:sz w:val="20"/>
          <w:szCs w:val="20"/>
          <w:lang w:val="en-GB"/>
        </w:rPr>
        <w:tab/>
      </w:r>
      <w:r w:rsidRPr="00025F40">
        <w:rPr>
          <w:color w:val="212121"/>
          <w:sz w:val="20"/>
          <w:szCs w:val="20"/>
          <w:lang w:val="en-GB"/>
        </w:rPr>
        <w:br/>
        <w:t xml:space="preserve">sumDiff = </w:t>
      </w:r>
      <m:oMath>
        <m:nary>
          <m:naryPr>
            <m:chr m:val="∑"/>
            <m:limLoc m:val="subSup"/>
            <m:ctrlPr>
              <w:rPr>
                <w:rFonts w:ascii="Cambria Math" w:hAnsi="Cambria Math"/>
                <w:color w:val="212121"/>
                <w:sz w:val="20"/>
                <w:szCs w:val="20"/>
                <w:lang w:val="en-US"/>
              </w:rPr>
            </m:ctrlPr>
          </m:naryPr>
          <m:sub>
            <m:r>
              <m:rPr>
                <m:sty m:val="p"/>
              </m:rPr>
              <w:rPr>
                <w:rFonts w:ascii="Cambria Math" w:hAnsi="Cambria Math"/>
                <w:color w:val="212121"/>
                <w:sz w:val="20"/>
                <w:szCs w:val="20"/>
                <w:lang w:val="en-US"/>
              </w:rPr>
              <m:t>i=0</m:t>
            </m:r>
          </m:sub>
          <m:sup>
            <m:r>
              <m:rPr>
                <m:sty m:val="p"/>
              </m:rPr>
              <w:rPr>
                <w:rFonts w:ascii="Cambria Math" w:hAnsi="Cambria Math"/>
                <w:color w:val="212121"/>
                <w:sz w:val="20"/>
                <w:szCs w:val="20"/>
                <w:lang w:val="en-US"/>
              </w:rPr>
              <m:t>tSize-1</m:t>
            </m:r>
          </m:sup>
          <m:e>
            <m:r>
              <m:rPr>
                <m:sty m:val="p"/>
              </m:rPr>
              <w:rPr>
                <w:rFonts w:ascii="Cambria Math" w:hAnsi="Cambria Math"/>
                <w:color w:val="212121"/>
                <w:sz w:val="20"/>
                <w:szCs w:val="20"/>
                <w:lang w:val="en-US"/>
              </w:rPr>
              <m:t>(currChTpl</m:t>
            </m:r>
            <m:d>
              <m:dPr>
                <m:begChr m:val="["/>
                <m:endChr m:val="]"/>
                <m:ctrlPr>
                  <w:rPr>
                    <w:rFonts w:ascii="Cambria Math" w:hAnsi="Cambria Math"/>
                    <w:color w:val="212121"/>
                    <w:sz w:val="20"/>
                    <w:szCs w:val="20"/>
                    <w:lang w:val="en-US"/>
                  </w:rPr>
                </m:ctrlPr>
              </m:dPr>
              <m:e>
                <m:r>
                  <m:rPr>
                    <m:sty m:val="p"/>
                  </m:rPr>
                  <w:rPr>
                    <w:rFonts w:ascii="Cambria Math" w:hAnsi="Cambria Math"/>
                    <w:color w:val="212121"/>
                    <w:sz w:val="20"/>
                    <w:szCs w:val="20"/>
                    <w:lang w:val="en-US"/>
                  </w:rPr>
                  <m:t>i</m:t>
                </m:r>
              </m:e>
            </m:d>
            <m:r>
              <m:rPr>
                <m:sty m:val="p"/>
              </m:rPr>
              <w:rPr>
                <w:rFonts w:ascii="Cambria Math" w:hAnsi="Cambria Math"/>
                <w:color w:val="212121"/>
                <w:sz w:val="20"/>
                <w:szCs w:val="20"/>
                <w:lang w:val="en-US"/>
              </w:rPr>
              <m:t>- ((firstPrevChTpl</m:t>
            </m:r>
            <m:d>
              <m:dPr>
                <m:begChr m:val="["/>
                <m:endChr m:val="]"/>
                <m:ctrlPr>
                  <w:rPr>
                    <w:rFonts w:ascii="Cambria Math" w:hAnsi="Cambria Math"/>
                    <w:color w:val="212121"/>
                    <w:sz w:val="20"/>
                    <w:szCs w:val="20"/>
                    <w:lang w:val="en-US"/>
                  </w:rPr>
                </m:ctrlPr>
              </m:dPr>
              <m:e>
                <m:r>
                  <m:rPr>
                    <m:sty m:val="p"/>
                  </m:rPr>
                  <w:rPr>
                    <w:rFonts w:ascii="Cambria Math" w:hAnsi="Cambria Math"/>
                    <w:color w:val="212121"/>
                    <w:sz w:val="20"/>
                    <w:szCs w:val="20"/>
                    <w:lang w:val="en-US"/>
                  </w:rPr>
                  <m:t>i</m:t>
                </m:r>
              </m:e>
            </m:d>
            <m:r>
              <m:rPr>
                <m:sty m:val="p"/>
              </m:rPr>
              <w:rPr>
                <w:rFonts w:ascii="Cambria Math" w:hAnsi="Cambria Math"/>
                <w:color w:val="212121"/>
                <w:sz w:val="20"/>
                <w:szCs w:val="20"/>
                <w:lang w:val="en-US"/>
              </w:rPr>
              <m:t>+</m:t>
            </m:r>
          </m:e>
        </m:nary>
        <m:r>
          <m:rPr>
            <m:sty m:val="p"/>
          </m:rPr>
          <w:rPr>
            <w:rFonts w:ascii="Cambria Math" w:hAnsi="Cambria Math"/>
            <w:color w:val="212121"/>
            <w:sz w:val="20"/>
            <w:szCs w:val="20"/>
            <w:lang w:val="en-US"/>
          </w:rPr>
          <m:t>secondPrevChTpl</m:t>
        </m:r>
        <m:d>
          <m:dPr>
            <m:begChr m:val="["/>
            <m:endChr m:val="]"/>
            <m:ctrlPr>
              <w:rPr>
                <w:rFonts w:ascii="Cambria Math" w:hAnsi="Cambria Math"/>
                <w:color w:val="212121"/>
                <w:sz w:val="20"/>
                <w:szCs w:val="20"/>
                <w:lang w:val="en-US"/>
              </w:rPr>
            </m:ctrlPr>
          </m:dPr>
          <m:e>
            <m:r>
              <m:rPr>
                <m:sty m:val="p"/>
              </m:rPr>
              <w:rPr>
                <w:rFonts w:ascii="Cambria Math" w:hAnsi="Cambria Math"/>
                <w:color w:val="212121"/>
                <w:sz w:val="20"/>
                <w:szCs w:val="20"/>
                <w:lang w:val="en-US"/>
              </w:rPr>
              <m:t>i</m:t>
            </m:r>
          </m:e>
        </m:d>
        <m:r>
          <m:rPr>
            <m:sty m:val="p"/>
          </m:rPr>
          <w:rPr>
            <w:rFonts w:ascii="Cambria Math" w:hAnsi="Cambria Math"/>
            <w:color w:val="212121"/>
            <w:sz w:val="20"/>
            <w:szCs w:val="20"/>
            <w:lang w:val="en-US"/>
          </w:rPr>
          <m:t>+1)</m:t>
        </m:r>
        <m:r>
          <w:rPr>
            <w:rFonts w:ascii="Cambria Math" w:hAnsi="Cambria Math"/>
            <w:color w:val="212121"/>
            <w:sz w:val="20"/>
            <w:szCs w:val="20"/>
            <w:lang w:val="en-US"/>
          </w:rPr>
          <m:t>≫1))</m:t>
        </m:r>
      </m:oMath>
      <w:r w:rsidRPr="00025F40">
        <w:rPr>
          <w:color w:val="212121"/>
          <w:sz w:val="20"/>
          <w:szCs w:val="20"/>
          <w:lang w:val="en-US"/>
        </w:rPr>
        <w:t xml:space="preserve"> </w:t>
      </w:r>
    </w:p>
    <w:p w14:paraId="65AEADC2" w14:textId="33E9BB13" w:rsidR="006F51D2" w:rsidRPr="00025F40" w:rsidRDefault="006F51D2" w:rsidP="00676416">
      <w:pPr>
        <w:pStyle w:val="xtablesyntax"/>
        <w:numPr>
          <w:ilvl w:val="1"/>
          <w:numId w:val="62"/>
        </w:numPr>
        <w:shd w:val="clear" w:color="auto" w:fill="FFFFFF"/>
        <w:spacing w:before="0" w:beforeAutospacing="0" w:after="40" w:afterAutospacing="0"/>
        <w:rPr>
          <w:color w:val="212121"/>
          <w:sz w:val="20"/>
          <w:szCs w:val="20"/>
          <w:lang w:val="en-US"/>
        </w:rPr>
      </w:pPr>
      <w:r w:rsidRPr="00025F40">
        <w:rPr>
          <w:color w:val="212121"/>
          <w:sz w:val="20"/>
          <w:szCs w:val="20"/>
          <w:lang w:val="en-US"/>
        </w:rPr>
        <w:t>The variable offset is defined as offset = (sumDiff + (1  &lt;&lt;  (log2TSize – 1 ) ) )  &gt;&gt;  log2TSize</w:t>
      </w:r>
    </w:p>
    <w:p w14:paraId="3A19E9F0" w14:textId="1E33B325" w:rsidR="0052704C" w:rsidRPr="00025F40" w:rsidRDefault="0052704C" w:rsidP="00676416">
      <w:pPr>
        <w:pStyle w:val="xtablesyntax"/>
        <w:numPr>
          <w:ilvl w:val="1"/>
          <w:numId w:val="62"/>
        </w:numPr>
        <w:shd w:val="clear" w:color="auto" w:fill="FFFFFF"/>
        <w:spacing w:before="0" w:beforeAutospacing="0" w:after="40" w:afterAutospacing="0"/>
        <w:rPr>
          <w:color w:val="212121"/>
          <w:sz w:val="20"/>
          <w:szCs w:val="20"/>
          <w:lang w:val="en-US"/>
        </w:rPr>
      </w:pPr>
      <w:r w:rsidRPr="00025F40">
        <w:rPr>
          <w:color w:val="212121"/>
          <w:sz w:val="20"/>
          <w:szCs w:val="20"/>
          <w:lang w:val="en-US"/>
        </w:rPr>
        <w:t>If cc_pred_mult_hyp_flag is equal to zero,</w:t>
      </w:r>
      <w:r w:rsidR="0066775C" w:rsidRPr="00025F40">
        <w:rPr>
          <w:color w:val="212121"/>
          <w:sz w:val="20"/>
          <w:szCs w:val="20"/>
          <w:lang w:val="en-US"/>
        </w:rPr>
        <w:t xml:space="preserve"> the following applies:</w:t>
      </w:r>
    </w:p>
    <w:p w14:paraId="702FAE86" w14:textId="77777777" w:rsidR="0066775C" w:rsidRPr="00025F40" w:rsidRDefault="0066775C" w:rsidP="00676416">
      <w:pPr>
        <w:pStyle w:val="xtablesyntax"/>
        <w:numPr>
          <w:ilvl w:val="2"/>
          <w:numId w:val="62"/>
        </w:numPr>
        <w:shd w:val="clear" w:color="auto" w:fill="FFFFFF"/>
        <w:spacing w:before="0" w:beforeAutospacing="0" w:after="40" w:afterAutospacing="0"/>
        <w:rPr>
          <w:bCs/>
          <w:noProof/>
          <w:color w:val="000000" w:themeColor="text1"/>
          <w:sz w:val="20"/>
          <w:szCs w:val="20"/>
          <w:lang w:val="en-US"/>
        </w:rPr>
      </w:pPr>
      <w:r w:rsidRPr="00025F40">
        <w:rPr>
          <w:color w:val="212121"/>
          <w:sz w:val="20"/>
          <w:szCs w:val="20"/>
          <w:lang w:val="en-US"/>
        </w:rPr>
        <w:t xml:space="preserve">If </w:t>
      </w:r>
      <w:r w:rsidRPr="00025F40">
        <w:rPr>
          <w:bCs/>
          <w:noProof/>
          <w:color w:val="000000" w:themeColor="text1"/>
          <w:sz w:val="20"/>
          <w:szCs w:val="20"/>
          <w:lang w:val="en-US"/>
        </w:rPr>
        <w:t xml:space="preserve">tSize + fPdL &lt;=  </w:t>
      </w:r>
      <w:r w:rsidRPr="00025F40">
        <w:rPr>
          <w:color w:val="212121"/>
          <w:sz w:val="20"/>
          <w:szCs w:val="20"/>
          <w:lang w:val="en-US"/>
        </w:rPr>
        <w:t>blockPos, for 0  &lt;=  i &lt; blockSize + tSize +fPdL one sets:</w:t>
      </w:r>
      <w:r w:rsidRPr="00025F40">
        <w:rPr>
          <w:bCs/>
          <w:noProof/>
          <w:color w:val="000000" w:themeColor="text1"/>
          <w:sz w:val="20"/>
          <w:szCs w:val="20"/>
          <w:lang w:val="en-US"/>
        </w:rPr>
        <w:t xml:space="preserve"> </w:t>
      </w:r>
      <w:r w:rsidRPr="00025F40">
        <w:rPr>
          <w:bCs/>
          <w:noProof/>
          <w:color w:val="000000" w:themeColor="text1"/>
          <w:sz w:val="20"/>
          <w:szCs w:val="20"/>
          <w:lang w:val="en-US"/>
        </w:rPr>
        <w:tab/>
      </w:r>
      <w:r w:rsidRPr="00025F40">
        <w:rPr>
          <w:bCs/>
          <w:noProof/>
          <w:color w:val="000000" w:themeColor="text1"/>
          <w:sz w:val="20"/>
          <w:szCs w:val="20"/>
          <w:lang w:val="en-US"/>
        </w:rPr>
        <w:br/>
      </w:r>
      <w:r w:rsidRPr="00025F40">
        <w:rPr>
          <w:color w:val="212121"/>
          <w:sz w:val="20"/>
          <w:szCs w:val="20"/>
          <w:lang w:val="en-US"/>
        </w:rPr>
        <w:t xml:space="preserve">p[ i ] = ref[ chIdxFirst ][ blockPos </w:t>
      </w:r>
      <w:r w:rsidRPr="00025F40">
        <w:rPr>
          <w:bCs/>
          <w:noProof/>
          <w:color w:val="000000" w:themeColor="text1"/>
          <w:sz w:val="20"/>
          <w:szCs w:val="20"/>
          <w:lang w:val="en-US"/>
        </w:rPr>
        <w:t xml:space="preserve">– tSize – fPdL </w:t>
      </w:r>
      <w:r w:rsidRPr="00025F40">
        <w:rPr>
          <w:color w:val="212121"/>
          <w:sz w:val="20"/>
          <w:szCs w:val="20"/>
          <w:lang w:val="en-US"/>
        </w:rPr>
        <w:t>+ i ] + offset</w:t>
      </w:r>
      <w:r w:rsidRPr="00025F40">
        <w:rPr>
          <w:bCs/>
          <w:noProof/>
          <w:color w:val="000000" w:themeColor="text1"/>
          <w:sz w:val="20"/>
          <w:szCs w:val="20"/>
          <w:lang w:val="en-US"/>
        </w:rPr>
        <w:t>.</w:t>
      </w:r>
    </w:p>
    <w:p w14:paraId="70472DE2" w14:textId="77777777" w:rsidR="0066775C" w:rsidRPr="00025F40" w:rsidRDefault="0066775C" w:rsidP="00676416">
      <w:pPr>
        <w:pStyle w:val="xtablesyntax"/>
        <w:numPr>
          <w:ilvl w:val="2"/>
          <w:numId w:val="62"/>
        </w:numPr>
        <w:shd w:val="clear" w:color="auto" w:fill="FFFFFF"/>
        <w:spacing w:before="0" w:beforeAutospacing="0" w:after="40" w:afterAutospacing="0"/>
        <w:rPr>
          <w:bCs/>
          <w:noProof/>
          <w:color w:val="000000" w:themeColor="text1"/>
          <w:sz w:val="20"/>
          <w:szCs w:val="20"/>
          <w:lang w:val="en-US"/>
        </w:rPr>
      </w:pPr>
      <w:r w:rsidRPr="00025F40">
        <w:rPr>
          <w:bCs/>
          <w:noProof/>
          <w:color w:val="000000" w:themeColor="text1"/>
          <w:sz w:val="20"/>
          <w:szCs w:val="20"/>
          <w:lang w:val="en-US"/>
        </w:rPr>
        <w:t xml:space="preserve">Otherwise ( tSize + fPdL &gt; blockPos), the following applies: </w:t>
      </w:r>
    </w:p>
    <w:p w14:paraId="75B823D2" w14:textId="787B3E89" w:rsidR="0066775C" w:rsidRPr="00025F40" w:rsidRDefault="0066775C" w:rsidP="00676416">
      <w:pPr>
        <w:pStyle w:val="xtablesyntax"/>
        <w:numPr>
          <w:ilvl w:val="3"/>
          <w:numId w:val="62"/>
        </w:numPr>
        <w:shd w:val="clear" w:color="auto" w:fill="FFFFFF"/>
        <w:spacing w:before="0" w:beforeAutospacing="0" w:after="40" w:afterAutospacing="0"/>
        <w:rPr>
          <w:bCs/>
          <w:noProof/>
          <w:color w:val="000000" w:themeColor="text1"/>
          <w:sz w:val="20"/>
          <w:szCs w:val="20"/>
          <w:lang w:val="en-US"/>
        </w:rPr>
      </w:pPr>
      <w:r w:rsidRPr="00025F40">
        <w:rPr>
          <w:bCs/>
          <w:noProof/>
          <w:color w:val="000000" w:themeColor="text1"/>
          <w:sz w:val="20"/>
          <w:szCs w:val="20"/>
          <w:lang w:val="en-US"/>
        </w:rPr>
        <w:t>For fPdL  &lt;=  i &lt;blockSize + tSize +fPd</w:t>
      </w:r>
      <w:r w:rsidR="00825943" w:rsidRPr="00025F40">
        <w:rPr>
          <w:bCs/>
          <w:noProof/>
          <w:color w:val="000000" w:themeColor="text1"/>
          <w:sz w:val="20"/>
          <w:szCs w:val="20"/>
          <w:lang w:val="en-US"/>
        </w:rPr>
        <w:t>L</w:t>
      </w:r>
      <w:r w:rsidRPr="00025F40">
        <w:rPr>
          <w:bCs/>
          <w:noProof/>
          <w:color w:val="000000" w:themeColor="text1"/>
          <w:sz w:val="20"/>
          <w:szCs w:val="20"/>
          <w:lang w:val="en-US"/>
        </w:rPr>
        <w:t xml:space="preserve"> one sets</w:t>
      </w:r>
      <w:r w:rsidRPr="00025F40">
        <w:rPr>
          <w:color w:val="212121"/>
          <w:sz w:val="20"/>
          <w:szCs w:val="20"/>
          <w:lang w:val="en-US"/>
        </w:rPr>
        <w:t xml:space="preserve"> p[ i ] = ref[ chIdxFirst ][ blockPos </w:t>
      </w:r>
      <w:r w:rsidRPr="00025F40">
        <w:rPr>
          <w:bCs/>
          <w:noProof/>
          <w:color w:val="000000" w:themeColor="text1"/>
          <w:sz w:val="20"/>
          <w:szCs w:val="20"/>
          <w:lang w:val="en-US"/>
        </w:rPr>
        <w:t xml:space="preserve">– tSize – fPdL </w:t>
      </w:r>
      <w:r w:rsidRPr="00025F40">
        <w:rPr>
          <w:color w:val="212121"/>
          <w:sz w:val="20"/>
          <w:szCs w:val="20"/>
          <w:lang w:val="en-US"/>
        </w:rPr>
        <w:t>+ i ] + offset</w:t>
      </w:r>
      <w:r w:rsidRPr="00025F40">
        <w:rPr>
          <w:bCs/>
          <w:noProof/>
          <w:color w:val="000000" w:themeColor="text1"/>
          <w:sz w:val="20"/>
          <w:szCs w:val="20"/>
          <w:lang w:val="en-US"/>
        </w:rPr>
        <w:t>.</w:t>
      </w:r>
    </w:p>
    <w:p w14:paraId="34431EB5" w14:textId="6EB67CF3" w:rsidR="0066775C" w:rsidRPr="00025F40" w:rsidRDefault="0066775C" w:rsidP="00676416">
      <w:pPr>
        <w:pStyle w:val="xtablesyntax"/>
        <w:numPr>
          <w:ilvl w:val="3"/>
          <w:numId w:val="62"/>
        </w:numPr>
        <w:shd w:val="clear" w:color="auto" w:fill="FFFFFF"/>
        <w:spacing w:before="0" w:beforeAutospacing="0" w:after="40" w:afterAutospacing="0"/>
        <w:rPr>
          <w:bCs/>
          <w:noProof/>
          <w:color w:val="000000" w:themeColor="text1"/>
          <w:sz w:val="20"/>
          <w:szCs w:val="20"/>
          <w:lang w:val="en-US"/>
        </w:rPr>
      </w:pPr>
      <w:r w:rsidRPr="00025F40">
        <w:rPr>
          <w:bCs/>
          <w:noProof/>
          <w:color w:val="000000" w:themeColor="text1"/>
          <w:sz w:val="20"/>
          <w:szCs w:val="20"/>
          <w:lang w:val="en-US"/>
        </w:rPr>
        <w:t xml:space="preserve">The extrapolation process to the left fom </w:t>
      </w:r>
      <w:r w:rsidR="00267ACA" w:rsidRPr="00025F40">
        <w:rPr>
          <w:bCs/>
          <w:noProof/>
          <w:color w:val="000000" w:themeColor="text1"/>
          <w:sz w:val="20"/>
          <w:szCs w:val="20"/>
          <w:lang w:val="en-US"/>
        </w:rPr>
        <w:t>clause</w:t>
      </w:r>
      <w:r w:rsidR="00552ADD" w:rsidRPr="00025F40">
        <w:rPr>
          <w:bCs/>
          <w:noProof/>
          <w:color w:val="000000" w:themeColor="text1"/>
          <w:sz w:val="20"/>
          <w:szCs w:val="20"/>
          <w:lang w:val="en-US"/>
        </w:rPr>
        <w:t xml:space="preserve"> </w:t>
      </w:r>
      <w:r w:rsidR="00552ADD" w:rsidRPr="00025F40">
        <w:rPr>
          <w:bCs/>
          <w:noProof/>
          <w:color w:val="000000" w:themeColor="text1"/>
          <w:sz w:val="20"/>
          <w:szCs w:val="20"/>
          <w:lang w:val="en-US"/>
        </w:rPr>
        <w:fldChar w:fldCharType="begin"/>
      </w:r>
      <w:r w:rsidR="00552ADD" w:rsidRPr="00025F40">
        <w:rPr>
          <w:bCs/>
          <w:noProof/>
          <w:color w:val="000000" w:themeColor="text1"/>
          <w:sz w:val="20"/>
          <w:szCs w:val="20"/>
          <w:lang w:val="en-US"/>
        </w:rPr>
        <w:instrText xml:space="preserve"> REF _Ref180695594 \r \h </w:instrText>
      </w:r>
      <w:r w:rsidR="006E7062" w:rsidRPr="00025F40">
        <w:rPr>
          <w:bCs/>
          <w:noProof/>
          <w:color w:val="000000" w:themeColor="text1"/>
          <w:sz w:val="20"/>
          <w:szCs w:val="20"/>
          <w:lang w:val="en-US"/>
        </w:rPr>
        <w:instrText xml:space="preserve"> \* MERGEFORMAT </w:instrText>
      </w:r>
      <w:r w:rsidR="00552ADD" w:rsidRPr="00025F40">
        <w:rPr>
          <w:bCs/>
          <w:noProof/>
          <w:color w:val="000000" w:themeColor="text1"/>
          <w:sz w:val="20"/>
          <w:szCs w:val="20"/>
          <w:lang w:val="en-US"/>
        </w:rPr>
      </w:r>
      <w:r w:rsidR="00552ADD" w:rsidRPr="00025F40">
        <w:rPr>
          <w:bCs/>
          <w:noProof/>
          <w:color w:val="000000" w:themeColor="text1"/>
          <w:sz w:val="20"/>
          <w:szCs w:val="20"/>
          <w:lang w:val="en-US"/>
        </w:rPr>
        <w:fldChar w:fldCharType="separate"/>
      </w:r>
      <w:r w:rsidR="00A653D6">
        <w:rPr>
          <w:bCs/>
          <w:noProof/>
          <w:color w:val="000000" w:themeColor="text1"/>
          <w:sz w:val="20"/>
          <w:szCs w:val="20"/>
          <w:lang w:val="en-US"/>
        </w:rPr>
        <w:t>8.3.2</w:t>
      </w:r>
      <w:r w:rsidR="00552ADD" w:rsidRPr="00025F40">
        <w:rPr>
          <w:bCs/>
          <w:noProof/>
          <w:color w:val="000000" w:themeColor="text1"/>
          <w:sz w:val="20"/>
          <w:szCs w:val="20"/>
          <w:lang w:val="en-US"/>
        </w:rPr>
        <w:fldChar w:fldCharType="end"/>
      </w:r>
      <w:r w:rsidRPr="00025F40">
        <w:rPr>
          <w:bCs/>
          <w:noProof/>
          <w:color w:val="000000" w:themeColor="text1"/>
          <w:sz w:val="20"/>
          <w:szCs w:val="20"/>
          <w:lang w:val="en-US"/>
        </w:rPr>
        <w:t xml:space="preserve"> is invoked with </w:t>
      </w:r>
      <w:r w:rsidR="008032FF" w:rsidRPr="00025F40">
        <w:rPr>
          <w:bCs/>
          <w:noProof/>
          <w:color w:val="000000" w:themeColor="text1"/>
          <w:sz w:val="20"/>
          <w:szCs w:val="20"/>
          <w:lang w:val="en-US"/>
        </w:rPr>
        <w:t xml:space="preserve">the input starting position fPdL, the </w:t>
      </w:r>
      <w:r w:rsidR="00552ADD" w:rsidRPr="00025F40">
        <w:rPr>
          <w:bCs/>
          <w:noProof/>
          <w:color w:val="000000" w:themeColor="text1"/>
          <w:sz w:val="20"/>
          <w:szCs w:val="20"/>
          <w:lang w:val="en-US"/>
        </w:rPr>
        <w:t xml:space="preserve">input array </w:t>
      </w:r>
      <w:r w:rsidR="008032FF" w:rsidRPr="00025F40">
        <w:rPr>
          <w:bCs/>
          <w:noProof/>
          <w:color w:val="000000" w:themeColor="text1"/>
          <w:sz w:val="20"/>
          <w:szCs w:val="20"/>
          <w:lang w:val="en-US"/>
        </w:rPr>
        <w:t>size blockSize + tSize, the</w:t>
      </w:r>
      <w:r w:rsidR="00552ADD" w:rsidRPr="00025F40">
        <w:rPr>
          <w:bCs/>
          <w:noProof/>
          <w:color w:val="000000" w:themeColor="text1"/>
          <w:sz w:val="20"/>
          <w:szCs w:val="20"/>
          <w:lang w:val="en-US"/>
        </w:rPr>
        <w:t xml:space="preserve"> input array </w:t>
      </w:r>
      <w:r w:rsidR="008032FF" w:rsidRPr="00025F40">
        <w:rPr>
          <w:bCs/>
          <w:noProof/>
          <w:color w:val="000000" w:themeColor="text1"/>
          <w:sz w:val="20"/>
          <w:szCs w:val="20"/>
          <w:lang w:val="en-US"/>
        </w:rPr>
        <w:t>p and the extension size fPdL</w:t>
      </w:r>
      <w:r w:rsidRPr="00025F40">
        <w:rPr>
          <w:bCs/>
          <w:noProof/>
          <w:color w:val="000000" w:themeColor="text1"/>
          <w:sz w:val="20"/>
          <w:szCs w:val="20"/>
          <w:lang w:val="en-US"/>
        </w:rPr>
        <w:t xml:space="preserve"> to obtain the values p[ i ] with 0  &lt;= i &lt; fPdL.</w:t>
      </w:r>
    </w:p>
    <w:p w14:paraId="50AB6209" w14:textId="4FD918D9" w:rsidR="0052704C" w:rsidRPr="00025F40" w:rsidRDefault="0052704C" w:rsidP="00676416">
      <w:pPr>
        <w:pStyle w:val="xtablesyntax"/>
        <w:numPr>
          <w:ilvl w:val="1"/>
          <w:numId w:val="62"/>
        </w:numPr>
        <w:shd w:val="clear" w:color="auto" w:fill="FFFFFF"/>
        <w:spacing w:before="0" w:beforeAutospacing="0" w:after="40" w:afterAutospacing="0"/>
        <w:rPr>
          <w:color w:val="212121"/>
          <w:sz w:val="20"/>
          <w:szCs w:val="20"/>
          <w:lang w:val="en-US"/>
        </w:rPr>
      </w:pPr>
      <w:r w:rsidRPr="00025F40">
        <w:rPr>
          <w:color w:val="212121"/>
          <w:sz w:val="20"/>
          <w:szCs w:val="20"/>
          <w:lang w:val="en-US"/>
        </w:rPr>
        <w:t>Otherwise (</w:t>
      </w:r>
      <w:r w:rsidRPr="00025F40">
        <w:rPr>
          <w:color w:val="212121"/>
          <w:sz w:val="20"/>
          <w:szCs w:val="20"/>
          <w:lang w:val="en-GB"/>
        </w:rPr>
        <w:t xml:space="preserve"> cc_pred_mult_hyp_flag is not equal to zero), </w:t>
      </w:r>
      <w:r w:rsidR="0066775C" w:rsidRPr="00025F40">
        <w:rPr>
          <w:color w:val="212121"/>
          <w:sz w:val="20"/>
          <w:szCs w:val="20"/>
          <w:lang w:val="en-GB"/>
        </w:rPr>
        <w:t>the following applies:</w:t>
      </w:r>
    </w:p>
    <w:p w14:paraId="0AED80F1" w14:textId="77777777" w:rsidR="0066775C" w:rsidRPr="00025F40" w:rsidRDefault="0066775C" w:rsidP="00676416">
      <w:pPr>
        <w:pStyle w:val="xtablesyntax"/>
        <w:numPr>
          <w:ilvl w:val="2"/>
          <w:numId w:val="62"/>
        </w:numPr>
        <w:shd w:val="clear" w:color="auto" w:fill="FFFFFF"/>
        <w:spacing w:before="0" w:after="40"/>
        <w:rPr>
          <w:color w:val="212121"/>
          <w:sz w:val="20"/>
          <w:szCs w:val="20"/>
          <w:lang w:val="en-US"/>
        </w:rPr>
      </w:pPr>
      <w:r w:rsidRPr="00025F40">
        <w:rPr>
          <w:color w:val="212121"/>
          <w:sz w:val="20"/>
          <w:szCs w:val="20"/>
          <w:lang w:val="en-US"/>
        </w:rPr>
        <w:lastRenderedPageBreak/>
        <w:t xml:space="preserve">If </w:t>
      </w:r>
      <w:r w:rsidRPr="00025F40">
        <w:rPr>
          <w:bCs/>
          <w:noProof/>
          <w:color w:val="000000" w:themeColor="text1"/>
          <w:sz w:val="20"/>
          <w:szCs w:val="20"/>
          <w:lang w:val="en-US"/>
        </w:rPr>
        <w:t xml:space="preserve">tSize + fPdL &lt;=  </w:t>
      </w:r>
      <w:r w:rsidRPr="00025F40">
        <w:rPr>
          <w:color w:val="212121"/>
          <w:sz w:val="20"/>
          <w:szCs w:val="20"/>
          <w:lang w:val="en-US"/>
        </w:rPr>
        <w:t>blockPos, for 0  &lt;=  i &lt; blockSize + tSize +fPdL one sets:</w:t>
      </w:r>
      <w:r w:rsidRPr="00025F40">
        <w:rPr>
          <w:bCs/>
          <w:noProof/>
          <w:color w:val="000000" w:themeColor="text1"/>
          <w:sz w:val="20"/>
          <w:szCs w:val="20"/>
          <w:lang w:val="en-US"/>
        </w:rPr>
        <w:t xml:space="preserve"> </w:t>
      </w:r>
      <w:r w:rsidRPr="00025F40">
        <w:rPr>
          <w:bCs/>
          <w:noProof/>
          <w:color w:val="000000" w:themeColor="text1"/>
          <w:sz w:val="20"/>
          <w:szCs w:val="20"/>
          <w:lang w:val="en-US"/>
        </w:rPr>
        <w:tab/>
      </w:r>
      <w:r w:rsidRPr="00025F40">
        <w:rPr>
          <w:bCs/>
          <w:noProof/>
          <w:color w:val="000000" w:themeColor="text1"/>
          <w:sz w:val="20"/>
          <w:szCs w:val="20"/>
          <w:lang w:val="en-US"/>
        </w:rPr>
        <w:br/>
      </w:r>
      <w:r w:rsidRPr="00025F40">
        <w:rPr>
          <w:color w:val="212121"/>
          <w:sz w:val="20"/>
          <w:szCs w:val="20"/>
          <w:lang w:val="en-US"/>
        </w:rPr>
        <w:t>p[ i ] = ( ( ref[ chIdxFirst ][ blockPos – tSize – fPdL + i ] + ref[ chIdxScnd ][ blockPos – tSize – fPdL + i ] +1 ) &gt;&gt; 1 )+ offset</w:t>
      </w:r>
      <w:r w:rsidRPr="00025F40">
        <w:rPr>
          <w:bCs/>
          <w:noProof/>
          <w:color w:val="000000" w:themeColor="text1"/>
          <w:sz w:val="20"/>
          <w:szCs w:val="20"/>
          <w:lang w:val="en-US"/>
        </w:rPr>
        <w:t>.</w:t>
      </w:r>
    </w:p>
    <w:p w14:paraId="5478518D" w14:textId="77777777" w:rsidR="0066775C" w:rsidRPr="00025F40" w:rsidRDefault="0066775C" w:rsidP="00676416">
      <w:pPr>
        <w:pStyle w:val="xtablesyntax"/>
        <w:numPr>
          <w:ilvl w:val="2"/>
          <w:numId w:val="62"/>
        </w:numPr>
        <w:shd w:val="clear" w:color="auto" w:fill="FFFFFF"/>
        <w:spacing w:before="0" w:beforeAutospacing="0" w:after="40" w:afterAutospacing="0"/>
        <w:rPr>
          <w:bCs/>
          <w:noProof/>
          <w:color w:val="000000" w:themeColor="text1"/>
          <w:sz w:val="20"/>
          <w:szCs w:val="20"/>
          <w:lang w:val="en-US"/>
        </w:rPr>
      </w:pPr>
      <w:r w:rsidRPr="00025F40">
        <w:rPr>
          <w:bCs/>
          <w:noProof/>
          <w:color w:val="000000" w:themeColor="text1"/>
          <w:sz w:val="20"/>
          <w:szCs w:val="20"/>
          <w:lang w:val="en-US"/>
        </w:rPr>
        <w:t xml:space="preserve">Otherwise ( tSize + fPdL &gt; blockPos), the following applies: </w:t>
      </w:r>
    </w:p>
    <w:p w14:paraId="26DD6A50" w14:textId="5AE9594C" w:rsidR="0066775C" w:rsidRPr="00025F40" w:rsidRDefault="0066775C" w:rsidP="00676416">
      <w:pPr>
        <w:pStyle w:val="xtablesyntax"/>
        <w:numPr>
          <w:ilvl w:val="3"/>
          <w:numId w:val="62"/>
        </w:numPr>
        <w:shd w:val="clear" w:color="auto" w:fill="FFFFFF"/>
        <w:spacing w:before="0" w:beforeAutospacing="0" w:after="40" w:afterAutospacing="0"/>
        <w:rPr>
          <w:bCs/>
          <w:noProof/>
          <w:color w:val="000000" w:themeColor="text1"/>
          <w:sz w:val="20"/>
          <w:szCs w:val="20"/>
          <w:lang w:val="en-US"/>
        </w:rPr>
      </w:pPr>
      <w:r w:rsidRPr="00025F40">
        <w:rPr>
          <w:bCs/>
          <w:noProof/>
          <w:color w:val="000000" w:themeColor="text1"/>
          <w:sz w:val="20"/>
          <w:szCs w:val="20"/>
          <w:lang w:val="en-US"/>
        </w:rPr>
        <w:t>For fPdL  &lt;=  i &lt;blockSize + tSize +fPd</w:t>
      </w:r>
      <w:r w:rsidR="00825943" w:rsidRPr="00025F40">
        <w:rPr>
          <w:bCs/>
          <w:noProof/>
          <w:color w:val="000000" w:themeColor="text1"/>
          <w:sz w:val="20"/>
          <w:szCs w:val="20"/>
          <w:lang w:val="en-US"/>
        </w:rPr>
        <w:t>L</w:t>
      </w:r>
      <w:r w:rsidRPr="00025F40">
        <w:rPr>
          <w:bCs/>
          <w:noProof/>
          <w:color w:val="000000" w:themeColor="text1"/>
          <w:sz w:val="20"/>
          <w:szCs w:val="20"/>
          <w:lang w:val="en-US"/>
        </w:rPr>
        <w:t xml:space="preserve"> one sets</w:t>
      </w:r>
      <w:r w:rsidRPr="00025F40">
        <w:rPr>
          <w:color w:val="212121"/>
          <w:sz w:val="20"/>
          <w:szCs w:val="20"/>
          <w:lang w:val="en-US"/>
        </w:rPr>
        <w:t xml:space="preserve"> p[ i ] = ( ( ref[ chIdxFirst ][ blockPos – tSize – fPdL + i ] + ref[ chIdxScnd ][ blockPos – tSize – fPdL + i ] +1 ) &gt;&gt; 1 )+ offset</w:t>
      </w:r>
      <w:r w:rsidRPr="00025F40">
        <w:rPr>
          <w:bCs/>
          <w:noProof/>
          <w:color w:val="000000" w:themeColor="text1"/>
          <w:sz w:val="20"/>
          <w:szCs w:val="20"/>
          <w:lang w:val="en-US"/>
        </w:rPr>
        <w:t>.</w:t>
      </w:r>
    </w:p>
    <w:p w14:paraId="7299B869" w14:textId="794984F7" w:rsidR="008032FF" w:rsidRPr="00025F40" w:rsidRDefault="008032FF" w:rsidP="00676416">
      <w:pPr>
        <w:pStyle w:val="xtablesyntax"/>
        <w:numPr>
          <w:ilvl w:val="3"/>
          <w:numId w:val="62"/>
        </w:numPr>
        <w:shd w:val="clear" w:color="auto" w:fill="FFFFFF"/>
        <w:spacing w:before="0" w:beforeAutospacing="0" w:after="40" w:afterAutospacing="0"/>
        <w:rPr>
          <w:bCs/>
          <w:noProof/>
          <w:color w:val="000000" w:themeColor="text1"/>
          <w:sz w:val="20"/>
          <w:szCs w:val="20"/>
          <w:lang w:val="en-US"/>
        </w:rPr>
      </w:pPr>
      <w:r w:rsidRPr="00025F40">
        <w:rPr>
          <w:bCs/>
          <w:noProof/>
          <w:color w:val="000000" w:themeColor="text1"/>
          <w:sz w:val="20"/>
          <w:szCs w:val="20"/>
          <w:lang w:val="en-US"/>
        </w:rPr>
        <w:t xml:space="preserve">The extrapolation process to the left fom </w:t>
      </w:r>
      <w:r w:rsidR="00267ACA" w:rsidRPr="00025F40">
        <w:rPr>
          <w:bCs/>
          <w:noProof/>
          <w:color w:val="000000" w:themeColor="text1"/>
          <w:sz w:val="20"/>
          <w:szCs w:val="20"/>
          <w:lang w:val="en-US"/>
        </w:rPr>
        <w:t>clause</w:t>
      </w:r>
      <w:r w:rsidRPr="00025F40">
        <w:rPr>
          <w:bCs/>
          <w:noProof/>
          <w:color w:val="000000" w:themeColor="text1"/>
          <w:sz w:val="20"/>
          <w:szCs w:val="20"/>
          <w:lang w:val="en-US"/>
        </w:rPr>
        <w:t xml:space="preserve"> </w:t>
      </w:r>
      <w:r w:rsidRPr="00025F40">
        <w:rPr>
          <w:bCs/>
          <w:noProof/>
          <w:color w:val="000000" w:themeColor="text1"/>
          <w:sz w:val="20"/>
          <w:szCs w:val="20"/>
          <w:lang w:val="en-US"/>
        </w:rPr>
        <w:fldChar w:fldCharType="begin"/>
      </w:r>
      <w:r w:rsidRPr="00025F40">
        <w:rPr>
          <w:bCs/>
          <w:noProof/>
          <w:color w:val="000000" w:themeColor="text1"/>
          <w:sz w:val="20"/>
          <w:szCs w:val="20"/>
          <w:lang w:val="en-US"/>
        </w:rPr>
        <w:instrText xml:space="preserve"> REF _Ref180695594 \r \h </w:instrText>
      </w:r>
      <w:r w:rsidR="006E7062" w:rsidRPr="00025F40">
        <w:rPr>
          <w:bCs/>
          <w:noProof/>
          <w:color w:val="000000" w:themeColor="text1"/>
          <w:sz w:val="20"/>
          <w:szCs w:val="20"/>
          <w:lang w:val="en-US"/>
        </w:rPr>
        <w:instrText xml:space="preserve"> \* MERGEFORMAT </w:instrText>
      </w:r>
      <w:r w:rsidRPr="00025F40">
        <w:rPr>
          <w:bCs/>
          <w:noProof/>
          <w:color w:val="000000" w:themeColor="text1"/>
          <w:sz w:val="20"/>
          <w:szCs w:val="20"/>
          <w:lang w:val="en-US"/>
        </w:rPr>
      </w:r>
      <w:r w:rsidRPr="00025F40">
        <w:rPr>
          <w:bCs/>
          <w:noProof/>
          <w:color w:val="000000" w:themeColor="text1"/>
          <w:sz w:val="20"/>
          <w:szCs w:val="20"/>
          <w:lang w:val="en-US"/>
        </w:rPr>
        <w:fldChar w:fldCharType="separate"/>
      </w:r>
      <w:r w:rsidR="00A653D6">
        <w:rPr>
          <w:bCs/>
          <w:noProof/>
          <w:color w:val="000000" w:themeColor="text1"/>
          <w:sz w:val="20"/>
          <w:szCs w:val="20"/>
          <w:lang w:val="en-US"/>
        </w:rPr>
        <w:t>8.3.2</w:t>
      </w:r>
      <w:r w:rsidRPr="00025F40">
        <w:rPr>
          <w:bCs/>
          <w:noProof/>
          <w:color w:val="000000" w:themeColor="text1"/>
          <w:sz w:val="20"/>
          <w:szCs w:val="20"/>
          <w:lang w:val="en-US"/>
        </w:rPr>
        <w:fldChar w:fldCharType="end"/>
      </w:r>
      <w:r w:rsidRPr="00025F40">
        <w:rPr>
          <w:bCs/>
          <w:noProof/>
          <w:color w:val="000000" w:themeColor="text1"/>
          <w:sz w:val="20"/>
          <w:szCs w:val="20"/>
          <w:lang w:val="en-US"/>
        </w:rPr>
        <w:t xml:space="preserve"> is invoked with the input starting position fPdL, the input array size blockSize + tSize, the input array p and the extension size fPdL to obtain the values p[ i ] with 0  &lt;= i &lt; fPdL.</w:t>
      </w:r>
    </w:p>
    <w:p w14:paraId="49AE9AB2" w14:textId="77777777" w:rsidR="0052704C" w:rsidRPr="00025F40" w:rsidRDefault="0052704C" w:rsidP="00676416">
      <w:pPr>
        <w:pStyle w:val="Listenabsatz"/>
        <w:numPr>
          <w:ilvl w:val="0"/>
          <w:numId w:val="63"/>
        </w:numPr>
        <w:ind w:left="1080"/>
        <w:rPr>
          <w:noProof/>
        </w:rPr>
      </w:pPr>
      <w:r w:rsidRPr="00025F40">
        <w:rPr>
          <w:noProof/>
        </w:rPr>
        <w:t xml:space="preserve">Otherwise ( cc_pred_offset_only flag is not equal to one ), if </w:t>
      </w:r>
      <w:r w:rsidRPr="00025F40">
        <w:rPr>
          <w:color w:val="212121"/>
          <w:lang w:val="en-US"/>
        </w:rPr>
        <w:t>cc_pred_mult_hyp_flag is equal to zero, the following applies:</w:t>
      </w:r>
    </w:p>
    <w:p w14:paraId="4A7177FA" w14:textId="77777777" w:rsidR="0052704C" w:rsidRPr="00025F40" w:rsidRDefault="0052704C" w:rsidP="00676416">
      <w:pPr>
        <w:pStyle w:val="Listenabsatz"/>
        <w:numPr>
          <w:ilvl w:val="1"/>
          <w:numId w:val="63"/>
        </w:numPr>
        <w:ind w:left="1800"/>
        <w:rPr>
          <w:noProof/>
        </w:rPr>
      </w:pPr>
      <w:r w:rsidRPr="00025F40">
        <w:rPr>
          <w:noProof/>
        </w:rPr>
        <w:t>The symmetric 2x2 matrix A with the following entries A[ 0 ][ 0 ], A[ 0 ][ 1 ], A[ 1 ][ 0 ], A[ 1 ][ 1 ] is defined:</w:t>
      </w:r>
    </w:p>
    <w:p w14:paraId="7E149F70" w14:textId="79F450D0" w:rsidR="0052704C" w:rsidRPr="00025F40" w:rsidRDefault="0052704C" w:rsidP="00676416">
      <w:pPr>
        <w:pStyle w:val="Listenabsatz"/>
        <w:numPr>
          <w:ilvl w:val="2"/>
          <w:numId w:val="64"/>
        </w:numPr>
        <w:ind w:left="2520"/>
        <w:rPr>
          <w:noProof/>
        </w:rPr>
      </w:pPr>
      <w:r w:rsidRPr="00025F40">
        <w:rPr>
          <w:noProof/>
        </w:rPr>
        <w:t xml:space="preserve">A[ 0 ][ 0 ] = </w:t>
      </w:r>
      <m:oMath>
        <m:nary>
          <m:naryPr>
            <m:chr m:val="∑"/>
            <m:limLoc m:val="undOvr"/>
            <m:ctrlPr>
              <w:rPr>
                <w:rFonts w:ascii="Cambria Math" w:hAnsi="Cambria Math"/>
                <w:noProof/>
              </w:rPr>
            </m:ctrlPr>
          </m:naryPr>
          <m:sub>
            <m:r>
              <m:rPr>
                <m:sty m:val="p"/>
              </m:rPr>
              <w:rPr>
                <w:rFonts w:ascii="Cambria Math" w:hAnsi="Cambria Math"/>
                <w:noProof/>
              </w:rPr>
              <m:t>i=0</m:t>
            </m:r>
          </m:sub>
          <m:sup>
            <m:r>
              <m:rPr>
                <m:sty m:val="p"/>
              </m:rPr>
              <w:rPr>
                <w:rFonts w:ascii="Cambria Math" w:hAnsi="Cambria Math"/>
                <w:noProof/>
              </w:rPr>
              <m:t>tSize-1</m:t>
            </m:r>
          </m:sup>
          <m:e>
            <m:r>
              <m:rPr>
                <m:sty m:val="p"/>
              </m:rPr>
              <w:rPr>
                <w:rFonts w:ascii="Cambria Math" w:hAnsi="Cambria Math"/>
                <w:noProof/>
              </w:rPr>
              <m:t>firstPrevChTpl</m:t>
            </m:r>
            <m:d>
              <m:dPr>
                <m:begChr m:val="["/>
                <m:endChr m:val="]"/>
                <m:ctrlPr>
                  <w:rPr>
                    <w:rFonts w:ascii="Cambria Math" w:hAnsi="Cambria Math"/>
                    <w:noProof/>
                  </w:rPr>
                </m:ctrlPr>
              </m:dPr>
              <m:e>
                <m:r>
                  <m:rPr>
                    <m:sty m:val="p"/>
                  </m:rPr>
                  <w:rPr>
                    <w:rFonts w:ascii="Cambria Math" w:hAnsi="Cambria Math"/>
                    <w:noProof/>
                  </w:rPr>
                  <m:t> i </m:t>
                </m:r>
              </m:e>
            </m:d>
            <m:r>
              <m:rPr>
                <m:sty m:val="p"/>
              </m:rPr>
              <w:rPr>
                <w:rFonts w:ascii="Cambria Math" w:hAnsi="Cambria Math"/>
                <w:noProof/>
              </w:rPr>
              <m:t>⋅</m:t>
            </m:r>
          </m:e>
        </m:nary>
        <m:r>
          <m:rPr>
            <m:sty m:val="p"/>
          </m:rPr>
          <w:rPr>
            <w:rFonts w:ascii="Cambria Math" w:hAnsi="Cambria Math"/>
            <w:noProof/>
          </w:rPr>
          <m:t>firstPrevChTpl</m:t>
        </m:r>
        <m:d>
          <m:dPr>
            <m:begChr m:val="["/>
            <m:endChr m:val="]"/>
            <m:ctrlPr>
              <w:rPr>
                <w:rFonts w:ascii="Cambria Math" w:hAnsi="Cambria Math"/>
                <w:noProof/>
              </w:rPr>
            </m:ctrlPr>
          </m:dPr>
          <m:e>
            <m:r>
              <m:rPr>
                <m:sty m:val="p"/>
              </m:rPr>
              <w:rPr>
                <w:rFonts w:ascii="Cambria Math" w:hAnsi="Cambria Math"/>
                <w:noProof/>
              </w:rPr>
              <m:t> i </m:t>
            </m:r>
          </m:e>
        </m:d>
      </m:oMath>
      <w:r w:rsidRPr="00025F40">
        <w:rPr>
          <w:noProof/>
        </w:rPr>
        <w:t xml:space="preserve"> </w:t>
      </w:r>
    </w:p>
    <w:p w14:paraId="783581EC" w14:textId="75E6417C" w:rsidR="0052704C" w:rsidRPr="00025F40" w:rsidRDefault="0052704C" w:rsidP="00676416">
      <w:pPr>
        <w:pStyle w:val="Listenabsatz"/>
        <w:numPr>
          <w:ilvl w:val="2"/>
          <w:numId w:val="64"/>
        </w:numPr>
        <w:ind w:left="2520"/>
        <w:rPr>
          <w:noProof/>
        </w:rPr>
      </w:pPr>
      <w:r w:rsidRPr="00025F40">
        <w:rPr>
          <w:noProof/>
        </w:rPr>
        <w:t xml:space="preserve">A[ 0 ][ 1 ] </w:t>
      </w:r>
      <m:oMath>
        <m:r>
          <m:rPr>
            <m:sty m:val="p"/>
          </m:rPr>
          <w:rPr>
            <w:rFonts w:ascii="Cambria Math" w:hAnsi="Cambria Math"/>
            <w:noProof/>
          </w:rPr>
          <m:t>=</m:t>
        </m:r>
        <m:nary>
          <m:naryPr>
            <m:chr m:val="∑"/>
            <m:limLoc m:val="undOvr"/>
            <m:ctrlPr>
              <w:rPr>
                <w:rFonts w:ascii="Cambria Math" w:hAnsi="Cambria Math"/>
                <w:noProof/>
              </w:rPr>
            </m:ctrlPr>
          </m:naryPr>
          <m:sub>
            <m:r>
              <m:rPr>
                <m:sty m:val="p"/>
              </m:rPr>
              <w:rPr>
                <w:rFonts w:ascii="Cambria Math" w:hAnsi="Cambria Math"/>
                <w:noProof/>
              </w:rPr>
              <m:t>i=0</m:t>
            </m:r>
          </m:sub>
          <m:sup>
            <m:r>
              <m:rPr>
                <m:sty m:val="p"/>
              </m:rPr>
              <w:rPr>
                <w:rFonts w:ascii="Cambria Math" w:hAnsi="Cambria Math"/>
                <w:noProof/>
              </w:rPr>
              <m:t>tSize</m:t>
            </m:r>
          </m:sup>
          <m:e>
            <m:r>
              <m:rPr>
                <m:sty m:val="p"/>
              </m:rPr>
              <w:rPr>
                <w:rFonts w:ascii="Cambria Math" w:hAnsi="Cambria Math"/>
                <w:noProof/>
              </w:rPr>
              <m:t>firstPrevChTpl</m:t>
            </m:r>
            <m:d>
              <m:dPr>
                <m:begChr m:val="["/>
                <m:endChr m:val="]"/>
                <m:ctrlPr>
                  <w:rPr>
                    <w:rFonts w:ascii="Cambria Math" w:hAnsi="Cambria Math"/>
                    <w:noProof/>
                  </w:rPr>
                </m:ctrlPr>
              </m:dPr>
              <m:e>
                <m:r>
                  <m:rPr>
                    <m:sty m:val="p"/>
                  </m:rPr>
                  <w:rPr>
                    <w:rFonts w:ascii="Cambria Math" w:hAnsi="Cambria Math"/>
                    <w:noProof/>
                  </w:rPr>
                  <m:t> i </m:t>
                </m:r>
              </m:e>
            </m:d>
          </m:e>
        </m:nary>
      </m:oMath>
      <w:r w:rsidRPr="00025F40">
        <w:rPr>
          <w:noProof/>
        </w:rPr>
        <w:t xml:space="preserve"> </w:t>
      </w:r>
    </w:p>
    <w:p w14:paraId="37C62CDA" w14:textId="77777777" w:rsidR="0052704C" w:rsidRPr="00025F40" w:rsidRDefault="0052704C" w:rsidP="00676416">
      <w:pPr>
        <w:pStyle w:val="Listenabsatz"/>
        <w:numPr>
          <w:ilvl w:val="2"/>
          <w:numId w:val="64"/>
        </w:numPr>
        <w:ind w:left="2520"/>
        <w:rPr>
          <w:noProof/>
        </w:rPr>
      </w:pPr>
      <m:oMath>
        <m:r>
          <m:rPr>
            <m:sty m:val="p"/>
          </m:rPr>
          <w:rPr>
            <w:rFonts w:ascii="Cambria Math" w:hAnsi="Cambria Math"/>
            <w:noProof/>
          </w:rPr>
          <m:t>A[ 1 ][ 0 ]= A[ 0 ][ 1 ]</m:t>
        </m:r>
      </m:oMath>
    </w:p>
    <w:p w14:paraId="48B3733F" w14:textId="77777777" w:rsidR="0052704C" w:rsidRPr="00025F40" w:rsidRDefault="0052704C" w:rsidP="00676416">
      <w:pPr>
        <w:pStyle w:val="Listenabsatz"/>
        <w:numPr>
          <w:ilvl w:val="2"/>
          <w:numId w:val="64"/>
        </w:numPr>
        <w:ind w:left="2520"/>
        <w:rPr>
          <w:noProof/>
        </w:rPr>
      </w:pPr>
      <w:r w:rsidRPr="00025F40">
        <w:rPr>
          <w:noProof/>
        </w:rPr>
        <w:t>A[ 1 ][ 1 ] =   tSize</w:t>
      </w:r>
    </w:p>
    <w:p w14:paraId="27591FBD" w14:textId="3DE505B2" w:rsidR="0052704C" w:rsidRPr="00025F40" w:rsidRDefault="0052704C" w:rsidP="00676416">
      <w:pPr>
        <w:pStyle w:val="Listenabsatz"/>
        <w:numPr>
          <w:ilvl w:val="1"/>
          <w:numId w:val="64"/>
        </w:numPr>
        <w:ind w:left="1800"/>
        <w:rPr>
          <w:noProof/>
        </w:rPr>
      </w:pPr>
      <w:r w:rsidRPr="00025F40">
        <w:rPr>
          <w:noProof/>
        </w:rPr>
        <w:t>The 2 dimensional vector b with the following entries b</w:t>
      </w:r>
      <m:oMath>
        <m:r>
          <m:rPr>
            <m:sty m:val="p"/>
          </m:rPr>
          <w:rPr>
            <w:rFonts w:ascii="Cambria Math" w:hAnsi="Cambria Math"/>
            <w:noProof/>
          </w:rPr>
          <m:t>[ 0 ]]</m:t>
        </m:r>
      </m:oMath>
      <w:r w:rsidRPr="00025F40">
        <w:rPr>
          <w:noProof/>
        </w:rPr>
        <w:t>and b</w:t>
      </w:r>
      <m:oMath>
        <m:r>
          <m:rPr>
            <m:sty m:val="p"/>
          </m:rPr>
          <w:rPr>
            <w:rFonts w:ascii="Cambria Math" w:hAnsi="Cambria Math"/>
            <w:noProof/>
          </w:rPr>
          <m:t>[ 1 ]]</m:t>
        </m:r>
      </m:oMath>
      <w:r w:rsidRPr="00025F40">
        <w:rPr>
          <w:noProof/>
        </w:rPr>
        <w:t>s defined:</w:t>
      </w:r>
    </w:p>
    <w:p w14:paraId="2123660F" w14:textId="37BED968" w:rsidR="0052704C" w:rsidRPr="00025F40" w:rsidRDefault="0052704C" w:rsidP="00676416">
      <w:pPr>
        <w:pStyle w:val="Listenabsatz"/>
        <w:numPr>
          <w:ilvl w:val="2"/>
          <w:numId w:val="64"/>
        </w:numPr>
        <w:ind w:left="2520"/>
        <w:rPr>
          <w:noProof/>
        </w:rPr>
      </w:pPr>
      <w:r w:rsidRPr="00025F40">
        <w:rPr>
          <w:noProof/>
        </w:rPr>
        <w:t xml:space="preserve">b[ 0 ]= </w:t>
      </w:r>
      <m:oMath>
        <m:nary>
          <m:naryPr>
            <m:chr m:val="∑"/>
            <m:limLoc m:val="undOvr"/>
            <m:ctrlPr>
              <w:rPr>
                <w:rFonts w:ascii="Cambria Math" w:hAnsi="Cambria Math"/>
                <w:noProof/>
              </w:rPr>
            </m:ctrlPr>
          </m:naryPr>
          <m:sub>
            <m:r>
              <m:rPr>
                <m:sty m:val="p"/>
              </m:rPr>
              <w:rPr>
                <w:rFonts w:ascii="Cambria Math" w:hAnsi="Cambria Math"/>
                <w:noProof/>
              </w:rPr>
              <m:t>i=0</m:t>
            </m:r>
          </m:sub>
          <m:sup>
            <m:r>
              <m:rPr>
                <m:sty m:val="p"/>
              </m:rPr>
              <w:rPr>
                <w:rFonts w:ascii="Cambria Math" w:hAnsi="Cambria Math"/>
                <w:noProof/>
              </w:rPr>
              <m:t>tSize-1</m:t>
            </m:r>
          </m:sup>
          <m:e>
            <m:r>
              <m:rPr>
                <m:sty m:val="p"/>
              </m:rPr>
              <w:rPr>
                <w:rFonts w:ascii="Cambria Math" w:hAnsi="Cambria Math"/>
                <w:color w:val="212121"/>
              </w:rPr>
              <m:t>currChTpl</m:t>
            </m:r>
            <m:d>
              <m:dPr>
                <m:begChr m:val="["/>
                <m:endChr m:val="]"/>
                <m:ctrlPr>
                  <w:rPr>
                    <w:rFonts w:ascii="Cambria Math" w:hAnsi="Cambria Math"/>
                    <w:noProof/>
                  </w:rPr>
                </m:ctrlPr>
              </m:dPr>
              <m:e>
                <m:r>
                  <m:rPr>
                    <m:sty m:val="p"/>
                  </m:rPr>
                  <w:rPr>
                    <w:rFonts w:ascii="Cambria Math" w:hAnsi="Cambria Math"/>
                    <w:noProof/>
                  </w:rPr>
                  <m:t> i </m:t>
                </m:r>
              </m:e>
            </m:d>
          </m:e>
        </m:nary>
        <m:r>
          <w:rPr>
            <w:rFonts w:ascii="Cambria Math" w:hAnsi="Cambria Math"/>
            <w:noProof/>
          </w:rPr>
          <m:t>⋅</m:t>
        </m:r>
        <m:r>
          <m:rPr>
            <m:sty m:val="p"/>
          </m:rPr>
          <w:rPr>
            <w:rFonts w:ascii="Cambria Math" w:hAnsi="Cambria Math"/>
            <w:noProof/>
          </w:rPr>
          <m:t>firstPrevChTpl</m:t>
        </m:r>
        <m:d>
          <m:dPr>
            <m:begChr m:val="["/>
            <m:endChr m:val="]"/>
            <m:ctrlPr>
              <w:rPr>
                <w:rFonts w:ascii="Cambria Math" w:hAnsi="Cambria Math"/>
                <w:noProof/>
              </w:rPr>
            </m:ctrlPr>
          </m:dPr>
          <m:e>
            <m:r>
              <m:rPr>
                <m:sty m:val="p"/>
              </m:rPr>
              <w:rPr>
                <w:rFonts w:ascii="Cambria Math" w:hAnsi="Cambria Math"/>
                <w:noProof/>
              </w:rPr>
              <m:t> i </m:t>
            </m:r>
          </m:e>
        </m:d>
      </m:oMath>
    </w:p>
    <w:p w14:paraId="660F2377" w14:textId="6C8D0983" w:rsidR="0052704C" w:rsidRPr="00025F40" w:rsidRDefault="0052704C" w:rsidP="00676416">
      <w:pPr>
        <w:pStyle w:val="Listenabsatz"/>
        <w:numPr>
          <w:ilvl w:val="2"/>
          <w:numId w:val="64"/>
        </w:numPr>
        <w:ind w:left="2520"/>
        <w:rPr>
          <w:noProof/>
        </w:rPr>
      </w:pPr>
      <w:r w:rsidRPr="00025F40">
        <w:rPr>
          <w:noProof/>
        </w:rPr>
        <w:t xml:space="preserve">b[ 1 ]= </w:t>
      </w:r>
      <m:oMath>
        <m:nary>
          <m:naryPr>
            <m:chr m:val="∑"/>
            <m:limLoc m:val="undOvr"/>
            <m:ctrlPr>
              <w:rPr>
                <w:rFonts w:ascii="Cambria Math" w:hAnsi="Cambria Math"/>
                <w:noProof/>
              </w:rPr>
            </m:ctrlPr>
          </m:naryPr>
          <m:sub>
            <m:r>
              <m:rPr>
                <m:sty m:val="p"/>
              </m:rPr>
              <w:rPr>
                <w:rFonts w:ascii="Cambria Math" w:hAnsi="Cambria Math"/>
                <w:noProof/>
              </w:rPr>
              <m:t>i=0</m:t>
            </m:r>
          </m:sub>
          <m:sup>
            <m:r>
              <m:rPr>
                <m:sty m:val="p"/>
              </m:rPr>
              <w:rPr>
                <w:rFonts w:ascii="Cambria Math" w:hAnsi="Cambria Math"/>
                <w:noProof/>
              </w:rPr>
              <m:t>tSize-1</m:t>
            </m:r>
          </m:sup>
          <m:e>
            <m:r>
              <m:rPr>
                <m:sty m:val="p"/>
              </m:rPr>
              <w:rPr>
                <w:rFonts w:ascii="Cambria Math" w:hAnsi="Cambria Math"/>
                <w:color w:val="212121"/>
              </w:rPr>
              <m:t>currChTpl</m:t>
            </m:r>
            <m:d>
              <m:dPr>
                <m:begChr m:val="["/>
                <m:endChr m:val="]"/>
                <m:ctrlPr>
                  <w:rPr>
                    <w:rFonts w:ascii="Cambria Math" w:hAnsi="Cambria Math"/>
                    <w:noProof/>
                  </w:rPr>
                </m:ctrlPr>
              </m:dPr>
              <m:e>
                <m:r>
                  <m:rPr>
                    <m:sty m:val="p"/>
                  </m:rPr>
                  <w:rPr>
                    <w:rFonts w:ascii="Cambria Math" w:hAnsi="Cambria Math"/>
                    <w:noProof/>
                  </w:rPr>
                  <m:t> i </m:t>
                </m:r>
              </m:e>
            </m:d>
          </m:e>
        </m:nary>
      </m:oMath>
    </w:p>
    <w:p w14:paraId="6DD07A26" w14:textId="77777777" w:rsidR="0052704C" w:rsidRPr="00025F40" w:rsidRDefault="0052704C" w:rsidP="00676416">
      <w:pPr>
        <w:pStyle w:val="Listenabsatz"/>
        <w:numPr>
          <w:ilvl w:val="1"/>
          <w:numId w:val="64"/>
        </w:numPr>
        <w:ind w:left="1800"/>
        <w:rPr>
          <w:noProof/>
        </w:rPr>
      </w:pPr>
      <w:r w:rsidRPr="00025F40">
        <w:rPr>
          <w:noProof/>
        </w:rPr>
        <w:t>The cross component precision ccShift is set to 16</w:t>
      </w:r>
    </w:p>
    <w:p w14:paraId="71EAEF8D" w14:textId="6705B177" w:rsidR="0052704C" w:rsidRPr="00025F40" w:rsidRDefault="0052704C" w:rsidP="00676416">
      <w:pPr>
        <w:pStyle w:val="Listenabsatz"/>
        <w:numPr>
          <w:ilvl w:val="1"/>
          <w:numId w:val="64"/>
        </w:numPr>
        <w:ind w:left="1800"/>
        <w:rPr>
          <w:noProof/>
        </w:rPr>
      </w:pPr>
      <w:r w:rsidRPr="00025F40">
        <w:rPr>
          <w:noProof/>
        </w:rPr>
        <w:t xml:space="preserve">The process of </w:t>
      </w:r>
      <w:r w:rsidR="00267ACA" w:rsidRPr="00025F40">
        <w:rPr>
          <w:noProof/>
        </w:rPr>
        <w:t>clause</w:t>
      </w:r>
      <w:r w:rsidRPr="00025F40">
        <w:rPr>
          <w:noProof/>
        </w:rPr>
        <w:t xml:space="preserve"> </w:t>
      </w:r>
      <w:r w:rsidR="00267ACA" w:rsidRPr="00025F40">
        <w:rPr>
          <w:noProof/>
        </w:rPr>
        <w:fldChar w:fldCharType="begin"/>
      </w:r>
      <w:r w:rsidR="00267ACA" w:rsidRPr="00025F40">
        <w:rPr>
          <w:noProof/>
        </w:rPr>
        <w:instrText xml:space="preserve"> REF _Ref181091417 \r \h </w:instrText>
      </w:r>
      <w:r w:rsidR="00025F40">
        <w:rPr>
          <w:noProof/>
        </w:rPr>
        <w:instrText xml:space="preserve"> \* MERGEFORMAT </w:instrText>
      </w:r>
      <w:r w:rsidR="00267ACA" w:rsidRPr="00025F40">
        <w:rPr>
          <w:noProof/>
        </w:rPr>
      </w:r>
      <w:r w:rsidR="00267ACA" w:rsidRPr="00025F40">
        <w:rPr>
          <w:noProof/>
        </w:rPr>
        <w:fldChar w:fldCharType="separate"/>
      </w:r>
      <w:r w:rsidR="00A653D6">
        <w:rPr>
          <w:noProof/>
        </w:rPr>
        <w:t>5.10.4</w:t>
      </w:r>
      <w:r w:rsidR="00267ACA" w:rsidRPr="00025F40">
        <w:rPr>
          <w:noProof/>
        </w:rPr>
        <w:fldChar w:fldCharType="end"/>
      </w:r>
      <w:r w:rsidRPr="00025F40">
        <w:rPr>
          <w:noProof/>
        </w:rPr>
        <w:t xml:space="preserve"> is invoked to obtain the 2 dimensional vector v with entries v[ 0 ] and v[ 1 ]  which solves the equation Ax=b in precision ccShift according to that section.</w:t>
      </w:r>
    </w:p>
    <w:p w14:paraId="68BA0BEF" w14:textId="55A5ABF9" w:rsidR="0052704C" w:rsidRPr="00025F40" w:rsidRDefault="0052704C" w:rsidP="00676416">
      <w:pPr>
        <w:pStyle w:val="Listenabsatz"/>
        <w:numPr>
          <w:ilvl w:val="1"/>
          <w:numId w:val="64"/>
        </w:numPr>
        <w:ind w:left="1800"/>
        <w:rPr>
          <w:color w:val="212121"/>
          <w:lang w:val="en-US"/>
        </w:rPr>
      </w:pPr>
      <w:r w:rsidRPr="00025F40">
        <w:rPr>
          <w:noProof/>
        </w:rPr>
        <w:t xml:space="preserve">The variable ccShiftOffst is set to </w:t>
      </w:r>
      <w:r w:rsidR="006B1073">
        <w:rPr>
          <w:noProof/>
        </w:rPr>
        <w:t xml:space="preserve">( (1  &lt;&lt;  </w:t>
      </w:r>
      <w:r w:rsidRPr="00025F40">
        <w:rPr>
          <w:noProof/>
        </w:rPr>
        <w:t>ccShift</w:t>
      </w:r>
      <w:r w:rsidR="006B1073">
        <w:rPr>
          <w:noProof/>
        </w:rPr>
        <w:t xml:space="preserve">) </w:t>
      </w:r>
      <w:r w:rsidRPr="00025F40">
        <w:rPr>
          <w:bCs/>
          <w:noProof/>
          <w:color w:val="000000" w:themeColor="text1"/>
          <w:lang w:val="en-US"/>
        </w:rPr>
        <w:t>–</w:t>
      </w:r>
      <w:r w:rsidR="006B1073">
        <w:rPr>
          <w:bCs/>
          <w:noProof/>
          <w:color w:val="000000" w:themeColor="text1"/>
          <w:lang w:val="en-US"/>
        </w:rPr>
        <w:t xml:space="preserve"> </w:t>
      </w:r>
      <w:r w:rsidRPr="00025F40">
        <w:rPr>
          <w:noProof/>
        </w:rPr>
        <w:t>1</w:t>
      </w:r>
      <w:r w:rsidR="006B1073">
        <w:rPr>
          <w:noProof/>
        </w:rPr>
        <w:t xml:space="preserve"> )</w:t>
      </w:r>
      <w:r w:rsidRPr="00025F40">
        <w:rPr>
          <w:noProof/>
        </w:rPr>
        <w:t>.</w:t>
      </w:r>
    </w:p>
    <w:p w14:paraId="4468C0E4" w14:textId="212AA93A" w:rsidR="0052704C" w:rsidRPr="00025F40" w:rsidRDefault="00A51C77" w:rsidP="00676416">
      <w:pPr>
        <w:pStyle w:val="xtablesyntax"/>
        <w:numPr>
          <w:ilvl w:val="1"/>
          <w:numId w:val="64"/>
        </w:numPr>
        <w:shd w:val="clear" w:color="auto" w:fill="FFFFFF"/>
        <w:spacing w:before="0" w:beforeAutospacing="0" w:after="40" w:afterAutospacing="0"/>
        <w:ind w:left="1800"/>
        <w:rPr>
          <w:color w:val="212121"/>
          <w:sz w:val="20"/>
          <w:szCs w:val="20"/>
          <w:lang w:val="en-US"/>
        </w:rPr>
      </w:pPr>
      <w:r w:rsidRPr="00025F40">
        <w:rPr>
          <w:color w:val="212121"/>
          <w:sz w:val="20"/>
          <w:szCs w:val="20"/>
          <w:lang w:val="en-US"/>
        </w:rPr>
        <w:t xml:space="preserve">The </w:t>
      </w:r>
      <w:r w:rsidR="008150AA" w:rsidRPr="00025F40">
        <w:rPr>
          <w:color w:val="212121"/>
          <w:sz w:val="20"/>
          <w:szCs w:val="20"/>
          <w:lang w:val="en-US"/>
        </w:rPr>
        <w:t>following is applied</w:t>
      </w:r>
      <w:r w:rsidRPr="00025F40">
        <w:rPr>
          <w:color w:val="212121"/>
          <w:sz w:val="20"/>
          <w:szCs w:val="20"/>
          <w:lang w:val="en-US"/>
        </w:rPr>
        <w:t>:</w:t>
      </w:r>
    </w:p>
    <w:p w14:paraId="01BCC858" w14:textId="5C844F58" w:rsidR="0052704C" w:rsidRPr="00025F40" w:rsidRDefault="002A223C" w:rsidP="00676416">
      <w:pPr>
        <w:pStyle w:val="xtablesyntax"/>
        <w:numPr>
          <w:ilvl w:val="2"/>
          <w:numId w:val="64"/>
        </w:numPr>
        <w:shd w:val="clear" w:color="auto" w:fill="FFFFFF"/>
        <w:spacing w:before="0" w:beforeAutospacing="0" w:after="40" w:afterAutospacing="0"/>
        <w:ind w:left="2520"/>
        <w:rPr>
          <w:bCs/>
          <w:noProof/>
          <w:color w:val="000000" w:themeColor="text1"/>
          <w:sz w:val="20"/>
          <w:szCs w:val="20"/>
          <w:lang w:val="en-US"/>
        </w:rPr>
      </w:pPr>
      <w:r w:rsidRPr="00025F40">
        <w:rPr>
          <w:color w:val="212121"/>
          <w:sz w:val="20"/>
          <w:szCs w:val="20"/>
          <w:lang w:val="en-US"/>
        </w:rPr>
        <w:t xml:space="preserve">If </w:t>
      </w:r>
      <w:r w:rsidRPr="00025F40">
        <w:rPr>
          <w:bCs/>
          <w:noProof/>
          <w:color w:val="000000" w:themeColor="text1"/>
          <w:sz w:val="20"/>
          <w:szCs w:val="20"/>
          <w:lang w:val="en-US"/>
        </w:rPr>
        <w:t>tSize + fPdL &lt;</w:t>
      </w:r>
      <w:r w:rsidR="001D69B8" w:rsidRPr="00025F40">
        <w:rPr>
          <w:bCs/>
          <w:noProof/>
          <w:color w:val="000000" w:themeColor="text1"/>
          <w:sz w:val="20"/>
          <w:szCs w:val="20"/>
          <w:lang w:val="en-US"/>
        </w:rPr>
        <w:t xml:space="preserve">= </w:t>
      </w:r>
      <w:r w:rsidRPr="00025F40">
        <w:rPr>
          <w:bCs/>
          <w:noProof/>
          <w:color w:val="000000" w:themeColor="text1"/>
          <w:sz w:val="20"/>
          <w:szCs w:val="20"/>
          <w:lang w:val="en-US"/>
        </w:rPr>
        <w:t xml:space="preserve"> </w:t>
      </w:r>
      <w:r w:rsidRPr="00025F40">
        <w:rPr>
          <w:color w:val="212121"/>
          <w:sz w:val="20"/>
          <w:szCs w:val="20"/>
          <w:lang w:val="en-US"/>
        </w:rPr>
        <w:t>blockPos</w:t>
      </w:r>
      <w:r w:rsidR="001D69B8" w:rsidRPr="00025F40">
        <w:rPr>
          <w:color w:val="212121"/>
          <w:sz w:val="20"/>
          <w:szCs w:val="20"/>
          <w:lang w:val="en-US"/>
        </w:rPr>
        <w:t>, for 0  &lt;=  i &lt; blockSize + tSize +fPdL</w:t>
      </w:r>
      <w:r w:rsidRPr="00025F40">
        <w:rPr>
          <w:color w:val="212121"/>
          <w:sz w:val="20"/>
          <w:szCs w:val="20"/>
          <w:lang w:val="en-US"/>
        </w:rPr>
        <w:t xml:space="preserve"> </w:t>
      </w:r>
      <w:r w:rsidR="001D69B8" w:rsidRPr="00025F40">
        <w:rPr>
          <w:color w:val="212121"/>
          <w:sz w:val="20"/>
          <w:szCs w:val="20"/>
          <w:lang w:val="en-US"/>
        </w:rPr>
        <w:t>one sets:</w:t>
      </w:r>
      <w:r w:rsidRPr="00025F40">
        <w:rPr>
          <w:bCs/>
          <w:noProof/>
          <w:color w:val="000000" w:themeColor="text1"/>
          <w:sz w:val="20"/>
          <w:szCs w:val="20"/>
          <w:lang w:val="en-US"/>
        </w:rPr>
        <w:t xml:space="preserve"> </w:t>
      </w:r>
      <w:r w:rsidR="001D69B8" w:rsidRPr="00025F40">
        <w:rPr>
          <w:bCs/>
          <w:noProof/>
          <w:color w:val="000000" w:themeColor="text1"/>
          <w:sz w:val="20"/>
          <w:szCs w:val="20"/>
          <w:lang w:val="en-US"/>
        </w:rPr>
        <w:tab/>
      </w:r>
      <w:r w:rsidR="001D69B8" w:rsidRPr="00025F40">
        <w:rPr>
          <w:bCs/>
          <w:noProof/>
          <w:color w:val="000000" w:themeColor="text1"/>
          <w:sz w:val="20"/>
          <w:szCs w:val="20"/>
          <w:lang w:val="en-US"/>
        </w:rPr>
        <w:br/>
      </w:r>
      <w:r w:rsidR="0052704C" w:rsidRPr="00025F40">
        <w:rPr>
          <w:color w:val="212121"/>
          <w:sz w:val="20"/>
          <w:szCs w:val="20"/>
          <w:lang w:val="en-US"/>
        </w:rPr>
        <w:t xml:space="preserve">p[ i ] = ( </w:t>
      </w:r>
      <w:r w:rsidR="0052704C" w:rsidRPr="00025F40">
        <w:rPr>
          <w:bCs/>
          <w:noProof/>
          <w:color w:val="000000" w:themeColor="text1"/>
          <w:sz w:val="20"/>
          <w:szCs w:val="20"/>
          <w:lang w:val="en-US"/>
        </w:rPr>
        <w:t>v[ 0 ]*</w:t>
      </w:r>
      <w:r w:rsidR="0052704C" w:rsidRPr="00025F40">
        <w:rPr>
          <w:color w:val="212121"/>
          <w:sz w:val="20"/>
          <w:szCs w:val="20"/>
          <w:lang w:val="en-US"/>
        </w:rPr>
        <w:t>r</w:t>
      </w:r>
      <w:r w:rsidR="003C54A5" w:rsidRPr="00025F40">
        <w:rPr>
          <w:color w:val="212121"/>
          <w:sz w:val="20"/>
          <w:szCs w:val="20"/>
          <w:lang w:val="en-US"/>
        </w:rPr>
        <w:t>ef</w:t>
      </w:r>
      <w:r w:rsidR="0052704C" w:rsidRPr="00025F40">
        <w:rPr>
          <w:color w:val="212121"/>
          <w:sz w:val="20"/>
          <w:szCs w:val="20"/>
          <w:lang w:val="en-US"/>
        </w:rPr>
        <w:t xml:space="preserve">[ chIdxFirst ][ blockPos </w:t>
      </w:r>
      <w:r w:rsidR="00A51C77" w:rsidRPr="00025F40">
        <w:rPr>
          <w:bCs/>
          <w:noProof/>
          <w:color w:val="000000" w:themeColor="text1"/>
          <w:sz w:val="20"/>
          <w:szCs w:val="20"/>
          <w:lang w:val="en-US"/>
        </w:rPr>
        <w:t>– tSize – fPdL</w:t>
      </w:r>
      <w:r w:rsidR="00A51C77" w:rsidRPr="00025F40">
        <w:rPr>
          <w:color w:val="212121"/>
          <w:sz w:val="20"/>
          <w:szCs w:val="20"/>
          <w:lang w:val="en-US"/>
        </w:rPr>
        <w:t xml:space="preserve"> </w:t>
      </w:r>
      <w:r w:rsidR="0052704C" w:rsidRPr="00025F40">
        <w:rPr>
          <w:color w:val="212121"/>
          <w:sz w:val="20"/>
          <w:szCs w:val="20"/>
          <w:lang w:val="en-US"/>
        </w:rPr>
        <w:t xml:space="preserve">+ i ] + </w:t>
      </w:r>
      <w:r w:rsidR="0052704C" w:rsidRPr="00025F40">
        <w:rPr>
          <w:bCs/>
          <w:noProof/>
          <w:color w:val="000000" w:themeColor="text1"/>
          <w:sz w:val="20"/>
          <w:szCs w:val="20"/>
          <w:lang w:val="en-US"/>
        </w:rPr>
        <w:t>v[ 1 ] + ccShiftOffst) ) &gt;&gt;  ccShift.</w:t>
      </w:r>
    </w:p>
    <w:p w14:paraId="32C709F4" w14:textId="77777777" w:rsidR="001D69B8" w:rsidRPr="00025F40" w:rsidRDefault="001D69B8" w:rsidP="00676416">
      <w:pPr>
        <w:pStyle w:val="xtablesyntax"/>
        <w:numPr>
          <w:ilvl w:val="2"/>
          <w:numId w:val="64"/>
        </w:numPr>
        <w:shd w:val="clear" w:color="auto" w:fill="FFFFFF"/>
        <w:spacing w:before="0" w:beforeAutospacing="0" w:after="40" w:afterAutospacing="0"/>
        <w:ind w:left="2520"/>
        <w:rPr>
          <w:bCs/>
          <w:noProof/>
          <w:color w:val="000000" w:themeColor="text1"/>
          <w:sz w:val="20"/>
          <w:szCs w:val="20"/>
          <w:lang w:val="en-US"/>
        </w:rPr>
      </w:pPr>
      <w:r w:rsidRPr="00025F40">
        <w:rPr>
          <w:bCs/>
          <w:noProof/>
          <w:color w:val="000000" w:themeColor="text1"/>
          <w:sz w:val="20"/>
          <w:szCs w:val="20"/>
          <w:lang w:val="en-US"/>
        </w:rPr>
        <w:t xml:space="preserve">Otherwise ( tSize + fPdL &gt; blockPos), the following applies: </w:t>
      </w:r>
    </w:p>
    <w:p w14:paraId="5AE4C9B2" w14:textId="5D7E5B6E" w:rsidR="001D69B8" w:rsidRPr="00025F40" w:rsidRDefault="001D69B8" w:rsidP="00676416">
      <w:pPr>
        <w:pStyle w:val="xtablesyntax"/>
        <w:numPr>
          <w:ilvl w:val="3"/>
          <w:numId w:val="64"/>
        </w:numPr>
        <w:shd w:val="clear" w:color="auto" w:fill="FFFFFF"/>
        <w:spacing w:before="0" w:beforeAutospacing="0" w:after="40" w:afterAutospacing="0"/>
        <w:rPr>
          <w:bCs/>
          <w:noProof/>
          <w:color w:val="000000" w:themeColor="text1"/>
          <w:sz w:val="20"/>
          <w:szCs w:val="20"/>
          <w:lang w:val="en-US"/>
        </w:rPr>
      </w:pPr>
      <w:r w:rsidRPr="00025F40">
        <w:rPr>
          <w:bCs/>
          <w:noProof/>
          <w:color w:val="000000" w:themeColor="text1"/>
          <w:sz w:val="20"/>
          <w:szCs w:val="20"/>
          <w:lang w:val="en-US"/>
        </w:rPr>
        <w:t>For fPdL  &lt;=  i &lt;blockSize + tSize +fPd</w:t>
      </w:r>
      <w:r w:rsidR="00825943" w:rsidRPr="00025F40">
        <w:rPr>
          <w:bCs/>
          <w:noProof/>
          <w:color w:val="000000" w:themeColor="text1"/>
          <w:sz w:val="20"/>
          <w:szCs w:val="20"/>
          <w:lang w:val="en-US"/>
        </w:rPr>
        <w:t>L</w:t>
      </w:r>
      <w:r w:rsidRPr="00025F40">
        <w:rPr>
          <w:bCs/>
          <w:noProof/>
          <w:color w:val="000000" w:themeColor="text1"/>
          <w:sz w:val="20"/>
          <w:szCs w:val="20"/>
          <w:lang w:val="en-US"/>
        </w:rPr>
        <w:t xml:space="preserve"> one sets</w:t>
      </w:r>
      <w:r w:rsidRPr="00025F40">
        <w:rPr>
          <w:color w:val="212121"/>
          <w:sz w:val="20"/>
          <w:szCs w:val="20"/>
          <w:lang w:val="en-US"/>
        </w:rPr>
        <w:t xml:space="preserve"> p[ i ] = (</w:t>
      </w:r>
      <w:r w:rsidRPr="00025F40">
        <w:rPr>
          <w:bCs/>
          <w:noProof/>
          <w:color w:val="000000" w:themeColor="text1"/>
          <w:sz w:val="20"/>
          <w:szCs w:val="20"/>
          <w:lang w:val="en-US"/>
        </w:rPr>
        <w:t>v[ 0 ]*</w:t>
      </w:r>
      <w:r w:rsidRPr="00025F40">
        <w:rPr>
          <w:color w:val="212121"/>
          <w:sz w:val="20"/>
          <w:szCs w:val="20"/>
          <w:lang w:val="en-US"/>
        </w:rPr>
        <w:t xml:space="preserve">ref[ chIdxFirst ][ blockPos </w:t>
      </w:r>
      <w:r w:rsidRPr="00025F40">
        <w:rPr>
          <w:bCs/>
          <w:noProof/>
          <w:color w:val="000000" w:themeColor="text1"/>
          <w:sz w:val="20"/>
          <w:szCs w:val="20"/>
          <w:lang w:val="en-US"/>
        </w:rPr>
        <w:t>– tSize – fPdL</w:t>
      </w:r>
      <w:r w:rsidRPr="00025F40">
        <w:rPr>
          <w:color w:val="212121"/>
          <w:sz w:val="20"/>
          <w:szCs w:val="20"/>
          <w:lang w:val="en-US"/>
        </w:rPr>
        <w:t xml:space="preserve"> + i ] + </w:t>
      </w:r>
      <w:r w:rsidRPr="00025F40">
        <w:rPr>
          <w:bCs/>
          <w:noProof/>
          <w:color w:val="000000" w:themeColor="text1"/>
          <w:sz w:val="20"/>
          <w:szCs w:val="20"/>
          <w:lang w:val="en-US"/>
        </w:rPr>
        <w:t>v[ 1 ] + ccShiftOffst) ) &gt;&gt;  ccShift.</w:t>
      </w:r>
    </w:p>
    <w:p w14:paraId="7799225B" w14:textId="2F10EE20" w:rsidR="00300085" w:rsidRPr="00025F40" w:rsidRDefault="00300085" w:rsidP="00676416">
      <w:pPr>
        <w:pStyle w:val="xtablesyntax"/>
        <w:numPr>
          <w:ilvl w:val="3"/>
          <w:numId w:val="62"/>
        </w:numPr>
        <w:shd w:val="clear" w:color="auto" w:fill="FFFFFF"/>
        <w:spacing w:before="0" w:beforeAutospacing="0" w:after="40" w:afterAutospacing="0"/>
        <w:rPr>
          <w:bCs/>
          <w:noProof/>
          <w:color w:val="000000" w:themeColor="text1"/>
          <w:sz w:val="20"/>
          <w:szCs w:val="20"/>
          <w:lang w:val="en-US"/>
        </w:rPr>
      </w:pPr>
      <w:r w:rsidRPr="00025F40">
        <w:rPr>
          <w:bCs/>
          <w:noProof/>
          <w:color w:val="000000" w:themeColor="text1"/>
          <w:sz w:val="20"/>
          <w:szCs w:val="20"/>
          <w:lang w:val="en-US"/>
        </w:rPr>
        <w:t xml:space="preserve">The extrapolation process to the left fom </w:t>
      </w:r>
      <w:r w:rsidR="00267ACA" w:rsidRPr="00025F40">
        <w:rPr>
          <w:bCs/>
          <w:noProof/>
          <w:color w:val="000000" w:themeColor="text1"/>
          <w:sz w:val="20"/>
          <w:szCs w:val="20"/>
          <w:lang w:val="en-US"/>
        </w:rPr>
        <w:t>clause</w:t>
      </w:r>
      <w:r w:rsidRPr="00025F40">
        <w:rPr>
          <w:bCs/>
          <w:noProof/>
          <w:color w:val="000000" w:themeColor="text1"/>
          <w:sz w:val="20"/>
          <w:szCs w:val="20"/>
          <w:lang w:val="en-US"/>
        </w:rPr>
        <w:t xml:space="preserve"> </w:t>
      </w:r>
      <w:r w:rsidRPr="00025F40">
        <w:rPr>
          <w:bCs/>
          <w:noProof/>
          <w:color w:val="000000" w:themeColor="text1"/>
          <w:sz w:val="20"/>
          <w:szCs w:val="20"/>
          <w:lang w:val="en-US"/>
        </w:rPr>
        <w:fldChar w:fldCharType="begin"/>
      </w:r>
      <w:r w:rsidRPr="00025F40">
        <w:rPr>
          <w:bCs/>
          <w:noProof/>
          <w:color w:val="000000" w:themeColor="text1"/>
          <w:sz w:val="20"/>
          <w:szCs w:val="20"/>
          <w:lang w:val="en-US"/>
        </w:rPr>
        <w:instrText xml:space="preserve"> REF _Ref180695594 \r \h </w:instrText>
      </w:r>
      <w:r w:rsidR="006E7062" w:rsidRPr="00025F40">
        <w:rPr>
          <w:bCs/>
          <w:noProof/>
          <w:color w:val="000000" w:themeColor="text1"/>
          <w:sz w:val="20"/>
          <w:szCs w:val="20"/>
          <w:lang w:val="en-US"/>
        </w:rPr>
        <w:instrText xml:space="preserve"> \* MERGEFORMAT </w:instrText>
      </w:r>
      <w:r w:rsidRPr="00025F40">
        <w:rPr>
          <w:bCs/>
          <w:noProof/>
          <w:color w:val="000000" w:themeColor="text1"/>
          <w:sz w:val="20"/>
          <w:szCs w:val="20"/>
          <w:lang w:val="en-US"/>
        </w:rPr>
      </w:r>
      <w:r w:rsidRPr="00025F40">
        <w:rPr>
          <w:bCs/>
          <w:noProof/>
          <w:color w:val="000000" w:themeColor="text1"/>
          <w:sz w:val="20"/>
          <w:szCs w:val="20"/>
          <w:lang w:val="en-US"/>
        </w:rPr>
        <w:fldChar w:fldCharType="separate"/>
      </w:r>
      <w:r w:rsidR="00A653D6">
        <w:rPr>
          <w:bCs/>
          <w:noProof/>
          <w:color w:val="000000" w:themeColor="text1"/>
          <w:sz w:val="20"/>
          <w:szCs w:val="20"/>
          <w:lang w:val="en-US"/>
        </w:rPr>
        <w:t>8.3.2</w:t>
      </w:r>
      <w:r w:rsidRPr="00025F40">
        <w:rPr>
          <w:bCs/>
          <w:noProof/>
          <w:color w:val="000000" w:themeColor="text1"/>
          <w:sz w:val="20"/>
          <w:szCs w:val="20"/>
          <w:lang w:val="en-US"/>
        </w:rPr>
        <w:fldChar w:fldCharType="end"/>
      </w:r>
      <w:r w:rsidRPr="00025F40">
        <w:rPr>
          <w:bCs/>
          <w:noProof/>
          <w:color w:val="000000" w:themeColor="text1"/>
          <w:sz w:val="20"/>
          <w:szCs w:val="20"/>
          <w:lang w:val="en-US"/>
        </w:rPr>
        <w:t xml:space="preserve"> is invoked with the input starting position fPdL, the input array size blockSize + tSize, the input array p and the extension size fPdL to obtain the values p[ i ] with 0  &lt;= i &lt; fPdL.</w:t>
      </w:r>
    </w:p>
    <w:p w14:paraId="425E7F75" w14:textId="52156753" w:rsidR="0052704C" w:rsidRPr="00025F40" w:rsidRDefault="003C54A5" w:rsidP="00676416">
      <w:pPr>
        <w:pStyle w:val="xtablesyntax"/>
        <w:numPr>
          <w:ilvl w:val="0"/>
          <w:numId w:val="65"/>
        </w:numPr>
        <w:shd w:val="clear" w:color="auto" w:fill="FFFFFF"/>
        <w:spacing w:before="0" w:beforeAutospacing="0" w:after="40" w:afterAutospacing="0"/>
        <w:ind w:left="1004"/>
        <w:rPr>
          <w:color w:val="212121"/>
          <w:sz w:val="20"/>
          <w:szCs w:val="20"/>
          <w:lang w:val="en-US"/>
        </w:rPr>
      </w:pPr>
      <w:r w:rsidRPr="00025F40">
        <w:rPr>
          <w:color w:val="212121"/>
          <w:sz w:val="20"/>
          <w:szCs w:val="20"/>
          <w:lang w:val="en-US"/>
        </w:rPr>
        <w:t>Otherwise (</w:t>
      </w:r>
      <w:r w:rsidR="0052704C" w:rsidRPr="00025F40">
        <w:rPr>
          <w:rFonts w:eastAsia="SimSun"/>
          <w:noProof/>
          <w:sz w:val="20"/>
          <w:szCs w:val="20"/>
          <w:lang w:val="en-GB" w:eastAsia="en-US"/>
        </w:rPr>
        <w:t xml:space="preserve"> </w:t>
      </w:r>
      <w:r w:rsidR="0052704C" w:rsidRPr="00025F40">
        <w:rPr>
          <w:color w:val="212121"/>
          <w:sz w:val="20"/>
          <w:szCs w:val="20"/>
          <w:lang w:val="en-GB"/>
        </w:rPr>
        <w:t xml:space="preserve">cc_pred_offset_only flag is not equal to one and </w:t>
      </w:r>
      <w:r w:rsidRPr="00025F40">
        <w:rPr>
          <w:color w:val="212121"/>
          <w:sz w:val="20"/>
          <w:szCs w:val="20"/>
          <w:lang w:val="en-GB"/>
        </w:rPr>
        <w:t xml:space="preserve"> if_</w:t>
      </w:r>
      <w:r w:rsidR="0052704C" w:rsidRPr="00025F40">
        <w:rPr>
          <w:color w:val="212121"/>
          <w:sz w:val="20"/>
          <w:szCs w:val="20"/>
          <w:lang w:val="en-US"/>
        </w:rPr>
        <w:t>cc_pred_mult_hyp_flag is equal to one</w:t>
      </w:r>
      <w:r w:rsidRPr="00025F40">
        <w:rPr>
          <w:color w:val="212121"/>
          <w:sz w:val="20"/>
          <w:szCs w:val="20"/>
          <w:lang w:val="en-US"/>
        </w:rPr>
        <w:t xml:space="preserve"> </w:t>
      </w:r>
      <w:r w:rsidR="0052704C" w:rsidRPr="00025F40">
        <w:rPr>
          <w:color w:val="212121"/>
          <w:sz w:val="20"/>
          <w:szCs w:val="20"/>
          <w:lang w:val="en-US"/>
        </w:rPr>
        <w:t>), the following applies:</w:t>
      </w:r>
    </w:p>
    <w:p w14:paraId="3E4C7AC8" w14:textId="241E1B46" w:rsidR="0052704C" w:rsidRPr="00025F40" w:rsidRDefault="0052704C" w:rsidP="00676416">
      <w:pPr>
        <w:pStyle w:val="xtablesyntax"/>
        <w:numPr>
          <w:ilvl w:val="1"/>
          <w:numId w:val="65"/>
        </w:numPr>
        <w:shd w:val="clear" w:color="auto" w:fill="FFFFFF"/>
        <w:spacing w:before="0" w:beforeAutospacing="0" w:after="40" w:afterAutospacing="0"/>
        <w:ind w:left="1724"/>
        <w:rPr>
          <w:color w:val="212121"/>
          <w:sz w:val="20"/>
          <w:szCs w:val="20"/>
          <w:lang w:val="en-US"/>
        </w:rPr>
      </w:pPr>
      <w:r w:rsidRPr="00025F40">
        <w:rPr>
          <w:color w:val="212121"/>
          <w:sz w:val="20"/>
          <w:szCs w:val="20"/>
          <w:lang w:val="en-US"/>
        </w:rPr>
        <w:t xml:space="preserve"> The symmetric 3x3 matric A with the entries A[ k ][ l ] with 0  &lt;=  k &lt;</w:t>
      </w:r>
      <w:r w:rsidR="005E1862" w:rsidRPr="00025F40">
        <w:rPr>
          <w:color w:val="212121"/>
          <w:sz w:val="20"/>
          <w:szCs w:val="20"/>
          <w:lang w:val="en-US"/>
        </w:rPr>
        <w:t xml:space="preserve"> </w:t>
      </w:r>
      <w:r w:rsidRPr="00025F40">
        <w:rPr>
          <w:color w:val="212121"/>
          <w:sz w:val="20"/>
          <w:szCs w:val="20"/>
          <w:lang w:val="en-US"/>
        </w:rPr>
        <w:t>3 and 0  &lt;=  l &lt;</w:t>
      </w:r>
      <w:r w:rsidR="005E1862" w:rsidRPr="00025F40">
        <w:rPr>
          <w:color w:val="212121"/>
          <w:sz w:val="20"/>
          <w:szCs w:val="20"/>
          <w:lang w:val="en-US"/>
        </w:rPr>
        <w:t xml:space="preserve"> </w:t>
      </w:r>
      <w:r w:rsidRPr="00025F40">
        <w:rPr>
          <w:color w:val="212121"/>
          <w:sz w:val="20"/>
          <w:szCs w:val="20"/>
          <w:lang w:val="en-US"/>
        </w:rPr>
        <w:t>3 is defined as follows:</w:t>
      </w:r>
    </w:p>
    <w:p w14:paraId="170F1BE2" w14:textId="3F682397" w:rsidR="0052704C" w:rsidRPr="00025F40" w:rsidRDefault="0052704C" w:rsidP="00676416">
      <w:pPr>
        <w:pStyle w:val="Listenabsatz"/>
        <w:numPr>
          <w:ilvl w:val="2"/>
          <w:numId w:val="64"/>
        </w:numPr>
        <w:ind w:left="2520"/>
        <w:rPr>
          <w:noProof/>
        </w:rPr>
      </w:pPr>
      <w:r w:rsidRPr="00025F40">
        <w:rPr>
          <w:color w:val="212121"/>
          <w:lang w:val="en-US"/>
        </w:rPr>
        <w:t xml:space="preserve">A[ 0 ][ 0 ] = </w:t>
      </w:r>
      <m:oMath>
        <m:nary>
          <m:naryPr>
            <m:chr m:val="∑"/>
            <m:limLoc m:val="undOvr"/>
            <m:ctrlPr>
              <w:rPr>
                <w:rFonts w:ascii="Cambria Math" w:hAnsi="Cambria Math"/>
                <w:noProof/>
              </w:rPr>
            </m:ctrlPr>
          </m:naryPr>
          <m:sub>
            <m:r>
              <m:rPr>
                <m:sty m:val="p"/>
              </m:rPr>
              <w:rPr>
                <w:rFonts w:ascii="Cambria Math" w:hAnsi="Cambria Math"/>
                <w:noProof/>
              </w:rPr>
              <m:t>i=0</m:t>
            </m:r>
          </m:sub>
          <m:sup>
            <m:r>
              <m:rPr>
                <m:sty m:val="p"/>
              </m:rPr>
              <w:rPr>
                <w:rFonts w:ascii="Cambria Math" w:hAnsi="Cambria Math"/>
                <w:noProof/>
              </w:rPr>
              <m:t>tSize-1</m:t>
            </m:r>
          </m:sup>
          <m:e>
            <m:r>
              <m:rPr>
                <m:sty m:val="p"/>
              </m:rPr>
              <w:rPr>
                <w:rFonts w:ascii="Cambria Math" w:hAnsi="Cambria Math"/>
                <w:noProof/>
              </w:rPr>
              <m:t>firstPrevChTpl</m:t>
            </m:r>
            <m:d>
              <m:dPr>
                <m:begChr m:val="["/>
                <m:endChr m:val="]"/>
                <m:ctrlPr>
                  <w:rPr>
                    <w:rFonts w:ascii="Cambria Math" w:hAnsi="Cambria Math"/>
                    <w:noProof/>
                  </w:rPr>
                </m:ctrlPr>
              </m:dPr>
              <m:e>
                <m:r>
                  <m:rPr>
                    <m:sty m:val="p"/>
                  </m:rPr>
                  <w:rPr>
                    <w:rFonts w:ascii="Cambria Math" w:hAnsi="Cambria Math"/>
                    <w:noProof/>
                  </w:rPr>
                  <m:t> i </m:t>
                </m:r>
              </m:e>
            </m:d>
            <m:r>
              <m:rPr>
                <m:sty m:val="p"/>
              </m:rPr>
              <w:rPr>
                <w:rFonts w:ascii="Cambria Math" w:hAnsi="Cambria Math"/>
                <w:noProof/>
              </w:rPr>
              <m:t>⋅</m:t>
            </m:r>
          </m:e>
        </m:nary>
        <m:r>
          <m:rPr>
            <m:sty m:val="p"/>
          </m:rPr>
          <w:rPr>
            <w:rFonts w:ascii="Cambria Math" w:hAnsi="Cambria Math"/>
            <w:noProof/>
          </w:rPr>
          <m:t>firstPrevChTpl</m:t>
        </m:r>
        <m:d>
          <m:dPr>
            <m:begChr m:val="["/>
            <m:endChr m:val="]"/>
            <m:ctrlPr>
              <w:rPr>
                <w:rFonts w:ascii="Cambria Math" w:hAnsi="Cambria Math"/>
                <w:noProof/>
              </w:rPr>
            </m:ctrlPr>
          </m:dPr>
          <m:e>
            <m:r>
              <m:rPr>
                <m:sty m:val="p"/>
              </m:rPr>
              <w:rPr>
                <w:rFonts w:ascii="Cambria Math" w:hAnsi="Cambria Math"/>
                <w:noProof/>
              </w:rPr>
              <m:t> i </m:t>
            </m:r>
          </m:e>
        </m:d>
      </m:oMath>
      <w:r w:rsidRPr="00025F40">
        <w:rPr>
          <w:noProof/>
        </w:rPr>
        <w:t xml:space="preserve"> </w:t>
      </w:r>
    </w:p>
    <w:p w14:paraId="39AD5CAF" w14:textId="777E426B" w:rsidR="0052704C" w:rsidRPr="00025F40" w:rsidRDefault="0052704C" w:rsidP="00676416">
      <w:pPr>
        <w:pStyle w:val="Listenabsatz"/>
        <w:numPr>
          <w:ilvl w:val="2"/>
          <w:numId w:val="64"/>
        </w:numPr>
        <w:ind w:left="2520"/>
        <w:rPr>
          <w:noProof/>
        </w:rPr>
      </w:pPr>
      <w:r w:rsidRPr="00025F40">
        <w:rPr>
          <w:color w:val="212121"/>
          <w:lang w:val="en-US"/>
        </w:rPr>
        <w:t xml:space="preserve">A[ 0 ][ 1 ] = </w:t>
      </w:r>
      <m:oMath>
        <m:nary>
          <m:naryPr>
            <m:chr m:val="∑"/>
            <m:limLoc m:val="undOvr"/>
            <m:ctrlPr>
              <w:rPr>
                <w:rFonts w:ascii="Cambria Math" w:hAnsi="Cambria Math"/>
                <w:noProof/>
              </w:rPr>
            </m:ctrlPr>
          </m:naryPr>
          <m:sub>
            <m:r>
              <m:rPr>
                <m:sty m:val="p"/>
              </m:rPr>
              <w:rPr>
                <w:rFonts w:ascii="Cambria Math" w:hAnsi="Cambria Math"/>
                <w:noProof/>
              </w:rPr>
              <m:t>i=0</m:t>
            </m:r>
          </m:sub>
          <m:sup>
            <m:r>
              <m:rPr>
                <m:sty m:val="p"/>
              </m:rPr>
              <w:rPr>
                <w:rFonts w:ascii="Cambria Math" w:hAnsi="Cambria Math"/>
                <w:noProof/>
              </w:rPr>
              <m:t>tSize-1</m:t>
            </m:r>
          </m:sup>
          <m:e>
            <m:r>
              <m:rPr>
                <m:sty m:val="p"/>
              </m:rPr>
              <w:rPr>
                <w:rFonts w:ascii="Cambria Math" w:hAnsi="Cambria Math"/>
                <w:noProof/>
              </w:rPr>
              <m:t>firstPrevChTpl</m:t>
            </m:r>
            <m:d>
              <m:dPr>
                <m:begChr m:val="["/>
                <m:endChr m:val="]"/>
                <m:ctrlPr>
                  <w:rPr>
                    <w:rFonts w:ascii="Cambria Math" w:hAnsi="Cambria Math"/>
                    <w:noProof/>
                  </w:rPr>
                </m:ctrlPr>
              </m:dPr>
              <m:e>
                <m:r>
                  <m:rPr>
                    <m:sty m:val="p"/>
                  </m:rPr>
                  <w:rPr>
                    <w:rFonts w:ascii="Cambria Math" w:hAnsi="Cambria Math"/>
                    <w:noProof/>
                  </w:rPr>
                  <m:t> i </m:t>
                </m:r>
              </m:e>
            </m:d>
            <m:r>
              <m:rPr>
                <m:sty m:val="p"/>
              </m:rPr>
              <w:rPr>
                <w:rFonts w:ascii="Cambria Math" w:hAnsi="Cambria Math"/>
                <w:noProof/>
              </w:rPr>
              <m:t>⋅</m:t>
            </m:r>
          </m:e>
        </m:nary>
        <m:r>
          <m:rPr>
            <m:sty m:val="p"/>
          </m:rPr>
          <w:rPr>
            <w:rFonts w:ascii="Cambria Math" w:hAnsi="Cambria Math"/>
            <w:noProof/>
          </w:rPr>
          <m:t>secondPrevChTpl</m:t>
        </m:r>
        <m:d>
          <m:dPr>
            <m:begChr m:val="["/>
            <m:endChr m:val="]"/>
            <m:ctrlPr>
              <w:rPr>
                <w:rFonts w:ascii="Cambria Math" w:hAnsi="Cambria Math"/>
                <w:noProof/>
              </w:rPr>
            </m:ctrlPr>
          </m:dPr>
          <m:e>
            <m:r>
              <m:rPr>
                <m:sty m:val="p"/>
              </m:rPr>
              <w:rPr>
                <w:rFonts w:ascii="Cambria Math" w:hAnsi="Cambria Math"/>
                <w:noProof/>
              </w:rPr>
              <m:t> i </m:t>
            </m:r>
          </m:e>
        </m:d>
      </m:oMath>
      <w:r w:rsidRPr="00025F40">
        <w:rPr>
          <w:noProof/>
        </w:rPr>
        <w:t xml:space="preserve"> </w:t>
      </w:r>
    </w:p>
    <w:p w14:paraId="4AC96629" w14:textId="196B18AD" w:rsidR="0052704C" w:rsidRPr="00025F40" w:rsidRDefault="0052704C" w:rsidP="00676416">
      <w:pPr>
        <w:pStyle w:val="Listenabsatz"/>
        <w:numPr>
          <w:ilvl w:val="2"/>
          <w:numId w:val="64"/>
        </w:numPr>
        <w:ind w:left="2520"/>
      </w:pPr>
      <w:r w:rsidRPr="00025F40">
        <w:rPr>
          <w:color w:val="212121"/>
          <w:lang w:val="en-US"/>
        </w:rPr>
        <w:t xml:space="preserve">A[ 0 ][ 2 ] = </w:t>
      </w:r>
      <m:oMath>
        <m:nary>
          <m:naryPr>
            <m:chr m:val="∑"/>
            <m:limLoc m:val="undOvr"/>
            <m:ctrlPr>
              <w:rPr>
                <w:rFonts w:ascii="Cambria Math" w:hAnsi="Cambria Math"/>
                <w:noProof/>
              </w:rPr>
            </m:ctrlPr>
          </m:naryPr>
          <m:sub>
            <m:r>
              <m:rPr>
                <m:sty m:val="p"/>
              </m:rPr>
              <w:rPr>
                <w:rFonts w:ascii="Cambria Math" w:hAnsi="Cambria Math"/>
                <w:noProof/>
              </w:rPr>
              <m:t>i=0</m:t>
            </m:r>
          </m:sub>
          <m:sup>
            <m:r>
              <m:rPr>
                <m:sty m:val="p"/>
              </m:rPr>
              <w:rPr>
                <w:rFonts w:ascii="Cambria Math" w:hAnsi="Cambria Math"/>
                <w:noProof/>
              </w:rPr>
              <m:t>tSize-1</m:t>
            </m:r>
          </m:sup>
          <m:e>
            <m:r>
              <m:rPr>
                <m:sty m:val="p"/>
              </m:rPr>
              <w:rPr>
                <w:rFonts w:ascii="Cambria Math" w:hAnsi="Cambria Math"/>
                <w:noProof/>
              </w:rPr>
              <m:t>firstPrevChTpl</m:t>
            </m:r>
            <m:d>
              <m:dPr>
                <m:begChr m:val="["/>
                <m:endChr m:val="]"/>
                <m:ctrlPr>
                  <w:rPr>
                    <w:rFonts w:ascii="Cambria Math" w:hAnsi="Cambria Math"/>
                    <w:noProof/>
                  </w:rPr>
                </m:ctrlPr>
              </m:dPr>
              <m:e>
                <m:r>
                  <m:rPr>
                    <m:sty m:val="p"/>
                  </m:rPr>
                  <w:rPr>
                    <w:rFonts w:ascii="Cambria Math" w:hAnsi="Cambria Math"/>
                    <w:noProof/>
                  </w:rPr>
                  <m:t> i </m:t>
                </m:r>
              </m:e>
            </m:d>
            <m:r>
              <m:rPr>
                <m:sty m:val="p"/>
              </m:rPr>
              <w:rPr>
                <w:rFonts w:ascii="Cambria Math" w:hAnsi="Cambria Math"/>
                <w:noProof/>
              </w:rPr>
              <m:t>⋅</m:t>
            </m:r>
          </m:e>
        </m:nary>
      </m:oMath>
    </w:p>
    <w:p w14:paraId="2B6122C4" w14:textId="77777777" w:rsidR="0052704C" w:rsidRPr="00025F40" w:rsidRDefault="0052704C" w:rsidP="00676416">
      <w:pPr>
        <w:pStyle w:val="Listenabsatz"/>
        <w:numPr>
          <w:ilvl w:val="2"/>
          <w:numId w:val="64"/>
        </w:numPr>
        <w:ind w:left="2520"/>
      </w:pPr>
      <w:r w:rsidRPr="00025F40">
        <w:rPr>
          <w:color w:val="212121"/>
          <w:lang w:val="en-US"/>
        </w:rPr>
        <w:t>A[ 1 ][ 0 ] = A[ 0 ][ 1 ]</w:t>
      </w:r>
    </w:p>
    <w:p w14:paraId="487F73F2" w14:textId="09B30DB9" w:rsidR="0052704C" w:rsidRPr="00025F40" w:rsidRDefault="0052704C" w:rsidP="00676416">
      <w:pPr>
        <w:pStyle w:val="Listenabsatz"/>
        <w:numPr>
          <w:ilvl w:val="2"/>
          <w:numId w:val="64"/>
        </w:numPr>
        <w:ind w:left="2520"/>
        <w:rPr>
          <w:noProof/>
        </w:rPr>
      </w:pPr>
      <w:r w:rsidRPr="00025F40">
        <w:rPr>
          <w:color w:val="212121"/>
          <w:lang w:val="en-US"/>
        </w:rPr>
        <w:t xml:space="preserve">A[ 1 ][ 1 ] = </w:t>
      </w:r>
      <m:oMath>
        <m:nary>
          <m:naryPr>
            <m:chr m:val="∑"/>
            <m:limLoc m:val="undOvr"/>
            <m:ctrlPr>
              <w:rPr>
                <w:rFonts w:ascii="Cambria Math" w:hAnsi="Cambria Math"/>
                <w:noProof/>
              </w:rPr>
            </m:ctrlPr>
          </m:naryPr>
          <m:sub>
            <m:r>
              <m:rPr>
                <m:sty m:val="p"/>
              </m:rPr>
              <w:rPr>
                <w:rFonts w:ascii="Cambria Math" w:hAnsi="Cambria Math"/>
                <w:noProof/>
              </w:rPr>
              <m:t>i=0</m:t>
            </m:r>
          </m:sub>
          <m:sup>
            <m:r>
              <m:rPr>
                <m:sty m:val="p"/>
              </m:rPr>
              <w:rPr>
                <w:rFonts w:ascii="Cambria Math" w:hAnsi="Cambria Math"/>
                <w:noProof/>
              </w:rPr>
              <m:t>tSize-1</m:t>
            </m:r>
          </m:sup>
          <m:e>
            <m:r>
              <m:rPr>
                <m:sty m:val="p"/>
              </m:rPr>
              <w:rPr>
                <w:rFonts w:ascii="Cambria Math" w:hAnsi="Cambria Math"/>
                <w:noProof/>
              </w:rPr>
              <m:t>secondPrevChTpl</m:t>
            </m:r>
            <m:d>
              <m:dPr>
                <m:begChr m:val="["/>
                <m:endChr m:val="]"/>
                <m:ctrlPr>
                  <w:rPr>
                    <w:rFonts w:ascii="Cambria Math" w:hAnsi="Cambria Math"/>
                    <w:noProof/>
                  </w:rPr>
                </m:ctrlPr>
              </m:dPr>
              <m:e>
                <m:r>
                  <m:rPr>
                    <m:sty m:val="p"/>
                  </m:rPr>
                  <w:rPr>
                    <w:rFonts w:ascii="Cambria Math" w:hAnsi="Cambria Math"/>
                    <w:noProof/>
                  </w:rPr>
                  <m:t> i </m:t>
                </m:r>
              </m:e>
            </m:d>
            <m:r>
              <m:rPr>
                <m:sty m:val="p"/>
              </m:rPr>
              <w:rPr>
                <w:rFonts w:ascii="Cambria Math" w:hAnsi="Cambria Math"/>
                <w:noProof/>
              </w:rPr>
              <m:t>⋅</m:t>
            </m:r>
          </m:e>
        </m:nary>
        <m:r>
          <m:rPr>
            <m:sty m:val="p"/>
          </m:rPr>
          <w:rPr>
            <w:rFonts w:ascii="Cambria Math" w:hAnsi="Cambria Math"/>
            <w:noProof/>
          </w:rPr>
          <m:t>secondPrevChTpl</m:t>
        </m:r>
        <m:d>
          <m:dPr>
            <m:begChr m:val="["/>
            <m:endChr m:val="]"/>
            <m:ctrlPr>
              <w:rPr>
                <w:rFonts w:ascii="Cambria Math" w:hAnsi="Cambria Math"/>
                <w:noProof/>
              </w:rPr>
            </m:ctrlPr>
          </m:dPr>
          <m:e>
            <m:r>
              <m:rPr>
                <m:sty m:val="p"/>
              </m:rPr>
              <w:rPr>
                <w:rFonts w:ascii="Cambria Math" w:hAnsi="Cambria Math"/>
                <w:noProof/>
              </w:rPr>
              <m:t> i </m:t>
            </m:r>
          </m:e>
        </m:d>
      </m:oMath>
      <w:r w:rsidRPr="00025F40">
        <w:rPr>
          <w:noProof/>
        </w:rPr>
        <w:t xml:space="preserve"> </w:t>
      </w:r>
    </w:p>
    <w:p w14:paraId="5C8FF456" w14:textId="7B62A589" w:rsidR="0052704C" w:rsidRPr="00025F40" w:rsidRDefault="0052704C" w:rsidP="00676416">
      <w:pPr>
        <w:pStyle w:val="Listenabsatz"/>
        <w:numPr>
          <w:ilvl w:val="2"/>
          <w:numId w:val="64"/>
        </w:numPr>
        <w:ind w:left="2520"/>
      </w:pPr>
      <w:r w:rsidRPr="00025F40">
        <w:t xml:space="preserve">A[ 1 ][ 2 ] = </w:t>
      </w:r>
      <m:oMath>
        <m:nary>
          <m:naryPr>
            <m:chr m:val="∑"/>
            <m:limLoc m:val="undOvr"/>
            <m:ctrlPr>
              <w:rPr>
                <w:rFonts w:ascii="Cambria Math" w:hAnsi="Cambria Math"/>
                <w:noProof/>
              </w:rPr>
            </m:ctrlPr>
          </m:naryPr>
          <m:sub>
            <m:r>
              <m:rPr>
                <m:sty m:val="p"/>
              </m:rPr>
              <w:rPr>
                <w:rFonts w:ascii="Cambria Math" w:hAnsi="Cambria Math"/>
                <w:noProof/>
              </w:rPr>
              <m:t>i=0</m:t>
            </m:r>
          </m:sub>
          <m:sup>
            <m:r>
              <m:rPr>
                <m:sty m:val="p"/>
              </m:rPr>
              <w:rPr>
                <w:rFonts w:ascii="Cambria Math" w:hAnsi="Cambria Math"/>
                <w:noProof/>
              </w:rPr>
              <m:t>tSize-1</m:t>
            </m:r>
          </m:sup>
          <m:e>
            <m:r>
              <m:rPr>
                <m:sty m:val="p"/>
              </m:rPr>
              <w:rPr>
                <w:rFonts w:ascii="Cambria Math" w:hAnsi="Cambria Math"/>
                <w:noProof/>
              </w:rPr>
              <m:t>secondPrevChTpl</m:t>
            </m:r>
            <m:d>
              <m:dPr>
                <m:begChr m:val="["/>
                <m:endChr m:val="]"/>
                <m:ctrlPr>
                  <w:rPr>
                    <w:rFonts w:ascii="Cambria Math" w:hAnsi="Cambria Math"/>
                    <w:noProof/>
                  </w:rPr>
                </m:ctrlPr>
              </m:dPr>
              <m:e>
                <m:r>
                  <m:rPr>
                    <m:sty m:val="p"/>
                  </m:rPr>
                  <w:rPr>
                    <w:rFonts w:ascii="Cambria Math" w:hAnsi="Cambria Math"/>
                    <w:noProof/>
                  </w:rPr>
                  <m:t> i </m:t>
                </m:r>
              </m:e>
            </m:d>
            <m:r>
              <m:rPr>
                <m:sty m:val="p"/>
              </m:rPr>
              <w:rPr>
                <w:rFonts w:ascii="Cambria Math" w:hAnsi="Cambria Math"/>
                <w:noProof/>
              </w:rPr>
              <m:t>⋅</m:t>
            </m:r>
          </m:e>
        </m:nary>
      </m:oMath>
    </w:p>
    <w:p w14:paraId="199D76E3" w14:textId="77777777" w:rsidR="0052704C" w:rsidRPr="00025F40" w:rsidRDefault="0052704C" w:rsidP="00676416">
      <w:pPr>
        <w:pStyle w:val="Listenabsatz"/>
        <w:numPr>
          <w:ilvl w:val="2"/>
          <w:numId w:val="64"/>
        </w:numPr>
        <w:ind w:left="2520"/>
      </w:pPr>
      <w:r w:rsidRPr="00025F40">
        <w:t xml:space="preserve">A[ 2 ][ 0 ] = </w:t>
      </w:r>
      <w:r w:rsidRPr="00025F40">
        <w:rPr>
          <w:color w:val="212121"/>
          <w:lang w:val="en-US"/>
        </w:rPr>
        <w:t>A[ 0 ][ 2 ]</w:t>
      </w:r>
    </w:p>
    <w:p w14:paraId="48E6AEAB" w14:textId="77777777" w:rsidR="0052704C" w:rsidRPr="00025F40" w:rsidRDefault="0052704C" w:rsidP="00676416">
      <w:pPr>
        <w:pStyle w:val="Listenabsatz"/>
        <w:numPr>
          <w:ilvl w:val="2"/>
          <w:numId w:val="64"/>
        </w:numPr>
        <w:ind w:left="2520"/>
      </w:pPr>
      <w:r w:rsidRPr="00025F40">
        <w:t>A[ 2 ][ 1 ] = A[1 ][ 2 ]</w:t>
      </w:r>
    </w:p>
    <w:p w14:paraId="54C7A58B" w14:textId="77777777" w:rsidR="0052704C" w:rsidRPr="00025F40" w:rsidRDefault="0052704C" w:rsidP="00676416">
      <w:pPr>
        <w:pStyle w:val="Listenabsatz"/>
        <w:numPr>
          <w:ilvl w:val="2"/>
          <w:numId w:val="64"/>
        </w:numPr>
        <w:ind w:left="2520"/>
      </w:pPr>
      <w:r w:rsidRPr="00025F40">
        <w:t>A[ 2 ][ 2 ] = tSize</w:t>
      </w:r>
    </w:p>
    <w:p w14:paraId="0A26B405" w14:textId="77777777" w:rsidR="0052704C" w:rsidRPr="00025F40" w:rsidRDefault="0052704C" w:rsidP="00676416">
      <w:pPr>
        <w:pStyle w:val="xtablesyntax"/>
        <w:numPr>
          <w:ilvl w:val="1"/>
          <w:numId w:val="65"/>
        </w:numPr>
        <w:shd w:val="clear" w:color="auto" w:fill="FFFFFF"/>
        <w:spacing w:before="0" w:beforeAutospacing="0" w:after="40" w:afterAutospacing="0"/>
        <w:ind w:left="1724"/>
        <w:rPr>
          <w:color w:val="212121"/>
          <w:sz w:val="20"/>
          <w:szCs w:val="20"/>
          <w:lang w:val="en-US"/>
        </w:rPr>
      </w:pPr>
      <w:r w:rsidRPr="00025F40">
        <w:rPr>
          <w:color w:val="212121"/>
          <w:sz w:val="20"/>
          <w:szCs w:val="20"/>
          <w:lang w:val="en-US"/>
        </w:rPr>
        <w:t>The 3 dimensional vector b with the following entries b[ 0 ], b[ 1 ] and b[ 2 ] is defined as follows:</w:t>
      </w:r>
    </w:p>
    <w:p w14:paraId="09D4D439" w14:textId="754AB0C1" w:rsidR="0052704C" w:rsidRPr="00025F40" w:rsidRDefault="0052704C" w:rsidP="00676416">
      <w:pPr>
        <w:pStyle w:val="Listenabsatz"/>
        <w:numPr>
          <w:ilvl w:val="2"/>
          <w:numId w:val="65"/>
        </w:numPr>
        <w:ind w:left="2444"/>
        <w:rPr>
          <w:noProof/>
        </w:rPr>
      </w:pPr>
      <w:r w:rsidRPr="00025F40">
        <w:rPr>
          <w:noProof/>
        </w:rPr>
        <w:t xml:space="preserve">b[ 0 ] = </w:t>
      </w:r>
      <m:oMath>
        <m:nary>
          <m:naryPr>
            <m:chr m:val="∑"/>
            <m:limLoc m:val="undOvr"/>
            <m:ctrlPr>
              <w:rPr>
                <w:rFonts w:ascii="Cambria Math" w:hAnsi="Cambria Math"/>
                <w:noProof/>
              </w:rPr>
            </m:ctrlPr>
          </m:naryPr>
          <m:sub>
            <m:r>
              <m:rPr>
                <m:sty m:val="p"/>
              </m:rPr>
              <w:rPr>
                <w:rFonts w:ascii="Cambria Math" w:hAnsi="Cambria Math"/>
                <w:noProof/>
              </w:rPr>
              <m:t>i=0</m:t>
            </m:r>
          </m:sub>
          <m:sup>
            <m:r>
              <m:rPr>
                <m:sty m:val="p"/>
              </m:rPr>
              <w:rPr>
                <w:rFonts w:ascii="Cambria Math" w:hAnsi="Cambria Math"/>
                <w:noProof/>
              </w:rPr>
              <m:t>tSize-1</m:t>
            </m:r>
          </m:sup>
          <m:e>
            <m:r>
              <m:rPr>
                <m:sty m:val="p"/>
              </m:rPr>
              <w:rPr>
                <w:rFonts w:ascii="Cambria Math" w:hAnsi="Cambria Math"/>
                <w:color w:val="212121"/>
              </w:rPr>
              <m:t>currChTpl</m:t>
            </m:r>
            <m:d>
              <m:dPr>
                <m:begChr m:val="["/>
                <m:endChr m:val="]"/>
                <m:ctrlPr>
                  <w:rPr>
                    <w:rFonts w:ascii="Cambria Math" w:hAnsi="Cambria Math"/>
                    <w:noProof/>
                  </w:rPr>
                </m:ctrlPr>
              </m:dPr>
              <m:e>
                <m:r>
                  <m:rPr>
                    <m:sty m:val="p"/>
                  </m:rPr>
                  <w:rPr>
                    <w:rFonts w:ascii="Cambria Math" w:hAnsi="Cambria Math"/>
                    <w:noProof/>
                  </w:rPr>
                  <m:t> i </m:t>
                </m:r>
              </m:e>
            </m:d>
          </m:e>
        </m:nary>
        <m:r>
          <w:rPr>
            <w:rFonts w:ascii="Cambria Math" w:hAnsi="Cambria Math"/>
            <w:noProof/>
          </w:rPr>
          <m:t>⋅</m:t>
        </m:r>
        <m:r>
          <m:rPr>
            <m:sty m:val="p"/>
          </m:rPr>
          <w:rPr>
            <w:rFonts w:ascii="Cambria Math" w:hAnsi="Cambria Math"/>
            <w:noProof/>
          </w:rPr>
          <m:t>firstPrevChTpl</m:t>
        </m:r>
        <m:d>
          <m:dPr>
            <m:begChr m:val="["/>
            <m:endChr m:val="]"/>
            <m:ctrlPr>
              <w:rPr>
                <w:rFonts w:ascii="Cambria Math" w:hAnsi="Cambria Math"/>
                <w:noProof/>
              </w:rPr>
            </m:ctrlPr>
          </m:dPr>
          <m:e>
            <m:r>
              <m:rPr>
                <m:sty m:val="p"/>
              </m:rPr>
              <w:rPr>
                <w:rFonts w:ascii="Cambria Math" w:hAnsi="Cambria Math"/>
                <w:noProof/>
              </w:rPr>
              <m:t> i </m:t>
            </m:r>
          </m:e>
        </m:d>
      </m:oMath>
    </w:p>
    <w:p w14:paraId="44DE4F38" w14:textId="54853C29" w:rsidR="0052704C" w:rsidRPr="00025F40" w:rsidRDefault="0052704C" w:rsidP="00676416">
      <w:pPr>
        <w:pStyle w:val="Listenabsatz"/>
        <w:numPr>
          <w:ilvl w:val="2"/>
          <w:numId w:val="65"/>
        </w:numPr>
        <w:ind w:left="2444"/>
        <w:rPr>
          <w:noProof/>
        </w:rPr>
      </w:pPr>
      <w:r w:rsidRPr="00025F40">
        <w:rPr>
          <w:noProof/>
        </w:rPr>
        <w:t xml:space="preserve">b[ 1 ] = </w:t>
      </w:r>
      <m:oMath>
        <m:nary>
          <m:naryPr>
            <m:chr m:val="∑"/>
            <m:limLoc m:val="undOvr"/>
            <m:ctrlPr>
              <w:rPr>
                <w:rFonts w:ascii="Cambria Math" w:hAnsi="Cambria Math"/>
                <w:noProof/>
              </w:rPr>
            </m:ctrlPr>
          </m:naryPr>
          <m:sub>
            <m:r>
              <m:rPr>
                <m:sty m:val="p"/>
              </m:rPr>
              <w:rPr>
                <w:rFonts w:ascii="Cambria Math" w:hAnsi="Cambria Math"/>
                <w:noProof/>
              </w:rPr>
              <m:t>i=0</m:t>
            </m:r>
          </m:sub>
          <m:sup>
            <m:r>
              <m:rPr>
                <m:sty m:val="p"/>
              </m:rPr>
              <w:rPr>
                <w:rFonts w:ascii="Cambria Math" w:hAnsi="Cambria Math"/>
                <w:noProof/>
              </w:rPr>
              <m:t>tSize-1</m:t>
            </m:r>
          </m:sup>
          <m:e>
            <m:r>
              <m:rPr>
                <m:sty m:val="p"/>
              </m:rPr>
              <w:rPr>
                <w:rFonts w:ascii="Cambria Math" w:hAnsi="Cambria Math"/>
                <w:color w:val="212121"/>
              </w:rPr>
              <m:t>currChTpl</m:t>
            </m:r>
            <m:d>
              <m:dPr>
                <m:begChr m:val="["/>
                <m:endChr m:val="]"/>
                <m:ctrlPr>
                  <w:rPr>
                    <w:rFonts w:ascii="Cambria Math" w:hAnsi="Cambria Math"/>
                    <w:noProof/>
                  </w:rPr>
                </m:ctrlPr>
              </m:dPr>
              <m:e>
                <m:r>
                  <m:rPr>
                    <m:sty m:val="p"/>
                  </m:rPr>
                  <w:rPr>
                    <w:rFonts w:ascii="Cambria Math" w:hAnsi="Cambria Math"/>
                    <w:noProof/>
                  </w:rPr>
                  <m:t> i </m:t>
                </m:r>
              </m:e>
            </m:d>
          </m:e>
        </m:nary>
        <m:r>
          <w:rPr>
            <w:rFonts w:ascii="Cambria Math" w:hAnsi="Cambria Math"/>
            <w:noProof/>
          </w:rPr>
          <m:t>⋅</m:t>
        </m:r>
        <m:r>
          <m:rPr>
            <m:sty m:val="p"/>
          </m:rPr>
          <w:rPr>
            <w:rFonts w:ascii="Cambria Math" w:hAnsi="Cambria Math"/>
            <w:noProof/>
          </w:rPr>
          <m:t>secondPrevChTpl</m:t>
        </m:r>
        <m:d>
          <m:dPr>
            <m:begChr m:val="["/>
            <m:endChr m:val="]"/>
            <m:ctrlPr>
              <w:rPr>
                <w:rFonts w:ascii="Cambria Math" w:hAnsi="Cambria Math"/>
                <w:noProof/>
              </w:rPr>
            </m:ctrlPr>
          </m:dPr>
          <m:e>
            <m:r>
              <m:rPr>
                <m:sty m:val="p"/>
              </m:rPr>
              <w:rPr>
                <w:rFonts w:ascii="Cambria Math" w:hAnsi="Cambria Math"/>
                <w:noProof/>
              </w:rPr>
              <m:t> i </m:t>
            </m:r>
          </m:e>
        </m:d>
      </m:oMath>
    </w:p>
    <w:p w14:paraId="1F92003F" w14:textId="0D4D60F0" w:rsidR="0052704C" w:rsidRPr="00025F40" w:rsidRDefault="0052704C" w:rsidP="00676416">
      <w:pPr>
        <w:pStyle w:val="Listenabsatz"/>
        <w:numPr>
          <w:ilvl w:val="2"/>
          <w:numId w:val="65"/>
        </w:numPr>
        <w:ind w:left="2444"/>
        <w:rPr>
          <w:noProof/>
        </w:rPr>
      </w:pPr>
      <w:r w:rsidRPr="00025F40">
        <w:rPr>
          <w:noProof/>
        </w:rPr>
        <w:t xml:space="preserve">b[ 2 ] = </w:t>
      </w:r>
      <m:oMath>
        <m:nary>
          <m:naryPr>
            <m:chr m:val="∑"/>
            <m:limLoc m:val="undOvr"/>
            <m:ctrlPr>
              <w:rPr>
                <w:rFonts w:ascii="Cambria Math" w:hAnsi="Cambria Math"/>
                <w:noProof/>
              </w:rPr>
            </m:ctrlPr>
          </m:naryPr>
          <m:sub>
            <m:r>
              <m:rPr>
                <m:sty m:val="p"/>
              </m:rPr>
              <w:rPr>
                <w:rFonts w:ascii="Cambria Math" w:hAnsi="Cambria Math"/>
                <w:noProof/>
              </w:rPr>
              <m:t>i=0</m:t>
            </m:r>
          </m:sub>
          <m:sup>
            <m:r>
              <m:rPr>
                <m:sty m:val="p"/>
              </m:rPr>
              <w:rPr>
                <w:rFonts w:ascii="Cambria Math" w:hAnsi="Cambria Math"/>
                <w:noProof/>
              </w:rPr>
              <m:t>tSize-1</m:t>
            </m:r>
          </m:sup>
          <m:e>
            <m:r>
              <m:rPr>
                <m:sty m:val="p"/>
              </m:rPr>
              <w:rPr>
                <w:rFonts w:ascii="Cambria Math" w:hAnsi="Cambria Math"/>
                <w:color w:val="212121"/>
              </w:rPr>
              <m:t>currChTpl</m:t>
            </m:r>
            <m:d>
              <m:dPr>
                <m:begChr m:val="["/>
                <m:endChr m:val="]"/>
                <m:ctrlPr>
                  <w:rPr>
                    <w:rFonts w:ascii="Cambria Math" w:hAnsi="Cambria Math"/>
                    <w:noProof/>
                  </w:rPr>
                </m:ctrlPr>
              </m:dPr>
              <m:e>
                <m:r>
                  <m:rPr>
                    <m:sty m:val="p"/>
                  </m:rPr>
                  <w:rPr>
                    <w:rFonts w:ascii="Cambria Math" w:hAnsi="Cambria Math"/>
                    <w:noProof/>
                  </w:rPr>
                  <m:t> i </m:t>
                </m:r>
              </m:e>
            </m:d>
          </m:e>
        </m:nary>
      </m:oMath>
    </w:p>
    <w:p w14:paraId="3F202FC0" w14:textId="77777777" w:rsidR="0052704C" w:rsidRPr="00025F40" w:rsidRDefault="0052704C" w:rsidP="00676416">
      <w:pPr>
        <w:pStyle w:val="xtablesyntax"/>
        <w:numPr>
          <w:ilvl w:val="1"/>
          <w:numId w:val="65"/>
        </w:numPr>
        <w:shd w:val="clear" w:color="auto" w:fill="FFFFFF"/>
        <w:spacing w:before="0" w:beforeAutospacing="0" w:after="40" w:afterAutospacing="0"/>
        <w:ind w:left="1724"/>
        <w:rPr>
          <w:color w:val="212121"/>
          <w:sz w:val="20"/>
          <w:szCs w:val="20"/>
          <w:lang w:val="en-US"/>
        </w:rPr>
      </w:pPr>
      <w:r w:rsidRPr="00025F40">
        <w:rPr>
          <w:color w:val="212121"/>
          <w:sz w:val="20"/>
          <w:szCs w:val="20"/>
          <w:lang w:val="en-US"/>
        </w:rPr>
        <w:t>The cross component precision ccShift is set to 16.</w:t>
      </w:r>
    </w:p>
    <w:p w14:paraId="50D4C1CC" w14:textId="15934F91" w:rsidR="0052704C" w:rsidRPr="00025F40" w:rsidRDefault="0052704C" w:rsidP="00676416">
      <w:pPr>
        <w:pStyle w:val="xtablesyntax"/>
        <w:numPr>
          <w:ilvl w:val="1"/>
          <w:numId w:val="65"/>
        </w:numPr>
        <w:shd w:val="clear" w:color="auto" w:fill="FFFFFF"/>
        <w:spacing w:before="0" w:beforeAutospacing="0" w:after="40" w:afterAutospacing="0"/>
        <w:ind w:left="1724"/>
        <w:rPr>
          <w:color w:val="212121"/>
          <w:sz w:val="20"/>
          <w:szCs w:val="20"/>
          <w:lang w:val="en-US"/>
        </w:rPr>
      </w:pPr>
      <w:r w:rsidRPr="00025F40">
        <w:rPr>
          <w:color w:val="212121"/>
          <w:sz w:val="20"/>
          <w:szCs w:val="20"/>
          <w:lang w:val="en-US"/>
        </w:rPr>
        <w:t>The process of</w:t>
      </w:r>
      <w:r w:rsidR="00267ACA" w:rsidRPr="00025F40">
        <w:rPr>
          <w:color w:val="212121"/>
          <w:sz w:val="20"/>
          <w:szCs w:val="20"/>
          <w:lang w:val="en-US"/>
        </w:rPr>
        <w:t xml:space="preserve"> clause </w:t>
      </w:r>
      <w:r w:rsidR="00267ACA" w:rsidRPr="00025F40">
        <w:rPr>
          <w:color w:val="212121"/>
          <w:sz w:val="20"/>
          <w:szCs w:val="20"/>
          <w:lang w:val="en-US"/>
        </w:rPr>
        <w:fldChar w:fldCharType="begin"/>
      </w:r>
      <w:r w:rsidR="00267ACA" w:rsidRPr="00025F40">
        <w:rPr>
          <w:color w:val="212121"/>
          <w:sz w:val="20"/>
          <w:szCs w:val="20"/>
          <w:lang w:val="en-US"/>
        </w:rPr>
        <w:instrText xml:space="preserve"> REF _Ref181091458 \r \h </w:instrText>
      </w:r>
      <w:r w:rsidR="00025F40">
        <w:rPr>
          <w:color w:val="212121"/>
          <w:sz w:val="20"/>
          <w:szCs w:val="20"/>
          <w:lang w:val="en-US"/>
        </w:rPr>
        <w:instrText xml:space="preserve"> \* MERGEFORMAT </w:instrText>
      </w:r>
      <w:r w:rsidR="00267ACA" w:rsidRPr="00025F40">
        <w:rPr>
          <w:color w:val="212121"/>
          <w:sz w:val="20"/>
          <w:szCs w:val="20"/>
          <w:lang w:val="en-US"/>
        </w:rPr>
      </w:r>
      <w:r w:rsidR="00267ACA" w:rsidRPr="00025F40">
        <w:rPr>
          <w:color w:val="212121"/>
          <w:sz w:val="20"/>
          <w:szCs w:val="20"/>
          <w:lang w:val="en-US"/>
        </w:rPr>
        <w:fldChar w:fldCharType="separate"/>
      </w:r>
      <w:r w:rsidR="00A653D6">
        <w:rPr>
          <w:color w:val="212121"/>
          <w:sz w:val="20"/>
          <w:szCs w:val="20"/>
          <w:lang w:val="en-US"/>
        </w:rPr>
        <w:t>5.10.4</w:t>
      </w:r>
      <w:r w:rsidR="00267ACA" w:rsidRPr="00025F40">
        <w:rPr>
          <w:color w:val="212121"/>
          <w:sz w:val="20"/>
          <w:szCs w:val="20"/>
          <w:lang w:val="en-US"/>
        </w:rPr>
        <w:fldChar w:fldCharType="end"/>
      </w:r>
      <w:r w:rsidRPr="00025F40">
        <w:rPr>
          <w:color w:val="212121"/>
          <w:sz w:val="20"/>
          <w:szCs w:val="20"/>
          <w:lang w:val="en-US"/>
        </w:rPr>
        <w:t xml:space="preserve"> which solves the equation Ax=b in precision ccShift is invoked to obtain the 3 dimensional vector v with entries v[ 0 ], v[ 1 ] and v[ 2 ]. </w:t>
      </w:r>
    </w:p>
    <w:p w14:paraId="782D383C" w14:textId="10900CB3" w:rsidR="0052704C" w:rsidRPr="00025F40" w:rsidRDefault="008150AA" w:rsidP="00676416">
      <w:pPr>
        <w:pStyle w:val="xtablesyntax"/>
        <w:numPr>
          <w:ilvl w:val="1"/>
          <w:numId w:val="65"/>
        </w:numPr>
        <w:shd w:val="clear" w:color="auto" w:fill="FFFFFF"/>
        <w:spacing w:before="0" w:beforeAutospacing="0" w:after="40" w:afterAutospacing="0"/>
        <w:ind w:left="1724"/>
        <w:rPr>
          <w:color w:val="212121"/>
          <w:sz w:val="20"/>
          <w:szCs w:val="20"/>
          <w:lang w:val="en-US"/>
        </w:rPr>
      </w:pPr>
      <w:r w:rsidRPr="00025F40">
        <w:rPr>
          <w:color w:val="212121"/>
          <w:sz w:val="20"/>
          <w:szCs w:val="20"/>
          <w:lang w:val="en-US"/>
        </w:rPr>
        <w:t>The following is applied</w:t>
      </w:r>
      <w:r w:rsidR="0066775C" w:rsidRPr="00025F40">
        <w:rPr>
          <w:color w:val="212121"/>
          <w:sz w:val="20"/>
          <w:szCs w:val="20"/>
          <w:lang w:val="en-US"/>
        </w:rPr>
        <w:t>:</w:t>
      </w:r>
    </w:p>
    <w:p w14:paraId="79D349B5" w14:textId="305B1E0C" w:rsidR="0052704C" w:rsidRPr="00025F40" w:rsidRDefault="001D69B8" w:rsidP="00676416">
      <w:pPr>
        <w:pStyle w:val="xtablesyntax"/>
        <w:numPr>
          <w:ilvl w:val="2"/>
          <w:numId w:val="65"/>
        </w:numPr>
        <w:shd w:val="clear" w:color="auto" w:fill="FFFFFF"/>
        <w:spacing w:before="0" w:beforeAutospacing="0" w:after="40" w:afterAutospacing="0"/>
        <w:ind w:left="2444"/>
        <w:rPr>
          <w:color w:val="212121"/>
          <w:sz w:val="20"/>
          <w:szCs w:val="20"/>
          <w:lang w:val="en-US"/>
        </w:rPr>
      </w:pPr>
      <w:r w:rsidRPr="00025F40">
        <w:rPr>
          <w:color w:val="212121"/>
          <w:sz w:val="20"/>
          <w:szCs w:val="20"/>
          <w:lang w:val="en-US"/>
        </w:rPr>
        <w:lastRenderedPageBreak/>
        <w:t xml:space="preserve">If </w:t>
      </w:r>
      <w:r w:rsidRPr="00025F40">
        <w:rPr>
          <w:bCs/>
          <w:noProof/>
          <w:color w:val="000000" w:themeColor="text1"/>
          <w:sz w:val="20"/>
          <w:szCs w:val="20"/>
          <w:lang w:val="en-US"/>
        </w:rPr>
        <w:t xml:space="preserve">tSize + fPdL &lt;=  </w:t>
      </w:r>
      <w:r w:rsidRPr="00025F40">
        <w:rPr>
          <w:color w:val="212121"/>
          <w:sz w:val="20"/>
          <w:szCs w:val="20"/>
          <w:lang w:val="en-US"/>
        </w:rPr>
        <w:t xml:space="preserve">blockPos, for 0  &lt;=  i &lt; blockSize + tSize +fPdL one sets </w:t>
      </w:r>
      <w:r w:rsidRPr="00025F40">
        <w:rPr>
          <w:color w:val="212121"/>
          <w:sz w:val="20"/>
          <w:szCs w:val="20"/>
          <w:lang w:val="en-US"/>
        </w:rPr>
        <w:tab/>
      </w:r>
      <w:r w:rsidRPr="00025F40">
        <w:rPr>
          <w:color w:val="212121"/>
          <w:sz w:val="20"/>
          <w:szCs w:val="20"/>
          <w:lang w:val="en-US"/>
        </w:rPr>
        <w:br/>
      </w:r>
      <w:r w:rsidR="0052704C" w:rsidRPr="00025F40">
        <w:rPr>
          <w:color w:val="212121"/>
          <w:sz w:val="20"/>
          <w:szCs w:val="20"/>
          <w:lang w:val="en-US"/>
        </w:rPr>
        <w:t>p[ i ] = (</w:t>
      </w:r>
      <w:r w:rsidR="0052704C" w:rsidRPr="00025F40">
        <w:rPr>
          <w:bCs/>
          <w:noProof/>
          <w:color w:val="000000" w:themeColor="text1"/>
          <w:sz w:val="20"/>
          <w:szCs w:val="20"/>
          <w:lang w:val="en-US"/>
        </w:rPr>
        <w:t>v[ 0 ]*</w:t>
      </w:r>
      <w:r w:rsidR="0052704C" w:rsidRPr="00025F40">
        <w:rPr>
          <w:color w:val="212121"/>
          <w:sz w:val="20"/>
          <w:szCs w:val="20"/>
          <w:lang w:val="en-US"/>
        </w:rPr>
        <w:t>r</w:t>
      </w:r>
      <w:r w:rsidR="003C54A5" w:rsidRPr="00025F40">
        <w:rPr>
          <w:color w:val="212121"/>
          <w:sz w:val="20"/>
          <w:szCs w:val="20"/>
          <w:lang w:val="en-US"/>
        </w:rPr>
        <w:t>ef</w:t>
      </w:r>
      <w:r w:rsidR="0052704C" w:rsidRPr="00025F40">
        <w:rPr>
          <w:color w:val="212121"/>
          <w:sz w:val="20"/>
          <w:szCs w:val="20"/>
          <w:lang w:val="en-US"/>
        </w:rPr>
        <w:t xml:space="preserve">[ chIdxFirst ][ blockPos </w:t>
      </w:r>
      <w:r w:rsidR="00BA10C3" w:rsidRPr="00025F40">
        <w:rPr>
          <w:bCs/>
          <w:noProof/>
          <w:color w:val="000000" w:themeColor="text1"/>
          <w:sz w:val="20"/>
          <w:szCs w:val="20"/>
          <w:lang w:val="en-US"/>
        </w:rPr>
        <w:t>– tSize – fPdL</w:t>
      </w:r>
      <w:r w:rsidR="00BA10C3" w:rsidRPr="00025F40">
        <w:rPr>
          <w:color w:val="212121"/>
          <w:sz w:val="20"/>
          <w:szCs w:val="20"/>
          <w:lang w:val="en-US"/>
        </w:rPr>
        <w:t xml:space="preserve"> </w:t>
      </w:r>
      <w:r w:rsidR="0052704C" w:rsidRPr="00025F40">
        <w:rPr>
          <w:color w:val="212121"/>
          <w:sz w:val="20"/>
          <w:szCs w:val="20"/>
          <w:lang w:val="en-US"/>
        </w:rPr>
        <w:t xml:space="preserve">+ i ] + </w:t>
      </w:r>
      <w:r w:rsidR="0052704C" w:rsidRPr="00025F40">
        <w:rPr>
          <w:bCs/>
          <w:noProof/>
          <w:color w:val="000000" w:themeColor="text1"/>
          <w:sz w:val="20"/>
          <w:szCs w:val="20"/>
          <w:lang w:val="en-US"/>
        </w:rPr>
        <w:t>v[ 1 ]*</w:t>
      </w:r>
      <w:r w:rsidR="0052704C" w:rsidRPr="00025F40">
        <w:rPr>
          <w:color w:val="212121"/>
          <w:sz w:val="20"/>
          <w:szCs w:val="20"/>
          <w:lang w:val="en-US"/>
        </w:rPr>
        <w:t xml:space="preserve"> r</w:t>
      </w:r>
      <w:r w:rsidR="003C54A5" w:rsidRPr="00025F40">
        <w:rPr>
          <w:color w:val="212121"/>
          <w:sz w:val="20"/>
          <w:szCs w:val="20"/>
          <w:lang w:val="en-US"/>
        </w:rPr>
        <w:t>ef</w:t>
      </w:r>
      <w:r w:rsidR="0052704C" w:rsidRPr="00025F40">
        <w:rPr>
          <w:color w:val="212121"/>
          <w:sz w:val="20"/>
          <w:szCs w:val="20"/>
          <w:lang w:val="en-US"/>
        </w:rPr>
        <w:t>[ chId</w:t>
      </w:r>
      <w:r w:rsidR="00BA10C3" w:rsidRPr="00025F40">
        <w:rPr>
          <w:color w:val="212121"/>
          <w:sz w:val="20"/>
          <w:szCs w:val="20"/>
          <w:lang w:val="en-US"/>
        </w:rPr>
        <w:t>xSecond</w:t>
      </w:r>
      <w:r w:rsidR="0052704C" w:rsidRPr="00025F40">
        <w:rPr>
          <w:color w:val="212121"/>
          <w:sz w:val="20"/>
          <w:szCs w:val="20"/>
          <w:lang w:val="en-US"/>
        </w:rPr>
        <w:t xml:space="preserve"> ][ blockPos </w:t>
      </w:r>
      <w:r w:rsidR="00BA10C3" w:rsidRPr="00025F40">
        <w:rPr>
          <w:bCs/>
          <w:noProof/>
          <w:color w:val="000000" w:themeColor="text1"/>
          <w:sz w:val="20"/>
          <w:szCs w:val="20"/>
          <w:lang w:val="en-US"/>
        </w:rPr>
        <w:t>– tSize – fPdL</w:t>
      </w:r>
      <w:r w:rsidR="00BA10C3" w:rsidRPr="00025F40">
        <w:rPr>
          <w:color w:val="212121"/>
          <w:sz w:val="20"/>
          <w:szCs w:val="20"/>
          <w:lang w:val="en-US"/>
        </w:rPr>
        <w:t xml:space="preserve"> </w:t>
      </w:r>
      <w:r w:rsidR="0052704C" w:rsidRPr="00025F40">
        <w:rPr>
          <w:color w:val="212121"/>
          <w:sz w:val="20"/>
          <w:szCs w:val="20"/>
          <w:lang w:val="en-US"/>
        </w:rPr>
        <w:t>+ i ]</w:t>
      </w:r>
      <w:r w:rsidR="0052704C" w:rsidRPr="00025F40">
        <w:rPr>
          <w:bCs/>
          <w:noProof/>
          <w:color w:val="000000" w:themeColor="text1"/>
          <w:sz w:val="20"/>
          <w:szCs w:val="20"/>
          <w:lang w:val="en-US"/>
        </w:rPr>
        <w:t xml:space="preserve"> + v[ 2 ]+ccShiftOffst)  &gt;&gt;  ccShift.</w:t>
      </w:r>
    </w:p>
    <w:p w14:paraId="01AAB424" w14:textId="77777777" w:rsidR="00970EB7" w:rsidRPr="00025F40" w:rsidRDefault="001D69B8" w:rsidP="00676416">
      <w:pPr>
        <w:pStyle w:val="xtablesyntax"/>
        <w:numPr>
          <w:ilvl w:val="2"/>
          <w:numId w:val="65"/>
        </w:numPr>
        <w:shd w:val="clear" w:color="auto" w:fill="FFFFFF"/>
        <w:spacing w:before="0" w:beforeAutospacing="0" w:after="40" w:afterAutospacing="0"/>
        <w:ind w:left="2444"/>
        <w:rPr>
          <w:color w:val="212121"/>
          <w:sz w:val="20"/>
          <w:szCs w:val="20"/>
          <w:lang w:val="en-US"/>
        </w:rPr>
      </w:pPr>
      <w:r w:rsidRPr="00025F40">
        <w:rPr>
          <w:bCs/>
          <w:noProof/>
          <w:color w:val="000000" w:themeColor="text1"/>
          <w:sz w:val="20"/>
          <w:szCs w:val="20"/>
          <w:lang w:val="en-US"/>
        </w:rPr>
        <w:t xml:space="preserve">Otherwise (tSize + fPdL &gt; blockPos), </w:t>
      </w:r>
      <w:r w:rsidR="00970EB7" w:rsidRPr="00025F40">
        <w:rPr>
          <w:bCs/>
          <w:noProof/>
          <w:color w:val="000000" w:themeColor="text1"/>
          <w:sz w:val="20"/>
          <w:szCs w:val="20"/>
          <w:lang w:val="en-US"/>
        </w:rPr>
        <w:t>the following applies:</w:t>
      </w:r>
    </w:p>
    <w:p w14:paraId="329C8D79" w14:textId="0DE953AA" w:rsidR="001D69B8" w:rsidRPr="00025F40" w:rsidRDefault="00970EB7" w:rsidP="00676416">
      <w:pPr>
        <w:pStyle w:val="xtablesyntax"/>
        <w:numPr>
          <w:ilvl w:val="3"/>
          <w:numId w:val="65"/>
        </w:numPr>
        <w:shd w:val="clear" w:color="auto" w:fill="FFFFFF"/>
        <w:spacing w:before="0" w:beforeAutospacing="0" w:after="40" w:afterAutospacing="0"/>
        <w:rPr>
          <w:color w:val="212121"/>
          <w:sz w:val="20"/>
          <w:szCs w:val="20"/>
          <w:lang w:val="en-US"/>
        </w:rPr>
      </w:pPr>
      <w:r w:rsidRPr="00025F40">
        <w:rPr>
          <w:bCs/>
          <w:noProof/>
          <w:color w:val="000000" w:themeColor="text1"/>
          <w:sz w:val="20"/>
          <w:szCs w:val="20"/>
          <w:lang w:val="en-US"/>
        </w:rPr>
        <w:t>F</w:t>
      </w:r>
      <w:r w:rsidR="001D69B8" w:rsidRPr="00025F40">
        <w:rPr>
          <w:bCs/>
          <w:noProof/>
          <w:color w:val="000000" w:themeColor="text1"/>
          <w:sz w:val="20"/>
          <w:szCs w:val="20"/>
          <w:lang w:val="en-US"/>
        </w:rPr>
        <w:t xml:space="preserve">or fPdL &lt;= </w:t>
      </w:r>
      <w:r w:rsidR="001D69B8" w:rsidRPr="00025F40">
        <w:rPr>
          <w:color w:val="212121"/>
          <w:sz w:val="20"/>
          <w:szCs w:val="20"/>
          <w:lang w:val="en-US"/>
        </w:rPr>
        <w:t xml:space="preserve">i &lt; blockSize + tSize +fPdL, one sets </w:t>
      </w:r>
      <w:r w:rsidRPr="00025F40">
        <w:rPr>
          <w:color w:val="212121"/>
          <w:sz w:val="20"/>
          <w:szCs w:val="20"/>
          <w:lang w:val="en-US"/>
        </w:rPr>
        <w:tab/>
      </w:r>
      <w:r w:rsidRPr="00025F40">
        <w:rPr>
          <w:color w:val="212121"/>
          <w:sz w:val="20"/>
          <w:szCs w:val="20"/>
          <w:lang w:val="en-US"/>
        </w:rPr>
        <w:br/>
      </w:r>
      <w:r w:rsidR="001D69B8" w:rsidRPr="00025F40">
        <w:rPr>
          <w:color w:val="212121"/>
          <w:sz w:val="20"/>
          <w:szCs w:val="20"/>
          <w:lang w:val="en-US"/>
        </w:rPr>
        <w:t>p[ i ] = (</w:t>
      </w:r>
      <w:r w:rsidR="001D69B8" w:rsidRPr="00025F40">
        <w:rPr>
          <w:bCs/>
          <w:noProof/>
          <w:color w:val="000000" w:themeColor="text1"/>
          <w:sz w:val="20"/>
          <w:szCs w:val="20"/>
          <w:lang w:val="en-US"/>
        </w:rPr>
        <w:t>v[ 0 ]*</w:t>
      </w:r>
      <w:r w:rsidR="001D69B8" w:rsidRPr="00025F40">
        <w:rPr>
          <w:color w:val="212121"/>
          <w:sz w:val="20"/>
          <w:szCs w:val="20"/>
          <w:lang w:val="en-US"/>
        </w:rPr>
        <w:t xml:space="preserve">ref[ chIdxFirst ][ blockPos </w:t>
      </w:r>
      <w:r w:rsidR="001D69B8" w:rsidRPr="00025F40">
        <w:rPr>
          <w:bCs/>
          <w:noProof/>
          <w:color w:val="000000" w:themeColor="text1"/>
          <w:sz w:val="20"/>
          <w:szCs w:val="20"/>
          <w:lang w:val="en-US"/>
        </w:rPr>
        <w:t>– tSize – fPdL</w:t>
      </w:r>
      <w:r w:rsidR="001D69B8" w:rsidRPr="00025F40">
        <w:rPr>
          <w:color w:val="212121"/>
          <w:sz w:val="20"/>
          <w:szCs w:val="20"/>
          <w:lang w:val="en-US"/>
        </w:rPr>
        <w:t xml:space="preserve"> + i ] + </w:t>
      </w:r>
      <w:r w:rsidR="001D69B8" w:rsidRPr="00025F40">
        <w:rPr>
          <w:bCs/>
          <w:noProof/>
          <w:color w:val="000000" w:themeColor="text1"/>
          <w:sz w:val="20"/>
          <w:szCs w:val="20"/>
          <w:lang w:val="en-US"/>
        </w:rPr>
        <w:t>v[ 1 ]*</w:t>
      </w:r>
      <w:r w:rsidR="001D69B8" w:rsidRPr="00025F40">
        <w:rPr>
          <w:color w:val="212121"/>
          <w:sz w:val="20"/>
          <w:szCs w:val="20"/>
          <w:lang w:val="en-US"/>
        </w:rPr>
        <w:t xml:space="preserve"> ref[ chIdxSecond ][ blockPos </w:t>
      </w:r>
      <w:r w:rsidR="001D69B8" w:rsidRPr="00025F40">
        <w:rPr>
          <w:bCs/>
          <w:noProof/>
          <w:color w:val="000000" w:themeColor="text1"/>
          <w:sz w:val="20"/>
          <w:szCs w:val="20"/>
          <w:lang w:val="en-US"/>
        </w:rPr>
        <w:t>– tSize – fPdL</w:t>
      </w:r>
      <w:r w:rsidR="001D69B8" w:rsidRPr="00025F40">
        <w:rPr>
          <w:color w:val="212121"/>
          <w:sz w:val="20"/>
          <w:szCs w:val="20"/>
          <w:lang w:val="en-US"/>
        </w:rPr>
        <w:t xml:space="preserve"> + i ]</w:t>
      </w:r>
      <w:r w:rsidR="001D69B8" w:rsidRPr="00025F40">
        <w:rPr>
          <w:bCs/>
          <w:noProof/>
          <w:color w:val="000000" w:themeColor="text1"/>
          <w:sz w:val="20"/>
          <w:szCs w:val="20"/>
          <w:lang w:val="en-US"/>
        </w:rPr>
        <w:t xml:space="preserve"> + v[ 2 ]+</w:t>
      </w:r>
      <w:r w:rsidRPr="00025F40">
        <w:rPr>
          <w:bCs/>
          <w:noProof/>
          <w:color w:val="000000" w:themeColor="text1"/>
          <w:sz w:val="20"/>
          <w:szCs w:val="20"/>
          <w:lang w:val="en-US"/>
        </w:rPr>
        <w:t xml:space="preserve">ccShiftOffst)  &gt;&gt;  ccShift </w:t>
      </w:r>
    </w:p>
    <w:p w14:paraId="5BA53A59" w14:textId="37AA230F" w:rsidR="00970EB7" w:rsidRPr="00025F40" w:rsidRDefault="00300085" w:rsidP="00676416">
      <w:pPr>
        <w:pStyle w:val="xtablesyntax"/>
        <w:numPr>
          <w:ilvl w:val="3"/>
          <w:numId w:val="65"/>
        </w:numPr>
        <w:shd w:val="clear" w:color="auto" w:fill="FFFFFF"/>
        <w:spacing w:before="0" w:beforeAutospacing="0" w:after="40" w:afterAutospacing="0"/>
        <w:rPr>
          <w:bCs/>
          <w:noProof/>
          <w:color w:val="000000" w:themeColor="text1"/>
          <w:sz w:val="20"/>
          <w:szCs w:val="20"/>
          <w:lang w:val="en-US"/>
        </w:rPr>
      </w:pPr>
      <w:r w:rsidRPr="00025F40">
        <w:rPr>
          <w:bCs/>
          <w:noProof/>
          <w:color w:val="000000" w:themeColor="text1"/>
          <w:sz w:val="20"/>
          <w:szCs w:val="20"/>
          <w:lang w:val="en-US"/>
        </w:rPr>
        <w:t xml:space="preserve">The extrapolation process to the left fom </w:t>
      </w:r>
      <w:r w:rsidR="00267ACA" w:rsidRPr="00025F40">
        <w:rPr>
          <w:bCs/>
          <w:noProof/>
          <w:color w:val="000000" w:themeColor="text1"/>
          <w:sz w:val="20"/>
          <w:szCs w:val="20"/>
          <w:lang w:val="en-US"/>
        </w:rPr>
        <w:t>clause</w:t>
      </w:r>
      <w:r w:rsidRPr="00025F40">
        <w:rPr>
          <w:bCs/>
          <w:noProof/>
          <w:color w:val="000000" w:themeColor="text1"/>
          <w:sz w:val="20"/>
          <w:szCs w:val="20"/>
          <w:lang w:val="en-US"/>
        </w:rPr>
        <w:t xml:space="preserve"> 8.4.2 is invoked with the input starting position fPdL, the input array size blockSize + tSize, the input array p and the extension size fPdL to obtain the values p[ i ] with 0  &lt;= i &lt; fPdL.</w:t>
      </w:r>
    </w:p>
    <w:p w14:paraId="49914977" w14:textId="1C99E610" w:rsidR="003764D3" w:rsidRPr="00025F40" w:rsidRDefault="003764D3" w:rsidP="00676416">
      <w:pPr>
        <w:pStyle w:val="Listenabsatz"/>
        <w:numPr>
          <w:ilvl w:val="1"/>
          <w:numId w:val="66"/>
        </w:numPr>
        <w:rPr>
          <w:noProof/>
        </w:rPr>
      </w:pPr>
      <w:r w:rsidRPr="00025F40">
        <w:rPr>
          <w:noProof/>
        </w:rPr>
        <w:t>If cc_pred_filter_flag is equal to zero, the following applies:</w:t>
      </w:r>
    </w:p>
    <w:p w14:paraId="5117B701" w14:textId="7F3CDD77" w:rsidR="003764D3" w:rsidRPr="00025F40" w:rsidRDefault="00C376BD" w:rsidP="00676416">
      <w:pPr>
        <w:pStyle w:val="Listenabsatz"/>
        <w:numPr>
          <w:ilvl w:val="2"/>
          <w:numId w:val="66"/>
        </w:numPr>
        <w:rPr>
          <w:noProof/>
        </w:rPr>
      </w:pPr>
      <w:r w:rsidRPr="00025F40">
        <w:rPr>
          <w:noProof/>
        </w:rPr>
        <w:tab/>
      </w:r>
      <w:r w:rsidR="003764D3" w:rsidRPr="00025F40">
        <w:rPr>
          <w:noProof/>
        </w:rPr>
        <w:t>For 0 &lt;= i &lt; blockSize one sets pred[ i ] = Clip3( minPredVal, maxPredVal, p[ tSize +</w:t>
      </w:r>
      <w:r w:rsidR="00825943" w:rsidRPr="00025F40">
        <w:rPr>
          <w:noProof/>
        </w:rPr>
        <w:t xml:space="preserve">fPdL + </w:t>
      </w:r>
      <w:r w:rsidR="003764D3" w:rsidRPr="00025F40">
        <w:rPr>
          <w:noProof/>
        </w:rPr>
        <w:t>i ] ).</w:t>
      </w:r>
    </w:p>
    <w:p w14:paraId="571BC2F0" w14:textId="0FBEE1FE" w:rsidR="003764D3" w:rsidRPr="00025F40" w:rsidRDefault="00C376BD" w:rsidP="00676416">
      <w:pPr>
        <w:pStyle w:val="Listenabsatz"/>
        <w:numPr>
          <w:ilvl w:val="2"/>
          <w:numId w:val="66"/>
        </w:numPr>
        <w:rPr>
          <w:noProof/>
        </w:rPr>
      </w:pPr>
      <w:r w:rsidRPr="00025F40">
        <w:rPr>
          <w:noProof/>
        </w:rPr>
        <w:tab/>
      </w:r>
      <w:r w:rsidR="003764D3" w:rsidRPr="00025F40">
        <w:rPr>
          <w:noProof/>
        </w:rPr>
        <w:t xml:space="preserve">For 0 &lt;=i &lt; tSize one sets </w:t>
      </w:r>
      <w:r w:rsidR="00825943" w:rsidRPr="00025F40">
        <w:rPr>
          <w:noProof/>
        </w:rPr>
        <w:tab/>
      </w:r>
      <w:r w:rsidR="00825943" w:rsidRPr="00025F40">
        <w:rPr>
          <w:noProof/>
        </w:rPr>
        <w:br/>
      </w:r>
      <w:r w:rsidR="003764D3" w:rsidRPr="00025F40">
        <w:rPr>
          <w:noProof/>
        </w:rPr>
        <w:t xml:space="preserve">resiLeft[ i ] = </w:t>
      </w:r>
      <w:r w:rsidR="003764D3" w:rsidRPr="00025F40">
        <w:rPr>
          <w:color w:val="212121"/>
        </w:rPr>
        <w:t>currChTpl[ i ]</w:t>
      </w:r>
      <w:r w:rsidR="003764D3" w:rsidRPr="00025F40">
        <w:rPr>
          <w:bCs/>
          <w:noProof/>
          <w:color w:val="000000" w:themeColor="text1"/>
          <w:lang w:val="en-US"/>
        </w:rPr>
        <w:t xml:space="preserve"> –</w:t>
      </w:r>
      <w:r w:rsidR="003764D3" w:rsidRPr="00025F40">
        <w:rPr>
          <w:noProof/>
        </w:rPr>
        <w:t xml:space="preserve"> Clip3( minPredVal, maxPredVal, p[ </w:t>
      </w:r>
      <w:r w:rsidR="00825943" w:rsidRPr="00025F40">
        <w:rPr>
          <w:noProof/>
        </w:rPr>
        <w:t>fPdL</w:t>
      </w:r>
      <w:r w:rsidR="003764D3" w:rsidRPr="00025F40">
        <w:rPr>
          <w:noProof/>
        </w:rPr>
        <w:t xml:space="preserve"> +i ] ).</w:t>
      </w:r>
    </w:p>
    <w:p w14:paraId="1805292A" w14:textId="534A907F" w:rsidR="00970EB7" w:rsidRPr="00025F40" w:rsidRDefault="003764D3" w:rsidP="00676416">
      <w:pPr>
        <w:pStyle w:val="Listenabsatz"/>
        <w:numPr>
          <w:ilvl w:val="1"/>
          <w:numId w:val="66"/>
        </w:numPr>
        <w:rPr>
          <w:noProof/>
        </w:rPr>
      </w:pPr>
      <w:r w:rsidRPr="00025F40">
        <w:rPr>
          <w:noProof/>
        </w:rPr>
        <w:t>Otherwise (cc_pred_filter_flag is not equal to zero), the following applies:</w:t>
      </w:r>
    </w:p>
    <w:p w14:paraId="6BF6DDF4" w14:textId="3A0F16DC" w:rsidR="003764D3" w:rsidRPr="00025F40" w:rsidRDefault="003764D3" w:rsidP="00676416">
      <w:pPr>
        <w:pStyle w:val="Listenabsatz"/>
        <w:numPr>
          <w:ilvl w:val="2"/>
          <w:numId w:val="66"/>
        </w:numPr>
        <w:rPr>
          <w:noProof/>
        </w:rPr>
      </w:pPr>
      <w:r w:rsidRPr="00025F40">
        <w:rPr>
          <w:noProof/>
        </w:rPr>
        <w:tab/>
        <w:t xml:space="preserve">The extrapolation process to the right from </w:t>
      </w:r>
      <w:r w:rsidR="00267ACA" w:rsidRPr="00025F40">
        <w:rPr>
          <w:noProof/>
        </w:rPr>
        <w:t>clause</w:t>
      </w:r>
      <w:r w:rsidRPr="00025F40">
        <w:rPr>
          <w:noProof/>
        </w:rPr>
        <w:t xml:space="preserve"> </w:t>
      </w:r>
      <w:r w:rsidRPr="00025F40">
        <w:rPr>
          <w:noProof/>
        </w:rPr>
        <w:fldChar w:fldCharType="begin"/>
      </w:r>
      <w:r w:rsidRPr="00025F40">
        <w:rPr>
          <w:noProof/>
        </w:rPr>
        <w:instrText xml:space="preserve"> REF _Ref180685498 \r \h </w:instrText>
      </w:r>
      <w:r w:rsidR="006E7062" w:rsidRPr="00025F40">
        <w:rPr>
          <w:noProof/>
        </w:rPr>
        <w:instrText xml:space="preserve"> \* MERGEFORMAT </w:instrText>
      </w:r>
      <w:r w:rsidRPr="00025F40">
        <w:rPr>
          <w:noProof/>
        </w:rPr>
      </w:r>
      <w:r w:rsidRPr="00025F40">
        <w:rPr>
          <w:noProof/>
        </w:rPr>
        <w:fldChar w:fldCharType="separate"/>
      </w:r>
      <w:r w:rsidR="00A653D6">
        <w:rPr>
          <w:noProof/>
        </w:rPr>
        <w:t>8.3.1</w:t>
      </w:r>
      <w:r w:rsidRPr="00025F40">
        <w:rPr>
          <w:noProof/>
        </w:rPr>
        <w:fldChar w:fldCharType="end"/>
      </w:r>
      <w:r w:rsidRPr="00025F40">
        <w:rPr>
          <w:noProof/>
        </w:rPr>
        <w:t xml:space="preserve"> is invoked with input array size </w:t>
      </w:r>
      <w:r w:rsidRPr="00025F40">
        <w:rPr>
          <w:noProof/>
        </w:rPr>
        <w:br/>
      </w:r>
      <w:r w:rsidR="00C376BD" w:rsidRPr="00025F40">
        <w:rPr>
          <w:noProof/>
        </w:rPr>
        <w:t xml:space="preserve">fPdL + </w:t>
      </w:r>
      <w:r w:rsidRPr="00025F40">
        <w:rPr>
          <w:noProof/>
        </w:rPr>
        <w:t xml:space="preserve">tSize +blockSize, input array p and extrapolation size </w:t>
      </w:r>
      <w:r w:rsidR="00825943" w:rsidRPr="00025F40">
        <w:rPr>
          <w:noProof/>
        </w:rPr>
        <w:t>log2FP</w:t>
      </w:r>
      <w:r w:rsidRPr="00025F40">
        <w:rPr>
          <w:noProof/>
        </w:rPr>
        <w:t>dR to obtain the values p[ fPdL</w:t>
      </w:r>
      <w:r w:rsidR="00C376BD" w:rsidRPr="00025F40">
        <w:rPr>
          <w:noProof/>
        </w:rPr>
        <w:t xml:space="preserve"> +tSize + </w:t>
      </w:r>
      <w:r w:rsidRPr="00025F40">
        <w:rPr>
          <w:noProof/>
        </w:rPr>
        <w:t>blockSize + k ] with 0  &lt;=  k &lt; fPdR.</w:t>
      </w:r>
    </w:p>
    <w:p w14:paraId="06210B8F" w14:textId="1CC29EFC" w:rsidR="003764D3" w:rsidRPr="00025F40" w:rsidRDefault="003764D3" w:rsidP="00676416">
      <w:pPr>
        <w:pStyle w:val="Listenabsatz"/>
        <w:numPr>
          <w:ilvl w:val="2"/>
          <w:numId w:val="66"/>
        </w:numPr>
        <w:rPr>
          <w:noProof/>
        </w:rPr>
      </w:pPr>
      <w:r w:rsidRPr="00025F40">
        <w:rPr>
          <w:noProof/>
        </w:rPr>
        <w:tab/>
        <w:t>Fo</w:t>
      </w:r>
      <w:r w:rsidR="00C376BD" w:rsidRPr="00025F40">
        <w:rPr>
          <w:noProof/>
        </w:rPr>
        <w:t xml:space="preserve">r 0  &lt;=  i &lt; blockSize one sets </w:t>
      </w:r>
      <w:r w:rsidRPr="00025F40">
        <w:rPr>
          <w:noProof/>
        </w:rPr>
        <w:t xml:space="preserve">pred[ i ] = Clip3( minPredVal, maxPredVal, </w:t>
      </w:r>
      <m:oMath>
        <m:r>
          <m:rPr>
            <m:sty m:val="p"/>
          </m:rPr>
          <w:rPr>
            <w:rFonts w:ascii="Cambria Math" w:hAnsi="Cambria Math"/>
            <w:noProof/>
          </w:rPr>
          <m:t>((</m:t>
        </m:r>
        <m:nary>
          <m:naryPr>
            <m:chr m:val="∑"/>
            <m:limLoc m:val="subSup"/>
            <m:ctrlPr>
              <w:rPr>
                <w:rFonts w:ascii="Cambria Math" w:hAnsi="Cambria Math"/>
                <w:noProof/>
              </w:rPr>
            </m:ctrlPr>
          </m:naryPr>
          <m:sub>
            <m:r>
              <m:rPr>
                <m:sty m:val="p"/>
              </m:rPr>
              <w:rPr>
                <w:rFonts w:ascii="Cambria Math" w:hAnsi="Cambria Math"/>
                <w:noProof/>
              </w:rPr>
              <m:t>k=0</m:t>
            </m:r>
          </m:sub>
          <m:sup>
            <m:r>
              <m:rPr>
                <m:sty m:val="p"/>
              </m:rPr>
              <w:rPr>
                <w:rFonts w:ascii="Cambria Math" w:hAnsi="Cambria Math"/>
                <w:noProof/>
              </w:rPr>
              <m:t>fSz</m:t>
            </m:r>
          </m:sup>
          <m:e>
            <m:r>
              <m:rPr>
                <m:sty m:val="p"/>
              </m:rPr>
              <w:rPr>
                <w:rFonts w:ascii="Cambria Math" w:hAnsi="Cambria Math"/>
                <w:noProof/>
              </w:rPr>
              <m:t>p</m:t>
            </m:r>
            <m:d>
              <m:dPr>
                <m:begChr m:val="["/>
                <m:endChr m:val="]"/>
                <m:ctrlPr>
                  <w:rPr>
                    <w:rFonts w:ascii="Cambria Math" w:hAnsi="Cambria Math"/>
                    <w:noProof/>
                  </w:rPr>
                </m:ctrlPr>
              </m:dPr>
              <m:e>
                <m:r>
                  <m:rPr>
                    <m:sty m:val="p"/>
                  </m:rPr>
                  <w:rPr>
                    <w:rFonts w:ascii="Cambria Math" w:hAnsi="Cambria Math"/>
                    <w:noProof/>
                  </w:rPr>
                  <m:t>tSize+i+k</m:t>
                </m:r>
              </m:e>
            </m:d>
            <m:r>
              <m:rPr>
                <m:sty m:val="p"/>
              </m:rPr>
              <w:rPr>
                <w:rFonts w:ascii="Cambria Math" w:hAnsi="Cambria Math"/>
                <w:noProof/>
              </w:rPr>
              <m:t>·CCFiltCoeffs</m:t>
            </m:r>
            <m:d>
              <m:dPr>
                <m:begChr m:val="["/>
                <m:endChr m:val="]"/>
                <m:ctrlPr>
                  <w:rPr>
                    <w:rFonts w:ascii="Cambria Math" w:hAnsi="Cambria Math"/>
                    <w:noProof/>
                  </w:rPr>
                </m:ctrlPr>
              </m:dPr>
              <m:e>
                <m:r>
                  <m:rPr>
                    <m:sty m:val="p"/>
                  </m:rPr>
                  <w:rPr>
                    <w:rFonts w:ascii="Cambria Math" w:hAnsi="Cambria Math"/>
                    <w:noProof/>
                  </w:rPr>
                  <m:t>k</m:t>
                </m:r>
              </m:e>
            </m:d>
            <m:r>
              <m:rPr>
                <m:sty m:val="p"/>
              </m:rPr>
              <w:rPr>
                <w:rFonts w:ascii="Cambria Math" w:hAnsi="Cambria Math"/>
                <w:noProof/>
              </w:rPr>
              <m:t>)+32)</m:t>
            </m:r>
          </m:e>
        </m:nary>
        <m:r>
          <m:rPr>
            <m:sty m:val="p"/>
          </m:rPr>
          <w:rPr>
            <w:rFonts w:ascii="Cambria Math" w:hAnsi="Cambria Math"/>
            <w:noProof/>
          </w:rPr>
          <m:t>≫6</m:t>
        </m:r>
      </m:oMath>
      <w:r w:rsidRPr="00025F40">
        <w:rPr>
          <w:noProof/>
        </w:rPr>
        <w:t>).</w:t>
      </w:r>
    </w:p>
    <w:p w14:paraId="74F3BE92" w14:textId="2DB9F7A5" w:rsidR="00C376BD" w:rsidRPr="00025F40" w:rsidRDefault="003764D3" w:rsidP="00676416">
      <w:pPr>
        <w:pStyle w:val="Listenabsatz"/>
        <w:numPr>
          <w:ilvl w:val="2"/>
          <w:numId w:val="66"/>
        </w:numPr>
        <w:rPr>
          <w:noProof/>
        </w:rPr>
      </w:pPr>
      <w:r w:rsidRPr="00025F40">
        <w:rPr>
          <w:noProof/>
        </w:rPr>
        <w:tab/>
      </w:r>
      <w:r w:rsidR="00C376BD" w:rsidRPr="00025F40">
        <w:rPr>
          <w:noProof/>
        </w:rPr>
        <w:t xml:space="preserve">For 0  &lt;= j &lt; tSize one sets resiLeft[ i ] = </w:t>
      </w:r>
      <w:r w:rsidR="00C376BD" w:rsidRPr="00025F40">
        <w:rPr>
          <w:color w:val="212121"/>
        </w:rPr>
        <w:t>currChTpl[ i ]</w:t>
      </w:r>
      <w:r w:rsidR="00C376BD" w:rsidRPr="00025F40">
        <w:rPr>
          <w:bCs/>
          <w:noProof/>
          <w:color w:val="000000" w:themeColor="text1"/>
          <w:lang w:val="en-US"/>
        </w:rPr>
        <w:t xml:space="preserve"> –</w:t>
      </w:r>
      <w:r w:rsidR="00C376BD" w:rsidRPr="00025F40">
        <w:rPr>
          <w:noProof/>
        </w:rPr>
        <w:t xml:space="preserve"> Clip3( minPredVal, maxPredVal, </w:t>
      </w:r>
      <m:oMath>
        <m:r>
          <m:rPr>
            <m:sty m:val="p"/>
          </m:rPr>
          <w:rPr>
            <w:rFonts w:ascii="Cambria Math" w:hAnsi="Cambria Math"/>
            <w:noProof/>
          </w:rPr>
          <m:t>((</m:t>
        </m:r>
        <m:nary>
          <m:naryPr>
            <m:chr m:val="∑"/>
            <m:limLoc m:val="subSup"/>
            <m:ctrlPr>
              <w:rPr>
                <w:rFonts w:ascii="Cambria Math" w:hAnsi="Cambria Math"/>
                <w:noProof/>
              </w:rPr>
            </m:ctrlPr>
          </m:naryPr>
          <m:sub>
            <m:r>
              <m:rPr>
                <m:sty m:val="p"/>
              </m:rPr>
              <w:rPr>
                <w:rFonts w:ascii="Cambria Math" w:hAnsi="Cambria Math"/>
                <w:noProof/>
              </w:rPr>
              <m:t>k=0</m:t>
            </m:r>
          </m:sub>
          <m:sup>
            <m:r>
              <m:rPr>
                <m:sty m:val="p"/>
              </m:rPr>
              <w:rPr>
                <w:rFonts w:ascii="Cambria Math" w:hAnsi="Cambria Math"/>
                <w:noProof/>
              </w:rPr>
              <m:t>fSz</m:t>
            </m:r>
          </m:sup>
          <m:e>
            <m:r>
              <m:rPr>
                <m:sty m:val="p"/>
              </m:rPr>
              <w:rPr>
                <w:rFonts w:ascii="Cambria Math" w:hAnsi="Cambria Math"/>
                <w:noProof/>
              </w:rPr>
              <m:t>p</m:t>
            </m:r>
            <m:d>
              <m:dPr>
                <m:begChr m:val="["/>
                <m:endChr m:val="]"/>
                <m:ctrlPr>
                  <w:rPr>
                    <w:rFonts w:ascii="Cambria Math" w:hAnsi="Cambria Math"/>
                    <w:noProof/>
                  </w:rPr>
                </m:ctrlPr>
              </m:dPr>
              <m:e>
                <m:r>
                  <m:rPr>
                    <m:sty m:val="p"/>
                  </m:rPr>
                  <w:rPr>
                    <w:rFonts w:ascii="Cambria Math" w:hAnsi="Cambria Math"/>
                    <w:noProof/>
                  </w:rPr>
                  <m:t>i+k</m:t>
                </m:r>
              </m:e>
            </m:d>
            <m:r>
              <m:rPr>
                <m:sty m:val="p"/>
              </m:rPr>
              <w:rPr>
                <w:rFonts w:ascii="Cambria Math" w:hAnsi="Cambria Math"/>
                <w:noProof/>
              </w:rPr>
              <m:t>·CCFiltCoeffs</m:t>
            </m:r>
            <m:d>
              <m:dPr>
                <m:begChr m:val="["/>
                <m:endChr m:val="]"/>
                <m:ctrlPr>
                  <w:rPr>
                    <w:rFonts w:ascii="Cambria Math" w:hAnsi="Cambria Math"/>
                    <w:noProof/>
                  </w:rPr>
                </m:ctrlPr>
              </m:dPr>
              <m:e>
                <m:r>
                  <m:rPr>
                    <m:sty m:val="p"/>
                  </m:rPr>
                  <w:rPr>
                    <w:rFonts w:ascii="Cambria Math" w:hAnsi="Cambria Math"/>
                    <w:noProof/>
                  </w:rPr>
                  <m:t>k</m:t>
                </m:r>
              </m:e>
            </m:d>
            <m:r>
              <m:rPr>
                <m:sty m:val="p"/>
              </m:rPr>
              <w:rPr>
                <w:rFonts w:ascii="Cambria Math" w:hAnsi="Cambria Math"/>
                <w:noProof/>
              </w:rPr>
              <m:t>)+32)</m:t>
            </m:r>
          </m:e>
        </m:nary>
        <m:r>
          <m:rPr>
            <m:sty m:val="p"/>
          </m:rPr>
          <w:rPr>
            <w:rFonts w:ascii="Cambria Math" w:hAnsi="Cambria Math"/>
            <w:noProof/>
          </w:rPr>
          <m:t>≫6</m:t>
        </m:r>
      </m:oMath>
      <w:r w:rsidR="00C376BD" w:rsidRPr="00025F40">
        <w:rPr>
          <w:noProof/>
        </w:rPr>
        <w:t>).</w:t>
      </w:r>
    </w:p>
    <w:p w14:paraId="44AC081F" w14:textId="17A2B7DD" w:rsidR="008972BF" w:rsidRPr="00025F40" w:rsidRDefault="008972BF" w:rsidP="008972BF">
      <w:pPr>
        <w:pStyle w:val="berschrift3"/>
        <w:rPr>
          <w:noProof/>
          <w:lang w:eastAsia="ko-KR"/>
        </w:rPr>
      </w:pPr>
      <w:bookmarkStart w:id="700" w:name="_Ref180693051"/>
      <w:bookmarkStart w:id="701" w:name="_Toc181199309"/>
      <w:r w:rsidRPr="00025F40">
        <w:rPr>
          <w:noProof/>
          <w:lang w:eastAsia="ko-KR"/>
        </w:rPr>
        <w:t>Block matching prediction decoding process</w:t>
      </w:r>
      <w:bookmarkEnd w:id="700"/>
      <w:bookmarkEnd w:id="701"/>
    </w:p>
    <w:p w14:paraId="539CC7FB" w14:textId="77777777" w:rsidR="008972BF" w:rsidRPr="00025F40" w:rsidRDefault="008972BF" w:rsidP="008972BF">
      <w:r w:rsidRPr="00025F40">
        <w:t>Input to this process are:</w:t>
      </w:r>
    </w:p>
    <w:p w14:paraId="21090370" w14:textId="226F6D53" w:rsidR="00FB48D6" w:rsidRPr="00025F40" w:rsidRDefault="00FB48D6" w:rsidP="00676416">
      <w:pPr>
        <w:pStyle w:val="Listenabsatz"/>
        <w:numPr>
          <w:ilvl w:val="0"/>
          <w:numId w:val="62"/>
        </w:numPr>
      </w:pPr>
      <w:r w:rsidRPr="00025F40">
        <w:t>a variable chIdx specifying the current channel,</w:t>
      </w:r>
    </w:p>
    <w:p w14:paraId="56A8E204" w14:textId="28996D76" w:rsidR="008972BF" w:rsidRPr="00025F40" w:rsidRDefault="008972BF" w:rsidP="00676416">
      <w:pPr>
        <w:pStyle w:val="Listenabsatz"/>
        <w:numPr>
          <w:ilvl w:val="0"/>
          <w:numId w:val="62"/>
        </w:numPr>
      </w:pPr>
      <w:r w:rsidRPr="00025F40">
        <w:t>a variable blockPos specifying the position of the first sample of the current block,</w:t>
      </w:r>
    </w:p>
    <w:p w14:paraId="27F39D41" w14:textId="29569710" w:rsidR="008972BF" w:rsidRPr="00025F40" w:rsidRDefault="008972BF" w:rsidP="00676416">
      <w:pPr>
        <w:pStyle w:val="Listenabsatz"/>
        <w:numPr>
          <w:ilvl w:val="0"/>
          <w:numId w:val="62"/>
        </w:numPr>
      </w:pPr>
      <w:r w:rsidRPr="00025F40">
        <w:t xml:space="preserve">a variable </w:t>
      </w:r>
      <w:r w:rsidR="00C315D0" w:rsidRPr="00025F40">
        <w:t xml:space="preserve">log2BlockSize which determines </w:t>
      </w:r>
      <w:r w:rsidRPr="00025F40">
        <w:t>the size of the current block,</w:t>
      </w:r>
    </w:p>
    <w:p w14:paraId="25E9F679" w14:textId="407AEBAD" w:rsidR="008972BF" w:rsidRPr="00025F40" w:rsidRDefault="008972BF" w:rsidP="00676416">
      <w:pPr>
        <w:pStyle w:val="Listenabsatz"/>
        <w:numPr>
          <w:ilvl w:val="0"/>
          <w:numId w:val="62"/>
        </w:numPr>
      </w:pPr>
      <w:r w:rsidRPr="00025F40">
        <w:t>the array of reconstructed samples of the current channel ref[ i ] with 0 &lt;  = i &lt; blockPos.</w:t>
      </w:r>
    </w:p>
    <w:p w14:paraId="093612B3" w14:textId="77777777" w:rsidR="00ED7F02" w:rsidRPr="00025F40" w:rsidRDefault="00ED7F02" w:rsidP="00676416">
      <w:pPr>
        <w:pStyle w:val="Listenabsatz"/>
        <w:numPr>
          <w:ilvl w:val="0"/>
          <w:numId w:val="62"/>
        </w:numPr>
      </w:pPr>
      <w:r w:rsidRPr="00025F40">
        <w:t>the parameter log2TSize which determines the size of the adjacent left residual samples to be computed.</w:t>
      </w:r>
    </w:p>
    <w:p w14:paraId="1FBFD378" w14:textId="7438611F" w:rsidR="00E120A1" w:rsidRPr="00025F40" w:rsidRDefault="00E120A1" w:rsidP="00E120A1">
      <w:r w:rsidRPr="00025F40">
        <w:t xml:space="preserve">Output of this process are the array of block matching prediction sample values pred[ i ] with 0  &lt;=  i &lt; (1  &lt;&lt;log2BlockSize) and the array of </w:t>
      </w:r>
      <w:r w:rsidRPr="00025F40">
        <w:rPr>
          <w:noProof/>
        </w:rPr>
        <w:t>adjacent left residual samples resiLeft [ j ] with 0  &lt;=  j &lt; ( 1  &lt;&lt; log2TSize ).</w:t>
      </w:r>
    </w:p>
    <w:p w14:paraId="02DB91C7" w14:textId="77777777" w:rsidR="00D46AB1" w:rsidRPr="00025F40" w:rsidRDefault="00D46AB1" w:rsidP="00D46AB1">
      <w:r w:rsidRPr="00025F40">
        <w:t xml:space="preserve">The variable maxPredVal is set to  ( 1  &lt;&lt;  ( BitDepthMax </w:t>
      </w:r>
      <w:r w:rsidRPr="00025F40">
        <w:rPr>
          <w:bCs/>
          <w:noProof/>
          <w:color w:val="000000" w:themeColor="text1"/>
          <w:lang w:val="en-US"/>
        </w:rPr>
        <w:t xml:space="preserve">– 1 ) </w:t>
      </w:r>
      <w:r w:rsidRPr="00025F40">
        <w:t xml:space="preserve">) </w:t>
      </w:r>
      <w:r w:rsidRPr="00025F40">
        <w:rPr>
          <w:bCs/>
          <w:noProof/>
          <w:color w:val="000000" w:themeColor="text1"/>
          <w:lang w:val="en-US"/>
        </w:rPr>
        <w:t>–</w:t>
      </w:r>
      <w:r w:rsidRPr="00025F40">
        <w:t xml:space="preserve"> 1.</w:t>
      </w:r>
    </w:p>
    <w:p w14:paraId="3C74311F" w14:textId="77777777" w:rsidR="00D46AB1" w:rsidRPr="00025F40" w:rsidRDefault="00D46AB1" w:rsidP="00D46AB1">
      <w:pPr>
        <w:rPr>
          <w:bCs/>
          <w:noProof/>
          <w:color w:val="000000" w:themeColor="text1"/>
          <w:lang w:val="en-US"/>
        </w:rPr>
      </w:pPr>
      <w:r w:rsidRPr="00025F40">
        <w:t xml:space="preserve">The variable minPredVal is set to </w:t>
      </w:r>
      <w:r w:rsidRPr="00025F40">
        <w:rPr>
          <w:bCs/>
          <w:noProof/>
          <w:color w:val="000000" w:themeColor="text1"/>
          <w:lang w:val="en-US"/>
        </w:rPr>
        <w:t xml:space="preserve">– </w:t>
      </w:r>
      <w:r w:rsidRPr="00025F40">
        <w:t xml:space="preserve">maxPredVal </w:t>
      </w:r>
      <w:r w:rsidRPr="00025F40">
        <w:rPr>
          <w:bCs/>
          <w:noProof/>
          <w:color w:val="000000" w:themeColor="text1"/>
          <w:lang w:val="en-US"/>
        </w:rPr>
        <w:t>–</w:t>
      </w:r>
      <w:r w:rsidRPr="00025F40">
        <w:t xml:space="preserve"> 1</w:t>
      </w:r>
      <w:r w:rsidRPr="00025F40">
        <w:rPr>
          <w:bCs/>
          <w:noProof/>
          <w:color w:val="000000" w:themeColor="text1"/>
          <w:lang w:val="en-US"/>
        </w:rPr>
        <w:t xml:space="preserve">. </w:t>
      </w:r>
    </w:p>
    <w:p w14:paraId="55E6B861" w14:textId="4DA4C3CE" w:rsidR="00C315D0" w:rsidRPr="00025F40" w:rsidRDefault="00C315D0" w:rsidP="00C00385">
      <w:pPr>
        <w:pStyle w:val="xmsonormal"/>
        <w:shd w:val="clear" w:color="auto" w:fill="FFFFFF"/>
        <w:rPr>
          <w:color w:val="212121"/>
          <w:sz w:val="20"/>
          <w:szCs w:val="20"/>
          <w:lang w:val="en-GB"/>
        </w:rPr>
      </w:pPr>
      <w:r w:rsidRPr="00025F40">
        <w:rPr>
          <w:color w:val="212121"/>
          <w:sz w:val="20"/>
          <w:szCs w:val="20"/>
          <w:lang w:val="en-GB"/>
        </w:rPr>
        <w:t>The variable blockSize is set to  1  &lt;&lt;  log2BlockSize</w:t>
      </w:r>
    </w:p>
    <w:p w14:paraId="16C67CEF" w14:textId="508693F3" w:rsidR="00C00385" w:rsidRPr="00025F40" w:rsidRDefault="00C00385" w:rsidP="00C00385">
      <w:pPr>
        <w:pStyle w:val="xmsonormal"/>
        <w:shd w:val="clear" w:color="auto" w:fill="FFFFFF"/>
        <w:rPr>
          <w:color w:val="212121"/>
          <w:sz w:val="20"/>
          <w:szCs w:val="20"/>
          <w:lang w:val="en-GB"/>
        </w:rPr>
      </w:pPr>
      <w:r w:rsidRPr="00025F40">
        <w:rPr>
          <w:color w:val="212121"/>
          <w:sz w:val="20"/>
          <w:szCs w:val="20"/>
          <w:lang w:val="en-GB"/>
        </w:rPr>
        <w:t xml:space="preserve">The variable tSize is set to 1  &lt;&lt;  log2TSize. </w:t>
      </w:r>
    </w:p>
    <w:p w14:paraId="254A4465" w14:textId="7EB2201F" w:rsidR="00C315D0" w:rsidRPr="00025F40" w:rsidRDefault="00C315D0" w:rsidP="008972BF">
      <w:pPr>
        <w:pStyle w:val="xmsonormal"/>
        <w:shd w:val="clear" w:color="auto" w:fill="FFFFFF"/>
        <w:rPr>
          <w:color w:val="212121"/>
          <w:sz w:val="20"/>
          <w:szCs w:val="20"/>
          <w:lang w:val="en-GB"/>
        </w:rPr>
      </w:pPr>
      <w:r w:rsidRPr="00025F40">
        <w:rPr>
          <w:color w:val="212121"/>
          <w:sz w:val="20"/>
          <w:szCs w:val="20"/>
          <w:lang w:val="en-GB"/>
        </w:rPr>
        <w:t>If blockPos &lt; blockSize, one sets pred[ i ] = 0 for all i with 0  &lt;=  i &lt;  blockSize and resiLef[ j ] = 0 for all j with 0  &lt;= j &lt; tSize.</w:t>
      </w:r>
    </w:p>
    <w:p w14:paraId="128743F8" w14:textId="2633F43B" w:rsidR="00C315D0" w:rsidRPr="00025F40" w:rsidRDefault="00C315D0" w:rsidP="008972BF">
      <w:pPr>
        <w:pStyle w:val="xmsonormal"/>
        <w:shd w:val="clear" w:color="auto" w:fill="FFFFFF"/>
        <w:rPr>
          <w:color w:val="212121"/>
          <w:sz w:val="20"/>
          <w:szCs w:val="20"/>
          <w:lang w:val="en-GB"/>
        </w:rPr>
      </w:pPr>
      <w:r w:rsidRPr="00025F40">
        <w:rPr>
          <w:color w:val="212121"/>
          <w:sz w:val="20"/>
          <w:szCs w:val="20"/>
          <w:lang w:val="en-GB"/>
        </w:rPr>
        <w:t>Otherwise (blockPos &gt;= blockSize), the following applies:</w:t>
      </w:r>
    </w:p>
    <w:p w14:paraId="296F9227" w14:textId="6BB19496" w:rsidR="008972BF" w:rsidRPr="00025F40" w:rsidRDefault="008972BF" w:rsidP="00C315D0">
      <w:pPr>
        <w:pStyle w:val="xmsonormal"/>
        <w:shd w:val="clear" w:color="auto" w:fill="FFFFFF"/>
        <w:ind w:left="720"/>
        <w:rPr>
          <w:color w:val="212121"/>
          <w:sz w:val="20"/>
          <w:szCs w:val="20"/>
          <w:lang w:val="en-GB"/>
        </w:rPr>
      </w:pPr>
      <w:r w:rsidRPr="00025F40">
        <w:rPr>
          <w:color w:val="212121"/>
          <w:sz w:val="20"/>
          <w:szCs w:val="20"/>
          <w:lang w:val="en-GB"/>
        </w:rPr>
        <w:t xml:space="preserve">The variable fPdL which specifies the padding length to the left for the prediction filters of </w:t>
      </w:r>
      <w:r w:rsidR="00267ACA" w:rsidRPr="00025F40">
        <w:rPr>
          <w:color w:val="212121"/>
          <w:sz w:val="20"/>
          <w:szCs w:val="20"/>
          <w:lang w:val="en-GB"/>
        </w:rPr>
        <w:t>clause</w:t>
      </w:r>
      <w:r w:rsidRPr="00025F40">
        <w:rPr>
          <w:color w:val="212121"/>
          <w:sz w:val="20"/>
          <w:szCs w:val="20"/>
          <w:lang w:val="en-GB"/>
        </w:rPr>
        <w:t xml:space="preserve"> </w:t>
      </w:r>
      <w:r w:rsidRPr="00025F40">
        <w:rPr>
          <w:color w:val="212121"/>
          <w:sz w:val="20"/>
          <w:szCs w:val="20"/>
          <w:lang w:val="en-GB"/>
        </w:rPr>
        <w:fldChar w:fldCharType="begin"/>
      </w:r>
      <w:r w:rsidRPr="00025F40">
        <w:rPr>
          <w:color w:val="212121"/>
          <w:sz w:val="20"/>
          <w:szCs w:val="20"/>
          <w:lang w:val="en-GB"/>
        </w:rPr>
        <w:instrText xml:space="preserve"> REF _Ref180588620 \r \h  \* MERGEFORMAT </w:instrText>
      </w:r>
      <w:r w:rsidRPr="00025F40">
        <w:rPr>
          <w:color w:val="212121"/>
          <w:sz w:val="20"/>
          <w:szCs w:val="20"/>
          <w:lang w:val="en-GB"/>
        </w:rPr>
      </w:r>
      <w:r w:rsidRPr="00025F40">
        <w:rPr>
          <w:color w:val="212121"/>
          <w:sz w:val="20"/>
          <w:szCs w:val="20"/>
          <w:lang w:val="en-GB"/>
        </w:rPr>
        <w:fldChar w:fldCharType="separate"/>
      </w:r>
      <w:r w:rsidR="00A653D6">
        <w:rPr>
          <w:color w:val="212121"/>
          <w:sz w:val="20"/>
          <w:szCs w:val="20"/>
          <w:lang w:val="en-GB"/>
        </w:rPr>
        <w:t>7.3.3.2</w:t>
      </w:r>
      <w:r w:rsidRPr="00025F40">
        <w:rPr>
          <w:color w:val="212121"/>
          <w:sz w:val="20"/>
          <w:szCs w:val="20"/>
          <w:lang w:val="en-GB"/>
        </w:rPr>
        <w:fldChar w:fldCharType="end"/>
      </w:r>
      <w:r w:rsidRPr="00025F40">
        <w:rPr>
          <w:color w:val="212121"/>
          <w:sz w:val="20"/>
          <w:szCs w:val="20"/>
          <w:lang w:val="en-GB"/>
        </w:rPr>
        <w:t xml:space="preserve"> is set to 3.</w:t>
      </w:r>
    </w:p>
    <w:p w14:paraId="3846B138" w14:textId="4D6B2058" w:rsidR="008972BF" w:rsidRPr="00025F40" w:rsidRDefault="00F70265" w:rsidP="00C315D0">
      <w:pPr>
        <w:pStyle w:val="xmsonormal"/>
        <w:shd w:val="clear" w:color="auto" w:fill="FFFFFF"/>
        <w:ind w:left="720"/>
        <w:rPr>
          <w:color w:val="212121"/>
          <w:sz w:val="20"/>
          <w:szCs w:val="20"/>
          <w:lang w:val="en-GB"/>
        </w:rPr>
      </w:pPr>
      <w:r w:rsidRPr="00025F40">
        <w:rPr>
          <w:color w:val="212121"/>
          <w:sz w:val="20"/>
          <w:szCs w:val="20"/>
          <w:lang w:val="en-GB"/>
        </w:rPr>
        <w:t xml:space="preserve">The variable log2FPdR which which determines the length to the right for the prediction filters of </w:t>
      </w:r>
      <w:r w:rsidR="00267ACA" w:rsidRPr="00025F40">
        <w:rPr>
          <w:color w:val="212121"/>
          <w:sz w:val="20"/>
          <w:szCs w:val="20"/>
          <w:lang w:val="en-GB"/>
        </w:rPr>
        <w:t>clause</w:t>
      </w:r>
      <w:r w:rsidR="008972BF" w:rsidRPr="00025F40">
        <w:rPr>
          <w:color w:val="212121"/>
          <w:sz w:val="20"/>
          <w:szCs w:val="20"/>
          <w:lang w:val="en-GB"/>
        </w:rPr>
        <w:t xml:space="preserve"> </w:t>
      </w:r>
      <w:r w:rsidR="008972BF" w:rsidRPr="00025F40">
        <w:rPr>
          <w:color w:val="212121"/>
          <w:sz w:val="20"/>
          <w:szCs w:val="20"/>
          <w:lang w:val="en-GB"/>
        </w:rPr>
        <w:fldChar w:fldCharType="begin"/>
      </w:r>
      <w:r w:rsidR="008972BF" w:rsidRPr="00025F40">
        <w:rPr>
          <w:color w:val="212121"/>
          <w:sz w:val="20"/>
          <w:szCs w:val="20"/>
          <w:lang w:val="en-GB"/>
        </w:rPr>
        <w:instrText xml:space="preserve"> REF _Ref180588620 \r \h  \* MERGEFORMAT </w:instrText>
      </w:r>
      <w:r w:rsidR="008972BF" w:rsidRPr="00025F40">
        <w:rPr>
          <w:color w:val="212121"/>
          <w:sz w:val="20"/>
          <w:szCs w:val="20"/>
          <w:lang w:val="en-GB"/>
        </w:rPr>
      </w:r>
      <w:r w:rsidR="008972BF" w:rsidRPr="00025F40">
        <w:rPr>
          <w:color w:val="212121"/>
          <w:sz w:val="20"/>
          <w:szCs w:val="20"/>
          <w:lang w:val="en-GB"/>
        </w:rPr>
        <w:fldChar w:fldCharType="separate"/>
      </w:r>
      <w:r w:rsidR="00A653D6">
        <w:rPr>
          <w:color w:val="212121"/>
          <w:sz w:val="20"/>
          <w:szCs w:val="20"/>
          <w:lang w:val="en-GB"/>
        </w:rPr>
        <w:t>7.3.3.2</w:t>
      </w:r>
      <w:r w:rsidR="008972BF" w:rsidRPr="00025F40">
        <w:rPr>
          <w:color w:val="212121"/>
          <w:sz w:val="20"/>
          <w:szCs w:val="20"/>
          <w:lang w:val="en-GB"/>
        </w:rPr>
        <w:fldChar w:fldCharType="end"/>
      </w:r>
      <w:r w:rsidR="008972BF" w:rsidRPr="00025F40">
        <w:rPr>
          <w:color w:val="212121"/>
          <w:sz w:val="20"/>
          <w:szCs w:val="20"/>
          <w:lang w:val="en-GB"/>
        </w:rPr>
        <w:t xml:space="preserve"> is set to </w:t>
      </w:r>
      <w:r w:rsidRPr="00025F40">
        <w:rPr>
          <w:color w:val="212121"/>
          <w:sz w:val="20"/>
          <w:szCs w:val="20"/>
          <w:lang w:val="en-GB"/>
        </w:rPr>
        <w:t>2</w:t>
      </w:r>
      <w:r w:rsidR="008972BF" w:rsidRPr="00025F40">
        <w:rPr>
          <w:color w:val="212121"/>
          <w:sz w:val="20"/>
          <w:szCs w:val="20"/>
          <w:lang w:val="en-GB"/>
        </w:rPr>
        <w:t>.</w:t>
      </w:r>
    </w:p>
    <w:p w14:paraId="0A3CA3E9" w14:textId="4464DF8D" w:rsidR="00F70265" w:rsidRPr="00025F40" w:rsidRDefault="00F70265" w:rsidP="00C315D0">
      <w:pPr>
        <w:pStyle w:val="xmsonormal"/>
        <w:shd w:val="clear" w:color="auto" w:fill="FFFFFF"/>
        <w:ind w:left="720"/>
        <w:rPr>
          <w:color w:val="212121"/>
          <w:sz w:val="20"/>
          <w:szCs w:val="20"/>
          <w:lang w:val="en-GB"/>
        </w:rPr>
      </w:pPr>
      <w:r w:rsidRPr="00025F40">
        <w:rPr>
          <w:color w:val="212121"/>
          <w:sz w:val="20"/>
          <w:szCs w:val="20"/>
          <w:lang w:val="en-GB"/>
        </w:rPr>
        <w:t>The variable fPdR is set to 1  &lt;&lt;  log2FPdR.</w:t>
      </w:r>
    </w:p>
    <w:p w14:paraId="6F5E08B4" w14:textId="12D8432C" w:rsidR="00A94151" w:rsidRPr="00025F40" w:rsidRDefault="00A94151" w:rsidP="00C315D0">
      <w:pPr>
        <w:pStyle w:val="xmsonormal"/>
        <w:shd w:val="clear" w:color="auto" w:fill="FFFFFF"/>
        <w:ind w:left="720"/>
        <w:rPr>
          <w:color w:val="212121"/>
          <w:sz w:val="20"/>
          <w:szCs w:val="20"/>
          <w:lang w:val="en-GB"/>
        </w:rPr>
      </w:pPr>
      <w:r w:rsidRPr="00025F40">
        <w:rPr>
          <w:color w:val="212121"/>
          <w:sz w:val="20"/>
          <w:szCs w:val="20"/>
          <w:lang w:val="en-GB"/>
        </w:rPr>
        <w:t xml:space="preserve">The variable fSz which specifies the filter size for the filters of </w:t>
      </w:r>
      <w:r w:rsidR="00267ACA" w:rsidRPr="00025F40">
        <w:rPr>
          <w:color w:val="212121"/>
          <w:sz w:val="20"/>
          <w:szCs w:val="20"/>
          <w:lang w:val="en-GB"/>
        </w:rPr>
        <w:t>clause</w:t>
      </w:r>
      <w:r w:rsidRPr="00025F40">
        <w:rPr>
          <w:color w:val="212121"/>
          <w:sz w:val="20"/>
          <w:szCs w:val="20"/>
          <w:lang w:val="en-GB"/>
        </w:rPr>
        <w:t xml:space="preserve"> </w:t>
      </w:r>
      <w:r w:rsidRPr="00025F40">
        <w:rPr>
          <w:color w:val="212121"/>
          <w:sz w:val="20"/>
          <w:szCs w:val="20"/>
          <w:lang w:val="en-GB"/>
        </w:rPr>
        <w:fldChar w:fldCharType="begin"/>
      </w:r>
      <w:r w:rsidRPr="00025F40">
        <w:rPr>
          <w:color w:val="212121"/>
          <w:sz w:val="20"/>
          <w:szCs w:val="20"/>
          <w:lang w:val="en-GB"/>
        </w:rPr>
        <w:instrText xml:space="preserve"> REF _Ref180588620 \r \h  \* MERGEFORMAT </w:instrText>
      </w:r>
      <w:r w:rsidRPr="00025F40">
        <w:rPr>
          <w:color w:val="212121"/>
          <w:sz w:val="20"/>
          <w:szCs w:val="20"/>
          <w:lang w:val="en-GB"/>
        </w:rPr>
      </w:r>
      <w:r w:rsidRPr="00025F40">
        <w:rPr>
          <w:color w:val="212121"/>
          <w:sz w:val="20"/>
          <w:szCs w:val="20"/>
          <w:lang w:val="en-GB"/>
        </w:rPr>
        <w:fldChar w:fldCharType="separate"/>
      </w:r>
      <w:r w:rsidR="00A653D6">
        <w:rPr>
          <w:color w:val="212121"/>
          <w:sz w:val="20"/>
          <w:szCs w:val="20"/>
          <w:lang w:val="en-GB"/>
        </w:rPr>
        <w:t>7.3.3.2</w:t>
      </w:r>
      <w:r w:rsidRPr="00025F40">
        <w:rPr>
          <w:color w:val="212121"/>
          <w:sz w:val="20"/>
          <w:szCs w:val="20"/>
          <w:lang w:val="en-GB"/>
        </w:rPr>
        <w:fldChar w:fldCharType="end"/>
      </w:r>
      <w:r w:rsidRPr="00025F40">
        <w:rPr>
          <w:color w:val="212121"/>
          <w:sz w:val="20"/>
          <w:szCs w:val="20"/>
          <w:lang w:val="en-GB"/>
        </w:rPr>
        <w:t xml:space="preserve"> is set as fSz = fPdL + fPdR.</w:t>
      </w:r>
    </w:p>
    <w:p w14:paraId="438C3EAE" w14:textId="32A700C6" w:rsidR="009C5D3E" w:rsidRPr="00025F40" w:rsidRDefault="009C5D3E" w:rsidP="00C315D0">
      <w:pPr>
        <w:pStyle w:val="xmsonormal"/>
        <w:shd w:val="clear" w:color="auto" w:fill="FFFFFF"/>
        <w:ind w:left="720"/>
        <w:rPr>
          <w:color w:val="212121"/>
          <w:sz w:val="20"/>
          <w:szCs w:val="20"/>
          <w:lang w:val="en-GB"/>
        </w:rPr>
      </w:pPr>
      <w:r w:rsidRPr="00025F40">
        <w:rPr>
          <w:color w:val="212121"/>
          <w:sz w:val="20"/>
          <w:szCs w:val="20"/>
          <w:lang w:val="en-GB"/>
        </w:rPr>
        <w:t>The variable maxBMOffMinusBS is set to min( ( 1  &lt;&lt;  16)</w:t>
      </w:r>
      <w:r w:rsidRPr="00025F40">
        <w:rPr>
          <w:bCs/>
          <w:noProof/>
          <w:color w:val="000000" w:themeColor="text1"/>
          <w:sz w:val="20"/>
          <w:szCs w:val="20"/>
          <w:lang w:val="en-US"/>
        </w:rPr>
        <w:t xml:space="preserve"> – </w:t>
      </w:r>
      <w:r w:rsidRPr="00025F40">
        <w:rPr>
          <w:color w:val="212121"/>
          <w:sz w:val="20"/>
          <w:szCs w:val="20"/>
          <w:lang w:val="en-GB"/>
        </w:rPr>
        <w:t xml:space="preserve">1, (1  &lt;&lt;  ( </w:t>
      </w:r>
      <w:r w:rsidR="008064A0" w:rsidRPr="00025F40">
        <w:rPr>
          <w:color w:val="212121"/>
          <w:sz w:val="20"/>
          <w:szCs w:val="20"/>
          <w:lang w:val="en-GB"/>
        </w:rPr>
        <w:t>Log2MaxBlockSize</w:t>
      </w:r>
      <w:r w:rsidRPr="00025F40">
        <w:rPr>
          <w:color w:val="212121"/>
          <w:sz w:val="20"/>
          <w:szCs w:val="20"/>
          <w:lang w:val="en-GB"/>
        </w:rPr>
        <w:t xml:space="preserve"> + 6 ) ).</w:t>
      </w:r>
    </w:p>
    <w:p w14:paraId="7631DC39" w14:textId="77777777" w:rsidR="00C315D0" w:rsidRPr="00025F40" w:rsidRDefault="008972BF" w:rsidP="00C315D0">
      <w:pPr>
        <w:pStyle w:val="xmsonormal"/>
        <w:shd w:val="clear" w:color="auto" w:fill="FFFFFF"/>
        <w:ind w:left="720"/>
        <w:rPr>
          <w:color w:val="212121"/>
          <w:sz w:val="20"/>
          <w:szCs w:val="20"/>
          <w:lang w:val="en-GB"/>
        </w:rPr>
      </w:pPr>
      <w:r w:rsidRPr="00025F40">
        <w:rPr>
          <w:color w:val="212121"/>
          <w:sz w:val="20"/>
          <w:szCs w:val="20"/>
          <w:lang w:val="en-GB"/>
        </w:rPr>
        <w:t>The variable</w:t>
      </w:r>
      <w:r w:rsidR="001A5F43" w:rsidRPr="00025F40">
        <w:rPr>
          <w:color w:val="212121"/>
          <w:sz w:val="20"/>
          <w:szCs w:val="20"/>
          <w:lang w:val="en-GB"/>
        </w:rPr>
        <w:t xml:space="preserve">s </w:t>
      </w:r>
      <w:r w:rsidR="00E11105" w:rsidRPr="00025F40">
        <w:rPr>
          <w:color w:val="212121"/>
          <w:sz w:val="20"/>
          <w:szCs w:val="20"/>
          <w:lang w:val="en-GB"/>
        </w:rPr>
        <w:t>offsetMinusBSFirst</w:t>
      </w:r>
      <w:r w:rsidR="001A5F43" w:rsidRPr="00025F40">
        <w:rPr>
          <w:color w:val="212121"/>
          <w:sz w:val="20"/>
          <w:szCs w:val="20"/>
          <w:lang w:val="en-GB"/>
        </w:rPr>
        <w:t xml:space="preserve"> and </w:t>
      </w:r>
      <w:r w:rsidRPr="00025F40">
        <w:rPr>
          <w:color w:val="212121"/>
          <w:sz w:val="20"/>
          <w:szCs w:val="20"/>
          <w:lang w:val="en-GB"/>
        </w:rPr>
        <w:t xml:space="preserve">blockOffsetFirst </w:t>
      </w:r>
      <w:r w:rsidR="001A5F43" w:rsidRPr="00025F40">
        <w:rPr>
          <w:color w:val="212121"/>
          <w:sz w:val="20"/>
          <w:szCs w:val="20"/>
          <w:lang w:val="en-GB"/>
        </w:rPr>
        <w:t>are</w:t>
      </w:r>
      <w:r w:rsidRPr="00025F40">
        <w:rPr>
          <w:color w:val="212121"/>
          <w:sz w:val="20"/>
          <w:szCs w:val="20"/>
          <w:lang w:val="en-GB"/>
        </w:rPr>
        <w:t xml:space="preserve"> </w:t>
      </w:r>
      <w:r w:rsidR="007B08AC" w:rsidRPr="00025F40">
        <w:rPr>
          <w:color w:val="212121"/>
          <w:sz w:val="20"/>
          <w:szCs w:val="20"/>
          <w:lang w:val="en-GB"/>
        </w:rPr>
        <w:t>derived as follows:</w:t>
      </w:r>
      <w:r w:rsidR="00C315D0" w:rsidRPr="00025F40">
        <w:rPr>
          <w:color w:val="212121"/>
          <w:sz w:val="20"/>
          <w:szCs w:val="20"/>
          <w:lang w:val="en-GB"/>
        </w:rPr>
        <w:t xml:space="preserve"> </w:t>
      </w:r>
    </w:p>
    <w:p w14:paraId="4CDD668E" w14:textId="6807AA4E" w:rsidR="001A5F43" w:rsidRPr="00025F40" w:rsidRDefault="00E11105" w:rsidP="00C315D0">
      <w:pPr>
        <w:pStyle w:val="xmsonormal"/>
        <w:shd w:val="clear" w:color="auto" w:fill="FFFFFF"/>
        <w:ind w:left="1440"/>
        <w:rPr>
          <w:color w:val="212121"/>
          <w:sz w:val="20"/>
          <w:szCs w:val="20"/>
          <w:lang w:val="en-GB"/>
        </w:rPr>
      </w:pPr>
      <w:r w:rsidRPr="00025F40">
        <w:rPr>
          <w:color w:val="212121"/>
          <w:sz w:val="20"/>
          <w:szCs w:val="20"/>
          <w:lang w:val="en-GB"/>
        </w:rPr>
        <w:lastRenderedPageBreak/>
        <w:t>offsetMinusBS</w:t>
      </w:r>
      <w:r w:rsidR="001A5F43" w:rsidRPr="00025F40">
        <w:rPr>
          <w:color w:val="212121"/>
          <w:sz w:val="20"/>
          <w:szCs w:val="20"/>
          <w:lang w:val="en-GB"/>
        </w:rPr>
        <w:t xml:space="preserve">First = </w:t>
      </w:r>
      <w:r w:rsidR="00C315D0" w:rsidRPr="00025F40">
        <w:rPr>
          <w:color w:val="212121"/>
          <w:sz w:val="20"/>
          <w:szCs w:val="20"/>
          <w:lang w:val="en-GB"/>
        </w:rPr>
        <w:tab/>
      </w:r>
      <w:r w:rsidR="00C315D0" w:rsidRPr="00025F40">
        <w:rPr>
          <w:color w:val="212121"/>
          <w:sz w:val="20"/>
          <w:szCs w:val="20"/>
          <w:lang w:val="en-GB"/>
        </w:rPr>
        <w:br/>
        <w:t>min(</w:t>
      </w:r>
      <w:r w:rsidR="009C5D3E" w:rsidRPr="00025F40">
        <w:rPr>
          <w:color w:val="212121"/>
          <w:sz w:val="20"/>
          <w:szCs w:val="20"/>
          <w:lang w:val="en-GB"/>
        </w:rPr>
        <w:t>maxBMOffMinusBS</w:t>
      </w:r>
      <w:r w:rsidR="00C315D0" w:rsidRPr="00025F40">
        <w:rPr>
          <w:color w:val="212121"/>
          <w:sz w:val="20"/>
          <w:szCs w:val="20"/>
          <w:lang w:val="en-GB"/>
        </w:rPr>
        <w:t>, B</w:t>
      </w:r>
      <w:r w:rsidR="001A5F43" w:rsidRPr="00025F40">
        <w:rPr>
          <w:color w:val="212121"/>
          <w:sz w:val="20"/>
          <w:szCs w:val="20"/>
          <w:lang w:val="en-GB"/>
        </w:rPr>
        <w:t>lockMatchingPredOffsetMinusBlocksSize[</w:t>
      </w:r>
      <w:r w:rsidR="00FB48D6" w:rsidRPr="00025F40">
        <w:rPr>
          <w:color w:val="212121"/>
          <w:sz w:val="20"/>
          <w:szCs w:val="20"/>
          <w:lang w:val="en-GB"/>
        </w:rPr>
        <w:t> chIdx </w:t>
      </w:r>
      <w:r w:rsidR="001A5F43" w:rsidRPr="00025F40">
        <w:rPr>
          <w:color w:val="212121"/>
          <w:sz w:val="20"/>
          <w:szCs w:val="20"/>
          <w:lang w:val="en-GB"/>
        </w:rPr>
        <w:t>][</w:t>
      </w:r>
      <w:r w:rsidR="00FB48D6" w:rsidRPr="00025F40">
        <w:rPr>
          <w:color w:val="212121"/>
          <w:sz w:val="20"/>
          <w:szCs w:val="20"/>
          <w:lang w:val="en-GB"/>
        </w:rPr>
        <w:t> </w:t>
      </w:r>
      <w:r w:rsidR="001A5F43" w:rsidRPr="00025F40">
        <w:rPr>
          <w:color w:val="212121"/>
          <w:sz w:val="20"/>
          <w:szCs w:val="20"/>
          <w:lang w:val="en-GB"/>
        </w:rPr>
        <w:t>0</w:t>
      </w:r>
      <w:r w:rsidR="00FB48D6" w:rsidRPr="00025F40">
        <w:rPr>
          <w:color w:val="212121"/>
          <w:sz w:val="20"/>
          <w:szCs w:val="20"/>
          <w:lang w:val="en-GB"/>
        </w:rPr>
        <w:t> </w:t>
      </w:r>
      <w:r w:rsidR="001A5F43" w:rsidRPr="00025F40">
        <w:rPr>
          <w:color w:val="212121"/>
          <w:sz w:val="20"/>
          <w:szCs w:val="20"/>
          <w:lang w:val="en-GB"/>
        </w:rPr>
        <w:t>])</w:t>
      </w:r>
    </w:p>
    <w:p w14:paraId="5BBD0D88" w14:textId="42D64590" w:rsidR="008972BF" w:rsidRPr="00025F40" w:rsidRDefault="007B08AC" w:rsidP="00C315D0">
      <w:pPr>
        <w:pStyle w:val="xmsonormal"/>
        <w:shd w:val="clear" w:color="auto" w:fill="FFFFFF"/>
        <w:ind w:left="720" w:firstLine="720"/>
        <w:rPr>
          <w:color w:val="212121"/>
          <w:sz w:val="20"/>
          <w:szCs w:val="20"/>
          <w:lang w:val="en-GB"/>
        </w:rPr>
      </w:pPr>
      <w:r w:rsidRPr="00025F40">
        <w:rPr>
          <w:color w:val="212121"/>
          <w:sz w:val="20"/>
          <w:szCs w:val="20"/>
          <w:lang w:val="en-GB"/>
        </w:rPr>
        <w:t>blockOffsetFirs</w:t>
      </w:r>
      <w:r w:rsidR="00632D3C" w:rsidRPr="00025F40">
        <w:rPr>
          <w:color w:val="212121"/>
          <w:sz w:val="20"/>
          <w:szCs w:val="20"/>
          <w:lang w:val="en-GB"/>
        </w:rPr>
        <w:t>t</w:t>
      </w:r>
      <w:r w:rsidRPr="00025F40">
        <w:rPr>
          <w:color w:val="212121"/>
          <w:sz w:val="20"/>
          <w:szCs w:val="20"/>
          <w:lang w:val="en-GB"/>
        </w:rPr>
        <w:t xml:space="preserve"> = </w:t>
      </w:r>
      <w:r w:rsidR="001A5F43" w:rsidRPr="00025F40">
        <w:rPr>
          <w:color w:val="212121"/>
          <w:sz w:val="20"/>
          <w:szCs w:val="20"/>
          <w:lang w:val="en-GB"/>
        </w:rPr>
        <w:t xml:space="preserve">min ( blockPos, blockSize + </w:t>
      </w:r>
      <w:r w:rsidR="00E11105" w:rsidRPr="00025F40">
        <w:rPr>
          <w:color w:val="212121"/>
          <w:sz w:val="20"/>
          <w:szCs w:val="20"/>
          <w:lang w:val="en-GB"/>
        </w:rPr>
        <w:t>offsetMinusBSFirst</w:t>
      </w:r>
      <w:r w:rsidR="008064A0" w:rsidRPr="00025F40">
        <w:rPr>
          <w:color w:val="212121"/>
          <w:sz w:val="20"/>
          <w:szCs w:val="20"/>
          <w:lang w:val="en-GB"/>
        </w:rPr>
        <w:t xml:space="preserve"> </w:t>
      </w:r>
      <w:r w:rsidR="001A5F43" w:rsidRPr="00025F40">
        <w:rPr>
          <w:color w:val="212121"/>
          <w:sz w:val="20"/>
          <w:szCs w:val="20"/>
          <w:lang w:val="en-GB"/>
        </w:rPr>
        <w:t>)</w:t>
      </w:r>
      <w:r w:rsidR="00F82A62" w:rsidRPr="00025F40">
        <w:rPr>
          <w:color w:val="212121"/>
          <w:sz w:val="20"/>
          <w:szCs w:val="20"/>
          <w:lang w:val="en-GB"/>
        </w:rPr>
        <w:t>.</w:t>
      </w:r>
    </w:p>
    <w:p w14:paraId="77F4AD4D" w14:textId="0293D857" w:rsidR="007B08AC" w:rsidRPr="00025F40" w:rsidRDefault="00F82A62" w:rsidP="00C315D0">
      <w:pPr>
        <w:pStyle w:val="xmsonormal"/>
        <w:shd w:val="clear" w:color="auto" w:fill="FFFFFF"/>
        <w:ind w:left="720"/>
        <w:rPr>
          <w:color w:val="212121"/>
          <w:sz w:val="20"/>
          <w:szCs w:val="20"/>
          <w:lang w:val="en-GB"/>
        </w:rPr>
      </w:pPr>
      <w:r w:rsidRPr="00025F40">
        <w:rPr>
          <w:color w:val="212121"/>
          <w:sz w:val="20"/>
          <w:szCs w:val="20"/>
          <w:lang w:val="en-GB"/>
        </w:rPr>
        <w:t xml:space="preserve">If bm_pred_mult_hyp_flag is equal </w:t>
      </w:r>
      <w:r w:rsidR="00DF4B70" w:rsidRPr="00025F40">
        <w:rPr>
          <w:color w:val="212121"/>
          <w:sz w:val="20"/>
          <w:szCs w:val="20"/>
          <w:lang w:val="en-GB"/>
        </w:rPr>
        <w:t>to 1, the variable</w:t>
      </w:r>
      <w:r w:rsidR="001A5F43" w:rsidRPr="00025F40">
        <w:rPr>
          <w:color w:val="212121"/>
          <w:sz w:val="20"/>
          <w:szCs w:val="20"/>
          <w:lang w:val="en-GB"/>
        </w:rPr>
        <w:t>s</w:t>
      </w:r>
      <w:r w:rsidR="00DF4B70" w:rsidRPr="00025F40">
        <w:rPr>
          <w:color w:val="212121"/>
          <w:sz w:val="20"/>
          <w:szCs w:val="20"/>
          <w:lang w:val="en-GB"/>
        </w:rPr>
        <w:t xml:space="preserve"> </w:t>
      </w:r>
      <w:r w:rsidR="00E11105" w:rsidRPr="00025F40">
        <w:rPr>
          <w:color w:val="212121"/>
          <w:sz w:val="20"/>
          <w:szCs w:val="20"/>
          <w:lang w:val="en-GB"/>
        </w:rPr>
        <w:t>offsetMinusBSScnd</w:t>
      </w:r>
      <w:r w:rsidR="001A5F43" w:rsidRPr="00025F40">
        <w:rPr>
          <w:color w:val="212121"/>
          <w:sz w:val="20"/>
          <w:szCs w:val="20"/>
          <w:lang w:val="en-GB"/>
        </w:rPr>
        <w:t xml:space="preserve"> and </w:t>
      </w:r>
      <w:r w:rsidR="00DF4B70" w:rsidRPr="00025F40">
        <w:rPr>
          <w:color w:val="212121"/>
          <w:sz w:val="20"/>
          <w:szCs w:val="20"/>
          <w:lang w:val="en-GB"/>
        </w:rPr>
        <w:t>blockOffsetS</w:t>
      </w:r>
      <w:r w:rsidRPr="00025F40">
        <w:rPr>
          <w:color w:val="212121"/>
          <w:sz w:val="20"/>
          <w:szCs w:val="20"/>
          <w:lang w:val="en-GB"/>
        </w:rPr>
        <w:t xml:space="preserve">cnd </w:t>
      </w:r>
      <w:r w:rsidR="001A5F43" w:rsidRPr="00025F40">
        <w:rPr>
          <w:color w:val="212121"/>
          <w:sz w:val="20"/>
          <w:szCs w:val="20"/>
          <w:lang w:val="en-GB"/>
        </w:rPr>
        <w:t>are</w:t>
      </w:r>
      <w:r w:rsidR="007B08AC" w:rsidRPr="00025F40">
        <w:rPr>
          <w:color w:val="212121"/>
          <w:sz w:val="20"/>
          <w:szCs w:val="20"/>
          <w:lang w:val="en-GB"/>
        </w:rPr>
        <w:t xml:space="preserve"> derived as follows:</w:t>
      </w:r>
    </w:p>
    <w:p w14:paraId="5177CDA8" w14:textId="0A48C299" w:rsidR="001A5F43" w:rsidRPr="00025F40" w:rsidRDefault="00E11105" w:rsidP="00C315D0">
      <w:pPr>
        <w:pStyle w:val="xmsonormal"/>
        <w:shd w:val="clear" w:color="auto" w:fill="FFFFFF"/>
        <w:ind w:left="1440"/>
        <w:rPr>
          <w:color w:val="212121"/>
          <w:sz w:val="20"/>
          <w:szCs w:val="20"/>
          <w:lang w:val="en-GB"/>
        </w:rPr>
      </w:pPr>
      <w:r w:rsidRPr="00025F40">
        <w:rPr>
          <w:color w:val="212121"/>
          <w:sz w:val="20"/>
          <w:szCs w:val="20"/>
          <w:lang w:val="en-GB"/>
        </w:rPr>
        <w:t>offsetMinusBSScnd</w:t>
      </w:r>
      <w:r w:rsidR="001A5F43" w:rsidRPr="00025F40">
        <w:rPr>
          <w:color w:val="212121"/>
          <w:sz w:val="20"/>
          <w:szCs w:val="20"/>
          <w:lang w:val="en-GB"/>
        </w:rPr>
        <w:t xml:space="preserve"> = </w:t>
      </w:r>
      <w:r w:rsidR="00C315D0" w:rsidRPr="00025F40">
        <w:rPr>
          <w:color w:val="212121"/>
          <w:sz w:val="20"/>
          <w:szCs w:val="20"/>
          <w:lang w:val="en-GB"/>
        </w:rPr>
        <w:tab/>
      </w:r>
      <w:r w:rsidR="00C315D0" w:rsidRPr="00025F40">
        <w:rPr>
          <w:color w:val="212121"/>
          <w:sz w:val="20"/>
          <w:szCs w:val="20"/>
          <w:lang w:val="en-GB"/>
        </w:rPr>
        <w:br/>
      </w:r>
      <w:r w:rsidR="001A5F43" w:rsidRPr="00025F40">
        <w:rPr>
          <w:color w:val="212121"/>
          <w:sz w:val="20"/>
          <w:szCs w:val="20"/>
          <w:lang w:val="en-GB"/>
        </w:rPr>
        <w:t xml:space="preserve">min ( </w:t>
      </w:r>
      <w:r w:rsidR="009C5D3E" w:rsidRPr="00025F40">
        <w:rPr>
          <w:color w:val="212121"/>
          <w:sz w:val="20"/>
          <w:szCs w:val="20"/>
          <w:lang w:val="en-GB"/>
        </w:rPr>
        <w:t>maxBMOffMinusBS</w:t>
      </w:r>
      <w:r w:rsidR="001A5F43" w:rsidRPr="00025F40">
        <w:rPr>
          <w:color w:val="212121"/>
          <w:sz w:val="20"/>
          <w:szCs w:val="20"/>
          <w:lang w:val="en-GB"/>
        </w:rPr>
        <w:t>, BlockMatchingPredOffsetMinusBlocksSize</w:t>
      </w:r>
      <w:r w:rsidR="00FB48D6" w:rsidRPr="00025F40">
        <w:rPr>
          <w:color w:val="212121"/>
          <w:sz w:val="20"/>
          <w:szCs w:val="20"/>
          <w:lang w:val="en-GB"/>
        </w:rPr>
        <w:t>[ </w:t>
      </w:r>
      <w:r w:rsidR="001A5F43" w:rsidRPr="00025F40">
        <w:rPr>
          <w:color w:val="212121"/>
          <w:sz w:val="20"/>
          <w:szCs w:val="20"/>
          <w:lang w:val="en-GB"/>
        </w:rPr>
        <w:t>currCh</w:t>
      </w:r>
      <w:r w:rsidR="00FB48D6" w:rsidRPr="00025F40">
        <w:rPr>
          <w:color w:val="212121"/>
          <w:sz w:val="20"/>
          <w:szCs w:val="20"/>
          <w:lang w:val="en-GB"/>
        </w:rPr>
        <w:t> </w:t>
      </w:r>
      <w:r w:rsidR="001A5F43" w:rsidRPr="00025F40">
        <w:rPr>
          <w:color w:val="212121"/>
          <w:sz w:val="20"/>
          <w:szCs w:val="20"/>
          <w:lang w:val="en-GB"/>
        </w:rPr>
        <w:t>][</w:t>
      </w:r>
      <w:r w:rsidR="00FB48D6" w:rsidRPr="00025F40">
        <w:rPr>
          <w:color w:val="212121"/>
          <w:sz w:val="20"/>
          <w:szCs w:val="20"/>
          <w:lang w:val="en-GB"/>
        </w:rPr>
        <w:t> </w:t>
      </w:r>
      <w:r w:rsidR="001A5F43" w:rsidRPr="00025F40">
        <w:rPr>
          <w:color w:val="212121"/>
          <w:sz w:val="20"/>
          <w:szCs w:val="20"/>
          <w:lang w:val="en-GB"/>
        </w:rPr>
        <w:t>1</w:t>
      </w:r>
      <w:r w:rsidR="00FB48D6" w:rsidRPr="00025F40">
        <w:rPr>
          <w:color w:val="212121"/>
          <w:sz w:val="20"/>
          <w:szCs w:val="20"/>
          <w:lang w:val="en-GB"/>
        </w:rPr>
        <w:t> </w:t>
      </w:r>
      <w:r w:rsidR="001A5F43" w:rsidRPr="00025F40">
        <w:rPr>
          <w:color w:val="212121"/>
          <w:sz w:val="20"/>
          <w:szCs w:val="20"/>
          <w:lang w:val="en-GB"/>
        </w:rPr>
        <w:t>] ).</w:t>
      </w:r>
    </w:p>
    <w:p w14:paraId="00C9FFA0" w14:textId="5CD39259" w:rsidR="00F82A62" w:rsidRPr="00025F40" w:rsidRDefault="00982FB4" w:rsidP="00C315D0">
      <w:pPr>
        <w:pStyle w:val="xmsonormal"/>
        <w:shd w:val="clear" w:color="auto" w:fill="FFFFFF"/>
        <w:ind w:left="720" w:firstLine="720"/>
        <w:rPr>
          <w:color w:val="212121"/>
          <w:sz w:val="20"/>
          <w:szCs w:val="20"/>
        </w:rPr>
      </w:pPr>
      <w:r w:rsidRPr="00025F40">
        <w:rPr>
          <w:color w:val="212121"/>
          <w:sz w:val="20"/>
          <w:szCs w:val="20"/>
        </w:rPr>
        <w:t>blockOffsetSc</w:t>
      </w:r>
      <w:r w:rsidR="007B08AC" w:rsidRPr="00025F40">
        <w:rPr>
          <w:color w:val="212121"/>
          <w:sz w:val="20"/>
          <w:szCs w:val="20"/>
        </w:rPr>
        <w:t xml:space="preserve">nd =min( blockPos, </w:t>
      </w:r>
      <w:r w:rsidR="00F82A62" w:rsidRPr="00025F40">
        <w:rPr>
          <w:color w:val="212121"/>
          <w:sz w:val="20"/>
          <w:szCs w:val="20"/>
        </w:rPr>
        <w:t>blockSize</w:t>
      </w:r>
      <w:r w:rsidR="001A5F43" w:rsidRPr="00025F40">
        <w:rPr>
          <w:color w:val="212121"/>
          <w:sz w:val="20"/>
          <w:szCs w:val="20"/>
        </w:rPr>
        <w:t xml:space="preserve"> + </w:t>
      </w:r>
      <w:r w:rsidR="00E11105" w:rsidRPr="00025F40">
        <w:rPr>
          <w:color w:val="212121"/>
          <w:sz w:val="20"/>
          <w:szCs w:val="20"/>
        </w:rPr>
        <w:t>offsetMinusBSScnd</w:t>
      </w:r>
      <w:r w:rsidR="007B08AC" w:rsidRPr="00025F40">
        <w:rPr>
          <w:color w:val="212121"/>
          <w:sz w:val="20"/>
          <w:szCs w:val="20"/>
        </w:rPr>
        <w:t>)</w:t>
      </w:r>
      <w:r w:rsidR="00F82A62" w:rsidRPr="00025F40">
        <w:rPr>
          <w:color w:val="212121"/>
          <w:sz w:val="20"/>
          <w:szCs w:val="20"/>
        </w:rPr>
        <w:t>.</w:t>
      </w:r>
    </w:p>
    <w:p w14:paraId="7DB4E853" w14:textId="433B1B5F" w:rsidR="006436B1" w:rsidRPr="00025F40" w:rsidRDefault="00F82A62" w:rsidP="00C315D0">
      <w:pPr>
        <w:pStyle w:val="xmsonormal"/>
        <w:shd w:val="clear" w:color="auto" w:fill="FFFFFF"/>
        <w:ind w:left="720"/>
        <w:rPr>
          <w:color w:val="212121"/>
          <w:sz w:val="20"/>
          <w:szCs w:val="20"/>
          <w:lang w:val="en-GB"/>
        </w:rPr>
      </w:pPr>
      <w:r w:rsidRPr="00025F40">
        <w:rPr>
          <w:color w:val="212121"/>
          <w:sz w:val="20"/>
          <w:szCs w:val="20"/>
          <w:lang w:val="en-GB"/>
        </w:rPr>
        <w:t>If blockOffsetFirst &lt; blockSize + fPdR</w:t>
      </w:r>
      <w:r w:rsidR="006C6922" w:rsidRPr="00025F40">
        <w:rPr>
          <w:color w:val="212121"/>
          <w:sz w:val="20"/>
          <w:szCs w:val="20"/>
          <w:lang w:val="en-GB"/>
        </w:rPr>
        <w:t xml:space="preserve"> </w:t>
      </w:r>
      <w:r w:rsidR="006436B1" w:rsidRPr="00025F40">
        <w:rPr>
          <w:color w:val="212121"/>
          <w:sz w:val="20"/>
          <w:szCs w:val="20"/>
          <w:lang w:val="en-GB"/>
        </w:rPr>
        <w:t>or if bm_pred_mult_hyp_flag is equ</w:t>
      </w:r>
      <w:r w:rsidR="00982FB4" w:rsidRPr="00025F40">
        <w:rPr>
          <w:color w:val="212121"/>
          <w:sz w:val="20"/>
          <w:szCs w:val="20"/>
          <w:lang w:val="en-GB"/>
        </w:rPr>
        <w:t>al to 1 and blockOffsetSc</w:t>
      </w:r>
      <w:r w:rsidR="006436B1" w:rsidRPr="00025F40">
        <w:rPr>
          <w:color w:val="212121"/>
          <w:sz w:val="20"/>
          <w:szCs w:val="20"/>
          <w:lang w:val="en-GB"/>
        </w:rPr>
        <w:t xml:space="preserve">nd &lt; blockSize + fPdR </w:t>
      </w:r>
      <w:r w:rsidRPr="00025F40">
        <w:rPr>
          <w:color w:val="212121"/>
          <w:sz w:val="20"/>
          <w:szCs w:val="20"/>
          <w:lang w:val="en-GB"/>
        </w:rPr>
        <w:t>, the</w:t>
      </w:r>
      <w:r w:rsidR="008165BD" w:rsidRPr="00025F40">
        <w:rPr>
          <w:color w:val="212121"/>
          <w:sz w:val="20"/>
          <w:szCs w:val="20"/>
          <w:lang w:val="en-GB"/>
        </w:rPr>
        <w:t xml:space="preserve"> exptrapolation process </w:t>
      </w:r>
      <w:r w:rsidR="006436B1" w:rsidRPr="00025F40">
        <w:rPr>
          <w:color w:val="212121"/>
          <w:sz w:val="20"/>
          <w:szCs w:val="20"/>
          <w:lang w:val="en-GB"/>
        </w:rPr>
        <w:t xml:space="preserve">to the right </w:t>
      </w:r>
      <w:r w:rsidR="008165BD" w:rsidRPr="00025F40">
        <w:rPr>
          <w:color w:val="212121"/>
          <w:sz w:val="20"/>
          <w:szCs w:val="20"/>
          <w:lang w:val="en-GB"/>
        </w:rPr>
        <w:t xml:space="preserve">from </w:t>
      </w:r>
      <w:r w:rsidR="00267ACA" w:rsidRPr="00025F40">
        <w:rPr>
          <w:color w:val="212121"/>
          <w:sz w:val="20"/>
          <w:szCs w:val="20"/>
          <w:lang w:val="en-GB"/>
        </w:rPr>
        <w:t>clause</w:t>
      </w:r>
      <w:r w:rsidR="00CA2407" w:rsidRPr="00025F40">
        <w:rPr>
          <w:color w:val="212121"/>
          <w:sz w:val="20"/>
          <w:szCs w:val="20"/>
          <w:lang w:val="en-GB"/>
        </w:rPr>
        <w:t xml:space="preserve"> </w:t>
      </w:r>
      <w:r w:rsidR="00CA2407" w:rsidRPr="00025F40">
        <w:rPr>
          <w:color w:val="212121"/>
          <w:sz w:val="20"/>
          <w:szCs w:val="20"/>
          <w:lang w:val="en-GB"/>
        </w:rPr>
        <w:fldChar w:fldCharType="begin"/>
      </w:r>
      <w:r w:rsidR="00CA2407" w:rsidRPr="00025F40">
        <w:rPr>
          <w:color w:val="212121"/>
          <w:sz w:val="20"/>
          <w:szCs w:val="20"/>
          <w:lang w:val="en-GB"/>
        </w:rPr>
        <w:instrText xml:space="preserve"> REF _Ref180685498 \r \h </w:instrText>
      </w:r>
      <w:r w:rsidR="006E7062" w:rsidRPr="00025F40">
        <w:rPr>
          <w:color w:val="212121"/>
          <w:sz w:val="20"/>
          <w:szCs w:val="20"/>
          <w:lang w:val="en-GB"/>
        </w:rPr>
        <w:instrText xml:space="preserve"> \* MERGEFORMAT </w:instrText>
      </w:r>
      <w:r w:rsidR="00CA2407" w:rsidRPr="00025F40">
        <w:rPr>
          <w:color w:val="212121"/>
          <w:sz w:val="20"/>
          <w:szCs w:val="20"/>
          <w:lang w:val="en-GB"/>
        </w:rPr>
      </w:r>
      <w:r w:rsidR="00CA2407" w:rsidRPr="00025F40">
        <w:rPr>
          <w:color w:val="212121"/>
          <w:sz w:val="20"/>
          <w:szCs w:val="20"/>
          <w:lang w:val="en-GB"/>
        </w:rPr>
        <w:fldChar w:fldCharType="separate"/>
      </w:r>
      <w:r w:rsidR="00A653D6">
        <w:rPr>
          <w:color w:val="212121"/>
          <w:sz w:val="20"/>
          <w:szCs w:val="20"/>
          <w:lang w:val="en-GB"/>
        </w:rPr>
        <w:t>8.3.1</w:t>
      </w:r>
      <w:r w:rsidR="00CA2407" w:rsidRPr="00025F40">
        <w:rPr>
          <w:color w:val="212121"/>
          <w:sz w:val="20"/>
          <w:szCs w:val="20"/>
          <w:lang w:val="en-GB"/>
        </w:rPr>
        <w:fldChar w:fldCharType="end"/>
      </w:r>
      <w:r w:rsidR="008165BD" w:rsidRPr="00025F40">
        <w:rPr>
          <w:color w:val="212121"/>
          <w:sz w:val="20"/>
          <w:szCs w:val="20"/>
          <w:lang w:val="en-GB"/>
        </w:rPr>
        <w:t xml:space="preserve">is invoked </w:t>
      </w:r>
      <w:r w:rsidR="006436B1" w:rsidRPr="00025F40">
        <w:rPr>
          <w:color w:val="212121"/>
          <w:sz w:val="20"/>
          <w:szCs w:val="20"/>
          <w:lang w:val="en-GB"/>
        </w:rPr>
        <w:t xml:space="preserve">with </w:t>
      </w:r>
      <w:r w:rsidR="00CA2407" w:rsidRPr="00025F40">
        <w:rPr>
          <w:color w:val="212121"/>
          <w:sz w:val="20"/>
          <w:szCs w:val="20"/>
          <w:lang w:val="en-GB"/>
        </w:rPr>
        <w:t xml:space="preserve">input array size blockPos, input array ref and extension size </w:t>
      </w:r>
      <w:r w:rsidR="004C56C4" w:rsidRPr="00025F40">
        <w:rPr>
          <w:color w:val="212121"/>
          <w:sz w:val="20"/>
          <w:szCs w:val="20"/>
          <w:lang w:val="en-GB"/>
        </w:rPr>
        <w:t>log2F</w:t>
      </w:r>
      <w:r w:rsidR="00CA2407" w:rsidRPr="00025F40">
        <w:rPr>
          <w:color w:val="212121"/>
          <w:sz w:val="20"/>
          <w:szCs w:val="20"/>
          <w:lang w:val="en-GB"/>
        </w:rPr>
        <w:t>PdR</w:t>
      </w:r>
      <w:r w:rsidR="006436B1" w:rsidRPr="00025F40">
        <w:rPr>
          <w:bCs/>
          <w:noProof/>
          <w:color w:val="000000" w:themeColor="text1"/>
          <w:sz w:val="20"/>
          <w:szCs w:val="20"/>
          <w:lang w:val="en-US"/>
        </w:rPr>
        <w:t xml:space="preserve"> </w:t>
      </w:r>
      <w:r w:rsidR="008165BD" w:rsidRPr="00025F40">
        <w:rPr>
          <w:color w:val="212121"/>
          <w:sz w:val="20"/>
          <w:szCs w:val="20"/>
          <w:lang w:val="en-GB"/>
        </w:rPr>
        <w:t>to obtain the reference sample values</w:t>
      </w:r>
      <w:r w:rsidRPr="00025F40">
        <w:rPr>
          <w:color w:val="212121"/>
          <w:sz w:val="20"/>
          <w:szCs w:val="20"/>
          <w:lang w:val="en-GB"/>
        </w:rPr>
        <w:t xml:space="preserve"> </w:t>
      </w:r>
      <w:r w:rsidR="008165BD" w:rsidRPr="00025F40">
        <w:rPr>
          <w:color w:val="212121"/>
          <w:sz w:val="20"/>
          <w:szCs w:val="20"/>
          <w:lang w:val="en-GB"/>
        </w:rPr>
        <w:t>ref[ i </w:t>
      </w:r>
      <w:r w:rsidR="001A2D29" w:rsidRPr="00025F40">
        <w:rPr>
          <w:color w:val="212121"/>
          <w:sz w:val="20"/>
          <w:szCs w:val="20"/>
          <w:lang w:val="en-GB"/>
        </w:rPr>
        <w:t>]</w:t>
      </w:r>
      <w:r w:rsidR="007B08AC" w:rsidRPr="00025F40">
        <w:rPr>
          <w:color w:val="212121"/>
          <w:sz w:val="20"/>
          <w:szCs w:val="20"/>
          <w:lang w:val="en-GB"/>
        </w:rPr>
        <w:t xml:space="preserve"> with </w:t>
      </w:r>
      <w:r w:rsidR="008165BD" w:rsidRPr="00025F40">
        <w:rPr>
          <w:color w:val="212121"/>
          <w:sz w:val="20"/>
          <w:szCs w:val="20"/>
          <w:lang w:val="en-GB"/>
        </w:rPr>
        <w:t xml:space="preserve">blockPos  </w:t>
      </w:r>
      <w:r w:rsidR="006436B1" w:rsidRPr="00025F40">
        <w:rPr>
          <w:color w:val="212121"/>
          <w:sz w:val="20"/>
          <w:szCs w:val="20"/>
          <w:lang w:val="en-GB"/>
        </w:rPr>
        <w:t xml:space="preserve">&lt;= i </w:t>
      </w:r>
      <w:r w:rsidR="008165BD" w:rsidRPr="00025F40">
        <w:rPr>
          <w:color w:val="212121"/>
          <w:sz w:val="20"/>
          <w:szCs w:val="20"/>
          <w:lang w:val="en-GB"/>
        </w:rPr>
        <w:t>&lt; blockPos + fPdR.</w:t>
      </w:r>
    </w:p>
    <w:p w14:paraId="316E946B" w14:textId="431932B8" w:rsidR="007F6783" w:rsidRPr="00025F40" w:rsidRDefault="007F6783" w:rsidP="00C315D0">
      <w:pPr>
        <w:pStyle w:val="xmsonormal"/>
        <w:shd w:val="clear" w:color="auto" w:fill="FFFFFF"/>
        <w:ind w:left="720"/>
        <w:rPr>
          <w:color w:val="212121"/>
          <w:sz w:val="20"/>
          <w:szCs w:val="20"/>
          <w:lang w:val="en-GB"/>
        </w:rPr>
      </w:pPr>
      <w:r w:rsidRPr="00025F40">
        <w:rPr>
          <w:color w:val="212121"/>
          <w:sz w:val="20"/>
          <w:szCs w:val="20"/>
          <w:lang w:val="en-GB"/>
        </w:rPr>
        <w:t xml:space="preserve">The variable minPos is set to max( 0, blockPos </w:t>
      </w:r>
      <w:r w:rsidRPr="00025F40">
        <w:rPr>
          <w:bCs/>
          <w:noProof/>
          <w:color w:val="000000" w:themeColor="text1"/>
          <w:sz w:val="20"/>
          <w:szCs w:val="20"/>
          <w:lang w:val="en-US"/>
        </w:rPr>
        <w:t xml:space="preserve">– </w:t>
      </w:r>
      <w:r w:rsidRPr="00025F40">
        <w:rPr>
          <w:color w:val="212121"/>
          <w:sz w:val="20"/>
          <w:szCs w:val="20"/>
          <w:lang w:val="en-GB"/>
        </w:rPr>
        <w:t>maxBMOffMinusBS</w:t>
      </w:r>
      <w:r w:rsidR="00B87D20" w:rsidRPr="00025F40">
        <w:rPr>
          <w:color w:val="212121"/>
          <w:sz w:val="20"/>
          <w:szCs w:val="20"/>
          <w:lang w:val="en-GB"/>
        </w:rPr>
        <w:t xml:space="preserve"> </w:t>
      </w:r>
      <w:r w:rsidR="00B87D20" w:rsidRPr="00025F40">
        <w:rPr>
          <w:bCs/>
          <w:noProof/>
          <w:color w:val="000000" w:themeColor="text1"/>
          <w:sz w:val="20"/>
          <w:szCs w:val="20"/>
          <w:lang w:val="en-US"/>
        </w:rPr>
        <w:t xml:space="preserve">– blockSize </w:t>
      </w:r>
      <w:r w:rsidRPr="00025F40">
        <w:rPr>
          <w:color w:val="212121"/>
          <w:sz w:val="20"/>
          <w:szCs w:val="20"/>
          <w:lang w:val="en-GB"/>
        </w:rPr>
        <w:t xml:space="preserve">). </w:t>
      </w:r>
    </w:p>
    <w:p w14:paraId="7AB8E28A" w14:textId="0B1F18C6" w:rsidR="00F82A62" w:rsidRPr="00025F40" w:rsidRDefault="006436B1" w:rsidP="00C315D0">
      <w:pPr>
        <w:pStyle w:val="xmsonormal"/>
        <w:shd w:val="clear" w:color="auto" w:fill="FFFFFF"/>
        <w:ind w:left="720"/>
        <w:rPr>
          <w:color w:val="212121"/>
          <w:sz w:val="20"/>
          <w:szCs w:val="20"/>
          <w:lang w:val="en-GB"/>
        </w:rPr>
      </w:pPr>
      <w:r w:rsidRPr="00025F40">
        <w:rPr>
          <w:color w:val="212121"/>
          <w:sz w:val="20"/>
          <w:szCs w:val="20"/>
          <w:lang w:val="en-GB"/>
        </w:rPr>
        <w:t xml:space="preserve">If </w:t>
      </w:r>
      <w:r w:rsidR="007D03BA" w:rsidRPr="00025F40">
        <w:rPr>
          <w:color w:val="212121"/>
          <w:sz w:val="20"/>
          <w:szCs w:val="20"/>
          <w:lang w:val="en-GB"/>
        </w:rPr>
        <w:t xml:space="preserve">blockPos </w:t>
      </w:r>
      <w:r w:rsidR="007D03BA" w:rsidRPr="00025F40">
        <w:rPr>
          <w:bCs/>
          <w:noProof/>
          <w:color w:val="000000" w:themeColor="text1"/>
          <w:sz w:val="20"/>
          <w:szCs w:val="20"/>
          <w:lang w:val="en-US"/>
        </w:rPr>
        <w:t xml:space="preserve">– </w:t>
      </w:r>
      <w:r w:rsidRPr="00025F40">
        <w:rPr>
          <w:color w:val="212121"/>
          <w:sz w:val="20"/>
          <w:szCs w:val="20"/>
          <w:lang w:val="en-GB"/>
        </w:rPr>
        <w:t xml:space="preserve">blockOffsetFirst </w:t>
      </w:r>
      <w:r w:rsidR="007D03BA" w:rsidRPr="00025F40">
        <w:rPr>
          <w:bCs/>
          <w:noProof/>
          <w:color w:val="000000" w:themeColor="text1"/>
          <w:sz w:val="20"/>
          <w:szCs w:val="20"/>
          <w:lang w:val="en-US"/>
        </w:rPr>
        <w:t>–fPdL &lt; minPos</w:t>
      </w:r>
      <w:r w:rsidR="006C6922" w:rsidRPr="00025F40">
        <w:rPr>
          <w:color w:val="212121"/>
          <w:sz w:val="20"/>
          <w:szCs w:val="20"/>
          <w:lang w:val="en-GB"/>
        </w:rPr>
        <w:t xml:space="preserve"> </w:t>
      </w:r>
      <w:r w:rsidRPr="00025F40">
        <w:rPr>
          <w:bCs/>
          <w:noProof/>
          <w:color w:val="000000" w:themeColor="text1"/>
          <w:sz w:val="20"/>
          <w:szCs w:val="20"/>
          <w:lang w:val="en-US"/>
        </w:rPr>
        <w:t>or if bm_pred_mult_hyp_flag is equal to 1 a</w:t>
      </w:r>
      <w:r w:rsidR="00982FB4" w:rsidRPr="00025F40">
        <w:rPr>
          <w:bCs/>
          <w:noProof/>
          <w:color w:val="000000" w:themeColor="text1"/>
          <w:sz w:val="20"/>
          <w:szCs w:val="20"/>
          <w:lang w:val="en-US"/>
        </w:rPr>
        <w:t xml:space="preserve">nd </w:t>
      </w:r>
      <w:r w:rsidR="00E120A1" w:rsidRPr="00025F40">
        <w:rPr>
          <w:bCs/>
          <w:noProof/>
          <w:color w:val="000000" w:themeColor="text1"/>
          <w:sz w:val="20"/>
          <w:szCs w:val="20"/>
          <w:lang w:val="en-US"/>
        </w:rPr>
        <w:tab/>
      </w:r>
      <w:r w:rsidR="00E120A1" w:rsidRPr="00025F40">
        <w:rPr>
          <w:bCs/>
          <w:noProof/>
          <w:color w:val="000000" w:themeColor="text1"/>
          <w:sz w:val="20"/>
          <w:szCs w:val="20"/>
          <w:lang w:val="en-US"/>
        </w:rPr>
        <w:br/>
      </w:r>
      <w:r w:rsidR="007D03BA" w:rsidRPr="00025F40">
        <w:rPr>
          <w:color w:val="212121"/>
          <w:sz w:val="20"/>
          <w:szCs w:val="20"/>
          <w:lang w:val="en-GB"/>
        </w:rPr>
        <w:t xml:space="preserve">blockPos </w:t>
      </w:r>
      <w:r w:rsidR="007D03BA" w:rsidRPr="00025F40">
        <w:rPr>
          <w:bCs/>
          <w:noProof/>
          <w:color w:val="000000" w:themeColor="text1"/>
          <w:sz w:val="20"/>
          <w:szCs w:val="20"/>
          <w:lang w:val="en-US"/>
        </w:rPr>
        <w:t xml:space="preserve">– </w:t>
      </w:r>
      <w:r w:rsidR="007D03BA" w:rsidRPr="00025F40">
        <w:rPr>
          <w:color w:val="212121"/>
          <w:sz w:val="20"/>
          <w:szCs w:val="20"/>
          <w:lang w:val="en-GB"/>
        </w:rPr>
        <w:t xml:space="preserve">blockOffsetScnd </w:t>
      </w:r>
      <w:r w:rsidR="007D03BA" w:rsidRPr="00025F40">
        <w:rPr>
          <w:bCs/>
          <w:noProof/>
          <w:color w:val="000000" w:themeColor="text1"/>
          <w:sz w:val="20"/>
          <w:szCs w:val="20"/>
          <w:lang w:val="en-US"/>
        </w:rPr>
        <w:t>–fPdL &lt; minPos</w:t>
      </w:r>
      <w:r w:rsidRPr="00025F40">
        <w:rPr>
          <w:bCs/>
          <w:noProof/>
          <w:color w:val="000000" w:themeColor="text1"/>
          <w:sz w:val="20"/>
          <w:szCs w:val="20"/>
          <w:lang w:val="en-US"/>
        </w:rPr>
        <w:t xml:space="preserve">, the extrapolation process to the left from </w:t>
      </w:r>
      <w:r w:rsidR="00267ACA" w:rsidRPr="00025F40">
        <w:rPr>
          <w:bCs/>
          <w:noProof/>
          <w:color w:val="000000" w:themeColor="text1"/>
          <w:sz w:val="20"/>
          <w:szCs w:val="20"/>
          <w:lang w:val="en-US"/>
        </w:rPr>
        <w:t>clause</w:t>
      </w:r>
      <w:r w:rsidR="00E120A1" w:rsidRPr="00025F40">
        <w:rPr>
          <w:bCs/>
          <w:noProof/>
          <w:color w:val="000000" w:themeColor="text1"/>
          <w:sz w:val="20"/>
          <w:szCs w:val="20"/>
          <w:lang w:val="en-US"/>
        </w:rPr>
        <w:t xml:space="preserve"> </w:t>
      </w:r>
      <w:r w:rsidR="00E120A1" w:rsidRPr="00025F40">
        <w:rPr>
          <w:bCs/>
          <w:noProof/>
          <w:color w:val="000000" w:themeColor="text1"/>
          <w:sz w:val="20"/>
          <w:szCs w:val="20"/>
          <w:lang w:val="en-US"/>
        </w:rPr>
        <w:fldChar w:fldCharType="begin"/>
      </w:r>
      <w:r w:rsidR="00E120A1" w:rsidRPr="00025F40">
        <w:rPr>
          <w:bCs/>
          <w:noProof/>
          <w:color w:val="000000" w:themeColor="text1"/>
          <w:sz w:val="20"/>
          <w:szCs w:val="20"/>
          <w:lang w:val="en-US"/>
        </w:rPr>
        <w:instrText xml:space="preserve"> REF _Ref180695594 \r \h </w:instrText>
      </w:r>
      <w:r w:rsidR="006E7062" w:rsidRPr="00025F40">
        <w:rPr>
          <w:bCs/>
          <w:noProof/>
          <w:color w:val="000000" w:themeColor="text1"/>
          <w:sz w:val="20"/>
          <w:szCs w:val="20"/>
          <w:lang w:val="en-US"/>
        </w:rPr>
        <w:instrText xml:space="preserve"> \* MERGEFORMAT </w:instrText>
      </w:r>
      <w:r w:rsidR="00E120A1" w:rsidRPr="00025F40">
        <w:rPr>
          <w:bCs/>
          <w:noProof/>
          <w:color w:val="000000" w:themeColor="text1"/>
          <w:sz w:val="20"/>
          <w:szCs w:val="20"/>
          <w:lang w:val="en-US"/>
        </w:rPr>
      </w:r>
      <w:r w:rsidR="00E120A1" w:rsidRPr="00025F40">
        <w:rPr>
          <w:bCs/>
          <w:noProof/>
          <w:color w:val="000000" w:themeColor="text1"/>
          <w:sz w:val="20"/>
          <w:szCs w:val="20"/>
          <w:lang w:val="en-US"/>
        </w:rPr>
        <w:fldChar w:fldCharType="separate"/>
      </w:r>
      <w:r w:rsidR="00A653D6">
        <w:rPr>
          <w:bCs/>
          <w:noProof/>
          <w:color w:val="000000" w:themeColor="text1"/>
          <w:sz w:val="20"/>
          <w:szCs w:val="20"/>
          <w:lang w:val="en-US"/>
        </w:rPr>
        <w:t>8.3.2</w:t>
      </w:r>
      <w:r w:rsidR="00E120A1" w:rsidRPr="00025F40">
        <w:rPr>
          <w:bCs/>
          <w:noProof/>
          <w:color w:val="000000" w:themeColor="text1"/>
          <w:sz w:val="20"/>
          <w:szCs w:val="20"/>
          <w:lang w:val="en-US"/>
        </w:rPr>
        <w:fldChar w:fldCharType="end"/>
      </w:r>
      <w:r w:rsidR="00E120A1" w:rsidRPr="00025F40">
        <w:rPr>
          <w:bCs/>
          <w:noProof/>
          <w:color w:val="000000" w:themeColor="text1"/>
          <w:sz w:val="20"/>
          <w:szCs w:val="20"/>
          <w:lang w:val="en-US"/>
        </w:rPr>
        <w:t xml:space="preserve"> </w:t>
      </w:r>
      <w:r w:rsidRPr="00025F40">
        <w:rPr>
          <w:bCs/>
          <w:noProof/>
          <w:color w:val="000000" w:themeColor="text1"/>
          <w:sz w:val="20"/>
          <w:szCs w:val="20"/>
          <w:lang w:val="en-US"/>
        </w:rPr>
        <w:t xml:space="preserve">is invoked with </w:t>
      </w:r>
      <w:r w:rsidR="00E120A1" w:rsidRPr="00025F40">
        <w:rPr>
          <w:bCs/>
          <w:noProof/>
          <w:color w:val="000000" w:themeColor="text1"/>
          <w:sz w:val="20"/>
          <w:szCs w:val="20"/>
          <w:lang w:val="en-US"/>
        </w:rPr>
        <w:t xml:space="preserve">input starting position minPos, input array size blockPos, input array ref and extension size fPdL </w:t>
      </w:r>
      <w:r w:rsidRPr="00025F40">
        <w:rPr>
          <w:color w:val="212121"/>
          <w:sz w:val="20"/>
          <w:szCs w:val="20"/>
          <w:lang w:val="en-GB"/>
        </w:rPr>
        <w:t>to obtain the reference sample values ref</w:t>
      </w:r>
      <w:r w:rsidR="00CC6FC2" w:rsidRPr="00025F40">
        <w:rPr>
          <w:color w:val="212121"/>
          <w:sz w:val="20"/>
          <w:szCs w:val="20"/>
          <w:lang w:val="en-GB"/>
        </w:rPr>
        <w:t xml:space="preserve"> </w:t>
      </w:r>
      <w:r w:rsidRPr="00025F40">
        <w:rPr>
          <w:color w:val="212121"/>
          <w:sz w:val="20"/>
          <w:szCs w:val="20"/>
          <w:lang w:val="en-GB"/>
        </w:rPr>
        <w:t>[ </w:t>
      </w:r>
      <w:r w:rsidR="007F6783" w:rsidRPr="00025F40">
        <w:rPr>
          <w:color w:val="212121"/>
          <w:sz w:val="20"/>
          <w:szCs w:val="20"/>
          <w:lang w:val="en-GB"/>
        </w:rPr>
        <w:t xml:space="preserve">minPos  </w:t>
      </w:r>
      <w:r w:rsidR="007F6783" w:rsidRPr="00025F40">
        <w:rPr>
          <w:bCs/>
          <w:noProof/>
          <w:color w:val="000000" w:themeColor="text1"/>
          <w:sz w:val="20"/>
          <w:szCs w:val="20"/>
          <w:lang w:val="en-US"/>
        </w:rPr>
        <w:t xml:space="preserve">–  </w:t>
      </w:r>
      <w:r w:rsidR="00E120A1" w:rsidRPr="00025F40">
        <w:rPr>
          <w:bCs/>
          <w:noProof/>
          <w:color w:val="000000" w:themeColor="text1"/>
          <w:sz w:val="20"/>
          <w:szCs w:val="20"/>
          <w:lang w:val="en-US"/>
        </w:rPr>
        <w:t>fPdL</w:t>
      </w:r>
      <w:r w:rsidR="007F6783" w:rsidRPr="00025F40">
        <w:rPr>
          <w:bCs/>
          <w:noProof/>
          <w:color w:val="000000" w:themeColor="text1"/>
          <w:sz w:val="20"/>
          <w:szCs w:val="20"/>
          <w:lang w:val="en-US"/>
        </w:rPr>
        <w:t xml:space="preserve"> + i </w:t>
      </w:r>
      <w:r w:rsidRPr="00025F40">
        <w:rPr>
          <w:color w:val="212121"/>
          <w:sz w:val="20"/>
          <w:szCs w:val="20"/>
          <w:lang w:val="en-GB"/>
        </w:rPr>
        <w:t> ]</w:t>
      </w:r>
      <w:r w:rsidR="007B08AC" w:rsidRPr="00025F40">
        <w:rPr>
          <w:color w:val="212121"/>
          <w:sz w:val="20"/>
          <w:szCs w:val="20"/>
          <w:lang w:val="en-GB"/>
        </w:rPr>
        <w:t xml:space="preserve"> with</w:t>
      </w:r>
      <w:r w:rsidR="007F6783" w:rsidRPr="00025F40">
        <w:rPr>
          <w:color w:val="212121"/>
          <w:sz w:val="20"/>
          <w:szCs w:val="20"/>
          <w:lang w:val="en-GB"/>
        </w:rPr>
        <w:t xml:space="preserve"> 0  &lt;=  i &lt; </w:t>
      </w:r>
      <w:r w:rsidR="00E120A1" w:rsidRPr="00025F40">
        <w:rPr>
          <w:color w:val="212121"/>
          <w:sz w:val="20"/>
          <w:szCs w:val="20"/>
          <w:lang w:val="en-GB"/>
        </w:rPr>
        <w:t>fPdL</w:t>
      </w:r>
      <w:r w:rsidR="007F6783" w:rsidRPr="00025F40">
        <w:rPr>
          <w:color w:val="212121"/>
          <w:sz w:val="20"/>
          <w:szCs w:val="20"/>
          <w:lang w:val="en-GB"/>
        </w:rPr>
        <w:t>.</w:t>
      </w:r>
      <w:r w:rsidR="007B08AC" w:rsidRPr="00025F40">
        <w:rPr>
          <w:color w:val="212121"/>
          <w:sz w:val="20"/>
          <w:szCs w:val="20"/>
          <w:lang w:val="en-GB"/>
        </w:rPr>
        <w:t xml:space="preserve"> </w:t>
      </w:r>
      <w:r w:rsidR="00DF4B70" w:rsidRPr="00025F40">
        <w:rPr>
          <w:color w:val="212121"/>
          <w:sz w:val="20"/>
          <w:szCs w:val="20"/>
          <w:lang w:val="en-GB"/>
        </w:rPr>
        <w:tab/>
      </w:r>
    </w:p>
    <w:p w14:paraId="40F550C5" w14:textId="741EF116" w:rsidR="007B08AC" w:rsidRPr="00025F40" w:rsidRDefault="006C6922" w:rsidP="00C315D0">
      <w:pPr>
        <w:pStyle w:val="xmsonormal"/>
        <w:shd w:val="clear" w:color="auto" w:fill="FFFFFF"/>
        <w:ind w:left="720"/>
        <w:rPr>
          <w:color w:val="212121"/>
          <w:sz w:val="20"/>
          <w:szCs w:val="20"/>
          <w:lang w:val="en-GB"/>
        </w:rPr>
      </w:pPr>
      <w:r w:rsidRPr="00025F40">
        <w:rPr>
          <w:color w:val="212121"/>
          <w:sz w:val="20"/>
          <w:szCs w:val="20"/>
          <w:lang w:val="en-GB"/>
        </w:rPr>
        <w:t xml:space="preserve">The </w:t>
      </w:r>
      <w:r w:rsidR="008064A0" w:rsidRPr="00025F40">
        <w:rPr>
          <w:color w:val="212121"/>
          <w:sz w:val="20"/>
          <w:szCs w:val="20"/>
          <w:lang w:val="en-GB"/>
        </w:rPr>
        <w:t xml:space="preserve">intermediate </w:t>
      </w:r>
      <w:r w:rsidR="007B08AC" w:rsidRPr="00025F40">
        <w:rPr>
          <w:color w:val="212121"/>
          <w:sz w:val="20"/>
          <w:szCs w:val="20"/>
          <w:lang w:val="en-GB"/>
        </w:rPr>
        <w:t xml:space="preserve">prediction sample values </w:t>
      </w:r>
      <w:r w:rsidRPr="00025F40">
        <w:rPr>
          <w:color w:val="212121"/>
          <w:sz w:val="20"/>
          <w:szCs w:val="20"/>
          <w:lang w:val="en-GB"/>
        </w:rPr>
        <w:t xml:space="preserve">of the first hypothesis </w:t>
      </w:r>
      <w:r w:rsidR="007B08AC" w:rsidRPr="00025F40">
        <w:rPr>
          <w:color w:val="212121"/>
          <w:sz w:val="20"/>
          <w:szCs w:val="20"/>
          <w:lang w:val="en-GB"/>
        </w:rPr>
        <w:t>p</w:t>
      </w:r>
      <w:r w:rsidRPr="00025F40">
        <w:rPr>
          <w:color w:val="212121"/>
          <w:sz w:val="20"/>
          <w:szCs w:val="20"/>
          <w:lang w:val="en-GB"/>
        </w:rPr>
        <w:t>First</w:t>
      </w:r>
      <w:r w:rsidR="007B08AC" w:rsidRPr="00025F40">
        <w:rPr>
          <w:color w:val="212121"/>
          <w:sz w:val="20"/>
          <w:szCs w:val="20"/>
          <w:lang w:val="en-GB"/>
        </w:rPr>
        <w:t>[ i ] with 0  &lt;= i &lt; blockSize are derived as follows:</w:t>
      </w:r>
    </w:p>
    <w:p w14:paraId="7D43141B" w14:textId="5AB7ECB7" w:rsidR="006C6922" w:rsidRPr="00025F40" w:rsidRDefault="006C6922" w:rsidP="00676416">
      <w:pPr>
        <w:pStyle w:val="xmsonormal"/>
        <w:numPr>
          <w:ilvl w:val="0"/>
          <w:numId w:val="67"/>
        </w:numPr>
        <w:shd w:val="clear" w:color="auto" w:fill="FFFFFF"/>
        <w:ind w:left="1440"/>
        <w:rPr>
          <w:color w:val="212121"/>
          <w:sz w:val="20"/>
          <w:szCs w:val="20"/>
          <w:lang w:val="en-GB"/>
        </w:rPr>
      </w:pPr>
      <w:r w:rsidRPr="00025F40">
        <w:rPr>
          <w:color w:val="212121"/>
          <w:sz w:val="20"/>
          <w:szCs w:val="20"/>
          <w:lang w:val="en-GB"/>
        </w:rPr>
        <w:t>If bm_pred_</w:t>
      </w:r>
      <w:r w:rsidR="0087078A" w:rsidRPr="00025F40">
        <w:rPr>
          <w:color w:val="212121"/>
          <w:sz w:val="20"/>
          <w:szCs w:val="20"/>
          <w:lang w:val="en-GB"/>
        </w:rPr>
        <w:t>filter</w:t>
      </w:r>
      <w:r w:rsidRPr="00025F40">
        <w:rPr>
          <w:color w:val="212121"/>
          <w:sz w:val="20"/>
          <w:szCs w:val="20"/>
          <w:lang w:val="en-GB"/>
        </w:rPr>
        <w:t>_flag</w:t>
      </w:r>
      <w:r w:rsidR="0087078A" w:rsidRPr="00025F40">
        <w:rPr>
          <w:color w:val="212121"/>
          <w:sz w:val="20"/>
          <w:szCs w:val="20"/>
          <w:lang w:val="en-GB"/>
        </w:rPr>
        <w:t>[ 0 ]</w:t>
      </w:r>
      <w:r w:rsidRPr="00025F40">
        <w:rPr>
          <w:color w:val="212121"/>
          <w:sz w:val="20"/>
          <w:szCs w:val="20"/>
          <w:lang w:val="en-GB"/>
        </w:rPr>
        <w:t xml:space="preserve"> is equal to 0, one puts </w:t>
      </w:r>
      <w:r w:rsidR="00DF4B70" w:rsidRPr="00025F40">
        <w:rPr>
          <w:color w:val="212121"/>
          <w:sz w:val="20"/>
          <w:szCs w:val="20"/>
          <w:lang w:val="en-GB"/>
        </w:rPr>
        <w:tab/>
      </w:r>
      <w:r w:rsidR="00DF4B70" w:rsidRPr="00025F40">
        <w:rPr>
          <w:color w:val="212121"/>
          <w:sz w:val="20"/>
          <w:szCs w:val="20"/>
          <w:lang w:val="en-GB"/>
        </w:rPr>
        <w:br/>
      </w:r>
      <w:r w:rsidRPr="00025F40">
        <w:rPr>
          <w:color w:val="212121"/>
          <w:sz w:val="20"/>
          <w:szCs w:val="20"/>
          <w:lang w:val="en-GB"/>
        </w:rPr>
        <w:t>p</w:t>
      </w:r>
      <w:r w:rsidR="00632D3C" w:rsidRPr="00025F40">
        <w:rPr>
          <w:color w:val="212121"/>
          <w:sz w:val="20"/>
          <w:szCs w:val="20"/>
          <w:lang w:val="en-GB"/>
        </w:rPr>
        <w:t>First</w:t>
      </w:r>
      <w:r w:rsidR="00CC6FC2" w:rsidRPr="00025F40">
        <w:rPr>
          <w:color w:val="212121"/>
          <w:sz w:val="20"/>
          <w:szCs w:val="20"/>
          <w:lang w:val="en-GB"/>
        </w:rPr>
        <w:t>[ i ] = ref</w:t>
      </w:r>
      <w:r w:rsidRPr="00025F40">
        <w:rPr>
          <w:color w:val="212121"/>
          <w:sz w:val="20"/>
          <w:szCs w:val="20"/>
          <w:lang w:val="en-GB"/>
        </w:rPr>
        <w:t>[</w:t>
      </w:r>
      <w:r w:rsidR="00CC6FC2" w:rsidRPr="00025F40">
        <w:rPr>
          <w:color w:val="212121"/>
          <w:sz w:val="20"/>
          <w:szCs w:val="20"/>
          <w:lang w:val="en-GB"/>
        </w:rPr>
        <w:t> </w:t>
      </w:r>
      <w:r w:rsidR="00DF4B70" w:rsidRPr="00025F40">
        <w:rPr>
          <w:color w:val="212121"/>
          <w:sz w:val="20"/>
          <w:szCs w:val="20"/>
          <w:lang w:val="en-GB"/>
        </w:rPr>
        <w:t xml:space="preserve">blockPos </w:t>
      </w:r>
      <w:r w:rsidR="00632D3C" w:rsidRPr="00025F40">
        <w:rPr>
          <w:color w:val="212121"/>
          <w:sz w:val="20"/>
          <w:szCs w:val="20"/>
          <w:lang w:val="en-GB"/>
        </w:rPr>
        <w:t>– blockOffsetFirst</w:t>
      </w:r>
      <w:r w:rsidR="00DF4B70" w:rsidRPr="00025F40">
        <w:rPr>
          <w:color w:val="212121"/>
          <w:sz w:val="20"/>
          <w:szCs w:val="20"/>
          <w:lang w:val="en-GB"/>
        </w:rPr>
        <w:t xml:space="preserve"> </w:t>
      </w:r>
      <w:r w:rsidR="00632D3C" w:rsidRPr="00025F40">
        <w:rPr>
          <w:color w:val="212121"/>
          <w:sz w:val="20"/>
          <w:szCs w:val="20"/>
          <w:lang w:val="en-GB"/>
        </w:rPr>
        <w:t xml:space="preserve">+ </w:t>
      </w:r>
      <w:r w:rsidRPr="00025F40">
        <w:rPr>
          <w:color w:val="212121"/>
          <w:sz w:val="20"/>
          <w:szCs w:val="20"/>
          <w:lang w:val="en-GB"/>
        </w:rPr>
        <w:t> i ].</w:t>
      </w:r>
    </w:p>
    <w:p w14:paraId="193FE7C8" w14:textId="2345751C" w:rsidR="00632D3C" w:rsidRPr="00025F40" w:rsidRDefault="00632D3C" w:rsidP="00676416">
      <w:pPr>
        <w:pStyle w:val="xmsonormal"/>
        <w:numPr>
          <w:ilvl w:val="0"/>
          <w:numId w:val="67"/>
        </w:numPr>
        <w:shd w:val="clear" w:color="auto" w:fill="FFFFFF"/>
        <w:ind w:left="1440"/>
        <w:rPr>
          <w:color w:val="212121"/>
          <w:sz w:val="20"/>
          <w:szCs w:val="20"/>
          <w:lang w:val="en-GB"/>
        </w:rPr>
      </w:pPr>
      <w:r w:rsidRPr="00025F40">
        <w:rPr>
          <w:color w:val="212121"/>
          <w:sz w:val="20"/>
          <w:szCs w:val="20"/>
          <w:lang w:val="en-GB"/>
        </w:rPr>
        <w:t xml:space="preserve">Otherwise ( </w:t>
      </w:r>
      <w:r w:rsidR="00392755" w:rsidRPr="00025F40">
        <w:rPr>
          <w:color w:val="212121"/>
          <w:sz w:val="20"/>
          <w:szCs w:val="20"/>
          <w:lang w:val="en-GB"/>
        </w:rPr>
        <w:t>bm_pred_filter_flag[ 0 ] is not equal to 0</w:t>
      </w:r>
      <w:r w:rsidRPr="00025F40">
        <w:rPr>
          <w:color w:val="212121"/>
          <w:sz w:val="20"/>
          <w:szCs w:val="20"/>
          <w:lang w:val="en-GB"/>
        </w:rPr>
        <w:t xml:space="preserve"> ), one puts </w:t>
      </w:r>
      <w:r w:rsidRPr="00025F40">
        <w:rPr>
          <w:color w:val="212121"/>
          <w:sz w:val="20"/>
          <w:szCs w:val="20"/>
          <w:lang w:val="en-GB"/>
        </w:rPr>
        <w:tab/>
      </w:r>
      <w:r w:rsidRPr="00025F40">
        <w:rPr>
          <w:color w:val="212121"/>
          <w:sz w:val="20"/>
          <w:szCs w:val="20"/>
          <w:lang w:val="en-GB"/>
        </w:rPr>
        <w:br/>
        <w:t>pFirst[ i ]</w:t>
      </w:r>
      <w:r w:rsidR="00DF4B70" w:rsidRPr="00025F40">
        <w:rPr>
          <w:color w:val="212121"/>
          <w:sz w:val="20"/>
          <w:szCs w:val="20"/>
          <w:lang w:val="en-GB"/>
        </w:rPr>
        <w:t xml:space="preserve"> =</w:t>
      </w:r>
      <w:r w:rsidRPr="00025F40">
        <w:rPr>
          <w:color w:val="212121"/>
          <w:sz w:val="20"/>
          <w:szCs w:val="20"/>
          <w:lang w:val="en-GB"/>
        </w:rPr>
        <w:t xml:space="preserve"> </w:t>
      </w:r>
      <w:r w:rsidR="00624D14" w:rsidRPr="00025F40">
        <w:rPr>
          <w:color w:val="212121"/>
          <w:sz w:val="20"/>
          <w:szCs w:val="20"/>
          <w:lang w:val="en-GB"/>
        </w:rPr>
        <w:tab/>
      </w:r>
      <w:r w:rsidR="00624D14" w:rsidRPr="00025F40">
        <w:rPr>
          <w:color w:val="212121"/>
          <w:sz w:val="20"/>
          <w:szCs w:val="20"/>
          <w:lang w:val="en-GB"/>
        </w:rPr>
        <w:br/>
      </w:r>
      <w:r w:rsidRPr="00025F40">
        <w:rPr>
          <w:color w:val="212121"/>
          <w:sz w:val="20"/>
          <w:szCs w:val="20"/>
          <w:lang w:val="en-GB"/>
        </w:rPr>
        <w:t xml:space="preserve"> </w:t>
      </w:r>
      <m:oMath>
        <m:r>
          <w:rPr>
            <w:rFonts w:ascii="Cambria Math" w:hAnsi="Cambria Math"/>
            <w:color w:val="212121"/>
            <w:sz w:val="20"/>
            <w:szCs w:val="20"/>
            <w:lang w:val="en-GB"/>
          </w:rPr>
          <m:t>(</m:t>
        </m:r>
        <m:d>
          <m:dPr>
            <m:ctrlPr>
              <w:rPr>
                <w:rFonts w:ascii="Cambria Math" w:hAnsi="Cambria Math"/>
                <w:i/>
                <w:color w:val="212121"/>
                <w:sz w:val="20"/>
                <w:szCs w:val="20"/>
                <w:lang w:val="en-GB"/>
              </w:rPr>
            </m:ctrlPr>
          </m:dPr>
          <m:e>
            <m:nary>
              <m:naryPr>
                <m:chr m:val="∑"/>
                <m:limLoc m:val="undOvr"/>
                <m:ctrlPr>
                  <w:rPr>
                    <w:rFonts w:ascii="Cambria Math" w:hAnsi="Cambria Math"/>
                    <w:i/>
                    <w:color w:val="212121"/>
                    <w:sz w:val="20"/>
                    <w:szCs w:val="20"/>
                    <w:lang w:val="en-GB"/>
                  </w:rPr>
                </m:ctrlPr>
              </m:naryPr>
              <m:sub>
                <m:r>
                  <m:rPr>
                    <m:sty m:val="p"/>
                  </m:rPr>
                  <w:rPr>
                    <w:rFonts w:ascii="Cambria Math" w:hAnsi="Cambria Math"/>
                    <w:color w:val="212121"/>
                    <w:sz w:val="20"/>
                    <w:szCs w:val="20"/>
                    <w:lang w:val="en-GB"/>
                  </w:rPr>
                  <m:t>k=0</m:t>
                </m:r>
              </m:sub>
              <m:sup>
                <m:r>
                  <m:rPr>
                    <m:sty m:val="p"/>
                  </m:rPr>
                  <w:rPr>
                    <w:rFonts w:ascii="Cambria Math" w:hAnsi="Cambria Math"/>
                    <w:color w:val="212121"/>
                    <w:sz w:val="20"/>
                    <w:szCs w:val="20"/>
                    <w:lang w:val="en-GB"/>
                  </w:rPr>
                  <m:t>fSz</m:t>
                </m:r>
              </m:sup>
              <m:e>
                <m:r>
                  <m:rPr>
                    <m:sty m:val="p"/>
                  </m:rPr>
                  <w:rPr>
                    <w:rFonts w:ascii="Cambria Math" w:hAnsi="Cambria Math"/>
                    <w:color w:val="212121"/>
                    <w:sz w:val="20"/>
                    <w:szCs w:val="20"/>
                    <w:lang w:val="en-GB"/>
                  </w:rPr>
                  <m:t>ref</m:t>
                </m:r>
                <m:d>
                  <m:dPr>
                    <m:begChr m:val="["/>
                    <m:endChr m:val="]"/>
                    <m:ctrlPr>
                      <w:rPr>
                        <w:rFonts w:ascii="Cambria Math" w:hAnsi="Cambria Math"/>
                        <w:color w:val="212121"/>
                        <w:sz w:val="20"/>
                        <w:szCs w:val="20"/>
                        <w:lang w:val="en-GB"/>
                      </w:rPr>
                    </m:ctrlPr>
                  </m:dPr>
                  <m:e>
                    <m:r>
                      <m:rPr>
                        <m:sty m:val="p"/>
                      </m:rPr>
                      <w:rPr>
                        <w:rFonts w:ascii="Cambria Math" w:hAnsi="Cambria Math"/>
                        <w:color w:val="212121"/>
                        <w:sz w:val="20"/>
                        <w:szCs w:val="20"/>
                        <w:lang w:val="en-GB"/>
                      </w:rPr>
                      <m:t>blockPos – blockOffsetFirst-fPdL + i+k</m:t>
                    </m:r>
                  </m:e>
                </m:d>
                <m:r>
                  <m:rPr>
                    <m:sty m:val="p"/>
                  </m:rPr>
                  <w:rPr>
                    <w:rFonts w:ascii="Cambria Math" w:hAnsi="Cambria Math"/>
                    <w:color w:val="212121"/>
                    <w:sz w:val="20"/>
                    <w:szCs w:val="20"/>
                    <w:lang w:val="en-GB"/>
                  </w:rPr>
                  <m:t>⋅BMFiltCoeffs[0][k] )+32</m:t>
                </m:r>
              </m:e>
            </m:nary>
          </m:e>
        </m:d>
        <m:r>
          <w:rPr>
            <w:rFonts w:ascii="Cambria Math" w:hAnsi="Cambria Math"/>
            <w:color w:val="212121"/>
            <w:sz w:val="20"/>
            <w:szCs w:val="20"/>
            <w:lang w:val="en-GB"/>
          </w:rPr>
          <m:t>≫6.</m:t>
        </m:r>
      </m:oMath>
    </w:p>
    <w:p w14:paraId="4AF23012" w14:textId="0ABFAB29" w:rsidR="0087078A" w:rsidRPr="00025F40" w:rsidRDefault="0087078A" w:rsidP="00C315D0">
      <w:pPr>
        <w:pStyle w:val="xmsonormal"/>
        <w:shd w:val="clear" w:color="auto" w:fill="FFFFFF"/>
        <w:ind w:left="720"/>
        <w:rPr>
          <w:color w:val="212121"/>
          <w:sz w:val="20"/>
          <w:szCs w:val="20"/>
          <w:lang w:val="en-GB"/>
        </w:rPr>
      </w:pPr>
      <w:r w:rsidRPr="00025F40">
        <w:rPr>
          <w:color w:val="212121"/>
          <w:sz w:val="20"/>
          <w:szCs w:val="20"/>
          <w:lang w:val="en-GB"/>
        </w:rPr>
        <w:t>If bm_pred_mult_hyp_flag is equal to 1, the</w:t>
      </w:r>
      <w:r w:rsidR="008064A0" w:rsidRPr="00025F40">
        <w:rPr>
          <w:color w:val="212121"/>
          <w:sz w:val="20"/>
          <w:szCs w:val="20"/>
          <w:lang w:val="en-GB"/>
        </w:rPr>
        <w:t xml:space="preserve"> intermediate</w:t>
      </w:r>
      <w:r w:rsidRPr="00025F40">
        <w:rPr>
          <w:color w:val="212121"/>
          <w:sz w:val="20"/>
          <w:szCs w:val="20"/>
          <w:lang w:val="en-GB"/>
        </w:rPr>
        <w:t xml:space="preserve"> prediction values of the second hypothesis</w:t>
      </w:r>
      <w:r w:rsidR="00982FB4" w:rsidRPr="00025F40">
        <w:rPr>
          <w:color w:val="212121"/>
          <w:sz w:val="20"/>
          <w:szCs w:val="20"/>
          <w:lang w:val="en-GB"/>
        </w:rPr>
        <w:t xml:space="preserve"> pSc</w:t>
      </w:r>
      <w:r w:rsidRPr="00025F40">
        <w:rPr>
          <w:color w:val="212121"/>
          <w:sz w:val="20"/>
          <w:szCs w:val="20"/>
          <w:lang w:val="en-GB"/>
        </w:rPr>
        <w:t>nd</w:t>
      </w:r>
      <w:r w:rsidR="008064A0" w:rsidRPr="00025F40">
        <w:rPr>
          <w:color w:val="212121"/>
          <w:sz w:val="20"/>
          <w:szCs w:val="20"/>
          <w:lang w:val="en-GB"/>
        </w:rPr>
        <w:t>[ i ]</w:t>
      </w:r>
      <w:r w:rsidRPr="00025F40">
        <w:rPr>
          <w:color w:val="212121"/>
          <w:sz w:val="20"/>
          <w:szCs w:val="20"/>
          <w:lang w:val="en-GB"/>
        </w:rPr>
        <w:t xml:space="preserve"> with 0  &lt;= i &lt; blockSize are derived as follows:</w:t>
      </w:r>
    </w:p>
    <w:p w14:paraId="0C2C9B96" w14:textId="789AB1B6" w:rsidR="00624D14" w:rsidRPr="00025F40" w:rsidRDefault="00624D14" w:rsidP="00676416">
      <w:pPr>
        <w:pStyle w:val="xmsonormal"/>
        <w:numPr>
          <w:ilvl w:val="0"/>
          <w:numId w:val="67"/>
        </w:numPr>
        <w:shd w:val="clear" w:color="auto" w:fill="FFFFFF"/>
        <w:ind w:left="1440"/>
        <w:rPr>
          <w:color w:val="212121"/>
          <w:sz w:val="20"/>
          <w:szCs w:val="20"/>
          <w:lang w:val="en-GB"/>
        </w:rPr>
      </w:pPr>
      <w:r w:rsidRPr="00025F40">
        <w:rPr>
          <w:color w:val="212121"/>
          <w:sz w:val="20"/>
          <w:szCs w:val="20"/>
          <w:lang w:val="en-GB"/>
        </w:rPr>
        <w:t>If bm_pred_filter_flag[ </w:t>
      </w:r>
      <w:r w:rsidR="00392755" w:rsidRPr="00025F40">
        <w:rPr>
          <w:color w:val="212121"/>
          <w:sz w:val="20"/>
          <w:szCs w:val="20"/>
          <w:lang w:val="en-GB"/>
        </w:rPr>
        <w:t>1</w:t>
      </w:r>
      <w:r w:rsidRPr="00025F40">
        <w:rPr>
          <w:color w:val="212121"/>
          <w:sz w:val="20"/>
          <w:szCs w:val="20"/>
          <w:lang w:val="en-GB"/>
        </w:rPr>
        <w:t xml:space="preserve"> ] is equal to 0, one puts pScnd[ i ] = ref[ currCh ][ </w:t>
      </w:r>
      <w:r w:rsidR="00F82BE5" w:rsidRPr="00025F40">
        <w:rPr>
          <w:color w:val="212121"/>
          <w:sz w:val="20"/>
          <w:szCs w:val="20"/>
          <w:lang w:val="en-GB"/>
        </w:rPr>
        <w:t>blockPos</w:t>
      </w:r>
      <w:r w:rsidRPr="00025F40">
        <w:rPr>
          <w:color w:val="212121"/>
          <w:sz w:val="20"/>
          <w:szCs w:val="20"/>
          <w:lang w:val="en-GB"/>
        </w:rPr>
        <w:t>– blockOffset</w:t>
      </w:r>
      <w:r w:rsidR="00982FB4" w:rsidRPr="00025F40">
        <w:rPr>
          <w:color w:val="212121"/>
          <w:sz w:val="20"/>
          <w:szCs w:val="20"/>
          <w:lang w:val="en-GB"/>
        </w:rPr>
        <w:t>Sc</w:t>
      </w:r>
      <w:r w:rsidRPr="00025F40">
        <w:rPr>
          <w:color w:val="212121"/>
          <w:sz w:val="20"/>
          <w:szCs w:val="20"/>
          <w:lang w:val="en-GB"/>
        </w:rPr>
        <w:t>nd +  i ].</w:t>
      </w:r>
    </w:p>
    <w:p w14:paraId="265983A3" w14:textId="75202985" w:rsidR="00624D14" w:rsidRPr="00025F40" w:rsidRDefault="00624D14" w:rsidP="00676416">
      <w:pPr>
        <w:pStyle w:val="xmsonormal"/>
        <w:numPr>
          <w:ilvl w:val="0"/>
          <w:numId w:val="67"/>
        </w:numPr>
        <w:shd w:val="clear" w:color="auto" w:fill="FFFFFF"/>
        <w:ind w:left="1440"/>
        <w:rPr>
          <w:color w:val="212121"/>
          <w:sz w:val="20"/>
          <w:szCs w:val="20"/>
          <w:lang w:val="en-GB"/>
        </w:rPr>
      </w:pPr>
      <w:r w:rsidRPr="00025F40">
        <w:rPr>
          <w:color w:val="212121"/>
          <w:sz w:val="20"/>
          <w:szCs w:val="20"/>
          <w:lang w:val="en-GB"/>
        </w:rPr>
        <w:t xml:space="preserve">Otherwise ( </w:t>
      </w:r>
      <w:r w:rsidR="00392755" w:rsidRPr="00025F40">
        <w:rPr>
          <w:color w:val="212121"/>
          <w:sz w:val="20"/>
          <w:szCs w:val="20"/>
          <w:lang w:val="en-GB"/>
        </w:rPr>
        <w:t>bm_pred_filter_flag[ 1 ] is not equal to 0</w:t>
      </w:r>
      <w:r w:rsidRPr="00025F40">
        <w:rPr>
          <w:color w:val="212121"/>
          <w:sz w:val="20"/>
          <w:szCs w:val="20"/>
          <w:lang w:val="en-GB"/>
        </w:rPr>
        <w:t xml:space="preserve"> ), one puts </w:t>
      </w:r>
      <w:r w:rsidRPr="00025F40">
        <w:rPr>
          <w:color w:val="212121"/>
          <w:sz w:val="20"/>
          <w:szCs w:val="20"/>
          <w:lang w:val="en-GB"/>
        </w:rPr>
        <w:tab/>
      </w:r>
      <w:r w:rsidRPr="00025F40">
        <w:rPr>
          <w:color w:val="212121"/>
          <w:sz w:val="20"/>
          <w:szCs w:val="20"/>
          <w:lang w:val="en-GB"/>
        </w:rPr>
        <w:br/>
        <w:t xml:space="preserve">pScnd[ i ] </w:t>
      </w:r>
      <w:r w:rsidRPr="00025F40">
        <w:rPr>
          <w:color w:val="212121"/>
          <w:sz w:val="20"/>
          <w:szCs w:val="20"/>
          <w:lang w:val="en-GB"/>
        </w:rPr>
        <w:tab/>
      </w:r>
      <w:r w:rsidRPr="00025F40">
        <w:rPr>
          <w:color w:val="212121"/>
          <w:sz w:val="20"/>
          <w:szCs w:val="20"/>
          <w:lang w:val="en-GB"/>
        </w:rPr>
        <w:br/>
        <w:t xml:space="preserve">= </w:t>
      </w:r>
      <m:oMath>
        <m:r>
          <w:rPr>
            <w:rFonts w:ascii="Cambria Math" w:hAnsi="Cambria Math"/>
            <w:color w:val="212121"/>
            <w:sz w:val="20"/>
            <w:szCs w:val="20"/>
            <w:lang w:val="en-GB"/>
          </w:rPr>
          <m:t>(</m:t>
        </m:r>
        <m:d>
          <m:dPr>
            <m:ctrlPr>
              <w:rPr>
                <w:rFonts w:ascii="Cambria Math" w:hAnsi="Cambria Math"/>
                <w:i/>
                <w:color w:val="212121"/>
                <w:sz w:val="20"/>
                <w:szCs w:val="20"/>
                <w:lang w:val="en-GB"/>
              </w:rPr>
            </m:ctrlPr>
          </m:dPr>
          <m:e>
            <m:nary>
              <m:naryPr>
                <m:chr m:val="∑"/>
                <m:limLoc m:val="undOvr"/>
                <m:ctrlPr>
                  <w:rPr>
                    <w:rFonts w:ascii="Cambria Math" w:hAnsi="Cambria Math"/>
                    <w:i/>
                    <w:color w:val="212121"/>
                    <w:sz w:val="20"/>
                    <w:szCs w:val="20"/>
                    <w:lang w:val="en-GB"/>
                  </w:rPr>
                </m:ctrlPr>
              </m:naryPr>
              <m:sub>
                <m:r>
                  <m:rPr>
                    <m:sty m:val="p"/>
                  </m:rPr>
                  <w:rPr>
                    <w:rFonts w:ascii="Cambria Math" w:hAnsi="Cambria Math"/>
                    <w:color w:val="212121"/>
                    <w:sz w:val="20"/>
                    <w:szCs w:val="20"/>
                    <w:lang w:val="en-GB"/>
                  </w:rPr>
                  <m:t>k=0</m:t>
                </m:r>
              </m:sub>
              <m:sup>
                <m:r>
                  <m:rPr>
                    <m:sty m:val="p"/>
                  </m:rPr>
                  <w:rPr>
                    <w:rFonts w:ascii="Cambria Math" w:hAnsi="Cambria Math"/>
                    <w:color w:val="212121"/>
                    <w:sz w:val="20"/>
                    <w:szCs w:val="20"/>
                    <w:lang w:val="en-GB"/>
                  </w:rPr>
                  <m:t>fSz</m:t>
                </m:r>
              </m:sup>
              <m:e>
                <m:r>
                  <m:rPr>
                    <m:sty m:val="p"/>
                  </m:rPr>
                  <w:rPr>
                    <w:rFonts w:ascii="Cambria Math" w:hAnsi="Cambria Math"/>
                    <w:color w:val="212121"/>
                    <w:sz w:val="20"/>
                    <w:szCs w:val="20"/>
                    <w:lang w:val="en-GB"/>
                  </w:rPr>
                  <m:t>ref</m:t>
                </m:r>
                <m:d>
                  <m:dPr>
                    <m:begChr m:val="["/>
                    <m:endChr m:val="]"/>
                    <m:ctrlPr>
                      <w:rPr>
                        <w:rFonts w:ascii="Cambria Math" w:hAnsi="Cambria Math"/>
                        <w:color w:val="212121"/>
                        <w:sz w:val="20"/>
                        <w:szCs w:val="20"/>
                        <w:lang w:val="en-GB"/>
                      </w:rPr>
                    </m:ctrlPr>
                  </m:dPr>
                  <m:e>
                    <m:r>
                      <m:rPr>
                        <m:sty m:val="p"/>
                      </m:rPr>
                      <w:rPr>
                        <w:rFonts w:ascii="Cambria Math" w:hAnsi="Cambria Math"/>
                        <w:color w:val="212121"/>
                        <w:sz w:val="20"/>
                        <w:szCs w:val="20"/>
                        <w:lang w:val="en-GB"/>
                      </w:rPr>
                      <m:t xml:space="preserve"> blockPos – blockOffsetScnd -fPdL+i+k</m:t>
                    </m:r>
                  </m:e>
                </m:d>
                <m:r>
                  <m:rPr>
                    <m:sty m:val="p"/>
                  </m:rPr>
                  <w:rPr>
                    <w:rFonts w:ascii="Cambria Math" w:hAnsi="Cambria Math"/>
                    <w:color w:val="212121"/>
                    <w:sz w:val="20"/>
                    <w:szCs w:val="20"/>
                    <w:lang w:val="en-GB"/>
                  </w:rPr>
                  <m:t>⋅BMFiltCoeffs[1][k] )+32</m:t>
                </m:r>
              </m:e>
            </m:nary>
          </m:e>
        </m:d>
        <m:r>
          <w:rPr>
            <w:rFonts w:ascii="Cambria Math" w:hAnsi="Cambria Math"/>
            <w:color w:val="212121"/>
            <w:sz w:val="20"/>
            <w:szCs w:val="20"/>
            <w:lang w:val="en-GB"/>
          </w:rPr>
          <m:t>≫6.</m:t>
        </m:r>
      </m:oMath>
    </w:p>
    <w:p w14:paraId="4AF57F4A" w14:textId="54BC2555" w:rsidR="00392755" w:rsidRPr="00025F40" w:rsidRDefault="00392755" w:rsidP="00C315D0">
      <w:pPr>
        <w:pStyle w:val="xmsonormal"/>
        <w:shd w:val="clear" w:color="auto" w:fill="FFFFFF"/>
        <w:ind w:left="720"/>
        <w:rPr>
          <w:color w:val="212121"/>
          <w:sz w:val="20"/>
          <w:szCs w:val="20"/>
          <w:lang w:val="en-GB"/>
        </w:rPr>
      </w:pPr>
      <w:r w:rsidRPr="00025F40">
        <w:rPr>
          <w:color w:val="212121"/>
          <w:sz w:val="20"/>
          <w:szCs w:val="20"/>
          <w:lang w:val="en-GB"/>
        </w:rPr>
        <w:t xml:space="preserve">The extended </w:t>
      </w:r>
      <w:r w:rsidR="00B02798" w:rsidRPr="00025F40">
        <w:rPr>
          <w:color w:val="212121"/>
          <w:sz w:val="20"/>
          <w:szCs w:val="20"/>
          <w:lang w:val="en-GB"/>
        </w:rPr>
        <w:t xml:space="preserve">first </w:t>
      </w:r>
      <w:r w:rsidRPr="00025F40">
        <w:rPr>
          <w:color w:val="212121"/>
          <w:sz w:val="20"/>
          <w:szCs w:val="20"/>
          <w:lang w:val="en-GB"/>
        </w:rPr>
        <w:t xml:space="preserve">left prediction sample values pFirstLeftExt[ i ] with 0  &lt;=  i &lt; tSize are derived as follows: </w:t>
      </w:r>
    </w:p>
    <w:p w14:paraId="63F575F7" w14:textId="28AB37ED" w:rsidR="00532714" w:rsidRPr="00025F40" w:rsidRDefault="00532714" w:rsidP="00676416">
      <w:pPr>
        <w:pStyle w:val="xmsonormal"/>
        <w:numPr>
          <w:ilvl w:val="0"/>
          <w:numId w:val="70"/>
        </w:numPr>
        <w:shd w:val="clear" w:color="auto" w:fill="FFFFFF"/>
        <w:ind w:left="1440"/>
        <w:rPr>
          <w:color w:val="212121"/>
          <w:sz w:val="20"/>
          <w:szCs w:val="20"/>
          <w:lang w:val="en-GB"/>
        </w:rPr>
      </w:pPr>
      <w:r w:rsidRPr="00025F40">
        <w:rPr>
          <w:color w:val="212121"/>
          <w:sz w:val="20"/>
          <w:szCs w:val="20"/>
          <w:lang w:val="en-GB"/>
        </w:rPr>
        <w:t>If bm_pred_filter_flag[ 0 ] is equal to 0, the following applies:</w:t>
      </w:r>
    </w:p>
    <w:p w14:paraId="13591BF8" w14:textId="12EC6982" w:rsidR="00532714" w:rsidRPr="00025F40" w:rsidRDefault="00532714" w:rsidP="00676416">
      <w:pPr>
        <w:pStyle w:val="xmsonormal"/>
        <w:numPr>
          <w:ilvl w:val="1"/>
          <w:numId w:val="70"/>
        </w:numPr>
        <w:shd w:val="clear" w:color="auto" w:fill="FFFFFF"/>
        <w:ind w:left="2160"/>
        <w:rPr>
          <w:color w:val="212121"/>
          <w:sz w:val="20"/>
          <w:szCs w:val="20"/>
          <w:lang w:val="en-GB"/>
        </w:rPr>
      </w:pPr>
      <w:r w:rsidRPr="00025F40">
        <w:rPr>
          <w:color w:val="212121"/>
          <w:sz w:val="20"/>
          <w:szCs w:val="20"/>
          <w:lang w:val="en-GB"/>
        </w:rPr>
        <w:t xml:space="preserve">If blockPos </w:t>
      </w:r>
      <w:r w:rsidRPr="00025F40">
        <w:rPr>
          <w:bCs/>
          <w:noProof/>
          <w:color w:val="000000" w:themeColor="text1"/>
          <w:sz w:val="20"/>
          <w:szCs w:val="20"/>
          <w:lang w:val="en-US"/>
        </w:rPr>
        <w:t xml:space="preserve">– </w:t>
      </w:r>
      <w:r w:rsidRPr="00025F40">
        <w:rPr>
          <w:color w:val="212121"/>
          <w:sz w:val="20"/>
          <w:szCs w:val="20"/>
          <w:lang w:val="en-GB"/>
        </w:rPr>
        <w:t xml:space="preserve">blockOffsetFirst </w:t>
      </w:r>
      <w:r w:rsidRPr="00025F40">
        <w:rPr>
          <w:bCs/>
          <w:noProof/>
          <w:color w:val="000000" w:themeColor="text1"/>
          <w:sz w:val="20"/>
          <w:szCs w:val="20"/>
          <w:lang w:val="en-US"/>
        </w:rPr>
        <w:t>–tSize &lt; minPos</w:t>
      </w:r>
      <w:r w:rsidR="00F70265" w:rsidRPr="00025F40">
        <w:rPr>
          <w:color w:val="212121"/>
          <w:sz w:val="20"/>
          <w:szCs w:val="20"/>
          <w:lang w:val="en-GB"/>
        </w:rPr>
        <w:t xml:space="preserve"> </w:t>
      </w:r>
      <w:r w:rsidR="00F70265" w:rsidRPr="00025F40">
        <w:rPr>
          <w:bCs/>
          <w:noProof/>
          <w:color w:val="000000" w:themeColor="text1"/>
          <w:sz w:val="20"/>
          <w:szCs w:val="20"/>
          <w:lang w:val="en-US"/>
        </w:rPr>
        <w:t>– fPdL</w:t>
      </w:r>
      <w:r w:rsidRPr="00025F40">
        <w:rPr>
          <w:bCs/>
          <w:noProof/>
          <w:color w:val="000000" w:themeColor="text1"/>
          <w:sz w:val="20"/>
          <w:szCs w:val="20"/>
          <w:lang w:val="en-US"/>
        </w:rPr>
        <w:t>, one sets pFirstLeftExt[ i ] = 0.</w:t>
      </w:r>
    </w:p>
    <w:p w14:paraId="258993F1" w14:textId="4BE75D5C" w:rsidR="00532714" w:rsidRPr="00025F40" w:rsidRDefault="00532714" w:rsidP="00676416">
      <w:pPr>
        <w:pStyle w:val="xmsonormal"/>
        <w:numPr>
          <w:ilvl w:val="1"/>
          <w:numId w:val="70"/>
        </w:numPr>
        <w:shd w:val="clear" w:color="auto" w:fill="FFFFFF"/>
        <w:ind w:left="2160"/>
        <w:rPr>
          <w:color w:val="212121"/>
          <w:sz w:val="20"/>
          <w:szCs w:val="20"/>
          <w:lang w:val="en-GB"/>
        </w:rPr>
      </w:pPr>
      <w:r w:rsidRPr="00025F40">
        <w:rPr>
          <w:bCs/>
          <w:noProof/>
          <w:color w:val="000000" w:themeColor="text1"/>
          <w:sz w:val="20"/>
          <w:szCs w:val="20"/>
          <w:lang w:val="en-US"/>
        </w:rPr>
        <w:t>Otherwise (blockPos – blockOffsetFirst– tSize  &gt;=  minPos</w:t>
      </w:r>
      <w:r w:rsidR="00A045BA" w:rsidRPr="00025F40">
        <w:rPr>
          <w:color w:val="212121"/>
          <w:sz w:val="20"/>
          <w:szCs w:val="20"/>
          <w:lang w:val="en-GB"/>
        </w:rPr>
        <w:t xml:space="preserve"> </w:t>
      </w:r>
      <w:r w:rsidR="00A045BA" w:rsidRPr="00025F40">
        <w:rPr>
          <w:bCs/>
          <w:noProof/>
          <w:color w:val="000000" w:themeColor="text1"/>
          <w:sz w:val="20"/>
          <w:szCs w:val="20"/>
          <w:lang w:val="en-US"/>
        </w:rPr>
        <w:t xml:space="preserve">– fPdL </w:t>
      </w:r>
      <w:r w:rsidRPr="00025F40">
        <w:rPr>
          <w:bCs/>
          <w:noProof/>
          <w:color w:val="000000" w:themeColor="text1"/>
          <w:sz w:val="20"/>
          <w:szCs w:val="20"/>
          <w:lang w:val="en-US"/>
        </w:rPr>
        <w:t>), one set</w:t>
      </w:r>
      <w:r w:rsidR="00B02798" w:rsidRPr="00025F40">
        <w:rPr>
          <w:bCs/>
          <w:noProof/>
          <w:color w:val="000000" w:themeColor="text1"/>
          <w:sz w:val="20"/>
          <w:szCs w:val="20"/>
          <w:lang w:val="en-US"/>
        </w:rPr>
        <w:t>s</w:t>
      </w:r>
      <w:r w:rsidRPr="00025F40">
        <w:rPr>
          <w:bCs/>
          <w:noProof/>
          <w:color w:val="000000" w:themeColor="text1"/>
          <w:sz w:val="20"/>
          <w:szCs w:val="20"/>
          <w:lang w:val="en-US"/>
        </w:rPr>
        <w:t xml:space="preserve"> </w:t>
      </w:r>
      <w:r w:rsidRPr="00025F40">
        <w:rPr>
          <w:bCs/>
          <w:noProof/>
          <w:color w:val="000000" w:themeColor="text1"/>
          <w:sz w:val="20"/>
          <w:szCs w:val="20"/>
          <w:lang w:val="en-US"/>
        </w:rPr>
        <w:tab/>
      </w:r>
      <w:r w:rsidRPr="00025F40">
        <w:rPr>
          <w:bCs/>
          <w:noProof/>
          <w:color w:val="000000" w:themeColor="text1"/>
          <w:sz w:val="20"/>
          <w:szCs w:val="20"/>
          <w:lang w:val="en-US"/>
        </w:rPr>
        <w:br/>
        <w:t>pFirstLeftExt[ i ]</w:t>
      </w:r>
      <w:r w:rsidRPr="00025F40">
        <w:rPr>
          <w:lang w:val="en-US"/>
        </w:rPr>
        <w:t xml:space="preserve"> </w:t>
      </w:r>
      <w:r w:rsidRPr="00025F40">
        <w:rPr>
          <w:bCs/>
          <w:noProof/>
          <w:color w:val="000000" w:themeColor="text1"/>
          <w:sz w:val="20"/>
          <w:szCs w:val="20"/>
          <w:lang w:val="en-US"/>
        </w:rPr>
        <w:t>= ref[ blockPos –tSize – blockOffsetFirst +  i ] .</w:t>
      </w:r>
    </w:p>
    <w:p w14:paraId="4EF225EE" w14:textId="0B3788B7" w:rsidR="00532714" w:rsidRPr="00025F40" w:rsidRDefault="00532714" w:rsidP="00676416">
      <w:pPr>
        <w:pStyle w:val="xmsonormal"/>
        <w:numPr>
          <w:ilvl w:val="0"/>
          <w:numId w:val="70"/>
        </w:numPr>
        <w:shd w:val="clear" w:color="auto" w:fill="FFFFFF"/>
        <w:ind w:left="1440"/>
        <w:rPr>
          <w:color w:val="212121"/>
          <w:sz w:val="20"/>
          <w:szCs w:val="20"/>
          <w:lang w:val="en-GB"/>
        </w:rPr>
      </w:pPr>
      <w:r w:rsidRPr="00025F40">
        <w:rPr>
          <w:bCs/>
          <w:noProof/>
          <w:color w:val="000000" w:themeColor="text1"/>
          <w:sz w:val="20"/>
          <w:szCs w:val="20"/>
          <w:lang w:val="en-US"/>
        </w:rPr>
        <w:t xml:space="preserve">Otherwise ( </w:t>
      </w:r>
      <w:r w:rsidRPr="00025F40">
        <w:rPr>
          <w:color w:val="212121"/>
          <w:sz w:val="20"/>
          <w:szCs w:val="20"/>
          <w:lang w:val="en-GB"/>
        </w:rPr>
        <w:t xml:space="preserve">bm_pred_filter_flag[ 0 ] is not equal to 0), the following applies: </w:t>
      </w:r>
    </w:p>
    <w:p w14:paraId="4E5065EF" w14:textId="67EABAAB" w:rsidR="00B02798" w:rsidRPr="00025F40" w:rsidRDefault="00B02798" w:rsidP="00676416">
      <w:pPr>
        <w:pStyle w:val="xmsonormal"/>
        <w:numPr>
          <w:ilvl w:val="1"/>
          <w:numId w:val="70"/>
        </w:numPr>
        <w:shd w:val="clear" w:color="auto" w:fill="FFFFFF"/>
        <w:ind w:left="2160"/>
        <w:rPr>
          <w:color w:val="212121"/>
          <w:sz w:val="20"/>
          <w:szCs w:val="20"/>
          <w:lang w:val="en-GB"/>
        </w:rPr>
      </w:pPr>
      <w:r w:rsidRPr="00025F40">
        <w:rPr>
          <w:color w:val="212121"/>
          <w:sz w:val="20"/>
          <w:szCs w:val="20"/>
          <w:lang w:val="en-GB"/>
        </w:rPr>
        <w:t xml:space="preserve">If blockPos </w:t>
      </w:r>
      <w:r w:rsidRPr="00025F40">
        <w:rPr>
          <w:bCs/>
          <w:noProof/>
          <w:color w:val="000000" w:themeColor="text1"/>
          <w:sz w:val="20"/>
          <w:szCs w:val="20"/>
          <w:lang w:val="en-US"/>
        </w:rPr>
        <w:t xml:space="preserve">– </w:t>
      </w:r>
      <w:r w:rsidRPr="00025F40">
        <w:rPr>
          <w:color w:val="212121"/>
          <w:sz w:val="20"/>
          <w:szCs w:val="20"/>
          <w:lang w:val="en-GB"/>
        </w:rPr>
        <w:t xml:space="preserve">blockOffsetFirst </w:t>
      </w:r>
      <w:r w:rsidRPr="00025F40">
        <w:rPr>
          <w:bCs/>
          <w:noProof/>
          <w:color w:val="000000" w:themeColor="text1"/>
          <w:sz w:val="20"/>
          <w:szCs w:val="20"/>
          <w:lang w:val="en-US"/>
        </w:rPr>
        <w:t>– tSize</w:t>
      </w:r>
      <w:r w:rsidR="00F70265" w:rsidRPr="00025F40">
        <w:rPr>
          <w:bCs/>
          <w:noProof/>
          <w:color w:val="000000" w:themeColor="text1"/>
          <w:sz w:val="20"/>
          <w:szCs w:val="20"/>
          <w:lang w:val="en-US"/>
        </w:rPr>
        <w:t xml:space="preserve"> </w:t>
      </w:r>
      <w:r w:rsidRPr="00025F40">
        <w:rPr>
          <w:bCs/>
          <w:noProof/>
          <w:color w:val="000000" w:themeColor="text1"/>
          <w:sz w:val="20"/>
          <w:szCs w:val="20"/>
          <w:lang w:val="en-US"/>
        </w:rPr>
        <w:t>&lt; minPos, one sets pFirstLeftExt[ i ] = 0.</w:t>
      </w:r>
    </w:p>
    <w:p w14:paraId="338E045E" w14:textId="4C35E8D8" w:rsidR="00B02798" w:rsidRPr="00025F40" w:rsidRDefault="00B02798" w:rsidP="00676416">
      <w:pPr>
        <w:pStyle w:val="xmsonormal"/>
        <w:numPr>
          <w:ilvl w:val="1"/>
          <w:numId w:val="70"/>
        </w:numPr>
        <w:shd w:val="clear" w:color="auto" w:fill="FFFFFF"/>
        <w:ind w:left="2160"/>
        <w:rPr>
          <w:color w:val="212121"/>
          <w:sz w:val="20"/>
          <w:szCs w:val="20"/>
          <w:lang w:val="en-GB"/>
        </w:rPr>
      </w:pPr>
      <w:r w:rsidRPr="00025F40">
        <w:rPr>
          <w:color w:val="212121"/>
          <w:sz w:val="20"/>
          <w:szCs w:val="20"/>
          <w:lang w:val="en-GB"/>
        </w:rPr>
        <w:t xml:space="preserve">Otherwise (blockPos </w:t>
      </w:r>
      <w:r w:rsidRPr="00025F40">
        <w:rPr>
          <w:bCs/>
          <w:noProof/>
          <w:color w:val="000000" w:themeColor="text1"/>
          <w:sz w:val="20"/>
          <w:szCs w:val="20"/>
          <w:lang w:val="en-US"/>
        </w:rPr>
        <w:t xml:space="preserve">– </w:t>
      </w:r>
      <w:r w:rsidRPr="00025F40">
        <w:rPr>
          <w:color w:val="212121"/>
          <w:sz w:val="20"/>
          <w:szCs w:val="20"/>
          <w:lang w:val="en-GB"/>
        </w:rPr>
        <w:t xml:space="preserve">blockOffsetFirst </w:t>
      </w:r>
      <w:r w:rsidRPr="00025F40">
        <w:rPr>
          <w:bCs/>
          <w:noProof/>
          <w:color w:val="000000" w:themeColor="text1"/>
          <w:sz w:val="20"/>
          <w:szCs w:val="20"/>
          <w:lang w:val="en-US"/>
        </w:rPr>
        <w:t>– tSize  &gt;=  minPos), one sets</w:t>
      </w:r>
      <w:r w:rsidRPr="00025F40">
        <w:rPr>
          <w:bCs/>
          <w:noProof/>
          <w:color w:val="000000" w:themeColor="text1"/>
          <w:sz w:val="20"/>
          <w:szCs w:val="20"/>
          <w:lang w:val="en-US"/>
        </w:rPr>
        <w:tab/>
      </w:r>
      <w:r w:rsidRPr="00025F40">
        <w:rPr>
          <w:bCs/>
          <w:noProof/>
          <w:color w:val="000000" w:themeColor="text1"/>
          <w:sz w:val="20"/>
          <w:szCs w:val="20"/>
          <w:lang w:val="en-US"/>
        </w:rPr>
        <w:br/>
        <w:t>pFirstLeftExt[ i ]</w:t>
      </w:r>
      <w:r w:rsidRPr="00025F40">
        <w:rPr>
          <w:color w:val="212121"/>
          <w:sz w:val="20"/>
          <w:szCs w:val="20"/>
          <w:lang w:val="en-GB"/>
        </w:rPr>
        <w:t xml:space="preserve"> = </w:t>
      </w:r>
      <m:oMath>
        <m:r>
          <w:rPr>
            <w:rFonts w:ascii="Cambria Math" w:hAnsi="Cambria Math"/>
            <w:color w:val="212121"/>
            <w:sz w:val="20"/>
            <w:szCs w:val="20"/>
            <w:lang w:val="en-GB"/>
          </w:rPr>
          <m:t>(</m:t>
        </m:r>
        <m:d>
          <m:dPr>
            <m:ctrlPr>
              <w:rPr>
                <w:rFonts w:ascii="Cambria Math" w:hAnsi="Cambria Math"/>
                <w:i/>
                <w:color w:val="212121"/>
                <w:sz w:val="20"/>
                <w:szCs w:val="20"/>
                <w:lang w:val="en-GB"/>
              </w:rPr>
            </m:ctrlPr>
          </m:dPr>
          <m:e>
            <m:nary>
              <m:naryPr>
                <m:chr m:val="∑"/>
                <m:limLoc m:val="undOvr"/>
                <m:ctrlPr>
                  <w:rPr>
                    <w:rFonts w:ascii="Cambria Math" w:hAnsi="Cambria Math"/>
                    <w:i/>
                    <w:color w:val="212121"/>
                    <w:sz w:val="20"/>
                    <w:szCs w:val="20"/>
                    <w:lang w:val="en-GB"/>
                  </w:rPr>
                </m:ctrlPr>
              </m:naryPr>
              <m:sub>
                <m:r>
                  <m:rPr>
                    <m:sty m:val="p"/>
                  </m:rPr>
                  <w:rPr>
                    <w:rFonts w:ascii="Cambria Math" w:hAnsi="Cambria Math"/>
                    <w:color w:val="212121"/>
                    <w:sz w:val="20"/>
                    <w:szCs w:val="20"/>
                    <w:lang w:val="en-GB"/>
                  </w:rPr>
                  <m:t>k=0</m:t>
                </m:r>
              </m:sub>
              <m:sup>
                <m:r>
                  <m:rPr>
                    <m:sty m:val="p"/>
                  </m:rPr>
                  <w:rPr>
                    <w:rFonts w:ascii="Cambria Math" w:hAnsi="Cambria Math"/>
                    <w:color w:val="212121"/>
                    <w:sz w:val="20"/>
                    <w:szCs w:val="20"/>
                    <w:lang w:val="en-GB"/>
                  </w:rPr>
                  <m:t>fSz</m:t>
                </m:r>
              </m:sup>
              <m:e>
                <m:r>
                  <m:rPr>
                    <m:sty m:val="p"/>
                  </m:rPr>
                  <w:rPr>
                    <w:rFonts w:ascii="Cambria Math" w:hAnsi="Cambria Math"/>
                    <w:color w:val="212121"/>
                    <w:sz w:val="20"/>
                    <w:szCs w:val="20"/>
                    <w:lang w:val="en-GB"/>
                  </w:rPr>
                  <m:t>ref</m:t>
                </m:r>
                <m:d>
                  <m:dPr>
                    <m:begChr m:val="["/>
                    <m:endChr m:val="]"/>
                    <m:ctrlPr>
                      <w:rPr>
                        <w:rFonts w:ascii="Cambria Math" w:hAnsi="Cambria Math"/>
                        <w:color w:val="212121"/>
                        <w:sz w:val="20"/>
                        <w:szCs w:val="20"/>
                        <w:lang w:val="en-GB"/>
                      </w:rPr>
                    </m:ctrlPr>
                  </m:dPr>
                  <m:e>
                    <m:r>
                      <m:rPr>
                        <m:sty m:val="p"/>
                      </m:rPr>
                      <w:rPr>
                        <w:rFonts w:ascii="Cambria Math" w:hAnsi="Cambria Math"/>
                        <w:color w:val="212121"/>
                        <w:sz w:val="20"/>
                        <w:szCs w:val="20"/>
                        <w:lang w:val="en-GB"/>
                      </w:rPr>
                      <m:t xml:space="preserve"> blockPos – tSize- blockOffsetFirst -fPdL+i+k</m:t>
                    </m:r>
                  </m:e>
                </m:d>
                <m:r>
                  <m:rPr>
                    <m:sty m:val="p"/>
                  </m:rPr>
                  <w:rPr>
                    <w:rFonts w:ascii="Cambria Math" w:hAnsi="Cambria Math"/>
                    <w:color w:val="212121"/>
                    <w:sz w:val="20"/>
                    <w:szCs w:val="20"/>
                    <w:lang w:val="en-GB"/>
                  </w:rPr>
                  <m:t>⋅BMFiltCoeffs[0][k] )+32</m:t>
                </m:r>
              </m:e>
            </m:nary>
          </m:e>
        </m:d>
        <m:r>
          <w:rPr>
            <w:rFonts w:ascii="Cambria Math" w:hAnsi="Cambria Math"/>
            <w:color w:val="212121"/>
            <w:sz w:val="20"/>
            <w:szCs w:val="20"/>
            <w:lang w:val="en-GB"/>
          </w:rPr>
          <m:t>≫</m:t>
        </m:r>
      </m:oMath>
      <w:r w:rsidRPr="00025F40">
        <w:rPr>
          <w:color w:val="212121"/>
          <w:sz w:val="20"/>
          <w:szCs w:val="20"/>
          <w:lang w:val="en-GB"/>
        </w:rPr>
        <w:t xml:space="preserve">6. </w:t>
      </w:r>
    </w:p>
    <w:p w14:paraId="2F34C15D" w14:textId="4129003E" w:rsidR="00B02798" w:rsidRPr="00025F40" w:rsidRDefault="00B02798" w:rsidP="00C315D0">
      <w:pPr>
        <w:pStyle w:val="xmsonormal"/>
        <w:shd w:val="clear" w:color="auto" w:fill="FFFFFF"/>
        <w:ind w:left="720"/>
        <w:rPr>
          <w:color w:val="212121"/>
          <w:sz w:val="20"/>
          <w:szCs w:val="20"/>
          <w:lang w:val="en-GB"/>
        </w:rPr>
      </w:pPr>
      <w:r w:rsidRPr="00025F40">
        <w:rPr>
          <w:color w:val="212121"/>
          <w:sz w:val="20"/>
          <w:szCs w:val="20"/>
          <w:lang w:val="en-GB"/>
        </w:rPr>
        <w:t xml:space="preserve">If bm_pred_mult_hyp_flag is equal to 1, the extended second left prediction sample values pScndLeftExt[ i ] with 0  &lt;=  i &lt; tSize are derived as follows: </w:t>
      </w:r>
    </w:p>
    <w:p w14:paraId="15EADEC2" w14:textId="00D0EA7A" w:rsidR="00B02798" w:rsidRPr="00025F40" w:rsidRDefault="00B02798" w:rsidP="00676416">
      <w:pPr>
        <w:pStyle w:val="xmsonormal"/>
        <w:numPr>
          <w:ilvl w:val="0"/>
          <w:numId w:val="70"/>
        </w:numPr>
        <w:shd w:val="clear" w:color="auto" w:fill="FFFFFF"/>
        <w:ind w:left="1440"/>
        <w:rPr>
          <w:color w:val="212121"/>
          <w:sz w:val="20"/>
          <w:szCs w:val="20"/>
          <w:lang w:val="en-GB"/>
        </w:rPr>
      </w:pPr>
      <w:r w:rsidRPr="00025F40">
        <w:rPr>
          <w:color w:val="212121"/>
          <w:sz w:val="20"/>
          <w:szCs w:val="20"/>
          <w:lang w:val="en-GB"/>
        </w:rPr>
        <w:t>If bm_pred_filter_flag[ 1 ] is equal to 0, the following applies:</w:t>
      </w:r>
    </w:p>
    <w:p w14:paraId="6E708760" w14:textId="3910AFA0" w:rsidR="00B02798" w:rsidRPr="00025F40" w:rsidRDefault="00B02798" w:rsidP="00676416">
      <w:pPr>
        <w:pStyle w:val="xmsonormal"/>
        <w:numPr>
          <w:ilvl w:val="1"/>
          <w:numId w:val="70"/>
        </w:numPr>
        <w:shd w:val="clear" w:color="auto" w:fill="FFFFFF"/>
        <w:ind w:left="2160"/>
        <w:rPr>
          <w:color w:val="212121"/>
          <w:sz w:val="20"/>
          <w:szCs w:val="20"/>
          <w:lang w:val="en-GB"/>
        </w:rPr>
      </w:pPr>
      <w:r w:rsidRPr="00025F40">
        <w:rPr>
          <w:color w:val="212121"/>
          <w:sz w:val="20"/>
          <w:szCs w:val="20"/>
          <w:lang w:val="en-GB"/>
        </w:rPr>
        <w:lastRenderedPageBreak/>
        <w:t xml:space="preserve">If blockPos </w:t>
      </w:r>
      <w:r w:rsidRPr="00025F40">
        <w:rPr>
          <w:bCs/>
          <w:noProof/>
          <w:color w:val="000000" w:themeColor="text1"/>
          <w:sz w:val="20"/>
          <w:szCs w:val="20"/>
          <w:lang w:val="en-US"/>
        </w:rPr>
        <w:t xml:space="preserve">– </w:t>
      </w:r>
      <w:r w:rsidRPr="00025F40">
        <w:rPr>
          <w:color w:val="212121"/>
          <w:sz w:val="20"/>
          <w:szCs w:val="20"/>
          <w:lang w:val="en-GB"/>
        </w:rPr>
        <w:t xml:space="preserve">blockOffsetScnd </w:t>
      </w:r>
      <w:r w:rsidRPr="00025F40">
        <w:rPr>
          <w:bCs/>
          <w:noProof/>
          <w:color w:val="000000" w:themeColor="text1"/>
          <w:sz w:val="20"/>
          <w:szCs w:val="20"/>
          <w:lang w:val="en-US"/>
        </w:rPr>
        <w:t>–</w:t>
      </w:r>
      <w:r w:rsidR="00F70265" w:rsidRPr="00025F40">
        <w:rPr>
          <w:bCs/>
          <w:noProof/>
          <w:color w:val="000000" w:themeColor="text1"/>
          <w:sz w:val="20"/>
          <w:szCs w:val="20"/>
          <w:lang w:val="en-US"/>
        </w:rPr>
        <w:t xml:space="preserve"> </w:t>
      </w:r>
      <w:r w:rsidRPr="00025F40">
        <w:rPr>
          <w:bCs/>
          <w:noProof/>
          <w:color w:val="000000" w:themeColor="text1"/>
          <w:sz w:val="20"/>
          <w:szCs w:val="20"/>
          <w:lang w:val="en-US"/>
        </w:rPr>
        <w:t>tSize &lt; minPos</w:t>
      </w:r>
      <w:r w:rsidR="00F70265" w:rsidRPr="00025F40">
        <w:rPr>
          <w:color w:val="212121"/>
          <w:sz w:val="20"/>
          <w:szCs w:val="20"/>
          <w:lang w:val="en-GB"/>
        </w:rPr>
        <w:t xml:space="preserve"> </w:t>
      </w:r>
      <w:r w:rsidR="00F70265" w:rsidRPr="00025F40">
        <w:rPr>
          <w:bCs/>
          <w:noProof/>
          <w:color w:val="000000" w:themeColor="text1"/>
          <w:sz w:val="20"/>
          <w:szCs w:val="20"/>
          <w:lang w:val="en-US"/>
        </w:rPr>
        <w:t>– fPdL</w:t>
      </w:r>
      <w:r w:rsidRPr="00025F40">
        <w:rPr>
          <w:bCs/>
          <w:noProof/>
          <w:color w:val="000000" w:themeColor="text1"/>
          <w:sz w:val="20"/>
          <w:szCs w:val="20"/>
          <w:lang w:val="en-US"/>
        </w:rPr>
        <w:t>, one sets p</w:t>
      </w:r>
      <w:r w:rsidRPr="00025F40">
        <w:rPr>
          <w:color w:val="212121"/>
          <w:sz w:val="20"/>
          <w:szCs w:val="20"/>
          <w:lang w:val="en-GB"/>
        </w:rPr>
        <w:t>Scnd</w:t>
      </w:r>
      <w:r w:rsidRPr="00025F40">
        <w:rPr>
          <w:bCs/>
          <w:noProof/>
          <w:color w:val="000000" w:themeColor="text1"/>
          <w:sz w:val="20"/>
          <w:szCs w:val="20"/>
          <w:lang w:val="en-US"/>
        </w:rPr>
        <w:t>LeftExt[ i ] = 0.</w:t>
      </w:r>
    </w:p>
    <w:p w14:paraId="6E0651FA" w14:textId="6B29F33E" w:rsidR="00B02798" w:rsidRPr="00025F40" w:rsidRDefault="00B02798" w:rsidP="00676416">
      <w:pPr>
        <w:pStyle w:val="xmsonormal"/>
        <w:numPr>
          <w:ilvl w:val="1"/>
          <w:numId w:val="70"/>
        </w:numPr>
        <w:shd w:val="clear" w:color="auto" w:fill="FFFFFF"/>
        <w:ind w:left="2160"/>
        <w:rPr>
          <w:color w:val="212121"/>
          <w:sz w:val="20"/>
          <w:szCs w:val="20"/>
          <w:lang w:val="en-GB"/>
        </w:rPr>
      </w:pPr>
      <w:r w:rsidRPr="00025F40">
        <w:rPr>
          <w:bCs/>
          <w:noProof/>
          <w:color w:val="000000" w:themeColor="text1"/>
          <w:sz w:val="20"/>
          <w:szCs w:val="20"/>
          <w:lang w:val="en-US"/>
        </w:rPr>
        <w:t>Otherwise (blockPos – blockOffset</w:t>
      </w:r>
      <w:r w:rsidRPr="00025F40">
        <w:rPr>
          <w:color w:val="212121"/>
          <w:sz w:val="20"/>
          <w:szCs w:val="20"/>
          <w:lang w:val="en-GB"/>
        </w:rPr>
        <w:t>Scnd</w:t>
      </w:r>
      <w:r w:rsidRPr="00025F40">
        <w:rPr>
          <w:bCs/>
          <w:noProof/>
          <w:color w:val="000000" w:themeColor="text1"/>
          <w:sz w:val="20"/>
          <w:szCs w:val="20"/>
          <w:lang w:val="en-US"/>
        </w:rPr>
        <w:t>– tSize  &gt;=  minPos</w:t>
      </w:r>
      <w:r w:rsidR="00A045BA" w:rsidRPr="00025F40">
        <w:rPr>
          <w:color w:val="212121"/>
          <w:sz w:val="20"/>
          <w:szCs w:val="20"/>
          <w:lang w:val="en-GB"/>
        </w:rPr>
        <w:t xml:space="preserve"> </w:t>
      </w:r>
      <w:r w:rsidR="00A045BA" w:rsidRPr="00025F40">
        <w:rPr>
          <w:bCs/>
          <w:noProof/>
          <w:color w:val="000000" w:themeColor="text1"/>
          <w:sz w:val="20"/>
          <w:szCs w:val="20"/>
          <w:lang w:val="en-US"/>
        </w:rPr>
        <w:t>– fPdL</w:t>
      </w:r>
      <w:r w:rsidRPr="00025F40">
        <w:rPr>
          <w:bCs/>
          <w:noProof/>
          <w:color w:val="000000" w:themeColor="text1"/>
          <w:sz w:val="20"/>
          <w:szCs w:val="20"/>
          <w:lang w:val="en-US"/>
        </w:rPr>
        <w:t xml:space="preserve">), one sets </w:t>
      </w:r>
      <w:r w:rsidRPr="00025F40">
        <w:rPr>
          <w:bCs/>
          <w:noProof/>
          <w:color w:val="000000" w:themeColor="text1"/>
          <w:sz w:val="20"/>
          <w:szCs w:val="20"/>
          <w:lang w:val="en-US"/>
        </w:rPr>
        <w:tab/>
      </w:r>
      <w:r w:rsidRPr="00025F40">
        <w:rPr>
          <w:bCs/>
          <w:noProof/>
          <w:color w:val="000000" w:themeColor="text1"/>
          <w:sz w:val="20"/>
          <w:szCs w:val="20"/>
          <w:lang w:val="en-US"/>
        </w:rPr>
        <w:br/>
        <w:t>pScndLeftExt[ i ]</w:t>
      </w:r>
      <w:r w:rsidRPr="00025F40">
        <w:rPr>
          <w:lang w:val="en-US"/>
        </w:rPr>
        <w:t xml:space="preserve"> </w:t>
      </w:r>
      <w:r w:rsidR="00CC6FC2" w:rsidRPr="00025F40">
        <w:rPr>
          <w:bCs/>
          <w:noProof/>
          <w:color w:val="000000" w:themeColor="text1"/>
          <w:sz w:val="20"/>
          <w:szCs w:val="20"/>
          <w:lang w:val="en-US"/>
        </w:rPr>
        <w:t>= ref</w:t>
      </w:r>
      <w:r w:rsidRPr="00025F40">
        <w:rPr>
          <w:bCs/>
          <w:noProof/>
          <w:color w:val="000000" w:themeColor="text1"/>
          <w:sz w:val="20"/>
          <w:szCs w:val="20"/>
          <w:lang w:val="en-US"/>
        </w:rPr>
        <w:t>[ blockPos –tSize – blockOffsetScnd +  i ] .</w:t>
      </w:r>
    </w:p>
    <w:p w14:paraId="0383D770" w14:textId="3612FB62" w:rsidR="00B02798" w:rsidRPr="00025F40" w:rsidRDefault="00B02798" w:rsidP="00676416">
      <w:pPr>
        <w:pStyle w:val="xmsonormal"/>
        <w:numPr>
          <w:ilvl w:val="0"/>
          <w:numId w:val="70"/>
        </w:numPr>
        <w:shd w:val="clear" w:color="auto" w:fill="FFFFFF"/>
        <w:ind w:left="1440"/>
        <w:rPr>
          <w:color w:val="212121"/>
          <w:sz w:val="20"/>
          <w:szCs w:val="20"/>
          <w:lang w:val="en-GB"/>
        </w:rPr>
      </w:pPr>
      <w:r w:rsidRPr="00025F40">
        <w:rPr>
          <w:bCs/>
          <w:noProof/>
          <w:color w:val="000000" w:themeColor="text1"/>
          <w:sz w:val="20"/>
          <w:szCs w:val="20"/>
          <w:lang w:val="en-US"/>
        </w:rPr>
        <w:t xml:space="preserve">Otherwise ( </w:t>
      </w:r>
      <w:r w:rsidRPr="00025F40">
        <w:rPr>
          <w:color w:val="212121"/>
          <w:sz w:val="20"/>
          <w:szCs w:val="20"/>
          <w:lang w:val="en-GB"/>
        </w:rPr>
        <w:t xml:space="preserve">bm_pred_filter_flag[ 1 ] is not equal to 0), the following applies: </w:t>
      </w:r>
    </w:p>
    <w:p w14:paraId="73ECA1A6" w14:textId="379D35BF" w:rsidR="00B02798" w:rsidRPr="00025F40" w:rsidRDefault="00B02798" w:rsidP="00676416">
      <w:pPr>
        <w:pStyle w:val="xmsonormal"/>
        <w:numPr>
          <w:ilvl w:val="1"/>
          <w:numId w:val="70"/>
        </w:numPr>
        <w:shd w:val="clear" w:color="auto" w:fill="FFFFFF"/>
        <w:ind w:left="2160"/>
        <w:rPr>
          <w:color w:val="212121"/>
          <w:sz w:val="20"/>
          <w:szCs w:val="20"/>
          <w:lang w:val="en-GB"/>
        </w:rPr>
      </w:pPr>
      <w:r w:rsidRPr="00025F40">
        <w:rPr>
          <w:color w:val="212121"/>
          <w:sz w:val="20"/>
          <w:szCs w:val="20"/>
          <w:lang w:val="en-GB"/>
        </w:rPr>
        <w:t xml:space="preserve">If blockPos </w:t>
      </w:r>
      <w:r w:rsidRPr="00025F40">
        <w:rPr>
          <w:bCs/>
          <w:noProof/>
          <w:color w:val="000000" w:themeColor="text1"/>
          <w:sz w:val="20"/>
          <w:szCs w:val="20"/>
          <w:lang w:val="en-US"/>
        </w:rPr>
        <w:t xml:space="preserve">– </w:t>
      </w:r>
      <w:r w:rsidRPr="00025F40">
        <w:rPr>
          <w:color w:val="212121"/>
          <w:sz w:val="20"/>
          <w:szCs w:val="20"/>
          <w:lang w:val="en-GB"/>
        </w:rPr>
        <w:t xml:space="preserve">blockOffsetScnd </w:t>
      </w:r>
      <w:r w:rsidRPr="00025F40">
        <w:rPr>
          <w:bCs/>
          <w:noProof/>
          <w:color w:val="000000" w:themeColor="text1"/>
          <w:sz w:val="20"/>
          <w:szCs w:val="20"/>
          <w:lang w:val="en-US"/>
        </w:rPr>
        <w:t>– tSize</w:t>
      </w:r>
      <w:r w:rsidR="00F70265" w:rsidRPr="00025F40">
        <w:rPr>
          <w:bCs/>
          <w:noProof/>
          <w:color w:val="000000" w:themeColor="text1"/>
          <w:sz w:val="20"/>
          <w:szCs w:val="20"/>
          <w:lang w:val="en-US"/>
        </w:rPr>
        <w:t xml:space="preserve"> </w:t>
      </w:r>
      <w:r w:rsidRPr="00025F40">
        <w:rPr>
          <w:bCs/>
          <w:noProof/>
          <w:color w:val="000000" w:themeColor="text1"/>
          <w:sz w:val="20"/>
          <w:szCs w:val="20"/>
          <w:lang w:val="en-US"/>
        </w:rPr>
        <w:t>&lt; minPos, one sets pScndLeftExt[ i ] = 0.</w:t>
      </w:r>
    </w:p>
    <w:p w14:paraId="580265D3" w14:textId="0E7B73F9" w:rsidR="00B02798" w:rsidRPr="00025F40" w:rsidRDefault="00B02798" w:rsidP="00676416">
      <w:pPr>
        <w:pStyle w:val="xmsonormal"/>
        <w:numPr>
          <w:ilvl w:val="1"/>
          <w:numId w:val="70"/>
        </w:numPr>
        <w:shd w:val="clear" w:color="auto" w:fill="FFFFFF"/>
        <w:ind w:left="2160"/>
        <w:rPr>
          <w:color w:val="212121"/>
          <w:sz w:val="20"/>
          <w:szCs w:val="20"/>
          <w:lang w:val="en-GB"/>
        </w:rPr>
      </w:pPr>
      <w:r w:rsidRPr="00025F40">
        <w:rPr>
          <w:color w:val="212121"/>
          <w:sz w:val="20"/>
          <w:szCs w:val="20"/>
          <w:lang w:val="en-GB"/>
        </w:rPr>
        <w:t xml:space="preserve">Otherwise (blockPos </w:t>
      </w:r>
      <w:r w:rsidRPr="00025F40">
        <w:rPr>
          <w:bCs/>
          <w:noProof/>
          <w:color w:val="000000" w:themeColor="text1"/>
          <w:sz w:val="20"/>
          <w:szCs w:val="20"/>
          <w:lang w:val="en-US"/>
        </w:rPr>
        <w:t xml:space="preserve">– </w:t>
      </w:r>
      <w:r w:rsidRPr="00025F40">
        <w:rPr>
          <w:color w:val="212121"/>
          <w:sz w:val="20"/>
          <w:szCs w:val="20"/>
          <w:lang w:val="en-GB"/>
        </w:rPr>
        <w:t xml:space="preserve">blockOffsetScnd </w:t>
      </w:r>
      <w:r w:rsidRPr="00025F40">
        <w:rPr>
          <w:bCs/>
          <w:noProof/>
          <w:color w:val="000000" w:themeColor="text1"/>
          <w:sz w:val="20"/>
          <w:szCs w:val="20"/>
          <w:lang w:val="en-US"/>
        </w:rPr>
        <w:t>– tSize  &gt;=  minPos), one sets</w:t>
      </w:r>
      <w:r w:rsidRPr="00025F40">
        <w:rPr>
          <w:bCs/>
          <w:noProof/>
          <w:color w:val="000000" w:themeColor="text1"/>
          <w:sz w:val="20"/>
          <w:szCs w:val="20"/>
          <w:lang w:val="en-US"/>
        </w:rPr>
        <w:tab/>
      </w:r>
      <w:r w:rsidRPr="00025F40">
        <w:rPr>
          <w:bCs/>
          <w:noProof/>
          <w:color w:val="000000" w:themeColor="text1"/>
          <w:sz w:val="20"/>
          <w:szCs w:val="20"/>
          <w:lang w:val="en-US"/>
        </w:rPr>
        <w:br/>
        <w:t>pScndLeftExt[ i ]</w:t>
      </w:r>
      <w:r w:rsidRPr="00025F40">
        <w:rPr>
          <w:color w:val="212121"/>
          <w:sz w:val="20"/>
          <w:szCs w:val="20"/>
          <w:lang w:val="en-GB"/>
        </w:rPr>
        <w:t xml:space="preserve"> = </w:t>
      </w:r>
      <m:oMath>
        <m:r>
          <w:rPr>
            <w:rFonts w:ascii="Cambria Math" w:hAnsi="Cambria Math"/>
            <w:color w:val="212121"/>
            <w:sz w:val="20"/>
            <w:szCs w:val="20"/>
            <w:lang w:val="en-GB"/>
          </w:rPr>
          <m:t>(</m:t>
        </m:r>
        <m:d>
          <m:dPr>
            <m:ctrlPr>
              <w:rPr>
                <w:rFonts w:ascii="Cambria Math" w:hAnsi="Cambria Math"/>
                <w:i/>
                <w:color w:val="212121"/>
                <w:sz w:val="20"/>
                <w:szCs w:val="20"/>
                <w:lang w:val="en-GB"/>
              </w:rPr>
            </m:ctrlPr>
          </m:dPr>
          <m:e>
            <m:nary>
              <m:naryPr>
                <m:chr m:val="∑"/>
                <m:limLoc m:val="undOvr"/>
                <m:ctrlPr>
                  <w:rPr>
                    <w:rFonts w:ascii="Cambria Math" w:hAnsi="Cambria Math"/>
                    <w:i/>
                    <w:color w:val="212121"/>
                    <w:sz w:val="20"/>
                    <w:szCs w:val="20"/>
                    <w:lang w:val="en-GB"/>
                  </w:rPr>
                </m:ctrlPr>
              </m:naryPr>
              <m:sub>
                <m:r>
                  <m:rPr>
                    <m:sty m:val="p"/>
                  </m:rPr>
                  <w:rPr>
                    <w:rFonts w:ascii="Cambria Math" w:hAnsi="Cambria Math"/>
                    <w:color w:val="212121"/>
                    <w:sz w:val="20"/>
                    <w:szCs w:val="20"/>
                    <w:lang w:val="en-GB"/>
                  </w:rPr>
                  <m:t>k=0</m:t>
                </m:r>
              </m:sub>
              <m:sup>
                <m:r>
                  <m:rPr>
                    <m:sty m:val="p"/>
                  </m:rPr>
                  <w:rPr>
                    <w:rFonts w:ascii="Cambria Math" w:hAnsi="Cambria Math"/>
                    <w:color w:val="212121"/>
                    <w:sz w:val="20"/>
                    <w:szCs w:val="20"/>
                    <w:lang w:val="en-GB"/>
                  </w:rPr>
                  <m:t>fSz</m:t>
                </m:r>
              </m:sup>
              <m:e>
                <m:r>
                  <m:rPr>
                    <m:sty m:val="p"/>
                  </m:rPr>
                  <w:rPr>
                    <w:rFonts w:ascii="Cambria Math" w:hAnsi="Cambria Math"/>
                    <w:color w:val="212121"/>
                    <w:sz w:val="20"/>
                    <w:szCs w:val="20"/>
                    <w:lang w:val="en-GB"/>
                  </w:rPr>
                  <m:t>ref</m:t>
                </m:r>
                <m:d>
                  <m:dPr>
                    <m:begChr m:val="["/>
                    <m:endChr m:val="]"/>
                    <m:ctrlPr>
                      <w:rPr>
                        <w:rFonts w:ascii="Cambria Math" w:hAnsi="Cambria Math"/>
                        <w:color w:val="212121"/>
                        <w:sz w:val="20"/>
                        <w:szCs w:val="20"/>
                        <w:lang w:val="en-GB"/>
                      </w:rPr>
                    </m:ctrlPr>
                  </m:dPr>
                  <m:e>
                    <m:r>
                      <m:rPr>
                        <m:sty m:val="p"/>
                      </m:rPr>
                      <w:rPr>
                        <w:rFonts w:ascii="Cambria Math" w:hAnsi="Cambria Math"/>
                        <w:color w:val="212121"/>
                        <w:sz w:val="20"/>
                        <w:szCs w:val="20"/>
                        <w:lang w:val="en-GB"/>
                      </w:rPr>
                      <m:t xml:space="preserve"> blockPos – tSize- blockOffsetScnd  -fPdL+i+k</m:t>
                    </m:r>
                  </m:e>
                </m:d>
                <m:r>
                  <m:rPr>
                    <m:sty m:val="p"/>
                  </m:rPr>
                  <w:rPr>
                    <w:rFonts w:ascii="Cambria Math" w:hAnsi="Cambria Math"/>
                    <w:color w:val="212121"/>
                    <w:sz w:val="20"/>
                    <w:szCs w:val="20"/>
                    <w:lang w:val="en-GB"/>
                  </w:rPr>
                  <m:t>⋅BMFiltCoeffs[1][k] )+32</m:t>
                </m:r>
              </m:e>
            </m:nary>
          </m:e>
        </m:d>
        <m:r>
          <w:rPr>
            <w:rFonts w:ascii="Cambria Math" w:hAnsi="Cambria Math"/>
            <w:color w:val="212121"/>
            <w:sz w:val="20"/>
            <w:szCs w:val="20"/>
            <w:lang w:val="en-GB"/>
          </w:rPr>
          <m:t>≫</m:t>
        </m:r>
      </m:oMath>
      <w:r w:rsidRPr="00025F40">
        <w:rPr>
          <w:color w:val="212121"/>
          <w:sz w:val="20"/>
          <w:szCs w:val="20"/>
          <w:lang w:val="en-GB"/>
        </w:rPr>
        <w:t xml:space="preserve">6. </w:t>
      </w:r>
    </w:p>
    <w:p w14:paraId="58746915" w14:textId="524533D2" w:rsidR="008972BF" w:rsidRPr="00025F40" w:rsidRDefault="00D92620" w:rsidP="00C315D0">
      <w:pPr>
        <w:pStyle w:val="xmsonormal"/>
        <w:shd w:val="clear" w:color="auto" w:fill="FFFFFF"/>
        <w:ind w:left="720"/>
        <w:rPr>
          <w:color w:val="212121"/>
          <w:sz w:val="20"/>
          <w:szCs w:val="20"/>
          <w:lang w:val="en-GB"/>
        </w:rPr>
      </w:pPr>
      <w:r w:rsidRPr="00025F40">
        <w:rPr>
          <w:color w:val="212121"/>
          <w:sz w:val="20"/>
          <w:szCs w:val="20"/>
          <w:lang w:val="en-GB"/>
        </w:rPr>
        <w:t>The variable diffTpl is derived as follows:</w:t>
      </w:r>
    </w:p>
    <w:p w14:paraId="0DB76862" w14:textId="4BC668EB" w:rsidR="00D92620" w:rsidRPr="00025F40" w:rsidRDefault="00D92620" w:rsidP="00676416">
      <w:pPr>
        <w:pStyle w:val="xmsonormal"/>
        <w:numPr>
          <w:ilvl w:val="0"/>
          <w:numId w:val="68"/>
        </w:numPr>
        <w:shd w:val="clear" w:color="auto" w:fill="FFFFFF"/>
        <w:ind w:left="1440"/>
        <w:rPr>
          <w:color w:val="212121"/>
          <w:sz w:val="20"/>
          <w:szCs w:val="20"/>
          <w:lang w:val="en-GB"/>
        </w:rPr>
      </w:pPr>
      <w:r w:rsidRPr="00025F40">
        <w:rPr>
          <w:color w:val="212121"/>
          <w:sz w:val="20"/>
          <w:szCs w:val="20"/>
          <w:lang w:val="en-GB"/>
        </w:rPr>
        <w:t>If bm_pred_add_offset_flag is equal to zero, one sets diffTpl = 0</w:t>
      </w:r>
    </w:p>
    <w:p w14:paraId="15B3D7EE" w14:textId="5B4A01BE" w:rsidR="00B87D20" w:rsidRPr="00025F40" w:rsidRDefault="00B87D20" w:rsidP="00676416">
      <w:pPr>
        <w:pStyle w:val="xmsonormal"/>
        <w:numPr>
          <w:ilvl w:val="0"/>
          <w:numId w:val="68"/>
        </w:numPr>
        <w:shd w:val="clear" w:color="auto" w:fill="FFFFFF"/>
        <w:ind w:left="1440"/>
        <w:rPr>
          <w:color w:val="212121"/>
          <w:sz w:val="20"/>
          <w:szCs w:val="20"/>
          <w:lang w:val="en-GB"/>
        </w:rPr>
      </w:pPr>
      <w:r w:rsidRPr="00025F40">
        <w:rPr>
          <w:color w:val="212121"/>
          <w:sz w:val="20"/>
          <w:szCs w:val="20"/>
          <w:lang w:val="en-GB"/>
        </w:rPr>
        <w:t>Otherwise  if blockPos</w:t>
      </w:r>
      <w:r w:rsidR="00C315D0" w:rsidRPr="00025F40">
        <w:rPr>
          <w:color w:val="212121"/>
          <w:sz w:val="20"/>
          <w:szCs w:val="20"/>
          <w:lang w:val="en-GB"/>
        </w:rPr>
        <w:t xml:space="preserve"> </w:t>
      </w:r>
      <w:r w:rsidRPr="00025F40">
        <w:rPr>
          <w:color w:val="212121"/>
          <w:sz w:val="20"/>
          <w:szCs w:val="20"/>
          <w:lang w:val="en-GB"/>
        </w:rPr>
        <w:t>&lt;</w:t>
      </w:r>
      <w:r w:rsidR="00C315D0" w:rsidRPr="00025F40">
        <w:rPr>
          <w:color w:val="212121"/>
          <w:sz w:val="20"/>
          <w:szCs w:val="20"/>
          <w:lang w:val="en-GB"/>
        </w:rPr>
        <w:t xml:space="preserve"> </w:t>
      </w:r>
      <w:r w:rsidRPr="00025F40">
        <w:rPr>
          <w:color w:val="212121"/>
          <w:sz w:val="20"/>
          <w:szCs w:val="20"/>
          <w:lang w:val="en-GB"/>
        </w:rPr>
        <w:t>tSize, one sets diffTpl = 0.</w:t>
      </w:r>
    </w:p>
    <w:p w14:paraId="7703C241" w14:textId="17D56920" w:rsidR="00D92620" w:rsidRPr="00025F40" w:rsidRDefault="00D92620" w:rsidP="00676416">
      <w:pPr>
        <w:pStyle w:val="xmsonormal"/>
        <w:numPr>
          <w:ilvl w:val="0"/>
          <w:numId w:val="68"/>
        </w:numPr>
        <w:shd w:val="clear" w:color="auto" w:fill="FFFFFF"/>
        <w:ind w:left="1440"/>
        <w:rPr>
          <w:color w:val="212121"/>
          <w:sz w:val="20"/>
          <w:szCs w:val="20"/>
          <w:lang w:val="en-GB"/>
        </w:rPr>
      </w:pPr>
      <w:r w:rsidRPr="00025F40">
        <w:rPr>
          <w:color w:val="212121"/>
          <w:sz w:val="20"/>
          <w:szCs w:val="20"/>
          <w:lang w:val="en-GB"/>
        </w:rPr>
        <w:t xml:space="preserve">Otherwise (bm_pred_add_offset_flag is not equal to zero </w:t>
      </w:r>
      <w:r w:rsidR="00B87D20" w:rsidRPr="00025F40">
        <w:rPr>
          <w:color w:val="212121"/>
          <w:sz w:val="20"/>
          <w:szCs w:val="20"/>
          <w:lang w:val="en-GB"/>
        </w:rPr>
        <w:t>and blockPos  &gt;=  tSize</w:t>
      </w:r>
      <w:r w:rsidRPr="00025F40">
        <w:rPr>
          <w:color w:val="212121"/>
          <w:sz w:val="20"/>
          <w:szCs w:val="20"/>
          <w:lang w:val="en-GB"/>
        </w:rPr>
        <w:t>), the following applies:</w:t>
      </w:r>
    </w:p>
    <w:p w14:paraId="61C4F38D" w14:textId="50D3B2F6" w:rsidR="00D92620" w:rsidRPr="00025F40" w:rsidRDefault="00D92620" w:rsidP="00676416">
      <w:pPr>
        <w:pStyle w:val="xmsonormal"/>
        <w:numPr>
          <w:ilvl w:val="1"/>
          <w:numId w:val="68"/>
        </w:numPr>
        <w:shd w:val="clear" w:color="auto" w:fill="FFFFFF"/>
        <w:spacing w:before="240"/>
        <w:ind w:left="2160"/>
        <w:rPr>
          <w:color w:val="212121"/>
          <w:sz w:val="20"/>
          <w:szCs w:val="20"/>
          <w:lang w:val="en-GB"/>
        </w:rPr>
      </w:pPr>
      <w:r w:rsidRPr="00025F40">
        <w:rPr>
          <w:color w:val="212121"/>
          <w:sz w:val="20"/>
          <w:szCs w:val="20"/>
          <w:lang w:val="en-GB"/>
        </w:rPr>
        <w:t xml:space="preserve">If bm_pred_mult_hyp_flag is equal to 0, one sets </w:t>
      </w:r>
      <w:r w:rsidRPr="00025F40">
        <w:rPr>
          <w:color w:val="212121"/>
          <w:sz w:val="20"/>
          <w:szCs w:val="20"/>
          <w:lang w:val="en-GB"/>
        </w:rPr>
        <w:tab/>
      </w:r>
      <w:r w:rsidRPr="00025F40">
        <w:rPr>
          <w:color w:val="212121"/>
          <w:sz w:val="20"/>
          <w:szCs w:val="20"/>
          <w:lang w:val="en-GB"/>
        </w:rPr>
        <w:br/>
        <w:t xml:space="preserve">diffTpl = </w:t>
      </w:r>
      <m:oMath>
        <m:nary>
          <m:naryPr>
            <m:chr m:val="∑"/>
            <m:limLoc m:val="undOvr"/>
            <m:ctrlPr>
              <w:rPr>
                <w:rFonts w:ascii="Cambria Math" w:hAnsi="Cambria Math"/>
                <w:color w:val="212121"/>
                <w:sz w:val="20"/>
                <w:szCs w:val="20"/>
                <w:lang w:val="en-GB"/>
              </w:rPr>
            </m:ctrlPr>
          </m:naryPr>
          <m:sub>
            <m:r>
              <m:rPr>
                <m:sty m:val="p"/>
              </m:rPr>
              <w:rPr>
                <w:rFonts w:ascii="Cambria Math" w:hAnsi="Cambria Math"/>
                <w:color w:val="212121"/>
                <w:sz w:val="20"/>
                <w:szCs w:val="20"/>
                <w:lang w:val="en-GB"/>
              </w:rPr>
              <m:t>i=0</m:t>
            </m:r>
          </m:sub>
          <m:sup>
            <m:r>
              <m:rPr>
                <m:sty m:val="p"/>
              </m:rPr>
              <w:rPr>
                <w:rFonts w:ascii="Cambria Math" w:hAnsi="Cambria Math"/>
                <w:color w:val="212121"/>
                <w:sz w:val="20"/>
                <w:szCs w:val="20"/>
                <w:lang w:val="en-GB"/>
              </w:rPr>
              <m:t>tSize-1</m:t>
            </m:r>
          </m:sup>
          <m:e>
            <m:r>
              <m:rPr>
                <m:sty m:val="p"/>
              </m:rPr>
              <w:rPr>
                <w:rFonts w:ascii="Cambria Math" w:hAnsi="Cambria Math"/>
                <w:color w:val="212121"/>
                <w:sz w:val="20"/>
                <w:szCs w:val="20"/>
                <w:lang w:val="en-GB"/>
              </w:rPr>
              <m:t>(ref</m:t>
            </m:r>
            <m:d>
              <m:dPr>
                <m:begChr m:val="["/>
                <m:endChr m:val="]"/>
                <m:ctrlPr>
                  <w:rPr>
                    <w:rFonts w:ascii="Cambria Math" w:hAnsi="Cambria Math"/>
                    <w:color w:val="212121"/>
                    <w:sz w:val="20"/>
                    <w:szCs w:val="20"/>
                    <w:lang w:val="en-GB"/>
                  </w:rPr>
                </m:ctrlPr>
              </m:dPr>
              <m:e>
                <m:r>
                  <m:rPr>
                    <m:sty m:val="p"/>
                  </m:rPr>
                  <w:rPr>
                    <w:rFonts w:ascii="Cambria Math" w:hAnsi="Cambria Math"/>
                    <w:color w:val="212121"/>
                    <w:sz w:val="20"/>
                    <w:szCs w:val="20"/>
                    <w:lang w:val="en-GB"/>
                  </w:rPr>
                  <m:t>blockPos-tSize+i</m:t>
                </m:r>
              </m:e>
            </m:d>
            <m:r>
              <m:rPr>
                <m:sty m:val="p"/>
              </m:rPr>
              <w:rPr>
                <w:rFonts w:ascii="Cambria Math" w:hAnsi="Cambria Math"/>
                <w:color w:val="212121"/>
                <w:sz w:val="20"/>
                <w:szCs w:val="20"/>
                <w:lang w:val="en-GB"/>
              </w:rPr>
              <m:t>-pFirstLeftExt</m:t>
            </m:r>
            <m:d>
              <m:dPr>
                <m:begChr m:val="["/>
                <m:endChr m:val="]"/>
                <m:ctrlPr>
                  <w:rPr>
                    <w:rFonts w:ascii="Cambria Math" w:hAnsi="Cambria Math"/>
                    <w:color w:val="212121"/>
                    <w:sz w:val="20"/>
                    <w:szCs w:val="20"/>
                    <w:lang w:val="en-GB"/>
                  </w:rPr>
                </m:ctrlPr>
              </m:dPr>
              <m:e>
                <m:r>
                  <m:rPr>
                    <m:sty m:val="p"/>
                  </m:rPr>
                  <w:rPr>
                    <w:rFonts w:ascii="Cambria Math" w:hAnsi="Cambria Math"/>
                    <w:color w:val="212121"/>
                    <w:sz w:val="20"/>
                    <w:szCs w:val="20"/>
                    <w:lang w:val="en-GB"/>
                  </w:rPr>
                  <m:t>i</m:t>
                </m:r>
              </m:e>
            </m:d>
            <m:r>
              <w:rPr>
                <w:rFonts w:ascii="Cambria Math" w:hAnsi="Cambria Math"/>
                <w:color w:val="212121"/>
                <w:sz w:val="20"/>
                <w:szCs w:val="20"/>
                <w:lang w:val="en-GB"/>
              </w:rPr>
              <m:t>)</m:t>
            </m:r>
          </m:e>
        </m:nary>
      </m:oMath>
      <w:r w:rsidR="00352791" w:rsidRPr="00025F40">
        <w:rPr>
          <w:color w:val="212121"/>
          <w:sz w:val="20"/>
          <w:szCs w:val="20"/>
          <w:lang w:val="en-GB"/>
        </w:rPr>
        <w:t>.</w:t>
      </w:r>
    </w:p>
    <w:p w14:paraId="103136D4" w14:textId="5A6CFDD7" w:rsidR="00352791" w:rsidRPr="00025F40" w:rsidRDefault="00352791" w:rsidP="00676416">
      <w:pPr>
        <w:pStyle w:val="xmsonormal"/>
        <w:numPr>
          <w:ilvl w:val="1"/>
          <w:numId w:val="68"/>
        </w:numPr>
        <w:shd w:val="clear" w:color="auto" w:fill="FFFFFF"/>
        <w:spacing w:before="240"/>
        <w:ind w:left="2160"/>
        <w:rPr>
          <w:color w:val="212121"/>
          <w:sz w:val="20"/>
          <w:szCs w:val="20"/>
          <w:lang w:val="en-GB"/>
        </w:rPr>
      </w:pPr>
      <w:r w:rsidRPr="00025F40">
        <w:rPr>
          <w:color w:val="212121"/>
          <w:sz w:val="20"/>
          <w:szCs w:val="20"/>
          <w:lang w:val="en-GB"/>
        </w:rPr>
        <w:t>Otherwise (bm_pred_mult_hyp_flag is not equal to 0), one set</w:t>
      </w:r>
      <w:r w:rsidRPr="00025F40">
        <w:rPr>
          <w:color w:val="212121"/>
          <w:sz w:val="20"/>
          <w:szCs w:val="20"/>
          <w:lang w:val="en-GB"/>
        </w:rPr>
        <w:tab/>
      </w:r>
      <w:r w:rsidRPr="00025F40">
        <w:rPr>
          <w:color w:val="212121"/>
          <w:sz w:val="20"/>
          <w:szCs w:val="20"/>
          <w:lang w:val="en-GB"/>
        </w:rPr>
        <w:br/>
        <w:t xml:space="preserve">diffTpl = </w:t>
      </w:r>
      <m:oMath>
        <m:nary>
          <m:naryPr>
            <m:chr m:val="∑"/>
            <m:limLoc m:val="undOvr"/>
            <m:ctrlPr>
              <w:rPr>
                <w:rFonts w:ascii="Cambria Math" w:hAnsi="Cambria Math"/>
                <w:color w:val="212121"/>
                <w:sz w:val="20"/>
                <w:szCs w:val="20"/>
                <w:lang w:val="en-GB"/>
              </w:rPr>
            </m:ctrlPr>
          </m:naryPr>
          <m:sub>
            <m:r>
              <m:rPr>
                <m:sty m:val="p"/>
              </m:rPr>
              <w:rPr>
                <w:rFonts w:ascii="Cambria Math" w:hAnsi="Cambria Math"/>
                <w:color w:val="212121"/>
                <w:sz w:val="20"/>
                <w:szCs w:val="20"/>
                <w:lang w:val="en-GB"/>
              </w:rPr>
              <m:t>i=0</m:t>
            </m:r>
          </m:sub>
          <m:sup>
            <m:r>
              <m:rPr>
                <m:sty m:val="p"/>
              </m:rPr>
              <w:rPr>
                <w:rFonts w:ascii="Cambria Math" w:hAnsi="Cambria Math"/>
                <w:color w:val="212121"/>
                <w:sz w:val="20"/>
                <w:szCs w:val="20"/>
                <w:lang w:val="en-GB"/>
              </w:rPr>
              <m:t>tSize-1</m:t>
            </m:r>
          </m:sup>
          <m:e>
            <m:r>
              <m:rPr>
                <m:sty m:val="p"/>
              </m:rPr>
              <w:rPr>
                <w:rFonts w:ascii="Cambria Math" w:hAnsi="Cambria Math"/>
                <w:color w:val="212121"/>
                <w:sz w:val="20"/>
                <w:szCs w:val="20"/>
                <w:lang w:val="en-GB"/>
              </w:rPr>
              <m:t>(ref</m:t>
            </m:r>
            <m:d>
              <m:dPr>
                <m:begChr m:val="["/>
                <m:endChr m:val="]"/>
                <m:ctrlPr>
                  <w:rPr>
                    <w:rFonts w:ascii="Cambria Math" w:hAnsi="Cambria Math"/>
                    <w:color w:val="212121"/>
                    <w:sz w:val="20"/>
                    <w:szCs w:val="20"/>
                    <w:lang w:val="en-GB"/>
                  </w:rPr>
                </m:ctrlPr>
              </m:dPr>
              <m:e>
                <m:r>
                  <m:rPr>
                    <m:sty m:val="p"/>
                  </m:rPr>
                  <w:rPr>
                    <w:rFonts w:ascii="Cambria Math" w:hAnsi="Cambria Math"/>
                    <w:color w:val="212121"/>
                    <w:sz w:val="20"/>
                    <w:szCs w:val="20"/>
                    <w:lang w:val="en-GB"/>
                  </w:rPr>
                  <m:t>blockPos-tSize+i</m:t>
                </m:r>
              </m:e>
            </m:d>
            <m:r>
              <m:rPr>
                <m:sty m:val="p"/>
              </m:rPr>
              <w:rPr>
                <w:rFonts w:ascii="Cambria Math" w:hAnsi="Cambria Math"/>
                <w:color w:val="212121"/>
                <w:sz w:val="20"/>
                <w:szCs w:val="20"/>
                <w:lang w:val="en-GB"/>
              </w:rPr>
              <m:t>-(</m:t>
            </m:r>
            <m:d>
              <m:dPr>
                <m:ctrlPr>
                  <w:rPr>
                    <w:rFonts w:ascii="Cambria Math" w:hAnsi="Cambria Math"/>
                    <w:color w:val="212121"/>
                    <w:sz w:val="20"/>
                    <w:szCs w:val="20"/>
                    <w:lang w:val="en-GB"/>
                  </w:rPr>
                </m:ctrlPr>
              </m:dPr>
              <m:e>
                <m:r>
                  <m:rPr>
                    <m:sty m:val="p"/>
                  </m:rPr>
                  <w:rPr>
                    <w:rFonts w:ascii="Cambria Math" w:hAnsi="Cambria Math"/>
                    <w:color w:val="212121"/>
                    <w:sz w:val="20"/>
                    <w:szCs w:val="20"/>
                    <w:lang w:val="en-GB"/>
                  </w:rPr>
                  <m:t>pFirstLeftExt</m:t>
                </m:r>
                <m:d>
                  <m:dPr>
                    <m:begChr m:val="["/>
                    <m:endChr m:val="]"/>
                    <m:ctrlPr>
                      <w:rPr>
                        <w:rFonts w:ascii="Cambria Math" w:hAnsi="Cambria Math"/>
                        <w:color w:val="212121"/>
                        <w:sz w:val="20"/>
                        <w:szCs w:val="20"/>
                        <w:lang w:val="en-GB"/>
                      </w:rPr>
                    </m:ctrlPr>
                  </m:dPr>
                  <m:e>
                    <m:r>
                      <m:rPr>
                        <m:sty m:val="p"/>
                      </m:rPr>
                      <w:rPr>
                        <w:rFonts w:ascii="Cambria Math" w:hAnsi="Cambria Math"/>
                        <w:color w:val="212121"/>
                        <w:sz w:val="20"/>
                        <w:szCs w:val="20"/>
                        <w:lang w:val="en-GB"/>
                      </w:rPr>
                      <m:t>i</m:t>
                    </m:r>
                  </m:e>
                </m:d>
                <m:r>
                  <m:rPr>
                    <m:sty m:val="p"/>
                  </m:rPr>
                  <w:rPr>
                    <w:rFonts w:ascii="Cambria Math" w:hAnsi="Cambria Math"/>
                    <w:color w:val="212121"/>
                    <w:sz w:val="20"/>
                    <w:szCs w:val="20"/>
                    <w:lang w:val="en-GB"/>
                  </w:rPr>
                  <m:t>+pScndLeftExt</m:t>
                </m:r>
                <m:d>
                  <m:dPr>
                    <m:begChr m:val="["/>
                    <m:endChr m:val="]"/>
                    <m:ctrlPr>
                      <w:rPr>
                        <w:rFonts w:ascii="Cambria Math" w:hAnsi="Cambria Math"/>
                        <w:color w:val="212121"/>
                        <w:sz w:val="20"/>
                        <w:szCs w:val="20"/>
                        <w:lang w:val="en-GB"/>
                      </w:rPr>
                    </m:ctrlPr>
                  </m:dPr>
                  <m:e>
                    <m:r>
                      <m:rPr>
                        <m:sty m:val="p"/>
                      </m:rPr>
                      <w:rPr>
                        <w:rFonts w:ascii="Cambria Math" w:hAnsi="Cambria Math"/>
                        <w:color w:val="212121"/>
                        <w:sz w:val="20"/>
                        <w:szCs w:val="20"/>
                        <w:lang w:val="en-GB"/>
                      </w:rPr>
                      <m:t>i</m:t>
                    </m:r>
                  </m:e>
                </m:d>
                <m:r>
                  <m:rPr>
                    <m:sty m:val="p"/>
                  </m:rPr>
                  <w:rPr>
                    <w:rFonts w:ascii="Cambria Math" w:hAnsi="Cambria Math"/>
                    <w:color w:val="212121"/>
                    <w:sz w:val="20"/>
                    <w:szCs w:val="20"/>
                    <w:lang w:val="en-GB"/>
                  </w:rPr>
                  <m:t>+1</m:t>
                </m:r>
              </m:e>
            </m:d>
            <m:r>
              <m:rPr>
                <m:sty m:val="p"/>
              </m:rPr>
              <w:rPr>
                <w:rFonts w:ascii="Cambria Math" w:hAnsi="Cambria Math"/>
                <w:color w:val="212121"/>
                <w:sz w:val="20"/>
                <w:szCs w:val="20"/>
                <w:lang w:val="en-GB"/>
              </w:rPr>
              <m:t>≫1)</m:t>
            </m:r>
          </m:e>
        </m:nary>
        <m:r>
          <w:rPr>
            <w:rFonts w:ascii="Cambria Math" w:hAnsi="Cambria Math"/>
            <w:color w:val="212121"/>
            <w:sz w:val="20"/>
            <w:szCs w:val="20"/>
            <w:lang w:val="en-GB"/>
          </w:rPr>
          <m:t>.</m:t>
        </m:r>
      </m:oMath>
    </w:p>
    <w:p w14:paraId="77DDCFFF" w14:textId="5497D10E" w:rsidR="00352791" w:rsidRPr="00025F40" w:rsidRDefault="00352791" w:rsidP="00C315D0">
      <w:pPr>
        <w:pStyle w:val="xmsonormal"/>
        <w:shd w:val="clear" w:color="auto" w:fill="FFFFFF"/>
        <w:spacing w:before="240"/>
        <w:ind w:left="720"/>
        <w:rPr>
          <w:color w:val="212121"/>
          <w:sz w:val="20"/>
          <w:szCs w:val="20"/>
          <w:lang w:val="en-GB"/>
        </w:rPr>
      </w:pPr>
      <w:r w:rsidRPr="00025F40">
        <w:rPr>
          <w:color w:val="212121"/>
          <w:sz w:val="20"/>
          <w:szCs w:val="20"/>
          <w:lang w:val="en-GB"/>
        </w:rPr>
        <w:t>The variable offsetAdd is derived as offsetAd = ( diffTpl + ( 1  &lt;&lt;  ( log2TSize – 1 ) ))  &gt;&gt;  log2TSize.</w:t>
      </w:r>
    </w:p>
    <w:p w14:paraId="493127A2" w14:textId="0155A8C6" w:rsidR="000A4093" w:rsidRPr="00025F40" w:rsidRDefault="000A4093" w:rsidP="00C315D0">
      <w:pPr>
        <w:pStyle w:val="xmsonormal"/>
        <w:shd w:val="clear" w:color="auto" w:fill="FFFFFF"/>
        <w:spacing w:before="240"/>
        <w:ind w:left="720"/>
        <w:rPr>
          <w:color w:val="212121"/>
          <w:sz w:val="20"/>
          <w:szCs w:val="20"/>
          <w:lang w:val="en-GB"/>
        </w:rPr>
      </w:pPr>
      <w:r w:rsidRPr="00025F40">
        <w:rPr>
          <w:color w:val="212121"/>
          <w:sz w:val="20"/>
          <w:szCs w:val="20"/>
          <w:lang w:val="en-GB"/>
        </w:rPr>
        <w:t>The final block matching prediction sample values pred[ i ] with 0  &lt;=  i &lt; blockSize are derived as follows:</w:t>
      </w:r>
    </w:p>
    <w:p w14:paraId="2ED89A8E" w14:textId="60CB267D" w:rsidR="000A4093" w:rsidRPr="00025F40" w:rsidRDefault="000A4093" w:rsidP="00676416">
      <w:pPr>
        <w:pStyle w:val="xmsonormal"/>
        <w:numPr>
          <w:ilvl w:val="0"/>
          <w:numId w:val="69"/>
        </w:numPr>
        <w:shd w:val="clear" w:color="auto" w:fill="FFFFFF"/>
        <w:spacing w:before="240"/>
        <w:ind w:left="1440"/>
        <w:rPr>
          <w:color w:val="212121"/>
          <w:sz w:val="20"/>
          <w:szCs w:val="20"/>
          <w:lang w:val="en-GB"/>
        </w:rPr>
      </w:pPr>
      <w:r w:rsidRPr="00025F40">
        <w:rPr>
          <w:color w:val="212121"/>
          <w:sz w:val="20"/>
          <w:szCs w:val="20"/>
          <w:lang w:val="en-GB"/>
        </w:rPr>
        <w:t>If bm_pred_mult_hyp_flag is equal to 0, one sets pred[ i ] =</w:t>
      </w:r>
      <w:r w:rsidR="001C0A95" w:rsidRPr="00025F40">
        <w:rPr>
          <w:color w:val="212121"/>
          <w:sz w:val="20"/>
          <w:szCs w:val="20"/>
          <w:lang w:val="en-GB"/>
        </w:rPr>
        <w:t xml:space="preserve"> Clip3( minPredVal, maxPredVal,</w:t>
      </w:r>
      <w:r w:rsidRPr="00025F40">
        <w:rPr>
          <w:color w:val="212121"/>
          <w:sz w:val="20"/>
          <w:szCs w:val="20"/>
          <w:lang w:val="en-GB"/>
        </w:rPr>
        <w:t xml:space="preserve"> pFirst[ i ] + offsetAd</w:t>
      </w:r>
      <w:r w:rsidR="001C0A95" w:rsidRPr="00025F40">
        <w:rPr>
          <w:color w:val="212121"/>
          <w:sz w:val="20"/>
          <w:szCs w:val="20"/>
          <w:lang w:val="en-GB"/>
        </w:rPr>
        <w:t xml:space="preserve"> )</w:t>
      </w:r>
      <w:r w:rsidRPr="00025F40">
        <w:rPr>
          <w:color w:val="212121"/>
          <w:sz w:val="20"/>
          <w:szCs w:val="20"/>
          <w:lang w:val="en-GB"/>
        </w:rPr>
        <w:t>.</w:t>
      </w:r>
    </w:p>
    <w:p w14:paraId="46AE0065" w14:textId="694F8839" w:rsidR="000A4093" w:rsidRPr="00025F40" w:rsidRDefault="000A4093" w:rsidP="00676416">
      <w:pPr>
        <w:pStyle w:val="xmsonormal"/>
        <w:numPr>
          <w:ilvl w:val="0"/>
          <w:numId w:val="69"/>
        </w:numPr>
        <w:shd w:val="clear" w:color="auto" w:fill="FFFFFF"/>
        <w:spacing w:before="240"/>
        <w:ind w:left="1440"/>
        <w:rPr>
          <w:color w:val="212121"/>
          <w:sz w:val="20"/>
          <w:szCs w:val="20"/>
          <w:lang w:val="en-GB"/>
        </w:rPr>
      </w:pPr>
      <w:r w:rsidRPr="00025F40">
        <w:rPr>
          <w:color w:val="212121"/>
          <w:sz w:val="20"/>
          <w:szCs w:val="20"/>
          <w:lang w:val="en-GB"/>
        </w:rPr>
        <w:t xml:space="preserve">Oterwise (bm_pred_mult_hyp_flag is not equal to 0), one sets </w:t>
      </w:r>
      <w:r w:rsidRPr="00025F40">
        <w:rPr>
          <w:color w:val="212121"/>
          <w:sz w:val="20"/>
          <w:szCs w:val="20"/>
          <w:lang w:val="en-GB"/>
        </w:rPr>
        <w:tab/>
      </w:r>
      <w:r w:rsidRPr="00025F40">
        <w:rPr>
          <w:color w:val="212121"/>
          <w:sz w:val="20"/>
          <w:szCs w:val="20"/>
          <w:lang w:val="en-GB"/>
        </w:rPr>
        <w:br/>
        <w:t xml:space="preserve">pred[ i ] = </w:t>
      </w:r>
      <w:r w:rsidR="001C0A95" w:rsidRPr="00025F40">
        <w:rPr>
          <w:color w:val="212121"/>
          <w:sz w:val="20"/>
          <w:szCs w:val="20"/>
          <w:lang w:val="en-GB"/>
        </w:rPr>
        <w:t xml:space="preserve">Clip3( minPredVal, maxPredVal, </w:t>
      </w:r>
      <w:r w:rsidRPr="00025F40">
        <w:rPr>
          <w:color w:val="212121"/>
          <w:sz w:val="20"/>
          <w:szCs w:val="20"/>
          <w:lang w:val="en-GB"/>
        </w:rPr>
        <w:t>((pFirst[</w:t>
      </w:r>
      <w:r w:rsidR="00B87D20" w:rsidRPr="00025F40">
        <w:rPr>
          <w:color w:val="212121"/>
          <w:sz w:val="20"/>
          <w:szCs w:val="20"/>
          <w:lang w:val="en-GB"/>
        </w:rPr>
        <w:t> </w:t>
      </w:r>
      <w:r w:rsidRPr="00025F40">
        <w:rPr>
          <w:color w:val="212121"/>
          <w:sz w:val="20"/>
          <w:szCs w:val="20"/>
          <w:lang w:val="en-GB"/>
        </w:rPr>
        <w:t>i ] + pSecond[</w:t>
      </w:r>
      <w:r w:rsidR="00B87D20" w:rsidRPr="00025F40">
        <w:rPr>
          <w:color w:val="212121"/>
          <w:sz w:val="20"/>
          <w:szCs w:val="20"/>
          <w:lang w:val="en-GB"/>
        </w:rPr>
        <w:t> </w:t>
      </w:r>
      <w:r w:rsidRPr="00025F40">
        <w:rPr>
          <w:color w:val="212121"/>
          <w:sz w:val="20"/>
          <w:szCs w:val="20"/>
          <w:lang w:val="en-GB"/>
        </w:rPr>
        <w:t>i ] + 1 )  &gt;&gt;  1 ) + offsetAd</w:t>
      </w:r>
      <w:r w:rsidR="001C0A95" w:rsidRPr="00025F40">
        <w:rPr>
          <w:color w:val="212121"/>
          <w:sz w:val="20"/>
          <w:szCs w:val="20"/>
          <w:lang w:val="en-GB"/>
        </w:rPr>
        <w:t>)</w:t>
      </w:r>
      <w:r w:rsidRPr="00025F40">
        <w:rPr>
          <w:color w:val="212121"/>
          <w:sz w:val="20"/>
          <w:szCs w:val="20"/>
          <w:lang w:val="en-GB"/>
        </w:rPr>
        <w:t>.</w:t>
      </w:r>
    </w:p>
    <w:p w14:paraId="7EA2239A" w14:textId="0066EFD4" w:rsidR="008E4F33" w:rsidRPr="00025F40" w:rsidRDefault="008E4F33" w:rsidP="00C315D0">
      <w:pPr>
        <w:pStyle w:val="xmsonormal"/>
        <w:shd w:val="clear" w:color="auto" w:fill="FFFFFF"/>
        <w:spacing w:before="240"/>
        <w:ind w:left="720"/>
        <w:rPr>
          <w:color w:val="212121"/>
          <w:sz w:val="20"/>
          <w:szCs w:val="20"/>
          <w:lang w:val="en-GB"/>
        </w:rPr>
      </w:pPr>
      <w:r w:rsidRPr="00025F40">
        <w:rPr>
          <w:color w:val="212121"/>
          <w:sz w:val="20"/>
          <w:szCs w:val="20"/>
          <w:lang w:val="en-GB"/>
        </w:rPr>
        <w:t>The final adjacent left residual sample values resiLeft[ i ] with 0  &lt;=  i &lt; tSize are derived as follows:</w:t>
      </w:r>
    </w:p>
    <w:p w14:paraId="68981458" w14:textId="77777777" w:rsidR="00B87D20" w:rsidRPr="00025F40" w:rsidRDefault="00B87D20" w:rsidP="00676416">
      <w:pPr>
        <w:pStyle w:val="xmsonormal"/>
        <w:numPr>
          <w:ilvl w:val="0"/>
          <w:numId w:val="71"/>
        </w:numPr>
        <w:shd w:val="clear" w:color="auto" w:fill="FFFFFF"/>
        <w:spacing w:before="240"/>
        <w:ind w:left="1440"/>
        <w:rPr>
          <w:color w:val="212121"/>
          <w:sz w:val="20"/>
          <w:szCs w:val="20"/>
          <w:lang w:val="en-GB"/>
        </w:rPr>
      </w:pPr>
      <w:r w:rsidRPr="00025F40">
        <w:rPr>
          <w:color w:val="212121"/>
          <w:sz w:val="20"/>
          <w:szCs w:val="20"/>
          <w:lang w:val="en-GB"/>
        </w:rPr>
        <w:t>If blockPos &lt; tSize, one sets reiLeft[ i  = 0</w:t>
      </w:r>
    </w:p>
    <w:p w14:paraId="50A55D83" w14:textId="77777777" w:rsidR="00B87D20" w:rsidRPr="00025F40" w:rsidRDefault="00B87D20" w:rsidP="00676416">
      <w:pPr>
        <w:pStyle w:val="xmsonormal"/>
        <w:numPr>
          <w:ilvl w:val="0"/>
          <w:numId w:val="71"/>
        </w:numPr>
        <w:shd w:val="clear" w:color="auto" w:fill="FFFFFF"/>
        <w:spacing w:before="240"/>
        <w:ind w:left="1440"/>
        <w:rPr>
          <w:color w:val="212121"/>
          <w:sz w:val="20"/>
          <w:szCs w:val="20"/>
          <w:lang w:val="en-GB"/>
        </w:rPr>
      </w:pPr>
      <w:r w:rsidRPr="00025F40">
        <w:rPr>
          <w:color w:val="212121"/>
          <w:sz w:val="20"/>
          <w:szCs w:val="20"/>
          <w:lang w:val="en-GB"/>
        </w:rPr>
        <w:t>Otherwise ( blockPos  &gt;=  tSize ), the following applies:</w:t>
      </w:r>
    </w:p>
    <w:p w14:paraId="45CD5FBE" w14:textId="0B3CD751" w:rsidR="00B87D20" w:rsidRPr="00025F40" w:rsidRDefault="008E4F33" w:rsidP="00676416">
      <w:pPr>
        <w:pStyle w:val="xmsonormal"/>
        <w:numPr>
          <w:ilvl w:val="1"/>
          <w:numId w:val="71"/>
        </w:numPr>
        <w:shd w:val="clear" w:color="auto" w:fill="FFFFFF"/>
        <w:spacing w:before="240"/>
        <w:ind w:left="2160"/>
        <w:rPr>
          <w:color w:val="212121"/>
          <w:sz w:val="20"/>
          <w:szCs w:val="20"/>
          <w:lang w:val="en-GB"/>
        </w:rPr>
      </w:pPr>
      <w:r w:rsidRPr="00025F40">
        <w:rPr>
          <w:color w:val="212121"/>
          <w:sz w:val="20"/>
          <w:szCs w:val="20"/>
          <w:lang w:val="en-GB"/>
        </w:rPr>
        <w:t xml:space="preserve">If bm_pred_mult_hyp_flag is equal to 0, one sets </w:t>
      </w:r>
      <w:r w:rsidRPr="00025F40">
        <w:rPr>
          <w:color w:val="212121"/>
          <w:sz w:val="20"/>
          <w:szCs w:val="20"/>
          <w:lang w:val="en-GB"/>
        </w:rPr>
        <w:tab/>
      </w:r>
      <w:r w:rsidRPr="00025F40">
        <w:rPr>
          <w:color w:val="212121"/>
          <w:sz w:val="20"/>
          <w:szCs w:val="20"/>
          <w:lang w:val="en-GB"/>
        </w:rPr>
        <w:br/>
        <w:t xml:space="preserve">resiLeft[ i ] = ref[blockPos </w:t>
      </w:r>
      <m:oMath>
        <m:r>
          <m:rPr>
            <m:sty m:val="p"/>
          </m:rPr>
          <w:rPr>
            <w:rFonts w:ascii="Cambria Math" w:hAnsi="Cambria Math"/>
            <w:color w:val="212121"/>
            <w:sz w:val="20"/>
            <w:szCs w:val="20"/>
            <w:lang w:val="en-GB"/>
          </w:rPr>
          <m:t>–</m:t>
        </m:r>
      </m:oMath>
      <w:r w:rsidRPr="00025F40">
        <w:rPr>
          <w:color w:val="212121"/>
          <w:sz w:val="20"/>
          <w:szCs w:val="20"/>
          <w:lang w:val="en-GB"/>
        </w:rPr>
        <w:t xml:space="preserve"> tSize + i] </w:t>
      </w:r>
      <w:r w:rsidR="00D46AB1" w:rsidRPr="00025F40">
        <w:rPr>
          <w:color w:val="212121"/>
          <w:sz w:val="20"/>
          <w:szCs w:val="20"/>
          <w:lang w:val="en-GB"/>
        </w:rPr>
        <w:t xml:space="preserve">– </w:t>
      </w:r>
      <w:r w:rsidRPr="00025F40">
        <w:rPr>
          <w:color w:val="212121"/>
          <w:sz w:val="20"/>
          <w:szCs w:val="20"/>
          <w:lang w:val="en-GB"/>
        </w:rPr>
        <w:t xml:space="preserve"> </w:t>
      </w:r>
      <w:r w:rsidR="00D46AB1" w:rsidRPr="00025F40">
        <w:rPr>
          <w:color w:val="212121"/>
          <w:sz w:val="20"/>
          <w:szCs w:val="20"/>
          <w:lang w:val="en-GB"/>
        </w:rPr>
        <w:t>Clip3( minPredVal, maxPredVal,</w:t>
      </w:r>
      <w:r w:rsidRPr="00025F40">
        <w:rPr>
          <w:color w:val="212121"/>
          <w:sz w:val="20"/>
          <w:szCs w:val="20"/>
          <w:lang w:val="en-GB"/>
        </w:rPr>
        <w:t>pFirst</w:t>
      </w:r>
      <m:oMath>
        <m:r>
          <m:rPr>
            <m:sty m:val="p"/>
          </m:rPr>
          <w:rPr>
            <w:rFonts w:ascii="Cambria Math" w:hAnsi="Cambria Math"/>
            <w:color w:val="212121"/>
            <w:sz w:val="20"/>
            <w:szCs w:val="20"/>
            <w:lang w:val="en-GB"/>
          </w:rPr>
          <m:t>LeftExt</m:t>
        </m:r>
      </m:oMath>
      <w:r w:rsidR="00B02798" w:rsidRPr="00025F40">
        <w:rPr>
          <w:color w:val="212121"/>
          <w:sz w:val="20"/>
          <w:szCs w:val="20"/>
          <w:lang w:val="en-GB"/>
        </w:rPr>
        <w:t xml:space="preserve"> </w:t>
      </w:r>
      <w:r w:rsidRPr="00025F40">
        <w:rPr>
          <w:color w:val="212121"/>
          <w:sz w:val="20"/>
          <w:szCs w:val="20"/>
          <w:lang w:val="en-GB"/>
        </w:rPr>
        <w:t>[ i ] + offsetAd</w:t>
      </w:r>
      <w:r w:rsidR="00D46AB1" w:rsidRPr="00025F40">
        <w:rPr>
          <w:color w:val="212121"/>
          <w:sz w:val="20"/>
          <w:szCs w:val="20"/>
          <w:lang w:val="en-GB"/>
        </w:rPr>
        <w:t>)</w:t>
      </w:r>
      <w:r w:rsidRPr="00025F40">
        <w:rPr>
          <w:color w:val="212121"/>
          <w:sz w:val="20"/>
          <w:szCs w:val="20"/>
          <w:lang w:val="en-GB"/>
        </w:rPr>
        <w:t>.</w:t>
      </w:r>
    </w:p>
    <w:p w14:paraId="104482D0" w14:textId="445E05BF" w:rsidR="008E4F33" w:rsidRPr="00025F40" w:rsidRDefault="008E4F33" w:rsidP="00676416">
      <w:pPr>
        <w:pStyle w:val="xmsonormal"/>
        <w:numPr>
          <w:ilvl w:val="1"/>
          <w:numId w:val="71"/>
        </w:numPr>
        <w:shd w:val="clear" w:color="auto" w:fill="FFFFFF"/>
        <w:spacing w:before="240"/>
        <w:ind w:left="2160"/>
        <w:rPr>
          <w:color w:val="212121"/>
          <w:sz w:val="20"/>
          <w:szCs w:val="20"/>
          <w:lang w:val="en-GB"/>
        </w:rPr>
      </w:pPr>
      <w:r w:rsidRPr="00025F40">
        <w:rPr>
          <w:color w:val="212121"/>
          <w:sz w:val="20"/>
          <w:szCs w:val="20"/>
          <w:lang w:val="en-GB"/>
        </w:rPr>
        <w:t>Ot</w:t>
      </w:r>
      <w:r w:rsidR="00D46AB1" w:rsidRPr="00025F40">
        <w:rPr>
          <w:color w:val="212121"/>
          <w:sz w:val="20"/>
          <w:szCs w:val="20"/>
          <w:lang w:val="en-GB"/>
        </w:rPr>
        <w:t>h</w:t>
      </w:r>
      <w:r w:rsidRPr="00025F40">
        <w:rPr>
          <w:color w:val="212121"/>
          <w:sz w:val="20"/>
          <w:szCs w:val="20"/>
          <w:lang w:val="en-GB"/>
        </w:rPr>
        <w:t xml:space="preserve">erwise (bm_pred_mult_hyp_flag is not equal to 0), one sets </w:t>
      </w:r>
      <w:r w:rsidRPr="00025F40">
        <w:rPr>
          <w:color w:val="212121"/>
          <w:sz w:val="20"/>
          <w:szCs w:val="20"/>
          <w:lang w:val="en-GB"/>
        </w:rPr>
        <w:tab/>
      </w:r>
      <w:r w:rsidRPr="00025F40">
        <w:rPr>
          <w:color w:val="212121"/>
          <w:sz w:val="20"/>
          <w:szCs w:val="20"/>
          <w:lang w:val="en-GB"/>
        </w:rPr>
        <w:br/>
        <w:t xml:space="preserve">resiLeft[ i ] = ref[blockPos </w:t>
      </w:r>
      <m:oMath>
        <m:r>
          <m:rPr>
            <m:sty m:val="p"/>
          </m:rPr>
          <w:rPr>
            <w:rFonts w:ascii="Cambria Math" w:hAnsi="Cambria Math"/>
            <w:color w:val="212121"/>
            <w:sz w:val="20"/>
            <w:szCs w:val="20"/>
            <w:lang w:val="en-GB"/>
          </w:rPr>
          <m:t>–</m:t>
        </m:r>
      </m:oMath>
      <w:r w:rsidRPr="00025F40">
        <w:rPr>
          <w:color w:val="212121"/>
          <w:sz w:val="20"/>
          <w:szCs w:val="20"/>
          <w:lang w:val="en-GB"/>
        </w:rPr>
        <w:t xml:space="preserve"> tSize + i] </w:t>
      </w:r>
      <w:r w:rsidR="00D46AB1" w:rsidRPr="00025F40">
        <w:rPr>
          <w:color w:val="212121"/>
          <w:sz w:val="20"/>
          <w:szCs w:val="20"/>
          <w:lang w:val="en-GB"/>
        </w:rPr>
        <w:t xml:space="preserve">– Clip3(minPredVal, maxPredVal, </w:t>
      </w:r>
      <w:r w:rsidRPr="00025F40">
        <w:rPr>
          <w:color w:val="212121"/>
          <w:sz w:val="20"/>
          <w:szCs w:val="20"/>
          <w:lang w:val="en-GB"/>
        </w:rPr>
        <w:t>((pFirst</w:t>
      </w:r>
      <m:oMath>
        <m:r>
          <m:rPr>
            <m:sty m:val="p"/>
          </m:rPr>
          <w:rPr>
            <w:rFonts w:ascii="Cambria Math" w:hAnsi="Cambria Math"/>
            <w:color w:val="212121"/>
            <w:sz w:val="20"/>
            <w:szCs w:val="20"/>
            <w:lang w:val="en-GB"/>
          </w:rPr>
          <m:t>LeftExt</m:t>
        </m:r>
      </m:oMath>
      <w:r w:rsidR="00B02798" w:rsidRPr="00025F40">
        <w:rPr>
          <w:color w:val="212121"/>
          <w:sz w:val="20"/>
          <w:szCs w:val="20"/>
          <w:lang w:val="en-GB"/>
        </w:rPr>
        <w:t xml:space="preserve"> </w:t>
      </w:r>
      <w:r w:rsidRPr="00025F40">
        <w:rPr>
          <w:color w:val="212121"/>
          <w:sz w:val="20"/>
          <w:szCs w:val="20"/>
          <w:lang w:val="en-GB"/>
        </w:rPr>
        <w:t>[ i ] + pSecond</w:t>
      </w:r>
      <m:oMath>
        <m:r>
          <m:rPr>
            <m:sty m:val="p"/>
          </m:rPr>
          <w:rPr>
            <w:rFonts w:ascii="Cambria Math" w:hAnsi="Cambria Math"/>
            <w:color w:val="212121"/>
            <w:sz w:val="20"/>
            <w:szCs w:val="20"/>
            <w:lang w:val="en-GB"/>
          </w:rPr>
          <m:t>LeftExt</m:t>
        </m:r>
      </m:oMath>
      <w:r w:rsidR="00B02798" w:rsidRPr="00025F40">
        <w:rPr>
          <w:color w:val="212121"/>
          <w:sz w:val="20"/>
          <w:szCs w:val="20"/>
          <w:lang w:val="en-GB"/>
        </w:rPr>
        <w:t xml:space="preserve"> </w:t>
      </w:r>
      <w:r w:rsidRPr="00025F40">
        <w:rPr>
          <w:color w:val="212121"/>
          <w:sz w:val="20"/>
          <w:szCs w:val="20"/>
          <w:lang w:val="en-GB"/>
        </w:rPr>
        <w:t>[ i ] + 1 )  &gt;&gt;  1 ) + offsetAd.</w:t>
      </w:r>
    </w:p>
    <w:p w14:paraId="3E74F028" w14:textId="6B77F165" w:rsidR="00C9090A" w:rsidRPr="00025F40" w:rsidRDefault="00C9090A" w:rsidP="00C9090A">
      <w:pPr>
        <w:pStyle w:val="berschrift2"/>
        <w:rPr>
          <w:noProof/>
        </w:rPr>
      </w:pPr>
      <w:bookmarkStart w:id="702" w:name="_Ref180849724"/>
      <w:bookmarkStart w:id="703" w:name="_Toc181199310"/>
      <w:r w:rsidRPr="00025F40">
        <w:rPr>
          <w:noProof/>
        </w:rPr>
        <w:t>Scaling and inverse transformation decoding process</w:t>
      </w:r>
      <w:bookmarkEnd w:id="702"/>
      <w:bookmarkEnd w:id="703"/>
    </w:p>
    <w:p w14:paraId="73475FD2" w14:textId="1FD04334" w:rsidR="00C9090A" w:rsidRDefault="00C9090A" w:rsidP="00C9090A">
      <w:r w:rsidRPr="00025F40">
        <w:t>This process specifies the computation of the reconstructed residual sample values res[ i ] with 0  &lt;=  i &lt; blockSize.</w:t>
      </w:r>
    </w:p>
    <w:p w14:paraId="13AEF2AB" w14:textId="59C0DDA3" w:rsidR="004F627D" w:rsidRDefault="004F627D" w:rsidP="00C9090A">
      <w:r>
        <w:t xml:space="preserve">The following </w:t>
      </w:r>
      <w:r w:rsidR="00FF188B">
        <w:t>steps</w:t>
      </w:r>
      <w:r w:rsidR="0027104D">
        <w:t xml:space="preserve"> are</w:t>
      </w:r>
      <w:r>
        <w:t xml:space="preserve"> applied:</w:t>
      </w:r>
    </w:p>
    <w:p w14:paraId="2F507AAA" w14:textId="5EAB00B3" w:rsidR="004F627D" w:rsidRDefault="004F627D" w:rsidP="00667CBA">
      <w:pPr>
        <w:pStyle w:val="Listenabsatz"/>
        <w:numPr>
          <w:ilvl w:val="0"/>
          <w:numId w:val="89"/>
        </w:numPr>
      </w:pPr>
      <w:r>
        <w:t xml:space="preserve">The process of Section </w:t>
      </w:r>
      <w:r>
        <w:fldChar w:fldCharType="begin"/>
      </w:r>
      <w:r>
        <w:instrText xml:space="preserve"> REF _Ref181105932 \r \h </w:instrText>
      </w:r>
      <w:r>
        <w:fldChar w:fldCharType="separate"/>
      </w:r>
      <w:r w:rsidR="00A653D6">
        <w:t>8.4.1</w:t>
      </w:r>
      <w:r>
        <w:fldChar w:fldCharType="end"/>
      </w:r>
      <w:r>
        <w:t xml:space="preserve"> is invoked. The output of this process </w:t>
      </w:r>
      <w:r w:rsidR="00667CBA">
        <w:t xml:space="preserve">is assigned to the </w:t>
      </w:r>
      <w:r>
        <w:t>residual transform coefficients tCoeff</w:t>
      </w:r>
      <w:r w:rsidR="00667CBA">
        <w:t xml:space="preserve"> </w:t>
      </w:r>
      <w:r>
        <w:t>[ i ] with 0 &lt;=  i  &lt; Log2BlockSize.</w:t>
      </w:r>
    </w:p>
    <w:p w14:paraId="7BA09C44" w14:textId="6F1AB58D" w:rsidR="004F627D" w:rsidRPr="00025F40" w:rsidRDefault="00667CBA" w:rsidP="00667CBA">
      <w:pPr>
        <w:pStyle w:val="Listenabsatz"/>
        <w:numPr>
          <w:ilvl w:val="0"/>
          <w:numId w:val="89"/>
        </w:numPr>
      </w:pPr>
      <w:r>
        <w:t xml:space="preserve">The process of Section </w:t>
      </w:r>
      <w:r>
        <w:fldChar w:fldCharType="begin"/>
      </w:r>
      <w:r>
        <w:instrText xml:space="preserve"> REF _Ref181106266 \r \h </w:instrText>
      </w:r>
      <w:r>
        <w:fldChar w:fldCharType="separate"/>
      </w:r>
      <w:r w:rsidR="00A653D6">
        <w:t>8.4.2</w:t>
      </w:r>
      <w:r>
        <w:fldChar w:fldCharType="end"/>
      </w:r>
      <w:r>
        <w:t xml:space="preserve"> is invoked with the variable blockSize set to ( 1  &lt;&lt;  Log2BlockSize ) and the residual transform coefficients tCoeff</w:t>
      </w:r>
      <w:r w:rsidR="008C23CC">
        <w:t>Curr</w:t>
      </w:r>
      <w:r>
        <w:t xml:space="preserve">[ i ] set to tCoeff[ i ] for 0 &lt;=  i  &lt; ( 1  &lt;&lt;  Log2BlockSize ). The output sample values of this process </w:t>
      </w:r>
      <w:r w:rsidR="00FF188B">
        <w:t>are</w:t>
      </w:r>
      <w:r>
        <w:t xml:space="preserve"> assigned to the intermediate residual values resImd[ i ] with 0 &lt;=  i  &lt; ( 1  &lt;&lt;  Log2BlockSize ).</w:t>
      </w:r>
    </w:p>
    <w:p w14:paraId="1E0A24D5" w14:textId="0610849A" w:rsidR="00C9090A" w:rsidRDefault="00C9090A" w:rsidP="008254D9">
      <w:pPr>
        <w:pStyle w:val="berschrift3"/>
      </w:pPr>
      <w:bookmarkStart w:id="704" w:name="_Ref181105932"/>
      <w:bookmarkStart w:id="705" w:name="_Toc181199311"/>
      <w:r w:rsidRPr="00025F40">
        <w:t>S</w:t>
      </w:r>
      <w:r w:rsidR="008254D9">
        <w:t>caling process for transform coefficient levels</w:t>
      </w:r>
      <w:bookmarkEnd w:id="704"/>
      <w:bookmarkEnd w:id="705"/>
      <w:r w:rsidRPr="00025F40">
        <w:t xml:space="preserve"> </w:t>
      </w:r>
    </w:p>
    <w:p w14:paraId="1A363326" w14:textId="33D65285" w:rsidR="00841590" w:rsidRDefault="00841590" w:rsidP="00841590">
      <w:r>
        <w:t xml:space="preserve">Output of this process are the intermediate reconstructed residual transform coefficients </w:t>
      </w:r>
      <w:r w:rsidR="004F627D">
        <w:t>tCoeff</w:t>
      </w:r>
      <w:r>
        <w:t xml:space="preserve">[ i ] with 0 &lt;=  i  &lt; </w:t>
      </w:r>
      <w:r w:rsidR="0027104D">
        <w:t xml:space="preserve">(1  &lt;&lt; </w:t>
      </w:r>
      <w:r>
        <w:t>Log2BlockSize</w:t>
      </w:r>
      <w:r w:rsidR="0027104D">
        <w:t>).</w:t>
      </w:r>
    </w:p>
    <w:p w14:paraId="3D333914" w14:textId="3F4BE859" w:rsidR="00841590" w:rsidRDefault="00770777" w:rsidP="00770777">
      <w:r>
        <w:t xml:space="preserve">The </w:t>
      </w:r>
      <w:r w:rsidR="00841590">
        <w:t>variable ssShift is set to be equal to max</w:t>
      </w:r>
      <w:r>
        <w:t xml:space="preserve">(0, </w:t>
      </w:r>
      <w:r w:rsidR="00590644" w:rsidRPr="00025F40">
        <w:rPr>
          <w:bCs/>
          <w:noProof/>
        </w:rPr>
        <w:t>BitDepthMax</w:t>
      </w:r>
      <w:r w:rsidR="00590644">
        <w:t xml:space="preserve"> </w:t>
      </w:r>
      <w:r w:rsidR="00590644" w:rsidRPr="001E42B2">
        <w:rPr>
          <w:bCs/>
          <w:noProof/>
          <w:color w:val="000000" w:themeColor="text1"/>
          <w:lang w:val="en-US"/>
        </w:rPr>
        <w:t>–</w:t>
      </w:r>
      <w:r w:rsidR="00590644">
        <w:t xml:space="preserve"> </w:t>
      </w:r>
      <w:r>
        <w:t>17</w:t>
      </w:r>
      <w:r w:rsidR="00590644">
        <w:t xml:space="preserve"> </w:t>
      </w:r>
      <w:r>
        <w:t xml:space="preserve">) </w:t>
      </w:r>
      <w:r w:rsidR="00841590">
        <w:t>.</w:t>
      </w:r>
    </w:p>
    <w:p w14:paraId="7D1450D4" w14:textId="05A16441" w:rsidR="00770777" w:rsidRDefault="00841590" w:rsidP="00770777">
      <w:r>
        <w:t xml:space="preserve">The variable ssDvdr is set to be equal to </w:t>
      </w:r>
      <w:r w:rsidR="00770777">
        <w:t>1&lt;&lt;(</w:t>
      </w:r>
      <w:r w:rsidR="00590644">
        <w:t xml:space="preserve"> </w:t>
      </w:r>
      <w:r w:rsidR="00770777">
        <w:t>max(0, 17</w:t>
      </w:r>
      <w:r w:rsidR="00590644">
        <w:t xml:space="preserve"> </w:t>
      </w:r>
      <w:r w:rsidR="00590644" w:rsidRPr="001E42B2">
        <w:rPr>
          <w:bCs/>
          <w:noProof/>
          <w:color w:val="000000" w:themeColor="text1"/>
          <w:lang w:val="en-US"/>
        </w:rPr>
        <w:t>–</w:t>
      </w:r>
      <w:r w:rsidR="00590644">
        <w:t xml:space="preserve"> B</w:t>
      </w:r>
      <w:r w:rsidR="00770777">
        <w:t>itDepthMax</w:t>
      </w:r>
      <w:r w:rsidR="00590644">
        <w:t xml:space="preserve"> </w:t>
      </w:r>
      <w:r w:rsidR="00770777">
        <w:t>)</w:t>
      </w:r>
      <w:r w:rsidR="00590644">
        <w:t xml:space="preserve"> </w:t>
      </w:r>
      <w:r w:rsidR="00770777">
        <w:t>)</w:t>
      </w:r>
      <w:r>
        <w:t>.</w:t>
      </w:r>
    </w:p>
    <w:p w14:paraId="5C0BCBAD" w14:textId="6D63D61D" w:rsidR="00B64A6F" w:rsidRDefault="00B64A6F" w:rsidP="00770777">
      <w:r>
        <w:lastRenderedPageBreak/>
        <w:t xml:space="preserve">The variable </w:t>
      </w:r>
      <w:r w:rsidRPr="00B64A6F">
        <w:t>leftShift</w:t>
      </w:r>
      <w:r w:rsidR="00590644">
        <w:t>TrigTrafo</w:t>
      </w:r>
      <w:r>
        <w:t xml:space="preserve"> is set to be equal to 30</w:t>
      </w:r>
      <w:r w:rsidRPr="00025F40">
        <w:t xml:space="preserve"> </w:t>
      </w:r>
      <w:r w:rsidRPr="00E47A26">
        <w:rPr>
          <w:bCs/>
          <w:noProof/>
          <w:color w:val="000000" w:themeColor="text1"/>
          <w:lang w:val="en-US"/>
        </w:rPr>
        <w:t>–</w:t>
      </w:r>
      <w:r w:rsidRPr="00025F40">
        <w:t xml:space="preserve"> </w:t>
      </w:r>
      <w:r w:rsidR="00495BA7">
        <w:t>BitDepthMax</w:t>
      </w:r>
      <w:r w:rsidR="00495BA7" w:rsidRPr="00025F40">
        <w:t xml:space="preserve"> </w:t>
      </w:r>
      <w:r w:rsidR="00495BA7" w:rsidRPr="00E47A26">
        <w:rPr>
          <w:bCs/>
          <w:noProof/>
          <w:color w:val="000000" w:themeColor="text1"/>
          <w:lang w:val="en-US"/>
        </w:rPr>
        <w:t>–</w:t>
      </w:r>
      <w:r w:rsidR="00495BA7" w:rsidRPr="00025F40">
        <w:t xml:space="preserve"> </w:t>
      </w:r>
      <w:r w:rsidRPr="00B64A6F">
        <w:t>(</w:t>
      </w:r>
      <w:r w:rsidR="00590644">
        <w:t xml:space="preserve"> </w:t>
      </w:r>
      <w:r w:rsidRPr="00B64A6F">
        <w:t>(</w:t>
      </w:r>
      <w:r w:rsidR="00590644">
        <w:t xml:space="preserve"> </w:t>
      </w:r>
      <w:r>
        <w:t>F</w:t>
      </w:r>
      <w:r w:rsidRPr="00B64A6F">
        <w:t>loor</w:t>
      </w:r>
      <w:r>
        <w:t>(</w:t>
      </w:r>
      <w:r w:rsidR="00590644">
        <w:t xml:space="preserve"> </w:t>
      </w:r>
      <w:r w:rsidRPr="00B64A6F">
        <w:t xml:space="preserve">Log2 (Max (1, 1 </w:t>
      </w:r>
      <w:r w:rsidR="00590644">
        <w:t xml:space="preserve"> </w:t>
      </w:r>
      <w:r w:rsidRPr="00B64A6F">
        <w:t>&lt;&lt;</w:t>
      </w:r>
      <w:r w:rsidR="00590644">
        <w:t xml:space="preserve">  </w:t>
      </w:r>
      <w:r w:rsidR="00495BA7">
        <w:t>(</w:t>
      </w:r>
      <w:r w:rsidRPr="00B64A6F">
        <w:t xml:space="preserve"> Log2BlockSize</w:t>
      </w:r>
      <w:r w:rsidR="00495BA7" w:rsidRPr="00025F40">
        <w:t xml:space="preserve"> </w:t>
      </w:r>
      <w:r w:rsidR="00495BA7" w:rsidRPr="00E47A26">
        <w:rPr>
          <w:bCs/>
          <w:noProof/>
          <w:color w:val="000000" w:themeColor="text1"/>
          <w:lang w:val="en-US"/>
        </w:rPr>
        <w:t>–</w:t>
      </w:r>
      <w:r w:rsidR="00495BA7" w:rsidRPr="00025F40">
        <w:t xml:space="preserve"> </w:t>
      </w:r>
      <w:r w:rsidR="00495BA7">
        <w:t>4)</w:t>
      </w:r>
      <w:r w:rsidR="00590644">
        <w:t xml:space="preserve"> </w:t>
      </w:r>
      <w:r w:rsidRPr="00B64A6F">
        <w:t>)</w:t>
      </w:r>
      <w:r w:rsidR="00590644">
        <w:t xml:space="preserve"> </w:t>
      </w:r>
      <w:r w:rsidRPr="00B64A6F">
        <w:t>)</w:t>
      </w:r>
      <w:r w:rsidR="00590644">
        <w:t xml:space="preserve"> </w:t>
      </w:r>
      <w:r w:rsidRPr="00B64A6F">
        <w:t xml:space="preserve">) + </w:t>
      </w:r>
      <w:r w:rsidR="00495BA7">
        <w:t>1)  &gt;&gt;  1).</w:t>
      </w:r>
    </w:p>
    <w:p w14:paraId="2A19F625" w14:textId="1B383E4F" w:rsidR="00590644" w:rsidRDefault="00590644" w:rsidP="00770777">
      <w:r>
        <w:t xml:space="preserve">The variable maxCoeffVal is set to be equal to </w:t>
      </w:r>
      <w:r w:rsidR="004F627D">
        <w:t xml:space="preserve">(1&lt;&lt;31) </w:t>
      </w:r>
      <w:r w:rsidR="004F627D" w:rsidRPr="00025F40">
        <w:rPr>
          <w:bCs/>
          <w:noProof/>
          <w:color w:val="000000" w:themeColor="text1"/>
          <w:lang w:val="en-US"/>
        </w:rPr>
        <w:t>–</w:t>
      </w:r>
      <w:r w:rsidR="004F627D">
        <w:rPr>
          <w:bCs/>
          <w:noProof/>
          <w:color w:val="000000" w:themeColor="text1"/>
          <w:lang w:val="en-US"/>
        </w:rPr>
        <w:t xml:space="preserve"> 1 </w:t>
      </w:r>
      <w:r>
        <w:t>and the variable</w:t>
      </w:r>
      <w:r w:rsidR="004F627D">
        <w:t xml:space="preserve"> minCoeffVal</w:t>
      </w:r>
      <w:r>
        <w:t xml:space="preserve"> is set to be equal to </w:t>
      </w:r>
      <w:r w:rsidRPr="00B67794">
        <w:rPr>
          <w:bCs/>
          <w:noProof/>
          <w:color w:val="000000" w:themeColor="text1"/>
          <w:lang w:val="en-US"/>
        </w:rPr>
        <w:t xml:space="preserve"> </w:t>
      </w:r>
      <w:r w:rsidRPr="00025F40">
        <w:rPr>
          <w:bCs/>
          <w:noProof/>
          <w:color w:val="000000" w:themeColor="text1"/>
          <w:lang w:val="en-US"/>
        </w:rPr>
        <w:t>–</w:t>
      </w:r>
      <w:r>
        <w:rPr>
          <w:bCs/>
          <w:noProof/>
          <w:color w:val="000000" w:themeColor="text1"/>
          <w:lang w:val="en-US"/>
        </w:rPr>
        <w:t xml:space="preserve"> maxCoeffCal </w:t>
      </w:r>
      <w:r w:rsidR="0027104D" w:rsidRPr="00025F40">
        <w:rPr>
          <w:bCs/>
          <w:noProof/>
          <w:color w:val="000000" w:themeColor="text1"/>
          <w:lang w:val="en-US"/>
        </w:rPr>
        <w:t>–</w:t>
      </w:r>
      <w:r w:rsidR="0027104D">
        <w:rPr>
          <w:bCs/>
          <w:noProof/>
          <w:color w:val="000000" w:themeColor="text1"/>
          <w:lang w:val="en-US"/>
        </w:rPr>
        <w:t xml:space="preserve"> </w:t>
      </w:r>
      <w:r>
        <w:rPr>
          <w:bCs/>
          <w:noProof/>
          <w:color w:val="000000" w:themeColor="text1"/>
          <w:lang w:val="en-US"/>
        </w:rPr>
        <w:t xml:space="preserve"> 1.</w:t>
      </w:r>
    </w:p>
    <w:p w14:paraId="07DD93D7" w14:textId="7DEBA713" w:rsidR="00770777" w:rsidRDefault="00770777" w:rsidP="008254D9">
      <w:r>
        <w:t>The value</w:t>
      </w:r>
      <w:r w:rsidR="00841590">
        <w:t>s</w:t>
      </w:r>
      <w:r>
        <w:t xml:space="preserve"> of the variables qScale and </w:t>
      </w:r>
      <w:r w:rsidR="00841590">
        <w:t>q</w:t>
      </w:r>
      <w:r>
        <w:t>Shift are determined as follows:</w:t>
      </w:r>
    </w:p>
    <w:p w14:paraId="2F09F64E" w14:textId="5D36DB34" w:rsidR="00770777" w:rsidRDefault="00770777" w:rsidP="00770777">
      <w:pPr>
        <w:pStyle w:val="Listenabsatz"/>
        <w:numPr>
          <w:ilvl w:val="0"/>
          <w:numId w:val="87"/>
        </w:numPr>
      </w:pPr>
      <w:r>
        <w:t>If CurrBlockQP[ch] is equal to 1, qScale is set to</w:t>
      </w:r>
      <w:r w:rsidR="00841590">
        <w:t xml:space="preserve"> be equal to</w:t>
      </w:r>
      <w:r>
        <w:t xml:space="preserve">  ssDvdr&lt;&lt;2 and </w:t>
      </w:r>
      <w:r w:rsidR="00841590">
        <w:t>q</w:t>
      </w:r>
      <w:r>
        <w:t>Shift is set</w:t>
      </w:r>
      <w:r w:rsidR="00841590">
        <w:t xml:space="preserve"> to be equal</w:t>
      </w:r>
      <w:r>
        <w:t xml:space="preserve"> to max(0, 17-bitDepthMax)+2.</w:t>
      </w:r>
    </w:p>
    <w:p w14:paraId="00A3C5A1" w14:textId="10A905B0" w:rsidR="00770777" w:rsidRDefault="00770777" w:rsidP="00770777">
      <w:pPr>
        <w:pStyle w:val="Listenabsatz"/>
        <w:numPr>
          <w:ilvl w:val="0"/>
          <w:numId w:val="87"/>
        </w:numPr>
      </w:pPr>
      <w:r>
        <w:t xml:space="preserve">Otherwise (CurrBlockQP[ch] is not equal to 1), qScale </w:t>
      </w:r>
      <w:r w:rsidR="00841590">
        <w:t xml:space="preserve">is set to be equal </w:t>
      </w:r>
      <w:r>
        <w:t>to ( (</w:t>
      </w:r>
      <w:r w:rsidR="00590644">
        <w:t xml:space="preserve"> </w:t>
      </w:r>
      <w:r>
        <w:t>(</w:t>
      </w:r>
      <w:r w:rsidR="00590644">
        <w:t xml:space="preserve"> </w:t>
      </w:r>
      <w:r>
        <w:t>CurrBlockQP[ch]*</w:t>
      </w:r>
      <w:r w:rsidRPr="00770777">
        <w:t xml:space="preserve"> </w:t>
      </w:r>
      <w:r>
        <w:t>CurrBlockQP[ch])</w:t>
      </w:r>
      <w:r w:rsidR="00590644">
        <w:t xml:space="preserve">  </w:t>
      </w:r>
      <w:r>
        <w:t>&gt;&gt;</w:t>
      </w:r>
      <w:r w:rsidR="00590644">
        <w:t xml:space="preserve">  </w:t>
      </w:r>
      <w:r>
        <w:t>2)</w:t>
      </w:r>
      <w:r w:rsidR="00590644">
        <w:t xml:space="preserve">  </w:t>
      </w:r>
      <w:r>
        <w:t>&lt;&lt;</w:t>
      </w:r>
      <w:r w:rsidR="00590644">
        <w:t xml:space="preserve">  </w:t>
      </w:r>
      <w:r>
        <w:t>ssShift</w:t>
      </w:r>
      <w:r w:rsidR="00590644">
        <w:t xml:space="preserve"> </w:t>
      </w:r>
      <w:r>
        <w:t xml:space="preserve">) + ssDvdr </w:t>
      </w:r>
      <w:r w:rsidR="00B64A6F">
        <w:t xml:space="preserve">and </w:t>
      </w:r>
      <w:r w:rsidR="00841590">
        <w:t>q</w:t>
      </w:r>
      <w:r>
        <w:t>Shift is set to</w:t>
      </w:r>
      <w:r w:rsidR="00841590">
        <w:t xml:space="preserve"> be equal to</w:t>
      </w:r>
      <w:r w:rsidR="00590644">
        <w:t xml:space="preserve"> max( 0, 17 </w:t>
      </w:r>
      <w:r w:rsidR="00590644" w:rsidRPr="001E42B2">
        <w:rPr>
          <w:bCs/>
          <w:noProof/>
          <w:color w:val="000000" w:themeColor="text1"/>
          <w:lang w:val="en-US"/>
        </w:rPr>
        <w:t>–</w:t>
      </w:r>
      <w:r w:rsidR="00590644">
        <w:t xml:space="preserve"> B</w:t>
      </w:r>
      <w:r>
        <w:t>itDepthMax</w:t>
      </w:r>
      <w:r w:rsidR="00590644">
        <w:t xml:space="preserve"> </w:t>
      </w:r>
      <w:r>
        <w:t>)</w:t>
      </w:r>
    </w:p>
    <w:p w14:paraId="34BFD53C" w14:textId="4539CECA" w:rsidR="00B64A6F" w:rsidRDefault="00B64A6F" w:rsidP="00B64A6F">
      <w:r>
        <w:t xml:space="preserve">The </w:t>
      </w:r>
      <w:r w:rsidR="004F627D">
        <w:t>reconstructed residual transform coefficients tCoeff</w:t>
      </w:r>
      <w:r>
        <w:t>[ i ] with 0 &lt;=  i  &lt;</w:t>
      </w:r>
      <w:r w:rsidR="0027104D">
        <w:t xml:space="preserve"> ( 1  &lt;&lt; </w:t>
      </w:r>
      <w:r>
        <w:t xml:space="preserve"> Log2BlockSize</w:t>
      </w:r>
      <w:r w:rsidR="0027104D">
        <w:t xml:space="preserve"> )</w:t>
      </w:r>
      <w:r>
        <w:t xml:space="preserve"> are derived as follows:</w:t>
      </w:r>
    </w:p>
    <w:p w14:paraId="7D408CB4" w14:textId="02964740" w:rsidR="002C43AC" w:rsidRDefault="002C43AC" w:rsidP="002C43AC">
      <w:pPr>
        <w:pStyle w:val="Listenabsatz"/>
        <w:numPr>
          <w:ilvl w:val="0"/>
          <w:numId w:val="78"/>
        </w:numPr>
      </w:pPr>
      <w:r>
        <w:t xml:space="preserve">If </w:t>
      </w:r>
      <w:r w:rsidRPr="00025F40">
        <w:rPr>
          <w:noProof/>
        </w:rPr>
        <w:t xml:space="preserve">transform_skip_flag </w:t>
      </w:r>
      <w:r>
        <w:rPr>
          <w:noProof/>
        </w:rPr>
        <w:t xml:space="preserve">is equal </w:t>
      </w:r>
      <w:r w:rsidRPr="00025F40">
        <w:t xml:space="preserve">is  equal to 1, the following applies: </w:t>
      </w:r>
    </w:p>
    <w:p w14:paraId="3062CBEE" w14:textId="1DA8C450" w:rsidR="002C43AC" w:rsidRDefault="002C43AC" w:rsidP="002C43AC">
      <w:pPr>
        <w:pStyle w:val="Listenabsatz"/>
        <w:numPr>
          <w:ilvl w:val="1"/>
          <w:numId w:val="78"/>
        </w:numPr>
      </w:pPr>
      <w:r>
        <w:t xml:space="preserve">If qShift &gt; 0, </w:t>
      </w:r>
      <w:r w:rsidR="00E47A26">
        <w:t>the value</w:t>
      </w:r>
      <w:r w:rsidR="00075A29">
        <w:t xml:space="preserve"> </w:t>
      </w:r>
      <w:r w:rsidR="00590644">
        <w:t>(</w:t>
      </w:r>
      <w:r w:rsidR="00075A29">
        <w:t xml:space="preserve">Abs( </w:t>
      </w:r>
      <w:r w:rsidR="00075A29" w:rsidRPr="00025F40">
        <w:rPr>
          <w:noProof/>
        </w:rPr>
        <w:t>QuantIndices[ </w:t>
      </w:r>
      <w:r w:rsidR="00075A29">
        <w:rPr>
          <w:noProof/>
        </w:rPr>
        <w:t>i</w:t>
      </w:r>
      <w:r w:rsidR="00075A29" w:rsidRPr="00025F40">
        <w:rPr>
          <w:noProof/>
        </w:rPr>
        <w:t> ]</w:t>
      </w:r>
      <w:r w:rsidR="00590644">
        <w:rPr>
          <w:noProof/>
        </w:rPr>
        <w:t xml:space="preserve"> ) * qScale + (1 &lt;&lt; (</w:t>
      </w:r>
      <w:r w:rsidR="004F627D">
        <w:rPr>
          <w:noProof/>
        </w:rPr>
        <w:t xml:space="preserve">qShift </w:t>
      </w:r>
      <w:r w:rsidR="004F627D" w:rsidRPr="00025F40">
        <w:rPr>
          <w:bCs/>
          <w:noProof/>
          <w:color w:val="000000" w:themeColor="text1"/>
          <w:lang w:val="en-US"/>
        </w:rPr>
        <w:t>–</w:t>
      </w:r>
      <w:r w:rsidR="004F627D">
        <w:rPr>
          <w:bCs/>
          <w:noProof/>
          <w:color w:val="000000" w:themeColor="text1"/>
          <w:lang w:val="en-US"/>
        </w:rPr>
        <w:t xml:space="preserve"> 1</w:t>
      </w:r>
      <w:r w:rsidR="00590644">
        <w:rPr>
          <w:noProof/>
        </w:rPr>
        <w:t>) ))&gt;&gt;qShift</w:t>
      </w:r>
      <w:r w:rsidR="00E47A26">
        <w:t xml:space="preserve"> is assigned to the variable </w:t>
      </w:r>
      <w:r w:rsidR="004F627D">
        <w:t xml:space="preserve">absValCurr and the value ( </w:t>
      </w:r>
      <w:r w:rsidR="004F627D" w:rsidRPr="00025F40">
        <w:rPr>
          <w:noProof/>
        </w:rPr>
        <w:t>QuantIndices[ </w:t>
      </w:r>
      <w:r w:rsidR="004F627D">
        <w:rPr>
          <w:noProof/>
        </w:rPr>
        <w:t>i</w:t>
      </w:r>
      <w:r w:rsidR="004F627D" w:rsidRPr="00025F40">
        <w:rPr>
          <w:noProof/>
        </w:rPr>
        <w:t> ]</w:t>
      </w:r>
      <w:r w:rsidR="004F627D">
        <w:rPr>
          <w:noProof/>
        </w:rPr>
        <w:t xml:space="preserve"> &gt;=  0 ? 1: </w:t>
      </w:r>
      <w:r w:rsidR="004F627D" w:rsidRPr="001E42B2">
        <w:rPr>
          <w:bCs/>
          <w:noProof/>
          <w:color w:val="000000" w:themeColor="text1"/>
          <w:lang w:val="en-US"/>
        </w:rPr>
        <w:t>–</w:t>
      </w:r>
      <w:r w:rsidR="004F627D">
        <w:rPr>
          <w:bCs/>
          <w:noProof/>
          <w:color w:val="000000" w:themeColor="text1"/>
          <w:lang w:val="en-US"/>
        </w:rPr>
        <w:t xml:space="preserve">1 </w:t>
      </w:r>
      <w:r w:rsidR="004F627D">
        <w:t xml:space="preserve">)*absValCurr is assigned to tCoeff </w:t>
      </w:r>
      <w:r>
        <w:t>[ i ]</w:t>
      </w:r>
      <w:r w:rsidR="00E47A26">
        <w:t>.</w:t>
      </w:r>
    </w:p>
    <w:p w14:paraId="02B9C38D" w14:textId="6F47D70C" w:rsidR="002C43AC" w:rsidRDefault="002C43AC" w:rsidP="00E47A26">
      <w:pPr>
        <w:pStyle w:val="Listenabsatz"/>
        <w:numPr>
          <w:ilvl w:val="1"/>
          <w:numId w:val="78"/>
        </w:numPr>
      </w:pPr>
      <w:r>
        <w:t xml:space="preserve">Otherwise, (qShift  &lt;=  0), </w:t>
      </w:r>
      <w:r w:rsidR="00E47A26">
        <w:t>the value Clip3( minC</w:t>
      </w:r>
      <w:r w:rsidR="00590644">
        <w:t>oe</w:t>
      </w:r>
      <w:r w:rsidR="00E47A26">
        <w:t>ffVal, maxC</w:t>
      </w:r>
      <w:r w:rsidR="00590644">
        <w:t>oe</w:t>
      </w:r>
      <w:r w:rsidR="00E47A26">
        <w:t xml:space="preserve">ffVal, </w:t>
      </w:r>
      <w:r w:rsidR="00E47A26">
        <w:rPr>
          <w:bCs/>
          <w:noProof/>
          <w:color w:val="000000" w:themeColor="text1"/>
          <w:lang w:val="en-US"/>
        </w:rPr>
        <w:t>QuantIndices[ i ] * ( qScale  &lt;&lt;  (</w:t>
      </w:r>
      <w:r w:rsidR="00E47A26" w:rsidRPr="00B67794">
        <w:rPr>
          <w:bCs/>
          <w:noProof/>
          <w:color w:val="000000" w:themeColor="text1"/>
          <w:lang w:val="en-US"/>
        </w:rPr>
        <w:t xml:space="preserve"> </w:t>
      </w:r>
      <w:r w:rsidR="00E47A26" w:rsidRPr="00025F40">
        <w:rPr>
          <w:bCs/>
          <w:noProof/>
          <w:color w:val="000000" w:themeColor="text1"/>
          <w:lang w:val="en-US"/>
        </w:rPr>
        <w:t>–</w:t>
      </w:r>
      <w:r w:rsidR="00E47A26">
        <w:rPr>
          <w:bCs/>
          <w:noProof/>
          <w:color w:val="000000" w:themeColor="text1"/>
          <w:lang w:val="en-US"/>
        </w:rPr>
        <w:t xml:space="preserve"> qShift ) ) ) is assigned to the variable </w:t>
      </w:r>
      <w:r w:rsidR="004F627D">
        <w:t xml:space="preserve">tCoeff </w:t>
      </w:r>
      <w:r w:rsidR="00E47A26">
        <w:t>[ i ].</w:t>
      </w:r>
    </w:p>
    <w:p w14:paraId="762DFA31" w14:textId="2BC66632" w:rsidR="00E47A26" w:rsidRDefault="00E47A26" w:rsidP="00E47A26">
      <w:pPr>
        <w:pStyle w:val="Listenabsatz"/>
        <w:numPr>
          <w:ilvl w:val="1"/>
          <w:numId w:val="78"/>
        </w:numPr>
        <w:ind w:left="360"/>
        <w:jc w:val="left"/>
      </w:pPr>
      <w:r>
        <w:t xml:space="preserve">Otherwise (transform_skip_flag is not equal to 1) the following applies: </w:t>
      </w:r>
    </w:p>
    <w:p w14:paraId="40282CBF" w14:textId="7BD04C2F" w:rsidR="00B64A6F" w:rsidRDefault="00B64A6F" w:rsidP="00B64A6F">
      <w:pPr>
        <w:pStyle w:val="Listenabsatz"/>
        <w:numPr>
          <w:ilvl w:val="1"/>
          <w:numId w:val="78"/>
        </w:numPr>
        <w:ind w:left="646"/>
      </w:pPr>
      <w:r>
        <w:t xml:space="preserve">The variable qShift is modified to </w:t>
      </w:r>
      <w:r w:rsidR="00495BA7">
        <w:t>qShift</w:t>
      </w:r>
      <w:r w:rsidR="00495BA7" w:rsidRPr="00E47A26">
        <w:rPr>
          <w:bCs/>
          <w:noProof/>
          <w:color w:val="000000" w:themeColor="text1"/>
          <w:lang w:val="en-US"/>
        </w:rPr>
        <w:t xml:space="preserve"> – </w:t>
      </w:r>
      <w:r w:rsidR="00590644" w:rsidRPr="00B64A6F">
        <w:t>leftShift</w:t>
      </w:r>
      <w:r w:rsidR="00590644">
        <w:t>TrigTrafo</w:t>
      </w:r>
      <w:r w:rsidR="00495BA7">
        <w:t xml:space="preserve"> </w:t>
      </w:r>
    </w:p>
    <w:p w14:paraId="633F39F4" w14:textId="1F81119B" w:rsidR="00E47A26" w:rsidRDefault="00E47A26" w:rsidP="00E47A26">
      <w:pPr>
        <w:pStyle w:val="Listenabsatz"/>
        <w:numPr>
          <w:ilvl w:val="1"/>
          <w:numId w:val="78"/>
        </w:numPr>
        <w:ind w:left="646"/>
      </w:pPr>
      <w:r>
        <w:t xml:space="preserve">If qShift </w:t>
      </w:r>
      <w:r w:rsidR="00841590">
        <w:t>&lt;</w:t>
      </w:r>
      <w:r>
        <w:t xml:space="preserve"> 0, the variable qScale is modified to ( qScale  &lt;&lt;  (</w:t>
      </w:r>
      <w:r w:rsidR="00590644">
        <w:t xml:space="preserve"> </w:t>
      </w:r>
      <w:r w:rsidRPr="001E42B2">
        <w:rPr>
          <w:bCs/>
          <w:noProof/>
          <w:color w:val="000000" w:themeColor="text1"/>
          <w:lang w:val="en-US"/>
        </w:rPr>
        <w:t>–</w:t>
      </w:r>
      <w:r>
        <w:t xml:space="preserve"> qShift) ) and the variable qShift is modified to</w:t>
      </w:r>
      <w:r w:rsidR="0027104D">
        <w:t xml:space="preserve"> 0</w:t>
      </w:r>
      <w:r>
        <w:t xml:space="preserve"> </w:t>
      </w:r>
    </w:p>
    <w:p w14:paraId="13BC29CF" w14:textId="7EAEF5EE" w:rsidR="00841590" w:rsidRDefault="00841590" w:rsidP="00E47A26">
      <w:pPr>
        <w:pStyle w:val="Listenabsatz"/>
        <w:numPr>
          <w:ilvl w:val="1"/>
          <w:numId w:val="78"/>
        </w:numPr>
        <w:ind w:left="646"/>
      </w:pPr>
      <w:r>
        <w:t>The variable offset is set to be equal to (1&lt;&lt;(qShift</w:t>
      </w:r>
      <w:r w:rsidR="00590644">
        <w:t xml:space="preserve"> </w:t>
      </w:r>
      <w:r w:rsidR="00590644" w:rsidRPr="001E42B2">
        <w:rPr>
          <w:bCs/>
          <w:noProof/>
          <w:color w:val="000000" w:themeColor="text1"/>
          <w:lang w:val="en-US"/>
        </w:rPr>
        <w:t>–</w:t>
      </w:r>
      <w:r w:rsidR="00590644">
        <w:t xml:space="preserve"> </w:t>
      </w:r>
      <w:r>
        <w:t>1 ))</w:t>
      </w:r>
    </w:p>
    <w:p w14:paraId="11933C43" w14:textId="475EE1BD" w:rsidR="00E47A26" w:rsidRDefault="00841590" w:rsidP="00E47A26">
      <w:pPr>
        <w:pStyle w:val="Listenabsatz"/>
        <w:numPr>
          <w:ilvl w:val="1"/>
          <w:numId w:val="78"/>
        </w:numPr>
        <w:ind w:left="646"/>
      </w:pPr>
      <w:r>
        <w:t xml:space="preserve">The </w:t>
      </w:r>
      <w:r w:rsidR="00E47A26">
        <w:t xml:space="preserve">variable </w:t>
      </w:r>
      <w:r w:rsidR="004F627D">
        <w:rPr>
          <w:bCs/>
          <w:noProof/>
          <w:color w:val="000000" w:themeColor="text1"/>
          <w:lang w:val="en-US"/>
        </w:rPr>
        <w:t>tCoeff</w:t>
      </w:r>
      <w:r w:rsidR="004F627D">
        <w:t xml:space="preserve"> </w:t>
      </w:r>
      <w:r w:rsidR="00E47A26">
        <w:t>[ i ] is determined by the following pseudo-code process:</w:t>
      </w:r>
    </w:p>
    <w:p w14:paraId="587B8DC9" w14:textId="33903FCD" w:rsidR="00E47A26" w:rsidRDefault="00E47A26" w:rsidP="00E47A26">
      <w:pPr>
        <w:ind w:left="360"/>
        <w:jc w:val="left"/>
      </w:pPr>
      <w:r>
        <w:tab/>
        <w:t>nextState = 0</w:t>
      </w:r>
      <w:r>
        <w:br/>
      </w:r>
      <w:r>
        <w:tab/>
        <w:t>for( i = last_scan_pos, i  &gt;=0  , i = i</w:t>
      </w:r>
      <w:r w:rsidRPr="00025F40">
        <w:t xml:space="preserve"> </w:t>
      </w:r>
      <w:r w:rsidRPr="00E47A26">
        <w:rPr>
          <w:bCs/>
          <w:noProof/>
          <w:color w:val="000000" w:themeColor="text1"/>
          <w:lang w:val="en-US"/>
        </w:rPr>
        <w:t>–</w:t>
      </w:r>
      <w:r w:rsidRPr="00025F40">
        <w:t xml:space="preserve"> </w:t>
      </w:r>
      <w:r>
        <w:t>1 ){</w:t>
      </w:r>
      <w:r>
        <w:br/>
      </w:r>
      <w:r>
        <w:tab/>
      </w:r>
      <w:r>
        <w:tab/>
        <w:t xml:space="preserve">offsetCurr = ( </w:t>
      </w:r>
      <w:r w:rsidRPr="00025F40">
        <w:rPr>
          <w:noProof/>
        </w:rPr>
        <w:t>QuantIndices[ </w:t>
      </w:r>
      <w:r>
        <w:rPr>
          <w:noProof/>
        </w:rPr>
        <w:t>i</w:t>
      </w:r>
      <w:r w:rsidRPr="00025F40">
        <w:rPr>
          <w:noProof/>
        </w:rPr>
        <w:t> ]</w:t>
      </w:r>
      <w:r>
        <w:rPr>
          <w:noProof/>
        </w:rPr>
        <w:t xml:space="preserve"> &lt; 0 ) ? </w:t>
      </w:r>
      <w:r w:rsidRPr="00E47A26">
        <w:rPr>
          <w:bCs/>
          <w:noProof/>
          <w:color w:val="000000" w:themeColor="text1"/>
          <w:lang w:val="en-US"/>
        </w:rPr>
        <w:t>nextState &amp; 1 : – ( nextState &amp; 1 )</w:t>
      </w:r>
      <w:r w:rsidRPr="00E47A26">
        <w:rPr>
          <w:bCs/>
          <w:noProof/>
          <w:color w:val="000000" w:themeColor="text1"/>
          <w:lang w:val="en-US"/>
        </w:rPr>
        <w:br/>
      </w:r>
      <w:r>
        <w:tab/>
      </w:r>
      <w:r>
        <w:tab/>
        <w:t xml:space="preserve">absValCurr =( ( Abs( </w:t>
      </w:r>
      <w:r w:rsidRPr="00025F40">
        <w:rPr>
          <w:noProof/>
        </w:rPr>
        <w:t>QuantIndices[ </w:t>
      </w:r>
      <w:r>
        <w:rPr>
          <w:noProof/>
        </w:rPr>
        <w:t>i</w:t>
      </w:r>
      <w:r w:rsidRPr="00025F40">
        <w:rPr>
          <w:noProof/>
        </w:rPr>
        <w:t> ]</w:t>
      </w:r>
      <w:r>
        <w:rPr>
          <w:noProof/>
        </w:rPr>
        <w:t xml:space="preserve"> )  &lt;&lt;  1)</w:t>
      </w:r>
      <w:r w:rsidRPr="00E47A26">
        <w:rPr>
          <w:bCs/>
          <w:noProof/>
          <w:color w:val="000000" w:themeColor="text1"/>
          <w:lang w:val="en-US"/>
        </w:rPr>
        <w:t xml:space="preserve"> – ( nextState &amp; 1 ) ) * qScale + </w:t>
      </w:r>
      <w:r w:rsidR="00841590">
        <w:rPr>
          <w:bCs/>
          <w:noProof/>
          <w:color w:val="000000" w:themeColor="text1"/>
          <w:lang w:val="en-US"/>
        </w:rPr>
        <w:t>offset</w:t>
      </w:r>
      <w:r w:rsidRPr="00E47A26">
        <w:rPr>
          <w:bCs/>
          <w:noProof/>
          <w:color w:val="000000" w:themeColor="text1"/>
          <w:lang w:val="en-US"/>
        </w:rPr>
        <w:t xml:space="preserve"> )  &gt;&gt;  qShift</w:t>
      </w:r>
      <w:r>
        <w:br/>
      </w:r>
      <w:r w:rsidRPr="00E47A26">
        <w:rPr>
          <w:bCs/>
          <w:noProof/>
          <w:color w:val="000000" w:themeColor="text1"/>
          <w:lang w:val="en-US"/>
        </w:rPr>
        <w:tab/>
      </w:r>
      <w:r w:rsidRPr="00E47A26">
        <w:rPr>
          <w:bCs/>
          <w:noProof/>
          <w:color w:val="000000" w:themeColor="text1"/>
          <w:lang w:val="en-US"/>
        </w:rPr>
        <w:tab/>
      </w:r>
      <w:r w:rsidR="004F627D">
        <w:rPr>
          <w:bCs/>
          <w:noProof/>
          <w:color w:val="000000" w:themeColor="text1"/>
          <w:lang w:val="en-US"/>
        </w:rPr>
        <w:t>tCoeff</w:t>
      </w:r>
      <w:r w:rsidRPr="00E47A26">
        <w:rPr>
          <w:bCs/>
          <w:noProof/>
          <w:color w:val="000000" w:themeColor="text1"/>
          <w:lang w:val="en-US"/>
        </w:rPr>
        <w:t xml:space="preserve">[ i ] = </w:t>
      </w:r>
      <w:r w:rsidRPr="00025F40">
        <w:rPr>
          <w:noProof/>
        </w:rPr>
        <w:t>QuantIndices[ </w:t>
      </w:r>
      <w:r>
        <w:rPr>
          <w:noProof/>
        </w:rPr>
        <w:t>i</w:t>
      </w:r>
      <w:r w:rsidRPr="00025F40">
        <w:rPr>
          <w:noProof/>
        </w:rPr>
        <w:t> ]</w:t>
      </w:r>
      <w:r>
        <w:rPr>
          <w:noProof/>
        </w:rPr>
        <w:t xml:space="preserve"> &lt; 0 ? max( </w:t>
      </w:r>
      <w:r w:rsidRPr="00E47A26">
        <w:rPr>
          <w:bCs/>
          <w:noProof/>
          <w:color w:val="000000" w:themeColor="text1"/>
          <w:lang w:val="en-US"/>
        </w:rPr>
        <w:t>–</w:t>
      </w:r>
      <w:r>
        <w:rPr>
          <w:bCs/>
          <w:noProof/>
          <w:color w:val="000000" w:themeColor="text1"/>
          <w:lang w:val="en-US"/>
        </w:rPr>
        <w:t xml:space="preserve"> absValCurr, minC</w:t>
      </w:r>
      <w:r w:rsidR="00590644">
        <w:rPr>
          <w:bCs/>
          <w:noProof/>
          <w:color w:val="000000" w:themeColor="text1"/>
          <w:lang w:val="en-US"/>
        </w:rPr>
        <w:t>oe</w:t>
      </w:r>
      <w:r>
        <w:rPr>
          <w:bCs/>
          <w:noProof/>
          <w:color w:val="000000" w:themeColor="text1"/>
          <w:lang w:val="en-US"/>
        </w:rPr>
        <w:t>ffVal, ) : min (absValCurr, maxC</w:t>
      </w:r>
      <w:r w:rsidR="00590644">
        <w:rPr>
          <w:bCs/>
          <w:noProof/>
          <w:color w:val="000000" w:themeColor="text1"/>
          <w:lang w:val="en-US"/>
        </w:rPr>
        <w:t>oe</w:t>
      </w:r>
      <w:r>
        <w:rPr>
          <w:bCs/>
          <w:noProof/>
          <w:color w:val="000000" w:themeColor="text1"/>
          <w:lang w:val="en-US"/>
        </w:rPr>
        <w:t>ffVal )</w:t>
      </w:r>
      <w:r w:rsidRPr="00E47A26">
        <w:rPr>
          <w:bCs/>
          <w:noProof/>
          <w:color w:val="000000" w:themeColor="text1"/>
          <w:lang w:val="en-US"/>
        </w:rPr>
        <w:br/>
      </w:r>
      <w:r>
        <w:tab/>
      </w:r>
      <w:r>
        <w:tab/>
        <w:t>nextState = QStateTransTabel[ nextState ][ </w:t>
      </w:r>
      <w:r w:rsidRPr="00025F40">
        <w:rPr>
          <w:noProof/>
        </w:rPr>
        <w:t>QuantIndices[ </w:t>
      </w:r>
      <w:r>
        <w:rPr>
          <w:noProof/>
        </w:rPr>
        <w:t>i</w:t>
      </w:r>
      <w:r w:rsidRPr="00025F40">
        <w:rPr>
          <w:noProof/>
        </w:rPr>
        <w:t> ] </w:t>
      </w:r>
      <w:r>
        <w:t>&amp; 1 ]</w:t>
      </w:r>
      <w:r>
        <w:br/>
      </w:r>
      <w:r>
        <w:tab/>
        <w:t>}</w:t>
      </w:r>
    </w:p>
    <w:p w14:paraId="4E38702C" w14:textId="268D5785" w:rsidR="000A4093" w:rsidRDefault="008254D9" w:rsidP="008254D9">
      <w:pPr>
        <w:pStyle w:val="berschrift3"/>
      </w:pPr>
      <w:bookmarkStart w:id="706" w:name="_Ref181106266"/>
      <w:bookmarkStart w:id="707" w:name="_Toc181199312"/>
      <w:r>
        <w:t>Inverse transformat</w:t>
      </w:r>
      <w:r w:rsidR="002C43AC">
        <w:t>ion</w:t>
      </w:r>
      <w:r>
        <w:t xml:space="preserve"> process</w:t>
      </w:r>
      <w:bookmarkEnd w:id="706"/>
      <w:bookmarkEnd w:id="707"/>
    </w:p>
    <w:p w14:paraId="17634C88" w14:textId="5E3AF106" w:rsidR="004F627D" w:rsidRDefault="004F627D" w:rsidP="004F627D">
      <w:r>
        <w:t xml:space="preserve">Input to this process are </w:t>
      </w:r>
      <w:r w:rsidR="00667CBA">
        <w:t xml:space="preserve">a block size bSizeCurr and </w:t>
      </w:r>
      <w:r>
        <w:t xml:space="preserve">reconstructed </w:t>
      </w:r>
      <w:r w:rsidR="00667CBA">
        <w:t>transform coefficients tCoeffCurr[ i ]</w:t>
      </w:r>
      <w:r w:rsidR="00FF188B">
        <w:t xml:space="preserve"> with 0  &lt;=  i &lt; bSizeCurr</w:t>
      </w:r>
      <w:r w:rsidR="00667CBA">
        <w:t>. Output of this process are the intermediate residual sample values resImdCurr[ i ] with 0  &lt;=  i &lt; bSizeCurr.</w:t>
      </w:r>
    </w:p>
    <w:p w14:paraId="75115E42" w14:textId="38A95938" w:rsidR="00667CBA" w:rsidRDefault="00667CBA" w:rsidP="004F627D">
      <w:r>
        <w:t xml:space="preserve">The following is applied </w:t>
      </w:r>
    </w:p>
    <w:p w14:paraId="53D07A88" w14:textId="17397671" w:rsidR="00667CBA" w:rsidRDefault="00667CBA" w:rsidP="00667CBA">
      <w:pPr>
        <w:pStyle w:val="Listenabsatz"/>
        <w:numPr>
          <w:ilvl w:val="0"/>
          <w:numId w:val="88"/>
        </w:numPr>
      </w:pPr>
      <w:r>
        <w:t>If transform_skip_flag is equal to 1, the values tCoeffCurr[ i ] are assigned to the residual samples resImd[ i ].</w:t>
      </w:r>
    </w:p>
    <w:p w14:paraId="128184BA" w14:textId="42140B00" w:rsidR="00667CBA" w:rsidRDefault="00667CBA" w:rsidP="00667CBA">
      <w:pPr>
        <w:pStyle w:val="Listenabsatz"/>
        <w:numPr>
          <w:ilvl w:val="0"/>
          <w:numId w:val="88"/>
        </w:numPr>
      </w:pPr>
      <w:r>
        <w:t>Otherwise ( transform_skip_flag is not equal to 1), the following applies:</w:t>
      </w:r>
    </w:p>
    <w:p w14:paraId="15F6CBF4" w14:textId="358D2520" w:rsidR="00667CBA" w:rsidRDefault="00667CBA" w:rsidP="00667CBA">
      <w:pPr>
        <w:pStyle w:val="Listenabsatz"/>
        <w:numPr>
          <w:ilvl w:val="1"/>
          <w:numId w:val="88"/>
        </w:numPr>
      </w:pPr>
      <w:r>
        <w:t xml:space="preserve"> </w:t>
      </w:r>
      <w:r>
        <w:tab/>
        <w:t xml:space="preserve">If </w:t>
      </w:r>
      <w:r w:rsidRPr="00667CBA">
        <w:rPr>
          <w:noProof/>
        </w:rPr>
        <w:t>transform_dst_flag</w:t>
      </w:r>
      <w:r>
        <w:rPr>
          <w:noProof/>
        </w:rPr>
        <w:t xml:space="preserve"> is equal to 1, a DST-II transform process which will be specified in a later version of this draft is applied</w:t>
      </w:r>
      <w:r w:rsidR="008C4220">
        <w:rPr>
          <w:noProof/>
        </w:rPr>
        <w:t xml:space="preserve"> where the values tCoeffCurr[ i ] are assigned to the input of this process</w:t>
      </w:r>
      <w:r>
        <w:rPr>
          <w:noProof/>
        </w:rPr>
        <w:t>. The output of this process is assigned to the residual sample values resImd[ i ].</w:t>
      </w:r>
    </w:p>
    <w:p w14:paraId="6DDBF6F4" w14:textId="56648FFB" w:rsidR="008C4220" w:rsidRDefault="00667CBA" w:rsidP="008C4220">
      <w:pPr>
        <w:pStyle w:val="Listenabsatz"/>
        <w:numPr>
          <w:ilvl w:val="1"/>
          <w:numId w:val="88"/>
        </w:numPr>
      </w:pPr>
      <w:r>
        <w:tab/>
        <w:t xml:space="preserve">Otherwise ( </w:t>
      </w:r>
      <w:r w:rsidRPr="00667CBA">
        <w:rPr>
          <w:noProof/>
        </w:rPr>
        <w:t>transform_dst_flag</w:t>
      </w:r>
      <w:r>
        <w:rPr>
          <w:noProof/>
        </w:rPr>
        <w:t xml:space="preserve"> is not equal to 1), a DCT-II </w:t>
      </w:r>
      <w:r w:rsidR="008C4220">
        <w:rPr>
          <w:noProof/>
        </w:rPr>
        <w:t>transform process which will be specified in a later version of this draft is applied where the values tCoeffCurr[ i ] are assigned to the input of this process. The output of this process is assigned to the residual sample values resImd[ i ].</w:t>
      </w:r>
    </w:p>
    <w:p w14:paraId="4A4C9E65" w14:textId="78D3486D" w:rsidR="004C56C4" w:rsidRDefault="004C56C4" w:rsidP="004C56C4">
      <w:pPr>
        <w:pStyle w:val="berschrift2"/>
        <w:rPr>
          <w:noProof/>
        </w:rPr>
      </w:pPr>
      <w:bookmarkStart w:id="708" w:name="_Toc45876514"/>
      <w:bookmarkStart w:id="709" w:name="_Toc45877240"/>
      <w:bookmarkStart w:id="710" w:name="_Toc45190651"/>
      <w:bookmarkStart w:id="711" w:name="_Toc45192594"/>
      <w:bookmarkStart w:id="712" w:name="_Ref180844520"/>
      <w:bookmarkStart w:id="713" w:name="_Ref21941623"/>
      <w:bookmarkStart w:id="714" w:name="_Toc181199313"/>
      <w:bookmarkEnd w:id="708"/>
      <w:bookmarkEnd w:id="709"/>
      <w:bookmarkEnd w:id="710"/>
      <w:bookmarkEnd w:id="711"/>
      <w:r w:rsidRPr="00025F40">
        <w:rPr>
          <w:noProof/>
        </w:rPr>
        <w:t>Sample wise prediction decoding process</w:t>
      </w:r>
      <w:bookmarkEnd w:id="712"/>
      <w:bookmarkEnd w:id="714"/>
      <w:r w:rsidRPr="00025F40">
        <w:rPr>
          <w:noProof/>
        </w:rPr>
        <w:t xml:space="preserve"> </w:t>
      </w:r>
    </w:p>
    <w:p w14:paraId="5C8E76C1" w14:textId="67C5A739" w:rsidR="0058060E" w:rsidRPr="0058060E" w:rsidRDefault="0058060E" w:rsidP="0058060E">
      <w:pPr>
        <w:pStyle w:val="berschrift3"/>
      </w:pPr>
      <w:bookmarkStart w:id="715" w:name="_Toc181199314"/>
      <w:r>
        <w:t>Overview</w:t>
      </w:r>
      <w:bookmarkEnd w:id="715"/>
    </w:p>
    <w:p w14:paraId="7A71065E" w14:textId="77777777" w:rsidR="00A045BA" w:rsidRPr="00025F40" w:rsidRDefault="00A045BA" w:rsidP="00A045BA">
      <w:r w:rsidRPr="00025F40">
        <w:t xml:space="preserve">Input to this process are: </w:t>
      </w:r>
    </w:p>
    <w:p w14:paraId="5D0E3284" w14:textId="3C61B320" w:rsidR="00A045BA" w:rsidRPr="00025F40" w:rsidRDefault="00A045BA" w:rsidP="00676416">
      <w:pPr>
        <w:pStyle w:val="Listenabsatz"/>
        <w:numPr>
          <w:ilvl w:val="0"/>
          <w:numId w:val="77"/>
        </w:numPr>
      </w:pPr>
      <w:r w:rsidRPr="00025F40">
        <w:t>the current channel index currCh,</w:t>
      </w:r>
    </w:p>
    <w:p w14:paraId="04B4E13A" w14:textId="77777777" w:rsidR="00A045BA" w:rsidRPr="00025F40" w:rsidRDefault="00A045BA" w:rsidP="00676416">
      <w:pPr>
        <w:pStyle w:val="Listenabsatz"/>
        <w:numPr>
          <w:ilvl w:val="0"/>
          <w:numId w:val="77"/>
        </w:numPr>
      </w:pPr>
      <w:r w:rsidRPr="00025F40">
        <w:t>the current block position currBlockPos,</w:t>
      </w:r>
    </w:p>
    <w:p w14:paraId="385CBAFE" w14:textId="743FBCE9" w:rsidR="00A045BA" w:rsidRPr="00025F40" w:rsidRDefault="00A045BA" w:rsidP="00676416">
      <w:pPr>
        <w:pStyle w:val="Listenabsatz"/>
        <w:numPr>
          <w:ilvl w:val="0"/>
          <w:numId w:val="77"/>
        </w:numPr>
      </w:pPr>
      <w:r w:rsidRPr="00025F40">
        <w:t xml:space="preserve">the array of reconstructed samples of previous channels rec[ c ][ i ] with </w:t>
      </w:r>
      <w:r w:rsidRPr="00025F40">
        <w:tab/>
      </w:r>
      <w:r w:rsidRPr="00025F40">
        <w:br/>
        <w:t xml:space="preserve">max( currCh </w:t>
      </w:r>
      <w:r w:rsidRPr="00025F40">
        <w:rPr>
          <w:bCs/>
          <w:noProof/>
          <w:color w:val="000000" w:themeColor="text1"/>
          <w:lang w:val="en-US"/>
        </w:rPr>
        <w:t xml:space="preserve">– ( DepChMask &amp; currCh ), 0 ) </w:t>
      </w:r>
      <w:r w:rsidR="006E7062" w:rsidRPr="00025F40">
        <w:rPr>
          <w:bCs/>
          <w:noProof/>
          <w:color w:val="000000" w:themeColor="text1"/>
          <w:lang w:val="en-US"/>
        </w:rPr>
        <w:t xml:space="preserve"> </w:t>
      </w:r>
      <w:r w:rsidRPr="00025F40">
        <w:t>&lt;</w:t>
      </w:r>
      <w:r w:rsidR="006E7062" w:rsidRPr="00025F40">
        <w:t xml:space="preserve">= </w:t>
      </w:r>
      <w:r w:rsidRPr="00025F40">
        <w:t xml:space="preserve"> c &lt; currCh and with 0  &lt;=  i &lt; currBlockPos + ( 1   &lt;&lt;  Log2BlockSize )</w:t>
      </w:r>
      <w:r w:rsidR="00592B1C" w:rsidRPr="00025F40">
        <w:t>,</w:t>
      </w:r>
    </w:p>
    <w:p w14:paraId="587E688E" w14:textId="0D30810D" w:rsidR="00A045BA" w:rsidRPr="00025F40" w:rsidRDefault="00A045BA" w:rsidP="00676416">
      <w:pPr>
        <w:pStyle w:val="Listenabsatz"/>
        <w:numPr>
          <w:ilvl w:val="0"/>
          <w:numId w:val="77"/>
        </w:numPr>
      </w:pPr>
      <w:r w:rsidRPr="00025F40">
        <w:t>the array of reconstructed samples of the current channel rec[ currCh ][ i ] with 0 &lt;=  i &lt; currBlockPos</w:t>
      </w:r>
      <w:r w:rsidR="00592B1C" w:rsidRPr="00025F40">
        <w:t>,</w:t>
      </w:r>
    </w:p>
    <w:p w14:paraId="42632AAF" w14:textId="2BA6409A" w:rsidR="00A045BA" w:rsidRPr="00025F40" w:rsidRDefault="00A045BA" w:rsidP="00676416">
      <w:pPr>
        <w:pStyle w:val="Listenabsatz"/>
        <w:numPr>
          <w:ilvl w:val="0"/>
          <w:numId w:val="77"/>
        </w:numPr>
      </w:pPr>
      <w:r w:rsidRPr="00025F40">
        <w:t>the value maxTemplateSize</w:t>
      </w:r>
      <w:r w:rsidR="00592B1C" w:rsidRPr="00025F40">
        <w:t>,</w:t>
      </w:r>
    </w:p>
    <w:p w14:paraId="047DF7F7" w14:textId="501EADE5" w:rsidR="00A045BA" w:rsidRPr="00025F40" w:rsidRDefault="00A045BA" w:rsidP="00676416">
      <w:pPr>
        <w:pStyle w:val="Listenabsatz"/>
        <w:numPr>
          <w:ilvl w:val="0"/>
          <w:numId w:val="77"/>
        </w:numPr>
      </w:pPr>
      <w:r w:rsidRPr="00025F40">
        <w:t>the array of left residual values resiLeftCurr[ </w:t>
      </w:r>
      <w:r w:rsidRPr="00025F40">
        <w:rPr>
          <w:bCs/>
          <w:noProof/>
          <w:color w:val="000000" w:themeColor="text1"/>
          <w:lang w:val="en-US"/>
        </w:rPr>
        <w:t>j ] with 0  &lt;=  j &lt; maxTemplateSize</w:t>
      </w:r>
      <w:r w:rsidR="00592B1C" w:rsidRPr="00025F40">
        <w:rPr>
          <w:bCs/>
          <w:noProof/>
          <w:color w:val="000000" w:themeColor="text1"/>
          <w:lang w:val="en-US"/>
        </w:rPr>
        <w:t>,</w:t>
      </w:r>
    </w:p>
    <w:p w14:paraId="778325FC" w14:textId="271EAE8F" w:rsidR="00A045BA" w:rsidRPr="00025F40" w:rsidRDefault="00A045BA" w:rsidP="00676416">
      <w:pPr>
        <w:pStyle w:val="Listenabsatz"/>
        <w:numPr>
          <w:ilvl w:val="0"/>
          <w:numId w:val="77"/>
        </w:numPr>
      </w:pPr>
      <w:r w:rsidRPr="00025F40">
        <w:rPr>
          <w:bCs/>
          <w:noProof/>
          <w:color w:val="000000" w:themeColor="text1"/>
        </w:rPr>
        <w:t>the array of reconstructed intermediate residual sample values resImdCurr[</w:t>
      </w:r>
      <w:r w:rsidR="00D22408" w:rsidRPr="00025F40">
        <w:rPr>
          <w:bCs/>
          <w:noProof/>
          <w:color w:val="000000" w:themeColor="text1"/>
        </w:rPr>
        <w:t xml:space="preserve"> i ] with 0 &lt;=  i &lt; </w:t>
      </w:r>
      <w:r w:rsidR="00D22408" w:rsidRPr="00025F40">
        <w:rPr>
          <w:bCs/>
          <w:noProof/>
          <w:color w:val="000000" w:themeColor="text1"/>
        </w:rPr>
        <w:tab/>
      </w:r>
      <w:r w:rsidR="00D22408" w:rsidRPr="00025F40">
        <w:rPr>
          <w:bCs/>
          <w:noProof/>
          <w:color w:val="000000" w:themeColor="text1"/>
        </w:rPr>
        <w:br/>
        <w:t xml:space="preserve">( 1  &lt;&lt; </w:t>
      </w:r>
      <w:r w:rsidRPr="00025F40">
        <w:rPr>
          <w:bCs/>
          <w:noProof/>
          <w:color w:val="000000" w:themeColor="text1"/>
        </w:rPr>
        <w:t>Log</w:t>
      </w:r>
      <w:r w:rsidR="00D22408" w:rsidRPr="00025F40">
        <w:rPr>
          <w:bCs/>
          <w:noProof/>
          <w:color w:val="000000" w:themeColor="text1"/>
        </w:rPr>
        <w:t>2</w:t>
      </w:r>
      <w:r w:rsidRPr="00025F40">
        <w:rPr>
          <w:bCs/>
          <w:noProof/>
          <w:color w:val="000000" w:themeColor="text1"/>
        </w:rPr>
        <w:t>BlockSize ).</w:t>
      </w:r>
    </w:p>
    <w:p w14:paraId="6F9E732D" w14:textId="7528E6D4" w:rsidR="00A045BA" w:rsidRPr="00025F40" w:rsidRDefault="00A045BA" w:rsidP="00A045BA">
      <w:r w:rsidRPr="00025F40">
        <w:lastRenderedPageBreak/>
        <w:t>Output to this process are the residual sample values res[ i</w:t>
      </w:r>
      <w:r w:rsidR="00D22408" w:rsidRPr="00025F40">
        <w:t xml:space="preserve"> ] with 0  &lt;=  i &lt; ( 1  &lt;&lt;  </w:t>
      </w:r>
      <w:r w:rsidRPr="00025F40">
        <w:t>Log2BlockSize ). These values are derived as follows:</w:t>
      </w:r>
    </w:p>
    <w:p w14:paraId="7475F5B5" w14:textId="30DAEAC8" w:rsidR="00592B1C" w:rsidRPr="00025F40" w:rsidRDefault="00592B1C" w:rsidP="00676416">
      <w:pPr>
        <w:pStyle w:val="Listenabsatz"/>
        <w:numPr>
          <w:ilvl w:val="0"/>
          <w:numId w:val="79"/>
        </w:numPr>
      </w:pPr>
      <w:r w:rsidRPr="00025F40">
        <w:t>If SamplePredMoed is equal SPM_O</w:t>
      </w:r>
      <w:r w:rsidR="00D22408" w:rsidRPr="00025F40">
        <w:t xml:space="preserve">FF, for 0  &lt;=  i &lt; ( 1  &lt;&lt;  </w:t>
      </w:r>
      <w:r w:rsidRPr="00025F40">
        <w:t xml:space="preserve">Log2BlockSize ) one sets res[ i ] = </w:t>
      </w:r>
      <w:r w:rsidR="002D6B7F" w:rsidRPr="00025F40">
        <w:rPr>
          <w:bCs/>
          <w:noProof/>
          <w:color w:val="000000" w:themeColor="text1"/>
        </w:rPr>
        <w:t>resImdCurr[ i ]</w:t>
      </w:r>
      <w:r w:rsidRPr="00025F40">
        <w:t>.</w:t>
      </w:r>
    </w:p>
    <w:p w14:paraId="0FBDA5ED" w14:textId="042236DF" w:rsidR="00592B1C" w:rsidRPr="00025F40" w:rsidRDefault="00592B1C" w:rsidP="00676416">
      <w:pPr>
        <w:pStyle w:val="Listenabsatz"/>
        <w:numPr>
          <w:ilvl w:val="0"/>
          <w:numId w:val="79"/>
        </w:numPr>
      </w:pPr>
      <w:r w:rsidRPr="00025F40">
        <w:t xml:space="preserve">If SamplePredMode is equal to SPM_DIFFS, the process of </w:t>
      </w:r>
      <w:r w:rsidR="00267ACA" w:rsidRPr="00025F40">
        <w:t>clause</w:t>
      </w:r>
      <w:r w:rsidRPr="00025F40">
        <w:t xml:space="preserve"> </w:t>
      </w:r>
      <w:r w:rsidRPr="00025F40">
        <w:fldChar w:fldCharType="begin"/>
      </w:r>
      <w:r w:rsidRPr="00025F40">
        <w:instrText xml:space="preserve"> REF _Ref180768071 \r \h </w:instrText>
      </w:r>
      <w:r w:rsidR="006E7062" w:rsidRPr="00025F40">
        <w:instrText xml:space="preserve"> \* MERGEFORMAT </w:instrText>
      </w:r>
      <w:r w:rsidRPr="00025F40">
        <w:fldChar w:fldCharType="separate"/>
      </w:r>
      <w:r w:rsidR="00A653D6">
        <w:t>8.5.2</w:t>
      </w:r>
      <w:r w:rsidRPr="00025F40">
        <w:fldChar w:fldCharType="end"/>
      </w:r>
      <w:r w:rsidRPr="00025F40">
        <w:t xml:space="preserve"> is invoked w</w:t>
      </w:r>
      <w:r w:rsidR="00D22408" w:rsidRPr="00025F40">
        <w:t xml:space="preserve">ith blockSize set to </w:t>
      </w:r>
      <w:r w:rsidR="00D22408" w:rsidRPr="00025F40">
        <w:tab/>
      </w:r>
      <w:r w:rsidR="00D22408" w:rsidRPr="00025F40">
        <w:br/>
        <w:t xml:space="preserve">(1  &lt;&lt;  </w:t>
      </w:r>
      <w:r w:rsidRPr="00025F40">
        <w:t xml:space="preserve">Log2BlockSize), resiLeftVal set to resiLeftCurr[ maxTemplateSize </w:t>
      </w:r>
      <w:r w:rsidRPr="00025F40">
        <w:rPr>
          <w:bCs/>
          <w:noProof/>
          <w:color w:val="000000" w:themeColor="text1"/>
          <w:lang w:val="en-US"/>
        </w:rPr>
        <w:t>– 1 ] and resImd set to resImdCurr</w:t>
      </w:r>
      <w:r w:rsidRPr="00025F40">
        <w:t xml:space="preserve"> .</w:t>
      </w:r>
    </w:p>
    <w:p w14:paraId="095BDBDE" w14:textId="1DA75DBD" w:rsidR="00427558" w:rsidRPr="00025F40" w:rsidRDefault="00A045BA" w:rsidP="00676416">
      <w:pPr>
        <w:pStyle w:val="Listenabsatz"/>
        <w:numPr>
          <w:ilvl w:val="0"/>
          <w:numId w:val="79"/>
        </w:numPr>
      </w:pPr>
      <w:r w:rsidRPr="00025F40">
        <w:t xml:space="preserve">If </w:t>
      </w:r>
      <w:r w:rsidR="00427558" w:rsidRPr="00025F40">
        <w:t xml:space="preserve">SamplePredMode is equal to SPM_SLOPE, the </w:t>
      </w:r>
      <w:r w:rsidR="008B4273" w:rsidRPr="00025F40">
        <w:t xml:space="preserve">process of </w:t>
      </w:r>
      <w:r w:rsidR="00267ACA" w:rsidRPr="00025F40">
        <w:t>clause</w:t>
      </w:r>
      <w:r w:rsidR="008B4273" w:rsidRPr="00025F40">
        <w:t xml:space="preserve"> </w:t>
      </w:r>
      <w:r w:rsidR="008B4273" w:rsidRPr="00025F40">
        <w:fldChar w:fldCharType="begin"/>
      </w:r>
      <w:r w:rsidR="008B4273" w:rsidRPr="00025F40">
        <w:instrText xml:space="preserve"> REF _Ref180767720 \r \h </w:instrText>
      </w:r>
      <w:r w:rsidR="006E7062" w:rsidRPr="00025F40">
        <w:instrText xml:space="preserve"> \* MERGEFORMAT </w:instrText>
      </w:r>
      <w:r w:rsidR="008B4273" w:rsidRPr="00025F40">
        <w:fldChar w:fldCharType="separate"/>
      </w:r>
      <w:r w:rsidR="00A653D6">
        <w:t>8.5.3</w:t>
      </w:r>
      <w:r w:rsidR="008B4273" w:rsidRPr="00025F40">
        <w:fldChar w:fldCharType="end"/>
      </w:r>
      <w:r w:rsidR="008B4273" w:rsidRPr="00025F40">
        <w:t xml:space="preserve"> is invoked with blockSize set to </w:t>
      </w:r>
      <w:r w:rsidR="00D22408" w:rsidRPr="00025F40">
        <w:tab/>
      </w:r>
      <w:r w:rsidR="00D22408" w:rsidRPr="00025F40">
        <w:br/>
      </w:r>
      <w:r w:rsidR="008B4273" w:rsidRPr="00025F40">
        <w:t xml:space="preserve">(1  &lt;&lt; </w:t>
      </w:r>
      <w:r w:rsidR="00D22408" w:rsidRPr="00025F40">
        <w:t xml:space="preserve"> </w:t>
      </w:r>
      <w:r w:rsidR="008B4273" w:rsidRPr="00025F40">
        <w:t xml:space="preserve">Log2BlockSize), resiLeftValFirst set to resiLeftCurr[ maxTemplateSize </w:t>
      </w:r>
      <w:r w:rsidR="008B4273" w:rsidRPr="00025F40">
        <w:rPr>
          <w:bCs/>
          <w:noProof/>
          <w:color w:val="000000" w:themeColor="text1"/>
          <w:lang w:val="en-US"/>
        </w:rPr>
        <w:t xml:space="preserve">– 1 ], resiLeftValSecond set to </w:t>
      </w:r>
      <w:r w:rsidR="008B4273" w:rsidRPr="00025F40">
        <w:t xml:space="preserve">resiLeftCurr[ maxTemplateSize </w:t>
      </w:r>
      <w:r w:rsidR="008B4273" w:rsidRPr="00025F40">
        <w:rPr>
          <w:bCs/>
          <w:noProof/>
          <w:color w:val="000000" w:themeColor="text1"/>
          <w:lang w:val="en-US"/>
        </w:rPr>
        <w:t>– 2 ] and resImd set to resImdCurr</w:t>
      </w:r>
      <w:r w:rsidR="00427558" w:rsidRPr="00025F40">
        <w:t xml:space="preserve"> </w:t>
      </w:r>
      <w:r w:rsidR="008B4273" w:rsidRPr="00025F40">
        <w:t>.</w:t>
      </w:r>
    </w:p>
    <w:p w14:paraId="09B23154" w14:textId="4FD94ABE" w:rsidR="008B4273" w:rsidRPr="00025F40" w:rsidRDefault="008B4273" w:rsidP="00676416">
      <w:pPr>
        <w:pStyle w:val="Listenabsatz"/>
        <w:numPr>
          <w:ilvl w:val="0"/>
          <w:numId w:val="79"/>
        </w:numPr>
      </w:pPr>
      <w:r w:rsidRPr="00025F40">
        <w:t xml:space="preserve">If SamplePredMode is equal to SPM_HALF_SLOPE, the process of </w:t>
      </w:r>
      <w:r w:rsidR="00267ACA" w:rsidRPr="00025F40">
        <w:t>clause</w:t>
      </w:r>
      <w:r w:rsidRPr="00025F40">
        <w:t xml:space="preserve"> </w:t>
      </w:r>
      <w:r w:rsidR="00592B1C" w:rsidRPr="00025F40">
        <w:fldChar w:fldCharType="begin"/>
      </w:r>
      <w:r w:rsidR="00592B1C" w:rsidRPr="00025F40">
        <w:instrText xml:space="preserve"> REF _Ref180768007 \r \h </w:instrText>
      </w:r>
      <w:r w:rsidR="006E7062" w:rsidRPr="00025F40">
        <w:instrText xml:space="preserve"> \* MERGEFORMAT </w:instrText>
      </w:r>
      <w:r w:rsidR="00592B1C" w:rsidRPr="00025F40">
        <w:fldChar w:fldCharType="separate"/>
      </w:r>
      <w:r w:rsidR="00A653D6">
        <w:t>8.5.4</w:t>
      </w:r>
      <w:r w:rsidR="00592B1C" w:rsidRPr="00025F40">
        <w:fldChar w:fldCharType="end"/>
      </w:r>
      <w:r w:rsidR="00592B1C" w:rsidRPr="00025F40">
        <w:t xml:space="preserve"> </w:t>
      </w:r>
      <w:r w:rsidRPr="00025F40">
        <w:t xml:space="preserve">is invoked with blockSize set to (1  &lt;&lt; </w:t>
      </w:r>
      <w:r w:rsidR="00D22408" w:rsidRPr="00025F40">
        <w:t xml:space="preserve"> </w:t>
      </w:r>
      <w:r w:rsidRPr="00025F40">
        <w:t xml:space="preserve">Log2BlockSize), resiLeftValFirst set to resiLeftCurr[ maxTemplateSize </w:t>
      </w:r>
      <w:r w:rsidRPr="00025F40">
        <w:rPr>
          <w:bCs/>
          <w:noProof/>
          <w:color w:val="000000" w:themeColor="text1"/>
          <w:lang w:val="en-US"/>
        </w:rPr>
        <w:t xml:space="preserve">– 1 ], resiLeftValSecond set to </w:t>
      </w:r>
      <w:r w:rsidRPr="00025F40">
        <w:t xml:space="preserve">resiLeftCurr[ maxTemplateSize </w:t>
      </w:r>
      <w:r w:rsidRPr="00025F40">
        <w:rPr>
          <w:bCs/>
          <w:noProof/>
          <w:color w:val="000000" w:themeColor="text1"/>
          <w:lang w:val="en-US"/>
        </w:rPr>
        <w:t>– 2 ] and resImd set to resImdCurr</w:t>
      </w:r>
      <w:r w:rsidRPr="00025F40">
        <w:t xml:space="preserve"> .</w:t>
      </w:r>
    </w:p>
    <w:p w14:paraId="14E5C223" w14:textId="3515B53B" w:rsidR="00592B1C" w:rsidRPr="00025F40" w:rsidRDefault="00592B1C" w:rsidP="00676416">
      <w:pPr>
        <w:pStyle w:val="Listenabsatz"/>
        <w:numPr>
          <w:ilvl w:val="0"/>
          <w:numId w:val="79"/>
        </w:numPr>
      </w:pPr>
      <w:r w:rsidRPr="00025F40">
        <w:t xml:space="preserve">If SamplePredMode is equal to SPM_LPC, the following applies: </w:t>
      </w:r>
    </w:p>
    <w:p w14:paraId="1CD676EC" w14:textId="36360629" w:rsidR="00E12759" w:rsidRPr="00025F40" w:rsidRDefault="00E12759" w:rsidP="00676416">
      <w:pPr>
        <w:pStyle w:val="Listenabsatz"/>
        <w:numPr>
          <w:ilvl w:val="1"/>
          <w:numId w:val="79"/>
        </w:numPr>
      </w:pPr>
      <w:r w:rsidRPr="00025F40">
        <w:t xml:space="preserve"> </w:t>
      </w:r>
      <w:r w:rsidRPr="00025F40">
        <w:tab/>
        <w:t>The variable fltrSzCurrCh is set to 1  &lt;&lt;  (lpf_num_weights_idx+1).</w:t>
      </w:r>
    </w:p>
    <w:p w14:paraId="53F7E8F6" w14:textId="76BD311D" w:rsidR="009750F3" w:rsidRPr="00025F40" w:rsidRDefault="00644FE5" w:rsidP="00676416">
      <w:pPr>
        <w:pStyle w:val="Listenabsatz"/>
        <w:numPr>
          <w:ilvl w:val="1"/>
          <w:numId w:val="79"/>
        </w:numPr>
      </w:pPr>
      <w:r w:rsidRPr="00025F40">
        <w:tab/>
        <w:t xml:space="preserve">If lpc_use_prev_ch_flag is equal </w:t>
      </w:r>
      <w:r w:rsidR="00C95B5F" w:rsidRPr="00025F40">
        <w:t>1,</w:t>
      </w:r>
      <w:r w:rsidR="009750F3" w:rsidRPr="00025F40">
        <w:t xml:space="preserve"> the following applies:</w:t>
      </w:r>
    </w:p>
    <w:p w14:paraId="531210FB" w14:textId="6E3DD818" w:rsidR="009750F3" w:rsidRPr="00025F40" w:rsidRDefault="009750F3" w:rsidP="00676416">
      <w:pPr>
        <w:pStyle w:val="Listenabsatz"/>
        <w:numPr>
          <w:ilvl w:val="2"/>
          <w:numId w:val="79"/>
        </w:numPr>
      </w:pPr>
      <w:r w:rsidRPr="00025F40">
        <w:t xml:space="preserve"> </w:t>
      </w:r>
      <w:r w:rsidRPr="00025F40">
        <w:tab/>
        <w:t xml:space="preserve">The process from </w:t>
      </w:r>
      <w:r w:rsidR="00267ACA" w:rsidRPr="00025F40">
        <w:t>clause</w:t>
      </w:r>
      <w:r w:rsidRPr="00025F40">
        <w:t xml:space="preserve"> </w:t>
      </w:r>
      <w:r w:rsidRPr="00025F40">
        <w:fldChar w:fldCharType="begin"/>
      </w:r>
      <w:r w:rsidRPr="00025F40">
        <w:instrText xml:space="preserve"> REF _Ref180771536 \r \h </w:instrText>
      </w:r>
      <w:r w:rsidR="006E7062" w:rsidRPr="00025F40">
        <w:instrText xml:space="preserve"> \* MERGEFORMAT </w:instrText>
      </w:r>
      <w:r w:rsidRPr="00025F40">
        <w:fldChar w:fldCharType="separate"/>
      </w:r>
      <w:r w:rsidR="00A653D6">
        <w:t>8.5.6</w:t>
      </w:r>
      <w:r w:rsidRPr="00025F40">
        <w:fldChar w:fldCharType="end"/>
      </w:r>
      <w:r w:rsidRPr="00025F40">
        <w:t xml:space="preserve"> is invoked with fSCurrCh set to</w:t>
      </w:r>
      <w:r w:rsidR="00E12759" w:rsidRPr="00025F40">
        <w:t xml:space="preserve"> fltrSzCurrCh</w:t>
      </w:r>
      <w:r w:rsidRPr="00025F40">
        <w:t xml:space="preserve"> and numPrevCh set to min( 3, currCh &amp; DepChMask ) to obtain the filter weights for the current channel wghtCurrCh[ k ] with 0  &lt;=  k &lt; fSCurrCh and the filter weights for the previous channel wghtPrevCh[ k ] with 0  &lt;=  k  &lt;= numPrevCh.</w:t>
      </w:r>
    </w:p>
    <w:p w14:paraId="35A70429" w14:textId="4280E581" w:rsidR="003105B8" w:rsidRPr="00025F40" w:rsidRDefault="00C95B5F" w:rsidP="00676416">
      <w:pPr>
        <w:pStyle w:val="Listenabsatz"/>
        <w:numPr>
          <w:ilvl w:val="2"/>
          <w:numId w:val="79"/>
        </w:numPr>
      </w:pPr>
      <w:r w:rsidRPr="00025F40">
        <w:t xml:space="preserve"> </w:t>
      </w:r>
      <w:r w:rsidR="009750F3" w:rsidRPr="00025F40">
        <w:tab/>
        <w:t>T</w:t>
      </w:r>
      <w:r w:rsidR="003105B8" w:rsidRPr="00025F40">
        <w:t xml:space="preserve">he </w:t>
      </w:r>
      <w:r w:rsidR="009750F3" w:rsidRPr="00025F40">
        <w:t xml:space="preserve">process from </w:t>
      </w:r>
      <w:r w:rsidR="00267ACA" w:rsidRPr="00025F40">
        <w:t>clause</w:t>
      </w:r>
      <w:r w:rsidR="009750F3" w:rsidRPr="00025F40">
        <w:t xml:space="preserve"> </w:t>
      </w:r>
      <w:r w:rsidR="009750F3" w:rsidRPr="00025F40">
        <w:fldChar w:fldCharType="begin"/>
      </w:r>
      <w:r w:rsidR="009750F3" w:rsidRPr="00025F40">
        <w:instrText xml:space="preserve"> REF _Ref180772273 \r \h </w:instrText>
      </w:r>
      <w:r w:rsidR="006E7062" w:rsidRPr="00025F40">
        <w:instrText xml:space="preserve"> \* MERGEFORMAT </w:instrText>
      </w:r>
      <w:r w:rsidR="009750F3" w:rsidRPr="00025F40">
        <w:fldChar w:fldCharType="separate"/>
      </w:r>
      <w:r w:rsidR="00A653D6">
        <w:t>8.5.8</w:t>
      </w:r>
      <w:r w:rsidR="009750F3" w:rsidRPr="00025F40">
        <w:fldChar w:fldCharType="end"/>
      </w:r>
      <w:r w:rsidR="009750F3" w:rsidRPr="00025F40">
        <w:t xml:space="preserve"> is invoked w</w:t>
      </w:r>
      <w:r w:rsidR="00D22408" w:rsidRPr="00025F40">
        <w:t xml:space="preserve">ith blockSize set to (1  &lt;&lt; </w:t>
      </w:r>
      <w:r w:rsidR="009750F3" w:rsidRPr="00025F40">
        <w:t>Log2BlockSize), fSCurrCh set to</w:t>
      </w:r>
      <w:r w:rsidR="00E12759" w:rsidRPr="00025F40">
        <w:t xml:space="preserve"> fltrSzCurrCh</w:t>
      </w:r>
      <w:r w:rsidR="009750F3" w:rsidRPr="00025F40">
        <w:t xml:space="preserve">, numPrevCh set to min( 3, currCh &amp; DepChMask ), wCurrCh set to wghtCurrCh, wPrevCh set to wghtPrevCh, refPrev[ c ][ l ] set to rec[ currCh </w:t>
      </w:r>
      <w:r w:rsidR="009750F3" w:rsidRPr="00025F40">
        <w:rPr>
          <w:bCs/>
          <w:noProof/>
          <w:color w:val="000000" w:themeColor="text1"/>
          <w:lang w:val="en-US"/>
        </w:rPr>
        <w:t>– 1</w:t>
      </w:r>
      <w:r w:rsidR="009750F3" w:rsidRPr="00025F40">
        <w:t xml:space="preserve"> </w:t>
      </w:r>
      <w:r w:rsidR="009750F3" w:rsidRPr="00025F40">
        <w:rPr>
          <w:bCs/>
          <w:noProof/>
          <w:color w:val="000000" w:themeColor="text1"/>
          <w:lang w:val="en-US"/>
        </w:rPr>
        <w:t>– c ][ l ]</w:t>
      </w:r>
      <w:r w:rsidR="00522597" w:rsidRPr="00025F40">
        <w:rPr>
          <w:bCs/>
          <w:noProof/>
          <w:color w:val="000000" w:themeColor="text1"/>
          <w:lang w:val="en-US"/>
        </w:rPr>
        <w:t xml:space="preserve">, where 0  &lt;=  c &lt; </w:t>
      </w:r>
      <w:r w:rsidR="00522597" w:rsidRPr="00025F40">
        <w:t xml:space="preserve">min( 3, currCh &amp; DepChMask ) and 0  &lt;=  l &lt; ( 1  &lt;&lt; Log2BlockSize), resiLeft[ k ] set to resiLeftCurr[ maxTemplateSize </w:t>
      </w:r>
      <w:r w:rsidR="00522597" w:rsidRPr="00025F40">
        <w:rPr>
          <w:bCs/>
          <w:noProof/>
          <w:color w:val="000000" w:themeColor="text1"/>
          <w:lang w:val="en-US"/>
        </w:rPr>
        <w:t xml:space="preserve">– </w:t>
      </w:r>
      <w:r w:rsidR="00E12759" w:rsidRPr="00025F40">
        <w:t>fltrSzCurrCh</w:t>
      </w:r>
      <w:r w:rsidR="00522597" w:rsidRPr="00025F40">
        <w:t xml:space="preserve"> + k ] for 0  &lt;= k &lt; </w:t>
      </w:r>
      <w:r w:rsidR="00E12759" w:rsidRPr="00025F40">
        <w:t>fltrSzCurrCh</w:t>
      </w:r>
      <w:r w:rsidR="00522597" w:rsidRPr="00025F40">
        <w:t xml:space="preserve"> and resImd set to resImdCurr. </w:t>
      </w:r>
    </w:p>
    <w:p w14:paraId="27B7DDB3" w14:textId="5CE762A2" w:rsidR="00644FE5" w:rsidRPr="00025F40" w:rsidRDefault="003105B8" w:rsidP="00676416">
      <w:pPr>
        <w:pStyle w:val="Listenabsatz"/>
        <w:numPr>
          <w:ilvl w:val="1"/>
          <w:numId w:val="79"/>
        </w:numPr>
      </w:pPr>
      <w:r w:rsidRPr="00025F40">
        <w:t xml:space="preserve"> </w:t>
      </w:r>
      <w:r w:rsidR="00522597" w:rsidRPr="00025F40">
        <w:tab/>
        <w:t>Otherwise (lpc_use_prev_ch_flag is not equal to 1), the following applies:</w:t>
      </w:r>
    </w:p>
    <w:p w14:paraId="5B7D3516" w14:textId="76843E7C" w:rsidR="00522597" w:rsidRPr="00025F40" w:rsidRDefault="00522597" w:rsidP="00676416">
      <w:pPr>
        <w:pStyle w:val="Listenabsatz"/>
        <w:numPr>
          <w:ilvl w:val="2"/>
          <w:numId w:val="79"/>
        </w:numPr>
      </w:pPr>
      <w:r w:rsidRPr="00025F40">
        <w:tab/>
        <w:t xml:space="preserve">The process from </w:t>
      </w:r>
      <w:r w:rsidR="00267ACA" w:rsidRPr="00025F40">
        <w:t>clause</w:t>
      </w:r>
      <w:r w:rsidRPr="00025F40">
        <w:t xml:space="preserve"> </w:t>
      </w:r>
      <w:r w:rsidRPr="00025F40">
        <w:fldChar w:fldCharType="begin"/>
      </w:r>
      <w:r w:rsidRPr="00025F40">
        <w:instrText xml:space="preserve"> REF _Ref180773062 \r \h </w:instrText>
      </w:r>
      <w:r w:rsidR="006E7062" w:rsidRPr="00025F40">
        <w:instrText xml:space="preserve"> \* MERGEFORMAT </w:instrText>
      </w:r>
      <w:r w:rsidRPr="00025F40">
        <w:fldChar w:fldCharType="separate"/>
      </w:r>
      <w:r w:rsidR="00A653D6">
        <w:t>8.5.5</w:t>
      </w:r>
      <w:r w:rsidRPr="00025F40">
        <w:fldChar w:fldCharType="end"/>
      </w:r>
      <w:r w:rsidRPr="00025F40">
        <w:t xml:space="preserve"> is invoked with f</w:t>
      </w:r>
      <w:r w:rsidR="00E12759" w:rsidRPr="00025F40">
        <w:t>ltrSz</w:t>
      </w:r>
      <w:r w:rsidRPr="00025F40">
        <w:t xml:space="preserve"> set to </w:t>
      </w:r>
      <w:r w:rsidR="00E12759" w:rsidRPr="00025F40">
        <w:t>fltrSzCurrCh</w:t>
      </w:r>
      <w:r w:rsidRPr="00025F40">
        <w:t xml:space="preserve"> </w:t>
      </w:r>
      <w:r w:rsidRPr="00025F40">
        <w:br/>
        <w:t>to obtain the filter weights for the current channel wghtCurr[ k ] with 0  &lt;=  k &lt; fSCurrCh.</w:t>
      </w:r>
    </w:p>
    <w:p w14:paraId="6D6A6388" w14:textId="1528F084" w:rsidR="00522597" w:rsidRPr="00025F40" w:rsidRDefault="00522597" w:rsidP="00676416">
      <w:pPr>
        <w:pStyle w:val="Listenabsatz"/>
        <w:numPr>
          <w:ilvl w:val="2"/>
          <w:numId w:val="79"/>
        </w:numPr>
      </w:pPr>
      <w:r w:rsidRPr="00025F40">
        <w:t xml:space="preserve"> </w:t>
      </w:r>
      <w:r w:rsidRPr="00025F40">
        <w:tab/>
        <w:t xml:space="preserve">The process from </w:t>
      </w:r>
      <w:r w:rsidR="00267ACA" w:rsidRPr="00025F40">
        <w:t>clause</w:t>
      </w:r>
      <w:r w:rsidR="000D7940" w:rsidRPr="00025F40">
        <w:t xml:space="preserve"> </w:t>
      </w:r>
      <w:r w:rsidR="000D7940" w:rsidRPr="00025F40">
        <w:fldChar w:fldCharType="begin"/>
      </w:r>
      <w:r w:rsidR="000D7940" w:rsidRPr="00025F40">
        <w:instrText xml:space="preserve"> REF _Ref180773012 \r \h </w:instrText>
      </w:r>
      <w:r w:rsidR="006E7062" w:rsidRPr="00025F40">
        <w:instrText xml:space="preserve"> \* MERGEFORMAT </w:instrText>
      </w:r>
      <w:r w:rsidR="000D7940" w:rsidRPr="00025F40">
        <w:fldChar w:fldCharType="separate"/>
      </w:r>
      <w:r w:rsidR="00A653D6">
        <w:t>8.5.7</w:t>
      </w:r>
      <w:r w:rsidR="000D7940" w:rsidRPr="00025F40">
        <w:fldChar w:fldCharType="end"/>
      </w:r>
      <w:r w:rsidRPr="00025F40">
        <w:t xml:space="preserve"> is invoked w</w:t>
      </w:r>
      <w:r w:rsidR="00D22408" w:rsidRPr="00025F40">
        <w:t xml:space="preserve">ith blockSize set to (1  &lt;&lt; </w:t>
      </w:r>
      <w:r w:rsidRPr="00025F40">
        <w:t>Log2BlockSize), f</w:t>
      </w:r>
      <w:r w:rsidR="00E12759" w:rsidRPr="00025F40">
        <w:t>ltr</w:t>
      </w:r>
      <w:r w:rsidRPr="00025F40">
        <w:t>S</w:t>
      </w:r>
      <w:r w:rsidR="00E12759" w:rsidRPr="00025F40">
        <w:t xml:space="preserve">z </w:t>
      </w:r>
      <w:r w:rsidRPr="00025F40">
        <w:t xml:space="preserve">set to </w:t>
      </w:r>
      <w:r w:rsidR="002F4E55" w:rsidRPr="00025F40">
        <w:t>fltrSzCurrCh</w:t>
      </w:r>
      <w:r w:rsidRPr="00025F40">
        <w:t>, w set to wghtCur</w:t>
      </w:r>
      <w:r w:rsidR="00E12759" w:rsidRPr="00025F40">
        <w:t>r,</w:t>
      </w:r>
      <w:r w:rsidRPr="00025F40">
        <w:t xml:space="preserve"> resiLeft[ k ] set to resiLeftCurr[ maxTemplateSize </w:t>
      </w:r>
      <w:r w:rsidRPr="00025F40">
        <w:rPr>
          <w:bCs/>
          <w:noProof/>
          <w:color w:val="000000" w:themeColor="text1"/>
          <w:lang w:val="en-US"/>
        </w:rPr>
        <w:t xml:space="preserve">– </w:t>
      </w:r>
      <w:r w:rsidR="00E12759" w:rsidRPr="00025F40">
        <w:t>fltrSzCurrCh</w:t>
      </w:r>
      <w:r w:rsidRPr="00025F40">
        <w:t xml:space="preserve"> + k ] for 0  &lt;= k &lt; </w:t>
      </w:r>
      <w:r w:rsidR="00E12759" w:rsidRPr="00025F40">
        <w:t>fltrSzCurrCh</w:t>
      </w:r>
      <w:r w:rsidRPr="00025F40">
        <w:t xml:space="preserve"> and resImd set to resImdCurr. </w:t>
      </w:r>
    </w:p>
    <w:p w14:paraId="33BFD25E" w14:textId="77777777" w:rsidR="00522597" w:rsidRPr="00025F40" w:rsidRDefault="00522597" w:rsidP="00E12759">
      <w:pPr>
        <w:pStyle w:val="Listenabsatz"/>
        <w:ind w:left="1440"/>
      </w:pPr>
    </w:p>
    <w:p w14:paraId="66772E4D" w14:textId="77777777" w:rsidR="00592B1C" w:rsidRPr="00025F40" w:rsidRDefault="00592B1C" w:rsidP="00592B1C">
      <w:pPr>
        <w:pStyle w:val="Listenabsatz"/>
      </w:pPr>
    </w:p>
    <w:p w14:paraId="3ED67C1F" w14:textId="76FE525B" w:rsidR="00D46AB1" w:rsidRPr="00025F40" w:rsidRDefault="00D46AB1" w:rsidP="00D46AB1">
      <w:pPr>
        <w:pStyle w:val="berschrift3"/>
        <w:rPr>
          <w:noProof/>
        </w:rPr>
      </w:pPr>
      <w:bookmarkStart w:id="716" w:name="_Ref180768071"/>
      <w:bookmarkStart w:id="717" w:name="_Toc181199315"/>
      <w:r w:rsidRPr="00025F40">
        <w:rPr>
          <w:noProof/>
        </w:rPr>
        <w:t>Sample wise one tap prediction decoding process</w:t>
      </w:r>
      <w:bookmarkEnd w:id="716"/>
      <w:bookmarkEnd w:id="717"/>
    </w:p>
    <w:p w14:paraId="48403429" w14:textId="77777777" w:rsidR="00787323" w:rsidRPr="00025F40" w:rsidRDefault="00787323" w:rsidP="00787323">
      <w:r w:rsidRPr="00025F40">
        <w:t>Input to this process are:</w:t>
      </w:r>
    </w:p>
    <w:p w14:paraId="4983EC66" w14:textId="57CA7D8E" w:rsidR="00787323" w:rsidRPr="00025F40" w:rsidRDefault="00787323" w:rsidP="00676416">
      <w:pPr>
        <w:pStyle w:val="Listenabsatz"/>
        <w:numPr>
          <w:ilvl w:val="0"/>
          <w:numId w:val="62"/>
        </w:numPr>
      </w:pPr>
      <w:r w:rsidRPr="00025F40">
        <w:t xml:space="preserve">a variable </w:t>
      </w:r>
      <w:r w:rsidR="001F4947" w:rsidRPr="00025F40">
        <w:t>blockSize</w:t>
      </w:r>
      <w:r w:rsidRPr="00025F40">
        <w:t xml:space="preserve"> which determines the size of the current block,</w:t>
      </w:r>
    </w:p>
    <w:p w14:paraId="17D53A40" w14:textId="64C4D2BE" w:rsidR="001F4947" w:rsidRPr="00025F40" w:rsidRDefault="001F4947" w:rsidP="00676416">
      <w:pPr>
        <w:pStyle w:val="Listenabsatz"/>
        <w:numPr>
          <w:ilvl w:val="0"/>
          <w:numId w:val="62"/>
        </w:numPr>
      </w:pPr>
      <w:r w:rsidRPr="00025F40">
        <w:t>an</w:t>
      </w:r>
      <w:r w:rsidR="00787323" w:rsidRPr="00025F40">
        <w:t xml:space="preserve"> </w:t>
      </w:r>
      <w:r w:rsidRPr="00025F40">
        <w:t xml:space="preserve">adjacent </w:t>
      </w:r>
      <w:r w:rsidR="00787323" w:rsidRPr="00025F40">
        <w:t>left residual value resiLeft</w:t>
      </w:r>
      <w:r w:rsidRPr="00025F40">
        <w:t>Val</w:t>
      </w:r>
    </w:p>
    <w:p w14:paraId="62DB4DBF" w14:textId="3650CEF9" w:rsidR="001F4947" w:rsidRPr="00025F40" w:rsidRDefault="001F4947" w:rsidP="00676416">
      <w:pPr>
        <w:pStyle w:val="Listenabsatz"/>
        <w:numPr>
          <w:ilvl w:val="0"/>
          <w:numId w:val="62"/>
        </w:numPr>
      </w:pPr>
      <w:r w:rsidRPr="00025F40">
        <w:t>an array of intermediate reconstructed residual samples resImd[ j ] with 0  &lt;=  j &lt; blockSize.</w:t>
      </w:r>
    </w:p>
    <w:p w14:paraId="2DC0B75D" w14:textId="13DDE9C2" w:rsidR="001F4947" w:rsidRPr="00025F40" w:rsidRDefault="001F4947" w:rsidP="001F4947">
      <w:r w:rsidRPr="00025F40">
        <w:t>Output of this process are the reconstructed residual samples res[ i ] with 0  &lt;= i &lt; blockSize.</w:t>
      </w:r>
    </w:p>
    <w:p w14:paraId="3C3961A1" w14:textId="62F02AF4" w:rsidR="00D46AB1" w:rsidRPr="00025F40" w:rsidRDefault="00D46AB1" w:rsidP="00D46AB1">
      <w:r w:rsidRPr="00025F40">
        <w:t xml:space="preserve">The variable maxPredVal is set to  ( 1  &lt;&lt;  ( BitDepthMax </w:t>
      </w:r>
      <w:r w:rsidRPr="00025F40">
        <w:rPr>
          <w:bCs/>
          <w:noProof/>
          <w:color w:val="000000" w:themeColor="text1"/>
          <w:lang w:val="en-US"/>
        </w:rPr>
        <w:t xml:space="preserve">– 1 ) </w:t>
      </w:r>
      <w:r w:rsidRPr="00025F40">
        <w:t xml:space="preserve">) </w:t>
      </w:r>
      <w:r w:rsidRPr="00025F40">
        <w:rPr>
          <w:bCs/>
          <w:noProof/>
          <w:color w:val="000000" w:themeColor="text1"/>
          <w:lang w:val="en-US"/>
        </w:rPr>
        <w:t>–</w:t>
      </w:r>
      <w:r w:rsidRPr="00025F40">
        <w:t xml:space="preserve"> 1.</w:t>
      </w:r>
    </w:p>
    <w:p w14:paraId="00632606" w14:textId="77777777" w:rsidR="00D46AB1" w:rsidRPr="00025F40" w:rsidRDefault="00D46AB1" w:rsidP="00D46AB1">
      <w:pPr>
        <w:rPr>
          <w:bCs/>
          <w:noProof/>
          <w:color w:val="000000" w:themeColor="text1"/>
          <w:lang w:val="en-US"/>
        </w:rPr>
      </w:pPr>
      <w:r w:rsidRPr="00025F40">
        <w:t xml:space="preserve">The variable minPredVal is set to </w:t>
      </w:r>
      <w:r w:rsidRPr="00025F40">
        <w:rPr>
          <w:bCs/>
          <w:noProof/>
          <w:color w:val="000000" w:themeColor="text1"/>
          <w:lang w:val="en-US"/>
        </w:rPr>
        <w:t xml:space="preserve">– </w:t>
      </w:r>
      <w:r w:rsidRPr="00025F40">
        <w:t xml:space="preserve">maxPredVal </w:t>
      </w:r>
      <w:r w:rsidRPr="00025F40">
        <w:rPr>
          <w:bCs/>
          <w:noProof/>
          <w:color w:val="000000" w:themeColor="text1"/>
          <w:lang w:val="en-US"/>
        </w:rPr>
        <w:t>–</w:t>
      </w:r>
      <w:r w:rsidRPr="00025F40">
        <w:t xml:space="preserve"> 1</w:t>
      </w:r>
      <w:r w:rsidRPr="00025F40">
        <w:rPr>
          <w:bCs/>
          <w:noProof/>
          <w:color w:val="000000" w:themeColor="text1"/>
          <w:lang w:val="en-US"/>
        </w:rPr>
        <w:t xml:space="preserve">. </w:t>
      </w:r>
    </w:p>
    <w:p w14:paraId="76B6610F" w14:textId="7F000F43" w:rsidR="00D46AB1" w:rsidRPr="00025F40" w:rsidRDefault="00D46AB1" w:rsidP="00D46AB1">
      <w:r w:rsidRPr="00025F40">
        <w:t>The array of input values q[ k ] with 0  &lt;= k &lt; blockSize + 1 is initialized with 0.</w:t>
      </w:r>
    </w:p>
    <w:p w14:paraId="4DB67516" w14:textId="0B638D6C" w:rsidR="00D46AB1" w:rsidRPr="00025F40" w:rsidRDefault="00D46AB1" w:rsidP="00D46AB1">
      <w:r w:rsidRPr="00025F40">
        <w:t>One sets q[ 0 ] = resiLeft</w:t>
      </w:r>
      <w:r w:rsidR="001F4947" w:rsidRPr="00025F40">
        <w:t>Val</w:t>
      </w:r>
    </w:p>
    <w:p w14:paraId="581CD735" w14:textId="18C69504" w:rsidR="00D46AB1" w:rsidRPr="00025F40" w:rsidRDefault="00D46AB1" w:rsidP="00D46AB1">
      <w:r w:rsidRPr="00025F40">
        <w:t>The following process is invoked:</w:t>
      </w:r>
    </w:p>
    <w:p w14:paraId="154F737A" w14:textId="11D142F3" w:rsidR="001F4947" w:rsidRPr="00025F40" w:rsidRDefault="001F4947" w:rsidP="00D46AB1">
      <w:r w:rsidRPr="00025F40">
        <w:tab/>
        <w:t>Set j = 1</w:t>
      </w:r>
    </w:p>
    <w:p w14:paraId="6578E963" w14:textId="77777777" w:rsidR="00D46AB1" w:rsidRPr="00025F40" w:rsidRDefault="00D46AB1" w:rsidP="00D46AB1">
      <w:r w:rsidRPr="00025F40">
        <w:tab/>
        <w:t>do</w:t>
      </w:r>
    </w:p>
    <w:p w14:paraId="6A9E72B3" w14:textId="381DFB63" w:rsidR="00D46AB1" w:rsidRPr="00025F40" w:rsidRDefault="00D46AB1" w:rsidP="00D46AB1">
      <w:r w:rsidRPr="00025F40">
        <w:tab/>
      </w:r>
      <w:r w:rsidRPr="00025F40">
        <w:tab/>
        <w:t>q[ j ] = q[ j</w:t>
      </w:r>
      <w:r w:rsidRPr="00025F40">
        <w:rPr>
          <w:bCs/>
          <w:noProof/>
          <w:color w:val="000000" w:themeColor="text1"/>
          <w:lang w:val="en-US"/>
        </w:rPr>
        <w:t xml:space="preserve"> – </w:t>
      </w:r>
      <w:r w:rsidRPr="00025F40">
        <w:t xml:space="preserve">1 ] + resImd[ j </w:t>
      </w:r>
      <w:r w:rsidRPr="00025F40">
        <w:rPr>
          <w:bCs/>
          <w:noProof/>
          <w:color w:val="000000" w:themeColor="text1"/>
          <w:lang w:val="en-US"/>
        </w:rPr>
        <w:t>– 1</w:t>
      </w:r>
      <w:r w:rsidRPr="00025F40">
        <w:t>  ]</w:t>
      </w:r>
    </w:p>
    <w:p w14:paraId="5BA320E8" w14:textId="77777777" w:rsidR="00D46AB1" w:rsidRPr="00025F40" w:rsidRDefault="00D46AB1" w:rsidP="00D46AB1">
      <w:r w:rsidRPr="00025F40">
        <w:tab/>
      </w:r>
      <w:r w:rsidRPr="00025F40">
        <w:tab/>
        <w:t>j = j+1</w:t>
      </w:r>
    </w:p>
    <w:p w14:paraId="1C3242FE" w14:textId="28BBDEAC" w:rsidR="00D46AB1" w:rsidRPr="00025F40" w:rsidRDefault="00D46AB1" w:rsidP="00D46AB1">
      <w:r w:rsidRPr="00025F40">
        <w:tab/>
        <w:t>while( j &lt; blockSize + 1)</w:t>
      </w:r>
    </w:p>
    <w:p w14:paraId="4F40D487" w14:textId="2D9D737C" w:rsidR="00D46AB1" w:rsidRPr="00025F40" w:rsidRDefault="00D46AB1" w:rsidP="00D46AB1">
      <w:r w:rsidRPr="00025F40">
        <w:t>For 0  &lt;= i &lt; blockSize one sets res[ i ] =Clip3( minResVal, maxResVal, q[ 1 + i ] ).</w:t>
      </w:r>
    </w:p>
    <w:p w14:paraId="4CAAE4FC" w14:textId="77777777" w:rsidR="00D46AB1" w:rsidRPr="00025F40" w:rsidRDefault="00D46AB1" w:rsidP="00D46AB1"/>
    <w:p w14:paraId="4BDEC3C9" w14:textId="7085BA6D" w:rsidR="00427558" w:rsidRPr="00025F40" w:rsidRDefault="00A045BA" w:rsidP="00427558">
      <w:pPr>
        <w:pStyle w:val="berschrift3"/>
        <w:rPr>
          <w:noProof/>
        </w:rPr>
      </w:pPr>
      <w:r w:rsidRPr="00025F40">
        <w:t xml:space="preserve"> </w:t>
      </w:r>
      <w:bookmarkStart w:id="718" w:name="_Ref180767720"/>
      <w:bookmarkStart w:id="719" w:name="_Toc181199316"/>
      <w:r w:rsidR="00427558" w:rsidRPr="00025F40">
        <w:rPr>
          <w:noProof/>
        </w:rPr>
        <w:t>Sample wise full slope prediction decoding process</w:t>
      </w:r>
      <w:bookmarkEnd w:id="718"/>
      <w:bookmarkEnd w:id="719"/>
    </w:p>
    <w:p w14:paraId="3A379219" w14:textId="77777777" w:rsidR="001F4947" w:rsidRPr="00025F40" w:rsidRDefault="001F4947" w:rsidP="001F4947">
      <w:r w:rsidRPr="00025F40">
        <w:t>Input to this process are:</w:t>
      </w:r>
    </w:p>
    <w:p w14:paraId="00EC8E9F" w14:textId="77777777" w:rsidR="001F4947" w:rsidRPr="00025F40" w:rsidRDefault="001F4947" w:rsidP="00676416">
      <w:pPr>
        <w:pStyle w:val="Listenabsatz"/>
        <w:numPr>
          <w:ilvl w:val="0"/>
          <w:numId w:val="62"/>
        </w:numPr>
      </w:pPr>
      <w:r w:rsidRPr="00025F40">
        <w:lastRenderedPageBreak/>
        <w:t>a variable blockSize which determines the size of the current block,</w:t>
      </w:r>
    </w:p>
    <w:p w14:paraId="0E280C75" w14:textId="5E29C4AE" w:rsidR="001F4947" w:rsidRPr="00025F40" w:rsidRDefault="001F4947" w:rsidP="00676416">
      <w:pPr>
        <w:pStyle w:val="Listenabsatz"/>
        <w:numPr>
          <w:ilvl w:val="0"/>
          <w:numId w:val="62"/>
        </w:numPr>
      </w:pPr>
      <w:r w:rsidRPr="00025F40">
        <w:t>a directly adjacent left residual value resiLeftValFirst</w:t>
      </w:r>
    </w:p>
    <w:p w14:paraId="691AFE2E" w14:textId="1E12B25A" w:rsidR="001F4947" w:rsidRPr="00025F40" w:rsidRDefault="001F4947" w:rsidP="00676416">
      <w:pPr>
        <w:pStyle w:val="Listenabsatz"/>
        <w:numPr>
          <w:ilvl w:val="0"/>
          <w:numId w:val="62"/>
        </w:numPr>
      </w:pPr>
      <w:r w:rsidRPr="00025F40">
        <w:t>a penultimately adjacent left residual value resiLeftValSecond</w:t>
      </w:r>
    </w:p>
    <w:p w14:paraId="31729BCE" w14:textId="77777777" w:rsidR="001F4947" w:rsidRPr="00025F40" w:rsidRDefault="001F4947" w:rsidP="00676416">
      <w:pPr>
        <w:pStyle w:val="Listenabsatz"/>
        <w:numPr>
          <w:ilvl w:val="0"/>
          <w:numId w:val="62"/>
        </w:numPr>
      </w:pPr>
      <w:r w:rsidRPr="00025F40">
        <w:t>an array of intermediate reconstructed residual samples resImd[ j ] with 0  &lt;=  j &lt; blockSize.</w:t>
      </w:r>
    </w:p>
    <w:p w14:paraId="14CFEEC4" w14:textId="77777777" w:rsidR="001F4947" w:rsidRPr="00025F40" w:rsidRDefault="001F4947" w:rsidP="001F4947">
      <w:r w:rsidRPr="00025F40">
        <w:t>Output of this process are the reconstructed residual samples res[ i ] with 0  &lt;= i &lt; blockSize.</w:t>
      </w:r>
    </w:p>
    <w:p w14:paraId="15AC9504" w14:textId="77777777" w:rsidR="00D46AB1" w:rsidRPr="00025F40" w:rsidRDefault="00D46AB1" w:rsidP="00D46AB1">
      <w:r w:rsidRPr="00025F40">
        <w:t xml:space="preserve">The variable maxPredVal is set to  ( 1  &lt;&lt;  ( BitDepthMax </w:t>
      </w:r>
      <w:r w:rsidRPr="00025F40">
        <w:rPr>
          <w:bCs/>
          <w:noProof/>
          <w:color w:val="000000" w:themeColor="text1"/>
          <w:lang w:val="en-US"/>
        </w:rPr>
        <w:t xml:space="preserve">– 1 ) </w:t>
      </w:r>
      <w:r w:rsidRPr="00025F40">
        <w:t xml:space="preserve">) </w:t>
      </w:r>
      <w:r w:rsidRPr="00025F40">
        <w:rPr>
          <w:bCs/>
          <w:noProof/>
          <w:color w:val="000000" w:themeColor="text1"/>
          <w:lang w:val="en-US"/>
        </w:rPr>
        <w:t>–</w:t>
      </w:r>
      <w:r w:rsidRPr="00025F40">
        <w:t xml:space="preserve"> 1.</w:t>
      </w:r>
    </w:p>
    <w:p w14:paraId="18DD81CA" w14:textId="77777777" w:rsidR="00D46AB1" w:rsidRPr="00025F40" w:rsidRDefault="00D46AB1" w:rsidP="00D46AB1">
      <w:pPr>
        <w:rPr>
          <w:bCs/>
          <w:noProof/>
          <w:color w:val="000000" w:themeColor="text1"/>
          <w:lang w:val="en-US"/>
        </w:rPr>
      </w:pPr>
      <w:r w:rsidRPr="00025F40">
        <w:t xml:space="preserve">The variable minPredVal is set to </w:t>
      </w:r>
      <w:r w:rsidRPr="00025F40">
        <w:rPr>
          <w:bCs/>
          <w:noProof/>
          <w:color w:val="000000" w:themeColor="text1"/>
          <w:lang w:val="en-US"/>
        </w:rPr>
        <w:t xml:space="preserve">– </w:t>
      </w:r>
      <w:r w:rsidRPr="00025F40">
        <w:t xml:space="preserve">maxPredVal </w:t>
      </w:r>
      <w:r w:rsidRPr="00025F40">
        <w:rPr>
          <w:bCs/>
          <w:noProof/>
          <w:color w:val="000000" w:themeColor="text1"/>
          <w:lang w:val="en-US"/>
        </w:rPr>
        <w:t>–</w:t>
      </w:r>
      <w:r w:rsidRPr="00025F40">
        <w:t xml:space="preserve"> 1</w:t>
      </w:r>
      <w:r w:rsidRPr="00025F40">
        <w:rPr>
          <w:bCs/>
          <w:noProof/>
          <w:color w:val="000000" w:themeColor="text1"/>
          <w:lang w:val="en-US"/>
        </w:rPr>
        <w:t xml:space="preserve">. </w:t>
      </w:r>
    </w:p>
    <w:p w14:paraId="0C2893EC" w14:textId="62FE3E4B" w:rsidR="003D2471" w:rsidRPr="00025F40" w:rsidRDefault="003D2471" w:rsidP="003D2471">
      <w:r w:rsidRPr="00025F40">
        <w:t>The array of input values q[ k ] with 0  &lt;= k &lt; blockSize + 2 is initialized with 0.</w:t>
      </w:r>
    </w:p>
    <w:p w14:paraId="36D0ABE7" w14:textId="23F2B1B2" w:rsidR="003D2471" w:rsidRPr="00025F40" w:rsidRDefault="003D2471" w:rsidP="00427558">
      <w:r w:rsidRPr="00025F40">
        <w:t xml:space="preserve">One sets q[ 0 ] = </w:t>
      </w:r>
      <w:r w:rsidR="001F4947" w:rsidRPr="00025F40">
        <w:t>resiLeftValSecond</w:t>
      </w:r>
      <w:r w:rsidRPr="00025F40">
        <w:t xml:space="preserve"> and q[ 1 ] = resiLeft</w:t>
      </w:r>
      <w:r w:rsidR="001F4947" w:rsidRPr="00025F40">
        <w:t>ValFirst</w:t>
      </w:r>
      <w:r w:rsidRPr="00025F40">
        <w:t>.</w:t>
      </w:r>
    </w:p>
    <w:p w14:paraId="2573F80C" w14:textId="35A5B53D" w:rsidR="003D2471" w:rsidRPr="00025F40" w:rsidRDefault="003D2471" w:rsidP="00427558">
      <w:r w:rsidRPr="00025F40">
        <w:t>The following process is invoked:</w:t>
      </w:r>
    </w:p>
    <w:p w14:paraId="3126B5B6" w14:textId="02B3AD17" w:rsidR="001F4947" w:rsidRPr="00025F40" w:rsidRDefault="001F4947" w:rsidP="00427558">
      <w:r w:rsidRPr="00025F40">
        <w:tab/>
        <w:t>Set j = 2.</w:t>
      </w:r>
    </w:p>
    <w:p w14:paraId="74F69F49" w14:textId="66776094" w:rsidR="00427558" w:rsidRPr="00025F40" w:rsidRDefault="00427558" w:rsidP="00427558">
      <w:r w:rsidRPr="00025F40">
        <w:tab/>
      </w:r>
      <w:r w:rsidR="003D2471" w:rsidRPr="00025F40">
        <w:t>d</w:t>
      </w:r>
      <w:r w:rsidRPr="00025F40">
        <w:t>o</w:t>
      </w:r>
    </w:p>
    <w:p w14:paraId="00D1C6C8" w14:textId="4657965A" w:rsidR="00427558" w:rsidRPr="00025F40" w:rsidRDefault="00427558" w:rsidP="00427558">
      <w:r w:rsidRPr="00025F40">
        <w:tab/>
      </w:r>
      <w:r w:rsidR="003D2471" w:rsidRPr="00025F40">
        <w:tab/>
        <w:t xml:space="preserve">q[ j ] = </w:t>
      </w:r>
      <w:r w:rsidR="00D46AB1" w:rsidRPr="00025F40">
        <w:t xml:space="preserve">( </w:t>
      </w:r>
      <w:r w:rsidR="003D2471" w:rsidRPr="00025F40">
        <w:t>(q[ j</w:t>
      </w:r>
      <w:r w:rsidR="003D2471" w:rsidRPr="00025F40">
        <w:rPr>
          <w:bCs/>
          <w:noProof/>
          <w:color w:val="000000" w:themeColor="text1"/>
          <w:lang w:val="en-US"/>
        </w:rPr>
        <w:t xml:space="preserve"> – </w:t>
      </w:r>
      <w:r w:rsidR="003D2471" w:rsidRPr="00025F40">
        <w:t xml:space="preserve">1 ] </w:t>
      </w:r>
      <w:r w:rsidR="003D2471" w:rsidRPr="00025F40">
        <w:rPr>
          <w:bCs/>
          <w:noProof/>
          <w:color w:val="000000" w:themeColor="text1"/>
          <w:lang w:val="en-US"/>
        </w:rPr>
        <w:t xml:space="preserve">– </w:t>
      </w:r>
      <w:r w:rsidR="003D2471" w:rsidRPr="00025F40">
        <w:t>q[ j</w:t>
      </w:r>
      <w:r w:rsidR="003D2471" w:rsidRPr="00025F40">
        <w:rPr>
          <w:bCs/>
          <w:noProof/>
          <w:color w:val="000000" w:themeColor="text1"/>
          <w:lang w:val="en-US"/>
        </w:rPr>
        <w:t xml:space="preserve"> – 2</w:t>
      </w:r>
      <w:r w:rsidR="003D2471" w:rsidRPr="00025F40">
        <w:t> ] )</w:t>
      </w:r>
      <w:r w:rsidR="00D46AB1" w:rsidRPr="00025F40">
        <w:t xml:space="preserve"> </w:t>
      </w:r>
      <w:r w:rsidR="003D2471" w:rsidRPr="00025F40">
        <w:t xml:space="preserve"> &lt;&lt;1</w:t>
      </w:r>
      <w:r w:rsidR="00D46AB1" w:rsidRPr="00025F40">
        <w:t xml:space="preserve">  ) + resImd[ j</w:t>
      </w:r>
      <w:r w:rsidR="00D46AB1" w:rsidRPr="00025F40">
        <w:rPr>
          <w:bCs/>
          <w:noProof/>
          <w:color w:val="000000" w:themeColor="text1"/>
          <w:lang w:val="en-US"/>
        </w:rPr>
        <w:t xml:space="preserve"> – 2</w:t>
      </w:r>
      <w:r w:rsidR="00D46AB1" w:rsidRPr="00025F40">
        <w:t> ].</w:t>
      </w:r>
    </w:p>
    <w:p w14:paraId="29007963" w14:textId="32F39ED7" w:rsidR="00427558" w:rsidRPr="00025F40" w:rsidRDefault="00427558" w:rsidP="00427558">
      <w:r w:rsidRPr="00025F40">
        <w:tab/>
      </w:r>
      <w:r w:rsidR="003D2471" w:rsidRPr="00025F40">
        <w:tab/>
        <w:t>j = j+1</w:t>
      </w:r>
    </w:p>
    <w:p w14:paraId="240C5BE9" w14:textId="4C1D1A26" w:rsidR="00427558" w:rsidRPr="00025F40" w:rsidRDefault="00427558" w:rsidP="00427558">
      <w:r w:rsidRPr="00025F40">
        <w:tab/>
        <w:t>while(</w:t>
      </w:r>
      <w:r w:rsidR="003D2471" w:rsidRPr="00025F40">
        <w:t xml:space="preserve"> j &lt; blockSize + 2</w:t>
      </w:r>
      <w:r w:rsidRPr="00025F40">
        <w:t>)</w:t>
      </w:r>
    </w:p>
    <w:p w14:paraId="08EE2E5E" w14:textId="77CFA97B" w:rsidR="00427558" w:rsidRPr="00025F40" w:rsidRDefault="003D2471" w:rsidP="00427558">
      <w:r w:rsidRPr="00025F40">
        <w:t>For 0  &lt;= i &lt; blockSize one sets  res[ i ] =Clip3(</w:t>
      </w:r>
      <w:r w:rsidR="00D46AB1" w:rsidRPr="00025F40">
        <w:t xml:space="preserve"> </w:t>
      </w:r>
      <w:r w:rsidRPr="00025F40">
        <w:t>minResVal, maxResVal, q[ 2 + i ]</w:t>
      </w:r>
      <w:r w:rsidR="00D46AB1" w:rsidRPr="00025F40">
        <w:t xml:space="preserve"> )</w:t>
      </w:r>
      <w:r w:rsidRPr="00025F40">
        <w:t>.</w:t>
      </w:r>
    </w:p>
    <w:p w14:paraId="50826E55" w14:textId="45809AB0" w:rsidR="00D46AB1" w:rsidRPr="00025F40" w:rsidRDefault="00D46AB1" w:rsidP="00D46AB1">
      <w:pPr>
        <w:pStyle w:val="berschrift3"/>
        <w:rPr>
          <w:noProof/>
        </w:rPr>
      </w:pPr>
      <w:bookmarkStart w:id="720" w:name="_Ref180768007"/>
      <w:bookmarkStart w:id="721" w:name="_Toc181199317"/>
      <w:r w:rsidRPr="00025F40">
        <w:rPr>
          <w:noProof/>
        </w:rPr>
        <w:t>Sample wise half slope prediction decoding process</w:t>
      </w:r>
      <w:bookmarkEnd w:id="720"/>
      <w:bookmarkEnd w:id="721"/>
    </w:p>
    <w:p w14:paraId="78B943BE" w14:textId="77777777" w:rsidR="00723491" w:rsidRPr="00025F40" w:rsidRDefault="00723491" w:rsidP="00723491">
      <w:r w:rsidRPr="00025F40">
        <w:t>Input to this process are:</w:t>
      </w:r>
    </w:p>
    <w:p w14:paraId="7668C0A3" w14:textId="77777777" w:rsidR="00723491" w:rsidRPr="00025F40" w:rsidRDefault="00723491" w:rsidP="00676416">
      <w:pPr>
        <w:pStyle w:val="Listenabsatz"/>
        <w:numPr>
          <w:ilvl w:val="0"/>
          <w:numId w:val="62"/>
        </w:numPr>
      </w:pPr>
      <w:r w:rsidRPr="00025F40">
        <w:t>a variable blockSize which determines the size of the current block,</w:t>
      </w:r>
    </w:p>
    <w:p w14:paraId="2BB32DB8" w14:textId="77777777" w:rsidR="00723491" w:rsidRPr="00025F40" w:rsidRDefault="00723491" w:rsidP="00676416">
      <w:pPr>
        <w:pStyle w:val="Listenabsatz"/>
        <w:numPr>
          <w:ilvl w:val="0"/>
          <w:numId w:val="62"/>
        </w:numPr>
      </w:pPr>
      <w:r w:rsidRPr="00025F40">
        <w:t>a directly adjacent left residual value resiLeftValFirst</w:t>
      </w:r>
    </w:p>
    <w:p w14:paraId="13EDB31B" w14:textId="77777777" w:rsidR="00723491" w:rsidRPr="00025F40" w:rsidRDefault="00723491" w:rsidP="00676416">
      <w:pPr>
        <w:pStyle w:val="Listenabsatz"/>
        <w:numPr>
          <w:ilvl w:val="0"/>
          <w:numId w:val="62"/>
        </w:numPr>
      </w:pPr>
      <w:r w:rsidRPr="00025F40">
        <w:t>a penultimately adjacent left residual value resiLeftValSecond</w:t>
      </w:r>
    </w:p>
    <w:p w14:paraId="20FCBC52" w14:textId="77777777" w:rsidR="00723491" w:rsidRPr="00025F40" w:rsidRDefault="00723491" w:rsidP="00676416">
      <w:pPr>
        <w:pStyle w:val="Listenabsatz"/>
        <w:numPr>
          <w:ilvl w:val="0"/>
          <w:numId w:val="62"/>
        </w:numPr>
      </w:pPr>
      <w:r w:rsidRPr="00025F40">
        <w:t>an array of intermediate reconstructed residual samples resImd[ j ] with 0  &lt;=  j &lt; blockSize.</w:t>
      </w:r>
    </w:p>
    <w:p w14:paraId="1AD16165" w14:textId="77777777" w:rsidR="00723491" w:rsidRPr="00025F40" w:rsidRDefault="00723491" w:rsidP="00723491">
      <w:r w:rsidRPr="00025F40">
        <w:t>Output of this process are the reconstructed residual samples res[ i ] with 0  &lt;= i &lt; blockSize.</w:t>
      </w:r>
    </w:p>
    <w:p w14:paraId="6D921DBB" w14:textId="77777777" w:rsidR="00723491" w:rsidRPr="00025F40" w:rsidRDefault="00723491" w:rsidP="00723491">
      <w:r w:rsidRPr="00025F40">
        <w:t xml:space="preserve">The variable maxPredVal is set to  ( 1  &lt;&lt;  ( BitDepthMax </w:t>
      </w:r>
      <w:r w:rsidRPr="00025F40">
        <w:rPr>
          <w:bCs/>
          <w:noProof/>
          <w:color w:val="000000" w:themeColor="text1"/>
          <w:lang w:val="en-US"/>
        </w:rPr>
        <w:t xml:space="preserve">– 1 ) </w:t>
      </w:r>
      <w:r w:rsidRPr="00025F40">
        <w:t xml:space="preserve">) </w:t>
      </w:r>
      <w:r w:rsidRPr="00025F40">
        <w:rPr>
          <w:bCs/>
          <w:noProof/>
          <w:color w:val="000000" w:themeColor="text1"/>
          <w:lang w:val="en-US"/>
        </w:rPr>
        <w:t>–</w:t>
      </w:r>
      <w:r w:rsidRPr="00025F40">
        <w:t xml:space="preserve"> 1.</w:t>
      </w:r>
    </w:p>
    <w:p w14:paraId="198B7810" w14:textId="77777777" w:rsidR="00723491" w:rsidRPr="00025F40" w:rsidRDefault="00723491" w:rsidP="00723491">
      <w:pPr>
        <w:rPr>
          <w:bCs/>
          <w:noProof/>
          <w:color w:val="000000" w:themeColor="text1"/>
          <w:lang w:val="en-US"/>
        </w:rPr>
      </w:pPr>
      <w:r w:rsidRPr="00025F40">
        <w:t xml:space="preserve">The variable minPredVal is set to </w:t>
      </w:r>
      <w:r w:rsidRPr="00025F40">
        <w:rPr>
          <w:bCs/>
          <w:noProof/>
          <w:color w:val="000000" w:themeColor="text1"/>
          <w:lang w:val="en-US"/>
        </w:rPr>
        <w:t xml:space="preserve">– </w:t>
      </w:r>
      <w:r w:rsidRPr="00025F40">
        <w:t xml:space="preserve">maxPredVal </w:t>
      </w:r>
      <w:r w:rsidRPr="00025F40">
        <w:rPr>
          <w:bCs/>
          <w:noProof/>
          <w:color w:val="000000" w:themeColor="text1"/>
          <w:lang w:val="en-US"/>
        </w:rPr>
        <w:t>–</w:t>
      </w:r>
      <w:r w:rsidRPr="00025F40">
        <w:t xml:space="preserve"> 1</w:t>
      </w:r>
      <w:r w:rsidRPr="00025F40">
        <w:rPr>
          <w:bCs/>
          <w:noProof/>
          <w:color w:val="000000" w:themeColor="text1"/>
          <w:lang w:val="en-US"/>
        </w:rPr>
        <w:t xml:space="preserve">. </w:t>
      </w:r>
    </w:p>
    <w:p w14:paraId="1689AB4C" w14:textId="77777777" w:rsidR="00723491" w:rsidRPr="00025F40" w:rsidRDefault="00723491" w:rsidP="00723491">
      <w:r w:rsidRPr="00025F40">
        <w:t>The array of input values q[ k ] with 0  &lt;= k &lt; blockSize + 2 is initialized with 0.</w:t>
      </w:r>
    </w:p>
    <w:p w14:paraId="3A7D3FE7" w14:textId="77777777" w:rsidR="00723491" w:rsidRPr="00025F40" w:rsidRDefault="00723491" w:rsidP="00723491">
      <w:r w:rsidRPr="00025F40">
        <w:t>One sets q[ 0 ] = resiLeftValSecond and q[ 1 ] = resiLeftValFirst.</w:t>
      </w:r>
    </w:p>
    <w:p w14:paraId="78C84D9F" w14:textId="31C4B80A" w:rsidR="00D46AB1" w:rsidRPr="00025F40" w:rsidRDefault="00D46AB1" w:rsidP="00D46AB1">
      <w:r w:rsidRPr="00025F40">
        <w:t>The following process is invoked:</w:t>
      </w:r>
    </w:p>
    <w:p w14:paraId="62D52A21" w14:textId="37032312" w:rsidR="00FE418B" w:rsidRPr="00025F40" w:rsidRDefault="00FE418B" w:rsidP="00D46AB1">
      <w:r w:rsidRPr="00025F40">
        <w:tab/>
        <w:t>Set j = 2.</w:t>
      </w:r>
    </w:p>
    <w:p w14:paraId="3756D6B5" w14:textId="77777777" w:rsidR="00D46AB1" w:rsidRPr="00025F40" w:rsidRDefault="00D46AB1" w:rsidP="00D46AB1">
      <w:r w:rsidRPr="00025F40">
        <w:tab/>
        <w:t>do</w:t>
      </w:r>
    </w:p>
    <w:p w14:paraId="28DD7C6F" w14:textId="03E11B3A" w:rsidR="00D46AB1" w:rsidRPr="00025F40" w:rsidRDefault="00D46AB1" w:rsidP="00D46AB1">
      <w:r w:rsidRPr="00025F40">
        <w:tab/>
      </w:r>
      <w:r w:rsidRPr="00025F40">
        <w:tab/>
        <w:t>q[ j ] = q[ j</w:t>
      </w:r>
      <w:r w:rsidRPr="00025F40">
        <w:rPr>
          <w:bCs/>
          <w:noProof/>
          <w:color w:val="000000" w:themeColor="text1"/>
          <w:lang w:val="en-US"/>
        </w:rPr>
        <w:t xml:space="preserve"> – </w:t>
      </w:r>
      <w:r w:rsidRPr="00025F40">
        <w:t xml:space="preserve">1 ] + </w:t>
      </w:r>
      <w:r w:rsidR="00AF3B33" w:rsidRPr="00025F40">
        <w:t xml:space="preserve">( </w:t>
      </w:r>
      <w:r w:rsidRPr="00025F40">
        <w:t>(</w:t>
      </w:r>
      <w:r w:rsidR="00AF3B33" w:rsidRPr="00025F40">
        <w:t xml:space="preserve"> </w:t>
      </w:r>
      <w:r w:rsidRPr="00025F40">
        <w:t>q[ j</w:t>
      </w:r>
      <w:r w:rsidRPr="00025F40">
        <w:rPr>
          <w:bCs/>
          <w:noProof/>
          <w:color w:val="000000" w:themeColor="text1"/>
          <w:lang w:val="en-US"/>
        </w:rPr>
        <w:t xml:space="preserve"> – </w:t>
      </w:r>
      <w:r w:rsidRPr="00025F40">
        <w:t xml:space="preserve">1 ] </w:t>
      </w:r>
      <w:r w:rsidRPr="00025F40">
        <w:rPr>
          <w:bCs/>
          <w:noProof/>
          <w:color w:val="000000" w:themeColor="text1"/>
          <w:lang w:val="en-US"/>
        </w:rPr>
        <w:t xml:space="preserve">– </w:t>
      </w:r>
      <w:r w:rsidRPr="00025F40">
        <w:t>q[ j</w:t>
      </w:r>
      <w:r w:rsidRPr="00025F40">
        <w:rPr>
          <w:bCs/>
          <w:noProof/>
          <w:color w:val="000000" w:themeColor="text1"/>
          <w:lang w:val="en-US"/>
        </w:rPr>
        <w:t xml:space="preserve"> – 2</w:t>
      </w:r>
      <w:r w:rsidRPr="00025F40">
        <w:t xml:space="preserve"> ] </w:t>
      </w:r>
      <w:r w:rsidR="00AF3B33" w:rsidRPr="00025F40">
        <w:t>+1</w:t>
      </w:r>
      <w:r w:rsidRPr="00025F40">
        <w:t>)</w:t>
      </w:r>
      <w:r w:rsidR="00AF3B33" w:rsidRPr="00025F40">
        <w:t xml:space="preserve"> </w:t>
      </w:r>
      <w:r w:rsidRPr="00025F40">
        <w:t xml:space="preserve"> </w:t>
      </w:r>
      <w:r w:rsidR="00AF3B33" w:rsidRPr="00025F40">
        <w:t xml:space="preserve">&gt;&gt;  </w:t>
      </w:r>
      <w:r w:rsidRPr="00025F40">
        <w:t xml:space="preserve">1 </w:t>
      </w:r>
      <w:r w:rsidR="00AF3B33" w:rsidRPr="00025F40">
        <w:t xml:space="preserve">) </w:t>
      </w:r>
      <w:r w:rsidRPr="00025F40">
        <w:t>+ resImd[ j</w:t>
      </w:r>
      <w:r w:rsidRPr="00025F40">
        <w:rPr>
          <w:bCs/>
          <w:noProof/>
          <w:color w:val="000000" w:themeColor="text1"/>
          <w:lang w:val="en-US"/>
        </w:rPr>
        <w:t xml:space="preserve"> – 2</w:t>
      </w:r>
      <w:r w:rsidRPr="00025F40">
        <w:t> ].</w:t>
      </w:r>
    </w:p>
    <w:p w14:paraId="1D5B7B77" w14:textId="77777777" w:rsidR="00D46AB1" w:rsidRPr="00025F40" w:rsidRDefault="00D46AB1" w:rsidP="00D46AB1">
      <w:r w:rsidRPr="00025F40">
        <w:tab/>
      </w:r>
      <w:r w:rsidRPr="00025F40">
        <w:tab/>
        <w:t>j = j+1</w:t>
      </w:r>
    </w:p>
    <w:p w14:paraId="599C58AC" w14:textId="4D5EF50C" w:rsidR="00D46AB1" w:rsidRPr="00025F40" w:rsidRDefault="00D46AB1" w:rsidP="00D46AB1">
      <w:r w:rsidRPr="00025F40">
        <w:tab/>
        <w:t>while( j &lt; blockSize + 2</w:t>
      </w:r>
      <w:r w:rsidR="00E12759" w:rsidRPr="00025F40">
        <w:t xml:space="preserve"> </w:t>
      </w:r>
      <w:r w:rsidRPr="00025F40">
        <w:t>)</w:t>
      </w:r>
    </w:p>
    <w:p w14:paraId="5E02B385" w14:textId="48739C41" w:rsidR="00D46AB1" w:rsidRPr="00025F40" w:rsidRDefault="00D46AB1" w:rsidP="00D46AB1">
      <w:r w:rsidRPr="00025F40">
        <w:t>For 0  &lt;= i &lt; blockSize one sets res[ i ] =Clip3( minResVal, maxResVal, q[ 2 + i ] ).</w:t>
      </w:r>
    </w:p>
    <w:p w14:paraId="19F3B4C2" w14:textId="77777777" w:rsidR="009E37F9" w:rsidRPr="00025F40" w:rsidRDefault="009E37F9" w:rsidP="009E37F9">
      <w:pPr>
        <w:pStyle w:val="berschrift3"/>
        <w:rPr>
          <w:noProof/>
        </w:rPr>
      </w:pPr>
      <w:bookmarkStart w:id="722" w:name="_Ref180773062"/>
      <w:bookmarkStart w:id="723" w:name="_Toc181199318"/>
      <w:r w:rsidRPr="00025F40">
        <w:rPr>
          <w:noProof/>
        </w:rPr>
        <w:t>Filter coefficient decoding process for single channel linear predictive filtering</w:t>
      </w:r>
      <w:bookmarkEnd w:id="722"/>
      <w:bookmarkEnd w:id="723"/>
    </w:p>
    <w:p w14:paraId="6774D5FF" w14:textId="77777777" w:rsidR="00FA5FE0" w:rsidRPr="00025F40" w:rsidRDefault="009E37F9" w:rsidP="009E37F9">
      <w:r w:rsidRPr="00025F40">
        <w:t xml:space="preserve">Input to this process is a filter size fltrSz. </w:t>
      </w:r>
    </w:p>
    <w:p w14:paraId="356A2B87" w14:textId="4DDF2995" w:rsidR="009E37F9" w:rsidRPr="00025F40" w:rsidRDefault="009E37F9" w:rsidP="009E37F9">
      <w:r w:rsidRPr="00025F40">
        <w:t>Output of this process are the reconstructed fi</w:t>
      </w:r>
      <w:r w:rsidR="00FA5FE0" w:rsidRPr="00025F40">
        <w:t xml:space="preserve">lter coefficients w[ k ] with </w:t>
      </w:r>
      <w:r w:rsidRPr="00025F40">
        <w:t xml:space="preserve">0  &lt; =k &lt; fltrSz. </w:t>
      </w:r>
    </w:p>
    <w:p w14:paraId="33F87DAD" w14:textId="766BA39A" w:rsidR="00E12759" w:rsidRPr="00025F40" w:rsidRDefault="00E12759" w:rsidP="009E37F9">
      <w:r w:rsidRPr="00025F40">
        <w:t>The variable weightPrec is set to 14.</w:t>
      </w:r>
    </w:p>
    <w:p w14:paraId="4514A499" w14:textId="2A838F3B" w:rsidR="009E37F9" w:rsidRPr="00025F40" w:rsidRDefault="009E37F9" w:rsidP="009E37F9">
      <w:r w:rsidRPr="00025F40">
        <w:t xml:space="preserve">The </w:t>
      </w:r>
      <w:r w:rsidR="00FA5FE0" w:rsidRPr="00025F40">
        <w:t xml:space="preserve">intermediate temporal coefficient values tempImdCoeff[ k ] with 0  &lt;=  k &lt; fltrSz are defined as </w:t>
      </w:r>
    </w:p>
    <w:p w14:paraId="108F6E27" w14:textId="2D058717" w:rsidR="00FA5FE0" w:rsidRPr="00025F40" w:rsidRDefault="00FA5FE0" w:rsidP="00FA5FE0">
      <w:pPr>
        <w:ind w:left="720"/>
      </w:pPr>
      <w:r w:rsidRPr="00025F40">
        <w:t>tempImdCoeff[ k ] =( 64</w:t>
      </w:r>
      <w:r w:rsidRPr="00025F40">
        <w:rPr>
          <w:bCs/>
          <w:noProof/>
          <w:color w:val="000000" w:themeColor="text1"/>
          <w:lang w:val="en-US"/>
        </w:rPr>
        <w:t xml:space="preserve"> – Abs( </w:t>
      </w:r>
      <w:r w:rsidRPr="00025F40">
        <w:t>LPFWeightsCurr[ k ] ) )  &lt;&lt;  1.</w:t>
      </w:r>
    </w:p>
    <w:p w14:paraId="60AC0ED6" w14:textId="2291B1C2" w:rsidR="00FA5FE0" w:rsidRPr="00025F40" w:rsidRDefault="00FA5FE0" w:rsidP="00FA5FE0">
      <w:r w:rsidRPr="00025F40">
        <w:t xml:space="preserve">The temporal coefficient values tempCoeff[ k ] with 0  &lt;=  k &lt; fltrSz are defined as </w:t>
      </w:r>
    </w:p>
    <w:p w14:paraId="783FDB7C" w14:textId="77777777" w:rsidR="00FA5FE0" w:rsidRPr="00025F40" w:rsidRDefault="00FA5FE0" w:rsidP="00FA5FE0">
      <w:pPr>
        <w:ind w:left="720"/>
      </w:pPr>
      <w:r w:rsidRPr="00025F40">
        <w:t>tempCoeff[ k ] =( ( 1  &lt;&lt;  14 )</w:t>
      </w:r>
      <w:r w:rsidRPr="00025F40">
        <w:rPr>
          <w:bCs/>
          <w:noProof/>
          <w:color w:val="000000" w:themeColor="text1"/>
          <w:lang w:val="en-US"/>
        </w:rPr>
        <w:t xml:space="preserve"> –</w:t>
      </w:r>
      <w:r w:rsidRPr="00025F40">
        <w:t xml:space="preserve"> tempImdCoeff[ k ]* tempImdCoeff[ k ] )*</w:t>
      </w:r>
    </w:p>
    <w:p w14:paraId="4A5D2E87" w14:textId="01382DB3" w:rsidR="00FA5FE0" w:rsidRPr="00025F40" w:rsidRDefault="00FA5FE0" w:rsidP="00FA5FE0">
      <w:pPr>
        <w:ind w:left="720"/>
        <w:rPr>
          <w:bCs/>
          <w:noProof/>
          <w:color w:val="000000" w:themeColor="text1"/>
          <w:lang w:val="de-DE"/>
        </w:rPr>
      </w:pPr>
      <w:r w:rsidRPr="00025F40">
        <w:rPr>
          <w:lang w:val="de-DE"/>
        </w:rPr>
        <w:lastRenderedPageBreak/>
        <w:t xml:space="preserve">( lpf_weight_sign_flag[ k ] &gt; 0 ? </w:t>
      </w:r>
      <w:r w:rsidRPr="00025F40">
        <w:rPr>
          <w:bCs/>
          <w:noProof/>
          <w:color w:val="000000" w:themeColor="text1"/>
          <w:lang w:val="de-DE"/>
        </w:rPr>
        <w:t>– 1: 1 )</w:t>
      </w:r>
    </w:p>
    <w:p w14:paraId="633DDFA7" w14:textId="7851920A" w:rsidR="00F639CA" w:rsidRPr="00025F40" w:rsidRDefault="00F639CA" w:rsidP="00F639CA">
      <w:pPr>
        <w:rPr>
          <w:bCs/>
          <w:noProof/>
          <w:color w:val="000000" w:themeColor="text1"/>
          <w:lang w:val="en-US"/>
        </w:rPr>
      </w:pPr>
      <w:r w:rsidRPr="00025F40">
        <w:rPr>
          <w:bCs/>
          <w:noProof/>
          <w:color w:val="000000" w:themeColor="text1"/>
          <w:lang w:val="en-US"/>
        </w:rPr>
        <w:t>The following process is invoked:</w:t>
      </w:r>
    </w:p>
    <w:p w14:paraId="2A74E711" w14:textId="544C8966" w:rsidR="00FA5FE0" w:rsidRPr="00025F40" w:rsidRDefault="00F639CA" w:rsidP="00FA5FE0">
      <w:pPr>
        <w:rPr>
          <w:lang w:val="en-US"/>
        </w:rPr>
      </w:pPr>
      <w:r w:rsidRPr="00025F40">
        <w:rPr>
          <w:lang w:val="en-US"/>
        </w:rPr>
        <w:tab/>
        <w:t>Set i = 0</w:t>
      </w:r>
    </w:p>
    <w:p w14:paraId="79695787" w14:textId="424EDC77" w:rsidR="00F639CA" w:rsidRPr="00025F40" w:rsidRDefault="00F639CA" w:rsidP="00FA5FE0">
      <w:pPr>
        <w:rPr>
          <w:lang w:val="en-US"/>
        </w:rPr>
      </w:pPr>
      <w:r w:rsidRPr="00025F40">
        <w:rPr>
          <w:lang w:val="en-US"/>
        </w:rPr>
        <w:tab/>
      </w:r>
      <w:r w:rsidR="00B93618" w:rsidRPr="00025F40">
        <w:rPr>
          <w:lang w:val="en-US"/>
        </w:rPr>
        <w:t>d</w:t>
      </w:r>
      <w:r w:rsidRPr="00025F40">
        <w:rPr>
          <w:lang w:val="en-US"/>
        </w:rPr>
        <w:t>o</w:t>
      </w:r>
    </w:p>
    <w:p w14:paraId="5A66A851" w14:textId="417B4D3D" w:rsidR="00B93618" w:rsidRPr="00025F40" w:rsidRDefault="00B93618" w:rsidP="00B93618">
      <w:pPr>
        <w:rPr>
          <w:lang w:val="en-US"/>
        </w:rPr>
      </w:pPr>
      <w:r w:rsidRPr="00025F40">
        <w:rPr>
          <w:lang w:val="en-US"/>
        </w:rPr>
        <w:tab/>
      </w:r>
      <w:r w:rsidRPr="00025F40">
        <w:rPr>
          <w:lang w:val="en-US"/>
        </w:rPr>
        <w:tab/>
        <w:t>a[ i ] = tempCoeff[ i ]</w:t>
      </w:r>
    </w:p>
    <w:p w14:paraId="0EE3E22A" w14:textId="7E9B7BAA" w:rsidR="00F639CA" w:rsidRPr="00025F40" w:rsidRDefault="00F639CA" w:rsidP="00FA5FE0">
      <w:pPr>
        <w:rPr>
          <w:lang w:val="en-US"/>
        </w:rPr>
      </w:pPr>
      <w:r w:rsidRPr="00025F40">
        <w:rPr>
          <w:lang w:val="en-US"/>
        </w:rPr>
        <w:tab/>
      </w:r>
      <w:r w:rsidRPr="00025F40">
        <w:rPr>
          <w:lang w:val="en-US"/>
        </w:rPr>
        <w:tab/>
        <w:t>set j = 0</w:t>
      </w:r>
    </w:p>
    <w:p w14:paraId="1D42BC5C" w14:textId="4F902418" w:rsidR="00F639CA" w:rsidRPr="00025F40" w:rsidRDefault="00F639CA" w:rsidP="00FA5FE0">
      <w:pPr>
        <w:rPr>
          <w:lang w:val="en-US"/>
        </w:rPr>
      </w:pPr>
      <w:r w:rsidRPr="00025F40">
        <w:rPr>
          <w:lang w:val="en-US"/>
        </w:rPr>
        <w:tab/>
      </w:r>
      <w:r w:rsidRPr="00025F40">
        <w:rPr>
          <w:lang w:val="en-US"/>
        </w:rPr>
        <w:tab/>
        <w:t>do</w:t>
      </w:r>
    </w:p>
    <w:p w14:paraId="67C59F22" w14:textId="6EB37196" w:rsidR="00F639CA" w:rsidRPr="00025F40" w:rsidRDefault="00F639CA" w:rsidP="00FA5FE0">
      <w:pPr>
        <w:rPr>
          <w:lang w:val="en-US"/>
        </w:rPr>
      </w:pPr>
      <w:r w:rsidRPr="00025F40">
        <w:rPr>
          <w:lang w:val="en-US"/>
        </w:rPr>
        <w:tab/>
      </w:r>
      <w:r w:rsidRPr="00025F40">
        <w:rPr>
          <w:lang w:val="en-US"/>
        </w:rPr>
        <w:tab/>
      </w:r>
      <w:r w:rsidRPr="00025F40">
        <w:rPr>
          <w:lang w:val="en-US"/>
        </w:rPr>
        <w:tab/>
        <w:t xml:space="preserve">b [ j ] = a[ j ] </w:t>
      </w:r>
      <w:r w:rsidRPr="00025F40">
        <w:rPr>
          <w:bCs/>
          <w:noProof/>
          <w:color w:val="000000" w:themeColor="text1"/>
          <w:lang w:val="en-US"/>
        </w:rPr>
        <w:t>– tempCoeff[ i ]*a[ i – j</w:t>
      </w:r>
      <w:r w:rsidR="006A4952" w:rsidRPr="00025F40">
        <w:rPr>
          <w:bCs/>
          <w:noProof/>
          <w:color w:val="000000" w:themeColor="text1"/>
          <w:lang w:val="en-US"/>
        </w:rPr>
        <w:t xml:space="preserve"> – 1</w:t>
      </w:r>
      <w:r w:rsidRPr="00025F40">
        <w:rPr>
          <w:bCs/>
          <w:noProof/>
          <w:color w:val="000000" w:themeColor="text1"/>
          <w:lang w:val="en-US"/>
        </w:rPr>
        <w:t> ]</w:t>
      </w:r>
    </w:p>
    <w:p w14:paraId="28D53D93" w14:textId="5D899352" w:rsidR="00F639CA" w:rsidRPr="00025F40" w:rsidRDefault="00F639CA" w:rsidP="00FA5FE0">
      <w:pPr>
        <w:rPr>
          <w:lang w:val="en-US"/>
        </w:rPr>
      </w:pPr>
      <w:r w:rsidRPr="00025F40">
        <w:rPr>
          <w:lang w:val="en-US"/>
        </w:rPr>
        <w:tab/>
      </w:r>
      <w:r w:rsidRPr="00025F40">
        <w:rPr>
          <w:lang w:val="en-US"/>
        </w:rPr>
        <w:tab/>
        <w:t>while( j &lt; i)</w:t>
      </w:r>
    </w:p>
    <w:p w14:paraId="55A19222" w14:textId="77777777" w:rsidR="00FC0846" w:rsidRPr="00025F40" w:rsidRDefault="00FC0846" w:rsidP="00FC0846">
      <w:pPr>
        <w:rPr>
          <w:lang w:val="en-US"/>
        </w:rPr>
      </w:pPr>
      <w:r w:rsidRPr="00025F40">
        <w:rPr>
          <w:lang w:val="en-US"/>
        </w:rPr>
        <w:tab/>
      </w:r>
      <w:r w:rsidRPr="00025F40">
        <w:rPr>
          <w:lang w:val="en-US"/>
        </w:rPr>
        <w:tab/>
        <w:t>set j = 0</w:t>
      </w:r>
    </w:p>
    <w:p w14:paraId="0B468C36" w14:textId="2656070D" w:rsidR="00F639CA" w:rsidRPr="00025F40" w:rsidRDefault="00F639CA" w:rsidP="00FA5FE0">
      <w:pPr>
        <w:rPr>
          <w:lang w:val="en-US"/>
        </w:rPr>
      </w:pPr>
      <w:r w:rsidRPr="00025F40">
        <w:rPr>
          <w:lang w:val="en-US"/>
        </w:rPr>
        <w:tab/>
      </w:r>
      <w:r w:rsidRPr="00025F40">
        <w:rPr>
          <w:lang w:val="en-US"/>
        </w:rPr>
        <w:tab/>
        <w:t>do</w:t>
      </w:r>
    </w:p>
    <w:p w14:paraId="4D595431" w14:textId="6884C56E" w:rsidR="00F639CA" w:rsidRPr="00025F40" w:rsidRDefault="00F639CA" w:rsidP="00FA5FE0">
      <w:pPr>
        <w:rPr>
          <w:lang w:val="en-US"/>
        </w:rPr>
      </w:pPr>
      <w:r w:rsidRPr="00025F40">
        <w:rPr>
          <w:lang w:val="en-US"/>
        </w:rPr>
        <w:tab/>
      </w:r>
      <w:r w:rsidRPr="00025F40">
        <w:rPr>
          <w:lang w:val="en-US"/>
        </w:rPr>
        <w:tab/>
      </w:r>
      <w:r w:rsidRPr="00025F40">
        <w:rPr>
          <w:lang w:val="en-US"/>
        </w:rPr>
        <w:tab/>
        <w:t>a[ j ] = b[ j ]</w:t>
      </w:r>
    </w:p>
    <w:p w14:paraId="48970E70" w14:textId="612D1943" w:rsidR="00F639CA" w:rsidRPr="00025F40" w:rsidRDefault="00F639CA" w:rsidP="00FA5FE0">
      <w:pPr>
        <w:rPr>
          <w:lang w:val="en-US"/>
        </w:rPr>
      </w:pPr>
      <w:r w:rsidRPr="00025F40">
        <w:rPr>
          <w:lang w:val="en-US"/>
        </w:rPr>
        <w:tab/>
      </w:r>
      <w:r w:rsidRPr="00025F40">
        <w:rPr>
          <w:lang w:val="en-US"/>
        </w:rPr>
        <w:tab/>
        <w:t>while ( j &lt; i )</w:t>
      </w:r>
    </w:p>
    <w:p w14:paraId="1F36B2A4" w14:textId="680C58C5" w:rsidR="00F639CA" w:rsidRPr="00025F40" w:rsidRDefault="00F639CA" w:rsidP="00FA5FE0">
      <w:pPr>
        <w:rPr>
          <w:lang w:val="en-US"/>
        </w:rPr>
      </w:pPr>
      <w:r w:rsidRPr="00025F40">
        <w:rPr>
          <w:lang w:val="en-US"/>
        </w:rPr>
        <w:tab/>
        <w:t>while( i &lt; fltrSz )</w:t>
      </w:r>
    </w:p>
    <w:p w14:paraId="43FB5128" w14:textId="77777777" w:rsidR="009E37F9" w:rsidRPr="00025F40" w:rsidRDefault="009E37F9" w:rsidP="009E37F9">
      <w:pPr>
        <w:pStyle w:val="berschrift3"/>
        <w:rPr>
          <w:noProof/>
        </w:rPr>
      </w:pPr>
      <w:bookmarkStart w:id="724" w:name="_Ref180771536"/>
      <w:bookmarkStart w:id="725" w:name="_Toc181199319"/>
      <w:r w:rsidRPr="00025F40">
        <w:rPr>
          <w:noProof/>
        </w:rPr>
        <w:t>Filter coefficient decoding process for multi channel linear predictive filtering</w:t>
      </w:r>
      <w:bookmarkEnd w:id="724"/>
      <w:bookmarkEnd w:id="725"/>
    </w:p>
    <w:p w14:paraId="1D128561" w14:textId="77777777" w:rsidR="003105B8" w:rsidRPr="00025F40" w:rsidRDefault="009E37F9" w:rsidP="009E37F9">
      <w:r w:rsidRPr="00025F40">
        <w:t xml:space="preserve">Input to this process </w:t>
      </w:r>
      <w:r w:rsidR="00C95B5F" w:rsidRPr="00025F40">
        <w:t>are</w:t>
      </w:r>
      <w:r w:rsidR="003105B8" w:rsidRPr="00025F40">
        <w:t>:</w:t>
      </w:r>
    </w:p>
    <w:p w14:paraId="64CB2586" w14:textId="77777777" w:rsidR="003105B8" w:rsidRPr="00025F40" w:rsidRDefault="00C95B5F" w:rsidP="00676416">
      <w:pPr>
        <w:pStyle w:val="Listenabsatz"/>
        <w:numPr>
          <w:ilvl w:val="0"/>
          <w:numId w:val="80"/>
        </w:numPr>
      </w:pPr>
      <w:r w:rsidRPr="00025F40">
        <w:t>a variable fSCurrCh which specifies the number of prediction filter coefficients for the current channel</w:t>
      </w:r>
      <w:r w:rsidR="003105B8" w:rsidRPr="00025F40">
        <w:t>,</w:t>
      </w:r>
    </w:p>
    <w:p w14:paraId="09C0E9C5" w14:textId="41152F16" w:rsidR="00C95B5F" w:rsidRPr="00025F40" w:rsidRDefault="00C95B5F" w:rsidP="00676416">
      <w:pPr>
        <w:pStyle w:val="Listenabsatz"/>
        <w:numPr>
          <w:ilvl w:val="0"/>
          <w:numId w:val="80"/>
        </w:numPr>
      </w:pPr>
      <w:r w:rsidRPr="00025F40">
        <w:t xml:space="preserve">a variable numPrevCh which specifiec the number of previous channels. </w:t>
      </w:r>
    </w:p>
    <w:p w14:paraId="1B6541A0" w14:textId="187CEBAF" w:rsidR="009E37F9" w:rsidRPr="00025F40" w:rsidRDefault="00C95B5F" w:rsidP="009E37F9">
      <w:r w:rsidRPr="00025F40">
        <w:t>Output of this process are the filter coeffcients for the current channel wCurrCh[ k ] with 0  &lt;=  k &lt; fSCurrCh and the filter coefficients for the previous channel wPrevCh[ c ] with 0  &lt;=  c &lt;=  numPrevCh.</w:t>
      </w:r>
    </w:p>
    <w:p w14:paraId="0B6A489B" w14:textId="0DC1C7EF" w:rsidR="00C95B5F" w:rsidRPr="00025F40" w:rsidRDefault="00C95B5F" w:rsidP="009E37F9">
      <w:pPr>
        <w:rPr>
          <w:bCs/>
          <w:noProof/>
          <w:color w:val="000000" w:themeColor="text1"/>
          <w:lang w:val="en-US"/>
        </w:rPr>
      </w:pPr>
      <w:r w:rsidRPr="00025F40">
        <w:t xml:space="preserve">For 0  &lt;=  k &lt; fSCurrCh, one sets wCurrCh[ k ] = LPFWeightsCurr[ fsCurrCh + numPrevCh </w:t>
      </w:r>
      <w:r w:rsidRPr="00025F40">
        <w:rPr>
          <w:bCs/>
          <w:noProof/>
          <w:color w:val="000000" w:themeColor="text1"/>
          <w:lang w:val="en-US"/>
        </w:rPr>
        <w:t>– k ].</w:t>
      </w:r>
    </w:p>
    <w:p w14:paraId="5E1FDD63" w14:textId="4F1E644E" w:rsidR="00C95B5F" w:rsidRPr="00025F40" w:rsidRDefault="00C95B5F" w:rsidP="009E37F9">
      <w:r w:rsidRPr="00025F40">
        <w:rPr>
          <w:bCs/>
          <w:noProof/>
          <w:color w:val="000000" w:themeColor="text1"/>
          <w:lang w:val="en-US"/>
        </w:rPr>
        <w:t xml:space="preserve">For </w:t>
      </w:r>
      <w:r w:rsidRPr="00025F40">
        <w:t xml:space="preserve">0  &lt;=  c &lt;=  numPrevCh, one sets wPrevCh[ c ] = LPFWeightsCurr[ numPrevCh </w:t>
      </w:r>
      <w:r w:rsidRPr="00025F40">
        <w:rPr>
          <w:bCs/>
          <w:noProof/>
          <w:color w:val="000000" w:themeColor="text1"/>
          <w:lang w:val="en-US"/>
        </w:rPr>
        <w:t>– c ]</w:t>
      </w:r>
      <w:r w:rsidRPr="00025F40">
        <w:t>.</w:t>
      </w:r>
    </w:p>
    <w:p w14:paraId="6FB8A049" w14:textId="63AC549F" w:rsidR="00AF3B33" w:rsidRPr="00025F40" w:rsidRDefault="00AF3B33" w:rsidP="00AF3B33">
      <w:pPr>
        <w:pStyle w:val="berschrift3"/>
        <w:rPr>
          <w:noProof/>
        </w:rPr>
      </w:pPr>
      <w:bookmarkStart w:id="726" w:name="_Ref180773012"/>
      <w:bookmarkStart w:id="727" w:name="_Toc181199320"/>
      <w:r w:rsidRPr="00025F40">
        <w:rPr>
          <w:noProof/>
        </w:rPr>
        <w:t>Single channel linear predictive filtering prediction decoding process</w:t>
      </w:r>
      <w:bookmarkEnd w:id="726"/>
      <w:bookmarkEnd w:id="727"/>
    </w:p>
    <w:p w14:paraId="2BACC24F" w14:textId="77777777" w:rsidR="00723491" w:rsidRPr="00025F40" w:rsidRDefault="00723491" w:rsidP="00723491">
      <w:r w:rsidRPr="00025F40">
        <w:t>Input to this process are:</w:t>
      </w:r>
    </w:p>
    <w:p w14:paraId="1DA72BBD" w14:textId="35BBC2A7" w:rsidR="00723491" w:rsidRPr="00025F40" w:rsidRDefault="00723491" w:rsidP="00676416">
      <w:pPr>
        <w:pStyle w:val="Listenabsatz"/>
        <w:numPr>
          <w:ilvl w:val="0"/>
          <w:numId w:val="62"/>
        </w:numPr>
      </w:pPr>
      <w:r w:rsidRPr="00025F40">
        <w:t>a variable blockSize which specifies the size of the current block,</w:t>
      </w:r>
    </w:p>
    <w:p w14:paraId="5BD9737A" w14:textId="7A776ECF" w:rsidR="00723491" w:rsidRPr="00025F40" w:rsidRDefault="00723491" w:rsidP="00676416">
      <w:pPr>
        <w:pStyle w:val="Listenabsatz"/>
        <w:numPr>
          <w:ilvl w:val="0"/>
          <w:numId w:val="62"/>
        </w:numPr>
      </w:pPr>
      <w:r w:rsidRPr="00025F40">
        <w:t>a variable fltrSz which specifies the number of prediction filter coefficients,</w:t>
      </w:r>
    </w:p>
    <w:p w14:paraId="7138F207" w14:textId="2C2256EF" w:rsidR="00723491" w:rsidRPr="00025F40" w:rsidRDefault="00723491" w:rsidP="00676416">
      <w:pPr>
        <w:pStyle w:val="Listenabsatz"/>
        <w:numPr>
          <w:ilvl w:val="0"/>
          <w:numId w:val="62"/>
        </w:numPr>
      </w:pPr>
      <w:r w:rsidRPr="00025F40">
        <w:t>an array of prediction filter coefficients w[ k ] with 0  &lt;=  k &lt; fltrSz,</w:t>
      </w:r>
    </w:p>
    <w:p w14:paraId="5E640132" w14:textId="40EBCE8B" w:rsidR="00723491" w:rsidRPr="00025F40" w:rsidRDefault="00723491" w:rsidP="00676416">
      <w:pPr>
        <w:pStyle w:val="Listenabsatz"/>
        <w:numPr>
          <w:ilvl w:val="0"/>
          <w:numId w:val="62"/>
        </w:numPr>
      </w:pPr>
      <w:r w:rsidRPr="00025F40">
        <w:t>an array of left adjacent residual samples resiLeft[ j ] with 0  &lt;=  j &lt;fltrSz,</w:t>
      </w:r>
    </w:p>
    <w:p w14:paraId="402FE38A" w14:textId="77777777" w:rsidR="00723491" w:rsidRPr="00025F40" w:rsidRDefault="00723491" w:rsidP="00676416">
      <w:pPr>
        <w:pStyle w:val="Listenabsatz"/>
        <w:numPr>
          <w:ilvl w:val="0"/>
          <w:numId w:val="62"/>
        </w:numPr>
      </w:pPr>
      <w:r w:rsidRPr="00025F40">
        <w:t>an array of intermediate reconstructed residual samples resImd[ j ] with 0  &lt;=  j &lt; blockSize.</w:t>
      </w:r>
    </w:p>
    <w:p w14:paraId="5737D6D9" w14:textId="0AEDECB0" w:rsidR="00723491" w:rsidRPr="00025F40" w:rsidRDefault="00723491" w:rsidP="00723491">
      <w:r w:rsidRPr="00025F40">
        <w:t>Output of this process are the reconstructed residual samples res[ i ] with 0  &lt;= i &lt; blockSize.</w:t>
      </w:r>
    </w:p>
    <w:p w14:paraId="6400F870" w14:textId="346F2367" w:rsidR="00AF3B33" w:rsidRPr="00025F40" w:rsidRDefault="00AF3B33" w:rsidP="00AF3B33">
      <w:r w:rsidRPr="00025F40">
        <w:t>The variable max</w:t>
      </w:r>
      <w:r w:rsidR="00E24602" w:rsidRPr="00025F40">
        <w:t>R</w:t>
      </w:r>
      <w:r w:rsidRPr="00025F40">
        <w:t>e</w:t>
      </w:r>
      <w:r w:rsidR="00E24602" w:rsidRPr="00025F40">
        <w:t>s</w:t>
      </w:r>
      <w:r w:rsidRPr="00025F40">
        <w:t xml:space="preserve">Val is set to  ( 1  &lt;&lt;  ( BitDepthMax </w:t>
      </w:r>
      <w:r w:rsidRPr="00025F40">
        <w:rPr>
          <w:bCs/>
          <w:noProof/>
          <w:color w:val="000000" w:themeColor="text1"/>
          <w:lang w:val="en-US"/>
        </w:rPr>
        <w:t xml:space="preserve">– 1 ) </w:t>
      </w:r>
      <w:r w:rsidRPr="00025F40">
        <w:t xml:space="preserve">) </w:t>
      </w:r>
      <w:r w:rsidRPr="00025F40">
        <w:rPr>
          <w:bCs/>
          <w:noProof/>
          <w:color w:val="000000" w:themeColor="text1"/>
          <w:lang w:val="en-US"/>
        </w:rPr>
        <w:t>–</w:t>
      </w:r>
      <w:r w:rsidRPr="00025F40">
        <w:t xml:space="preserve"> 1.</w:t>
      </w:r>
    </w:p>
    <w:p w14:paraId="1447D3EE" w14:textId="4589AFCC" w:rsidR="00AF3B33" w:rsidRPr="00025F40" w:rsidRDefault="00AF3B33" w:rsidP="00AF3B33">
      <w:pPr>
        <w:rPr>
          <w:bCs/>
          <w:noProof/>
          <w:color w:val="000000" w:themeColor="text1"/>
          <w:lang w:val="en-US"/>
        </w:rPr>
      </w:pPr>
      <w:r w:rsidRPr="00025F40">
        <w:t>The variable min</w:t>
      </w:r>
      <w:r w:rsidR="00E24602" w:rsidRPr="00025F40">
        <w:t>R</w:t>
      </w:r>
      <w:r w:rsidRPr="00025F40">
        <w:t>e</w:t>
      </w:r>
      <w:r w:rsidR="00E24602" w:rsidRPr="00025F40">
        <w:t>s</w:t>
      </w:r>
      <w:r w:rsidRPr="00025F40">
        <w:t xml:space="preserve">Val is set to </w:t>
      </w:r>
      <w:r w:rsidRPr="00025F40">
        <w:rPr>
          <w:bCs/>
          <w:noProof/>
          <w:color w:val="000000" w:themeColor="text1"/>
          <w:lang w:val="en-US"/>
        </w:rPr>
        <w:t xml:space="preserve">– </w:t>
      </w:r>
      <w:r w:rsidRPr="00025F40">
        <w:t xml:space="preserve">maxPredVal </w:t>
      </w:r>
      <w:r w:rsidRPr="00025F40">
        <w:rPr>
          <w:bCs/>
          <w:noProof/>
          <w:color w:val="000000" w:themeColor="text1"/>
          <w:lang w:val="en-US"/>
        </w:rPr>
        <w:t>–</w:t>
      </w:r>
      <w:r w:rsidRPr="00025F40">
        <w:t xml:space="preserve"> 1</w:t>
      </w:r>
      <w:r w:rsidRPr="00025F40">
        <w:rPr>
          <w:bCs/>
          <w:noProof/>
          <w:color w:val="000000" w:themeColor="text1"/>
          <w:lang w:val="en-US"/>
        </w:rPr>
        <w:t xml:space="preserve">. </w:t>
      </w:r>
    </w:p>
    <w:p w14:paraId="229A12E0" w14:textId="413C420A" w:rsidR="00AF3B33" w:rsidRPr="00025F40" w:rsidRDefault="00AF3B33" w:rsidP="00AF3B33">
      <w:r w:rsidRPr="00025F40">
        <w:t>The array of input values q[ k ] with 0  &lt;= k &lt; blockSize + fltrSz is initialized with 0.</w:t>
      </w:r>
    </w:p>
    <w:p w14:paraId="0BD2E4CF" w14:textId="466FD565" w:rsidR="00AF3B33" w:rsidRPr="00025F40" w:rsidRDefault="00723491" w:rsidP="00AF3B33">
      <w:r w:rsidRPr="00025F40">
        <w:t>For 0  &lt;=  j &lt; fltrSz o</w:t>
      </w:r>
      <w:r w:rsidR="00AF3B33" w:rsidRPr="00025F40">
        <w:t>ne sets q[ </w:t>
      </w:r>
      <w:r w:rsidRPr="00025F40">
        <w:t>j</w:t>
      </w:r>
      <w:r w:rsidR="00AF3B33" w:rsidRPr="00025F40">
        <w:t> ] = resiLeft[</w:t>
      </w:r>
      <w:r w:rsidRPr="00025F40">
        <w:t> j </w:t>
      </w:r>
      <w:r w:rsidR="00AF3B33" w:rsidRPr="00025F40">
        <w:t>].</w:t>
      </w:r>
    </w:p>
    <w:p w14:paraId="00467C8B" w14:textId="76E200E8" w:rsidR="00AF3B33" w:rsidRPr="00025F40" w:rsidRDefault="00AF3B33" w:rsidP="00AF3B33">
      <w:r w:rsidRPr="00025F40">
        <w:t xml:space="preserve">One sets leftShiftFltr = 14. </w:t>
      </w:r>
    </w:p>
    <w:p w14:paraId="148CFABD" w14:textId="0162862A" w:rsidR="00AF3B33" w:rsidRPr="00025F40" w:rsidRDefault="00AF3B33" w:rsidP="00AF3B33">
      <w:r w:rsidRPr="00025F40">
        <w:t xml:space="preserve">One sets offsetLeftShift =  1  &lt;&lt;  ( leftShiftFltr </w:t>
      </w:r>
      <w:r w:rsidRPr="00025F40">
        <w:rPr>
          <w:bCs/>
          <w:noProof/>
          <w:color w:val="000000" w:themeColor="text1"/>
          <w:lang w:val="en-US"/>
        </w:rPr>
        <w:t xml:space="preserve">– </w:t>
      </w:r>
      <w:r w:rsidRPr="00025F40">
        <w:t xml:space="preserve">1 ). </w:t>
      </w:r>
    </w:p>
    <w:p w14:paraId="0E4D1A01" w14:textId="34239764" w:rsidR="00AF3B33" w:rsidRPr="00025F40" w:rsidRDefault="00AF3B33" w:rsidP="00AF3B33">
      <w:r w:rsidRPr="00025F40">
        <w:t>The following process is invoked:</w:t>
      </w:r>
    </w:p>
    <w:p w14:paraId="547398F7" w14:textId="78F8A422" w:rsidR="00723491" w:rsidRPr="00025F40" w:rsidRDefault="00723491" w:rsidP="00AF3B33">
      <w:r w:rsidRPr="00025F40">
        <w:tab/>
        <w:t>Set j = fltrSz.</w:t>
      </w:r>
    </w:p>
    <w:p w14:paraId="3EEB6145" w14:textId="77777777" w:rsidR="00AF3B33" w:rsidRPr="00025F40" w:rsidRDefault="00AF3B33" w:rsidP="00AF3B33">
      <w:r w:rsidRPr="00025F40">
        <w:tab/>
        <w:t>do</w:t>
      </w:r>
    </w:p>
    <w:p w14:paraId="66FF63CA" w14:textId="2B866BC3" w:rsidR="00AF3B33" w:rsidRPr="00025F40" w:rsidRDefault="00AF3B33" w:rsidP="00AF3B33">
      <w:r w:rsidRPr="00025F40">
        <w:tab/>
      </w:r>
      <w:r w:rsidRPr="00025F40">
        <w:tab/>
        <w:t xml:space="preserve">q[ j ] = </w:t>
      </w:r>
      <w:r w:rsidR="0097361E" w:rsidRPr="00025F40">
        <w:t xml:space="preserve">( </w:t>
      </w:r>
      <w:r w:rsidRPr="00025F40">
        <w:t xml:space="preserve">(  ( </w:t>
      </w:r>
      <m:oMath>
        <m:nary>
          <m:naryPr>
            <m:chr m:val="∑"/>
            <m:limLoc m:val="undOvr"/>
            <m:ctrlPr>
              <w:rPr>
                <w:rFonts w:ascii="Cambria Math" w:hAnsi="Cambria Math"/>
                <w:i/>
              </w:rPr>
            </m:ctrlPr>
          </m:naryPr>
          <m:sub>
            <m:r>
              <m:rPr>
                <m:sty m:val="p"/>
              </m:rPr>
              <w:rPr>
                <w:rFonts w:ascii="Cambria Math" w:hAnsi="Cambria Math"/>
              </w:rPr>
              <m:t>k=0</m:t>
            </m:r>
          </m:sub>
          <m:sup>
            <m:r>
              <m:rPr>
                <m:sty m:val="p"/>
              </m:rPr>
              <w:rPr>
                <w:rFonts w:ascii="Cambria Math" w:hAnsi="Cambria Math"/>
              </w:rPr>
              <m:t>fltrSz-1</m:t>
            </m:r>
          </m:sup>
          <m:e>
            <m:r>
              <m:rPr>
                <m:sty m:val="p"/>
              </m:rPr>
              <w:rPr>
                <w:rFonts w:ascii="Cambria Math" w:hAnsi="Cambria Math"/>
              </w:rPr>
              <m:t>w</m:t>
            </m:r>
            <m:d>
              <m:dPr>
                <m:begChr m:val="["/>
                <m:endChr m:val="]"/>
                <m:ctrlPr>
                  <w:rPr>
                    <w:rFonts w:ascii="Cambria Math" w:hAnsi="Cambria Math"/>
                  </w:rPr>
                </m:ctrlPr>
              </m:dPr>
              <m:e>
                <m:r>
                  <m:rPr>
                    <m:sty m:val="p"/>
                  </m:rPr>
                  <w:rPr>
                    <w:rFonts w:ascii="Cambria Math" w:hAnsi="Cambria Math"/>
                  </w:rPr>
                  <m:t>k</m:t>
                </m:r>
              </m:e>
            </m:d>
            <m:r>
              <m:rPr>
                <m:sty m:val="p"/>
              </m:rPr>
              <w:rPr>
                <w:rFonts w:ascii="Cambria Math" w:hAnsi="Cambria Math"/>
              </w:rPr>
              <m:t>⋅</m:t>
            </m:r>
          </m:e>
        </m:nary>
        <m:r>
          <m:rPr>
            <m:sty m:val="p"/>
          </m:rPr>
          <w:rPr>
            <w:rFonts w:ascii="Cambria Math" w:hAnsi="Cambria Math"/>
          </w:rPr>
          <m:t>q[j-fltrSz+k]</m:t>
        </m:r>
      </m:oMath>
      <w:r w:rsidRPr="00025F40">
        <w:t xml:space="preserve"> ) + offsetLeftShift) )  &gt;&gt;leftShiftFltr</w:t>
      </w:r>
      <w:r w:rsidR="0097361E" w:rsidRPr="00025F40">
        <w:t xml:space="preserve"> )</w:t>
      </w:r>
      <w:r w:rsidRPr="00025F40">
        <w:t>+ resImd[ j</w:t>
      </w:r>
      <w:r w:rsidRPr="00025F40">
        <w:rPr>
          <w:bCs/>
          <w:noProof/>
          <w:color w:val="000000" w:themeColor="text1"/>
          <w:lang w:val="en-US"/>
        </w:rPr>
        <w:t xml:space="preserve"> – fltrSz</w:t>
      </w:r>
      <w:r w:rsidRPr="00025F40">
        <w:t> ].</w:t>
      </w:r>
    </w:p>
    <w:p w14:paraId="6EA42069" w14:textId="77777777" w:rsidR="00AF3B33" w:rsidRPr="00025F40" w:rsidRDefault="00AF3B33" w:rsidP="00AF3B33">
      <w:r w:rsidRPr="00025F40">
        <w:tab/>
      </w:r>
      <w:r w:rsidRPr="00025F40">
        <w:tab/>
        <w:t>j = j+1</w:t>
      </w:r>
    </w:p>
    <w:p w14:paraId="297C48CB" w14:textId="440BF431" w:rsidR="00AF3B33" w:rsidRPr="00025F40" w:rsidRDefault="00AF3B33" w:rsidP="00AF3B33">
      <w:r w:rsidRPr="00025F40">
        <w:tab/>
        <w:t>while( j &lt; blockSize + fltrSz)</w:t>
      </w:r>
    </w:p>
    <w:p w14:paraId="200155E9" w14:textId="6C26FB18" w:rsidR="00AF3B33" w:rsidRPr="00025F40" w:rsidRDefault="00AF3B33" w:rsidP="00AF3B33">
      <w:r w:rsidRPr="00025F40">
        <w:lastRenderedPageBreak/>
        <w:t>For 0  &lt;= i &lt; blockSize one sets res[ i ] =Clip3( minResVal, maxResVal, q[ fltrSz + i ] ).</w:t>
      </w:r>
    </w:p>
    <w:p w14:paraId="2515A88C" w14:textId="6AD5EB4E" w:rsidR="0097361E" w:rsidRPr="00025F40" w:rsidRDefault="0097361E" w:rsidP="0097361E">
      <w:pPr>
        <w:pStyle w:val="berschrift3"/>
        <w:rPr>
          <w:noProof/>
        </w:rPr>
      </w:pPr>
      <w:bookmarkStart w:id="728" w:name="_Ref180772273"/>
      <w:bookmarkStart w:id="729" w:name="_Toc181199321"/>
      <w:r w:rsidRPr="00025F40">
        <w:rPr>
          <w:noProof/>
        </w:rPr>
        <w:t>Multi channel linear predictive filtering prediction decoding process</w:t>
      </w:r>
      <w:bookmarkEnd w:id="728"/>
      <w:bookmarkEnd w:id="729"/>
    </w:p>
    <w:p w14:paraId="2E23293A" w14:textId="77777777" w:rsidR="0090342C" w:rsidRPr="00025F40" w:rsidRDefault="0090342C" w:rsidP="0090342C">
      <w:r w:rsidRPr="00025F40">
        <w:t>Input to this process are:</w:t>
      </w:r>
    </w:p>
    <w:p w14:paraId="15F14F2B" w14:textId="77777777" w:rsidR="0090342C" w:rsidRPr="00025F40" w:rsidRDefault="0090342C" w:rsidP="00676416">
      <w:pPr>
        <w:pStyle w:val="Listenabsatz"/>
        <w:numPr>
          <w:ilvl w:val="0"/>
          <w:numId w:val="62"/>
        </w:numPr>
      </w:pPr>
      <w:r w:rsidRPr="00025F40">
        <w:t>a variable blockSize which specifies the size of the current block,</w:t>
      </w:r>
    </w:p>
    <w:p w14:paraId="6576E7D4" w14:textId="03D46EFD" w:rsidR="0090342C" w:rsidRPr="00025F40" w:rsidRDefault="0090342C" w:rsidP="00676416">
      <w:pPr>
        <w:pStyle w:val="Listenabsatz"/>
        <w:numPr>
          <w:ilvl w:val="0"/>
          <w:numId w:val="62"/>
        </w:numPr>
      </w:pPr>
      <w:r w:rsidRPr="00025F40">
        <w:t>a variable fSCurrCh which specifies the number of prediction filter coefficients for the current channel,</w:t>
      </w:r>
    </w:p>
    <w:p w14:paraId="07B297CF" w14:textId="347A7234" w:rsidR="0090342C" w:rsidRPr="00025F40" w:rsidRDefault="0090342C" w:rsidP="00676416">
      <w:pPr>
        <w:pStyle w:val="Listenabsatz"/>
        <w:numPr>
          <w:ilvl w:val="0"/>
          <w:numId w:val="62"/>
        </w:numPr>
      </w:pPr>
      <w:r w:rsidRPr="00025F40">
        <w:t>a variable numPrevCh, 0 &lt; numPrevCh  &lt;=  3 which specifies the number of previous channels,</w:t>
      </w:r>
    </w:p>
    <w:p w14:paraId="1DA8AD99" w14:textId="486CC43E" w:rsidR="0090342C" w:rsidRPr="00025F40" w:rsidRDefault="0090342C" w:rsidP="00676416">
      <w:pPr>
        <w:pStyle w:val="Listenabsatz"/>
        <w:numPr>
          <w:ilvl w:val="0"/>
          <w:numId w:val="62"/>
        </w:numPr>
      </w:pPr>
      <w:r w:rsidRPr="00025F40">
        <w:t xml:space="preserve">an array of prediction filter coefficients for the current channel </w:t>
      </w:r>
      <w:r w:rsidR="009750F3" w:rsidRPr="00025F40">
        <w:t xml:space="preserve">wCurrCh </w:t>
      </w:r>
      <w:r w:rsidRPr="00025F40">
        <w:t>[ k ] with 0  &lt;=  k &lt; fSCurrCh,</w:t>
      </w:r>
    </w:p>
    <w:p w14:paraId="788F4954" w14:textId="116C3485" w:rsidR="00FE418B" w:rsidRPr="00025F40" w:rsidRDefault="00FE418B" w:rsidP="00676416">
      <w:pPr>
        <w:pStyle w:val="Listenabsatz"/>
        <w:numPr>
          <w:ilvl w:val="0"/>
          <w:numId w:val="62"/>
        </w:numPr>
      </w:pPr>
      <w:r w:rsidRPr="00025F40">
        <w:t>an array of prediction filter coefficients for the previous channel wPrevCh[ c ] with 0  &lt;=  c &lt;=  numPrevCh,</w:t>
      </w:r>
    </w:p>
    <w:p w14:paraId="620D0B3C" w14:textId="6326903C" w:rsidR="0090342C" w:rsidRPr="00025F40" w:rsidRDefault="0090342C" w:rsidP="00676416">
      <w:pPr>
        <w:pStyle w:val="Listenabsatz"/>
        <w:numPr>
          <w:ilvl w:val="0"/>
          <w:numId w:val="62"/>
        </w:numPr>
      </w:pPr>
      <w:r w:rsidRPr="00025F40">
        <w:t xml:space="preserve">an arry of reconstructed sample values of previous channels refPrev[ c ][ l ], where 0  &lt;=  c &lt; numPrevCh and </w:t>
      </w:r>
      <w:r w:rsidRPr="00025F40">
        <w:br/>
        <w:t>0  &lt;= l &lt; blockSize.</w:t>
      </w:r>
    </w:p>
    <w:p w14:paraId="6B188A8A" w14:textId="4E1D7A5D" w:rsidR="0090342C" w:rsidRPr="00025F40" w:rsidRDefault="0090342C" w:rsidP="00676416">
      <w:pPr>
        <w:pStyle w:val="Listenabsatz"/>
        <w:numPr>
          <w:ilvl w:val="0"/>
          <w:numId w:val="62"/>
        </w:numPr>
      </w:pPr>
      <w:r w:rsidRPr="00025F40">
        <w:t>an array of left adjacent residual samples resiLeft[ j ] with 0  &lt;=  j &lt; fSCurrCh,</w:t>
      </w:r>
    </w:p>
    <w:p w14:paraId="2787C6AC" w14:textId="77777777" w:rsidR="0090342C" w:rsidRPr="00025F40" w:rsidRDefault="0090342C" w:rsidP="00676416">
      <w:pPr>
        <w:pStyle w:val="Listenabsatz"/>
        <w:numPr>
          <w:ilvl w:val="0"/>
          <w:numId w:val="62"/>
        </w:numPr>
      </w:pPr>
      <w:r w:rsidRPr="00025F40">
        <w:t>an array of intermediate reconstructed residual samples resImd[ j ] with 0  &lt;=  j &lt; blockSize.</w:t>
      </w:r>
    </w:p>
    <w:p w14:paraId="1EDD75C0" w14:textId="77777777" w:rsidR="0090342C" w:rsidRPr="00025F40" w:rsidRDefault="0090342C" w:rsidP="0090342C">
      <w:r w:rsidRPr="00025F40">
        <w:t>Output of this process are the reconstructed residual samples res[ i ] with 0  &lt;= i &lt; blockSize.</w:t>
      </w:r>
    </w:p>
    <w:p w14:paraId="7BCA87AC" w14:textId="2EA05B1A" w:rsidR="00165C76" w:rsidRPr="00025F40" w:rsidRDefault="00165C76" w:rsidP="00165C76">
      <w:r w:rsidRPr="00025F40">
        <w:t>The variable max</w:t>
      </w:r>
      <w:r w:rsidR="00E24602" w:rsidRPr="00025F40">
        <w:t>R</w:t>
      </w:r>
      <w:r w:rsidRPr="00025F40">
        <w:t>e</w:t>
      </w:r>
      <w:r w:rsidR="00E24602" w:rsidRPr="00025F40">
        <w:t>s</w:t>
      </w:r>
      <w:r w:rsidRPr="00025F40">
        <w:t xml:space="preserve">Val is set to  ( 1  &lt;&lt;  ( BitDepthMax </w:t>
      </w:r>
      <w:r w:rsidRPr="00025F40">
        <w:rPr>
          <w:bCs/>
          <w:noProof/>
          <w:color w:val="000000" w:themeColor="text1"/>
          <w:lang w:val="en-US"/>
        </w:rPr>
        <w:t xml:space="preserve">– 1 ) </w:t>
      </w:r>
      <w:r w:rsidRPr="00025F40">
        <w:t xml:space="preserve">) </w:t>
      </w:r>
      <w:r w:rsidRPr="00025F40">
        <w:rPr>
          <w:bCs/>
          <w:noProof/>
          <w:color w:val="000000" w:themeColor="text1"/>
          <w:lang w:val="en-US"/>
        </w:rPr>
        <w:t>–</w:t>
      </w:r>
      <w:r w:rsidRPr="00025F40">
        <w:t xml:space="preserve"> 1.</w:t>
      </w:r>
    </w:p>
    <w:p w14:paraId="23C3CA6C" w14:textId="4237E343" w:rsidR="00165C76" w:rsidRPr="00025F40" w:rsidRDefault="00165C76" w:rsidP="00165C76">
      <w:pPr>
        <w:rPr>
          <w:bCs/>
          <w:noProof/>
          <w:color w:val="000000" w:themeColor="text1"/>
          <w:lang w:val="en-US"/>
        </w:rPr>
      </w:pPr>
      <w:r w:rsidRPr="00025F40">
        <w:t>The variable min</w:t>
      </w:r>
      <w:r w:rsidR="00E24602" w:rsidRPr="00025F40">
        <w:t>R</w:t>
      </w:r>
      <w:r w:rsidRPr="00025F40">
        <w:t>e</w:t>
      </w:r>
      <w:r w:rsidR="00E24602" w:rsidRPr="00025F40">
        <w:t>s</w:t>
      </w:r>
      <w:r w:rsidRPr="00025F40">
        <w:t xml:space="preserve">Val is set to </w:t>
      </w:r>
      <w:r w:rsidRPr="00025F40">
        <w:rPr>
          <w:bCs/>
          <w:noProof/>
          <w:color w:val="000000" w:themeColor="text1"/>
          <w:lang w:val="en-US"/>
        </w:rPr>
        <w:t xml:space="preserve">– </w:t>
      </w:r>
      <w:r w:rsidRPr="00025F40">
        <w:t>max</w:t>
      </w:r>
      <w:r w:rsidR="00E24602" w:rsidRPr="00025F40">
        <w:t>R</w:t>
      </w:r>
      <w:r w:rsidRPr="00025F40">
        <w:t>e</w:t>
      </w:r>
      <w:r w:rsidR="00E24602" w:rsidRPr="00025F40">
        <w:t>s</w:t>
      </w:r>
      <w:r w:rsidRPr="00025F40">
        <w:t xml:space="preserve">Val </w:t>
      </w:r>
      <w:r w:rsidRPr="00025F40">
        <w:rPr>
          <w:bCs/>
          <w:noProof/>
          <w:color w:val="000000" w:themeColor="text1"/>
          <w:lang w:val="en-US"/>
        </w:rPr>
        <w:t>–</w:t>
      </w:r>
      <w:r w:rsidRPr="00025F40">
        <w:t xml:space="preserve"> 1</w:t>
      </w:r>
      <w:r w:rsidRPr="00025F40">
        <w:rPr>
          <w:bCs/>
          <w:noProof/>
          <w:color w:val="000000" w:themeColor="text1"/>
          <w:lang w:val="en-US"/>
        </w:rPr>
        <w:t xml:space="preserve">. </w:t>
      </w:r>
    </w:p>
    <w:p w14:paraId="29394B4E" w14:textId="77777777" w:rsidR="00165C76" w:rsidRPr="00025F40" w:rsidRDefault="00165C76" w:rsidP="00165C76">
      <w:r w:rsidRPr="00025F40">
        <w:t>The array of input values q[ k ] with 0  &lt;= k &lt; blockSize + fltrSz is initialized with 0.</w:t>
      </w:r>
    </w:p>
    <w:p w14:paraId="624557B8" w14:textId="38229DF8" w:rsidR="00FE418B" w:rsidRPr="00025F40" w:rsidRDefault="00FE418B" w:rsidP="00FE418B">
      <w:r w:rsidRPr="00025F40">
        <w:t>For 0  &lt;=  j &lt; fSCurrCh one sets q[ j ] = resiLeft[ j ].</w:t>
      </w:r>
    </w:p>
    <w:p w14:paraId="2E375500" w14:textId="77777777" w:rsidR="00165C76" w:rsidRPr="00025F40" w:rsidRDefault="00165C76" w:rsidP="00165C76">
      <w:r w:rsidRPr="00025F40">
        <w:t xml:space="preserve">One sets leftShiftFltr = 14. </w:t>
      </w:r>
    </w:p>
    <w:p w14:paraId="1BC4A9C2" w14:textId="77777777" w:rsidR="00165C76" w:rsidRPr="00025F40" w:rsidRDefault="00165C76" w:rsidP="00165C76">
      <w:r w:rsidRPr="00025F40">
        <w:t xml:space="preserve">One sets offsetLeftShift =  1  &lt;&lt;  ( leftShiftFltr </w:t>
      </w:r>
      <w:r w:rsidRPr="00025F40">
        <w:rPr>
          <w:bCs/>
          <w:noProof/>
          <w:color w:val="000000" w:themeColor="text1"/>
          <w:lang w:val="en-US"/>
        </w:rPr>
        <w:t xml:space="preserve">– </w:t>
      </w:r>
      <w:r w:rsidRPr="00025F40">
        <w:t xml:space="preserve">1 ). </w:t>
      </w:r>
    </w:p>
    <w:p w14:paraId="62B13943" w14:textId="67B8F9E4" w:rsidR="00165C76" w:rsidRPr="00025F40" w:rsidRDefault="00165C76" w:rsidP="00165C76">
      <w:r w:rsidRPr="00025F40">
        <w:t>The following process is invoked:</w:t>
      </w:r>
    </w:p>
    <w:p w14:paraId="6540F905" w14:textId="77777777" w:rsidR="00FE418B" w:rsidRPr="00025F40" w:rsidRDefault="00FE418B" w:rsidP="00FE418B">
      <w:r w:rsidRPr="00025F40">
        <w:tab/>
        <w:t>Set j = fSCurrCh.</w:t>
      </w:r>
    </w:p>
    <w:p w14:paraId="43EEAB9C" w14:textId="4E2B113C" w:rsidR="00165C76" w:rsidRPr="00025F40" w:rsidRDefault="00165C76" w:rsidP="00165C76">
      <w:r w:rsidRPr="00025F40">
        <w:tab/>
        <w:t>do</w:t>
      </w:r>
    </w:p>
    <w:p w14:paraId="33683AFA" w14:textId="38AFB759" w:rsidR="00165C76" w:rsidRPr="00025F40" w:rsidRDefault="00165C76" w:rsidP="00165C76">
      <w:r w:rsidRPr="00025F40">
        <w:tab/>
      </w:r>
      <w:r w:rsidRPr="00025F40">
        <w:tab/>
        <w:t xml:space="preserve">q[ j ] = ( (  ( </w:t>
      </w:r>
      <m:oMath>
        <m:nary>
          <m:naryPr>
            <m:chr m:val="∑"/>
            <m:limLoc m:val="undOvr"/>
            <m:ctrlPr>
              <w:rPr>
                <w:rFonts w:ascii="Cambria Math" w:hAnsi="Cambria Math"/>
                <w:i/>
              </w:rPr>
            </m:ctrlPr>
          </m:naryPr>
          <m:sub>
            <m:r>
              <m:rPr>
                <m:sty m:val="p"/>
              </m:rPr>
              <w:rPr>
                <w:rFonts w:ascii="Cambria Math" w:hAnsi="Cambria Math"/>
              </w:rPr>
              <m:t>k=0</m:t>
            </m:r>
          </m:sub>
          <m:sup>
            <m:r>
              <m:rPr>
                <m:sty m:val="p"/>
              </m:rPr>
              <w:rPr>
                <w:rFonts w:ascii="Cambria Math" w:hAnsi="Cambria Math"/>
              </w:rPr>
              <m:t>fSCurrCh-1</m:t>
            </m:r>
          </m:sup>
          <m:e>
            <m:r>
              <m:rPr>
                <m:sty m:val="p"/>
              </m:rPr>
              <w:rPr>
                <w:rFonts w:ascii="Cambria Math" w:hAnsi="Cambria Math"/>
              </w:rPr>
              <m:t>wCurrCh</m:t>
            </m:r>
            <m:d>
              <m:dPr>
                <m:begChr m:val="["/>
                <m:endChr m:val="]"/>
                <m:ctrlPr>
                  <w:rPr>
                    <w:rFonts w:ascii="Cambria Math" w:hAnsi="Cambria Math"/>
                  </w:rPr>
                </m:ctrlPr>
              </m:dPr>
              <m:e>
                <m:r>
                  <m:rPr>
                    <m:sty m:val="p"/>
                  </m:rPr>
                  <w:rPr>
                    <w:rFonts w:ascii="Cambria Math" w:hAnsi="Cambria Math"/>
                  </w:rPr>
                  <m:t>k</m:t>
                </m:r>
              </m:e>
            </m:d>
            <m:r>
              <m:rPr>
                <m:sty m:val="p"/>
              </m:rPr>
              <w:rPr>
                <w:rFonts w:ascii="Cambria Math" w:hAnsi="Cambria Math"/>
              </w:rPr>
              <m:t>⋅</m:t>
            </m:r>
          </m:e>
        </m:nary>
        <m:r>
          <m:rPr>
            <m:sty m:val="p"/>
          </m:rPr>
          <w:rPr>
            <w:rFonts w:ascii="Cambria Math" w:hAnsi="Cambria Math"/>
          </w:rPr>
          <m:t>q[j-fSCurrCh+k]</m:t>
        </m:r>
      </m:oMath>
      <w:r w:rsidRPr="00025F40">
        <w:t xml:space="preserve"> ) </w:t>
      </w:r>
    </w:p>
    <w:p w14:paraId="4819B549" w14:textId="47D0D4C1" w:rsidR="00FE418B" w:rsidRPr="00025F40" w:rsidRDefault="00FE418B" w:rsidP="00165C76">
      <w:r w:rsidRPr="00025F40">
        <w:tab/>
      </w:r>
      <w:r w:rsidRPr="00025F40">
        <w:tab/>
        <w:t xml:space="preserve">+ </w:t>
      </w:r>
      <m:oMath>
        <m:nary>
          <m:naryPr>
            <m:chr m:val="∑"/>
            <m:limLoc m:val="undOvr"/>
            <m:ctrlPr>
              <w:rPr>
                <w:rFonts w:ascii="Cambria Math" w:hAnsi="Cambria Math"/>
              </w:rPr>
            </m:ctrlPr>
          </m:naryPr>
          <m:sub>
            <m:r>
              <m:rPr>
                <m:sty m:val="p"/>
              </m:rPr>
              <w:rPr>
                <w:rFonts w:ascii="Cambria Math" w:hAnsi="Cambria Math"/>
              </w:rPr>
              <m:t>c=0</m:t>
            </m:r>
          </m:sub>
          <m:sup>
            <m:r>
              <m:rPr>
                <m:sty m:val="p"/>
              </m:rPr>
              <w:rPr>
                <w:rFonts w:ascii="Cambria Math" w:hAnsi="Cambria Math"/>
              </w:rPr>
              <m:t>numPrevCh-1</m:t>
            </m:r>
          </m:sup>
          <m:e>
            <m:r>
              <m:rPr>
                <m:sty m:val="p"/>
              </m:rPr>
              <w:rPr>
                <w:rFonts w:ascii="Cambria Math" w:hAnsi="Cambria Math"/>
              </w:rPr>
              <m:t>( wPrevCh</m:t>
            </m:r>
            <m:d>
              <m:dPr>
                <m:begChr m:val="["/>
                <m:endChr m:val="]"/>
                <m:ctrlPr>
                  <w:rPr>
                    <w:rFonts w:ascii="Cambria Math" w:hAnsi="Cambria Math"/>
                  </w:rPr>
                </m:ctrlPr>
              </m:dPr>
              <m:e>
                <m:r>
                  <m:rPr>
                    <m:sty m:val="p"/>
                  </m:rPr>
                  <w:rPr>
                    <w:rFonts w:ascii="Cambria Math" w:hAnsi="Cambria Math"/>
                  </w:rPr>
                  <m:t>c</m:t>
                </m:r>
              </m:e>
            </m:d>
            <m:r>
              <m:rPr>
                <m:sty m:val="p"/>
              </m:rPr>
              <w:rPr>
                <w:rFonts w:ascii="Cambria Math" w:hAnsi="Cambria Math"/>
              </w:rPr>
              <m:t>⋅refPrev</m:t>
            </m:r>
            <m:d>
              <m:dPr>
                <m:begChr m:val="["/>
                <m:endChr m:val="]"/>
                <m:ctrlPr>
                  <w:rPr>
                    <w:rFonts w:ascii="Cambria Math" w:hAnsi="Cambria Math"/>
                  </w:rPr>
                </m:ctrlPr>
              </m:dPr>
              <m:e>
                <m:r>
                  <m:rPr>
                    <m:sty m:val="p"/>
                  </m:rPr>
                  <w:rPr>
                    <w:rFonts w:ascii="Cambria Math" w:hAnsi="Cambria Math"/>
                  </w:rPr>
                  <m:t>c</m:t>
                </m:r>
              </m:e>
            </m:d>
            <m:r>
              <m:rPr>
                <m:sty m:val="p"/>
              </m:rPr>
              <w:rPr>
                <w:rFonts w:ascii="Cambria Math" w:hAnsi="Cambria Math"/>
              </w:rPr>
              <m:t>[j-fSCurrCh]</m:t>
            </m:r>
          </m:e>
        </m:nary>
      </m:oMath>
      <w:r w:rsidRPr="00025F40">
        <w:t xml:space="preserve"> + wPrevCh[ numPrevCh ])</w:t>
      </w:r>
    </w:p>
    <w:p w14:paraId="1C22DE42" w14:textId="2C1DB817" w:rsidR="00165C76" w:rsidRPr="00025F40" w:rsidRDefault="00FE418B" w:rsidP="00165C76">
      <w:r w:rsidRPr="00025F40">
        <w:tab/>
      </w:r>
      <w:r w:rsidRPr="00025F40">
        <w:tab/>
        <w:t>+offsetLeftShift )</w:t>
      </w:r>
      <w:r w:rsidR="00165C76" w:rsidRPr="00025F40">
        <w:t>&gt;&gt; leftShiftFltr</w:t>
      </w:r>
      <w:r w:rsidRPr="00025F40">
        <w:t xml:space="preserve">) </w:t>
      </w:r>
      <w:r w:rsidR="00165C76" w:rsidRPr="00025F40">
        <w:t>+ resImd[ j</w:t>
      </w:r>
      <w:r w:rsidR="00165C76" w:rsidRPr="00025F40">
        <w:rPr>
          <w:bCs/>
          <w:noProof/>
          <w:color w:val="000000" w:themeColor="text1"/>
          <w:lang w:val="en-US"/>
        </w:rPr>
        <w:t xml:space="preserve"> – fSCurrCh</w:t>
      </w:r>
      <w:r w:rsidR="00165C76" w:rsidRPr="00025F40">
        <w:t> ].</w:t>
      </w:r>
    </w:p>
    <w:p w14:paraId="7A3D8917" w14:textId="77777777" w:rsidR="00165C76" w:rsidRPr="00025F40" w:rsidRDefault="00165C76" w:rsidP="00165C76">
      <w:r w:rsidRPr="00025F40">
        <w:tab/>
      </w:r>
      <w:r w:rsidRPr="00025F40">
        <w:tab/>
        <w:t>j = j+1</w:t>
      </w:r>
    </w:p>
    <w:p w14:paraId="25C13B62" w14:textId="596ECA97" w:rsidR="00165C76" w:rsidRPr="00025F40" w:rsidRDefault="00165C76" w:rsidP="00165C76">
      <w:r w:rsidRPr="00025F40">
        <w:tab/>
        <w:t>while( j &lt; blockSize + fSCurrCh</w:t>
      </w:r>
      <w:r w:rsidR="00FE418B" w:rsidRPr="00025F40">
        <w:t xml:space="preserve"> </w:t>
      </w:r>
      <w:r w:rsidRPr="00025F40">
        <w:t>)</w:t>
      </w:r>
    </w:p>
    <w:p w14:paraId="010FD42E" w14:textId="3E7D48C3" w:rsidR="00165C76" w:rsidRPr="00025F40" w:rsidRDefault="00165C76" w:rsidP="00165C76">
      <w:r w:rsidRPr="00025F40">
        <w:t>For 0  &lt;= i &lt; blockSize one sets  res[ i ] =Clip3</w:t>
      </w:r>
      <w:r w:rsidR="00723491" w:rsidRPr="00025F40">
        <w:t xml:space="preserve"> </w:t>
      </w:r>
      <w:r w:rsidRPr="00025F40">
        <w:t>( minResVal, maxResVal, q[ fSCurrCh + i ] ).</w:t>
      </w:r>
    </w:p>
    <w:p w14:paraId="6500FCDF" w14:textId="77777777" w:rsidR="002E5202" w:rsidRPr="00025F40" w:rsidRDefault="002E5202" w:rsidP="00727711">
      <w:pPr>
        <w:tabs>
          <w:tab w:val="clear" w:pos="794"/>
          <w:tab w:val="clear" w:pos="1191"/>
          <w:tab w:val="left" w:pos="2160"/>
          <w:tab w:val="left" w:pos="2520"/>
          <w:tab w:val="left" w:pos="2880"/>
          <w:tab w:val="left" w:pos="3240"/>
          <w:tab w:val="left" w:pos="3600"/>
          <w:tab w:val="left" w:pos="3960"/>
          <w:tab w:val="left" w:pos="4320"/>
        </w:tabs>
        <w:textAlignment w:val="auto"/>
        <w:rPr>
          <w:noProof/>
          <w:lang w:eastAsia="ko-KR"/>
        </w:rPr>
      </w:pPr>
      <w:bookmarkStart w:id="730" w:name="_Toc39248497"/>
      <w:bookmarkStart w:id="731" w:name="_Toc39248676"/>
      <w:bookmarkStart w:id="732" w:name="_Toc31037406"/>
      <w:bookmarkEnd w:id="713"/>
      <w:bookmarkEnd w:id="730"/>
      <w:bookmarkEnd w:id="731"/>
      <w:bookmarkEnd w:id="732"/>
    </w:p>
    <w:p w14:paraId="0F15BFCF" w14:textId="77777777" w:rsidR="00822405" w:rsidRPr="00025F40" w:rsidRDefault="00822405" w:rsidP="00822405">
      <w:pPr>
        <w:pStyle w:val="berschrift1"/>
        <w:rPr>
          <w:noProof/>
        </w:rPr>
      </w:pPr>
      <w:bookmarkStart w:id="733" w:name="_Toc21960987"/>
      <w:bookmarkStart w:id="734" w:name="_Toc21961155"/>
      <w:bookmarkStart w:id="735" w:name="_Toc348981919"/>
      <w:bookmarkStart w:id="736" w:name="_Toc348981922"/>
      <w:bookmarkStart w:id="737" w:name="_Toc348981991"/>
      <w:bookmarkStart w:id="738" w:name="_Ref15113096"/>
      <w:bookmarkStart w:id="739" w:name="_Toc181199322"/>
      <w:bookmarkEnd w:id="733"/>
      <w:bookmarkEnd w:id="734"/>
      <w:bookmarkEnd w:id="735"/>
      <w:bookmarkEnd w:id="736"/>
      <w:bookmarkEnd w:id="737"/>
      <w:r w:rsidRPr="00025F40">
        <w:rPr>
          <w:noProof/>
        </w:rPr>
        <w:t>Parsing process</w:t>
      </w:r>
      <w:bookmarkEnd w:id="738"/>
      <w:bookmarkEnd w:id="739"/>
    </w:p>
    <w:p w14:paraId="506C1109" w14:textId="77777777" w:rsidR="00822405" w:rsidRPr="00025F40" w:rsidRDefault="00822405" w:rsidP="00822405">
      <w:pPr>
        <w:pStyle w:val="berschrift2"/>
        <w:rPr>
          <w:noProof/>
        </w:rPr>
      </w:pPr>
      <w:bookmarkStart w:id="740" w:name="_Toc181199323"/>
      <w:r w:rsidRPr="00025F40">
        <w:rPr>
          <w:noProof/>
        </w:rPr>
        <w:t>General</w:t>
      </w:r>
      <w:bookmarkEnd w:id="740"/>
    </w:p>
    <w:p w14:paraId="5CD65FE2" w14:textId="77777777" w:rsidR="0022791A" w:rsidRPr="00025F40" w:rsidRDefault="0022791A" w:rsidP="0022791A">
      <w:pPr>
        <w:rPr>
          <w:noProof/>
        </w:rPr>
      </w:pPr>
      <w:r w:rsidRPr="00025F40">
        <w:rPr>
          <w:noProof/>
        </w:rPr>
        <w:t>Inputs to this process are bits from the RBSP.</w:t>
      </w:r>
    </w:p>
    <w:p w14:paraId="2729443C" w14:textId="77777777" w:rsidR="0022791A" w:rsidRPr="00025F40" w:rsidRDefault="0022791A" w:rsidP="0022791A">
      <w:pPr>
        <w:rPr>
          <w:noProof/>
        </w:rPr>
      </w:pPr>
      <w:r w:rsidRPr="00025F40">
        <w:rPr>
          <w:noProof/>
        </w:rPr>
        <w:t>Outputs of this process are syntax element values.</w:t>
      </w:r>
    </w:p>
    <w:p w14:paraId="752B712F" w14:textId="3243614F" w:rsidR="0022791A" w:rsidRPr="00025F40" w:rsidRDefault="0022791A" w:rsidP="0022791A">
      <w:pPr>
        <w:rPr>
          <w:noProof/>
        </w:rPr>
      </w:pPr>
      <w:r w:rsidRPr="00025F40">
        <w:rPr>
          <w:noProof/>
        </w:rPr>
        <w:t>This process is invoked when the descriptor of a syntax element in the syntax tables is equal to ue(v), se(v)</w:t>
      </w:r>
      <w:r w:rsidR="0069110E" w:rsidRPr="00025F40">
        <w:rPr>
          <w:noProof/>
        </w:rPr>
        <w:t xml:space="preserve">, </w:t>
      </w:r>
      <w:r w:rsidRPr="00025F40">
        <w:rPr>
          <w:noProof/>
        </w:rPr>
        <w:t xml:space="preserve">or ae(v) (see </w:t>
      </w:r>
      <w:r w:rsidR="004F6034" w:rsidRPr="00025F40">
        <w:rPr>
          <w:noProof/>
        </w:rPr>
        <w:t>clause </w:t>
      </w:r>
      <w:r w:rsidRPr="00025F40">
        <w:rPr>
          <w:noProof/>
        </w:rPr>
        <w:fldChar w:fldCharType="begin"/>
      </w:r>
      <w:r w:rsidRPr="00025F40">
        <w:rPr>
          <w:noProof/>
        </w:rPr>
        <w:instrText xml:space="preserve"> REF _Ref522195046 \r \h </w:instrText>
      </w:r>
      <w:r w:rsidR="00025F40">
        <w:rPr>
          <w:noProof/>
        </w:rPr>
        <w:instrText xml:space="preserve"> \* MERGEFORMAT </w:instrText>
      </w:r>
      <w:r w:rsidRPr="00025F40">
        <w:rPr>
          <w:noProof/>
        </w:rPr>
      </w:r>
      <w:r w:rsidRPr="00025F40">
        <w:rPr>
          <w:noProof/>
        </w:rPr>
        <w:fldChar w:fldCharType="separate"/>
      </w:r>
      <w:r w:rsidR="00A653D6">
        <w:rPr>
          <w:noProof/>
        </w:rPr>
        <w:t>9.3</w:t>
      </w:r>
      <w:r w:rsidRPr="00025F40">
        <w:rPr>
          <w:noProof/>
        </w:rPr>
        <w:fldChar w:fldCharType="end"/>
      </w:r>
      <w:r w:rsidRPr="00025F40">
        <w:rPr>
          <w:noProof/>
        </w:rPr>
        <w:t>).</w:t>
      </w:r>
    </w:p>
    <w:p w14:paraId="1EA20B8B" w14:textId="6A0F16B5" w:rsidR="00822405" w:rsidRPr="00025F40" w:rsidRDefault="00822405" w:rsidP="00822405">
      <w:pPr>
        <w:pStyle w:val="berschrift2"/>
        <w:rPr>
          <w:noProof/>
        </w:rPr>
      </w:pPr>
      <w:bookmarkStart w:id="741" w:name="_Ref522195041"/>
      <w:bookmarkStart w:id="742" w:name="_Toc181199324"/>
      <w:r w:rsidRPr="00025F40">
        <w:rPr>
          <w:noProof/>
        </w:rPr>
        <w:t xml:space="preserve">Parsing process for </w:t>
      </w:r>
      <w:r w:rsidR="00463328" w:rsidRPr="00025F40">
        <w:rPr>
          <w:noProof/>
        </w:rPr>
        <w:t>k</w:t>
      </w:r>
      <w:r w:rsidRPr="00025F40">
        <w:rPr>
          <w:noProof/>
        </w:rPr>
        <w:t>-th order Exp-Golomb codes</w:t>
      </w:r>
      <w:bookmarkEnd w:id="741"/>
      <w:bookmarkEnd w:id="742"/>
    </w:p>
    <w:p w14:paraId="49A18386" w14:textId="77777777" w:rsidR="00AF4EBD" w:rsidRPr="00025F40" w:rsidRDefault="00AF4EBD" w:rsidP="00AF4EBD">
      <w:pPr>
        <w:pStyle w:val="berschrift3"/>
        <w:rPr>
          <w:noProof/>
        </w:rPr>
      </w:pPr>
      <w:bookmarkStart w:id="743" w:name="_Toc415475948"/>
      <w:bookmarkStart w:id="744" w:name="_Toc423599223"/>
      <w:bookmarkStart w:id="745" w:name="_Toc423601727"/>
      <w:bookmarkStart w:id="746" w:name="_Toc501130216"/>
      <w:bookmarkStart w:id="747" w:name="_Toc503777920"/>
      <w:bookmarkStart w:id="748" w:name="_Ref45664694"/>
      <w:bookmarkStart w:id="749" w:name="_Toc181199325"/>
      <w:r w:rsidRPr="00025F40">
        <w:rPr>
          <w:noProof/>
        </w:rPr>
        <w:t>General</w:t>
      </w:r>
      <w:bookmarkEnd w:id="743"/>
      <w:bookmarkEnd w:id="744"/>
      <w:bookmarkEnd w:id="745"/>
      <w:bookmarkEnd w:id="746"/>
      <w:bookmarkEnd w:id="747"/>
      <w:bookmarkEnd w:id="748"/>
      <w:bookmarkEnd w:id="749"/>
    </w:p>
    <w:p w14:paraId="543F9614" w14:textId="1DE635F7" w:rsidR="00AF4EBD" w:rsidRPr="00025F40" w:rsidRDefault="00AF4EBD" w:rsidP="00AF4EBD">
      <w:pPr>
        <w:rPr>
          <w:noProof/>
        </w:rPr>
      </w:pPr>
      <w:r w:rsidRPr="00025F40">
        <w:rPr>
          <w:noProof/>
        </w:rPr>
        <w:t>This process is invoked when the descriptor of a syntax element in the syntax tables is equal to ue(v) or se(v).</w:t>
      </w:r>
    </w:p>
    <w:p w14:paraId="266D5469" w14:textId="77777777" w:rsidR="00AF4EBD" w:rsidRPr="00025F40" w:rsidRDefault="00AF4EBD" w:rsidP="00AF4EBD">
      <w:pPr>
        <w:rPr>
          <w:noProof/>
        </w:rPr>
      </w:pPr>
      <w:r w:rsidRPr="00025F40">
        <w:rPr>
          <w:noProof/>
        </w:rPr>
        <w:t>Inputs to this process are bits from the RBSP.</w:t>
      </w:r>
    </w:p>
    <w:p w14:paraId="4B4BFD23" w14:textId="77777777" w:rsidR="00AF4EBD" w:rsidRPr="00025F40" w:rsidRDefault="00AF4EBD" w:rsidP="00AF4EBD">
      <w:pPr>
        <w:rPr>
          <w:noProof/>
        </w:rPr>
      </w:pPr>
      <w:r w:rsidRPr="00025F40">
        <w:rPr>
          <w:noProof/>
        </w:rPr>
        <w:t>Outputs of this process are syntax element values.</w:t>
      </w:r>
    </w:p>
    <w:p w14:paraId="3D3AFC02" w14:textId="58095119" w:rsidR="00C1543B" w:rsidRPr="00025F40" w:rsidRDefault="00C1543B" w:rsidP="00C1543B">
      <w:pPr>
        <w:rPr>
          <w:noProof/>
        </w:rPr>
      </w:pPr>
      <w:r w:rsidRPr="00025F40">
        <w:rPr>
          <w:noProof/>
        </w:rPr>
        <w:lastRenderedPageBreak/>
        <w:t>Syntax elements coded as ue(v) or se(v) are Exp-Golomb-coded</w:t>
      </w:r>
      <w:r w:rsidR="004203BF" w:rsidRPr="00025F40">
        <w:rPr>
          <w:noProof/>
        </w:rPr>
        <w:t xml:space="preserve"> with order k equal to 0</w:t>
      </w:r>
      <w:r w:rsidRPr="00025F40">
        <w:rPr>
          <w:noProof/>
        </w:rPr>
        <w:t>. The parsing process for these syntax elements begins with reading the bits starting at the current location in the bitstream up to and including the first non-zero bit, and counting the number of leading bits that are equal to 0. This process is specified as follows:</w:t>
      </w:r>
    </w:p>
    <w:p w14:paraId="1AE2BFD5" w14:textId="69A7FF7F" w:rsidR="00C1543B" w:rsidRPr="00025F40" w:rsidRDefault="00C1543B" w:rsidP="00C1543B">
      <w:pPr>
        <w:pStyle w:val="Equation"/>
        <w:tabs>
          <w:tab w:val="clear" w:pos="4849"/>
          <w:tab w:val="left" w:pos="1170"/>
        </w:tabs>
        <w:ind w:left="794"/>
        <w:rPr>
          <w:noProof/>
        </w:rPr>
      </w:pPr>
      <w:r w:rsidRPr="00025F40">
        <w:rPr>
          <w:noProof/>
        </w:rPr>
        <w:t>leadingZeroBits = −1</w:t>
      </w:r>
      <w:r w:rsidRPr="00025F40">
        <w:rPr>
          <w:noProof/>
        </w:rPr>
        <w:br/>
        <w:t>for( b = 0; !b; leadingZeroBits++ )</w:t>
      </w:r>
      <w:r w:rsidRPr="00025F40">
        <w:rPr>
          <w:noProof/>
        </w:rPr>
        <w:tab/>
        <w:t>(</w:t>
      </w:r>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A653D6">
        <w:rPr>
          <w:noProof/>
        </w:rPr>
        <w:t>60</w:t>
      </w:r>
      <w:r w:rsidR="00D86592" w:rsidRPr="00025F40">
        <w:rPr>
          <w:noProof/>
        </w:rPr>
        <w:fldChar w:fldCharType="end"/>
      </w:r>
      <w:r w:rsidRPr="00025F40">
        <w:rPr>
          <w:noProof/>
        </w:rPr>
        <w:t>)</w:t>
      </w:r>
      <w:r w:rsidRPr="00025F40">
        <w:rPr>
          <w:noProof/>
        </w:rPr>
        <w:br/>
      </w:r>
      <w:r w:rsidRPr="00025F40">
        <w:rPr>
          <w:noProof/>
        </w:rPr>
        <w:tab/>
        <w:t>b = read_bits( 1 )</w:t>
      </w:r>
    </w:p>
    <w:p w14:paraId="07E5FF76" w14:textId="77777777" w:rsidR="00C1543B" w:rsidRPr="00025F40" w:rsidRDefault="00C1543B" w:rsidP="00C1543B">
      <w:pPr>
        <w:rPr>
          <w:noProof/>
        </w:rPr>
      </w:pPr>
      <w:r w:rsidRPr="00025F40">
        <w:rPr>
          <w:noProof/>
        </w:rPr>
        <w:t>The variable codeNum is then assigned as follows:</w:t>
      </w:r>
    </w:p>
    <w:p w14:paraId="1D86045F" w14:textId="0ABBCC99" w:rsidR="00C1543B" w:rsidRPr="00025F40" w:rsidRDefault="00C1543B" w:rsidP="00C1543B">
      <w:pPr>
        <w:pStyle w:val="Equation"/>
        <w:tabs>
          <w:tab w:val="clear" w:pos="4849"/>
          <w:tab w:val="left" w:pos="1170"/>
        </w:tabs>
        <w:ind w:left="794"/>
        <w:rPr>
          <w:noProof/>
        </w:rPr>
      </w:pPr>
      <w:r w:rsidRPr="00025F40">
        <w:rPr>
          <w:noProof/>
        </w:rPr>
        <w:t xml:space="preserve">codeNum = </w:t>
      </w:r>
      <w:r w:rsidR="00F94276" w:rsidRPr="00025F40">
        <w:rPr>
          <w:noProof/>
        </w:rPr>
        <w:t>( </w:t>
      </w:r>
      <w:r w:rsidRPr="00025F40">
        <w:rPr>
          <w:noProof/>
        </w:rPr>
        <w:t>2</w:t>
      </w:r>
      <w:r w:rsidRPr="00025F40">
        <w:rPr>
          <w:noProof/>
          <w:vertAlign w:val="superscript"/>
        </w:rPr>
        <w:t>leadingZeroBits</w:t>
      </w:r>
      <w:r w:rsidRPr="00025F40">
        <w:rPr>
          <w:noProof/>
        </w:rPr>
        <w:t xml:space="preserve"> − 1</w:t>
      </w:r>
      <w:r w:rsidR="00F94276" w:rsidRPr="00025F40">
        <w:rPr>
          <w:noProof/>
        </w:rPr>
        <w:t> ) * 2</w:t>
      </w:r>
      <w:r w:rsidR="00F94276" w:rsidRPr="00025F40">
        <w:rPr>
          <w:noProof/>
          <w:vertAlign w:val="superscript"/>
        </w:rPr>
        <w:t>k</w:t>
      </w:r>
      <w:r w:rsidRPr="00025F40">
        <w:rPr>
          <w:noProof/>
        </w:rPr>
        <w:t xml:space="preserve"> + read_bits( leadingZeroBits</w:t>
      </w:r>
      <w:r w:rsidR="00F94276" w:rsidRPr="00025F40">
        <w:rPr>
          <w:noProof/>
        </w:rPr>
        <w:t> + k</w:t>
      </w:r>
      <w:r w:rsidRPr="00025F40">
        <w:rPr>
          <w:noProof/>
        </w:rPr>
        <w:t> )</w:t>
      </w:r>
      <w:r w:rsidRPr="00025F40">
        <w:rPr>
          <w:noProof/>
        </w:rPr>
        <w:tab/>
        <w:t>(</w:t>
      </w:r>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A653D6">
        <w:rPr>
          <w:noProof/>
        </w:rPr>
        <w:t>61</w:t>
      </w:r>
      <w:r w:rsidR="00D86592" w:rsidRPr="00025F40">
        <w:rPr>
          <w:noProof/>
        </w:rPr>
        <w:fldChar w:fldCharType="end"/>
      </w:r>
      <w:r w:rsidRPr="00025F40">
        <w:rPr>
          <w:noProof/>
        </w:rPr>
        <w:t>)</w:t>
      </w:r>
    </w:p>
    <w:p w14:paraId="39627453" w14:textId="77777777" w:rsidR="00C1543B" w:rsidRPr="00025F40" w:rsidRDefault="00C1543B" w:rsidP="00C1543B">
      <w:pPr>
        <w:rPr>
          <w:noProof/>
        </w:rPr>
      </w:pPr>
      <w:r w:rsidRPr="00025F40">
        <w:rPr>
          <w:noProof/>
        </w:rPr>
        <w:t>where the value returned from read_bits( leadingZeroBits ) is interpreted as a binary representation of an unsigned integer with most significant bit written first.</w:t>
      </w:r>
    </w:p>
    <w:p w14:paraId="11155664" w14:textId="7FB82396" w:rsidR="00C1543B" w:rsidRPr="00025F40" w:rsidRDefault="00C1543B" w:rsidP="00C1543B">
      <w:pPr>
        <w:rPr>
          <w:noProof/>
        </w:rPr>
      </w:pPr>
      <w:r w:rsidRPr="00025F40">
        <w:rPr>
          <w:noProof/>
        </w:rPr>
        <w:fldChar w:fldCharType="begin"/>
      </w:r>
      <w:r w:rsidRPr="00025F40">
        <w:rPr>
          <w:noProof/>
        </w:rPr>
        <w:instrText xml:space="preserve"> REF _Ref24091501 \h  \* MERGEFORMAT </w:instrText>
      </w:r>
      <w:r w:rsidRPr="00025F40">
        <w:rPr>
          <w:noProof/>
        </w:rPr>
      </w:r>
      <w:r w:rsidRPr="00025F40">
        <w:rPr>
          <w:noProof/>
        </w:rPr>
        <w:fldChar w:fldCharType="separate"/>
      </w:r>
      <w:r w:rsidR="00A653D6" w:rsidRPr="00025F40">
        <w:rPr>
          <w:noProof/>
        </w:rPr>
        <w:t>Table </w:t>
      </w:r>
      <w:r w:rsidR="00A653D6">
        <w:rPr>
          <w:noProof/>
        </w:rPr>
        <w:t>8</w:t>
      </w:r>
      <w:r w:rsidRPr="00025F40">
        <w:rPr>
          <w:noProof/>
        </w:rPr>
        <w:fldChar w:fldCharType="end"/>
      </w:r>
      <w:r w:rsidRPr="00025F40">
        <w:rPr>
          <w:noProof/>
        </w:rPr>
        <w:t xml:space="preserve"> illustrates the structure of the </w:t>
      </w:r>
      <w:r w:rsidR="00F94276" w:rsidRPr="00025F40">
        <w:rPr>
          <w:noProof/>
        </w:rPr>
        <w:t xml:space="preserve">0-th order </w:t>
      </w:r>
      <w:r w:rsidRPr="00025F40">
        <w:rPr>
          <w:noProof/>
        </w:rPr>
        <w:t xml:space="preserve">Exp-Golomb code by separating the bit string into "prefix" and "suffix" bits. The "prefix" bits are those bits that are parsed for the computation of leadingZeroBits, and are shown as either 0 or 1 in the bit string column of </w:t>
      </w:r>
      <w:r w:rsidRPr="00025F40">
        <w:rPr>
          <w:noProof/>
        </w:rPr>
        <w:fldChar w:fldCharType="begin"/>
      </w:r>
      <w:r w:rsidRPr="00025F40">
        <w:rPr>
          <w:noProof/>
        </w:rPr>
        <w:instrText xml:space="preserve"> REF _Ref24091501 \h  \* MERGEFORMAT </w:instrText>
      </w:r>
      <w:r w:rsidRPr="00025F40">
        <w:rPr>
          <w:noProof/>
        </w:rPr>
      </w:r>
      <w:r w:rsidRPr="00025F40">
        <w:rPr>
          <w:noProof/>
        </w:rPr>
        <w:fldChar w:fldCharType="separate"/>
      </w:r>
      <w:r w:rsidR="00A653D6" w:rsidRPr="00025F40">
        <w:rPr>
          <w:noProof/>
        </w:rPr>
        <w:t>Table </w:t>
      </w:r>
      <w:r w:rsidR="00A653D6">
        <w:rPr>
          <w:noProof/>
        </w:rPr>
        <w:t>8</w:t>
      </w:r>
      <w:r w:rsidRPr="00025F40">
        <w:rPr>
          <w:noProof/>
        </w:rPr>
        <w:fldChar w:fldCharType="end"/>
      </w:r>
      <w:r w:rsidRPr="00025F40">
        <w:rPr>
          <w:noProof/>
        </w:rPr>
        <w:t>. The "suffix" bits are those bits that are parsed in the computation of codeNum and are shown as x</w:t>
      </w:r>
      <w:r w:rsidRPr="00025F40">
        <w:rPr>
          <w:noProof/>
          <w:vertAlign w:val="subscript"/>
        </w:rPr>
        <w:t>i</w:t>
      </w:r>
      <w:r w:rsidRPr="00025F40">
        <w:rPr>
          <w:noProof/>
        </w:rPr>
        <w:t xml:space="preserve"> in </w:t>
      </w:r>
      <w:r w:rsidRPr="00025F40">
        <w:rPr>
          <w:noProof/>
        </w:rPr>
        <w:fldChar w:fldCharType="begin"/>
      </w:r>
      <w:r w:rsidRPr="00025F40">
        <w:rPr>
          <w:noProof/>
        </w:rPr>
        <w:instrText xml:space="preserve"> REF _Ref24091501 \h  \* MERGEFORMAT </w:instrText>
      </w:r>
      <w:r w:rsidRPr="00025F40">
        <w:rPr>
          <w:noProof/>
        </w:rPr>
      </w:r>
      <w:r w:rsidRPr="00025F40">
        <w:rPr>
          <w:noProof/>
        </w:rPr>
        <w:fldChar w:fldCharType="separate"/>
      </w:r>
      <w:r w:rsidR="00A653D6" w:rsidRPr="00025F40">
        <w:rPr>
          <w:noProof/>
        </w:rPr>
        <w:t>Table </w:t>
      </w:r>
      <w:r w:rsidR="00A653D6">
        <w:rPr>
          <w:noProof/>
        </w:rPr>
        <w:t>8</w:t>
      </w:r>
      <w:r w:rsidRPr="00025F40">
        <w:rPr>
          <w:noProof/>
        </w:rPr>
        <w:fldChar w:fldCharType="end"/>
      </w:r>
      <w:r w:rsidRPr="00025F40">
        <w:rPr>
          <w:noProof/>
        </w:rPr>
        <w:t>, with i in the range of 0 to leadingZeroBits − 1, inclusive. Each x</w:t>
      </w:r>
      <w:r w:rsidRPr="00025F40">
        <w:rPr>
          <w:noProof/>
          <w:vertAlign w:val="subscript"/>
        </w:rPr>
        <w:t>i</w:t>
      </w:r>
      <w:r w:rsidRPr="00025F40">
        <w:rPr>
          <w:noProof/>
        </w:rPr>
        <w:t xml:space="preserve"> is equal to either 0 or 1.</w:t>
      </w:r>
    </w:p>
    <w:p w14:paraId="7AA003AE" w14:textId="5462C217" w:rsidR="00C1543B" w:rsidRPr="00025F40" w:rsidRDefault="00C1543B" w:rsidP="00FC34C7">
      <w:pPr>
        <w:pStyle w:val="TableNoTitle"/>
        <w:rPr>
          <w:noProof/>
        </w:rPr>
      </w:pPr>
      <w:bookmarkStart w:id="750" w:name="_Ref24091501"/>
      <w:bookmarkStart w:id="751" w:name="_Ref289853906"/>
      <w:bookmarkStart w:id="752" w:name="_Toc77680783"/>
      <w:bookmarkStart w:id="753" w:name="_Toc118289132"/>
      <w:bookmarkStart w:id="754" w:name="_Toc246350717"/>
      <w:bookmarkStart w:id="755" w:name="_Toc287363941"/>
      <w:bookmarkStart w:id="756" w:name="_Toc415476457"/>
      <w:bookmarkStart w:id="757" w:name="_Toc423602503"/>
      <w:bookmarkStart w:id="758" w:name="_Toc423602677"/>
      <w:bookmarkStart w:id="759" w:name="_Toc501130577"/>
      <w:bookmarkStart w:id="760" w:name="_Toc503770585"/>
      <w:bookmarkStart w:id="761" w:name="_Toc181199099"/>
      <w:r w:rsidRPr="00025F40">
        <w:rPr>
          <w:noProof/>
        </w:rPr>
        <w:t>Table </w:t>
      </w:r>
      <w:r w:rsidR="00F27A48" w:rsidRPr="00025F40">
        <w:rPr>
          <w:noProof/>
        </w:rPr>
        <w:fldChar w:fldCharType="begin"/>
      </w:r>
      <w:r w:rsidR="00F27A48" w:rsidRPr="00025F40">
        <w:rPr>
          <w:noProof/>
        </w:rPr>
        <w:instrText xml:space="preserve"> SEQ Table \* ARABIC </w:instrText>
      </w:r>
      <w:r w:rsidR="00F27A48" w:rsidRPr="00025F40">
        <w:rPr>
          <w:noProof/>
        </w:rPr>
        <w:fldChar w:fldCharType="separate"/>
      </w:r>
      <w:r w:rsidR="00A653D6">
        <w:rPr>
          <w:noProof/>
        </w:rPr>
        <w:t>8</w:t>
      </w:r>
      <w:r w:rsidR="00F27A48" w:rsidRPr="00025F40">
        <w:rPr>
          <w:noProof/>
        </w:rPr>
        <w:fldChar w:fldCharType="end"/>
      </w:r>
      <w:bookmarkEnd w:id="750"/>
      <w:bookmarkEnd w:id="751"/>
      <w:r w:rsidRPr="00025F40">
        <w:rPr>
          <w:noProof/>
        </w:rPr>
        <w:t xml:space="preserve"> – Bit strings with "prefix" and "suffix" bits and assignment to codeNum ranges (informative)</w:t>
      </w:r>
      <w:bookmarkEnd w:id="752"/>
      <w:bookmarkEnd w:id="753"/>
      <w:bookmarkEnd w:id="754"/>
      <w:bookmarkEnd w:id="755"/>
      <w:bookmarkEnd w:id="756"/>
      <w:bookmarkEnd w:id="757"/>
      <w:bookmarkEnd w:id="758"/>
      <w:bookmarkEnd w:id="759"/>
      <w:bookmarkEnd w:id="760"/>
      <w:bookmarkEnd w:id="76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6"/>
        <w:gridCol w:w="1676"/>
      </w:tblGrid>
      <w:tr w:rsidR="00C1543B" w:rsidRPr="00025F40" w14:paraId="18F10B93" w14:textId="77777777" w:rsidTr="00C1543B">
        <w:trPr>
          <w:jc w:val="center"/>
        </w:trPr>
        <w:tc>
          <w:tcPr>
            <w:tcW w:w="0" w:type="auto"/>
          </w:tcPr>
          <w:p w14:paraId="67BA23BE" w14:textId="77777777" w:rsidR="00C1543B" w:rsidRPr="00025F40" w:rsidRDefault="00C1543B" w:rsidP="00C1543B">
            <w:pPr>
              <w:pStyle w:val="TableText"/>
              <w:keepNext/>
              <w:jc w:val="center"/>
              <w:rPr>
                <w:b/>
                <w:bCs/>
                <w:noProof/>
              </w:rPr>
            </w:pPr>
            <w:r w:rsidRPr="00025F40">
              <w:rPr>
                <w:b/>
                <w:bCs/>
                <w:noProof/>
              </w:rPr>
              <w:t>Bit string form</w:t>
            </w:r>
          </w:p>
        </w:tc>
        <w:tc>
          <w:tcPr>
            <w:tcW w:w="0" w:type="auto"/>
          </w:tcPr>
          <w:p w14:paraId="6AFA21D6" w14:textId="77777777" w:rsidR="00C1543B" w:rsidRPr="00025F40" w:rsidRDefault="00C1543B" w:rsidP="00C1543B">
            <w:pPr>
              <w:pStyle w:val="TableText"/>
              <w:keepNext/>
              <w:jc w:val="center"/>
              <w:rPr>
                <w:b/>
                <w:bCs/>
                <w:noProof/>
              </w:rPr>
            </w:pPr>
            <w:r w:rsidRPr="00025F40">
              <w:rPr>
                <w:b/>
                <w:bCs/>
                <w:noProof/>
              </w:rPr>
              <w:t>Range of codeNum</w:t>
            </w:r>
          </w:p>
        </w:tc>
      </w:tr>
      <w:tr w:rsidR="00C1543B" w:rsidRPr="00025F40" w14:paraId="18285123" w14:textId="77777777" w:rsidTr="00C1543B">
        <w:trPr>
          <w:jc w:val="center"/>
        </w:trPr>
        <w:tc>
          <w:tcPr>
            <w:tcW w:w="0" w:type="auto"/>
          </w:tcPr>
          <w:p w14:paraId="7255D18D" w14:textId="77777777" w:rsidR="00C1543B" w:rsidRPr="00025F40" w:rsidRDefault="00C1543B" w:rsidP="00C1543B">
            <w:pPr>
              <w:pStyle w:val="TableText"/>
              <w:keepNext/>
              <w:jc w:val="center"/>
              <w:rPr>
                <w:noProof/>
              </w:rPr>
            </w:pPr>
            <w:r w:rsidRPr="00025F40">
              <w:rPr>
                <w:noProof/>
              </w:rPr>
              <w:t>1</w:t>
            </w:r>
          </w:p>
        </w:tc>
        <w:tc>
          <w:tcPr>
            <w:tcW w:w="0" w:type="auto"/>
          </w:tcPr>
          <w:p w14:paraId="6155158B" w14:textId="77777777" w:rsidR="00C1543B" w:rsidRPr="00025F40" w:rsidRDefault="00C1543B" w:rsidP="00C1543B">
            <w:pPr>
              <w:pStyle w:val="TableText"/>
              <w:keepNext/>
              <w:jc w:val="center"/>
              <w:rPr>
                <w:noProof/>
              </w:rPr>
            </w:pPr>
            <w:r w:rsidRPr="00025F40">
              <w:rPr>
                <w:noProof/>
              </w:rPr>
              <w:t>0</w:t>
            </w:r>
          </w:p>
        </w:tc>
      </w:tr>
      <w:tr w:rsidR="00C1543B" w:rsidRPr="00025F40" w14:paraId="07FB7D26" w14:textId="77777777" w:rsidTr="00C1543B">
        <w:trPr>
          <w:jc w:val="center"/>
        </w:trPr>
        <w:tc>
          <w:tcPr>
            <w:tcW w:w="0" w:type="auto"/>
          </w:tcPr>
          <w:p w14:paraId="5DBD64CF" w14:textId="77777777" w:rsidR="00C1543B" w:rsidRPr="00025F40" w:rsidRDefault="00C1543B" w:rsidP="00C1543B">
            <w:pPr>
              <w:pStyle w:val="TableText"/>
              <w:keepNext/>
              <w:jc w:val="center"/>
              <w:rPr>
                <w:noProof/>
              </w:rPr>
            </w:pPr>
            <w:r w:rsidRPr="00025F40">
              <w:rPr>
                <w:noProof/>
              </w:rPr>
              <w:t>0 1 x</w:t>
            </w:r>
            <w:r w:rsidRPr="00025F40">
              <w:rPr>
                <w:noProof/>
                <w:vertAlign w:val="subscript"/>
              </w:rPr>
              <w:t>0</w:t>
            </w:r>
          </w:p>
        </w:tc>
        <w:tc>
          <w:tcPr>
            <w:tcW w:w="0" w:type="auto"/>
          </w:tcPr>
          <w:p w14:paraId="45D142C6" w14:textId="77777777" w:rsidR="00C1543B" w:rsidRPr="00025F40" w:rsidRDefault="00C1543B" w:rsidP="00C1543B">
            <w:pPr>
              <w:pStyle w:val="TableText"/>
              <w:keepNext/>
              <w:jc w:val="center"/>
              <w:rPr>
                <w:noProof/>
              </w:rPr>
            </w:pPr>
            <w:r w:rsidRPr="00025F40">
              <w:rPr>
                <w:noProof/>
              </w:rPr>
              <w:t>1..2</w:t>
            </w:r>
          </w:p>
        </w:tc>
      </w:tr>
      <w:tr w:rsidR="00C1543B" w:rsidRPr="00025F40" w14:paraId="11D8AB5B" w14:textId="77777777" w:rsidTr="00C1543B">
        <w:trPr>
          <w:jc w:val="center"/>
        </w:trPr>
        <w:tc>
          <w:tcPr>
            <w:tcW w:w="0" w:type="auto"/>
          </w:tcPr>
          <w:p w14:paraId="55FCDEC3" w14:textId="77777777" w:rsidR="00C1543B" w:rsidRPr="00025F40" w:rsidRDefault="00C1543B" w:rsidP="00C1543B">
            <w:pPr>
              <w:pStyle w:val="TableText"/>
              <w:keepNext/>
              <w:jc w:val="center"/>
              <w:rPr>
                <w:noProof/>
              </w:rPr>
            </w:pPr>
            <w:r w:rsidRPr="00025F40">
              <w:rPr>
                <w:noProof/>
              </w:rPr>
              <w:t>0 0 1 x</w:t>
            </w:r>
            <w:r w:rsidRPr="00025F40">
              <w:rPr>
                <w:noProof/>
                <w:vertAlign w:val="subscript"/>
              </w:rPr>
              <w:t>1</w:t>
            </w:r>
            <w:r w:rsidRPr="00025F40">
              <w:rPr>
                <w:noProof/>
              </w:rPr>
              <w:t xml:space="preserve"> x</w:t>
            </w:r>
            <w:r w:rsidRPr="00025F40">
              <w:rPr>
                <w:noProof/>
                <w:vertAlign w:val="subscript"/>
              </w:rPr>
              <w:t>0</w:t>
            </w:r>
          </w:p>
        </w:tc>
        <w:tc>
          <w:tcPr>
            <w:tcW w:w="0" w:type="auto"/>
          </w:tcPr>
          <w:p w14:paraId="60FAD560" w14:textId="77777777" w:rsidR="00C1543B" w:rsidRPr="00025F40" w:rsidRDefault="00C1543B" w:rsidP="00C1543B">
            <w:pPr>
              <w:pStyle w:val="TableText"/>
              <w:keepNext/>
              <w:jc w:val="center"/>
              <w:rPr>
                <w:noProof/>
              </w:rPr>
            </w:pPr>
            <w:r w:rsidRPr="00025F40">
              <w:rPr>
                <w:noProof/>
              </w:rPr>
              <w:t>3..6</w:t>
            </w:r>
          </w:p>
        </w:tc>
      </w:tr>
      <w:tr w:rsidR="00C1543B" w:rsidRPr="00025F40" w14:paraId="54B54D14" w14:textId="77777777" w:rsidTr="00C1543B">
        <w:trPr>
          <w:jc w:val="center"/>
        </w:trPr>
        <w:tc>
          <w:tcPr>
            <w:tcW w:w="0" w:type="auto"/>
          </w:tcPr>
          <w:p w14:paraId="40326F9E" w14:textId="77777777" w:rsidR="00C1543B" w:rsidRPr="00025F40" w:rsidRDefault="00C1543B" w:rsidP="00C1543B">
            <w:pPr>
              <w:pStyle w:val="TableText"/>
              <w:keepNext/>
              <w:jc w:val="center"/>
              <w:rPr>
                <w:noProof/>
              </w:rPr>
            </w:pPr>
            <w:r w:rsidRPr="00025F40">
              <w:rPr>
                <w:noProof/>
              </w:rPr>
              <w:t>0 0 0 1 x</w:t>
            </w:r>
            <w:r w:rsidRPr="00025F40">
              <w:rPr>
                <w:noProof/>
                <w:vertAlign w:val="subscript"/>
              </w:rPr>
              <w:t>2</w:t>
            </w:r>
            <w:r w:rsidRPr="00025F40">
              <w:rPr>
                <w:noProof/>
              </w:rPr>
              <w:t xml:space="preserve"> x</w:t>
            </w:r>
            <w:r w:rsidRPr="00025F40">
              <w:rPr>
                <w:noProof/>
                <w:vertAlign w:val="subscript"/>
              </w:rPr>
              <w:t>1</w:t>
            </w:r>
            <w:r w:rsidRPr="00025F40">
              <w:rPr>
                <w:noProof/>
              </w:rPr>
              <w:t xml:space="preserve"> x</w:t>
            </w:r>
            <w:r w:rsidRPr="00025F40">
              <w:rPr>
                <w:noProof/>
                <w:vertAlign w:val="subscript"/>
              </w:rPr>
              <w:t>0</w:t>
            </w:r>
          </w:p>
        </w:tc>
        <w:tc>
          <w:tcPr>
            <w:tcW w:w="0" w:type="auto"/>
          </w:tcPr>
          <w:p w14:paraId="69F0C4A8" w14:textId="77777777" w:rsidR="00C1543B" w:rsidRPr="00025F40" w:rsidRDefault="00C1543B" w:rsidP="00C1543B">
            <w:pPr>
              <w:pStyle w:val="TableText"/>
              <w:keepNext/>
              <w:jc w:val="center"/>
              <w:rPr>
                <w:noProof/>
              </w:rPr>
            </w:pPr>
            <w:r w:rsidRPr="00025F40">
              <w:rPr>
                <w:noProof/>
              </w:rPr>
              <w:t>7..14</w:t>
            </w:r>
          </w:p>
        </w:tc>
      </w:tr>
      <w:tr w:rsidR="00C1543B" w:rsidRPr="00025F40" w14:paraId="2EF2BB3B" w14:textId="77777777" w:rsidTr="00C1543B">
        <w:trPr>
          <w:jc w:val="center"/>
        </w:trPr>
        <w:tc>
          <w:tcPr>
            <w:tcW w:w="0" w:type="auto"/>
          </w:tcPr>
          <w:p w14:paraId="4A5ACF42" w14:textId="77777777" w:rsidR="00C1543B" w:rsidRPr="00025F40" w:rsidRDefault="00C1543B" w:rsidP="00C1543B">
            <w:pPr>
              <w:pStyle w:val="TableText"/>
              <w:keepNext/>
              <w:jc w:val="center"/>
              <w:rPr>
                <w:noProof/>
              </w:rPr>
            </w:pPr>
            <w:r w:rsidRPr="00025F40">
              <w:rPr>
                <w:noProof/>
              </w:rPr>
              <w:t>0 0 0 0 1 x</w:t>
            </w:r>
            <w:r w:rsidRPr="00025F40">
              <w:rPr>
                <w:noProof/>
                <w:vertAlign w:val="subscript"/>
              </w:rPr>
              <w:t>3</w:t>
            </w:r>
            <w:r w:rsidRPr="00025F40">
              <w:rPr>
                <w:noProof/>
              </w:rPr>
              <w:t xml:space="preserve"> x</w:t>
            </w:r>
            <w:r w:rsidRPr="00025F40">
              <w:rPr>
                <w:noProof/>
                <w:vertAlign w:val="subscript"/>
              </w:rPr>
              <w:t>2</w:t>
            </w:r>
            <w:r w:rsidRPr="00025F40">
              <w:rPr>
                <w:noProof/>
              </w:rPr>
              <w:t xml:space="preserve"> x</w:t>
            </w:r>
            <w:r w:rsidRPr="00025F40">
              <w:rPr>
                <w:noProof/>
                <w:vertAlign w:val="subscript"/>
              </w:rPr>
              <w:t>1</w:t>
            </w:r>
            <w:r w:rsidRPr="00025F40">
              <w:rPr>
                <w:noProof/>
              </w:rPr>
              <w:t xml:space="preserve"> x</w:t>
            </w:r>
            <w:r w:rsidRPr="00025F40">
              <w:rPr>
                <w:noProof/>
                <w:vertAlign w:val="subscript"/>
              </w:rPr>
              <w:t>0</w:t>
            </w:r>
          </w:p>
        </w:tc>
        <w:tc>
          <w:tcPr>
            <w:tcW w:w="0" w:type="auto"/>
          </w:tcPr>
          <w:p w14:paraId="18CDEC66" w14:textId="77777777" w:rsidR="00C1543B" w:rsidRPr="00025F40" w:rsidRDefault="00C1543B" w:rsidP="00C1543B">
            <w:pPr>
              <w:pStyle w:val="TableText"/>
              <w:keepNext/>
              <w:jc w:val="center"/>
              <w:rPr>
                <w:noProof/>
              </w:rPr>
            </w:pPr>
            <w:r w:rsidRPr="00025F40">
              <w:rPr>
                <w:noProof/>
              </w:rPr>
              <w:t>15..30</w:t>
            </w:r>
          </w:p>
        </w:tc>
      </w:tr>
      <w:tr w:rsidR="00C1543B" w:rsidRPr="00025F40" w14:paraId="4FE85D8E" w14:textId="77777777" w:rsidTr="00C1543B">
        <w:trPr>
          <w:jc w:val="center"/>
        </w:trPr>
        <w:tc>
          <w:tcPr>
            <w:tcW w:w="0" w:type="auto"/>
          </w:tcPr>
          <w:p w14:paraId="3105866C" w14:textId="77777777" w:rsidR="00C1543B" w:rsidRPr="00025F40" w:rsidRDefault="00C1543B" w:rsidP="00C1543B">
            <w:pPr>
              <w:pStyle w:val="TableText"/>
              <w:keepNext/>
              <w:jc w:val="center"/>
              <w:rPr>
                <w:noProof/>
              </w:rPr>
            </w:pPr>
            <w:r w:rsidRPr="00025F40">
              <w:rPr>
                <w:noProof/>
              </w:rPr>
              <w:t>0 0 0 0 0 1 x</w:t>
            </w:r>
            <w:r w:rsidRPr="00025F40">
              <w:rPr>
                <w:noProof/>
                <w:vertAlign w:val="subscript"/>
              </w:rPr>
              <w:t>4</w:t>
            </w:r>
            <w:r w:rsidRPr="00025F40">
              <w:rPr>
                <w:noProof/>
              </w:rPr>
              <w:t xml:space="preserve"> x</w:t>
            </w:r>
            <w:r w:rsidRPr="00025F40">
              <w:rPr>
                <w:noProof/>
                <w:vertAlign w:val="subscript"/>
              </w:rPr>
              <w:t>3</w:t>
            </w:r>
            <w:r w:rsidRPr="00025F40">
              <w:rPr>
                <w:noProof/>
              </w:rPr>
              <w:t xml:space="preserve"> x</w:t>
            </w:r>
            <w:r w:rsidRPr="00025F40">
              <w:rPr>
                <w:noProof/>
                <w:vertAlign w:val="subscript"/>
              </w:rPr>
              <w:t>2</w:t>
            </w:r>
            <w:r w:rsidRPr="00025F40">
              <w:rPr>
                <w:noProof/>
              </w:rPr>
              <w:t xml:space="preserve"> x</w:t>
            </w:r>
            <w:r w:rsidRPr="00025F40">
              <w:rPr>
                <w:noProof/>
                <w:vertAlign w:val="subscript"/>
              </w:rPr>
              <w:t>1</w:t>
            </w:r>
            <w:r w:rsidRPr="00025F40">
              <w:rPr>
                <w:noProof/>
              </w:rPr>
              <w:t xml:space="preserve"> x</w:t>
            </w:r>
            <w:r w:rsidRPr="00025F40">
              <w:rPr>
                <w:noProof/>
                <w:vertAlign w:val="subscript"/>
              </w:rPr>
              <w:t>0</w:t>
            </w:r>
          </w:p>
        </w:tc>
        <w:tc>
          <w:tcPr>
            <w:tcW w:w="0" w:type="auto"/>
          </w:tcPr>
          <w:p w14:paraId="3C02BBB8" w14:textId="77777777" w:rsidR="00C1543B" w:rsidRPr="00025F40" w:rsidRDefault="00C1543B" w:rsidP="00C1543B">
            <w:pPr>
              <w:pStyle w:val="TableText"/>
              <w:keepNext/>
              <w:jc w:val="center"/>
              <w:rPr>
                <w:noProof/>
              </w:rPr>
            </w:pPr>
            <w:r w:rsidRPr="00025F40">
              <w:rPr>
                <w:noProof/>
              </w:rPr>
              <w:t>31..62</w:t>
            </w:r>
          </w:p>
        </w:tc>
      </w:tr>
      <w:tr w:rsidR="00C1543B" w:rsidRPr="00025F40" w14:paraId="05089317" w14:textId="77777777" w:rsidTr="00C1543B">
        <w:trPr>
          <w:jc w:val="center"/>
        </w:trPr>
        <w:tc>
          <w:tcPr>
            <w:tcW w:w="0" w:type="auto"/>
          </w:tcPr>
          <w:p w14:paraId="2059F704" w14:textId="77777777" w:rsidR="00C1543B" w:rsidRPr="00025F40" w:rsidRDefault="00C1543B" w:rsidP="00C1543B">
            <w:pPr>
              <w:pStyle w:val="TableText"/>
              <w:jc w:val="center"/>
              <w:rPr>
                <w:noProof/>
              </w:rPr>
            </w:pPr>
            <w:r w:rsidRPr="00025F40">
              <w:rPr>
                <w:noProof/>
              </w:rPr>
              <w:t>...</w:t>
            </w:r>
          </w:p>
        </w:tc>
        <w:tc>
          <w:tcPr>
            <w:tcW w:w="0" w:type="auto"/>
          </w:tcPr>
          <w:p w14:paraId="3666138B" w14:textId="77777777" w:rsidR="00C1543B" w:rsidRPr="00025F40" w:rsidRDefault="00C1543B" w:rsidP="00C1543B">
            <w:pPr>
              <w:pStyle w:val="TableText"/>
              <w:jc w:val="center"/>
              <w:rPr>
                <w:noProof/>
              </w:rPr>
            </w:pPr>
            <w:r w:rsidRPr="00025F40">
              <w:rPr>
                <w:noProof/>
              </w:rPr>
              <w:t>...</w:t>
            </w:r>
          </w:p>
        </w:tc>
      </w:tr>
    </w:tbl>
    <w:p w14:paraId="34FF99CB" w14:textId="77777777" w:rsidR="00C1543B" w:rsidRPr="00025F40" w:rsidRDefault="00C1543B" w:rsidP="00C1543B">
      <w:pPr>
        <w:rPr>
          <w:noProof/>
        </w:rPr>
      </w:pPr>
    </w:p>
    <w:p w14:paraId="4CBBE2AD" w14:textId="124EFBD8" w:rsidR="00C1543B" w:rsidRPr="00025F40" w:rsidRDefault="00C1543B" w:rsidP="00C1543B">
      <w:pPr>
        <w:keepNext/>
        <w:keepLines/>
        <w:rPr>
          <w:noProof/>
        </w:rPr>
      </w:pPr>
      <w:r w:rsidRPr="00025F40">
        <w:rPr>
          <w:noProof/>
        </w:rPr>
        <w:fldChar w:fldCharType="begin"/>
      </w:r>
      <w:r w:rsidRPr="00025F40">
        <w:rPr>
          <w:noProof/>
        </w:rPr>
        <w:instrText xml:space="preserve"> REF _Ref19418112 \h  \* MERGEFORMAT </w:instrText>
      </w:r>
      <w:r w:rsidRPr="00025F40">
        <w:rPr>
          <w:noProof/>
        </w:rPr>
      </w:r>
      <w:r w:rsidRPr="00025F40">
        <w:rPr>
          <w:noProof/>
        </w:rPr>
        <w:fldChar w:fldCharType="separate"/>
      </w:r>
      <w:r w:rsidR="00A653D6" w:rsidRPr="00025F40">
        <w:rPr>
          <w:noProof/>
        </w:rPr>
        <w:t>Table </w:t>
      </w:r>
      <w:r w:rsidR="00A653D6">
        <w:rPr>
          <w:noProof/>
        </w:rPr>
        <w:t>9</w:t>
      </w:r>
      <w:r w:rsidRPr="00025F40">
        <w:rPr>
          <w:noProof/>
        </w:rPr>
        <w:fldChar w:fldCharType="end"/>
      </w:r>
      <w:r w:rsidRPr="00025F40">
        <w:rPr>
          <w:noProof/>
        </w:rPr>
        <w:t xml:space="preserve"> illustrates explicitly the assignment of bit strings to codeNum values.</w:t>
      </w:r>
    </w:p>
    <w:p w14:paraId="5EF3F032" w14:textId="1DC19711" w:rsidR="00C1543B" w:rsidRPr="00025F40" w:rsidRDefault="00C1543B" w:rsidP="00FC34C7">
      <w:pPr>
        <w:pStyle w:val="TableNoTitle"/>
        <w:rPr>
          <w:noProof/>
        </w:rPr>
      </w:pPr>
      <w:bookmarkStart w:id="762" w:name="_Ref19418112"/>
      <w:bookmarkStart w:id="763" w:name="_Toc16578098"/>
      <w:bookmarkStart w:id="764" w:name="_Toc17563188"/>
      <w:bookmarkStart w:id="765" w:name="_Toc77680784"/>
      <w:bookmarkStart w:id="766" w:name="_Toc118289133"/>
      <w:bookmarkStart w:id="767" w:name="_Toc246350718"/>
      <w:bookmarkStart w:id="768" w:name="_Toc287363942"/>
      <w:bookmarkStart w:id="769" w:name="_Toc415476458"/>
      <w:bookmarkStart w:id="770" w:name="_Toc423602504"/>
      <w:bookmarkStart w:id="771" w:name="_Toc423602678"/>
      <w:bookmarkStart w:id="772" w:name="_Toc501130578"/>
      <w:bookmarkStart w:id="773" w:name="_Toc503770586"/>
      <w:bookmarkStart w:id="774" w:name="_Toc181199100"/>
      <w:r w:rsidRPr="00025F40">
        <w:rPr>
          <w:noProof/>
        </w:rPr>
        <w:t>Table </w:t>
      </w:r>
      <w:r w:rsidR="00F27A48" w:rsidRPr="00025F40">
        <w:rPr>
          <w:noProof/>
        </w:rPr>
        <w:fldChar w:fldCharType="begin"/>
      </w:r>
      <w:r w:rsidR="00F27A48" w:rsidRPr="00025F40">
        <w:rPr>
          <w:noProof/>
        </w:rPr>
        <w:instrText xml:space="preserve"> SEQ Table \* ARABIC </w:instrText>
      </w:r>
      <w:r w:rsidR="00F27A48" w:rsidRPr="00025F40">
        <w:rPr>
          <w:noProof/>
        </w:rPr>
        <w:fldChar w:fldCharType="separate"/>
      </w:r>
      <w:r w:rsidR="00A653D6">
        <w:rPr>
          <w:noProof/>
        </w:rPr>
        <w:t>9</w:t>
      </w:r>
      <w:r w:rsidR="00F27A48" w:rsidRPr="00025F40">
        <w:rPr>
          <w:noProof/>
        </w:rPr>
        <w:fldChar w:fldCharType="end"/>
      </w:r>
      <w:bookmarkEnd w:id="762"/>
      <w:r w:rsidRPr="00025F40">
        <w:rPr>
          <w:noProof/>
        </w:rPr>
        <w:t xml:space="preserve"> – Exp-Golomb bit strings and codeNum in explicit form</w:t>
      </w:r>
      <w:bookmarkEnd w:id="763"/>
      <w:r w:rsidRPr="00025F40">
        <w:rPr>
          <w:noProof/>
        </w:rPr>
        <w:t xml:space="preserve"> and used as ue(v)</w:t>
      </w:r>
      <w:bookmarkEnd w:id="764"/>
      <w:r w:rsidRPr="00025F40">
        <w:rPr>
          <w:noProof/>
        </w:rPr>
        <w:t xml:space="preserve"> (informative)</w:t>
      </w:r>
      <w:bookmarkEnd w:id="765"/>
      <w:bookmarkEnd w:id="766"/>
      <w:bookmarkEnd w:id="767"/>
      <w:bookmarkEnd w:id="768"/>
      <w:bookmarkEnd w:id="769"/>
      <w:bookmarkEnd w:id="770"/>
      <w:bookmarkEnd w:id="771"/>
      <w:bookmarkEnd w:id="772"/>
      <w:bookmarkEnd w:id="773"/>
      <w:bookmarkEnd w:id="774"/>
    </w:p>
    <w:tbl>
      <w:tblPr>
        <w:tblW w:w="3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1559"/>
      </w:tblGrid>
      <w:tr w:rsidR="00C1543B" w:rsidRPr="00025F40" w14:paraId="0EE3B3C5" w14:textId="77777777" w:rsidTr="00C1543B">
        <w:trPr>
          <w:jc w:val="center"/>
        </w:trPr>
        <w:tc>
          <w:tcPr>
            <w:tcW w:w="0" w:type="auto"/>
          </w:tcPr>
          <w:p w14:paraId="2E71866E" w14:textId="77777777" w:rsidR="00C1543B" w:rsidRPr="00025F40" w:rsidRDefault="00C1543B" w:rsidP="00C1543B">
            <w:pPr>
              <w:pStyle w:val="TableText"/>
              <w:keepNext/>
              <w:jc w:val="center"/>
              <w:rPr>
                <w:b/>
                <w:bCs/>
                <w:noProof/>
              </w:rPr>
            </w:pPr>
            <w:r w:rsidRPr="00025F40">
              <w:rPr>
                <w:b/>
                <w:bCs/>
                <w:noProof/>
              </w:rPr>
              <w:t>Bit string</w:t>
            </w:r>
          </w:p>
        </w:tc>
        <w:tc>
          <w:tcPr>
            <w:tcW w:w="0" w:type="auto"/>
          </w:tcPr>
          <w:p w14:paraId="543EF902" w14:textId="77777777" w:rsidR="00C1543B" w:rsidRPr="00025F40" w:rsidRDefault="00C1543B" w:rsidP="00C1543B">
            <w:pPr>
              <w:pStyle w:val="TableText"/>
              <w:keepNext/>
              <w:jc w:val="center"/>
              <w:rPr>
                <w:b/>
                <w:bCs/>
                <w:noProof/>
              </w:rPr>
            </w:pPr>
            <w:r w:rsidRPr="00025F40">
              <w:rPr>
                <w:b/>
                <w:bCs/>
                <w:noProof/>
              </w:rPr>
              <w:t>codeNum</w:t>
            </w:r>
          </w:p>
        </w:tc>
      </w:tr>
      <w:tr w:rsidR="00C1543B" w:rsidRPr="00025F40" w14:paraId="1FF4BEEE" w14:textId="77777777" w:rsidTr="00C1543B">
        <w:trPr>
          <w:jc w:val="center"/>
        </w:trPr>
        <w:tc>
          <w:tcPr>
            <w:tcW w:w="0" w:type="auto"/>
          </w:tcPr>
          <w:p w14:paraId="50745193" w14:textId="77777777" w:rsidR="00C1543B" w:rsidRPr="00025F40" w:rsidRDefault="00C1543B" w:rsidP="00C1543B">
            <w:pPr>
              <w:pStyle w:val="TableText"/>
              <w:keepNext/>
              <w:jc w:val="center"/>
              <w:rPr>
                <w:noProof/>
              </w:rPr>
            </w:pPr>
            <w:r w:rsidRPr="00025F40">
              <w:rPr>
                <w:noProof/>
              </w:rPr>
              <w:t>1</w:t>
            </w:r>
          </w:p>
        </w:tc>
        <w:tc>
          <w:tcPr>
            <w:tcW w:w="0" w:type="auto"/>
          </w:tcPr>
          <w:p w14:paraId="196A5969" w14:textId="77777777" w:rsidR="00C1543B" w:rsidRPr="00025F40" w:rsidRDefault="00C1543B" w:rsidP="00C1543B">
            <w:pPr>
              <w:pStyle w:val="TableText"/>
              <w:keepNext/>
              <w:jc w:val="center"/>
              <w:rPr>
                <w:rFonts w:ascii="Courier New" w:hAnsi="Courier New" w:cs="Courier New"/>
                <w:noProof/>
              </w:rPr>
            </w:pPr>
            <w:r w:rsidRPr="00025F40">
              <w:rPr>
                <w:noProof/>
              </w:rPr>
              <w:t>0</w:t>
            </w:r>
          </w:p>
        </w:tc>
      </w:tr>
      <w:tr w:rsidR="00C1543B" w:rsidRPr="00025F40" w14:paraId="37F67B4C" w14:textId="77777777" w:rsidTr="00C1543B">
        <w:trPr>
          <w:jc w:val="center"/>
        </w:trPr>
        <w:tc>
          <w:tcPr>
            <w:tcW w:w="0" w:type="auto"/>
          </w:tcPr>
          <w:p w14:paraId="0B4D6344" w14:textId="77777777" w:rsidR="00C1543B" w:rsidRPr="00025F40" w:rsidRDefault="00C1543B" w:rsidP="00C1543B">
            <w:pPr>
              <w:pStyle w:val="TableText"/>
              <w:keepNext/>
              <w:jc w:val="center"/>
              <w:rPr>
                <w:noProof/>
              </w:rPr>
            </w:pPr>
            <w:r w:rsidRPr="00025F40">
              <w:rPr>
                <w:noProof/>
              </w:rPr>
              <w:t>0 1 0</w:t>
            </w:r>
          </w:p>
        </w:tc>
        <w:tc>
          <w:tcPr>
            <w:tcW w:w="0" w:type="auto"/>
          </w:tcPr>
          <w:p w14:paraId="32E5E106" w14:textId="77777777" w:rsidR="00C1543B" w:rsidRPr="00025F40" w:rsidRDefault="00C1543B" w:rsidP="00C1543B">
            <w:pPr>
              <w:pStyle w:val="TableText"/>
              <w:keepNext/>
              <w:jc w:val="center"/>
              <w:rPr>
                <w:rFonts w:ascii="Courier New" w:hAnsi="Courier New" w:cs="Courier New"/>
                <w:noProof/>
              </w:rPr>
            </w:pPr>
            <w:r w:rsidRPr="00025F40">
              <w:rPr>
                <w:noProof/>
              </w:rPr>
              <w:t>1</w:t>
            </w:r>
          </w:p>
        </w:tc>
      </w:tr>
      <w:tr w:rsidR="00C1543B" w:rsidRPr="00025F40" w14:paraId="7AED6008" w14:textId="77777777" w:rsidTr="00C1543B">
        <w:trPr>
          <w:jc w:val="center"/>
        </w:trPr>
        <w:tc>
          <w:tcPr>
            <w:tcW w:w="0" w:type="auto"/>
          </w:tcPr>
          <w:p w14:paraId="05E4DD77" w14:textId="77777777" w:rsidR="00C1543B" w:rsidRPr="00025F40" w:rsidRDefault="00C1543B" w:rsidP="00C1543B">
            <w:pPr>
              <w:pStyle w:val="TableText"/>
              <w:keepNext/>
              <w:jc w:val="center"/>
              <w:rPr>
                <w:noProof/>
              </w:rPr>
            </w:pPr>
            <w:r w:rsidRPr="00025F40">
              <w:rPr>
                <w:noProof/>
              </w:rPr>
              <w:t>0 1 1</w:t>
            </w:r>
          </w:p>
        </w:tc>
        <w:tc>
          <w:tcPr>
            <w:tcW w:w="0" w:type="auto"/>
          </w:tcPr>
          <w:p w14:paraId="3810E351" w14:textId="77777777" w:rsidR="00C1543B" w:rsidRPr="00025F40" w:rsidRDefault="00C1543B" w:rsidP="00C1543B">
            <w:pPr>
              <w:pStyle w:val="TableText"/>
              <w:keepNext/>
              <w:jc w:val="center"/>
              <w:rPr>
                <w:rFonts w:ascii="Courier New" w:hAnsi="Courier New" w:cs="Courier New"/>
                <w:noProof/>
              </w:rPr>
            </w:pPr>
            <w:r w:rsidRPr="00025F40">
              <w:rPr>
                <w:noProof/>
              </w:rPr>
              <w:t>2</w:t>
            </w:r>
          </w:p>
        </w:tc>
      </w:tr>
      <w:tr w:rsidR="00C1543B" w:rsidRPr="00025F40" w14:paraId="49350A42" w14:textId="77777777" w:rsidTr="00C1543B">
        <w:trPr>
          <w:jc w:val="center"/>
        </w:trPr>
        <w:tc>
          <w:tcPr>
            <w:tcW w:w="0" w:type="auto"/>
          </w:tcPr>
          <w:p w14:paraId="7F8A094A" w14:textId="77777777" w:rsidR="00C1543B" w:rsidRPr="00025F40" w:rsidRDefault="00C1543B" w:rsidP="00C1543B">
            <w:pPr>
              <w:pStyle w:val="TableText"/>
              <w:keepNext/>
              <w:jc w:val="center"/>
              <w:rPr>
                <w:noProof/>
              </w:rPr>
            </w:pPr>
            <w:r w:rsidRPr="00025F40">
              <w:rPr>
                <w:noProof/>
              </w:rPr>
              <w:t>0 0 1 0 0</w:t>
            </w:r>
          </w:p>
        </w:tc>
        <w:tc>
          <w:tcPr>
            <w:tcW w:w="0" w:type="auto"/>
          </w:tcPr>
          <w:p w14:paraId="6D935BC8" w14:textId="77777777" w:rsidR="00C1543B" w:rsidRPr="00025F40" w:rsidRDefault="00C1543B" w:rsidP="00C1543B">
            <w:pPr>
              <w:pStyle w:val="TableText"/>
              <w:keepNext/>
              <w:jc w:val="center"/>
              <w:rPr>
                <w:rFonts w:ascii="Courier New" w:hAnsi="Courier New" w:cs="Courier New"/>
                <w:noProof/>
              </w:rPr>
            </w:pPr>
            <w:r w:rsidRPr="00025F40">
              <w:rPr>
                <w:noProof/>
              </w:rPr>
              <w:t>3</w:t>
            </w:r>
          </w:p>
        </w:tc>
      </w:tr>
      <w:tr w:rsidR="00C1543B" w:rsidRPr="00025F40" w14:paraId="547EB346" w14:textId="77777777" w:rsidTr="00C1543B">
        <w:trPr>
          <w:jc w:val="center"/>
        </w:trPr>
        <w:tc>
          <w:tcPr>
            <w:tcW w:w="0" w:type="auto"/>
          </w:tcPr>
          <w:p w14:paraId="12D75089" w14:textId="77777777" w:rsidR="00C1543B" w:rsidRPr="00025F40" w:rsidRDefault="00C1543B" w:rsidP="00C1543B">
            <w:pPr>
              <w:pStyle w:val="TableText"/>
              <w:keepNext/>
              <w:jc w:val="center"/>
              <w:rPr>
                <w:noProof/>
              </w:rPr>
            </w:pPr>
            <w:r w:rsidRPr="00025F40">
              <w:rPr>
                <w:noProof/>
              </w:rPr>
              <w:t>0 0 1 0 1</w:t>
            </w:r>
          </w:p>
        </w:tc>
        <w:tc>
          <w:tcPr>
            <w:tcW w:w="0" w:type="auto"/>
          </w:tcPr>
          <w:p w14:paraId="693940FA" w14:textId="77777777" w:rsidR="00C1543B" w:rsidRPr="00025F40" w:rsidRDefault="00C1543B" w:rsidP="00C1543B">
            <w:pPr>
              <w:pStyle w:val="TableText"/>
              <w:keepNext/>
              <w:jc w:val="center"/>
              <w:rPr>
                <w:rFonts w:ascii="Courier New" w:hAnsi="Courier New" w:cs="Courier New"/>
                <w:noProof/>
              </w:rPr>
            </w:pPr>
            <w:r w:rsidRPr="00025F40">
              <w:rPr>
                <w:noProof/>
              </w:rPr>
              <w:t>4</w:t>
            </w:r>
          </w:p>
        </w:tc>
      </w:tr>
      <w:tr w:rsidR="00C1543B" w:rsidRPr="00025F40" w14:paraId="78ADD493" w14:textId="77777777" w:rsidTr="00C1543B">
        <w:trPr>
          <w:jc w:val="center"/>
        </w:trPr>
        <w:tc>
          <w:tcPr>
            <w:tcW w:w="0" w:type="auto"/>
          </w:tcPr>
          <w:p w14:paraId="1BB07952" w14:textId="77777777" w:rsidR="00C1543B" w:rsidRPr="00025F40" w:rsidRDefault="00C1543B" w:rsidP="00C1543B">
            <w:pPr>
              <w:pStyle w:val="TableText"/>
              <w:keepNext/>
              <w:jc w:val="center"/>
              <w:rPr>
                <w:noProof/>
              </w:rPr>
            </w:pPr>
            <w:r w:rsidRPr="00025F40">
              <w:rPr>
                <w:noProof/>
              </w:rPr>
              <w:t>0 0 1 1 0</w:t>
            </w:r>
          </w:p>
        </w:tc>
        <w:tc>
          <w:tcPr>
            <w:tcW w:w="0" w:type="auto"/>
          </w:tcPr>
          <w:p w14:paraId="5C2B000D" w14:textId="77777777" w:rsidR="00C1543B" w:rsidRPr="00025F40" w:rsidRDefault="00C1543B" w:rsidP="00C1543B">
            <w:pPr>
              <w:pStyle w:val="TableText"/>
              <w:keepNext/>
              <w:jc w:val="center"/>
              <w:rPr>
                <w:rFonts w:ascii="Courier New" w:hAnsi="Courier New" w:cs="Courier New"/>
                <w:noProof/>
              </w:rPr>
            </w:pPr>
            <w:r w:rsidRPr="00025F40">
              <w:rPr>
                <w:noProof/>
              </w:rPr>
              <w:t>5</w:t>
            </w:r>
          </w:p>
        </w:tc>
      </w:tr>
      <w:tr w:rsidR="00C1543B" w:rsidRPr="00025F40" w14:paraId="34FB1FFB" w14:textId="77777777" w:rsidTr="00C1543B">
        <w:trPr>
          <w:jc w:val="center"/>
        </w:trPr>
        <w:tc>
          <w:tcPr>
            <w:tcW w:w="0" w:type="auto"/>
          </w:tcPr>
          <w:p w14:paraId="3FC11426" w14:textId="77777777" w:rsidR="00C1543B" w:rsidRPr="00025F40" w:rsidRDefault="00C1543B" w:rsidP="00C1543B">
            <w:pPr>
              <w:pStyle w:val="TableText"/>
              <w:keepNext/>
              <w:jc w:val="center"/>
              <w:rPr>
                <w:noProof/>
              </w:rPr>
            </w:pPr>
            <w:r w:rsidRPr="00025F40">
              <w:rPr>
                <w:noProof/>
              </w:rPr>
              <w:t>0 0 1 1 1</w:t>
            </w:r>
          </w:p>
        </w:tc>
        <w:tc>
          <w:tcPr>
            <w:tcW w:w="0" w:type="auto"/>
          </w:tcPr>
          <w:p w14:paraId="6D2EBC4F" w14:textId="77777777" w:rsidR="00C1543B" w:rsidRPr="00025F40" w:rsidRDefault="00C1543B" w:rsidP="00C1543B">
            <w:pPr>
              <w:pStyle w:val="TableText"/>
              <w:keepNext/>
              <w:jc w:val="center"/>
              <w:rPr>
                <w:rFonts w:ascii="Courier New" w:hAnsi="Courier New" w:cs="Courier New"/>
                <w:noProof/>
              </w:rPr>
            </w:pPr>
            <w:r w:rsidRPr="00025F40">
              <w:rPr>
                <w:noProof/>
              </w:rPr>
              <w:t>6</w:t>
            </w:r>
          </w:p>
        </w:tc>
      </w:tr>
      <w:tr w:rsidR="00C1543B" w:rsidRPr="00025F40" w14:paraId="2A1E2A35" w14:textId="77777777" w:rsidTr="00C1543B">
        <w:trPr>
          <w:jc w:val="center"/>
        </w:trPr>
        <w:tc>
          <w:tcPr>
            <w:tcW w:w="0" w:type="auto"/>
          </w:tcPr>
          <w:p w14:paraId="2106AEA3" w14:textId="77777777" w:rsidR="00C1543B" w:rsidRPr="00025F40" w:rsidRDefault="00C1543B" w:rsidP="00C1543B">
            <w:pPr>
              <w:pStyle w:val="TableText"/>
              <w:keepNext/>
              <w:jc w:val="center"/>
              <w:rPr>
                <w:noProof/>
              </w:rPr>
            </w:pPr>
            <w:r w:rsidRPr="00025F40">
              <w:rPr>
                <w:noProof/>
              </w:rPr>
              <w:t>0 0 0 1 0 0 0</w:t>
            </w:r>
          </w:p>
        </w:tc>
        <w:tc>
          <w:tcPr>
            <w:tcW w:w="0" w:type="auto"/>
          </w:tcPr>
          <w:p w14:paraId="18665D83" w14:textId="77777777" w:rsidR="00C1543B" w:rsidRPr="00025F40" w:rsidRDefault="00C1543B" w:rsidP="00C1543B">
            <w:pPr>
              <w:pStyle w:val="TableText"/>
              <w:keepNext/>
              <w:jc w:val="center"/>
              <w:rPr>
                <w:rFonts w:ascii="Courier New" w:hAnsi="Courier New" w:cs="Courier New"/>
                <w:noProof/>
              </w:rPr>
            </w:pPr>
            <w:r w:rsidRPr="00025F40">
              <w:rPr>
                <w:noProof/>
              </w:rPr>
              <w:t>7</w:t>
            </w:r>
          </w:p>
        </w:tc>
      </w:tr>
      <w:tr w:rsidR="00C1543B" w:rsidRPr="00025F40" w14:paraId="5A8EDAC7" w14:textId="77777777" w:rsidTr="00C1543B">
        <w:trPr>
          <w:jc w:val="center"/>
        </w:trPr>
        <w:tc>
          <w:tcPr>
            <w:tcW w:w="0" w:type="auto"/>
          </w:tcPr>
          <w:p w14:paraId="6245EEE5" w14:textId="77777777" w:rsidR="00C1543B" w:rsidRPr="00025F40" w:rsidRDefault="00C1543B" w:rsidP="00C1543B">
            <w:pPr>
              <w:pStyle w:val="TableText"/>
              <w:keepNext/>
              <w:jc w:val="center"/>
              <w:rPr>
                <w:noProof/>
              </w:rPr>
            </w:pPr>
            <w:r w:rsidRPr="00025F40">
              <w:rPr>
                <w:noProof/>
              </w:rPr>
              <w:t>0 0 0 1 0 0 1</w:t>
            </w:r>
          </w:p>
        </w:tc>
        <w:tc>
          <w:tcPr>
            <w:tcW w:w="0" w:type="auto"/>
          </w:tcPr>
          <w:p w14:paraId="2FEAB783" w14:textId="77777777" w:rsidR="00C1543B" w:rsidRPr="00025F40" w:rsidRDefault="00C1543B" w:rsidP="00C1543B">
            <w:pPr>
              <w:pStyle w:val="TableText"/>
              <w:keepNext/>
              <w:jc w:val="center"/>
              <w:rPr>
                <w:rFonts w:ascii="Courier New" w:hAnsi="Courier New" w:cs="Courier New"/>
                <w:noProof/>
              </w:rPr>
            </w:pPr>
            <w:r w:rsidRPr="00025F40">
              <w:rPr>
                <w:noProof/>
              </w:rPr>
              <w:t>8</w:t>
            </w:r>
          </w:p>
        </w:tc>
      </w:tr>
      <w:tr w:rsidR="00C1543B" w:rsidRPr="00025F40" w14:paraId="4F2860ED" w14:textId="77777777" w:rsidTr="00C1543B">
        <w:trPr>
          <w:jc w:val="center"/>
        </w:trPr>
        <w:tc>
          <w:tcPr>
            <w:tcW w:w="0" w:type="auto"/>
          </w:tcPr>
          <w:p w14:paraId="356BFB5B" w14:textId="77777777" w:rsidR="00C1543B" w:rsidRPr="00025F40" w:rsidRDefault="00C1543B" w:rsidP="00C1543B">
            <w:pPr>
              <w:pStyle w:val="TableText"/>
              <w:keepNext/>
              <w:jc w:val="center"/>
              <w:rPr>
                <w:noProof/>
              </w:rPr>
            </w:pPr>
            <w:r w:rsidRPr="00025F40">
              <w:rPr>
                <w:noProof/>
              </w:rPr>
              <w:t>0 0 0 1 0 1 0</w:t>
            </w:r>
          </w:p>
        </w:tc>
        <w:tc>
          <w:tcPr>
            <w:tcW w:w="0" w:type="auto"/>
          </w:tcPr>
          <w:p w14:paraId="0A969D97" w14:textId="77777777" w:rsidR="00C1543B" w:rsidRPr="00025F40" w:rsidRDefault="00C1543B" w:rsidP="00C1543B">
            <w:pPr>
              <w:pStyle w:val="TableText"/>
              <w:keepNext/>
              <w:jc w:val="center"/>
              <w:rPr>
                <w:rFonts w:ascii="Courier New" w:hAnsi="Courier New" w:cs="Courier New"/>
                <w:noProof/>
              </w:rPr>
            </w:pPr>
            <w:r w:rsidRPr="00025F40">
              <w:rPr>
                <w:noProof/>
              </w:rPr>
              <w:t>9</w:t>
            </w:r>
          </w:p>
        </w:tc>
      </w:tr>
      <w:tr w:rsidR="00C1543B" w:rsidRPr="00025F40" w14:paraId="723F7FFE" w14:textId="77777777" w:rsidTr="00C1543B">
        <w:trPr>
          <w:jc w:val="center"/>
        </w:trPr>
        <w:tc>
          <w:tcPr>
            <w:tcW w:w="0" w:type="auto"/>
          </w:tcPr>
          <w:p w14:paraId="5B1B5157" w14:textId="77777777" w:rsidR="00C1543B" w:rsidRPr="00025F40" w:rsidRDefault="00C1543B" w:rsidP="00C1543B">
            <w:pPr>
              <w:pStyle w:val="TableText"/>
              <w:keepLines w:val="0"/>
              <w:jc w:val="center"/>
              <w:rPr>
                <w:noProof/>
              </w:rPr>
            </w:pPr>
            <w:r w:rsidRPr="00025F40">
              <w:rPr>
                <w:noProof/>
              </w:rPr>
              <w:t>...</w:t>
            </w:r>
          </w:p>
        </w:tc>
        <w:tc>
          <w:tcPr>
            <w:tcW w:w="0" w:type="auto"/>
          </w:tcPr>
          <w:p w14:paraId="420C705D" w14:textId="77777777" w:rsidR="00C1543B" w:rsidRPr="00025F40" w:rsidRDefault="00C1543B" w:rsidP="00C1543B">
            <w:pPr>
              <w:pStyle w:val="TableText"/>
              <w:keepLines w:val="0"/>
              <w:jc w:val="center"/>
              <w:rPr>
                <w:noProof/>
              </w:rPr>
            </w:pPr>
            <w:r w:rsidRPr="00025F40">
              <w:rPr>
                <w:noProof/>
              </w:rPr>
              <w:t>...</w:t>
            </w:r>
          </w:p>
        </w:tc>
      </w:tr>
    </w:tbl>
    <w:p w14:paraId="091E15CF" w14:textId="77777777" w:rsidR="00C1543B" w:rsidRPr="00025F40" w:rsidRDefault="00C1543B" w:rsidP="00C1543B">
      <w:pPr>
        <w:rPr>
          <w:noProof/>
        </w:rPr>
      </w:pPr>
    </w:p>
    <w:p w14:paraId="62375447" w14:textId="77777777" w:rsidR="0085481D" w:rsidRPr="00025F40" w:rsidRDefault="0085481D" w:rsidP="0085481D">
      <w:pPr>
        <w:rPr>
          <w:noProof/>
        </w:rPr>
      </w:pPr>
      <w:bookmarkStart w:id="775" w:name="_Toc328598990"/>
      <w:bookmarkStart w:id="776" w:name="_Toc328663636"/>
      <w:bookmarkStart w:id="777" w:name="_Toc328753505"/>
      <w:bookmarkStart w:id="778" w:name="_Toc328598993"/>
      <w:bookmarkStart w:id="779" w:name="_Toc328663639"/>
      <w:bookmarkStart w:id="780" w:name="_Toc328753508"/>
      <w:bookmarkStart w:id="781" w:name="_Toc328598996"/>
      <w:bookmarkStart w:id="782" w:name="_Toc328663642"/>
      <w:bookmarkStart w:id="783" w:name="_Toc328753511"/>
      <w:bookmarkStart w:id="784" w:name="_Toc328599001"/>
      <w:bookmarkStart w:id="785" w:name="_Toc328663647"/>
      <w:bookmarkStart w:id="786" w:name="_Toc328753516"/>
      <w:bookmarkStart w:id="787" w:name="_Toc328599003"/>
      <w:bookmarkStart w:id="788" w:name="_Toc328663649"/>
      <w:bookmarkStart w:id="789" w:name="_Toc328753518"/>
      <w:bookmarkStart w:id="790" w:name="_Toc328599006"/>
      <w:bookmarkStart w:id="791" w:name="_Toc328663652"/>
      <w:bookmarkStart w:id="792" w:name="_Toc328753521"/>
      <w:bookmarkStart w:id="793" w:name="_Toc328599008"/>
      <w:bookmarkStart w:id="794" w:name="_Toc328663654"/>
      <w:bookmarkStart w:id="795" w:name="_Toc328753523"/>
      <w:bookmarkStart w:id="796" w:name="_Toc16577839"/>
      <w:bookmarkStart w:id="797" w:name="_Toc20134382"/>
      <w:bookmarkStart w:id="798" w:name="_Ref24094007"/>
      <w:bookmarkStart w:id="799" w:name="_Ref33182036"/>
      <w:bookmarkStart w:id="800" w:name="_Toc77680543"/>
      <w:bookmarkStart w:id="801" w:name="_Toc118289134"/>
      <w:bookmarkStart w:id="802" w:name="_Toc226456731"/>
      <w:bookmarkStart w:id="803" w:name="_Toc248045366"/>
      <w:bookmarkStart w:id="804" w:name="_Toc287363848"/>
      <w:bookmarkStart w:id="805" w:name="_Toc311217283"/>
      <w:bookmarkStart w:id="806" w:name="_Toc317198831"/>
      <w:bookmarkStart w:id="807" w:name="_Toc415475949"/>
      <w:bookmarkStart w:id="808" w:name="_Toc423599224"/>
      <w:bookmarkStart w:id="809" w:name="_Toc423601728"/>
      <w:bookmarkStart w:id="810" w:name="_Toc501130217"/>
      <w:bookmarkStart w:id="811" w:name="_Toc503777921"/>
      <w:bookmarkStart w:id="812" w:name="_Ref522195066"/>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r w:rsidRPr="00025F40">
        <w:rPr>
          <w:noProof/>
        </w:rPr>
        <w:t>Depending on the descriptor, the value of a syntax element is derived as follows:</w:t>
      </w:r>
    </w:p>
    <w:p w14:paraId="7FA91CD4" w14:textId="77777777" w:rsidR="0085481D" w:rsidRPr="00025F40" w:rsidRDefault="0085481D" w:rsidP="00A22531">
      <w:pPr>
        <w:numPr>
          <w:ilvl w:val="0"/>
          <w:numId w:val="7"/>
        </w:numPr>
        <w:tabs>
          <w:tab w:val="clear" w:pos="794"/>
          <w:tab w:val="left" w:pos="400"/>
        </w:tabs>
        <w:rPr>
          <w:noProof/>
        </w:rPr>
      </w:pPr>
      <w:r w:rsidRPr="00025F40">
        <w:rPr>
          <w:noProof/>
        </w:rPr>
        <w:t>If the syntax element is coded as ue(v), the value of the syntax element is equal to codeNum.</w:t>
      </w:r>
    </w:p>
    <w:p w14:paraId="15C3E695" w14:textId="218D5CE3" w:rsidR="0085481D" w:rsidRPr="00025F40" w:rsidRDefault="0085481D" w:rsidP="00A22531">
      <w:pPr>
        <w:numPr>
          <w:ilvl w:val="0"/>
          <w:numId w:val="7"/>
        </w:numPr>
        <w:tabs>
          <w:tab w:val="clear" w:pos="794"/>
          <w:tab w:val="left" w:pos="400"/>
        </w:tabs>
        <w:rPr>
          <w:noProof/>
        </w:rPr>
      </w:pPr>
      <w:r w:rsidRPr="00025F40">
        <w:rPr>
          <w:noProof/>
        </w:rPr>
        <w:t xml:space="preserve">Otherwise (the syntax element is coded as se(v)), the value of the syntax element is derived by invoking the mapping process for signed Exp-Golomb codes as specified in </w:t>
      </w:r>
      <w:r w:rsidR="004F6034" w:rsidRPr="00025F40">
        <w:rPr>
          <w:noProof/>
        </w:rPr>
        <w:t>clause </w:t>
      </w:r>
      <w:r w:rsidRPr="00025F40">
        <w:rPr>
          <w:noProof/>
        </w:rPr>
        <w:fldChar w:fldCharType="begin"/>
      </w:r>
      <w:r w:rsidRPr="00025F40">
        <w:rPr>
          <w:noProof/>
        </w:rPr>
        <w:instrText xml:space="preserve"> REF _Ref522196280 \r \h </w:instrText>
      </w:r>
      <w:r w:rsidR="00025F40">
        <w:rPr>
          <w:noProof/>
        </w:rPr>
        <w:instrText xml:space="preserve"> \* MERGEFORMAT </w:instrText>
      </w:r>
      <w:r w:rsidRPr="00025F40">
        <w:rPr>
          <w:noProof/>
        </w:rPr>
      </w:r>
      <w:r w:rsidRPr="00025F40">
        <w:rPr>
          <w:noProof/>
        </w:rPr>
        <w:fldChar w:fldCharType="separate"/>
      </w:r>
      <w:r w:rsidR="00A653D6">
        <w:rPr>
          <w:noProof/>
        </w:rPr>
        <w:t>9.2.2</w:t>
      </w:r>
      <w:r w:rsidRPr="00025F40">
        <w:rPr>
          <w:noProof/>
        </w:rPr>
        <w:fldChar w:fldCharType="end"/>
      </w:r>
      <w:r w:rsidRPr="00025F40">
        <w:rPr>
          <w:noProof/>
        </w:rPr>
        <w:t xml:space="preserve"> with codeNum as input.</w:t>
      </w:r>
    </w:p>
    <w:p w14:paraId="17719575" w14:textId="77777777" w:rsidR="0085481D" w:rsidRPr="00025F40" w:rsidRDefault="0085481D" w:rsidP="0085481D">
      <w:pPr>
        <w:pStyle w:val="berschrift3"/>
        <w:rPr>
          <w:noProof/>
        </w:rPr>
      </w:pPr>
      <w:bookmarkStart w:id="813" w:name="_Ref522196280"/>
      <w:bookmarkStart w:id="814" w:name="_Toc181199326"/>
      <w:r w:rsidRPr="00025F40">
        <w:rPr>
          <w:noProof/>
        </w:rPr>
        <w:t>Mapping process for signed Exp-Golomb codes</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14:paraId="7B7F6D3C" w14:textId="45F446ED" w:rsidR="0085481D" w:rsidRPr="00025F40" w:rsidRDefault="0085481D" w:rsidP="0085481D">
      <w:pPr>
        <w:keepNext/>
        <w:rPr>
          <w:noProof/>
        </w:rPr>
      </w:pPr>
      <w:r w:rsidRPr="00025F40">
        <w:rPr>
          <w:noProof/>
        </w:rPr>
        <w:t xml:space="preserve">Input to this process is codeNum as specified in </w:t>
      </w:r>
      <w:r w:rsidR="004F6034" w:rsidRPr="00025F40">
        <w:rPr>
          <w:noProof/>
        </w:rPr>
        <w:t>clause </w:t>
      </w:r>
      <w:r w:rsidR="00C176EF" w:rsidRPr="00025F40">
        <w:rPr>
          <w:noProof/>
        </w:rPr>
        <w:fldChar w:fldCharType="begin"/>
      </w:r>
      <w:r w:rsidR="00C176EF" w:rsidRPr="00025F40">
        <w:rPr>
          <w:noProof/>
        </w:rPr>
        <w:instrText xml:space="preserve"> REF _Ref45664694 \n \h </w:instrText>
      </w:r>
      <w:r w:rsidR="00025F40">
        <w:rPr>
          <w:noProof/>
        </w:rPr>
        <w:instrText xml:space="preserve"> \* MERGEFORMAT </w:instrText>
      </w:r>
      <w:r w:rsidR="00C176EF" w:rsidRPr="00025F40">
        <w:rPr>
          <w:noProof/>
        </w:rPr>
      </w:r>
      <w:r w:rsidR="00C176EF" w:rsidRPr="00025F40">
        <w:rPr>
          <w:noProof/>
        </w:rPr>
        <w:fldChar w:fldCharType="separate"/>
      </w:r>
      <w:r w:rsidR="00A653D6">
        <w:rPr>
          <w:noProof/>
        </w:rPr>
        <w:t>9.2.1</w:t>
      </w:r>
      <w:r w:rsidR="00C176EF" w:rsidRPr="00025F40">
        <w:rPr>
          <w:noProof/>
        </w:rPr>
        <w:fldChar w:fldCharType="end"/>
      </w:r>
      <w:r w:rsidRPr="00025F40">
        <w:rPr>
          <w:noProof/>
        </w:rPr>
        <w:t>.</w:t>
      </w:r>
    </w:p>
    <w:p w14:paraId="628E9ECA" w14:textId="77777777" w:rsidR="0085481D" w:rsidRPr="00025F40" w:rsidRDefault="0085481D" w:rsidP="0085481D">
      <w:pPr>
        <w:rPr>
          <w:noProof/>
        </w:rPr>
      </w:pPr>
      <w:r w:rsidRPr="00025F40">
        <w:rPr>
          <w:noProof/>
        </w:rPr>
        <w:t>Output of this process is a value of a syntax element coded as se(v).</w:t>
      </w:r>
    </w:p>
    <w:p w14:paraId="146E9F4D" w14:textId="30A70E55" w:rsidR="00C1543B" w:rsidRPr="00025F40" w:rsidRDefault="00C1543B" w:rsidP="00C1543B">
      <w:pPr>
        <w:widowControl w:val="0"/>
        <w:rPr>
          <w:noProof/>
        </w:rPr>
      </w:pPr>
      <w:r w:rsidRPr="00025F40">
        <w:rPr>
          <w:noProof/>
        </w:rPr>
        <w:t xml:space="preserve">The syntax element is assigned to the codeNum by ordering the syntax element by its absolute value in increasing order and representing the positive value for a given absolute value with the lower codeNum. </w:t>
      </w:r>
      <w:r w:rsidRPr="00025F40">
        <w:rPr>
          <w:noProof/>
        </w:rPr>
        <w:fldChar w:fldCharType="begin"/>
      </w:r>
      <w:r w:rsidRPr="00025F40">
        <w:rPr>
          <w:noProof/>
        </w:rPr>
        <w:instrText xml:space="preserve"> REF _Ref328664225 \h </w:instrText>
      </w:r>
      <w:r w:rsidR="00025F40">
        <w:rPr>
          <w:noProof/>
        </w:rPr>
        <w:instrText xml:space="preserve"> \* MERGEFORMAT </w:instrText>
      </w:r>
      <w:r w:rsidRPr="00025F40">
        <w:rPr>
          <w:noProof/>
        </w:rPr>
      </w:r>
      <w:r w:rsidRPr="00025F40">
        <w:rPr>
          <w:noProof/>
        </w:rPr>
        <w:fldChar w:fldCharType="separate"/>
      </w:r>
      <w:r w:rsidR="00A653D6" w:rsidRPr="00025F40">
        <w:rPr>
          <w:noProof/>
        </w:rPr>
        <w:t>Table </w:t>
      </w:r>
      <w:r w:rsidR="00A653D6">
        <w:rPr>
          <w:noProof/>
        </w:rPr>
        <w:t>10</w:t>
      </w:r>
      <w:r w:rsidRPr="00025F40">
        <w:rPr>
          <w:noProof/>
        </w:rPr>
        <w:fldChar w:fldCharType="end"/>
      </w:r>
      <w:r w:rsidRPr="00025F40">
        <w:rPr>
          <w:noProof/>
        </w:rPr>
        <w:t xml:space="preserve"> provides the assignment rule.</w:t>
      </w:r>
    </w:p>
    <w:p w14:paraId="72E2005F" w14:textId="6BB87679" w:rsidR="00C1543B" w:rsidRPr="00025F40" w:rsidRDefault="00C1543B" w:rsidP="00FC34C7">
      <w:pPr>
        <w:pStyle w:val="TableNoTitle"/>
        <w:rPr>
          <w:noProof/>
        </w:rPr>
      </w:pPr>
      <w:bookmarkStart w:id="815" w:name="_Ref328664225"/>
      <w:bookmarkStart w:id="816" w:name="_Toc415476459"/>
      <w:bookmarkStart w:id="817" w:name="_Toc423602505"/>
      <w:bookmarkStart w:id="818" w:name="_Toc423602679"/>
      <w:bookmarkStart w:id="819" w:name="_Toc501130579"/>
      <w:bookmarkStart w:id="820" w:name="_Toc503770587"/>
      <w:bookmarkStart w:id="821" w:name="_Toc181199101"/>
      <w:r w:rsidRPr="00025F40">
        <w:rPr>
          <w:noProof/>
        </w:rPr>
        <w:t>Table </w:t>
      </w:r>
      <w:r w:rsidR="00F27A48" w:rsidRPr="00025F40">
        <w:rPr>
          <w:noProof/>
        </w:rPr>
        <w:fldChar w:fldCharType="begin"/>
      </w:r>
      <w:r w:rsidR="00F27A48" w:rsidRPr="00025F40">
        <w:rPr>
          <w:noProof/>
        </w:rPr>
        <w:instrText xml:space="preserve"> SEQ Table \* ARABIC </w:instrText>
      </w:r>
      <w:r w:rsidR="00F27A48" w:rsidRPr="00025F40">
        <w:rPr>
          <w:noProof/>
        </w:rPr>
        <w:fldChar w:fldCharType="separate"/>
      </w:r>
      <w:r w:rsidR="00A653D6">
        <w:rPr>
          <w:noProof/>
        </w:rPr>
        <w:t>10</w:t>
      </w:r>
      <w:r w:rsidR="00F27A48" w:rsidRPr="00025F40">
        <w:rPr>
          <w:noProof/>
        </w:rPr>
        <w:fldChar w:fldCharType="end"/>
      </w:r>
      <w:bookmarkEnd w:id="815"/>
      <w:r w:rsidRPr="00025F40">
        <w:rPr>
          <w:noProof/>
        </w:rPr>
        <w:t xml:space="preserve"> – Assignment of syntax element to codeNum for signed Exp-Golomb coded syntax elements se(v)</w:t>
      </w:r>
      <w:bookmarkStart w:id="822" w:name="_Toc22727479"/>
      <w:bookmarkStart w:id="823" w:name="_Toc22728252"/>
      <w:bookmarkStart w:id="824" w:name="_Toc22728986"/>
      <w:bookmarkStart w:id="825" w:name="_Toc22790490"/>
      <w:bookmarkStart w:id="826" w:name="_Toc22727483"/>
      <w:bookmarkStart w:id="827" w:name="_Toc22728256"/>
      <w:bookmarkStart w:id="828" w:name="_Toc22728990"/>
      <w:bookmarkStart w:id="829" w:name="_Toc22790494"/>
      <w:bookmarkStart w:id="830" w:name="_Toc22006965"/>
      <w:bookmarkStart w:id="831" w:name="_Toc22033244"/>
      <w:bookmarkStart w:id="832" w:name="_Ref24214586"/>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1834"/>
      </w:tblGrid>
      <w:tr w:rsidR="00C1543B" w:rsidRPr="00025F40" w14:paraId="508A841B" w14:textId="77777777" w:rsidTr="00C1543B">
        <w:trPr>
          <w:jc w:val="center"/>
        </w:trPr>
        <w:tc>
          <w:tcPr>
            <w:tcW w:w="0" w:type="auto"/>
          </w:tcPr>
          <w:p w14:paraId="0A22645B" w14:textId="77777777" w:rsidR="00C1543B" w:rsidRPr="00025F40" w:rsidRDefault="00C1543B" w:rsidP="00C1543B">
            <w:pPr>
              <w:pStyle w:val="TableText"/>
              <w:keepNext/>
              <w:jc w:val="center"/>
              <w:rPr>
                <w:b/>
                <w:bCs/>
                <w:noProof/>
              </w:rPr>
            </w:pPr>
            <w:r w:rsidRPr="00025F40">
              <w:rPr>
                <w:b/>
                <w:bCs/>
                <w:noProof/>
              </w:rPr>
              <w:t>codeNum</w:t>
            </w:r>
          </w:p>
        </w:tc>
        <w:tc>
          <w:tcPr>
            <w:tcW w:w="0" w:type="auto"/>
          </w:tcPr>
          <w:p w14:paraId="6470A583" w14:textId="77777777" w:rsidR="00C1543B" w:rsidRPr="00025F40" w:rsidRDefault="00C1543B" w:rsidP="00C1543B">
            <w:pPr>
              <w:pStyle w:val="TableText"/>
              <w:keepNext/>
              <w:jc w:val="center"/>
              <w:rPr>
                <w:b/>
                <w:bCs/>
                <w:noProof/>
              </w:rPr>
            </w:pPr>
            <w:r w:rsidRPr="00025F40">
              <w:rPr>
                <w:b/>
                <w:bCs/>
                <w:noProof/>
              </w:rPr>
              <w:t>syntax element value</w:t>
            </w:r>
          </w:p>
        </w:tc>
      </w:tr>
      <w:tr w:rsidR="00C1543B" w:rsidRPr="00025F40" w14:paraId="267449E6" w14:textId="77777777" w:rsidTr="00C1543B">
        <w:trPr>
          <w:jc w:val="center"/>
        </w:trPr>
        <w:tc>
          <w:tcPr>
            <w:tcW w:w="0" w:type="auto"/>
          </w:tcPr>
          <w:p w14:paraId="6CFAE0C3" w14:textId="77777777" w:rsidR="00C1543B" w:rsidRPr="00025F40" w:rsidRDefault="00C1543B" w:rsidP="00C1543B">
            <w:pPr>
              <w:pStyle w:val="TableText"/>
              <w:keepNext/>
              <w:jc w:val="center"/>
              <w:rPr>
                <w:noProof/>
              </w:rPr>
            </w:pPr>
            <w:r w:rsidRPr="00025F40">
              <w:rPr>
                <w:noProof/>
              </w:rPr>
              <w:t>0</w:t>
            </w:r>
          </w:p>
        </w:tc>
        <w:tc>
          <w:tcPr>
            <w:tcW w:w="0" w:type="auto"/>
          </w:tcPr>
          <w:p w14:paraId="6F8D9AB0" w14:textId="77777777" w:rsidR="00C1543B" w:rsidRPr="00025F40" w:rsidRDefault="00C1543B" w:rsidP="00C1543B">
            <w:pPr>
              <w:pStyle w:val="TableText"/>
              <w:keepNext/>
              <w:jc w:val="center"/>
              <w:rPr>
                <w:noProof/>
              </w:rPr>
            </w:pPr>
            <w:r w:rsidRPr="00025F40">
              <w:rPr>
                <w:noProof/>
              </w:rPr>
              <w:t>0</w:t>
            </w:r>
          </w:p>
        </w:tc>
      </w:tr>
      <w:tr w:rsidR="00C1543B" w:rsidRPr="00025F40" w14:paraId="5DC6E9E3" w14:textId="77777777" w:rsidTr="00C1543B">
        <w:trPr>
          <w:jc w:val="center"/>
        </w:trPr>
        <w:tc>
          <w:tcPr>
            <w:tcW w:w="0" w:type="auto"/>
          </w:tcPr>
          <w:p w14:paraId="5643CF0D" w14:textId="77777777" w:rsidR="00C1543B" w:rsidRPr="00025F40" w:rsidRDefault="00C1543B" w:rsidP="00C1543B">
            <w:pPr>
              <w:pStyle w:val="TableText"/>
              <w:keepNext/>
              <w:jc w:val="center"/>
              <w:rPr>
                <w:noProof/>
              </w:rPr>
            </w:pPr>
            <w:r w:rsidRPr="00025F40">
              <w:rPr>
                <w:noProof/>
              </w:rPr>
              <w:t>1</w:t>
            </w:r>
          </w:p>
        </w:tc>
        <w:tc>
          <w:tcPr>
            <w:tcW w:w="0" w:type="auto"/>
          </w:tcPr>
          <w:p w14:paraId="026AFF0B" w14:textId="77777777" w:rsidR="00C1543B" w:rsidRPr="00025F40" w:rsidRDefault="00C1543B" w:rsidP="00C1543B">
            <w:pPr>
              <w:pStyle w:val="TableText"/>
              <w:keepNext/>
              <w:jc w:val="center"/>
              <w:rPr>
                <w:noProof/>
              </w:rPr>
            </w:pPr>
            <w:r w:rsidRPr="00025F40">
              <w:rPr>
                <w:noProof/>
              </w:rPr>
              <w:t>1</w:t>
            </w:r>
          </w:p>
        </w:tc>
      </w:tr>
      <w:tr w:rsidR="00C1543B" w:rsidRPr="00025F40" w14:paraId="358E77FA" w14:textId="77777777" w:rsidTr="00C1543B">
        <w:trPr>
          <w:jc w:val="center"/>
        </w:trPr>
        <w:tc>
          <w:tcPr>
            <w:tcW w:w="0" w:type="auto"/>
          </w:tcPr>
          <w:p w14:paraId="33079FB5" w14:textId="77777777" w:rsidR="00C1543B" w:rsidRPr="00025F40" w:rsidRDefault="00C1543B" w:rsidP="00C1543B">
            <w:pPr>
              <w:pStyle w:val="TableText"/>
              <w:keepNext/>
              <w:jc w:val="center"/>
              <w:rPr>
                <w:noProof/>
              </w:rPr>
            </w:pPr>
            <w:r w:rsidRPr="00025F40">
              <w:rPr>
                <w:noProof/>
              </w:rPr>
              <w:t>2</w:t>
            </w:r>
          </w:p>
        </w:tc>
        <w:tc>
          <w:tcPr>
            <w:tcW w:w="0" w:type="auto"/>
          </w:tcPr>
          <w:p w14:paraId="46869EFF" w14:textId="77777777" w:rsidR="00C1543B" w:rsidRPr="00025F40" w:rsidRDefault="00C1543B" w:rsidP="00C1543B">
            <w:pPr>
              <w:pStyle w:val="TableText"/>
              <w:keepNext/>
              <w:jc w:val="center"/>
              <w:rPr>
                <w:noProof/>
              </w:rPr>
            </w:pPr>
            <w:r w:rsidRPr="00025F40">
              <w:rPr>
                <w:noProof/>
              </w:rPr>
              <w:t>−1</w:t>
            </w:r>
          </w:p>
        </w:tc>
      </w:tr>
      <w:tr w:rsidR="00C1543B" w:rsidRPr="00025F40" w14:paraId="4F09200A" w14:textId="77777777" w:rsidTr="00C1543B">
        <w:trPr>
          <w:jc w:val="center"/>
        </w:trPr>
        <w:tc>
          <w:tcPr>
            <w:tcW w:w="0" w:type="auto"/>
          </w:tcPr>
          <w:p w14:paraId="359D7568" w14:textId="77777777" w:rsidR="00C1543B" w:rsidRPr="00025F40" w:rsidRDefault="00C1543B" w:rsidP="00C1543B">
            <w:pPr>
              <w:pStyle w:val="TableText"/>
              <w:keepNext/>
              <w:jc w:val="center"/>
              <w:rPr>
                <w:noProof/>
              </w:rPr>
            </w:pPr>
            <w:r w:rsidRPr="00025F40">
              <w:rPr>
                <w:noProof/>
              </w:rPr>
              <w:t>3</w:t>
            </w:r>
          </w:p>
        </w:tc>
        <w:tc>
          <w:tcPr>
            <w:tcW w:w="0" w:type="auto"/>
          </w:tcPr>
          <w:p w14:paraId="74ADEA79" w14:textId="77777777" w:rsidR="00C1543B" w:rsidRPr="00025F40" w:rsidRDefault="00C1543B" w:rsidP="00C1543B">
            <w:pPr>
              <w:pStyle w:val="TableText"/>
              <w:keepNext/>
              <w:jc w:val="center"/>
              <w:rPr>
                <w:noProof/>
              </w:rPr>
            </w:pPr>
            <w:r w:rsidRPr="00025F40">
              <w:rPr>
                <w:noProof/>
              </w:rPr>
              <w:t>2</w:t>
            </w:r>
          </w:p>
        </w:tc>
      </w:tr>
      <w:tr w:rsidR="00C1543B" w:rsidRPr="00025F40" w14:paraId="0A00BD41" w14:textId="77777777" w:rsidTr="00C1543B">
        <w:trPr>
          <w:jc w:val="center"/>
        </w:trPr>
        <w:tc>
          <w:tcPr>
            <w:tcW w:w="0" w:type="auto"/>
          </w:tcPr>
          <w:p w14:paraId="2C1EF1AE" w14:textId="77777777" w:rsidR="00C1543B" w:rsidRPr="00025F40" w:rsidRDefault="00C1543B" w:rsidP="00C1543B">
            <w:pPr>
              <w:pStyle w:val="TableText"/>
              <w:keepNext/>
              <w:jc w:val="center"/>
              <w:rPr>
                <w:noProof/>
              </w:rPr>
            </w:pPr>
            <w:r w:rsidRPr="00025F40">
              <w:rPr>
                <w:noProof/>
              </w:rPr>
              <w:t>4</w:t>
            </w:r>
          </w:p>
        </w:tc>
        <w:tc>
          <w:tcPr>
            <w:tcW w:w="0" w:type="auto"/>
          </w:tcPr>
          <w:p w14:paraId="3A2A7614" w14:textId="77777777" w:rsidR="00C1543B" w:rsidRPr="00025F40" w:rsidRDefault="00C1543B" w:rsidP="00C1543B">
            <w:pPr>
              <w:pStyle w:val="TableText"/>
              <w:keepNext/>
              <w:jc w:val="center"/>
              <w:rPr>
                <w:noProof/>
              </w:rPr>
            </w:pPr>
            <w:r w:rsidRPr="00025F40">
              <w:rPr>
                <w:noProof/>
              </w:rPr>
              <w:t>−2</w:t>
            </w:r>
          </w:p>
        </w:tc>
      </w:tr>
      <w:tr w:rsidR="00C1543B" w:rsidRPr="00025F40" w14:paraId="54F097C1" w14:textId="77777777" w:rsidTr="00C1543B">
        <w:trPr>
          <w:jc w:val="center"/>
        </w:trPr>
        <w:tc>
          <w:tcPr>
            <w:tcW w:w="0" w:type="auto"/>
          </w:tcPr>
          <w:p w14:paraId="59690DE0" w14:textId="77777777" w:rsidR="00C1543B" w:rsidRPr="00025F40" w:rsidRDefault="00C1543B" w:rsidP="00C1543B">
            <w:pPr>
              <w:pStyle w:val="TableText"/>
              <w:keepNext/>
              <w:jc w:val="center"/>
              <w:rPr>
                <w:noProof/>
              </w:rPr>
            </w:pPr>
            <w:r w:rsidRPr="00025F40">
              <w:rPr>
                <w:noProof/>
              </w:rPr>
              <w:t>5</w:t>
            </w:r>
          </w:p>
        </w:tc>
        <w:tc>
          <w:tcPr>
            <w:tcW w:w="0" w:type="auto"/>
          </w:tcPr>
          <w:p w14:paraId="2E462B1C" w14:textId="77777777" w:rsidR="00C1543B" w:rsidRPr="00025F40" w:rsidRDefault="00C1543B" w:rsidP="00C1543B">
            <w:pPr>
              <w:pStyle w:val="TableText"/>
              <w:keepNext/>
              <w:jc w:val="center"/>
              <w:rPr>
                <w:noProof/>
              </w:rPr>
            </w:pPr>
            <w:r w:rsidRPr="00025F40">
              <w:rPr>
                <w:noProof/>
              </w:rPr>
              <w:t>3</w:t>
            </w:r>
          </w:p>
        </w:tc>
      </w:tr>
      <w:tr w:rsidR="00C1543B" w:rsidRPr="00025F40" w14:paraId="4C57668C" w14:textId="77777777" w:rsidTr="00C1543B">
        <w:trPr>
          <w:jc w:val="center"/>
        </w:trPr>
        <w:tc>
          <w:tcPr>
            <w:tcW w:w="0" w:type="auto"/>
          </w:tcPr>
          <w:p w14:paraId="2CFAA500" w14:textId="77777777" w:rsidR="00C1543B" w:rsidRPr="00025F40" w:rsidRDefault="00C1543B" w:rsidP="00C1543B">
            <w:pPr>
              <w:pStyle w:val="TableText"/>
              <w:keepNext/>
              <w:jc w:val="center"/>
              <w:rPr>
                <w:noProof/>
              </w:rPr>
            </w:pPr>
            <w:r w:rsidRPr="00025F40">
              <w:rPr>
                <w:noProof/>
              </w:rPr>
              <w:t>6</w:t>
            </w:r>
          </w:p>
        </w:tc>
        <w:tc>
          <w:tcPr>
            <w:tcW w:w="0" w:type="auto"/>
          </w:tcPr>
          <w:p w14:paraId="2698BB55" w14:textId="77777777" w:rsidR="00C1543B" w:rsidRPr="00025F40" w:rsidRDefault="00C1543B" w:rsidP="00C1543B">
            <w:pPr>
              <w:pStyle w:val="TableText"/>
              <w:keepNext/>
              <w:jc w:val="center"/>
              <w:rPr>
                <w:noProof/>
              </w:rPr>
            </w:pPr>
            <w:r w:rsidRPr="00025F40">
              <w:rPr>
                <w:noProof/>
              </w:rPr>
              <w:t>−3</w:t>
            </w:r>
          </w:p>
        </w:tc>
      </w:tr>
      <w:tr w:rsidR="00C1543B" w:rsidRPr="00025F40" w14:paraId="2F0043D8" w14:textId="77777777" w:rsidTr="00C1543B">
        <w:trPr>
          <w:jc w:val="center"/>
        </w:trPr>
        <w:tc>
          <w:tcPr>
            <w:tcW w:w="0" w:type="auto"/>
          </w:tcPr>
          <w:p w14:paraId="5005EB51" w14:textId="77777777" w:rsidR="00C1543B" w:rsidRPr="00025F40" w:rsidRDefault="00C1543B" w:rsidP="00C1543B">
            <w:pPr>
              <w:pStyle w:val="TableText"/>
              <w:keepNext/>
              <w:jc w:val="center"/>
              <w:rPr>
                <w:noProof/>
              </w:rPr>
            </w:pPr>
            <w:r w:rsidRPr="00025F40">
              <w:rPr>
                <w:noProof/>
              </w:rPr>
              <w:t>k</w:t>
            </w:r>
          </w:p>
        </w:tc>
        <w:tc>
          <w:tcPr>
            <w:tcW w:w="0" w:type="auto"/>
          </w:tcPr>
          <w:p w14:paraId="0E214FD4" w14:textId="2EBB65C4" w:rsidR="00C1543B" w:rsidRPr="00025F40" w:rsidRDefault="00C1543B" w:rsidP="00C1543B">
            <w:pPr>
              <w:pStyle w:val="TableText"/>
              <w:keepNext/>
              <w:jc w:val="center"/>
              <w:rPr>
                <w:noProof/>
              </w:rPr>
            </w:pPr>
            <w:r w:rsidRPr="00025F40">
              <w:rPr>
                <w:noProof/>
              </w:rPr>
              <w:t>(−1)</w:t>
            </w:r>
            <w:r w:rsidRPr="00025F40">
              <w:rPr>
                <w:noProof/>
                <w:vertAlign w:val="superscript"/>
              </w:rPr>
              <w:t>k + 1</w:t>
            </w:r>
            <w:r w:rsidRPr="00025F40">
              <w:rPr>
                <w:noProof/>
              </w:rPr>
              <w:t xml:space="preserve"> </w:t>
            </w:r>
            <w:r w:rsidR="00842421" w:rsidRPr="00025F40">
              <w:rPr>
                <w:noProof/>
              </w:rPr>
              <w:t xml:space="preserve">* </w:t>
            </w:r>
            <w:r w:rsidRPr="00025F40">
              <w:rPr>
                <w:noProof/>
              </w:rPr>
              <w:t>Ceil( k ÷ 2 )</w:t>
            </w:r>
          </w:p>
        </w:tc>
      </w:tr>
      <w:bookmarkEnd w:id="832"/>
    </w:tbl>
    <w:p w14:paraId="3837886A" w14:textId="77777777" w:rsidR="00C1543B" w:rsidRPr="00025F40" w:rsidRDefault="00C1543B" w:rsidP="0085481D">
      <w:pPr>
        <w:rPr>
          <w:noProof/>
        </w:rPr>
      </w:pPr>
    </w:p>
    <w:p w14:paraId="45792745" w14:textId="3686EF99" w:rsidR="00822405" w:rsidRPr="00025F40" w:rsidRDefault="00822405" w:rsidP="00822405">
      <w:pPr>
        <w:pStyle w:val="berschrift2"/>
        <w:rPr>
          <w:noProof/>
        </w:rPr>
      </w:pPr>
      <w:bookmarkStart w:id="833" w:name="_Toc14054318"/>
      <w:bookmarkStart w:id="834" w:name="_Toc14054319"/>
      <w:bookmarkStart w:id="835" w:name="_Toc14054320"/>
      <w:bookmarkStart w:id="836" w:name="_Toc14054321"/>
      <w:bookmarkStart w:id="837" w:name="_Toc14054322"/>
      <w:bookmarkStart w:id="838" w:name="_Toc14054323"/>
      <w:bookmarkStart w:id="839" w:name="_Toc14054324"/>
      <w:bookmarkStart w:id="840" w:name="_Toc14054325"/>
      <w:bookmarkStart w:id="841" w:name="_Toc14054326"/>
      <w:bookmarkStart w:id="842" w:name="_Toc14054327"/>
      <w:bookmarkStart w:id="843" w:name="_Toc14054328"/>
      <w:bookmarkStart w:id="844" w:name="_Toc14054329"/>
      <w:bookmarkStart w:id="845" w:name="_Toc14054330"/>
      <w:bookmarkStart w:id="846" w:name="_Toc14054331"/>
      <w:bookmarkStart w:id="847" w:name="_Ref522195046"/>
      <w:bookmarkStart w:id="848" w:name="_Toc181199327"/>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r w:rsidRPr="00025F40">
        <w:rPr>
          <w:noProof/>
        </w:rPr>
        <w:t xml:space="preserve">CABAC parsing process for </w:t>
      </w:r>
      <w:r w:rsidR="00EE47D3" w:rsidRPr="00025F40">
        <w:rPr>
          <w:noProof/>
        </w:rPr>
        <w:t>frame</w:t>
      </w:r>
      <w:r w:rsidRPr="00025F40">
        <w:rPr>
          <w:noProof/>
        </w:rPr>
        <w:t xml:space="preserve"> data</w:t>
      </w:r>
      <w:bookmarkEnd w:id="847"/>
      <w:bookmarkEnd w:id="848"/>
    </w:p>
    <w:p w14:paraId="53E456F6" w14:textId="7E3B747D" w:rsidR="00822405" w:rsidRPr="00025F40" w:rsidRDefault="00822405" w:rsidP="00822405">
      <w:pPr>
        <w:pStyle w:val="berschrift3"/>
        <w:rPr>
          <w:noProof/>
        </w:rPr>
      </w:pPr>
      <w:bookmarkStart w:id="849" w:name="_Toc181199328"/>
      <w:r w:rsidRPr="00025F40">
        <w:rPr>
          <w:noProof/>
        </w:rPr>
        <w:t>General</w:t>
      </w:r>
      <w:bookmarkEnd w:id="849"/>
    </w:p>
    <w:p w14:paraId="53078F87" w14:textId="77777777" w:rsidR="005C21B6" w:rsidRPr="00025F40" w:rsidRDefault="005C21B6" w:rsidP="005C21B6">
      <w:pPr>
        <w:rPr>
          <w:noProof/>
        </w:rPr>
      </w:pPr>
      <w:r w:rsidRPr="00025F40">
        <w:rPr>
          <w:noProof/>
        </w:rPr>
        <w:t>Inputs to this process are a request for a value of a syntax element and values of prior parsed syntax elements.</w:t>
      </w:r>
    </w:p>
    <w:p w14:paraId="641A0C73" w14:textId="77777777" w:rsidR="005C21B6" w:rsidRPr="00025F40" w:rsidRDefault="005C21B6" w:rsidP="005C21B6">
      <w:pPr>
        <w:rPr>
          <w:noProof/>
        </w:rPr>
      </w:pPr>
      <w:r w:rsidRPr="00025F40">
        <w:rPr>
          <w:noProof/>
        </w:rPr>
        <w:t>Output of this process is the value of the syntax element.</w:t>
      </w:r>
    </w:p>
    <w:p w14:paraId="0BF36973" w14:textId="0F24A67F" w:rsidR="00157408" w:rsidRPr="00025F40" w:rsidRDefault="00981D04" w:rsidP="00824C70">
      <w:pPr>
        <w:rPr>
          <w:noProof/>
          <w:lang w:eastAsia="ko-KR"/>
        </w:rPr>
      </w:pPr>
      <w:r w:rsidRPr="00025F40">
        <w:rPr>
          <w:noProof/>
        </w:rPr>
        <w:t xml:space="preserve">The initialization process as specified in </w:t>
      </w:r>
      <w:r w:rsidR="004F6034" w:rsidRPr="00025F40">
        <w:rPr>
          <w:noProof/>
        </w:rPr>
        <w:t>clause </w:t>
      </w:r>
      <w:r w:rsidR="006E3CF2" w:rsidRPr="00025F40">
        <w:rPr>
          <w:noProof/>
        </w:rPr>
        <w:fldChar w:fldCharType="begin"/>
      </w:r>
      <w:r w:rsidR="006E3CF2" w:rsidRPr="00025F40">
        <w:rPr>
          <w:noProof/>
        </w:rPr>
        <w:instrText xml:space="preserve"> REF _Ref534654349 \r \h </w:instrText>
      </w:r>
      <w:r w:rsidR="00025F40">
        <w:rPr>
          <w:noProof/>
        </w:rPr>
        <w:instrText xml:space="preserve"> \* MERGEFORMAT </w:instrText>
      </w:r>
      <w:r w:rsidR="006E3CF2" w:rsidRPr="00025F40">
        <w:rPr>
          <w:noProof/>
        </w:rPr>
      </w:r>
      <w:r w:rsidR="006E3CF2" w:rsidRPr="00025F40">
        <w:rPr>
          <w:noProof/>
        </w:rPr>
        <w:fldChar w:fldCharType="separate"/>
      </w:r>
      <w:r w:rsidR="00A653D6">
        <w:rPr>
          <w:noProof/>
        </w:rPr>
        <w:t>9.3.2</w:t>
      </w:r>
      <w:r w:rsidR="006E3CF2" w:rsidRPr="00025F40">
        <w:rPr>
          <w:noProof/>
        </w:rPr>
        <w:fldChar w:fldCharType="end"/>
      </w:r>
      <w:r w:rsidRPr="00025F40">
        <w:rPr>
          <w:noProof/>
        </w:rPr>
        <w:t xml:space="preserve"> is invoked when starting the parsing of the </w:t>
      </w:r>
      <w:r w:rsidR="00EE47D3" w:rsidRPr="00025F40">
        <w:rPr>
          <w:noProof/>
        </w:rPr>
        <w:t>general frame data</w:t>
      </w:r>
      <w:r w:rsidRPr="00025F40">
        <w:rPr>
          <w:noProof/>
        </w:rPr>
        <w:t xml:space="preserve"> syntax specified in </w:t>
      </w:r>
      <w:r w:rsidR="004F6034" w:rsidRPr="00025F40">
        <w:rPr>
          <w:noProof/>
        </w:rPr>
        <w:t>clause </w:t>
      </w:r>
      <w:r w:rsidR="00EE47D3" w:rsidRPr="00025F40">
        <w:rPr>
          <w:noProof/>
        </w:rPr>
        <w:fldChar w:fldCharType="begin"/>
      </w:r>
      <w:r w:rsidR="00EE47D3" w:rsidRPr="00025F40">
        <w:rPr>
          <w:noProof/>
        </w:rPr>
        <w:instrText xml:space="preserve"> REF _Ref180839627 \r \h </w:instrText>
      </w:r>
      <w:r w:rsidR="00025F40">
        <w:rPr>
          <w:noProof/>
        </w:rPr>
        <w:instrText xml:space="preserve"> \* MERGEFORMAT </w:instrText>
      </w:r>
      <w:r w:rsidR="00EE47D3" w:rsidRPr="00025F40">
        <w:rPr>
          <w:noProof/>
        </w:rPr>
      </w:r>
      <w:r w:rsidR="00EE47D3" w:rsidRPr="00025F40">
        <w:rPr>
          <w:noProof/>
        </w:rPr>
        <w:fldChar w:fldCharType="separate"/>
      </w:r>
      <w:r w:rsidR="00A653D6">
        <w:rPr>
          <w:noProof/>
        </w:rPr>
        <w:t>7.3.3.1</w:t>
      </w:r>
      <w:r w:rsidR="00EE47D3" w:rsidRPr="00025F40">
        <w:rPr>
          <w:noProof/>
        </w:rPr>
        <w:fldChar w:fldCharType="end"/>
      </w:r>
      <w:r w:rsidR="00EE47D3" w:rsidRPr="00025F40">
        <w:rPr>
          <w:noProof/>
        </w:rPr>
        <w:t>.</w:t>
      </w:r>
    </w:p>
    <w:p w14:paraId="4D42ACC7" w14:textId="77777777" w:rsidR="005C21B6" w:rsidRPr="00025F40" w:rsidRDefault="005C21B6" w:rsidP="005C21B6">
      <w:pPr>
        <w:rPr>
          <w:noProof/>
        </w:rPr>
      </w:pPr>
      <w:r w:rsidRPr="00025F40">
        <w:rPr>
          <w:noProof/>
        </w:rPr>
        <w:t>The parsing of syntax elements proceeds as follows:</w:t>
      </w:r>
    </w:p>
    <w:p w14:paraId="11EB27E9" w14:textId="792EAD48" w:rsidR="005C21B6" w:rsidRPr="00025F40" w:rsidRDefault="005C21B6" w:rsidP="005C21B6">
      <w:pPr>
        <w:rPr>
          <w:noProof/>
        </w:rPr>
      </w:pPr>
      <w:r w:rsidRPr="00025F40">
        <w:rPr>
          <w:noProof/>
        </w:rPr>
        <w:t xml:space="preserve">For each requested value of a syntax element a binarization is derived as specified in </w:t>
      </w:r>
      <w:r w:rsidR="004F6034" w:rsidRPr="00025F40">
        <w:rPr>
          <w:noProof/>
        </w:rPr>
        <w:t>clause </w:t>
      </w:r>
      <w:r w:rsidRPr="00025F40">
        <w:rPr>
          <w:noProof/>
        </w:rPr>
        <w:fldChar w:fldCharType="begin"/>
      </w:r>
      <w:r w:rsidRPr="00025F40">
        <w:rPr>
          <w:noProof/>
        </w:rPr>
        <w:instrText xml:space="preserve"> REF _Ref531794831 \r \h </w:instrText>
      </w:r>
      <w:r w:rsidR="00025F40">
        <w:rPr>
          <w:noProof/>
        </w:rPr>
        <w:instrText xml:space="preserve"> \* MERGEFORMAT </w:instrText>
      </w:r>
      <w:r w:rsidRPr="00025F40">
        <w:rPr>
          <w:noProof/>
        </w:rPr>
      </w:r>
      <w:r w:rsidRPr="00025F40">
        <w:rPr>
          <w:noProof/>
        </w:rPr>
        <w:fldChar w:fldCharType="separate"/>
      </w:r>
      <w:r w:rsidR="00A653D6">
        <w:rPr>
          <w:noProof/>
        </w:rPr>
        <w:t>9.3.3</w:t>
      </w:r>
      <w:r w:rsidRPr="00025F40">
        <w:rPr>
          <w:noProof/>
        </w:rPr>
        <w:fldChar w:fldCharType="end"/>
      </w:r>
      <w:r w:rsidRPr="00025F40">
        <w:rPr>
          <w:noProof/>
        </w:rPr>
        <w:t>.</w:t>
      </w:r>
    </w:p>
    <w:p w14:paraId="0566D26A" w14:textId="2556DD6B" w:rsidR="005C21B6" w:rsidRPr="00025F40" w:rsidRDefault="005C21B6" w:rsidP="005C21B6">
      <w:pPr>
        <w:rPr>
          <w:noProof/>
        </w:rPr>
      </w:pPr>
      <w:r w:rsidRPr="00025F40">
        <w:rPr>
          <w:noProof/>
        </w:rPr>
        <w:t xml:space="preserve">The binarization for the syntax element and the sequence of parsed bins determines the decoding process flow as described in </w:t>
      </w:r>
      <w:r w:rsidR="004F6034" w:rsidRPr="00025F40">
        <w:rPr>
          <w:noProof/>
        </w:rPr>
        <w:t>clause </w:t>
      </w:r>
      <w:r w:rsidRPr="00025F40">
        <w:rPr>
          <w:noProof/>
        </w:rPr>
        <w:fldChar w:fldCharType="begin"/>
      </w:r>
      <w:r w:rsidRPr="00025F40">
        <w:rPr>
          <w:noProof/>
        </w:rPr>
        <w:instrText xml:space="preserve"> REF _Ref2702112 \r \h </w:instrText>
      </w:r>
      <w:r w:rsidR="00025F40">
        <w:rPr>
          <w:noProof/>
        </w:rPr>
        <w:instrText xml:space="preserve"> \* MERGEFORMAT </w:instrText>
      </w:r>
      <w:r w:rsidRPr="00025F40">
        <w:rPr>
          <w:noProof/>
        </w:rPr>
      </w:r>
      <w:r w:rsidRPr="00025F40">
        <w:rPr>
          <w:noProof/>
        </w:rPr>
        <w:fldChar w:fldCharType="separate"/>
      </w:r>
      <w:r w:rsidR="00A653D6">
        <w:rPr>
          <w:noProof/>
        </w:rPr>
        <w:t>9.3.4</w:t>
      </w:r>
      <w:r w:rsidRPr="00025F40">
        <w:rPr>
          <w:noProof/>
        </w:rPr>
        <w:fldChar w:fldCharType="end"/>
      </w:r>
      <w:r w:rsidRPr="00025F40">
        <w:rPr>
          <w:noProof/>
        </w:rPr>
        <w:t>.</w:t>
      </w:r>
    </w:p>
    <w:p w14:paraId="79E8ED7C" w14:textId="791C99F4" w:rsidR="00822405" w:rsidRPr="00025F40" w:rsidRDefault="00822405" w:rsidP="00822405">
      <w:pPr>
        <w:pStyle w:val="berschrift3"/>
        <w:rPr>
          <w:noProof/>
        </w:rPr>
      </w:pPr>
      <w:bookmarkStart w:id="850" w:name="_Toc349676302"/>
      <w:bookmarkStart w:id="851" w:name="_Toc45876539"/>
      <w:bookmarkStart w:id="852" w:name="_Toc45877265"/>
      <w:bookmarkStart w:id="853" w:name="_Toc534510533"/>
      <w:bookmarkStart w:id="854" w:name="_Toc534510624"/>
      <w:bookmarkStart w:id="855" w:name="_Ref534654349"/>
      <w:bookmarkStart w:id="856" w:name="_Toc181199329"/>
      <w:bookmarkEnd w:id="850"/>
      <w:bookmarkEnd w:id="851"/>
      <w:bookmarkEnd w:id="852"/>
      <w:bookmarkEnd w:id="853"/>
      <w:bookmarkEnd w:id="854"/>
      <w:r w:rsidRPr="00025F40">
        <w:rPr>
          <w:noProof/>
        </w:rPr>
        <w:t>Initialization process</w:t>
      </w:r>
      <w:bookmarkEnd w:id="855"/>
      <w:bookmarkEnd w:id="856"/>
    </w:p>
    <w:p w14:paraId="27E0FA6D" w14:textId="77777777" w:rsidR="005C21B6" w:rsidRPr="00025F40" w:rsidRDefault="005C21B6" w:rsidP="00EA0BA2">
      <w:pPr>
        <w:pStyle w:val="berschrift4"/>
        <w:rPr>
          <w:noProof/>
        </w:rPr>
      </w:pPr>
      <w:bookmarkStart w:id="857" w:name="_Toc351408834"/>
      <w:r w:rsidRPr="00025F40">
        <w:t>General</w:t>
      </w:r>
      <w:bookmarkEnd w:id="857"/>
    </w:p>
    <w:p w14:paraId="47B1972E" w14:textId="45CD90D1" w:rsidR="0074244B" w:rsidRPr="00025F40" w:rsidRDefault="0074244B" w:rsidP="0074244B">
      <w:pPr>
        <w:keepNext/>
        <w:rPr>
          <w:noProof/>
        </w:rPr>
      </w:pPr>
      <w:r w:rsidRPr="00025F40">
        <w:rPr>
          <w:noProof/>
        </w:rPr>
        <w:t>Outputs of this process are initialized CABAC internal variables.</w:t>
      </w:r>
    </w:p>
    <w:p w14:paraId="6464EB36" w14:textId="6AC886AF" w:rsidR="00E10B6B" w:rsidRPr="00025F40" w:rsidRDefault="00E10B6B" w:rsidP="00E10B6B">
      <w:r w:rsidRPr="00025F40">
        <w:t>The context variables of the arithmetic decoding engine</w:t>
      </w:r>
      <w:r w:rsidR="00B43805" w:rsidRPr="00025F40">
        <w:t xml:space="preserve"> </w:t>
      </w:r>
      <w:r w:rsidRPr="00025F40">
        <w:t>are initialized as follows:</w:t>
      </w:r>
    </w:p>
    <w:p w14:paraId="670DD0C9" w14:textId="13695879" w:rsidR="00E10B6B" w:rsidRPr="00025F40" w:rsidRDefault="00E17AF9" w:rsidP="00824C70">
      <w:pPr>
        <w:tabs>
          <w:tab w:val="left" w:pos="284"/>
        </w:tabs>
        <w:ind w:left="284" w:hanging="284"/>
      </w:pPr>
      <w:bookmarkStart w:id="858" w:name="_Hlk96679403"/>
      <w:r w:rsidRPr="00025F40">
        <w:rPr>
          <w:noProof/>
        </w:rPr>
        <w:t>–</w:t>
      </w:r>
      <w:r w:rsidRPr="00025F40">
        <w:rPr>
          <w:noProof/>
        </w:rPr>
        <w:tab/>
      </w:r>
      <w:bookmarkEnd w:id="858"/>
      <w:r w:rsidR="00C16C21" w:rsidRPr="00025F40">
        <w:t>T</w:t>
      </w:r>
      <w:r w:rsidR="00157408" w:rsidRPr="00025F40">
        <w:t xml:space="preserve">he initialization process for context variables is invoked as specified in </w:t>
      </w:r>
      <w:r w:rsidR="004F6034" w:rsidRPr="00025F40">
        <w:t>clause </w:t>
      </w:r>
      <w:r w:rsidR="00157408" w:rsidRPr="00025F40">
        <w:fldChar w:fldCharType="begin"/>
      </w:r>
      <w:r w:rsidR="00157408" w:rsidRPr="00025F40">
        <w:instrText xml:space="preserve"> REF _Ref350088073 \n \h </w:instrText>
      </w:r>
      <w:r w:rsidR="00025F40">
        <w:instrText xml:space="preserve"> \* MERGEFORMAT </w:instrText>
      </w:r>
      <w:r w:rsidR="00157408" w:rsidRPr="00025F40">
        <w:fldChar w:fldCharType="separate"/>
      </w:r>
      <w:r w:rsidR="00A653D6">
        <w:t>9.3.2.2</w:t>
      </w:r>
      <w:r w:rsidR="00157408" w:rsidRPr="00025F40">
        <w:fldChar w:fldCharType="end"/>
      </w:r>
      <w:r w:rsidR="00157408" w:rsidRPr="00025F40">
        <w:t>.</w:t>
      </w:r>
      <w:bookmarkStart w:id="859" w:name="_Hlk3312927"/>
    </w:p>
    <w:bookmarkEnd w:id="859"/>
    <w:p w14:paraId="77439C9A" w14:textId="36D33385" w:rsidR="00C01F4F" w:rsidRPr="00025F40" w:rsidRDefault="00C01F4F" w:rsidP="0074244B">
      <w:pPr>
        <w:rPr>
          <w:noProof/>
        </w:rPr>
      </w:pPr>
      <w:r w:rsidRPr="00025F40">
        <w:rPr>
          <w:noProof/>
        </w:rPr>
        <w:t xml:space="preserve">The decoding engine registers ivlCurrRange and ivlOffset both in 16 bit register precision are initialized by invoking the initialization process for the arithmetic decoding engine as specified in </w:t>
      </w:r>
      <w:r w:rsidR="004F6034" w:rsidRPr="00025F40">
        <w:rPr>
          <w:noProof/>
        </w:rPr>
        <w:t>clause </w:t>
      </w:r>
      <w:r w:rsidRPr="00025F40">
        <w:rPr>
          <w:noProof/>
        </w:rPr>
        <w:fldChar w:fldCharType="begin"/>
      </w:r>
      <w:r w:rsidRPr="00025F40">
        <w:rPr>
          <w:noProof/>
        </w:rPr>
        <w:instrText xml:space="preserve"> REF _Ref2813121 \r \h </w:instrText>
      </w:r>
      <w:r w:rsidR="00025F40">
        <w:rPr>
          <w:noProof/>
        </w:rPr>
        <w:instrText xml:space="preserve"> \* MERGEFORMAT </w:instrText>
      </w:r>
      <w:r w:rsidRPr="00025F40">
        <w:rPr>
          <w:noProof/>
        </w:rPr>
      </w:r>
      <w:r w:rsidRPr="00025F40">
        <w:rPr>
          <w:noProof/>
        </w:rPr>
        <w:fldChar w:fldCharType="separate"/>
      </w:r>
      <w:r w:rsidR="00A653D6">
        <w:rPr>
          <w:noProof/>
        </w:rPr>
        <w:t>9.3.2.3</w:t>
      </w:r>
      <w:r w:rsidRPr="00025F40">
        <w:rPr>
          <w:noProof/>
        </w:rPr>
        <w:fldChar w:fldCharType="end"/>
      </w:r>
      <w:r w:rsidRPr="00025F40">
        <w:rPr>
          <w:noProof/>
        </w:rPr>
        <w:t>.</w:t>
      </w:r>
    </w:p>
    <w:p w14:paraId="344C32CF" w14:textId="77777777" w:rsidR="009F4637" w:rsidRPr="00025F40" w:rsidRDefault="009F4637" w:rsidP="009F4637">
      <w:pPr>
        <w:pStyle w:val="berschrift4"/>
        <w:rPr>
          <w:noProof/>
        </w:rPr>
      </w:pPr>
      <w:bookmarkStart w:id="860" w:name="_Toc349676304"/>
      <w:bookmarkStart w:id="861" w:name="_Ref350088073"/>
      <w:bookmarkStart w:id="862" w:name="_Ref350088186"/>
      <w:bookmarkStart w:id="863" w:name="_Toc351408835"/>
      <w:bookmarkEnd w:id="860"/>
      <w:r w:rsidRPr="00025F40">
        <w:lastRenderedPageBreak/>
        <w:t>Initialization</w:t>
      </w:r>
      <w:r w:rsidRPr="00025F40">
        <w:rPr>
          <w:noProof/>
        </w:rPr>
        <w:t xml:space="preserve"> process for context variables</w:t>
      </w:r>
      <w:bookmarkEnd w:id="861"/>
      <w:bookmarkEnd w:id="862"/>
      <w:bookmarkEnd w:id="863"/>
    </w:p>
    <w:p w14:paraId="6A460DC2" w14:textId="77777777" w:rsidR="009F4637" w:rsidRPr="00025F40" w:rsidRDefault="009F4637" w:rsidP="009F4637">
      <w:pPr>
        <w:rPr>
          <w:noProof/>
        </w:rPr>
      </w:pPr>
      <w:r w:rsidRPr="00025F40">
        <w:rPr>
          <w:noProof/>
        </w:rPr>
        <w:t>Outputs of this process are the initialized CABAC context variables indexed by ctxTable and ctxIdx.</w:t>
      </w:r>
    </w:p>
    <w:p w14:paraId="33F79985" w14:textId="75215DD0" w:rsidR="00266033" w:rsidRPr="00025F40" w:rsidRDefault="00266033" w:rsidP="00266033">
      <w:pPr>
        <w:rPr>
          <w:noProof/>
        </w:rPr>
      </w:pPr>
      <w:r w:rsidRPr="00025F40">
        <w:rPr>
          <w:noProof/>
        </w:rPr>
        <w:t>For each context variable, the t</w:t>
      </w:r>
      <w:r w:rsidR="00CA0DF3" w:rsidRPr="00025F40">
        <w:rPr>
          <w:noProof/>
        </w:rPr>
        <w:t>hree</w:t>
      </w:r>
      <w:r w:rsidRPr="00025F40">
        <w:rPr>
          <w:noProof/>
        </w:rPr>
        <w:t xml:space="preserve"> variables </w:t>
      </w:r>
      <w:r w:rsidR="00CA0DF3" w:rsidRPr="00025F40">
        <w:rPr>
          <w:noProof/>
        </w:rPr>
        <w:t xml:space="preserve">pBinCount, </w:t>
      </w:r>
      <w:r w:rsidRPr="00025F40">
        <w:rPr>
          <w:noProof/>
        </w:rPr>
        <w:t>pStateIdx0 and pStateIdx1 are initialized as follows:</w:t>
      </w:r>
    </w:p>
    <w:p w14:paraId="73AF7A24" w14:textId="082A7675" w:rsidR="00CA0DF3" w:rsidRPr="00025F40" w:rsidRDefault="00CA0DF3" w:rsidP="00A22531">
      <w:pPr>
        <w:numPr>
          <w:ilvl w:val="0"/>
          <w:numId w:val="7"/>
        </w:numPr>
        <w:tabs>
          <w:tab w:val="clear" w:pos="794"/>
          <w:tab w:val="left" w:pos="400"/>
        </w:tabs>
        <w:spacing w:line="240" w:lineRule="exact"/>
        <w:rPr>
          <w:noProof/>
        </w:rPr>
      </w:pPr>
      <w:r w:rsidRPr="00025F40">
        <w:rPr>
          <w:noProof/>
        </w:rPr>
        <w:t>Variable pBinCount is set to 63.</w:t>
      </w:r>
    </w:p>
    <w:p w14:paraId="3C5A18C5" w14:textId="2CDDED74" w:rsidR="00157408" w:rsidRPr="00025F40" w:rsidRDefault="00157408" w:rsidP="00A22531">
      <w:pPr>
        <w:numPr>
          <w:ilvl w:val="0"/>
          <w:numId w:val="7"/>
        </w:numPr>
        <w:tabs>
          <w:tab w:val="clear" w:pos="794"/>
          <w:tab w:val="left" w:pos="400"/>
        </w:tabs>
        <w:spacing w:line="240" w:lineRule="exact"/>
        <w:rPr>
          <w:noProof/>
        </w:rPr>
      </w:pPr>
      <w:r w:rsidRPr="00025F40">
        <w:rPr>
          <w:noProof/>
          <w:sz w:val="16"/>
          <w:szCs w:val="16"/>
        </w:rPr>
        <w:fldChar w:fldCharType="begin"/>
      </w:r>
      <w:r w:rsidRPr="00025F40">
        <w:rPr>
          <w:noProof/>
          <w:sz w:val="16"/>
          <w:szCs w:val="16"/>
        </w:rPr>
        <w:instrText xml:space="preserve"> REF _Ref15250776 \h </w:instrText>
      </w:r>
      <w:r w:rsidR="00025F40">
        <w:rPr>
          <w:noProof/>
          <w:sz w:val="16"/>
          <w:szCs w:val="16"/>
        </w:rPr>
        <w:instrText xml:space="preserve"> \* MERGEFORMAT </w:instrText>
      </w:r>
      <w:r w:rsidRPr="00025F40">
        <w:rPr>
          <w:noProof/>
          <w:sz w:val="16"/>
          <w:szCs w:val="16"/>
        </w:rPr>
      </w:r>
      <w:r w:rsidRPr="00025F40">
        <w:rPr>
          <w:noProof/>
          <w:sz w:val="16"/>
          <w:szCs w:val="16"/>
        </w:rPr>
        <w:fldChar w:fldCharType="separate"/>
      </w:r>
      <w:r w:rsidR="00A653D6" w:rsidRPr="00025F40">
        <w:rPr>
          <w:noProof/>
        </w:rPr>
        <w:t>Table </w:t>
      </w:r>
      <w:r w:rsidR="00A653D6">
        <w:rPr>
          <w:noProof/>
        </w:rPr>
        <w:t>12</w:t>
      </w:r>
      <w:r w:rsidRPr="00025F40">
        <w:rPr>
          <w:noProof/>
          <w:sz w:val="16"/>
          <w:szCs w:val="16"/>
        </w:rPr>
        <w:fldChar w:fldCharType="end"/>
      </w:r>
      <w:r w:rsidRPr="00025F40">
        <w:rPr>
          <w:noProof/>
        </w:rPr>
        <w:t xml:space="preserve"> to </w:t>
      </w:r>
      <w:r w:rsidRPr="00025F40">
        <w:rPr>
          <w:noProof/>
        </w:rPr>
        <w:fldChar w:fldCharType="begin"/>
      </w:r>
      <w:r w:rsidRPr="00025F40">
        <w:rPr>
          <w:noProof/>
        </w:rPr>
        <w:instrText xml:space="preserve"> REF _Ref15251212 \h </w:instrText>
      </w:r>
      <w:r w:rsidR="00025F40">
        <w:rPr>
          <w:noProof/>
        </w:rPr>
        <w:instrText xml:space="preserve"> \* MERGEFORMAT </w:instrText>
      </w:r>
      <w:r w:rsidRPr="00025F40">
        <w:rPr>
          <w:noProof/>
        </w:rPr>
      </w:r>
      <w:r w:rsidRPr="00025F40">
        <w:rPr>
          <w:noProof/>
        </w:rPr>
        <w:fldChar w:fldCharType="separate"/>
      </w:r>
      <w:r w:rsidR="00A653D6" w:rsidRPr="00025F40">
        <w:rPr>
          <w:noProof/>
        </w:rPr>
        <w:t>Table </w:t>
      </w:r>
      <w:r w:rsidR="00A653D6">
        <w:rPr>
          <w:noProof/>
        </w:rPr>
        <w:t>13</w:t>
      </w:r>
      <w:r w:rsidRPr="00025F40">
        <w:rPr>
          <w:noProof/>
        </w:rPr>
        <w:fldChar w:fldCharType="end"/>
      </w:r>
      <w:r w:rsidRPr="00025F40">
        <w:rPr>
          <w:noProof/>
        </w:rPr>
        <w:t xml:space="preserve"> contain the values of the </w:t>
      </w:r>
      <w:r w:rsidR="00FB0BB3" w:rsidRPr="00025F40">
        <w:rPr>
          <w:noProof/>
        </w:rPr>
        <w:t xml:space="preserve">12 </w:t>
      </w:r>
      <w:r w:rsidRPr="00025F40">
        <w:rPr>
          <w:noProof/>
        </w:rPr>
        <w:t xml:space="preserve">bit variable initValue used in the initialization of context variables that are assigned to all syntax elements in </w:t>
      </w:r>
      <w:r w:rsidR="004F6034" w:rsidRPr="00025F40">
        <w:rPr>
          <w:noProof/>
        </w:rPr>
        <w:t>clauses </w:t>
      </w:r>
      <w:r w:rsidR="00FB0BB3" w:rsidRPr="00025F40">
        <w:rPr>
          <w:noProof/>
        </w:rPr>
        <w:fldChar w:fldCharType="begin"/>
      </w:r>
      <w:r w:rsidR="00FB0BB3" w:rsidRPr="00025F40">
        <w:rPr>
          <w:noProof/>
        </w:rPr>
        <w:instrText xml:space="preserve"> REF _Ref180839627 \r \h </w:instrText>
      </w:r>
      <w:r w:rsidR="00025F40">
        <w:rPr>
          <w:noProof/>
        </w:rPr>
        <w:instrText xml:space="preserve"> \* MERGEFORMAT </w:instrText>
      </w:r>
      <w:r w:rsidR="00FB0BB3" w:rsidRPr="00025F40">
        <w:rPr>
          <w:noProof/>
        </w:rPr>
      </w:r>
      <w:r w:rsidR="00FB0BB3" w:rsidRPr="00025F40">
        <w:rPr>
          <w:noProof/>
        </w:rPr>
        <w:fldChar w:fldCharType="separate"/>
      </w:r>
      <w:r w:rsidR="00A653D6">
        <w:rPr>
          <w:noProof/>
        </w:rPr>
        <w:t>7.3.3.1</w:t>
      </w:r>
      <w:r w:rsidR="00FB0BB3" w:rsidRPr="00025F40">
        <w:rPr>
          <w:noProof/>
        </w:rPr>
        <w:fldChar w:fldCharType="end"/>
      </w:r>
      <w:r w:rsidRPr="00025F40">
        <w:rPr>
          <w:noProof/>
        </w:rPr>
        <w:t xml:space="preserve"> through</w:t>
      </w:r>
      <w:r w:rsidR="00FB0BB3" w:rsidRPr="00025F40">
        <w:rPr>
          <w:noProof/>
        </w:rPr>
        <w:t> </w:t>
      </w:r>
      <w:r w:rsidR="00FB0BB3" w:rsidRPr="00025F40">
        <w:rPr>
          <w:noProof/>
        </w:rPr>
        <w:fldChar w:fldCharType="begin"/>
      </w:r>
      <w:r w:rsidR="00FB0BB3" w:rsidRPr="00025F40">
        <w:rPr>
          <w:noProof/>
        </w:rPr>
        <w:instrText xml:space="preserve"> REF _Ref181005142 \r \h </w:instrText>
      </w:r>
      <w:r w:rsidR="00025F40">
        <w:rPr>
          <w:noProof/>
        </w:rPr>
        <w:instrText xml:space="preserve"> \* MERGEFORMAT </w:instrText>
      </w:r>
      <w:r w:rsidR="00FB0BB3" w:rsidRPr="00025F40">
        <w:rPr>
          <w:noProof/>
        </w:rPr>
        <w:fldChar w:fldCharType="separate"/>
      </w:r>
      <w:r w:rsidR="00A653D6">
        <w:rPr>
          <w:b/>
          <w:bCs/>
          <w:noProof/>
          <w:lang w:val="de-DE"/>
        </w:rPr>
        <w:t>Fehler! Verweisquelle konnte nicht gefunden werden.</w:t>
      </w:r>
      <w:r w:rsidR="00FB0BB3" w:rsidRPr="00025F40">
        <w:rPr>
          <w:noProof/>
        </w:rPr>
        <w:fldChar w:fldCharType="end"/>
      </w:r>
      <w:r w:rsidRPr="00025F40">
        <w:rPr>
          <w:noProof/>
        </w:rPr>
        <w:t>, except end_of_</w:t>
      </w:r>
      <w:r w:rsidR="00FB0BB3" w:rsidRPr="00025F40">
        <w:rPr>
          <w:noProof/>
        </w:rPr>
        <w:t>frame_sequence_flag</w:t>
      </w:r>
      <w:r w:rsidRPr="00025F40">
        <w:rPr>
          <w:noProof/>
        </w:rPr>
        <w:t>, end_of_</w:t>
      </w:r>
      <w:r w:rsidR="00FB0BB3" w:rsidRPr="00025F40">
        <w:rPr>
          <w:noProof/>
        </w:rPr>
        <w:t>truncated_frame_sequence_flag</w:t>
      </w:r>
      <w:r w:rsidRPr="00025F40">
        <w:rPr>
          <w:noProof/>
        </w:rPr>
        <w:t>,</w:t>
      </w:r>
      <w:r w:rsidR="00B80C35" w:rsidRPr="00025F40">
        <w:rPr>
          <w:noProof/>
        </w:rPr>
        <w:t xml:space="preserve"> num_samples_per_channel_to_discard,</w:t>
      </w:r>
      <w:r w:rsidRPr="00025F40">
        <w:rPr>
          <w:noProof/>
        </w:rPr>
        <w:t xml:space="preserve"> and end_of_</w:t>
      </w:r>
      <w:r w:rsidR="00B80C35" w:rsidRPr="00025F40">
        <w:rPr>
          <w:noProof/>
        </w:rPr>
        <w:t>frame</w:t>
      </w:r>
      <w:r w:rsidRPr="00025F40">
        <w:rPr>
          <w:noProof/>
        </w:rPr>
        <w:t>_one_bit.</w:t>
      </w:r>
    </w:p>
    <w:p w14:paraId="12DCA6A8" w14:textId="76554D5C" w:rsidR="00266033" w:rsidRPr="00025F40" w:rsidRDefault="00266033" w:rsidP="00A22531">
      <w:pPr>
        <w:numPr>
          <w:ilvl w:val="0"/>
          <w:numId w:val="7"/>
        </w:numPr>
        <w:tabs>
          <w:tab w:val="clear" w:pos="794"/>
          <w:tab w:val="left" w:pos="400"/>
        </w:tabs>
        <w:rPr>
          <w:noProof/>
        </w:rPr>
      </w:pPr>
      <w:r w:rsidRPr="00025F40">
        <w:rPr>
          <w:noProof/>
        </w:rPr>
        <w:t xml:space="preserve">From the </w:t>
      </w:r>
      <w:r w:rsidR="006F707A" w:rsidRPr="00025F40">
        <w:rPr>
          <w:noProof/>
        </w:rPr>
        <w:t>12</w:t>
      </w:r>
      <w:r w:rsidRPr="00025F40">
        <w:rPr>
          <w:noProof/>
        </w:rPr>
        <w:t xml:space="preserve"> bit table entry initValue, the two </w:t>
      </w:r>
      <w:r w:rsidR="006F707A" w:rsidRPr="00025F40">
        <w:rPr>
          <w:noProof/>
        </w:rPr>
        <w:t>2</w:t>
      </w:r>
      <w:r w:rsidRPr="00025F40">
        <w:rPr>
          <w:noProof/>
        </w:rPr>
        <w:t xml:space="preserve"> bit variables</w:t>
      </w:r>
      <w:r w:rsidR="006F707A" w:rsidRPr="00025F40">
        <w:rPr>
          <w:noProof/>
        </w:rPr>
        <w:t xml:space="preserve"> qpPosProb0 and log2qpRange and the two 4 bit variables</w:t>
      </w:r>
      <w:r w:rsidRPr="00025F40">
        <w:rPr>
          <w:noProof/>
        </w:rPr>
        <w:t xml:space="preserve"> </w:t>
      </w:r>
      <w:r w:rsidR="006F707A" w:rsidRPr="00025F40">
        <w:rPr>
          <w:noProof/>
        </w:rPr>
        <w:t>probStart</w:t>
      </w:r>
      <w:r w:rsidRPr="00025F40">
        <w:rPr>
          <w:noProof/>
        </w:rPr>
        <w:t xml:space="preserve"> and </w:t>
      </w:r>
      <w:r w:rsidR="006F707A" w:rsidRPr="00025F40">
        <w:rPr>
          <w:noProof/>
        </w:rPr>
        <w:t>probEnd</w:t>
      </w:r>
      <w:r w:rsidRPr="00025F40">
        <w:rPr>
          <w:noProof/>
        </w:rPr>
        <w:t xml:space="preserve"> are derived as follows:</w:t>
      </w:r>
    </w:p>
    <w:p w14:paraId="35F234A7" w14:textId="2ED9BBB1" w:rsidR="00266033" w:rsidRPr="00025F40" w:rsidRDefault="006F707A" w:rsidP="00266033">
      <w:pPr>
        <w:pStyle w:val="Equation"/>
        <w:tabs>
          <w:tab w:val="clear" w:pos="4849"/>
        </w:tabs>
        <w:ind w:left="907"/>
        <w:rPr>
          <w:noProof/>
        </w:rPr>
      </w:pPr>
      <w:r w:rsidRPr="00025F40">
        <w:rPr>
          <w:noProof/>
        </w:rPr>
        <w:t xml:space="preserve">qpPosProb0 = ( 2  &lt;&lt;  ( initValue &amp; 3 ) ) </w:t>
      </w:r>
      <w:r w:rsidRPr="00025F40">
        <w:rPr>
          <w:rFonts w:eastAsia="MS Mincho"/>
          <w:noProof/>
          <w:lang w:eastAsia="ja-JP"/>
        </w:rPr>
        <w:t>−</w:t>
      </w:r>
      <w:r w:rsidRPr="00025F40">
        <w:rPr>
          <w:noProof/>
        </w:rPr>
        <w:t xml:space="preserve"> 2</w:t>
      </w:r>
      <w:r w:rsidRPr="00025F40">
        <w:rPr>
          <w:noProof/>
        </w:rPr>
        <w:br/>
        <w:t>log2qpRange = ( ( initValue  &gt;&gt;  2 ) &amp; 3 ) + 3</w:t>
      </w:r>
      <w:r w:rsidRPr="00025F40">
        <w:rPr>
          <w:noProof/>
        </w:rPr>
        <w:br/>
        <w:t>probStart</w:t>
      </w:r>
      <w:r w:rsidR="00266033" w:rsidRPr="00025F40">
        <w:rPr>
          <w:noProof/>
        </w:rPr>
        <w:t xml:space="preserve"> = </w:t>
      </w:r>
      <w:r w:rsidRPr="00025F40">
        <w:rPr>
          <w:noProof/>
        </w:rPr>
        <w:t xml:space="preserve">( ( </w:t>
      </w:r>
      <w:r w:rsidR="00266033" w:rsidRPr="00025F40">
        <w:rPr>
          <w:noProof/>
        </w:rPr>
        <w:t xml:space="preserve">initValue  &gt;&gt;  </w:t>
      </w:r>
      <w:r w:rsidRPr="00025F40">
        <w:rPr>
          <w:noProof/>
        </w:rPr>
        <w:t>4 ) &amp; 15 ) * 8</w:t>
      </w:r>
      <w:r w:rsidR="00266033" w:rsidRPr="00025F40">
        <w:rPr>
          <w:noProof/>
        </w:rPr>
        <w:br/>
      </w:r>
      <w:r w:rsidRPr="00025F40">
        <w:rPr>
          <w:rFonts w:eastAsia="MS Mincho"/>
          <w:noProof/>
          <w:lang w:eastAsia="ja-JP"/>
        </w:rPr>
        <w:t>probEnd</w:t>
      </w:r>
      <w:r w:rsidR="00266033" w:rsidRPr="00025F40">
        <w:rPr>
          <w:noProof/>
        </w:rPr>
        <w:t xml:space="preserve"> = </w:t>
      </w:r>
      <w:r w:rsidRPr="00025F40">
        <w:rPr>
          <w:noProof/>
        </w:rPr>
        <w:t xml:space="preserve">( ( </w:t>
      </w:r>
      <w:r w:rsidR="00266033" w:rsidRPr="00025F40">
        <w:rPr>
          <w:noProof/>
        </w:rPr>
        <w:t>initValue</w:t>
      </w:r>
      <w:r w:rsidRPr="00025F40">
        <w:rPr>
          <w:noProof/>
        </w:rPr>
        <w:t xml:space="preserve">  &gt;&gt;  8 )</w:t>
      </w:r>
      <w:r w:rsidR="00266033" w:rsidRPr="00025F40">
        <w:rPr>
          <w:noProof/>
        </w:rPr>
        <w:t xml:space="preserve"> &amp; </w:t>
      </w:r>
      <w:r w:rsidRPr="00025F40">
        <w:rPr>
          <w:noProof/>
        </w:rPr>
        <w:t>15 ) * 8</w:t>
      </w:r>
      <w:r w:rsidR="00266033" w:rsidRPr="00025F40">
        <w:rPr>
          <w:noProof/>
        </w:rPr>
        <w:tab/>
        <w:t>(</w:t>
      </w:r>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A653D6">
        <w:rPr>
          <w:noProof/>
        </w:rPr>
        <w:t>62</w:t>
      </w:r>
      <w:r w:rsidR="00D86592" w:rsidRPr="00025F40">
        <w:rPr>
          <w:noProof/>
        </w:rPr>
        <w:fldChar w:fldCharType="end"/>
      </w:r>
      <w:r w:rsidR="00266033" w:rsidRPr="00025F40">
        <w:rPr>
          <w:noProof/>
        </w:rPr>
        <w:t>)</w:t>
      </w:r>
    </w:p>
    <w:p w14:paraId="27DAB84C" w14:textId="72E15EF2" w:rsidR="00266033" w:rsidRPr="00025F40" w:rsidRDefault="00266033" w:rsidP="00A22531">
      <w:pPr>
        <w:numPr>
          <w:ilvl w:val="0"/>
          <w:numId w:val="7"/>
        </w:numPr>
        <w:tabs>
          <w:tab w:val="clear" w:pos="794"/>
          <w:tab w:val="left" w:pos="400"/>
        </w:tabs>
        <w:rPr>
          <w:rFonts w:eastAsia="MS Mincho"/>
          <w:noProof/>
          <w:lang w:eastAsia="ja-JP"/>
        </w:rPr>
      </w:pPr>
      <w:r w:rsidRPr="00025F40">
        <w:rPr>
          <w:rFonts w:eastAsia="MS Mincho"/>
          <w:noProof/>
          <w:lang w:eastAsia="ja-JP"/>
        </w:rPr>
        <w:t xml:space="preserve">The variables </w:t>
      </w:r>
      <w:r w:rsidR="006F707A" w:rsidRPr="00025F40">
        <w:rPr>
          <w:rFonts w:eastAsia="MS Mincho"/>
          <w:noProof/>
          <w:lang w:eastAsia="ja-JP"/>
        </w:rPr>
        <w:t>slopeMul</w:t>
      </w:r>
      <w:r w:rsidRPr="00025F40">
        <w:rPr>
          <w:rFonts w:eastAsia="MS Mincho"/>
          <w:noProof/>
          <w:lang w:eastAsia="ja-JP"/>
        </w:rPr>
        <w:t xml:space="preserve"> and </w:t>
      </w:r>
      <w:r w:rsidR="006F707A" w:rsidRPr="00025F40">
        <w:rPr>
          <w:rFonts w:eastAsia="MS Mincho"/>
          <w:noProof/>
          <w:lang w:eastAsia="ja-JP"/>
        </w:rPr>
        <w:t>valAdd</w:t>
      </w:r>
      <w:r w:rsidRPr="00025F40">
        <w:rPr>
          <w:rFonts w:eastAsia="MS Mincho"/>
          <w:noProof/>
          <w:lang w:eastAsia="ja-JP"/>
        </w:rPr>
        <w:t xml:space="preserve">, used in the initialization of context variables, are derived from </w:t>
      </w:r>
      <w:r w:rsidR="006F707A" w:rsidRPr="00025F40">
        <w:rPr>
          <w:rFonts w:eastAsia="MS Mincho"/>
          <w:noProof/>
          <w:lang w:eastAsia="ja-JP"/>
        </w:rPr>
        <w:t>probStart, probEnd</w:t>
      </w:r>
      <w:r w:rsidRPr="00025F40">
        <w:rPr>
          <w:rFonts w:eastAsia="MS Mincho"/>
          <w:noProof/>
          <w:lang w:eastAsia="ja-JP"/>
        </w:rPr>
        <w:t xml:space="preserve"> and </w:t>
      </w:r>
      <w:r w:rsidR="006F707A" w:rsidRPr="00025F40">
        <w:rPr>
          <w:rFonts w:eastAsia="MS Mincho"/>
          <w:noProof/>
          <w:lang w:eastAsia="ja-JP"/>
        </w:rPr>
        <w:t>log2qpRange</w:t>
      </w:r>
      <w:r w:rsidRPr="00025F40">
        <w:rPr>
          <w:rFonts w:eastAsia="MS Mincho"/>
          <w:noProof/>
          <w:lang w:eastAsia="ja-JP"/>
        </w:rPr>
        <w:t xml:space="preserve"> as follows:</w:t>
      </w:r>
    </w:p>
    <w:p w14:paraId="0CDCF5FB" w14:textId="48BEA70B" w:rsidR="00266033" w:rsidRPr="00025F40" w:rsidRDefault="006F707A" w:rsidP="00266033">
      <w:pPr>
        <w:pStyle w:val="Equation"/>
        <w:tabs>
          <w:tab w:val="clear" w:pos="4849"/>
        </w:tabs>
        <w:ind w:left="907"/>
        <w:rPr>
          <w:noProof/>
        </w:rPr>
      </w:pPr>
      <w:r w:rsidRPr="00025F40">
        <w:rPr>
          <w:rFonts w:eastAsia="MS Mincho"/>
          <w:noProof/>
          <w:lang w:eastAsia="ja-JP"/>
        </w:rPr>
        <w:t>slopeMul</w:t>
      </w:r>
      <w:r w:rsidR="00266033" w:rsidRPr="00025F40">
        <w:rPr>
          <w:rFonts w:eastAsia="MS Mincho"/>
          <w:noProof/>
          <w:lang w:eastAsia="ja-JP"/>
        </w:rPr>
        <w:t xml:space="preserve"> = </w:t>
      </w:r>
      <w:r w:rsidRPr="00025F40">
        <w:rPr>
          <w:rFonts w:eastAsia="MS Mincho"/>
          <w:noProof/>
          <w:lang w:eastAsia="ja-JP"/>
        </w:rPr>
        <w:t>probEnd</w:t>
      </w:r>
      <w:r w:rsidR="00266033" w:rsidRPr="00025F40">
        <w:rPr>
          <w:rFonts w:eastAsia="MS Mincho"/>
          <w:noProof/>
          <w:lang w:eastAsia="ja-JP"/>
        </w:rPr>
        <w:t xml:space="preserve"> − </w:t>
      </w:r>
      <w:r w:rsidRPr="00025F40">
        <w:rPr>
          <w:rFonts w:eastAsia="MS Mincho"/>
          <w:noProof/>
          <w:lang w:eastAsia="ja-JP"/>
        </w:rPr>
        <w:t>probStart</w:t>
      </w:r>
      <w:r w:rsidR="00266033" w:rsidRPr="00025F40">
        <w:rPr>
          <w:noProof/>
        </w:rPr>
        <w:br/>
      </w:r>
      <w:r w:rsidRPr="00025F40">
        <w:rPr>
          <w:rFonts w:eastAsia="MS Mincho"/>
          <w:noProof/>
          <w:lang w:eastAsia="ja-JP"/>
        </w:rPr>
        <w:t>valAdd</w:t>
      </w:r>
      <w:r w:rsidR="00266033" w:rsidRPr="00025F40">
        <w:rPr>
          <w:rFonts w:eastAsia="MS Mincho"/>
          <w:noProof/>
          <w:lang w:eastAsia="ja-JP"/>
        </w:rPr>
        <w:t xml:space="preserve"> = </w:t>
      </w:r>
      <w:r w:rsidRPr="00025F40">
        <w:rPr>
          <w:rFonts w:eastAsia="MS Mincho"/>
          <w:noProof/>
          <w:lang w:eastAsia="ja-JP"/>
        </w:rPr>
        <w:t xml:space="preserve">( </w:t>
      </w:r>
      <w:r w:rsidR="00266033" w:rsidRPr="00025F40">
        <w:rPr>
          <w:rFonts w:eastAsia="MS Mincho"/>
          <w:noProof/>
          <w:lang w:eastAsia="ja-JP"/>
        </w:rPr>
        <w:t>(</w:t>
      </w:r>
      <w:r w:rsidRPr="00025F40">
        <w:rPr>
          <w:rFonts w:eastAsia="MS Mincho"/>
          <w:noProof/>
          <w:lang w:eastAsia="ja-JP"/>
        </w:rPr>
        <w:t xml:space="preserve"> 1  &lt;&lt; </w:t>
      </w:r>
      <w:r w:rsidR="00266033" w:rsidRPr="00025F40">
        <w:rPr>
          <w:rFonts w:eastAsia="MS Mincho"/>
          <w:noProof/>
          <w:lang w:eastAsia="ja-JP"/>
        </w:rPr>
        <w:t xml:space="preserve"> </w:t>
      </w:r>
      <w:r w:rsidRPr="00025F40">
        <w:rPr>
          <w:rFonts w:eastAsia="MS Mincho"/>
          <w:noProof/>
          <w:lang w:eastAsia="ja-JP"/>
        </w:rPr>
        <w:t>log2qpRange</w:t>
      </w:r>
      <w:r w:rsidR="00266033" w:rsidRPr="00025F40">
        <w:rPr>
          <w:rFonts w:eastAsia="MS Mincho"/>
          <w:noProof/>
          <w:lang w:eastAsia="ja-JP"/>
        </w:rPr>
        <w:t xml:space="preserve"> ) </w:t>
      </w:r>
      <w:r w:rsidRPr="00025F40">
        <w:rPr>
          <w:rFonts w:eastAsia="MS Mincho"/>
          <w:noProof/>
          <w:lang w:eastAsia="ja-JP"/>
        </w:rPr>
        <w:t xml:space="preserve"> &gt;&gt; </w:t>
      </w:r>
      <w:r w:rsidR="002C640E" w:rsidRPr="00025F40">
        <w:rPr>
          <w:rFonts w:eastAsia="MS Mincho"/>
          <w:noProof/>
          <w:lang w:eastAsia="ja-JP"/>
        </w:rPr>
        <w:t xml:space="preserve"> </w:t>
      </w:r>
      <w:r w:rsidR="00266033" w:rsidRPr="00025F40">
        <w:rPr>
          <w:rFonts w:eastAsia="MS Mincho"/>
          <w:noProof/>
          <w:lang w:eastAsia="ja-JP"/>
        </w:rPr>
        <w:t>1</w:t>
      </w:r>
      <w:r w:rsidR="00266033" w:rsidRPr="00025F40">
        <w:rPr>
          <w:noProof/>
        </w:rPr>
        <w:tab/>
        <w:t>(</w:t>
      </w:r>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A653D6">
        <w:rPr>
          <w:noProof/>
        </w:rPr>
        <w:t>63</w:t>
      </w:r>
      <w:r w:rsidR="00D86592" w:rsidRPr="00025F40">
        <w:rPr>
          <w:noProof/>
        </w:rPr>
        <w:fldChar w:fldCharType="end"/>
      </w:r>
      <w:r w:rsidR="00266033" w:rsidRPr="00025F40">
        <w:rPr>
          <w:noProof/>
        </w:rPr>
        <w:t>)</w:t>
      </w:r>
    </w:p>
    <w:p w14:paraId="13D564C5" w14:textId="74ECF00A" w:rsidR="00266033" w:rsidRPr="00025F40" w:rsidRDefault="00266033" w:rsidP="00A22531">
      <w:pPr>
        <w:numPr>
          <w:ilvl w:val="0"/>
          <w:numId w:val="7"/>
        </w:numPr>
        <w:tabs>
          <w:tab w:val="clear" w:pos="794"/>
          <w:tab w:val="left" w:pos="400"/>
        </w:tabs>
        <w:rPr>
          <w:rFonts w:eastAsia="MS Mincho"/>
          <w:noProof/>
          <w:lang w:eastAsia="ja-JP"/>
        </w:rPr>
      </w:pPr>
      <w:r w:rsidRPr="00025F40">
        <w:rPr>
          <w:noProof/>
        </w:rPr>
        <w:t xml:space="preserve">The two values assigned to pStateIdx0 and pStateIdx1 for the initialization are derived from </w:t>
      </w:r>
      <w:r w:rsidR="00330ACC" w:rsidRPr="00025F40">
        <w:rPr>
          <w:noProof/>
        </w:rPr>
        <w:t>if_indep_init_block_qp</w:t>
      </w:r>
      <w:r w:rsidRPr="00025F40">
        <w:rPr>
          <w:noProof/>
        </w:rPr>
        <w:t xml:space="preserve">. </w:t>
      </w:r>
      <w:r w:rsidRPr="00025F40">
        <w:rPr>
          <w:rFonts w:eastAsia="MS Mincho"/>
          <w:noProof/>
          <w:lang w:eastAsia="ja-JP"/>
        </w:rPr>
        <w:t>Given</w:t>
      </w:r>
      <w:r w:rsidRPr="00025F40">
        <w:rPr>
          <w:noProof/>
        </w:rPr>
        <w:t xml:space="preserve"> the variables m and n, the initialization is specified as follows</w:t>
      </w:r>
      <w:r w:rsidRPr="00025F40">
        <w:rPr>
          <w:rFonts w:eastAsia="MS Mincho"/>
          <w:noProof/>
          <w:lang w:eastAsia="ja-JP"/>
        </w:rPr>
        <w:t>:</w:t>
      </w:r>
    </w:p>
    <w:p w14:paraId="7C879116" w14:textId="51594D2C" w:rsidR="00266033" w:rsidRPr="00025F40" w:rsidRDefault="00330ACC" w:rsidP="00266033">
      <w:pPr>
        <w:pStyle w:val="Equation"/>
        <w:tabs>
          <w:tab w:val="clear" w:pos="4849"/>
        </w:tabs>
        <w:ind w:left="907"/>
        <w:rPr>
          <w:rFonts w:eastAsia="MS Mincho"/>
          <w:noProof/>
          <w:lang w:eastAsia="ja-JP"/>
        </w:rPr>
      </w:pPr>
      <w:r w:rsidRPr="00025F40">
        <w:rPr>
          <w:noProof/>
        </w:rPr>
        <w:t xml:space="preserve">currQP = if_indep_init_block_qp </w:t>
      </w:r>
      <w:r w:rsidRPr="00025F40">
        <w:rPr>
          <w:rFonts w:eastAsia="MS Mincho"/>
          <w:noProof/>
          <w:lang w:eastAsia="ja-JP"/>
        </w:rPr>
        <w:t>−</w:t>
      </w:r>
      <w:r w:rsidRPr="00025F40">
        <w:rPr>
          <w:noProof/>
        </w:rPr>
        <w:t xml:space="preserve"> qpPosProb0</w:t>
      </w:r>
      <w:r w:rsidRPr="00025F40">
        <w:rPr>
          <w:noProof/>
        </w:rPr>
        <w:br/>
      </w:r>
      <w:r w:rsidR="00266033" w:rsidRPr="00025F40">
        <w:rPr>
          <w:noProof/>
        </w:rPr>
        <w:t xml:space="preserve">preCtxState = </w:t>
      </w:r>
      <w:r w:rsidRPr="00025F40">
        <w:rPr>
          <w:noProof/>
        </w:rPr>
        <w:t xml:space="preserve">( currQP </w:t>
      </w:r>
      <w:r w:rsidR="00266033" w:rsidRPr="00025F40">
        <w:rPr>
          <w:noProof/>
        </w:rPr>
        <w:t>*</w:t>
      </w:r>
      <w:r w:rsidR="002C640E" w:rsidRPr="00025F40">
        <w:rPr>
          <w:noProof/>
        </w:rPr>
        <w:t xml:space="preserve"> </w:t>
      </w:r>
      <w:r w:rsidRPr="00025F40">
        <w:rPr>
          <w:noProof/>
        </w:rPr>
        <w:t>slopeMul</w:t>
      </w:r>
      <w:r w:rsidR="00266033" w:rsidRPr="00025F40">
        <w:rPr>
          <w:noProof/>
        </w:rPr>
        <w:t xml:space="preserve"> + </w:t>
      </w:r>
      <w:r w:rsidRPr="00025F40">
        <w:rPr>
          <w:noProof/>
        </w:rPr>
        <w:t>( probStart  &lt;&lt;  log2qpRange</w:t>
      </w:r>
      <w:r w:rsidR="00266033" w:rsidRPr="00025F40">
        <w:rPr>
          <w:noProof/>
        </w:rPr>
        <w:t xml:space="preserve"> )</w:t>
      </w:r>
      <w:r w:rsidRPr="00025F40">
        <w:rPr>
          <w:noProof/>
        </w:rPr>
        <w:t xml:space="preserve"> + add )  &gt;&gt;  log2qpRange</w:t>
      </w:r>
      <w:r w:rsidR="00266033" w:rsidRPr="00025F40">
        <w:rPr>
          <w:noProof/>
        </w:rPr>
        <w:tab/>
        <w:t>(</w:t>
      </w:r>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A653D6">
        <w:rPr>
          <w:noProof/>
        </w:rPr>
        <w:t>64</w:t>
      </w:r>
      <w:r w:rsidR="00D86592" w:rsidRPr="00025F40">
        <w:rPr>
          <w:noProof/>
        </w:rPr>
        <w:fldChar w:fldCharType="end"/>
      </w:r>
      <w:r w:rsidR="00266033" w:rsidRPr="00025F40">
        <w:rPr>
          <w:noProof/>
        </w:rPr>
        <w:t>)</w:t>
      </w:r>
    </w:p>
    <w:p w14:paraId="77D5E9AE" w14:textId="31A6362E" w:rsidR="00266033" w:rsidRPr="00025F40" w:rsidRDefault="00266033" w:rsidP="00A22531">
      <w:pPr>
        <w:numPr>
          <w:ilvl w:val="0"/>
          <w:numId w:val="7"/>
        </w:numPr>
        <w:tabs>
          <w:tab w:val="clear" w:pos="794"/>
          <w:tab w:val="left" w:pos="400"/>
        </w:tabs>
        <w:rPr>
          <w:rFonts w:eastAsia="MS Mincho"/>
          <w:noProof/>
          <w:lang w:eastAsia="ja-JP"/>
        </w:rPr>
      </w:pPr>
      <w:r w:rsidRPr="00025F40">
        <w:rPr>
          <w:noProof/>
        </w:rPr>
        <w:t>The two values assigned to pStateIdx0 and pStateIdx1 for the initialization are derived as follows</w:t>
      </w:r>
      <w:r w:rsidRPr="00025F40">
        <w:rPr>
          <w:rFonts w:eastAsia="MS Mincho"/>
          <w:noProof/>
          <w:lang w:eastAsia="ja-JP"/>
        </w:rPr>
        <w:t>:</w:t>
      </w:r>
    </w:p>
    <w:p w14:paraId="6472BF9B" w14:textId="277D4882" w:rsidR="00266033" w:rsidRPr="00025F40" w:rsidRDefault="00266033" w:rsidP="00266033">
      <w:pPr>
        <w:pStyle w:val="Equation"/>
        <w:tabs>
          <w:tab w:val="clear" w:pos="4849"/>
        </w:tabs>
        <w:ind w:left="907"/>
        <w:rPr>
          <w:rFonts w:eastAsia="MS Mincho"/>
          <w:noProof/>
          <w:lang w:eastAsia="ja-JP"/>
        </w:rPr>
      </w:pPr>
      <w:r w:rsidRPr="00025F40">
        <w:rPr>
          <w:noProof/>
        </w:rPr>
        <w:t xml:space="preserve">pStateIdx0 = </w:t>
      </w:r>
      <w:r w:rsidR="00330ACC" w:rsidRPr="00025F40">
        <w:rPr>
          <w:iCs/>
          <w:noProof/>
        </w:rPr>
        <w:t xml:space="preserve">Clip3( </w:t>
      </w:r>
      <w:r w:rsidR="00CA0DF3" w:rsidRPr="00025F40">
        <w:rPr>
          <w:iCs/>
          <w:noProof/>
        </w:rPr>
        <w:t>32, 992</w:t>
      </w:r>
      <w:r w:rsidR="00963A7D" w:rsidRPr="00025F40">
        <w:rPr>
          <w:iCs/>
          <w:noProof/>
        </w:rPr>
        <w:t xml:space="preserve">, </w:t>
      </w:r>
      <w:r w:rsidR="00963A7D" w:rsidRPr="00025F40">
        <w:rPr>
          <w:noProof/>
        </w:rPr>
        <w:t>preCtxState  &lt;&lt;  3</w:t>
      </w:r>
      <w:r w:rsidR="00CA0DF3" w:rsidRPr="00025F40">
        <w:rPr>
          <w:iCs/>
          <w:noProof/>
        </w:rPr>
        <w:t xml:space="preserve"> </w:t>
      </w:r>
      <w:r w:rsidR="00330ACC" w:rsidRPr="00025F40">
        <w:rPr>
          <w:iCs/>
          <w:noProof/>
        </w:rPr>
        <w:t>)</w:t>
      </w:r>
      <w:r w:rsidR="00CA0DF3" w:rsidRPr="00025F40">
        <w:rPr>
          <w:iCs/>
          <w:noProof/>
        </w:rPr>
        <w:t xml:space="preserve"> </w:t>
      </w:r>
      <w:r w:rsidR="00CA0DF3" w:rsidRPr="00025F40">
        <w:rPr>
          <w:rFonts w:eastAsia="MS Mincho"/>
          <w:noProof/>
          <w:lang w:eastAsia="ja-JP"/>
        </w:rPr>
        <w:t>−</w:t>
      </w:r>
      <w:r w:rsidR="00CA0DF3" w:rsidRPr="00025F40">
        <w:rPr>
          <w:iCs/>
          <w:noProof/>
        </w:rPr>
        <w:t xml:space="preserve"> 512</w:t>
      </w:r>
      <w:r w:rsidRPr="00025F40">
        <w:rPr>
          <w:noProof/>
        </w:rPr>
        <w:br/>
        <w:t xml:space="preserve">pStateIdx1 = </w:t>
      </w:r>
      <w:r w:rsidR="00CA0DF3" w:rsidRPr="00025F40">
        <w:rPr>
          <w:noProof/>
        </w:rPr>
        <w:t>Clip3( 256, 7936</w:t>
      </w:r>
      <w:r w:rsidR="00963A7D" w:rsidRPr="00025F40">
        <w:rPr>
          <w:noProof/>
        </w:rPr>
        <w:t>, preCtxState  &lt;&lt;  6</w:t>
      </w:r>
      <w:r w:rsidR="00CA0DF3" w:rsidRPr="00025F40">
        <w:rPr>
          <w:noProof/>
        </w:rPr>
        <w:t xml:space="preserve"> ) </w:t>
      </w:r>
      <w:r w:rsidR="00CA0DF3" w:rsidRPr="00025F40">
        <w:rPr>
          <w:rFonts w:eastAsia="MS Mincho"/>
          <w:noProof/>
          <w:lang w:eastAsia="ja-JP"/>
        </w:rPr>
        <w:t>−</w:t>
      </w:r>
      <w:r w:rsidR="00CA0DF3" w:rsidRPr="00025F40">
        <w:rPr>
          <w:noProof/>
        </w:rPr>
        <w:t xml:space="preserve"> 4096</w:t>
      </w:r>
      <w:r w:rsidRPr="00025F40">
        <w:rPr>
          <w:noProof/>
        </w:rPr>
        <w:tab/>
        <w:t>(</w:t>
      </w:r>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A653D6">
        <w:rPr>
          <w:noProof/>
        </w:rPr>
        <w:t>65</w:t>
      </w:r>
      <w:r w:rsidR="00D86592" w:rsidRPr="00025F40">
        <w:rPr>
          <w:noProof/>
        </w:rPr>
        <w:fldChar w:fldCharType="end"/>
      </w:r>
      <w:r w:rsidRPr="00025F40">
        <w:rPr>
          <w:noProof/>
        </w:rPr>
        <w:t>)</w:t>
      </w:r>
    </w:p>
    <w:p w14:paraId="212D7FD7" w14:textId="75403CE7" w:rsidR="00266033" w:rsidRPr="00025F40" w:rsidRDefault="00266033" w:rsidP="00266033">
      <w:pPr>
        <w:pStyle w:val="Note1"/>
        <w:rPr>
          <w:noProof/>
        </w:rPr>
      </w:pPr>
      <w:r w:rsidRPr="00025F40">
        <w:rPr>
          <w:noProof/>
        </w:rPr>
        <w:t xml:space="preserve">NOTE – The variables pStateIdx0 and pStateIdx1 correspond to </w:t>
      </w:r>
      <w:r w:rsidR="00722206" w:rsidRPr="00025F40">
        <w:rPr>
          <w:noProof/>
        </w:rPr>
        <w:t xml:space="preserve">the </w:t>
      </w:r>
      <w:r w:rsidRPr="00025F40">
        <w:rPr>
          <w:noProof/>
        </w:rPr>
        <w:t xml:space="preserve">probability state indices as further described in </w:t>
      </w:r>
      <w:r w:rsidR="004F6034" w:rsidRPr="00025F40">
        <w:rPr>
          <w:noProof/>
        </w:rPr>
        <w:t>clause </w:t>
      </w:r>
      <w:r w:rsidRPr="00025F40">
        <w:rPr>
          <w:noProof/>
        </w:rPr>
        <w:fldChar w:fldCharType="begin"/>
      </w:r>
      <w:r w:rsidRPr="00025F40">
        <w:rPr>
          <w:noProof/>
        </w:rPr>
        <w:instrText xml:space="preserve"> REF _Ref24877878 \r \h  \* MERGEFORMAT </w:instrText>
      </w:r>
      <w:r w:rsidRPr="00025F40">
        <w:rPr>
          <w:noProof/>
        </w:rPr>
      </w:r>
      <w:r w:rsidRPr="00025F40">
        <w:rPr>
          <w:noProof/>
        </w:rPr>
        <w:fldChar w:fldCharType="separate"/>
      </w:r>
      <w:r w:rsidR="00A653D6">
        <w:rPr>
          <w:noProof/>
        </w:rPr>
        <w:t>9.3.4.3</w:t>
      </w:r>
      <w:r w:rsidRPr="00025F40">
        <w:rPr>
          <w:noProof/>
        </w:rPr>
        <w:fldChar w:fldCharType="end"/>
      </w:r>
      <w:r w:rsidRPr="00025F40">
        <w:rPr>
          <w:noProof/>
        </w:rPr>
        <w:t>.</w:t>
      </w:r>
    </w:p>
    <w:p w14:paraId="698E2F79" w14:textId="746AB8FC" w:rsidR="00266033" w:rsidRPr="00025F40" w:rsidRDefault="00266033" w:rsidP="00266033">
      <w:pPr>
        <w:rPr>
          <w:noProof/>
        </w:rPr>
      </w:pPr>
      <w:r w:rsidRPr="00025F40">
        <w:rPr>
          <w:noProof/>
        </w:rPr>
        <w:fldChar w:fldCharType="begin"/>
      </w:r>
      <w:r w:rsidRPr="00025F40">
        <w:rPr>
          <w:noProof/>
        </w:rPr>
        <w:instrText xml:space="preserve"> REF _Ref2783045 \h </w:instrText>
      </w:r>
      <w:r w:rsidR="00025F40">
        <w:rPr>
          <w:noProof/>
        </w:rPr>
        <w:instrText xml:space="preserve"> \* MERGEFORMAT </w:instrText>
      </w:r>
      <w:r w:rsidRPr="00025F40">
        <w:rPr>
          <w:noProof/>
        </w:rPr>
      </w:r>
      <w:r w:rsidRPr="00025F40">
        <w:rPr>
          <w:noProof/>
        </w:rPr>
        <w:fldChar w:fldCharType="separate"/>
      </w:r>
      <w:r w:rsidR="00A653D6" w:rsidRPr="00025F40">
        <w:rPr>
          <w:noProof/>
        </w:rPr>
        <w:t>Table </w:t>
      </w:r>
      <w:r w:rsidR="00A653D6">
        <w:rPr>
          <w:noProof/>
        </w:rPr>
        <w:t>11</w:t>
      </w:r>
      <w:r w:rsidRPr="00025F40">
        <w:rPr>
          <w:noProof/>
        </w:rPr>
        <w:fldChar w:fldCharType="end"/>
      </w:r>
      <w:r w:rsidR="00F004D9" w:rsidRPr="00025F40">
        <w:rPr>
          <w:noProof/>
        </w:rPr>
        <w:t xml:space="preserve"> lists the range of</w:t>
      </w:r>
      <w:r w:rsidRPr="00025F40">
        <w:rPr>
          <w:noProof/>
        </w:rPr>
        <w:t xml:space="preserve"> ctxIdx </w:t>
      </w:r>
      <w:r w:rsidR="00F004D9" w:rsidRPr="00025F40">
        <w:rPr>
          <w:noProof/>
        </w:rPr>
        <w:t xml:space="preserve">values </w:t>
      </w:r>
      <w:r w:rsidRPr="00025F40">
        <w:rPr>
          <w:noProof/>
        </w:rPr>
        <w:t xml:space="preserve">for which initialization is needed for each of the three initialization types, specified by the variable initType. </w:t>
      </w:r>
      <w:r w:rsidR="00F004D9" w:rsidRPr="00025F40">
        <w:rPr>
          <w:noProof/>
        </w:rPr>
        <w:t>It a</w:t>
      </w:r>
      <w:r w:rsidRPr="00025F40">
        <w:rPr>
          <w:noProof/>
        </w:rPr>
        <w:t>lso lists the table number that includes the values of initValue needed for the initialization</w:t>
      </w:r>
      <w:r w:rsidR="002328E4" w:rsidRPr="00025F40">
        <w:rPr>
          <w:noProof/>
        </w:rPr>
        <w:t xml:space="preserve"> for each value of ctxIdx</w:t>
      </w:r>
      <w:r w:rsidRPr="00025F40">
        <w:rPr>
          <w:noProof/>
        </w:rPr>
        <w:t xml:space="preserve">. </w:t>
      </w:r>
      <w:r w:rsidR="0063618F" w:rsidRPr="00025F40">
        <w:rPr>
          <w:noProof/>
        </w:rPr>
        <w:t>T</w:t>
      </w:r>
      <w:r w:rsidRPr="00025F40">
        <w:rPr>
          <w:noProof/>
        </w:rPr>
        <w:t xml:space="preserve">he derivation of initType depends on the value of the </w:t>
      </w:r>
      <w:r w:rsidR="0063618F" w:rsidRPr="00025F40">
        <w:rPr>
          <w:noProof/>
        </w:rPr>
        <w:t>if_ctx_init_flag</w:t>
      </w:r>
      <w:r w:rsidRPr="00025F40">
        <w:rPr>
          <w:noProof/>
        </w:rPr>
        <w:t xml:space="preserve"> syntax element</w:t>
      </w:r>
      <w:r w:rsidR="0063618F" w:rsidRPr="00025F40">
        <w:rPr>
          <w:noProof/>
        </w:rPr>
        <w:t xml:space="preserve"> and on the value of the if_ctx_init_mode</w:t>
      </w:r>
      <w:r w:rsidR="00252556" w:rsidRPr="00025F40">
        <w:rPr>
          <w:noProof/>
        </w:rPr>
        <w:t xml:space="preserve"> syntax element</w:t>
      </w:r>
      <w:r w:rsidRPr="00025F40">
        <w:rPr>
          <w:noProof/>
        </w:rPr>
        <w:t>. The variable initType is derived as follows:</w:t>
      </w:r>
    </w:p>
    <w:p w14:paraId="4CF4FEA4" w14:textId="26FC31C0" w:rsidR="00065CE2" w:rsidRPr="00025F40" w:rsidRDefault="00266033" w:rsidP="00266033">
      <w:pPr>
        <w:pStyle w:val="Equation"/>
        <w:tabs>
          <w:tab w:val="clear" w:pos="1588"/>
          <w:tab w:val="clear" w:pos="4849"/>
          <w:tab w:val="left" w:pos="1260"/>
        </w:tabs>
        <w:ind w:left="907"/>
        <w:rPr>
          <w:noProof/>
        </w:rPr>
      </w:pPr>
      <w:r w:rsidRPr="00025F40">
        <w:rPr>
          <w:noProof/>
        </w:rPr>
        <w:t xml:space="preserve">if( </w:t>
      </w:r>
      <w:r w:rsidR="00252556" w:rsidRPr="00025F40">
        <w:rPr>
          <w:noProof/>
        </w:rPr>
        <w:t>!if_ctx_init_flag</w:t>
      </w:r>
      <w:r w:rsidRPr="00025F40">
        <w:rPr>
          <w:noProof/>
        </w:rPr>
        <w:t xml:space="preserve"> )</w:t>
      </w:r>
      <w:r w:rsidRPr="00025F40">
        <w:rPr>
          <w:noProof/>
        </w:rPr>
        <w:br/>
      </w:r>
      <w:r w:rsidRPr="00025F40">
        <w:rPr>
          <w:noProof/>
        </w:rPr>
        <w:tab/>
        <w:t>initType = 0</w:t>
      </w:r>
      <w:r w:rsidRPr="00025F40">
        <w:rPr>
          <w:noProof/>
        </w:rPr>
        <w:br/>
        <w:t xml:space="preserve">else if( </w:t>
      </w:r>
      <w:r w:rsidR="00252556" w:rsidRPr="00025F40">
        <w:rPr>
          <w:noProof/>
        </w:rPr>
        <w:t>if_ctx_init_mode == 0</w:t>
      </w:r>
      <w:r w:rsidRPr="00025F40">
        <w:rPr>
          <w:noProof/>
        </w:rPr>
        <w:t xml:space="preserve"> )</w:t>
      </w:r>
      <w:r w:rsidRPr="00025F40">
        <w:rPr>
          <w:noProof/>
        </w:rPr>
        <w:br/>
      </w:r>
      <w:r w:rsidRPr="00025F40">
        <w:rPr>
          <w:noProof/>
        </w:rPr>
        <w:tab/>
        <w:t>initType = 1</w:t>
      </w:r>
      <w:r w:rsidRPr="00025F40">
        <w:rPr>
          <w:noProof/>
        </w:rPr>
        <w:tab/>
        <w:t>(</w:t>
      </w:r>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A653D6">
        <w:rPr>
          <w:noProof/>
        </w:rPr>
        <w:t>66</w:t>
      </w:r>
      <w:r w:rsidR="00D86592" w:rsidRPr="00025F40">
        <w:rPr>
          <w:noProof/>
        </w:rPr>
        <w:fldChar w:fldCharType="end"/>
      </w:r>
      <w:r w:rsidRPr="00025F40">
        <w:rPr>
          <w:noProof/>
        </w:rPr>
        <w:t>)</w:t>
      </w:r>
      <w:r w:rsidRPr="00025F40">
        <w:rPr>
          <w:noProof/>
        </w:rPr>
        <w:br/>
        <w:t>else</w:t>
      </w:r>
      <w:r w:rsidRPr="00025F40">
        <w:rPr>
          <w:noProof/>
        </w:rPr>
        <w:br/>
      </w:r>
      <w:r w:rsidRPr="00025F40">
        <w:rPr>
          <w:noProof/>
        </w:rPr>
        <w:tab/>
        <w:t>initType = 2</w:t>
      </w:r>
    </w:p>
    <w:p w14:paraId="045015A0" w14:textId="4F862A41" w:rsidR="00065CE2" w:rsidRPr="00025F40" w:rsidRDefault="00065CE2" w:rsidP="00065CE2">
      <w:pPr>
        <w:rPr>
          <w:noProof/>
        </w:rPr>
      </w:pPr>
    </w:p>
    <w:tbl>
      <w:tblPr>
        <w:tblW w:w="9644" w:type="dxa"/>
        <w:jc w:val="center"/>
        <w:tblLayout w:type="fixed"/>
        <w:tblLook w:val="0000" w:firstRow="0" w:lastRow="0" w:firstColumn="0" w:lastColumn="0" w:noHBand="0" w:noVBand="0"/>
      </w:tblPr>
      <w:tblGrid>
        <w:gridCol w:w="1598"/>
        <w:gridCol w:w="2885"/>
        <w:gridCol w:w="989"/>
        <w:gridCol w:w="1163"/>
        <w:gridCol w:w="1504"/>
        <w:gridCol w:w="1505"/>
      </w:tblGrid>
      <w:tr w:rsidR="008247CF" w:rsidRPr="00025F40" w14:paraId="5D5736DC" w14:textId="77777777" w:rsidTr="007E6005">
        <w:trPr>
          <w:cantSplit/>
          <w:trHeight w:val="790"/>
          <w:tblHeader/>
          <w:jc w:val="center"/>
        </w:trPr>
        <w:tc>
          <w:tcPr>
            <w:tcW w:w="9644" w:type="dxa"/>
            <w:gridSpan w:val="6"/>
            <w:vAlign w:val="center"/>
          </w:tcPr>
          <w:p w14:paraId="79A5811D" w14:textId="205A64BE" w:rsidR="008247CF" w:rsidRPr="00025F40" w:rsidRDefault="008247CF" w:rsidP="008247CF">
            <w:pPr>
              <w:pStyle w:val="TableNoTitle"/>
              <w:rPr>
                <w:noProof/>
              </w:rPr>
            </w:pPr>
            <w:bookmarkStart w:id="864" w:name="_Ref2783045"/>
            <w:bookmarkStart w:id="865" w:name="_Ref311228054"/>
            <w:bookmarkStart w:id="866" w:name="_Toc317198837"/>
            <w:bookmarkStart w:id="867" w:name="_Toc351408838"/>
            <w:bookmarkStart w:id="868" w:name="_Toc181199102"/>
            <w:r w:rsidRPr="00025F40">
              <w:rPr>
                <w:noProof/>
              </w:rPr>
              <w:lastRenderedPageBreak/>
              <w:t>Table </w:t>
            </w:r>
            <w:r w:rsidRPr="00025F40">
              <w:rPr>
                <w:noProof/>
              </w:rPr>
              <w:fldChar w:fldCharType="begin"/>
            </w:r>
            <w:r w:rsidRPr="00025F40">
              <w:rPr>
                <w:noProof/>
              </w:rPr>
              <w:instrText xml:space="preserve"> SEQ Table \* ARABIC </w:instrText>
            </w:r>
            <w:r w:rsidRPr="00025F40">
              <w:rPr>
                <w:noProof/>
              </w:rPr>
              <w:fldChar w:fldCharType="separate"/>
            </w:r>
            <w:r w:rsidR="00A653D6">
              <w:rPr>
                <w:noProof/>
              </w:rPr>
              <w:t>11</w:t>
            </w:r>
            <w:r w:rsidRPr="00025F40">
              <w:rPr>
                <w:noProof/>
              </w:rPr>
              <w:fldChar w:fldCharType="end"/>
            </w:r>
            <w:bookmarkEnd w:id="864"/>
            <w:r w:rsidRPr="00025F40">
              <w:rPr>
                <w:noProof/>
              </w:rPr>
              <w:t xml:space="preserve"> – Association of ctxIdx and syntax elements for each initializationType</w:t>
            </w:r>
            <w:r w:rsidRPr="00025F40">
              <w:rPr>
                <w:noProof/>
              </w:rPr>
              <w:br/>
              <w:t>in the initialization process</w:t>
            </w:r>
            <w:bookmarkEnd w:id="868"/>
          </w:p>
        </w:tc>
      </w:tr>
      <w:tr w:rsidR="00266033" w:rsidRPr="00025F40" w14:paraId="1EDA2C32" w14:textId="77777777" w:rsidTr="007E6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598" w:type="dxa"/>
            <w:vMerge w:val="restart"/>
            <w:vAlign w:val="center"/>
          </w:tcPr>
          <w:p w14:paraId="7472215D" w14:textId="77777777" w:rsidR="00266033" w:rsidRPr="00025F40" w:rsidRDefault="00266033" w:rsidP="00266033">
            <w:pPr>
              <w:pStyle w:val="TableText"/>
              <w:keepNext/>
              <w:jc w:val="center"/>
              <w:rPr>
                <w:b/>
                <w:bCs/>
                <w:noProof/>
                <w:sz w:val="16"/>
              </w:rPr>
            </w:pPr>
            <w:r w:rsidRPr="00025F40">
              <w:rPr>
                <w:b/>
                <w:bCs/>
                <w:noProof/>
                <w:sz w:val="16"/>
              </w:rPr>
              <w:t>Syntax structure</w:t>
            </w:r>
          </w:p>
        </w:tc>
        <w:tc>
          <w:tcPr>
            <w:tcW w:w="2885" w:type="dxa"/>
            <w:vMerge w:val="restart"/>
            <w:vAlign w:val="center"/>
          </w:tcPr>
          <w:p w14:paraId="5976DE13" w14:textId="77777777" w:rsidR="00266033" w:rsidRPr="00025F40" w:rsidRDefault="00266033" w:rsidP="00266033">
            <w:pPr>
              <w:pStyle w:val="TableText"/>
              <w:keepNext/>
              <w:jc w:val="center"/>
              <w:rPr>
                <w:b/>
                <w:bCs/>
                <w:noProof/>
                <w:sz w:val="16"/>
              </w:rPr>
            </w:pPr>
            <w:r w:rsidRPr="00025F40">
              <w:rPr>
                <w:b/>
                <w:bCs/>
                <w:noProof/>
                <w:sz w:val="16"/>
              </w:rPr>
              <w:t>Syntax element</w:t>
            </w:r>
          </w:p>
        </w:tc>
        <w:tc>
          <w:tcPr>
            <w:tcW w:w="989" w:type="dxa"/>
            <w:vMerge w:val="restart"/>
            <w:vAlign w:val="center"/>
          </w:tcPr>
          <w:p w14:paraId="40327151" w14:textId="77777777" w:rsidR="00266033" w:rsidRPr="00025F40" w:rsidRDefault="00266033" w:rsidP="00266033">
            <w:pPr>
              <w:pStyle w:val="TableText"/>
              <w:keepNext/>
              <w:jc w:val="center"/>
              <w:rPr>
                <w:b/>
                <w:bCs/>
                <w:noProof/>
                <w:sz w:val="16"/>
              </w:rPr>
            </w:pPr>
            <w:r w:rsidRPr="00025F40">
              <w:rPr>
                <w:b/>
                <w:bCs/>
                <w:noProof/>
                <w:sz w:val="16"/>
              </w:rPr>
              <w:t>ctxTable</w:t>
            </w:r>
          </w:p>
        </w:tc>
        <w:tc>
          <w:tcPr>
            <w:tcW w:w="4172" w:type="dxa"/>
            <w:gridSpan w:val="3"/>
          </w:tcPr>
          <w:p w14:paraId="6A321846" w14:textId="77777777" w:rsidR="00266033" w:rsidRPr="00025F40" w:rsidRDefault="00266033" w:rsidP="00266033">
            <w:pPr>
              <w:pStyle w:val="TableText"/>
              <w:keepNext/>
              <w:jc w:val="center"/>
              <w:rPr>
                <w:b/>
                <w:bCs/>
                <w:noProof/>
                <w:sz w:val="16"/>
              </w:rPr>
            </w:pPr>
            <w:r w:rsidRPr="00025F40">
              <w:rPr>
                <w:b/>
                <w:bCs/>
                <w:noProof/>
                <w:sz w:val="16"/>
              </w:rPr>
              <w:t>initType</w:t>
            </w:r>
          </w:p>
        </w:tc>
      </w:tr>
      <w:tr w:rsidR="00266033" w:rsidRPr="00025F40" w14:paraId="09AC7563" w14:textId="77777777" w:rsidTr="007E6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598" w:type="dxa"/>
            <w:vMerge/>
          </w:tcPr>
          <w:p w14:paraId="32DE29D2" w14:textId="77777777" w:rsidR="00266033" w:rsidRPr="00025F40" w:rsidRDefault="00266033" w:rsidP="00266033">
            <w:pPr>
              <w:pStyle w:val="TableText"/>
              <w:keepNext/>
              <w:jc w:val="center"/>
              <w:rPr>
                <w:b/>
                <w:bCs/>
                <w:noProof/>
                <w:sz w:val="16"/>
              </w:rPr>
            </w:pPr>
          </w:p>
        </w:tc>
        <w:tc>
          <w:tcPr>
            <w:tcW w:w="2885" w:type="dxa"/>
            <w:vMerge/>
            <w:vAlign w:val="center"/>
          </w:tcPr>
          <w:p w14:paraId="0FF724D9" w14:textId="77777777" w:rsidR="00266033" w:rsidRPr="00025F40" w:rsidRDefault="00266033" w:rsidP="00266033">
            <w:pPr>
              <w:pStyle w:val="TableText"/>
              <w:keepNext/>
              <w:jc w:val="center"/>
              <w:rPr>
                <w:b/>
                <w:bCs/>
                <w:noProof/>
                <w:sz w:val="16"/>
              </w:rPr>
            </w:pPr>
          </w:p>
        </w:tc>
        <w:tc>
          <w:tcPr>
            <w:tcW w:w="989" w:type="dxa"/>
            <w:vMerge/>
          </w:tcPr>
          <w:p w14:paraId="174D5E38" w14:textId="77777777" w:rsidR="00266033" w:rsidRPr="00025F40" w:rsidRDefault="00266033" w:rsidP="00266033">
            <w:pPr>
              <w:pStyle w:val="TableText"/>
              <w:keepNext/>
              <w:jc w:val="center"/>
              <w:rPr>
                <w:b/>
                <w:bCs/>
                <w:noProof/>
                <w:sz w:val="16"/>
              </w:rPr>
            </w:pPr>
          </w:p>
        </w:tc>
        <w:tc>
          <w:tcPr>
            <w:tcW w:w="1163" w:type="dxa"/>
            <w:vAlign w:val="center"/>
          </w:tcPr>
          <w:p w14:paraId="0E244577" w14:textId="77777777" w:rsidR="00266033" w:rsidRPr="00025F40" w:rsidRDefault="00266033" w:rsidP="00266033">
            <w:pPr>
              <w:pStyle w:val="TableText"/>
              <w:keepNext/>
              <w:jc w:val="center"/>
              <w:rPr>
                <w:b/>
                <w:bCs/>
                <w:noProof/>
                <w:sz w:val="16"/>
              </w:rPr>
            </w:pPr>
            <w:r w:rsidRPr="00025F40">
              <w:rPr>
                <w:b/>
                <w:bCs/>
                <w:noProof/>
                <w:sz w:val="16"/>
              </w:rPr>
              <w:t>0</w:t>
            </w:r>
          </w:p>
        </w:tc>
        <w:tc>
          <w:tcPr>
            <w:tcW w:w="1504" w:type="dxa"/>
            <w:vAlign w:val="center"/>
          </w:tcPr>
          <w:p w14:paraId="2089A5C6" w14:textId="77777777" w:rsidR="00266033" w:rsidRPr="00025F40" w:rsidRDefault="00266033" w:rsidP="00266033">
            <w:pPr>
              <w:pStyle w:val="TableText"/>
              <w:keepNext/>
              <w:jc w:val="center"/>
              <w:rPr>
                <w:b/>
                <w:bCs/>
                <w:noProof/>
                <w:sz w:val="16"/>
              </w:rPr>
            </w:pPr>
            <w:r w:rsidRPr="00025F40">
              <w:rPr>
                <w:b/>
                <w:bCs/>
                <w:noProof/>
                <w:sz w:val="16"/>
              </w:rPr>
              <w:t>1</w:t>
            </w:r>
          </w:p>
        </w:tc>
        <w:tc>
          <w:tcPr>
            <w:tcW w:w="1505" w:type="dxa"/>
            <w:vAlign w:val="center"/>
          </w:tcPr>
          <w:p w14:paraId="5BA9519A" w14:textId="77777777" w:rsidR="00266033" w:rsidRPr="00025F40" w:rsidRDefault="00266033" w:rsidP="00266033">
            <w:pPr>
              <w:pStyle w:val="TableText"/>
              <w:keepNext/>
              <w:jc w:val="center"/>
              <w:rPr>
                <w:b/>
                <w:bCs/>
                <w:noProof/>
                <w:sz w:val="16"/>
              </w:rPr>
            </w:pPr>
            <w:r w:rsidRPr="00025F40">
              <w:rPr>
                <w:b/>
                <w:bCs/>
                <w:noProof/>
                <w:sz w:val="16"/>
              </w:rPr>
              <w:t>2</w:t>
            </w:r>
          </w:p>
        </w:tc>
      </w:tr>
      <w:tr w:rsidR="00645334" w:rsidRPr="00025F40" w14:paraId="1872422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restart"/>
            <w:vAlign w:val="center"/>
          </w:tcPr>
          <w:p w14:paraId="084938D4" w14:textId="2266C911" w:rsidR="00645334" w:rsidRPr="00025F40" w:rsidRDefault="00645334" w:rsidP="00587391">
            <w:pPr>
              <w:pStyle w:val="TableText"/>
              <w:keepNext/>
              <w:jc w:val="left"/>
              <w:rPr>
                <w:noProof/>
                <w:sz w:val="16"/>
                <w:szCs w:val="16"/>
              </w:rPr>
            </w:pPr>
            <w:r w:rsidRPr="00025F40">
              <w:rPr>
                <w:noProof/>
                <w:sz w:val="16"/>
                <w:szCs w:val="16"/>
              </w:rPr>
              <w:t>frame_data( )</w:t>
            </w:r>
          </w:p>
        </w:tc>
        <w:tc>
          <w:tcPr>
            <w:tcW w:w="2885" w:type="dxa"/>
            <w:vAlign w:val="center"/>
          </w:tcPr>
          <w:p w14:paraId="7C15E338" w14:textId="764C1457" w:rsidR="00645334" w:rsidRPr="00025F40" w:rsidRDefault="00645334" w:rsidP="00587391">
            <w:pPr>
              <w:pStyle w:val="TableText"/>
              <w:keepNext/>
              <w:jc w:val="left"/>
              <w:rPr>
                <w:noProof/>
                <w:sz w:val="16"/>
                <w:szCs w:val="16"/>
              </w:rPr>
            </w:pPr>
            <w:r w:rsidRPr="00025F40">
              <w:rPr>
                <w:noProof/>
                <w:sz w:val="16"/>
                <w:szCs w:val="16"/>
              </w:rPr>
              <w:t>block_split_log2</w:t>
            </w:r>
          </w:p>
        </w:tc>
        <w:tc>
          <w:tcPr>
            <w:tcW w:w="989" w:type="dxa"/>
          </w:tcPr>
          <w:p w14:paraId="6EBAE31C" w14:textId="37FA394D" w:rsidR="00645334" w:rsidRPr="00025F40" w:rsidRDefault="00645334" w:rsidP="00587391">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12A7AE79" w14:textId="305A4273" w:rsidR="00645334" w:rsidRPr="00025F40" w:rsidRDefault="00645334" w:rsidP="00587391">
            <w:pPr>
              <w:pStyle w:val="TableText"/>
              <w:keepNext/>
              <w:jc w:val="center"/>
              <w:rPr>
                <w:noProof/>
                <w:sz w:val="16"/>
                <w:szCs w:val="16"/>
              </w:rPr>
            </w:pPr>
            <w:r w:rsidRPr="00025F40">
              <w:rPr>
                <w:noProof/>
                <w:sz w:val="16"/>
                <w:szCs w:val="16"/>
              </w:rPr>
              <w:t>0</w:t>
            </w:r>
            <w:r w:rsidR="003A3B74" w:rsidRPr="00025F40">
              <w:rPr>
                <w:noProof/>
                <w:sz w:val="16"/>
                <w:szCs w:val="16"/>
              </w:rPr>
              <w:t>..8</w:t>
            </w:r>
          </w:p>
        </w:tc>
        <w:tc>
          <w:tcPr>
            <w:tcW w:w="1504" w:type="dxa"/>
            <w:vAlign w:val="center"/>
          </w:tcPr>
          <w:p w14:paraId="45DD10D4" w14:textId="03227ED8" w:rsidR="00645334" w:rsidRPr="00025F40" w:rsidRDefault="00065CE2" w:rsidP="00587391">
            <w:pPr>
              <w:pStyle w:val="TableText"/>
              <w:keepNext/>
              <w:jc w:val="center"/>
              <w:rPr>
                <w:bCs/>
                <w:noProof/>
                <w:sz w:val="16"/>
                <w:szCs w:val="16"/>
              </w:rPr>
            </w:pPr>
            <w:r w:rsidRPr="00025F40">
              <w:rPr>
                <w:bCs/>
                <w:noProof/>
                <w:sz w:val="16"/>
                <w:szCs w:val="16"/>
              </w:rPr>
              <w:t>9..17</w:t>
            </w:r>
          </w:p>
        </w:tc>
        <w:tc>
          <w:tcPr>
            <w:tcW w:w="1505" w:type="dxa"/>
            <w:vAlign w:val="center"/>
          </w:tcPr>
          <w:p w14:paraId="4CDB69AF" w14:textId="7FB98012" w:rsidR="00645334" w:rsidRPr="00025F40" w:rsidRDefault="00065CE2" w:rsidP="00587391">
            <w:pPr>
              <w:pStyle w:val="TableText"/>
              <w:keepNext/>
              <w:jc w:val="center"/>
              <w:rPr>
                <w:bCs/>
                <w:noProof/>
                <w:sz w:val="16"/>
                <w:szCs w:val="16"/>
              </w:rPr>
            </w:pPr>
            <w:r w:rsidRPr="00025F40">
              <w:rPr>
                <w:bCs/>
                <w:noProof/>
                <w:sz w:val="16"/>
                <w:szCs w:val="16"/>
              </w:rPr>
              <w:t>18..26</w:t>
            </w:r>
          </w:p>
        </w:tc>
      </w:tr>
      <w:tr w:rsidR="00645334" w:rsidRPr="00025F40" w14:paraId="6B303BE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0EA0D076" w14:textId="5826D997" w:rsidR="00645334" w:rsidRPr="00025F40" w:rsidRDefault="00645334" w:rsidP="00587391">
            <w:pPr>
              <w:pStyle w:val="TableText"/>
              <w:keepNext/>
              <w:jc w:val="left"/>
              <w:rPr>
                <w:noProof/>
                <w:sz w:val="16"/>
                <w:szCs w:val="16"/>
              </w:rPr>
            </w:pPr>
          </w:p>
        </w:tc>
        <w:tc>
          <w:tcPr>
            <w:tcW w:w="2885" w:type="dxa"/>
            <w:vAlign w:val="center"/>
          </w:tcPr>
          <w:p w14:paraId="4A69F796" w14:textId="011FD02E" w:rsidR="00645334" w:rsidRPr="00025F40" w:rsidRDefault="00645334" w:rsidP="00587391">
            <w:pPr>
              <w:pStyle w:val="TableText"/>
              <w:keepNext/>
              <w:jc w:val="left"/>
              <w:rPr>
                <w:noProof/>
                <w:sz w:val="16"/>
                <w:szCs w:val="16"/>
              </w:rPr>
            </w:pPr>
            <w:r w:rsidRPr="00025F40">
              <w:rPr>
                <w:noProof/>
                <w:sz w:val="16"/>
                <w:szCs w:val="16"/>
              </w:rPr>
              <w:t>block_matching_or_cross_channel_</w:t>
            </w:r>
            <w:r w:rsidRPr="00025F40">
              <w:rPr>
                <w:noProof/>
                <w:sz w:val="16"/>
                <w:szCs w:val="16"/>
              </w:rPr>
              <w:br/>
              <w:t>pred_flag</w:t>
            </w:r>
          </w:p>
        </w:tc>
        <w:tc>
          <w:tcPr>
            <w:tcW w:w="989" w:type="dxa"/>
          </w:tcPr>
          <w:p w14:paraId="5E4C2296" w14:textId="3C8234B3" w:rsidR="00645334" w:rsidRPr="00025F40" w:rsidRDefault="00645334" w:rsidP="00587391">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29D7C051" w14:textId="6A2C9583" w:rsidR="00645334" w:rsidRPr="00025F40" w:rsidRDefault="00645334" w:rsidP="00587391">
            <w:pPr>
              <w:pStyle w:val="TableText"/>
              <w:keepNext/>
              <w:jc w:val="center"/>
              <w:rPr>
                <w:noProof/>
                <w:sz w:val="16"/>
                <w:szCs w:val="16"/>
              </w:rPr>
            </w:pPr>
            <w:r w:rsidRPr="00025F40">
              <w:rPr>
                <w:noProof/>
                <w:sz w:val="16"/>
                <w:szCs w:val="16"/>
              </w:rPr>
              <w:t>0</w:t>
            </w:r>
          </w:p>
        </w:tc>
        <w:tc>
          <w:tcPr>
            <w:tcW w:w="1504" w:type="dxa"/>
            <w:vAlign w:val="center"/>
          </w:tcPr>
          <w:p w14:paraId="54F9A583" w14:textId="77777777" w:rsidR="00645334" w:rsidRPr="00025F40" w:rsidRDefault="00645334" w:rsidP="00587391">
            <w:pPr>
              <w:pStyle w:val="TableText"/>
              <w:keepNext/>
              <w:jc w:val="center"/>
              <w:rPr>
                <w:bCs/>
                <w:noProof/>
                <w:sz w:val="16"/>
                <w:szCs w:val="16"/>
              </w:rPr>
            </w:pPr>
          </w:p>
        </w:tc>
        <w:tc>
          <w:tcPr>
            <w:tcW w:w="1505" w:type="dxa"/>
            <w:vAlign w:val="center"/>
          </w:tcPr>
          <w:p w14:paraId="084F7460" w14:textId="77777777" w:rsidR="00645334" w:rsidRPr="00025F40" w:rsidRDefault="00645334" w:rsidP="00587391">
            <w:pPr>
              <w:pStyle w:val="TableText"/>
              <w:keepNext/>
              <w:jc w:val="center"/>
              <w:rPr>
                <w:bCs/>
                <w:noProof/>
                <w:sz w:val="16"/>
                <w:szCs w:val="16"/>
              </w:rPr>
            </w:pPr>
          </w:p>
        </w:tc>
      </w:tr>
      <w:tr w:rsidR="00645334" w:rsidRPr="00025F40" w14:paraId="0E962F2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3477BDA7" w14:textId="77777777" w:rsidR="00645334" w:rsidRPr="00025F40" w:rsidRDefault="00645334" w:rsidP="00587391">
            <w:pPr>
              <w:pStyle w:val="TableText"/>
              <w:keepNext/>
              <w:jc w:val="left"/>
              <w:rPr>
                <w:noProof/>
                <w:sz w:val="16"/>
                <w:szCs w:val="16"/>
                <w:lang w:eastAsia="ko-KR"/>
              </w:rPr>
            </w:pPr>
          </w:p>
        </w:tc>
        <w:tc>
          <w:tcPr>
            <w:tcW w:w="2885" w:type="dxa"/>
            <w:vAlign w:val="center"/>
          </w:tcPr>
          <w:p w14:paraId="70B37F50" w14:textId="3DC435C8" w:rsidR="00645334" w:rsidRPr="00025F40" w:rsidRDefault="00645334" w:rsidP="00587391">
            <w:pPr>
              <w:pStyle w:val="TableText"/>
              <w:keepNext/>
              <w:jc w:val="left"/>
              <w:rPr>
                <w:noProof/>
                <w:sz w:val="16"/>
                <w:szCs w:val="16"/>
              </w:rPr>
            </w:pPr>
            <w:r w:rsidRPr="00025F40">
              <w:rPr>
                <w:noProof/>
                <w:sz w:val="16"/>
                <w:szCs w:val="16"/>
              </w:rPr>
              <w:t>cross_channel_pred_flag</w:t>
            </w:r>
          </w:p>
        </w:tc>
        <w:tc>
          <w:tcPr>
            <w:tcW w:w="989" w:type="dxa"/>
          </w:tcPr>
          <w:p w14:paraId="3128237D" w14:textId="2B4FFDD8" w:rsidR="00645334" w:rsidRPr="00025F40" w:rsidRDefault="00645334" w:rsidP="00587391">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6BE63CD0" w14:textId="36CA062F" w:rsidR="00645334" w:rsidRPr="00025F40" w:rsidRDefault="00645334" w:rsidP="00587391">
            <w:pPr>
              <w:pStyle w:val="TableText"/>
              <w:keepNext/>
              <w:jc w:val="center"/>
              <w:rPr>
                <w:noProof/>
                <w:sz w:val="16"/>
                <w:szCs w:val="16"/>
              </w:rPr>
            </w:pPr>
            <w:r w:rsidRPr="00025F40">
              <w:rPr>
                <w:noProof/>
                <w:sz w:val="16"/>
                <w:szCs w:val="16"/>
              </w:rPr>
              <w:t>0</w:t>
            </w:r>
          </w:p>
        </w:tc>
        <w:tc>
          <w:tcPr>
            <w:tcW w:w="1504" w:type="dxa"/>
            <w:vAlign w:val="center"/>
          </w:tcPr>
          <w:p w14:paraId="7AB7DF8F" w14:textId="77777777" w:rsidR="00645334" w:rsidRPr="00025F40" w:rsidRDefault="00645334" w:rsidP="00587391">
            <w:pPr>
              <w:pStyle w:val="TableText"/>
              <w:keepNext/>
              <w:jc w:val="center"/>
              <w:rPr>
                <w:bCs/>
                <w:noProof/>
                <w:sz w:val="16"/>
                <w:szCs w:val="16"/>
              </w:rPr>
            </w:pPr>
          </w:p>
        </w:tc>
        <w:tc>
          <w:tcPr>
            <w:tcW w:w="1505" w:type="dxa"/>
            <w:vAlign w:val="center"/>
          </w:tcPr>
          <w:p w14:paraId="7B0875A5" w14:textId="77777777" w:rsidR="00645334" w:rsidRPr="00025F40" w:rsidRDefault="00645334" w:rsidP="00587391">
            <w:pPr>
              <w:pStyle w:val="TableText"/>
              <w:keepNext/>
              <w:jc w:val="center"/>
              <w:rPr>
                <w:bCs/>
                <w:noProof/>
                <w:sz w:val="16"/>
                <w:szCs w:val="16"/>
              </w:rPr>
            </w:pPr>
          </w:p>
        </w:tc>
      </w:tr>
      <w:tr w:rsidR="00645334" w:rsidRPr="00025F40" w14:paraId="794C1EE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329BE0E2" w14:textId="77777777" w:rsidR="00645334" w:rsidRPr="00025F40" w:rsidRDefault="00645334" w:rsidP="00587391">
            <w:pPr>
              <w:pStyle w:val="TableText"/>
              <w:keepNext/>
              <w:jc w:val="left"/>
              <w:rPr>
                <w:noProof/>
                <w:sz w:val="16"/>
                <w:szCs w:val="16"/>
                <w:lang w:eastAsia="ko-KR"/>
              </w:rPr>
            </w:pPr>
          </w:p>
        </w:tc>
        <w:tc>
          <w:tcPr>
            <w:tcW w:w="2885" w:type="dxa"/>
            <w:vAlign w:val="center"/>
          </w:tcPr>
          <w:p w14:paraId="210EFF4B" w14:textId="7F5C142F" w:rsidR="00645334" w:rsidRPr="00025F40" w:rsidRDefault="00645334" w:rsidP="00587391">
            <w:pPr>
              <w:pStyle w:val="TableText"/>
              <w:keepNext/>
              <w:jc w:val="left"/>
              <w:rPr>
                <w:noProof/>
                <w:sz w:val="16"/>
                <w:szCs w:val="16"/>
              </w:rPr>
            </w:pPr>
            <w:r w:rsidRPr="00025F40">
              <w:rPr>
                <w:noProof/>
                <w:sz w:val="16"/>
                <w:szCs w:val="16"/>
              </w:rPr>
              <w:t>block_pred_mode</w:t>
            </w:r>
          </w:p>
        </w:tc>
        <w:tc>
          <w:tcPr>
            <w:tcW w:w="989" w:type="dxa"/>
          </w:tcPr>
          <w:p w14:paraId="576494C5" w14:textId="0A7F4A7C" w:rsidR="00645334" w:rsidRPr="00025F40" w:rsidRDefault="00645334" w:rsidP="00587391">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48AC3011" w14:textId="505930D1" w:rsidR="00645334" w:rsidRPr="00025F40" w:rsidRDefault="00645334" w:rsidP="00587391">
            <w:pPr>
              <w:pStyle w:val="TableText"/>
              <w:keepNext/>
              <w:jc w:val="center"/>
              <w:rPr>
                <w:noProof/>
                <w:sz w:val="16"/>
                <w:szCs w:val="16"/>
              </w:rPr>
            </w:pPr>
            <w:r w:rsidRPr="00025F40">
              <w:rPr>
                <w:noProof/>
                <w:sz w:val="16"/>
                <w:szCs w:val="16"/>
              </w:rPr>
              <w:t>0</w:t>
            </w:r>
          </w:p>
        </w:tc>
        <w:tc>
          <w:tcPr>
            <w:tcW w:w="1504" w:type="dxa"/>
            <w:vAlign w:val="center"/>
          </w:tcPr>
          <w:p w14:paraId="10BCE89A" w14:textId="77777777" w:rsidR="00645334" w:rsidRPr="00025F40" w:rsidRDefault="00645334" w:rsidP="00587391">
            <w:pPr>
              <w:pStyle w:val="TableText"/>
              <w:keepNext/>
              <w:jc w:val="center"/>
              <w:rPr>
                <w:bCs/>
                <w:noProof/>
                <w:sz w:val="16"/>
                <w:szCs w:val="16"/>
              </w:rPr>
            </w:pPr>
          </w:p>
        </w:tc>
        <w:tc>
          <w:tcPr>
            <w:tcW w:w="1505" w:type="dxa"/>
            <w:vAlign w:val="center"/>
          </w:tcPr>
          <w:p w14:paraId="3A34090E" w14:textId="77777777" w:rsidR="00645334" w:rsidRPr="00025F40" w:rsidRDefault="00645334" w:rsidP="00587391">
            <w:pPr>
              <w:pStyle w:val="TableText"/>
              <w:keepNext/>
              <w:jc w:val="center"/>
              <w:rPr>
                <w:bCs/>
                <w:noProof/>
                <w:sz w:val="16"/>
                <w:szCs w:val="16"/>
              </w:rPr>
            </w:pPr>
          </w:p>
        </w:tc>
      </w:tr>
      <w:tr w:rsidR="00811B6D" w:rsidRPr="00025F40" w14:paraId="0B540DB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4FCCC49A" w14:textId="77777777" w:rsidR="00811B6D" w:rsidRPr="00025F40" w:rsidRDefault="00811B6D" w:rsidP="00811B6D">
            <w:pPr>
              <w:pStyle w:val="TableText"/>
              <w:keepNext/>
              <w:jc w:val="left"/>
              <w:rPr>
                <w:noProof/>
                <w:sz w:val="16"/>
                <w:szCs w:val="16"/>
                <w:lang w:eastAsia="ko-KR"/>
              </w:rPr>
            </w:pPr>
          </w:p>
        </w:tc>
        <w:tc>
          <w:tcPr>
            <w:tcW w:w="2885" w:type="dxa"/>
            <w:vAlign w:val="center"/>
          </w:tcPr>
          <w:p w14:paraId="7D9F2CA5" w14:textId="63392957" w:rsidR="00811B6D" w:rsidRPr="00025F40" w:rsidRDefault="00811B6D" w:rsidP="00811B6D">
            <w:pPr>
              <w:pStyle w:val="TableText"/>
              <w:keepNext/>
              <w:jc w:val="left"/>
              <w:rPr>
                <w:noProof/>
                <w:sz w:val="16"/>
                <w:szCs w:val="16"/>
              </w:rPr>
            </w:pPr>
            <w:r w:rsidRPr="00025F40">
              <w:rPr>
                <w:noProof/>
                <w:sz w:val="16"/>
                <w:szCs w:val="16"/>
              </w:rPr>
              <w:t>block_abs_delta_qp</w:t>
            </w:r>
          </w:p>
        </w:tc>
        <w:tc>
          <w:tcPr>
            <w:tcW w:w="989" w:type="dxa"/>
          </w:tcPr>
          <w:p w14:paraId="5E80BAF0" w14:textId="470B5F42" w:rsidR="00811B6D" w:rsidRPr="00025F40" w:rsidRDefault="00811B6D" w:rsidP="00811B6D">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0B9072EA" w14:textId="4C849D3B" w:rsidR="00811B6D" w:rsidRPr="00025F40" w:rsidRDefault="00811B6D" w:rsidP="00811B6D">
            <w:pPr>
              <w:pStyle w:val="TableText"/>
              <w:keepNext/>
              <w:jc w:val="center"/>
              <w:rPr>
                <w:noProof/>
                <w:sz w:val="16"/>
                <w:szCs w:val="16"/>
              </w:rPr>
            </w:pPr>
            <w:r w:rsidRPr="00025F40">
              <w:rPr>
                <w:noProof/>
                <w:sz w:val="16"/>
                <w:szCs w:val="16"/>
              </w:rPr>
              <w:t>0</w:t>
            </w:r>
            <w:r w:rsidR="003A3B74" w:rsidRPr="00025F40">
              <w:rPr>
                <w:noProof/>
                <w:sz w:val="16"/>
                <w:szCs w:val="16"/>
              </w:rPr>
              <w:t>..7</w:t>
            </w:r>
          </w:p>
        </w:tc>
        <w:tc>
          <w:tcPr>
            <w:tcW w:w="1504" w:type="dxa"/>
            <w:vAlign w:val="center"/>
          </w:tcPr>
          <w:p w14:paraId="3F9539CC" w14:textId="77777777" w:rsidR="00811B6D" w:rsidRPr="00025F40" w:rsidRDefault="00811B6D" w:rsidP="00811B6D">
            <w:pPr>
              <w:pStyle w:val="TableText"/>
              <w:keepNext/>
              <w:jc w:val="center"/>
              <w:rPr>
                <w:bCs/>
                <w:noProof/>
                <w:sz w:val="16"/>
                <w:szCs w:val="16"/>
              </w:rPr>
            </w:pPr>
          </w:p>
        </w:tc>
        <w:tc>
          <w:tcPr>
            <w:tcW w:w="1505" w:type="dxa"/>
            <w:vAlign w:val="center"/>
          </w:tcPr>
          <w:p w14:paraId="5AD72930" w14:textId="77777777" w:rsidR="00811B6D" w:rsidRPr="00025F40" w:rsidRDefault="00811B6D" w:rsidP="00811B6D">
            <w:pPr>
              <w:pStyle w:val="TableText"/>
              <w:keepNext/>
              <w:jc w:val="center"/>
              <w:rPr>
                <w:bCs/>
                <w:noProof/>
                <w:sz w:val="16"/>
                <w:szCs w:val="16"/>
              </w:rPr>
            </w:pPr>
          </w:p>
        </w:tc>
      </w:tr>
      <w:tr w:rsidR="00E90134" w:rsidRPr="00025F40" w14:paraId="1279AD7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1BD9C8E9" w14:textId="77777777" w:rsidR="00E90134" w:rsidRPr="00025F40" w:rsidRDefault="00E90134" w:rsidP="00E90134">
            <w:pPr>
              <w:pStyle w:val="TableText"/>
              <w:keepNext/>
              <w:jc w:val="left"/>
              <w:rPr>
                <w:noProof/>
                <w:sz w:val="16"/>
                <w:szCs w:val="16"/>
                <w:lang w:eastAsia="ko-KR"/>
              </w:rPr>
            </w:pPr>
          </w:p>
        </w:tc>
        <w:tc>
          <w:tcPr>
            <w:tcW w:w="2885" w:type="dxa"/>
            <w:vAlign w:val="center"/>
          </w:tcPr>
          <w:p w14:paraId="0CFD47C6" w14:textId="06387BC7" w:rsidR="00E90134" w:rsidRPr="00025F40" w:rsidRDefault="00E90134" w:rsidP="00E90134">
            <w:pPr>
              <w:pStyle w:val="TableText"/>
              <w:keepNext/>
              <w:jc w:val="left"/>
              <w:rPr>
                <w:noProof/>
                <w:sz w:val="16"/>
                <w:szCs w:val="16"/>
                <w:lang w:val="de-DE"/>
              </w:rPr>
            </w:pPr>
            <w:r w:rsidRPr="00025F40">
              <w:rPr>
                <w:noProof/>
                <w:sz w:val="16"/>
                <w:szCs w:val="16"/>
                <w:lang w:val="de-DE"/>
              </w:rPr>
              <w:t>block_delta_zlsb_present_flag</w:t>
            </w:r>
          </w:p>
        </w:tc>
        <w:tc>
          <w:tcPr>
            <w:tcW w:w="989" w:type="dxa"/>
          </w:tcPr>
          <w:p w14:paraId="6BB72216" w14:textId="4D284FF9" w:rsidR="00E90134" w:rsidRPr="00025F40" w:rsidRDefault="00E90134" w:rsidP="00E90134">
            <w:pPr>
              <w:pStyle w:val="TableText"/>
              <w:keepNext/>
              <w:jc w:val="center"/>
              <w:rPr>
                <w:noProof/>
                <w:sz w:val="16"/>
                <w:szCs w:val="16"/>
                <w:lang w:val="de-DE" w:eastAsia="ko-KR"/>
              </w:rPr>
            </w:pPr>
            <w:r w:rsidRPr="00025F40">
              <w:rPr>
                <w:noProof/>
                <w:sz w:val="16"/>
                <w:szCs w:val="16"/>
                <w:lang w:eastAsia="ko-KR"/>
              </w:rPr>
              <w:t>Table XX</w:t>
            </w:r>
          </w:p>
        </w:tc>
        <w:tc>
          <w:tcPr>
            <w:tcW w:w="1163" w:type="dxa"/>
            <w:vAlign w:val="center"/>
          </w:tcPr>
          <w:p w14:paraId="6BA397CE" w14:textId="1E90E59E" w:rsidR="00E90134" w:rsidRPr="00025F40" w:rsidRDefault="00E90134" w:rsidP="00E90134">
            <w:pPr>
              <w:pStyle w:val="TableText"/>
              <w:keepNext/>
              <w:jc w:val="center"/>
              <w:rPr>
                <w:noProof/>
                <w:sz w:val="16"/>
                <w:szCs w:val="16"/>
                <w:lang w:val="de-DE"/>
              </w:rPr>
            </w:pPr>
            <w:r w:rsidRPr="00025F40">
              <w:rPr>
                <w:noProof/>
                <w:sz w:val="16"/>
                <w:szCs w:val="16"/>
              </w:rPr>
              <w:t>0</w:t>
            </w:r>
          </w:p>
        </w:tc>
        <w:tc>
          <w:tcPr>
            <w:tcW w:w="1504" w:type="dxa"/>
            <w:vAlign w:val="center"/>
          </w:tcPr>
          <w:p w14:paraId="7E03B6BD" w14:textId="77777777" w:rsidR="00E90134" w:rsidRPr="00025F40" w:rsidRDefault="00E90134" w:rsidP="00E90134">
            <w:pPr>
              <w:pStyle w:val="TableText"/>
              <w:keepNext/>
              <w:jc w:val="center"/>
              <w:rPr>
                <w:bCs/>
                <w:noProof/>
                <w:sz w:val="16"/>
                <w:szCs w:val="16"/>
                <w:lang w:val="de-DE"/>
              </w:rPr>
            </w:pPr>
          </w:p>
        </w:tc>
        <w:tc>
          <w:tcPr>
            <w:tcW w:w="1505" w:type="dxa"/>
            <w:vAlign w:val="center"/>
          </w:tcPr>
          <w:p w14:paraId="6F866911" w14:textId="77777777" w:rsidR="00E90134" w:rsidRPr="00025F40" w:rsidRDefault="00E90134" w:rsidP="00E90134">
            <w:pPr>
              <w:pStyle w:val="TableText"/>
              <w:keepNext/>
              <w:jc w:val="center"/>
              <w:rPr>
                <w:bCs/>
                <w:noProof/>
                <w:sz w:val="16"/>
                <w:szCs w:val="16"/>
                <w:lang w:val="de-DE"/>
              </w:rPr>
            </w:pPr>
          </w:p>
        </w:tc>
      </w:tr>
      <w:tr w:rsidR="00E90134" w:rsidRPr="00025F40" w14:paraId="562021E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784A3BF6" w14:textId="77777777" w:rsidR="00E90134" w:rsidRPr="00025F40" w:rsidRDefault="00E90134" w:rsidP="00E90134">
            <w:pPr>
              <w:pStyle w:val="TableText"/>
              <w:keepNext/>
              <w:jc w:val="left"/>
              <w:rPr>
                <w:noProof/>
                <w:sz w:val="16"/>
                <w:szCs w:val="16"/>
                <w:lang w:val="de-DE" w:eastAsia="ko-KR"/>
              </w:rPr>
            </w:pPr>
          </w:p>
        </w:tc>
        <w:tc>
          <w:tcPr>
            <w:tcW w:w="2885" w:type="dxa"/>
            <w:vAlign w:val="center"/>
          </w:tcPr>
          <w:p w14:paraId="52EB4779" w14:textId="0627177F" w:rsidR="00E90134" w:rsidRPr="00025F40" w:rsidRDefault="00E90134" w:rsidP="00E90134">
            <w:pPr>
              <w:pStyle w:val="TableText"/>
              <w:keepNext/>
              <w:jc w:val="left"/>
              <w:rPr>
                <w:noProof/>
                <w:sz w:val="16"/>
                <w:szCs w:val="16"/>
              </w:rPr>
            </w:pPr>
            <w:r w:rsidRPr="00025F40">
              <w:rPr>
                <w:noProof/>
                <w:sz w:val="16"/>
                <w:szCs w:val="16"/>
              </w:rPr>
              <w:t>transform_skip_flag</w:t>
            </w:r>
          </w:p>
        </w:tc>
        <w:tc>
          <w:tcPr>
            <w:tcW w:w="989" w:type="dxa"/>
          </w:tcPr>
          <w:p w14:paraId="2721D795" w14:textId="47509CE6" w:rsidR="00E90134" w:rsidRPr="00025F40" w:rsidRDefault="00E90134" w:rsidP="00E9013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585834D0" w14:textId="7AA0113F" w:rsidR="00E90134" w:rsidRPr="00025F40" w:rsidRDefault="00E90134" w:rsidP="00E90134">
            <w:pPr>
              <w:pStyle w:val="TableText"/>
              <w:keepNext/>
              <w:jc w:val="center"/>
              <w:rPr>
                <w:noProof/>
                <w:sz w:val="16"/>
                <w:szCs w:val="16"/>
              </w:rPr>
            </w:pPr>
            <w:r w:rsidRPr="00025F40">
              <w:rPr>
                <w:noProof/>
                <w:sz w:val="16"/>
                <w:szCs w:val="16"/>
              </w:rPr>
              <w:t>0</w:t>
            </w:r>
          </w:p>
        </w:tc>
        <w:tc>
          <w:tcPr>
            <w:tcW w:w="1504" w:type="dxa"/>
            <w:vAlign w:val="center"/>
          </w:tcPr>
          <w:p w14:paraId="4AEEE68E" w14:textId="77777777" w:rsidR="00E90134" w:rsidRPr="00025F40" w:rsidRDefault="00E90134" w:rsidP="00E90134">
            <w:pPr>
              <w:pStyle w:val="TableText"/>
              <w:keepNext/>
              <w:jc w:val="center"/>
              <w:rPr>
                <w:bCs/>
                <w:noProof/>
                <w:sz w:val="16"/>
                <w:szCs w:val="16"/>
              </w:rPr>
            </w:pPr>
          </w:p>
        </w:tc>
        <w:tc>
          <w:tcPr>
            <w:tcW w:w="1505" w:type="dxa"/>
            <w:vAlign w:val="center"/>
          </w:tcPr>
          <w:p w14:paraId="4A0FAB01" w14:textId="77777777" w:rsidR="00E90134" w:rsidRPr="00025F40" w:rsidRDefault="00E90134" w:rsidP="00E90134">
            <w:pPr>
              <w:pStyle w:val="TableText"/>
              <w:keepNext/>
              <w:jc w:val="center"/>
              <w:rPr>
                <w:bCs/>
                <w:noProof/>
                <w:sz w:val="16"/>
                <w:szCs w:val="16"/>
              </w:rPr>
            </w:pPr>
          </w:p>
        </w:tc>
      </w:tr>
      <w:tr w:rsidR="00E90134" w:rsidRPr="00025F40" w14:paraId="3ADE5F2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restart"/>
            <w:vAlign w:val="center"/>
          </w:tcPr>
          <w:p w14:paraId="06CE90EF" w14:textId="089959F9" w:rsidR="00E90134" w:rsidRPr="00025F40" w:rsidRDefault="00E90134" w:rsidP="00E90134">
            <w:pPr>
              <w:pStyle w:val="TableText"/>
              <w:keepNext/>
              <w:jc w:val="left"/>
              <w:rPr>
                <w:noProof/>
                <w:sz w:val="16"/>
                <w:szCs w:val="16"/>
                <w:lang w:eastAsia="ko-KR"/>
              </w:rPr>
            </w:pPr>
            <w:r w:rsidRPr="00025F40">
              <w:rPr>
                <w:noProof/>
                <w:sz w:val="16"/>
                <w:szCs w:val="16"/>
                <w:lang w:eastAsia="ko-KR"/>
              </w:rPr>
              <w:t>cross_channel_</w:t>
            </w:r>
            <w:r w:rsidRPr="00025F40">
              <w:rPr>
                <w:noProof/>
                <w:sz w:val="16"/>
                <w:szCs w:val="16"/>
                <w:lang w:eastAsia="ko-KR"/>
              </w:rPr>
              <w:br/>
              <w:t>prediction_data( )</w:t>
            </w:r>
          </w:p>
        </w:tc>
        <w:tc>
          <w:tcPr>
            <w:tcW w:w="2885" w:type="dxa"/>
            <w:vAlign w:val="center"/>
          </w:tcPr>
          <w:p w14:paraId="3D9ACD1B" w14:textId="77777777" w:rsidR="00E90134" w:rsidRPr="00025F40" w:rsidRDefault="00E90134" w:rsidP="00E90134">
            <w:pPr>
              <w:pStyle w:val="TableText"/>
              <w:keepNext/>
              <w:jc w:val="left"/>
              <w:rPr>
                <w:noProof/>
                <w:sz w:val="16"/>
                <w:szCs w:val="16"/>
                <w:lang w:eastAsia="ko-KR"/>
              </w:rPr>
            </w:pPr>
            <w:r w:rsidRPr="00025F40">
              <w:rPr>
                <w:noProof/>
                <w:sz w:val="16"/>
                <w:szCs w:val="16"/>
              </w:rPr>
              <w:t>cc_pred_offset_only_flag</w:t>
            </w:r>
          </w:p>
        </w:tc>
        <w:tc>
          <w:tcPr>
            <w:tcW w:w="989" w:type="dxa"/>
          </w:tcPr>
          <w:p w14:paraId="76BB6C0F" w14:textId="77777777" w:rsidR="00E90134" w:rsidRPr="00025F40" w:rsidRDefault="00E90134" w:rsidP="00E9013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0F2D60D5" w14:textId="77777777" w:rsidR="00E90134" w:rsidRPr="00025F40" w:rsidRDefault="00E90134" w:rsidP="00E90134">
            <w:pPr>
              <w:pStyle w:val="TableText"/>
              <w:keepNext/>
              <w:jc w:val="center"/>
              <w:rPr>
                <w:noProof/>
                <w:sz w:val="16"/>
                <w:szCs w:val="16"/>
              </w:rPr>
            </w:pPr>
            <w:r w:rsidRPr="00025F40">
              <w:rPr>
                <w:noProof/>
                <w:sz w:val="16"/>
                <w:szCs w:val="16"/>
              </w:rPr>
              <w:t>0</w:t>
            </w:r>
          </w:p>
        </w:tc>
        <w:tc>
          <w:tcPr>
            <w:tcW w:w="1504" w:type="dxa"/>
            <w:vAlign w:val="center"/>
          </w:tcPr>
          <w:p w14:paraId="5AE875B6" w14:textId="77777777" w:rsidR="00E90134" w:rsidRPr="00025F40" w:rsidRDefault="00E90134" w:rsidP="00E90134">
            <w:pPr>
              <w:pStyle w:val="TableText"/>
              <w:keepNext/>
              <w:jc w:val="center"/>
              <w:rPr>
                <w:bCs/>
                <w:noProof/>
                <w:sz w:val="16"/>
                <w:szCs w:val="16"/>
              </w:rPr>
            </w:pPr>
          </w:p>
        </w:tc>
        <w:tc>
          <w:tcPr>
            <w:tcW w:w="1505" w:type="dxa"/>
            <w:vAlign w:val="center"/>
          </w:tcPr>
          <w:p w14:paraId="22F8B903" w14:textId="77777777" w:rsidR="00E90134" w:rsidRPr="00025F40" w:rsidRDefault="00E90134" w:rsidP="00E90134">
            <w:pPr>
              <w:pStyle w:val="TableText"/>
              <w:keepNext/>
              <w:jc w:val="center"/>
              <w:rPr>
                <w:bCs/>
                <w:noProof/>
                <w:sz w:val="16"/>
                <w:szCs w:val="16"/>
              </w:rPr>
            </w:pPr>
          </w:p>
        </w:tc>
      </w:tr>
      <w:tr w:rsidR="00E90134" w:rsidRPr="00025F40" w14:paraId="6780B2F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7FF59523" w14:textId="77777777" w:rsidR="00E90134" w:rsidRPr="00025F40" w:rsidRDefault="00E90134" w:rsidP="00E90134">
            <w:pPr>
              <w:pStyle w:val="TableText"/>
              <w:keepNext/>
              <w:jc w:val="left"/>
              <w:rPr>
                <w:noProof/>
                <w:sz w:val="16"/>
                <w:szCs w:val="16"/>
                <w:lang w:eastAsia="ko-KR"/>
              </w:rPr>
            </w:pPr>
          </w:p>
        </w:tc>
        <w:tc>
          <w:tcPr>
            <w:tcW w:w="2885" w:type="dxa"/>
            <w:vAlign w:val="center"/>
          </w:tcPr>
          <w:p w14:paraId="0B67597A" w14:textId="77777777" w:rsidR="00E90134" w:rsidRPr="00025F40" w:rsidRDefault="00E90134" w:rsidP="00E90134">
            <w:pPr>
              <w:pStyle w:val="TableText"/>
              <w:keepNext/>
              <w:jc w:val="left"/>
              <w:rPr>
                <w:noProof/>
                <w:sz w:val="16"/>
                <w:szCs w:val="16"/>
                <w:lang w:eastAsia="ko-KR"/>
              </w:rPr>
            </w:pPr>
            <w:r w:rsidRPr="00025F40">
              <w:rPr>
                <w:noProof/>
                <w:sz w:val="16"/>
                <w:szCs w:val="16"/>
                <w:lang w:eastAsia="ko-KR"/>
              </w:rPr>
              <w:t>cc_pred_filter_flag</w:t>
            </w:r>
          </w:p>
        </w:tc>
        <w:tc>
          <w:tcPr>
            <w:tcW w:w="989" w:type="dxa"/>
          </w:tcPr>
          <w:p w14:paraId="16E0573E" w14:textId="77777777" w:rsidR="00E90134" w:rsidRPr="00025F40" w:rsidRDefault="00E90134" w:rsidP="00E9013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377FA8A9" w14:textId="77777777" w:rsidR="00E90134" w:rsidRPr="00025F40" w:rsidRDefault="00E90134" w:rsidP="00E90134">
            <w:pPr>
              <w:pStyle w:val="TableText"/>
              <w:keepNext/>
              <w:jc w:val="center"/>
              <w:rPr>
                <w:noProof/>
                <w:sz w:val="16"/>
                <w:szCs w:val="16"/>
              </w:rPr>
            </w:pPr>
            <w:r w:rsidRPr="00025F40">
              <w:rPr>
                <w:noProof/>
                <w:sz w:val="16"/>
                <w:szCs w:val="16"/>
              </w:rPr>
              <w:t>0</w:t>
            </w:r>
          </w:p>
        </w:tc>
        <w:tc>
          <w:tcPr>
            <w:tcW w:w="1504" w:type="dxa"/>
            <w:vAlign w:val="center"/>
          </w:tcPr>
          <w:p w14:paraId="37762BA5" w14:textId="77777777" w:rsidR="00E90134" w:rsidRPr="00025F40" w:rsidRDefault="00E90134" w:rsidP="00E90134">
            <w:pPr>
              <w:pStyle w:val="TableText"/>
              <w:keepNext/>
              <w:jc w:val="center"/>
              <w:rPr>
                <w:bCs/>
                <w:noProof/>
                <w:sz w:val="16"/>
                <w:szCs w:val="16"/>
              </w:rPr>
            </w:pPr>
          </w:p>
        </w:tc>
        <w:tc>
          <w:tcPr>
            <w:tcW w:w="1505" w:type="dxa"/>
            <w:vAlign w:val="center"/>
          </w:tcPr>
          <w:p w14:paraId="4B752106" w14:textId="77777777" w:rsidR="00E90134" w:rsidRPr="00025F40" w:rsidRDefault="00E90134" w:rsidP="00E90134">
            <w:pPr>
              <w:pStyle w:val="TableText"/>
              <w:keepNext/>
              <w:jc w:val="center"/>
              <w:rPr>
                <w:bCs/>
                <w:noProof/>
                <w:sz w:val="16"/>
                <w:szCs w:val="16"/>
              </w:rPr>
            </w:pPr>
          </w:p>
        </w:tc>
      </w:tr>
      <w:tr w:rsidR="00E90134" w:rsidRPr="00025F40" w14:paraId="171FB61F"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4F5F0BD1" w14:textId="77777777" w:rsidR="00E90134" w:rsidRPr="00025F40" w:rsidRDefault="00E90134" w:rsidP="00E90134">
            <w:pPr>
              <w:pStyle w:val="TableText"/>
              <w:keepNext/>
              <w:jc w:val="left"/>
              <w:rPr>
                <w:noProof/>
                <w:sz w:val="16"/>
                <w:szCs w:val="16"/>
                <w:lang w:eastAsia="ko-KR"/>
              </w:rPr>
            </w:pPr>
          </w:p>
        </w:tc>
        <w:tc>
          <w:tcPr>
            <w:tcW w:w="2885" w:type="dxa"/>
            <w:vAlign w:val="center"/>
          </w:tcPr>
          <w:p w14:paraId="0C553974" w14:textId="77777777" w:rsidR="00E90134" w:rsidRPr="00025F40" w:rsidRDefault="00E90134" w:rsidP="00E90134">
            <w:pPr>
              <w:pStyle w:val="TableText"/>
              <w:keepNext/>
              <w:jc w:val="left"/>
              <w:rPr>
                <w:noProof/>
                <w:sz w:val="16"/>
                <w:szCs w:val="16"/>
                <w:lang w:eastAsia="ko-KR"/>
              </w:rPr>
            </w:pPr>
            <w:r w:rsidRPr="00025F40">
              <w:rPr>
                <w:noProof/>
                <w:sz w:val="16"/>
                <w:szCs w:val="16"/>
                <w:lang w:eastAsia="ko-KR"/>
              </w:rPr>
              <w:t>cc_pred_filter_idx</w:t>
            </w:r>
          </w:p>
        </w:tc>
        <w:tc>
          <w:tcPr>
            <w:tcW w:w="989" w:type="dxa"/>
          </w:tcPr>
          <w:p w14:paraId="3C89D987" w14:textId="77777777" w:rsidR="00E90134" w:rsidRPr="00025F40" w:rsidRDefault="00E90134" w:rsidP="00E9013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0F6AE756" w14:textId="77777777" w:rsidR="00E90134" w:rsidRPr="00025F40" w:rsidRDefault="00E90134" w:rsidP="00E90134">
            <w:pPr>
              <w:pStyle w:val="TableText"/>
              <w:keepNext/>
              <w:jc w:val="center"/>
              <w:rPr>
                <w:noProof/>
                <w:sz w:val="16"/>
                <w:szCs w:val="16"/>
              </w:rPr>
            </w:pPr>
            <w:r w:rsidRPr="00025F40">
              <w:rPr>
                <w:noProof/>
                <w:sz w:val="16"/>
                <w:szCs w:val="16"/>
              </w:rPr>
              <w:t>0</w:t>
            </w:r>
          </w:p>
        </w:tc>
        <w:tc>
          <w:tcPr>
            <w:tcW w:w="1504" w:type="dxa"/>
            <w:vAlign w:val="center"/>
          </w:tcPr>
          <w:p w14:paraId="1339992C" w14:textId="77777777" w:rsidR="00E90134" w:rsidRPr="00025F40" w:rsidRDefault="00E90134" w:rsidP="00E90134">
            <w:pPr>
              <w:pStyle w:val="TableText"/>
              <w:keepNext/>
              <w:jc w:val="center"/>
              <w:rPr>
                <w:bCs/>
                <w:noProof/>
                <w:sz w:val="16"/>
                <w:szCs w:val="16"/>
              </w:rPr>
            </w:pPr>
          </w:p>
        </w:tc>
        <w:tc>
          <w:tcPr>
            <w:tcW w:w="1505" w:type="dxa"/>
            <w:vAlign w:val="center"/>
          </w:tcPr>
          <w:p w14:paraId="23B5F90A" w14:textId="77777777" w:rsidR="00E90134" w:rsidRPr="00025F40" w:rsidRDefault="00E90134" w:rsidP="00E90134">
            <w:pPr>
              <w:pStyle w:val="TableText"/>
              <w:keepNext/>
              <w:jc w:val="center"/>
              <w:rPr>
                <w:bCs/>
                <w:noProof/>
                <w:sz w:val="16"/>
                <w:szCs w:val="16"/>
              </w:rPr>
            </w:pPr>
          </w:p>
        </w:tc>
      </w:tr>
      <w:tr w:rsidR="00E90134" w:rsidRPr="00025F40" w14:paraId="62DCEC52"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369A93A9" w14:textId="77777777" w:rsidR="00E90134" w:rsidRPr="00025F40" w:rsidRDefault="00E90134" w:rsidP="00E90134">
            <w:pPr>
              <w:pStyle w:val="TableText"/>
              <w:keepNext/>
              <w:jc w:val="left"/>
              <w:rPr>
                <w:noProof/>
                <w:sz w:val="16"/>
                <w:szCs w:val="16"/>
                <w:lang w:eastAsia="ko-KR"/>
              </w:rPr>
            </w:pPr>
          </w:p>
        </w:tc>
        <w:tc>
          <w:tcPr>
            <w:tcW w:w="2885" w:type="dxa"/>
            <w:vAlign w:val="center"/>
          </w:tcPr>
          <w:p w14:paraId="631F9069" w14:textId="77777777" w:rsidR="00E90134" w:rsidRPr="00025F40" w:rsidRDefault="00E90134" w:rsidP="00E90134">
            <w:pPr>
              <w:pStyle w:val="TableText"/>
              <w:keepNext/>
              <w:jc w:val="left"/>
              <w:rPr>
                <w:noProof/>
                <w:sz w:val="16"/>
                <w:szCs w:val="16"/>
                <w:lang w:eastAsia="ko-KR"/>
              </w:rPr>
            </w:pPr>
            <w:r w:rsidRPr="00025F40">
              <w:rPr>
                <w:noProof/>
                <w:sz w:val="16"/>
                <w:szCs w:val="16"/>
                <w:lang w:eastAsia="ko-KR"/>
              </w:rPr>
              <w:t>cc_pred_mult_hyp_flag</w:t>
            </w:r>
          </w:p>
        </w:tc>
        <w:tc>
          <w:tcPr>
            <w:tcW w:w="989" w:type="dxa"/>
          </w:tcPr>
          <w:p w14:paraId="4CF3FA10" w14:textId="77777777" w:rsidR="00E90134" w:rsidRPr="00025F40" w:rsidRDefault="00E90134" w:rsidP="00E9013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46CD238F" w14:textId="77777777" w:rsidR="00E90134" w:rsidRPr="00025F40" w:rsidRDefault="00E90134" w:rsidP="00E90134">
            <w:pPr>
              <w:pStyle w:val="TableText"/>
              <w:keepNext/>
              <w:jc w:val="center"/>
              <w:rPr>
                <w:noProof/>
                <w:sz w:val="16"/>
                <w:szCs w:val="16"/>
              </w:rPr>
            </w:pPr>
            <w:r w:rsidRPr="00025F40">
              <w:rPr>
                <w:noProof/>
                <w:sz w:val="16"/>
                <w:szCs w:val="16"/>
              </w:rPr>
              <w:t>0</w:t>
            </w:r>
          </w:p>
        </w:tc>
        <w:tc>
          <w:tcPr>
            <w:tcW w:w="1504" w:type="dxa"/>
            <w:vAlign w:val="center"/>
          </w:tcPr>
          <w:p w14:paraId="46DA066E" w14:textId="77777777" w:rsidR="00E90134" w:rsidRPr="00025F40" w:rsidRDefault="00E90134" w:rsidP="00E90134">
            <w:pPr>
              <w:pStyle w:val="TableText"/>
              <w:keepNext/>
              <w:jc w:val="center"/>
              <w:rPr>
                <w:bCs/>
                <w:noProof/>
                <w:sz w:val="16"/>
                <w:szCs w:val="16"/>
              </w:rPr>
            </w:pPr>
          </w:p>
        </w:tc>
        <w:tc>
          <w:tcPr>
            <w:tcW w:w="1505" w:type="dxa"/>
            <w:vAlign w:val="center"/>
          </w:tcPr>
          <w:p w14:paraId="35358FDD" w14:textId="77777777" w:rsidR="00E90134" w:rsidRPr="00025F40" w:rsidRDefault="00E90134" w:rsidP="00E90134">
            <w:pPr>
              <w:pStyle w:val="TableText"/>
              <w:keepNext/>
              <w:jc w:val="center"/>
              <w:rPr>
                <w:bCs/>
                <w:noProof/>
                <w:sz w:val="16"/>
                <w:szCs w:val="16"/>
              </w:rPr>
            </w:pPr>
          </w:p>
        </w:tc>
      </w:tr>
      <w:tr w:rsidR="00E90134" w:rsidRPr="00025F40" w14:paraId="49CC2287"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5C2DAA86" w14:textId="77777777" w:rsidR="00E90134" w:rsidRPr="00025F40" w:rsidRDefault="00E90134" w:rsidP="00E90134">
            <w:pPr>
              <w:pStyle w:val="TableText"/>
              <w:keepNext/>
              <w:jc w:val="left"/>
              <w:rPr>
                <w:noProof/>
                <w:sz w:val="16"/>
                <w:szCs w:val="16"/>
                <w:lang w:eastAsia="ko-KR"/>
              </w:rPr>
            </w:pPr>
          </w:p>
        </w:tc>
        <w:tc>
          <w:tcPr>
            <w:tcW w:w="2885" w:type="dxa"/>
            <w:vAlign w:val="center"/>
          </w:tcPr>
          <w:p w14:paraId="5EF3CB7E" w14:textId="426296AB" w:rsidR="00E90134" w:rsidRPr="00025F40" w:rsidRDefault="00E90134" w:rsidP="00E90134">
            <w:pPr>
              <w:pStyle w:val="TableText"/>
              <w:keepNext/>
              <w:jc w:val="left"/>
              <w:rPr>
                <w:noProof/>
                <w:sz w:val="16"/>
                <w:szCs w:val="16"/>
                <w:lang w:eastAsia="ko-KR"/>
              </w:rPr>
            </w:pPr>
            <w:r w:rsidRPr="00025F40">
              <w:rPr>
                <w:noProof/>
                <w:sz w:val="16"/>
                <w:szCs w:val="16"/>
                <w:lang w:eastAsia="ko-KR"/>
              </w:rPr>
              <w:t>cc_pred_abs_chd_greater0_flag[ ]</w:t>
            </w:r>
          </w:p>
        </w:tc>
        <w:tc>
          <w:tcPr>
            <w:tcW w:w="989" w:type="dxa"/>
          </w:tcPr>
          <w:p w14:paraId="49D2816E" w14:textId="32B98234" w:rsidR="00E90134" w:rsidRPr="00025F40" w:rsidRDefault="00E90134" w:rsidP="00E9013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2BBC3EF1" w14:textId="11C4E1F4" w:rsidR="00E90134" w:rsidRPr="00025F40" w:rsidRDefault="00E90134" w:rsidP="00E90134">
            <w:pPr>
              <w:pStyle w:val="TableText"/>
              <w:keepNext/>
              <w:jc w:val="center"/>
              <w:rPr>
                <w:noProof/>
                <w:sz w:val="16"/>
                <w:szCs w:val="16"/>
              </w:rPr>
            </w:pPr>
            <w:r w:rsidRPr="00025F40">
              <w:rPr>
                <w:noProof/>
                <w:sz w:val="16"/>
                <w:szCs w:val="16"/>
              </w:rPr>
              <w:t>0</w:t>
            </w:r>
          </w:p>
        </w:tc>
        <w:tc>
          <w:tcPr>
            <w:tcW w:w="1504" w:type="dxa"/>
            <w:vAlign w:val="center"/>
          </w:tcPr>
          <w:p w14:paraId="6FC75F31" w14:textId="77777777" w:rsidR="00E90134" w:rsidRPr="00025F40" w:rsidRDefault="00E90134" w:rsidP="00E90134">
            <w:pPr>
              <w:pStyle w:val="TableText"/>
              <w:keepNext/>
              <w:jc w:val="center"/>
              <w:rPr>
                <w:bCs/>
                <w:noProof/>
                <w:sz w:val="16"/>
                <w:szCs w:val="16"/>
              </w:rPr>
            </w:pPr>
          </w:p>
        </w:tc>
        <w:tc>
          <w:tcPr>
            <w:tcW w:w="1505" w:type="dxa"/>
            <w:vAlign w:val="center"/>
          </w:tcPr>
          <w:p w14:paraId="4E9BCB1E" w14:textId="77777777" w:rsidR="00E90134" w:rsidRPr="00025F40" w:rsidRDefault="00E90134" w:rsidP="00E90134">
            <w:pPr>
              <w:pStyle w:val="TableText"/>
              <w:keepNext/>
              <w:jc w:val="center"/>
              <w:rPr>
                <w:bCs/>
                <w:noProof/>
                <w:sz w:val="16"/>
                <w:szCs w:val="16"/>
              </w:rPr>
            </w:pPr>
          </w:p>
        </w:tc>
      </w:tr>
      <w:tr w:rsidR="00E90134" w:rsidRPr="00025F40" w14:paraId="544F6A9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1A9D6A68" w14:textId="77777777" w:rsidR="00E90134" w:rsidRPr="00025F40" w:rsidRDefault="00E90134" w:rsidP="00E90134">
            <w:pPr>
              <w:pStyle w:val="TableText"/>
              <w:keepNext/>
              <w:jc w:val="left"/>
              <w:rPr>
                <w:noProof/>
                <w:sz w:val="16"/>
                <w:szCs w:val="16"/>
                <w:lang w:eastAsia="ko-KR"/>
              </w:rPr>
            </w:pPr>
          </w:p>
        </w:tc>
        <w:tc>
          <w:tcPr>
            <w:tcW w:w="2885" w:type="dxa"/>
            <w:vAlign w:val="center"/>
          </w:tcPr>
          <w:p w14:paraId="2407CA0F" w14:textId="266FFE1D" w:rsidR="00E90134" w:rsidRPr="00025F40" w:rsidRDefault="00E90134" w:rsidP="00E90134">
            <w:pPr>
              <w:pStyle w:val="TableText"/>
              <w:keepNext/>
              <w:jc w:val="left"/>
              <w:rPr>
                <w:noProof/>
                <w:sz w:val="16"/>
                <w:szCs w:val="16"/>
                <w:lang w:eastAsia="ko-KR"/>
              </w:rPr>
            </w:pPr>
            <w:r w:rsidRPr="00025F40">
              <w:rPr>
                <w:noProof/>
                <w:sz w:val="16"/>
                <w:szCs w:val="16"/>
              </w:rPr>
              <w:t>cc_pred_abs_chd_minus1</w:t>
            </w:r>
            <w:r w:rsidRPr="00025F40">
              <w:rPr>
                <w:noProof/>
                <w:sz w:val="16"/>
                <w:szCs w:val="16"/>
                <w:lang w:eastAsia="ko-KR"/>
              </w:rPr>
              <w:t>[ ]</w:t>
            </w:r>
          </w:p>
        </w:tc>
        <w:tc>
          <w:tcPr>
            <w:tcW w:w="989" w:type="dxa"/>
          </w:tcPr>
          <w:p w14:paraId="59DF76B7" w14:textId="23CA39AB" w:rsidR="00E90134" w:rsidRPr="00025F40" w:rsidRDefault="00E90134" w:rsidP="00E9013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6CDA3F71" w14:textId="4AC7DD64" w:rsidR="00E90134" w:rsidRPr="00025F40" w:rsidRDefault="00E90134" w:rsidP="00E90134">
            <w:pPr>
              <w:pStyle w:val="TableText"/>
              <w:keepNext/>
              <w:jc w:val="center"/>
              <w:rPr>
                <w:noProof/>
                <w:sz w:val="16"/>
                <w:szCs w:val="16"/>
              </w:rPr>
            </w:pPr>
            <w:r w:rsidRPr="00025F40">
              <w:rPr>
                <w:noProof/>
                <w:sz w:val="16"/>
                <w:szCs w:val="16"/>
              </w:rPr>
              <w:t>0</w:t>
            </w:r>
            <w:r w:rsidR="003A3B74" w:rsidRPr="00025F40">
              <w:rPr>
                <w:noProof/>
                <w:sz w:val="16"/>
                <w:szCs w:val="16"/>
              </w:rPr>
              <w:t>..15</w:t>
            </w:r>
          </w:p>
        </w:tc>
        <w:tc>
          <w:tcPr>
            <w:tcW w:w="1504" w:type="dxa"/>
            <w:vAlign w:val="center"/>
          </w:tcPr>
          <w:p w14:paraId="0BC0C0A6" w14:textId="77777777" w:rsidR="00E90134" w:rsidRPr="00025F40" w:rsidRDefault="00E90134" w:rsidP="00E90134">
            <w:pPr>
              <w:pStyle w:val="TableText"/>
              <w:keepNext/>
              <w:jc w:val="center"/>
              <w:rPr>
                <w:bCs/>
                <w:noProof/>
                <w:sz w:val="16"/>
                <w:szCs w:val="16"/>
              </w:rPr>
            </w:pPr>
          </w:p>
        </w:tc>
        <w:tc>
          <w:tcPr>
            <w:tcW w:w="1505" w:type="dxa"/>
            <w:vAlign w:val="center"/>
          </w:tcPr>
          <w:p w14:paraId="7CAB57AC" w14:textId="77777777" w:rsidR="00E90134" w:rsidRPr="00025F40" w:rsidRDefault="00E90134" w:rsidP="00E90134">
            <w:pPr>
              <w:pStyle w:val="TableText"/>
              <w:keepNext/>
              <w:jc w:val="center"/>
              <w:rPr>
                <w:bCs/>
                <w:noProof/>
                <w:sz w:val="16"/>
                <w:szCs w:val="16"/>
              </w:rPr>
            </w:pPr>
          </w:p>
        </w:tc>
      </w:tr>
      <w:tr w:rsidR="00E90134" w:rsidRPr="00025F40" w14:paraId="5BF4732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restart"/>
            <w:vAlign w:val="center"/>
          </w:tcPr>
          <w:p w14:paraId="665D792B" w14:textId="58DE0CB0" w:rsidR="00E90134" w:rsidRPr="00025F40" w:rsidRDefault="00E90134" w:rsidP="00E90134">
            <w:pPr>
              <w:pStyle w:val="TableText"/>
              <w:keepNext/>
              <w:jc w:val="left"/>
              <w:rPr>
                <w:noProof/>
                <w:sz w:val="16"/>
                <w:szCs w:val="16"/>
                <w:lang w:eastAsia="ko-KR"/>
              </w:rPr>
            </w:pPr>
            <w:r w:rsidRPr="00025F40">
              <w:rPr>
                <w:noProof/>
                <w:sz w:val="16"/>
                <w:szCs w:val="16"/>
                <w:lang w:eastAsia="ko-KR"/>
              </w:rPr>
              <w:t>block_matching_</w:t>
            </w:r>
            <w:r w:rsidRPr="00025F40">
              <w:rPr>
                <w:noProof/>
                <w:sz w:val="16"/>
                <w:szCs w:val="16"/>
                <w:lang w:eastAsia="ko-KR"/>
              </w:rPr>
              <w:br/>
              <w:t>prediction_data( )</w:t>
            </w:r>
          </w:p>
        </w:tc>
        <w:tc>
          <w:tcPr>
            <w:tcW w:w="2885" w:type="dxa"/>
            <w:vAlign w:val="center"/>
          </w:tcPr>
          <w:p w14:paraId="2AFE5C7C" w14:textId="77777777" w:rsidR="00E90134" w:rsidRPr="00025F40" w:rsidRDefault="00E90134" w:rsidP="00E90134">
            <w:pPr>
              <w:pStyle w:val="TableText"/>
              <w:keepNext/>
              <w:jc w:val="left"/>
              <w:rPr>
                <w:noProof/>
                <w:sz w:val="16"/>
                <w:szCs w:val="16"/>
              </w:rPr>
            </w:pPr>
            <w:r w:rsidRPr="00025F40">
              <w:rPr>
                <w:noProof/>
                <w:sz w:val="16"/>
                <w:szCs w:val="16"/>
              </w:rPr>
              <w:t>bm_pred_mult_hyp_flag</w:t>
            </w:r>
          </w:p>
        </w:tc>
        <w:tc>
          <w:tcPr>
            <w:tcW w:w="989" w:type="dxa"/>
          </w:tcPr>
          <w:p w14:paraId="7B2ED02B" w14:textId="77777777" w:rsidR="00E90134" w:rsidRPr="00025F40" w:rsidRDefault="00E90134" w:rsidP="00E90134">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4DF4FAA1" w14:textId="77777777" w:rsidR="00E90134" w:rsidRPr="00025F40" w:rsidRDefault="00E90134" w:rsidP="00E90134">
            <w:pPr>
              <w:pStyle w:val="TableText"/>
              <w:keepNext/>
              <w:jc w:val="center"/>
              <w:rPr>
                <w:noProof/>
                <w:sz w:val="16"/>
                <w:szCs w:val="16"/>
              </w:rPr>
            </w:pPr>
            <w:r w:rsidRPr="00025F40">
              <w:rPr>
                <w:noProof/>
                <w:sz w:val="16"/>
                <w:szCs w:val="16"/>
              </w:rPr>
              <w:t>0</w:t>
            </w:r>
          </w:p>
        </w:tc>
        <w:tc>
          <w:tcPr>
            <w:tcW w:w="1504" w:type="dxa"/>
            <w:vAlign w:val="center"/>
          </w:tcPr>
          <w:p w14:paraId="4A3FD9D0" w14:textId="77777777" w:rsidR="00E90134" w:rsidRPr="00025F40" w:rsidRDefault="00E90134" w:rsidP="00E90134">
            <w:pPr>
              <w:pStyle w:val="TableText"/>
              <w:keepNext/>
              <w:jc w:val="center"/>
              <w:rPr>
                <w:bCs/>
                <w:noProof/>
                <w:sz w:val="16"/>
                <w:szCs w:val="16"/>
              </w:rPr>
            </w:pPr>
          </w:p>
        </w:tc>
        <w:tc>
          <w:tcPr>
            <w:tcW w:w="1505" w:type="dxa"/>
            <w:vAlign w:val="center"/>
          </w:tcPr>
          <w:p w14:paraId="0E93ECEA" w14:textId="77777777" w:rsidR="00E90134" w:rsidRPr="00025F40" w:rsidRDefault="00E90134" w:rsidP="00E90134">
            <w:pPr>
              <w:pStyle w:val="TableText"/>
              <w:keepNext/>
              <w:jc w:val="center"/>
              <w:rPr>
                <w:bCs/>
                <w:noProof/>
                <w:sz w:val="16"/>
                <w:szCs w:val="16"/>
              </w:rPr>
            </w:pPr>
          </w:p>
        </w:tc>
      </w:tr>
      <w:tr w:rsidR="00E01320" w:rsidRPr="00025F40" w14:paraId="2F02CCE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3EA2BE1C" w14:textId="77777777" w:rsidR="00E01320" w:rsidRPr="00025F40" w:rsidRDefault="00E01320" w:rsidP="00E01320">
            <w:pPr>
              <w:pStyle w:val="TableText"/>
              <w:keepNext/>
              <w:jc w:val="left"/>
              <w:rPr>
                <w:noProof/>
                <w:sz w:val="16"/>
                <w:szCs w:val="16"/>
                <w:lang w:eastAsia="ko-KR"/>
              </w:rPr>
            </w:pPr>
          </w:p>
        </w:tc>
        <w:tc>
          <w:tcPr>
            <w:tcW w:w="2885" w:type="dxa"/>
            <w:vAlign w:val="center"/>
          </w:tcPr>
          <w:p w14:paraId="04641A08" w14:textId="38819257" w:rsidR="00E01320" w:rsidRPr="00025F40" w:rsidRDefault="00E01320" w:rsidP="00E01320">
            <w:pPr>
              <w:pStyle w:val="TableText"/>
              <w:keepNext/>
              <w:jc w:val="left"/>
              <w:rPr>
                <w:noProof/>
                <w:sz w:val="16"/>
                <w:szCs w:val="16"/>
              </w:rPr>
            </w:pPr>
            <w:r w:rsidRPr="00025F40">
              <w:rPr>
                <w:noProof/>
                <w:sz w:val="16"/>
                <w:szCs w:val="16"/>
              </w:rPr>
              <w:t>bm_pred_add_offset_flag</w:t>
            </w:r>
          </w:p>
        </w:tc>
        <w:tc>
          <w:tcPr>
            <w:tcW w:w="989" w:type="dxa"/>
          </w:tcPr>
          <w:p w14:paraId="0F4760ED" w14:textId="57E1FF7F"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405E2A88" w14:textId="14139D7B" w:rsidR="00E01320" w:rsidRPr="00025F40" w:rsidRDefault="00E01320" w:rsidP="00E01320">
            <w:pPr>
              <w:pStyle w:val="TableText"/>
              <w:keepNext/>
              <w:jc w:val="center"/>
              <w:rPr>
                <w:noProof/>
                <w:sz w:val="16"/>
                <w:szCs w:val="16"/>
              </w:rPr>
            </w:pPr>
            <w:r w:rsidRPr="00025F40">
              <w:rPr>
                <w:noProof/>
                <w:sz w:val="16"/>
                <w:szCs w:val="16"/>
              </w:rPr>
              <w:t>0</w:t>
            </w:r>
          </w:p>
        </w:tc>
        <w:tc>
          <w:tcPr>
            <w:tcW w:w="1504" w:type="dxa"/>
            <w:vAlign w:val="center"/>
          </w:tcPr>
          <w:p w14:paraId="7792735A" w14:textId="77777777" w:rsidR="00E01320" w:rsidRPr="00025F40" w:rsidRDefault="00E01320" w:rsidP="00E01320">
            <w:pPr>
              <w:pStyle w:val="TableText"/>
              <w:keepNext/>
              <w:jc w:val="center"/>
              <w:rPr>
                <w:bCs/>
                <w:noProof/>
                <w:sz w:val="16"/>
                <w:szCs w:val="16"/>
              </w:rPr>
            </w:pPr>
          </w:p>
        </w:tc>
        <w:tc>
          <w:tcPr>
            <w:tcW w:w="1505" w:type="dxa"/>
            <w:vAlign w:val="center"/>
          </w:tcPr>
          <w:p w14:paraId="48603CA1" w14:textId="77777777" w:rsidR="00E01320" w:rsidRPr="00025F40" w:rsidRDefault="00E01320" w:rsidP="00E01320">
            <w:pPr>
              <w:pStyle w:val="TableText"/>
              <w:keepNext/>
              <w:jc w:val="center"/>
              <w:rPr>
                <w:bCs/>
                <w:noProof/>
                <w:sz w:val="16"/>
                <w:szCs w:val="16"/>
              </w:rPr>
            </w:pPr>
          </w:p>
        </w:tc>
      </w:tr>
      <w:tr w:rsidR="00E01320" w:rsidRPr="00025F40" w14:paraId="41BEBF4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4BF23DBD" w14:textId="77777777" w:rsidR="00E01320" w:rsidRPr="00025F40" w:rsidRDefault="00E01320" w:rsidP="00E01320">
            <w:pPr>
              <w:pStyle w:val="TableText"/>
              <w:keepNext/>
              <w:jc w:val="left"/>
              <w:rPr>
                <w:noProof/>
                <w:sz w:val="16"/>
                <w:szCs w:val="16"/>
                <w:lang w:eastAsia="ko-KR"/>
              </w:rPr>
            </w:pPr>
          </w:p>
        </w:tc>
        <w:tc>
          <w:tcPr>
            <w:tcW w:w="2885" w:type="dxa"/>
            <w:vAlign w:val="center"/>
          </w:tcPr>
          <w:p w14:paraId="273759B2" w14:textId="77777777" w:rsidR="00E01320" w:rsidRPr="00025F40" w:rsidRDefault="00E01320" w:rsidP="00E01320">
            <w:pPr>
              <w:pStyle w:val="TableText"/>
              <w:keepNext/>
              <w:jc w:val="left"/>
              <w:rPr>
                <w:noProof/>
                <w:sz w:val="16"/>
                <w:szCs w:val="16"/>
              </w:rPr>
            </w:pPr>
            <w:r w:rsidRPr="00025F40">
              <w:rPr>
                <w:noProof/>
                <w:sz w:val="16"/>
                <w:szCs w:val="16"/>
                <w:lang w:val="de-DE"/>
              </w:rPr>
              <w:t>bm_pred_filter_flag</w:t>
            </w:r>
            <w:r w:rsidRPr="00025F40">
              <w:rPr>
                <w:noProof/>
                <w:sz w:val="16"/>
                <w:szCs w:val="16"/>
                <w:lang w:eastAsia="ko-KR"/>
              </w:rPr>
              <w:t>[ ]</w:t>
            </w:r>
          </w:p>
        </w:tc>
        <w:tc>
          <w:tcPr>
            <w:tcW w:w="989" w:type="dxa"/>
          </w:tcPr>
          <w:p w14:paraId="1178D9EF" w14:textId="77777777"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644D5840" w14:textId="77777777" w:rsidR="00E01320" w:rsidRPr="00025F40" w:rsidRDefault="00E01320" w:rsidP="00E01320">
            <w:pPr>
              <w:pStyle w:val="TableText"/>
              <w:keepNext/>
              <w:jc w:val="center"/>
              <w:rPr>
                <w:noProof/>
                <w:sz w:val="16"/>
                <w:szCs w:val="16"/>
              </w:rPr>
            </w:pPr>
            <w:r w:rsidRPr="00025F40">
              <w:rPr>
                <w:noProof/>
                <w:sz w:val="16"/>
                <w:szCs w:val="16"/>
              </w:rPr>
              <w:t>0</w:t>
            </w:r>
          </w:p>
        </w:tc>
        <w:tc>
          <w:tcPr>
            <w:tcW w:w="1504" w:type="dxa"/>
            <w:vAlign w:val="center"/>
          </w:tcPr>
          <w:p w14:paraId="063F7275" w14:textId="77777777" w:rsidR="00E01320" w:rsidRPr="00025F40" w:rsidRDefault="00E01320" w:rsidP="00E01320">
            <w:pPr>
              <w:pStyle w:val="TableText"/>
              <w:keepNext/>
              <w:jc w:val="center"/>
              <w:rPr>
                <w:bCs/>
                <w:noProof/>
                <w:sz w:val="16"/>
                <w:szCs w:val="16"/>
              </w:rPr>
            </w:pPr>
          </w:p>
        </w:tc>
        <w:tc>
          <w:tcPr>
            <w:tcW w:w="1505" w:type="dxa"/>
            <w:vAlign w:val="center"/>
          </w:tcPr>
          <w:p w14:paraId="4B16B8DC" w14:textId="77777777" w:rsidR="00E01320" w:rsidRPr="00025F40" w:rsidRDefault="00E01320" w:rsidP="00E01320">
            <w:pPr>
              <w:pStyle w:val="TableText"/>
              <w:keepNext/>
              <w:jc w:val="center"/>
              <w:rPr>
                <w:bCs/>
                <w:noProof/>
                <w:sz w:val="16"/>
                <w:szCs w:val="16"/>
              </w:rPr>
            </w:pPr>
          </w:p>
        </w:tc>
      </w:tr>
      <w:tr w:rsidR="00E01320" w:rsidRPr="00025F40" w14:paraId="580A245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4DBC6A65" w14:textId="77777777" w:rsidR="00E01320" w:rsidRPr="00025F40" w:rsidRDefault="00E01320" w:rsidP="00E01320">
            <w:pPr>
              <w:pStyle w:val="TableText"/>
              <w:keepNext/>
              <w:jc w:val="left"/>
              <w:rPr>
                <w:noProof/>
                <w:sz w:val="16"/>
                <w:szCs w:val="16"/>
                <w:lang w:eastAsia="ko-KR"/>
              </w:rPr>
            </w:pPr>
          </w:p>
        </w:tc>
        <w:tc>
          <w:tcPr>
            <w:tcW w:w="2885" w:type="dxa"/>
            <w:vAlign w:val="center"/>
          </w:tcPr>
          <w:p w14:paraId="504A8499" w14:textId="77777777" w:rsidR="00E01320" w:rsidRPr="00025F40" w:rsidRDefault="00E01320" w:rsidP="00E01320">
            <w:pPr>
              <w:pStyle w:val="TableText"/>
              <w:keepNext/>
              <w:jc w:val="left"/>
              <w:rPr>
                <w:noProof/>
                <w:sz w:val="16"/>
                <w:szCs w:val="16"/>
              </w:rPr>
            </w:pPr>
            <w:r w:rsidRPr="00025F40">
              <w:rPr>
                <w:noProof/>
                <w:sz w:val="16"/>
                <w:szCs w:val="16"/>
                <w:lang w:val="en-US"/>
              </w:rPr>
              <w:t>bm_pred_filter_idx</w:t>
            </w:r>
            <w:r w:rsidRPr="00025F40">
              <w:rPr>
                <w:noProof/>
                <w:sz w:val="16"/>
                <w:szCs w:val="16"/>
                <w:lang w:eastAsia="ko-KR"/>
              </w:rPr>
              <w:t>[ ]</w:t>
            </w:r>
          </w:p>
        </w:tc>
        <w:tc>
          <w:tcPr>
            <w:tcW w:w="989" w:type="dxa"/>
          </w:tcPr>
          <w:p w14:paraId="55CDCE9A" w14:textId="77777777"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537BCECC" w14:textId="77777777" w:rsidR="00E01320" w:rsidRPr="00025F40" w:rsidRDefault="00E01320" w:rsidP="00E01320">
            <w:pPr>
              <w:pStyle w:val="TableText"/>
              <w:keepNext/>
              <w:jc w:val="center"/>
              <w:rPr>
                <w:noProof/>
                <w:sz w:val="16"/>
                <w:szCs w:val="16"/>
              </w:rPr>
            </w:pPr>
            <w:r w:rsidRPr="00025F40">
              <w:rPr>
                <w:noProof/>
                <w:sz w:val="16"/>
                <w:szCs w:val="16"/>
              </w:rPr>
              <w:t>0</w:t>
            </w:r>
          </w:p>
        </w:tc>
        <w:tc>
          <w:tcPr>
            <w:tcW w:w="1504" w:type="dxa"/>
            <w:vAlign w:val="center"/>
          </w:tcPr>
          <w:p w14:paraId="4FB954AE" w14:textId="77777777" w:rsidR="00E01320" w:rsidRPr="00025F40" w:rsidRDefault="00E01320" w:rsidP="00E01320">
            <w:pPr>
              <w:pStyle w:val="TableText"/>
              <w:keepNext/>
              <w:jc w:val="center"/>
              <w:rPr>
                <w:bCs/>
                <w:noProof/>
                <w:sz w:val="16"/>
                <w:szCs w:val="16"/>
              </w:rPr>
            </w:pPr>
          </w:p>
        </w:tc>
        <w:tc>
          <w:tcPr>
            <w:tcW w:w="1505" w:type="dxa"/>
            <w:vAlign w:val="center"/>
          </w:tcPr>
          <w:p w14:paraId="13F2789F" w14:textId="77777777" w:rsidR="00E01320" w:rsidRPr="00025F40" w:rsidRDefault="00E01320" w:rsidP="00E01320">
            <w:pPr>
              <w:pStyle w:val="TableText"/>
              <w:keepNext/>
              <w:jc w:val="center"/>
              <w:rPr>
                <w:bCs/>
                <w:noProof/>
                <w:sz w:val="16"/>
                <w:szCs w:val="16"/>
              </w:rPr>
            </w:pPr>
          </w:p>
        </w:tc>
      </w:tr>
      <w:tr w:rsidR="00E01320" w:rsidRPr="00025F40" w14:paraId="7458E912"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1820B00A" w14:textId="77777777" w:rsidR="00E01320" w:rsidRPr="00025F40" w:rsidRDefault="00E01320" w:rsidP="00E01320">
            <w:pPr>
              <w:pStyle w:val="TableText"/>
              <w:keepNext/>
              <w:jc w:val="left"/>
              <w:rPr>
                <w:noProof/>
                <w:sz w:val="16"/>
                <w:szCs w:val="16"/>
                <w:lang w:eastAsia="ko-KR"/>
              </w:rPr>
            </w:pPr>
          </w:p>
        </w:tc>
        <w:tc>
          <w:tcPr>
            <w:tcW w:w="2885" w:type="dxa"/>
            <w:vAlign w:val="center"/>
          </w:tcPr>
          <w:p w14:paraId="390E3D56" w14:textId="77777777" w:rsidR="00E01320" w:rsidRPr="00025F40" w:rsidRDefault="00E01320" w:rsidP="00E01320">
            <w:pPr>
              <w:pStyle w:val="TableText"/>
              <w:keepNext/>
              <w:jc w:val="left"/>
              <w:rPr>
                <w:noProof/>
                <w:sz w:val="16"/>
                <w:szCs w:val="16"/>
              </w:rPr>
            </w:pPr>
            <w:r w:rsidRPr="00025F40">
              <w:rPr>
                <w:noProof/>
                <w:sz w:val="16"/>
                <w:szCs w:val="16"/>
                <w:lang w:val="en-US"/>
              </w:rPr>
              <w:t>bm_pred_off_pred_prev_ch_flag</w:t>
            </w:r>
            <w:r w:rsidRPr="00025F40">
              <w:rPr>
                <w:noProof/>
                <w:sz w:val="16"/>
                <w:szCs w:val="16"/>
                <w:lang w:eastAsia="ko-KR"/>
              </w:rPr>
              <w:t xml:space="preserve">[ ] </w:t>
            </w:r>
          </w:p>
        </w:tc>
        <w:tc>
          <w:tcPr>
            <w:tcW w:w="989" w:type="dxa"/>
          </w:tcPr>
          <w:p w14:paraId="7253CD94" w14:textId="77777777"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14028F98" w14:textId="77777777" w:rsidR="00E01320" w:rsidRPr="00025F40" w:rsidRDefault="00E01320" w:rsidP="00E01320">
            <w:pPr>
              <w:pStyle w:val="TableText"/>
              <w:keepNext/>
              <w:jc w:val="center"/>
              <w:rPr>
                <w:noProof/>
                <w:sz w:val="16"/>
                <w:szCs w:val="16"/>
              </w:rPr>
            </w:pPr>
            <w:r w:rsidRPr="00025F40">
              <w:rPr>
                <w:noProof/>
                <w:sz w:val="16"/>
                <w:szCs w:val="16"/>
              </w:rPr>
              <w:t>0</w:t>
            </w:r>
          </w:p>
        </w:tc>
        <w:tc>
          <w:tcPr>
            <w:tcW w:w="1504" w:type="dxa"/>
            <w:vAlign w:val="center"/>
          </w:tcPr>
          <w:p w14:paraId="414B7231" w14:textId="77777777" w:rsidR="00E01320" w:rsidRPr="00025F40" w:rsidRDefault="00E01320" w:rsidP="00E01320">
            <w:pPr>
              <w:pStyle w:val="TableText"/>
              <w:keepNext/>
              <w:jc w:val="center"/>
              <w:rPr>
                <w:bCs/>
                <w:noProof/>
                <w:sz w:val="16"/>
                <w:szCs w:val="16"/>
              </w:rPr>
            </w:pPr>
          </w:p>
        </w:tc>
        <w:tc>
          <w:tcPr>
            <w:tcW w:w="1505" w:type="dxa"/>
            <w:vAlign w:val="center"/>
          </w:tcPr>
          <w:p w14:paraId="06688F95" w14:textId="77777777" w:rsidR="00E01320" w:rsidRPr="00025F40" w:rsidRDefault="00E01320" w:rsidP="00E01320">
            <w:pPr>
              <w:pStyle w:val="TableText"/>
              <w:keepNext/>
              <w:jc w:val="center"/>
              <w:rPr>
                <w:bCs/>
                <w:noProof/>
                <w:sz w:val="16"/>
                <w:szCs w:val="16"/>
              </w:rPr>
            </w:pPr>
          </w:p>
        </w:tc>
      </w:tr>
      <w:tr w:rsidR="00E01320" w:rsidRPr="00025F40" w14:paraId="2677509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346FE398" w14:textId="77777777" w:rsidR="00E01320" w:rsidRPr="00025F40" w:rsidRDefault="00E01320" w:rsidP="00E01320">
            <w:pPr>
              <w:pStyle w:val="TableText"/>
              <w:keepNext/>
              <w:jc w:val="left"/>
              <w:rPr>
                <w:noProof/>
                <w:sz w:val="16"/>
                <w:szCs w:val="16"/>
                <w:lang w:eastAsia="ko-KR"/>
              </w:rPr>
            </w:pPr>
          </w:p>
        </w:tc>
        <w:tc>
          <w:tcPr>
            <w:tcW w:w="2885" w:type="dxa"/>
            <w:vAlign w:val="center"/>
          </w:tcPr>
          <w:p w14:paraId="437B0DCB" w14:textId="5AEEDADA" w:rsidR="00E01320" w:rsidRPr="00025F40" w:rsidRDefault="00E01320" w:rsidP="00E01320">
            <w:pPr>
              <w:pStyle w:val="TableText"/>
              <w:keepNext/>
              <w:jc w:val="left"/>
              <w:rPr>
                <w:noProof/>
                <w:sz w:val="16"/>
                <w:szCs w:val="16"/>
                <w:lang w:val="en-US"/>
              </w:rPr>
            </w:pPr>
            <w:r w:rsidRPr="00025F40">
              <w:rPr>
                <w:noProof/>
                <w:sz w:val="16"/>
                <w:szCs w:val="16"/>
                <w:lang w:val="en-US"/>
              </w:rPr>
              <w:t>bm_pred_abs_offd_greater0_flag</w:t>
            </w:r>
            <w:r w:rsidRPr="00025F40">
              <w:rPr>
                <w:noProof/>
                <w:sz w:val="16"/>
                <w:szCs w:val="16"/>
                <w:lang w:eastAsia="ko-KR"/>
              </w:rPr>
              <w:t xml:space="preserve">[ ] </w:t>
            </w:r>
          </w:p>
        </w:tc>
        <w:tc>
          <w:tcPr>
            <w:tcW w:w="989" w:type="dxa"/>
          </w:tcPr>
          <w:p w14:paraId="62CCFAD6" w14:textId="0C9AC068"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6CBFD8A1" w14:textId="27D41D57" w:rsidR="00E01320" w:rsidRPr="00025F40" w:rsidRDefault="00E01320" w:rsidP="00E01320">
            <w:pPr>
              <w:pStyle w:val="TableText"/>
              <w:keepNext/>
              <w:jc w:val="center"/>
              <w:rPr>
                <w:noProof/>
                <w:sz w:val="16"/>
                <w:szCs w:val="16"/>
              </w:rPr>
            </w:pPr>
            <w:r w:rsidRPr="00025F40">
              <w:rPr>
                <w:noProof/>
                <w:sz w:val="16"/>
                <w:szCs w:val="16"/>
              </w:rPr>
              <w:t>0</w:t>
            </w:r>
          </w:p>
        </w:tc>
        <w:tc>
          <w:tcPr>
            <w:tcW w:w="1504" w:type="dxa"/>
            <w:vAlign w:val="center"/>
          </w:tcPr>
          <w:p w14:paraId="16E6801E" w14:textId="77777777" w:rsidR="00E01320" w:rsidRPr="00025F40" w:rsidRDefault="00E01320" w:rsidP="00E01320">
            <w:pPr>
              <w:pStyle w:val="TableText"/>
              <w:keepNext/>
              <w:jc w:val="center"/>
              <w:rPr>
                <w:bCs/>
                <w:noProof/>
                <w:sz w:val="16"/>
                <w:szCs w:val="16"/>
              </w:rPr>
            </w:pPr>
          </w:p>
        </w:tc>
        <w:tc>
          <w:tcPr>
            <w:tcW w:w="1505" w:type="dxa"/>
            <w:vAlign w:val="center"/>
          </w:tcPr>
          <w:p w14:paraId="23CDBA78" w14:textId="77777777" w:rsidR="00E01320" w:rsidRPr="00025F40" w:rsidRDefault="00E01320" w:rsidP="00E01320">
            <w:pPr>
              <w:pStyle w:val="TableText"/>
              <w:keepNext/>
              <w:jc w:val="center"/>
              <w:rPr>
                <w:bCs/>
                <w:noProof/>
                <w:sz w:val="16"/>
                <w:szCs w:val="16"/>
              </w:rPr>
            </w:pPr>
          </w:p>
        </w:tc>
      </w:tr>
      <w:tr w:rsidR="00E01320" w:rsidRPr="00025F40" w14:paraId="137F18B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14123129" w14:textId="77777777" w:rsidR="00E01320" w:rsidRPr="00025F40" w:rsidRDefault="00E01320" w:rsidP="00E01320">
            <w:pPr>
              <w:pStyle w:val="TableText"/>
              <w:keepNext/>
              <w:jc w:val="left"/>
              <w:rPr>
                <w:noProof/>
                <w:sz w:val="16"/>
                <w:szCs w:val="16"/>
                <w:lang w:eastAsia="ko-KR"/>
              </w:rPr>
            </w:pPr>
          </w:p>
        </w:tc>
        <w:tc>
          <w:tcPr>
            <w:tcW w:w="2885" w:type="dxa"/>
            <w:vAlign w:val="center"/>
          </w:tcPr>
          <w:p w14:paraId="18F4AB11" w14:textId="19DC424E" w:rsidR="00E01320" w:rsidRPr="00025F40" w:rsidRDefault="00E01320" w:rsidP="00E01320">
            <w:pPr>
              <w:pStyle w:val="TableText"/>
              <w:keepNext/>
              <w:jc w:val="left"/>
              <w:rPr>
                <w:noProof/>
                <w:sz w:val="16"/>
                <w:szCs w:val="16"/>
                <w:lang w:val="en-US"/>
              </w:rPr>
            </w:pPr>
            <w:r w:rsidRPr="00025F40">
              <w:rPr>
                <w:noProof/>
                <w:sz w:val="16"/>
                <w:szCs w:val="16"/>
                <w:lang w:val="en-US"/>
              </w:rPr>
              <w:t>bm_pred_abs_offd_minus1</w:t>
            </w:r>
            <w:r w:rsidRPr="00025F40">
              <w:rPr>
                <w:noProof/>
                <w:sz w:val="16"/>
                <w:szCs w:val="16"/>
                <w:lang w:eastAsia="ko-KR"/>
              </w:rPr>
              <w:t>[ ]</w:t>
            </w:r>
          </w:p>
        </w:tc>
        <w:tc>
          <w:tcPr>
            <w:tcW w:w="989" w:type="dxa"/>
          </w:tcPr>
          <w:p w14:paraId="7D53755A" w14:textId="2CEB2D95"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05C9F728" w14:textId="1E9BAFD5" w:rsidR="00E01320" w:rsidRPr="00025F40" w:rsidRDefault="00E01320" w:rsidP="00E01320">
            <w:pPr>
              <w:pStyle w:val="TableText"/>
              <w:keepNext/>
              <w:jc w:val="center"/>
              <w:rPr>
                <w:noProof/>
                <w:sz w:val="16"/>
                <w:szCs w:val="16"/>
              </w:rPr>
            </w:pPr>
            <w:r w:rsidRPr="00025F40">
              <w:rPr>
                <w:noProof/>
                <w:sz w:val="16"/>
                <w:szCs w:val="16"/>
              </w:rPr>
              <w:t>0..15</w:t>
            </w:r>
          </w:p>
        </w:tc>
        <w:tc>
          <w:tcPr>
            <w:tcW w:w="1504" w:type="dxa"/>
            <w:vAlign w:val="center"/>
          </w:tcPr>
          <w:p w14:paraId="301B7DF1" w14:textId="77777777" w:rsidR="00E01320" w:rsidRPr="00025F40" w:rsidRDefault="00E01320" w:rsidP="00E01320">
            <w:pPr>
              <w:pStyle w:val="TableText"/>
              <w:keepNext/>
              <w:jc w:val="center"/>
              <w:rPr>
                <w:bCs/>
                <w:noProof/>
                <w:sz w:val="16"/>
                <w:szCs w:val="16"/>
              </w:rPr>
            </w:pPr>
          </w:p>
        </w:tc>
        <w:tc>
          <w:tcPr>
            <w:tcW w:w="1505" w:type="dxa"/>
            <w:vAlign w:val="center"/>
          </w:tcPr>
          <w:p w14:paraId="29BB5A2C" w14:textId="77777777" w:rsidR="00E01320" w:rsidRPr="00025F40" w:rsidRDefault="00E01320" w:rsidP="00E01320">
            <w:pPr>
              <w:pStyle w:val="TableText"/>
              <w:keepNext/>
              <w:jc w:val="center"/>
              <w:rPr>
                <w:bCs/>
                <w:noProof/>
                <w:sz w:val="16"/>
                <w:szCs w:val="16"/>
              </w:rPr>
            </w:pPr>
          </w:p>
        </w:tc>
      </w:tr>
      <w:tr w:rsidR="00E01320" w:rsidRPr="00025F40" w14:paraId="7957301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restart"/>
            <w:vAlign w:val="center"/>
          </w:tcPr>
          <w:p w14:paraId="3F8A8E48" w14:textId="02F24EB1" w:rsidR="00E01320" w:rsidRPr="00025F40" w:rsidRDefault="00E01320" w:rsidP="00E01320">
            <w:pPr>
              <w:pStyle w:val="TableText"/>
              <w:keepNext/>
              <w:jc w:val="left"/>
              <w:rPr>
                <w:noProof/>
                <w:sz w:val="16"/>
                <w:szCs w:val="16"/>
                <w:lang w:eastAsia="ko-KR"/>
              </w:rPr>
            </w:pPr>
            <w:r w:rsidRPr="00025F40">
              <w:rPr>
                <w:noProof/>
                <w:sz w:val="16"/>
                <w:szCs w:val="16"/>
                <w:lang w:eastAsia="ko-KR"/>
              </w:rPr>
              <w:t>sample_pred_</w:t>
            </w:r>
            <w:r w:rsidRPr="00025F40">
              <w:rPr>
                <w:noProof/>
                <w:sz w:val="16"/>
                <w:szCs w:val="16"/>
                <w:lang w:eastAsia="ko-KR"/>
              </w:rPr>
              <w:br/>
              <w:t>mode( )</w:t>
            </w:r>
          </w:p>
        </w:tc>
        <w:tc>
          <w:tcPr>
            <w:tcW w:w="2885" w:type="dxa"/>
            <w:vAlign w:val="center"/>
          </w:tcPr>
          <w:p w14:paraId="41813533" w14:textId="77777777" w:rsidR="00E01320" w:rsidRPr="00025F40" w:rsidRDefault="00E01320" w:rsidP="00E01320">
            <w:pPr>
              <w:pStyle w:val="TableText"/>
              <w:keepNext/>
              <w:jc w:val="left"/>
              <w:rPr>
                <w:noProof/>
                <w:sz w:val="16"/>
                <w:szCs w:val="16"/>
                <w:lang w:val="en-US"/>
              </w:rPr>
            </w:pPr>
            <w:r w:rsidRPr="00025F40">
              <w:rPr>
                <w:noProof/>
                <w:sz w:val="16"/>
                <w:szCs w:val="16"/>
                <w:lang w:val="en-US"/>
              </w:rPr>
              <w:t>spred_lpf_or_diff_flag</w:t>
            </w:r>
          </w:p>
        </w:tc>
        <w:tc>
          <w:tcPr>
            <w:tcW w:w="989" w:type="dxa"/>
          </w:tcPr>
          <w:p w14:paraId="14E2C597" w14:textId="77777777"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5AC2E016" w14:textId="77777777" w:rsidR="00E01320" w:rsidRPr="00025F40" w:rsidRDefault="00E01320" w:rsidP="00E01320">
            <w:pPr>
              <w:pStyle w:val="TableText"/>
              <w:keepNext/>
              <w:jc w:val="center"/>
              <w:rPr>
                <w:noProof/>
                <w:sz w:val="16"/>
                <w:szCs w:val="16"/>
              </w:rPr>
            </w:pPr>
            <w:r w:rsidRPr="00025F40">
              <w:rPr>
                <w:noProof/>
                <w:sz w:val="16"/>
                <w:szCs w:val="16"/>
              </w:rPr>
              <w:t>0</w:t>
            </w:r>
          </w:p>
        </w:tc>
        <w:tc>
          <w:tcPr>
            <w:tcW w:w="1504" w:type="dxa"/>
            <w:vAlign w:val="center"/>
          </w:tcPr>
          <w:p w14:paraId="011B889C" w14:textId="77777777" w:rsidR="00E01320" w:rsidRPr="00025F40" w:rsidRDefault="00E01320" w:rsidP="00E01320">
            <w:pPr>
              <w:pStyle w:val="TableText"/>
              <w:keepNext/>
              <w:jc w:val="center"/>
              <w:rPr>
                <w:bCs/>
                <w:noProof/>
                <w:sz w:val="16"/>
                <w:szCs w:val="16"/>
              </w:rPr>
            </w:pPr>
          </w:p>
        </w:tc>
        <w:tc>
          <w:tcPr>
            <w:tcW w:w="1505" w:type="dxa"/>
            <w:vAlign w:val="center"/>
          </w:tcPr>
          <w:p w14:paraId="18546945" w14:textId="77777777" w:rsidR="00E01320" w:rsidRPr="00025F40" w:rsidRDefault="00E01320" w:rsidP="00E01320">
            <w:pPr>
              <w:pStyle w:val="TableText"/>
              <w:keepNext/>
              <w:jc w:val="center"/>
              <w:rPr>
                <w:bCs/>
                <w:noProof/>
                <w:sz w:val="16"/>
                <w:szCs w:val="16"/>
              </w:rPr>
            </w:pPr>
          </w:p>
        </w:tc>
      </w:tr>
      <w:tr w:rsidR="00E01320" w:rsidRPr="00025F40" w14:paraId="746EC98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20DBE3C4" w14:textId="77777777" w:rsidR="00E01320" w:rsidRPr="00025F40" w:rsidRDefault="00E01320" w:rsidP="00E01320">
            <w:pPr>
              <w:pStyle w:val="TableText"/>
              <w:keepNext/>
              <w:jc w:val="left"/>
              <w:rPr>
                <w:noProof/>
                <w:sz w:val="16"/>
                <w:szCs w:val="16"/>
                <w:lang w:eastAsia="ko-KR"/>
              </w:rPr>
            </w:pPr>
          </w:p>
        </w:tc>
        <w:tc>
          <w:tcPr>
            <w:tcW w:w="2885" w:type="dxa"/>
            <w:vAlign w:val="center"/>
          </w:tcPr>
          <w:p w14:paraId="2EBDA15C" w14:textId="77777777" w:rsidR="00E01320" w:rsidRPr="00025F40" w:rsidRDefault="00E01320" w:rsidP="00E01320">
            <w:pPr>
              <w:pStyle w:val="TableText"/>
              <w:keepNext/>
              <w:jc w:val="left"/>
              <w:rPr>
                <w:noProof/>
                <w:sz w:val="16"/>
                <w:szCs w:val="16"/>
                <w:lang w:val="en-US"/>
              </w:rPr>
            </w:pPr>
            <w:r w:rsidRPr="00025F40">
              <w:rPr>
                <w:noProof/>
                <w:sz w:val="16"/>
                <w:szCs w:val="16"/>
                <w:lang w:val="en-US"/>
              </w:rPr>
              <w:t>spred_lpf_flag</w:t>
            </w:r>
          </w:p>
        </w:tc>
        <w:tc>
          <w:tcPr>
            <w:tcW w:w="989" w:type="dxa"/>
          </w:tcPr>
          <w:p w14:paraId="3BE40104" w14:textId="77777777"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3507D1F1" w14:textId="77777777" w:rsidR="00E01320" w:rsidRPr="00025F40" w:rsidRDefault="00E01320" w:rsidP="00E01320">
            <w:pPr>
              <w:pStyle w:val="TableText"/>
              <w:keepNext/>
              <w:jc w:val="center"/>
              <w:rPr>
                <w:noProof/>
                <w:sz w:val="16"/>
                <w:szCs w:val="16"/>
              </w:rPr>
            </w:pPr>
            <w:r w:rsidRPr="00025F40">
              <w:rPr>
                <w:noProof/>
                <w:sz w:val="16"/>
                <w:szCs w:val="16"/>
              </w:rPr>
              <w:t>0.</w:t>
            </w:r>
          </w:p>
        </w:tc>
        <w:tc>
          <w:tcPr>
            <w:tcW w:w="1504" w:type="dxa"/>
            <w:vAlign w:val="center"/>
          </w:tcPr>
          <w:p w14:paraId="080DDC14" w14:textId="77777777" w:rsidR="00E01320" w:rsidRPr="00025F40" w:rsidRDefault="00E01320" w:rsidP="00E01320">
            <w:pPr>
              <w:pStyle w:val="TableText"/>
              <w:keepNext/>
              <w:jc w:val="center"/>
              <w:rPr>
                <w:bCs/>
                <w:noProof/>
                <w:sz w:val="16"/>
                <w:szCs w:val="16"/>
              </w:rPr>
            </w:pPr>
          </w:p>
        </w:tc>
        <w:tc>
          <w:tcPr>
            <w:tcW w:w="1505" w:type="dxa"/>
            <w:vAlign w:val="center"/>
          </w:tcPr>
          <w:p w14:paraId="16C0905C" w14:textId="77777777" w:rsidR="00E01320" w:rsidRPr="00025F40" w:rsidRDefault="00E01320" w:rsidP="00E01320">
            <w:pPr>
              <w:pStyle w:val="TableText"/>
              <w:keepNext/>
              <w:jc w:val="center"/>
              <w:rPr>
                <w:bCs/>
                <w:noProof/>
                <w:sz w:val="16"/>
                <w:szCs w:val="16"/>
              </w:rPr>
            </w:pPr>
          </w:p>
        </w:tc>
      </w:tr>
      <w:tr w:rsidR="00E01320" w:rsidRPr="00025F40" w14:paraId="77E6D3B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59360B0C" w14:textId="77777777" w:rsidR="00E01320" w:rsidRPr="00025F40" w:rsidRDefault="00E01320" w:rsidP="00E01320">
            <w:pPr>
              <w:pStyle w:val="TableText"/>
              <w:keepNext/>
              <w:jc w:val="left"/>
              <w:rPr>
                <w:noProof/>
                <w:sz w:val="16"/>
                <w:szCs w:val="16"/>
                <w:lang w:eastAsia="ko-KR"/>
              </w:rPr>
            </w:pPr>
          </w:p>
        </w:tc>
        <w:tc>
          <w:tcPr>
            <w:tcW w:w="2885" w:type="dxa"/>
            <w:vAlign w:val="center"/>
          </w:tcPr>
          <w:p w14:paraId="09529E75" w14:textId="77777777" w:rsidR="00E01320" w:rsidRPr="00025F40" w:rsidRDefault="00E01320" w:rsidP="00E01320">
            <w:pPr>
              <w:pStyle w:val="TableText"/>
              <w:keepNext/>
              <w:jc w:val="left"/>
              <w:rPr>
                <w:noProof/>
                <w:sz w:val="16"/>
                <w:szCs w:val="16"/>
                <w:lang w:val="en-US"/>
              </w:rPr>
            </w:pPr>
            <w:r w:rsidRPr="00025F40">
              <w:rPr>
                <w:noProof/>
                <w:sz w:val="16"/>
                <w:szCs w:val="16"/>
                <w:lang w:val="en-US"/>
              </w:rPr>
              <w:t>spred_rem_mode_idx</w:t>
            </w:r>
          </w:p>
        </w:tc>
        <w:tc>
          <w:tcPr>
            <w:tcW w:w="989" w:type="dxa"/>
          </w:tcPr>
          <w:p w14:paraId="4195B2D7" w14:textId="77777777"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26FAAEC2" w14:textId="77777777" w:rsidR="00E01320" w:rsidRPr="00025F40" w:rsidRDefault="00E01320" w:rsidP="00E01320">
            <w:pPr>
              <w:pStyle w:val="TableText"/>
              <w:keepNext/>
              <w:jc w:val="center"/>
              <w:rPr>
                <w:noProof/>
                <w:sz w:val="16"/>
                <w:szCs w:val="16"/>
              </w:rPr>
            </w:pPr>
            <w:r w:rsidRPr="00025F40">
              <w:rPr>
                <w:noProof/>
                <w:sz w:val="16"/>
                <w:szCs w:val="16"/>
              </w:rPr>
              <w:t>0.</w:t>
            </w:r>
          </w:p>
        </w:tc>
        <w:tc>
          <w:tcPr>
            <w:tcW w:w="1504" w:type="dxa"/>
            <w:vAlign w:val="center"/>
          </w:tcPr>
          <w:p w14:paraId="7A0F1B58" w14:textId="77777777" w:rsidR="00E01320" w:rsidRPr="00025F40" w:rsidRDefault="00E01320" w:rsidP="00E01320">
            <w:pPr>
              <w:pStyle w:val="TableText"/>
              <w:keepNext/>
              <w:jc w:val="center"/>
              <w:rPr>
                <w:bCs/>
                <w:noProof/>
                <w:sz w:val="16"/>
                <w:szCs w:val="16"/>
              </w:rPr>
            </w:pPr>
          </w:p>
        </w:tc>
        <w:tc>
          <w:tcPr>
            <w:tcW w:w="1505" w:type="dxa"/>
            <w:vAlign w:val="center"/>
          </w:tcPr>
          <w:p w14:paraId="3098FB20" w14:textId="77777777" w:rsidR="00E01320" w:rsidRPr="00025F40" w:rsidRDefault="00E01320" w:rsidP="00E01320">
            <w:pPr>
              <w:pStyle w:val="TableText"/>
              <w:keepNext/>
              <w:jc w:val="center"/>
              <w:rPr>
                <w:bCs/>
                <w:noProof/>
                <w:sz w:val="16"/>
                <w:szCs w:val="16"/>
              </w:rPr>
            </w:pPr>
          </w:p>
        </w:tc>
      </w:tr>
      <w:tr w:rsidR="00E01320" w:rsidRPr="00025F40" w14:paraId="6AE7360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restart"/>
            <w:vAlign w:val="center"/>
          </w:tcPr>
          <w:p w14:paraId="54ABE005" w14:textId="643DFD53" w:rsidR="00E01320" w:rsidRPr="00025F40" w:rsidRDefault="00E01320" w:rsidP="00E01320">
            <w:pPr>
              <w:pStyle w:val="TableText"/>
              <w:keepNext/>
              <w:jc w:val="left"/>
              <w:rPr>
                <w:noProof/>
                <w:sz w:val="16"/>
                <w:szCs w:val="16"/>
                <w:lang w:eastAsia="ko-KR"/>
              </w:rPr>
            </w:pPr>
            <w:r w:rsidRPr="00025F40">
              <w:rPr>
                <w:noProof/>
                <w:sz w:val="16"/>
                <w:szCs w:val="16"/>
                <w:lang w:eastAsia="ko-KR"/>
              </w:rPr>
              <w:t>linear_predictive_</w:t>
            </w:r>
            <w:r w:rsidRPr="00025F40">
              <w:rPr>
                <w:noProof/>
                <w:sz w:val="16"/>
                <w:szCs w:val="16"/>
                <w:lang w:eastAsia="ko-KR"/>
              </w:rPr>
              <w:br/>
              <w:t>filtering_data( )</w:t>
            </w:r>
          </w:p>
        </w:tc>
        <w:tc>
          <w:tcPr>
            <w:tcW w:w="2885" w:type="dxa"/>
            <w:vAlign w:val="center"/>
          </w:tcPr>
          <w:p w14:paraId="60BE0C63" w14:textId="24BD0767" w:rsidR="00E01320" w:rsidRPr="00025F40" w:rsidRDefault="00E01320" w:rsidP="00E01320">
            <w:pPr>
              <w:pStyle w:val="TableText"/>
              <w:keepNext/>
              <w:jc w:val="left"/>
              <w:rPr>
                <w:noProof/>
                <w:sz w:val="16"/>
                <w:szCs w:val="16"/>
                <w:lang w:val="en-US"/>
              </w:rPr>
            </w:pPr>
            <w:r w:rsidRPr="00025F40">
              <w:rPr>
                <w:noProof/>
                <w:sz w:val="16"/>
                <w:szCs w:val="16"/>
                <w:lang w:val="en-US"/>
              </w:rPr>
              <w:t xml:space="preserve">lpf_prev_ch_flag </w:t>
            </w:r>
          </w:p>
        </w:tc>
        <w:tc>
          <w:tcPr>
            <w:tcW w:w="989" w:type="dxa"/>
          </w:tcPr>
          <w:p w14:paraId="75EE135E" w14:textId="77777777"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496A0272" w14:textId="77777777" w:rsidR="00E01320" w:rsidRPr="00025F40" w:rsidRDefault="00E01320" w:rsidP="00E01320">
            <w:pPr>
              <w:pStyle w:val="TableText"/>
              <w:keepNext/>
              <w:jc w:val="center"/>
              <w:rPr>
                <w:noProof/>
                <w:sz w:val="16"/>
                <w:szCs w:val="16"/>
              </w:rPr>
            </w:pPr>
            <w:r w:rsidRPr="00025F40">
              <w:rPr>
                <w:noProof/>
                <w:sz w:val="16"/>
                <w:szCs w:val="16"/>
              </w:rPr>
              <w:t>0</w:t>
            </w:r>
          </w:p>
        </w:tc>
        <w:tc>
          <w:tcPr>
            <w:tcW w:w="1504" w:type="dxa"/>
            <w:vAlign w:val="center"/>
          </w:tcPr>
          <w:p w14:paraId="02ECAEA7" w14:textId="77777777" w:rsidR="00E01320" w:rsidRPr="00025F40" w:rsidRDefault="00E01320" w:rsidP="00E01320">
            <w:pPr>
              <w:pStyle w:val="TableText"/>
              <w:keepNext/>
              <w:jc w:val="center"/>
              <w:rPr>
                <w:bCs/>
                <w:noProof/>
                <w:sz w:val="16"/>
                <w:szCs w:val="16"/>
              </w:rPr>
            </w:pPr>
          </w:p>
        </w:tc>
        <w:tc>
          <w:tcPr>
            <w:tcW w:w="1505" w:type="dxa"/>
            <w:vAlign w:val="center"/>
          </w:tcPr>
          <w:p w14:paraId="4CF4EAF9" w14:textId="77777777" w:rsidR="00E01320" w:rsidRPr="00025F40" w:rsidRDefault="00E01320" w:rsidP="00E01320">
            <w:pPr>
              <w:pStyle w:val="TableText"/>
              <w:keepNext/>
              <w:jc w:val="center"/>
              <w:rPr>
                <w:bCs/>
                <w:noProof/>
                <w:sz w:val="16"/>
                <w:szCs w:val="16"/>
              </w:rPr>
            </w:pPr>
          </w:p>
        </w:tc>
      </w:tr>
      <w:tr w:rsidR="00E01320" w:rsidRPr="00025F40" w14:paraId="66B4A8E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1473E34A" w14:textId="77777777" w:rsidR="00E01320" w:rsidRPr="00025F40" w:rsidRDefault="00E01320" w:rsidP="00E01320">
            <w:pPr>
              <w:pStyle w:val="TableText"/>
              <w:keepNext/>
              <w:jc w:val="left"/>
              <w:rPr>
                <w:noProof/>
                <w:sz w:val="16"/>
                <w:szCs w:val="16"/>
                <w:lang w:eastAsia="ko-KR"/>
              </w:rPr>
            </w:pPr>
          </w:p>
        </w:tc>
        <w:tc>
          <w:tcPr>
            <w:tcW w:w="2885" w:type="dxa"/>
            <w:vAlign w:val="center"/>
          </w:tcPr>
          <w:p w14:paraId="3CE35238" w14:textId="5BF3416B" w:rsidR="00E01320" w:rsidRPr="00025F40" w:rsidRDefault="00E01320" w:rsidP="00E01320">
            <w:pPr>
              <w:pStyle w:val="TableText"/>
              <w:keepNext/>
              <w:jc w:val="left"/>
              <w:rPr>
                <w:noProof/>
                <w:sz w:val="16"/>
                <w:szCs w:val="16"/>
                <w:lang w:val="en-US"/>
              </w:rPr>
            </w:pPr>
            <w:r w:rsidRPr="00025F40">
              <w:rPr>
                <w:noProof/>
                <w:sz w:val="16"/>
                <w:szCs w:val="16"/>
                <w:lang w:val="en-US"/>
              </w:rPr>
              <w:t>lpf_delta_coding_flag</w:t>
            </w:r>
          </w:p>
        </w:tc>
        <w:tc>
          <w:tcPr>
            <w:tcW w:w="989" w:type="dxa"/>
          </w:tcPr>
          <w:p w14:paraId="77D5FAFE" w14:textId="60B3E130"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670ADB81" w14:textId="6FD2DBC1" w:rsidR="00E01320" w:rsidRPr="00025F40" w:rsidRDefault="00E01320" w:rsidP="00E01320">
            <w:pPr>
              <w:pStyle w:val="TableText"/>
              <w:keepNext/>
              <w:jc w:val="center"/>
              <w:rPr>
                <w:noProof/>
                <w:sz w:val="16"/>
                <w:szCs w:val="16"/>
              </w:rPr>
            </w:pPr>
            <w:r w:rsidRPr="00025F40">
              <w:rPr>
                <w:noProof/>
                <w:sz w:val="16"/>
                <w:szCs w:val="16"/>
              </w:rPr>
              <w:t>0</w:t>
            </w:r>
          </w:p>
        </w:tc>
        <w:tc>
          <w:tcPr>
            <w:tcW w:w="1504" w:type="dxa"/>
            <w:vAlign w:val="center"/>
          </w:tcPr>
          <w:p w14:paraId="2693E02C" w14:textId="77777777" w:rsidR="00E01320" w:rsidRPr="00025F40" w:rsidRDefault="00E01320" w:rsidP="00E01320">
            <w:pPr>
              <w:pStyle w:val="TableText"/>
              <w:keepNext/>
              <w:jc w:val="center"/>
              <w:rPr>
                <w:bCs/>
                <w:noProof/>
                <w:sz w:val="16"/>
                <w:szCs w:val="16"/>
              </w:rPr>
            </w:pPr>
          </w:p>
        </w:tc>
        <w:tc>
          <w:tcPr>
            <w:tcW w:w="1505" w:type="dxa"/>
            <w:vAlign w:val="center"/>
          </w:tcPr>
          <w:p w14:paraId="120BB893" w14:textId="77777777" w:rsidR="00E01320" w:rsidRPr="00025F40" w:rsidRDefault="00E01320" w:rsidP="00E01320">
            <w:pPr>
              <w:pStyle w:val="TableText"/>
              <w:keepNext/>
              <w:jc w:val="center"/>
              <w:rPr>
                <w:bCs/>
                <w:noProof/>
                <w:sz w:val="16"/>
                <w:szCs w:val="16"/>
              </w:rPr>
            </w:pPr>
          </w:p>
        </w:tc>
      </w:tr>
      <w:tr w:rsidR="00E01320" w:rsidRPr="00025F40" w14:paraId="47D0C5F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4310F779" w14:textId="77777777" w:rsidR="00E01320" w:rsidRPr="00025F40" w:rsidRDefault="00E01320" w:rsidP="00E01320">
            <w:pPr>
              <w:pStyle w:val="TableText"/>
              <w:keepNext/>
              <w:jc w:val="left"/>
              <w:rPr>
                <w:noProof/>
                <w:sz w:val="16"/>
                <w:szCs w:val="16"/>
                <w:lang w:eastAsia="ko-KR"/>
              </w:rPr>
            </w:pPr>
          </w:p>
        </w:tc>
        <w:tc>
          <w:tcPr>
            <w:tcW w:w="2885" w:type="dxa"/>
            <w:vAlign w:val="center"/>
          </w:tcPr>
          <w:p w14:paraId="7CF2AEB3" w14:textId="77777777" w:rsidR="00E01320" w:rsidRPr="00025F40" w:rsidRDefault="00E01320" w:rsidP="00E01320">
            <w:pPr>
              <w:pStyle w:val="TableText"/>
              <w:keepNext/>
              <w:jc w:val="left"/>
              <w:rPr>
                <w:noProof/>
                <w:sz w:val="16"/>
                <w:szCs w:val="16"/>
                <w:lang w:val="en-US"/>
              </w:rPr>
            </w:pPr>
            <w:r w:rsidRPr="00025F40">
              <w:rPr>
                <w:noProof/>
                <w:sz w:val="16"/>
                <w:szCs w:val="16"/>
                <w:lang w:val="en-US"/>
              </w:rPr>
              <w:t>lpf_num_weights_idx</w:t>
            </w:r>
          </w:p>
        </w:tc>
        <w:tc>
          <w:tcPr>
            <w:tcW w:w="989" w:type="dxa"/>
          </w:tcPr>
          <w:p w14:paraId="05250FC1" w14:textId="77777777"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79DA02DA" w14:textId="77777777" w:rsidR="00E01320" w:rsidRPr="00025F40" w:rsidRDefault="00E01320" w:rsidP="00E01320">
            <w:pPr>
              <w:pStyle w:val="TableText"/>
              <w:keepNext/>
              <w:jc w:val="center"/>
              <w:rPr>
                <w:noProof/>
                <w:sz w:val="16"/>
                <w:szCs w:val="16"/>
              </w:rPr>
            </w:pPr>
            <w:r w:rsidRPr="00025F40">
              <w:rPr>
                <w:noProof/>
                <w:sz w:val="16"/>
                <w:szCs w:val="16"/>
              </w:rPr>
              <w:t>0..9</w:t>
            </w:r>
          </w:p>
        </w:tc>
        <w:tc>
          <w:tcPr>
            <w:tcW w:w="1504" w:type="dxa"/>
            <w:vAlign w:val="center"/>
          </w:tcPr>
          <w:p w14:paraId="3BAC57B0" w14:textId="77777777" w:rsidR="00E01320" w:rsidRPr="00025F40" w:rsidRDefault="00E01320" w:rsidP="00E01320">
            <w:pPr>
              <w:pStyle w:val="TableText"/>
              <w:keepNext/>
              <w:jc w:val="center"/>
              <w:rPr>
                <w:bCs/>
                <w:noProof/>
                <w:sz w:val="16"/>
                <w:szCs w:val="16"/>
              </w:rPr>
            </w:pPr>
          </w:p>
        </w:tc>
        <w:tc>
          <w:tcPr>
            <w:tcW w:w="1505" w:type="dxa"/>
            <w:vAlign w:val="center"/>
          </w:tcPr>
          <w:p w14:paraId="5DACC364" w14:textId="77777777" w:rsidR="00E01320" w:rsidRPr="00025F40" w:rsidRDefault="00E01320" w:rsidP="00E01320">
            <w:pPr>
              <w:pStyle w:val="TableText"/>
              <w:keepNext/>
              <w:jc w:val="center"/>
              <w:rPr>
                <w:bCs/>
                <w:noProof/>
                <w:sz w:val="16"/>
                <w:szCs w:val="16"/>
              </w:rPr>
            </w:pPr>
          </w:p>
        </w:tc>
      </w:tr>
      <w:tr w:rsidR="00E01320" w:rsidRPr="00025F40" w14:paraId="29433C7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2F47917D" w14:textId="77777777" w:rsidR="00E01320" w:rsidRPr="00025F40" w:rsidRDefault="00E01320" w:rsidP="00E01320">
            <w:pPr>
              <w:pStyle w:val="TableText"/>
              <w:keepNext/>
              <w:jc w:val="left"/>
              <w:rPr>
                <w:noProof/>
                <w:sz w:val="16"/>
                <w:szCs w:val="16"/>
                <w:lang w:eastAsia="ko-KR"/>
              </w:rPr>
            </w:pPr>
          </w:p>
        </w:tc>
        <w:tc>
          <w:tcPr>
            <w:tcW w:w="2885" w:type="dxa"/>
            <w:vAlign w:val="center"/>
          </w:tcPr>
          <w:p w14:paraId="67A52C71" w14:textId="77777777" w:rsidR="00E01320" w:rsidRPr="00025F40" w:rsidRDefault="00E01320" w:rsidP="00E01320">
            <w:pPr>
              <w:pStyle w:val="TableText"/>
              <w:keepNext/>
              <w:jc w:val="left"/>
              <w:rPr>
                <w:noProof/>
                <w:sz w:val="16"/>
                <w:szCs w:val="16"/>
                <w:lang w:val="de-DE"/>
              </w:rPr>
            </w:pPr>
            <w:r w:rsidRPr="00025F40">
              <w:rPr>
                <w:noProof/>
                <w:sz w:val="16"/>
                <w:szCs w:val="16"/>
                <w:lang w:val="de-DE"/>
              </w:rPr>
              <w:t>abs_lpf_weight_greater0_flag</w:t>
            </w:r>
            <w:r w:rsidRPr="00025F40">
              <w:rPr>
                <w:noProof/>
                <w:sz w:val="16"/>
                <w:szCs w:val="16"/>
                <w:lang w:val="de-DE" w:eastAsia="ko-KR"/>
              </w:rPr>
              <w:t>[ ]</w:t>
            </w:r>
          </w:p>
        </w:tc>
        <w:tc>
          <w:tcPr>
            <w:tcW w:w="989" w:type="dxa"/>
          </w:tcPr>
          <w:p w14:paraId="46A6E88E" w14:textId="77777777" w:rsidR="00E01320" w:rsidRPr="00025F40" w:rsidRDefault="00E01320" w:rsidP="00E01320">
            <w:pPr>
              <w:pStyle w:val="TableText"/>
              <w:keepNext/>
              <w:jc w:val="center"/>
              <w:rPr>
                <w:noProof/>
                <w:sz w:val="16"/>
                <w:szCs w:val="16"/>
                <w:lang w:val="de-DE" w:eastAsia="ko-KR"/>
              </w:rPr>
            </w:pPr>
            <w:r w:rsidRPr="00025F40">
              <w:rPr>
                <w:noProof/>
                <w:sz w:val="16"/>
                <w:szCs w:val="16"/>
                <w:lang w:eastAsia="ko-KR"/>
              </w:rPr>
              <w:t>Table XX</w:t>
            </w:r>
          </w:p>
        </w:tc>
        <w:tc>
          <w:tcPr>
            <w:tcW w:w="1163" w:type="dxa"/>
            <w:vAlign w:val="center"/>
          </w:tcPr>
          <w:p w14:paraId="0C3472F2" w14:textId="77777777" w:rsidR="00E01320" w:rsidRPr="00025F40" w:rsidRDefault="00E01320" w:rsidP="00E01320">
            <w:pPr>
              <w:pStyle w:val="TableText"/>
              <w:keepNext/>
              <w:jc w:val="center"/>
              <w:rPr>
                <w:noProof/>
                <w:sz w:val="16"/>
                <w:szCs w:val="16"/>
                <w:lang w:val="de-DE"/>
              </w:rPr>
            </w:pPr>
            <w:r w:rsidRPr="00025F40">
              <w:rPr>
                <w:noProof/>
                <w:sz w:val="16"/>
                <w:szCs w:val="16"/>
                <w:lang w:val="de-DE"/>
              </w:rPr>
              <w:t>0</w:t>
            </w:r>
          </w:p>
        </w:tc>
        <w:tc>
          <w:tcPr>
            <w:tcW w:w="1504" w:type="dxa"/>
            <w:vAlign w:val="center"/>
          </w:tcPr>
          <w:p w14:paraId="532A5BD8" w14:textId="77777777" w:rsidR="00E01320" w:rsidRPr="00025F40" w:rsidRDefault="00E01320" w:rsidP="00E01320">
            <w:pPr>
              <w:pStyle w:val="TableText"/>
              <w:keepNext/>
              <w:jc w:val="center"/>
              <w:rPr>
                <w:bCs/>
                <w:noProof/>
                <w:sz w:val="16"/>
                <w:szCs w:val="16"/>
                <w:lang w:val="de-DE"/>
              </w:rPr>
            </w:pPr>
          </w:p>
        </w:tc>
        <w:tc>
          <w:tcPr>
            <w:tcW w:w="1505" w:type="dxa"/>
            <w:vAlign w:val="center"/>
          </w:tcPr>
          <w:p w14:paraId="1B125493" w14:textId="77777777" w:rsidR="00E01320" w:rsidRPr="00025F40" w:rsidRDefault="00E01320" w:rsidP="00E01320">
            <w:pPr>
              <w:pStyle w:val="TableText"/>
              <w:keepNext/>
              <w:jc w:val="center"/>
              <w:rPr>
                <w:bCs/>
                <w:noProof/>
                <w:sz w:val="16"/>
                <w:szCs w:val="16"/>
                <w:lang w:val="de-DE"/>
              </w:rPr>
            </w:pPr>
          </w:p>
        </w:tc>
      </w:tr>
      <w:tr w:rsidR="00E01320" w:rsidRPr="00025F40" w14:paraId="1466275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1374138D" w14:textId="77777777" w:rsidR="00E01320" w:rsidRPr="00025F40" w:rsidRDefault="00E01320" w:rsidP="00E01320">
            <w:pPr>
              <w:pStyle w:val="TableText"/>
              <w:keepNext/>
              <w:jc w:val="left"/>
              <w:rPr>
                <w:noProof/>
                <w:sz w:val="16"/>
                <w:szCs w:val="16"/>
                <w:lang w:val="de-DE" w:eastAsia="ko-KR"/>
              </w:rPr>
            </w:pPr>
          </w:p>
        </w:tc>
        <w:tc>
          <w:tcPr>
            <w:tcW w:w="2885" w:type="dxa"/>
            <w:vAlign w:val="center"/>
          </w:tcPr>
          <w:p w14:paraId="671ECC08" w14:textId="77777777" w:rsidR="00E01320" w:rsidRPr="00025F40" w:rsidRDefault="00E01320" w:rsidP="00E01320">
            <w:pPr>
              <w:pStyle w:val="TableText"/>
              <w:keepNext/>
              <w:jc w:val="left"/>
              <w:rPr>
                <w:noProof/>
                <w:sz w:val="16"/>
                <w:szCs w:val="16"/>
                <w:lang w:val="de-DE"/>
              </w:rPr>
            </w:pPr>
            <w:r w:rsidRPr="00025F40">
              <w:rPr>
                <w:noProof/>
                <w:sz w:val="16"/>
                <w:szCs w:val="16"/>
                <w:lang w:val="de-DE"/>
              </w:rPr>
              <w:t>abs_lpf_weight_minus1</w:t>
            </w:r>
            <w:r w:rsidRPr="00025F40">
              <w:rPr>
                <w:noProof/>
                <w:sz w:val="16"/>
                <w:szCs w:val="16"/>
                <w:lang w:eastAsia="ko-KR"/>
              </w:rPr>
              <w:t>[ ]</w:t>
            </w:r>
          </w:p>
        </w:tc>
        <w:tc>
          <w:tcPr>
            <w:tcW w:w="989" w:type="dxa"/>
          </w:tcPr>
          <w:p w14:paraId="23863782" w14:textId="77777777"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w:t>
            </w:r>
          </w:p>
        </w:tc>
        <w:tc>
          <w:tcPr>
            <w:tcW w:w="1163" w:type="dxa"/>
            <w:vAlign w:val="center"/>
          </w:tcPr>
          <w:p w14:paraId="6F0C3F94" w14:textId="77777777" w:rsidR="00E01320" w:rsidRPr="00025F40" w:rsidRDefault="00E01320" w:rsidP="00E01320">
            <w:pPr>
              <w:pStyle w:val="TableText"/>
              <w:keepNext/>
              <w:jc w:val="center"/>
              <w:rPr>
                <w:noProof/>
                <w:sz w:val="16"/>
                <w:szCs w:val="16"/>
              </w:rPr>
            </w:pPr>
            <w:r w:rsidRPr="00025F40">
              <w:rPr>
                <w:noProof/>
                <w:sz w:val="16"/>
                <w:szCs w:val="16"/>
              </w:rPr>
              <w:t>0</w:t>
            </w:r>
          </w:p>
        </w:tc>
        <w:tc>
          <w:tcPr>
            <w:tcW w:w="1504" w:type="dxa"/>
            <w:vAlign w:val="center"/>
          </w:tcPr>
          <w:p w14:paraId="43F00A4D" w14:textId="77777777" w:rsidR="00E01320" w:rsidRPr="00025F40" w:rsidRDefault="00E01320" w:rsidP="00E01320">
            <w:pPr>
              <w:pStyle w:val="TableText"/>
              <w:keepNext/>
              <w:jc w:val="center"/>
              <w:rPr>
                <w:bCs/>
                <w:noProof/>
                <w:sz w:val="16"/>
                <w:szCs w:val="16"/>
              </w:rPr>
            </w:pPr>
          </w:p>
        </w:tc>
        <w:tc>
          <w:tcPr>
            <w:tcW w:w="1505" w:type="dxa"/>
            <w:vAlign w:val="center"/>
          </w:tcPr>
          <w:p w14:paraId="6AC7F746" w14:textId="77777777" w:rsidR="00E01320" w:rsidRPr="00025F40" w:rsidRDefault="00E01320" w:rsidP="00E01320">
            <w:pPr>
              <w:pStyle w:val="TableText"/>
              <w:keepNext/>
              <w:jc w:val="center"/>
              <w:rPr>
                <w:bCs/>
                <w:noProof/>
                <w:sz w:val="16"/>
                <w:szCs w:val="16"/>
              </w:rPr>
            </w:pPr>
          </w:p>
        </w:tc>
      </w:tr>
      <w:tr w:rsidR="00E01320" w:rsidRPr="00025F40" w14:paraId="01FB8A1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restart"/>
          </w:tcPr>
          <w:p w14:paraId="2D35B64E" w14:textId="77777777" w:rsidR="00E01320" w:rsidRPr="00025F40" w:rsidRDefault="00E01320" w:rsidP="00E01320">
            <w:pPr>
              <w:pStyle w:val="TableText"/>
              <w:keepNext/>
              <w:jc w:val="left"/>
              <w:rPr>
                <w:noProof/>
                <w:sz w:val="16"/>
                <w:szCs w:val="16"/>
                <w:lang w:eastAsia="ko-KR"/>
              </w:rPr>
            </w:pPr>
            <w:r w:rsidRPr="00025F40">
              <w:rPr>
                <w:noProof/>
                <w:sz w:val="16"/>
                <w:szCs w:val="16"/>
                <w:lang w:eastAsia="ko-KR"/>
              </w:rPr>
              <w:t>quant_res_sample_</w:t>
            </w:r>
            <w:r w:rsidRPr="00025F40">
              <w:rPr>
                <w:noProof/>
                <w:sz w:val="16"/>
                <w:szCs w:val="16"/>
                <w:lang w:eastAsia="ko-KR"/>
              </w:rPr>
              <w:br/>
              <w:t>data( )</w:t>
            </w:r>
          </w:p>
        </w:tc>
        <w:tc>
          <w:tcPr>
            <w:tcW w:w="2885" w:type="dxa"/>
            <w:vAlign w:val="center"/>
          </w:tcPr>
          <w:p w14:paraId="009F9A64" w14:textId="77777777" w:rsidR="00E01320" w:rsidRPr="00025F40" w:rsidRDefault="00E01320" w:rsidP="00E01320">
            <w:pPr>
              <w:pStyle w:val="TableText"/>
              <w:keepNext/>
              <w:jc w:val="left"/>
              <w:rPr>
                <w:noProof/>
                <w:sz w:val="16"/>
                <w:szCs w:val="16"/>
                <w:lang w:val="de-DE" w:eastAsia="ko-KR"/>
              </w:rPr>
            </w:pPr>
            <w:r w:rsidRPr="00025F40">
              <w:rPr>
                <w:noProof/>
                <w:sz w:val="16"/>
                <w:szCs w:val="16"/>
                <w:lang w:val="de-DE" w:eastAsia="ko-KR"/>
              </w:rPr>
              <w:t>abs_tskip_coeff_gt0_flag[ ]</w:t>
            </w:r>
          </w:p>
        </w:tc>
        <w:tc>
          <w:tcPr>
            <w:tcW w:w="989" w:type="dxa"/>
          </w:tcPr>
          <w:p w14:paraId="05F2AFD2" w14:textId="77777777"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XXX</w:t>
            </w:r>
          </w:p>
        </w:tc>
        <w:tc>
          <w:tcPr>
            <w:tcW w:w="1163" w:type="dxa"/>
            <w:vAlign w:val="center"/>
          </w:tcPr>
          <w:p w14:paraId="4A4FB553" w14:textId="77777777" w:rsidR="00E01320" w:rsidRPr="00025F40" w:rsidRDefault="00E01320" w:rsidP="00E01320">
            <w:pPr>
              <w:pStyle w:val="TableText"/>
              <w:keepNext/>
              <w:jc w:val="center"/>
              <w:rPr>
                <w:noProof/>
                <w:sz w:val="16"/>
                <w:szCs w:val="16"/>
              </w:rPr>
            </w:pPr>
            <w:r w:rsidRPr="00025F40">
              <w:rPr>
                <w:noProof/>
                <w:sz w:val="16"/>
                <w:szCs w:val="16"/>
              </w:rPr>
              <w:t>0</w:t>
            </w:r>
          </w:p>
        </w:tc>
        <w:tc>
          <w:tcPr>
            <w:tcW w:w="1504" w:type="dxa"/>
            <w:vAlign w:val="center"/>
          </w:tcPr>
          <w:p w14:paraId="6EEC12AB" w14:textId="77777777" w:rsidR="00E01320" w:rsidRPr="00025F40" w:rsidRDefault="00E01320" w:rsidP="00E01320">
            <w:pPr>
              <w:pStyle w:val="TableText"/>
              <w:keepNext/>
              <w:jc w:val="center"/>
              <w:rPr>
                <w:bCs/>
                <w:noProof/>
                <w:sz w:val="16"/>
                <w:szCs w:val="16"/>
              </w:rPr>
            </w:pPr>
          </w:p>
        </w:tc>
        <w:tc>
          <w:tcPr>
            <w:tcW w:w="1505" w:type="dxa"/>
            <w:vAlign w:val="center"/>
          </w:tcPr>
          <w:p w14:paraId="719526B9" w14:textId="77777777" w:rsidR="00E01320" w:rsidRPr="00025F40" w:rsidRDefault="00E01320" w:rsidP="00E01320">
            <w:pPr>
              <w:pStyle w:val="TableText"/>
              <w:keepNext/>
              <w:jc w:val="center"/>
              <w:rPr>
                <w:bCs/>
                <w:noProof/>
                <w:sz w:val="16"/>
                <w:szCs w:val="16"/>
              </w:rPr>
            </w:pPr>
          </w:p>
        </w:tc>
      </w:tr>
      <w:tr w:rsidR="00E01320" w:rsidRPr="00025F40" w14:paraId="240707B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tcPr>
          <w:p w14:paraId="29EE143D" w14:textId="77777777" w:rsidR="00E01320" w:rsidRPr="00025F40" w:rsidRDefault="00E01320" w:rsidP="00E01320">
            <w:pPr>
              <w:pStyle w:val="TableText"/>
              <w:keepNext/>
              <w:jc w:val="left"/>
              <w:rPr>
                <w:noProof/>
                <w:sz w:val="16"/>
                <w:szCs w:val="16"/>
                <w:lang w:eastAsia="ko-KR"/>
              </w:rPr>
            </w:pPr>
          </w:p>
        </w:tc>
        <w:tc>
          <w:tcPr>
            <w:tcW w:w="2885" w:type="dxa"/>
            <w:vAlign w:val="center"/>
          </w:tcPr>
          <w:p w14:paraId="2D8B2741" w14:textId="77777777" w:rsidR="00E01320" w:rsidRPr="00025F40" w:rsidRDefault="00E01320" w:rsidP="00E01320">
            <w:pPr>
              <w:pStyle w:val="TableText"/>
              <w:keepNext/>
              <w:jc w:val="left"/>
              <w:rPr>
                <w:noProof/>
                <w:sz w:val="16"/>
                <w:szCs w:val="16"/>
                <w:lang w:eastAsia="ko-KR"/>
              </w:rPr>
            </w:pPr>
            <w:r w:rsidRPr="00025F40">
              <w:rPr>
                <w:noProof/>
                <w:sz w:val="16"/>
                <w:szCs w:val="16"/>
                <w:lang w:eastAsia="ko-KR"/>
              </w:rPr>
              <w:t>abs_tskip_coeff_offset[ ]</w:t>
            </w:r>
          </w:p>
        </w:tc>
        <w:tc>
          <w:tcPr>
            <w:tcW w:w="989" w:type="dxa"/>
          </w:tcPr>
          <w:p w14:paraId="4E6DB0D8" w14:textId="77777777"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XXX</w:t>
            </w:r>
          </w:p>
        </w:tc>
        <w:tc>
          <w:tcPr>
            <w:tcW w:w="1163" w:type="dxa"/>
            <w:vAlign w:val="center"/>
          </w:tcPr>
          <w:p w14:paraId="61262C34" w14:textId="77777777" w:rsidR="00E01320" w:rsidRPr="00025F40" w:rsidRDefault="00E01320" w:rsidP="00E01320">
            <w:pPr>
              <w:pStyle w:val="TableText"/>
              <w:keepNext/>
              <w:jc w:val="center"/>
              <w:rPr>
                <w:noProof/>
                <w:sz w:val="16"/>
                <w:szCs w:val="16"/>
              </w:rPr>
            </w:pPr>
            <w:r w:rsidRPr="00025F40">
              <w:rPr>
                <w:noProof/>
                <w:sz w:val="16"/>
                <w:szCs w:val="16"/>
              </w:rPr>
              <w:t>0..3</w:t>
            </w:r>
          </w:p>
        </w:tc>
        <w:tc>
          <w:tcPr>
            <w:tcW w:w="1504" w:type="dxa"/>
            <w:vAlign w:val="center"/>
          </w:tcPr>
          <w:p w14:paraId="107AA9A6" w14:textId="77777777" w:rsidR="00E01320" w:rsidRPr="00025F40" w:rsidRDefault="00E01320" w:rsidP="00E01320">
            <w:pPr>
              <w:pStyle w:val="TableText"/>
              <w:keepNext/>
              <w:jc w:val="center"/>
              <w:rPr>
                <w:bCs/>
                <w:noProof/>
                <w:sz w:val="16"/>
                <w:szCs w:val="16"/>
              </w:rPr>
            </w:pPr>
          </w:p>
        </w:tc>
        <w:tc>
          <w:tcPr>
            <w:tcW w:w="1505" w:type="dxa"/>
            <w:vAlign w:val="center"/>
          </w:tcPr>
          <w:p w14:paraId="4CCB0837" w14:textId="77777777" w:rsidR="00E01320" w:rsidRPr="00025F40" w:rsidRDefault="00E01320" w:rsidP="00E01320">
            <w:pPr>
              <w:pStyle w:val="TableText"/>
              <w:keepNext/>
              <w:jc w:val="center"/>
              <w:rPr>
                <w:bCs/>
                <w:noProof/>
                <w:sz w:val="16"/>
                <w:szCs w:val="16"/>
              </w:rPr>
            </w:pPr>
          </w:p>
        </w:tc>
      </w:tr>
      <w:tr w:rsidR="00E01320" w:rsidRPr="00025F40" w14:paraId="4F2F34C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tcPr>
          <w:p w14:paraId="3CBEBF62" w14:textId="77777777" w:rsidR="00E01320" w:rsidRPr="00025F40" w:rsidRDefault="00E01320" w:rsidP="00E01320">
            <w:pPr>
              <w:pStyle w:val="TableText"/>
              <w:keepNext/>
              <w:jc w:val="left"/>
              <w:rPr>
                <w:noProof/>
                <w:sz w:val="16"/>
                <w:szCs w:val="16"/>
                <w:lang w:eastAsia="ko-KR"/>
              </w:rPr>
            </w:pPr>
          </w:p>
        </w:tc>
        <w:tc>
          <w:tcPr>
            <w:tcW w:w="2885" w:type="dxa"/>
            <w:vAlign w:val="center"/>
          </w:tcPr>
          <w:p w14:paraId="7CC0E146" w14:textId="77777777" w:rsidR="00E01320" w:rsidRPr="00025F40" w:rsidRDefault="00E01320" w:rsidP="00E01320">
            <w:pPr>
              <w:pStyle w:val="TableText"/>
              <w:keepNext/>
              <w:jc w:val="left"/>
              <w:rPr>
                <w:noProof/>
                <w:sz w:val="16"/>
                <w:szCs w:val="16"/>
                <w:lang w:eastAsia="ko-KR"/>
              </w:rPr>
            </w:pPr>
            <w:r w:rsidRPr="00025F40">
              <w:rPr>
                <w:noProof/>
                <w:sz w:val="16"/>
                <w:szCs w:val="16"/>
                <w:lang w:eastAsia="ko-KR"/>
              </w:rPr>
              <w:t>abs_tskip_coeff_rem_prefix[ ]</w:t>
            </w:r>
          </w:p>
        </w:tc>
        <w:tc>
          <w:tcPr>
            <w:tcW w:w="989" w:type="dxa"/>
          </w:tcPr>
          <w:p w14:paraId="0E8F2FFF" w14:textId="77777777"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XXX</w:t>
            </w:r>
          </w:p>
        </w:tc>
        <w:tc>
          <w:tcPr>
            <w:tcW w:w="1163" w:type="dxa"/>
            <w:vAlign w:val="center"/>
          </w:tcPr>
          <w:p w14:paraId="2630FCF7" w14:textId="77777777" w:rsidR="00E01320" w:rsidRPr="00025F40" w:rsidRDefault="00E01320" w:rsidP="00E01320">
            <w:pPr>
              <w:pStyle w:val="TableText"/>
              <w:keepNext/>
              <w:jc w:val="center"/>
              <w:rPr>
                <w:noProof/>
                <w:sz w:val="16"/>
                <w:szCs w:val="16"/>
              </w:rPr>
            </w:pPr>
            <w:r w:rsidRPr="00025F40">
              <w:rPr>
                <w:noProof/>
                <w:sz w:val="16"/>
                <w:szCs w:val="16"/>
              </w:rPr>
              <w:t>0..7</w:t>
            </w:r>
          </w:p>
        </w:tc>
        <w:tc>
          <w:tcPr>
            <w:tcW w:w="1504" w:type="dxa"/>
            <w:vAlign w:val="center"/>
          </w:tcPr>
          <w:p w14:paraId="40655377" w14:textId="77777777" w:rsidR="00E01320" w:rsidRPr="00025F40" w:rsidRDefault="00E01320" w:rsidP="00E01320">
            <w:pPr>
              <w:pStyle w:val="TableText"/>
              <w:keepNext/>
              <w:jc w:val="center"/>
              <w:rPr>
                <w:bCs/>
                <w:noProof/>
                <w:sz w:val="16"/>
                <w:szCs w:val="16"/>
              </w:rPr>
            </w:pPr>
          </w:p>
        </w:tc>
        <w:tc>
          <w:tcPr>
            <w:tcW w:w="1505" w:type="dxa"/>
            <w:vAlign w:val="center"/>
          </w:tcPr>
          <w:p w14:paraId="0A3FDDDE" w14:textId="77777777" w:rsidR="00E01320" w:rsidRPr="00025F40" w:rsidRDefault="00E01320" w:rsidP="00E01320">
            <w:pPr>
              <w:pStyle w:val="TableText"/>
              <w:keepNext/>
              <w:jc w:val="center"/>
              <w:rPr>
                <w:bCs/>
                <w:noProof/>
                <w:sz w:val="16"/>
                <w:szCs w:val="16"/>
              </w:rPr>
            </w:pPr>
          </w:p>
        </w:tc>
      </w:tr>
      <w:tr w:rsidR="00E01320" w:rsidRPr="00025F40" w14:paraId="3CCEF0B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tcPr>
          <w:p w14:paraId="6107EFA2" w14:textId="77777777" w:rsidR="00E01320" w:rsidRPr="00025F40" w:rsidRDefault="00E01320" w:rsidP="00E01320">
            <w:pPr>
              <w:pStyle w:val="TableText"/>
              <w:keepNext/>
              <w:jc w:val="left"/>
              <w:rPr>
                <w:noProof/>
                <w:sz w:val="16"/>
                <w:szCs w:val="16"/>
                <w:lang w:eastAsia="ko-KR"/>
              </w:rPr>
            </w:pPr>
          </w:p>
        </w:tc>
        <w:tc>
          <w:tcPr>
            <w:tcW w:w="2885" w:type="dxa"/>
            <w:vAlign w:val="center"/>
          </w:tcPr>
          <w:p w14:paraId="08810F0B" w14:textId="77777777" w:rsidR="00E01320" w:rsidRPr="00025F40" w:rsidRDefault="00E01320" w:rsidP="00E01320">
            <w:pPr>
              <w:pStyle w:val="TableText"/>
              <w:keepNext/>
              <w:jc w:val="left"/>
              <w:rPr>
                <w:noProof/>
                <w:sz w:val="16"/>
                <w:szCs w:val="16"/>
                <w:lang w:eastAsia="ko-KR"/>
              </w:rPr>
            </w:pPr>
            <w:r w:rsidRPr="00025F40">
              <w:rPr>
                <w:noProof/>
                <w:sz w:val="16"/>
                <w:szCs w:val="16"/>
                <w:lang w:eastAsia="ko-KR"/>
              </w:rPr>
              <w:t>abs_tskip_coeff_rem_eg0_suffix[ ]</w:t>
            </w:r>
          </w:p>
        </w:tc>
        <w:tc>
          <w:tcPr>
            <w:tcW w:w="989" w:type="dxa"/>
          </w:tcPr>
          <w:p w14:paraId="5A2ACFC4" w14:textId="77777777"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XXX</w:t>
            </w:r>
          </w:p>
        </w:tc>
        <w:tc>
          <w:tcPr>
            <w:tcW w:w="1163" w:type="dxa"/>
            <w:vAlign w:val="center"/>
          </w:tcPr>
          <w:p w14:paraId="377189F0" w14:textId="77777777" w:rsidR="00E01320" w:rsidRPr="00025F40" w:rsidRDefault="00E01320" w:rsidP="00E01320">
            <w:pPr>
              <w:pStyle w:val="TableText"/>
              <w:keepNext/>
              <w:jc w:val="center"/>
              <w:rPr>
                <w:noProof/>
                <w:sz w:val="16"/>
                <w:szCs w:val="16"/>
              </w:rPr>
            </w:pPr>
            <w:r w:rsidRPr="00025F40">
              <w:rPr>
                <w:noProof/>
                <w:sz w:val="16"/>
                <w:szCs w:val="16"/>
              </w:rPr>
              <w:t>0..30</w:t>
            </w:r>
          </w:p>
        </w:tc>
        <w:tc>
          <w:tcPr>
            <w:tcW w:w="1504" w:type="dxa"/>
            <w:vAlign w:val="center"/>
          </w:tcPr>
          <w:p w14:paraId="19C5A012" w14:textId="77777777" w:rsidR="00E01320" w:rsidRPr="00025F40" w:rsidRDefault="00E01320" w:rsidP="00E01320">
            <w:pPr>
              <w:pStyle w:val="TableText"/>
              <w:keepNext/>
              <w:jc w:val="center"/>
              <w:rPr>
                <w:bCs/>
                <w:noProof/>
                <w:sz w:val="16"/>
                <w:szCs w:val="16"/>
              </w:rPr>
            </w:pPr>
          </w:p>
        </w:tc>
        <w:tc>
          <w:tcPr>
            <w:tcW w:w="1505" w:type="dxa"/>
            <w:vAlign w:val="center"/>
          </w:tcPr>
          <w:p w14:paraId="4D9A8AE2" w14:textId="77777777" w:rsidR="00E01320" w:rsidRPr="00025F40" w:rsidRDefault="00E01320" w:rsidP="00E01320">
            <w:pPr>
              <w:pStyle w:val="TableText"/>
              <w:keepNext/>
              <w:jc w:val="center"/>
              <w:rPr>
                <w:bCs/>
                <w:noProof/>
                <w:sz w:val="16"/>
                <w:szCs w:val="16"/>
              </w:rPr>
            </w:pPr>
          </w:p>
        </w:tc>
      </w:tr>
      <w:tr w:rsidR="00E01320" w:rsidRPr="00025F40" w14:paraId="4E8D2FB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tcPr>
          <w:p w14:paraId="69F59CE8" w14:textId="77777777" w:rsidR="00E01320" w:rsidRPr="00025F40" w:rsidRDefault="00E01320" w:rsidP="00E01320">
            <w:pPr>
              <w:pStyle w:val="TableText"/>
              <w:keepNext/>
              <w:jc w:val="left"/>
              <w:rPr>
                <w:noProof/>
                <w:sz w:val="16"/>
                <w:szCs w:val="16"/>
                <w:lang w:eastAsia="ko-KR"/>
              </w:rPr>
            </w:pPr>
          </w:p>
        </w:tc>
        <w:tc>
          <w:tcPr>
            <w:tcW w:w="2885" w:type="dxa"/>
            <w:vAlign w:val="center"/>
          </w:tcPr>
          <w:p w14:paraId="0E9156DD" w14:textId="77777777" w:rsidR="00E01320" w:rsidRPr="00025F40" w:rsidRDefault="00E01320" w:rsidP="00E01320">
            <w:pPr>
              <w:pStyle w:val="TableText"/>
              <w:keepNext/>
              <w:jc w:val="left"/>
              <w:rPr>
                <w:noProof/>
                <w:sz w:val="16"/>
                <w:szCs w:val="16"/>
                <w:lang w:eastAsia="ko-KR"/>
              </w:rPr>
            </w:pPr>
            <w:r w:rsidRPr="00025F40">
              <w:rPr>
                <w:noProof/>
                <w:sz w:val="16"/>
                <w:szCs w:val="16"/>
                <w:lang w:eastAsia="ko-KR"/>
              </w:rPr>
              <w:t>last_sbb_index_gt0_flag</w:t>
            </w:r>
          </w:p>
        </w:tc>
        <w:tc>
          <w:tcPr>
            <w:tcW w:w="989" w:type="dxa"/>
          </w:tcPr>
          <w:p w14:paraId="78BE02F2" w14:textId="77777777"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XXX</w:t>
            </w:r>
          </w:p>
        </w:tc>
        <w:tc>
          <w:tcPr>
            <w:tcW w:w="1163" w:type="dxa"/>
            <w:vAlign w:val="center"/>
          </w:tcPr>
          <w:p w14:paraId="2C83F3A1" w14:textId="77777777" w:rsidR="00E01320" w:rsidRPr="00025F40" w:rsidRDefault="00E01320" w:rsidP="00E01320">
            <w:pPr>
              <w:pStyle w:val="TableText"/>
              <w:keepNext/>
              <w:jc w:val="center"/>
              <w:rPr>
                <w:noProof/>
                <w:sz w:val="16"/>
                <w:szCs w:val="16"/>
              </w:rPr>
            </w:pPr>
            <w:r w:rsidRPr="00025F40">
              <w:rPr>
                <w:noProof/>
                <w:sz w:val="16"/>
                <w:szCs w:val="16"/>
              </w:rPr>
              <w:t>0</w:t>
            </w:r>
          </w:p>
        </w:tc>
        <w:tc>
          <w:tcPr>
            <w:tcW w:w="1504" w:type="dxa"/>
            <w:vAlign w:val="center"/>
          </w:tcPr>
          <w:p w14:paraId="5D2628C0" w14:textId="77777777" w:rsidR="00E01320" w:rsidRPr="00025F40" w:rsidRDefault="00E01320" w:rsidP="00E01320">
            <w:pPr>
              <w:pStyle w:val="TableText"/>
              <w:keepNext/>
              <w:jc w:val="center"/>
              <w:rPr>
                <w:bCs/>
                <w:noProof/>
                <w:sz w:val="16"/>
                <w:szCs w:val="16"/>
              </w:rPr>
            </w:pPr>
          </w:p>
        </w:tc>
        <w:tc>
          <w:tcPr>
            <w:tcW w:w="1505" w:type="dxa"/>
            <w:vAlign w:val="center"/>
          </w:tcPr>
          <w:p w14:paraId="1BF62F9C" w14:textId="77777777" w:rsidR="00E01320" w:rsidRPr="00025F40" w:rsidRDefault="00E01320" w:rsidP="00E01320">
            <w:pPr>
              <w:pStyle w:val="TableText"/>
              <w:keepNext/>
              <w:jc w:val="center"/>
              <w:rPr>
                <w:bCs/>
                <w:noProof/>
                <w:sz w:val="16"/>
                <w:szCs w:val="16"/>
              </w:rPr>
            </w:pPr>
          </w:p>
        </w:tc>
      </w:tr>
      <w:tr w:rsidR="00E01320" w:rsidRPr="00025F40" w14:paraId="70941EC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tcPr>
          <w:p w14:paraId="196B5FBC" w14:textId="77777777" w:rsidR="00E01320" w:rsidRPr="00025F40" w:rsidRDefault="00E01320" w:rsidP="00E01320">
            <w:pPr>
              <w:pStyle w:val="TableText"/>
              <w:keepNext/>
              <w:jc w:val="left"/>
              <w:rPr>
                <w:noProof/>
                <w:sz w:val="16"/>
                <w:szCs w:val="16"/>
                <w:lang w:eastAsia="ko-KR"/>
              </w:rPr>
            </w:pPr>
          </w:p>
        </w:tc>
        <w:tc>
          <w:tcPr>
            <w:tcW w:w="2885" w:type="dxa"/>
            <w:vAlign w:val="center"/>
          </w:tcPr>
          <w:p w14:paraId="47447F3F" w14:textId="77777777" w:rsidR="00E01320" w:rsidRPr="00025F40" w:rsidRDefault="00E01320" w:rsidP="00E01320">
            <w:pPr>
              <w:pStyle w:val="TableText"/>
              <w:keepNext/>
              <w:jc w:val="left"/>
              <w:rPr>
                <w:noProof/>
                <w:sz w:val="16"/>
                <w:szCs w:val="16"/>
                <w:lang w:eastAsia="ko-KR"/>
              </w:rPr>
            </w:pPr>
            <w:r w:rsidRPr="00025F40">
              <w:rPr>
                <w:noProof/>
                <w:sz w:val="16"/>
                <w:szCs w:val="16"/>
                <w:lang w:eastAsia="ko-KR"/>
              </w:rPr>
              <w:t>last_sbb_index_rem</w:t>
            </w:r>
          </w:p>
        </w:tc>
        <w:tc>
          <w:tcPr>
            <w:tcW w:w="989" w:type="dxa"/>
          </w:tcPr>
          <w:p w14:paraId="29D26676" w14:textId="77777777"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XXX</w:t>
            </w:r>
          </w:p>
        </w:tc>
        <w:tc>
          <w:tcPr>
            <w:tcW w:w="1163" w:type="dxa"/>
            <w:vAlign w:val="center"/>
          </w:tcPr>
          <w:p w14:paraId="07B176CA" w14:textId="77777777" w:rsidR="00E01320" w:rsidRPr="00025F40" w:rsidRDefault="00E01320" w:rsidP="00E01320">
            <w:pPr>
              <w:pStyle w:val="TableText"/>
              <w:keepNext/>
              <w:jc w:val="center"/>
              <w:rPr>
                <w:noProof/>
                <w:sz w:val="16"/>
                <w:szCs w:val="16"/>
              </w:rPr>
            </w:pPr>
            <w:r w:rsidRPr="00025F40">
              <w:rPr>
                <w:noProof/>
                <w:sz w:val="16"/>
                <w:szCs w:val="16"/>
              </w:rPr>
              <w:t>0..14</w:t>
            </w:r>
          </w:p>
        </w:tc>
        <w:tc>
          <w:tcPr>
            <w:tcW w:w="1504" w:type="dxa"/>
            <w:vAlign w:val="center"/>
          </w:tcPr>
          <w:p w14:paraId="3E26E685" w14:textId="77777777" w:rsidR="00E01320" w:rsidRPr="00025F40" w:rsidRDefault="00E01320" w:rsidP="00E01320">
            <w:pPr>
              <w:pStyle w:val="TableText"/>
              <w:keepNext/>
              <w:jc w:val="center"/>
              <w:rPr>
                <w:bCs/>
                <w:noProof/>
                <w:sz w:val="16"/>
                <w:szCs w:val="16"/>
              </w:rPr>
            </w:pPr>
          </w:p>
        </w:tc>
        <w:tc>
          <w:tcPr>
            <w:tcW w:w="1505" w:type="dxa"/>
            <w:vAlign w:val="center"/>
          </w:tcPr>
          <w:p w14:paraId="75664C90" w14:textId="77777777" w:rsidR="00E01320" w:rsidRPr="00025F40" w:rsidRDefault="00E01320" w:rsidP="00E01320">
            <w:pPr>
              <w:pStyle w:val="TableText"/>
              <w:keepNext/>
              <w:jc w:val="center"/>
              <w:rPr>
                <w:bCs/>
                <w:noProof/>
                <w:sz w:val="16"/>
                <w:szCs w:val="16"/>
              </w:rPr>
            </w:pPr>
          </w:p>
        </w:tc>
      </w:tr>
      <w:tr w:rsidR="00E01320" w:rsidRPr="00025F40" w14:paraId="0894E7B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tcPr>
          <w:p w14:paraId="7D6CC846" w14:textId="77777777" w:rsidR="00E01320" w:rsidRPr="00025F40" w:rsidRDefault="00E01320" w:rsidP="00E01320">
            <w:pPr>
              <w:pStyle w:val="TableText"/>
              <w:keepNext/>
              <w:jc w:val="left"/>
              <w:rPr>
                <w:noProof/>
                <w:sz w:val="16"/>
                <w:szCs w:val="16"/>
                <w:lang w:eastAsia="ko-KR"/>
              </w:rPr>
            </w:pPr>
          </w:p>
        </w:tc>
        <w:tc>
          <w:tcPr>
            <w:tcW w:w="2885" w:type="dxa"/>
            <w:vAlign w:val="center"/>
          </w:tcPr>
          <w:p w14:paraId="514C1080" w14:textId="77777777" w:rsidR="00E01320" w:rsidRPr="00025F40" w:rsidRDefault="00E01320" w:rsidP="00E01320">
            <w:pPr>
              <w:pStyle w:val="TableText"/>
              <w:keepNext/>
              <w:jc w:val="left"/>
              <w:rPr>
                <w:noProof/>
                <w:sz w:val="16"/>
                <w:szCs w:val="16"/>
                <w:lang w:eastAsia="ko-KR"/>
              </w:rPr>
            </w:pPr>
            <w:r w:rsidRPr="00025F40">
              <w:rPr>
                <w:noProof/>
                <w:sz w:val="16"/>
                <w:szCs w:val="16"/>
                <w:lang w:eastAsia="ko-KR"/>
              </w:rPr>
              <w:t>abs_trafo_coeff_gt0_flag[ ]</w:t>
            </w:r>
          </w:p>
        </w:tc>
        <w:tc>
          <w:tcPr>
            <w:tcW w:w="989" w:type="dxa"/>
          </w:tcPr>
          <w:p w14:paraId="6E21EE11" w14:textId="77777777"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XXX</w:t>
            </w:r>
          </w:p>
        </w:tc>
        <w:tc>
          <w:tcPr>
            <w:tcW w:w="1163" w:type="dxa"/>
            <w:vAlign w:val="center"/>
          </w:tcPr>
          <w:p w14:paraId="26B6EDC6" w14:textId="77777777" w:rsidR="00E01320" w:rsidRPr="00025F40" w:rsidRDefault="00E01320" w:rsidP="00E01320">
            <w:pPr>
              <w:pStyle w:val="TableText"/>
              <w:keepNext/>
              <w:jc w:val="center"/>
              <w:rPr>
                <w:noProof/>
                <w:sz w:val="16"/>
                <w:szCs w:val="16"/>
              </w:rPr>
            </w:pPr>
            <w:r w:rsidRPr="00025F40">
              <w:rPr>
                <w:noProof/>
                <w:sz w:val="16"/>
                <w:szCs w:val="16"/>
              </w:rPr>
              <w:t>0..53</w:t>
            </w:r>
          </w:p>
        </w:tc>
        <w:tc>
          <w:tcPr>
            <w:tcW w:w="1504" w:type="dxa"/>
            <w:vAlign w:val="center"/>
          </w:tcPr>
          <w:p w14:paraId="52CC9879" w14:textId="77777777" w:rsidR="00E01320" w:rsidRPr="00025F40" w:rsidRDefault="00E01320" w:rsidP="00E01320">
            <w:pPr>
              <w:pStyle w:val="TableText"/>
              <w:keepNext/>
              <w:jc w:val="center"/>
              <w:rPr>
                <w:bCs/>
                <w:noProof/>
                <w:sz w:val="16"/>
                <w:szCs w:val="16"/>
              </w:rPr>
            </w:pPr>
          </w:p>
        </w:tc>
        <w:tc>
          <w:tcPr>
            <w:tcW w:w="1505" w:type="dxa"/>
            <w:vAlign w:val="center"/>
          </w:tcPr>
          <w:p w14:paraId="0E02481B" w14:textId="77777777" w:rsidR="00E01320" w:rsidRPr="00025F40" w:rsidRDefault="00E01320" w:rsidP="00E01320">
            <w:pPr>
              <w:pStyle w:val="TableText"/>
              <w:keepNext/>
              <w:jc w:val="center"/>
              <w:rPr>
                <w:bCs/>
                <w:noProof/>
                <w:sz w:val="16"/>
                <w:szCs w:val="16"/>
              </w:rPr>
            </w:pPr>
          </w:p>
        </w:tc>
      </w:tr>
      <w:tr w:rsidR="00E01320" w:rsidRPr="00025F40" w14:paraId="07AB24D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tcPr>
          <w:p w14:paraId="538AEC6A" w14:textId="77777777" w:rsidR="00E01320" w:rsidRPr="00025F40" w:rsidRDefault="00E01320" w:rsidP="00E01320">
            <w:pPr>
              <w:pStyle w:val="TableText"/>
              <w:keepNext/>
              <w:jc w:val="left"/>
              <w:rPr>
                <w:noProof/>
                <w:sz w:val="16"/>
                <w:szCs w:val="16"/>
                <w:lang w:eastAsia="ko-KR"/>
              </w:rPr>
            </w:pPr>
          </w:p>
        </w:tc>
        <w:tc>
          <w:tcPr>
            <w:tcW w:w="2885" w:type="dxa"/>
            <w:vAlign w:val="center"/>
          </w:tcPr>
          <w:p w14:paraId="139C858A" w14:textId="77777777" w:rsidR="00E01320" w:rsidRPr="00025F40" w:rsidRDefault="00E01320" w:rsidP="00E01320">
            <w:pPr>
              <w:pStyle w:val="TableText"/>
              <w:keepNext/>
              <w:jc w:val="left"/>
              <w:rPr>
                <w:noProof/>
                <w:sz w:val="16"/>
                <w:szCs w:val="16"/>
                <w:lang w:eastAsia="ko-KR"/>
              </w:rPr>
            </w:pPr>
            <w:r w:rsidRPr="00025F40">
              <w:rPr>
                <w:noProof/>
                <w:sz w:val="16"/>
                <w:szCs w:val="16"/>
                <w:lang w:eastAsia="ko-KR"/>
              </w:rPr>
              <w:t>abs_trafo_coeff_offset[ ]</w:t>
            </w:r>
          </w:p>
        </w:tc>
        <w:tc>
          <w:tcPr>
            <w:tcW w:w="989" w:type="dxa"/>
          </w:tcPr>
          <w:p w14:paraId="76BBA93D" w14:textId="77777777"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XXX</w:t>
            </w:r>
          </w:p>
        </w:tc>
        <w:tc>
          <w:tcPr>
            <w:tcW w:w="1163" w:type="dxa"/>
            <w:vAlign w:val="center"/>
          </w:tcPr>
          <w:p w14:paraId="18588C83" w14:textId="77777777" w:rsidR="00E01320" w:rsidRPr="00025F40" w:rsidRDefault="00E01320" w:rsidP="00E01320">
            <w:pPr>
              <w:pStyle w:val="TableText"/>
              <w:keepNext/>
              <w:jc w:val="center"/>
              <w:rPr>
                <w:noProof/>
                <w:sz w:val="16"/>
                <w:szCs w:val="16"/>
              </w:rPr>
            </w:pPr>
            <w:r w:rsidRPr="00025F40">
              <w:rPr>
                <w:noProof/>
                <w:sz w:val="16"/>
                <w:szCs w:val="16"/>
              </w:rPr>
              <w:t>0..8</w:t>
            </w:r>
          </w:p>
        </w:tc>
        <w:tc>
          <w:tcPr>
            <w:tcW w:w="1504" w:type="dxa"/>
            <w:vAlign w:val="center"/>
          </w:tcPr>
          <w:p w14:paraId="1813411A" w14:textId="77777777" w:rsidR="00E01320" w:rsidRPr="00025F40" w:rsidRDefault="00E01320" w:rsidP="00E01320">
            <w:pPr>
              <w:pStyle w:val="TableText"/>
              <w:keepNext/>
              <w:jc w:val="center"/>
              <w:rPr>
                <w:bCs/>
                <w:noProof/>
                <w:sz w:val="16"/>
                <w:szCs w:val="16"/>
              </w:rPr>
            </w:pPr>
          </w:p>
        </w:tc>
        <w:tc>
          <w:tcPr>
            <w:tcW w:w="1505" w:type="dxa"/>
            <w:vAlign w:val="center"/>
          </w:tcPr>
          <w:p w14:paraId="35B54F2C" w14:textId="77777777" w:rsidR="00E01320" w:rsidRPr="00025F40" w:rsidRDefault="00E01320" w:rsidP="00E01320">
            <w:pPr>
              <w:pStyle w:val="TableText"/>
              <w:keepNext/>
              <w:jc w:val="center"/>
              <w:rPr>
                <w:bCs/>
                <w:noProof/>
                <w:sz w:val="16"/>
                <w:szCs w:val="16"/>
              </w:rPr>
            </w:pPr>
          </w:p>
        </w:tc>
      </w:tr>
      <w:tr w:rsidR="00E01320" w:rsidRPr="00025F40" w14:paraId="6E1DB99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tcPr>
          <w:p w14:paraId="4BB08453" w14:textId="77777777" w:rsidR="00E01320" w:rsidRPr="00025F40" w:rsidRDefault="00E01320" w:rsidP="00E01320">
            <w:pPr>
              <w:pStyle w:val="TableText"/>
              <w:keepNext/>
              <w:jc w:val="left"/>
              <w:rPr>
                <w:noProof/>
                <w:sz w:val="16"/>
                <w:szCs w:val="16"/>
                <w:lang w:eastAsia="ko-KR"/>
              </w:rPr>
            </w:pPr>
          </w:p>
        </w:tc>
        <w:tc>
          <w:tcPr>
            <w:tcW w:w="2885" w:type="dxa"/>
            <w:vAlign w:val="center"/>
          </w:tcPr>
          <w:p w14:paraId="4DD13D8B" w14:textId="77777777" w:rsidR="00E01320" w:rsidRPr="00025F40" w:rsidRDefault="00E01320" w:rsidP="00E01320">
            <w:pPr>
              <w:pStyle w:val="TableText"/>
              <w:keepNext/>
              <w:jc w:val="left"/>
              <w:rPr>
                <w:noProof/>
                <w:sz w:val="16"/>
                <w:szCs w:val="16"/>
                <w:lang w:eastAsia="ko-KR"/>
              </w:rPr>
            </w:pPr>
            <w:r w:rsidRPr="00025F40">
              <w:rPr>
                <w:noProof/>
                <w:sz w:val="16"/>
                <w:szCs w:val="16"/>
                <w:lang w:eastAsia="ko-KR"/>
              </w:rPr>
              <w:t>abs_trafo_coeff_remainder[ ]</w:t>
            </w:r>
          </w:p>
        </w:tc>
        <w:tc>
          <w:tcPr>
            <w:tcW w:w="989" w:type="dxa"/>
          </w:tcPr>
          <w:p w14:paraId="6F32CBB8" w14:textId="77777777" w:rsidR="00E01320" w:rsidRPr="00025F40" w:rsidRDefault="00E01320" w:rsidP="00E01320">
            <w:pPr>
              <w:pStyle w:val="TableText"/>
              <w:keepNext/>
              <w:jc w:val="center"/>
              <w:rPr>
                <w:noProof/>
                <w:sz w:val="16"/>
                <w:szCs w:val="16"/>
                <w:lang w:eastAsia="ko-KR"/>
              </w:rPr>
            </w:pPr>
            <w:r w:rsidRPr="00025F40">
              <w:rPr>
                <w:noProof/>
                <w:sz w:val="16"/>
                <w:szCs w:val="16"/>
                <w:lang w:eastAsia="ko-KR"/>
              </w:rPr>
              <w:t>Table XXX</w:t>
            </w:r>
          </w:p>
        </w:tc>
        <w:tc>
          <w:tcPr>
            <w:tcW w:w="1163" w:type="dxa"/>
            <w:vAlign w:val="center"/>
          </w:tcPr>
          <w:p w14:paraId="0ABE43F7" w14:textId="77777777" w:rsidR="00E01320" w:rsidRPr="00025F40" w:rsidRDefault="00E01320" w:rsidP="00E01320">
            <w:pPr>
              <w:pStyle w:val="TableText"/>
              <w:keepNext/>
              <w:jc w:val="center"/>
              <w:rPr>
                <w:noProof/>
                <w:sz w:val="16"/>
                <w:szCs w:val="16"/>
              </w:rPr>
            </w:pPr>
            <w:r w:rsidRPr="00025F40">
              <w:rPr>
                <w:noProof/>
                <w:sz w:val="16"/>
                <w:szCs w:val="16"/>
              </w:rPr>
              <w:t>0..30</w:t>
            </w:r>
          </w:p>
        </w:tc>
        <w:tc>
          <w:tcPr>
            <w:tcW w:w="1504" w:type="dxa"/>
            <w:vAlign w:val="center"/>
          </w:tcPr>
          <w:p w14:paraId="4042006B" w14:textId="133D18F5" w:rsidR="00E01320" w:rsidRPr="00025F40" w:rsidRDefault="00550B63" w:rsidP="00E01320">
            <w:pPr>
              <w:pStyle w:val="TableText"/>
              <w:keepNext/>
              <w:jc w:val="center"/>
              <w:rPr>
                <w:bCs/>
                <w:noProof/>
                <w:sz w:val="16"/>
                <w:szCs w:val="16"/>
              </w:rPr>
            </w:pPr>
            <w:r w:rsidRPr="00025F40">
              <w:rPr>
                <w:bCs/>
                <w:noProof/>
                <w:sz w:val="16"/>
                <w:szCs w:val="16"/>
              </w:rPr>
              <w:t>31..61</w:t>
            </w:r>
          </w:p>
        </w:tc>
        <w:tc>
          <w:tcPr>
            <w:tcW w:w="1505" w:type="dxa"/>
            <w:vAlign w:val="center"/>
          </w:tcPr>
          <w:p w14:paraId="3F16F0B9" w14:textId="6A02D416" w:rsidR="00E01320" w:rsidRPr="00025F40" w:rsidRDefault="00550B63" w:rsidP="00E01320">
            <w:pPr>
              <w:pStyle w:val="TableText"/>
              <w:keepNext/>
              <w:jc w:val="center"/>
              <w:rPr>
                <w:bCs/>
                <w:noProof/>
                <w:sz w:val="16"/>
                <w:szCs w:val="16"/>
              </w:rPr>
            </w:pPr>
            <w:r w:rsidRPr="00025F40">
              <w:rPr>
                <w:bCs/>
                <w:noProof/>
                <w:sz w:val="16"/>
                <w:szCs w:val="16"/>
              </w:rPr>
              <w:t>62..92</w:t>
            </w:r>
          </w:p>
        </w:tc>
      </w:tr>
      <w:bookmarkEnd w:id="865"/>
      <w:bookmarkEnd w:id="866"/>
      <w:bookmarkEnd w:id="867"/>
    </w:tbl>
    <w:p w14:paraId="51009460" w14:textId="77777777" w:rsidR="006D5F7D" w:rsidRPr="00025F40" w:rsidRDefault="006D5F7D" w:rsidP="006D5F7D">
      <w:pPr>
        <w:rPr>
          <w:noProof/>
        </w:rPr>
      </w:pPr>
    </w:p>
    <w:p w14:paraId="541276DC" w14:textId="49922556" w:rsidR="00A47C28" w:rsidRPr="00025F40" w:rsidRDefault="00A47C28" w:rsidP="00FC34C7">
      <w:pPr>
        <w:pStyle w:val="TableNoTitle"/>
        <w:rPr>
          <w:noProof/>
        </w:rPr>
      </w:pPr>
      <w:bookmarkStart w:id="869" w:name="_Ref15250776"/>
      <w:bookmarkStart w:id="870" w:name="_Toc181199103"/>
      <w:r w:rsidRPr="00025F40">
        <w:rPr>
          <w:noProof/>
        </w:rPr>
        <w:t>Table </w:t>
      </w:r>
      <w:r w:rsidRPr="00025F40">
        <w:rPr>
          <w:noProof/>
        </w:rPr>
        <w:fldChar w:fldCharType="begin"/>
      </w:r>
      <w:r w:rsidRPr="00025F40">
        <w:rPr>
          <w:noProof/>
        </w:rPr>
        <w:instrText xml:space="preserve"> SEQ Table \* ARABIC </w:instrText>
      </w:r>
      <w:r w:rsidRPr="00025F40">
        <w:rPr>
          <w:noProof/>
        </w:rPr>
        <w:fldChar w:fldCharType="separate"/>
      </w:r>
      <w:r w:rsidR="00A653D6">
        <w:rPr>
          <w:noProof/>
        </w:rPr>
        <w:t>12</w:t>
      </w:r>
      <w:r w:rsidRPr="00025F40">
        <w:rPr>
          <w:noProof/>
        </w:rPr>
        <w:fldChar w:fldCharType="end"/>
      </w:r>
      <w:bookmarkEnd w:id="869"/>
      <w:r w:rsidRPr="00025F40">
        <w:rPr>
          <w:noProof/>
        </w:rPr>
        <w:t xml:space="preserve"> – Specification of initValue for ctxIdx of </w:t>
      </w:r>
      <w:r w:rsidR="00065CE2" w:rsidRPr="00025F40">
        <w:rPr>
          <w:noProof/>
        </w:rPr>
        <w:t>block_split_log2</w:t>
      </w:r>
      <w:bookmarkEnd w:id="87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5"/>
        <w:gridCol w:w="524"/>
        <w:gridCol w:w="525"/>
        <w:gridCol w:w="525"/>
        <w:gridCol w:w="525"/>
        <w:gridCol w:w="525"/>
        <w:gridCol w:w="524"/>
        <w:gridCol w:w="525"/>
        <w:gridCol w:w="525"/>
        <w:gridCol w:w="525"/>
        <w:gridCol w:w="525"/>
        <w:gridCol w:w="524"/>
        <w:gridCol w:w="525"/>
        <w:gridCol w:w="525"/>
        <w:gridCol w:w="525"/>
        <w:gridCol w:w="525"/>
        <w:gridCol w:w="525"/>
      </w:tblGrid>
      <w:tr w:rsidR="00A47C28" w:rsidRPr="00025F40" w14:paraId="61559C02" w14:textId="77777777" w:rsidTr="00A47C28">
        <w:trPr>
          <w:cantSplit/>
          <w:trHeight w:hRule="exact" w:val="334"/>
          <w:jc w:val="center"/>
        </w:trPr>
        <w:tc>
          <w:tcPr>
            <w:tcW w:w="1105" w:type="dxa"/>
            <w:vMerge w:val="restart"/>
            <w:vAlign w:val="center"/>
          </w:tcPr>
          <w:p w14:paraId="6366BF75"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r w:rsidRPr="00025F40">
              <w:rPr>
                <w:b/>
                <w:noProof/>
                <w:sz w:val="16"/>
                <w:szCs w:val="16"/>
              </w:rPr>
              <w:t>Initialization variable</w:t>
            </w:r>
          </w:p>
        </w:tc>
        <w:tc>
          <w:tcPr>
            <w:tcW w:w="8397" w:type="dxa"/>
            <w:gridSpan w:val="16"/>
            <w:tcMar>
              <w:left w:w="101" w:type="dxa"/>
              <w:right w:w="101" w:type="dxa"/>
            </w:tcMar>
            <w:vAlign w:val="center"/>
          </w:tcPr>
          <w:p w14:paraId="77CBD274" w14:textId="55F4ED87"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r w:rsidRPr="00025F40">
              <w:rPr>
                <w:b/>
                <w:noProof/>
                <w:sz w:val="16"/>
                <w:szCs w:val="16"/>
              </w:rPr>
              <w:t xml:space="preserve">ctxIdx of </w:t>
            </w:r>
            <w:r w:rsidR="00065CE2" w:rsidRPr="00025F40">
              <w:rPr>
                <w:b/>
                <w:noProof/>
                <w:sz w:val="16"/>
                <w:szCs w:val="16"/>
              </w:rPr>
              <w:t>block_split_log2</w:t>
            </w:r>
          </w:p>
        </w:tc>
      </w:tr>
      <w:tr w:rsidR="00A47C28" w:rsidRPr="00025F40" w14:paraId="19140513" w14:textId="77777777" w:rsidTr="00A47C28">
        <w:trPr>
          <w:cantSplit/>
          <w:trHeight w:hRule="exact" w:val="284"/>
          <w:jc w:val="center"/>
        </w:trPr>
        <w:tc>
          <w:tcPr>
            <w:tcW w:w="1105" w:type="dxa"/>
            <w:vMerge/>
            <w:vAlign w:val="center"/>
          </w:tcPr>
          <w:p w14:paraId="2C4ED9E9"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left"/>
              <w:rPr>
                <w:b/>
                <w:noProof/>
                <w:sz w:val="16"/>
                <w:szCs w:val="16"/>
              </w:rPr>
            </w:pPr>
          </w:p>
        </w:tc>
        <w:tc>
          <w:tcPr>
            <w:tcW w:w="524" w:type="dxa"/>
            <w:tcMar>
              <w:left w:w="0" w:type="dxa"/>
              <w:right w:w="0" w:type="dxa"/>
            </w:tcMar>
          </w:tcPr>
          <w:p w14:paraId="680A89AC"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bCs/>
                <w:noProof/>
                <w:sz w:val="16"/>
                <w:szCs w:val="16"/>
              </w:rPr>
            </w:pPr>
            <w:r w:rsidRPr="00025F40">
              <w:rPr>
                <w:b/>
                <w:noProof/>
                <w:sz w:val="16"/>
                <w:szCs w:val="16"/>
              </w:rPr>
              <w:t>0</w:t>
            </w:r>
          </w:p>
        </w:tc>
        <w:tc>
          <w:tcPr>
            <w:tcW w:w="525" w:type="dxa"/>
            <w:tcMar>
              <w:left w:w="0" w:type="dxa"/>
              <w:right w:w="0" w:type="dxa"/>
            </w:tcMar>
          </w:tcPr>
          <w:p w14:paraId="77507701"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bCs/>
                <w:noProof/>
                <w:sz w:val="16"/>
                <w:szCs w:val="16"/>
              </w:rPr>
            </w:pPr>
            <w:r w:rsidRPr="00025F40">
              <w:rPr>
                <w:b/>
                <w:noProof/>
                <w:sz w:val="16"/>
                <w:szCs w:val="16"/>
              </w:rPr>
              <w:t>1</w:t>
            </w:r>
          </w:p>
        </w:tc>
        <w:tc>
          <w:tcPr>
            <w:tcW w:w="525" w:type="dxa"/>
            <w:tcMar>
              <w:left w:w="0" w:type="dxa"/>
              <w:right w:w="0" w:type="dxa"/>
            </w:tcMar>
          </w:tcPr>
          <w:p w14:paraId="64F2544D"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bCs/>
                <w:noProof/>
                <w:sz w:val="16"/>
                <w:szCs w:val="16"/>
              </w:rPr>
            </w:pPr>
            <w:r w:rsidRPr="00025F40">
              <w:rPr>
                <w:b/>
                <w:noProof/>
                <w:sz w:val="16"/>
                <w:szCs w:val="16"/>
              </w:rPr>
              <w:t>2</w:t>
            </w:r>
          </w:p>
        </w:tc>
        <w:tc>
          <w:tcPr>
            <w:tcW w:w="525" w:type="dxa"/>
            <w:tcMar>
              <w:left w:w="0" w:type="dxa"/>
              <w:right w:w="0" w:type="dxa"/>
            </w:tcMar>
          </w:tcPr>
          <w:p w14:paraId="3F990063"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bCs/>
                <w:noProof/>
                <w:sz w:val="16"/>
                <w:szCs w:val="16"/>
              </w:rPr>
            </w:pPr>
            <w:r w:rsidRPr="00025F40">
              <w:rPr>
                <w:b/>
                <w:noProof/>
                <w:sz w:val="16"/>
                <w:szCs w:val="16"/>
              </w:rPr>
              <w:t>3</w:t>
            </w:r>
          </w:p>
        </w:tc>
        <w:tc>
          <w:tcPr>
            <w:tcW w:w="525" w:type="dxa"/>
            <w:tcMar>
              <w:left w:w="0" w:type="dxa"/>
              <w:right w:w="0" w:type="dxa"/>
            </w:tcMar>
          </w:tcPr>
          <w:p w14:paraId="6BB0BDD0"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bCs/>
                <w:noProof/>
                <w:sz w:val="16"/>
                <w:szCs w:val="16"/>
              </w:rPr>
            </w:pPr>
            <w:r w:rsidRPr="00025F40">
              <w:rPr>
                <w:b/>
                <w:noProof/>
                <w:sz w:val="16"/>
                <w:szCs w:val="16"/>
              </w:rPr>
              <w:t>4</w:t>
            </w:r>
          </w:p>
        </w:tc>
        <w:tc>
          <w:tcPr>
            <w:tcW w:w="524" w:type="dxa"/>
            <w:tcMar>
              <w:left w:w="0" w:type="dxa"/>
              <w:right w:w="0" w:type="dxa"/>
            </w:tcMar>
          </w:tcPr>
          <w:p w14:paraId="766ECB52"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bCs/>
                <w:noProof/>
                <w:sz w:val="16"/>
                <w:szCs w:val="16"/>
              </w:rPr>
            </w:pPr>
            <w:r w:rsidRPr="00025F40">
              <w:rPr>
                <w:b/>
                <w:noProof/>
                <w:sz w:val="16"/>
                <w:szCs w:val="16"/>
              </w:rPr>
              <w:t>5</w:t>
            </w:r>
          </w:p>
        </w:tc>
        <w:tc>
          <w:tcPr>
            <w:tcW w:w="525" w:type="dxa"/>
            <w:tcMar>
              <w:left w:w="0" w:type="dxa"/>
              <w:right w:w="0" w:type="dxa"/>
            </w:tcMar>
          </w:tcPr>
          <w:p w14:paraId="137B053F"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bCs/>
                <w:noProof/>
                <w:sz w:val="16"/>
                <w:szCs w:val="16"/>
              </w:rPr>
            </w:pPr>
            <w:r w:rsidRPr="00025F40">
              <w:rPr>
                <w:b/>
                <w:noProof/>
                <w:sz w:val="16"/>
                <w:szCs w:val="16"/>
              </w:rPr>
              <w:t>6</w:t>
            </w:r>
          </w:p>
        </w:tc>
        <w:tc>
          <w:tcPr>
            <w:tcW w:w="525" w:type="dxa"/>
            <w:tcMar>
              <w:left w:w="0" w:type="dxa"/>
              <w:right w:w="0" w:type="dxa"/>
            </w:tcMar>
          </w:tcPr>
          <w:p w14:paraId="7185107C"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bCs/>
                <w:noProof/>
                <w:sz w:val="16"/>
                <w:szCs w:val="16"/>
              </w:rPr>
            </w:pPr>
            <w:r w:rsidRPr="00025F40">
              <w:rPr>
                <w:b/>
                <w:noProof/>
                <w:sz w:val="16"/>
                <w:szCs w:val="16"/>
              </w:rPr>
              <w:t>7</w:t>
            </w:r>
          </w:p>
        </w:tc>
        <w:tc>
          <w:tcPr>
            <w:tcW w:w="525" w:type="dxa"/>
            <w:tcMar>
              <w:left w:w="0" w:type="dxa"/>
              <w:right w:w="0" w:type="dxa"/>
            </w:tcMar>
          </w:tcPr>
          <w:p w14:paraId="18D653A5"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bCs/>
                <w:noProof/>
                <w:sz w:val="16"/>
                <w:szCs w:val="16"/>
              </w:rPr>
            </w:pPr>
            <w:r w:rsidRPr="00025F40">
              <w:rPr>
                <w:b/>
                <w:noProof/>
                <w:sz w:val="16"/>
                <w:szCs w:val="16"/>
              </w:rPr>
              <w:t>8</w:t>
            </w:r>
          </w:p>
        </w:tc>
        <w:tc>
          <w:tcPr>
            <w:tcW w:w="525" w:type="dxa"/>
            <w:tcMar>
              <w:left w:w="0" w:type="dxa"/>
              <w:right w:w="0" w:type="dxa"/>
            </w:tcMar>
          </w:tcPr>
          <w:p w14:paraId="71539850"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bCs/>
                <w:noProof/>
                <w:sz w:val="16"/>
                <w:szCs w:val="16"/>
              </w:rPr>
            </w:pPr>
            <w:r w:rsidRPr="00025F40">
              <w:rPr>
                <w:b/>
                <w:noProof/>
                <w:sz w:val="16"/>
                <w:szCs w:val="16"/>
              </w:rPr>
              <w:t>9</w:t>
            </w:r>
          </w:p>
        </w:tc>
        <w:tc>
          <w:tcPr>
            <w:tcW w:w="524" w:type="dxa"/>
            <w:tcMar>
              <w:left w:w="0" w:type="dxa"/>
              <w:right w:w="0" w:type="dxa"/>
            </w:tcMar>
          </w:tcPr>
          <w:p w14:paraId="2F0717D2"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bCs/>
                <w:noProof/>
                <w:sz w:val="16"/>
                <w:szCs w:val="16"/>
              </w:rPr>
            </w:pPr>
            <w:r w:rsidRPr="00025F40">
              <w:rPr>
                <w:b/>
                <w:noProof/>
                <w:sz w:val="16"/>
                <w:szCs w:val="16"/>
              </w:rPr>
              <w:t>10</w:t>
            </w:r>
          </w:p>
        </w:tc>
        <w:tc>
          <w:tcPr>
            <w:tcW w:w="525" w:type="dxa"/>
            <w:tcMar>
              <w:left w:w="0" w:type="dxa"/>
              <w:right w:w="0" w:type="dxa"/>
            </w:tcMar>
          </w:tcPr>
          <w:p w14:paraId="3E29965A"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bCs/>
                <w:noProof/>
                <w:sz w:val="16"/>
                <w:szCs w:val="16"/>
              </w:rPr>
            </w:pPr>
            <w:r w:rsidRPr="00025F40">
              <w:rPr>
                <w:b/>
                <w:noProof/>
                <w:sz w:val="16"/>
                <w:szCs w:val="16"/>
              </w:rPr>
              <w:t>11</w:t>
            </w:r>
          </w:p>
        </w:tc>
        <w:tc>
          <w:tcPr>
            <w:tcW w:w="525" w:type="dxa"/>
            <w:tcMar>
              <w:left w:w="0" w:type="dxa"/>
              <w:right w:w="0" w:type="dxa"/>
            </w:tcMar>
          </w:tcPr>
          <w:p w14:paraId="5C79C3F9"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bCs/>
                <w:noProof/>
                <w:sz w:val="16"/>
                <w:szCs w:val="16"/>
              </w:rPr>
            </w:pPr>
            <w:r w:rsidRPr="00025F40">
              <w:rPr>
                <w:b/>
                <w:noProof/>
                <w:sz w:val="16"/>
                <w:szCs w:val="16"/>
              </w:rPr>
              <w:t>12</w:t>
            </w:r>
          </w:p>
        </w:tc>
        <w:tc>
          <w:tcPr>
            <w:tcW w:w="525" w:type="dxa"/>
            <w:tcMar>
              <w:left w:w="0" w:type="dxa"/>
              <w:right w:w="0" w:type="dxa"/>
            </w:tcMar>
          </w:tcPr>
          <w:p w14:paraId="46601A06"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bCs/>
                <w:noProof/>
                <w:sz w:val="16"/>
                <w:szCs w:val="16"/>
              </w:rPr>
            </w:pPr>
            <w:r w:rsidRPr="00025F40">
              <w:rPr>
                <w:b/>
                <w:noProof/>
                <w:sz w:val="16"/>
                <w:szCs w:val="16"/>
              </w:rPr>
              <w:t>13</w:t>
            </w:r>
          </w:p>
        </w:tc>
        <w:tc>
          <w:tcPr>
            <w:tcW w:w="525" w:type="dxa"/>
            <w:tcMar>
              <w:left w:w="0" w:type="dxa"/>
              <w:right w:w="0" w:type="dxa"/>
            </w:tcMar>
          </w:tcPr>
          <w:p w14:paraId="6FD3279A"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bCs/>
                <w:noProof/>
                <w:sz w:val="16"/>
                <w:szCs w:val="16"/>
              </w:rPr>
            </w:pPr>
            <w:r w:rsidRPr="00025F40">
              <w:rPr>
                <w:b/>
                <w:noProof/>
                <w:sz w:val="16"/>
                <w:szCs w:val="16"/>
              </w:rPr>
              <w:t>14</w:t>
            </w:r>
          </w:p>
        </w:tc>
        <w:tc>
          <w:tcPr>
            <w:tcW w:w="525" w:type="dxa"/>
            <w:tcMar>
              <w:left w:w="0" w:type="dxa"/>
              <w:right w:w="0" w:type="dxa"/>
            </w:tcMar>
          </w:tcPr>
          <w:p w14:paraId="12A32D78"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bCs/>
                <w:noProof/>
                <w:sz w:val="16"/>
                <w:szCs w:val="16"/>
              </w:rPr>
            </w:pPr>
            <w:r w:rsidRPr="00025F40">
              <w:rPr>
                <w:b/>
                <w:noProof/>
                <w:sz w:val="16"/>
                <w:szCs w:val="16"/>
              </w:rPr>
              <w:t>15</w:t>
            </w:r>
          </w:p>
        </w:tc>
      </w:tr>
      <w:tr w:rsidR="00A47C28" w:rsidRPr="00025F40" w14:paraId="39FA8E8D" w14:textId="77777777" w:rsidTr="00A47C28">
        <w:trPr>
          <w:cantSplit/>
          <w:trHeight w:hRule="exact" w:val="284"/>
          <w:jc w:val="center"/>
        </w:trPr>
        <w:tc>
          <w:tcPr>
            <w:tcW w:w="1105" w:type="dxa"/>
          </w:tcPr>
          <w:p w14:paraId="30137163"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left"/>
              <w:rPr>
                <w:b/>
                <w:noProof/>
                <w:sz w:val="16"/>
                <w:szCs w:val="16"/>
              </w:rPr>
            </w:pPr>
            <w:r w:rsidRPr="00025F40">
              <w:rPr>
                <w:b/>
                <w:noProof/>
                <w:sz w:val="16"/>
                <w:szCs w:val="16"/>
              </w:rPr>
              <w:t>initValue</w:t>
            </w:r>
          </w:p>
        </w:tc>
        <w:tc>
          <w:tcPr>
            <w:tcW w:w="524" w:type="dxa"/>
            <w:tcMar>
              <w:left w:w="0" w:type="dxa"/>
              <w:right w:w="0" w:type="dxa"/>
            </w:tcMar>
          </w:tcPr>
          <w:p w14:paraId="74F1A161" w14:textId="2395E5D9"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p>
        </w:tc>
        <w:tc>
          <w:tcPr>
            <w:tcW w:w="525" w:type="dxa"/>
            <w:tcMar>
              <w:left w:w="0" w:type="dxa"/>
              <w:right w:w="0" w:type="dxa"/>
            </w:tcMar>
          </w:tcPr>
          <w:p w14:paraId="74C8EBD7" w14:textId="09F1FD7A"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p>
        </w:tc>
        <w:tc>
          <w:tcPr>
            <w:tcW w:w="525" w:type="dxa"/>
            <w:tcMar>
              <w:left w:w="0" w:type="dxa"/>
              <w:right w:w="0" w:type="dxa"/>
            </w:tcMar>
          </w:tcPr>
          <w:p w14:paraId="5B0C7CA2" w14:textId="2D96B6DD"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p>
        </w:tc>
        <w:tc>
          <w:tcPr>
            <w:tcW w:w="525" w:type="dxa"/>
            <w:tcMar>
              <w:left w:w="0" w:type="dxa"/>
              <w:right w:w="0" w:type="dxa"/>
            </w:tcMar>
          </w:tcPr>
          <w:p w14:paraId="0916317D" w14:textId="3DF9A75F"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p>
        </w:tc>
        <w:tc>
          <w:tcPr>
            <w:tcW w:w="525" w:type="dxa"/>
            <w:tcMar>
              <w:left w:w="0" w:type="dxa"/>
              <w:right w:w="0" w:type="dxa"/>
            </w:tcMar>
          </w:tcPr>
          <w:p w14:paraId="33754BB2" w14:textId="5482EE37"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p>
        </w:tc>
        <w:tc>
          <w:tcPr>
            <w:tcW w:w="524" w:type="dxa"/>
            <w:tcMar>
              <w:left w:w="0" w:type="dxa"/>
              <w:right w:w="0" w:type="dxa"/>
            </w:tcMar>
          </w:tcPr>
          <w:p w14:paraId="35E5C9DA" w14:textId="45B1E3F4"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p>
        </w:tc>
        <w:tc>
          <w:tcPr>
            <w:tcW w:w="525" w:type="dxa"/>
            <w:tcMar>
              <w:left w:w="0" w:type="dxa"/>
              <w:right w:w="0" w:type="dxa"/>
            </w:tcMar>
          </w:tcPr>
          <w:p w14:paraId="4B7D7009" w14:textId="66E04B33"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p>
        </w:tc>
        <w:tc>
          <w:tcPr>
            <w:tcW w:w="525" w:type="dxa"/>
            <w:tcMar>
              <w:left w:w="0" w:type="dxa"/>
              <w:right w:w="0" w:type="dxa"/>
            </w:tcMar>
          </w:tcPr>
          <w:p w14:paraId="263FD9D2" w14:textId="464F2F8F"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p>
        </w:tc>
        <w:tc>
          <w:tcPr>
            <w:tcW w:w="525" w:type="dxa"/>
            <w:tcMar>
              <w:left w:w="0" w:type="dxa"/>
              <w:right w:w="0" w:type="dxa"/>
            </w:tcMar>
          </w:tcPr>
          <w:p w14:paraId="7A940AE0" w14:textId="0FFBB4AE"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p>
        </w:tc>
        <w:tc>
          <w:tcPr>
            <w:tcW w:w="525" w:type="dxa"/>
            <w:tcMar>
              <w:left w:w="0" w:type="dxa"/>
              <w:right w:w="0" w:type="dxa"/>
            </w:tcMar>
          </w:tcPr>
          <w:p w14:paraId="1C723F6B" w14:textId="3A19EF3C"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p>
        </w:tc>
        <w:tc>
          <w:tcPr>
            <w:tcW w:w="524" w:type="dxa"/>
            <w:tcMar>
              <w:left w:w="0" w:type="dxa"/>
              <w:right w:w="0" w:type="dxa"/>
            </w:tcMar>
          </w:tcPr>
          <w:p w14:paraId="65F7B214" w14:textId="70925D80"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p>
        </w:tc>
        <w:tc>
          <w:tcPr>
            <w:tcW w:w="525" w:type="dxa"/>
            <w:tcMar>
              <w:left w:w="0" w:type="dxa"/>
              <w:right w:w="0" w:type="dxa"/>
            </w:tcMar>
          </w:tcPr>
          <w:p w14:paraId="6A778AAC" w14:textId="6532FFF6"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p>
        </w:tc>
        <w:tc>
          <w:tcPr>
            <w:tcW w:w="525" w:type="dxa"/>
            <w:tcMar>
              <w:left w:w="0" w:type="dxa"/>
              <w:right w:w="0" w:type="dxa"/>
            </w:tcMar>
          </w:tcPr>
          <w:p w14:paraId="070FC76C" w14:textId="77BB3D7E"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p>
        </w:tc>
        <w:tc>
          <w:tcPr>
            <w:tcW w:w="525" w:type="dxa"/>
            <w:tcMar>
              <w:left w:w="0" w:type="dxa"/>
              <w:right w:w="0" w:type="dxa"/>
            </w:tcMar>
          </w:tcPr>
          <w:p w14:paraId="03623309" w14:textId="155BA450"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p>
        </w:tc>
        <w:tc>
          <w:tcPr>
            <w:tcW w:w="525" w:type="dxa"/>
            <w:tcMar>
              <w:left w:w="0" w:type="dxa"/>
              <w:right w:w="0" w:type="dxa"/>
            </w:tcMar>
          </w:tcPr>
          <w:p w14:paraId="694C879B" w14:textId="7D1E7AD8"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p>
        </w:tc>
        <w:tc>
          <w:tcPr>
            <w:tcW w:w="525" w:type="dxa"/>
            <w:tcMar>
              <w:left w:w="0" w:type="dxa"/>
              <w:right w:w="0" w:type="dxa"/>
            </w:tcMar>
          </w:tcPr>
          <w:p w14:paraId="37FB2D03" w14:textId="0A731CA4"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p>
        </w:tc>
      </w:tr>
      <w:tr w:rsidR="00A47C28" w:rsidRPr="00025F40" w14:paraId="49B2D67D" w14:textId="77777777" w:rsidTr="00A47C28">
        <w:trPr>
          <w:cantSplit/>
          <w:trHeight w:hRule="exact" w:val="284"/>
          <w:jc w:val="center"/>
        </w:trPr>
        <w:tc>
          <w:tcPr>
            <w:tcW w:w="1105" w:type="dxa"/>
          </w:tcPr>
          <w:p w14:paraId="7AFB0BCD"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left"/>
              <w:rPr>
                <w:b/>
                <w:noProof/>
                <w:sz w:val="16"/>
                <w:szCs w:val="16"/>
              </w:rPr>
            </w:pPr>
          </w:p>
        </w:tc>
        <w:tc>
          <w:tcPr>
            <w:tcW w:w="524" w:type="dxa"/>
            <w:tcMar>
              <w:left w:w="0" w:type="dxa"/>
              <w:right w:w="0" w:type="dxa"/>
            </w:tcMar>
          </w:tcPr>
          <w:p w14:paraId="0C00B189"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r w:rsidRPr="00025F40">
              <w:rPr>
                <w:b/>
                <w:noProof/>
                <w:sz w:val="16"/>
                <w:szCs w:val="16"/>
              </w:rPr>
              <w:t>16</w:t>
            </w:r>
          </w:p>
        </w:tc>
        <w:tc>
          <w:tcPr>
            <w:tcW w:w="525" w:type="dxa"/>
            <w:tcMar>
              <w:left w:w="0" w:type="dxa"/>
              <w:right w:w="0" w:type="dxa"/>
            </w:tcMar>
          </w:tcPr>
          <w:p w14:paraId="11A78434"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r w:rsidRPr="00025F40">
              <w:rPr>
                <w:b/>
                <w:noProof/>
                <w:sz w:val="16"/>
                <w:szCs w:val="16"/>
              </w:rPr>
              <w:t>17</w:t>
            </w:r>
          </w:p>
        </w:tc>
        <w:tc>
          <w:tcPr>
            <w:tcW w:w="525" w:type="dxa"/>
            <w:tcMar>
              <w:left w:w="0" w:type="dxa"/>
              <w:right w:w="0" w:type="dxa"/>
            </w:tcMar>
          </w:tcPr>
          <w:p w14:paraId="6287718A"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r w:rsidRPr="00025F40">
              <w:rPr>
                <w:b/>
                <w:noProof/>
                <w:sz w:val="16"/>
                <w:szCs w:val="16"/>
              </w:rPr>
              <w:t>18</w:t>
            </w:r>
          </w:p>
        </w:tc>
        <w:tc>
          <w:tcPr>
            <w:tcW w:w="525" w:type="dxa"/>
            <w:tcMar>
              <w:left w:w="0" w:type="dxa"/>
              <w:right w:w="0" w:type="dxa"/>
            </w:tcMar>
          </w:tcPr>
          <w:p w14:paraId="011BB33F"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r w:rsidRPr="00025F40">
              <w:rPr>
                <w:b/>
                <w:noProof/>
                <w:sz w:val="16"/>
                <w:szCs w:val="16"/>
              </w:rPr>
              <w:t>19</w:t>
            </w:r>
          </w:p>
        </w:tc>
        <w:tc>
          <w:tcPr>
            <w:tcW w:w="525" w:type="dxa"/>
            <w:tcMar>
              <w:left w:w="0" w:type="dxa"/>
              <w:right w:w="0" w:type="dxa"/>
            </w:tcMar>
          </w:tcPr>
          <w:p w14:paraId="1EB831E2"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r w:rsidRPr="00025F40">
              <w:rPr>
                <w:b/>
                <w:noProof/>
                <w:sz w:val="16"/>
                <w:szCs w:val="16"/>
              </w:rPr>
              <w:t>20</w:t>
            </w:r>
          </w:p>
        </w:tc>
        <w:tc>
          <w:tcPr>
            <w:tcW w:w="524" w:type="dxa"/>
            <w:tcMar>
              <w:left w:w="0" w:type="dxa"/>
              <w:right w:w="0" w:type="dxa"/>
            </w:tcMar>
          </w:tcPr>
          <w:p w14:paraId="1B5E7536"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r w:rsidRPr="00025F40">
              <w:rPr>
                <w:b/>
                <w:noProof/>
                <w:sz w:val="16"/>
                <w:szCs w:val="16"/>
              </w:rPr>
              <w:t>21</w:t>
            </w:r>
          </w:p>
        </w:tc>
        <w:tc>
          <w:tcPr>
            <w:tcW w:w="525" w:type="dxa"/>
            <w:tcMar>
              <w:left w:w="0" w:type="dxa"/>
              <w:right w:w="0" w:type="dxa"/>
            </w:tcMar>
          </w:tcPr>
          <w:p w14:paraId="11C349E3"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r w:rsidRPr="00025F40">
              <w:rPr>
                <w:b/>
                <w:noProof/>
                <w:sz w:val="16"/>
                <w:szCs w:val="16"/>
              </w:rPr>
              <w:t>22</w:t>
            </w:r>
          </w:p>
        </w:tc>
        <w:tc>
          <w:tcPr>
            <w:tcW w:w="525" w:type="dxa"/>
            <w:tcMar>
              <w:left w:w="0" w:type="dxa"/>
              <w:right w:w="0" w:type="dxa"/>
            </w:tcMar>
          </w:tcPr>
          <w:p w14:paraId="0BF63A36"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r w:rsidRPr="00025F40">
              <w:rPr>
                <w:b/>
                <w:noProof/>
                <w:sz w:val="16"/>
                <w:szCs w:val="16"/>
              </w:rPr>
              <w:t>23</w:t>
            </w:r>
          </w:p>
        </w:tc>
        <w:tc>
          <w:tcPr>
            <w:tcW w:w="525" w:type="dxa"/>
            <w:tcMar>
              <w:left w:w="0" w:type="dxa"/>
              <w:right w:w="0" w:type="dxa"/>
            </w:tcMar>
          </w:tcPr>
          <w:p w14:paraId="0023CFF2"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r w:rsidRPr="00025F40">
              <w:rPr>
                <w:b/>
                <w:noProof/>
                <w:sz w:val="16"/>
                <w:szCs w:val="16"/>
              </w:rPr>
              <w:t>24</w:t>
            </w:r>
          </w:p>
        </w:tc>
        <w:tc>
          <w:tcPr>
            <w:tcW w:w="525" w:type="dxa"/>
            <w:tcMar>
              <w:left w:w="0" w:type="dxa"/>
              <w:right w:w="0" w:type="dxa"/>
            </w:tcMar>
          </w:tcPr>
          <w:p w14:paraId="78ED3A16"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r w:rsidRPr="00025F40">
              <w:rPr>
                <w:b/>
                <w:noProof/>
                <w:sz w:val="16"/>
                <w:szCs w:val="16"/>
              </w:rPr>
              <w:t>25</w:t>
            </w:r>
          </w:p>
        </w:tc>
        <w:tc>
          <w:tcPr>
            <w:tcW w:w="524" w:type="dxa"/>
            <w:tcMar>
              <w:left w:w="0" w:type="dxa"/>
              <w:right w:w="0" w:type="dxa"/>
            </w:tcMar>
          </w:tcPr>
          <w:p w14:paraId="3FDA44E8"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center"/>
              <w:rPr>
                <w:noProof/>
                <w:sz w:val="16"/>
                <w:szCs w:val="16"/>
              </w:rPr>
            </w:pPr>
            <w:r w:rsidRPr="00025F40">
              <w:rPr>
                <w:b/>
                <w:noProof/>
                <w:sz w:val="16"/>
                <w:szCs w:val="16"/>
              </w:rPr>
              <w:t>26</w:t>
            </w:r>
          </w:p>
        </w:tc>
        <w:tc>
          <w:tcPr>
            <w:tcW w:w="525" w:type="dxa"/>
            <w:tcMar>
              <w:left w:w="0" w:type="dxa"/>
              <w:right w:w="0" w:type="dxa"/>
            </w:tcMar>
          </w:tcPr>
          <w:p w14:paraId="33925FE8"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center"/>
              <w:rPr>
                <w:noProof/>
                <w:sz w:val="16"/>
                <w:szCs w:val="16"/>
              </w:rPr>
            </w:pPr>
          </w:p>
        </w:tc>
        <w:tc>
          <w:tcPr>
            <w:tcW w:w="525" w:type="dxa"/>
            <w:tcMar>
              <w:left w:w="0" w:type="dxa"/>
              <w:right w:w="0" w:type="dxa"/>
            </w:tcMar>
          </w:tcPr>
          <w:p w14:paraId="11762924"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center"/>
              <w:rPr>
                <w:noProof/>
                <w:sz w:val="16"/>
                <w:szCs w:val="16"/>
              </w:rPr>
            </w:pPr>
          </w:p>
        </w:tc>
        <w:tc>
          <w:tcPr>
            <w:tcW w:w="525" w:type="dxa"/>
            <w:tcMar>
              <w:left w:w="0" w:type="dxa"/>
              <w:right w:w="0" w:type="dxa"/>
            </w:tcMar>
          </w:tcPr>
          <w:p w14:paraId="7D150618"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center"/>
              <w:rPr>
                <w:noProof/>
                <w:sz w:val="16"/>
                <w:szCs w:val="16"/>
              </w:rPr>
            </w:pPr>
          </w:p>
        </w:tc>
        <w:tc>
          <w:tcPr>
            <w:tcW w:w="525" w:type="dxa"/>
            <w:tcMar>
              <w:left w:w="0" w:type="dxa"/>
              <w:right w:w="0" w:type="dxa"/>
            </w:tcMar>
          </w:tcPr>
          <w:p w14:paraId="2A97B384"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center"/>
              <w:rPr>
                <w:noProof/>
                <w:sz w:val="16"/>
                <w:szCs w:val="16"/>
              </w:rPr>
            </w:pPr>
          </w:p>
        </w:tc>
        <w:tc>
          <w:tcPr>
            <w:tcW w:w="525" w:type="dxa"/>
            <w:tcMar>
              <w:left w:w="0" w:type="dxa"/>
              <w:right w:w="0" w:type="dxa"/>
            </w:tcMar>
          </w:tcPr>
          <w:p w14:paraId="18CE9EE8"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center"/>
              <w:rPr>
                <w:noProof/>
                <w:sz w:val="16"/>
                <w:szCs w:val="16"/>
              </w:rPr>
            </w:pPr>
          </w:p>
        </w:tc>
      </w:tr>
      <w:tr w:rsidR="00A47C28" w:rsidRPr="00025F40" w14:paraId="1FA0A902" w14:textId="77777777" w:rsidTr="00A47C28">
        <w:trPr>
          <w:cantSplit/>
          <w:trHeight w:hRule="exact" w:val="284"/>
          <w:jc w:val="center"/>
        </w:trPr>
        <w:tc>
          <w:tcPr>
            <w:tcW w:w="1105" w:type="dxa"/>
          </w:tcPr>
          <w:p w14:paraId="6CDB59B1"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left"/>
              <w:rPr>
                <w:b/>
                <w:noProof/>
                <w:sz w:val="16"/>
                <w:szCs w:val="16"/>
              </w:rPr>
            </w:pPr>
            <w:r w:rsidRPr="00025F40">
              <w:rPr>
                <w:b/>
                <w:noProof/>
                <w:sz w:val="16"/>
                <w:szCs w:val="16"/>
              </w:rPr>
              <w:t>initValue</w:t>
            </w:r>
          </w:p>
        </w:tc>
        <w:tc>
          <w:tcPr>
            <w:tcW w:w="524" w:type="dxa"/>
            <w:tcMar>
              <w:left w:w="0" w:type="dxa"/>
              <w:right w:w="0" w:type="dxa"/>
            </w:tcMar>
            <w:vAlign w:val="bottom"/>
          </w:tcPr>
          <w:p w14:paraId="360CC4CD" w14:textId="1B443E57"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p>
        </w:tc>
        <w:tc>
          <w:tcPr>
            <w:tcW w:w="525" w:type="dxa"/>
            <w:tcMar>
              <w:left w:w="0" w:type="dxa"/>
              <w:right w:w="0" w:type="dxa"/>
            </w:tcMar>
            <w:vAlign w:val="bottom"/>
          </w:tcPr>
          <w:p w14:paraId="22E6BCB9" w14:textId="5E41BEDE"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p>
        </w:tc>
        <w:tc>
          <w:tcPr>
            <w:tcW w:w="525" w:type="dxa"/>
            <w:tcMar>
              <w:left w:w="0" w:type="dxa"/>
              <w:right w:w="0" w:type="dxa"/>
            </w:tcMar>
            <w:vAlign w:val="bottom"/>
          </w:tcPr>
          <w:p w14:paraId="08E2CD4B" w14:textId="67DE8283"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p>
        </w:tc>
        <w:tc>
          <w:tcPr>
            <w:tcW w:w="525" w:type="dxa"/>
            <w:tcMar>
              <w:left w:w="0" w:type="dxa"/>
              <w:right w:w="0" w:type="dxa"/>
            </w:tcMar>
            <w:vAlign w:val="bottom"/>
          </w:tcPr>
          <w:p w14:paraId="7FEA5FAE" w14:textId="4DEF13FC"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p>
        </w:tc>
        <w:tc>
          <w:tcPr>
            <w:tcW w:w="525" w:type="dxa"/>
            <w:tcMar>
              <w:left w:w="0" w:type="dxa"/>
              <w:right w:w="0" w:type="dxa"/>
            </w:tcMar>
            <w:vAlign w:val="bottom"/>
          </w:tcPr>
          <w:p w14:paraId="5D658135" w14:textId="21FBA4D4"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p>
        </w:tc>
        <w:tc>
          <w:tcPr>
            <w:tcW w:w="524" w:type="dxa"/>
            <w:tcMar>
              <w:left w:w="0" w:type="dxa"/>
              <w:right w:w="0" w:type="dxa"/>
            </w:tcMar>
            <w:vAlign w:val="bottom"/>
          </w:tcPr>
          <w:p w14:paraId="1A1AB6C8" w14:textId="187D8247"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p>
        </w:tc>
        <w:tc>
          <w:tcPr>
            <w:tcW w:w="525" w:type="dxa"/>
            <w:tcMar>
              <w:left w:w="0" w:type="dxa"/>
              <w:right w:w="0" w:type="dxa"/>
            </w:tcMar>
            <w:vAlign w:val="bottom"/>
          </w:tcPr>
          <w:p w14:paraId="0DE2D90C" w14:textId="27663EA2"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p>
        </w:tc>
        <w:tc>
          <w:tcPr>
            <w:tcW w:w="525" w:type="dxa"/>
            <w:tcMar>
              <w:left w:w="0" w:type="dxa"/>
              <w:right w:w="0" w:type="dxa"/>
            </w:tcMar>
            <w:vAlign w:val="bottom"/>
          </w:tcPr>
          <w:p w14:paraId="52AD5249" w14:textId="790DF468"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p>
        </w:tc>
        <w:tc>
          <w:tcPr>
            <w:tcW w:w="525" w:type="dxa"/>
            <w:tcMar>
              <w:left w:w="0" w:type="dxa"/>
              <w:right w:w="0" w:type="dxa"/>
            </w:tcMar>
            <w:vAlign w:val="bottom"/>
          </w:tcPr>
          <w:p w14:paraId="5E3AABCF" w14:textId="752A766C"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p>
        </w:tc>
        <w:tc>
          <w:tcPr>
            <w:tcW w:w="525" w:type="dxa"/>
            <w:tcMar>
              <w:left w:w="0" w:type="dxa"/>
              <w:right w:w="0" w:type="dxa"/>
            </w:tcMar>
            <w:vAlign w:val="bottom"/>
          </w:tcPr>
          <w:p w14:paraId="0BDE169E" w14:textId="287D9784"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p>
        </w:tc>
        <w:tc>
          <w:tcPr>
            <w:tcW w:w="524" w:type="dxa"/>
            <w:tcMar>
              <w:left w:w="0" w:type="dxa"/>
              <w:right w:w="0" w:type="dxa"/>
            </w:tcMar>
            <w:vAlign w:val="bottom"/>
          </w:tcPr>
          <w:p w14:paraId="62166CE2" w14:textId="489F75F8"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p>
        </w:tc>
        <w:tc>
          <w:tcPr>
            <w:tcW w:w="525" w:type="dxa"/>
            <w:tcMar>
              <w:left w:w="0" w:type="dxa"/>
              <w:right w:w="0" w:type="dxa"/>
            </w:tcMar>
          </w:tcPr>
          <w:p w14:paraId="115C10DE"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p>
        </w:tc>
        <w:tc>
          <w:tcPr>
            <w:tcW w:w="525" w:type="dxa"/>
            <w:tcMar>
              <w:left w:w="0" w:type="dxa"/>
              <w:right w:w="0" w:type="dxa"/>
            </w:tcMar>
          </w:tcPr>
          <w:p w14:paraId="13FFC44E"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p>
        </w:tc>
        <w:tc>
          <w:tcPr>
            <w:tcW w:w="525" w:type="dxa"/>
            <w:tcMar>
              <w:left w:w="0" w:type="dxa"/>
              <w:right w:w="0" w:type="dxa"/>
            </w:tcMar>
          </w:tcPr>
          <w:p w14:paraId="561AABE4"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p>
        </w:tc>
        <w:tc>
          <w:tcPr>
            <w:tcW w:w="525" w:type="dxa"/>
            <w:tcMar>
              <w:left w:w="0" w:type="dxa"/>
              <w:right w:w="0" w:type="dxa"/>
            </w:tcMar>
          </w:tcPr>
          <w:p w14:paraId="58413593"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p>
        </w:tc>
        <w:tc>
          <w:tcPr>
            <w:tcW w:w="525" w:type="dxa"/>
            <w:tcMar>
              <w:left w:w="0" w:type="dxa"/>
              <w:right w:w="0" w:type="dxa"/>
            </w:tcMar>
          </w:tcPr>
          <w:p w14:paraId="58B129E2" w14:textId="77777777" w:rsidR="00A47C28" w:rsidRPr="00025F40" w:rsidRDefault="00A47C28" w:rsidP="00A47C28">
            <w:pPr>
              <w:keepNext/>
              <w:keepLines/>
              <w:tabs>
                <w:tab w:val="clear" w:pos="794"/>
                <w:tab w:val="clear" w:pos="1191"/>
                <w:tab w:val="clear" w:pos="1588"/>
                <w:tab w:val="clear" w:pos="1985"/>
              </w:tabs>
              <w:spacing w:before="100" w:after="100" w:line="190" w:lineRule="exact"/>
              <w:jc w:val="center"/>
              <w:rPr>
                <w:b/>
                <w:noProof/>
                <w:sz w:val="16"/>
                <w:szCs w:val="16"/>
              </w:rPr>
            </w:pPr>
          </w:p>
        </w:tc>
      </w:tr>
    </w:tbl>
    <w:p w14:paraId="66E71D9D" w14:textId="77777777" w:rsidR="00A47C28" w:rsidRPr="00025F40" w:rsidRDefault="00A47C28" w:rsidP="00A47C28">
      <w:pPr>
        <w:pStyle w:val="Kommentartext"/>
        <w:rPr>
          <w:noProof/>
        </w:rPr>
      </w:pPr>
    </w:p>
    <w:p w14:paraId="0AA60FD7" w14:textId="2312749D" w:rsidR="005F06A0" w:rsidRPr="00025F40" w:rsidRDefault="00E25D78" w:rsidP="00A47C28">
      <w:pPr>
        <w:pStyle w:val="Kommentartext"/>
        <w:rPr>
          <w:noProof/>
        </w:rPr>
      </w:pPr>
      <w:r w:rsidRPr="00025F40">
        <w:rPr>
          <w:noProof/>
        </w:rPr>
        <w:t>Add init tables later.</w:t>
      </w:r>
    </w:p>
    <w:p w14:paraId="31BDDAD0" w14:textId="14354FA7" w:rsidR="00A47C28" w:rsidRPr="00025F40" w:rsidRDefault="00A47C28" w:rsidP="00FC34C7">
      <w:pPr>
        <w:pStyle w:val="TableNoTitle"/>
        <w:rPr>
          <w:noProof/>
        </w:rPr>
      </w:pPr>
      <w:bookmarkStart w:id="871" w:name="_Ref15251212"/>
      <w:bookmarkStart w:id="872" w:name="_Toc181199104"/>
      <w:r w:rsidRPr="00025F40">
        <w:rPr>
          <w:noProof/>
        </w:rPr>
        <w:t>Table </w:t>
      </w:r>
      <w:r w:rsidRPr="00025F40">
        <w:rPr>
          <w:noProof/>
        </w:rPr>
        <w:fldChar w:fldCharType="begin"/>
      </w:r>
      <w:r w:rsidRPr="00025F40">
        <w:rPr>
          <w:noProof/>
        </w:rPr>
        <w:instrText xml:space="preserve"> SEQ Table \* ARABIC </w:instrText>
      </w:r>
      <w:r w:rsidRPr="00025F40">
        <w:rPr>
          <w:noProof/>
        </w:rPr>
        <w:fldChar w:fldCharType="separate"/>
      </w:r>
      <w:r w:rsidR="00A653D6">
        <w:rPr>
          <w:noProof/>
        </w:rPr>
        <w:t>13</w:t>
      </w:r>
      <w:r w:rsidRPr="00025F40">
        <w:rPr>
          <w:noProof/>
        </w:rPr>
        <w:fldChar w:fldCharType="end"/>
      </w:r>
      <w:bookmarkEnd w:id="871"/>
      <w:r w:rsidRPr="00025F40">
        <w:rPr>
          <w:rFonts w:eastAsia="PMingLiU"/>
          <w:noProof/>
          <w:lang w:eastAsia="zh-TW"/>
        </w:rPr>
        <w:t xml:space="preserve"> </w:t>
      </w:r>
      <w:r w:rsidRPr="00025F40">
        <w:rPr>
          <w:noProof/>
        </w:rPr>
        <w:t xml:space="preserve">– Specification of initValue for ctxIdx of </w:t>
      </w:r>
      <w:r w:rsidR="00550B63" w:rsidRPr="00025F40">
        <w:rPr>
          <w:noProof/>
        </w:rPr>
        <w:t>abs_trafo_</w:t>
      </w:r>
      <w:r w:rsidRPr="00025F40">
        <w:rPr>
          <w:rFonts w:eastAsia="PMingLiU"/>
          <w:noProof/>
          <w:lang w:eastAsia="zh-TW"/>
        </w:rPr>
        <w:t>coeff_</w:t>
      </w:r>
      <w:r w:rsidR="00550B63" w:rsidRPr="00025F40">
        <w:rPr>
          <w:rFonts w:eastAsia="PMingLiU"/>
          <w:noProof/>
          <w:lang w:eastAsia="zh-TW"/>
        </w:rPr>
        <w:t>remainder</w:t>
      </w:r>
      <w:bookmarkEnd w:id="87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51"/>
        <w:gridCol w:w="432"/>
        <w:gridCol w:w="432"/>
        <w:gridCol w:w="432"/>
        <w:gridCol w:w="432"/>
        <w:gridCol w:w="432"/>
        <w:gridCol w:w="432"/>
        <w:gridCol w:w="432"/>
        <w:gridCol w:w="432"/>
        <w:gridCol w:w="432"/>
        <w:gridCol w:w="432"/>
        <w:gridCol w:w="432"/>
        <w:gridCol w:w="432"/>
        <w:gridCol w:w="432"/>
        <w:gridCol w:w="432"/>
        <w:gridCol w:w="432"/>
        <w:gridCol w:w="432"/>
        <w:gridCol w:w="432"/>
        <w:gridCol w:w="432"/>
      </w:tblGrid>
      <w:tr w:rsidR="00A47C28" w:rsidRPr="00025F40" w14:paraId="1B808078" w14:textId="77777777" w:rsidTr="00A47C28">
        <w:trPr>
          <w:cantSplit/>
          <w:trHeight w:hRule="exact" w:val="388"/>
          <w:jc w:val="center"/>
        </w:trPr>
        <w:tc>
          <w:tcPr>
            <w:tcW w:w="1151" w:type="dxa"/>
            <w:vMerge w:val="restart"/>
            <w:vAlign w:val="center"/>
          </w:tcPr>
          <w:p w14:paraId="5B8039A6" w14:textId="77777777" w:rsidR="00A47C28" w:rsidRPr="00025F40" w:rsidRDefault="00A47C28" w:rsidP="00A47C28">
            <w:pPr>
              <w:keepNext/>
              <w:keepLines/>
              <w:spacing w:before="100" w:after="100" w:line="190" w:lineRule="exact"/>
              <w:jc w:val="center"/>
              <w:rPr>
                <w:b/>
                <w:noProof/>
                <w:sz w:val="16"/>
                <w:szCs w:val="18"/>
              </w:rPr>
            </w:pPr>
            <w:r w:rsidRPr="00025F40">
              <w:rPr>
                <w:b/>
                <w:noProof/>
                <w:sz w:val="16"/>
                <w:szCs w:val="18"/>
              </w:rPr>
              <w:t>Initialization variable</w:t>
            </w:r>
          </w:p>
        </w:tc>
        <w:tc>
          <w:tcPr>
            <w:tcW w:w="7776" w:type="dxa"/>
            <w:gridSpan w:val="18"/>
            <w:vAlign w:val="center"/>
          </w:tcPr>
          <w:p w14:paraId="61307835" w14:textId="39DCBC52" w:rsidR="00A47C28" w:rsidRPr="00025F40" w:rsidRDefault="00A47C28" w:rsidP="00A47C28">
            <w:pPr>
              <w:keepNext/>
              <w:keepLines/>
              <w:spacing w:before="100" w:after="100" w:line="190" w:lineRule="exact"/>
              <w:jc w:val="center"/>
              <w:rPr>
                <w:b/>
                <w:noProof/>
                <w:sz w:val="16"/>
                <w:szCs w:val="18"/>
              </w:rPr>
            </w:pPr>
            <w:r w:rsidRPr="00025F40">
              <w:rPr>
                <w:b/>
                <w:noProof/>
                <w:sz w:val="16"/>
                <w:szCs w:val="18"/>
              </w:rPr>
              <w:t xml:space="preserve">ctxIdx of </w:t>
            </w:r>
            <w:r w:rsidR="00550B63" w:rsidRPr="00025F40">
              <w:rPr>
                <w:b/>
                <w:noProof/>
                <w:sz w:val="16"/>
                <w:szCs w:val="18"/>
              </w:rPr>
              <w:t>abs_trafo_</w:t>
            </w:r>
            <w:r w:rsidRPr="00025F40">
              <w:rPr>
                <w:b/>
                <w:noProof/>
                <w:sz w:val="16"/>
                <w:szCs w:val="18"/>
              </w:rPr>
              <w:t>coeff_</w:t>
            </w:r>
            <w:r w:rsidR="00550B63" w:rsidRPr="00025F40">
              <w:rPr>
                <w:b/>
                <w:noProof/>
                <w:sz w:val="16"/>
                <w:szCs w:val="18"/>
              </w:rPr>
              <w:t>remainder</w:t>
            </w:r>
          </w:p>
        </w:tc>
      </w:tr>
      <w:tr w:rsidR="00A47C28" w:rsidRPr="00025F40" w14:paraId="58E74B5A" w14:textId="77777777" w:rsidTr="00A47C28">
        <w:trPr>
          <w:cantSplit/>
          <w:trHeight w:hRule="exact" w:val="285"/>
          <w:jc w:val="center"/>
        </w:trPr>
        <w:tc>
          <w:tcPr>
            <w:tcW w:w="1151" w:type="dxa"/>
            <w:vMerge/>
            <w:vAlign w:val="center"/>
          </w:tcPr>
          <w:p w14:paraId="2BCD2EB2" w14:textId="77777777" w:rsidR="00A47C28" w:rsidRPr="00025F40" w:rsidRDefault="00A47C28" w:rsidP="00A47C28">
            <w:pPr>
              <w:keepNext/>
              <w:keepLines/>
              <w:spacing w:before="100" w:after="100" w:line="190" w:lineRule="exact"/>
              <w:rPr>
                <w:b/>
                <w:noProof/>
                <w:sz w:val="16"/>
                <w:szCs w:val="18"/>
              </w:rPr>
            </w:pPr>
          </w:p>
        </w:tc>
        <w:tc>
          <w:tcPr>
            <w:tcW w:w="432" w:type="dxa"/>
          </w:tcPr>
          <w:p w14:paraId="798537DB"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0</w:t>
            </w:r>
          </w:p>
        </w:tc>
        <w:tc>
          <w:tcPr>
            <w:tcW w:w="432" w:type="dxa"/>
          </w:tcPr>
          <w:p w14:paraId="06BCBA8F"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1</w:t>
            </w:r>
          </w:p>
        </w:tc>
        <w:tc>
          <w:tcPr>
            <w:tcW w:w="432" w:type="dxa"/>
          </w:tcPr>
          <w:p w14:paraId="114DA5F1"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2</w:t>
            </w:r>
          </w:p>
        </w:tc>
        <w:tc>
          <w:tcPr>
            <w:tcW w:w="432" w:type="dxa"/>
          </w:tcPr>
          <w:p w14:paraId="6AE3C58C"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3</w:t>
            </w:r>
          </w:p>
        </w:tc>
        <w:tc>
          <w:tcPr>
            <w:tcW w:w="432" w:type="dxa"/>
          </w:tcPr>
          <w:p w14:paraId="3F1E7223"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4</w:t>
            </w:r>
          </w:p>
        </w:tc>
        <w:tc>
          <w:tcPr>
            <w:tcW w:w="432" w:type="dxa"/>
          </w:tcPr>
          <w:p w14:paraId="0E0D804F"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5</w:t>
            </w:r>
          </w:p>
        </w:tc>
        <w:tc>
          <w:tcPr>
            <w:tcW w:w="432" w:type="dxa"/>
          </w:tcPr>
          <w:p w14:paraId="37001723"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6</w:t>
            </w:r>
          </w:p>
        </w:tc>
        <w:tc>
          <w:tcPr>
            <w:tcW w:w="432" w:type="dxa"/>
          </w:tcPr>
          <w:p w14:paraId="19847BA6"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7</w:t>
            </w:r>
          </w:p>
        </w:tc>
        <w:tc>
          <w:tcPr>
            <w:tcW w:w="432" w:type="dxa"/>
          </w:tcPr>
          <w:p w14:paraId="0A88524B"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8</w:t>
            </w:r>
          </w:p>
        </w:tc>
        <w:tc>
          <w:tcPr>
            <w:tcW w:w="432" w:type="dxa"/>
          </w:tcPr>
          <w:p w14:paraId="2AC9C98F"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9</w:t>
            </w:r>
          </w:p>
        </w:tc>
        <w:tc>
          <w:tcPr>
            <w:tcW w:w="432" w:type="dxa"/>
          </w:tcPr>
          <w:p w14:paraId="1A464346"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10</w:t>
            </w:r>
          </w:p>
        </w:tc>
        <w:tc>
          <w:tcPr>
            <w:tcW w:w="432" w:type="dxa"/>
          </w:tcPr>
          <w:p w14:paraId="148FA37B"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11</w:t>
            </w:r>
          </w:p>
        </w:tc>
        <w:tc>
          <w:tcPr>
            <w:tcW w:w="432" w:type="dxa"/>
          </w:tcPr>
          <w:p w14:paraId="657F715C"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12</w:t>
            </w:r>
          </w:p>
        </w:tc>
        <w:tc>
          <w:tcPr>
            <w:tcW w:w="432" w:type="dxa"/>
          </w:tcPr>
          <w:p w14:paraId="652CC1CB"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13</w:t>
            </w:r>
          </w:p>
        </w:tc>
        <w:tc>
          <w:tcPr>
            <w:tcW w:w="432" w:type="dxa"/>
          </w:tcPr>
          <w:p w14:paraId="01136DC1" w14:textId="77777777" w:rsidR="00A47C28" w:rsidRPr="00025F40" w:rsidRDefault="00A47C28" w:rsidP="00A47C28">
            <w:pPr>
              <w:keepNext/>
              <w:keepLines/>
              <w:spacing w:before="100" w:after="100" w:line="190" w:lineRule="exact"/>
              <w:jc w:val="center"/>
              <w:rPr>
                <w:b/>
                <w:bCs/>
                <w:noProof/>
                <w:sz w:val="16"/>
                <w:szCs w:val="16"/>
              </w:rPr>
            </w:pPr>
            <w:r w:rsidRPr="00025F40">
              <w:rPr>
                <w:b/>
                <w:noProof/>
                <w:sz w:val="16"/>
                <w:szCs w:val="16"/>
              </w:rPr>
              <w:t>14</w:t>
            </w:r>
          </w:p>
        </w:tc>
        <w:tc>
          <w:tcPr>
            <w:tcW w:w="432" w:type="dxa"/>
          </w:tcPr>
          <w:p w14:paraId="616632E5" w14:textId="77777777" w:rsidR="00A47C28" w:rsidRPr="00025F40" w:rsidRDefault="00A47C28" w:rsidP="00A47C28">
            <w:pPr>
              <w:keepNext/>
              <w:keepLines/>
              <w:spacing w:before="100" w:after="100" w:line="190" w:lineRule="exact"/>
              <w:jc w:val="center"/>
              <w:rPr>
                <w:b/>
                <w:noProof/>
                <w:sz w:val="16"/>
                <w:szCs w:val="16"/>
              </w:rPr>
            </w:pPr>
            <w:r w:rsidRPr="00025F40">
              <w:rPr>
                <w:b/>
                <w:noProof/>
                <w:sz w:val="16"/>
                <w:szCs w:val="16"/>
              </w:rPr>
              <w:t>15</w:t>
            </w:r>
          </w:p>
        </w:tc>
        <w:tc>
          <w:tcPr>
            <w:tcW w:w="432" w:type="dxa"/>
          </w:tcPr>
          <w:p w14:paraId="28BB545C" w14:textId="77777777" w:rsidR="00A47C28" w:rsidRPr="00025F40" w:rsidRDefault="00A47C28" w:rsidP="00A47C28">
            <w:pPr>
              <w:keepNext/>
              <w:keepLines/>
              <w:spacing w:before="100" w:after="100" w:line="190" w:lineRule="exact"/>
              <w:jc w:val="center"/>
              <w:rPr>
                <w:b/>
                <w:noProof/>
                <w:sz w:val="16"/>
                <w:szCs w:val="16"/>
              </w:rPr>
            </w:pPr>
            <w:r w:rsidRPr="00025F40">
              <w:rPr>
                <w:b/>
                <w:noProof/>
                <w:sz w:val="16"/>
                <w:szCs w:val="16"/>
              </w:rPr>
              <w:t>16</w:t>
            </w:r>
          </w:p>
        </w:tc>
        <w:tc>
          <w:tcPr>
            <w:tcW w:w="432" w:type="dxa"/>
          </w:tcPr>
          <w:p w14:paraId="35A01235" w14:textId="77777777" w:rsidR="00A47C28" w:rsidRPr="00025F40" w:rsidRDefault="00A47C28" w:rsidP="00A47C28">
            <w:pPr>
              <w:keepNext/>
              <w:keepLines/>
              <w:spacing w:before="100" w:after="100" w:line="190" w:lineRule="exact"/>
              <w:jc w:val="center"/>
              <w:rPr>
                <w:b/>
                <w:noProof/>
                <w:sz w:val="16"/>
                <w:szCs w:val="16"/>
              </w:rPr>
            </w:pPr>
            <w:r w:rsidRPr="00025F40">
              <w:rPr>
                <w:b/>
                <w:noProof/>
                <w:sz w:val="16"/>
                <w:szCs w:val="16"/>
              </w:rPr>
              <w:t>17</w:t>
            </w:r>
          </w:p>
        </w:tc>
      </w:tr>
      <w:tr w:rsidR="00A47C28" w:rsidRPr="00025F40" w14:paraId="3BFE7F3D" w14:textId="77777777" w:rsidTr="00A47C28">
        <w:trPr>
          <w:cantSplit/>
          <w:trHeight w:hRule="exact" w:val="285"/>
          <w:jc w:val="center"/>
        </w:trPr>
        <w:tc>
          <w:tcPr>
            <w:tcW w:w="1151" w:type="dxa"/>
          </w:tcPr>
          <w:p w14:paraId="3C429C34" w14:textId="77777777" w:rsidR="00A47C28" w:rsidRPr="00025F40" w:rsidRDefault="00A47C28" w:rsidP="00A47C28">
            <w:pPr>
              <w:keepNext/>
              <w:keepLines/>
              <w:spacing w:before="100" w:after="100" w:line="190" w:lineRule="exact"/>
              <w:rPr>
                <w:b/>
                <w:bCs/>
                <w:noProof/>
                <w:sz w:val="16"/>
                <w:szCs w:val="18"/>
              </w:rPr>
            </w:pPr>
            <w:r w:rsidRPr="00025F40">
              <w:rPr>
                <w:b/>
                <w:noProof/>
                <w:sz w:val="16"/>
                <w:szCs w:val="16"/>
              </w:rPr>
              <w:t>initValue</w:t>
            </w:r>
          </w:p>
        </w:tc>
        <w:tc>
          <w:tcPr>
            <w:tcW w:w="432" w:type="dxa"/>
            <w:tcMar>
              <w:left w:w="0" w:type="dxa"/>
              <w:right w:w="0" w:type="dxa"/>
            </w:tcMar>
            <w:vAlign w:val="bottom"/>
          </w:tcPr>
          <w:p w14:paraId="626F4EEE" w14:textId="6563AC47"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6333EAB5" w14:textId="0F5C5CE0"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59C01152" w14:textId="4E1B7B77"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38656263" w14:textId="326454F1"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247C4383" w14:textId="17DDC892"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4E36C05F" w14:textId="31C97016"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257ED6CD" w14:textId="336B2DD1"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0E034B98" w14:textId="2D23045D"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2F77C6E2" w14:textId="40FC6106"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21159C94" w14:textId="1228C438"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55249063" w14:textId="0DA51BD0"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76C40FC3" w14:textId="20FC646B"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5A9D97F6" w14:textId="6A001A43"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6ADB9666" w14:textId="42524A7B"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0525C5B0" w14:textId="5E24BC22"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151DA384" w14:textId="08DB3FA1"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2D16C9BC" w14:textId="58387487" w:rsidR="00A47C28" w:rsidRPr="00025F40" w:rsidRDefault="00A47C28" w:rsidP="00A47C28">
            <w:pPr>
              <w:keepNext/>
              <w:keepLines/>
              <w:spacing w:before="100" w:after="100" w:line="190" w:lineRule="exact"/>
              <w:jc w:val="center"/>
              <w:rPr>
                <w:noProof/>
                <w:sz w:val="16"/>
                <w:szCs w:val="16"/>
                <w:lang w:eastAsia="ko-KR"/>
              </w:rPr>
            </w:pPr>
          </w:p>
        </w:tc>
        <w:tc>
          <w:tcPr>
            <w:tcW w:w="432" w:type="dxa"/>
            <w:tcMar>
              <w:left w:w="0" w:type="dxa"/>
              <w:right w:w="0" w:type="dxa"/>
            </w:tcMar>
            <w:vAlign w:val="bottom"/>
          </w:tcPr>
          <w:p w14:paraId="5E45EF69" w14:textId="098F4436" w:rsidR="00A47C28" w:rsidRPr="00025F40" w:rsidRDefault="00A47C28" w:rsidP="00A47C28">
            <w:pPr>
              <w:keepNext/>
              <w:keepLines/>
              <w:spacing w:before="100" w:after="100" w:line="190" w:lineRule="exact"/>
              <w:jc w:val="center"/>
              <w:rPr>
                <w:noProof/>
                <w:sz w:val="16"/>
                <w:szCs w:val="16"/>
                <w:lang w:eastAsia="ko-KR"/>
              </w:rPr>
            </w:pPr>
          </w:p>
        </w:tc>
      </w:tr>
    </w:tbl>
    <w:p w14:paraId="1B698B4A" w14:textId="505358B3" w:rsidR="00ED366E" w:rsidRPr="00025F40" w:rsidRDefault="00ED366E" w:rsidP="005D5568">
      <w:pPr>
        <w:pStyle w:val="Kommentartext"/>
        <w:rPr>
          <w:noProof/>
        </w:rPr>
      </w:pPr>
    </w:p>
    <w:p w14:paraId="0B1F0642" w14:textId="2C119F36" w:rsidR="006E3006" w:rsidRPr="00025F40" w:rsidRDefault="005D5568" w:rsidP="005D5568">
      <w:pPr>
        <w:pStyle w:val="berschrift4"/>
        <w:rPr>
          <w:noProof/>
        </w:rPr>
      </w:pPr>
      <w:bookmarkStart w:id="873" w:name="_Toc349939174"/>
      <w:bookmarkStart w:id="874" w:name="_Ref2813121"/>
      <w:bookmarkEnd w:id="873"/>
      <w:r w:rsidRPr="00025F40">
        <w:t>Initialization</w:t>
      </w:r>
      <w:r w:rsidRPr="00025F40">
        <w:rPr>
          <w:noProof/>
        </w:rPr>
        <w:t xml:space="preserve"> </w:t>
      </w:r>
      <w:r w:rsidR="006E3006" w:rsidRPr="00025F40">
        <w:rPr>
          <w:noProof/>
        </w:rPr>
        <w:t>process for the arithmetic decoding engine</w:t>
      </w:r>
      <w:bookmarkEnd w:id="874"/>
    </w:p>
    <w:p w14:paraId="403FCD3F" w14:textId="77777777" w:rsidR="006E3006" w:rsidRPr="00025F40" w:rsidRDefault="006E3006" w:rsidP="006E3006">
      <w:pPr>
        <w:rPr>
          <w:noProof/>
        </w:rPr>
      </w:pPr>
      <w:r w:rsidRPr="00025F40">
        <w:rPr>
          <w:noProof/>
        </w:rPr>
        <w:t>Outputs of this process are the initialized decoding engine registers ivlCurrRange and ivlOffset both in 16 bit register precision.</w:t>
      </w:r>
    </w:p>
    <w:p w14:paraId="0A557431" w14:textId="77777777" w:rsidR="00794B46" w:rsidRPr="00025F40" w:rsidRDefault="00794B46" w:rsidP="00794B46">
      <w:pPr>
        <w:rPr>
          <w:noProof/>
        </w:rPr>
      </w:pPr>
      <w:r w:rsidRPr="00025F40">
        <w:rPr>
          <w:noProof/>
        </w:rPr>
        <w:t>The status of the arithmetic decoding engine is represented by the variables ivlCurrRange and ivlOffset. In the initialization procedure of the arithmetic decoding process, ivlCurrRange is set equal to 510 and ivlOffset is set equal to the value returned from read_bits( 9 ) interpreted as a 9 bit binary representation of an unsigned integer with the most significant bit written first.</w:t>
      </w:r>
    </w:p>
    <w:p w14:paraId="78BCB887" w14:textId="77777777" w:rsidR="00266033" w:rsidRPr="00025F40" w:rsidRDefault="00266033" w:rsidP="00266033">
      <w:pPr>
        <w:rPr>
          <w:noProof/>
        </w:rPr>
      </w:pPr>
      <w:r w:rsidRPr="00025F40">
        <w:rPr>
          <w:noProof/>
        </w:rPr>
        <w:t>The bitstream shall not contain data that result in a value of ivlOffset being equal to 510 or 511.</w:t>
      </w:r>
    </w:p>
    <w:p w14:paraId="7B001364" w14:textId="17914431" w:rsidR="00266033" w:rsidRPr="00025F40" w:rsidRDefault="00266033" w:rsidP="00266033">
      <w:pPr>
        <w:pStyle w:val="Note1"/>
        <w:rPr>
          <w:noProof/>
        </w:rPr>
      </w:pPr>
      <w:r w:rsidRPr="00025F40">
        <w:rPr>
          <w:noProof/>
        </w:rPr>
        <w:t xml:space="preserve">NOTE – The description of the arithmetic decoding engine in this Specification utilizes </w:t>
      </w:r>
      <w:r w:rsidR="00722206" w:rsidRPr="00025F40">
        <w:rPr>
          <w:noProof/>
        </w:rPr>
        <w:t xml:space="preserve">the </w:t>
      </w:r>
      <w:r w:rsidRPr="00025F40">
        <w:rPr>
          <w:noProof/>
        </w:rPr>
        <w:t>16</w:t>
      </w:r>
      <w:r w:rsidR="00722206" w:rsidRPr="00025F40">
        <w:rPr>
          <w:noProof/>
        </w:rPr>
        <w:t>-</w:t>
      </w:r>
      <w:r w:rsidRPr="00025F40">
        <w:rPr>
          <w:noProof/>
        </w:rPr>
        <w:t xml:space="preserve">bit register precision. However, a minimum register precision of 9 bits is required for storing the values of the variables ivlCurrRange and ivlOffset after invocation of the arithmetic decoding process (DecodeBin) as specified in </w:t>
      </w:r>
      <w:r w:rsidR="004F6034" w:rsidRPr="00025F40">
        <w:rPr>
          <w:noProof/>
        </w:rPr>
        <w:t>clause </w:t>
      </w:r>
      <w:r w:rsidRPr="00025F40">
        <w:rPr>
          <w:noProof/>
        </w:rPr>
        <w:fldChar w:fldCharType="begin"/>
      </w:r>
      <w:r w:rsidRPr="00025F40">
        <w:rPr>
          <w:noProof/>
        </w:rPr>
        <w:instrText xml:space="preserve"> REF _Ref24877878 \r \h  \* MERGEFORMAT </w:instrText>
      </w:r>
      <w:r w:rsidRPr="00025F40">
        <w:rPr>
          <w:noProof/>
        </w:rPr>
      </w:r>
      <w:r w:rsidRPr="00025F40">
        <w:rPr>
          <w:noProof/>
        </w:rPr>
        <w:fldChar w:fldCharType="separate"/>
      </w:r>
      <w:r w:rsidR="00A653D6">
        <w:rPr>
          <w:noProof/>
        </w:rPr>
        <w:t>9.3.4.3</w:t>
      </w:r>
      <w:r w:rsidRPr="00025F40">
        <w:rPr>
          <w:noProof/>
        </w:rPr>
        <w:fldChar w:fldCharType="end"/>
      </w:r>
      <w:r w:rsidRPr="00025F40">
        <w:rPr>
          <w:noProof/>
        </w:rPr>
        <w:t xml:space="preserve">. The arithmetic decoding process for a binary decision (DecodeDecision) as specified in </w:t>
      </w:r>
      <w:r w:rsidR="004F6034" w:rsidRPr="00025F40">
        <w:rPr>
          <w:noProof/>
        </w:rPr>
        <w:t>clause </w:t>
      </w:r>
      <w:r w:rsidRPr="00025F40">
        <w:rPr>
          <w:noProof/>
        </w:rPr>
        <w:fldChar w:fldCharType="begin"/>
      </w:r>
      <w:r w:rsidRPr="00025F40">
        <w:rPr>
          <w:noProof/>
        </w:rPr>
        <w:instrText xml:space="preserve"> REF _Ref33021086 \r \h  \* MERGEFORMAT </w:instrText>
      </w:r>
      <w:r w:rsidRPr="00025F40">
        <w:rPr>
          <w:noProof/>
        </w:rPr>
      </w:r>
      <w:r w:rsidRPr="00025F40">
        <w:rPr>
          <w:noProof/>
        </w:rPr>
        <w:fldChar w:fldCharType="separate"/>
      </w:r>
      <w:r w:rsidR="00A653D6">
        <w:rPr>
          <w:noProof/>
        </w:rPr>
        <w:t>9.3.4.3.2</w:t>
      </w:r>
      <w:r w:rsidRPr="00025F40">
        <w:rPr>
          <w:noProof/>
        </w:rPr>
        <w:fldChar w:fldCharType="end"/>
      </w:r>
      <w:r w:rsidRPr="00025F40">
        <w:rPr>
          <w:noProof/>
        </w:rPr>
        <w:t xml:space="preserve"> and the decoding process for a binary decision before termination (DecodeTerminate) as specified in </w:t>
      </w:r>
      <w:r w:rsidR="004F6034" w:rsidRPr="00025F40">
        <w:rPr>
          <w:noProof/>
        </w:rPr>
        <w:t>clause </w:t>
      </w:r>
      <w:r w:rsidRPr="00025F40">
        <w:rPr>
          <w:noProof/>
        </w:rPr>
        <w:fldChar w:fldCharType="begin"/>
      </w:r>
      <w:r w:rsidRPr="00025F40">
        <w:rPr>
          <w:noProof/>
        </w:rPr>
        <w:instrText xml:space="preserve"> REF _Ref350088372 \r \h </w:instrText>
      </w:r>
      <w:r w:rsidR="00025F40">
        <w:rPr>
          <w:noProof/>
        </w:rPr>
        <w:instrText xml:space="preserve"> \* MERGEFORMAT </w:instrText>
      </w:r>
      <w:r w:rsidRPr="00025F40">
        <w:rPr>
          <w:noProof/>
        </w:rPr>
      </w:r>
      <w:r w:rsidRPr="00025F40">
        <w:rPr>
          <w:noProof/>
        </w:rPr>
        <w:fldChar w:fldCharType="separate"/>
      </w:r>
      <w:r w:rsidR="00A653D6">
        <w:rPr>
          <w:noProof/>
        </w:rPr>
        <w:t>9.3.4.3.5</w:t>
      </w:r>
      <w:r w:rsidRPr="00025F40">
        <w:rPr>
          <w:noProof/>
        </w:rPr>
        <w:fldChar w:fldCharType="end"/>
      </w:r>
      <w:r w:rsidRPr="00025F40">
        <w:rPr>
          <w:noProof/>
        </w:rPr>
        <w:t xml:space="preserve"> require a minimum register precision of 9 bits for the variables ivlCurrRange and ivlOffset. The bypass decoding process for binary decisions (DecodeBypass) as specified in </w:t>
      </w:r>
      <w:r w:rsidR="004F6034" w:rsidRPr="00025F40">
        <w:rPr>
          <w:noProof/>
        </w:rPr>
        <w:t>clause </w:t>
      </w:r>
      <w:r w:rsidRPr="00025F40">
        <w:rPr>
          <w:noProof/>
        </w:rPr>
        <w:fldChar w:fldCharType="begin"/>
      </w:r>
      <w:r w:rsidRPr="00025F40">
        <w:rPr>
          <w:noProof/>
        </w:rPr>
        <w:instrText xml:space="preserve"> REF _Ref350088480 \r \h </w:instrText>
      </w:r>
      <w:r w:rsidR="00025F40">
        <w:rPr>
          <w:noProof/>
        </w:rPr>
        <w:instrText xml:space="preserve"> \* MERGEFORMAT </w:instrText>
      </w:r>
      <w:r w:rsidRPr="00025F40">
        <w:rPr>
          <w:noProof/>
        </w:rPr>
      </w:r>
      <w:r w:rsidRPr="00025F40">
        <w:rPr>
          <w:noProof/>
        </w:rPr>
        <w:fldChar w:fldCharType="separate"/>
      </w:r>
      <w:r w:rsidR="00A653D6">
        <w:rPr>
          <w:noProof/>
        </w:rPr>
        <w:t>9.3.4.3.4</w:t>
      </w:r>
      <w:r w:rsidRPr="00025F40">
        <w:rPr>
          <w:noProof/>
        </w:rPr>
        <w:fldChar w:fldCharType="end"/>
      </w:r>
      <w:r w:rsidRPr="00025F40">
        <w:rPr>
          <w:noProof/>
        </w:rPr>
        <w:t xml:space="preserve"> requires a minimum register precision of 10 bits for the variable ivlOffset and a minimum register precision of 9 bits for the variable ivlCurrRange.</w:t>
      </w:r>
    </w:p>
    <w:p w14:paraId="77EBB13E" w14:textId="77777777" w:rsidR="00822405" w:rsidRPr="00025F40" w:rsidRDefault="00822405" w:rsidP="00822405">
      <w:pPr>
        <w:pStyle w:val="berschrift3"/>
        <w:rPr>
          <w:noProof/>
        </w:rPr>
      </w:pPr>
      <w:bookmarkStart w:id="875" w:name="_Toc45190673"/>
      <w:bookmarkStart w:id="876" w:name="_Toc45192616"/>
      <w:bookmarkStart w:id="877" w:name="_Ref531794831"/>
      <w:bookmarkStart w:id="878" w:name="_Toc181199330"/>
      <w:bookmarkEnd w:id="875"/>
      <w:bookmarkEnd w:id="876"/>
      <w:r w:rsidRPr="00025F40">
        <w:rPr>
          <w:noProof/>
        </w:rPr>
        <w:t>Binarization process</w:t>
      </w:r>
      <w:bookmarkEnd w:id="877"/>
      <w:bookmarkEnd w:id="878"/>
    </w:p>
    <w:p w14:paraId="27FB99D3" w14:textId="77777777" w:rsidR="00822405" w:rsidRPr="00025F40" w:rsidRDefault="00822405" w:rsidP="00822405">
      <w:pPr>
        <w:pStyle w:val="berschrift4"/>
        <w:rPr>
          <w:noProof/>
        </w:rPr>
      </w:pPr>
      <w:r w:rsidRPr="00025F40">
        <w:rPr>
          <w:noProof/>
        </w:rPr>
        <w:t>General</w:t>
      </w:r>
    </w:p>
    <w:p w14:paraId="7A4908B1" w14:textId="77777777" w:rsidR="00822405" w:rsidRPr="00025F40" w:rsidRDefault="00822405" w:rsidP="00822405">
      <w:pPr>
        <w:rPr>
          <w:noProof/>
        </w:rPr>
      </w:pPr>
      <w:r w:rsidRPr="00025F40">
        <w:rPr>
          <w:noProof/>
        </w:rPr>
        <w:t>Input to this process is a request for a syntax element.</w:t>
      </w:r>
    </w:p>
    <w:p w14:paraId="5EDF74B8" w14:textId="77777777" w:rsidR="00822405" w:rsidRPr="00025F40" w:rsidRDefault="00822405" w:rsidP="00822405">
      <w:pPr>
        <w:rPr>
          <w:noProof/>
        </w:rPr>
      </w:pPr>
      <w:r w:rsidRPr="00025F40">
        <w:rPr>
          <w:noProof/>
        </w:rPr>
        <w:lastRenderedPageBreak/>
        <w:t>Output of this process is the binarization of the syntax element.</w:t>
      </w:r>
    </w:p>
    <w:p w14:paraId="3D8DB1F4" w14:textId="7F53FCB4" w:rsidR="00822405" w:rsidRPr="00025F40" w:rsidRDefault="00822405" w:rsidP="00822405">
      <w:pPr>
        <w:rPr>
          <w:noProof/>
        </w:rPr>
      </w:pPr>
      <w:r w:rsidRPr="00025F40">
        <w:rPr>
          <w:noProof/>
        </w:rPr>
        <w:fldChar w:fldCharType="begin"/>
      </w:r>
      <w:r w:rsidRPr="00025F40">
        <w:rPr>
          <w:noProof/>
        </w:rPr>
        <w:instrText xml:space="preserve"> REF _Ref348982529 \h </w:instrText>
      </w:r>
      <w:r w:rsidR="00025F40">
        <w:rPr>
          <w:noProof/>
        </w:rPr>
        <w:instrText xml:space="preserve"> \* MERGEFORMAT </w:instrText>
      </w:r>
      <w:r w:rsidRPr="00025F40">
        <w:rPr>
          <w:noProof/>
        </w:rPr>
      </w:r>
      <w:r w:rsidRPr="00025F40">
        <w:rPr>
          <w:noProof/>
        </w:rPr>
        <w:fldChar w:fldCharType="separate"/>
      </w:r>
      <w:r w:rsidR="00A653D6" w:rsidRPr="00025F40">
        <w:rPr>
          <w:noProof/>
        </w:rPr>
        <w:t>Table </w:t>
      </w:r>
      <w:r w:rsidR="00A653D6">
        <w:rPr>
          <w:noProof/>
        </w:rPr>
        <w:t>14</w:t>
      </w:r>
      <w:r w:rsidRPr="00025F40">
        <w:rPr>
          <w:noProof/>
        </w:rPr>
        <w:fldChar w:fldCharType="end"/>
      </w:r>
      <w:r w:rsidRPr="00025F40">
        <w:rPr>
          <w:noProof/>
        </w:rPr>
        <w:t xml:space="preserve"> specifies the type of binarization process associated with each syntax element and corresponding inputs.</w:t>
      </w:r>
    </w:p>
    <w:p w14:paraId="7FF0A1D2" w14:textId="45CD1FBA" w:rsidR="00822405" w:rsidRPr="00025F40" w:rsidRDefault="00822405" w:rsidP="00822405">
      <w:pPr>
        <w:rPr>
          <w:noProof/>
        </w:rPr>
      </w:pPr>
      <w:r w:rsidRPr="00025F40">
        <w:rPr>
          <w:noProof/>
        </w:rPr>
        <w:t>The specification of the truncated Rice (TR) binarization process</w:t>
      </w:r>
      <w:r w:rsidR="000549DB" w:rsidRPr="00025F40">
        <w:rPr>
          <w:noProof/>
        </w:rPr>
        <w:t xml:space="preserve">, </w:t>
      </w:r>
      <w:r w:rsidR="005D6485" w:rsidRPr="00025F40">
        <w:rPr>
          <w:noProof/>
        </w:rPr>
        <w:t xml:space="preserve">the truncated binary (TB) binarization process, </w:t>
      </w:r>
      <w:r w:rsidR="000549DB" w:rsidRPr="00025F40">
        <w:rPr>
          <w:noProof/>
        </w:rPr>
        <w:t>the k-th order Exp-Golomb (EGk) binarization process</w:t>
      </w:r>
      <w:r w:rsidR="008D46E8" w:rsidRPr="00025F40">
        <w:rPr>
          <w:noProof/>
        </w:rPr>
        <w:t>, the limited k-th order Exp-Golomb (LEGk) binarization process,</w:t>
      </w:r>
      <w:r w:rsidRPr="00025F40">
        <w:rPr>
          <w:noProof/>
        </w:rPr>
        <w:t xml:space="preserve"> and the fixed-length (FL) binarization process are given in </w:t>
      </w:r>
      <w:r w:rsidR="004F6034" w:rsidRPr="00025F40">
        <w:rPr>
          <w:noProof/>
        </w:rPr>
        <w:t>clauses </w:t>
      </w:r>
      <w:r w:rsidRPr="00025F40">
        <w:rPr>
          <w:noProof/>
        </w:rPr>
        <w:fldChar w:fldCharType="begin"/>
      </w:r>
      <w:r w:rsidRPr="00025F40">
        <w:rPr>
          <w:noProof/>
        </w:rPr>
        <w:instrText xml:space="preserve"> REF _Ref521414246 \r \h </w:instrText>
      </w:r>
      <w:r w:rsidR="00025F40">
        <w:rPr>
          <w:noProof/>
        </w:rPr>
        <w:instrText xml:space="preserve"> \* MERGEFORMAT </w:instrText>
      </w:r>
      <w:r w:rsidRPr="00025F40">
        <w:rPr>
          <w:noProof/>
        </w:rPr>
      </w:r>
      <w:r w:rsidRPr="00025F40">
        <w:rPr>
          <w:noProof/>
        </w:rPr>
        <w:fldChar w:fldCharType="separate"/>
      </w:r>
      <w:r w:rsidR="00A653D6">
        <w:rPr>
          <w:noProof/>
        </w:rPr>
        <w:t>9.3.3.2</w:t>
      </w:r>
      <w:r w:rsidRPr="00025F40">
        <w:rPr>
          <w:noProof/>
        </w:rPr>
        <w:fldChar w:fldCharType="end"/>
      </w:r>
      <w:r w:rsidRPr="00025F40">
        <w:rPr>
          <w:noProof/>
        </w:rPr>
        <w:t xml:space="preserve"> through</w:t>
      </w:r>
      <w:r w:rsidR="004F6034" w:rsidRPr="00025F40">
        <w:rPr>
          <w:noProof/>
        </w:rPr>
        <w:t> </w:t>
      </w:r>
      <w:r w:rsidRPr="00025F40">
        <w:rPr>
          <w:noProof/>
        </w:rPr>
        <w:fldChar w:fldCharType="begin"/>
      </w:r>
      <w:r w:rsidRPr="00025F40">
        <w:rPr>
          <w:noProof/>
        </w:rPr>
        <w:instrText xml:space="preserve"> REF _Ref521414259 \r \h </w:instrText>
      </w:r>
      <w:r w:rsidR="00025F40">
        <w:rPr>
          <w:noProof/>
        </w:rPr>
        <w:instrText xml:space="preserve"> \* MERGEFORMAT </w:instrText>
      </w:r>
      <w:r w:rsidRPr="00025F40">
        <w:rPr>
          <w:noProof/>
        </w:rPr>
      </w:r>
      <w:r w:rsidRPr="00025F40">
        <w:rPr>
          <w:noProof/>
        </w:rPr>
        <w:fldChar w:fldCharType="separate"/>
      </w:r>
      <w:r w:rsidR="00A653D6">
        <w:rPr>
          <w:noProof/>
        </w:rPr>
        <w:t>9.3.3.6</w:t>
      </w:r>
      <w:r w:rsidRPr="00025F40">
        <w:rPr>
          <w:noProof/>
        </w:rPr>
        <w:fldChar w:fldCharType="end"/>
      </w:r>
      <w:r w:rsidRPr="00025F40">
        <w:rPr>
          <w:noProof/>
        </w:rPr>
        <w:t xml:space="preserve">, respectively. </w:t>
      </w:r>
      <w:bookmarkStart w:id="879" w:name="_Ref24979544"/>
      <w:bookmarkStart w:id="880" w:name="_Toc27218362"/>
    </w:p>
    <w:tbl>
      <w:tblPr>
        <w:tblW w:w="9644" w:type="dxa"/>
        <w:jc w:val="center"/>
        <w:tblLayout w:type="fixed"/>
        <w:tblLook w:val="0000" w:firstRow="0" w:lastRow="0" w:firstColumn="0" w:lastColumn="0" w:noHBand="0" w:noVBand="0"/>
      </w:tblPr>
      <w:tblGrid>
        <w:gridCol w:w="1635"/>
        <w:gridCol w:w="2590"/>
        <w:gridCol w:w="811"/>
        <w:gridCol w:w="4608"/>
      </w:tblGrid>
      <w:tr w:rsidR="008316EF" w:rsidRPr="00025F40" w14:paraId="38AD855D" w14:textId="77777777" w:rsidTr="008D46E8">
        <w:trPr>
          <w:cantSplit/>
          <w:trHeight w:val="790"/>
          <w:tblHeader/>
          <w:jc w:val="center"/>
        </w:trPr>
        <w:tc>
          <w:tcPr>
            <w:tcW w:w="9644" w:type="dxa"/>
            <w:gridSpan w:val="4"/>
          </w:tcPr>
          <w:p w14:paraId="1F9F2DD2" w14:textId="4079ADA1" w:rsidR="008316EF" w:rsidRPr="00025F40" w:rsidRDefault="008316EF" w:rsidP="008316EF">
            <w:pPr>
              <w:pStyle w:val="TableNoTitle"/>
              <w:rPr>
                <w:noProof/>
              </w:rPr>
            </w:pPr>
            <w:bookmarkStart w:id="881" w:name="_Ref348982529"/>
            <w:bookmarkStart w:id="882" w:name="_Ref348982525"/>
            <w:bookmarkStart w:id="883" w:name="_Toc415476494"/>
            <w:bookmarkStart w:id="884" w:name="_Toc423602544"/>
            <w:bookmarkStart w:id="885" w:name="_Toc423602718"/>
            <w:bookmarkStart w:id="886" w:name="_Toc501130619"/>
            <w:bookmarkStart w:id="887" w:name="_Toc503770627"/>
            <w:bookmarkStart w:id="888" w:name="_Ref36263687"/>
            <w:bookmarkStart w:id="889" w:name="_Ref36264235"/>
            <w:bookmarkStart w:id="890" w:name="_Toc77680555"/>
            <w:bookmarkStart w:id="891" w:name="_Toc226456744"/>
            <w:bookmarkStart w:id="892" w:name="_Toc248045379"/>
            <w:bookmarkStart w:id="893" w:name="_Toc259021489"/>
            <w:bookmarkStart w:id="894" w:name="_Toc311219994"/>
            <w:bookmarkStart w:id="895" w:name="_Toc317198839"/>
            <w:bookmarkStart w:id="896" w:name="_Ref325473970"/>
            <w:bookmarkStart w:id="897" w:name="_Ref328759133"/>
            <w:bookmarkStart w:id="898" w:name="_Toc181199105"/>
            <w:bookmarkEnd w:id="879"/>
            <w:bookmarkEnd w:id="880"/>
            <w:r w:rsidRPr="00025F40">
              <w:rPr>
                <w:noProof/>
              </w:rPr>
              <w:t>Table </w:t>
            </w:r>
            <w:r w:rsidRPr="00025F40">
              <w:rPr>
                <w:noProof/>
              </w:rPr>
              <w:fldChar w:fldCharType="begin"/>
            </w:r>
            <w:r w:rsidRPr="00025F40">
              <w:rPr>
                <w:noProof/>
              </w:rPr>
              <w:instrText xml:space="preserve"> SEQ Table \* ARABIC </w:instrText>
            </w:r>
            <w:r w:rsidRPr="00025F40">
              <w:rPr>
                <w:noProof/>
              </w:rPr>
              <w:fldChar w:fldCharType="separate"/>
            </w:r>
            <w:r w:rsidR="00A653D6">
              <w:rPr>
                <w:noProof/>
              </w:rPr>
              <w:t>14</w:t>
            </w:r>
            <w:r w:rsidRPr="00025F40">
              <w:rPr>
                <w:noProof/>
              </w:rPr>
              <w:fldChar w:fldCharType="end"/>
            </w:r>
            <w:bookmarkEnd w:id="881"/>
            <w:r w:rsidRPr="00025F40">
              <w:rPr>
                <w:noProof/>
              </w:rPr>
              <w:t xml:space="preserve"> – Syntax elements and associated binarization</w:t>
            </w:r>
            <w:bookmarkEnd w:id="882"/>
            <w:r w:rsidRPr="00025F40">
              <w:rPr>
                <w:noProof/>
              </w:rPr>
              <w:t>s</w:t>
            </w:r>
            <w:bookmarkEnd w:id="883"/>
            <w:bookmarkEnd w:id="884"/>
            <w:bookmarkEnd w:id="885"/>
            <w:bookmarkEnd w:id="886"/>
            <w:bookmarkEnd w:id="887"/>
            <w:bookmarkEnd w:id="898"/>
          </w:p>
        </w:tc>
      </w:tr>
      <w:tr w:rsidR="00822405" w:rsidRPr="00025F40" w14:paraId="1D823BA1" w14:textId="77777777" w:rsidTr="008D4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635" w:type="dxa"/>
            <w:vMerge w:val="restart"/>
          </w:tcPr>
          <w:p w14:paraId="153FDF5F" w14:textId="77777777" w:rsidR="00822405" w:rsidRPr="00025F40" w:rsidRDefault="00822405" w:rsidP="00D76066">
            <w:pPr>
              <w:pStyle w:val="TableText"/>
              <w:keepNext/>
              <w:jc w:val="center"/>
              <w:rPr>
                <w:b/>
                <w:bCs/>
                <w:noProof/>
                <w:sz w:val="16"/>
              </w:rPr>
            </w:pPr>
            <w:r w:rsidRPr="00025F40">
              <w:rPr>
                <w:b/>
                <w:bCs/>
                <w:noProof/>
                <w:sz w:val="16"/>
              </w:rPr>
              <w:t>Syntax structure</w:t>
            </w:r>
          </w:p>
        </w:tc>
        <w:tc>
          <w:tcPr>
            <w:tcW w:w="2590" w:type="dxa"/>
            <w:vMerge w:val="restart"/>
          </w:tcPr>
          <w:p w14:paraId="4E68EE1E" w14:textId="77777777" w:rsidR="00822405" w:rsidRPr="00025F40" w:rsidRDefault="00822405" w:rsidP="00D76066">
            <w:pPr>
              <w:pStyle w:val="TableText"/>
              <w:keepNext/>
              <w:jc w:val="center"/>
              <w:rPr>
                <w:b/>
                <w:bCs/>
                <w:noProof/>
                <w:sz w:val="16"/>
              </w:rPr>
            </w:pPr>
            <w:r w:rsidRPr="00025F40">
              <w:rPr>
                <w:b/>
                <w:bCs/>
                <w:noProof/>
                <w:sz w:val="16"/>
              </w:rPr>
              <w:t>Syntax element</w:t>
            </w:r>
          </w:p>
        </w:tc>
        <w:tc>
          <w:tcPr>
            <w:tcW w:w="5419" w:type="dxa"/>
            <w:gridSpan w:val="2"/>
          </w:tcPr>
          <w:p w14:paraId="2A83CDFD" w14:textId="77777777" w:rsidR="00822405" w:rsidRPr="00025F40" w:rsidRDefault="00822405" w:rsidP="00D76066">
            <w:pPr>
              <w:pStyle w:val="TableText"/>
              <w:keepNext/>
              <w:jc w:val="center"/>
              <w:rPr>
                <w:b/>
                <w:bCs/>
                <w:noProof/>
                <w:sz w:val="16"/>
              </w:rPr>
            </w:pPr>
            <w:r w:rsidRPr="00025F40">
              <w:rPr>
                <w:b/>
                <w:bCs/>
                <w:noProof/>
                <w:sz w:val="16"/>
              </w:rPr>
              <w:t>Binarization</w:t>
            </w:r>
          </w:p>
        </w:tc>
      </w:tr>
      <w:tr w:rsidR="00822405" w:rsidRPr="00025F40" w14:paraId="200D4729" w14:textId="77777777" w:rsidTr="008D4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635" w:type="dxa"/>
            <w:vMerge/>
          </w:tcPr>
          <w:p w14:paraId="2836455D" w14:textId="77777777" w:rsidR="00822405" w:rsidRPr="00025F40" w:rsidRDefault="00822405" w:rsidP="00D76066">
            <w:pPr>
              <w:pStyle w:val="TableText"/>
              <w:keepNext/>
              <w:jc w:val="center"/>
              <w:rPr>
                <w:b/>
                <w:bCs/>
                <w:noProof/>
                <w:sz w:val="16"/>
              </w:rPr>
            </w:pPr>
          </w:p>
        </w:tc>
        <w:tc>
          <w:tcPr>
            <w:tcW w:w="2590" w:type="dxa"/>
            <w:vMerge/>
            <w:vAlign w:val="center"/>
          </w:tcPr>
          <w:p w14:paraId="450FCB44" w14:textId="77777777" w:rsidR="00822405" w:rsidRPr="00025F40" w:rsidRDefault="00822405" w:rsidP="00D76066">
            <w:pPr>
              <w:pStyle w:val="TableText"/>
              <w:keepNext/>
              <w:jc w:val="center"/>
              <w:rPr>
                <w:b/>
                <w:bCs/>
                <w:noProof/>
                <w:sz w:val="16"/>
              </w:rPr>
            </w:pPr>
          </w:p>
        </w:tc>
        <w:tc>
          <w:tcPr>
            <w:tcW w:w="811" w:type="dxa"/>
          </w:tcPr>
          <w:p w14:paraId="09F5B850" w14:textId="77777777" w:rsidR="00822405" w:rsidRPr="00025F40" w:rsidRDefault="00822405" w:rsidP="00D76066">
            <w:pPr>
              <w:pStyle w:val="TableText"/>
              <w:keepNext/>
              <w:jc w:val="center"/>
              <w:rPr>
                <w:b/>
                <w:bCs/>
                <w:noProof/>
                <w:sz w:val="16"/>
              </w:rPr>
            </w:pPr>
            <w:r w:rsidRPr="00025F40">
              <w:rPr>
                <w:b/>
                <w:bCs/>
                <w:noProof/>
                <w:sz w:val="16"/>
              </w:rPr>
              <w:t>Process</w:t>
            </w:r>
          </w:p>
        </w:tc>
        <w:tc>
          <w:tcPr>
            <w:tcW w:w="4608" w:type="dxa"/>
            <w:vAlign w:val="center"/>
          </w:tcPr>
          <w:p w14:paraId="32AC88EA" w14:textId="77777777" w:rsidR="00822405" w:rsidRPr="00025F40" w:rsidRDefault="00822405" w:rsidP="00D76066">
            <w:pPr>
              <w:pStyle w:val="TableText"/>
              <w:keepNext/>
              <w:jc w:val="center"/>
              <w:rPr>
                <w:b/>
                <w:bCs/>
                <w:noProof/>
                <w:sz w:val="16"/>
              </w:rPr>
            </w:pPr>
            <w:r w:rsidRPr="00025F40">
              <w:rPr>
                <w:b/>
                <w:bCs/>
                <w:noProof/>
                <w:sz w:val="16"/>
              </w:rPr>
              <w:t>Input parameters</w:t>
            </w:r>
          </w:p>
        </w:tc>
      </w:tr>
      <w:tr w:rsidR="00562088" w:rsidRPr="00025F40" w14:paraId="743330A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val="restart"/>
          </w:tcPr>
          <w:p w14:paraId="645687FF" w14:textId="6FE41BAC" w:rsidR="00562088" w:rsidRPr="00025F40" w:rsidRDefault="00562088" w:rsidP="00562088">
            <w:pPr>
              <w:pStyle w:val="TableText"/>
              <w:keepLines w:val="0"/>
              <w:jc w:val="left"/>
              <w:rPr>
                <w:noProof/>
                <w:sz w:val="16"/>
                <w:szCs w:val="16"/>
                <w:lang w:eastAsia="ko-KR"/>
              </w:rPr>
            </w:pPr>
            <w:r w:rsidRPr="00025F40">
              <w:rPr>
                <w:noProof/>
                <w:sz w:val="16"/>
                <w:szCs w:val="16"/>
                <w:lang w:eastAsia="ko-KR"/>
              </w:rPr>
              <w:t>frame_data( )</w:t>
            </w:r>
          </w:p>
        </w:tc>
        <w:tc>
          <w:tcPr>
            <w:tcW w:w="2590" w:type="dxa"/>
            <w:vAlign w:val="center"/>
          </w:tcPr>
          <w:p w14:paraId="66AC3181" w14:textId="77777777" w:rsidR="00562088" w:rsidRPr="00025F40" w:rsidRDefault="00562088" w:rsidP="00562088">
            <w:pPr>
              <w:pStyle w:val="TableText"/>
              <w:jc w:val="left"/>
              <w:rPr>
                <w:noProof/>
                <w:sz w:val="16"/>
                <w:szCs w:val="16"/>
              </w:rPr>
            </w:pPr>
            <w:r w:rsidRPr="00025F40">
              <w:rPr>
                <w:noProof/>
                <w:sz w:val="16"/>
                <w:szCs w:val="16"/>
              </w:rPr>
              <w:t>end_of_frame_sequence_flag</w:t>
            </w:r>
          </w:p>
        </w:tc>
        <w:tc>
          <w:tcPr>
            <w:tcW w:w="811" w:type="dxa"/>
          </w:tcPr>
          <w:p w14:paraId="76F402F8" w14:textId="3DCB2BD4" w:rsidR="00562088" w:rsidRPr="00025F40" w:rsidRDefault="00562088" w:rsidP="00562088">
            <w:pPr>
              <w:pStyle w:val="TableText"/>
              <w:keepLines w:val="0"/>
              <w:jc w:val="left"/>
              <w:rPr>
                <w:bCs/>
                <w:noProof/>
                <w:sz w:val="16"/>
                <w:szCs w:val="16"/>
              </w:rPr>
            </w:pPr>
            <w:r w:rsidRPr="00025F40">
              <w:rPr>
                <w:bCs/>
                <w:noProof/>
                <w:sz w:val="16"/>
                <w:szCs w:val="16"/>
              </w:rPr>
              <w:t>FL</w:t>
            </w:r>
          </w:p>
        </w:tc>
        <w:tc>
          <w:tcPr>
            <w:tcW w:w="4608" w:type="dxa"/>
            <w:vAlign w:val="center"/>
          </w:tcPr>
          <w:p w14:paraId="0A22CD85" w14:textId="365D49EB" w:rsidR="00562088" w:rsidRPr="00025F40" w:rsidRDefault="00562088" w:rsidP="00562088">
            <w:pPr>
              <w:pStyle w:val="TableText"/>
              <w:keepLines w:val="0"/>
              <w:jc w:val="left"/>
              <w:rPr>
                <w:noProof/>
                <w:sz w:val="16"/>
                <w:szCs w:val="16"/>
                <w:lang w:eastAsia="ko-KR"/>
              </w:rPr>
            </w:pPr>
            <w:r w:rsidRPr="00025F40">
              <w:rPr>
                <w:noProof/>
                <w:sz w:val="16"/>
                <w:szCs w:val="16"/>
                <w:lang w:eastAsia="ko-KR"/>
              </w:rPr>
              <w:t>cMax = 1</w:t>
            </w:r>
          </w:p>
        </w:tc>
      </w:tr>
      <w:tr w:rsidR="0051200A" w:rsidRPr="00025F40" w14:paraId="3C3D918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6ADF09A7" w14:textId="77777777" w:rsidR="0051200A" w:rsidRPr="00025F40" w:rsidRDefault="0051200A" w:rsidP="00910583">
            <w:pPr>
              <w:pStyle w:val="TableText"/>
              <w:keepLines w:val="0"/>
              <w:jc w:val="left"/>
              <w:rPr>
                <w:noProof/>
                <w:sz w:val="16"/>
                <w:szCs w:val="16"/>
                <w:lang w:eastAsia="ko-KR"/>
              </w:rPr>
            </w:pPr>
          </w:p>
        </w:tc>
        <w:tc>
          <w:tcPr>
            <w:tcW w:w="2590" w:type="dxa"/>
            <w:vAlign w:val="center"/>
          </w:tcPr>
          <w:p w14:paraId="09823D56" w14:textId="77777777" w:rsidR="0051200A" w:rsidRPr="00025F40" w:rsidRDefault="0051200A" w:rsidP="00910583">
            <w:pPr>
              <w:pStyle w:val="TableText"/>
              <w:jc w:val="left"/>
              <w:rPr>
                <w:noProof/>
                <w:sz w:val="16"/>
                <w:szCs w:val="16"/>
              </w:rPr>
            </w:pPr>
            <w:r w:rsidRPr="00025F40">
              <w:rPr>
                <w:noProof/>
                <w:sz w:val="16"/>
                <w:szCs w:val="16"/>
              </w:rPr>
              <w:t>block_split_log2</w:t>
            </w:r>
          </w:p>
        </w:tc>
        <w:tc>
          <w:tcPr>
            <w:tcW w:w="811" w:type="dxa"/>
          </w:tcPr>
          <w:p w14:paraId="6477D4D9" w14:textId="13169AA5" w:rsidR="0051200A" w:rsidRPr="00025F40" w:rsidRDefault="001E7929" w:rsidP="00910583">
            <w:pPr>
              <w:pStyle w:val="TableText"/>
              <w:keepLines w:val="0"/>
              <w:jc w:val="left"/>
              <w:rPr>
                <w:bCs/>
                <w:noProof/>
                <w:sz w:val="16"/>
                <w:szCs w:val="16"/>
              </w:rPr>
            </w:pPr>
            <w:r w:rsidRPr="00025F40">
              <w:rPr>
                <w:bCs/>
                <w:noProof/>
                <w:sz w:val="16"/>
                <w:szCs w:val="16"/>
              </w:rPr>
              <w:t>TR</w:t>
            </w:r>
          </w:p>
        </w:tc>
        <w:tc>
          <w:tcPr>
            <w:tcW w:w="4608" w:type="dxa"/>
            <w:vAlign w:val="center"/>
          </w:tcPr>
          <w:p w14:paraId="642D630B" w14:textId="65376AA8" w:rsidR="0051200A" w:rsidRPr="00025F40" w:rsidRDefault="00E97FAB" w:rsidP="00910583">
            <w:pPr>
              <w:pStyle w:val="TableText"/>
              <w:keepLines w:val="0"/>
              <w:jc w:val="left"/>
              <w:rPr>
                <w:noProof/>
                <w:sz w:val="16"/>
                <w:szCs w:val="16"/>
                <w:lang w:eastAsia="ko-KR"/>
              </w:rPr>
            </w:pPr>
            <w:r w:rsidRPr="00025F40">
              <w:rPr>
                <w:noProof/>
                <w:sz w:val="16"/>
                <w:szCs w:val="16"/>
              </w:rPr>
              <w:t xml:space="preserve">cMax = MaxSplitDepth, </w:t>
            </w:r>
            <w:r w:rsidR="001E7929" w:rsidRPr="00025F40">
              <w:rPr>
                <w:noProof/>
                <w:sz w:val="16"/>
                <w:szCs w:val="16"/>
              </w:rPr>
              <w:t>cRicePa</w:t>
            </w:r>
            <w:r w:rsidRPr="00025F40">
              <w:rPr>
                <w:noProof/>
                <w:sz w:val="16"/>
                <w:szCs w:val="16"/>
              </w:rPr>
              <w:t>ram = 0</w:t>
            </w:r>
          </w:p>
        </w:tc>
      </w:tr>
      <w:tr w:rsidR="0051200A" w:rsidRPr="00025F40" w14:paraId="0F312BD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1041360" w14:textId="77777777" w:rsidR="0051200A" w:rsidRPr="00025F40" w:rsidRDefault="0051200A" w:rsidP="00910583">
            <w:pPr>
              <w:pStyle w:val="TableText"/>
              <w:keepLines w:val="0"/>
              <w:jc w:val="left"/>
              <w:rPr>
                <w:noProof/>
                <w:sz w:val="16"/>
                <w:szCs w:val="16"/>
                <w:lang w:eastAsia="ko-KR"/>
              </w:rPr>
            </w:pPr>
          </w:p>
        </w:tc>
        <w:tc>
          <w:tcPr>
            <w:tcW w:w="2590" w:type="dxa"/>
            <w:vAlign w:val="center"/>
          </w:tcPr>
          <w:p w14:paraId="346819F9" w14:textId="3C1DCF66" w:rsidR="0051200A" w:rsidRPr="00025F40" w:rsidRDefault="0051200A" w:rsidP="00910583">
            <w:pPr>
              <w:pStyle w:val="TableText"/>
              <w:jc w:val="left"/>
              <w:rPr>
                <w:noProof/>
                <w:sz w:val="16"/>
                <w:szCs w:val="16"/>
              </w:rPr>
            </w:pPr>
            <w:r w:rsidRPr="00025F40">
              <w:rPr>
                <w:noProof/>
                <w:sz w:val="16"/>
                <w:szCs w:val="16"/>
              </w:rPr>
              <w:t>block_matching_or_cross_channel_</w:t>
            </w:r>
            <w:r w:rsidRPr="00025F40">
              <w:rPr>
                <w:noProof/>
                <w:sz w:val="16"/>
                <w:szCs w:val="16"/>
              </w:rPr>
              <w:br/>
              <w:t>pred_flag</w:t>
            </w:r>
          </w:p>
        </w:tc>
        <w:tc>
          <w:tcPr>
            <w:tcW w:w="811" w:type="dxa"/>
          </w:tcPr>
          <w:p w14:paraId="18B945F8" w14:textId="77777777" w:rsidR="0051200A" w:rsidRPr="00025F40" w:rsidRDefault="0051200A" w:rsidP="00910583">
            <w:pPr>
              <w:pStyle w:val="TableText"/>
              <w:keepLines w:val="0"/>
              <w:jc w:val="left"/>
              <w:rPr>
                <w:bCs/>
                <w:noProof/>
                <w:sz w:val="16"/>
                <w:szCs w:val="16"/>
              </w:rPr>
            </w:pPr>
            <w:r w:rsidRPr="00025F40">
              <w:rPr>
                <w:bCs/>
                <w:noProof/>
                <w:sz w:val="16"/>
                <w:szCs w:val="16"/>
              </w:rPr>
              <w:t>FL</w:t>
            </w:r>
          </w:p>
        </w:tc>
        <w:tc>
          <w:tcPr>
            <w:tcW w:w="4608" w:type="dxa"/>
            <w:vAlign w:val="center"/>
          </w:tcPr>
          <w:p w14:paraId="16BDECC6" w14:textId="328F4C86" w:rsidR="0051200A" w:rsidRPr="00025F40" w:rsidRDefault="0051200A" w:rsidP="00910583">
            <w:pPr>
              <w:pStyle w:val="TableText"/>
              <w:keepLines w:val="0"/>
              <w:jc w:val="left"/>
              <w:rPr>
                <w:noProof/>
                <w:sz w:val="16"/>
                <w:szCs w:val="16"/>
                <w:lang w:eastAsia="ko-KR"/>
              </w:rPr>
            </w:pPr>
            <w:r w:rsidRPr="00025F40">
              <w:rPr>
                <w:noProof/>
                <w:sz w:val="16"/>
                <w:szCs w:val="16"/>
                <w:lang w:eastAsia="ko-KR"/>
              </w:rPr>
              <w:t>cMax = 1</w:t>
            </w:r>
          </w:p>
        </w:tc>
      </w:tr>
      <w:tr w:rsidR="0051200A" w:rsidRPr="00025F40" w14:paraId="761DF0C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6C6ABA21" w14:textId="77777777" w:rsidR="0051200A" w:rsidRPr="00025F40" w:rsidRDefault="0051200A" w:rsidP="00910583">
            <w:pPr>
              <w:pStyle w:val="TableText"/>
              <w:keepLines w:val="0"/>
              <w:jc w:val="left"/>
              <w:rPr>
                <w:noProof/>
                <w:sz w:val="16"/>
                <w:szCs w:val="16"/>
                <w:lang w:eastAsia="ko-KR"/>
              </w:rPr>
            </w:pPr>
          </w:p>
        </w:tc>
        <w:tc>
          <w:tcPr>
            <w:tcW w:w="2590" w:type="dxa"/>
            <w:vAlign w:val="center"/>
          </w:tcPr>
          <w:p w14:paraId="55736F96" w14:textId="77777777" w:rsidR="0051200A" w:rsidRPr="00025F40" w:rsidRDefault="0051200A" w:rsidP="00910583">
            <w:pPr>
              <w:pStyle w:val="TableText"/>
              <w:jc w:val="left"/>
              <w:rPr>
                <w:noProof/>
                <w:sz w:val="16"/>
                <w:szCs w:val="16"/>
              </w:rPr>
            </w:pPr>
            <w:r w:rsidRPr="00025F40">
              <w:rPr>
                <w:noProof/>
                <w:sz w:val="16"/>
                <w:szCs w:val="16"/>
              </w:rPr>
              <w:t>cross_channel_pred_flag</w:t>
            </w:r>
          </w:p>
        </w:tc>
        <w:tc>
          <w:tcPr>
            <w:tcW w:w="811" w:type="dxa"/>
          </w:tcPr>
          <w:p w14:paraId="488CA109" w14:textId="77777777" w:rsidR="0051200A" w:rsidRPr="00025F40" w:rsidRDefault="0051200A" w:rsidP="00910583">
            <w:pPr>
              <w:pStyle w:val="TableText"/>
              <w:keepLines w:val="0"/>
              <w:jc w:val="left"/>
              <w:rPr>
                <w:bCs/>
                <w:noProof/>
                <w:sz w:val="16"/>
                <w:szCs w:val="16"/>
              </w:rPr>
            </w:pPr>
            <w:r w:rsidRPr="00025F40">
              <w:rPr>
                <w:bCs/>
                <w:noProof/>
                <w:sz w:val="16"/>
                <w:szCs w:val="16"/>
              </w:rPr>
              <w:t>FL</w:t>
            </w:r>
          </w:p>
        </w:tc>
        <w:tc>
          <w:tcPr>
            <w:tcW w:w="4608" w:type="dxa"/>
            <w:vAlign w:val="center"/>
          </w:tcPr>
          <w:p w14:paraId="560AC46A" w14:textId="4AD4B2A3" w:rsidR="0051200A" w:rsidRPr="00025F40" w:rsidRDefault="0051200A" w:rsidP="00910583">
            <w:pPr>
              <w:pStyle w:val="TableText"/>
              <w:keepLines w:val="0"/>
              <w:jc w:val="left"/>
              <w:rPr>
                <w:noProof/>
                <w:sz w:val="16"/>
                <w:szCs w:val="16"/>
                <w:lang w:eastAsia="ko-KR"/>
              </w:rPr>
            </w:pPr>
            <w:r w:rsidRPr="00025F40">
              <w:rPr>
                <w:noProof/>
                <w:sz w:val="16"/>
                <w:szCs w:val="16"/>
                <w:lang w:eastAsia="ko-KR"/>
              </w:rPr>
              <w:t>cMax = 1</w:t>
            </w:r>
          </w:p>
        </w:tc>
      </w:tr>
      <w:tr w:rsidR="0051200A" w:rsidRPr="00025F40" w14:paraId="49BECEB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5AB973A" w14:textId="77777777" w:rsidR="0051200A" w:rsidRPr="00025F40" w:rsidRDefault="0051200A" w:rsidP="00910583">
            <w:pPr>
              <w:pStyle w:val="TableText"/>
              <w:keepLines w:val="0"/>
              <w:jc w:val="left"/>
              <w:rPr>
                <w:noProof/>
                <w:sz w:val="16"/>
                <w:szCs w:val="16"/>
                <w:lang w:eastAsia="ko-KR"/>
              </w:rPr>
            </w:pPr>
          </w:p>
        </w:tc>
        <w:tc>
          <w:tcPr>
            <w:tcW w:w="2590" w:type="dxa"/>
            <w:vAlign w:val="center"/>
          </w:tcPr>
          <w:p w14:paraId="52D57319" w14:textId="77777777" w:rsidR="0051200A" w:rsidRPr="00025F40" w:rsidRDefault="0051200A" w:rsidP="00910583">
            <w:pPr>
              <w:pStyle w:val="TableText"/>
              <w:keepLines w:val="0"/>
              <w:jc w:val="left"/>
              <w:rPr>
                <w:noProof/>
                <w:sz w:val="16"/>
                <w:szCs w:val="16"/>
              </w:rPr>
            </w:pPr>
            <w:r w:rsidRPr="00025F40">
              <w:rPr>
                <w:noProof/>
                <w:sz w:val="16"/>
                <w:szCs w:val="16"/>
              </w:rPr>
              <w:t>block_pred_mode</w:t>
            </w:r>
          </w:p>
        </w:tc>
        <w:tc>
          <w:tcPr>
            <w:tcW w:w="811" w:type="dxa"/>
          </w:tcPr>
          <w:p w14:paraId="61AD56A1" w14:textId="77777777" w:rsidR="0051200A" w:rsidRPr="00025F40" w:rsidRDefault="0051200A" w:rsidP="00910583">
            <w:pPr>
              <w:pStyle w:val="TableText"/>
              <w:keepLines w:val="0"/>
              <w:jc w:val="left"/>
              <w:rPr>
                <w:bCs/>
                <w:noProof/>
                <w:sz w:val="16"/>
                <w:szCs w:val="16"/>
              </w:rPr>
            </w:pPr>
            <w:r w:rsidRPr="00025F40">
              <w:rPr>
                <w:bCs/>
                <w:noProof/>
                <w:sz w:val="16"/>
                <w:szCs w:val="16"/>
              </w:rPr>
              <w:t>FL</w:t>
            </w:r>
          </w:p>
        </w:tc>
        <w:tc>
          <w:tcPr>
            <w:tcW w:w="4608" w:type="dxa"/>
            <w:vAlign w:val="center"/>
          </w:tcPr>
          <w:p w14:paraId="51E14271" w14:textId="667E2B21" w:rsidR="0051200A" w:rsidRPr="00025F40" w:rsidRDefault="0051200A" w:rsidP="00910583">
            <w:pPr>
              <w:pStyle w:val="TableText"/>
              <w:keepLines w:val="0"/>
              <w:jc w:val="left"/>
              <w:rPr>
                <w:noProof/>
                <w:sz w:val="16"/>
                <w:szCs w:val="16"/>
                <w:lang w:eastAsia="ko-KR"/>
              </w:rPr>
            </w:pPr>
            <w:r w:rsidRPr="00025F40">
              <w:rPr>
                <w:noProof/>
                <w:sz w:val="16"/>
                <w:szCs w:val="16"/>
                <w:lang w:eastAsia="ko-KR"/>
              </w:rPr>
              <w:t>cMax =2</w:t>
            </w:r>
          </w:p>
        </w:tc>
      </w:tr>
      <w:tr w:rsidR="0051200A" w:rsidRPr="00025F40" w14:paraId="442B1D4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380DA211" w14:textId="77777777" w:rsidR="0051200A" w:rsidRPr="00025F40" w:rsidRDefault="0051200A" w:rsidP="00910583">
            <w:pPr>
              <w:pStyle w:val="TableText"/>
              <w:keepLines w:val="0"/>
              <w:jc w:val="left"/>
              <w:rPr>
                <w:noProof/>
                <w:sz w:val="16"/>
                <w:szCs w:val="16"/>
                <w:lang w:eastAsia="ko-KR"/>
              </w:rPr>
            </w:pPr>
          </w:p>
        </w:tc>
        <w:tc>
          <w:tcPr>
            <w:tcW w:w="2590" w:type="dxa"/>
            <w:vAlign w:val="center"/>
          </w:tcPr>
          <w:p w14:paraId="7E0F409C" w14:textId="1A038A26" w:rsidR="0051200A" w:rsidRPr="00025F40" w:rsidRDefault="00DC4364" w:rsidP="00910583">
            <w:pPr>
              <w:pStyle w:val="TableText"/>
              <w:jc w:val="left"/>
              <w:rPr>
                <w:noProof/>
                <w:sz w:val="16"/>
                <w:szCs w:val="16"/>
                <w:lang w:val="en-US"/>
              </w:rPr>
            </w:pPr>
            <w:r w:rsidRPr="00025F40">
              <w:rPr>
                <w:noProof/>
                <w:sz w:val="16"/>
                <w:szCs w:val="16"/>
                <w:lang w:val="en-US"/>
              </w:rPr>
              <w:t>block_abs_delta_qp</w:t>
            </w:r>
            <w:r w:rsidR="0051200A" w:rsidRPr="00025F40">
              <w:rPr>
                <w:noProof/>
                <w:sz w:val="16"/>
                <w:szCs w:val="16"/>
              </w:rPr>
              <w:t xml:space="preserve"> </w:t>
            </w:r>
          </w:p>
        </w:tc>
        <w:tc>
          <w:tcPr>
            <w:tcW w:w="811" w:type="dxa"/>
          </w:tcPr>
          <w:p w14:paraId="2A2EAA18" w14:textId="14D7827D" w:rsidR="0051200A" w:rsidRPr="00025F40" w:rsidRDefault="00BF16D0" w:rsidP="00910583">
            <w:pPr>
              <w:pStyle w:val="TableText"/>
              <w:keepLines w:val="0"/>
              <w:jc w:val="left"/>
              <w:rPr>
                <w:bCs/>
                <w:noProof/>
                <w:sz w:val="16"/>
                <w:szCs w:val="16"/>
              </w:rPr>
            </w:pPr>
            <w:r w:rsidRPr="00025F40">
              <w:rPr>
                <w:bCs/>
                <w:noProof/>
                <w:sz w:val="16"/>
                <w:szCs w:val="16"/>
              </w:rPr>
              <w:t>LEG0</w:t>
            </w:r>
          </w:p>
        </w:tc>
        <w:tc>
          <w:tcPr>
            <w:tcW w:w="4608" w:type="dxa"/>
            <w:vAlign w:val="center"/>
          </w:tcPr>
          <w:p w14:paraId="5B401323" w14:textId="170B7368" w:rsidR="0051200A" w:rsidRPr="00025F40" w:rsidRDefault="00BF16D0" w:rsidP="00B17ED7">
            <w:pPr>
              <w:pStyle w:val="TableText"/>
              <w:keepLines w:val="0"/>
              <w:jc w:val="left"/>
              <w:rPr>
                <w:noProof/>
                <w:sz w:val="16"/>
                <w:szCs w:val="16"/>
                <w:lang w:eastAsia="ko-KR"/>
              </w:rPr>
            </w:pPr>
            <w:r w:rsidRPr="00025F40">
              <w:rPr>
                <w:bCs/>
                <w:noProof/>
                <w:sz w:val="16"/>
                <w:szCs w:val="16"/>
              </w:rPr>
              <w:t xml:space="preserve">maxPreExtLen </w:t>
            </w:r>
            <w:r w:rsidR="00B17ED7" w:rsidRPr="00025F40">
              <w:rPr>
                <w:bCs/>
                <w:noProof/>
                <w:sz w:val="16"/>
                <w:szCs w:val="16"/>
              </w:rPr>
              <w:t>= if_max_abs_delta_qp_idx</w:t>
            </w:r>
            <w:r w:rsidRPr="00025F40">
              <w:rPr>
                <w:bCs/>
                <w:noProof/>
                <w:sz w:val="16"/>
                <w:szCs w:val="16"/>
              </w:rPr>
              <w:t xml:space="preserve"> </w:t>
            </w:r>
          </w:p>
        </w:tc>
      </w:tr>
      <w:tr w:rsidR="00BF16D0" w:rsidRPr="00025F40" w14:paraId="25E43C9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C9FC23B" w14:textId="77777777" w:rsidR="00BF16D0" w:rsidRPr="00025F40" w:rsidRDefault="00BF16D0" w:rsidP="00910583">
            <w:pPr>
              <w:pStyle w:val="TableText"/>
              <w:keepLines w:val="0"/>
              <w:jc w:val="left"/>
              <w:rPr>
                <w:noProof/>
                <w:sz w:val="16"/>
                <w:szCs w:val="16"/>
                <w:lang w:eastAsia="ko-KR"/>
              </w:rPr>
            </w:pPr>
          </w:p>
        </w:tc>
        <w:tc>
          <w:tcPr>
            <w:tcW w:w="2590" w:type="dxa"/>
            <w:vAlign w:val="center"/>
          </w:tcPr>
          <w:p w14:paraId="07EB16D2" w14:textId="3495915D" w:rsidR="00BF16D0" w:rsidRPr="00025F40" w:rsidDel="00DC4364" w:rsidRDefault="00BF16D0" w:rsidP="00910583">
            <w:pPr>
              <w:pStyle w:val="TableText"/>
              <w:jc w:val="left"/>
              <w:rPr>
                <w:noProof/>
                <w:sz w:val="16"/>
                <w:szCs w:val="16"/>
                <w:lang w:val="de-DE"/>
              </w:rPr>
            </w:pPr>
            <w:r w:rsidRPr="00025F40">
              <w:rPr>
                <w:noProof/>
                <w:sz w:val="16"/>
                <w:szCs w:val="16"/>
                <w:lang w:val="de-DE"/>
              </w:rPr>
              <w:t>block_delta_qp_sign_flag</w:t>
            </w:r>
          </w:p>
        </w:tc>
        <w:tc>
          <w:tcPr>
            <w:tcW w:w="811" w:type="dxa"/>
          </w:tcPr>
          <w:p w14:paraId="60D73168" w14:textId="76212CF6" w:rsidR="00BF16D0" w:rsidRPr="00025F40" w:rsidRDefault="00BF16D0" w:rsidP="00910583">
            <w:pPr>
              <w:pStyle w:val="TableText"/>
              <w:keepLines w:val="0"/>
              <w:jc w:val="left"/>
              <w:rPr>
                <w:bCs/>
                <w:noProof/>
                <w:sz w:val="16"/>
                <w:szCs w:val="16"/>
                <w:lang w:val="de-DE"/>
              </w:rPr>
            </w:pPr>
            <w:r w:rsidRPr="00025F40">
              <w:rPr>
                <w:bCs/>
                <w:noProof/>
                <w:sz w:val="16"/>
                <w:szCs w:val="16"/>
              </w:rPr>
              <w:t>FL</w:t>
            </w:r>
          </w:p>
        </w:tc>
        <w:tc>
          <w:tcPr>
            <w:tcW w:w="4608" w:type="dxa"/>
            <w:vAlign w:val="center"/>
          </w:tcPr>
          <w:p w14:paraId="3A8F48AF" w14:textId="7312C1E6" w:rsidR="00BF16D0" w:rsidRPr="00025F40" w:rsidRDefault="00BF16D0" w:rsidP="00910583">
            <w:pPr>
              <w:pStyle w:val="TableText"/>
              <w:keepLines w:val="0"/>
              <w:jc w:val="left"/>
              <w:rPr>
                <w:bCs/>
                <w:noProof/>
                <w:sz w:val="16"/>
                <w:szCs w:val="16"/>
                <w:lang w:val="de-DE"/>
              </w:rPr>
            </w:pPr>
            <w:r w:rsidRPr="00025F40">
              <w:rPr>
                <w:bCs/>
                <w:noProof/>
                <w:sz w:val="16"/>
                <w:szCs w:val="16"/>
              </w:rPr>
              <w:t>cMax = 1</w:t>
            </w:r>
          </w:p>
        </w:tc>
      </w:tr>
      <w:tr w:rsidR="003B735A" w:rsidRPr="00025F40" w14:paraId="13F0955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450FE8EA" w14:textId="77777777" w:rsidR="003B735A" w:rsidRPr="00025F40" w:rsidRDefault="003B735A" w:rsidP="003B735A">
            <w:pPr>
              <w:pStyle w:val="TableText"/>
              <w:keepLines w:val="0"/>
              <w:jc w:val="left"/>
              <w:rPr>
                <w:noProof/>
                <w:sz w:val="16"/>
                <w:szCs w:val="16"/>
                <w:lang w:val="de-DE" w:eastAsia="ko-KR"/>
              </w:rPr>
            </w:pPr>
          </w:p>
        </w:tc>
        <w:tc>
          <w:tcPr>
            <w:tcW w:w="2590" w:type="dxa"/>
            <w:vAlign w:val="center"/>
          </w:tcPr>
          <w:p w14:paraId="0E673FF6" w14:textId="2D571308" w:rsidR="003B735A" w:rsidRPr="00025F40" w:rsidRDefault="003A3B74" w:rsidP="003B735A">
            <w:pPr>
              <w:pStyle w:val="TableText"/>
              <w:jc w:val="left"/>
              <w:rPr>
                <w:noProof/>
                <w:sz w:val="16"/>
                <w:szCs w:val="16"/>
                <w:lang w:val="de-DE"/>
              </w:rPr>
            </w:pPr>
            <w:r w:rsidRPr="00025F40">
              <w:rPr>
                <w:noProof/>
                <w:sz w:val="16"/>
                <w:szCs w:val="16"/>
                <w:lang w:val="de-DE"/>
              </w:rPr>
              <w:t>block_delta_zlsb_present_flag</w:t>
            </w:r>
          </w:p>
        </w:tc>
        <w:tc>
          <w:tcPr>
            <w:tcW w:w="811" w:type="dxa"/>
          </w:tcPr>
          <w:p w14:paraId="2A0D89E0" w14:textId="0081E0DE" w:rsidR="003B735A" w:rsidRPr="00025F40" w:rsidRDefault="003B735A" w:rsidP="003B735A">
            <w:pPr>
              <w:pStyle w:val="TableText"/>
              <w:keepLines w:val="0"/>
              <w:jc w:val="left"/>
              <w:rPr>
                <w:bCs/>
                <w:noProof/>
                <w:sz w:val="16"/>
                <w:szCs w:val="16"/>
              </w:rPr>
            </w:pPr>
            <w:r w:rsidRPr="00025F40">
              <w:rPr>
                <w:bCs/>
                <w:noProof/>
                <w:sz w:val="16"/>
                <w:szCs w:val="16"/>
              </w:rPr>
              <w:t>FL</w:t>
            </w:r>
          </w:p>
        </w:tc>
        <w:tc>
          <w:tcPr>
            <w:tcW w:w="4608" w:type="dxa"/>
            <w:vAlign w:val="center"/>
          </w:tcPr>
          <w:p w14:paraId="646F111E" w14:textId="119C58A7" w:rsidR="003B735A" w:rsidRPr="00025F40" w:rsidRDefault="003B735A" w:rsidP="003B735A">
            <w:pPr>
              <w:pStyle w:val="TableText"/>
              <w:keepLines w:val="0"/>
              <w:jc w:val="left"/>
              <w:rPr>
                <w:noProof/>
                <w:sz w:val="16"/>
                <w:szCs w:val="16"/>
                <w:lang w:eastAsia="ko-KR"/>
              </w:rPr>
            </w:pPr>
            <w:r w:rsidRPr="00025F40">
              <w:rPr>
                <w:noProof/>
                <w:sz w:val="16"/>
                <w:szCs w:val="16"/>
                <w:lang w:eastAsia="ko-KR"/>
              </w:rPr>
              <w:t>cMax = 1</w:t>
            </w:r>
          </w:p>
        </w:tc>
      </w:tr>
      <w:tr w:rsidR="003B735A" w:rsidRPr="00025F40" w14:paraId="7C037C3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1C7ED8C1" w14:textId="77777777" w:rsidR="003B735A" w:rsidRPr="00025F40" w:rsidRDefault="003B735A" w:rsidP="003B735A">
            <w:pPr>
              <w:pStyle w:val="TableText"/>
              <w:keepLines w:val="0"/>
              <w:jc w:val="left"/>
              <w:rPr>
                <w:noProof/>
                <w:sz w:val="16"/>
                <w:szCs w:val="16"/>
                <w:lang w:val="de-DE" w:eastAsia="ko-KR"/>
              </w:rPr>
            </w:pPr>
          </w:p>
        </w:tc>
        <w:tc>
          <w:tcPr>
            <w:tcW w:w="2590" w:type="dxa"/>
            <w:vAlign w:val="center"/>
          </w:tcPr>
          <w:p w14:paraId="494E1E7B" w14:textId="49A3BE41" w:rsidR="003B735A" w:rsidRPr="00025F40" w:rsidDel="0065332D" w:rsidRDefault="003B735A" w:rsidP="003B735A">
            <w:pPr>
              <w:pStyle w:val="TableText"/>
              <w:jc w:val="left"/>
              <w:rPr>
                <w:noProof/>
                <w:sz w:val="16"/>
                <w:szCs w:val="16"/>
                <w:lang w:val="de-DE"/>
              </w:rPr>
            </w:pPr>
            <w:r w:rsidRPr="00025F40">
              <w:rPr>
                <w:noProof/>
                <w:sz w:val="16"/>
                <w:szCs w:val="16"/>
                <w:lang w:val="de-DE"/>
              </w:rPr>
              <w:t>block_delta_zlsb_sign_flag</w:t>
            </w:r>
          </w:p>
        </w:tc>
        <w:tc>
          <w:tcPr>
            <w:tcW w:w="811" w:type="dxa"/>
          </w:tcPr>
          <w:p w14:paraId="54F441A1" w14:textId="08E99FC6" w:rsidR="003B735A" w:rsidRPr="00025F40" w:rsidRDefault="003B735A" w:rsidP="003B735A">
            <w:pPr>
              <w:pStyle w:val="TableText"/>
              <w:keepLines w:val="0"/>
              <w:jc w:val="left"/>
              <w:rPr>
                <w:bCs/>
                <w:noProof/>
                <w:sz w:val="16"/>
                <w:szCs w:val="16"/>
                <w:lang w:val="de-DE"/>
              </w:rPr>
            </w:pPr>
            <w:r w:rsidRPr="00025F40">
              <w:rPr>
                <w:bCs/>
                <w:noProof/>
                <w:sz w:val="16"/>
                <w:szCs w:val="16"/>
              </w:rPr>
              <w:t>FL</w:t>
            </w:r>
          </w:p>
        </w:tc>
        <w:tc>
          <w:tcPr>
            <w:tcW w:w="4608" w:type="dxa"/>
            <w:vAlign w:val="center"/>
          </w:tcPr>
          <w:p w14:paraId="39869B60" w14:textId="05A32CAD" w:rsidR="003B735A" w:rsidRPr="00025F40" w:rsidRDefault="003B735A" w:rsidP="003B735A">
            <w:pPr>
              <w:pStyle w:val="TableText"/>
              <w:keepLines w:val="0"/>
              <w:jc w:val="left"/>
              <w:rPr>
                <w:bCs/>
                <w:noProof/>
                <w:sz w:val="16"/>
                <w:szCs w:val="16"/>
                <w:lang w:val="de-DE"/>
              </w:rPr>
            </w:pPr>
            <w:r w:rsidRPr="00025F40">
              <w:rPr>
                <w:noProof/>
                <w:sz w:val="16"/>
                <w:szCs w:val="16"/>
                <w:lang w:eastAsia="ko-KR"/>
              </w:rPr>
              <w:t>cMax = 1</w:t>
            </w:r>
          </w:p>
        </w:tc>
      </w:tr>
      <w:tr w:rsidR="003B735A" w:rsidRPr="00025F40" w14:paraId="2BCAED8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0F9D5A6F" w14:textId="77777777" w:rsidR="003B735A" w:rsidRPr="00025F40" w:rsidRDefault="003B735A" w:rsidP="003B735A">
            <w:pPr>
              <w:pStyle w:val="TableText"/>
              <w:keepLines w:val="0"/>
              <w:jc w:val="left"/>
              <w:rPr>
                <w:noProof/>
                <w:sz w:val="16"/>
                <w:szCs w:val="16"/>
                <w:lang w:val="de-DE" w:eastAsia="ko-KR"/>
              </w:rPr>
            </w:pPr>
          </w:p>
        </w:tc>
        <w:tc>
          <w:tcPr>
            <w:tcW w:w="2590" w:type="dxa"/>
            <w:vAlign w:val="center"/>
          </w:tcPr>
          <w:p w14:paraId="22A32087" w14:textId="3601B465" w:rsidR="003B735A" w:rsidRPr="00025F40" w:rsidRDefault="003B735A" w:rsidP="003B735A">
            <w:pPr>
              <w:pStyle w:val="TableText"/>
              <w:jc w:val="left"/>
              <w:rPr>
                <w:noProof/>
                <w:sz w:val="16"/>
                <w:szCs w:val="16"/>
              </w:rPr>
            </w:pPr>
            <w:r w:rsidRPr="00025F40">
              <w:rPr>
                <w:noProof/>
                <w:sz w:val="16"/>
                <w:szCs w:val="16"/>
              </w:rPr>
              <w:t>transform_skip_flag</w:t>
            </w:r>
          </w:p>
        </w:tc>
        <w:tc>
          <w:tcPr>
            <w:tcW w:w="811" w:type="dxa"/>
          </w:tcPr>
          <w:p w14:paraId="6723AA77" w14:textId="77777777" w:rsidR="003B735A" w:rsidRPr="00025F40" w:rsidRDefault="003B735A" w:rsidP="003B735A">
            <w:pPr>
              <w:pStyle w:val="TableText"/>
              <w:keepLines w:val="0"/>
              <w:jc w:val="left"/>
              <w:rPr>
                <w:bCs/>
                <w:noProof/>
                <w:sz w:val="16"/>
                <w:szCs w:val="16"/>
              </w:rPr>
            </w:pPr>
            <w:r w:rsidRPr="00025F40">
              <w:rPr>
                <w:bCs/>
                <w:noProof/>
                <w:sz w:val="16"/>
                <w:szCs w:val="16"/>
              </w:rPr>
              <w:t>FL</w:t>
            </w:r>
          </w:p>
        </w:tc>
        <w:tc>
          <w:tcPr>
            <w:tcW w:w="4608" w:type="dxa"/>
            <w:vAlign w:val="center"/>
          </w:tcPr>
          <w:p w14:paraId="5E4F85C0" w14:textId="77777777" w:rsidR="003B735A" w:rsidRPr="00025F40" w:rsidRDefault="003B735A" w:rsidP="003B735A">
            <w:pPr>
              <w:pStyle w:val="TableText"/>
              <w:keepLines w:val="0"/>
              <w:jc w:val="left"/>
              <w:rPr>
                <w:noProof/>
                <w:sz w:val="16"/>
                <w:szCs w:val="16"/>
                <w:lang w:eastAsia="ko-KR"/>
              </w:rPr>
            </w:pPr>
            <w:r w:rsidRPr="00025F40">
              <w:rPr>
                <w:noProof/>
                <w:sz w:val="16"/>
                <w:szCs w:val="16"/>
                <w:lang w:eastAsia="ko-KR"/>
              </w:rPr>
              <w:t>cMax = 1</w:t>
            </w:r>
          </w:p>
        </w:tc>
      </w:tr>
      <w:tr w:rsidR="003B735A" w:rsidRPr="00025F40" w14:paraId="362CDDA2"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306C7D5" w14:textId="77777777" w:rsidR="003B735A" w:rsidRPr="00025F40" w:rsidRDefault="003B735A" w:rsidP="003B735A">
            <w:pPr>
              <w:pStyle w:val="TableText"/>
              <w:keepLines w:val="0"/>
              <w:jc w:val="left"/>
              <w:rPr>
                <w:noProof/>
                <w:sz w:val="16"/>
                <w:szCs w:val="16"/>
                <w:lang w:eastAsia="ko-KR"/>
              </w:rPr>
            </w:pPr>
          </w:p>
        </w:tc>
        <w:tc>
          <w:tcPr>
            <w:tcW w:w="2590" w:type="dxa"/>
            <w:vAlign w:val="center"/>
          </w:tcPr>
          <w:p w14:paraId="562CF8EA" w14:textId="7A724EBB" w:rsidR="003B735A" w:rsidRPr="00025F40" w:rsidRDefault="003B735A" w:rsidP="003B735A">
            <w:pPr>
              <w:pStyle w:val="TableText"/>
              <w:jc w:val="left"/>
              <w:rPr>
                <w:noProof/>
                <w:sz w:val="16"/>
                <w:szCs w:val="16"/>
              </w:rPr>
            </w:pPr>
            <w:r w:rsidRPr="00025F40">
              <w:rPr>
                <w:noProof/>
                <w:sz w:val="16"/>
                <w:szCs w:val="16"/>
              </w:rPr>
              <w:t>transform_dst_flag</w:t>
            </w:r>
          </w:p>
        </w:tc>
        <w:tc>
          <w:tcPr>
            <w:tcW w:w="811" w:type="dxa"/>
          </w:tcPr>
          <w:p w14:paraId="16560E3D" w14:textId="77777777" w:rsidR="003B735A" w:rsidRPr="00025F40" w:rsidRDefault="003B735A" w:rsidP="003B735A">
            <w:pPr>
              <w:pStyle w:val="TableText"/>
              <w:keepLines w:val="0"/>
              <w:jc w:val="left"/>
              <w:rPr>
                <w:bCs/>
                <w:noProof/>
                <w:sz w:val="16"/>
                <w:szCs w:val="16"/>
              </w:rPr>
            </w:pPr>
            <w:r w:rsidRPr="00025F40">
              <w:rPr>
                <w:bCs/>
                <w:noProof/>
                <w:sz w:val="16"/>
                <w:szCs w:val="16"/>
              </w:rPr>
              <w:t>FL</w:t>
            </w:r>
          </w:p>
        </w:tc>
        <w:tc>
          <w:tcPr>
            <w:tcW w:w="4608" w:type="dxa"/>
            <w:vAlign w:val="center"/>
          </w:tcPr>
          <w:p w14:paraId="7E6CFCD8" w14:textId="77777777" w:rsidR="003B735A" w:rsidRPr="00025F40" w:rsidRDefault="003B735A" w:rsidP="003B735A">
            <w:pPr>
              <w:pStyle w:val="TableText"/>
              <w:keepLines w:val="0"/>
              <w:jc w:val="left"/>
              <w:rPr>
                <w:noProof/>
                <w:sz w:val="16"/>
                <w:szCs w:val="16"/>
                <w:lang w:eastAsia="ko-KR"/>
              </w:rPr>
            </w:pPr>
            <w:r w:rsidRPr="00025F40">
              <w:rPr>
                <w:noProof/>
                <w:sz w:val="16"/>
                <w:szCs w:val="16"/>
                <w:lang w:eastAsia="ko-KR"/>
              </w:rPr>
              <w:t>cMax = 1</w:t>
            </w:r>
          </w:p>
        </w:tc>
      </w:tr>
      <w:tr w:rsidR="003B735A" w:rsidRPr="00025F40" w14:paraId="7F4EE3E2"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23F70BB" w14:textId="77777777" w:rsidR="003B735A" w:rsidRPr="00025F40" w:rsidRDefault="003B735A" w:rsidP="003B735A">
            <w:pPr>
              <w:pStyle w:val="TableText"/>
              <w:keepLines w:val="0"/>
              <w:jc w:val="left"/>
              <w:rPr>
                <w:noProof/>
                <w:sz w:val="16"/>
                <w:szCs w:val="16"/>
                <w:lang w:eastAsia="ko-KR"/>
              </w:rPr>
            </w:pPr>
          </w:p>
        </w:tc>
        <w:tc>
          <w:tcPr>
            <w:tcW w:w="2590" w:type="dxa"/>
            <w:vAlign w:val="center"/>
          </w:tcPr>
          <w:p w14:paraId="06D4B0D2" w14:textId="67EA8A56" w:rsidR="003B735A" w:rsidRPr="00025F40" w:rsidRDefault="003B735A" w:rsidP="003B735A">
            <w:pPr>
              <w:pStyle w:val="TableText"/>
              <w:jc w:val="left"/>
              <w:rPr>
                <w:noProof/>
                <w:sz w:val="16"/>
                <w:szCs w:val="16"/>
              </w:rPr>
            </w:pPr>
            <w:r w:rsidRPr="00025F40">
              <w:rPr>
                <w:noProof/>
                <w:sz w:val="16"/>
                <w:szCs w:val="16"/>
              </w:rPr>
              <w:t>end_of_truncated_frame_sequence_</w:t>
            </w:r>
            <w:r w:rsidRPr="00025F40">
              <w:rPr>
                <w:noProof/>
                <w:sz w:val="16"/>
                <w:szCs w:val="16"/>
              </w:rPr>
              <w:br/>
              <w:t>flag</w:t>
            </w:r>
          </w:p>
        </w:tc>
        <w:tc>
          <w:tcPr>
            <w:tcW w:w="811" w:type="dxa"/>
          </w:tcPr>
          <w:p w14:paraId="28901792" w14:textId="33E99769" w:rsidR="003B735A" w:rsidRPr="00025F40" w:rsidRDefault="003B735A" w:rsidP="003B735A">
            <w:pPr>
              <w:pStyle w:val="TableText"/>
              <w:keepLines w:val="0"/>
              <w:jc w:val="left"/>
              <w:rPr>
                <w:bCs/>
                <w:noProof/>
                <w:sz w:val="16"/>
                <w:szCs w:val="16"/>
              </w:rPr>
            </w:pPr>
            <w:r w:rsidRPr="00025F40">
              <w:rPr>
                <w:bCs/>
                <w:noProof/>
                <w:sz w:val="16"/>
                <w:szCs w:val="16"/>
              </w:rPr>
              <w:t>FL</w:t>
            </w:r>
          </w:p>
        </w:tc>
        <w:tc>
          <w:tcPr>
            <w:tcW w:w="4608" w:type="dxa"/>
            <w:vAlign w:val="center"/>
          </w:tcPr>
          <w:p w14:paraId="3AE5071E" w14:textId="23626539" w:rsidR="003B735A" w:rsidRPr="00025F40" w:rsidRDefault="003B735A" w:rsidP="003B735A">
            <w:pPr>
              <w:pStyle w:val="TableText"/>
              <w:keepLines w:val="0"/>
              <w:jc w:val="left"/>
              <w:rPr>
                <w:noProof/>
                <w:sz w:val="16"/>
                <w:szCs w:val="16"/>
                <w:lang w:eastAsia="ko-KR"/>
              </w:rPr>
            </w:pPr>
            <w:r w:rsidRPr="00025F40">
              <w:rPr>
                <w:noProof/>
                <w:sz w:val="16"/>
                <w:szCs w:val="16"/>
                <w:lang w:eastAsia="ko-KR"/>
              </w:rPr>
              <w:t>cMax = 1</w:t>
            </w:r>
          </w:p>
        </w:tc>
      </w:tr>
      <w:tr w:rsidR="003B735A" w:rsidRPr="00025F40" w14:paraId="23A2647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18A49233" w14:textId="77777777" w:rsidR="003B735A" w:rsidRPr="00025F40" w:rsidRDefault="003B735A" w:rsidP="003B735A">
            <w:pPr>
              <w:pStyle w:val="TableText"/>
              <w:keepLines w:val="0"/>
              <w:jc w:val="left"/>
              <w:rPr>
                <w:noProof/>
                <w:sz w:val="16"/>
                <w:szCs w:val="16"/>
                <w:lang w:eastAsia="ko-KR"/>
              </w:rPr>
            </w:pPr>
          </w:p>
        </w:tc>
        <w:tc>
          <w:tcPr>
            <w:tcW w:w="2590" w:type="dxa"/>
            <w:vAlign w:val="center"/>
          </w:tcPr>
          <w:p w14:paraId="7C8976E8" w14:textId="10D1F987" w:rsidR="003B735A" w:rsidRPr="00025F40" w:rsidRDefault="003B735A" w:rsidP="003B735A">
            <w:pPr>
              <w:pStyle w:val="TableText"/>
              <w:jc w:val="left"/>
              <w:rPr>
                <w:noProof/>
                <w:sz w:val="16"/>
                <w:szCs w:val="16"/>
              </w:rPr>
            </w:pPr>
            <w:r w:rsidRPr="00025F40">
              <w:rPr>
                <w:noProof/>
                <w:sz w:val="16"/>
                <w:szCs w:val="16"/>
              </w:rPr>
              <w:t>end_of_frame_one_bit</w:t>
            </w:r>
          </w:p>
        </w:tc>
        <w:tc>
          <w:tcPr>
            <w:tcW w:w="811" w:type="dxa"/>
          </w:tcPr>
          <w:p w14:paraId="40A39974" w14:textId="625E5DE6" w:rsidR="003B735A" w:rsidRPr="00025F40" w:rsidRDefault="003B735A" w:rsidP="003B735A">
            <w:pPr>
              <w:pStyle w:val="TableText"/>
              <w:keepLines w:val="0"/>
              <w:jc w:val="left"/>
              <w:rPr>
                <w:bCs/>
                <w:noProof/>
                <w:sz w:val="16"/>
                <w:szCs w:val="16"/>
              </w:rPr>
            </w:pPr>
            <w:r w:rsidRPr="00025F40">
              <w:rPr>
                <w:bCs/>
                <w:noProof/>
                <w:sz w:val="16"/>
                <w:szCs w:val="16"/>
              </w:rPr>
              <w:t>FL</w:t>
            </w:r>
          </w:p>
        </w:tc>
        <w:tc>
          <w:tcPr>
            <w:tcW w:w="4608" w:type="dxa"/>
            <w:vAlign w:val="center"/>
          </w:tcPr>
          <w:p w14:paraId="5F42E043" w14:textId="594520B0" w:rsidR="003B735A" w:rsidRPr="00025F40" w:rsidRDefault="003B735A" w:rsidP="003B735A">
            <w:pPr>
              <w:pStyle w:val="TableText"/>
              <w:keepLines w:val="0"/>
              <w:jc w:val="left"/>
              <w:rPr>
                <w:noProof/>
                <w:sz w:val="16"/>
                <w:szCs w:val="16"/>
                <w:lang w:eastAsia="ko-KR"/>
              </w:rPr>
            </w:pPr>
            <w:r w:rsidRPr="00025F40">
              <w:rPr>
                <w:noProof/>
                <w:sz w:val="16"/>
                <w:szCs w:val="16"/>
                <w:lang w:eastAsia="ko-KR"/>
              </w:rPr>
              <w:t>cMax = 1</w:t>
            </w:r>
          </w:p>
        </w:tc>
      </w:tr>
      <w:tr w:rsidR="003B735A" w:rsidRPr="00025F40" w14:paraId="3A30347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val="restart"/>
          </w:tcPr>
          <w:p w14:paraId="42305EBD" w14:textId="1C9D301A" w:rsidR="003B735A" w:rsidRPr="00025F40" w:rsidRDefault="003B735A" w:rsidP="003B735A">
            <w:pPr>
              <w:pStyle w:val="TableText"/>
              <w:keepLines w:val="0"/>
              <w:jc w:val="left"/>
              <w:rPr>
                <w:noProof/>
                <w:sz w:val="16"/>
                <w:szCs w:val="16"/>
                <w:lang w:eastAsia="ko-KR"/>
              </w:rPr>
            </w:pPr>
            <w:r w:rsidRPr="00025F40">
              <w:rPr>
                <w:noProof/>
                <w:sz w:val="16"/>
                <w:szCs w:val="16"/>
                <w:lang w:eastAsia="ko-KR"/>
              </w:rPr>
              <w:t>cross_channel_</w:t>
            </w:r>
            <w:r w:rsidRPr="00025F40">
              <w:rPr>
                <w:noProof/>
                <w:sz w:val="16"/>
                <w:szCs w:val="16"/>
                <w:lang w:eastAsia="ko-KR"/>
              </w:rPr>
              <w:br/>
              <w:t>prediction_data( )</w:t>
            </w:r>
          </w:p>
        </w:tc>
        <w:tc>
          <w:tcPr>
            <w:tcW w:w="2590" w:type="dxa"/>
            <w:vAlign w:val="center"/>
          </w:tcPr>
          <w:p w14:paraId="54AF5126" w14:textId="77777777" w:rsidR="003B735A" w:rsidRPr="00025F40" w:rsidRDefault="003B735A" w:rsidP="003B735A">
            <w:pPr>
              <w:pStyle w:val="TableText"/>
              <w:keepLines w:val="0"/>
              <w:jc w:val="left"/>
              <w:rPr>
                <w:noProof/>
                <w:sz w:val="16"/>
                <w:szCs w:val="16"/>
                <w:lang w:eastAsia="ko-KR"/>
              </w:rPr>
            </w:pPr>
            <w:r w:rsidRPr="00025F40">
              <w:rPr>
                <w:noProof/>
                <w:sz w:val="16"/>
                <w:szCs w:val="16"/>
              </w:rPr>
              <w:t>cc_pred_offset_only_flag</w:t>
            </w:r>
          </w:p>
        </w:tc>
        <w:tc>
          <w:tcPr>
            <w:tcW w:w="811" w:type="dxa"/>
          </w:tcPr>
          <w:p w14:paraId="64C90C7F" w14:textId="77777777" w:rsidR="003B735A" w:rsidRPr="00025F40" w:rsidRDefault="003B735A" w:rsidP="003B735A">
            <w:pPr>
              <w:pStyle w:val="TableText"/>
              <w:keepLines w:val="0"/>
              <w:jc w:val="left"/>
              <w:rPr>
                <w:bCs/>
                <w:noProof/>
                <w:sz w:val="16"/>
                <w:szCs w:val="16"/>
              </w:rPr>
            </w:pPr>
            <w:r w:rsidRPr="00025F40">
              <w:rPr>
                <w:bCs/>
                <w:noProof/>
                <w:sz w:val="16"/>
                <w:szCs w:val="16"/>
              </w:rPr>
              <w:t>FL</w:t>
            </w:r>
          </w:p>
        </w:tc>
        <w:tc>
          <w:tcPr>
            <w:tcW w:w="4608" w:type="dxa"/>
            <w:vAlign w:val="center"/>
          </w:tcPr>
          <w:p w14:paraId="0FF16158" w14:textId="77777777" w:rsidR="003B735A" w:rsidRPr="00025F40" w:rsidRDefault="003B735A" w:rsidP="003B735A">
            <w:pPr>
              <w:pStyle w:val="TableText"/>
              <w:keepLines w:val="0"/>
              <w:jc w:val="left"/>
              <w:rPr>
                <w:noProof/>
                <w:sz w:val="16"/>
                <w:szCs w:val="16"/>
                <w:lang w:eastAsia="ko-KR"/>
              </w:rPr>
            </w:pPr>
            <w:r w:rsidRPr="00025F40">
              <w:rPr>
                <w:noProof/>
                <w:sz w:val="16"/>
                <w:szCs w:val="16"/>
                <w:lang w:eastAsia="ko-KR"/>
              </w:rPr>
              <w:t>cMax = 1</w:t>
            </w:r>
          </w:p>
        </w:tc>
      </w:tr>
      <w:tr w:rsidR="003B735A" w:rsidRPr="00025F40" w14:paraId="15E18C3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6659048E" w14:textId="77777777" w:rsidR="003B735A" w:rsidRPr="00025F40" w:rsidRDefault="003B735A" w:rsidP="003B735A">
            <w:pPr>
              <w:pStyle w:val="TableText"/>
              <w:keepLines w:val="0"/>
              <w:jc w:val="left"/>
              <w:rPr>
                <w:noProof/>
                <w:sz w:val="16"/>
                <w:szCs w:val="16"/>
                <w:lang w:eastAsia="ko-KR"/>
              </w:rPr>
            </w:pPr>
          </w:p>
        </w:tc>
        <w:tc>
          <w:tcPr>
            <w:tcW w:w="2590" w:type="dxa"/>
            <w:vAlign w:val="center"/>
          </w:tcPr>
          <w:p w14:paraId="0010A131" w14:textId="77777777" w:rsidR="003B735A" w:rsidRPr="00025F40" w:rsidRDefault="003B735A" w:rsidP="003B735A">
            <w:pPr>
              <w:pStyle w:val="TableText"/>
              <w:keepLines w:val="0"/>
              <w:jc w:val="left"/>
              <w:rPr>
                <w:noProof/>
                <w:sz w:val="16"/>
                <w:szCs w:val="16"/>
                <w:lang w:eastAsia="ko-KR"/>
              </w:rPr>
            </w:pPr>
            <w:r w:rsidRPr="00025F40">
              <w:rPr>
                <w:noProof/>
                <w:sz w:val="16"/>
                <w:szCs w:val="16"/>
                <w:lang w:eastAsia="ko-KR"/>
              </w:rPr>
              <w:t>cc_pred_filter_flag</w:t>
            </w:r>
          </w:p>
        </w:tc>
        <w:tc>
          <w:tcPr>
            <w:tcW w:w="811" w:type="dxa"/>
          </w:tcPr>
          <w:p w14:paraId="190493F8" w14:textId="77777777" w:rsidR="003B735A" w:rsidRPr="00025F40" w:rsidRDefault="003B735A" w:rsidP="003B735A">
            <w:pPr>
              <w:pStyle w:val="TableText"/>
              <w:keepLines w:val="0"/>
              <w:jc w:val="left"/>
              <w:rPr>
                <w:bCs/>
                <w:noProof/>
                <w:sz w:val="16"/>
                <w:szCs w:val="16"/>
              </w:rPr>
            </w:pPr>
            <w:r w:rsidRPr="00025F40">
              <w:rPr>
                <w:bCs/>
                <w:noProof/>
                <w:sz w:val="16"/>
                <w:szCs w:val="16"/>
              </w:rPr>
              <w:t>FL</w:t>
            </w:r>
          </w:p>
        </w:tc>
        <w:tc>
          <w:tcPr>
            <w:tcW w:w="4608" w:type="dxa"/>
            <w:vAlign w:val="center"/>
          </w:tcPr>
          <w:p w14:paraId="5FAD494A" w14:textId="77777777" w:rsidR="003B735A" w:rsidRPr="00025F40" w:rsidRDefault="003B735A" w:rsidP="003B735A">
            <w:pPr>
              <w:pStyle w:val="TableText"/>
              <w:keepLines w:val="0"/>
              <w:jc w:val="left"/>
              <w:rPr>
                <w:noProof/>
                <w:sz w:val="16"/>
                <w:szCs w:val="16"/>
                <w:lang w:eastAsia="ko-KR"/>
              </w:rPr>
            </w:pPr>
            <w:r w:rsidRPr="00025F40">
              <w:rPr>
                <w:noProof/>
                <w:sz w:val="16"/>
                <w:szCs w:val="16"/>
                <w:lang w:eastAsia="ko-KR"/>
              </w:rPr>
              <w:t>cMax = 1</w:t>
            </w:r>
          </w:p>
        </w:tc>
      </w:tr>
      <w:tr w:rsidR="003B735A" w:rsidRPr="00025F40" w14:paraId="168F901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08CD1D09" w14:textId="77777777" w:rsidR="003B735A" w:rsidRPr="00025F40" w:rsidRDefault="003B735A" w:rsidP="003B735A">
            <w:pPr>
              <w:pStyle w:val="TableText"/>
              <w:keepLines w:val="0"/>
              <w:jc w:val="left"/>
              <w:rPr>
                <w:noProof/>
                <w:sz w:val="16"/>
                <w:szCs w:val="16"/>
                <w:lang w:eastAsia="ko-KR"/>
              </w:rPr>
            </w:pPr>
          </w:p>
        </w:tc>
        <w:tc>
          <w:tcPr>
            <w:tcW w:w="2590" w:type="dxa"/>
            <w:vAlign w:val="center"/>
          </w:tcPr>
          <w:p w14:paraId="3FDF89D5" w14:textId="77777777" w:rsidR="003B735A" w:rsidRPr="00025F40" w:rsidRDefault="003B735A" w:rsidP="003B735A">
            <w:pPr>
              <w:pStyle w:val="TableText"/>
              <w:keepLines w:val="0"/>
              <w:jc w:val="left"/>
              <w:rPr>
                <w:noProof/>
                <w:sz w:val="16"/>
                <w:szCs w:val="16"/>
                <w:lang w:eastAsia="ko-KR"/>
              </w:rPr>
            </w:pPr>
            <w:r w:rsidRPr="00025F40">
              <w:rPr>
                <w:noProof/>
                <w:sz w:val="16"/>
                <w:szCs w:val="16"/>
                <w:lang w:eastAsia="ko-KR"/>
              </w:rPr>
              <w:t>cc_pred_filter_idx</w:t>
            </w:r>
          </w:p>
        </w:tc>
        <w:tc>
          <w:tcPr>
            <w:tcW w:w="811" w:type="dxa"/>
          </w:tcPr>
          <w:p w14:paraId="7DB7869E" w14:textId="77777777" w:rsidR="003B735A" w:rsidRPr="00025F40" w:rsidRDefault="003B735A" w:rsidP="003B735A">
            <w:pPr>
              <w:pStyle w:val="TableText"/>
              <w:keepLines w:val="0"/>
              <w:jc w:val="left"/>
              <w:rPr>
                <w:bCs/>
                <w:noProof/>
                <w:sz w:val="16"/>
                <w:szCs w:val="16"/>
              </w:rPr>
            </w:pPr>
            <w:r w:rsidRPr="00025F40">
              <w:rPr>
                <w:bCs/>
                <w:noProof/>
                <w:sz w:val="16"/>
                <w:szCs w:val="16"/>
              </w:rPr>
              <w:t>FL</w:t>
            </w:r>
          </w:p>
        </w:tc>
        <w:tc>
          <w:tcPr>
            <w:tcW w:w="4608" w:type="dxa"/>
            <w:vAlign w:val="center"/>
          </w:tcPr>
          <w:p w14:paraId="04B45E3A" w14:textId="77777777" w:rsidR="003B735A" w:rsidRPr="00025F40" w:rsidRDefault="003B735A" w:rsidP="003B735A">
            <w:pPr>
              <w:pStyle w:val="TableText"/>
              <w:keepLines w:val="0"/>
              <w:jc w:val="left"/>
              <w:rPr>
                <w:noProof/>
                <w:sz w:val="16"/>
                <w:szCs w:val="16"/>
                <w:lang w:eastAsia="ko-KR"/>
              </w:rPr>
            </w:pPr>
            <w:r w:rsidRPr="00025F40">
              <w:rPr>
                <w:noProof/>
                <w:sz w:val="16"/>
                <w:szCs w:val="16"/>
                <w:lang w:eastAsia="ko-KR"/>
              </w:rPr>
              <w:t>cMax = 1</w:t>
            </w:r>
          </w:p>
        </w:tc>
      </w:tr>
      <w:tr w:rsidR="003B735A" w:rsidRPr="00025F40" w14:paraId="4EB56B3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1C97A4F7" w14:textId="77777777" w:rsidR="003B735A" w:rsidRPr="00025F40" w:rsidRDefault="003B735A" w:rsidP="003B735A">
            <w:pPr>
              <w:pStyle w:val="TableText"/>
              <w:keepLines w:val="0"/>
              <w:jc w:val="left"/>
              <w:rPr>
                <w:noProof/>
                <w:sz w:val="16"/>
                <w:szCs w:val="16"/>
                <w:lang w:eastAsia="ko-KR"/>
              </w:rPr>
            </w:pPr>
          </w:p>
        </w:tc>
        <w:tc>
          <w:tcPr>
            <w:tcW w:w="2590" w:type="dxa"/>
            <w:vAlign w:val="center"/>
          </w:tcPr>
          <w:p w14:paraId="00A04CB5" w14:textId="77777777" w:rsidR="003B735A" w:rsidRPr="00025F40" w:rsidRDefault="003B735A" w:rsidP="003B735A">
            <w:pPr>
              <w:pStyle w:val="TableText"/>
              <w:keepLines w:val="0"/>
              <w:jc w:val="left"/>
              <w:rPr>
                <w:noProof/>
                <w:sz w:val="16"/>
                <w:szCs w:val="16"/>
                <w:lang w:eastAsia="ko-KR"/>
              </w:rPr>
            </w:pPr>
            <w:r w:rsidRPr="00025F40">
              <w:rPr>
                <w:noProof/>
                <w:sz w:val="16"/>
                <w:szCs w:val="16"/>
                <w:lang w:eastAsia="ko-KR"/>
              </w:rPr>
              <w:t>cc_pred_mult_hyp_flag</w:t>
            </w:r>
          </w:p>
        </w:tc>
        <w:tc>
          <w:tcPr>
            <w:tcW w:w="811" w:type="dxa"/>
          </w:tcPr>
          <w:p w14:paraId="20AB7F57" w14:textId="77777777" w:rsidR="003B735A" w:rsidRPr="00025F40" w:rsidRDefault="003B735A" w:rsidP="003B735A">
            <w:pPr>
              <w:pStyle w:val="TableText"/>
              <w:keepLines w:val="0"/>
              <w:jc w:val="left"/>
              <w:rPr>
                <w:bCs/>
                <w:noProof/>
                <w:sz w:val="16"/>
                <w:szCs w:val="16"/>
              </w:rPr>
            </w:pPr>
            <w:r w:rsidRPr="00025F40">
              <w:rPr>
                <w:bCs/>
                <w:noProof/>
                <w:sz w:val="16"/>
                <w:szCs w:val="16"/>
              </w:rPr>
              <w:t>FL</w:t>
            </w:r>
          </w:p>
        </w:tc>
        <w:tc>
          <w:tcPr>
            <w:tcW w:w="4608" w:type="dxa"/>
            <w:vAlign w:val="center"/>
          </w:tcPr>
          <w:p w14:paraId="6E41004D" w14:textId="77777777" w:rsidR="003B735A" w:rsidRPr="00025F40" w:rsidRDefault="003B735A" w:rsidP="003B735A">
            <w:pPr>
              <w:pStyle w:val="TableText"/>
              <w:keepLines w:val="0"/>
              <w:jc w:val="left"/>
              <w:rPr>
                <w:noProof/>
                <w:sz w:val="16"/>
                <w:szCs w:val="16"/>
                <w:lang w:eastAsia="ko-KR"/>
              </w:rPr>
            </w:pPr>
            <w:r w:rsidRPr="00025F40">
              <w:rPr>
                <w:noProof/>
                <w:sz w:val="16"/>
                <w:szCs w:val="16"/>
                <w:lang w:eastAsia="ko-KR"/>
              </w:rPr>
              <w:t>cMax = 1</w:t>
            </w:r>
          </w:p>
        </w:tc>
      </w:tr>
      <w:tr w:rsidR="003B735A" w:rsidRPr="00025F40" w14:paraId="769F5D8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0DE1789" w14:textId="77777777" w:rsidR="003B735A" w:rsidRPr="00025F40" w:rsidRDefault="003B735A" w:rsidP="003B735A">
            <w:pPr>
              <w:pStyle w:val="TableText"/>
              <w:keepLines w:val="0"/>
              <w:jc w:val="left"/>
              <w:rPr>
                <w:noProof/>
                <w:sz w:val="16"/>
                <w:szCs w:val="16"/>
                <w:lang w:eastAsia="ko-KR"/>
              </w:rPr>
            </w:pPr>
          </w:p>
        </w:tc>
        <w:tc>
          <w:tcPr>
            <w:tcW w:w="2590" w:type="dxa"/>
            <w:vAlign w:val="center"/>
          </w:tcPr>
          <w:p w14:paraId="0339A95B" w14:textId="77777777" w:rsidR="003B735A" w:rsidRPr="00025F40" w:rsidRDefault="003B735A" w:rsidP="003B735A">
            <w:pPr>
              <w:pStyle w:val="TableText"/>
              <w:keepLines w:val="0"/>
              <w:jc w:val="left"/>
              <w:rPr>
                <w:noProof/>
                <w:sz w:val="16"/>
                <w:szCs w:val="16"/>
                <w:lang w:eastAsia="ko-KR"/>
              </w:rPr>
            </w:pPr>
            <w:r w:rsidRPr="00025F40">
              <w:rPr>
                <w:noProof/>
                <w:sz w:val="16"/>
                <w:szCs w:val="16"/>
                <w:lang w:eastAsia="ko-KR"/>
              </w:rPr>
              <w:t>cc_pred_abs_chd_greater0_flag[ ]</w:t>
            </w:r>
          </w:p>
        </w:tc>
        <w:tc>
          <w:tcPr>
            <w:tcW w:w="811" w:type="dxa"/>
          </w:tcPr>
          <w:p w14:paraId="5622BF94" w14:textId="77777777" w:rsidR="003B735A" w:rsidRPr="00025F40" w:rsidRDefault="003B735A" w:rsidP="003B735A">
            <w:pPr>
              <w:pStyle w:val="TableText"/>
              <w:keepLines w:val="0"/>
              <w:jc w:val="left"/>
              <w:rPr>
                <w:bCs/>
                <w:noProof/>
                <w:sz w:val="16"/>
                <w:szCs w:val="16"/>
              </w:rPr>
            </w:pPr>
            <w:r w:rsidRPr="00025F40">
              <w:rPr>
                <w:bCs/>
                <w:noProof/>
                <w:sz w:val="16"/>
                <w:szCs w:val="16"/>
              </w:rPr>
              <w:t>FL</w:t>
            </w:r>
          </w:p>
        </w:tc>
        <w:tc>
          <w:tcPr>
            <w:tcW w:w="4608" w:type="dxa"/>
            <w:vAlign w:val="center"/>
          </w:tcPr>
          <w:p w14:paraId="0E1C8177" w14:textId="77777777" w:rsidR="003B735A" w:rsidRPr="00025F40" w:rsidRDefault="003B735A" w:rsidP="003B735A">
            <w:pPr>
              <w:pStyle w:val="TableText"/>
              <w:keepLines w:val="0"/>
              <w:jc w:val="left"/>
              <w:rPr>
                <w:noProof/>
                <w:sz w:val="16"/>
                <w:szCs w:val="16"/>
                <w:lang w:eastAsia="ko-KR"/>
              </w:rPr>
            </w:pPr>
            <w:r w:rsidRPr="00025F40">
              <w:rPr>
                <w:noProof/>
                <w:sz w:val="16"/>
                <w:szCs w:val="16"/>
                <w:lang w:eastAsia="ko-KR"/>
              </w:rPr>
              <w:t>cMax = 1</w:t>
            </w:r>
          </w:p>
        </w:tc>
      </w:tr>
      <w:tr w:rsidR="003B735A" w:rsidRPr="00025F40" w14:paraId="0365DCF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5AD45085" w14:textId="77777777" w:rsidR="003B735A" w:rsidRPr="00025F40" w:rsidRDefault="003B735A" w:rsidP="003B735A">
            <w:pPr>
              <w:pStyle w:val="TableText"/>
              <w:keepLines w:val="0"/>
              <w:jc w:val="left"/>
              <w:rPr>
                <w:noProof/>
                <w:sz w:val="16"/>
                <w:szCs w:val="16"/>
                <w:lang w:eastAsia="ko-KR"/>
              </w:rPr>
            </w:pPr>
          </w:p>
        </w:tc>
        <w:tc>
          <w:tcPr>
            <w:tcW w:w="2590" w:type="dxa"/>
            <w:vAlign w:val="center"/>
          </w:tcPr>
          <w:p w14:paraId="1E21F2FB" w14:textId="2E8478F4" w:rsidR="003B735A" w:rsidRPr="00025F40" w:rsidRDefault="003B735A" w:rsidP="003B735A">
            <w:pPr>
              <w:pStyle w:val="TableText"/>
              <w:keepLines w:val="0"/>
              <w:jc w:val="left"/>
              <w:rPr>
                <w:noProof/>
                <w:sz w:val="16"/>
                <w:szCs w:val="16"/>
                <w:lang w:eastAsia="ko-KR"/>
              </w:rPr>
            </w:pPr>
            <w:r w:rsidRPr="00025F40">
              <w:rPr>
                <w:noProof/>
                <w:sz w:val="16"/>
                <w:szCs w:val="16"/>
              </w:rPr>
              <w:t>cc_pred_abs_chd_minus1[ ]</w:t>
            </w:r>
          </w:p>
        </w:tc>
        <w:tc>
          <w:tcPr>
            <w:tcW w:w="811" w:type="dxa"/>
          </w:tcPr>
          <w:p w14:paraId="177359E8" w14:textId="77777777" w:rsidR="003B735A" w:rsidRPr="00025F40" w:rsidRDefault="003B735A" w:rsidP="003B735A">
            <w:pPr>
              <w:pStyle w:val="TableText"/>
              <w:keepLines w:val="0"/>
              <w:jc w:val="left"/>
              <w:rPr>
                <w:bCs/>
                <w:noProof/>
                <w:sz w:val="16"/>
                <w:szCs w:val="16"/>
              </w:rPr>
            </w:pPr>
            <w:r w:rsidRPr="00025F40">
              <w:rPr>
                <w:bCs/>
                <w:noProof/>
                <w:sz w:val="16"/>
                <w:szCs w:val="16"/>
              </w:rPr>
              <w:t>LEG0</w:t>
            </w:r>
          </w:p>
        </w:tc>
        <w:tc>
          <w:tcPr>
            <w:tcW w:w="4608" w:type="dxa"/>
            <w:vAlign w:val="center"/>
          </w:tcPr>
          <w:p w14:paraId="3F4CE123" w14:textId="77777777" w:rsidR="003B735A" w:rsidRPr="00025F40" w:rsidRDefault="003B735A" w:rsidP="003B735A">
            <w:pPr>
              <w:pStyle w:val="TableText"/>
              <w:keepLines w:val="0"/>
              <w:jc w:val="left"/>
              <w:rPr>
                <w:noProof/>
                <w:sz w:val="16"/>
                <w:szCs w:val="16"/>
                <w:lang w:eastAsia="ko-KR"/>
              </w:rPr>
            </w:pPr>
            <w:r w:rsidRPr="00025F40">
              <w:rPr>
                <w:bCs/>
                <w:noProof/>
                <w:sz w:val="16"/>
                <w:szCs w:val="16"/>
              </w:rPr>
              <w:t>maxPreExtLen = 15</w:t>
            </w:r>
          </w:p>
        </w:tc>
      </w:tr>
      <w:tr w:rsidR="003B735A" w:rsidRPr="00025F40" w14:paraId="7F89B112"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5DB0D74" w14:textId="77777777" w:rsidR="003B735A" w:rsidRPr="00025F40" w:rsidRDefault="003B735A" w:rsidP="003B735A">
            <w:pPr>
              <w:pStyle w:val="TableText"/>
              <w:keepLines w:val="0"/>
              <w:jc w:val="left"/>
              <w:rPr>
                <w:noProof/>
                <w:sz w:val="16"/>
                <w:szCs w:val="16"/>
                <w:lang w:eastAsia="ko-KR"/>
              </w:rPr>
            </w:pPr>
          </w:p>
        </w:tc>
        <w:tc>
          <w:tcPr>
            <w:tcW w:w="2590" w:type="dxa"/>
            <w:vAlign w:val="center"/>
          </w:tcPr>
          <w:p w14:paraId="6FA0028A" w14:textId="68388494" w:rsidR="003B735A" w:rsidRPr="00025F40" w:rsidRDefault="003B735A" w:rsidP="003B735A">
            <w:pPr>
              <w:pStyle w:val="TableText"/>
              <w:keepLines w:val="0"/>
              <w:jc w:val="left"/>
              <w:rPr>
                <w:noProof/>
                <w:sz w:val="16"/>
                <w:szCs w:val="16"/>
                <w:lang w:val="en-US"/>
              </w:rPr>
            </w:pPr>
            <w:r w:rsidRPr="00025F40">
              <w:rPr>
                <w:noProof/>
                <w:sz w:val="16"/>
                <w:szCs w:val="16"/>
                <w:lang w:val="en-US"/>
              </w:rPr>
              <w:t>cc_pred_chd_sign_flag[ ]</w:t>
            </w:r>
          </w:p>
        </w:tc>
        <w:tc>
          <w:tcPr>
            <w:tcW w:w="811" w:type="dxa"/>
          </w:tcPr>
          <w:p w14:paraId="688E5B72" w14:textId="77777777" w:rsidR="003B735A" w:rsidRPr="00025F40" w:rsidRDefault="003B735A" w:rsidP="003B735A">
            <w:pPr>
              <w:pStyle w:val="TableText"/>
              <w:keepLines w:val="0"/>
              <w:jc w:val="left"/>
              <w:rPr>
                <w:bCs/>
                <w:noProof/>
                <w:sz w:val="16"/>
                <w:szCs w:val="16"/>
              </w:rPr>
            </w:pPr>
            <w:r w:rsidRPr="00025F40">
              <w:rPr>
                <w:bCs/>
                <w:noProof/>
                <w:sz w:val="16"/>
                <w:szCs w:val="16"/>
              </w:rPr>
              <w:t>FL</w:t>
            </w:r>
          </w:p>
        </w:tc>
        <w:tc>
          <w:tcPr>
            <w:tcW w:w="4608" w:type="dxa"/>
            <w:vAlign w:val="center"/>
          </w:tcPr>
          <w:p w14:paraId="3857133C" w14:textId="77777777" w:rsidR="003B735A" w:rsidRPr="00025F40" w:rsidRDefault="003B735A" w:rsidP="003B735A">
            <w:pPr>
              <w:pStyle w:val="TableText"/>
              <w:keepLines w:val="0"/>
              <w:jc w:val="left"/>
              <w:rPr>
                <w:noProof/>
                <w:sz w:val="16"/>
                <w:szCs w:val="16"/>
                <w:lang w:eastAsia="ko-KR"/>
              </w:rPr>
            </w:pPr>
            <w:r w:rsidRPr="00025F40">
              <w:rPr>
                <w:noProof/>
                <w:sz w:val="16"/>
                <w:szCs w:val="16"/>
                <w:lang w:eastAsia="ko-KR"/>
              </w:rPr>
              <w:t>cMax = 1</w:t>
            </w:r>
          </w:p>
        </w:tc>
      </w:tr>
      <w:tr w:rsidR="003B735A" w:rsidRPr="00025F40" w14:paraId="1FDD0F0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val="restart"/>
          </w:tcPr>
          <w:p w14:paraId="323CF0EC" w14:textId="1EBC444B" w:rsidR="003B735A" w:rsidRPr="00025F40" w:rsidRDefault="003B735A" w:rsidP="003B735A">
            <w:pPr>
              <w:pStyle w:val="TableText"/>
              <w:keepLines w:val="0"/>
              <w:jc w:val="left"/>
              <w:rPr>
                <w:noProof/>
                <w:sz w:val="16"/>
                <w:szCs w:val="16"/>
                <w:lang w:eastAsia="ko-KR"/>
              </w:rPr>
            </w:pPr>
            <w:r w:rsidRPr="00025F40">
              <w:rPr>
                <w:noProof/>
                <w:sz w:val="16"/>
                <w:szCs w:val="16"/>
                <w:lang w:eastAsia="ko-KR"/>
              </w:rPr>
              <w:t>block_matching_</w:t>
            </w:r>
            <w:r w:rsidRPr="00025F40">
              <w:rPr>
                <w:noProof/>
                <w:sz w:val="16"/>
                <w:szCs w:val="16"/>
                <w:lang w:eastAsia="ko-KR"/>
              </w:rPr>
              <w:br/>
              <w:t>prediction_data( )</w:t>
            </w:r>
          </w:p>
        </w:tc>
        <w:tc>
          <w:tcPr>
            <w:tcW w:w="2590" w:type="dxa"/>
            <w:vAlign w:val="center"/>
          </w:tcPr>
          <w:p w14:paraId="66F35C9F" w14:textId="77777777" w:rsidR="003B735A" w:rsidRPr="00025F40" w:rsidRDefault="003B735A" w:rsidP="003B735A">
            <w:pPr>
              <w:pStyle w:val="TableText"/>
              <w:keepLines w:val="0"/>
              <w:jc w:val="left"/>
              <w:rPr>
                <w:noProof/>
                <w:sz w:val="16"/>
                <w:szCs w:val="16"/>
              </w:rPr>
            </w:pPr>
            <w:r w:rsidRPr="00025F40">
              <w:rPr>
                <w:noProof/>
                <w:sz w:val="16"/>
                <w:szCs w:val="16"/>
              </w:rPr>
              <w:t>bm_pred_mult_hyp_flag</w:t>
            </w:r>
          </w:p>
        </w:tc>
        <w:tc>
          <w:tcPr>
            <w:tcW w:w="811" w:type="dxa"/>
          </w:tcPr>
          <w:p w14:paraId="21353AFC" w14:textId="77777777" w:rsidR="003B735A" w:rsidRPr="00025F40" w:rsidRDefault="003B735A" w:rsidP="003B735A">
            <w:pPr>
              <w:pStyle w:val="TableText"/>
              <w:keepLines w:val="0"/>
              <w:jc w:val="left"/>
              <w:rPr>
                <w:bCs/>
                <w:noProof/>
                <w:sz w:val="16"/>
                <w:szCs w:val="16"/>
              </w:rPr>
            </w:pPr>
            <w:r w:rsidRPr="00025F40">
              <w:rPr>
                <w:bCs/>
                <w:noProof/>
                <w:sz w:val="16"/>
                <w:szCs w:val="16"/>
              </w:rPr>
              <w:t>FL</w:t>
            </w:r>
          </w:p>
        </w:tc>
        <w:tc>
          <w:tcPr>
            <w:tcW w:w="4608" w:type="dxa"/>
            <w:vAlign w:val="center"/>
          </w:tcPr>
          <w:p w14:paraId="1224910B" w14:textId="77777777" w:rsidR="003B735A" w:rsidRPr="00025F40" w:rsidRDefault="003B735A" w:rsidP="003B735A">
            <w:pPr>
              <w:pStyle w:val="TableText"/>
              <w:keepLines w:val="0"/>
              <w:jc w:val="left"/>
              <w:rPr>
                <w:noProof/>
                <w:sz w:val="16"/>
                <w:szCs w:val="16"/>
                <w:lang w:eastAsia="ko-KR"/>
              </w:rPr>
            </w:pPr>
            <w:r w:rsidRPr="00025F40">
              <w:rPr>
                <w:noProof/>
                <w:sz w:val="16"/>
                <w:szCs w:val="16"/>
                <w:lang w:eastAsia="ko-KR"/>
              </w:rPr>
              <w:t>cMax = 1</w:t>
            </w:r>
          </w:p>
        </w:tc>
      </w:tr>
      <w:tr w:rsidR="00E01320" w:rsidRPr="00025F40" w14:paraId="187759B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65520E6" w14:textId="77777777" w:rsidR="00E01320" w:rsidRPr="00025F40" w:rsidRDefault="00E01320" w:rsidP="00E01320">
            <w:pPr>
              <w:pStyle w:val="TableText"/>
              <w:keepLines w:val="0"/>
              <w:jc w:val="left"/>
              <w:rPr>
                <w:noProof/>
                <w:sz w:val="16"/>
                <w:szCs w:val="16"/>
                <w:lang w:eastAsia="ko-KR"/>
              </w:rPr>
            </w:pPr>
          </w:p>
        </w:tc>
        <w:tc>
          <w:tcPr>
            <w:tcW w:w="2590" w:type="dxa"/>
            <w:vAlign w:val="center"/>
          </w:tcPr>
          <w:p w14:paraId="2ADBDF56" w14:textId="1044195A" w:rsidR="00E01320" w:rsidRPr="00025F40" w:rsidRDefault="00E01320" w:rsidP="00E01320">
            <w:pPr>
              <w:pStyle w:val="TableText"/>
              <w:keepLines w:val="0"/>
              <w:jc w:val="left"/>
              <w:rPr>
                <w:noProof/>
                <w:sz w:val="16"/>
                <w:szCs w:val="16"/>
              </w:rPr>
            </w:pPr>
            <w:r w:rsidRPr="00025F40">
              <w:rPr>
                <w:noProof/>
                <w:sz w:val="16"/>
                <w:szCs w:val="16"/>
              </w:rPr>
              <w:t>bm_pred_add_offset_flag</w:t>
            </w:r>
          </w:p>
        </w:tc>
        <w:tc>
          <w:tcPr>
            <w:tcW w:w="811" w:type="dxa"/>
          </w:tcPr>
          <w:p w14:paraId="5013C088" w14:textId="60B41476" w:rsidR="00E01320" w:rsidRPr="00025F40" w:rsidRDefault="00E01320" w:rsidP="00E01320">
            <w:pPr>
              <w:pStyle w:val="TableText"/>
              <w:keepLines w:val="0"/>
              <w:jc w:val="left"/>
              <w:rPr>
                <w:bCs/>
                <w:noProof/>
                <w:sz w:val="16"/>
                <w:szCs w:val="16"/>
              </w:rPr>
            </w:pPr>
            <w:r w:rsidRPr="00025F40">
              <w:rPr>
                <w:bCs/>
                <w:noProof/>
                <w:sz w:val="16"/>
                <w:szCs w:val="16"/>
              </w:rPr>
              <w:t>FL</w:t>
            </w:r>
          </w:p>
        </w:tc>
        <w:tc>
          <w:tcPr>
            <w:tcW w:w="4608" w:type="dxa"/>
            <w:vAlign w:val="center"/>
          </w:tcPr>
          <w:p w14:paraId="20CDF687" w14:textId="7781D6E5" w:rsidR="00E01320" w:rsidRPr="00025F40" w:rsidRDefault="00E01320" w:rsidP="00E01320">
            <w:pPr>
              <w:pStyle w:val="TableText"/>
              <w:keepLines w:val="0"/>
              <w:jc w:val="left"/>
              <w:rPr>
                <w:noProof/>
                <w:sz w:val="16"/>
                <w:szCs w:val="16"/>
                <w:lang w:eastAsia="ko-KR"/>
              </w:rPr>
            </w:pPr>
            <w:r w:rsidRPr="00025F40">
              <w:rPr>
                <w:noProof/>
                <w:sz w:val="16"/>
                <w:szCs w:val="16"/>
                <w:lang w:eastAsia="ko-KR"/>
              </w:rPr>
              <w:t>cMax = 1</w:t>
            </w:r>
          </w:p>
        </w:tc>
      </w:tr>
      <w:tr w:rsidR="00E01320" w:rsidRPr="00025F40" w14:paraId="78CA043F"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E95D2E2" w14:textId="77777777" w:rsidR="00E01320" w:rsidRPr="00025F40" w:rsidRDefault="00E01320" w:rsidP="00E01320">
            <w:pPr>
              <w:pStyle w:val="TableText"/>
              <w:keepLines w:val="0"/>
              <w:jc w:val="left"/>
              <w:rPr>
                <w:noProof/>
                <w:sz w:val="16"/>
                <w:szCs w:val="16"/>
                <w:lang w:eastAsia="ko-KR"/>
              </w:rPr>
            </w:pPr>
          </w:p>
        </w:tc>
        <w:tc>
          <w:tcPr>
            <w:tcW w:w="2590" w:type="dxa"/>
            <w:vAlign w:val="center"/>
          </w:tcPr>
          <w:p w14:paraId="54C81E6A" w14:textId="77777777" w:rsidR="00E01320" w:rsidRPr="00025F40" w:rsidRDefault="00E01320" w:rsidP="00E01320">
            <w:pPr>
              <w:pStyle w:val="TableText"/>
              <w:keepLines w:val="0"/>
              <w:jc w:val="left"/>
              <w:rPr>
                <w:noProof/>
                <w:sz w:val="16"/>
                <w:szCs w:val="16"/>
                <w:lang w:val="de-DE"/>
              </w:rPr>
            </w:pPr>
            <w:r w:rsidRPr="00025F40">
              <w:rPr>
                <w:noProof/>
                <w:sz w:val="16"/>
                <w:szCs w:val="16"/>
                <w:lang w:val="de-DE"/>
              </w:rPr>
              <w:t>bm_pred_filter_flag</w:t>
            </w:r>
            <w:r w:rsidRPr="00025F40">
              <w:rPr>
                <w:noProof/>
                <w:sz w:val="16"/>
                <w:szCs w:val="16"/>
                <w:lang w:eastAsia="ko-KR"/>
              </w:rPr>
              <w:t>[ ]</w:t>
            </w:r>
          </w:p>
        </w:tc>
        <w:tc>
          <w:tcPr>
            <w:tcW w:w="811" w:type="dxa"/>
          </w:tcPr>
          <w:p w14:paraId="1C439B28" w14:textId="77777777" w:rsidR="00E01320" w:rsidRPr="00025F40" w:rsidRDefault="00E01320" w:rsidP="00E01320">
            <w:pPr>
              <w:pStyle w:val="TableText"/>
              <w:keepLines w:val="0"/>
              <w:jc w:val="left"/>
              <w:rPr>
                <w:bCs/>
                <w:noProof/>
                <w:sz w:val="16"/>
                <w:szCs w:val="16"/>
                <w:lang w:val="de-DE"/>
              </w:rPr>
            </w:pPr>
            <w:r w:rsidRPr="00025F40">
              <w:rPr>
                <w:bCs/>
                <w:noProof/>
                <w:sz w:val="16"/>
                <w:szCs w:val="16"/>
              </w:rPr>
              <w:t>FL</w:t>
            </w:r>
          </w:p>
        </w:tc>
        <w:tc>
          <w:tcPr>
            <w:tcW w:w="4608" w:type="dxa"/>
            <w:vAlign w:val="center"/>
          </w:tcPr>
          <w:p w14:paraId="68A40E6B" w14:textId="77777777" w:rsidR="00E01320" w:rsidRPr="00025F40" w:rsidRDefault="00E01320" w:rsidP="00E01320">
            <w:pPr>
              <w:pStyle w:val="TableText"/>
              <w:keepLines w:val="0"/>
              <w:jc w:val="left"/>
              <w:rPr>
                <w:noProof/>
                <w:sz w:val="16"/>
                <w:szCs w:val="16"/>
                <w:lang w:val="de-DE" w:eastAsia="ko-KR"/>
              </w:rPr>
            </w:pPr>
            <w:r w:rsidRPr="00025F40">
              <w:rPr>
                <w:noProof/>
                <w:sz w:val="16"/>
                <w:szCs w:val="16"/>
                <w:lang w:eastAsia="ko-KR"/>
              </w:rPr>
              <w:t>cMax = 1</w:t>
            </w:r>
          </w:p>
        </w:tc>
      </w:tr>
      <w:tr w:rsidR="00E01320" w:rsidRPr="00025F40" w14:paraId="407B86F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911DBDF" w14:textId="77777777" w:rsidR="00E01320" w:rsidRPr="00025F40" w:rsidRDefault="00E01320" w:rsidP="00E01320">
            <w:pPr>
              <w:pStyle w:val="TableText"/>
              <w:keepLines w:val="0"/>
              <w:jc w:val="left"/>
              <w:rPr>
                <w:noProof/>
                <w:sz w:val="16"/>
                <w:szCs w:val="16"/>
                <w:lang w:val="de-DE" w:eastAsia="ko-KR"/>
              </w:rPr>
            </w:pPr>
          </w:p>
        </w:tc>
        <w:tc>
          <w:tcPr>
            <w:tcW w:w="2590" w:type="dxa"/>
            <w:vAlign w:val="center"/>
          </w:tcPr>
          <w:p w14:paraId="3D2CE4EF" w14:textId="77777777" w:rsidR="00E01320" w:rsidRPr="00025F40" w:rsidRDefault="00E01320" w:rsidP="00E01320">
            <w:pPr>
              <w:pStyle w:val="TableText"/>
              <w:keepLines w:val="0"/>
              <w:jc w:val="left"/>
              <w:rPr>
                <w:noProof/>
                <w:sz w:val="16"/>
                <w:szCs w:val="16"/>
                <w:lang w:val="en-US"/>
              </w:rPr>
            </w:pPr>
            <w:r w:rsidRPr="00025F40">
              <w:rPr>
                <w:noProof/>
                <w:sz w:val="16"/>
                <w:szCs w:val="16"/>
                <w:lang w:val="en-US"/>
              </w:rPr>
              <w:t>bm_pred_filter_idx</w:t>
            </w:r>
            <w:r w:rsidRPr="00025F40">
              <w:rPr>
                <w:noProof/>
                <w:sz w:val="16"/>
                <w:szCs w:val="16"/>
                <w:lang w:eastAsia="ko-KR"/>
              </w:rPr>
              <w:t>[ ]</w:t>
            </w:r>
          </w:p>
        </w:tc>
        <w:tc>
          <w:tcPr>
            <w:tcW w:w="811" w:type="dxa"/>
          </w:tcPr>
          <w:p w14:paraId="7E578674" w14:textId="77777777" w:rsidR="00E01320" w:rsidRPr="00025F40" w:rsidRDefault="00E01320" w:rsidP="00E01320">
            <w:pPr>
              <w:pStyle w:val="TableText"/>
              <w:keepLines w:val="0"/>
              <w:jc w:val="left"/>
              <w:rPr>
                <w:bCs/>
                <w:noProof/>
                <w:sz w:val="16"/>
                <w:szCs w:val="16"/>
                <w:lang w:val="en-US"/>
              </w:rPr>
            </w:pPr>
            <w:r w:rsidRPr="00025F40">
              <w:rPr>
                <w:bCs/>
                <w:noProof/>
                <w:sz w:val="16"/>
                <w:szCs w:val="16"/>
              </w:rPr>
              <w:t>FL</w:t>
            </w:r>
          </w:p>
        </w:tc>
        <w:tc>
          <w:tcPr>
            <w:tcW w:w="4608" w:type="dxa"/>
            <w:vAlign w:val="center"/>
          </w:tcPr>
          <w:p w14:paraId="7ECE03FA" w14:textId="77777777" w:rsidR="00E01320" w:rsidRPr="00025F40" w:rsidRDefault="00E01320" w:rsidP="00E01320">
            <w:pPr>
              <w:pStyle w:val="TableText"/>
              <w:keepLines w:val="0"/>
              <w:jc w:val="left"/>
              <w:rPr>
                <w:noProof/>
                <w:sz w:val="16"/>
                <w:szCs w:val="16"/>
                <w:lang w:val="en-US" w:eastAsia="ko-KR"/>
              </w:rPr>
            </w:pPr>
            <w:r w:rsidRPr="00025F40">
              <w:rPr>
                <w:noProof/>
                <w:sz w:val="16"/>
                <w:szCs w:val="16"/>
                <w:lang w:eastAsia="ko-KR"/>
              </w:rPr>
              <w:t>cMax = 1</w:t>
            </w:r>
          </w:p>
        </w:tc>
      </w:tr>
      <w:tr w:rsidR="00E01320" w:rsidRPr="00025F40" w14:paraId="4B331EB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5DF61A15" w14:textId="77777777" w:rsidR="00E01320" w:rsidRPr="00025F40" w:rsidRDefault="00E01320" w:rsidP="00E01320">
            <w:pPr>
              <w:pStyle w:val="TableText"/>
              <w:keepLines w:val="0"/>
              <w:jc w:val="left"/>
              <w:rPr>
                <w:noProof/>
                <w:sz w:val="16"/>
                <w:szCs w:val="16"/>
                <w:lang w:val="en-US" w:eastAsia="ko-KR"/>
              </w:rPr>
            </w:pPr>
          </w:p>
        </w:tc>
        <w:tc>
          <w:tcPr>
            <w:tcW w:w="2590" w:type="dxa"/>
            <w:vAlign w:val="center"/>
          </w:tcPr>
          <w:p w14:paraId="45537BBC" w14:textId="77777777" w:rsidR="00E01320" w:rsidRPr="00025F40" w:rsidRDefault="00E01320" w:rsidP="00E01320">
            <w:pPr>
              <w:pStyle w:val="TableText"/>
              <w:keepLines w:val="0"/>
              <w:jc w:val="left"/>
              <w:rPr>
                <w:noProof/>
                <w:sz w:val="16"/>
                <w:szCs w:val="16"/>
                <w:lang w:val="en-US"/>
              </w:rPr>
            </w:pPr>
            <w:r w:rsidRPr="00025F40">
              <w:rPr>
                <w:noProof/>
                <w:sz w:val="16"/>
                <w:szCs w:val="16"/>
                <w:lang w:val="en-US"/>
              </w:rPr>
              <w:t>bm_pred_off_pred_prev_ch_flag</w:t>
            </w:r>
            <w:r w:rsidRPr="00025F40">
              <w:rPr>
                <w:noProof/>
                <w:sz w:val="16"/>
                <w:szCs w:val="16"/>
                <w:lang w:eastAsia="ko-KR"/>
              </w:rPr>
              <w:t>[ ]</w:t>
            </w:r>
          </w:p>
        </w:tc>
        <w:tc>
          <w:tcPr>
            <w:tcW w:w="811" w:type="dxa"/>
          </w:tcPr>
          <w:p w14:paraId="2EBEA88D" w14:textId="77777777" w:rsidR="00E01320" w:rsidRPr="00025F40" w:rsidRDefault="00E01320" w:rsidP="00E01320">
            <w:pPr>
              <w:pStyle w:val="TableText"/>
              <w:keepLines w:val="0"/>
              <w:jc w:val="left"/>
              <w:rPr>
                <w:bCs/>
                <w:noProof/>
                <w:sz w:val="16"/>
                <w:szCs w:val="16"/>
                <w:lang w:val="en-US"/>
              </w:rPr>
            </w:pPr>
            <w:r w:rsidRPr="00025F40">
              <w:rPr>
                <w:bCs/>
                <w:noProof/>
                <w:sz w:val="16"/>
                <w:szCs w:val="16"/>
              </w:rPr>
              <w:t>FL</w:t>
            </w:r>
          </w:p>
        </w:tc>
        <w:tc>
          <w:tcPr>
            <w:tcW w:w="4608" w:type="dxa"/>
            <w:vAlign w:val="center"/>
          </w:tcPr>
          <w:p w14:paraId="6354E71D" w14:textId="77777777" w:rsidR="00E01320" w:rsidRPr="00025F40" w:rsidRDefault="00E01320" w:rsidP="00E01320">
            <w:pPr>
              <w:pStyle w:val="TableText"/>
              <w:keepLines w:val="0"/>
              <w:jc w:val="left"/>
              <w:rPr>
                <w:noProof/>
                <w:sz w:val="16"/>
                <w:szCs w:val="16"/>
                <w:lang w:val="en-US" w:eastAsia="ko-KR"/>
              </w:rPr>
            </w:pPr>
            <w:r w:rsidRPr="00025F40">
              <w:rPr>
                <w:noProof/>
                <w:sz w:val="16"/>
                <w:szCs w:val="16"/>
                <w:lang w:eastAsia="ko-KR"/>
              </w:rPr>
              <w:t>cMax = 1</w:t>
            </w:r>
          </w:p>
        </w:tc>
      </w:tr>
      <w:tr w:rsidR="00E01320" w:rsidRPr="00025F40" w14:paraId="7723D37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032E7B39" w14:textId="77777777" w:rsidR="00E01320" w:rsidRPr="00025F40" w:rsidRDefault="00E01320" w:rsidP="00E01320">
            <w:pPr>
              <w:pStyle w:val="TableText"/>
              <w:keepLines w:val="0"/>
              <w:jc w:val="left"/>
              <w:rPr>
                <w:noProof/>
                <w:sz w:val="16"/>
                <w:szCs w:val="16"/>
                <w:lang w:val="en-US" w:eastAsia="ko-KR"/>
              </w:rPr>
            </w:pPr>
          </w:p>
        </w:tc>
        <w:tc>
          <w:tcPr>
            <w:tcW w:w="2590" w:type="dxa"/>
            <w:vAlign w:val="center"/>
          </w:tcPr>
          <w:p w14:paraId="2939EF48" w14:textId="77777777" w:rsidR="00E01320" w:rsidRPr="00025F40" w:rsidRDefault="00E01320" w:rsidP="00E01320">
            <w:pPr>
              <w:pStyle w:val="TableText"/>
              <w:keepLines w:val="0"/>
              <w:jc w:val="left"/>
              <w:rPr>
                <w:noProof/>
                <w:sz w:val="16"/>
                <w:szCs w:val="16"/>
                <w:lang w:val="en-US"/>
              </w:rPr>
            </w:pPr>
            <w:r w:rsidRPr="00025F40">
              <w:rPr>
                <w:noProof/>
                <w:sz w:val="16"/>
                <w:szCs w:val="16"/>
                <w:lang w:val="en-US"/>
              </w:rPr>
              <w:t>bm_pred_abs_offd_greater0_flag</w:t>
            </w:r>
            <w:r w:rsidRPr="00025F40">
              <w:rPr>
                <w:noProof/>
                <w:sz w:val="16"/>
                <w:szCs w:val="16"/>
                <w:lang w:eastAsia="ko-KR"/>
              </w:rPr>
              <w:t>[ ]</w:t>
            </w:r>
          </w:p>
        </w:tc>
        <w:tc>
          <w:tcPr>
            <w:tcW w:w="811" w:type="dxa"/>
          </w:tcPr>
          <w:p w14:paraId="2E9D7221" w14:textId="77777777" w:rsidR="00E01320" w:rsidRPr="00025F40" w:rsidRDefault="00E01320" w:rsidP="00E01320">
            <w:pPr>
              <w:pStyle w:val="TableText"/>
              <w:keepLines w:val="0"/>
              <w:jc w:val="left"/>
              <w:rPr>
                <w:bCs/>
                <w:noProof/>
                <w:sz w:val="16"/>
                <w:szCs w:val="16"/>
                <w:lang w:val="en-US"/>
              </w:rPr>
            </w:pPr>
            <w:r w:rsidRPr="00025F40">
              <w:rPr>
                <w:bCs/>
                <w:noProof/>
                <w:sz w:val="16"/>
                <w:szCs w:val="16"/>
                <w:lang w:val="en-US"/>
              </w:rPr>
              <w:t>FL</w:t>
            </w:r>
          </w:p>
        </w:tc>
        <w:tc>
          <w:tcPr>
            <w:tcW w:w="4608" w:type="dxa"/>
            <w:vAlign w:val="center"/>
          </w:tcPr>
          <w:p w14:paraId="693025B7" w14:textId="77777777" w:rsidR="00E01320" w:rsidRPr="00025F40" w:rsidRDefault="00E01320" w:rsidP="00E01320">
            <w:pPr>
              <w:pStyle w:val="TableText"/>
              <w:keepLines w:val="0"/>
              <w:jc w:val="left"/>
              <w:rPr>
                <w:noProof/>
                <w:sz w:val="16"/>
                <w:szCs w:val="16"/>
                <w:lang w:val="en-US" w:eastAsia="ko-KR"/>
              </w:rPr>
            </w:pPr>
            <w:r w:rsidRPr="00025F40">
              <w:rPr>
                <w:noProof/>
                <w:sz w:val="16"/>
                <w:szCs w:val="16"/>
                <w:lang w:val="en-US" w:eastAsia="ko-KR"/>
              </w:rPr>
              <w:t>cMax = 1</w:t>
            </w:r>
          </w:p>
        </w:tc>
      </w:tr>
      <w:tr w:rsidR="00E01320" w:rsidRPr="00025F40" w14:paraId="25FB28BE"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347565D6" w14:textId="77777777" w:rsidR="00E01320" w:rsidRPr="00025F40" w:rsidRDefault="00E01320" w:rsidP="00E01320">
            <w:pPr>
              <w:pStyle w:val="TableText"/>
              <w:keepLines w:val="0"/>
              <w:jc w:val="left"/>
              <w:rPr>
                <w:noProof/>
                <w:sz w:val="16"/>
                <w:szCs w:val="16"/>
                <w:lang w:val="en-US" w:eastAsia="ko-KR"/>
              </w:rPr>
            </w:pPr>
          </w:p>
        </w:tc>
        <w:tc>
          <w:tcPr>
            <w:tcW w:w="2590" w:type="dxa"/>
            <w:vAlign w:val="center"/>
          </w:tcPr>
          <w:p w14:paraId="16D08D26" w14:textId="77777777" w:rsidR="00E01320" w:rsidRPr="00025F40" w:rsidRDefault="00E01320" w:rsidP="00E01320">
            <w:pPr>
              <w:pStyle w:val="TableText"/>
              <w:keepLines w:val="0"/>
              <w:jc w:val="left"/>
              <w:rPr>
                <w:noProof/>
                <w:sz w:val="16"/>
                <w:szCs w:val="16"/>
                <w:lang w:val="en-US"/>
              </w:rPr>
            </w:pPr>
            <w:r w:rsidRPr="00025F40">
              <w:rPr>
                <w:noProof/>
                <w:sz w:val="16"/>
                <w:szCs w:val="16"/>
                <w:lang w:val="en-US"/>
              </w:rPr>
              <w:t>bm_pred_abs_offd_minus1</w:t>
            </w:r>
            <w:r w:rsidRPr="00025F40">
              <w:rPr>
                <w:noProof/>
                <w:sz w:val="16"/>
                <w:szCs w:val="16"/>
                <w:lang w:eastAsia="ko-KR"/>
              </w:rPr>
              <w:t>[ ]</w:t>
            </w:r>
          </w:p>
        </w:tc>
        <w:tc>
          <w:tcPr>
            <w:tcW w:w="811" w:type="dxa"/>
          </w:tcPr>
          <w:p w14:paraId="59C3AC71" w14:textId="77777777" w:rsidR="00E01320" w:rsidRPr="00025F40" w:rsidRDefault="00E01320" w:rsidP="00E01320">
            <w:pPr>
              <w:pStyle w:val="TableText"/>
              <w:keepLines w:val="0"/>
              <w:jc w:val="left"/>
              <w:rPr>
                <w:bCs/>
                <w:noProof/>
                <w:sz w:val="16"/>
                <w:szCs w:val="16"/>
                <w:lang w:val="en-US"/>
              </w:rPr>
            </w:pPr>
            <w:r w:rsidRPr="00025F40">
              <w:rPr>
                <w:bCs/>
                <w:noProof/>
                <w:sz w:val="16"/>
                <w:szCs w:val="16"/>
              </w:rPr>
              <w:t>LEG0</w:t>
            </w:r>
          </w:p>
        </w:tc>
        <w:tc>
          <w:tcPr>
            <w:tcW w:w="4608" w:type="dxa"/>
            <w:vAlign w:val="center"/>
          </w:tcPr>
          <w:p w14:paraId="42BB4963" w14:textId="77777777" w:rsidR="00E01320" w:rsidRPr="00025F40" w:rsidRDefault="00E01320" w:rsidP="00E01320">
            <w:pPr>
              <w:pStyle w:val="TableText"/>
              <w:keepLines w:val="0"/>
              <w:jc w:val="left"/>
              <w:rPr>
                <w:noProof/>
                <w:sz w:val="16"/>
                <w:szCs w:val="16"/>
                <w:lang w:val="en-US" w:eastAsia="ko-KR"/>
              </w:rPr>
            </w:pPr>
            <w:r w:rsidRPr="00025F40">
              <w:rPr>
                <w:bCs/>
                <w:noProof/>
                <w:sz w:val="16"/>
                <w:szCs w:val="16"/>
              </w:rPr>
              <w:t>maxPreExtLen = 15</w:t>
            </w:r>
          </w:p>
        </w:tc>
      </w:tr>
      <w:tr w:rsidR="00E01320" w:rsidRPr="00025F40" w14:paraId="2B670BC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F56C955" w14:textId="77777777" w:rsidR="00E01320" w:rsidRPr="00025F40" w:rsidRDefault="00E01320" w:rsidP="00E01320">
            <w:pPr>
              <w:pStyle w:val="TableText"/>
              <w:keepLines w:val="0"/>
              <w:jc w:val="left"/>
              <w:rPr>
                <w:noProof/>
                <w:sz w:val="16"/>
                <w:szCs w:val="16"/>
                <w:lang w:val="en-US" w:eastAsia="ko-KR"/>
              </w:rPr>
            </w:pPr>
          </w:p>
        </w:tc>
        <w:tc>
          <w:tcPr>
            <w:tcW w:w="2590" w:type="dxa"/>
            <w:vAlign w:val="center"/>
          </w:tcPr>
          <w:p w14:paraId="2F768038" w14:textId="77777777" w:rsidR="00E01320" w:rsidRPr="00025F40" w:rsidRDefault="00E01320" w:rsidP="00E01320">
            <w:pPr>
              <w:pStyle w:val="TableText"/>
              <w:keepLines w:val="0"/>
              <w:jc w:val="left"/>
              <w:rPr>
                <w:noProof/>
                <w:sz w:val="16"/>
                <w:szCs w:val="16"/>
                <w:lang w:val="en-US"/>
              </w:rPr>
            </w:pPr>
            <w:r w:rsidRPr="00025F40">
              <w:rPr>
                <w:noProof/>
                <w:sz w:val="16"/>
                <w:szCs w:val="16"/>
                <w:lang w:val="en-US"/>
              </w:rPr>
              <w:t>bm_pred_offd_sign_flag</w:t>
            </w:r>
            <w:r w:rsidRPr="00025F40">
              <w:rPr>
                <w:noProof/>
                <w:sz w:val="16"/>
                <w:szCs w:val="16"/>
                <w:lang w:eastAsia="ko-KR"/>
              </w:rPr>
              <w:t>[ ]</w:t>
            </w:r>
          </w:p>
        </w:tc>
        <w:tc>
          <w:tcPr>
            <w:tcW w:w="811" w:type="dxa"/>
          </w:tcPr>
          <w:p w14:paraId="7021C2FA" w14:textId="77777777" w:rsidR="00E01320" w:rsidRPr="00025F40" w:rsidRDefault="00E01320" w:rsidP="00E01320">
            <w:pPr>
              <w:pStyle w:val="TableText"/>
              <w:keepLines w:val="0"/>
              <w:jc w:val="left"/>
              <w:rPr>
                <w:bCs/>
                <w:noProof/>
                <w:sz w:val="16"/>
                <w:szCs w:val="16"/>
                <w:lang w:val="en-US"/>
              </w:rPr>
            </w:pPr>
            <w:r w:rsidRPr="00025F40">
              <w:rPr>
                <w:bCs/>
                <w:noProof/>
                <w:sz w:val="16"/>
                <w:szCs w:val="16"/>
              </w:rPr>
              <w:t>FL</w:t>
            </w:r>
          </w:p>
        </w:tc>
        <w:tc>
          <w:tcPr>
            <w:tcW w:w="4608" w:type="dxa"/>
            <w:vAlign w:val="center"/>
          </w:tcPr>
          <w:p w14:paraId="5A41DA78" w14:textId="77777777" w:rsidR="00E01320" w:rsidRPr="00025F40" w:rsidRDefault="00E01320" w:rsidP="00E01320">
            <w:pPr>
              <w:pStyle w:val="TableText"/>
              <w:keepLines w:val="0"/>
              <w:jc w:val="left"/>
              <w:rPr>
                <w:noProof/>
                <w:sz w:val="16"/>
                <w:szCs w:val="16"/>
                <w:lang w:val="en-US" w:eastAsia="ko-KR"/>
              </w:rPr>
            </w:pPr>
            <w:r w:rsidRPr="00025F40">
              <w:rPr>
                <w:noProof/>
                <w:sz w:val="16"/>
                <w:szCs w:val="16"/>
                <w:lang w:eastAsia="ko-KR"/>
              </w:rPr>
              <w:t>cMax = 1</w:t>
            </w:r>
          </w:p>
        </w:tc>
      </w:tr>
      <w:tr w:rsidR="00E01320" w:rsidRPr="00025F40" w14:paraId="44B0704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val="restart"/>
          </w:tcPr>
          <w:p w14:paraId="26F55B0D" w14:textId="574444A0" w:rsidR="00E01320" w:rsidRPr="00025F40" w:rsidRDefault="00E01320" w:rsidP="00E01320">
            <w:pPr>
              <w:pStyle w:val="TableText"/>
              <w:keepLines w:val="0"/>
              <w:jc w:val="left"/>
              <w:rPr>
                <w:noProof/>
                <w:sz w:val="16"/>
                <w:szCs w:val="16"/>
                <w:lang w:val="en-US" w:eastAsia="ko-KR"/>
              </w:rPr>
            </w:pPr>
            <w:r w:rsidRPr="00025F40">
              <w:rPr>
                <w:sz w:val="16"/>
                <w:szCs w:val="16"/>
              </w:rPr>
              <w:lastRenderedPageBreak/>
              <w:t>sample_pred_mode( )</w:t>
            </w:r>
          </w:p>
        </w:tc>
        <w:tc>
          <w:tcPr>
            <w:tcW w:w="2590" w:type="dxa"/>
            <w:vAlign w:val="center"/>
          </w:tcPr>
          <w:p w14:paraId="2DB2BC18" w14:textId="77777777" w:rsidR="00E01320" w:rsidRPr="00025F40" w:rsidRDefault="00E01320" w:rsidP="00E01320">
            <w:pPr>
              <w:pStyle w:val="TableText"/>
              <w:keepLines w:val="0"/>
              <w:jc w:val="left"/>
              <w:rPr>
                <w:noProof/>
                <w:sz w:val="16"/>
                <w:szCs w:val="16"/>
                <w:lang w:val="en-US"/>
              </w:rPr>
            </w:pPr>
            <w:r w:rsidRPr="00025F40">
              <w:rPr>
                <w:noProof/>
                <w:sz w:val="16"/>
                <w:szCs w:val="16"/>
                <w:lang w:val="en-US"/>
              </w:rPr>
              <w:t>spred_lpf_or_diff_flag</w:t>
            </w:r>
          </w:p>
        </w:tc>
        <w:tc>
          <w:tcPr>
            <w:tcW w:w="811" w:type="dxa"/>
          </w:tcPr>
          <w:p w14:paraId="3CE6AB4D" w14:textId="77777777" w:rsidR="00E01320" w:rsidRPr="00025F40" w:rsidRDefault="00E01320" w:rsidP="00E01320">
            <w:pPr>
              <w:pStyle w:val="TableText"/>
              <w:keepLines w:val="0"/>
              <w:jc w:val="left"/>
              <w:rPr>
                <w:bCs/>
                <w:noProof/>
                <w:sz w:val="16"/>
                <w:szCs w:val="16"/>
              </w:rPr>
            </w:pPr>
            <w:r w:rsidRPr="00025F40">
              <w:rPr>
                <w:bCs/>
                <w:noProof/>
                <w:sz w:val="16"/>
                <w:szCs w:val="16"/>
              </w:rPr>
              <w:t>FL</w:t>
            </w:r>
          </w:p>
        </w:tc>
        <w:tc>
          <w:tcPr>
            <w:tcW w:w="4608" w:type="dxa"/>
            <w:vAlign w:val="center"/>
          </w:tcPr>
          <w:p w14:paraId="784686DB" w14:textId="77777777" w:rsidR="00E01320" w:rsidRPr="00025F40" w:rsidRDefault="00E01320" w:rsidP="00E01320">
            <w:pPr>
              <w:pStyle w:val="TableText"/>
              <w:keepLines w:val="0"/>
              <w:jc w:val="left"/>
              <w:rPr>
                <w:noProof/>
                <w:sz w:val="16"/>
                <w:szCs w:val="16"/>
                <w:lang w:eastAsia="ko-KR"/>
              </w:rPr>
            </w:pPr>
            <w:r w:rsidRPr="00025F40">
              <w:rPr>
                <w:noProof/>
                <w:sz w:val="16"/>
                <w:szCs w:val="16"/>
                <w:lang w:eastAsia="ko-KR"/>
              </w:rPr>
              <w:t>cMax = 1</w:t>
            </w:r>
          </w:p>
        </w:tc>
      </w:tr>
      <w:tr w:rsidR="00E01320" w:rsidRPr="00025F40" w14:paraId="616F56E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3FCF2848" w14:textId="77777777" w:rsidR="00E01320" w:rsidRPr="00025F40" w:rsidRDefault="00E01320" w:rsidP="00E01320">
            <w:pPr>
              <w:pStyle w:val="TableText"/>
              <w:keepLines w:val="0"/>
              <w:jc w:val="left"/>
              <w:rPr>
                <w:noProof/>
                <w:sz w:val="16"/>
                <w:szCs w:val="16"/>
                <w:lang w:val="en-US" w:eastAsia="ko-KR"/>
              </w:rPr>
            </w:pPr>
          </w:p>
        </w:tc>
        <w:tc>
          <w:tcPr>
            <w:tcW w:w="2590" w:type="dxa"/>
            <w:vAlign w:val="center"/>
          </w:tcPr>
          <w:p w14:paraId="0949349E" w14:textId="77777777" w:rsidR="00E01320" w:rsidRPr="00025F40" w:rsidRDefault="00E01320" w:rsidP="00E01320">
            <w:pPr>
              <w:pStyle w:val="TableText"/>
              <w:keepLines w:val="0"/>
              <w:jc w:val="left"/>
              <w:rPr>
                <w:noProof/>
                <w:sz w:val="16"/>
                <w:szCs w:val="16"/>
                <w:lang w:val="en-US"/>
              </w:rPr>
            </w:pPr>
            <w:r w:rsidRPr="00025F40">
              <w:rPr>
                <w:noProof/>
                <w:sz w:val="16"/>
                <w:szCs w:val="16"/>
                <w:lang w:val="en-US"/>
              </w:rPr>
              <w:t>spred_lpf_flag</w:t>
            </w:r>
          </w:p>
        </w:tc>
        <w:tc>
          <w:tcPr>
            <w:tcW w:w="811" w:type="dxa"/>
          </w:tcPr>
          <w:p w14:paraId="5874386F" w14:textId="77777777" w:rsidR="00E01320" w:rsidRPr="00025F40" w:rsidRDefault="00E01320" w:rsidP="00E01320">
            <w:pPr>
              <w:pStyle w:val="TableText"/>
              <w:keepLines w:val="0"/>
              <w:jc w:val="left"/>
              <w:rPr>
                <w:bCs/>
                <w:noProof/>
                <w:sz w:val="16"/>
                <w:szCs w:val="16"/>
              </w:rPr>
            </w:pPr>
            <w:r w:rsidRPr="00025F40">
              <w:rPr>
                <w:bCs/>
                <w:noProof/>
                <w:sz w:val="16"/>
                <w:szCs w:val="16"/>
              </w:rPr>
              <w:t>FL</w:t>
            </w:r>
          </w:p>
        </w:tc>
        <w:tc>
          <w:tcPr>
            <w:tcW w:w="4608" w:type="dxa"/>
            <w:vAlign w:val="center"/>
          </w:tcPr>
          <w:p w14:paraId="7DA5EC83" w14:textId="77777777" w:rsidR="00E01320" w:rsidRPr="00025F40" w:rsidRDefault="00E01320" w:rsidP="00E01320">
            <w:pPr>
              <w:pStyle w:val="TableText"/>
              <w:keepLines w:val="0"/>
              <w:jc w:val="left"/>
              <w:rPr>
                <w:noProof/>
                <w:sz w:val="16"/>
                <w:szCs w:val="16"/>
                <w:lang w:eastAsia="ko-KR"/>
              </w:rPr>
            </w:pPr>
            <w:r w:rsidRPr="00025F40">
              <w:rPr>
                <w:noProof/>
                <w:sz w:val="16"/>
                <w:szCs w:val="16"/>
                <w:lang w:eastAsia="ko-KR"/>
              </w:rPr>
              <w:t>cMax = 1</w:t>
            </w:r>
          </w:p>
        </w:tc>
      </w:tr>
      <w:tr w:rsidR="00E01320" w:rsidRPr="00025F40" w14:paraId="2731A9E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07659265" w14:textId="77777777" w:rsidR="00E01320" w:rsidRPr="00025F40" w:rsidRDefault="00E01320" w:rsidP="00E01320">
            <w:pPr>
              <w:pStyle w:val="TableText"/>
              <w:keepLines w:val="0"/>
              <w:jc w:val="left"/>
              <w:rPr>
                <w:noProof/>
                <w:sz w:val="16"/>
                <w:szCs w:val="16"/>
                <w:lang w:val="en-US" w:eastAsia="ko-KR"/>
              </w:rPr>
            </w:pPr>
          </w:p>
        </w:tc>
        <w:tc>
          <w:tcPr>
            <w:tcW w:w="2590" w:type="dxa"/>
            <w:vAlign w:val="center"/>
          </w:tcPr>
          <w:p w14:paraId="5EADE230" w14:textId="77777777" w:rsidR="00E01320" w:rsidRPr="00025F40" w:rsidRDefault="00E01320" w:rsidP="00E01320">
            <w:pPr>
              <w:pStyle w:val="TableText"/>
              <w:keepLines w:val="0"/>
              <w:jc w:val="left"/>
              <w:rPr>
                <w:noProof/>
                <w:sz w:val="16"/>
                <w:szCs w:val="16"/>
                <w:lang w:val="en-US"/>
              </w:rPr>
            </w:pPr>
            <w:r w:rsidRPr="00025F40">
              <w:rPr>
                <w:noProof/>
                <w:sz w:val="16"/>
                <w:szCs w:val="16"/>
                <w:lang w:val="en-US"/>
              </w:rPr>
              <w:t>spred_rem_mode_idx</w:t>
            </w:r>
          </w:p>
        </w:tc>
        <w:tc>
          <w:tcPr>
            <w:tcW w:w="811" w:type="dxa"/>
          </w:tcPr>
          <w:p w14:paraId="4FCB3FCD" w14:textId="77777777" w:rsidR="00E01320" w:rsidRPr="00025F40" w:rsidRDefault="00E01320" w:rsidP="00E01320">
            <w:pPr>
              <w:pStyle w:val="TableText"/>
              <w:keepLines w:val="0"/>
              <w:jc w:val="left"/>
              <w:rPr>
                <w:bCs/>
                <w:noProof/>
                <w:sz w:val="16"/>
                <w:szCs w:val="16"/>
              </w:rPr>
            </w:pPr>
            <w:r w:rsidRPr="00025F40">
              <w:rPr>
                <w:bCs/>
                <w:noProof/>
                <w:sz w:val="16"/>
                <w:szCs w:val="16"/>
              </w:rPr>
              <w:t>FL</w:t>
            </w:r>
          </w:p>
        </w:tc>
        <w:tc>
          <w:tcPr>
            <w:tcW w:w="4608" w:type="dxa"/>
            <w:vAlign w:val="center"/>
          </w:tcPr>
          <w:p w14:paraId="435B78AF" w14:textId="77777777" w:rsidR="00E01320" w:rsidRPr="00025F40" w:rsidRDefault="00E01320" w:rsidP="00E01320">
            <w:pPr>
              <w:pStyle w:val="TableText"/>
              <w:keepLines w:val="0"/>
              <w:jc w:val="left"/>
              <w:rPr>
                <w:noProof/>
                <w:sz w:val="16"/>
                <w:szCs w:val="16"/>
                <w:lang w:eastAsia="ko-KR"/>
              </w:rPr>
            </w:pPr>
            <w:r w:rsidRPr="00025F40">
              <w:rPr>
                <w:noProof/>
                <w:sz w:val="16"/>
                <w:szCs w:val="16"/>
                <w:lang w:eastAsia="ko-KR"/>
              </w:rPr>
              <w:t>cMax = 2</w:t>
            </w:r>
          </w:p>
        </w:tc>
      </w:tr>
      <w:tr w:rsidR="00E01320" w:rsidRPr="00025F40" w14:paraId="69632F9F"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val="restart"/>
          </w:tcPr>
          <w:p w14:paraId="36B0B41E" w14:textId="3392B125" w:rsidR="00E01320" w:rsidRPr="00025F40" w:rsidRDefault="00E01320" w:rsidP="00E01320">
            <w:pPr>
              <w:pStyle w:val="TableText"/>
              <w:keepLines w:val="0"/>
              <w:jc w:val="left"/>
              <w:rPr>
                <w:noProof/>
                <w:sz w:val="16"/>
                <w:szCs w:val="16"/>
                <w:lang w:val="en-US" w:eastAsia="ko-KR"/>
              </w:rPr>
            </w:pPr>
            <w:r w:rsidRPr="00025F40">
              <w:rPr>
                <w:noProof/>
                <w:sz w:val="16"/>
                <w:szCs w:val="16"/>
                <w:lang w:val="en-US" w:eastAsia="ko-KR"/>
              </w:rPr>
              <w:t>linear_predictive_</w:t>
            </w:r>
            <w:r w:rsidRPr="00025F40">
              <w:rPr>
                <w:noProof/>
                <w:sz w:val="16"/>
                <w:szCs w:val="16"/>
                <w:lang w:val="en-US" w:eastAsia="ko-KR"/>
              </w:rPr>
              <w:br/>
              <w:t>filtering_data( )</w:t>
            </w:r>
          </w:p>
        </w:tc>
        <w:tc>
          <w:tcPr>
            <w:tcW w:w="2590" w:type="dxa"/>
            <w:vAlign w:val="center"/>
          </w:tcPr>
          <w:p w14:paraId="33FAB578" w14:textId="0E4361C2" w:rsidR="00E01320" w:rsidRPr="00025F40" w:rsidRDefault="00E01320" w:rsidP="00E01320">
            <w:pPr>
              <w:pStyle w:val="TableText"/>
              <w:keepLines w:val="0"/>
              <w:jc w:val="left"/>
              <w:rPr>
                <w:noProof/>
                <w:sz w:val="16"/>
                <w:szCs w:val="16"/>
                <w:lang w:val="en-US"/>
              </w:rPr>
            </w:pPr>
            <w:r w:rsidRPr="00025F40">
              <w:rPr>
                <w:noProof/>
                <w:sz w:val="16"/>
                <w:szCs w:val="16"/>
                <w:lang w:val="en-US"/>
              </w:rPr>
              <w:t xml:space="preserve">lpf_prev_ch_flag </w:t>
            </w:r>
          </w:p>
        </w:tc>
        <w:tc>
          <w:tcPr>
            <w:tcW w:w="811" w:type="dxa"/>
          </w:tcPr>
          <w:p w14:paraId="34109CE1" w14:textId="77777777" w:rsidR="00E01320" w:rsidRPr="00025F40" w:rsidRDefault="00E01320" w:rsidP="00E01320">
            <w:pPr>
              <w:pStyle w:val="TableText"/>
              <w:keepLines w:val="0"/>
              <w:jc w:val="left"/>
              <w:rPr>
                <w:bCs/>
                <w:noProof/>
                <w:sz w:val="16"/>
                <w:szCs w:val="16"/>
              </w:rPr>
            </w:pPr>
            <w:r w:rsidRPr="00025F40">
              <w:rPr>
                <w:bCs/>
                <w:noProof/>
                <w:sz w:val="16"/>
                <w:szCs w:val="16"/>
              </w:rPr>
              <w:t>FL</w:t>
            </w:r>
          </w:p>
        </w:tc>
        <w:tc>
          <w:tcPr>
            <w:tcW w:w="4608" w:type="dxa"/>
            <w:vAlign w:val="center"/>
          </w:tcPr>
          <w:p w14:paraId="7C5F26DF" w14:textId="77777777" w:rsidR="00E01320" w:rsidRPr="00025F40" w:rsidRDefault="00E01320" w:rsidP="00E01320">
            <w:pPr>
              <w:pStyle w:val="TableText"/>
              <w:keepLines w:val="0"/>
              <w:jc w:val="left"/>
              <w:rPr>
                <w:noProof/>
                <w:sz w:val="16"/>
                <w:szCs w:val="16"/>
                <w:lang w:eastAsia="ko-KR"/>
              </w:rPr>
            </w:pPr>
            <w:r w:rsidRPr="00025F40">
              <w:rPr>
                <w:noProof/>
                <w:sz w:val="16"/>
                <w:szCs w:val="16"/>
                <w:lang w:eastAsia="ko-KR"/>
              </w:rPr>
              <w:t>cMax = 1</w:t>
            </w:r>
          </w:p>
        </w:tc>
      </w:tr>
      <w:tr w:rsidR="00E01320" w:rsidRPr="00025F40" w14:paraId="5E37103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5C41FCA7" w14:textId="77777777" w:rsidR="00E01320" w:rsidRPr="00025F40" w:rsidRDefault="00E01320" w:rsidP="00E01320">
            <w:pPr>
              <w:pStyle w:val="TableText"/>
              <w:keepLines w:val="0"/>
              <w:jc w:val="left"/>
              <w:rPr>
                <w:noProof/>
                <w:sz w:val="16"/>
                <w:szCs w:val="16"/>
                <w:lang w:val="en-US" w:eastAsia="ko-KR"/>
              </w:rPr>
            </w:pPr>
          </w:p>
        </w:tc>
        <w:tc>
          <w:tcPr>
            <w:tcW w:w="2590" w:type="dxa"/>
            <w:vAlign w:val="center"/>
          </w:tcPr>
          <w:p w14:paraId="6A8674AC" w14:textId="33A98970" w:rsidR="00E01320" w:rsidRPr="00025F40" w:rsidRDefault="00E01320" w:rsidP="00E01320">
            <w:pPr>
              <w:pStyle w:val="TableText"/>
              <w:keepLines w:val="0"/>
              <w:jc w:val="left"/>
              <w:rPr>
                <w:noProof/>
                <w:sz w:val="16"/>
                <w:szCs w:val="16"/>
                <w:lang w:val="en-US"/>
              </w:rPr>
            </w:pPr>
            <w:r w:rsidRPr="00025F40">
              <w:rPr>
                <w:noProof/>
                <w:sz w:val="16"/>
                <w:szCs w:val="16"/>
                <w:lang w:val="en-US"/>
              </w:rPr>
              <w:t>lpf_delta_coding_flag</w:t>
            </w:r>
          </w:p>
        </w:tc>
        <w:tc>
          <w:tcPr>
            <w:tcW w:w="811" w:type="dxa"/>
          </w:tcPr>
          <w:p w14:paraId="4336DACD" w14:textId="59D106CE" w:rsidR="00E01320" w:rsidRPr="00025F40" w:rsidRDefault="00E01320" w:rsidP="00E01320">
            <w:pPr>
              <w:pStyle w:val="TableText"/>
              <w:keepLines w:val="0"/>
              <w:jc w:val="left"/>
              <w:rPr>
                <w:bCs/>
                <w:noProof/>
                <w:sz w:val="16"/>
                <w:szCs w:val="16"/>
              </w:rPr>
            </w:pPr>
            <w:r w:rsidRPr="00025F40">
              <w:rPr>
                <w:bCs/>
                <w:noProof/>
                <w:sz w:val="16"/>
                <w:szCs w:val="16"/>
              </w:rPr>
              <w:t>FL</w:t>
            </w:r>
          </w:p>
        </w:tc>
        <w:tc>
          <w:tcPr>
            <w:tcW w:w="4608" w:type="dxa"/>
            <w:vAlign w:val="center"/>
          </w:tcPr>
          <w:p w14:paraId="2A74CF07" w14:textId="42D15E51" w:rsidR="00E01320" w:rsidRPr="00025F40" w:rsidRDefault="00E01320" w:rsidP="00E01320">
            <w:pPr>
              <w:pStyle w:val="TableText"/>
              <w:keepLines w:val="0"/>
              <w:jc w:val="left"/>
              <w:rPr>
                <w:noProof/>
                <w:sz w:val="16"/>
                <w:szCs w:val="16"/>
                <w:lang w:eastAsia="ko-KR"/>
              </w:rPr>
            </w:pPr>
            <w:r w:rsidRPr="00025F40">
              <w:rPr>
                <w:noProof/>
                <w:sz w:val="16"/>
                <w:szCs w:val="16"/>
                <w:lang w:eastAsia="ko-KR"/>
              </w:rPr>
              <w:t>cMax = 1</w:t>
            </w:r>
          </w:p>
        </w:tc>
      </w:tr>
      <w:tr w:rsidR="00E01320" w:rsidRPr="00025F40" w14:paraId="7A20943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1D26D549" w14:textId="77777777" w:rsidR="00E01320" w:rsidRPr="00025F40" w:rsidRDefault="00E01320" w:rsidP="00E01320">
            <w:pPr>
              <w:pStyle w:val="TableText"/>
              <w:keepLines w:val="0"/>
              <w:jc w:val="left"/>
              <w:rPr>
                <w:noProof/>
                <w:sz w:val="16"/>
                <w:szCs w:val="16"/>
                <w:lang w:val="en-US" w:eastAsia="ko-KR"/>
              </w:rPr>
            </w:pPr>
          </w:p>
        </w:tc>
        <w:tc>
          <w:tcPr>
            <w:tcW w:w="2590" w:type="dxa"/>
            <w:vAlign w:val="center"/>
          </w:tcPr>
          <w:p w14:paraId="75D101EC" w14:textId="77777777" w:rsidR="00E01320" w:rsidRPr="00025F40" w:rsidRDefault="00E01320" w:rsidP="00E01320">
            <w:pPr>
              <w:pStyle w:val="TableText"/>
              <w:keepLines w:val="0"/>
              <w:jc w:val="left"/>
              <w:rPr>
                <w:noProof/>
                <w:sz w:val="16"/>
                <w:szCs w:val="16"/>
                <w:lang w:val="en-US"/>
              </w:rPr>
            </w:pPr>
            <w:r w:rsidRPr="00025F40">
              <w:rPr>
                <w:noProof/>
                <w:sz w:val="16"/>
                <w:szCs w:val="16"/>
                <w:lang w:val="en-US"/>
              </w:rPr>
              <w:t>lpf_num_weights_idx</w:t>
            </w:r>
          </w:p>
        </w:tc>
        <w:tc>
          <w:tcPr>
            <w:tcW w:w="811" w:type="dxa"/>
          </w:tcPr>
          <w:p w14:paraId="6E43A19C" w14:textId="77777777" w:rsidR="00E01320" w:rsidRPr="00025F40" w:rsidRDefault="00E01320" w:rsidP="00E01320">
            <w:pPr>
              <w:pStyle w:val="TableText"/>
              <w:keepLines w:val="0"/>
              <w:jc w:val="left"/>
              <w:rPr>
                <w:bCs/>
                <w:noProof/>
                <w:sz w:val="16"/>
                <w:szCs w:val="16"/>
              </w:rPr>
            </w:pPr>
            <w:r w:rsidRPr="00025F40">
              <w:rPr>
                <w:bCs/>
                <w:noProof/>
                <w:sz w:val="16"/>
                <w:szCs w:val="16"/>
              </w:rPr>
              <w:t>TR</w:t>
            </w:r>
          </w:p>
        </w:tc>
        <w:tc>
          <w:tcPr>
            <w:tcW w:w="4608" w:type="dxa"/>
            <w:vAlign w:val="center"/>
          </w:tcPr>
          <w:p w14:paraId="339BC6A6" w14:textId="4A0A12D6" w:rsidR="00E01320" w:rsidRPr="00025F40" w:rsidRDefault="00E01320" w:rsidP="00E01320">
            <w:pPr>
              <w:pStyle w:val="TableText"/>
              <w:keepLines w:val="0"/>
              <w:jc w:val="left"/>
              <w:rPr>
                <w:noProof/>
                <w:sz w:val="16"/>
                <w:szCs w:val="16"/>
                <w:lang w:eastAsia="ko-KR"/>
              </w:rPr>
            </w:pPr>
            <w:r w:rsidRPr="00025F40">
              <w:rPr>
                <w:noProof/>
                <w:sz w:val="16"/>
                <w:szCs w:val="16"/>
              </w:rPr>
              <w:t>cMax = 6, cRiceParam = 1</w:t>
            </w:r>
          </w:p>
        </w:tc>
      </w:tr>
      <w:tr w:rsidR="00E01320" w:rsidRPr="00025F40" w14:paraId="5CF7462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4EE2C783" w14:textId="77777777" w:rsidR="00E01320" w:rsidRPr="00025F40" w:rsidRDefault="00E01320" w:rsidP="00E01320">
            <w:pPr>
              <w:pStyle w:val="TableText"/>
              <w:keepLines w:val="0"/>
              <w:jc w:val="left"/>
              <w:rPr>
                <w:noProof/>
                <w:sz w:val="16"/>
                <w:szCs w:val="16"/>
                <w:lang w:val="en-US" w:eastAsia="ko-KR"/>
              </w:rPr>
            </w:pPr>
          </w:p>
        </w:tc>
        <w:tc>
          <w:tcPr>
            <w:tcW w:w="2590" w:type="dxa"/>
            <w:vAlign w:val="center"/>
          </w:tcPr>
          <w:p w14:paraId="6D0CDC01" w14:textId="77777777" w:rsidR="00E01320" w:rsidRPr="00025F40" w:rsidRDefault="00E01320" w:rsidP="00E01320">
            <w:pPr>
              <w:pStyle w:val="TableText"/>
              <w:keepLines w:val="0"/>
              <w:jc w:val="left"/>
              <w:rPr>
                <w:noProof/>
                <w:sz w:val="16"/>
                <w:szCs w:val="16"/>
                <w:lang w:val="de-DE"/>
              </w:rPr>
            </w:pPr>
            <w:r w:rsidRPr="00025F40">
              <w:rPr>
                <w:noProof/>
                <w:sz w:val="16"/>
                <w:szCs w:val="16"/>
                <w:lang w:val="de-DE"/>
              </w:rPr>
              <w:t>abs_lpf_weight_greater0_flag</w:t>
            </w:r>
            <w:r w:rsidRPr="00025F40">
              <w:rPr>
                <w:noProof/>
                <w:sz w:val="16"/>
                <w:szCs w:val="16"/>
                <w:lang w:val="de-DE" w:eastAsia="ko-KR"/>
              </w:rPr>
              <w:t>[ ]</w:t>
            </w:r>
          </w:p>
        </w:tc>
        <w:tc>
          <w:tcPr>
            <w:tcW w:w="811" w:type="dxa"/>
          </w:tcPr>
          <w:p w14:paraId="21611664" w14:textId="77777777" w:rsidR="00E01320" w:rsidRPr="00025F40" w:rsidRDefault="00E01320" w:rsidP="00E01320">
            <w:pPr>
              <w:pStyle w:val="TableText"/>
              <w:keepLines w:val="0"/>
              <w:jc w:val="left"/>
              <w:rPr>
                <w:bCs/>
                <w:noProof/>
                <w:sz w:val="16"/>
                <w:szCs w:val="16"/>
                <w:lang w:val="de-DE"/>
              </w:rPr>
            </w:pPr>
            <w:r w:rsidRPr="00025F40">
              <w:rPr>
                <w:bCs/>
                <w:noProof/>
                <w:sz w:val="16"/>
                <w:szCs w:val="16"/>
              </w:rPr>
              <w:t>FL</w:t>
            </w:r>
          </w:p>
        </w:tc>
        <w:tc>
          <w:tcPr>
            <w:tcW w:w="4608" w:type="dxa"/>
            <w:vAlign w:val="center"/>
          </w:tcPr>
          <w:p w14:paraId="24A4AFC1" w14:textId="77777777" w:rsidR="00E01320" w:rsidRPr="00025F40" w:rsidRDefault="00E01320" w:rsidP="00E01320">
            <w:pPr>
              <w:pStyle w:val="TableText"/>
              <w:keepLines w:val="0"/>
              <w:jc w:val="left"/>
              <w:rPr>
                <w:noProof/>
                <w:sz w:val="16"/>
                <w:szCs w:val="16"/>
                <w:lang w:val="de-DE" w:eastAsia="ko-KR"/>
              </w:rPr>
            </w:pPr>
            <w:r w:rsidRPr="00025F40">
              <w:rPr>
                <w:noProof/>
                <w:sz w:val="16"/>
                <w:szCs w:val="16"/>
                <w:lang w:eastAsia="ko-KR"/>
              </w:rPr>
              <w:t>cMax = 1</w:t>
            </w:r>
          </w:p>
        </w:tc>
      </w:tr>
      <w:tr w:rsidR="00E01320" w:rsidRPr="00025F40" w14:paraId="0143C54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154ADAC7" w14:textId="77777777" w:rsidR="00E01320" w:rsidRPr="00025F40" w:rsidRDefault="00E01320" w:rsidP="00E01320">
            <w:pPr>
              <w:pStyle w:val="TableText"/>
              <w:keepLines w:val="0"/>
              <w:jc w:val="left"/>
              <w:rPr>
                <w:noProof/>
                <w:sz w:val="16"/>
                <w:szCs w:val="16"/>
                <w:lang w:val="en-US" w:eastAsia="ko-KR"/>
              </w:rPr>
            </w:pPr>
          </w:p>
        </w:tc>
        <w:tc>
          <w:tcPr>
            <w:tcW w:w="2590" w:type="dxa"/>
            <w:vAlign w:val="center"/>
          </w:tcPr>
          <w:p w14:paraId="73B7B5E5" w14:textId="77777777" w:rsidR="00E01320" w:rsidRPr="00025F40" w:rsidRDefault="00E01320" w:rsidP="00E01320">
            <w:pPr>
              <w:pStyle w:val="TableText"/>
              <w:keepLines w:val="0"/>
              <w:jc w:val="left"/>
              <w:rPr>
                <w:noProof/>
                <w:sz w:val="16"/>
                <w:szCs w:val="16"/>
                <w:lang w:val="de-DE"/>
              </w:rPr>
            </w:pPr>
            <w:r w:rsidRPr="00025F40">
              <w:rPr>
                <w:noProof/>
                <w:sz w:val="16"/>
                <w:szCs w:val="16"/>
                <w:lang w:val="de-DE"/>
              </w:rPr>
              <w:t>abs_lpf_weight_minus1</w:t>
            </w:r>
            <w:r w:rsidRPr="00025F40">
              <w:rPr>
                <w:noProof/>
                <w:sz w:val="16"/>
                <w:szCs w:val="16"/>
                <w:lang w:eastAsia="ko-KR"/>
              </w:rPr>
              <w:t>[ ]</w:t>
            </w:r>
          </w:p>
        </w:tc>
        <w:tc>
          <w:tcPr>
            <w:tcW w:w="811" w:type="dxa"/>
          </w:tcPr>
          <w:p w14:paraId="69C9F578" w14:textId="6270C3C6" w:rsidR="00E01320" w:rsidRPr="00025F40" w:rsidRDefault="00E01320" w:rsidP="00E01320">
            <w:pPr>
              <w:pStyle w:val="TableText"/>
              <w:keepLines w:val="0"/>
              <w:jc w:val="left"/>
              <w:rPr>
                <w:bCs/>
                <w:noProof/>
                <w:sz w:val="16"/>
                <w:szCs w:val="16"/>
                <w:lang w:val="de-DE"/>
              </w:rPr>
            </w:pPr>
            <w:r w:rsidRPr="00025F40">
              <w:rPr>
                <w:bCs/>
                <w:noProof/>
                <w:sz w:val="16"/>
                <w:szCs w:val="16"/>
                <w:lang w:val="de-DE"/>
              </w:rPr>
              <w:fldChar w:fldCharType="begin"/>
            </w:r>
            <w:r w:rsidRPr="00025F40">
              <w:rPr>
                <w:bCs/>
                <w:noProof/>
                <w:sz w:val="16"/>
                <w:szCs w:val="16"/>
                <w:lang w:val="de-DE"/>
              </w:rPr>
              <w:instrText xml:space="preserve"> REF _Ref179651888 \r \h </w:instrText>
            </w:r>
            <w:r w:rsidR="00025F40">
              <w:rPr>
                <w:bCs/>
                <w:noProof/>
                <w:sz w:val="16"/>
                <w:szCs w:val="16"/>
                <w:lang w:val="de-DE"/>
              </w:rPr>
              <w:instrText xml:space="preserve"> \* MERGEFORMAT </w:instrText>
            </w:r>
            <w:r w:rsidRPr="00025F40">
              <w:rPr>
                <w:bCs/>
                <w:noProof/>
                <w:sz w:val="16"/>
                <w:szCs w:val="16"/>
                <w:lang w:val="de-DE"/>
              </w:rPr>
            </w:r>
            <w:r w:rsidRPr="00025F40">
              <w:rPr>
                <w:bCs/>
                <w:noProof/>
                <w:sz w:val="16"/>
                <w:szCs w:val="16"/>
                <w:lang w:val="de-DE"/>
              </w:rPr>
              <w:fldChar w:fldCharType="separate"/>
            </w:r>
            <w:r w:rsidR="00A653D6">
              <w:rPr>
                <w:bCs/>
                <w:noProof/>
                <w:sz w:val="16"/>
                <w:szCs w:val="16"/>
                <w:lang w:val="de-DE"/>
              </w:rPr>
              <w:t>9.3.3.7</w:t>
            </w:r>
            <w:r w:rsidRPr="00025F40">
              <w:rPr>
                <w:bCs/>
                <w:noProof/>
                <w:sz w:val="16"/>
                <w:szCs w:val="16"/>
                <w:lang w:val="de-DE"/>
              </w:rPr>
              <w:fldChar w:fldCharType="end"/>
            </w:r>
          </w:p>
        </w:tc>
        <w:tc>
          <w:tcPr>
            <w:tcW w:w="4608" w:type="dxa"/>
            <w:vAlign w:val="center"/>
          </w:tcPr>
          <w:p w14:paraId="03DAF05D" w14:textId="7F8180E4" w:rsidR="00E01320" w:rsidRPr="00025F40" w:rsidRDefault="00E01320" w:rsidP="00E01320">
            <w:pPr>
              <w:pStyle w:val="TableText"/>
              <w:keepLines w:val="0"/>
              <w:jc w:val="left"/>
              <w:rPr>
                <w:noProof/>
                <w:sz w:val="16"/>
                <w:szCs w:val="16"/>
                <w:lang w:val="en-US" w:eastAsia="ko-KR"/>
              </w:rPr>
            </w:pPr>
            <w:r w:rsidRPr="00025F40">
              <w:rPr>
                <w:bCs/>
                <w:noProof/>
                <w:sz w:val="16"/>
                <w:szCs w:val="16"/>
              </w:rPr>
              <w:t xml:space="preserve">lpf_prev_ch_flag, lpf_delta_coding_flag , filter coefficient index i,  number of filter weights </w:t>
            </w:r>
            <w:r w:rsidRPr="00025F40">
              <w:rPr>
                <w:noProof/>
                <w:sz w:val="16"/>
                <w:szCs w:val="16"/>
              </w:rPr>
              <w:t>LPFNumWeightsCurr</w:t>
            </w:r>
          </w:p>
        </w:tc>
      </w:tr>
      <w:tr w:rsidR="00E01320" w:rsidRPr="00025F40" w14:paraId="2F5CCCAE"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1FF2FB33" w14:textId="77777777" w:rsidR="00E01320" w:rsidRPr="00025F40" w:rsidRDefault="00E01320" w:rsidP="00E01320">
            <w:pPr>
              <w:pStyle w:val="TableText"/>
              <w:keepLines w:val="0"/>
              <w:jc w:val="left"/>
              <w:rPr>
                <w:noProof/>
                <w:sz w:val="16"/>
                <w:szCs w:val="16"/>
                <w:lang w:val="en-US" w:eastAsia="ko-KR"/>
              </w:rPr>
            </w:pPr>
          </w:p>
        </w:tc>
        <w:tc>
          <w:tcPr>
            <w:tcW w:w="2590" w:type="dxa"/>
            <w:vAlign w:val="center"/>
          </w:tcPr>
          <w:p w14:paraId="479B89ED" w14:textId="77777777" w:rsidR="00E01320" w:rsidRPr="00025F40" w:rsidRDefault="00E01320" w:rsidP="00E01320">
            <w:pPr>
              <w:pStyle w:val="TableText"/>
              <w:keepLines w:val="0"/>
              <w:jc w:val="left"/>
              <w:rPr>
                <w:noProof/>
                <w:sz w:val="16"/>
                <w:szCs w:val="16"/>
                <w:lang w:val="de-DE"/>
              </w:rPr>
            </w:pPr>
            <w:r w:rsidRPr="00025F40">
              <w:rPr>
                <w:noProof/>
                <w:sz w:val="16"/>
                <w:szCs w:val="16"/>
                <w:lang w:val="de-DE"/>
              </w:rPr>
              <w:t>lpf_weight_sign_flag</w:t>
            </w:r>
            <w:r w:rsidRPr="00025F40">
              <w:rPr>
                <w:noProof/>
                <w:sz w:val="16"/>
                <w:szCs w:val="16"/>
                <w:lang w:eastAsia="ko-KR"/>
              </w:rPr>
              <w:t>[ ]</w:t>
            </w:r>
          </w:p>
        </w:tc>
        <w:tc>
          <w:tcPr>
            <w:tcW w:w="811" w:type="dxa"/>
          </w:tcPr>
          <w:p w14:paraId="3507297E" w14:textId="77777777" w:rsidR="00E01320" w:rsidRPr="00025F40" w:rsidRDefault="00E01320" w:rsidP="00E01320">
            <w:pPr>
              <w:pStyle w:val="TableText"/>
              <w:keepLines w:val="0"/>
              <w:jc w:val="left"/>
              <w:rPr>
                <w:bCs/>
                <w:noProof/>
                <w:sz w:val="16"/>
                <w:szCs w:val="16"/>
                <w:lang w:val="de-DE"/>
              </w:rPr>
            </w:pPr>
            <w:r w:rsidRPr="00025F40">
              <w:rPr>
                <w:bCs/>
                <w:noProof/>
                <w:sz w:val="16"/>
                <w:szCs w:val="16"/>
              </w:rPr>
              <w:t>FL</w:t>
            </w:r>
          </w:p>
        </w:tc>
        <w:tc>
          <w:tcPr>
            <w:tcW w:w="4608" w:type="dxa"/>
            <w:vAlign w:val="center"/>
          </w:tcPr>
          <w:p w14:paraId="6ECFA794" w14:textId="77777777" w:rsidR="00E01320" w:rsidRPr="00025F40" w:rsidRDefault="00E01320" w:rsidP="00E01320">
            <w:pPr>
              <w:pStyle w:val="TableText"/>
              <w:keepLines w:val="0"/>
              <w:jc w:val="left"/>
              <w:rPr>
                <w:noProof/>
                <w:sz w:val="16"/>
                <w:szCs w:val="16"/>
                <w:lang w:val="de-DE" w:eastAsia="ko-KR"/>
              </w:rPr>
            </w:pPr>
            <w:r w:rsidRPr="00025F40">
              <w:rPr>
                <w:noProof/>
                <w:sz w:val="16"/>
                <w:szCs w:val="16"/>
                <w:lang w:eastAsia="ko-KR"/>
              </w:rPr>
              <w:t>cMax = 1</w:t>
            </w:r>
          </w:p>
        </w:tc>
      </w:tr>
      <w:tr w:rsidR="00E01320" w:rsidRPr="00025F40" w14:paraId="7E4EC95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val="restart"/>
          </w:tcPr>
          <w:p w14:paraId="01CE0D96" w14:textId="77777777" w:rsidR="00E01320" w:rsidRPr="00025F40" w:rsidRDefault="00E01320" w:rsidP="00E01320">
            <w:pPr>
              <w:pStyle w:val="TableText"/>
              <w:keepNext/>
              <w:jc w:val="left"/>
              <w:rPr>
                <w:noProof/>
                <w:sz w:val="16"/>
                <w:szCs w:val="16"/>
                <w:lang w:eastAsia="ko-KR"/>
              </w:rPr>
            </w:pPr>
            <w:r w:rsidRPr="00025F40">
              <w:rPr>
                <w:noProof/>
                <w:sz w:val="16"/>
                <w:szCs w:val="16"/>
                <w:lang w:eastAsia="ko-KR"/>
              </w:rPr>
              <w:t>quant_res_sample_</w:t>
            </w:r>
            <w:r w:rsidRPr="00025F40">
              <w:rPr>
                <w:noProof/>
                <w:sz w:val="16"/>
                <w:szCs w:val="16"/>
                <w:lang w:eastAsia="ko-KR"/>
              </w:rPr>
              <w:br/>
              <w:t>data( )</w:t>
            </w:r>
          </w:p>
        </w:tc>
        <w:tc>
          <w:tcPr>
            <w:tcW w:w="2590" w:type="dxa"/>
            <w:vAlign w:val="center"/>
          </w:tcPr>
          <w:p w14:paraId="58EBD62F" w14:textId="77777777" w:rsidR="00E01320" w:rsidRPr="00025F40" w:rsidRDefault="00E01320" w:rsidP="00E01320">
            <w:pPr>
              <w:pStyle w:val="TableText"/>
              <w:keepNext/>
              <w:jc w:val="left"/>
              <w:rPr>
                <w:noProof/>
                <w:sz w:val="16"/>
                <w:szCs w:val="16"/>
                <w:lang w:eastAsia="ko-KR"/>
              </w:rPr>
            </w:pPr>
            <w:r w:rsidRPr="00025F40">
              <w:rPr>
                <w:noProof/>
                <w:sz w:val="16"/>
                <w:szCs w:val="16"/>
                <w:lang w:eastAsia="ko-KR"/>
              </w:rPr>
              <w:t>coeff_bypass_value[ ]</w:t>
            </w:r>
          </w:p>
        </w:tc>
        <w:tc>
          <w:tcPr>
            <w:tcW w:w="811" w:type="dxa"/>
          </w:tcPr>
          <w:p w14:paraId="6A84A6BC" w14:textId="77777777" w:rsidR="00E01320" w:rsidRPr="00025F40" w:rsidRDefault="00E01320" w:rsidP="00E01320">
            <w:pPr>
              <w:pStyle w:val="TableText"/>
              <w:keepNext/>
              <w:jc w:val="left"/>
              <w:rPr>
                <w:bCs/>
                <w:noProof/>
                <w:sz w:val="16"/>
                <w:szCs w:val="16"/>
              </w:rPr>
            </w:pPr>
            <w:r w:rsidRPr="00025F40">
              <w:rPr>
                <w:bCs/>
                <w:noProof/>
                <w:sz w:val="16"/>
                <w:szCs w:val="16"/>
              </w:rPr>
              <w:t>FL</w:t>
            </w:r>
          </w:p>
        </w:tc>
        <w:tc>
          <w:tcPr>
            <w:tcW w:w="4608" w:type="dxa"/>
            <w:vAlign w:val="center"/>
          </w:tcPr>
          <w:p w14:paraId="7DFD6D15" w14:textId="77777777" w:rsidR="00E01320" w:rsidRPr="00025F40" w:rsidRDefault="00E01320" w:rsidP="00E01320">
            <w:pPr>
              <w:pStyle w:val="TableText"/>
              <w:keepNext/>
              <w:jc w:val="left"/>
              <w:rPr>
                <w:bCs/>
                <w:noProof/>
                <w:sz w:val="16"/>
                <w:szCs w:val="16"/>
              </w:rPr>
            </w:pPr>
            <w:r w:rsidRPr="00025F40">
              <w:rPr>
                <w:bCs/>
                <w:noProof/>
                <w:sz w:val="16"/>
                <w:szCs w:val="16"/>
              </w:rPr>
              <w:t>cMax = ( 1  &lt;&lt;  IntBitDepth ) – 1</w:t>
            </w:r>
          </w:p>
        </w:tc>
      </w:tr>
      <w:tr w:rsidR="00E01320" w:rsidRPr="00025F40" w14:paraId="0C06CAA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F8E3105" w14:textId="77777777" w:rsidR="00E01320" w:rsidRPr="00025F40" w:rsidRDefault="00E01320" w:rsidP="00E01320">
            <w:pPr>
              <w:pStyle w:val="TableText"/>
              <w:keepNext/>
              <w:jc w:val="left"/>
              <w:rPr>
                <w:noProof/>
                <w:sz w:val="16"/>
                <w:szCs w:val="16"/>
                <w:lang w:eastAsia="ko-KR"/>
              </w:rPr>
            </w:pPr>
          </w:p>
        </w:tc>
        <w:tc>
          <w:tcPr>
            <w:tcW w:w="2590" w:type="dxa"/>
            <w:vAlign w:val="center"/>
          </w:tcPr>
          <w:p w14:paraId="7CFB6BBF" w14:textId="77777777" w:rsidR="00E01320" w:rsidRPr="00025F40" w:rsidRDefault="00E01320" w:rsidP="00E01320">
            <w:pPr>
              <w:pStyle w:val="TableText"/>
              <w:keepNext/>
              <w:jc w:val="left"/>
              <w:rPr>
                <w:noProof/>
                <w:sz w:val="16"/>
                <w:szCs w:val="16"/>
                <w:lang w:val="de-DE" w:eastAsia="ko-KR"/>
              </w:rPr>
            </w:pPr>
            <w:r w:rsidRPr="00025F40">
              <w:rPr>
                <w:noProof/>
                <w:sz w:val="16"/>
                <w:szCs w:val="16"/>
                <w:lang w:val="de-DE" w:eastAsia="ko-KR"/>
              </w:rPr>
              <w:t>abs_tskip_coeff_gt0_flag[ ]</w:t>
            </w:r>
          </w:p>
        </w:tc>
        <w:tc>
          <w:tcPr>
            <w:tcW w:w="811" w:type="dxa"/>
          </w:tcPr>
          <w:p w14:paraId="546183E8" w14:textId="77777777" w:rsidR="00E01320" w:rsidRPr="00025F40" w:rsidRDefault="00E01320" w:rsidP="00E01320">
            <w:pPr>
              <w:pStyle w:val="TableText"/>
              <w:keepNext/>
              <w:jc w:val="left"/>
              <w:rPr>
                <w:bCs/>
                <w:noProof/>
                <w:sz w:val="16"/>
                <w:szCs w:val="16"/>
              </w:rPr>
            </w:pPr>
            <w:r w:rsidRPr="00025F40">
              <w:rPr>
                <w:bCs/>
                <w:noProof/>
                <w:sz w:val="16"/>
                <w:szCs w:val="16"/>
              </w:rPr>
              <w:t>FL</w:t>
            </w:r>
          </w:p>
        </w:tc>
        <w:tc>
          <w:tcPr>
            <w:tcW w:w="4608" w:type="dxa"/>
            <w:vAlign w:val="center"/>
          </w:tcPr>
          <w:p w14:paraId="3C0E4F59" w14:textId="77777777" w:rsidR="00E01320" w:rsidRPr="00025F40" w:rsidRDefault="00E01320" w:rsidP="00E01320">
            <w:pPr>
              <w:pStyle w:val="TableText"/>
              <w:keepNext/>
              <w:jc w:val="left"/>
              <w:rPr>
                <w:bCs/>
                <w:noProof/>
                <w:sz w:val="16"/>
                <w:szCs w:val="16"/>
              </w:rPr>
            </w:pPr>
            <w:r w:rsidRPr="00025F40">
              <w:rPr>
                <w:bCs/>
                <w:noProof/>
                <w:sz w:val="16"/>
                <w:szCs w:val="16"/>
              </w:rPr>
              <w:t>cMax = 1</w:t>
            </w:r>
          </w:p>
        </w:tc>
      </w:tr>
      <w:tr w:rsidR="00E01320" w:rsidRPr="00025F40" w14:paraId="27D91E5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B99EAF1" w14:textId="77777777" w:rsidR="00E01320" w:rsidRPr="00025F40" w:rsidRDefault="00E01320" w:rsidP="00E01320">
            <w:pPr>
              <w:pStyle w:val="TableText"/>
              <w:keepNext/>
              <w:jc w:val="left"/>
              <w:rPr>
                <w:noProof/>
                <w:sz w:val="16"/>
                <w:szCs w:val="16"/>
                <w:lang w:eastAsia="ko-KR"/>
              </w:rPr>
            </w:pPr>
          </w:p>
        </w:tc>
        <w:tc>
          <w:tcPr>
            <w:tcW w:w="2590" w:type="dxa"/>
            <w:vAlign w:val="center"/>
          </w:tcPr>
          <w:p w14:paraId="5AD7242C" w14:textId="77777777" w:rsidR="00E01320" w:rsidRPr="00025F40" w:rsidRDefault="00E01320" w:rsidP="00E01320">
            <w:pPr>
              <w:pStyle w:val="TableText"/>
              <w:keepNext/>
              <w:jc w:val="left"/>
              <w:rPr>
                <w:noProof/>
                <w:sz w:val="16"/>
                <w:szCs w:val="16"/>
                <w:lang w:eastAsia="ko-KR"/>
              </w:rPr>
            </w:pPr>
            <w:r w:rsidRPr="00025F40">
              <w:rPr>
                <w:noProof/>
                <w:sz w:val="16"/>
                <w:szCs w:val="16"/>
                <w:lang w:eastAsia="ko-KR"/>
              </w:rPr>
              <w:t>abs_tskip_coeff_offset[ ]</w:t>
            </w:r>
          </w:p>
        </w:tc>
        <w:tc>
          <w:tcPr>
            <w:tcW w:w="811" w:type="dxa"/>
          </w:tcPr>
          <w:p w14:paraId="0A939929" w14:textId="77777777" w:rsidR="00E01320" w:rsidRPr="00025F40" w:rsidRDefault="00E01320" w:rsidP="00E01320">
            <w:pPr>
              <w:pStyle w:val="TableText"/>
              <w:keepNext/>
              <w:jc w:val="left"/>
              <w:rPr>
                <w:bCs/>
                <w:noProof/>
                <w:sz w:val="16"/>
                <w:szCs w:val="16"/>
              </w:rPr>
            </w:pPr>
            <w:r w:rsidRPr="00025F40">
              <w:rPr>
                <w:bCs/>
                <w:noProof/>
                <w:sz w:val="16"/>
                <w:szCs w:val="16"/>
              </w:rPr>
              <w:t>TR</w:t>
            </w:r>
          </w:p>
        </w:tc>
        <w:tc>
          <w:tcPr>
            <w:tcW w:w="4608" w:type="dxa"/>
            <w:vAlign w:val="center"/>
          </w:tcPr>
          <w:p w14:paraId="5B675FF5" w14:textId="77777777" w:rsidR="00E01320" w:rsidRPr="00025F40" w:rsidRDefault="00E01320" w:rsidP="00E01320">
            <w:pPr>
              <w:pStyle w:val="TableText"/>
              <w:keepNext/>
              <w:jc w:val="left"/>
              <w:rPr>
                <w:bCs/>
                <w:noProof/>
                <w:sz w:val="16"/>
                <w:szCs w:val="16"/>
              </w:rPr>
            </w:pPr>
            <w:r w:rsidRPr="00025F40">
              <w:rPr>
                <w:bCs/>
                <w:noProof/>
                <w:sz w:val="16"/>
                <w:szCs w:val="16"/>
              </w:rPr>
              <w:t>cMax = NumTSkipGtxFlags,  cRiceParam = 0</w:t>
            </w:r>
          </w:p>
        </w:tc>
      </w:tr>
      <w:tr w:rsidR="00E01320" w:rsidRPr="00025F40" w14:paraId="18A28AF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4F6D8509" w14:textId="77777777" w:rsidR="00E01320" w:rsidRPr="00025F40" w:rsidRDefault="00E01320" w:rsidP="00E01320">
            <w:pPr>
              <w:pStyle w:val="TableText"/>
              <w:keepNext/>
              <w:jc w:val="left"/>
              <w:rPr>
                <w:noProof/>
                <w:sz w:val="16"/>
                <w:szCs w:val="16"/>
                <w:lang w:eastAsia="ko-KR"/>
              </w:rPr>
            </w:pPr>
          </w:p>
        </w:tc>
        <w:tc>
          <w:tcPr>
            <w:tcW w:w="2590" w:type="dxa"/>
            <w:vAlign w:val="center"/>
          </w:tcPr>
          <w:p w14:paraId="37958229" w14:textId="77777777" w:rsidR="00E01320" w:rsidRPr="00025F40" w:rsidRDefault="00E01320" w:rsidP="00E01320">
            <w:pPr>
              <w:pStyle w:val="TableText"/>
              <w:keepNext/>
              <w:jc w:val="left"/>
              <w:rPr>
                <w:noProof/>
                <w:sz w:val="16"/>
                <w:szCs w:val="16"/>
                <w:lang w:eastAsia="ko-KR"/>
              </w:rPr>
            </w:pPr>
            <w:r w:rsidRPr="00025F40">
              <w:rPr>
                <w:noProof/>
                <w:sz w:val="16"/>
                <w:szCs w:val="16"/>
                <w:lang w:eastAsia="ko-KR"/>
              </w:rPr>
              <w:t>abs_tskip_coeff_rem_prefix[ ]</w:t>
            </w:r>
          </w:p>
        </w:tc>
        <w:tc>
          <w:tcPr>
            <w:tcW w:w="811" w:type="dxa"/>
          </w:tcPr>
          <w:p w14:paraId="7DAF3B34" w14:textId="77777777" w:rsidR="00E01320" w:rsidRPr="00025F40" w:rsidRDefault="00E01320" w:rsidP="00E01320">
            <w:pPr>
              <w:pStyle w:val="TableText"/>
              <w:keepNext/>
              <w:jc w:val="left"/>
              <w:rPr>
                <w:bCs/>
                <w:noProof/>
                <w:sz w:val="16"/>
                <w:szCs w:val="16"/>
              </w:rPr>
            </w:pPr>
            <w:r w:rsidRPr="00025F40">
              <w:rPr>
                <w:bCs/>
                <w:noProof/>
                <w:sz w:val="16"/>
                <w:szCs w:val="16"/>
              </w:rPr>
              <w:t>TR</w:t>
            </w:r>
          </w:p>
        </w:tc>
        <w:tc>
          <w:tcPr>
            <w:tcW w:w="4608" w:type="dxa"/>
            <w:vAlign w:val="center"/>
          </w:tcPr>
          <w:p w14:paraId="467F31B3" w14:textId="77777777" w:rsidR="00E01320" w:rsidRPr="00025F40" w:rsidRDefault="00E01320" w:rsidP="00E01320">
            <w:pPr>
              <w:pStyle w:val="TableText"/>
              <w:keepNext/>
              <w:jc w:val="left"/>
              <w:rPr>
                <w:bCs/>
                <w:noProof/>
                <w:sz w:val="16"/>
                <w:szCs w:val="16"/>
              </w:rPr>
            </w:pPr>
            <w:r w:rsidRPr="00025F40">
              <w:rPr>
                <w:bCs/>
                <w:noProof/>
                <w:sz w:val="16"/>
                <w:szCs w:val="16"/>
              </w:rPr>
              <w:t>cMax = MaxTSkipRemPrefix,  cRiceParam = 0</w:t>
            </w:r>
          </w:p>
        </w:tc>
      </w:tr>
      <w:tr w:rsidR="00E01320" w:rsidRPr="00025F40" w14:paraId="2B3D663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EB96DD6" w14:textId="77777777" w:rsidR="00E01320" w:rsidRPr="00025F40" w:rsidRDefault="00E01320" w:rsidP="00E01320">
            <w:pPr>
              <w:pStyle w:val="TableText"/>
              <w:keepNext/>
              <w:jc w:val="left"/>
              <w:rPr>
                <w:noProof/>
                <w:sz w:val="16"/>
                <w:szCs w:val="16"/>
                <w:lang w:eastAsia="ko-KR"/>
              </w:rPr>
            </w:pPr>
          </w:p>
        </w:tc>
        <w:tc>
          <w:tcPr>
            <w:tcW w:w="2590" w:type="dxa"/>
            <w:vAlign w:val="center"/>
          </w:tcPr>
          <w:p w14:paraId="1AB77141" w14:textId="77777777" w:rsidR="00E01320" w:rsidRPr="00025F40" w:rsidRDefault="00E01320" w:rsidP="00E01320">
            <w:pPr>
              <w:pStyle w:val="TableText"/>
              <w:keepNext/>
              <w:jc w:val="left"/>
              <w:rPr>
                <w:noProof/>
                <w:sz w:val="16"/>
                <w:szCs w:val="16"/>
                <w:lang w:eastAsia="ko-KR"/>
              </w:rPr>
            </w:pPr>
            <w:r w:rsidRPr="00025F40">
              <w:rPr>
                <w:noProof/>
                <w:sz w:val="16"/>
                <w:szCs w:val="16"/>
                <w:lang w:eastAsia="ko-KR"/>
              </w:rPr>
              <w:t>abs_tskip_coeff_rem_fl_suffix[ ]</w:t>
            </w:r>
          </w:p>
        </w:tc>
        <w:tc>
          <w:tcPr>
            <w:tcW w:w="811" w:type="dxa"/>
          </w:tcPr>
          <w:p w14:paraId="0A807B2C" w14:textId="77777777" w:rsidR="00E01320" w:rsidRPr="00025F40" w:rsidRDefault="00E01320" w:rsidP="00E01320">
            <w:pPr>
              <w:pStyle w:val="TableText"/>
              <w:keepNext/>
              <w:jc w:val="left"/>
              <w:rPr>
                <w:bCs/>
                <w:noProof/>
                <w:sz w:val="16"/>
                <w:szCs w:val="16"/>
              </w:rPr>
            </w:pPr>
            <w:r w:rsidRPr="00025F40">
              <w:rPr>
                <w:bCs/>
                <w:noProof/>
                <w:sz w:val="16"/>
                <w:szCs w:val="16"/>
              </w:rPr>
              <w:t>FL</w:t>
            </w:r>
          </w:p>
        </w:tc>
        <w:tc>
          <w:tcPr>
            <w:tcW w:w="4608" w:type="dxa"/>
            <w:vAlign w:val="center"/>
          </w:tcPr>
          <w:p w14:paraId="7E01EF11" w14:textId="77777777" w:rsidR="00E01320" w:rsidRPr="00025F40" w:rsidRDefault="00E01320" w:rsidP="00E01320">
            <w:pPr>
              <w:pStyle w:val="TableText"/>
              <w:keepNext/>
              <w:jc w:val="left"/>
              <w:rPr>
                <w:bCs/>
                <w:noProof/>
                <w:sz w:val="16"/>
                <w:szCs w:val="16"/>
              </w:rPr>
            </w:pPr>
            <w:r w:rsidRPr="00025F40">
              <w:rPr>
                <w:bCs/>
                <w:noProof/>
                <w:sz w:val="16"/>
                <w:szCs w:val="16"/>
              </w:rPr>
              <w:t>cMax = TSkipRiceParameter</w:t>
            </w:r>
          </w:p>
        </w:tc>
      </w:tr>
      <w:tr w:rsidR="00E01320" w:rsidRPr="00025F40" w14:paraId="2880464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6D867224" w14:textId="77777777" w:rsidR="00E01320" w:rsidRPr="00025F40" w:rsidRDefault="00E01320" w:rsidP="00E01320">
            <w:pPr>
              <w:pStyle w:val="TableText"/>
              <w:keepNext/>
              <w:jc w:val="left"/>
              <w:rPr>
                <w:noProof/>
                <w:sz w:val="16"/>
                <w:szCs w:val="16"/>
                <w:lang w:eastAsia="ko-KR"/>
              </w:rPr>
            </w:pPr>
          </w:p>
        </w:tc>
        <w:tc>
          <w:tcPr>
            <w:tcW w:w="2590" w:type="dxa"/>
            <w:vAlign w:val="center"/>
          </w:tcPr>
          <w:p w14:paraId="59D5B115" w14:textId="77777777" w:rsidR="00E01320" w:rsidRPr="00025F40" w:rsidRDefault="00E01320" w:rsidP="00E01320">
            <w:pPr>
              <w:pStyle w:val="TableText"/>
              <w:keepNext/>
              <w:jc w:val="left"/>
              <w:rPr>
                <w:noProof/>
                <w:sz w:val="16"/>
                <w:szCs w:val="16"/>
                <w:lang w:eastAsia="ko-KR"/>
              </w:rPr>
            </w:pPr>
            <w:r w:rsidRPr="00025F40">
              <w:rPr>
                <w:noProof/>
                <w:sz w:val="16"/>
                <w:szCs w:val="16"/>
                <w:lang w:eastAsia="ko-KR"/>
              </w:rPr>
              <w:t>abs_tskip_coeff_rem_eg0_suffix[ ]</w:t>
            </w:r>
          </w:p>
        </w:tc>
        <w:tc>
          <w:tcPr>
            <w:tcW w:w="811" w:type="dxa"/>
          </w:tcPr>
          <w:p w14:paraId="75F762F2" w14:textId="77777777" w:rsidR="00E01320" w:rsidRPr="00025F40" w:rsidRDefault="00E01320" w:rsidP="00E01320">
            <w:pPr>
              <w:pStyle w:val="TableText"/>
              <w:keepNext/>
              <w:jc w:val="left"/>
              <w:rPr>
                <w:bCs/>
                <w:noProof/>
                <w:sz w:val="16"/>
                <w:szCs w:val="16"/>
              </w:rPr>
            </w:pPr>
            <w:r w:rsidRPr="00025F40">
              <w:rPr>
                <w:bCs/>
                <w:noProof/>
                <w:sz w:val="16"/>
                <w:szCs w:val="16"/>
              </w:rPr>
              <w:t>EG0</w:t>
            </w:r>
          </w:p>
        </w:tc>
        <w:tc>
          <w:tcPr>
            <w:tcW w:w="4608" w:type="dxa"/>
            <w:vAlign w:val="center"/>
          </w:tcPr>
          <w:p w14:paraId="2E9BC278" w14:textId="77777777" w:rsidR="00E01320" w:rsidRPr="00025F40" w:rsidRDefault="00E01320" w:rsidP="00E01320">
            <w:pPr>
              <w:pStyle w:val="TableText"/>
              <w:keepNext/>
              <w:jc w:val="left"/>
              <w:rPr>
                <w:bCs/>
                <w:noProof/>
                <w:sz w:val="16"/>
                <w:szCs w:val="16"/>
              </w:rPr>
            </w:pPr>
            <w:r w:rsidRPr="00025F40">
              <w:rPr>
                <w:bCs/>
                <w:noProof/>
                <w:sz w:val="16"/>
                <w:szCs w:val="16"/>
              </w:rPr>
              <w:t>-</w:t>
            </w:r>
          </w:p>
        </w:tc>
      </w:tr>
      <w:tr w:rsidR="00E01320" w:rsidRPr="00025F40" w14:paraId="4231204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5C1576C6" w14:textId="77777777" w:rsidR="00E01320" w:rsidRPr="00025F40" w:rsidRDefault="00E01320" w:rsidP="00E01320">
            <w:pPr>
              <w:pStyle w:val="TableText"/>
              <w:keepNext/>
              <w:jc w:val="left"/>
              <w:rPr>
                <w:noProof/>
                <w:sz w:val="16"/>
                <w:szCs w:val="16"/>
                <w:lang w:eastAsia="ko-KR"/>
              </w:rPr>
            </w:pPr>
          </w:p>
        </w:tc>
        <w:tc>
          <w:tcPr>
            <w:tcW w:w="2590" w:type="dxa"/>
            <w:vAlign w:val="center"/>
          </w:tcPr>
          <w:p w14:paraId="3E7A675E" w14:textId="77777777" w:rsidR="00E01320" w:rsidRPr="00025F40" w:rsidRDefault="00E01320" w:rsidP="00E01320">
            <w:pPr>
              <w:pStyle w:val="TableText"/>
              <w:keepNext/>
              <w:jc w:val="left"/>
              <w:rPr>
                <w:noProof/>
                <w:sz w:val="16"/>
                <w:szCs w:val="16"/>
                <w:lang w:eastAsia="ko-KR"/>
              </w:rPr>
            </w:pPr>
            <w:r w:rsidRPr="00025F40">
              <w:rPr>
                <w:noProof/>
                <w:sz w:val="16"/>
                <w:szCs w:val="16"/>
                <w:lang w:eastAsia="ko-KR"/>
              </w:rPr>
              <w:t>tskip_coeff_sign_flag[ ]</w:t>
            </w:r>
          </w:p>
        </w:tc>
        <w:tc>
          <w:tcPr>
            <w:tcW w:w="811" w:type="dxa"/>
          </w:tcPr>
          <w:p w14:paraId="78DC4807" w14:textId="77777777" w:rsidR="00E01320" w:rsidRPr="00025F40" w:rsidRDefault="00E01320" w:rsidP="00E01320">
            <w:pPr>
              <w:pStyle w:val="TableText"/>
              <w:keepNext/>
              <w:jc w:val="left"/>
              <w:rPr>
                <w:bCs/>
                <w:noProof/>
                <w:sz w:val="16"/>
                <w:szCs w:val="16"/>
              </w:rPr>
            </w:pPr>
            <w:r w:rsidRPr="00025F40">
              <w:rPr>
                <w:bCs/>
                <w:noProof/>
                <w:sz w:val="16"/>
                <w:szCs w:val="16"/>
              </w:rPr>
              <w:t>FL</w:t>
            </w:r>
          </w:p>
        </w:tc>
        <w:tc>
          <w:tcPr>
            <w:tcW w:w="4608" w:type="dxa"/>
            <w:vAlign w:val="center"/>
          </w:tcPr>
          <w:p w14:paraId="35C42E4D" w14:textId="77777777" w:rsidR="00E01320" w:rsidRPr="00025F40" w:rsidRDefault="00E01320" w:rsidP="00E01320">
            <w:pPr>
              <w:pStyle w:val="TableText"/>
              <w:keepNext/>
              <w:jc w:val="left"/>
              <w:rPr>
                <w:bCs/>
                <w:noProof/>
                <w:sz w:val="16"/>
                <w:szCs w:val="16"/>
              </w:rPr>
            </w:pPr>
            <w:r w:rsidRPr="00025F40">
              <w:rPr>
                <w:bCs/>
                <w:noProof/>
                <w:sz w:val="16"/>
                <w:szCs w:val="16"/>
              </w:rPr>
              <w:t>cMax = 1</w:t>
            </w:r>
          </w:p>
        </w:tc>
      </w:tr>
      <w:tr w:rsidR="00E01320" w:rsidRPr="00025F40" w14:paraId="4FC95E4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1AF471C" w14:textId="77777777" w:rsidR="00E01320" w:rsidRPr="00025F40" w:rsidRDefault="00E01320" w:rsidP="00E01320">
            <w:pPr>
              <w:pStyle w:val="TableText"/>
              <w:keepNext/>
              <w:jc w:val="left"/>
              <w:rPr>
                <w:noProof/>
                <w:sz w:val="16"/>
                <w:szCs w:val="16"/>
                <w:lang w:eastAsia="ko-KR"/>
              </w:rPr>
            </w:pPr>
          </w:p>
        </w:tc>
        <w:tc>
          <w:tcPr>
            <w:tcW w:w="2590" w:type="dxa"/>
            <w:vAlign w:val="center"/>
          </w:tcPr>
          <w:p w14:paraId="6C47F3C8" w14:textId="77777777" w:rsidR="00E01320" w:rsidRPr="00025F40" w:rsidRDefault="00E01320" w:rsidP="00E01320">
            <w:pPr>
              <w:pStyle w:val="TableText"/>
              <w:keepNext/>
              <w:jc w:val="left"/>
              <w:rPr>
                <w:noProof/>
                <w:sz w:val="16"/>
                <w:szCs w:val="16"/>
                <w:lang w:eastAsia="ko-KR"/>
              </w:rPr>
            </w:pPr>
            <w:r w:rsidRPr="00025F40">
              <w:rPr>
                <w:noProof/>
                <w:sz w:val="16"/>
                <w:szCs w:val="16"/>
                <w:lang w:eastAsia="ko-KR"/>
              </w:rPr>
              <w:t>last_sbb_index_gt0_flag</w:t>
            </w:r>
          </w:p>
        </w:tc>
        <w:tc>
          <w:tcPr>
            <w:tcW w:w="811" w:type="dxa"/>
          </w:tcPr>
          <w:p w14:paraId="1F602E2E" w14:textId="77777777" w:rsidR="00E01320" w:rsidRPr="00025F40" w:rsidRDefault="00E01320" w:rsidP="00E01320">
            <w:pPr>
              <w:pStyle w:val="TableText"/>
              <w:keepNext/>
              <w:jc w:val="left"/>
              <w:rPr>
                <w:bCs/>
                <w:noProof/>
                <w:sz w:val="16"/>
                <w:szCs w:val="16"/>
              </w:rPr>
            </w:pPr>
            <w:r w:rsidRPr="00025F40">
              <w:rPr>
                <w:bCs/>
                <w:noProof/>
                <w:sz w:val="16"/>
                <w:szCs w:val="16"/>
              </w:rPr>
              <w:t>FL</w:t>
            </w:r>
          </w:p>
        </w:tc>
        <w:tc>
          <w:tcPr>
            <w:tcW w:w="4608" w:type="dxa"/>
            <w:vAlign w:val="center"/>
          </w:tcPr>
          <w:p w14:paraId="47D84B30" w14:textId="77777777" w:rsidR="00E01320" w:rsidRPr="00025F40" w:rsidRDefault="00E01320" w:rsidP="00E01320">
            <w:pPr>
              <w:pStyle w:val="TableText"/>
              <w:keepNext/>
              <w:jc w:val="left"/>
              <w:rPr>
                <w:bCs/>
                <w:noProof/>
                <w:sz w:val="16"/>
                <w:szCs w:val="16"/>
              </w:rPr>
            </w:pPr>
            <w:r w:rsidRPr="00025F40">
              <w:rPr>
                <w:bCs/>
                <w:noProof/>
                <w:sz w:val="16"/>
                <w:szCs w:val="16"/>
              </w:rPr>
              <w:t>cMax = 1</w:t>
            </w:r>
          </w:p>
        </w:tc>
      </w:tr>
      <w:tr w:rsidR="00E01320" w:rsidRPr="00025F40" w14:paraId="132BA4C2"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B32D4EE" w14:textId="77777777" w:rsidR="00E01320" w:rsidRPr="00025F40" w:rsidRDefault="00E01320" w:rsidP="00E01320">
            <w:pPr>
              <w:pStyle w:val="TableText"/>
              <w:keepNext/>
              <w:jc w:val="left"/>
              <w:rPr>
                <w:noProof/>
                <w:sz w:val="16"/>
                <w:szCs w:val="16"/>
                <w:lang w:eastAsia="ko-KR"/>
              </w:rPr>
            </w:pPr>
          </w:p>
        </w:tc>
        <w:tc>
          <w:tcPr>
            <w:tcW w:w="2590" w:type="dxa"/>
            <w:vAlign w:val="center"/>
          </w:tcPr>
          <w:p w14:paraId="681FBA6D" w14:textId="77777777" w:rsidR="00E01320" w:rsidRPr="00025F40" w:rsidRDefault="00E01320" w:rsidP="00E01320">
            <w:pPr>
              <w:pStyle w:val="TableText"/>
              <w:keepNext/>
              <w:jc w:val="left"/>
              <w:rPr>
                <w:noProof/>
                <w:sz w:val="16"/>
                <w:szCs w:val="16"/>
                <w:lang w:eastAsia="ko-KR"/>
              </w:rPr>
            </w:pPr>
            <w:r w:rsidRPr="00025F40">
              <w:rPr>
                <w:noProof/>
                <w:sz w:val="16"/>
                <w:szCs w:val="16"/>
                <w:lang w:eastAsia="ko-KR"/>
              </w:rPr>
              <w:t>last_sbb_index_rem</w:t>
            </w:r>
          </w:p>
        </w:tc>
        <w:tc>
          <w:tcPr>
            <w:tcW w:w="811" w:type="dxa"/>
          </w:tcPr>
          <w:p w14:paraId="243FCD21" w14:textId="77777777" w:rsidR="00E01320" w:rsidRPr="00025F40" w:rsidRDefault="00E01320" w:rsidP="00E01320">
            <w:pPr>
              <w:pStyle w:val="TableText"/>
              <w:keepNext/>
              <w:jc w:val="left"/>
              <w:rPr>
                <w:bCs/>
                <w:noProof/>
                <w:sz w:val="16"/>
                <w:szCs w:val="16"/>
              </w:rPr>
            </w:pPr>
            <w:r w:rsidRPr="00025F40">
              <w:rPr>
                <w:bCs/>
                <w:noProof/>
                <w:sz w:val="16"/>
                <w:szCs w:val="16"/>
              </w:rPr>
              <w:t>LEG0</w:t>
            </w:r>
          </w:p>
        </w:tc>
        <w:tc>
          <w:tcPr>
            <w:tcW w:w="4608" w:type="dxa"/>
            <w:vAlign w:val="center"/>
          </w:tcPr>
          <w:p w14:paraId="3EAD232F" w14:textId="77777777" w:rsidR="00E01320" w:rsidRPr="00025F40" w:rsidRDefault="00E01320" w:rsidP="00E01320">
            <w:pPr>
              <w:pStyle w:val="TableText"/>
              <w:keepNext/>
              <w:jc w:val="left"/>
              <w:rPr>
                <w:bCs/>
                <w:noProof/>
                <w:sz w:val="16"/>
                <w:szCs w:val="16"/>
              </w:rPr>
            </w:pPr>
            <w:r w:rsidRPr="00025F40">
              <w:rPr>
                <w:bCs/>
                <w:noProof/>
                <w:sz w:val="16"/>
                <w:szCs w:val="16"/>
              </w:rPr>
              <w:t>maxPreExtLen = Log2BlockSize – Log2SbbSize – 1</w:t>
            </w:r>
          </w:p>
        </w:tc>
      </w:tr>
      <w:tr w:rsidR="00E01320" w:rsidRPr="00025F40" w14:paraId="6569FB9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0C5C626C" w14:textId="77777777" w:rsidR="00E01320" w:rsidRPr="00025F40" w:rsidRDefault="00E01320" w:rsidP="00E01320">
            <w:pPr>
              <w:pStyle w:val="TableText"/>
              <w:keepNext/>
              <w:jc w:val="left"/>
              <w:rPr>
                <w:noProof/>
                <w:sz w:val="16"/>
                <w:szCs w:val="16"/>
                <w:lang w:eastAsia="ko-KR"/>
              </w:rPr>
            </w:pPr>
          </w:p>
        </w:tc>
        <w:tc>
          <w:tcPr>
            <w:tcW w:w="2590" w:type="dxa"/>
            <w:vAlign w:val="center"/>
          </w:tcPr>
          <w:p w14:paraId="4F3888B3" w14:textId="77777777" w:rsidR="00E01320" w:rsidRPr="00025F40" w:rsidRDefault="00E01320" w:rsidP="00E01320">
            <w:pPr>
              <w:pStyle w:val="TableText"/>
              <w:keepNext/>
              <w:jc w:val="left"/>
              <w:rPr>
                <w:noProof/>
                <w:sz w:val="16"/>
                <w:szCs w:val="16"/>
                <w:lang w:eastAsia="ko-KR"/>
              </w:rPr>
            </w:pPr>
            <w:r w:rsidRPr="00025F40">
              <w:rPr>
                <w:noProof/>
                <w:sz w:val="16"/>
                <w:szCs w:val="16"/>
                <w:lang w:eastAsia="ko-KR"/>
              </w:rPr>
              <w:t>last_index_offset</w:t>
            </w:r>
          </w:p>
        </w:tc>
        <w:tc>
          <w:tcPr>
            <w:tcW w:w="811" w:type="dxa"/>
          </w:tcPr>
          <w:p w14:paraId="46E10F19" w14:textId="77777777" w:rsidR="00E01320" w:rsidRPr="00025F40" w:rsidRDefault="00E01320" w:rsidP="00E01320">
            <w:pPr>
              <w:pStyle w:val="TableText"/>
              <w:keepNext/>
              <w:jc w:val="left"/>
              <w:rPr>
                <w:bCs/>
                <w:noProof/>
                <w:sz w:val="16"/>
                <w:szCs w:val="16"/>
              </w:rPr>
            </w:pPr>
            <w:r w:rsidRPr="00025F40">
              <w:rPr>
                <w:bCs/>
                <w:noProof/>
                <w:sz w:val="16"/>
                <w:szCs w:val="16"/>
              </w:rPr>
              <w:t>FL</w:t>
            </w:r>
          </w:p>
        </w:tc>
        <w:tc>
          <w:tcPr>
            <w:tcW w:w="4608" w:type="dxa"/>
            <w:vAlign w:val="center"/>
          </w:tcPr>
          <w:p w14:paraId="430D0447" w14:textId="77777777" w:rsidR="00E01320" w:rsidRPr="00025F40" w:rsidRDefault="00E01320" w:rsidP="00E01320">
            <w:pPr>
              <w:pStyle w:val="TableText"/>
              <w:keepNext/>
              <w:jc w:val="left"/>
              <w:rPr>
                <w:bCs/>
                <w:noProof/>
                <w:sz w:val="16"/>
                <w:szCs w:val="16"/>
              </w:rPr>
            </w:pPr>
            <w:r w:rsidRPr="00025F40">
              <w:rPr>
                <w:bCs/>
                <w:noProof/>
                <w:sz w:val="16"/>
                <w:szCs w:val="16"/>
              </w:rPr>
              <w:t>cMax = ( 1  &lt;&lt;  Log2SbbSize ) – 1</w:t>
            </w:r>
          </w:p>
        </w:tc>
      </w:tr>
      <w:tr w:rsidR="00E01320" w:rsidRPr="00025F40" w14:paraId="0920628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DE5F453" w14:textId="77777777" w:rsidR="00E01320" w:rsidRPr="00025F40" w:rsidRDefault="00E01320" w:rsidP="00E01320">
            <w:pPr>
              <w:pStyle w:val="TableText"/>
              <w:keepNext/>
              <w:jc w:val="left"/>
              <w:rPr>
                <w:noProof/>
                <w:sz w:val="16"/>
                <w:szCs w:val="16"/>
                <w:lang w:eastAsia="ko-KR"/>
              </w:rPr>
            </w:pPr>
          </w:p>
        </w:tc>
        <w:tc>
          <w:tcPr>
            <w:tcW w:w="2590" w:type="dxa"/>
            <w:vAlign w:val="center"/>
          </w:tcPr>
          <w:p w14:paraId="69DAE286" w14:textId="77777777" w:rsidR="00E01320" w:rsidRPr="00025F40" w:rsidRDefault="00E01320" w:rsidP="00E01320">
            <w:pPr>
              <w:pStyle w:val="TableText"/>
              <w:keepNext/>
              <w:jc w:val="left"/>
              <w:rPr>
                <w:noProof/>
                <w:sz w:val="16"/>
                <w:szCs w:val="16"/>
                <w:lang w:eastAsia="ko-KR"/>
              </w:rPr>
            </w:pPr>
            <w:r w:rsidRPr="00025F40">
              <w:rPr>
                <w:noProof/>
                <w:sz w:val="16"/>
                <w:szCs w:val="16"/>
                <w:lang w:eastAsia="ko-KR"/>
              </w:rPr>
              <w:t>abs_trafo_coeff_gt0_flag[ ]</w:t>
            </w:r>
          </w:p>
        </w:tc>
        <w:tc>
          <w:tcPr>
            <w:tcW w:w="811" w:type="dxa"/>
          </w:tcPr>
          <w:p w14:paraId="0D312EBC" w14:textId="77777777" w:rsidR="00E01320" w:rsidRPr="00025F40" w:rsidRDefault="00E01320" w:rsidP="00E01320">
            <w:pPr>
              <w:pStyle w:val="TableText"/>
              <w:keepNext/>
              <w:jc w:val="left"/>
              <w:rPr>
                <w:bCs/>
                <w:noProof/>
                <w:sz w:val="16"/>
                <w:szCs w:val="16"/>
              </w:rPr>
            </w:pPr>
            <w:r w:rsidRPr="00025F40">
              <w:rPr>
                <w:bCs/>
                <w:noProof/>
                <w:sz w:val="16"/>
                <w:szCs w:val="16"/>
              </w:rPr>
              <w:t>FL</w:t>
            </w:r>
          </w:p>
        </w:tc>
        <w:tc>
          <w:tcPr>
            <w:tcW w:w="4608" w:type="dxa"/>
            <w:vAlign w:val="center"/>
          </w:tcPr>
          <w:p w14:paraId="32DAA608" w14:textId="77777777" w:rsidR="00E01320" w:rsidRPr="00025F40" w:rsidRDefault="00E01320" w:rsidP="00E01320">
            <w:pPr>
              <w:pStyle w:val="TableText"/>
              <w:keepNext/>
              <w:jc w:val="left"/>
              <w:rPr>
                <w:bCs/>
                <w:noProof/>
                <w:sz w:val="16"/>
                <w:szCs w:val="16"/>
              </w:rPr>
            </w:pPr>
            <w:r w:rsidRPr="00025F40">
              <w:rPr>
                <w:bCs/>
                <w:noProof/>
                <w:sz w:val="16"/>
                <w:szCs w:val="16"/>
              </w:rPr>
              <w:t>cMax = 1</w:t>
            </w:r>
          </w:p>
        </w:tc>
      </w:tr>
      <w:tr w:rsidR="00E01320" w:rsidRPr="00025F40" w14:paraId="29516A1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3A71159C" w14:textId="77777777" w:rsidR="00E01320" w:rsidRPr="00025F40" w:rsidRDefault="00E01320" w:rsidP="00E01320">
            <w:pPr>
              <w:pStyle w:val="TableText"/>
              <w:keepNext/>
              <w:jc w:val="left"/>
              <w:rPr>
                <w:noProof/>
                <w:sz w:val="16"/>
                <w:szCs w:val="16"/>
                <w:lang w:eastAsia="ko-KR"/>
              </w:rPr>
            </w:pPr>
          </w:p>
        </w:tc>
        <w:tc>
          <w:tcPr>
            <w:tcW w:w="2590" w:type="dxa"/>
            <w:vAlign w:val="center"/>
          </w:tcPr>
          <w:p w14:paraId="1F56D478" w14:textId="77777777" w:rsidR="00E01320" w:rsidRPr="00025F40" w:rsidRDefault="00E01320" w:rsidP="00E01320">
            <w:pPr>
              <w:pStyle w:val="TableText"/>
              <w:keepNext/>
              <w:jc w:val="left"/>
              <w:rPr>
                <w:noProof/>
                <w:sz w:val="16"/>
                <w:szCs w:val="16"/>
                <w:lang w:eastAsia="ko-KR"/>
              </w:rPr>
            </w:pPr>
            <w:r w:rsidRPr="00025F40">
              <w:rPr>
                <w:noProof/>
                <w:sz w:val="16"/>
                <w:szCs w:val="16"/>
                <w:lang w:eastAsia="ko-KR"/>
              </w:rPr>
              <w:t>abs_trafo_coeff_offset[ ]</w:t>
            </w:r>
          </w:p>
        </w:tc>
        <w:tc>
          <w:tcPr>
            <w:tcW w:w="811" w:type="dxa"/>
          </w:tcPr>
          <w:p w14:paraId="6121CE6B" w14:textId="77777777" w:rsidR="00E01320" w:rsidRPr="00025F40" w:rsidRDefault="00E01320" w:rsidP="00E01320">
            <w:pPr>
              <w:pStyle w:val="TableText"/>
              <w:keepNext/>
              <w:jc w:val="left"/>
              <w:rPr>
                <w:bCs/>
                <w:noProof/>
                <w:sz w:val="16"/>
                <w:szCs w:val="16"/>
              </w:rPr>
            </w:pPr>
            <w:r w:rsidRPr="00025F40">
              <w:rPr>
                <w:bCs/>
                <w:noProof/>
                <w:sz w:val="16"/>
                <w:szCs w:val="16"/>
              </w:rPr>
              <w:t>TR</w:t>
            </w:r>
          </w:p>
        </w:tc>
        <w:tc>
          <w:tcPr>
            <w:tcW w:w="4608" w:type="dxa"/>
            <w:vAlign w:val="center"/>
          </w:tcPr>
          <w:p w14:paraId="68F8BC01" w14:textId="77777777" w:rsidR="00E01320" w:rsidRPr="00025F40" w:rsidRDefault="00E01320" w:rsidP="00E01320">
            <w:pPr>
              <w:pStyle w:val="TableText"/>
              <w:keepNext/>
              <w:jc w:val="left"/>
              <w:rPr>
                <w:bCs/>
                <w:noProof/>
                <w:sz w:val="16"/>
                <w:szCs w:val="16"/>
              </w:rPr>
            </w:pPr>
            <w:r w:rsidRPr="00025F40">
              <w:rPr>
                <w:bCs/>
                <w:noProof/>
                <w:sz w:val="16"/>
                <w:szCs w:val="16"/>
              </w:rPr>
              <w:t>cMax = NumTCoeffGtxFlags,  cRiceParam = 0</w:t>
            </w:r>
          </w:p>
        </w:tc>
      </w:tr>
      <w:tr w:rsidR="00E01320" w:rsidRPr="00025F40" w14:paraId="284FF8D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336024F6" w14:textId="77777777" w:rsidR="00E01320" w:rsidRPr="00025F40" w:rsidRDefault="00E01320" w:rsidP="00E01320">
            <w:pPr>
              <w:pStyle w:val="TableText"/>
              <w:keepNext/>
              <w:jc w:val="left"/>
              <w:rPr>
                <w:noProof/>
                <w:sz w:val="16"/>
                <w:szCs w:val="16"/>
                <w:lang w:eastAsia="ko-KR"/>
              </w:rPr>
            </w:pPr>
          </w:p>
        </w:tc>
        <w:tc>
          <w:tcPr>
            <w:tcW w:w="2590" w:type="dxa"/>
            <w:vAlign w:val="center"/>
          </w:tcPr>
          <w:p w14:paraId="0A76D015" w14:textId="77777777" w:rsidR="00E01320" w:rsidRPr="00025F40" w:rsidRDefault="00E01320" w:rsidP="00E01320">
            <w:pPr>
              <w:pStyle w:val="TableText"/>
              <w:keepNext/>
              <w:jc w:val="left"/>
              <w:rPr>
                <w:noProof/>
                <w:sz w:val="16"/>
                <w:szCs w:val="16"/>
                <w:lang w:eastAsia="ko-KR"/>
              </w:rPr>
            </w:pPr>
            <w:r w:rsidRPr="00025F40">
              <w:rPr>
                <w:noProof/>
                <w:sz w:val="16"/>
                <w:szCs w:val="16"/>
                <w:lang w:eastAsia="ko-KR"/>
              </w:rPr>
              <w:t>abs_trafo_coeff_remainder[ ]</w:t>
            </w:r>
          </w:p>
        </w:tc>
        <w:tc>
          <w:tcPr>
            <w:tcW w:w="811" w:type="dxa"/>
          </w:tcPr>
          <w:p w14:paraId="0B195986" w14:textId="77777777" w:rsidR="00E01320" w:rsidRPr="00025F40" w:rsidRDefault="00E01320" w:rsidP="00E01320">
            <w:pPr>
              <w:pStyle w:val="TableText"/>
              <w:keepNext/>
              <w:jc w:val="left"/>
              <w:rPr>
                <w:bCs/>
                <w:noProof/>
                <w:sz w:val="16"/>
                <w:szCs w:val="16"/>
              </w:rPr>
            </w:pPr>
            <w:r w:rsidRPr="00025F40">
              <w:rPr>
                <w:bCs/>
                <w:noProof/>
                <w:sz w:val="16"/>
                <w:szCs w:val="16"/>
              </w:rPr>
              <w:t>EG0</w:t>
            </w:r>
          </w:p>
        </w:tc>
        <w:tc>
          <w:tcPr>
            <w:tcW w:w="4608" w:type="dxa"/>
            <w:vAlign w:val="center"/>
          </w:tcPr>
          <w:p w14:paraId="668C1D61" w14:textId="77777777" w:rsidR="00E01320" w:rsidRPr="00025F40" w:rsidRDefault="00E01320" w:rsidP="00E01320">
            <w:pPr>
              <w:pStyle w:val="TableText"/>
              <w:keepNext/>
              <w:jc w:val="left"/>
              <w:rPr>
                <w:bCs/>
                <w:noProof/>
                <w:sz w:val="16"/>
                <w:szCs w:val="16"/>
              </w:rPr>
            </w:pPr>
            <w:r w:rsidRPr="00025F40">
              <w:rPr>
                <w:bCs/>
                <w:noProof/>
                <w:sz w:val="16"/>
                <w:szCs w:val="16"/>
              </w:rPr>
              <w:t>-</w:t>
            </w:r>
          </w:p>
        </w:tc>
      </w:tr>
      <w:tr w:rsidR="00E01320" w:rsidRPr="00025F40" w14:paraId="7E38A19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1F0936F4" w14:textId="77777777" w:rsidR="00E01320" w:rsidRPr="00025F40" w:rsidRDefault="00E01320" w:rsidP="00E01320">
            <w:pPr>
              <w:pStyle w:val="TableText"/>
              <w:keepNext/>
              <w:jc w:val="left"/>
              <w:rPr>
                <w:noProof/>
                <w:sz w:val="16"/>
                <w:szCs w:val="16"/>
                <w:lang w:eastAsia="ko-KR"/>
              </w:rPr>
            </w:pPr>
          </w:p>
        </w:tc>
        <w:tc>
          <w:tcPr>
            <w:tcW w:w="2590" w:type="dxa"/>
            <w:vAlign w:val="center"/>
          </w:tcPr>
          <w:p w14:paraId="3F8DFDFD" w14:textId="77777777" w:rsidR="00E01320" w:rsidRPr="00025F40" w:rsidRDefault="00E01320" w:rsidP="00E01320">
            <w:pPr>
              <w:pStyle w:val="TableText"/>
              <w:keepNext/>
              <w:jc w:val="left"/>
              <w:rPr>
                <w:noProof/>
                <w:sz w:val="16"/>
                <w:szCs w:val="16"/>
                <w:lang w:eastAsia="ko-KR"/>
              </w:rPr>
            </w:pPr>
            <w:r w:rsidRPr="00025F40">
              <w:rPr>
                <w:noProof/>
                <w:sz w:val="16"/>
                <w:szCs w:val="16"/>
                <w:lang w:eastAsia="ko-KR"/>
              </w:rPr>
              <w:t>trafo_coeff_sign_flag[ ]</w:t>
            </w:r>
          </w:p>
        </w:tc>
        <w:tc>
          <w:tcPr>
            <w:tcW w:w="811" w:type="dxa"/>
          </w:tcPr>
          <w:p w14:paraId="4555BA76" w14:textId="77777777" w:rsidR="00E01320" w:rsidRPr="00025F40" w:rsidRDefault="00E01320" w:rsidP="00E01320">
            <w:pPr>
              <w:pStyle w:val="TableText"/>
              <w:keepNext/>
              <w:jc w:val="left"/>
              <w:rPr>
                <w:bCs/>
                <w:noProof/>
                <w:sz w:val="16"/>
                <w:szCs w:val="16"/>
              </w:rPr>
            </w:pPr>
            <w:r w:rsidRPr="00025F40">
              <w:rPr>
                <w:bCs/>
                <w:noProof/>
                <w:sz w:val="16"/>
                <w:szCs w:val="16"/>
              </w:rPr>
              <w:t>FL</w:t>
            </w:r>
          </w:p>
        </w:tc>
        <w:tc>
          <w:tcPr>
            <w:tcW w:w="4608" w:type="dxa"/>
            <w:vAlign w:val="center"/>
          </w:tcPr>
          <w:p w14:paraId="04DF1BC2" w14:textId="77777777" w:rsidR="00E01320" w:rsidRPr="00025F40" w:rsidRDefault="00E01320" w:rsidP="00E01320">
            <w:pPr>
              <w:pStyle w:val="TableText"/>
              <w:keepNext/>
              <w:jc w:val="left"/>
              <w:rPr>
                <w:bCs/>
                <w:noProof/>
                <w:sz w:val="16"/>
                <w:szCs w:val="16"/>
              </w:rPr>
            </w:pPr>
            <w:r w:rsidRPr="00025F40">
              <w:rPr>
                <w:bCs/>
                <w:noProof/>
                <w:sz w:val="16"/>
                <w:szCs w:val="16"/>
              </w:rPr>
              <w:t>cMax = 1</w:t>
            </w:r>
          </w:p>
        </w:tc>
      </w:tr>
    </w:tbl>
    <w:p w14:paraId="7D1924F1" w14:textId="77777777" w:rsidR="00822405" w:rsidRPr="00025F40" w:rsidRDefault="00822405" w:rsidP="00822405">
      <w:pPr>
        <w:rPr>
          <w:noProof/>
        </w:rPr>
      </w:pPr>
    </w:p>
    <w:p w14:paraId="0BCCF4B9" w14:textId="22142077" w:rsidR="00822405" w:rsidRPr="00025F40" w:rsidRDefault="00822405" w:rsidP="00822405">
      <w:pPr>
        <w:pStyle w:val="berschrift4"/>
        <w:rPr>
          <w:noProof/>
        </w:rPr>
      </w:pPr>
      <w:bookmarkStart w:id="899" w:name="_Ref288484869"/>
      <w:bookmarkStart w:id="900" w:name="_Toc311219996"/>
      <w:bookmarkStart w:id="901" w:name="_Toc317198841"/>
      <w:bookmarkStart w:id="902" w:name="_Toc415475960"/>
      <w:bookmarkStart w:id="903" w:name="_Toc423599235"/>
      <w:bookmarkStart w:id="904" w:name="_Toc423601739"/>
      <w:bookmarkStart w:id="905" w:name="_Ref521414246"/>
      <w:bookmarkEnd w:id="888"/>
      <w:bookmarkEnd w:id="889"/>
      <w:bookmarkEnd w:id="890"/>
      <w:bookmarkEnd w:id="891"/>
      <w:bookmarkEnd w:id="892"/>
      <w:bookmarkEnd w:id="893"/>
      <w:bookmarkEnd w:id="894"/>
      <w:bookmarkEnd w:id="895"/>
      <w:bookmarkEnd w:id="896"/>
      <w:bookmarkEnd w:id="897"/>
      <w:r w:rsidRPr="00025F40">
        <w:rPr>
          <w:noProof/>
        </w:rPr>
        <w:t>Truncated Rice binarization process</w:t>
      </w:r>
      <w:bookmarkEnd w:id="899"/>
      <w:bookmarkEnd w:id="900"/>
      <w:bookmarkEnd w:id="901"/>
      <w:bookmarkEnd w:id="902"/>
      <w:bookmarkEnd w:id="903"/>
      <w:bookmarkEnd w:id="904"/>
      <w:bookmarkEnd w:id="905"/>
    </w:p>
    <w:p w14:paraId="50D514A7" w14:textId="77777777" w:rsidR="00822405" w:rsidRPr="00025F40" w:rsidRDefault="00822405" w:rsidP="00822405">
      <w:pPr>
        <w:rPr>
          <w:noProof/>
        </w:rPr>
      </w:pPr>
      <w:r w:rsidRPr="00025F40">
        <w:rPr>
          <w:noProof/>
        </w:rPr>
        <w:t>Input to this process is a request for a truncated Rice (TR) binarization, cMax and cRiceParam.</w:t>
      </w:r>
    </w:p>
    <w:p w14:paraId="19863465" w14:textId="77777777" w:rsidR="00822405" w:rsidRPr="00025F40" w:rsidRDefault="00822405" w:rsidP="00822405">
      <w:pPr>
        <w:rPr>
          <w:noProof/>
        </w:rPr>
      </w:pPr>
      <w:r w:rsidRPr="00025F40">
        <w:rPr>
          <w:noProof/>
        </w:rPr>
        <w:t>Output of this process is the TR binarization associating each value symbolVal with a corresponding bin string.</w:t>
      </w:r>
    </w:p>
    <w:p w14:paraId="4C94C57B" w14:textId="77777777" w:rsidR="00822405" w:rsidRPr="00025F40" w:rsidRDefault="00822405" w:rsidP="00822405">
      <w:pPr>
        <w:rPr>
          <w:noProof/>
        </w:rPr>
      </w:pPr>
      <w:r w:rsidRPr="00025F40">
        <w:rPr>
          <w:noProof/>
        </w:rPr>
        <w:t>A TR bin string is a concatenation of a prefix bin string and, when present, a suffix bin string.</w:t>
      </w:r>
    </w:p>
    <w:p w14:paraId="0268E1C5" w14:textId="77777777" w:rsidR="00822405" w:rsidRPr="00025F40" w:rsidRDefault="00822405" w:rsidP="00822405">
      <w:pPr>
        <w:rPr>
          <w:noProof/>
        </w:rPr>
      </w:pPr>
      <w:r w:rsidRPr="00025F40">
        <w:rPr>
          <w:noProof/>
        </w:rPr>
        <w:t>For the derivation of the prefix bin string, the following applies:</w:t>
      </w:r>
    </w:p>
    <w:p w14:paraId="0CA9ED21" w14:textId="77777777" w:rsidR="00822405" w:rsidRPr="00025F40" w:rsidRDefault="00822405" w:rsidP="00A22531">
      <w:pPr>
        <w:numPr>
          <w:ilvl w:val="0"/>
          <w:numId w:val="7"/>
        </w:numPr>
        <w:tabs>
          <w:tab w:val="clear" w:pos="794"/>
          <w:tab w:val="left" w:pos="400"/>
        </w:tabs>
        <w:rPr>
          <w:noProof/>
        </w:rPr>
      </w:pPr>
      <w:r w:rsidRPr="00025F40">
        <w:rPr>
          <w:noProof/>
        </w:rPr>
        <w:t>The prefix value of symbolVal, prefixVal, is derived as follows:</w:t>
      </w:r>
    </w:p>
    <w:p w14:paraId="6DFAC50F" w14:textId="670C9E6A" w:rsidR="00822405" w:rsidRPr="00025F40" w:rsidRDefault="00822405" w:rsidP="00822405">
      <w:pPr>
        <w:pStyle w:val="Equation"/>
        <w:tabs>
          <w:tab w:val="left" w:pos="1170"/>
          <w:tab w:val="left" w:pos="1980"/>
          <w:tab w:val="left" w:pos="2340"/>
        </w:tabs>
        <w:ind w:left="794"/>
        <w:rPr>
          <w:noProof/>
        </w:rPr>
      </w:pPr>
      <w:r w:rsidRPr="00025F40">
        <w:rPr>
          <w:noProof/>
        </w:rPr>
        <w:t>prefixVal = symbolVal  &gt;&gt;  cRiceParam</w:t>
      </w:r>
      <w:r w:rsidRPr="00025F40">
        <w:rPr>
          <w:noProof/>
        </w:rPr>
        <w:tab/>
      </w:r>
      <w:r w:rsidRPr="00025F40">
        <w:rPr>
          <w:noProof/>
        </w:rPr>
        <w:tab/>
        <w:t>(</w:t>
      </w:r>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A653D6">
        <w:rPr>
          <w:noProof/>
        </w:rPr>
        <w:t>67</w:t>
      </w:r>
      <w:r w:rsidR="00D86592" w:rsidRPr="00025F40">
        <w:rPr>
          <w:noProof/>
        </w:rPr>
        <w:fldChar w:fldCharType="end"/>
      </w:r>
      <w:r w:rsidRPr="00025F40">
        <w:rPr>
          <w:noProof/>
        </w:rPr>
        <w:t>)</w:t>
      </w:r>
    </w:p>
    <w:p w14:paraId="4866B884" w14:textId="77777777" w:rsidR="00822405" w:rsidRPr="00025F40" w:rsidRDefault="00822405" w:rsidP="00A22531">
      <w:pPr>
        <w:numPr>
          <w:ilvl w:val="0"/>
          <w:numId w:val="7"/>
        </w:numPr>
        <w:tabs>
          <w:tab w:val="clear" w:pos="794"/>
          <w:tab w:val="left" w:pos="400"/>
        </w:tabs>
        <w:rPr>
          <w:noProof/>
        </w:rPr>
      </w:pPr>
      <w:r w:rsidRPr="00025F40">
        <w:rPr>
          <w:noProof/>
        </w:rPr>
        <w:t>The prefix of the TR bin string is specified as follows:</w:t>
      </w:r>
    </w:p>
    <w:p w14:paraId="27C1760C" w14:textId="76921913" w:rsidR="00822405" w:rsidRPr="00025F40" w:rsidRDefault="00822405" w:rsidP="00A22531">
      <w:pPr>
        <w:numPr>
          <w:ilvl w:val="0"/>
          <w:numId w:val="7"/>
        </w:numPr>
        <w:tabs>
          <w:tab w:val="clear" w:pos="794"/>
          <w:tab w:val="left" w:pos="720"/>
        </w:tabs>
        <w:ind w:left="720"/>
        <w:rPr>
          <w:noProof/>
        </w:rPr>
      </w:pPr>
      <w:r w:rsidRPr="00025F40">
        <w:rPr>
          <w:noProof/>
        </w:rPr>
        <w:lastRenderedPageBreak/>
        <w:t>If prefixVal is less than cMax  &gt;&gt;  cRiceParam, the prefix bin string is a bit string of length prefixVal + 1 indexed by binIdx. The bins for binIdx less than prefixVal are equal to 1. The bin with binIdx equal to prefixVal is equal to</w:t>
      </w:r>
      <w:r w:rsidR="00E43DCB" w:rsidRPr="00025F40">
        <w:rPr>
          <w:noProof/>
        </w:rPr>
        <w:t> </w:t>
      </w:r>
      <w:r w:rsidRPr="00025F40">
        <w:rPr>
          <w:noProof/>
        </w:rPr>
        <w:t xml:space="preserve">0. </w:t>
      </w:r>
      <w:r w:rsidRPr="00025F40">
        <w:rPr>
          <w:noProof/>
        </w:rPr>
        <w:fldChar w:fldCharType="begin"/>
      </w:r>
      <w:r w:rsidRPr="00025F40">
        <w:rPr>
          <w:noProof/>
        </w:rPr>
        <w:instrText xml:space="preserve"> REF _Ref348966321 \h </w:instrText>
      </w:r>
      <w:r w:rsidR="00025F40">
        <w:rPr>
          <w:noProof/>
        </w:rPr>
        <w:instrText xml:space="preserve"> \* MERGEFORMAT </w:instrText>
      </w:r>
      <w:r w:rsidRPr="00025F40">
        <w:rPr>
          <w:noProof/>
        </w:rPr>
      </w:r>
      <w:r w:rsidRPr="00025F40">
        <w:rPr>
          <w:noProof/>
        </w:rPr>
        <w:fldChar w:fldCharType="separate"/>
      </w:r>
      <w:r w:rsidR="00A653D6" w:rsidRPr="00025F40">
        <w:rPr>
          <w:noProof/>
        </w:rPr>
        <w:t>Table </w:t>
      </w:r>
      <w:r w:rsidR="00A653D6">
        <w:rPr>
          <w:noProof/>
        </w:rPr>
        <w:t>15</w:t>
      </w:r>
      <w:r w:rsidRPr="00025F40">
        <w:rPr>
          <w:noProof/>
        </w:rPr>
        <w:fldChar w:fldCharType="end"/>
      </w:r>
      <w:r w:rsidRPr="00025F40">
        <w:rPr>
          <w:noProof/>
        </w:rPr>
        <w:t xml:space="preserve"> illustrates the bin strings of this unary binarization for prefixVal.</w:t>
      </w:r>
    </w:p>
    <w:p w14:paraId="43DA78E2" w14:textId="77777777" w:rsidR="00822405" w:rsidRPr="00025F40" w:rsidRDefault="00822405" w:rsidP="00A22531">
      <w:pPr>
        <w:numPr>
          <w:ilvl w:val="0"/>
          <w:numId w:val="7"/>
        </w:numPr>
        <w:tabs>
          <w:tab w:val="clear" w:pos="794"/>
          <w:tab w:val="left" w:pos="720"/>
        </w:tabs>
        <w:ind w:left="720"/>
        <w:rPr>
          <w:noProof/>
        </w:rPr>
      </w:pPr>
      <w:r w:rsidRPr="00025F40">
        <w:rPr>
          <w:noProof/>
        </w:rPr>
        <w:t>Otherwise, the bin string is a bit string of length cMax  &gt;&gt;  cRiceParam with all bins being equal to 1.</w:t>
      </w:r>
    </w:p>
    <w:p w14:paraId="2F5C5DBB" w14:textId="7ACC6B56" w:rsidR="00822405" w:rsidRPr="00025F40" w:rsidRDefault="00822405" w:rsidP="00FC34C7">
      <w:pPr>
        <w:pStyle w:val="TableNoTitle"/>
        <w:rPr>
          <w:noProof/>
        </w:rPr>
      </w:pPr>
      <w:bookmarkStart w:id="906" w:name="_Ref348966321"/>
      <w:bookmarkStart w:id="907" w:name="_Toc415476495"/>
      <w:bookmarkStart w:id="908" w:name="_Toc423602545"/>
      <w:bookmarkStart w:id="909" w:name="_Toc423602719"/>
      <w:bookmarkStart w:id="910" w:name="_Toc501130620"/>
      <w:bookmarkStart w:id="911" w:name="_Toc503770628"/>
      <w:bookmarkStart w:id="912" w:name="_Toc181199106"/>
      <w:r w:rsidRPr="00025F40">
        <w:rPr>
          <w:noProof/>
        </w:rPr>
        <w:t>Table </w:t>
      </w:r>
      <w:r w:rsidR="00E24B9F" w:rsidRPr="00025F40">
        <w:rPr>
          <w:noProof/>
        </w:rPr>
        <w:fldChar w:fldCharType="begin"/>
      </w:r>
      <w:r w:rsidR="00E24B9F" w:rsidRPr="00025F40">
        <w:rPr>
          <w:noProof/>
        </w:rPr>
        <w:instrText xml:space="preserve"> SEQ Table \* ARABIC </w:instrText>
      </w:r>
      <w:r w:rsidR="00E24B9F" w:rsidRPr="00025F40">
        <w:rPr>
          <w:noProof/>
        </w:rPr>
        <w:fldChar w:fldCharType="separate"/>
      </w:r>
      <w:r w:rsidR="00A653D6">
        <w:rPr>
          <w:noProof/>
        </w:rPr>
        <w:t>15</w:t>
      </w:r>
      <w:r w:rsidR="00E24B9F" w:rsidRPr="00025F40">
        <w:rPr>
          <w:noProof/>
        </w:rPr>
        <w:fldChar w:fldCharType="end"/>
      </w:r>
      <w:bookmarkEnd w:id="906"/>
      <w:r w:rsidRPr="00025F40">
        <w:rPr>
          <w:noProof/>
        </w:rPr>
        <w:t xml:space="preserve"> – Bin string of the unary binarization (informative)</w:t>
      </w:r>
      <w:bookmarkEnd w:id="907"/>
      <w:bookmarkEnd w:id="908"/>
      <w:bookmarkEnd w:id="909"/>
      <w:bookmarkEnd w:id="910"/>
      <w:bookmarkEnd w:id="911"/>
      <w:bookmarkEnd w:id="9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
        <w:gridCol w:w="316"/>
        <w:gridCol w:w="316"/>
        <w:gridCol w:w="316"/>
        <w:gridCol w:w="316"/>
        <w:gridCol w:w="316"/>
        <w:gridCol w:w="316"/>
      </w:tblGrid>
      <w:tr w:rsidR="00822405" w:rsidRPr="00025F40" w14:paraId="6FEBB89D" w14:textId="77777777" w:rsidTr="00D76066">
        <w:trPr>
          <w:cantSplit/>
          <w:jc w:val="center"/>
        </w:trPr>
        <w:tc>
          <w:tcPr>
            <w:tcW w:w="0" w:type="auto"/>
            <w:vAlign w:val="center"/>
          </w:tcPr>
          <w:p w14:paraId="05848A6E" w14:textId="77777777" w:rsidR="00822405" w:rsidRPr="00025F40" w:rsidRDefault="00822405" w:rsidP="00D76066">
            <w:pPr>
              <w:pStyle w:val="TableText"/>
              <w:keepNext/>
              <w:jc w:val="center"/>
              <w:rPr>
                <w:b/>
                <w:noProof/>
                <w:sz w:val="20"/>
              </w:rPr>
            </w:pPr>
            <w:r w:rsidRPr="00025F40">
              <w:rPr>
                <w:b/>
                <w:noProof/>
                <w:sz w:val="20"/>
              </w:rPr>
              <w:t>prefixVal</w:t>
            </w:r>
          </w:p>
        </w:tc>
        <w:tc>
          <w:tcPr>
            <w:tcW w:w="0" w:type="auto"/>
            <w:gridSpan w:val="6"/>
            <w:vAlign w:val="center"/>
          </w:tcPr>
          <w:p w14:paraId="48BF59FA" w14:textId="77777777" w:rsidR="00822405" w:rsidRPr="00025F40" w:rsidRDefault="00822405" w:rsidP="00D76066">
            <w:pPr>
              <w:pStyle w:val="TableText"/>
              <w:keepNext/>
              <w:jc w:val="center"/>
              <w:rPr>
                <w:noProof/>
                <w:sz w:val="20"/>
              </w:rPr>
            </w:pPr>
            <w:r w:rsidRPr="00025F40">
              <w:rPr>
                <w:b/>
                <w:noProof/>
                <w:sz w:val="20"/>
              </w:rPr>
              <w:t>Bin string</w:t>
            </w:r>
          </w:p>
        </w:tc>
      </w:tr>
      <w:tr w:rsidR="00822405" w:rsidRPr="00025F40" w14:paraId="42A966DD" w14:textId="77777777" w:rsidTr="00D76066">
        <w:trPr>
          <w:jc w:val="center"/>
        </w:trPr>
        <w:tc>
          <w:tcPr>
            <w:tcW w:w="0" w:type="auto"/>
          </w:tcPr>
          <w:p w14:paraId="41165559" w14:textId="77777777" w:rsidR="00822405" w:rsidRPr="00025F40" w:rsidRDefault="00822405" w:rsidP="00D76066">
            <w:pPr>
              <w:pStyle w:val="TableText"/>
              <w:keepNext/>
              <w:jc w:val="center"/>
              <w:rPr>
                <w:noProof/>
                <w:sz w:val="20"/>
              </w:rPr>
            </w:pPr>
            <w:r w:rsidRPr="00025F40">
              <w:rPr>
                <w:noProof/>
                <w:sz w:val="20"/>
              </w:rPr>
              <w:t>0</w:t>
            </w:r>
          </w:p>
        </w:tc>
        <w:tc>
          <w:tcPr>
            <w:tcW w:w="0" w:type="auto"/>
            <w:vAlign w:val="center"/>
          </w:tcPr>
          <w:p w14:paraId="10D509FB" w14:textId="77777777" w:rsidR="00822405" w:rsidRPr="00025F40" w:rsidRDefault="00822405" w:rsidP="00D76066">
            <w:pPr>
              <w:pStyle w:val="TableText"/>
              <w:keepNext/>
              <w:jc w:val="center"/>
              <w:rPr>
                <w:noProof/>
                <w:sz w:val="20"/>
              </w:rPr>
            </w:pPr>
            <w:r w:rsidRPr="00025F40">
              <w:rPr>
                <w:noProof/>
                <w:sz w:val="20"/>
              </w:rPr>
              <w:t>0</w:t>
            </w:r>
          </w:p>
        </w:tc>
        <w:tc>
          <w:tcPr>
            <w:tcW w:w="0" w:type="auto"/>
            <w:vAlign w:val="center"/>
          </w:tcPr>
          <w:p w14:paraId="57ECA312" w14:textId="77777777" w:rsidR="00822405" w:rsidRPr="00025F40" w:rsidRDefault="00822405" w:rsidP="00D76066">
            <w:pPr>
              <w:pStyle w:val="TableText"/>
              <w:keepNext/>
              <w:jc w:val="center"/>
              <w:rPr>
                <w:noProof/>
                <w:sz w:val="20"/>
              </w:rPr>
            </w:pPr>
          </w:p>
        </w:tc>
        <w:tc>
          <w:tcPr>
            <w:tcW w:w="0" w:type="auto"/>
            <w:vAlign w:val="center"/>
          </w:tcPr>
          <w:p w14:paraId="2C38CEEB" w14:textId="77777777" w:rsidR="00822405" w:rsidRPr="00025F40" w:rsidRDefault="00822405" w:rsidP="00D76066">
            <w:pPr>
              <w:pStyle w:val="TableText"/>
              <w:keepNext/>
              <w:jc w:val="center"/>
              <w:rPr>
                <w:noProof/>
                <w:sz w:val="20"/>
              </w:rPr>
            </w:pPr>
          </w:p>
        </w:tc>
        <w:tc>
          <w:tcPr>
            <w:tcW w:w="0" w:type="auto"/>
            <w:vAlign w:val="center"/>
          </w:tcPr>
          <w:p w14:paraId="1A66DDFF" w14:textId="77777777" w:rsidR="00822405" w:rsidRPr="00025F40" w:rsidRDefault="00822405" w:rsidP="00D76066">
            <w:pPr>
              <w:pStyle w:val="TableText"/>
              <w:keepNext/>
              <w:jc w:val="center"/>
              <w:rPr>
                <w:noProof/>
                <w:sz w:val="20"/>
              </w:rPr>
            </w:pPr>
          </w:p>
        </w:tc>
        <w:tc>
          <w:tcPr>
            <w:tcW w:w="0" w:type="auto"/>
            <w:vAlign w:val="center"/>
          </w:tcPr>
          <w:p w14:paraId="775F4431" w14:textId="77777777" w:rsidR="00822405" w:rsidRPr="00025F40" w:rsidRDefault="00822405" w:rsidP="00D76066">
            <w:pPr>
              <w:pStyle w:val="TableText"/>
              <w:keepNext/>
              <w:jc w:val="center"/>
              <w:rPr>
                <w:noProof/>
                <w:sz w:val="20"/>
              </w:rPr>
            </w:pPr>
          </w:p>
        </w:tc>
        <w:tc>
          <w:tcPr>
            <w:tcW w:w="0" w:type="auto"/>
            <w:vAlign w:val="center"/>
          </w:tcPr>
          <w:p w14:paraId="1CC813B9" w14:textId="77777777" w:rsidR="00822405" w:rsidRPr="00025F40" w:rsidRDefault="00822405" w:rsidP="00D76066">
            <w:pPr>
              <w:pStyle w:val="TableText"/>
              <w:keepNext/>
              <w:jc w:val="center"/>
              <w:rPr>
                <w:noProof/>
                <w:sz w:val="20"/>
              </w:rPr>
            </w:pPr>
          </w:p>
        </w:tc>
      </w:tr>
      <w:tr w:rsidR="00822405" w:rsidRPr="00025F40" w14:paraId="27471CA3" w14:textId="77777777" w:rsidTr="00D76066">
        <w:trPr>
          <w:jc w:val="center"/>
        </w:trPr>
        <w:tc>
          <w:tcPr>
            <w:tcW w:w="0" w:type="auto"/>
            <w:vAlign w:val="center"/>
          </w:tcPr>
          <w:p w14:paraId="77DC1123"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508A5849"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6669CA00" w14:textId="77777777" w:rsidR="00822405" w:rsidRPr="00025F40" w:rsidRDefault="00822405" w:rsidP="00D76066">
            <w:pPr>
              <w:pStyle w:val="TableText"/>
              <w:keepNext/>
              <w:jc w:val="center"/>
              <w:rPr>
                <w:noProof/>
                <w:sz w:val="20"/>
              </w:rPr>
            </w:pPr>
            <w:r w:rsidRPr="00025F40">
              <w:rPr>
                <w:noProof/>
                <w:sz w:val="20"/>
              </w:rPr>
              <w:t>0</w:t>
            </w:r>
          </w:p>
        </w:tc>
        <w:tc>
          <w:tcPr>
            <w:tcW w:w="0" w:type="auto"/>
            <w:vAlign w:val="center"/>
          </w:tcPr>
          <w:p w14:paraId="037747E8" w14:textId="77777777" w:rsidR="00822405" w:rsidRPr="00025F40" w:rsidRDefault="00822405" w:rsidP="00D76066">
            <w:pPr>
              <w:pStyle w:val="TableText"/>
              <w:keepNext/>
              <w:jc w:val="center"/>
              <w:rPr>
                <w:noProof/>
                <w:sz w:val="20"/>
              </w:rPr>
            </w:pPr>
          </w:p>
        </w:tc>
        <w:tc>
          <w:tcPr>
            <w:tcW w:w="0" w:type="auto"/>
            <w:vAlign w:val="center"/>
          </w:tcPr>
          <w:p w14:paraId="120E43F5" w14:textId="77777777" w:rsidR="00822405" w:rsidRPr="00025F40" w:rsidRDefault="00822405" w:rsidP="00D76066">
            <w:pPr>
              <w:pStyle w:val="TableText"/>
              <w:keepNext/>
              <w:jc w:val="center"/>
              <w:rPr>
                <w:noProof/>
                <w:sz w:val="20"/>
              </w:rPr>
            </w:pPr>
          </w:p>
        </w:tc>
        <w:tc>
          <w:tcPr>
            <w:tcW w:w="0" w:type="auto"/>
            <w:vAlign w:val="center"/>
          </w:tcPr>
          <w:p w14:paraId="4851DC14" w14:textId="77777777" w:rsidR="00822405" w:rsidRPr="00025F40" w:rsidRDefault="00822405" w:rsidP="00D76066">
            <w:pPr>
              <w:pStyle w:val="TableText"/>
              <w:keepNext/>
              <w:jc w:val="center"/>
              <w:rPr>
                <w:noProof/>
                <w:sz w:val="20"/>
              </w:rPr>
            </w:pPr>
          </w:p>
        </w:tc>
        <w:tc>
          <w:tcPr>
            <w:tcW w:w="0" w:type="auto"/>
            <w:vAlign w:val="center"/>
          </w:tcPr>
          <w:p w14:paraId="0774CF73" w14:textId="77777777" w:rsidR="00822405" w:rsidRPr="00025F40" w:rsidRDefault="00822405" w:rsidP="00D76066">
            <w:pPr>
              <w:pStyle w:val="TableText"/>
              <w:keepNext/>
              <w:jc w:val="center"/>
              <w:rPr>
                <w:noProof/>
                <w:sz w:val="20"/>
              </w:rPr>
            </w:pPr>
          </w:p>
        </w:tc>
      </w:tr>
      <w:tr w:rsidR="00822405" w:rsidRPr="00025F40" w14:paraId="6274FAAF" w14:textId="77777777" w:rsidTr="00D76066">
        <w:trPr>
          <w:jc w:val="center"/>
        </w:trPr>
        <w:tc>
          <w:tcPr>
            <w:tcW w:w="0" w:type="auto"/>
            <w:vAlign w:val="center"/>
          </w:tcPr>
          <w:p w14:paraId="6E2252FB" w14:textId="77777777" w:rsidR="00822405" w:rsidRPr="00025F40" w:rsidRDefault="00822405" w:rsidP="00D76066">
            <w:pPr>
              <w:pStyle w:val="TableText"/>
              <w:keepNext/>
              <w:jc w:val="center"/>
              <w:rPr>
                <w:noProof/>
                <w:sz w:val="20"/>
              </w:rPr>
            </w:pPr>
            <w:r w:rsidRPr="00025F40">
              <w:rPr>
                <w:noProof/>
                <w:sz w:val="20"/>
              </w:rPr>
              <w:t>2</w:t>
            </w:r>
          </w:p>
        </w:tc>
        <w:tc>
          <w:tcPr>
            <w:tcW w:w="0" w:type="auto"/>
            <w:vAlign w:val="center"/>
          </w:tcPr>
          <w:p w14:paraId="35D6691C"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7D8B2FCF"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5FB613D4" w14:textId="77777777" w:rsidR="00822405" w:rsidRPr="00025F40" w:rsidRDefault="00822405" w:rsidP="00D76066">
            <w:pPr>
              <w:pStyle w:val="TableText"/>
              <w:keepNext/>
              <w:jc w:val="center"/>
              <w:rPr>
                <w:noProof/>
                <w:sz w:val="20"/>
              </w:rPr>
            </w:pPr>
            <w:r w:rsidRPr="00025F40">
              <w:rPr>
                <w:noProof/>
                <w:sz w:val="20"/>
              </w:rPr>
              <w:t>0</w:t>
            </w:r>
          </w:p>
        </w:tc>
        <w:tc>
          <w:tcPr>
            <w:tcW w:w="0" w:type="auto"/>
            <w:vAlign w:val="center"/>
          </w:tcPr>
          <w:p w14:paraId="6723A120" w14:textId="77777777" w:rsidR="00822405" w:rsidRPr="00025F40" w:rsidRDefault="00822405" w:rsidP="00D76066">
            <w:pPr>
              <w:pStyle w:val="TableText"/>
              <w:keepNext/>
              <w:jc w:val="center"/>
              <w:rPr>
                <w:noProof/>
                <w:sz w:val="20"/>
              </w:rPr>
            </w:pPr>
          </w:p>
        </w:tc>
        <w:tc>
          <w:tcPr>
            <w:tcW w:w="0" w:type="auto"/>
            <w:vAlign w:val="center"/>
          </w:tcPr>
          <w:p w14:paraId="5CE94528" w14:textId="77777777" w:rsidR="00822405" w:rsidRPr="00025F40" w:rsidRDefault="00822405" w:rsidP="00D76066">
            <w:pPr>
              <w:pStyle w:val="TableText"/>
              <w:keepNext/>
              <w:jc w:val="center"/>
              <w:rPr>
                <w:noProof/>
                <w:sz w:val="20"/>
              </w:rPr>
            </w:pPr>
          </w:p>
        </w:tc>
        <w:tc>
          <w:tcPr>
            <w:tcW w:w="0" w:type="auto"/>
            <w:vAlign w:val="center"/>
          </w:tcPr>
          <w:p w14:paraId="7C0EE505" w14:textId="77777777" w:rsidR="00822405" w:rsidRPr="00025F40" w:rsidRDefault="00822405" w:rsidP="00D76066">
            <w:pPr>
              <w:pStyle w:val="TableText"/>
              <w:keepNext/>
              <w:jc w:val="center"/>
              <w:rPr>
                <w:noProof/>
                <w:sz w:val="20"/>
              </w:rPr>
            </w:pPr>
          </w:p>
        </w:tc>
      </w:tr>
      <w:tr w:rsidR="00822405" w:rsidRPr="00025F40" w14:paraId="39DDBFE3" w14:textId="77777777" w:rsidTr="00D76066">
        <w:trPr>
          <w:jc w:val="center"/>
        </w:trPr>
        <w:tc>
          <w:tcPr>
            <w:tcW w:w="0" w:type="auto"/>
            <w:vAlign w:val="center"/>
          </w:tcPr>
          <w:p w14:paraId="3CC1EDCE" w14:textId="77777777" w:rsidR="00822405" w:rsidRPr="00025F40" w:rsidRDefault="00822405" w:rsidP="00D76066">
            <w:pPr>
              <w:pStyle w:val="TableText"/>
              <w:keepNext/>
              <w:jc w:val="center"/>
              <w:rPr>
                <w:noProof/>
                <w:sz w:val="20"/>
              </w:rPr>
            </w:pPr>
            <w:r w:rsidRPr="00025F40">
              <w:rPr>
                <w:noProof/>
                <w:sz w:val="20"/>
              </w:rPr>
              <w:t>3</w:t>
            </w:r>
          </w:p>
        </w:tc>
        <w:tc>
          <w:tcPr>
            <w:tcW w:w="0" w:type="auto"/>
            <w:vAlign w:val="center"/>
          </w:tcPr>
          <w:p w14:paraId="76CCD6B1"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2B5542DB"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00F29D76"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768F596F" w14:textId="77777777" w:rsidR="00822405" w:rsidRPr="00025F40" w:rsidRDefault="00822405" w:rsidP="00D76066">
            <w:pPr>
              <w:pStyle w:val="TableText"/>
              <w:keepNext/>
              <w:jc w:val="center"/>
              <w:rPr>
                <w:noProof/>
                <w:sz w:val="20"/>
              </w:rPr>
            </w:pPr>
            <w:r w:rsidRPr="00025F40">
              <w:rPr>
                <w:noProof/>
                <w:sz w:val="20"/>
              </w:rPr>
              <w:t>0</w:t>
            </w:r>
          </w:p>
        </w:tc>
        <w:tc>
          <w:tcPr>
            <w:tcW w:w="0" w:type="auto"/>
            <w:vAlign w:val="center"/>
          </w:tcPr>
          <w:p w14:paraId="7466DF8C" w14:textId="77777777" w:rsidR="00822405" w:rsidRPr="00025F40" w:rsidRDefault="00822405" w:rsidP="00D76066">
            <w:pPr>
              <w:pStyle w:val="TableText"/>
              <w:keepNext/>
              <w:jc w:val="center"/>
              <w:rPr>
                <w:noProof/>
                <w:sz w:val="20"/>
              </w:rPr>
            </w:pPr>
          </w:p>
        </w:tc>
        <w:tc>
          <w:tcPr>
            <w:tcW w:w="0" w:type="auto"/>
            <w:vAlign w:val="center"/>
          </w:tcPr>
          <w:p w14:paraId="299AFCB7" w14:textId="77777777" w:rsidR="00822405" w:rsidRPr="00025F40" w:rsidRDefault="00822405" w:rsidP="00D76066">
            <w:pPr>
              <w:pStyle w:val="TableText"/>
              <w:keepNext/>
              <w:jc w:val="center"/>
              <w:rPr>
                <w:noProof/>
                <w:sz w:val="20"/>
              </w:rPr>
            </w:pPr>
          </w:p>
        </w:tc>
      </w:tr>
      <w:tr w:rsidR="00822405" w:rsidRPr="00025F40" w14:paraId="1F3E67BB" w14:textId="77777777" w:rsidTr="00D76066">
        <w:trPr>
          <w:jc w:val="center"/>
        </w:trPr>
        <w:tc>
          <w:tcPr>
            <w:tcW w:w="0" w:type="auto"/>
            <w:vAlign w:val="center"/>
          </w:tcPr>
          <w:p w14:paraId="0B174547" w14:textId="77777777" w:rsidR="00822405" w:rsidRPr="00025F40" w:rsidRDefault="00822405" w:rsidP="00D76066">
            <w:pPr>
              <w:pStyle w:val="TableText"/>
              <w:keepNext/>
              <w:jc w:val="center"/>
              <w:rPr>
                <w:noProof/>
                <w:sz w:val="20"/>
              </w:rPr>
            </w:pPr>
            <w:r w:rsidRPr="00025F40">
              <w:rPr>
                <w:noProof/>
                <w:sz w:val="20"/>
              </w:rPr>
              <w:t>4</w:t>
            </w:r>
          </w:p>
        </w:tc>
        <w:tc>
          <w:tcPr>
            <w:tcW w:w="0" w:type="auto"/>
            <w:vAlign w:val="center"/>
          </w:tcPr>
          <w:p w14:paraId="16C97828"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4A135552"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62BD0CDE"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09A397F0"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64088C41" w14:textId="77777777" w:rsidR="00822405" w:rsidRPr="00025F40" w:rsidRDefault="00822405" w:rsidP="00D76066">
            <w:pPr>
              <w:pStyle w:val="TableText"/>
              <w:keepNext/>
              <w:jc w:val="center"/>
              <w:rPr>
                <w:noProof/>
                <w:sz w:val="20"/>
              </w:rPr>
            </w:pPr>
            <w:r w:rsidRPr="00025F40">
              <w:rPr>
                <w:noProof/>
                <w:sz w:val="20"/>
              </w:rPr>
              <w:t>0</w:t>
            </w:r>
          </w:p>
        </w:tc>
        <w:tc>
          <w:tcPr>
            <w:tcW w:w="0" w:type="auto"/>
            <w:vAlign w:val="center"/>
          </w:tcPr>
          <w:p w14:paraId="36F9910D" w14:textId="77777777" w:rsidR="00822405" w:rsidRPr="00025F40" w:rsidRDefault="00822405" w:rsidP="00D76066">
            <w:pPr>
              <w:pStyle w:val="TableText"/>
              <w:keepNext/>
              <w:jc w:val="center"/>
              <w:rPr>
                <w:noProof/>
                <w:sz w:val="20"/>
              </w:rPr>
            </w:pPr>
          </w:p>
        </w:tc>
      </w:tr>
      <w:tr w:rsidR="00822405" w:rsidRPr="00025F40" w14:paraId="64DAC2D7" w14:textId="77777777" w:rsidTr="00D76066">
        <w:trPr>
          <w:jc w:val="center"/>
        </w:trPr>
        <w:tc>
          <w:tcPr>
            <w:tcW w:w="0" w:type="auto"/>
            <w:vAlign w:val="center"/>
          </w:tcPr>
          <w:p w14:paraId="381E39C4" w14:textId="77777777" w:rsidR="00822405" w:rsidRPr="00025F40" w:rsidRDefault="00822405" w:rsidP="00D76066">
            <w:pPr>
              <w:pStyle w:val="TableText"/>
              <w:keepNext/>
              <w:jc w:val="center"/>
              <w:rPr>
                <w:noProof/>
                <w:sz w:val="20"/>
              </w:rPr>
            </w:pPr>
            <w:r w:rsidRPr="00025F40">
              <w:rPr>
                <w:noProof/>
                <w:sz w:val="20"/>
              </w:rPr>
              <w:t>5</w:t>
            </w:r>
          </w:p>
        </w:tc>
        <w:tc>
          <w:tcPr>
            <w:tcW w:w="0" w:type="auto"/>
            <w:vAlign w:val="center"/>
          </w:tcPr>
          <w:p w14:paraId="7A9ADCF5"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221B8B28"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15B64398"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0C4BCB54"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52C41654" w14:textId="77777777" w:rsidR="00822405" w:rsidRPr="00025F40" w:rsidRDefault="00822405" w:rsidP="00D76066">
            <w:pPr>
              <w:pStyle w:val="TableText"/>
              <w:keepNext/>
              <w:jc w:val="center"/>
              <w:rPr>
                <w:noProof/>
                <w:sz w:val="20"/>
              </w:rPr>
            </w:pPr>
            <w:r w:rsidRPr="00025F40">
              <w:rPr>
                <w:noProof/>
                <w:sz w:val="20"/>
              </w:rPr>
              <w:t>1</w:t>
            </w:r>
          </w:p>
        </w:tc>
        <w:tc>
          <w:tcPr>
            <w:tcW w:w="0" w:type="auto"/>
            <w:vAlign w:val="center"/>
          </w:tcPr>
          <w:p w14:paraId="479972ED" w14:textId="77777777" w:rsidR="00822405" w:rsidRPr="00025F40" w:rsidRDefault="00822405" w:rsidP="00D76066">
            <w:pPr>
              <w:pStyle w:val="TableText"/>
              <w:keepNext/>
              <w:jc w:val="center"/>
              <w:rPr>
                <w:noProof/>
                <w:sz w:val="20"/>
              </w:rPr>
            </w:pPr>
            <w:r w:rsidRPr="00025F40">
              <w:rPr>
                <w:noProof/>
                <w:sz w:val="20"/>
              </w:rPr>
              <w:t>0</w:t>
            </w:r>
          </w:p>
        </w:tc>
      </w:tr>
      <w:tr w:rsidR="00822405" w:rsidRPr="00025F40" w14:paraId="0E180394" w14:textId="77777777" w:rsidTr="00D76066">
        <w:trPr>
          <w:jc w:val="center"/>
        </w:trPr>
        <w:tc>
          <w:tcPr>
            <w:tcW w:w="0" w:type="auto"/>
            <w:vAlign w:val="center"/>
          </w:tcPr>
          <w:p w14:paraId="37719CA8" w14:textId="77777777" w:rsidR="00822405" w:rsidRPr="00025F40" w:rsidRDefault="00822405" w:rsidP="00D76066">
            <w:pPr>
              <w:pStyle w:val="TableText"/>
              <w:keepNext/>
              <w:jc w:val="center"/>
              <w:rPr>
                <w:noProof/>
                <w:sz w:val="20"/>
              </w:rPr>
            </w:pPr>
            <w:r w:rsidRPr="00025F40">
              <w:rPr>
                <w:noProof/>
                <w:sz w:val="20"/>
              </w:rPr>
              <w:t>...</w:t>
            </w:r>
          </w:p>
        </w:tc>
        <w:tc>
          <w:tcPr>
            <w:tcW w:w="0" w:type="auto"/>
            <w:vAlign w:val="center"/>
          </w:tcPr>
          <w:p w14:paraId="1C9397C0" w14:textId="77777777" w:rsidR="00822405" w:rsidRPr="00025F40" w:rsidRDefault="00822405" w:rsidP="00D76066">
            <w:pPr>
              <w:pStyle w:val="TableText"/>
              <w:keepNext/>
              <w:jc w:val="center"/>
              <w:rPr>
                <w:noProof/>
                <w:sz w:val="20"/>
              </w:rPr>
            </w:pPr>
          </w:p>
        </w:tc>
        <w:tc>
          <w:tcPr>
            <w:tcW w:w="0" w:type="auto"/>
            <w:vAlign w:val="center"/>
          </w:tcPr>
          <w:p w14:paraId="6531557F" w14:textId="77777777" w:rsidR="00822405" w:rsidRPr="00025F40" w:rsidRDefault="00822405" w:rsidP="00D76066">
            <w:pPr>
              <w:pStyle w:val="TableText"/>
              <w:keepNext/>
              <w:jc w:val="center"/>
              <w:rPr>
                <w:noProof/>
                <w:sz w:val="20"/>
              </w:rPr>
            </w:pPr>
          </w:p>
        </w:tc>
        <w:tc>
          <w:tcPr>
            <w:tcW w:w="0" w:type="auto"/>
            <w:vAlign w:val="center"/>
          </w:tcPr>
          <w:p w14:paraId="30A9E48B" w14:textId="77777777" w:rsidR="00822405" w:rsidRPr="00025F40" w:rsidRDefault="00822405" w:rsidP="00D76066">
            <w:pPr>
              <w:pStyle w:val="TableText"/>
              <w:keepNext/>
              <w:jc w:val="center"/>
              <w:rPr>
                <w:noProof/>
                <w:sz w:val="20"/>
              </w:rPr>
            </w:pPr>
          </w:p>
        </w:tc>
        <w:tc>
          <w:tcPr>
            <w:tcW w:w="0" w:type="auto"/>
            <w:vAlign w:val="center"/>
          </w:tcPr>
          <w:p w14:paraId="00B1888F" w14:textId="77777777" w:rsidR="00822405" w:rsidRPr="00025F40" w:rsidRDefault="00822405" w:rsidP="00D76066">
            <w:pPr>
              <w:pStyle w:val="TableText"/>
              <w:keepNext/>
              <w:jc w:val="center"/>
              <w:rPr>
                <w:noProof/>
                <w:sz w:val="20"/>
              </w:rPr>
            </w:pPr>
          </w:p>
        </w:tc>
        <w:tc>
          <w:tcPr>
            <w:tcW w:w="0" w:type="auto"/>
            <w:vAlign w:val="center"/>
          </w:tcPr>
          <w:p w14:paraId="35D0842E" w14:textId="77777777" w:rsidR="00822405" w:rsidRPr="00025F40" w:rsidRDefault="00822405" w:rsidP="00D76066">
            <w:pPr>
              <w:pStyle w:val="TableText"/>
              <w:keepNext/>
              <w:jc w:val="center"/>
              <w:rPr>
                <w:noProof/>
                <w:sz w:val="20"/>
              </w:rPr>
            </w:pPr>
          </w:p>
        </w:tc>
        <w:tc>
          <w:tcPr>
            <w:tcW w:w="0" w:type="auto"/>
            <w:vAlign w:val="center"/>
          </w:tcPr>
          <w:p w14:paraId="1B6BB553" w14:textId="77777777" w:rsidR="00822405" w:rsidRPr="00025F40" w:rsidRDefault="00822405" w:rsidP="00D76066">
            <w:pPr>
              <w:pStyle w:val="TableText"/>
              <w:keepNext/>
              <w:jc w:val="center"/>
              <w:rPr>
                <w:noProof/>
                <w:sz w:val="20"/>
              </w:rPr>
            </w:pPr>
          </w:p>
        </w:tc>
      </w:tr>
      <w:tr w:rsidR="00822405" w:rsidRPr="00025F40" w14:paraId="2B178A13" w14:textId="77777777" w:rsidTr="00D76066">
        <w:trPr>
          <w:jc w:val="center"/>
        </w:trPr>
        <w:tc>
          <w:tcPr>
            <w:tcW w:w="0" w:type="auto"/>
            <w:vAlign w:val="center"/>
          </w:tcPr>
          <w:p w14:paraId="4A4DF0C0" w14:textId="77777777" w:rsidR="00822405" w:rsidRPr="00025F40" w:rsidRDefault="00822405" w:rsidP="00D76066">
            <w:pPr>
              <w:pStyle w:val="TableText"/>
              <w:keepLines w:val="0"/>
              <w:jc w:val="center"/>
              <w:rPr>
                <w:noProof/>
                <w:sz w:val="20"/>
              </w:rPr>
            </w:pPr>
            <w:r w:rsidRPr="00025F40">
              <w:rPr>
                <w:noProof/>
                <w:sz w:val="20"/>
              </w:rPr>
              <w:t>binIdx</w:t>
            </w:r>
          </w:p>
        </w:tc>
        <w:tc>
          <w:tcPr>
            <w:tcW w:w="0" w:type="auto"/>
            <w:vAlign w:val="center"/>
          </w:tcPr>
          <w:p w14:paraId="2B19C121" w14:textId="77777777" w:rsidR="00822405" w:rsidRPr="00025F40" w:rsidRDefault="00822405" w:rsidP="00D76066">
            <w:pPr>
              <w:pStyle w:val="TableText"/>
              <w:keepLines w:val="0"/>
              <w:jc w:val="center"/>
              <w:rPr>
                <w:noProof/>
                <w:sz w:val="20"/>
              </w:rPr>
            </w:pPr>
            <w:r w:rsidRPr="00025F40">
              <w:rPr>
                <w:noProof/>
                <w:sz w:val="20"/>
              </w:rPr>
              <w:t>0</w:t>
            </w:r>
          </w:p>
        </w:tc>
        <w:tc>
          <w:tcPr>
            <w:tcW w:w="0" w:type="auto"/>
            <w:vAlign w:val="center"/>
          </w:tcPr>
          <w:p w14:paraId="1612DE7D" w14:textId="77777777" w:rsidR="00822405" w:rsidRPr="00025F40" w:rsidRDefault="00822405" w:rsidP="00D76066">
            <w:pPr>
              <w:pStyle w:val="TableText"/>
              <w:keepLines w:val="0"/>
              <w:jc w:val="center"/>
              <w:rPr>
                <w:noProof/>
                <w:sz w:val="20"/>
              </w:rPr>
            </w:pPr>
            <w:r w:rsidRPr="00025F40">
              <w:rPr>
                <w:noProof/>
                <w:sz w:val="20"/>
              </w:rPr>
              <w:t>1</w:t>
            </w:r>
          </w:p>
        </w:tc>
        <w:tc>
          <w:tcPr>
            <w:tcW w:w="0" w:type="auto"/>
            <w:vAlign w:val="center"/>
          </w:tcPr>
          <w:p w14:paraId="6CEE3088" w14:textId="77777777" w:rsidR="00822405" w:rsidRPr="00025F40" w:rsidRDefault="00822405" w:rsidP="00D76066">
            <w:pPr>
              <w:pStyle w:val="TableText"/>
              <w:keepLines w:val="0"/>
              <w:jc w:val="center"/>
              <w:rPr>
                <w:noProof/>
                <w:sz w:val="20"/>
              </w:rPr>
            </w:pPr>
            <w:r w:rsidRPr="00025F40">
              <w:rPr>
                <w:noProof/>
                <w:sz w:val="20"/>
              </w:rPr>
              <w:t>2</w:t>
            </w:r>
          </w:p>
        </w:tc>
        <w:tc>
          <w:tcPr>
            <w:tcW w:w="0" w:type="auto"/>
            <w:vAlign w:val="center"/>
          </w:tcPr>
          <w:p w14:paraId="08C8CA6B" w14:textId="77777777" w:rsidR="00822405" w:rsidRPr="00025F40" w:rsidRDefault="00822405" w:rsidP="00D76066">
            <w:pPr>
              <w:pStyle w:val="TableText"/>
              <w:keepLines w:val="0"/>
              <w:jc w:val="center"/>
              <w:rPr>
                <w:noProof/>
                <w:sz w:val="20"/>
              </w:rPr>
            </w:pPr>
            <w:r w:rsidRPr="00025F40">
              <w:rPr>
                <w:noProof/>
                <w:sz w:val="20"/>
              </w:rPr>
              <w:t>3</w:t>
            </w:r>
          </w:p>
        </w:tc>
        <w:tc>
          <w:tcPr>
            <w:tcW w:w="0" w:type="auto"/>
            <w:vAlign w:val="center"/>
          </w:tcPr>
          <w:p w14:paraId="1A0A2BD6" w14:textId="77777777" w:rsidR="00822405" w:rsidRPr="00025F40" w:rsidRDefault="00822405" w:rsidP="00D76066">
            <w:pPr>
              <w:pStyle w:val="TableText"/>
              <w:keepLines w:val="0"/>
              <w:jc w:val="center"/>
              <w:rPr>
                <w:noProof/>
                <w:sz w:val="20"/>
              </w:rPr>
            </w:pPr>
            <w:r w:rsidRPr="00025F40">
              <w:rPr>
                <w:noProof/>
                <w:sz w:val="20"/>
              </w:rPr>
              <w:t>4</w:t>
            </w:r>
          </w:p>
        </w:tc>
        <w:tc>
          <w:tcPr>
            <w:tcW w:w="0" w:type="auto"/>
            <w:vAlign w:val="center"/>
          </w:tcPr>
          <w:p w14:paraId="134076BA" w14:textId="77777777" w:rsidR="00822405" w:rsidRPr="00025F40" w:rsidRDefault="00822405" w:rsidP="00D76066">
            <w:pPr>
              <w:pStyle w:val="TableText"/>
              <w:keepLines w:val="0"/>
              <w:jc w:val="center"/>
              <w:rPr>
                <w:noProof/>
                <w:sz w:val="20"/>
              </w:rPr>
            </w:pPr>
            <w:r w:rsidRPr="00025F40">
              <w:rPr>
                <w:noProof/>
                <w:sz w:val="20"/>
              </w:rPr>
              <w:t>5</w:t>
            </w:r>
          </w:p>
        </w:tc>
      </w:tr>
    </w:tbl>
    <w:p w14:paraId="4118BFD6" w14:textId="77777777" w:rsidR="00822405" w:rsidRPr="00025F40" w:rsidRDefault="00822405" w:rsidP="00822405">
      <w:pPr>
        <w:rPr>
          <w:noProof/>
        </w:rPr>
      </w:pPr>
    </w:p>
    <w:p w14:paraId="6D8452C6" w14:textId="77777777" w:rsidR="00822405" w:rsidRPr="00025F40" w:rsidRDefault="00822405" w:rsidP="00822405">
      <w:pPr>
        <w:rPr>
          <w:noProof/>
        </w:rPr>
      </w:pPr>
      <w:r w:rsidRPr="00025F40">
        <w:rPr>
          <w:noProof/>
        </w:rPr>
        <w:t>When cMax is greater than symbolVal and cRiceParam is greater than 0, the suffix of the TR bin string is present and it is derived as follows:</w:t>
      </w:r>
    </w:p>
    <w:p w14:paraId="08687490" w14:textId="77777777" w:rsidR="00822405" w:rsidRPr="00025F40" w:rsidRDefault="00822405" w:rsidP="00A22531">
      <w:pPr>
        <w:numPr>
          <w:ilvl w:val="0"/>
          <w:numId w:val="7"/>
        </w:numPr>
        <w:tabs>
          <w:tab w:val="clear" w:pos="794"/>
          <w:tab w:val="left" w:pos="400"/>
        </w:tabs>
        <w:rPr>
          <w:noProof/>
        </w:rPr>
      </w:pPr>
      <w:r w:rsidRPr="00025F40">
        <w:rPr>
          <w:noProof/>
        </w:rPr>
        <w:t>The suffix value suffixVal is derived as follows:</w:t>
      </w:r>
    </w:p>
    <w:p w14:paraId="2A4C6AE4" w14:textId="54900CC3" w:rsidR="00822405" w:rsidRPr="00025F40" w:rsidRDefault="00822405" w:rsidP="00822405">
      <w:pPr>
        <w:pStyle w:val="Equation"/>
        <w:tabs>
          <w:tab w:val="left" w:pos="1170"/>
          <w:tab w:val="left" w:pos="1980"/>
          <w:tab w:val="left" w:pos="2340"/>
        </w:tabs>
        <w:ind w:left="794"/>
        <w:rPr>
          <w:noProof/>
        </w:rPr>
      </w:pPr>
      <w:r w:rsidRPr="00025F40">
        <w:rPr>
          <w:noProof/>
        </w:rPr>
        <w:t>suffixVal = symbolVal − ( prefixVal  &lt;&lt;  cRiceParam )</w:t>
      </w:r>
      <w:r w:rsidRPr="00025F40">
        <w:rPr>
          <w:noProof/>
        </w:rPr>
        <w:tab/>
        <w:t>(</w:t>
      </w:r>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A653D6">
        <w:rPr>
          <w:noProof/>
        </w:rPr>
        <w:t>68</w:t>
      </w:r>
      <w:r w:rsidR="00D86592" w:rsidRPr="00025F40">
        <w:rPr>
          <w:noProof/>
        </w:rPr>
        <w:fldChar w:fldCharType="end"/>
      </w:r>
      <w:r w:rsidRPr="00025F40">
        <w:rPr>
          <w:noProof/>
        </w:rPr>
        <w:t>)</w:t>
      </w:r>
    </w:p>
    <w:p w14:paraId="50AD779B" w14:textId="6C9A7DA7" w:rsidR="00822405" w:rsidRPr="00025F40" w:rsidRDefault="00822405" w:rsidP="00A22531">
      <w:pPr>
        <w:numPr>
          <w:ilvl w:val="0"/>
          <w:numId w:val="7"/>
        </w:numPr>
        <w:tabs>
          <w:tab w:val="clear" w:pos="794"/>
          <w:tab w:val="left" w:pos="400"/>
        </w:tabs>
        <w:rPr>
          <w:noProof/>
        </w:rPr>
      </w:pPr>
      <w:r w:rsidRPr="00025F40">
        <w:rPr>
          <w:noProof/>
        </w:rPr>
        <w:t xml:space="preserve">The suffix of the TR bin string is specified by invoking the fixed-length (FL) binarization process as specified in </w:t>
      </w:r>
      <w:r w:rsidR="004F6034" w:rsidRPr="00025F40">
        <w:rPr>
          <w:noProof/>
        </w:rPr>
        <w:t>clause </w:t>
      </w:r>
      <w:r w:rsidR="0005618C" w:rsidRPr="00025F40">
        <w:rPr>
          <w:noProof/>
        </w:rPr>
        <w:fldChar w:fldCharType="begin"/>
      </w:r>
      <w:r w:rsidR="0005618C" w:rsidRPr="00025F40">
        <w:rPr>
          <w:noProof/>
        </w:rPr>
        <w:instrText xml:space="preserve"> REF _Ref521414259 \r \h </w:instrText>
      </w:r>
      <w:r w:rsidR="00025F40">
        <w:rPr>
          <w:noProof/>
        </w:rPr>
        <w:instrText xml:space="preserve"> \* MERGEFORMAT </w:instrText>
      </w:r>
      <w:r w:rsidR="0005618C" w:rsidRPr="00025F40">
        <w:rPr>
          <w:noProof/>
        </w:rPr>
      </w:r>
      <w:r w:rsidR="0005618C" w:rsidRPr="00025F40">
        <w:rPr>
          <w:noProof/>
        </w:rPr>
        <w:fldChar w:fldCharType="separate"/>
      </w:r>
      <w:r w:rsidR="00A653D6">
        <w:rPr>
          <w:noProof/>
        </w:rPr>
        <w:t>9.3.3.6</w:t>
      </w:r>
      <w:r w:rsidR="0005618C" w:rsidRPr="00025F40">
        <w:rPr>
          <w:noProof/>
        </w:rPr>
        <w:fldChar w:fldCharType="end"/>
      </w:r>
      <w:r w:rsidRPr="00025F40">
        <w:rPr>
          <w:noProof/>
        </w:rPr>
        <w:t xml:space="preserve"> for suffixVal with a cMax value equal to ( 1  &lt;&lt;  cRiceParam ) − 1.</w:t>
      </w:r>
    </w:p>
    <w:p w14:paraId="29D259CA" w14:textId="77777777" w:rsidR="00822405" w:rsidRPr="00025F40" w:rsidRDefault="00822405" w:rsidP="00822405">
      <w:pPr>
        <w:pStyle w:val="Note1"/>
        <w:rPr>
          <w:noProof/>
        </w:rPr>
      </w:pPr>
      <w:r w:rsidRPr="00025F40">
        <w:rPr>
          <w:noProof/>
        </w:rPr>
        <w:t>NOTE – For the input parameter cRiceParam = 0, the TR binarization is exactly a truncated unary binarization and it is always invoked with a cMax value equal to the largest possible value of the syntax element being decoded.</w:t>
      </w:r>
    </w:p>
    <w:p w14:paraId="1BACEC84" w14:textId="12CE3C93" w:rsidR="005D6485" w:rsidRPr="00025F40" w:rsidRDefault="00AA017A" w:rsidP="005B569E">
      <w:pPr>
        <w:pStyle w:val="berschrift4"/>
        <w:rPr>
          <w:noProof/>
        </w:rPr>
      </w:pPr>
      <w:bookmarkStart w:id="913" w:name="_Ref14184188"/>
      <w:bookmarkStart w:id="914" w:name="_Ref290293381"/>
      <w:bookmarkStart w:id="915" w:name="_Toc311219997"/>
      <w:bookmarkStart w:id="916" w:name="_Toc317198842"/>
      <w:bookmarkStart w:id="917" w:name="_Toc415475961"/>
      <w:bookmarkStart w:id="918" w:name="_Toc423599236"/>
      <w:bookmarkStart w:id="919" w:name="_Toc423601740"/>
      <w:bookmarkStart w:id="920" w:name="_Ref289359037"/>
      <w:bookmarkStart w:id="921" w:name="_Ref397945857"/>
      <w:bookmarkStart w:id="922" w:name="_Toc415475963"/>
      <w:bookmarkStart w:id="923" w:name="_Toc423599238"/>
      <w:bookmarkStart w:id="924" w:name="_Toc423601742"/>
      <w:r w:rsidRPr="00025F40">
        <w:rPr>
          <w:noProof/>
        </w:rPr>
        <w:t xml:space="preserve">Truncated </w:t>
      </w:r>
      <w:r w:rsidR="00C176EF" w:rsidRPr="00025F40">
        <w:rPr>
          <w:noProof/>
        </w:rPr>
        <w:t>b</w:t>
      </w:r>
      <w:r w:rsidR="005D6485" w:rsidRPr="00025F40">
        <w:rPr>
          <w:noProof/>
        </w:rPr>
        <w:t xml:space="preserve">inary </w:t>
      </w:r>
      <w:r w:rsidR="008C6FB2" w:rsidRPr="00025F40">
        <w:rPr>
          <w:noProof/>
        </w:rPr>
        <w:t xml:space="preserve">(TB) </w:t>
      </w:r>
      <w:r w:rsidR="005D6485" w:rsidRPr="00025F40">
        <w:rPr>
          <w:noProof/>
        </w:rPr>
        <w:t>binarization process</w:t>
      </w:r>
      <w:bookmarkEnd w:id="913"/>
    </w:p>
    <w:p w14:paraId="54C6D8E9" w14:textId="77777777" w:rsidR="00AA017A" w:rsidRPr="00025F40" w:rsidRDefault="00AA017A" w:rsidP="00AA017A">
      <w:pPr>
        <w:rPr>
          <w:noProof/>
        </w:rPr>
      </w:pPr>
      <w:r w:rsidRPr="00025F40">
        <w:rPr>
          <w:noProof/>
        </w:rPr>
        <w:t>Input to this process is a request for a TB binarization for a syntax element with value synVal and cMax. Output of this process is the TB binarization of the syntax element.The bin string of the TB binarization process of a syntax element synVal is specified as follows:</w:t>
      </w:r>
    </w:p>
    <w:p w14:paraId="6B7C46BF" w14:textId="29AC8EB6" w:rsidR="00AA017A" w:rsidRPr="00025F40" w:rsidRDefault="00AA017A" w:rsidP="00AA017A">
      <w:pPr>
        <w:pStyle w:val="Equation"/>
        <w:ind w:left="1620"/>
        <w:rPr>
          <w:noProof/>
        </w:rPr>
      </w:pPr>
      <w:r w:rsidRPr="00025F40">
        <w:rPr>
          <w:noProof/>
        </w:rPr>
        <w:t>n = cMax + 1</w:t>
      </w:r>
      <w:r w:rsidRPr="00025F40">
        <w:rPr>
          <w:noProof/>
        </w:rPr>
        <w:br/>
        <w:t>k = Floor( Log2( n ) )</w:t>
      </w:r>
      <w:r w:rsidRPr="00025F40">
        <w:rPr>
          <w:noProof/>
        </w:rPr>
        <w:tab/>
      </w:r>
      <w:r w:rsidRPr="00025F40">
        <w:rPr>
          <w:noProof/>
        </w:rPr>
        <w:tab/>
        <w:t>(</w:t>
      </w:r>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A653D6">
        <w:rPr>
          <w:noProof/>
        </w:rPr>
        <w:t>69</w:t>
      </w:r>
      <w:r w:rsidR="00D86592" w:rsidRPr="00025F40">
        <w:rPr>
          <w:noProof/>
        </w:rPr>
        <w:fldChar w:fldCharType="end"/>
      </w:r>
      <w:r w:rsidRPr="00025F40">
        <w:rPr>
          <w:noProof/>
        </w:rPr>
        <w:t>)</w:t>
      </w:r>
      <w:r w:rsidRPr="00025F40">
        <w:rPr>
          <w:noProof/>
        </w:rPr>
        <w:br/>
        <w:t>u = ( 1  &lt;&lt;  ( k + 1</w:t>
      </w:r>
      <w:r w:rsidR="001F61C4" w:rsidRPr="00025F40">
        <w:rPr>
          <w:noProof/>
        </w:rPr>
        <w:t> </w:t>
      </w:r>
      <w:r w:rsidRPr="00025F40">
        <w:rPr>
          <w:noProof/>
        </w:rPr>
        <w:t>) ) − n</w:t>
      </w:r>
    </w:p>
    <w:p w14:paraId="19B30101" w14:textId="77A2C3DF" w:rsidR="00AA017A" w:rsidRPr="00025F40" w:rsidRDefault="00AA017A" w:rsidP="00A22531">
      <w:pPr>
        <w:numPr>
          <w:ilvl w:val="0"/>
          <w:numId w:val="7"/>
        </w:numPr>
        <w:tabs>
          <w:tab w:val="clear" w:pos="794"/>
          <w:tab w:val="left" w:pos="400"/>
        </w:tabs>
        <w:textAlignment w:val="auto"/>
        <w:rPr>
          <w:noProof/>
        </w:rPr>
      </w:pPr>
      <w:r w:rsidRPr="00025F40">
        <w:rPr>
          <w:noProof/>
        </w:rPr>
        <w:t xml:space="preserve">If synVal is less than u, the TB bin string is derived by invoking the FL binarization process specified in </w:t>
      </w:r>
      <w:r w:rsidR="004F6034" w:rsidRPr="00025F40">
        <w:rPr>
          <w:noProof/>
        </w:rPr>
        <w:t>clause </w:t>
      </w:r>
      <w:r w:rsidRPr="00025F40">
        <w:rPr>
          <w:noProof/>
          <w:lang w:eastAsia="ko-KR"/>
        </w:rPr>
        <w:fldChar w:fldCharType="begin"/>
      </w:r>
      <w:r w:rsidRPr="00025F40">
        <w:rPr>
          <w:noProof/>
          <w:lang w:eastAsia="ko-KR"/>
        </w:rPr>
        <w:instrText xml:space="preserve"> REF _Ref521414259 \r \h </w:instrText>
      </w:r>
      <w:r w:rsidR="00025F40">
        <w:rPr>
          <w:noProof/>
          <w:lang w:eastAsia="ko-KR"/>
        </w:rPr>
        <w:instrText xml:space="preserve"> \* MERGEFORMAT </w:instrText>
      </w:r>
      <w:r w:rsidRPr="00025F40">
        <w:rPr>
          <w:noProof/>
          <w:lang w:eastAsia="ko-KR"/>
        </w:rPr>
      </w:r>
      <w:r w:rsidRPr="00025F40">
        <w:rPr>
          <w:noProof/>
          <w:lang w:eastAsia="ko-KR"/>
        </w:rPr>
        <w:fldChar w:fldCharType="separate"/>
      </w:r>
      <w:r w:rsidR="00A653D6">
        <w:rPr>
          <w:noProof/>
          <w:lang w:eastAsia="ko-KR"/>
        </w:rPr>
        <w:t>9.3.3.6</w:t>
      </w:r>
      <w:r w:rsidRPr="00025F40">
        <w:rPr>
          <w:noProof/>
          <w:lang w:eastAsia="ko-KR"/>
        </w:rPr>
        <w:fldChar w:fldCharType="end"/>
      </w:r>
      <w:r w:rsidRPr="00025F40">
        <w:rPr>
          <w:noProof/>
        </w:rPr>
        <w:t xml:space="preserve"> for synVal with a cMax value equal to ( 1  &lt;&lt;  k ) − 1.</w:t>
      </w:r>
    </w:p>
    <w:p w14:paraId="033A4155" w14:textId="70B93636" w:rsidR="00AA017A" w:rsidRPr="00025F40" w:rsidRDefault="00AA017A" w:rsidP="00A22531">
      <w:pPr>
        <w:numPr>
          <w:ilvl w:val="0"/>
          <w:numId w:val="7"/>
        </w:numPr>
        <w:tabs>
          <w:tab w:val="clear" w:pos="794"/>
          <w:tab w:val="left" w:pos="400"/>
        </w:tabs>
        <w:textAlignment w:val="auto"/>
        <w:rPr>
          <w:noProof/>
        </w:rPr>
      </w:pPr>
      <w:r w:rsidRPr="00025F40">
        <w:rPr>
          <w:noProof/>
        </w:rPr>
        <w:t xml:space="preserve">Otherwise (synVal is greater than or equal to u), the TB bin string is derived by invoking the FL binarization process specified in </w:t>
      </w:r>
      <w:r w:rsidR="004F6034" w:rsidRPr="00025F40">
        <w:rPr>
          <w:noProof/>
        </w:rPr>
        <w:t>clause </w:t>
      </w:r>
      <w:r w:rsidRPr="00025F40">
        <w:rPr>
          <w:noProof/>
          <w:lang w:eastAsia="ko-KR"/>
        </w:rPr>
        <w:fldChar w:fldCharType="begin"/>
      </w:r>
      <w:r w:rsidRPr="00025F40">
        <w:rPr>
          <w:noProof/>
          <w:lang w:eastAsia="ko-KR"/>
        </w:rPr>
        <w:instrText xml:space="preserve"> REF _Ref521414259 \r \h </w:instrText>
      </w:r>
      <w:r w:rsidR="00025F40">
        <w:rPr>
          <w:noProof/>
          <w:lang w:eastAsia="ko-KR"/>
        </w:rPr>
        <w:instrText xml:space="preserve"> \* MERGEFORMAT </w:instrText>
      </w:r>
      <w:r w:rsidRPr="00025F40">
        <w:rPr>
          <w:noProof/>
          <w:lang w:eastAsia="ko-KR"/>
        </w:rPr>
      </w:r>
      <w:r w:rsidRPr="00025F40">
        <w:rPr>
          <w:noProof/>
          <w:lang w:eastAsia="ko-KR"/>
        </w:rPr>
        <w:fldChar w:fldCharType="separate"/>
      </w:r>
      <w:r w:rsidR="00A653D6">
        <w:rPr>
          <w:noProof/>
          <w:lang w:eastAsia="ko-KR"/>
        </w:rPr>
        <w:t>9.3.3.6</w:t>
      </w:r>
      <w:r w:rsidRPr="00025F40">
        <w:rPr>
          <w:noProof/>
          <w:lang w:eastAsia="ko-KR"/>
        </w:rPr>
        <w:fldChar w:fldCharType="end"/>
      </w:r>
      <w:r w:rsidRPr="00025F40">
        <w:rPr>
          <w:noProof/>
        </w:rPr>
        <w:t xml:space="preserve"> for ( synVal + u ) with a cMax value equal to ( 1  &lt;&lt;  ( k + 1</w:t>
      </w:r>
      <w:r w:rsidR="001F61C4" w:rsidRPr="00025F40">
        <w:rPr>
          <w:noProof/>
        </w:rPr>
        <w:t> </w:t>
      </w:r>
      <w:r w:rsidRPr="00025F40">
        <w:rPr>
          <w:noProof/>
        </w:rPr>
        <w:t>) ) − 1.</w:t>
      </w:r>
    </w:p>
    <w:p w14:paraId="66CC7C2F" w14:textId="77777777" w:rsidR="00C1543B" w:rsidRPr="00025F40" w:rsidRDefault="00C1543B" w:rsidP="00C1543B">
      <w:pPr>
        <w:pStyle w:val="berschrift4"/>
        <w:rPr>
          <w:noProof/>
        </w:rPr>
      </w:pPr>
      <w:bookmarkStart w:id="925" w:name="_Ref522203422"/>
      <w:r w:rsidRPr="00025F40">
        <w:rPr>
          <w:noProof/>
        </w:rPr>
        <w:t>k-th order Exp-Golomb binarization process</w:t>
      </w:r>
      <w:bookmarkEnd w:id="914"/>
      <w:bookmarkEnd w:id="915"/>
      <w:bookmarkEnd w:id="916"/>
      <w:bookmarkEnd w:id="917"/>
      <w:bookmarkEnd w:id="918"/>
      <w:bookmarkEnd w:id="919"/>
      <w:bookmarkEnd w:id="925"/>
    </w:p>
    <w:p w14:paraId="4DC4F422" w14:textId="77777777" w:rsidR="00C1543B" w:rsidRPr="00025F40" w:rsidRDefault="00C1543B" w:rsidP="00C1543B">
      <w:pPr>
        <w:rPr>
          <w:noProof/>
        </w:rPr>
      </w:pPr>
      <w:r w:rsidRPr="00025F40">
        <w:rPr>
          <w:noProof/>
        </w:rPr>
        <w:t>Inputs to this process is a request for a k-th order Exp-Golomb (EGk) binarization.</w:t>
      </w:r>
    </w:p>
    <w:p w14:paraId="17D6AD1F" w14:textId="77777777" w:rsidR="00C1543B" w:rsidRPr="00025F40" w:rsidRDefault="00C1543B" w:rsidP="00C1543B">
      <w:pPr>
        <w:rPr>
          <w:noProof/>
        </w:rPr>
      </w:pPr>
      <w:r w:rsidRPr="00025F40">
        <w:rPr>
          <w:noProof/>
        </w:rPr>
        <w:t>Output of this process is the EGk binarization associating each value symbolVal with a corresponding bin string.</w:t>
      </w:r>
    </w:p>
    <w:p w14:paraId="21BC3FE7" w14:textId="77777777" w:rsidR="00C1543B" w:rsidRPr="00025F40" w:rsidRDefault="00C1543B" w:rsidP="00C1543B">
      <w:pPr>
        <w:rPr>
          <w:noProof/>
        </w:rPr>
      </w:pPr>
      <w:r w:rsidRPr="00025F40">
        <w:rPr>
          <w:noProof/>
        </w:rPr>
        <w:t>The bin string of the EGk binarization process for each value symbolVal is specified as follows, where each call of the function put( X ), with X being equal to 0 or 1, adds the binary value X at the end of the bin string:</w:t>
      </w:r>
    </w:p>
    <w:p w14:paraId="4DEC38E4" w14:textId="4A8C6942" w:rsidR="00C1543B" w:rsidRPr="00025F40" w:rsidRDefault="00C1543B" w:rsidP="00C1543B">
      <w:pPr>
        <w:pStyle w:val="Equation"/>
        <w:tabs>
          <w:tab w:val="left" w:pos="1170"/>
          <w:tab w:val="left" w:pos="1980"/>
          <w:tab w:val="left" w:pos="2340"/>
        </w:tabs>
        <w:ind w:left="794"/>
        <w:rPr>
          <w:noProof/>
        </w:rPr>
      </w:pPr>
      <w:r w:rsidRPr="00025F40">
        <w:rPr>
          <w:noProof/>
        </w:rPr>
        <w:t>absV = Abs( symbolVal )</w:t>
      </w:r>
      <w:r w:rsidRPr="00025F40">
        <w:rPr>
          <w:noProof/>
        </w:rPr>
        <w:br/>
        <w:t>stopLoop = 0</w:t>
      </w:r>
      <w:r w:rsidRPr="00025F40">
        <w:rPr>
          <w:noProof/>
        </w:rPr>
        <w:br/>
        <w:t>do</w:t>
      </w:r>
      <w:r w:rsidRPr="00025F40">
        <w:rPr>
          <w:noProof/>
        </w:rPr>
        <w:br/>
      </w:r>
      <w:r w:rsidRPr="00025F40">
        <w:rPr>
          <w:noProof/>
        </w:rPr>
        <w:tab/>
        <w:t>if( absV  &gt;=  ( 1  &lt;&lt;  k ) ) {</w:t>
      </w:r>
      <w:r w:rsidRPr="00025F40">
        <w:rPr>
          <w:noProof/>
        </w:rPr>
        <w:br/>
      </w:r>
      <w:r w:rsidRPr="00025F40">
        <w:rPr>
          <w:noProof/>
        </w:rPr>
        <w:lastRenderedPageBreak/>
        <w:tab/>
      </w:r>
      <w:r w:rsidRPr="00025F40">
        <w:rPr>
          <w:noProof/>
        </w:rPr>
        <w:tab/>
        <w:t>put( 1 )</w:t>
      </w:r>
      <w:r w:rsidRPr="00025F40">
        <w:rPr>
          <w:noProof/>
        </w:rPr>
        <w:br/>
      </w:r>
      <w:r w:rsidRPr="00025F40">
        <w:rPr>
          <w:noProof/>
        </w:rPr>
        <w:tab/>
      </w:r>
      <w:r w:rsidRPr="00025F40">
        <w:rPr>
          <w:noProof/>
        </w:rPr>
        <w:tab/>
        <w:t>absV = absV − ( 1  &lt;&lt;  k )</w:t>
      </w:r>
      <w:r w:rsidRPr="00025F40">
        <w:rPr>
          <w:noProof/>
        </w:rPr>
        <w:br/>
      </w:r>
      <w:r w:rsidRPr="00025F40">
        <w:rPr>
          <w:noProof/>
        </w:rPr>
        <w:tab/>
      </w:r>
      <w:r w:rsidRPr="00025F40">
        <w:rPr>
          <w:noProof/>
        </w:rPr>
        <w:tab/>
        <w:t>k++</w:t>
      </w:r>
      <w:r w:rsidRPr="00025F40">
        <w:rPr>
          <w:noProof/>
        </w:rPr>
        <w:br/>
      </w:r>
      <w:r w:rsidRPr="00025F40">
        <w:rPr>
          <w:noProof/>
        </w:rPr>
        <w:tab/>
        <w:t>} else {</w:t>
      </w:r>
      <w:r w:rsidRPr="00025F40">
        <w:rPr>
          <w:noProof/>
        </w:rPr>
        <w:br/>
      </w:r>
      <w:r w:rsidRPr="00025F40">
        <w:rPr>
          <w:noProof/>
        </w:rPr>
        <w:tab/>
      </w:r>
      <w:r w:rsidRPr="00025F40">
        <w:rPr>
          <w:noProof/>
        </w:rPr>
        <w:tab/>
        <w:t>put( 0 )</w:t>
      </w:r>
      <w:r w:rsidRPr="00025F40">
        <w:rPr>
          <w:noProof/>
        </w:rPr>
        <w:tab/>
      </w:r>
      <w:r w:rsidRPr="00025F40">
        <w:rPr>
          <w:noProof/>
        </w:rPr>
        <w:tab/>
      </w:r>
      <w:r w:rsidRPr="00025F40">
        <w:rPr>
          <w:noProof/>
        </w:rPr>
        <w:tab/>
        <w:t>(</w:t>
      </w:r>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A653D6">
        <w:rPr>
          <w:noProof/>
        </w:rPr>
        <w:t>70</w:t>
      </w:r>
      <w:r w:rsidR="00D86592" w:rsidRPr="00025F40">
        <w:rPr>
          <w:noProof/>
        </w:rPr>
        <w:fldChar w:fldCharType="end"/>
      </w:r>
      <w:r w:rsidRPr="00025F40">
        <w:rPr>
          <w:noProof/>
        </w:rPr>
        <w:t>)</w:t>
      </w:r>
      <w:r w:rsidRPr="00025F40">
        <w:rPr>
          <w:noProof/>
        </w:rPr>
        <w:br/>
      </w:r>
      <w:r w:rsidRPr="00025F40">
        <w:rPr>
          <w:noProof/>
        </w:rPr>
        <w:tab/>
      </w:r>
      <w:r w:rsidRPr="00025F40">
        <w:rPr>
          <w:noProof/>
        </w:rPr>
        <w:tab/>
        <w:t>while( k− − )</w:t>
      </w:r>
      <w:r w:rsidRPr="00025F40">
        <w:rPr>
          <w:noProof/>
        </w:rPr>
        <w:br/>
      </w:r>
      <w:r w:rsidRPr="00025F40">
        <w:rPr>
          <w:noProof/>
        </w:rPr>
        <w:tab/>
      </w:r>
      <w:r w:rsidRPr="00025F40">
        <w:rPr>
          <w:noProof/>
        </w:rPr>
        <w:tab/>
      </w:r>
      <w:r w:rsidRPr="00025F40">
        <w:rPr>
          <w:noProof/>
        </w:rPr>
        <w:tab/>
        <w:t>put( ( absV  &gt;&gt;  k ) &amp; 1 )</w:t>
      </w:r>
      <w:r w:rsidRPr="00025F40">
        <w:rPr>
          <w:noProof/>
        </w:rPr>
        <w:br/>
      </w:r>
      <w:r w:rsidRPr="00025F40">
        <w:rPr>
          <w:noProof/>
        </w:rPr>
        <w:tab/>
      </w:r>
      <w:r w:rsidRPr="00025F40">
        <w:rPr>
          <w:noProof/>
        </w:rPr>
        <w:tab/>
        <w:t>stopLoop = 1</w:t>
      </w:r>
      <w:r w:rsidRPr="00025F40">
        <w:rPr>
          <w:noProof/>
        </w:rPr>
        <w:br/>
      </w:r>
      <w:r w:rsidRPr="00025F40">
        <w:rPr>
          <w:noProof/>
        </w:rPr>
        <w:tab/>
        <w:t>}</w:t>
      </w:r>
      <w:r w:rsidRPr="00025F40">
        <w:rPr>
          <w:noProof/>
        </w:rPr>
        <w:br/>
        <w:t>while( !stopLoop )</w:t>
      </w:r>
    </w:p>
    <w:p w14:paraId="7A4F509A" w14:textId="5A7FA643" w:rsidR="00C1543B" w:rsidRPr="00025F40" w:rsidRDefault="00C1543B" w:rsidP="00C1543B">
      <w:pPr>
        <w:pStyle w:val="Note1"/>
        <w:rPr>
          <w:noProof/>
        </w:rPr>
      </w:pPr>
      <w:r w:rsidRPr="00025F40">
        <w:rPr>
          <w:noProof/>
        </w:rPr>
        <w:t xml:space="preserve">NOTE – The specification for the k-th order Exp-Golomb (EGk) code uses 1s and 0s in reverse meaning for the unary part of the Exp-Golomb code of </w:t>
      </w:r>
      <w:r w:rsidR="00463328" w:rsidRPr="00025F40">
        <w:rPr>
          <w:noProof/>
        </w:rPr>
        <w:t>k</w:t>
      </w:r>
      <w:r w:rsidRPr="00025F40">
        <w:rPr>
          <w:noProof/>
        </w:rPr>
        <w:t xml:space="preserve">-th order as specified in </w:t>
      </w:r>
      <w:r w:rsidR="004F6034" w:rsidRPr="00025F40">
        <w:rPr>
          <w:noProof/>
        </w:rPr>
        <w:t>clause </w:t>
      </w:r>
      <w:r w:rsidR="003455DD" w:rsidRPr="00025F40">
        <w:rPr>
          <w:noProof/>
        </w:rPr>
        <w:fldChar w:fldCharType="begin"/>
      </w:r>
      <w:r w:rsidR="003455DD" w:rsidRPr="00025F40">
        <w:rPr>
          <w:noProof/>
        </w:rPr>
        <w:instrText xml:space="preserve"> REF _Ref522195041 \r \h </w:instrText>
      </w:r>
      <w:r w:rsidR="00025F40">
        <w:rPr>
          <w:noProof/>
        </w:rPr>
        <w:instrText xml:space="preserve"> \* MERGEFORMAT </w:instrText>
      </w:r>
      <w:r w:rsidR="003455DD" w:rsidRPr="00025F40">
        <w:rPr>
          <w:noProof/>
        </w:rPr>
      </w:r>
      <w:r w:rsidR="003455DD" w:rsidRPr="00025F40">
        <w:rPr>
          <w:noProof/>
        </w:rPr>
        <w:fldChar w:fldCharType="separate"/>
      </w:r>
      <w:r w:rsidR="00A653D6">
        <w:rPr>
          <w:noProof/>
        </w:rPr>
        <w:t>9.2</w:t>
      </w:r>
      <w:r w:rsidR="003455DD" w:rsidRPr="00025F40">
        <w:rPr>
          <w:noProof/>
        </w:rPr>
        <w:fldChar w:fldCharType="end"/>
      </w:r>
      <w:r w:rsidRPr="00025F40">
        <w:rPr>
          <w:noProof/>
        </w:rPr>
        <w:t>.</w:t>
      </w:r>
    </w:p>
    <w:p w14:paraId="28CF948F" w14:textId="77777777" w:rsidR="00584A35" w:rsidRPr="00025F40" w:rsidRDefault="00584A35" w:rsidP="00584A35">
      <w:pPr>
        <w:pStyle w:val="berschrift4"/>
        <w:rPr>
          <w:noProof/>
        </w:rPr>
      </w:pPr>
      <w:bookmarkStart w:id="926" w:name="_Ref2795896"/>
      <w:bookmarkEnd w:id="920"/>
      <w:r w:rsidRPr="00025F40">
        <w:rPr>
          <w:noProof/>
        </w:rPr>
        <w:t>Limited k-th order Exp-Golomb binarization process</w:t>
      </w:r>
      <w:bookmarkEnd w:id="926"/>
    </w:p>
    <w:p w14:paraId="3E82F0E4" w14:textId="16A13CEF" w:rsidR="00584A35" w:rsidRPr="00025F40" w:rsidRDefault="00584A35" w:rsidP="00584A35">
      <w:pPr>
        <w:rPr>
          <w:noProof/>
        </w:rPr>
      </w:pPr>
      <w:r w:rsidRPr="00025F40">
        <w:rPr>
          <w:noProof/>
        </w:rPr>
        <w:t>Inputs to this process is a request for a limited k-th order Exp-Golomb (EGk) binarization</w:t>
      </w:r>
      <w:r w:rsidR="005B3280" w:rsidRPr="00025F40">
        <w:rPr>
          <w:noProof/>
        </w:rPr>
        <w:t>,</w:t>
      </w:r>
      <w:r w:rsidRPr="00025F40">
        <w:rPr>
          <w:noProof/>
        </w:rPr>
        <w:t xml:space="preserve"> the </w:t>
      </w:r>
      <w:r w:rsidR="00483EB0" w:rsidRPr="00025F40">
        <w:rPr>
          <w:noProof/>
        </w:rPr>
        <w:t>order k</w:t>
      </w:r>
      <w:r w:rsidR="005B3280" w:rsidRPr="00025F40">
        <w:rPr>
          <w:noProof/>
        </w:rPr>
        <w:t>, the variables maxPreExtLen</w:t>
      </w:r>
      <w:r w:rsidR="00483EB0" w:rsidRPr="00025F40">
        <w:rPr>
          <w:noProof/>
        </w:rPr>
        <w:t xml:space="preserve"> and truncSuffixLen</w:t>
      </w:r>
      <w:r w:rsidRPr="00025F40">
        <w:rPr>
          <w:noProof/>
        </w:rPr>
        <w:t>.</w:t>
      </w:r>
    </w:p>
    <w:p w14:paraId="4060247C" w14:textId="77777777" w:rsidR="00584A35" w:rsidRPr="00025F40" w:rsidRDefault="00584A35" w:rsidP="00584A35">
      <w:pPr>
        <w:rPr>
          <w:noProof/>
        </w:rPr>
      </w:pPr>
      <w:r w:rsidRPr="00025F40">
        <w:rPr>
          <w:noProof/>
        </w:rPr>
        <w:t xml:space="preserve">Output of this process is the limited EGk binarization associating each value symbolVal with a corresponding bin string. </w:t>
      </w:r>
    </w:p>
    <w:p w14:paraId="71DD792A" w14:textId="162EE56F" w:rsidR="00253600" w:rsidRPr="00025F40" w:rsidRDefault="00253600" w:rsidP="00584A35">
      <w:pPr>
        <w:rPr>
          <w:noProof/>
        </w:rPr>
      </w:pPr>
      <w:r w:rsidRPr="00025F40">
        <w:rPr>
          <w:noProof/>
        </w:rPr>
        <w:t>When truncSuffixLen is not specified as input to this process, the value of truncSuffixLen is inferred to be equal to maxPreExtLen + k.</w:t>
      </w:r>
    </w:p>
    <w:p w14:paraId="3F3A639A" w14:textId="77777777" w:rsidR="00584A35" w:rsidRPr="00025F40" w:rsidRDefault="00584A35" w:rsidP="00584A35">
      <w:pPr>
        <w:rPr>
          <w:noProof/>
        </w:rPr>
      </w:pPr>
      <w:r w:rsidRPr="00025F40">
        <w:rPr>
          <w:noProof/>
        </w:rPr>
        <w:t xml:space="preserve">The bin string of the limited EGk binarization process for each value symbolVal is specified as follows, where each call of the function put( X ), with X being equal to 0 or 1, adds the binary value X at the end of the bin string: </w:t>
      </w:r>
    </w:p>
    <w:p w14:paraId="3E0BD786" w14:textId="3122C9B5" w:rsidR="00584A35" w:rsidRPr="00025F40" w:rsidRDefault="00584A35" w:rsidP="00584A35">
      <w:pPr>
        <w:pStyle w:val="Equation"/>
        <w:tabs>
          <w:tab w:val="left" w:pos="1170"/>
          <w:tab w:val="left" w:pos="1980"/>
          <w:tab w:val="left" w:pos="2340"/>
        </w:tabs>
        <w:ind w:left="794"/>
        <w:rPr>
          <w:noProof/>
        </w:rPr>
      </w:pPr>
      <w:r w:rsidRPr="00025F40">
        <w:rPr>
          <w:noProof/>
        </w:rPr>
        <w:t xml:space="preserve">codeValue = symbolVal  &gt;&gt;  </w:t>
      </w:r>
      <w:r w:rsidR="00483EB0" w:rsidRPr="00025F40">
        <w:rPr>
          <w:noProof/>
        </w:rPr>
        <w:t>k</w:t>
      </w:r>
      <w:r w:rsidRPr="00025F40">
        <w:rPr>
          <w:noProof/>
        </w:rPr>
        <w:br/>
        <w:t>preExtLen = 0</w:t>
      </w:r>
      <w:r w:rsidRPr="00025F40">
        <w:rPr>
          <w:noProof/>
        </w:rPr>
        <w:br/>
        <w:t>while( ( preExtLen &lt; maxPreExtLen )  &amp;&amp;  ( codeValue &gt; ( ( 2  &lt;&lt;  preExtLen ) − 2 ) ) ) {</w:t>
      </w:r>
      <w:r w:rsidRPr="00025F40">
        <w:rPr>
          <w:noProof/>
        </w:rPr>
        <w:br/>
      </w:r>
      <w:r w:rsidRPr="00025F40">
        <w:rPr>
          <w:noProof/>
        </w:rPr>
        <w:tab/>
      </w:r>
      <w:r w:rsidR="00F72352" w:rsidRPr="00025F40">
        <w:rPr>
          <w:noProof/>
        </w:rPr>
        <w:t>preExtLen</w:t>
      </w:r>
      <w:r w:rsidRPr="00025F40">
        <w:rPr>
          <w:noProof/>
        </w:rPr>
        <w:t>++</w:t>
      </w:r>
      <w:r w:rsidRPr="00025F40">
        <w:rPr>
          <w:noProof/>
        </w:rPr>
        <w:br/>
      </w:r>
      <w:r w:rsidRPr="00025F40">
        <w:rPr>
          <w:noProof/>
        </w:rPr>
        <w:tab/>
        <w:t>put( 1 )</w:t>
      </w:r>
      <w:r w:rsidRPr="00025F40">
        <w:rPr>
          <w:noProof/>
        </w:rPr>
        <w:br/>
        <w:t>}</w:t>
      </w:r>
      <w:r w:rsidRPr="00025F40">
        <w:rPr>
          <w:noProof/>
        </w:rPr>
        <w:br/>
      </w:r>
      <w:r w:rsidR="00F72352" w:rsidRPr="00025F40">
        <w:rPr>
          <w:noProof/>
        </w:rPr>
        <w:t>if( preExtLen  = </w:t>
      </w:r>
      <w:r w:rsidRPr="00025F40">
        <w:rPr>
          <w:noProof/>
        </w:rPr>
        <w:t xml:space="preserve">=  </w:t>
      </w:r>
      <w:r w:rsidR="00F72352" w:rsidRPr="00025F40">
        <w:rPr>
          <w:noProof/>
        </w:rPr>
        <w:t>maxPreExtLen</w:t>
      </w:r>
      <w:r w:rsidRPr="00025F40">
        <w:rPr>
          <w:noProof/>
        </w:rPr>
        <w:t xml:space="preserve"> )</w:t>
      </w:r>
      <w:r w:rsidR="00694F81" w:rsidRPr="00025F40">
        <w:rPr>
          <w:noProof/>
        </w:rPr>
        <w:t xml:space="preserve"> </w:t>
      </w:r>
      <w:r w:rsidR="00694F81" w:rsidRPr="00025F40">
        <w:rPr>
          <w:noProof/>
        </w:rPr>
        <w:tab/>
      </w:r>
      <w:r w:rsidR="00694F81" w:rsidRPr="00025F40">
        <w:rPr>
          <w:noProof/>
        </w:rPr>
        <w:tab/>
        <w:t>(</w:t>
      </w:r>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A653D6">
        <w:rPr>
          <w:noProof/>
        </w:rPr>
        <w:t>71</w:t>
      </w:r>
      <w:r w:rsidR="00D86592" w:rsidRPr="00025F40">
        <w:rPr>
          <w:noProof/>
        </w:rPr>
        <w:fldChar w:fldCharType="end"/>
      </w:r>
      <w:r w:rsidR="00694F81" w:rsidRPr="00025F40">
        <w:rPr>
          <w:noProof/>
        </w:rPr>
        <w:t>)</w:t>
      </w:r>
      <w:r w:rsidRPr="00025F40">
        <w:rPr>
          <w:noProof/>
        </w:rPr>
        <w:br/>
      </w:r>
      <w:r w:rsidRPr="00025F40">
        <w:rPr>
          <w:noProof/>
        </w:rPr>
        <w:tab/>
        <w:t xml:space="preserve">escapeLength = </w:t>
      </w:r>
      <w:r w:rsidR="00483EB0" w:rsidRPr="00025F40">
        <w:rPr>
          <w:noProof/>
        </w:rPr>
        <w:t>truncSuffixLen</w:t>
      </w:r>
      <w:r w:rsidRPr="00025F40">
        <w:rPr>
          <w:noProof/>
        </w:rPr>
        <w:br/>
        <w:t>else {</w:t>
      </w:r>
      <w:r w:rsidRPr="00025F40">
        <w:rPr>
          <w:noProof/>
        </w:rPr>
        <w:br/>
      </w:r>
      <w:r w:rsidRPr="00025F40">
        <w:rPr>
          <w:noProof/>
        </w:rPr>
        <w:tab/>
        <w:t xml:space="preserve">escapeLength = </w:t>
      </w:r>
      <w:r w:rsidR="00F72352" w:rsidRPr="00025F40">
        <w:rPr>
          <w:noProof/>
        </w:rPr>
        <w:t>preExtLen</w:t>
      </w:r>
      <w:r w:rsidRPr="00025F40">
        <w:rPr>
          <w:noProof/>
        </w:rPr>
        <w:t xml:space="preserve"> + </w:t>
      </w:r>
      <w:r w:rsidR="00483EB0" w:rsidRPr="00025F40">
        <w:rPr>
          <w:noProof/>
        </w:rPr>
        <w:t>k</w:t>
      </w:r>
      <w:r w:rsidRPr="00025F40">
        <w:rPr>
          <w:noProof/>
        </w:rPr>
        <w:br/>
      </w:r>
      <w:r w:rsidRPr="00025F40">
        <w:rPr>
          <w:noProof/>
        </w:rPr>
        <w:tab/>
        <w:t xml:space="preserve">put( 0 ) </w:t>
      </w:r>
      <w:r w:rsidRPr="00025F40">
        <w:rPr>
          <w:noProof/>
        </w:rPr>
        <w:br/>
        <w:t>}</w:t>
      </w:r>
      <w:r w:rsidRPr="00025F40">
        <w:rPr>
          <w:noProof/>
        </w:rPr>
        <w:br/>
        <w:t xml:space="preserve">symbolVal = symbolVal − ( ( ( 1  &lt;&lt;  </w:t>
      </w:r>
      <w:r w:rsidR="00F72352" w:rsidRPr="00025F40">
        <w:rPr>
          <w:noProof/>
        </w:rPr>
        <w:t>preExtLen</w:t>
      </w:r>
      <w:r w:rsidRPr="00025F40">
        <w:rPr>
          <w:noProof/>
        </w:rPr>
        <w:t xml:space="preserve"> ) − 1 )  &lt;&lt;  </w:t>
      </w:r>
      <w:r w:rsidR="00483EB0" w:rsidRPr="00025F40">
        <w:rPr>
          <w:noProof/>
        </w:rPr>
        <w:t xml:space="preserve">k </w:t>
      </w:r>
      <w:r w:rsidRPr="00025F40">
        <w:rPr>
          <w:noProof/>
        </w:rPr>
        <w:t>)</w:t>
      </w:r>
      <w:r w:rsidRPr="00025F40">
        <w:rPr>
          <w:noProof/>
        </w:rPr>
        <w:br/>
        <w:t>while( ( escapeLength− − ) &gt; 0 )</w:t>
      </w:r>
      <w:r w:rsidRPr="00025F40">
        <w:rPr>
          <w:noProof/>
        </w:rPr>
        <w:br/>
      </w:r>
      <w:r w:rsidRPr="00025F40">
        <w:rPr>
          <w:noProof/>
        </w:rPr>
        <w:tab/>
        <w:t>put( ( symbolVal  &gt;&gt;  escapeLength ) &amp; 1 )</w:t>
      </w:r>
    </w:p>
    <w:p w14:paraId="15DAF5D1" w14:textId="77777777" w:rsidR="00822405" w:rsidRPr="00025F40" w:rsidRDefault="00822405" w:rsidP="00822405">
      <w:pPr>
        <w:pStyle w:val="berschrift4"/>
        <w:rPr>
          <w:noProof/>
        </w:rPr>
      </w:pPr>
      <w:bookmarkStart w:id="927" w:name="_Ref521414259"/>
      <w:r w:rsidRPr="00025F40">
        <w:rPr>
          <w:noProof/>
        </w:rPr>
        <w:t>Fixed-length binarization process</w:t>
      </w:r>
      <w:bookmarkEnd w:id="921"/>
      <w:bookmarkEnd w:id="922"/>
      <w:bookmarkEnd w:id="923"/>
      <w:bookmarkEnd w:id="924"/>
      <w:bookmarkEnd w:id="927"/>
    </w:p>
    <w:p w14:paraId="0C15122B" w14:textId="77777777" w:rsidR="00822405" w:rsidRPr="00025F40" w:rsidRDefault="00822405" w:rsidP="00822405">
      <w:pPr>
        <w:rPr>
          <w:noProof/>
        </w:rPr>
      </w:pPr>
      <w:r w:rsidRPr="00025F40">
        <w:rPr>
          <w:noProof/>
        </w:rPr>
        <w:t>Inputs to this process are a request for a fixed-length (FL) binarization and cMax.</w:t>
      </w:r>
    </w:p>
    <w:p w14:paraId="1F66BACA" w14:textId="77777777" w:rsidR="00822405" w:rsidRPr="00025F40" w:rsidRDefault="00822405" w:rsidP="00822405">
      <w:pPr>
        <w:rPr>
          <w:noProof/>
        </w:rPr>
      </w:pPr>
      <w:r w:rsidRPr="00025F40">
        <w:rPr>
          <w:noProof/>
        </w:rPr>
        <w:t>Output of this process is the FL binarization associating each value symbolVal with a corresponding bin string.</w:t>
      </w:r>
    </w:p>
    <w:p w14:paraId="784EBD51" w14:textId="20F59975" w:rsidR="000447F4" w:rsidRPr="00025F40" w:rsidRDefault="00822405" w:rsidP="000447F4">
      <w:pPr>
        <w:rPr>
          <w:noProof/>
        </w:rPr>
      </w:pPr>
      <w:r w:rsidRPr="00025F40">
        <w:rPr>
          <w:noProof/>
        </w:rPr>
        <w:t>FL binarization is constructed by using the fixedLength</w:t>
      </w:r>
      <w:r w:rsidRPr="00025F40">
        <w:rPr>
          <w:noProof/>
        </w:rPr>
        <w:noBreakHyphen/>
        <w:t>bit unsigned integer bin string of the symbol value symbolVal, where fixedLength = Ceil( Log2( cMax + 1 ) ). The indexing of bins for the FL binarization is such that the binIdx = 0 relates to the most significant bit with increasing values of binIdx towards the least significant bit.</w:t>
      </w:r>
      <w:bookmarkStart w:id="928" w:name="_Ref329430368"/>
      <w:bookmarkStart w:id="929" w:name="_Toc415475966"/>
      <w:bookmarkStart w:id="930" w:name="_Toc423599241"/>
      <w:bookmarkStart w:id="931" w:name="_Toc423601745"/>
      <w:bookmarkStart w:id="932" w:name="_Ref349671779"/>
      <w:bookmarkStart w:id="933" w:name="_Ref349671851"/>
      <w:bookmarkStart w:id="934" w:name="_Ref414882139"/>
      <w:bookmarkStart w:id="935" w:name="_Ref414882152"/>
      <w:bookmarkStart w:id="936" w:name="_Toc415475968"/>
      <w:bookmarkStart w:id="937" w:name="_Toc423599243"/>
      <w:bookmarkStart w:id="938" w:name="_Toc423601747"/>
    </w:p>
    <w:p w14:paraId="3DAF889C" w14:textId="77777777" w:rsidR="00372F65" w:rsidRPr="00025F40" w:rsidRDefault="00372F65" w:rsidP="00372F65">
      <w:pPr>
        <w:pStyle w:val="berschrift4"/>
      </w:pPr>
      <w:bookmarkStart w:id="939" w:name="_Ref179651888"/>
      <w:bookmarkStart w:id="940" w:name="_Ref523930566"/>
      <w:r w:rsidRPr="00025F40">
        <w:t>Binarization process for abs_lpf_weight_minus1</w:t>
      </w:r>
      <w:bookmarkEnd w:id="939"/>
      <w:r w:rsidRPr="00025F40">
        <w:t xml:space="preserve"> </w:t>
      </w:r>
    </w:p>
    <w:p w14:paraId="1218A19D" w14:textId="3F8DF62D" w:rsidR="00372F65" w:rsidRPr="00025F40" w:rsidRDefault="00372F65" w:rsidP="00372F65">
      <w:pPr>
        <w:pStyle w:val="TableText"/>
        <w:keepLines w:val="0"/>
        <w:rPr>
          <w:noProof/>
          <w:lang w:val="en-US"/>
        </w:rPr>
      </w:pPr>
      <w:r w:rsidRPr="00025F40">
        <w:rPr>
          <w:sz w:val="20"/>
        </w:rPr>
        <w:t xml:space="preserve">Input to this process is a request for the binarization of </w:t>
      </w:r>
      <w:r w:rsidRPr="00025F40">
        <w:rPr>
          <w:noProof/>
          <w:sz w:val="20"/>
          <w:lang w:val="en-US"/>
        </w:rPr>
        <w:t>abs_lpf_weight_minus1</w:t>
      </w:r>
      <w:r w:rsidRPr="00025F40">
        <w:rPr>
          <w:noProof/>
          <w:sz w:val="20"/>
          <w:lang w:eastAsia="ko-KR"/>
        </w:rPr>
        <w:t xml:space="preserve">[  ], </w:t>
      </w:r>
      <w:r w:rsidRPr="00025F40">
        <w:rPr>
          <w:sz w:val="20"/>
        </w:rPr>
        <w:t>the number of filter coefficients LPFNumWeights</w:t>
      </w:r>
      <w:r w:rsidR="00FE659B" w:rsidRPr="00025F40">
        <w:rPr>
          <w:sz w:val="20"/>
        </w:rPr>
        <w:t>Curr</w:t>
      </w:r>
      <w:r w:rsidRPr="00025F40">
        <w:rPr>
          <w:sz w:val="20"/>
        </w:rPr>
        <w:t>, the filter coefficient index i and the syntax element</w:t>
      </w:r>
      <w:r w:rsidR="00FE659B" w:rsidRPr="00025F40">
        <w:rPr>
          <w:sz w:val="20"/>
        </w:rPr>
        <w:t>s</w:t>
      </w:r>
      <w:r w:rsidRPr="00025F40">
        <w:rPr>
          <w:sz w:val="20"/>
        </w:rPr>
        <w:t xml:space="preserve"> lpf_prev_ch_flag</w:t>
      </w:r>
      <w:r w:rsidR="00FE659B" w:rsidRPr="00025F40">
        <w:rPr>
          <w:sz w:val="20"/>
        </w:rPr>
        <w:t>, lpf_delta_coding_flag</w:t>
      </w:r>
      <w:r w:rsidRPr="00025F40">
        <w:rPr>
          <w:sz w:val="20"/>
        </w:rPr>
        <w:t>.</w:t>
      </w:r>
      <w:r w:rsidRPr="00025F40">
        <w:rPr>
          <w:noProof/>
          <w:sz w:val="20"/>
          <w:lang w:val="en-US"/>
        </w:rPr>
        <w:t xml:space="preserve"> </w:t>
      </w:r>
    </w:p>
    <w:p w14:paraId="55FCCED0" w14:textId="77777777" w:rsidR="00372F65" w:rsidRPr="00025F40" w:rsidRDefault="00372F65" w:rsidP="00372F65">
      <w:pPr>
        <w:pStyle w:val="TableText"/>
        <w:keepLines w:val="0"/>
        <w:rPr>
          <w:noProof/>
          <w:lang w:eastAsia="ko-KR"/>
        </w:rPr>
      </w:pPr>
      <w:r w:rsidRPr="00025F40">
        <w:rPr>
          <w:noProof/>
          <w:sz w:val="20"/>
        </w:rPr>
        <w:t>Output of this process is a binarization of abs_lpf_weight_minus1</w:t>
      </w:r>
      <w:r w:rsidRPr="00025F40">
        <w:rPr>
          <w:noProof/>
          <w:sz w:val="20"/>
          <w:lang w:eastAsia="ko-KR"/>
        </w:rPr>
        <w:t>[ i ].</w:t>
      </w:r>
    </w:p>
    <w:p w14:paraId="5E96E60A" w14:textId="77777777" w:rsidR="00372F65" w:rsidRPr="00025F40" w:rsidRDefault="00372F65" w:rsidP="00372F65">
      <w:pPr>
        <w:pStyle w:val="TableText"/>
        <w:keepLines w:val="0"/>
        <w:rPr>
          <w:noProof/>
          <w:lang w:val="en-US"/>
        </w:rPr>
      </w:pPr>
      <w:r w:rsidRPr="00025F40">
        <w:rPr>
          <w:noProof/>
          <w:sz w:val="20"/>
          <w:lang w:eastAsia="zh-CN"/>
        </w:rPr>
        <w:t xml:space="preserve">The variable shiftStartVal is derived as follows : </w:t>
      </w:r>
    </w:p>
    <w:p w14:paraId="5E03FDB9" w14:textId="77777777" w:rsidR="00372F65" w:rsidRPr="00025F40" w:rsidRDefault="00372F65" w:rsidP="00372F65">
      <w:pPr>
        <w:numPr>
          <w:ilvl w:val="0"/>
          <w:numId w:val="7"/>
        </w:numPr>
        <w:tabs>
          <w:tab w:val="clear" w:pos="794"/>
          <w:tab w:val="left" w:pos="360"/>
        </w:tabs>
        <w:rPr>
          <w:noProof/>
          <w:lang w:eastAsia="zh-CN"/>
        </w:rPr>
      </w:pPr>
      <w:r w:rsidRPr="00025F40">
        <w:rPr>
          <w:noProof/>
          <w:lang w:eastAsia="zh-CN"/>
        </w:rPr>
        <w:t xml:space="preserve">If </w:t>
      </w:r>
      <w:r w:rsidRPr="00025F40">
        <w:rPr>
          <w:noProof/>
        </w:rPr>
        <w:t>lpf_prev_ch_flag</w:t>
      </w:r>
      <w:r w:rsidRPr="00025F40">
        <w:rPr>
          <w:noProof/>
          <w:color w:val="000000" w:themeColor="text1"/>
        </w:rPr>
        <w:t xml:space="preserve"> is equal to 0, </w:t>
      </w:r>
      <w:r w:rsidRPr="00025F40">
        <w:rPr>
          <w:noProof/>
          <w:lang w:eastAsia="zh-CN"/>
        </w:rPr>
        <w:t>shiftStartVal</w:t>
      </w:r>
      <w:r w:rsidRPr="00025F40">
        <w:rPr>
          <w:noProof/>
          <w:color w:val="000000" w:themeColor="text1"/>
        </w:rPr>
        <w:t xml:space="preserve"> is set equal to 6.</w:t>
      </w:r>
    </w:p>
    <w:p w14:paraId="5A299838" w14:textId="6FD0207E" w:rsidR="00372F65" w:rsidRPr="00025F40" w:rsidRDefault="00372F65" w:rsidP="00372F65">
      <w:pPr>
        <w:numPr>
          <w:ilvl w:val="0"/>
          <w:numId w:val="7"/>
        </w:numPr>
        <w:tabs>
          <w:tab w:val="clear" w:pos="794"/>
          <w:tab w:val="left" w:pos="360"/>
        </w:tabs>
        <w:rPr>
          <w:noProof/>
          <w:lang w:eastAsia="zh-CN"/>
        </w:rPr>
      </w:pPr>
      <w:r w:rsidRPr="00025F40">
        <w:rPr>
          <w:noProof/>
          <w:color w:val="000000" w:themeColor="text1"/>
        </w:rPr>
        <w:t xml:space="preserve">Otherwise ( </w:t>
      </w:r>
      <w:r w:rsidRPr="00025F40">
        <w:rPr>
          <w:noProof/>
        </w:rPr>
        <w:t xml:space="preserve">lpf_prev_ch_flag is not equal to 0 </w:t>
      </w:r>
      <w:r w:rsidRPr="00025F40">
        <w:rPr>
          <w:noProof/>
          <w:color w:val="000000" w:themeColor="text1"/>
        </w:rPr>
        <w:t xml:space="preserve">), shiftStartVal is set </w:t>
      </w:r>
      <w:r w:rsidR="008462DA" w:rsidRPr="00025F40">
        <w:rPr>
          <w:noProof/>
          <w:color w:val="000000" w:themeColor="text1"/>
        </w:rPr>
        <w:t xml:space="preserve">equal </w:t>
      </w:r>
      <w:r w:rsidRPr="00025F40">
        <w:rPr>
          <w:noProof/>
          <w:color w:val="000000" w:themeColor="text1"/>
        </w:rPr>
        <w:t>to 13.</w:t>
      </w:r>
    </w:p>
    <w:p w14:paraId="08C17969" w14:textId="1F764C2D" w:rsidR="00372F65" w:rsidRPr="00025F40" w:rsidRDefault="00372F65" w:rsidP="00372F65">
      <w:pPr>
        <w:tabs>
          <w:tab w:val="clear" w:pos="794"/>
          <w:tab w:val="left" w:pos="360"/>
        </w:tabs>
        <w:rPr>
          <w:noProof/>
          <w:color w:val="000000" w:themeColor="text1"/>
        </w:rPr>
      </w:pPr>
      <w:r w:rsidRPr="00025F40">
        <w:rPr>
          <w:noProof/>
          <w:color w:val="000000" w:themeColor="text1"/>
        </w:rPr>
        <w:t xml:space="preserve">The variable </w:t>
      </w:r>
      <w:r w:rsidRPr="00025F40">
        <w:t>cMax</w:t>
      </w:r>
      <w:r w:rsidRPr="00025F40">
        <w:rPr>
          <w:noProof/>
          <w:color w:val="000000" w:themeColor="text1"/>
        </w:rPr>
        <w:t xml:space="preserve"> is derived as follows:</w:t>
      </w:r>
    </w:p>
    <w:p w14:paraId="580372D0" w14:textId="2D6FFF6F" w:rsidR="008462DA" w:rsidRPr="00025F40" w:rsidRDefault="008462DA" w:rsidP="00796A0F">
      <w:pPr>
        <w:pStyle w:val="Listenabsatz"/>
        <w:numPr>
          <w:ilvl w:val="0"/>
          <w:numId w:val="7"/>
        </w:numPr>
        <w:tabs>
          <w:tab w:val="clear" w:pos="794"/>
          <w:tab w:val="left" w:pos="360"/>
        </w:tabs>
        <w:rPr>
          <w:noProof/>
          <w:color w:val="000000" w:themeColor="text1"/>
        </w:rPr>
      </w:pPr>
      <w:r w:rsidRPr="00025F40">
        <w:rPr>
          <w:noProof/>
          <w:color w:val="000000" w:themeColor="text1"/>
        </w:rPr>
        <w:t xml:space="preserve">If </w:t>
      </w:r>
      <w:r w:rsidRPr="00025F40">
        <w:rPr>
          <w:noProof/>
        </w:rPr>
        <w:t xml:space="preserve">lpf_prev_ch_flag is not equal to 0, </w:t>
      </w:r>
      <w:r w:rsidRPr="00025F40">
        <w:t>cMax</w:t>
      </w:r>
      <w:r w:rsidRPr="00025F40">
        <w:rPr>
          <w:noProof/>
          <w:color w:val="000000" w:themeColor="text1"/>
        </w:rPr>
        <w:t xml:space="preserve"> is set equal to 1&lt;&lt;17.</w:t>
      </w:r>
    </w:p>
    <w:p w14:paraId="3293F0B6" w14:textId="53FD070B" w:rsidR="008462DA" w:rsidRPr="00025F40" w:rsidRDefault="00372F65" w:rsidP="00372F65">
      <w:pPr>
        <w:numPr>
          <w:ilvl w:val="0"/>
          <w:numId w:val="7"/>
        </w:numPr>
        <w:tabs>
          <w:tab w:val="clear" w:pos="794"/>
          <w:tab w:val="left" w:pos="360"/>
        </w:tabs>
        <w:rPr>
          <w:noProof/>
          <w:lang w:eastAsia="zh-CN"/>
        </w:rPr>
      </w:pPr>
      <w:r w:rsidRPr="00025F40">
        <w:rPr>
          <w:noProof/>
          <w:color w:val="000000" w:themeColor="text1"/>
        </w:rPr>
        <w:t xml:space="preserve">Otherwise ( </w:t>
      </w:r>
      <w:r w:rsidRPr="00025F40">
        <w:rPr>
          <w:noProof/>
        </w:rPr>
        <w:t xml:space="preserve">lpf_prev_ch_flag is equal to 0 </w:t>
      </w:r>
      <w:r w:rsidRPr="00025F40">
        <w:rPr>
          <w:noProof/>
          <w:color w:val="000000" w:themeColor="text1"/>
        </w:rPr>
        <w:t>),</w:t>
      </w:r>
      <w:r w:rsidR="008462DA" w:rsidRPr="00025F40">
        <w:rPr>
          <w:noProof/>
          <w:color w:val="000000" w:themeColor="text1"/>
        </w:rPr>
        <w:t xml:space="preserve"> the following applies:</w:t>
      </w:r>
    </w:p>
    <w:p w14:paraId="4B1F9092" w14:textId="0D6F7803" w:rsidR="008462DA" w:rsidRPr="00025F40" w:rsidRDefault="008462DA" w:rsidP="00796A0F">
      <w:pPr>
        <w:numPr>
          <w:ilvl w:val="1"/>
          <w:numId w:val="7"/>
        </w:numPr>
        <w:tabs>
          <w:tab w:val="clear" w:pos="794"/>
          <w:tab w:val="left" w:pos="360"/>
        </w:tabs>
        <w:rPr>
          <w:noProof/>
          <w:lang w:eastAsia="zh-CN"/>
        </w:rPr>
      </w:pPr>
      <w:r w:rsidRPr="00025F40">
        <w:rPr>
          <w:noProof/>
          <w:lang w:eastAsia="zh-CN"/>
        </w:rPr>
        <w:lastRenderedPageBreak/>
        <w:t xml:space="preserve">If </w:t>
      </w:r>
      <w:r w:rsidRPr="00025F40">
        <w:rPr>
          <w:noProof/>
        </w:rPr>
        <w:t>lpf_delta_coding_flag</w:t>
      </w:r>
      <w:r w:rsidRPr="00025F40">
        <w:rPr>
          <w:noProof/>
          <w:lang w:eastAsia="zh-CN"/>
        </w:rPr>
        <w:t xml:space="preserve"> is equal to 0, </w:t>
      </w:r>
      <w:r w:rsidRPr="00025F40">
        <w:t>cMax</w:t>
      </w:r>
      <w:r w:rsidRPr="00025F40">
        <w:rPr>
          <w:noProof/>
          <w:color w:val="000000" w:themeColor="text1"/>
        </w:rPr>
        <w:t xml:space="preserve"> is set equal to 64.</w:t>
      </w:r>
    </w:p>
    <w:p w14:paraId="0DB91B89" w14:textId="75651F4C" w:rsidR="008462DA" w:rsidRPr="00025F40" w:rsidRDefault="008462DA" w:rsidP="00796A0F">
      <w:pPr>
        <w:numPr>
          <w:ilvl w:val="1"/>
          <w:numId w:val="7"/>
        </w:numPr>
        <w:tabs>
          <w:tab w:val="clear" w:pos="794"/>
          <w:tab w:val="left" w:pos="360"/>
        </w:tabs>
        <w:rPr>
          <w:noProof/>
          <w:lang w:eastAsia="zh-CN"/>
        </w:rPr>
      </w:pPr>
      <w:r w:rsidRPr="00025F40">
        <w:rPr>
          <w:noProof/>
          <w:lang w:eastAsia="zh-CN"/>
        </w:rPr>
        <w:t>Otherwise (</w:t>
      </w:r>
      <w:r w:rsidRPr="00025F40">
        <w:rPr>
          <w:noProof/>
        </w:rPr>
        <w:t>lpf_delta_coding_flag</w:t>
      </w:r>
      <w:r w:rsidRPr="00025F40">
        <w:rPr>
          <w:noProof/>
          <w:lang w:eastAsia="zh-CN"/>
        </w:rPr>
        <w:t xml:space="preserve"> is not equal to 0), </w:t>
      </w:r>
      <w:r w:rsidRPr="00025F40">
        <w:t>cMax</w:t>
      </w:r>
      <w:r w:rsidRPr="00025F40">
        <w:rPr>
          <w:noProof/>
          <w:color w:val="000000" w:themeColor="text1"/>
        </w:rPr>
        <w:t xml:space="preserve"> is set equal to 128.</w:t>
      </w:r>
    </w:p>
    <w:p w14:paraId="50D7BB3D" w14:textId="77777777" w:rsidR="00372F65" w:rsidRPr="00025F40" w:rsidRDefault="00372F65" w:rsidP="00372F65">
      <w:pPr>
        <w:tabs>
          <w:tab w:val="clear" w:pos="794"/>
          <w:tab w:val="left" w:pos="360"/>
        </w:tabs>
        <w:rPr>
          <w:noProof/>
          <w:color w:val="000000" w:themeColor="text1"/>
        </w:rPr>
      </w:pPr>
      <w:r w:rsidRPr="00025F40">
        <w:rPr>
          <w:noProof/>
          <w:color w:val="000000" w:themeColor="text1"/>
        </w:rPr>
        <w:t>The variable rightShift is derived as follows:</w:t>
      </w:r>
    </w:p>
    <w:p w14:paraId="7F36EC6F" w14:textId="77777777" w:rsidR="00372F65" w:rsidRPr="00025F40" w:rsidRDefault="00372F65" w:rsidP="00372F65">
      <w:pPr>
        <w:numPr>
          <w:ilvl w:val="0"/>
          <w:numId w:val="7"/>
        </w:numPr>
        <w:tabs>
          <w:tab w:val="clear" w:pos="794"/>
          <w:tab w:val="left" w:pos="360"/>
        </w:tabs>
        <w:rPr>
          <w:noProof/>
          <w:lang w:eastAsia="zh-CN"/>
        </w:rPr>
      </w:pPr>
      <w:r w:rsidRPr="00025F40">
        <w:rPr>
          <w:noProof/>
          <w:lang w:eastAsia="zh-CN"/>
        </w:rPr>
        <w:t xml:space="preserve">If </w:t>
      </w:r>
      <w:r w:rsidRPr="00025F40">
        <w:rPr>
          <w:noProof/>
        </w:rPr>
        <w:t>lpf_prev_ch_flag</w:t>
      </w:r>
      <w:r w:rsidRPr="00025F40">
        <w:rPr>
          <w:noProof/>
          <w:color w:val="000000" w:themeColor="text1"/>
        </w:rPr>
        <w:t xml:space="preserve"> is equal to 0, </w:t>
      </w:r>
      <w:r w:rsidRPr="00025F40">
        <w:rPr>
          <w:noProof/>
          <w:lang w:eastAsia="zh-CN"/>
        </w:rPr>
        <w:t>rightShift</w:t>
      </w:r>
      <w:r w:rsidRPr="00025F40">
        <w:rPr>
          <w:noProof/>
          <w:color w:val="000000" w:themeColor="text1"/>
        </w:rPr>
        <w:t xml:space="preserve"> is set equal to 2.</w:t>
      </w:r>
    </w:p>
    <w:p w14:paraId="79195BAD" w14:textId="77777777" w:rsidR="00372F65" w:rsidRPr="00025F40" w:rsidRDefault="00372F65" w:rsidP="00372F65">
      <w:pPr>
        <w:numPr>
          <w:ilvl w:val="0"/>
          <w:numId w:val="7"/>
        </w:numPr>
        <w:tabs>
          <w:tab w:val="clear" w:pos="794"/>
          <w:tab w:val="left" w:pos="360"/>
        </w:tabs>
        <w:rPr>
          <w:noProof/>
          <w:lang w:eastAsia="zh-CN"/>
        </w:rPr>
      </w:pPr>
      <w:r w:rsidRPr="00025F40">
        <w:rPr>
          <w:noProof/>
          <w:color w:val="000000" w:themeColor="text1"/>
        </w:rPr>
        <w:t xml:space="preserve">Otherwise ( </w:t>
      </w:r>
      <w:r w:rsidRPr="00025F40">
        <w:rPr>
          <w:noProof/>
        </w:rPr>
        <w:t>lpf_prev_ch_flag is not equal to 0</w:t>
      </w:r>
      <w:r w:rsidRPr="00025F40">
        <w:rPr>
          <w:noProof/>
          <w:color w:val="000000" w:themeColor="text1"/>
        </w:rPr>
        <w:t>), rightShift is set to 4.</w:t>
      </w:r>
    </w:p>
    <w:p w14:paraId="5CDEF7B4" w14:textId="77777777" w:rsidR="00372F65" w:rsidRPr="00025F40" w:rsidRDefault="00372F65" w:rsidP="00372F65">
      <w:pPr>
        <w:tabs>
          <w:tab w:val="clear" w:pos="794"/>
          <w:tab w:val="left" w:pos="360"/>
        </w:tabs>
        <w:rPr>
          <w:noProof/>
          <w:color w:val="000000" w:themeColor="text1"/>
        </w:rPr>
      </w:pPr>
      <w:r w:rsidRPr="00025F40">
        <w:rPr>
          <w:noProof/>
          <w:color w:val="000000" w:themeColor="text1"/>
        </w:rPr>
        <w:t xml:space="preserve">The variable </w:t>
      </w:r>
      <w:r w:rsidRPr="00025F40">
        <w:t>cRiceParam</w:t>
      </w:r>
      <w:r w:rsidRPr="00025F40">
        <w:rPr>
          <w:noProof/>
          <w:color w:val="000000" w:themeColor="text1"/>
        </w:rPr>
        <w:t xml:space="preserve"> is derived as </w:t>
      </w:r>
    </w:p>
    <w:p w14:paraId="70D197F8" w14:textId="77777777" w:rsidR="00372F65" w:rsidRPr="00025F40" w:rsidRDefault="00372F65" w:rsidP="00372F65">
      <w:pPr>
        <w:tabs>
          <w:tab w:val="clear" w:pos="794"/>
          <w:tab w:val="left" w:pos="360"/>
        </w:tabs>
      </w:pPr>
      <w:r w:rsidRPr="00025F40">
        <w:rPr>
          <w:noProof/>
          <w:color w:val="000000" w:themeColor="text1"/>
        </w:rPr>
        <w:tab/>
      </w:r>
      <w:r w:rsidRPr="00025F40">
        <w:t>cRiceParam</w:t>
      </w:r>
      <w:r w:rsidRPr="00025F40">
        <w:rPr>
          <w:noProof/>
          <w:color w:val="000000" w:themeColor="text1"/>
        </w:rPr>
        <w:t xml:space="preserve"> = max (2, shftStartVal - ((i + 3) &gt;&gt; rightShift))-1.</w:t>
      </w:r>
    </w:p>
    <w:p w14:paraId="33BFEE4B" w14:textId="213FBFCC" w:rsidR="00372F65" w:rsidRPr="00025F40" w:rsidRDefault="00372F65" w:rsidP="00372F65">
      <w:pPr>
        <w:tabs>
          <w:tab w:val="clear" w:pos="794"/>
          <w:tab w:val="left" w:pos="360"/>
        </w:tabs>
      </w:pPr>
      <w:r w:rsidRPr="00025F40">
        <w:rPr>
          <w:noProof/>
        </w:rPr>
        <w:t>The binarization of abs_lpf_weight_minus1</w:t>
      </w:r>
      <w:r w:rsidRPr="00025F40">
        <w:rPr>
          <w:noProof/>
          <w:lang w:eastAsia="ko-KR"/>
        </w:rPr>
        <w:t xml:space="preserve">[ i ] </w:t>
      </w:r>
      <w:r w:rsidRPr="00025F40">
        <w:rPr>
          <w:noProof/>
        </w:rPr>
        <w:t>is specified by invoking the TR binarization process as specified in clause </w:t>
      </w:r>
      <w:r w:rsidRPr="00025F40">
        <w:rPr>
          <w:noProof/>
        </w:rPr>
        <w:fldChar w:fldCharType="begin"/>
      </w:r>
      <w:r w:rsidRPr="00025F40">
        <w:rPr>
          <w:noProof/>
        </w:rPr>
        <w:instrText xml:space="preserve"> REF _Ref521414246 \r \h  \* MERGEFORMAT </w:instrText>
      </w:r>
      <w:r w:rsidRPr="00025F40">
        <w:rPr>
          <w:noProof/>
        </w:rPr>
      </w:r>
      <w:r w:rsidRPr="00025F40">
        <w:rPr>
          <w:noProof/>
        </w:rPr>
        <w:fldChar w:fldCharType="separate"/>
      </w:r>
      <w:r w:rsidR="00A653D6">
        <w:rPr>
          <w:noProof/>
        </w:rPr>
        <w:t>9.3.3.2</w:t>
      </w:r>
      <w:r w:rsidRPr="00025F40">
        <w:rPr>
          <w:noProof/>
        </w:rPr>
        <w:fldChar w:fldCharType="end"/>
      </w:r>
      <w:r w:rsidRPr="00025F40">
        <w:rPr>
          <w:noProof/>
        </w:rPr>
        <w:t xml:space="preserve"> with the variables cMax and cRiceParam as inputs.</w:t>
      </w:r>
    </w:p>
    <w:p w14:paraId="407C72D3" w14:textId="77777777" w:rsidR="00822405" w:rsidRPr="00025F40" w:rsidRDefault="00822405" w:rsidP="00822405">
      <w:pPr>
        <w:pStyle w:val="berschrift3"/>
        <w:rPr>
          <w:noProof/>
        </w:rPr>
      </w:pPr>
      <w:bookmarkStart w:id="941" w:name="_Ref2702112"/>
      <w:bookmarkStart w:id="942" w:name="_Toc181199331"/>
      <w:bookmarkEnd w:id="928"/>
      <w:bookmarkEnd w:id="929"/>
      <w:bookmarkEnd w:id="930"/>
      <w:bookmarkEnd w:id="931"/>
      <w:bookmarkEnd w:id="932"/>
      <w:bookmarkEnd w:id="933"/>
      <w:bookmarkEnd w:id="934"/>
      <w:bookmarkEnd w:id="935"/>
      <w:bookmarkEnd w:id="936"/>
      <w:bookmarkEnd w:id="937"/>
      <w:bookmarkEnd w:id="938"/>
      <w:bookmarkEnd w:id="940"/>
      <w:r w:rsidRPr="00025F40">
        <w:rPr>
          <w:noProof/>
        </w:rPr>
        <w:t>Decoding process flow</w:t>
      </w:r>
      <w:bookmarkEnd w:id="941"/>
      <w:bookmarkEnd w:id="942"/>
    </w:p>
    <w:p w14:paraId="014DD5AF" w14:textId="77777777" w:rsidR="00822405" w:rsidRPr="00025F40" w:rsidRDefault="00822405" w:rsidP="00822405">
      <w:pPr>
        <w:pStyle w:val="berschrift4"/>
        <w:rPr>
          <w:noProof/>
        </w:rPr>
      </w:pPr>
      <w:r w:rsidRPr="00025F40">
        <w:rPr>
          <w:noProof/>
        </w:rPr>
        <w:t>General</w:t>
      </w:r>
    </w:p>
    <w:p w14:paraId="5C487E5A" w14:textId="166AC327" w:rsidR="00892EEE" w:rsidRPr="00025F40" w:rsidRDefault="00892EEE" w:rsidP="00892EEE">
      <w:pPr>
        <w:rPr>
          <w:noProof/>
        </w:rPr>
      </w:pPr>
      <w:bookmarkStart w:id="943" w:name="_Ref531795941"/>
      <w:r w:rsidRPr="00025F40">
        <w:rPr>
          <w:noProof/>
        </w:rPr>
        <w:t xml:space="preserve">Inputs to this process are all bin strings of the binarization of the requested syntax element as specified in </w:t>
      </w:r>
      <w:r w:rsidR="004F6034" w:rsidRPr="00025F40">
        <w:rPr>
          <w:noProof/>
        </w:rPr>
        <w:t>clause </w:t>
      </w:r>
      <w:r w:rsidRPr="00025F40">
        <w:rPr>
          <w:noProof/>
        </w:rPr>
        <w:fldChar w:fldCharType="begin"/>
      </w:r>
      <w:r w:rsidRPr="00025F40">
        <w:rPr>
          <w:noProof/>
        </w:rPr>
        <w:instrText xml:space="preserve"> REF _Ref531794831 \r \h </w:instrText>
      </w:r>
      <w:r w:rsidR="00025F40">
        <w:rPr>
          <w:noProof/>
        </w:rPr>
        <w:instrText xml:space="preserve"> \* MERGEFORMAT </w:instrText>
      </w:r>
      <w:r w:rsidRPr="00025F40">
        <w:rPr>
          <w:noProof/>
        </w:rPr>
      </w:r>
      <w:r w:rsidRPr="00025F40">
        <w:rPr>
          <w:noProof/>
        </w:rPr>
        <w:fldChar w:fldCharType="separate"/>
      </w:r>
      <w:r w:rsidR="00A653D6">
        <w:rPr>
          <w:noProof/>
        </w:rPr>
        <w:t>9.3.3</w:t>
      </w:r>
      <w:r w:rsidRPr="00025F40">
        <w:rPr>
          <w:noProof/>
        </w:rPr>
        <w:fldChar w:fldCharType="end"/>
      </w:r>
      <w:r w:rsidRPr="00025F40">
        <w:rPr>
          <w:noProof/>
        </w:rPr>
        <w:t>.</w:t>
      </w:r>
    </w:p>
    <w:p w14:paraId="6424266C" w14:textId="77777777" w:rsidR="00892EEE" w:rsidRPr="00025F40" w:rsidRDefault="00892EEE" w:rsidP="00892EEE">
      <w:pPr>
        <w:rPr>
          <w:noProof/>
        </w:rPr>
      </w:pPr>
      <w:r w:rsidRPr="00025F40">
        <w:rPr>
          <w:noProof/>
        </w:rPr>
        <w:t>Output of this process is the value of the syntax element.</w:t>
      </w:r>
    </w:p>
    <w:p w14:paraId="59E2F45E" w14:textId="77777777" w:rsidR="00892EEE" w:rsidRPr="00025F40" w:rsidRDefault="00892EEE" w:rsidP="00892EEE">
      <w:pPr>
        <w:rPr>
          <w:noProof/>
        </w:rPr>
      </w:pPr>
      <w:r w:rsidRPr="00025F40">
        <w:rPr>
          <w:noProof/>
        </w:rPr>
        <w:t>This process specifies how each bin of a bin string is parsed for each syntax element. After parsing each bin, the resulting bin string is compared to all bin strings of the binarization of the syntax element and the following applies:</w:t>
      </w:r>
    </w:p>
    <w:p w14:paraId="72C5B301" w14:textId="77777777" w:rsidR="00892EEE" w:rsidRPr="00025F40" w:rsidRDefault="00892EEE" w:rsidP="00892EEE">
      <w:pPr>
        <w:tabs>
          <w:tab w:val="clear" w:pos="794"/>
          <w:tab w:val="left" w:pos="400"/>
        </w:tabs>
        <w:rPr>
          <w:noProof/>
        </w:rPr>
      </w:pPr>
      <w:r w:rsidRPr="00025F40">
        <w:rPr>
          <w:noProof/>
        </w:rPr>
        <w:t>–</w:t>
      </w:r>
      <w:r w:rsidRPr="00025F40">
        <w:rPr>
          <w:noProof/>
        </w:rPr>
        <w:tab/>
        <w:t>If the bin string is equal to one of the bin strings, the corresponding value of the syntax element is the output.</w:t>
      </w:r>
    </w:p>
    <w:p w14:paraId="25712D0B" w14:textId="77777777" w:rsidR="00892EEE" w:rsidRPr="00025F40" w:rsidRDefault="00892EEE" w:rsidP="00892EEE">
      <w:pPr>
        <w:tabs>
          <w:tab w:val="clear" w:pos="794"/>
          <w:tab w:val="left" w:pos="400"/>
        </w:tabs>
        <w:rPr>
          <w:noProof/>
        </w:rPr>
      </w:pPr>
      <w:r w:rsidRPr="00025F40">
        <w:rPr>
          <w:noProof/>
        </w:rPr>
        <w:t>–</w:t>
      </w:r>
      <w:r w:rsidRPr="00025F40">
        <w:rPr>
          <w:noProof/>
        </w:rPr>
        <w:tab/>
        <w:t>Otherwise (the bin string is not equal to one of the bin strings), the next bit is parsed.</w:t>
      </w:r>
    </w:p>
    <w:p w14:paraId="01D9C642" w14:textId="77777777" w:rsidR="00892EEE" w:rsidRPr="00025F40" w:rsidRDefault="00892EEE" w:rsidP="00892EEE">
      <w:pPr>
        <w:rPr>
          <w:noProof/>
        </w:rPr>
      </w:pPr>
      <w:r w:rsidRPr="00025F40">
        <w:rPr>
          <w:noProof/>
        </w:rPr>
        <w:t>While parsing each bin, the variable binIdx is incremented by 1 starting with binIdx being set equal to 0 for the first bin.</w:t>
      </w:r>
    </w:p>
    <w:p w14:paraId="1A977B7D" w14:textId="77777777" w:rsidR="00892EEE" w:rsidRPr="00025F40" w:rsidRDefault="00892EEE" w:rsidP="00892EEE">
      <w:pPr>
        <w:tabs>
          <w:tab w:val="clear" w:pos="794"/>
          <w:tab w:val="left" w:pos="400"/>
        </w:tabs>
        <w:ind w:left="400" w:hanging="400"/>
        <w:rPr>
          <w:noProof/>
        </w:rPr>
      </w:pPr>
      <w:r w:rsidRPr="00025F40">
        <w:rPr>
          <w:noProof/>
        </w:rPr>
        <w:t>The parsing of each bin is specified by the following two ordered steps:</w:t>
      </w:r>
    </w:p>
    <w:p w14:paraId="40693604" w14:textId="1BE37361" w:rsidR="00892EEE" w:rsidRPr="00025F40" w:rsidRDefault="00892EEE" w:rsidP="00892EEE">
      <w:pPr>
        <w:tabs>
          <w:tab w:val="clear" w:pos="794"/>
          <w:tab w:val="left" w:pos="900"/>
        </w:tabs>
        <w:ind w:left="900" w:hanging="300"/>
        <w:rPr>
          <w:noProof/>
        </w:rPr>
      </w:pPr>
      <w:r w:rsidRPr="00025F40">
        <w:rPr>
          <w:noProof/>
        </w:rPr>
        <w:t>1.</w:t>
      </w:r>
      <w:r w:rsidRPr="00025F40">
        <w:rPr>
          <w:noProof/>
        </w:rPr>
        <w:tab/>
        <w:t xml:space="preserve">The derivation process for ctxTable, ctxIdx, and bypassFlag as specified in </w:t>
      </w:r>
      <w:r w:rsidR="004F6034" w:rsidRPr="00025F40">
        <w:rPr>
          <w:noProof/>
        </w:rPr>
        <w:t>clause </w:t>
      </w:r>
      <w:r w:rsidR="005B3202" w:rsidRPr="00025F40">
        <w:rPr>
          <w:noProof/>
        </w:rPr>
        <w:fldChar w:fldCharType="begin"/>
      </w:r>
      <w:r w:rsidR="005B3202" w:rsidRPr="00025F40">
        <w:rPr>
          <w:noProof/>
        </w:rPr>
        <w:instrText xml:space="preserve"> REF _Ref531947415 \r \h </w:instrText>
      </w:r>
      <w:r w:rsidR="00025F40">
        <w:rPr>
          <w:noProof/>
        </w:rPr>
        <w:instrText xml:space="preserve"> \* MERGEFORMAT </w:instrText>
      </w:r>
      <w:r w:rsidR="005B3202" w:rsidRPr="00025F40">
        <w:rPr>
          <w:noProof/>
        </w:rPr>
      </w:r>
      <w:r w:rsidR="005B3202" w:rsidRPr="00025F40">
        <w:rPr>
          <w:noProof/>
        </w:rPr>
        <w:fldChar w:fldCharType="separate"/>
      </w:r>
      <w:r w:rsidR="00A653D6">
        <w:rPr>
          <w:noProof/>
        </w:rPr>
        <w:t>9.3.4.2</w:t>
      </w:r>
      <w:r w:rsidR="005B3202" w:rsidRPr="00025F40">
        <w:rPr>
          <w:noProof/>
        </w:rPr>
        <w:fldChar w:fldCharType="end"/>
      </w:r>
      <w:r w:rsidRPr="00025F40">
        <w:rPr>
          <w:noProof/>
        </w:rPr>
        <w:t xml:space="preserve"> is invoked with binIdx as input and ctxTable, ctxIdx and bypassFlag as outputs.</w:t>
      </w:r>
    </w:p>
    <w:p w14:paraId="1F4A0C80" w14:textId="22483D6A" w:rsidR="00892EEE" w:rsidRPr="00025F40" w:rsidRDefault="00892EEE" w:rsidP="00892EEE">
      <w:pPr>
        <w:tabs>
          <w:tab w:val="clear" w:pos="794"/>
          <w:tab w:val="left" w:pos="900"/>
        </w:tabs>
        <w:ind w:left="900" w:hanging="300"/>
        <w:rPr>
          <w:noProof/>
        </w:rPr>
      </w:pPr>
      <w:r w:rsidRPr="00025F40">
        <w:rPr>
          <w:noProof/>
        </w:rPr>
        <w:t>2.</w:t>
      </w:r>
      <w:r w:rsidRPr="00025F40">
        <w:rPr>
          <w:noProof/>
        </w:rPr>
        <w:tab/>
        <w:t xml:space="preserve">The arithmetic decoding process as specified in </w:t>
      </w:r>
      <w:r w:rsidR="004F6034" w:rsidRPr="00025F40">
        <w:rPr>
          <w:noProof/>
        </w:rPr>
        <w:t>clause </w:t>
      </w:r>
      <w:r w:rsidRPr="00025F40">
        <w:rPr>
          <w:noProof/>
        </w:rPr>
        <w:fldChar w:fldCharType="begin"/>
      </w:r>
      <w:r w:rsidRPr="00025F40">
        <w:rPr>
          <w:noProof/>
        </w:rPr>
        <w:instrText xml:space="preserve"> REF _Ref24877878 \r \h </w:instrText>
      </w:r>
      <w:r w:rsidR="00025F40">
        <w:rPr>
          <w:noProof/>
        </w:rPr>
        <w:instrText xml:space="preserve"> \* MERGEFORMAT </w:instrText>
      </w:r>
      <w:r w:rsidRPr="00025F40">
        <w:rPr>
          <w:noProof/>
        </w:rPr>
      </w:r>
      <w:r w:rsidRPr="00025F40">
        <w:rPr>
          <w:noProof/>
        </w:rPr>
        <w:fldChar w:fldCharType="separate"/>
      </w:r>
      <w:r w:rsidR="00A653D6">
        <w:rPr>
          <w:noProof/>
        </w:rPr>
        <w:t>9.3.4.3</w:t>
      </w:r>
      <w:r w:rsidRPr="00025F40">
        <w:rPr>
          <w:noProof/>
        </w:rPr>
        <w:fldChar w:fldCharType="end"/>
      </w:r>
      <w:r w:rsidRPr="00025F40">
        <w:rPr>
          <w:noProof/>
        </w:rPr>
        <w:t xml:space="preserve"> is invoked with ctxTable, ctxIdx and bypassFlag as inputs and the value of the bin as output.</w:t>
      </w:r>
    </w:p>
    <w:p w14:paraId="220B4390" w14:textId="77777777" w:rsidR="00822405" w:rsidRPr="00025F40" w:rsidRDefault="00822405" w:rsidP="00822405">
      <w:pPr>
        <w:pStyle w:val="berschrift4"/>
        <w:rPr>
          <w:noProof/>
        </w:rPr>
      </w:pPr>
      <w:bookmarkStart w:id="944" w:name="_Ref531947415"/>
      <w:r w:rsidRPr="00025F40">
        <w:rPr>
          <w:noProof/>
        </w:rPr>
        <w:t>Derivation process for ctxTable, ctxIdx and bypassFlag</w:t>
      </w:r>
      <w:bookmarkEnd w:id="943"/>
      <w:bookmarkEnd w:id="944"/>
    </w:p>
    <w:p w14:paraId="252BAC81" w14:textId="77777777" w:rsidR="00822405" w:rsidRPr="00025F40" w:rsidRDefault="00822405" w:rsidP="00822405">
      <w:pPr>
        <w:pStyle w:val="berschrift5"/>
        <w:rPr>
          <w:noProof/>
        </w:rPr>
      </w:pPr>
      <w:r w:rsidRPr="00025F40">
        <w:rPr>
          <w:noProof/>
        </w:rPr>
        <w:t>General</w:t>
      </w:r>
    </w:p>
    <w:p w14:paraId="1465CCF5" w14:textId="77777777" w:rsidR="005C1BD0" w:rsidRPr="00025F40" w:rsidRDefault="005C1BD0" w:rsidP="005C1BD0">
      <w:pPr>
        <w:rPr>
          <w:noProof/>
        </w:rPr>
      </w:pPr>
      <w:bookmarkStart w:id="945" w:name="_Ref331179653"/>
      <w:r w:rsidRPr="00025F40">
        <w:rPr>
          <w:noProof/>
        </w:rPr>
        <w:t>Input to this process is the position of the current bin within the bin string, binIdx.</w:t>
      </w:r>
    </w:p>
    <w:p w14:paraId="20749EC2" w14:textId="77777777" w:rsidR="005C1BD0" w:rsidRPr="00025F40" w:rsidRDefault="005C1BD0" w:rsidP="005C1BD0">
      <w:pPr>
        <w:rPr>
          <w:noProof/>
        </w:rPr>
      </w:pPr>
      <w:r w:rsidRPr="00025F40">
        <w:rPr>
          <w:noProof/>
        </w:rPr>
        <w:t>Outputs of this process are ctxTable, ctxIdx and bypassFlag.</w:t>
      </w:r>
      <w:bookmarkStart w:id="946" w:name="_Ref24886394"/>
      <w:bookmarkStart w:id="947" w:name="_Ref24886390"/>
      <w:bookmarkStart w:id="948" w:name="_Toc22893632"/>
    </w:p>
    <w:bookmarkEnd w:id="946"/>
    <w:bookmarkEnd w:id="947"/>
    <w:bookmarkEnd w:id="948"/>
    <w:p w14:paraId="34FB4474" w14:textId="21E8F915" w:rsidR="005C1BD0" w:rsidRPr="00025F40" w:rsidRDefault="005C1BD0" w:rsidP="005C1BD0">
      <w:pPr>
        <w:rPr>
          <w:noProof/>
        </w:rPr>
      </w:pPr>
      <w:r w:rsidRPr="00025F40">
        <w:rPr>
          <w:noProof/>
        </w:rPr>
        <w:t xml:space="preserve">The values of ctxTable, ctxIdx and bypassFlag are derived as follows based on the entries for binIdx of the corresponding syntax element in </w:t>
      </w:r>
      <w:r w:rsidRPr="00025F40">
        <w:rPr>
          <w:noProof/>
        </w:rPr>
        <w:fldChar w:fldCharType="begin"/>
      </w:r>
      <w:r w:rsidRPr="00025F40">
        <w:rPr>
          <w:noProof/>
        </w:rPr>
        <w:instrText xml:space="preserve"> REF _Ref348982591 \h </w:instrText>
      </w:r>
      <w:r w:rsidR="00025F40">
        <w:rPr>
          <w:noProof/>
        </w:rPr>
        <w:instrText xml:space="preserve"> \* MERGEFORMAT </w:instrText>
      </w:r>
      <w:r w:rsidRPr="00025F40">
        <w:rPr>
          <w:noProof/>
        </w:rPr>
      </w:r>
      <w:r w:rsidRPr="00025F40">
        <w:rPr>
          <w:noProof/>
        </w:rPr>
        <w:fldChar w:fldCharType="separate"/>
      </w:r>
      <w:r w:rsidR="00A653D6" w:rsidRPr="00025F40">
        <w:rPr>
          <w:noProof/>
        </w:rPr>
        <w:t>Table </w:t>
      </w:r>
      <w:r w:rsidR="00A653D6">
        <w:rPr>
          <w:noProof/>
        </w:rPr>
        <w:t>16</w:t>
      </w:r>
      <w:r w:rsidRPr="00025F40">
        <w:rPr>
          <w:noProof/>
        </w:rPr>
        <w:fldChar w:fldCharType="end"/>
      </w:r>
      <w:r w:rsidRPr="00025F40">
        <w:rPr>
          <w:noProof/>
        </w:rPr>
        <w:t>:</w:t>
      </w:r>
    </w:p>
    <w:p w14:paraId="267DF706" w14:textId="41241820" w:rsidR="005C1BD0" w:rsidRPr="00025F40" w:rsidRDefault="005C1BD0" w:rsidP="00676416">
      <w:pPr>
        <w:numPr>
          <w:ilvl w:val="0"/>
          <w:numId w:val="30"/>
        </w:numPr>
        <w:rPr>
          <w:noProof/>
        </w:rPr>
      </w:pPr>
      <w:r w:rsidRPr="00025F40">
        <w:rPr>
          <w:noProof/>
        </w:rPr>
        <w:t xml:space="preserve">If the entry in </w:t>
      </w:r>
      <w:r w:rsidRPr="00025F40">
        <w:rPr>
          <w:noProof/>
        </w:rPr>
        <w:fldChar w:fldCharType="begin"/>
      </w:r>
      <w:r w:rsidRPr="00025F40">
        <w:rPr>
          <w:noProof/>
        </w:rPr>
        <w:instrText xml:space="preserve"> REF _Ref348982591 \h </w:instrText>
      </w:r>
      <w:r w:rsidR="00025F40">
        <w:rPr>
          <w:noProof/>
        </w:rPr>
        <w:instrText xml:space="preserve"> \* MERGEFORMAT </w:instrText>
      </w:r>
      <w:r w:rsidRPr="00025F40">
        <w:rPr>
          <w:noProof/>
        </w:rPr>
      </w:r>
      <w:r w:rsidRPr="00025F40">
        <w:rPr>
          <w:noProof/>
        </w:rPr>
        <w:fldChar w:fldCharType="separate"/>
      </w:r>
      <w:r w:rsidR="00A653D6" w:rsidRPr="00025F40">
        <w:rPr>
          <w:noProof/>
        </w:rPr>
        <w:t>Table </w:t>
      </w:r>
      <w:r w:rsidR="00A653D6">
        <w:rPr>
          <w:noProof/>
        </w:rPr>
        <w:t>16</w:t>
      </w:r>
      <w:r w:rsidRPr="00025F40">
        <w:rPr>
          <w:noProof/>
        </w:rPr>
        <w:fldChar w:fldCharType="end"/>
      </w:r>
      <w:r w:rsidRPr="00025F40">
        <w:rPr>
          <w:noProof/>
        </w:rPr>
        <w:t xml:space="preserve"> is not equal to </w:t>
      </w:r>
      <w:r w:rsidR="00AB1088" w:rsidRPr="00025F40">
        <w:rPr>
          <w:noProof/>
        </w:rPr>
        <w:t xml:space="preserve">any of </w:t>
      </w:r>
      <w:r w:rsidRPr="00025F40">
        <w:rPr>
          <w:noProof/>
        </w:rPr>
        <w:t xml:space="preserve">"bypass", "terminate" </w:t>
      </w:r>
      <w:r w:rsidR="00AB1088" w:rsidRPr="00025F40">
        <w:rPr>
          <w:noProof/>
        </w:rPr>
        <w:t>and</w:t>
      </w:r>
      <w:r w:rsidRPr="00025F40">
        <w:rPr>
          <w:noProof/>
        </w:rPr>
        <w:t xml:space="preserve"> "na", the values of binIdx are decoded by invoking the DecodeDecision process as specified in </w:t>
      </w:r>
      <w:r w:rsidR="004F6034" w:rsidRPr="00025F40">
        <w:rPr>
          <w:noProof/>
        </w:rPr>
        <w:t>clause </w:t>
      </w:r>
      <w:r w:rsidR="005819EC" w:rsidRPr="00025F40">
        <w:rPr>
          <w:noProof/>
        </w:rPr>
        <w:fldChar w:fldCharType="begin"/>
      </w:r>
      <w:r w:rsidR="005819EC" w:rsidRPr="00025F40">
        <w:rPr>
          <w:noProof/>
        </w:rPr>
        <w:instrText xml:space="preserve"> REF _Ref33021086 \r \h </w:instrText>
      </w:r>
      <w:r w:rsidR="00025F40">
        <w:rPr>
          <w:noProof/>
        </w:rPr>
        <w:instrText xml:space="preserve"> \* MERGEFORMAT </w:instrText>
      </w:r>
      <w:r w:rsidR="005819EC" w:rsidRPr="00025F40">
        <w:rPr>
          <w:noProof/>
        </w:rPr>
      </w:r>
      <w:r w:rsidR="005819EC" w:rsidRPr="00025F40">
        <w:rPr>
          <w:noProof/>
        </w:rPr>
        <w:fldChar w:fldCharType="separate"/>
      </w:r>
      <w:r w:rsidR="00A653D6">
        <w:rPr>
          <w:noProof/>
        </w:rPr>
        <w:t>9.3.4.3.2</w:t>
      </w:r>
      <w:r w:rsidR="005819EC" w:rsidRPr="00025F40">
        <w:rPr>
          <w:noProof/>
        </w:rPr>
        <w:fldChar w:fldCharType="end"/>
      </w:r>
      <w:r w:rsidRPr="00025F40">
        <w:rPr>
          <w:noProof/>
        </w:rPr>
        <w:t xml:space="preserve"> and the following applies:</w:t>
      </w:r>
    </w:p>
    <w:p w14:paraId="497A75B3" w14:textId="3894E04E" w:rsidR="005C1BD0" w:rsidRPr="00025F40" w:rsidRDefault="005C1BD0" w:rsidP="00676416">
      <w:pPr>
        <w:numPr>
          <w:ilvl w:val="0"/>
          <w:numId w:val="30"/>
        </w:numPr>
        <w:tabs>
          <w:tab w:val="clear" w:pos="400"/>
        </w:tabs>
        <w:ind w:left="810"/>
        <w:rPr>
          <w:noProof/>
        </w:rPr>
      </w:pPr>
      <w:r w:rsidRPr="00025F40">
        <w:rPr>
          <w:noProof/>
        </w:rPr>
        <w:t>ctxTable is specified in</w:t>
      </w:r>
      <w:r w:rsidR="000E5E50" w:rsidRPr="00025F40">
        <w:rPr>
          <w:noProof/>
        </w:rPr>
        <w:t xml:space="preserve"> </w:t>
      </w:r>
      <w:r w:rsidR="00321437" w:rsidRPr="00025F40">
        <w:rPr>
          <w:noProof/>
        </w:rPr>
        <w:fldChar w:fldCharType="begin"/>
      </w:r>
      <w:r w:rsidR="00321437" w:rsidRPr="00025F40">
        <w:rPr>
          <w:noProof/>
        </w:rPr>
        <w:instrText xml:space="preserve"> REF _Ref2783045 \h </w:instrText>
      </w:r>
      <w:r w:rsidR="00025F40">
        <w:rPr>
          <w:noProof/>
        </w:rPr>
        <w:instrText xml:space="preserve"> \* MERGEFORMAT </w:instrText>
      </w:r>
      <w:r w:rsidR="00321437" w:rsidRPr="00025F40">
        <w:rPr>
          <w:noProof/>
        </w:rPr>
      </w:r>
      <w:r w:rsidR="00321437" w:rsidRPr="00025F40">
        <w:rPr>
          <w:noProof/>
        </w:rPr>
        <w:fldChar w:fldCharType="separate"/>
      </w:r>
      <w:r w:rsidR="00A653D6" w:rsidRPr="00025F40">
        <w:rPr>
          <w:noProof/>
        </w:rPr>
        <w:t>Table </w:t>
      </w:r>
      <w:r w:rsidR="00A653D6">
        <w:rPr>
          <w:noProof/>
        </w:rPr>
        <w:t>11</w:t>
      </w:r>
      <w:r w:rsidR="00321437" w:rsidRPr="00025F40">
        <w:rPr>
          <w:noProof/>
        </w:rPr>
        <w:fldChar w:fldCharType="end"/>
      </w:r>
    </w:p>
    <w:p w14:paraId="7A0229AB" w14:textId="1FB89646" w:rsidR="005C1BD0" w:rsidRPr="00025F40" w:rsidRDefault="005C1BD0" w:rsidP="00676416">
      <w:pPr>
        <w:numPr>
          <w:ilvl w:val="0"/>
          <w:numId w:val="30"/>
        </w:numPr>
        <w:tabs>
          <w:tab w:val="clear" w:pos="400"/>
        </w:tabs>
        <w:ind w:left="810"/>
        <w:rPr>
          <w:noProof/>
        </w:rPr>
      </w:pPr>
      <w:r w:rsidRPr="00025F40">
        <w:rPr>
          <w:noProof/>
        </w:rPr>
        <w:t xml:space="preserve">The variable ctxInc is specified by the corresponding entry in </w:t>
      </w:r>
      <w:r w:rsidRPr="00025F40">
        <w:rPr>
          <w:noProof/>
        </w:rPr>
        <w:fldChar w:fldCharType="begin"/>
      </w:r>
      <w:r w:rsidRPr="00025F40">
        <w:rPr>
          <w:noProof/>
        </w:rPr>
        <w:instrText xml:space="preserve"> REF _Ref348982591 \h </w:instrText>
      </w:r>
      <w:r w:rsidR="00025F40">
        <w:rPr>
          <w:noProof/>
        </w:rPr>
        <w:instrText xml:space="preserve"> \* MERGEFORMAT </w:instrText>
      </w:r>
      <w:r w:rsidRPr="00025F40">
        <w:rPr>
          <w:noProof/>
        </w:rPr>
      </w:r>
      <w:r w:rsidRPr="00025F40">
        <w:rPr>
          <w:noProof/>
        </w:rPr>
        <w:fldChar w:fldCharType="separate"/>
      </w:r>
      <w:r w:rsidR="00A653D6" w:rsidRPr="00025F40">
        <w:rPr>
          <w:noProof/>
        </w:rPr>
        <w:t>Table </w:t>
      </w:r>
      <w:r w:rsidR="00A653D6">
        <w:rPr>
          <w:noProof/>
        </w:rPr>
        <w:t>16</w:t>
      </w:r>
      <w:r w:rsidRPr="00025F40">
        <w:rPr>
          <w:noProof/>
        </w:rPr>
        <w:fldChar w:fldCharType="end"/>
      </w:r>
      <w:r w:rsidRPr="00025F40">
        <w:rPr>
          <w:noProof/>
        </w:rPr>
        <w:t xml:space="preserve"> and when more than one value is listed in </w:t>
      </w:r>
      <w:r w:rsidRPr="00025F40">
        <w:rPr>
          <w:noProof/>
        </w:rPr>
        <w:fldChar w:fldCharType="begin"/>
      </w:r>
      <w:r w:rsidRPr="00025F40">
        <w:rPr>
          <w:noProof/>
        </w:rPr>
        <w:instrText xml:space="preserve"> REF _Ref348982591 \h </w:instrText>
      </w:r>
      <w:r w:rsidR="00025F40">
        <w:rPr>
          <w:noProof/>
        </w:rPr>
        <w:instrText xml:space="preserve"> \* MERGEFORMAT </w:instrText>
      </w:r>
      <w:r w:rsidRPr="00025F40">
        <w:rPr>
          <w:noProof/>
        </w:rPr>
      </w:r>
      <w:r w:rsidRPr="00025F40">
        <w:rPr>
          <w:noProof/>
        </w:rPr>
        <w:fldChar w:fldCharType="separate"/>
      </w:r>
      <w:r w:rsidR="00A653D6" w:rsidRPr="00025F40">
        <w:rPr>
          <w:noProof/>
        </w:rPr>
        <w:t>Table </w:t>
      </w:r>
      <w:r w:rsidR="00A653D6">
        <w:rPr>
          <w:noProof/>
        </w:rPr>
        <w:t>16</w:t>
      </w:r>
      <w:r w:rsidRPr="00025F40">
        <w:rPr>
          <w:noProof/>
        </w:rPr>
        <w:fldChar w:fldCharType="end"/>
      </w:r>
      <w:r w:rsidRPr="00025F40">
        <w:rPr>
          <w:noProof/>
        </w:rPr>
        <w:t xml:space="preserve"> for a binIdx, the assignment process for ctxInc for that binIdx is further specified in the </w:t>
      </w:r>
      <w:r w:rsidR="004F6034" w:rsidRPr="00025F40">
        <w:rPr>
          <w:noProof/>
        </w:rPr>
        <w:t xml:space="preserve">clauses </w:t>
      </w:r>
      <w:r w:rsidRPr="00025F40">
        <w:rPr>
          <w:noProof/>
        </w:rPr>
        <w:t>given in parenthesis.</w:t>
      </w:r>
    </w:p>
    <w:p w14:paraId="40057690" w14:textId="26CB3522" w:rsidR="005C1BD0" w:rsidRPr="00025F40" w:rsidRDefault="005C1BD0" w:rsidP="00676416">
      <w:pPr>
        <w:numPr>
          <w:ilvl w:val="0"/>
          <w:numId w:val="30"/>
        </w:numPr>
        <w:tabs>
          <w:tab w:val="clear" w:pos="400"/>
        </w:tabs>
        <w:ind w:left="810"/>
        <w:rPr>
          <w:noProof/>
        </w:rPr>
      </w:pPr>
      <w:r w:rsidRPr="00025F40">
        <w:rPr>
          <w:noProof/>
        </w:rPr>
        <w:t>The variable ctxIdxOffset</w:t>
      </w:r>
      <w:r w:rsidR="00E34151" w:rsidRPr="00025F40">
        <w:rPr>
          <w:noProof/>
        </w:rPr>
        <w:t xml:space="preserve"> set equal to the smallest value of ctxIdx</w:t>
      </w:r>
      <w:r w:rsidRPr="00025F40">
        <w:rPr>
          <w:noProof/>
        </w:rPr>
        <w:t xml:space="preserve"> is specified in </w:t>
      </w:r>
      <w:r w:rsidR="004927C8" w:rsidRPr="00025F40">
        <w:rPr>
          <w:noProof/>
        </w:rPr>
        <w:fldChar w:fldCharType="begin"/>
      </w:r>
      <w:r w:rsidR="004927C8" w:rsidRPr="00025F40">
        <w:rPr>
          <w:noProof/>
        </w:rPr>
        <w:instrText xml:space="preserve"> REF _Ref2783045 \h </w:instrText>
      </w:r>
      <w:r w:rsidR="00025F40">
        <w:rPr>
          <w:noProof/>
        </w:rPr>
        <w:instrText xml:space="preserve"> \* MERGEFORMAT </w:instrText>
      </w:r>
      <w:r w:rsidR="004927C8" w:rsidRPr="00025F40">
        <w:rPr>
          <w:noProof/>
        </w:rPr>
      </w:r>
      <w:r w:rsidR="004927C8" w:rsidRPr="00025F40">
        <w:rPr>
          <w:noProof/>
        </w:rPr>
        <w:fldChar w:fldCharType="separate"/>
      </w:r>
      <w:r w:rsidR="00A653D6" w:rsidRPr="00025F40">
        <w:rPr>
          <w:noProof/>
        </w:rPr>
        <w:t>Table </w:t>
      </w:r>
      <w:r w:rsidR="00A653D6">
        <w:rPr>
          <w:noProof/>
        </w:rPr>
        <w:t>11</w:t>
      </w:r>
      <w:r w:rsidR="004927C8" w:rsidRPr="00025F40">
        <w:rPr>
          <w:noProof/>
        </w:rPr>
        <w:fldChar w:fldCharType="end"/>
      </w:r>
      <w:r w:rsidRPr="00025F40">
        <w:rPr>
          <w:noProof/>
        </w:rPr>
        <w:t xml:space="preserve"> </w:t>
      </w:r>
      <w:r w:rsidR="00E34151" w:rsidRPr="00025F40">
        <w:rPr>
          <w:noProof/>
        </w:rPr>
        <w:t>for</w:t>
      </w:r>
      <w:r w:rsidRPr="00025F40">
        <w:rPr>
          <w:noProof/>
        </w:rPr>
        <w:t xml:space="preserve"> the current value of initType</w:t>
      </w:r>
      <w:r w:rsidR="00E34151" w:rsidRPr="00025F40">
        <w:rPr>
          <w:noProof/>
        </w:rPr>
        <w:t xml:space="preserve"> and the current syntax element</w:t>
      </w:r>
      <w:r w:rsidRPr="00025F40">
        <w:rPr>
          <w:noProof/>
        </w:rPr>
        <w:t>.</w:t>
      </w:r>
    </w:p>
    <w:p w14:paraId="2CA24C74" w14:textId="77777777" w:rsidR="005C1BD0" w:rsidRPr="00025F40" w:rsidRDefault="005C1BD0" w:rsidP="00676416">
      <w:pPr>
        <w:numPr>
          <w:ilvl w:val="0"/>
          <w:numId w:val="30"/>
        </w:numPr>
        <w:tabs>
          <w:tab w:val="clear" w:pos="400"/>
        </w:tabs>
        <w:ind w:left="810"/>
        <w:rPr>
          <w:noProof/>
        </w:rPr>
      </w:pPr>
      <w:r w:rsidRPr="00025F40">
        <w:rPr>
          <w:noProof/>
        </w:rPr>
        <w:t>ctxIdx is set equal to the sum of ctxInc and ctxIdxOffset.</w:t>
      </w:r>
    </w:p>
    <w:p w14:paraId="695BC552" w14:textId="77777777" w:rsidR="005C1BD0" w:rsidRPr="00025F40" w:rsidRDefault="005C1BD0" w:rsidP="00676416">
      <w:pPr>
        <w:numPr>
          <w:ilvl w:val="0"/>
          <w:numId w:val="30"/>
        </w:numPr>
        <w:tabs>
          <w:tab w:val="clear" w:pos="400"/>
        </w:tabs>
        <w:ind w:left="810"/>
        <w:rPr>
          <w:noProof/>
        </w:rPr>
      </w:pPr>
      <w:r w:rsidRPr="00025F40">
        <w:rPr>
          <w:noProof/>
        </w:rPr>
        <w:t>bypassFlag is set equal to 0.</w:t>
      </w:r>
    </w:p>
    <w:p w14:paraId="00ADCA10" w14:textId="268837AA" w:rsidR="005C1BD0" w:rsidRPr="00025F40" w:rsidRDefault="005C1BD0" w:rsidP="00676416">
      <w:pPr>
        <w:keepNext/>
        <w:numPr>
          <w:ilvl w:val="0"/>
          <w:numId w:val="30"/>
        </w:numPr>
        <w:ind w:left="403" w:hanging="403"/>
        <w:rPr>
          <w:noProof/>
        </w:rPr>
      </w:pPr>
      <w:r w:rsidRPr="00025F40">
        <w:rPr>
          <w:noProof/>
        </w:rPr>
        <w:t xml:space="preserve">Otherwise, if the entry in </w:t>
      </w:r>
      <w:r w:rsidRPr="00025F40">
        <w:rPr>
          <w:noProof/>
        </w:rPr>
        <w:fldChar w:fldCharType="begin"/>
      </w:r>
      <w:r w:rsidRPr="00025F40">
        <w:rPr>
          <w:noProof/>
        </w:rPr>
        <w:instrText xml:space="preserve"> REF _Ref348982591 \h </w:instrText>
      </w:r>
      <w:r w:rsidR="00025F40">
        <w:rPr>
          <w:noProof/>
        </w:rPr>
        <w:instrText xml:space="preserve"> \* MERGEFORMAT </w:instrText>
      </w:r>
      <w:r w:rsidRPr="00025F40">
        <w:rPr>
          <w:noProof/>
        </w:rPr>
      </w:r>
      <w:r w:rsidRPr="00025F40">
        <w:rPr>
          <w:noProof/>
        </w:rPr>
        <w:fldChar w:fldCharType="separate"/>
      </w:r>
      <w:r w:rsidR="00A653D6" w:rsidRPr="00025F40">
        <w:rPr>
          <w:noProof/>
        </w:rPr>
        <w:t>Table </w:t>
      </w:r>
      <w:r w:rsidR="00A653D6">
        <w:rPr>
          <w:noProof/>
        </w:rPr>
        <w:t>16</w:t>
      </w:r>
      <w:r w:rsidRPr="00025F40">
        <w:rPr>
          <w:noProof/>
        </w:rPr>
        <w:fldChar w:fldCharType="end"/>
      </w:r>
      <w:r w:rsidRPr="00025F40">
        <w:rPr>
          <w:noProof/>
        </w:rPr>
        <w:t xml:space="preserve"> is equal to "bypass", the values of binIdx are decoded by invoking the DecodeBypass process as specified in </w:t>
      </w:r>
      <w:r w:rsidR="004F6034" w:rsidRPr="00025F40">
        <w:rPr>
          <w:noProof/>
        </w:rPr>
        <w:t>clause </w:t>
      </w:r>
      <w:r w:rsidR="005819EC" w:rsidRPr="00025F40">
        <w:rPr>
          <w:noProof/>
        </w:rPr>
        <w:fldChar w:fldCharType="begin"/>
      </w:r>
      <w:r w:rsidR="005819EC" w:rsidRPr="00025F40">
        <w:rPr>
          <w:noProof/>
        </w:rPr>
        <w:instrText xml:space="preserve"> REF _Ref350088480 \r \h </w:instrText>
      </w:r>
      <w:r w:rsidR="00025F40">
        <w:rPr>
          <w:noProof/>
        </w:rPr>
        <w:instrText xml:space="preserve"> \* MERGEFORMAT </w:instrText>
      </w:r>
      <w:r w:rsidR="005819EC" w:rsidRPr="00025F40">
        <w:rPr>
          <w:noProof/>
        </w:rPr>
      </w:r>
      <w:r w:rsidR="005819EC" w:rsidRPr="00025F40">
        <w:rPr>
          <w:noProof/>
        </w:rPr>
        <w:fldChar w:fldCharType="separate"/>
      </w:r>
      <w:r w:rsidR="00A653D6">
        <w:rPr>
          <w:noProof/>
        </w:rPr>
        <w:t>9.3.4.3.4</w:t>
      </w:r>
      <w:r w:rsidR="005819EC" w:rsidRPr="00025F40">
        <w:rPr>
          <w:noProof/>
        </w:rPr>
        <w:fldChar w:fldCharType="end"/>
      </w:r>
      <w:r w:rsidRPr="00025F40">
        <w:rPr>
          <w:noProof/>
        </w:rPr>
        <w:t xml:space="preserve"> and the following applies:</w:t>
      </w:r>
    </w:p>
    <w:p w14:paraId="262D712D" w14:textId="77777777" w:rsidR="005C1BD0" w:rsidRPr="00025F40" w:rsidRDefault="005C1BD0" w:rsidP="00676416">
      <w:pPr>
        <w:numPr>
          <w:ilvl w:val="0"/>
          <w:numId w:val="30"/>
        </w:numPr>
        <w:tabs>
          <w:tab w:val="clear" w:pos="400"/>
        </w:tabs>
        <w:ind w:left="810"/>
        <w:rPr>
          <w:noProof/>
        </w:rPr>
      </w:pPr>
      <w:r w:rsidRPr="00025F40">
        <w:rPr>
          <w:noProof/>
        </w:rPr>
        <w:t>ctxTable is set equal to 0.</w:t>
      </w:r>
    </w:p>
    <w:p w14:paraId="385B8904" w14:textId="77777777" w:rsidR="005C1BD0" w:rsidRPr="00025F40" w:rsidRDefault="005C1BD0" w:rsidP="00676416">
      <w:pPr>
        <w:numPr>
          <w:ilvl w:val="0"/>
          <w:numId w:val="30"/>
        </w:numPr>
        <w:tabs>
          <w:tab w:val="clear" w:pos="400"/>
        </w:tabs>
        <w:ind w:left="810"/>
        <w:rPr>
          <w:noProof/>
        </w:rPr>
      </w:pPr>
      <w:r w:rsidRPr="00025F40">
        <w:rPr>
          <w:noProof/>
        </w:rPr>
        <w:t>ctxIdx is set equal to 0.</w:t>
      </w:r>
    </w:p>
    <w:p w14:paraId="2AA4303D" w14:textId="688A450B" w:rsidR="005C1BD0" w:rsidRPr="00025F40" w:rsidRDefault="005C1BD0" w:rsidP="00676416">
      <w:pPr>
        <w:numPr>
          <w:ilvl w:val="0"/>
          <w:numId w:val="30"/>
        </w:numPr>
        <w:tabs>
          <w:tab w:val="clear" w:pos="400"/>
        </w:tabs>
        <w:ind w:left="810"/>
        <w:rPr>
          <w:noProof/>
        </w:rPr>
      </w:pPr>
      <w:r w:rsidRPr="00025F40">
        <w:rPr>
          <w:noProof/>
        </w:rPr>
        <w:lastRenderedPageBreak/>
        <w:t>bypassFlag is set equal to 1.</w:t>
      </w:r>
    </w:p>
    <w:p w14:paraId="77DB64C8" w14:textId="0C82DB42" w:rsidR="005C1BD0" w:rsidRPr="00025F40" w:rsidRDefault="005C1BD0" w:rsidP="00676416">
      <w:pPr>
        <w:numPr>
          <w:ilvl w:val="0"/>
          <w:numId w:val="30"/>
        </w:numPr>
        <w:rPr>
          <w:noProof/>
        </w:rPr>
      </w:pPr>
      <w:r w:rsidRPr="00025F40">
        <w:rPr>
          <w:noProof/>
        </w:rPr>
        <w:t xml:space="preserve">Otherwise, if the entry in </w:t>
      </w:r>
      <w:r w:rsidRPr="00025F40">
        <w:rPr>
          <w:noProof/>
        </w:rPr>
        <w:fldChar w:fldCharType="begin"/>
      </w:r>
      <w:r w:rsidRPr="00025F40">
        <w:rPr>
          <w:noProof/>
        </w:rPr>
        <w:instrText xml:space="preserve"> REF _Ref348982591 \h </w:instrText>
      </w:r>
      <w:r w:rsidR="00025F40">
        <w:rPr>
          <w:noProof/>
        </w:rPr>
        <w:instrText xml:space="preserve"> \* MERGEFORMAT </w:instrText>
      </w:r>
      <w:r w:rsidRPr="00025F40">
        <w:rPr>
          <w:noProof/>
        </w:rPr>
      </w:r>
      <w:r w:rsidRPr="00025F40">
        <w:rPr>
          <w:noProof/>
        </w:rPr>
        <w:fldChar w:fldCharType="separate"/>
      </w:r>
      <w:r w:rsidR="00A653D6" w:rsidRPr="00025F40">
        <w:rPr>
          <w:noProof/>
        </w:rPr>
        <w:t>Table </w:t>
      </w:r>
      <w:r w:rsidR="00A653D6">
        <w:rPr>
          <w:noProof/>
        </w:rPr>
        <w:t>16</w:t>
      </w:r>
      <w:r w:rsidRPr="00025F40">
        <w:rPr>
          <w:noProof/>
        </w:rPr>
        <w:fldChar w:fldCharType="end"/>
      </w:r>
      <w:r w:rsidRPr="00025F40">
        <w:rPr>
          <w:noProof/>
        </w:rPr>
        <w:t xml:space="preserve"> is equal to "terminate", the values of binIdx are decoded by invoking the DecodeTerminate process as specified in </w:t>
      </w:r>
      <w:r w:rsidR="004F6034" w:rsidRPr="00025F40">
        <w:rPr>
          <w:noProof/>
        </w:rPr>
        <w:t>clause </w:t>
      </w:r>
      <w:r w:rsidR="005819EC" w:rsidRPr="00025F40">
        <w:rPr>
          <w:noProof/>
        </w:rPr>
        <w:fldChar w:fldCharType="begin"/>
      </w:r>
      <w:r w:rsidR="005819EC" w:rsidRPr="00025F40">
        <w:rPr>
          <w:noProof/>
        </w:rPr>
        <w:instrText xml:space="preserve"> REF _Ref350088372 \r \h </w:instrText>
      </w:r>
      <w:r w:rsidR="00025F40">
        <w:rPr>
          <w:noProof/>
        </w:rPr>
        <w:instrText xml:space="preserve"> \* MERGEFORMAT </w:instrText>
      </w:r>
      <w:r w:rsidR="005819EC" w:rsidRPr="00025F40">
        <w:rPr>
          <w:noProof/>
        </w:rPr>
      </w:r>
      <w:r w:rsidR="005819EC" w:rsidRPr="00025F40">
        <w:rPr>
          <w:noProof/>
        </w:rPr>
        <w:fldChar w:fldCharType="separate"/>
      </w:r>
      <w:r w:rsidR="00A653D6">
        <w:rPr>
          <w:noProof/>
        </w:rPr>
        <w:t>9.3.4.3.5</w:t>
      </w:r>
      <w:r w:rsidR="005819EC" w:rsidRPr="00025F40">
        <w:rPr>
          <w:noProof/>
        </w:rPr>
        <w:fldChar w:fldCharType="end"/>
      </w:r>
      <w:r w:rsidRPr="00025F40">
        <w:rPr>
          <w:noProof/>
        </w:rPr>
        <w:t xml:space="preserve"> and the following applies:</w:t>
      </w:r>
    </w:p>
    <w:p w14:paraId="36B63794" w14:textId="77777777" w:rsidR="005C1BD0" w:rsidRPr="00025F40" w:rsidRDefault="005C1BD0" w:rsidP="00676416">
      <w:pPr>
        <w:numPr>
          <w:ilvl w:val="0"/>
          <w:numId w:val="30"/>
        </w:numPr>
        <w:tabs>
          <w:tab w:val="clear" w:pos="400"/>
        </w:tabs>
        <w:ind w:left="810"/>
        <w:rPr>
          <w:noProof/>
        </w:rPr>
      </w:pPr>
      <w:r w:rsidRPr="00025F40">
        <w:rPr>
          <w:noProof/>
        </w:rPr>
        <w:t>ctxTable is set equal to 0.</w:t>
      </w:r>
    </w:p>
    <w:p w14:paraId="077F0A67" w14:textId="77777777" w:rsidR="005C1BD0" w:rsidRPr="00025F40" w:rsidRDefault="005C1BD0" w:rsidP="00676416">
      <w:pPr>
        <w:numPr>
          <w:ilvl w:val="0"/>
          <w:numId w:val="30"/>
        </w:numPr>
        <w:tabs>
          <w:tab w:val="clear" w:pos="400"/>
        </w:tabs>
        <w:ind w:left="810"/>
        <w:rPr>
          <w:noProof/>
        </w:rPr>
      </w:pPr>
      <w:r w:rsidRPr="00025F40">
        <w:rPr>
          <w:noProof/>
        </w:rPr>
        <w:t>ctxIdx is set equal to 0.</w:t>
      </w:r>
    </w:p>
    <w:p w14:paraId="2FBEB888" w14:textId="77777777" w:rsidR="005C1BD0" w:rsidRPr="00025F40" w:rsidRDefault="005C1BD0" w:rsidP="00676416">
      <w:pPr>
        <w:numPr>
          <w:ilvl w:val="0"/>
          <w:numId w:val="30"/>
        </w:numPr>
        <w:tabs>
          <w:tab w:val="clear" w:pos="400"/>
        </w:tabs>
        <w:ind w:left="810"/>
        <w:rPr>
          <w:noProof/>
        </w:rPr>
      </w:pPr>
      <w:r w:rsidRPr="00025F40">
        <w:rPr>
          <w:noProof/>
        </w:rPr>
        <w:t>bypassFlag is set equal to 0.</w:t>
      </w:r>
    </w:p>
    <w:p w14:paraId="42BA0C34" w14:textId="17D32699" w:rsidR="005C1BD0" w:rsidRPr="00025F40" w:rsidRDefault="005C1BD0" w:rsidP="00676416">
      <w:pPr>
        <w:numPr>
          <w:ilvl w:val="0"/>
          <w:numId w:val="30"/>
        </w:numPr>
        <w:rPr>
          <w:noProof/>
        </w:rPr>
      </w:pPr>
      <w:r w:rsidRPr="00025F40">
        <w:rPr>
          <w:noProof/>
        </w:rPr>
        <w:t xml:space="preserve">Otherwise (the entry in </w:t>
      </w:r>
      <w:r w:rsidRPr="00025F40">
        <w:rPr>
          <w:noProof/>
        </w:rPr>
        <w:fldChar w:fldCharType="begin"/>
      </w:r>
      <w:r w:rsidRPr="00025F40">
        <w:rPr>
          <w:noProof/>
        </w:rPr>
        <w:instrText xml:space="preserve"> REF _Ref348982591 \h </w:instrText>
      </w:r>
      <w:r w:rsidR="00025F40">
        <w:rPr>
          <w:noProof/>
        </w:rPr>
        <w:instrText xml:space="preserve"> \* MERGEFORMAT </w:instrText>
      </w:r>
      <w:r w:rsidRPr="00025F40">
        <w:rPr>
          <w:noProof/>
        </w:rPr>
      </w:r>
      <w:r w:rsidRPr="00025F40">
        <w:rPr>
          <w:noProof/>
        </w:rPr>
        <w:fldChar w:fldCharType="separate"/>
      </w:r>
      <w:r w:rsidR="00A653D6" w:rsidRPr="00025F40">
        <w:rPr>
          <w:noProof/>
        </w:rPr>
        <w:t>Table </w:t>
      </w:r>
      <w:r w:rsidR="00A653D6">
        <w:rPr>
          <w:noProof/>
        </w:rPr>
        <w:t>16</w:t>
      </w:r>
      <w:r w:rsidRPr="00025F40">
        <w:rPr>
          <w:noProof/>
        </w:rPr>
        <w:fldChar w:fldCharType="end"/>
      </w:r>
      <w:r w:rsidRPr="00025F40">
        <w:rPr>
          <w:noProof/>
        </w:rPr>
        <w:t xml:space="preserve"> is equal to "na"), the values of binIdx do not occur for the corresponding syntax element.</w:t>
      </w:r>
    </w:p>
    <w:tbl>
      <w:tblPr>
        <w:tblW w:w="0" w:type="auto"/>
        <w:jc w:val="center"/>
        <w:tblLayout w:type="fixed"/>
        <w:tblCellMar>
          <w:left w:w="43" w:type="dxa"/>
          <w:right w:w="115" w:type="dxa"/>
        </w:tblCellMar>
        <w:tblLook w:val="04A0" w:firstRow="1" w:lastRow="0" w:firstColumn="1" w:lastColumn="0" w:noHBand="0" w:noVBand="1"/>
      </w:tblPr>
      <w:tblGrid>
        <w:gridCol w:w="2694"/>
        <w:gridCol w:w="1896"/>
        <w:gridCol w:w="900"/>
        <w:gridCol w:w="900"/>
        <w:gridCol w:w="860"/>
        <w:gridCol w:w="977"/>
        <w:gridCol w:w="977"/>
      </w:tblGrid>
      <w:tr w:rsidR="00740C1F" w:rsidRPr="00025F40" w14:paraId="5DAE18CC" w14:textId="77777777" w:rsidTr="00740C1F">
        <w:trPr>
          <w:trHeight w:val="650"/>
          <w:tblHeader/>
          <w:jc w:val="center"/>
        </w:trPr>
        <w:tc>
          <w:tcPr>
            <w:tcW w:w="9204" w:type="dxa"/>
            <w:gridSpan w:val="7"/>
            <w:vAlign w:val="center"/>
          </w:tcPr>
          <w:p w14:paraId="591A369D" w14:textId="5EA8BE60" w:rsidR="00740C1F" w:rsidRPr="00025F40" w:rsidRDefault="00740C1F" w:rsidP="00740C1F">
            <w:pPr>
              <w:pStyle w:val="TableNoTitle"/>
              <w:rPr>
                <w:noProof/>
              </w:rPr>
            </w:pPr>
            <w:bookmarkStart w:id="949" w:name="_Ref348982591"/>
            <w:bookmarkStart w:id="950" w:name="_Toc415476499"/>
            <w:bookmarkStart w:id="951" w:name="_Toc423602549"/>
            <w:bookmarkStart w:id="952" w:name="_Toc423602723"/>
            <w:bookmarkStart w:id="953" w:name="_Toc501130624"/>
            <w:bookmarkStart w:id="954" w:name="_Toc510795549"/>
            <w:bookmarkStart w:id="955" w:name="_Ref531859973"/>
            <w:bookmarkStart w:id="956" w:name="_Toc181199107"/>
            <w:r w:rsidRPr="00025F40">
              <w:rPr>
                <w:noProof/>
              </w:rPr>
              <w:t>Table </w:t>
            </w:r>
            <w:r w:rsidRPr="00025F40">
              <w:rPr>
                <w:noProof/>
              </w:rPr>
              <w:fldChar w:fldCharType="begin"/>
            </w:r>
            <w:r w:rsidRPr="00025F40">
              <w:rPr>
                <w:noProof/>
              </w:rPr>
              <w:instrText xml:space="preserve"> SEQ Table \* ARABIC </w:instrText>
            </w:r>
            <w:r w:rsidRPr="00025F40">
              <w:rPr>
                <w:noProof/>
              </w:rPr>
              <w:fldChar w:fldCharType="separate"/>
            </w:r>
            <w:r w:rsidR="00A653D6">
              <w:rPr>
                <w:noProof/>
              </w:rPr>
              <w:t>16</w:t>
            </w:r>
            <w:r w:rsidRPr="00025F40">
              <w:rPr>
                <w:noProof/>
              </w:rPr>
              <w:fldChar w:fldCharType="end"/>
            </w:r>
            <w:bookmarkEnd w:id="949"/>
            <w:r w:rsidRPr="00025F40">
              <w:rPr>
                <w:noProof/>
              </w:rPr>
              <w:t xml:space="preserve"> – Assignment of ctxInc to syntax elements with context coded bins</w:t>
            </w:r>
            <w:bookmarkEnd w:id="950"/>
            <w:bookmarkEnd w:id="951"/>
            <w:bookmarkEnd w:id="952"/>
            <w:bookmarkEnd w:id="953"/>
            <w:bookmarkEnd w:id="954"/>
            <w:bookmarkEnd w:id="956"/>
          </w:p>
        </w:tc>
      </w:tr>
      <w:tr w:rsidR="00545DCE" w:rsidRPr="00025F40" w14:paraId="0905CFB9"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694" w:type="dxa"/>
            <w:vMerge w:val="restart"/>
            <w:vAlign w:val="center"/>
          </w:tcPr>
          <w:p w14:paraId="49C8BBCA" w14:textId="77777777" w:rsidR="00545DCE" w:rsidRPr="00025F40" w:rsidRDefault="00545DCE" w:rsidP="00740C1F">
            <w:pPr>
              <w:keepNext/>
              <w:keepLines/>
              <w:jc w:val="center"/>
              <w:rPr>
                <w:b/>
                <w:noProof/>
                <w:sz w:val="16"/>
                <w:szCs w:val="16"/>
              </w:rPr>
            </w:pPr>
            <w:r w:rsidRPr="00025F40">
              <w:rPr>
                <w:b/>
                <w:noProof/>
                <w:sz w:val="16"/>
                <w:szCs w:val="16"/>
              </w:rPr>
              <w:t>Syntax element</w:t>
            </w:r>
          </w:p>
        </w:tc>
        <w:tc>
          <w:tcPr>
            <w:tcW w:w="6510" w:type="dxa"/>
            <w:gridSpan w:val="6"/>
            <w:vAlign w:val="center"/>
          </w:tcPr>
          <w:p w14:paraId="34D9224E" w14:textId="77777777" w:rsidR="00545DCE" w:rsidRPr="00025F40" w:rsidRDefault="00545DCE" w:rsidP="00740C1F">
            <w:pPr>
              <w:keepNext/>
              <w:keepLines/>
              <w:jc w:val="center"/>
              <w:rPr>
                <w:b/>
                <w:noProof/>
                <w:sz w:val="16"/>
                <w:szCs w:val="16"/>
              </w:rPr>
            </w:pPr>
            <w:r w:rsidRPr="00025F40">
              <w:rPr>
                <w:b/>
                <w:noProof/>
                <w:sz w:val="16"/>
                <w:szCs w:val="16"/>
              </w:rPr>
              <w:t>binIdx</w:t>
            </w:r>
          </w:p>
        </w:tc>
      </w:tr>
      <w:tr w:rsidR="00545DCE" w:rsidRPr="00025F40" w14:paraId="5ED92DFE"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694" w:type="dxa"/>
            <w:vMerge/>
          </w:tcPr>
          <w:p w14:paraId="3EFEA753" w14:textId="77777777" w:rsidR="00545DCE" w:rsidRPr="00025F40" w:rsidRDefault="00545DCE" w:rsidP="00740C1F">
            <w:pPr>
              <w:keepNext/>
              <w:keepLines/>
              <w:rPr>
                <w:b/>
                <w:noProof/>
                <w:sz w:val="16"/>
                <w:szCs w:val="16"/>
              </w:rPr>
            </w:pPr>
          </w:p>
        </w:tc>
        <w:tc>
          <w:tcPr>
            <w:tcW w:w="1896" w:type="dxa"/>
            <w:vAlign w:val="center"/>
          </w:tcPr>
          <w:p w14:paraId="4A66010E" w14:textId="77777777" w:rsidR="00545DCE" w:rsidRPr="00025F40" w:rsidRDefault="00545DCE" w:rsidP="00740C1F">
            <w:pPr>
              <w:keepNext/>
              <w:keepLines/>
              <w:jc w:val="center"/>
              <w:rPr>
                <w:b/>
                <w:noProof/>
                <w:sz w:val="16"/>
                <w:szCs w:val="16"/>
              </w:rPr>
            </w:pPr>
            <w:r w:rsidRPr="00025F40">
              <w:rPr>
                <w:b/>
                <w:noProof/>
                <w:sz w:val="16"/>
                <w:szCs w:val="16"/>
              </w:rPr>
              <w:t>0</w:t>
            </w:r>
          </w:p>
        </w:tc>
        <w:tc>
          <w:tcPr>
            <w:tcW w:w="900" w:type="dxa"/>
            <w:vAlign w:val="center"/>
          </w:tcPr>
          <w:p w14:paraId="46435120" w14:textId="77777777" w:rsidR="00545DCE" w:rsidRPr="00025F40" w:rsidRDefault="00545DCE" w:rsidP="00740C1F">
            <w:pPr>
              <w:keepNext/>
              <w:keepLines/>
              <w:jc w:val="center"/>
              <w:rPr>
                <w:b/>
                <w:noProof/>
                <w:sz w:val="16"/>
                <w:szCs w:val="16"/>
              </w:rPr>
            </w:pPr>
            <w:r w:rsidRPr="00025F40">
              <w:rPr>
                <w:b/>
                <w:noProof/>
                <w:sz w:val="16"/>
                <w:szCs w:val="16"/>
              </w:rPr>
              <w:t>1</w:t>
            </w:r>
          </w:p>
        </w:tc>
        <w:tc>
          <w:tcPr>
            <w:tcW w:w="900" w:type="dxa"/>
            <w:vAlign w:val="center"/>
          </w:tcPr>
          <w:p w14:paraId="1F8C06B4" w14:textId="77777777" w:rsidR="00545DCE" w:rsidRPr="00025F40" w:rsidRDefault="00545DCE" w:rsidP="00740C1F">
            <w:pPr>
              <w:keepNext/>
              <w:keepLines/>
              <w:jc w:val="center"/>
              <w:rPr>
                <w:b/>
                <w:noProof/>
                <w:sz w:val="16"/>
                <w:szCs w:val="16"/>
              </w:rPr>
            </w:pPr>
            <w:r w:rsidRPr="00025F40">
              <w:rPr>
                <w:b/>
                <w:noProof/>
                <w:sz w:val="16"/>
                <w:szCs w:val="16"/>
              </w:rPr>
              <w:t>2</w:t>
            </w:r>
          </w:p>
        </w:tc>
        <w:tc>
          <w:tcPr>
            <w:tcW w:w="860" w:type="dxa"/>
            <w:vAlign w:val="center"/>
          </w:tcPr>
          <w:p w14:paraId="59E9E535" w14:textId="77777777" w:rsidR="00545DCE" w:rsidRPr="00025F40" w:rsidRDefault="00545DCE" w:rsidP="00740C1F">
            <w:pPr>
              <w:keepNext/>
              <w:keepLines/>
              <w:jc w:val="center"/>
              <w:rPr>
                <w:b/>
                <w:noProof/>
                <w:sz w:val="16"/>
                <w:szCs w:val="16"/>
              </w:rPr>
            </w:pPr>
            <w:r w:rsidRPr="00025F40">
              <w:rPr>
                <w:b/>
                <w:noProof/>
                <w:sz w:val="16"/>
                <w:szCs w:val="16"/>
              </w:rPr>
              <w:t>3</w:t>
            </w:r>
          </w:p>
        </w:tc>
        <w:tc>
          <w:tcPr>
            <w:tcW w:w="977" w:type="dxa"/>
            <w:vAlign w:val="center"/>
          </w:tcPr>
          <w:p w14:paraId="7D0AF678" w14:textId="77777777" w:rsidR="00545DCE" w:rsidRPr="00025F40" w:rsidRDefault="00545DCE" w:rsidP="00740C1F">
            <w:pPr>
              <w:keepNext/>
              <w:keepLines/>
              <w:jc w:val="center"/>
              <w:rPr>
                <w:b/>
                <w:noProof/>
                <w:sz w:val="16"/>
                <w:szCs w:val="16"/>
              </w:rPr>
            </w:pPr>
            <w:r w:rsidRPr="00025F40">
              <w:rPr>
                <w:b/>
                <w:noProof/>
                <w:sz w:val="16"/>
                <w:szCs w:val="16"/>
              </w:rPr>
              <w:t>4</w:t>
            </w:r>
          </w:p>
        </w:tc>
        <w:tc>
          <w:tcPr>
            <w:tcW w:w="977" w:type="dxa"/>
            <w:vAlign w:val="center"/>
          </w:tcPr>
          <w:p w14:paraId="289E6017" w14:textId="77777777" w:rsidR="00545DCE" w:rsidRPr="00025F40" w:rsidRDefault="00545DCE" w:rsidP="00740C1F">
            <w:pPr>
              <w:keepNext/>
              <w:keepLines/>
              <w:jc w:val="center"/>
              <w:rPr>
                <w:b/>
                <w:noProof/>
                <w:sz w:val="16"/>
                <w:szCs w:val="16"/>
              </w:rPr>
            </w:pPr>
            <w:r w:rsidRPr="00025F40">
              <w:rPr>
                <w:b/>
                <w:noProof/>
                <w:sz w:val="16"/>
                <w:szCs w:val="16"/>
              </w:rPr>
              <w:t>&gt;=  5</w:t>
            </w:r>
          </w:p>
        </w:tc>
      </w:tr>
      <w:tr w:rsidR="00584B3F" w:rsidRPr="00025F40" w14:paraId="6A6BD4B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2FF8B71" w14:textId="77777777" w:rsidR="00584B3F" w:rsidRPr="00025F40" w:rsidRDefault="00584B3F" w:rsidP="00584B3F">
            <w:pPr>
              <w:jc w:val="left"/>
              <w:rPr>
                <w:noProof/>
                <w:sz w:val="16"/>
                <w:szCs w:val="16"/>
              </w:rPr>
            </w:pPr>
            <w:r w:rsidRPr="00025F40">
              <w:rPr>
                <w:noProof/>
                <w:sz w:val="16"/>
                <w:szCs w:val="16"/>
              </w:rPr>
              <w:t>end_of_frame_sequence_flag</w:t>
            </w:r>
          </w:p>
        </w:tc>
        <w:tc>
          <w:tcPr>
            <w:tcW w:w="1896" w:type="dxa"/>
            <w:tcBorders>
              <w:top w:val="single" w:sz="4" w:space="0" w:color="auto"/>
              <w:left w:val="single" w:sz="4" w:space="0" w:color="auto"/>
              <w:bottom w:val="single" w:sz="4" w:space="0" w:color="auto"/>
              <w:right w:val="single" w:sz="4" w:space="0" w:color="auto"/>
            </w:tcBorders>
            <w:vAlign w:val="center"/>
          </w:tcPr>
          <w:p w14:paraId="30956291" w14:textId="0256E856" w:rsidR="00584B3F" w:rsidRPr="00025F40" w:rsidRDefault="00584B3F" w:rsidP="00584B3F">
            <w:pPr>
              <w:jc w:val="center"/>
              <w:rPr>
                <w:noProof/>
                <w:sz w:val="16"/>
                <w:szCs w:val="16"/>
              </w:rPr>
            </w:pPr>
            <w:r w:rsidRPr="00025F40">
              <w:rPr>
                <w:noProof/>
                <w:sz w:val="16"/>
                <w:szCs w:val="16"/>
              </w:rPr>
              <w:t>terminate</w:t>
            </w:r>
          </w:p>
        </w:tc>
        <w:tc>
          <w:tcPr>
            <w:tcW w:w="900" w:type="dxa"/>
            <w:tcBorders>
              <w:top w:val="single" w:sz="4" w:space="0" w:color="auto"/>
              <w:left w:val="single" w:sz="4" w:space="0" w:color="auto"/>
              <w:bottom w:val="single" w:sz="4" w:space="0" w:color="auto"/>
              <w:right w:val="single" w:sz="4" w:space="0" w:color="auto"/>
            </w:tcBorders>
            <w:vAlign w:val="center"/>
          </w:tcPr>
          <w:p w14:paraId="6DF31975" w14:textId="371B81FC" w:rsidR="00584B3F" w:rsidRPr="00025F40" w:rsidRDefault="00584B3F" w:rsidP="00584B3F">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222493F8" w14:textId="355661E3" w:rsidR="00584B3F" w:rsidRPr="00025F40" w:rsidRDefault="00584B3F" w:rsidP="00584B3F">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704D4B4F" w14:textId="4DF603ED" w:rsidR="00584B3F" w:rsidRPr="00025F40" w:rsidRDefault="00584B3F" w:rsidP="00584B3F">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604F1B12" w14:textId="7201795B" w:rsidR="00584B3F" w:rsidRPr="00025F40" w:rsidRDefault="00584B3F" w:rsidP="00584B3F">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5CE67AA" w14:textId="3D99853B" w:rsidR="00584B3F" w:rsidRPr="00025F40" w:rsidRDefault="00584B3F" w:rsidP="00584B3F">
            <w:pPr>
              <w:jc w:val="center"/>
              <w:rPr>
                <w:noProof/>
                <w:sz w:val="16"/>
                <w:szCs w:val="16"/>
              </w:rPr>
            </w:pPr>
            <w:r w:rsidRPr="00025F40">
              <w:rPr>
                <w:noProof/>
                <w:sz w:val="16"/>
                <w:szCs w:val="16"/>
              </w:rPr>
              <w:t>na</w:t>
            </w:r>
          </w:p>
        </w:tc>
      </w:tr>
      <w:tr w:rsidR="006D2658" w:rsidRPr="00025F40" w14:paraId="1022F2E6" w14:textId="77777777" w:rsidTr="006D26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5CBBF1A" w14:textId="77777777" w:rsidR="006D2658" w:rsidRPr="00025F40" w:rsidRDefault="006D2658" w:rsidP="00584B3F">
            <w:pPr>
              <w:jc w:val="left"/>
              <w:rPr>
                <w:noProof/>
                <w:sz w:val="16"/>
                <w:szCs w:val="16"/>
              </w:rPr>
            </w:pPr>
            <w:r w:rsidRPr="00025F40">
              <w:rPr>
                <w:noProof/>
                <w:sz w:val="16"/>
                <w:szCs w:val="16"/>
              </w:rPr>
              <w:t>block_split_log2</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212B2B25" w14:textId="35F7AF6C" w:rsidR="006D2658" w:rsidRPr="00025F40" w:rsidRDefault="006D2658" w:rsidP="00B17ED7">
            <w:pPr>
              <w:jc w:val="center"/>
              <w:rPr>
                <w:noProof/>
                <w:sz w:val="16"/>
                <w:szCs w:val="16"/>
              </w:rPr>
            </w:pPr>
            <w:r w:rsidRPr="00025F40">
              <w:rPr>
                <w:noProof/>
                <w:sz w:val="16"/>
                <w:szCs w:val="16"/>
              </w:rPr>
              <w:t>min(</w:t>
            </w:r>
            <w:r w:rsidR="00E97FAB" w:rsidRPr="00025F40">
              <w:rPr>
                <w:noProof/>
                <w:sz w:val="16"/>
                <w:szCs w:val="16"/>
              </w:rPr>
              <w:t xml:space="preserve"> </w:t>
            </w:r>
            <w:r w:rsidRPr="00025F40">
              <w:rPr>
                <w:noProof/>
                <w:sz w:val="16"/>
                <w:szCs w:val="16"/>
              </w:rPr>
              <w:t xml:space="preserve">binIdx, </w:t>
            </w:r>
            <w:r w:rsidR="00E97FAB" w:rsidRPr="00025F40">
              <w:rPr>
                <w:noProof/>
                <w:sz w:val="16"/>
                <w:szCs w:val="16"/>
              </w:rPr>
              <w:t xml:space="preserve">8 </w:t>
            </w:r>
            <w:r w:rsidRPr="00025F40">
              <w:rPr>
                <w:noProof/>
                <w:sz w:val="16"/>
                <w:szCs w:val="16"/>
              </w:rPr>
              <w:t>)</w:t>
            </w:r>
          </w:p>
        </w:tc>
      </w:tr>
      <w:tr w:rsidR="00584B3F" w:rsidRPr="00025F40" w14:paraId="43D144D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27CD2DD5" w14:textId="398EA314" w:rsidR="00584B3F" w:rsidRPr="00025F40" w:rsidRDefault="00584B3F" w:rsidP="00584B3F">
            <w:pPr>
              <w:jc w:val="left"/>
              <w:rPr>
                <w:noProof/>
                <w:sz w:val="16"/>
                <w:szCs w:val="16"/>
              </w:rPr>
            </w:pPr>
            <w:r w:rsidRPr="00025F40">
              <w:rPr>
                <w:noProof/>
                <w:sz w:val="16"/>
                <w:szCs w:val="16"/>
              </w:rPr>
              <w:t>block_matching_or_cross_channel_</w:t>
            </w:r>
            <w:r w:rsidRPr="00025F40">
              <w:rPr>
                <w:noProof/>
                <w:sz w:val="16"/>
                <w:szCs w:val="16"/>
              </w:rPr>
              <w:br/>
              <w:t>pred_flag</w:t>
            </w:r>
          </w:p>
        </w:tc>
        <w:tc>
          <w:tcPr>
            <w:tcW w:w="1896" w:type="dxa"/>
            <w:tcBorders>
              <w:top w:val="single" w:sz="4" w:space="0" w:color="auto"/>
              <w:left w:val="single" w:sz="4" w:space="0" w:color="auto"/>
              <w:bottom w:val="single" w:sz="4" w:space="0" w:color="auto"/>
              <w:right w:val="single" w:sz="4" w:space="0" w:color="auto"/>
            </w:tcBorders>
            <w:vAlign w:val="center"/>
          </w:tcPr>
          <w:p w14:paraId="05641AC6" w14:textId="77777777" w:rsidR="00584B3F" w:rsidRPr="00025F40" w:rsidRDefault="00584B3F" w:rsidP="00584B3F">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6C63E1F6" w14:textId="77777777" w:rsidR="00584B3F" w:rsidRPr="00025F40" w:rsidRDefault="00584B3F" w:rsidP="00584B3F">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4EE097DF" w14:textId="77777777" w:rsidR="00584B3F" w:rsidRPr="00025F40" w:rsidRDefault="00584B3F" w:rsidP="00584B3F">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192F2972" w14:textId="77777777" w:rsidR="00584B3F" w:rsidRPr="00025F40" w:rsidRDefault="00584B3F" w:rsidP="00584B3F">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4155AF50" w14:textId="77777777" w:rsidR="00584B3F" w:rsidRPr="00025F40" w:rsidRDefault="00584B3F" w:rsidP="00584B3F">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F33730C" w14:textId="77777777" w:rsidR="00584B3F" w:rsidRPr="00025F40" w:rsidRDefault="00584B3F" w:rsidP="00584B3F">
            <w:pPr>
              <w:jc w:val="center"/>
              <w:rPr>
                <w:noProof/>
                <w:sz w:val="16"/>
                <w:szCs w:val="16"/>
              </w:rPr>
            </w:pPr>
            <w:r w:rsidRPr="00025F40">
              <w:rPr>
                <w:noProof/>
                <w:sz w:val="16"/>
                <w:szCs w:val="16"/>
              </w:rPr>
              <w:t>na</w:t>
            </w:r>
          </w:p>
        </w:tc>
      </w:tr>
      <w:tr w:rsidR="00584B3F" w:rsidRPr="00025F40" w14:paraId="27A77BD7"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E49B4E8" w14:textId="77777777" w:rsidR="00584B3F" w:rsidRPr="00025F40" w:rsidRDefault="00584B3F" w:rsidP="00584B3F">
            <w:pPr>
              <w:jc w:val="left"/>
              <w:rPr>
                <w:noProof/>
                <w:sz w:val="16"/>
                <w:szCs w:val="16"/>
              </w:rPr>
            </w:pPr>
            <w:r w:rsidRPr="00025F40">
              <w:rPr>
                <w:noProof/>
                <w:sz w:val="16"/>
                <w:szCs w:val="16"/>
              </w:rPr>
              <w:t>cross_channel_pred_flag</w:t>
            </w:r>
          </w:p>
        </w:tc>
        <w:tc>
          <w:tcPr>
            <w:tcW w:w="1896" w:type="dxa"/>
            <w:tcBorders>
              <w:top w:val="single" w:sz="4" w:space="0" w:color="auto"/>
              <w:left w:val="single" w:sz="4" w:space="0" w:color="auto"/>
              <w:bottom w:val="single" w:sz="4" w:space="0" w:color="auto"/>
              <w:right w:val="single" w:sz="4" w:space="0" w:color="auto"/>
            </w:tcBorders>
            <w:vAlign w:val="center"/>
          </w:tcPr>
          <w:p w14:paraId="7CADFDD9" w14:textId="77777777" w:rsidR="00584B3F" w:rsidRPr="00025F40" w:rsidRDefault="00584B3F" w:rsidP="00584B3F">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39F0584E" w14:textId="77777777" w:rsidR="00584B3F" w:rsidRPr="00025F40" w:rsidRDefault="00584B3F" w:rsidP="00584B3F">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54788685" w14:textId="77777777" w:rsidR="00584B3F" w:rsidRPr="00025F40" w:rsidRDefault="00584B3F" w:rsidP="00584B3F">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2ECD8285" w14:textId="77777777" w:rsidR="00584B3F" w:rsidRPr="00025F40" w:rsidRDefault="00584B3F" w:rsidP="00584B3F">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1D14F8DE" w14:textId="77777777" w:rsidR="00584B3F" w:rsidRPr="00025F40" w:rsidRDefault="00584B3F" w:rsidP="00584B3F">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489C1A3D" w14:textId="77777777" w:rsidR="00584B3F" w:rsidRPr="00025F40" w:rsidRDefault="00584B3F" w:rsidP="00584B3F">
            <w:pPr>
              <w:jc w:val="center"/>
              <w:rPr>
                <w:noProof/>
                <w:sz w:val="16"/>
                <w:szCs w:val="16"/>
              </w:rPr>
            </w:pPr>
            <w:r w:rsidRPr="00025F40">
              <w:rPr>
                <w:noProof/>
                <w:sz w:val="16"/>
                <w:szCs w:val="16"/>
              </w:rPr>
              <w:t>na</w:t>
            </w:r>
          </w:p>
        </w:tc>
      </w:tr>
      <w:tr w:rsidR="00584B3F" w:rsidRPr="00025F40" w14:paraId="1E2E087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F46AD3D" w14:textId="77777777" w:rsidR="00584B3F" w:rsidRPr="00025F40" w:rsidRDefault="00584B3F" w:rsidP="00584B3F">
            <w:pPr>
              <w:jc w:val="left"/>
              <w:rPr>
                <w:noProof/>
                <w:sz w:val="16"/>
                <w:szCs w:val="16"/>
              </w:rPr>
            </w:pPr>
            <w:r w:rsidRPr="00025F40">
              <w:rPr>
                <w:noProof/>
                <w:sz w:val="16"/>
                <w:szCs w:val="16"/>
              </w:rPr>
              <w:t>block_pred_mode</w:t>
            </w:r>
          </w:p>
        </w:tc>
        <w:tc>
          <w:tcPr>
            <w:tcW w:w="1896" w:type="dxa"/>
            <w:tcBorders>
              <w:top w:val="single" w:sz="4" w:space="0" w:color="auto"/>
              <w:left w:val="single" w:sz="4" w:space="0" w:color="auto"/>
              <w:bottom w:val="single" w:sz="4" w:space="0" w:color="auto"/>
              <w:right w:val="single" w:sz="4" w:space="0" w:color="auto"/>
            </w:tcBorders>
            <w:vAlign w:val="center"/>
          </w:tcPr>
          <w:p w14:paraId="3570D799" w14:textId="77777777" w:rsidR="00584B3F" w:rsidRPr="00025F40" w:rsidRDefault="00584B3F" w:rsidP="00584B3F">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450BEBA3" w14:textId="77777777" w:rsidR="00584B3F" w:rsidRPr="00025F40" w:rsidRDefault="00584B3F" w:rsidP="00584B3F">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755BAAFF" w14:textId="77777777" w:rsidR="00584B3F" w:rsidRPr="00025F40" w:rsidRDefault="00584B3F" w:rsidP="00584B3F">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58BBF039" w14:textId="77777777" w:rsidR="00584B3F" w:rsidRPr="00025F40" w:rsidRDefault="00584B3F" w:rsidP="00584B3F">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3CFB90A6" w14:textId="77777777" w:rsidR="00584B3F" w:rsidRPr="00025F40" w:rsidRDefault="00584B3F" w:rsidP="00584B3F">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19E91742" w14:textId="77777777" w:rsidR="00584B3F" w:rsidRPr="00025F40" w:rsidRDefault="00584B3F" w:rsidP="00584B3F">
            <w:pPr>
              <w:jc w:val="center"/>
              <w:rPr>
                <w:noProof/>
                <w:sz w:val="16"/>
                <w:szCs w:val="16"/>
              </w:rPr>
            </w:pPr>
            <w:r w:rsidRPr="00025F40">
              <w:rPr>
                <w:noProof/>
                <w:sz w:val="16"/>
                <w:szCs w:val="16"/>
              </w:rPr>
              <w:t>na</w:t>
            </w:r>
          </w:p>
        </w:tc>
      </w:tr>
      <w:tr w:rsidR="00811B6D" w:rsidRPr="00025F40" w14:paraId="7E88E7CE" w14:textId="77777777" w:rsidTr="00811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670837CA" w14:textId="7A118957" w:rsidR="00811B6D" w:rsidRPr="00025F40" w:rsidRDefault="00811B6D" w:rsidP="00584B3F">
            <w:pPr>
              <w:jc w:val="left"/>
              <w:rPr>
                <w:noProof/>
                <w:sz w:val="16"/>
                <w:szCs w:val="16"/>
              </w:rPr>
            </w:pPr>
            <w:r w:rsidRPr="00025F40">
              <w:rPr>
                <w:noProof/>
                <w:sz w:val="16"/>
                <w:szCs w:val="16"/>
                <w:lang w:val="en-US"/>
              </w:rPr>
              <w:t>block_abs_delta_qp</w:t>
            </w:r>
            <w:r w:rsidRPr="00025F40">
              <w:rPr>
                <w:noProof/>
                <w:sz w:val="16"/>
                <w:szCs w:val="16"/>
              </w:rPr>
              <w:t xml:space="preserve"> </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03877465" w14:textId="0DCEB6E9" w:rsidR="00811B6D" w:rsidRPr="00025F40" w:rsidRDefault="00811B6D" w:rsidP="00584B3F">
            <w:pPr>
              <w:jc w:val="center"/>
              <w:rPr>
                <w:noProof/>
                <w:sz w:val="16"/>
                <w:szCs w:val="16"/>
              </w:rPr>
            </w:pPr>
            <w:r w:rsidRPr="00025F40">
              <w:rPr>
                <w:noProof/>
                <w:sz w:val="16"/>
                <w:szCs w:val="16"/>
              </w:rPr>
              <w:t>min( binIdx, 7 )</w:t>
            </w:r>
          </w:p>
        </w:tc>
      </w:tr>
      <w:tr w:rsidR="00811B6D" w:rsidRPr="00025F40" w14:paraId="393139C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0E98E513" w14:textId="31BD74BB" w:rsidR="00811B6D" w:rsidRPr="00025F40" w:rsidDel="00DC4364" w:rsidRDefault="00811B6D" w:rsidP="00811B6D">
            <w:pPr>
              <w:jc w:val="left"/>
              <w:rPr>
                <w:noProof/>
                <w:sz w:val="16"/>
                <w:szCs w:val="16"/>
                <w:lang w:val="de-DE"/>
              </w:rPr>
            </w:pPr>
            <w:r w:rsidRPr="00025F40">
              <w:rPr>
                <w:noProof/>
                <w:sz w:val="16"/>
                <w:szCs w:val="16"/>
                <w:lang w:val="de-DE"/>
              </w:rPr>
              <w:t>block_delta_qp_sign_flag</w:t>
            </w:r>
          </w:p>
        </w:tc>
        <w:tc>
          <w:tcPr>
            <w:tcW w:w="1896" w:type="dxa"/>
            <w:tcBorders>
              <w:top w:val="single" w:sz="4" w:space="0" w:color="auto"/>
              <w:left w:val="single" w:sz="4" w:space="0" w:color="auto"/>
              <w:bottom w:val="single" w:sz="4" w:space="0" w:color="auto"/>
              <w:right w:val="single" w:sz="4" w:space="0" w:color="auto"/>
            </w:tcBorders>
            <w:vAlign w:val="center"/>
          </w:tcPr>
          <w:p w14:paraId="1A98C686" w14:textId="44514824" w:rsidR="00811B6D" w:rsidRPr="00025F40" w:rsidRDefault="00811B6D" w:rsidP="00811B6D">
            <w:pPr>
              <w:jc w:val="center"/>
              <w:rPr>
                <w:noProof/>
                <w:sz w:val="16"/>
                <w:szCs w:val="16"/>
                <w:lang w:val="de-DE"/>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7204B421" w14:textId="7D49577A" w:rsidR="00811B6D" w:rsidRPr="00025F40" w:rsidRDefault="00811B6D" w:rsidP="00811B6D">
            <w:pPr>
              <w:jc w:val="center"/>
              <w:rPr>
                <w:noProof/>
                <w:sz w:val="16"/>
                <w:szCs w:val="16"/>
                <w:lang w:val="de-DE"/>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397F51B2" w14:textId="01ADF1B0" w:rsidR="00811B6D" w:rsidRPr="00025F40" w:rsidRDefault="00811B6D" w:rsidP="00811B6D">
            <w:pPr>
              <w:jc w:val="center"/>
              <w:rPr>
                <w:noProof/>
                <w:sz w:val="16"/>
                <w:szCs w:val="16"/>
                <w:lang w:val="de-DE"/>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646DEF4E" w14:textId="091DA4EA" w:rsidR="00811B6D" w:rsidRPr="00025F40" w:rsidRDefault="00811B6D" w:rsidP="00811B6D">
            <w:pPr>
              <w:jc w:val="center"/>
              <w:rPr>
                <w:noProof/>
                <w:sz w:val="16"/>
                <w:szCs w:val="16"/>
                <w:lang w:val="de-DE"/>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688274C6" w14:textId="514C4C6C" w:rsidR="00811B6D" w:rsidRPr="00025F40" w:rsidRDefault="00811B6D" w:rsidP="00811B6D">
            <w:pPr>
              <w:jc w:val="center"/>
              <w:rPr>
                <w:noProof/>
                <w:sz w:val="16"/>
                <w:szCs w:val="16"/>
                <w:lang w:val="de-DE"/>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6FC6D047" w14:textId="771CAA88" w:rsidR="00811B6D" w:rsidRPr="00025F40" w:rsidRDefault="00811B6D" w:rsidP="00811B6D">
            <w:pPr>
              <w:jc w:val="center"/>
              <w:rPr>
                <w:noProof/>
                <w:sz w:val="16"/>
                <w:szCs w:val="16"/>
                <w:lang w:val="de-DE"/>
              </w:rPr>
            </w:pPr>
            <w:r w:rsidRPr="00025F40">
              <w:rPr>
                <w:noProof/>
                <w:sz w:val="16"/>
                <w:szCs w:val="16"/>
              </w:rPr>
              <w:t>na</w:t>
            </w:r>
          </w:p>
        </w:tc>
      </w:tr>
      <w:tr w:rsidR="003B735A" w:rsidRPr="00025F40" w14:paraId="6D643527"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6531D4FA" w14:textId="4E4BB620" w:rsidR="003B735A" w:rsidRPr="00025F40" w:rsidRDefault="003A3B74" w:rsidP="003B735A">
            <w:pPr>
              <w:jc w:val="left"/>
              <w:rPr>
                <w:noProof/>
                <w:sz w:val="16"/>
                <w:szCs w:val="16"/>
                <w:lang w:val="de-DE"/>
              </w:rPr>
            </w:pPr>
            <w:r w:rsidRPr="00025F40">
              <w:rPr>
                <w:noProof/>
                <w:sz w:val="16"/>
                <w:szCs w:val="16"/>
                <w:lang w:val="de-DE"/>
              </w:rPr>
              <w:t>block_delta_zlsb_present_flag</w:t>
            </w:r>
          </w:p>
        </w:tc>
        <w:tc>
          <w:tcPr>
            <w:tcW w:w="1896" w:type="dxa"/>
            <w:tcBorders>
              <w:top w:val="single" w:sz="4" w:space="0" w:color="auto"/>
              <w:left w:val="single" w:sz="4" w:space="0" w:color="auto"/>
              <w:bottom w:val="single" w:sz="4" w:space="0" w:color="auto"/>
              <w:right w:val="single" w:sz="4" w:space="0" w:color="auto"/>
            </w:tcBorders>
            <w:vAlign w:val="center"/>
          </w:tcPr>
          <w:p w14:paraId="43C46080" w14:textId="4996CD48" w:rsidR="003B735A" w:rsidRPr="00025F40" w:rsidRDefault="003B735A" w:rsidP="003B735A">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5FB6D4A2" w14:textId="4EB66062" w:rsidR="003B735A" w:rsidRPr="00025F40" w:rsidRDefault="003B735A" w:rsidP="003B735A">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0408254B" w14:textId="459C6E9C" w:rsidR="003B735A" w:rsidRPr="00025F40" w:rsidRDefault="003B735A" w:rsidP="003B735A">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478B6AF0" w14:textId="1D4C3CCD"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4A9257F9" w14:textId="10C54E0E"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6B45BCAD" w14:textId="7C5030CB" w:rsidR="003B735A" w:rsidRPr="00025F40" w:rsidRDefault="003B735A" w:rsidP="003B735A">
            <w:pPr>
              <w:jc w:val="center"/>
              <w:rPr>
                <w:noProof/>
                <w:sz w:val="16"/>
                <w:szCs w:val="16"/>
              </w:rPr>
            </w:pPr>
            <w:r w:rsidRPr="00025F40">
              <w:rPr>
                <w:noProof/>
                <w:sz w:val="16"/>
                <w:szCs w:val="16"/>
              </w:rPr>
              <w:t>na</w:t>
            </w:r>
          </w:p>
        </w:tc>
      </w:tr>
      <w:tr w:rsidR="003B735A" w:rsidRPr="00025F40" w14:paraId="4D2F738E"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B01C24F" w14:textId="67C887BE" w:rsidR="003B735A" w:rsidRPr="00025F40" w:rsidDel="0065332D" w:rsidRDefault="003B735A" w:rsidP="003B735A">
            <w:pPr>
              <w:jc w:val="left"/>
              <w:rPr>
                <w:noProof/>
                <w:sz w:val="16"/>
                <w:szCs w:val="16"/>
                <w:lang w:val="de-DE"/>
              </w:rPr>
            </w:pPr>
            <w:r w:rsidRPr="00025F40">
              <w:rPr>
                <w:noProof/>
                <w:sz w:val="16"/>
                <w:szCs w:val="16"/>
                <w:lang w:val="de-DE"/>
              </w:rPr>
              <w:t>block_delta_zlsb_sign_flag</w:t>
            </w:r>
          </w:p>
        </w:tc>
        <w:tc>
          <w:tcPr>
            <w:tcW w:w="1896" w:type="dxa"/>
            <w:tcBorders>
              <w:top w:val="single" w:sz="4" w:space="0" w:color="auto"/>
              <w:left w:val="single" w:sz="4" w:space="0" w:color="auto"/>
              <w:bottom w:val="single" w:sz="4" w:space="0" w:color="auto"/>
              <w:right w:val="single" w:sz="4" w:space="0" w:color="auto"/>
            </w:tcBorders>
            <w:vAlign w:val="center"/>
          </w:tcPr>
          <w:p w14:paraId="1D883BED" w14:textId="57855602" w:rsidR="003B735A" w:rsidRPr="00025F40" w:rsidRDefault="003B735A" w:rsidP="003B735A">
            <w:pPr>
              <w:jc w:val="center"/>
              <w:rPr>
                <w:noProof/>
                <w:sz w:val="16"/>
                <w:szCs w:val="16"/>
                <w:lang w:val="de-DE"/>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0E6FA3CE" w14:textId="31416D8F" w:rsidR="003B735A" w:rsidRPr="00025F40" w:rsidRDefault="003B735A" w:rsidP="003B735A">
            <w:pPr>
              <w:jc w:val="center"/>
              <w:rPr>
                <w:noProof/>
                <w:sz w:val="16"/>
                <w:szCs w:val="16"/>
                <w:lang w:val="de-DE"/>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6BEBCBDB" w14:textId="3614D0D4" w:rsidR="003B735A" w:rsidRPr="00025F40" w:rsidRDefault="003B735A" w:rsidP="003B735A">
            <w:pPr>
              <w:jc w:val="center"/>
              <w:rPr>
                <w:noProof/>
                <w:sz w:val="16"/>
                <w:szCs w:val="16"/>
                <w:lang w:val="de-DE"/>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4FF88F56" w14:textId="579C329A" w:rsidR="003B735A" w:rsidRPr="00025F40" w:rsidRDefault="003B735A" w:rsidP="003B735A">
            <w:pPr>
              <w:jc w:val="center"/>
              <w:rPr>
                <w:noProof/>
                <w:sz w:val="16"/>
                <w:szCs w:val="16"/>
                <w:lang w:val="de-DE"/>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D9FBCF9" w14:textId="1E4E12C4" w:rsidR="003B735A" w:rsidRPr="00025F40" w:rsidRDefault="003B735A" w:rsidP="003B735A">
            <w:pPr>
              <w:jc w:val="center"/>
              <w:rPr>
                <w:noProof/>
                <w:sz w:val="16"/>
                <w:szCs w:val="16"/>
                <w:lang w:val="de-DE"/>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4421510F" w14:textId="3432B45B" w:rsidR="003B735A" w:rsidRPr="00025F40" w:rsidRDefault="003B735A" w:rsidP="003B735A">
            <w:pPr>
              <w:jc w:val="center"/>
              <w:rPr>
                <w:noProof/>
                <w:sz w:val="16"/>
                <w:szCs w:val="16"/>
                <w:lang w:val="de-DE"/>
              </w:rPr>
            </w:pPr>
            <w:r w:rsidRPr="00025F40">
              <w:rPr>
                <w:noProof/>
                <w:sz w:val="16"/>
                <w:szCs w:val="16"/>
              </w:rPr>
              <w:t>na</w:t>
            </w:r>
          </w:p>
        </w:tc>
      </w:tr>
      <w:tr w:rsidR="003B735A" w:rsidRPr="00025F40" w14:paraId="06005D32"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38580032" w14:textId="394E0CF6" w:rsidR="003B735A" w:rsidRPr="00025F40" w:rsidRDefault="003B735A" w:rsidP="003B735A">
            <w:pPr>
              <w:jc w:val="left"/>
              <w:rPr>
                <w:noProof/>
                <w:sz w:val="16"/>
                <w:szCs w:val="16"/>
              </w:rPr>
            </w:pPr>
            <w:r w:rsidRPr="00025F40">
              <w:rPr>
                <w:bCs/>
                <w:noProof/>
                <w:sz w:val="16"/>
                <w:szCs w:val="16"/>
              </w:rPr>
              <w:t>transform_skip_flag</w:t>
            </w:r>
          </w:p>
        </w:tc>
        <w:tc>
          <w:tcPr>
            <w:tcW w:w="1896" w:type="dxa"/>
            <w:tcBorders>
              <w:top w:val="single" w:sz="4" w:space="0" w:color="auto"/>
              <w:left w:val="single" w:sz="4" w:space="0" w:color="auto"/>
              <w:bottom w:val="single" w:sz="4" w:space="0" w:color="auto"/>
              <w:right w:val="single" w:sz="4" w:space="0" w:color="auto"/>
            </w:tcBorders>
            <w:vAlign w:val="center"/>
          </w:tcPr>
          <w:p w14:paraId="230C4EB7" w14:textId="77777777" w:rsidR="003B735A" w:rsidRPr="00025F40" w:rsidRDefault="003B735A" w:rsidP="003B735A">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2A348013" w14:textId="77777777" w:rsidR="003B735A" w:rsidRPr="00025F40" w:rsidRDefault="003B735A" w:rsidP="003B735A">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3B221838" w14:textId="77777777" w:rsidR="003B735A" w:rsidRPr="00025F40" w:rsidRDefault="003B735A" w:rsidP="003B735A">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2607E27B"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17883CC3"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608FC188" w14:textId="77777777" w:rsidR="003B735A" w:rsidRPr="00025F40" w:rsidRDefault="003B735A" w:rsidP="003B735A">
            <w:pPr>
              <w:jc w:val="center"/>
              <w:rPr>
                <w:noProof/>
                <w:sz w:val="16"/>
                <w:szCs w:val="16"/>
              </w:rPr>
            </w:pPr>
            <w:r w:rsidRPr="00025F40">
              <w:rPr>
                <w:noProof/>
                <w:sz w:val="16"/>
                <w:szCs w:val="16"/>
              </w:rPr>
              <w:t>na</w:t>
            </w:r>
          </w:p>
        </w:tc>
      </w:tr>
      <w:tr w:rsidR="003B735A" w:rsidRPr="00025F40" w14:paraId="1591AAB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703F206" w14:textId="02540FFD" w:rsidR="003B735A" w:rsidRPr="00025F40" w:rsidRDefault="003B735A" w:rsidP="003B735A">
            <w:pPr>
              <w:jc w:val="left"/>
              <w:rPr>
                <w:bCs/>
                <w:noProof/>
                <w:sz w:val="16"/>
                <w:szCs w:val="16"/>
              </w:rPr>
            </w:pPr>
            <w:r w:rsidRPr="00025F40">
              <w:rPr>
                <w:bCs/>
                <w:noProof/>
                <w:sz w:val="16"/>
                <w:szCs w:val="16"/>
              </w:rPr>
              <w:t>transform_dst_flag</w:t>
            </w:r>
          </w:p>
        </w:tc>
        <w:tc>
          <w:tcPr>
            <w:tcW w:w="1896" w:type="dxa"/>
            <w:tcBorders>
              <w:top w:val="single" w:sz="4" w:space="0" w:color="auto"/>
              <w:left w:val="single" w:sz="4" w:space="0" w:color="auto"/>
              <w:bottom w:val="single" w:sz="4" w:space="0" w:color="auto"/>
              <w:right w:val="single" w:sz="4" w:space="0" w:color="auto"/>
            </w:tcBorders>
            <w:vAlign w:val="center"/>
          </w:tcPr>
          <w:p w14:paraId="4D68A61F" w14:textId="77777777" w:rsidR="003B735A" w:rsidRPr="00025F40" w:rsidRDefault="003B735A" w:rsidP="003B735A">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42B9DA37" w14:textId="77777777" w:rsidR="003B735A" w:rsidRPr="00025F40" w:rsidRDefault="003B735A" w:rsidP="003B735A">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6EF5397C" w14:textId="77777777" w:rsidR="003B735A" w:rsidRPr="00025F40" w:rsidRDefault="003B735A" w:rsidP="003B735A">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50AB2B27"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1A36097"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3BD7081" w14:textId="77777777" w:rsidR="003B735A" w:rsidRPr="00025F40" w:rsidRDefault="003B735A" w:rsidP="003B735A">
            <w:pPr>
              <w:jc w:val="center"/>
              <w:rPr>
                <w:noProof/>
                <w:sz w:val="16"/>
                <w:szCs w:val="16"/>
              </w:rPr>
            </w:pPr>
            <w:r w:rsidRPr="00025F40">
              <w:rPr>
                <w:noProof/>
                <w:sz w:val="16"/>
                <w:szCs w:val="16"/>
              </w:rPr>
              <w:t>na</w:t>
            </w:r>
          </w:p>
        </w:tc>
      </w:tr>
      <w:tr w:rsidR="003B735A" w:rsidRPr="00025F40" w14:paraId="3F6CBBEF"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104E8AD1" w14:textId="517717DD" w:rsidR="003B735A" w:rsidRPr="00025F40" w:rsidRDefault="003B735A" w:rsidP="003B735A">
            <w:pPr>
              <w:jc w:val="left"/>
              <w:rPr>
                <w:noProof/>
                <w:sz w:val="16"/>
                <w:szCs w:val="16"/>
              </w:rPr>
            </w:pPr>
            <w:r w:rsidRPr="00025F40">
              <w:rPr>
                <w:noProof/>
                <w:sz w:val="16"/>
                <w:szCs w:val="16"/>
              </w:rPr>
              <w:t>end_of_truncated_frame_sequence_</w:t>
            </w:r>
            <w:r w:rsidRPr="00025F40">
              <w:rPr>
                <w:noProof/>
                <w:sz w:val="16"/>
                <w:szCs w:val="16"/>
              </w:rPr>
              <w:br/>
              <w:t>flag</w:t>
            </w:r>
          </w:p>
        </w:tc>
        <w:tc>
          <w:tcPr>
            <w:tcW w:w="1896" w:type="dxa"/>
            <w:tcBorders>
              <w:top w:val="single" w:sz="4" w:space="0" w:color="auto"/>
              <w:left w:val="single" w:sz="4" w:space="0" w:color="auto"/>
              <w:bottom w:val="single" w:sz="4" w:space="0" w:color="auto"/>
              <w:right w:val="single" w:sz="4" w:space="0" w:color="auto"/>
            </w:tcBorders>
            <w:vAlign w:val="center"/>
          </w:tcPr>
          <w:p w14:paraId="30303C15" w14:textId="5B1BEC04" w:rsidR="003B735A" w:rsidRPr="00025F40" w:rsidRDefault="003B735A" w:rsidP="003B735A">
            <w:pPr>
              <w:jc w:val="center"/>
              <w:rPr>
                <w:noProof/>
                <w:sz w:val="16"/>
                <w:szCs w:val="16"/>
              </w:rPr>
            </w:pPr>
            <w:r w:rsidRPr="00025F40">
              <w:rPr>
                <w:noProof/>
                <w:sz w:val="16"/>
                <w:szCs w:val="16"/>
              </w:rPr>
              <w:t>terminate</w:t>
            </w:r>
          </w:p>
        </w:tc>
        <w:tc>
          <w:tcPr>
            <w:tcW w:w="900" w:type="dxa"/>
            <w:tcBorders>
              <w:top w:val="single" w:sz="4" w:space="0" w:color="auto"/>
              <w:left w:val="single" w:sz="4" w:space="0" w:color="auto"/>
              <w:bottom w:val="single" w:sz="4" w:space="0" w:color="auto"/>
              <w:right w:val="single" w:sz="4" w:space="0" w:color="auto"/>
            </w:tcBorders>
            <w:vAlign w:val="center"/>
          </w:tcPr>
          <w:p w14:paraId="457DC865" w14:textId="3BE768D7" w:rsidR="003B735A" w:rsidRPr="00025F40" w:rsidRDefault="003B735A" w:rsidP="003B735A">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057DB192" w14:textId="37ADDDC4" w:rsidR="003B735A" w:rsidRPr="00025F40" w:rsidRDefault="003B735A" w:rsidP="003B735A">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4211F093" w14:textId="242183FE"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45471CA1" w14:textId="34D16E4E"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4223589" w14:textId="618187AB" w:rsidR="003B735A" w:rsidRPr="00025F40" w:rsidRDefault="003B735A" w:rsidP="003B735A">
            <w:pPr>
              <w:jc w:val="center"/>
              <w:rPr>
                <w:noProof/>
                <w:sz w:val="16"/>
                <w:szCs w:val="16"/>
              </w:rPr>
            </w:pPr>
            <w:r w:rsidRPr="00025F40">
              <w:rPr>
                <w:noProof/>
                <w:sz w:val="16"/>
                <w:szCs w:val="16"/>
              </w:rPr>
              <w:t>na</w:t>
            </w:r>
          </w:p>
        </w:tc>
      </w:tr>
      <w:tr w:rsidR="003B735A" w:rsidRPr="00025F40" w14:paraId="2064E5B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2C9E539D" w14:textId="77777777" w:rsidR="003B735A" w:rsidRPr="00025F40" w:rsidRDefault="003B735A" w:rsidP="003B735A">
            <w:pPr>
              <w:jc w:val="left"/>
              <w:rPr>
                <w:noProof/>
                <w:sz w:val="16"/>
                <w:szCs w:val="16"/>
              </w:rPr>
            </w:pPr>
            <w:r w:rsidRPr="00025F40">
              <w:rPr>
                <w:noProof/>
                <w:sz w:val="16"/>
                <w:szCs w:val="16"/>
              </w:rPr>
              <w:t xml:space="preserve">end_of_frame_one_bit  </w:t>
            </w:r>
          </w:p>
        </w:tc>
        <w:tc>
          <w:tcPr>
            <w:tcW w:w="1896" w:type="dxa"/>
            <w:tcBorders>
              <w:top w:val="single" w:sz="4" w:space="0" w:color="auto"/>
              <w:left w:val="single" w:sz="4" w:space="0" w:color="auto"/>
              <w:bottom w:val="single" w:sz="4" w:space="0" w:color="auto"/>
              <w:right w:val="single" w:sz="4" w:space="0" w:color="auto"/>
            </w:tcBorders>
            <w:vAlign w:val="center"/>
          </w:tcPr>
          <w:p w14:paraId="50FA74C4" w14:textId="593A4390" w:rsidR="003B735A" w:rsidRPr="00025F40" w:rsidRDefault="003B735A" w:rsidP="003B735A">
            <w:pPr>
              <w:jc w:val="center"/>
              <w:rPr>
                <w:noProof/>
                <w:sz w:val="16"/>
                <w:szCs w:val="16"/>
              </w:rPr>
            </w:pPr>
            <w:r w:rsidRPr="00025F40">
              <w:rPr>
                <w:noProof/>
                <w:sz w:val="16"/>
                <w:szCs w:val="16"/>
              </w:rPr>
              <w:t>terminate</w:t>
            </w:r>
          </w:p>
        </w:tc>
        <w:tc>
          <w:tcPr>
            <w:tcW w:w="900" w:type="dxa"/>
            <w:tcBorders>
              <w:top w:val="single" w:sz="4" w:space="0" w:color="auto"/>
              <w:left w:val="single" w:sz="4" w:space="0" w:color="auto"/>
              <w:bottom w:val="single" w:sz="4" w:space="0" w:color="auto"/>
              <w:right w:val="single" w:sz="4" w:space="0" w:color="auto"/>
            </w:tcBorders>
            <w:vAlign w:val="center"/>
          </w:tcPr>
          <w:p w14:paraId="335E6F07" w14:textId="1FABEBF8" w:rsidR="003B735A" w:rsidRPr="00025F40" w:rsidRDefault="003B735A" w:rsidP="003B735A">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48D621A1" w14:textId="21883BD3" w:rsidR="003B735A" w:rsidRPr="00025F40" w:rsidRDefault="003B735A" w:rsidP="003B735A">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59D4FF45" w14:textId="026BC002"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B51D57A" w14:textId="7AB1C299"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6D779A3C" w14:textId="1083586E" w:rsidR="003B735A" w:rsidRPr="00025F40" w:rsidRDefault="003B735A" w:rsidP="003B735A">
            <w:pPr>
              <w:jc w:val="center"/>
              <w:rPr>
                <w:noProof/>
                <w:sz w:val="16"/>
                <w:szCs w:val="16"/>
              </w:rPr>
            </w:pPr>
            <w:r w:rsidRPr="00025F40">
              <w:rPr>
                <w:noProof/>
                <w:sz w:val="16"/>
                <w:szCs w:val="16"/>
              </w:rPr>
              <w:t>na</w:t>
            </w:r>
          </w:p>
        </w:tc>
      </w:tr>
      <w:tr w:rsidR="003B735A" w:rsidRPr="00025F40" w14:paraId="3FA37E62"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1AB7556" w14:textId="77777777" w:rsidR="003B735A" w:rsidRPr="00025F40" w:rsidRDefault="003B735A" w:rsidP="003B735A">
            <w:pPr>
              <w:jc w:val="left"/>
              <w:rPr>
                <w:noProof/>
                <w:sz w:val="16"/>
                <w:szCs w:val="16"/>
                <w:lang w:eastAsia="ko-KR"/>
              </w:rPr>
            </w:pPr>
            <w:r w:rsidRPr="00025F40">
              <w:rPr>
                <w:noProof/>
                <w:sz w:val="16"/>
                <w:szCs w:val="16"/>
              </w:rPr>
              <w:t>cc_pred_offset_only_flag</w:t>
            </w:r>
          </w:p>
        </w:tc>
        <w:tc>
          <w:tcPr>
            <w:tcW w:w="1896" w:type="dxa"/>
            <w:tcBorders>
              <w:top w:val="single" w:sz="4" w:space="0" w:color="auto"/>
              <w:left w:val="single" w:sz="4" w:space="0" w:color="auto"/>
              <w:bottom w:val="single" w:sz="4" w:space="0" w:color="auto"/>
              <w:right w:val="single" w:sz="4" w:space="0" w:color="auto"/>
            </w:tcBorders>
            <w:vAlign w:val="center"/>
          </w:tcPr>
          <w:p w14:paraId="69C148CB" w14:textId="77777777" w:rsidR="003B735A" w:rsidRPr="00025F40" w:rsidRDefault="003B735A" w:rsidP="003B735A">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37128ACF" w14:textId="77777777" w:rsidR="003B735A" w:rsidRPr="00025F40" w:rsidRDefault="003B735A" w:rsidP="003B735A">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5D63F2BA" w14:textId="77777777" w:rsidR="003B735A" w:rsidRPr="00025F40" w:rsidRDefault="003B735A" w:rsidP="003B735A">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5E63A701"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300ABE9C"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273F3A12" w14:textId="77777777" w:rsidR="003B735A" w:rsidRPr="00025F40" w:rsidRDefault="003B735A" w:rsidP="003B735A">
            <w:pPr>
              <w:jc w:val="center"/>
              <w:rPr>
                <w:noProof/>
                <w:sz w:val="16"/>
                <w:szCs w:val="16"/>
              </w:rPr>
            </w:pPr>
            <w:r w:rsidRPr="00025F40">
              <w:rPr>
                <w:noProof/>
                <w:sz w:val="16"/>
                <w:szCs w:val="16"/>
              </w:rPr>
              <w:t>na</w:t>
            </w:r>
          </w:p>
        </w:tc>
      </w:tr>
      <w:tr w:rsidR="003B735A" w:rsidRPr="00025F40" w14:paraId="1BA2358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7E345821" w14:textId="77777777" w:rsidR="003B735A" w:rsidRPr="00025F40" w:rsidRDefault="003B735A" w:rsidP="003B735A">
            <w:pPr>
              <w:jc w:val="left"/>
              <w:rPr>
                <w:noProof/>
                <w:sz w:val="16"/>
                <w:szCs w:val="16"/>
                <w:lang w:eastAsia="ko-KR"/>
              </w:rPr>
            </w:pPr>
            <w:r w:rsidRPr="00025F40">
              <w:rPr>
                <w:noProof/>
                <w:sz w:val="16"/>
                <w:szCs w:val="16"/>
                <w:lang w:eastAsia="ko-KR"/>
              </w:rPr>
              <w:t>cc_pred_filter_flag</w:t>
            </w:r>
          </w:p>
        </w:tc>
        <w:tc>
          <w:tcPr>
            <w:tcW w:w="1896" w:type="dxa"/>
            <w:tcBorders>
              <w:top w:val="single" w:sz="4" w:space="0" w:color="auto"/>
              <w:left w:val="single" w:sz="4" w:space="0" w:color="auto"/>
              <w:bottom w:val="single" w:sz="4" w:space="0" w:color="auto"/>
              <w:right w:val="single" w:sz="4" w:space="0" w:color="auto"/>
            </w:tcBorders>
            <w:vAlign w:val="center"/>
          </w:tcPr>
          <w:p w14:paraId="3925E4B9" w14:textId="77777777" w:rsidR="003B735A" w:rsidRPr="00025F40" w:rsidRDefault="003B735A" w:rsidP="003B735A">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7DC454E9" w14:textId="77777777" w:rsidR="003B735A" w:rsidRPr="00025F40" w:rsidRDefault="003B735A" w:rsidP="003B735A">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6FFA6853" w14:textId="77777777" w:rsidR="003B735A" w:rsidRPr="00025F40" w:rsidRDefault="003B735A" w:rsidP="003B735A">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748137C1"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1C44CDD8"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16998C25" w14:textId="77777777" w:rsidR="003B735A" w:rsidRPr="00025F40" w:rsidRDefault="003B735A" w:rsidP="003B735A">
            <w:pPr>
              <w:jc w:val="center"/>
              <w:rPr>
                <w:noProof/>
                <w:sz w:val="16"/>
                <w:szCs w:val="16"/>
              </w:rPr>
            </w:pPr>
            <w:r w:rsidRPr="00025F40">
              <w:rPr>
                <w:noProof/>
                <w:sz w:val="16"/>
                <w:szCs w:val="16"/>
              </w:rPr>
              <w:t>na</w:t>
            </w:r>
          </w:p>
        </w:tc>
      </w:tr>
      <w:tr w:rsidR="003B735A" w:rsidRPr="00025F40" w14:paraId="1D800E5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38EBED22" w14:textId="77777777" w:rsidR="003B735A" w:rsidRPr="00025F40" w:rsidRDefault="003B735A" w:rsidP="003B735A">
            <w:pPr>
              <w:jc w:val="left"/>
              <w:rPr>
                <w:noProof/>
                <w:sz w:val="16"/>
                <w:szCs w:val="16"/>
                <w:lang w:eastAsia="ko-KR"/>
              </w:rPr>
            </w:pPr>
            <w:r w:rsidRPr="00025F40">
              <w:rPr>
                <w:noProof/>
                <w:sz w:val="16"/>
                <w:szCs w:val="16"/>
                <w:lang w:eastAsia="ko-KR"/>
              </w:rPr>
              <w:t>cc_pred_filter_idx</w:t>
            </w:r>
          </w:p>
        </w:tc>
        <w:tc>
          <w:tcPr>
            <w:tcW w:w="1896" w:type="dxa"/>
            <w:tcBorders>
              <w:top w:val="single" w:sz="4" w:space="0" w:color="auto"/>
              <w:left w:val="single" w:sz="4" w:space="0" w:color="auto"/>
              <w:bottom w:val="single" w:sz="4" w:space="0" w:color="auto"/>
              <w:right w:val="single" w:sz="4" w:space="0" w:color="auto"/>
            </w:tcBorders>
            <w:vAlign w:val="center"/>
          </w:tcPr>
          <w:p w14:paraId="4DF50592" w14:textId="77777777" w:rsidR="003B735A" w:rsidRPr="00025F40" w:rsidRDefault="003B735A" w:rsidP="003B735A">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4BE3922C" w14:textId="77777777" w:rsidR="003B735A" w:rsidRPr="00025F40" w:rsidRDefault="003B735A" w:rsidP="003B735A">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746B7D8B" w14:textId="77777777" w:rsidR="003B735A" w:rsidRPr="00025F40" w:rsidRDefault="003B735A" w:rsidP="003B735A">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5ABC3C59"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264101B"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3CA9341" w14:textId="77777777" w:rsidR="003B735A" w:rsidRPr="00025F40" w:rsidRDefault="003B735A" w:rsidP="003B735A">
            <w:pPr>
              <w:jc w:val="center"/>
              <w:rPr>
                <w:noProof/>
                <w:sz w:val="16"/>
                <w:szCs w:val="16"/>
              </w:rPr>
            </w:pPr>
            <w:r w:rsidRPr="00025F40">
              <w:rPr>
                <w:noProof/>
                <w:sz w:val="16"/>
                <w:szCs w:val="16"/>
              </w:rPr>
              <w:t>na</w:t>
            </w:r>
          </w:p>
        </w:tc>
      </w:tr>
      <w:tr w:rsidR="003B735A" w:rsidRPr="00025F40" w14:paraId="33EE0F27"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4B2F566" w14:textId="77777777" w:rsidR="003B735A" w:rsidRPr="00025F40" w:rsidRDefault="003B735A" w:rsidP="003B735A">
            <w:pPr>
              <w:jc w:val="left"/>
              <w:rPr>
                <w:noProof/>
                <w:sz w:val="16"/>
                <w:szCs w:val="16"/>
                <w:lang w:eastAsia="ko-KR"/>
              </w:rPr>
            </w:pPr>
            <w:r w:rsidRPr="00025F40">
              <w:rPr>
                <w:noProof/>
                <w:sz w:val="16"/>
                <w:szCs w:val="16"/>
                <w:lang w:eastAsia="ko-KR"/>
              </w:rPr>
              <w:t>cc_pred_mult_hyp_flag</w:t>
            </w:r>
          </w:p>
        </w:tc>
        <w:tc>
          <w:tcPr>
            <w:tcW w:w="1896" w:type="dxa"/>
            <w:tcBorders>
              <w:top w:val="single" w:sz="4" w:space="0" w:color="auto"/>
              <w:left w:val="single" w:sz="4" w:space="0" w:color="auto"/>
              <w:bottom w:val="single" w:sz="4" w:space="0" w:color="auto"/>
              <w:right w:val="single" w:sz="4" w:space="0" w:color="auto"/>
            </w:tcBorders>
            <w:vAlign w:val="center"/>
          </w:tcPr>
          <w:p w14:paraId="707D2311" w14:textId="77777777" w:rsidR="003B735A" w:rsidRPr="00025F40" w:rsidRDefault="003B735A" w:rsidP="003B735A">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0BB73B4A" w14:textId="77777777" w:rsidR="003B735A" w:rsidRPr="00025F40" w:rsidRDefault="003B735A" w:rsidP="003B735A">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0F6A3FF5" w14:textId="77777777" w:rsidR="003B735A" w:rsidRPr="00025F40" w:rsidRDefault="003B735A" w:rsidP="003B735A">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7A2444B6"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C6CE87C"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91FCC50" w14:textId="77777777" w:rsidR="003B735A" w:rsidRPr="00025F40" w:rsidRDefault="003B735A" w:rsidP="003B735A">
            <w:pPr>
              <w:jc w:val="center"/>
              <w:rPr>
                <w:noProof/>
                <w:sz w:val="16"/>
                <w:szCs w:val="16"/>
              </w:rPr>
            </w:pPr>
            <w:r w:rsidRPr="00025F40">
              <w:rPr>
                <w:noProof/>
                <w:sz w:val="16"/>
                <w:szCs w:val="16"/>
              </w:rPr>
              <w:t>na</w:t>
            </w:r>
          </w:p>
        </w:tc>
      </w:tr>
      <w:tr w:rsidR="003B735A" w:rsidRPr="00025F40" w14:paraId="2E61B0D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EC808D5" w14:textId="03C66ECA" w:rsidR="003B735A" w:rsidRPr="00025F40" w:rsidRDefault="003B735A" w:rsidP="003B735A">
            <w:pPr>
              <w:jc w:val="left"/>
              <w:rPr>
                <w:noProof/>
                <w:sz w:val="16"/>
                <w:szCs w:val="16"/>
                <w:lang w:eastAsia="ko-KR"/>
              </w:rPr>
            </w:pPr>
            <w:r w:rsidRPr="00025F40">
              <w:rPr>
                <w:noProof/>
                <w:sz w:val="16"/>
                <w:szCs w:val="16"/>
                <w:lang w:eastAsia="ko-KR"/>
              </w:rPr>
              <w:t>cc_pred_abs_chd_greater0_flag[ ]</w:t>
            </w:r>
          </w:p>
        </w:tc>
        <w:tc>
          <w:tcPr>
            <w:tcW w:w="1896" w:type="dxa"/>
            <w:tcBorders>
              <w:top w:val="single" w:sz="4" w:space="0" w:color="auto"/>
              <w:left w:val="single" w:sz="4" w:space="0" w:color="auto"/>
              <w:bottom w:val="single" w:sz="4" w:space="0" w:color="auto"/>
              <w:right w:val="single" w:sz="4" w:space="0" w:color="auto"/>
            </w:tcBorders>
            <w:vAlign w:val="center"/>
          </w:tcPr>
          <w:p w14:paraId="6B07C006" w14:textId="77777777" w:rsidR="003B735A" w:rsidRPr="00025F40" w:rsidRDefault="003B735A" w:rsidP="003B735A">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235E8E8F" w14:textId="77777777" w:rsidR="003B735A" w:rsidRPr="00025F40" w:rsidRDefault="003B735A" w:rsidP="003B735A">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7D8FB878" w14:textId="77777777" w:rsidR="003B735A" w:rsidRPr="00025F40" w:rsidRDefault="003B735A" w:rsidP="003B735A">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0DA4E076"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943D4EE"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A4C5B92" w14:textId="77777777" w:rsidR="003B735A" w:rsidRPr="00025F40" w:rsidRDefault="003B735A" w:rsidP="003B735A">
            <w:pPr>
              <w:jc w:val="center"/>
              <w:rPr>
                <w:noProof/>
                <w:sz w:val="16"/>
                <w:szCs w:val="16"/>
              </w:rPr>
            </w:pPr>
            <w:r w:rsidRPr="00025F40">
              <w:rPr>
                <w:noProof/>
                <w:sz w:val="16"/>
                <w:szCs w:val="16"/>
              </w:rPr>
              <w:t>na</w:t>
            </w:r>
          </w:p>
        </w:tc>
      </w:tr>
      <w:tr w:rsidR="003B735A" w:rsidRPr="00025F40" w14:paraId="531B500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132FFA00" w14:textId="1C7EF39F" w:rsidR="003B735A" w:rsidRPr="00025F40" w:rsidRDefault="003B735A" w:rsidP="003B735A">
            <w:pPr>
              <w:jc w:val="left"/>
              <w:rPr>
                <w:noProof/>
                <w:sz w:val="16"/>
                <w:szCs w:val="16"/>
                <w:lang w:eastAsia="ko-KR"/>
              </w:rPr>
            </w:pPr>
            <w:r w:rsidRPr="00025F40">
              <w:rPr>
                <w:noProof/>
                <w:sz w:val="16"/>
                <w:szCs w:val="16"/>
              </w:rPr>
              <w:t>cc_pred_abs_chd_minus1[ ]</w:t>
            </w:r>
            <w:r w:rsidRPr="00025F40">
              <w:rPr>
                <w:noProof/>
                <w:sz w:val="16"/>
                <w:szCs w:val="16"/>
              </w:rPr>
              <w:br/>
            </w:r>
            <w:r w:rsidRPr="00025F40">
              <w:rPr>
                <w:noProof/>
                <w:sz w:val="16"/>
                <w:szCs w:val="16"/>
                <w:lang w:eastAsia="ko-KR"/>
              </w:rPr>
              <w:t>(if the bin with binIdx is part of the prefix code of the limited EG0 binarization)</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3296828E" w14:textId="77777777" w:rsidR="003B735A" w:rsidRPr="00025F40" w:rsidRDefault="003B735A" w:rsidP="003B735A">
            <w:pPr>
              <w:jc w:val="center"/>
              <w:rPr>
                <w:noProof/>
                <w:sz w:val="16"/>
                <w:szCs w:val="16"/>
              </w:rPr>
            </w:pPr>
            <w:r w:rsidRPr="00025F40">
              <w:rPr>
                <w:noProof/>
                <w:sz w:val="16"/>
                <w:szCs w:val="16"/>
              </w:rPr>
              <w:t>min( binIdx, 15 )</w:t>
            </w:r>
          </w:p>
        </w:tc>
      </w:tr>
      <w:tr w:rsidR="003B735A" w:rsidRPr="00025F40" w14:paraId="4C1FCAB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9DA49ED" w14:textId="10B5354D" w:rsidR="003B735A" w:rsidRPr="00025F40" w:rsidRDefault="003B735A" w:rsidP="003B735A">
            <w:pPr>
              <w:jc w:val="left"/>
              <w:rPr>
                <w:noProof/>
                <w:sz w:val="16"/>
                <w:szCs w:val="16"/>
              </w:rPr>
            </w:pPr>
            <w:r w:rsidRPr="00025F40">
              <w:rPr>
                <w:noProof/>
                <w:sz w:val="16"/>
                <w:szCs w:val="16"/>
              </w:rPr>
              <w:t>cc_pred_abs_chd_minus1[ ]</w:t>
            </w:r>
            <w:r w:rsidRPr="00025F40">
              <w:rPr>
                <w:noProof/>
                <w:sz w:val="16"/>
                <w:szCs w:val="16"/>
              </w:rPr>
              <w:br/>
            </w:r>
            <w:r w:rsidRPr="00025F40">
              <w:rPr>
                <w:noProof/>
                <w:sz w:val="16"/>
                <w:szCs w:val="16"/>
                <w:lang w:eastAsia="ko-KR"/>
              </w:rPr>
              <w:t>(if the bin with binIdx is part of the fixed-length suffix code of the limited EG0 binarization)</w:t>
            </w:r>
          </w:p>
        </w:tc>
        <w:tc>
          <w:tcPr>
            <w:tcW w:w="1896" w:type="dxa"/>
            <w:tcBorders>
              <w:top w:val="single" w:sz="4" w:space="0" w:color="auto"/>
              <w:left w:val="single" w:sz="4" w:space="0" w:color="auto"/>
              <w:bottom w:val="single" w:sz="4" w:space="0" w:color="auto"/>
              <w:right w:val="single" w:sz="4" w:space="0" w:color="auto"/>
            </w:tcBorders>
            <w:vAlign w:val="center"/>
          </w:tcPr>
          <w:p w14:paraId="2652EF14" w14:textId="77777777" w:rsidR="003B735A" w:rsidRPr="00025F40" w:rsidRDefault="003B735A" w:rsidP="003B735A">
            <w:pPr>
              <w:jc w:val="center"/>
              <w:rPr>
                <w:noProof/>
                <w:sz w:val="16"/>
                <w:szCs w:val="16"/>
              </w:rPr>
            </w:pPr>
            <w:r w:rsidRPr="00025F40">
              <w:rPr>
                <w:rFonts w:eastAsia="PMingLiU"/>
                <w:noProof/>
                <w:sz w:val="16"/>
                <w:szCs w:val="16"/>
                <w:lang w:eastAsia="zh-TW"/>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56AA8DE8" w14:textId="77777777" w:rsidR="003B735A" w:rsidRPr="00025F40" w:rsidRDefault="003B735A" w:rsidP="003B735A">
            <w:pPr>
              <w:jc w:val="center"/>
              <w:rPr>
                <w:noProof/>
                <w:sz w:val="16"/>
                <w:szCs w:val="16"/>
              </w:rPr>
            </w:pPr>
            <w:r w:rsidRPr="00025F40">
              <w:rPr>
                <w:rFonts w:eastAsia="PMingLiU"/>
                <w:noProof/>
                <w:sz w:val="16"/>
                <w:szCs w:val="16"/>
                <w:lang w:eastAsia="zh-TW"/>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6812ED99" w14:textId="77777777" w:rsidR="003B735A" w:rsidRPr="00025F40" w:rsidRDefault="003B735A" w:rsidP="003B735A">
            <w:pPr>
              <w:jc w:val="center"/>
              <w:rPr>
                <w:noProof/>
                <w:sz w:val="16"/>
                <w:szCs w:val="16"/>
              </w:rPr>
            </w:pPr>
            <w:r w:rsidRPr="00025F40">
              <w:rPr>
                <w:rFonts w:eastAsia="PMingLiU"/>
                <w:noProof/>
                <w:sz w:val="16"/>
                <w:szCs w:val="16"/>
                <w:lang w:eastAsia="zh-TW"/>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3931EB23" w14:textId="77777777" w:rsidR="003B735A" w:rsidRPr="00025F40" w:rsidRDefault="003B735A" w:rsidP="003B735A">
            <w:pPr>
              <w:jc w:val="center"/>
              <w:rPr>
                <w:noProof/>
                <w:sz w:val="16"/>
                <w:szCs w:val="16"/>
              </w:rPr>
            </w:pPr>
            <w:r w:rsidRPr="00025F40">
              <w:rPr>
                <w:rFonts w:eastAsia="PMingLiU"/>
                <w:noProof/>
                <w:sz w:val="16"/>
                <w:szCs w:val="16"/>
                <w:lang w:eastAsia="zh-TW"/>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4B166E6A" w14:textId="77777777" w:rsidR="003B735A" w:rsidRPr="00025F40" w:rsidRDefault="003B735A" w:rsidP="003B735A">
            <w:pPr>
              <w:jc w:val="center"/>
              <w:rPr>
                <w:noProof/>
                <w:sz w:val="16"/>
                <w:szCs w:val="16"/>
              </w:rPr>
            </w:pPr>
            <w:r w:rsidRPr="00025F40">
              <w:rPr>
                <w:rFonts w:eastAsia="PMingLiU"/>
                <w:noProof/>
                <w:sz w:val="16"/>
                <w:szCs w:val="16"/>
                <w:lang w:eastAsia="zh-TW"/>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3696A409" w14:textId="77777777" w:rsidR="003B735A" w:rsidRPr="00025F40" w:rsidRDefault="003B735A" w:rsidP="003B735A">
            <w:pPr>
              <w:jc w:val="center"/>
              <w:rPr>
                <w:noProof/>
                <w:sz w:val="16"/>
                <w:szCs w:val="16"/>
              </w:rPr>
            </w:pPr>
            <w:r w:rsidRPr="00025F40">
              <w:rPr>
                <w:rFonts w:eastAsia="PMingLiU"/>
                <w:noProof/>
                <w:sz w:val="16"/>
                <w:szCs w:val="16"/>
                <w:lang w:eastAsia="zh-TW"/>
              </w:rPr>
              <w:t>bypass</w:t>
            </w:r>
          </w:p>
        </w:tc>
      </w:tr>
      <w:tr w:rsidR="003B735A" w:rsidRPr="00025F40" w14:paraId="1493F63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7AB048A2" w14:textId="48AC7372" w:rsidR="003B735A" w:rsidRPr="00025F40" w:rsidRDefault="003B735A" w:rsidP="003B735A">
            <w:pPr>
              <w:jc w:val="left"/>
              <w:rPr>
                <w:noProof/>
                <w:sz w:val="16"/>
                <w:szCs w:val="16"/>
              </w:rPr>
            </w:pPr>
            <w:r w:rsidRPr="00025F40">
              <w:rPr>
                <w:noProof/>
                <w:sz w:val="16"/>
                <w:szCs w:val="16"/>
                <w:lang w:val="en-US"/>
              </w:rPr>
              <w:t>cc_pred_chd_sign_flag[ ]</w:t>
            </w:r>
          </w:p>
        </w:tc>
        <w:tc>
          <w:tcPr>
            <w:tcW w:w="1896" w:type="dxa"/>
            <w:tcBorders>
              <w:top w:val="single" w:sz="4" w:space="0" w:color="auto"/>
              <w:left w:val="single" w:sz="4" w:space="0" w:color="auto"/>
              <w:bottom w:val="single" w:sz="4" w:space="0" w:color="auto"/>
              <w:right w:val="single" w:sz="4" w:space="0" w:color="auto"/>
            </w:tcBorders>
            <w:vAlign w:val="center"/>
          </w:tcPr>
          <w:p w14:paraId="57DF689C" w14:textId="77777777" w:rsidR="003B735A" w:rsidRPr="00025F40" w:rsidRDefault="003B735A" w:rsidP="003B735A">
            <w:pPr>
              <w:jc w:val="center"/>
              <w:rPr>
                <w:noProof/>
                <w:sz w:val="16"/>
                <w:szCs w:val="16"/>
              </w:rPr>
            </w:pPr>
            <w:r w:rsidRPr="00025F40">
              <w:rPr>
                <w:rFonts w:eastAsia="PMingLiU"/>
                <w:noProof/>
                <w:sz w:val="16"/>
                <w:szCs w:val="16"/>
                <w:lang w:eastAsia="zh-TW"/>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30BD08F5" w14:textId="77777777" w:rsidR="003B735A" w:rsidRPr="00025F40" w:rsidRDefault="003B735A" w:rsidP="003B735A">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5F0D6223" w14:textId="77777777" w:rsidR="003B735A" w:rsidRPr="00025F40" w:rsidRDefault="003B735A" w:rsidP="003B735A">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1F7ACF54"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45709199"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A8E6A62" w14:textId="77777777" w:rsidR="003B735A" w:rsidRPr="00025F40" w:rsidRDefault="003B735A" w:rsidP="003B735A">
            <w:pPr>
              <w:jc w:val="center"/>
              <w:rPr>
                <w:noProof/>
                <w:sz w:val="16"/>
                <w:szCs w:val="16"/>
              </w:rPr>
            </w:pPr>
            <w:r w:rsidRPr="00025F40">
              <w:rPr>
                <w:noProof/>
                <w:sz w:val="16"/>
                <w:szCs w:val="16"/>
              </w:rPr>
              <w:t>na</w:t>
            </w:r>
          </w:p>
        </w:tc>
      </w:tr>
      <w:tr w:rsidR="003B735A" w:rsidRPr="00025F40" w14:paraId="036445B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0B5A4453" w14:textId="77777777" w:rsidR="003B735A" w:rsidRPr="00025F40" w:rsidRDefault="003B735A" w:rsidP="003B735A">
            <w:pPr>
              <w:jc w:val="left"/>
              <w:rPr>
                <w:noProof/>
                <w:sz w:val="16"/>
                <w:szCs w:val="16"/>
                <w:lang w:eastAsia="ko-KR"/>
              </w:rPr>
            </w:pPr>
            <w:r w:rsidRPr="00025F40">
              <w:rPr>
                <w:noProof/>
                <w:sz w:val="16"/>
                <w:szCs w:val="16"/>
              </w:rPr>
              <w:t>bm_pred_mult_hyp_flag</w:t>
            </w:r>
          </w:p>
        </w:tc>
        <w:tc>
          <w:tcPr>
            <w:tcW w:w="1896" w:type="dxa"/>
            <w:tcBorders>
              <w:top w:val="single" w:sz="4" w:space="0" w:color="auto"/>
              <w:left w:val="single" w:sz="4" w:space="0" w:color="auto"/>
              <w:bottom w:val="single" w:sz="4" w:space="0" w:color="auto"/>
              <w:right w:val="single" w:sz="4" w:space="0" w:color="auto"/>
            </w:tcBorders>
            <w:vAlign w:val="center"/>
          </w:tcPr>
          <w:p w14:paraId="20FBE68B" w14:textId="77777777" w:rsidR="003B735A" w:rsidRPr="00025F40" w:rsidRDefault="003B735A" w:rsidP="003B735A">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7AC8136C" w14:textId="77777777" w:rsidR="003B735A" w:rsidRPr="00025F40" w:rsidRDefault="003B735A" w:rsidP="003B735A">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689E0786" w14:textId="77777777" w:rsidR="003B735A" w:rsidRPr="00025F40" w:rsidRDefault="003B735A" w:rsidP="003B735A">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11939219"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65588A91"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10C8D371" w14:textId="77777777" w:rsidR="003B735A" w:rsidRPr="00025F40" w:rsidRDefault="003B735A" w:rsidP="003B735A">
            <w:pPr>
              <w:jc w:val="center"/>
              <w:rPr>
                <w:noProof/>
                <w:sz w:val="16"/>
                <w:szCs w:val="16"/>
              </w:rPr>
            </w:pPr>
            <w:r w:rsidRPr="00025F40">
              <w:rPr>
                <w:noProof/>
                <w:sz w:val="16"/>
                <w:szCs w:val="16"/>
              </w:rPr>
              <w:t>na</w:t>
            </w:r>
          </w:p>
        </w:tc>
      </w:tr>
      <w:tr w:rsidR="00E01320" w:rsidRPr="00025F40" w14:paraId="4DBCB86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283B3FA" w14:textId="59F0562A" w:rsidR="00E01320" w:rsidRPr="00025F40" w:rsidRDefault="00E01320" w:rsidP="003B735A">
            <w:pPr>
              <w:jc w:val="left"/>
              <w:rPr>
                <w:noProof/>
                <w:sz w:val="16"/>
                <w:szCs w:val="16"/>
              </w:rPr>
            </w:pPr>
            <w:r w:rsidRPr="00025F40">
              <w:rPr>
                <w:noProof/>
                <w:sz w:val="16"/>
                <w:szCs w:val="16"/>
              </w:rPr>
              <w:t>bm_pred_add_offset_flag</w:t>
            </w:r>
          </w:p>
        </w:tc>
        <w:tc>
          <w:tcPr>
            <w:tcW w:w="1896" w:type="dxa"/>
            <w:tcBorders>
              <w:top w:val="single" w:sz="4" w:space="0" w:color="auto"/>
              <w:left w:val="single" w:sz="4" w:space="0" w:color="auto"/>
              <w:bottom w:val="single" w:sz="4" w:space="0" w:color="auto"/>
              <w:right w:val="single" w:sz="4" w:space="0" w:color="auto"/>
            </w:tcBorders>
            <w:vAlign w:val="center"/>
          </w:tcPr>
          <w:p w14:paraId="219C6A78" w14:textId="5FC5C52F" w:rsidR="00E01320" w:rsidRPr="00025F40" w:rsidRDefault="00E01320" w:rsidP="003B735A">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08AD3F9C" w14:textId="124FC165" w:rsidR="00E01320" w:rsidRPr="00025F40" w:rsidRDefault="00E01320" w:rsidP="003B735A">
            <w:pPr>
              <w:jc w:val="center"/>
              <w:rPr>
                <w:noProof/>
                <w:sz w:val="16"/>
                <w:szCs w:val="16"/>
              </w:rPr>
            </w:pPr>
            <w:r w:rsidRPr="00025F40">
              <w:rPr>
                <w:noProof/>
                <w:sz w:val="16"/>
                <w:szCs w:val="16"/>
              </w:rPr>
              <w:t>nan</w:t>
            </w:r>
          </w:p>
        </w:tc>
        <w:tc>
          <w:tcPr>
            <w:tcW w:w="900" w:type="dxa"/>
            <w:tcBorders>
              <w:top w:val="single" w:sz="4" w:space="0" w:color="auto"/>
              <w:left w:val="single" w:sz="4" w:space="0" w:color="auto"/>
              <w:bottom w:val="single" w:sz="4" w:space="0" w:color="auto"/>
              <w:right w:val="single" w:sz="4" w:space="0" w:color="auto"/>
            </w:tcBorders>
            <w:vAlign w:val="center"/>
          </w:tcPr>
          <w:p w14:paraId="796DF81E" w14:textId="2A7C2EFA" w:rsidR="00E01320" w:rsidRPr="00025F40" w:rsidRDefault="00E01320" w:rsidP="003B735A">
            <w:pPr>
              <w:jc w:val="center"/>
              <w:rPr>
                <w:noProof/>
                <w:sz w:val="16"/>
                <w:szCs w:val="16"/>
              </w:rPr>
            </w:pPr>
            <w:r w:rsidRPr="00025F40">
              <w:rPr>
                <w:noProof/>
                <w:sz w:val="16"/>
                <w:szCs w:val="16"/>
              </w:rPr>
              <w:t>nan</w:t>
            </w:r>
          </w:p>
        </w:tc>
        <w:tc>
          <w:tcPr>
            <w:tcW w:w="860" w:type="dxa"/>
            <w:tcBorders>
              <w:top w:val="single" w:sz="4" w:space="0" w:color="auto"/>
              <w:left w:val="single" w:sz="4" w:space="0" w:color="auto"/>
              <w:bottom w:val="single" w:sz="4" w:space="0" w:color="auto"/>
              <w:right w:val="single" w:sz="4" w:space="0" w:color="auto"/>
            </w:tcBorders>
            <w:vAlign w:val="center"/>
          </w:tcPr>
          <w:p w14:paraId="0AD49CCD" w14:textId="40B088D9" w:rsidR="00E01320" w:rsidRPr="00025F40" w:rsidRDefault="00E01320" w:rsidP="003B735A">
            <w:pPr>
              <w:jc w:val="center"/>
              <w:rPr>
                <w:noProof/>
                <w:sz w:val="16"/>
                <w:szCs w:val="16"/>
              </w:rPr>
            </w:pPr>
            <w:r w:rsidRPr="00025F40">
              <w:rPr>
                <w:noProof/>
                <w:sz w:val="16"/>
                <w:szCs w:val="16"/>
              </w:rPr>
              <w:t>nan</w:t>
            </w:r>
          </w:p>
        </w:tc>
        <w:tc>
          <w:tcPr>
            <w:tcW w:w="977" w:type="dxa"/>
            <w:tcBorders>
              <w:top w:val="single" w:sz="4" w:space="0" w:color="auto"/>
              <w:left w:val="single" w:sz="4" w:space="0" w:color="auto"/>
              <w:bottom w:val="single" w:sz="4" w:space="0" w:color="auto"/>
              <w:right w:val="single" w:sz="4" w:space="0" w:color="auto"/>
            </w:tcBorders>
            <w:vAlign w:val="center"/>
          </w:tcPr>
          <w:p w14:paraId="1990085E" w14:textId="565F65D9" w:rsidR="00E01320" w:rsidRPr="00025F40" w:rsidRDefault="00E01320" w:rsidP="003B735A">
            <w:pPr>
              <w:jc w:val="center"/>
              <w:rPr>
                <w:noProof/>
                <w:sz w:val="16"/>
                <w:szCs w:val="16"/>
              </w:rPr>
            </w:pPr>
            <w:r w:rsidRPr="00025F40">
              <w:rPr>
                <w:noProof/>
                <w:sz w:val="16"/>
                <w:szCs w:val="16"/>
              </w:rPr>
              <w:t>nan</w:t>
            </w:r>
          </w:p>
        </w:tc>
        <w:tc>
          <w:tcPr>
            <w:tcW w:w="977" w:type="dxa"/>
            <w:tcBorders>
              <w:top w:val="single" w:sz="4" w:space="0" w:color="auto"/>
              <w:left w:val="single" w:sz="4" w:space="0" w:color="auto"/>
              <w:bottom w:val="single" w:sz="4" w:space="0" w:color="auto"/>
              <w:right w:val="single" w:sz="4" w:space="0" w:color="auto"/>
            </w:tcBorders>
            <w:vAlign w:val="center"/>
          </w:tcPr>
          <w:p w14:paraId="459DB1D9" w14:textId="0AA37D72" w:rsidR="00E01320" w:rsidRPr="00025F40" w:rsidRDefault="00E01320" w:rsidP="003B735A">
            <w:pPr>
              <w:jc w:val="center"/>
              <w:rPr>
                <w:noProof/>
                <w:sz w:val="16"/>
                <w:szCs w:val="16"/>
              </w:rPr>
            </w:pPr>
            <w:r w:rsidRPr="00025F40">
              <w:rPr>
                <w:noProof/>
                <w:sz w:val="16"/>
                <w:szCs w:val="16"/>
              </w:rPr>
              <w:t>nan</w:t>
            </w:r>
          </w:p>
        </w:tc>
      </w:tr>
      <w:tr w:rsidR="003B735A" w:rsidRPr="00025F40" w14:paraId="3C9422A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38D2F850" w14:textId="77777777" w:rsidR="003B735A" w:rsidRPr="00025F40" w:rsidRDefault="003B735A" w:rsidP="003B735A">
            <w:pPr>
              <w:jc w:val="left"/>
              <w:rPr>
                <w:noProof/>
                <w:sz w:val="16"/>
                <w:szCs w:val="16"/>
                <w:lang w:eastAsia="ko-KR"/>
              </w:rPr>
            </w:pPr>
            <w:r w:rsidRPr="00025F40">
              <w:rPr>
                <w:noProof/>
                <w:sz w:val="16"/>
                <w:szCs w:val="16"/>
              </w:rPr>
              <w:t>bm_pred_filter_flag</w:t>
            </w:r>
            <w:r w:rsidRPr="00025F40">
              <w:rPr>
                <w:noProof/>
                <w:sz w:val="16"/>
                <w:szCs w:val="16"/>
                <w:lang w:eastAsia="ko-KR"/>
              </w:rPr>
              <w:t>[ ]</w:t>
            </w:r>
          </w:p>
        </w:tc>
        <w:tc>
          <w:tcPr>
            <w:tcW w:w="1896" w:type="dxa"/>
            <w:tcBorders>
              <w:top w:val="single" w:sz="4" w:space="0" w:color="auto"/>
              <w:left w:val="single" w:sz="4" w:space="0" w:color="auto"/>
              <w:bottom w:val="single" w:sz="4" w:space="0" w:color="auto"/>
              <w:right w:val="single" w:sz="4" w:space="0" w:color="auto"/>
            </w:tcBorders>
            <w:vAlign w:val="center"/>
          </w:tcPr>
          <w:p w14:paraId="108CDA73" w14:textId="77777777" w:rsidR="003B735A" w:rsidRPr="00025F40" w:rsidRDefault="003B735A" w:rsidP="003B735A">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06A528E6" w14:textId="77777777" w:rsidR="003B735A" w:rsidRPr="00025F40" w:rsidRDefault="003B735A" w:rsidP="003B735A">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091EBF19" w14:textId="77777777" w:rsidR="003B735A" w:rsidRPr="00025F40" w:rsidRDefault="003B735A" w:rsidP="003B735A">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7B95D6C1"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3E5C9E8D"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23B6B68" w14:textId="77777777" w:rsidR="003B735A" w:rsidRPr="00025F40" w:rsidRDefault="003B735A" w:rsidP="003B735A">
            <w:pPr>
              <w:jc w:val="center"/>
              <w:rPr>
                <w:noProof/>
                <w:sz w:val="16"/>
                <w:szCs w:val="16"/>
              </w:rPr>
            </w:pPr>
            <w:r w:rsidRPr="00025F40">
              <w:rPr>
                <w:noProof/>
                <w:sz w:val="16"/>
                <w:szCs w:val="16"/>
              </w:rPr>
              <w:t>na</w:t>
            </w:r>
          </w:p>
        </w:tc>
      </w:tr>
      <w:tr w:rsidR="003B735A" w:rsidRPr="00025F40" w14:paraId="7CCCE28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1A01A75A" w14:textId="77777777" w:rsidR="003B735A" w:rsidRPr="00025F40" w:rsidRDefault="003B735A" w:rsidP="003B735A">
            <w:pPr>
              <w:jc w:val="left"/>
              <w:rPr>
                <w:noProof/>
                <w:sz w:val="16"/>
                <w:szCs w:val="16"/>
                <w:lang w:eastAsia="ko-KR"/>
              </w:rPr>
            </w:pPr>
            <w:r w:rsidRPr="00025F40">
              <w:rPr>
                <w:noProof/>
                <w:sz w:val="16"/>
                <w:szCs w:val="16"/>
                <w:lang w:val="en-US"/>
              </w:rPr>
              <w:t>bm_pred_filter_idx</w:t>
            </w:r>
            <w:r w:rsidRPr="00025F40">
              <w:rPr>
                <w:noProof/>
                <w:sz w:val="16"/>
                <w:szCs w:val="16"/>
                <w:lang w:eastAsia="ko-KR"/>
              </w:rPr>
              <w:t>[ ]</w:t>
            </w:r>
          </w:p>
        </w:tc>
        <w:tc>
          <w:tcPr>
            <w:tcW w:w="1896" w:type="dxa"/>
            <w:tcBorders>
              <w:top w:val="single" w:sz="4" w:space="0" w:color="auto"/>
              <w:left w:val="single" w:sz="4" w:space="0" w:color="auto"/>
              <w:bottom w:val="single" w:sz="4" w:space="0" w:color="auto"/>
              <w:right w:val="single" w:sz="4" w:space="0" w:color="auto"/>
            </w:tcBorders>
            <w:vAlign w:val="center"/>
          </w:tcPr>
          <w:p w14:paraId="4C7DF3E6" w14:textId="77777777" w:rsidR="003B735A" w:rsidRPr="00025F40" w:rsidRDefault="003B735A" w:rsidP="003B735A">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17028DFB" w14:textId="77777777" w:rsidR="003B735A" w:rsidRPr="00025F40" w:rsidRDefault="003B735A" w:rsidP="003B735A">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580D9E57" w14:textId="77777777" w:rsidR="003B735A" w:rsidRPr="00025F40" w:rsidRDefault="003B735A" w:rsidP="003B735A">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1D804660"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D189163"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128E6BDE" w14:textId="77777777" w:rsidR="003B735A" w:rsidRPr="00025F40" w:rsidRDefault="003B735A" w:rsidP="003B735A">
            <w:pPr>
              <w:jc w:val="center"/>
              <w:rPr>
                <w:noProof/>
                <w:sz w:val="16"/>
                <w:szCs w:val="16"/>
              </w:rPr>
            </w:pPr>
            <w:r w:rsidRPr="00025F40">
              <w:rPr>
                <w:noProof/>
                <w:sz w:val="16"/>
                <w:szCs w:val="16"/>
              </w:rPr>
              <w:t>na</w:t>
            </w:r>
          </w:p>
        </w:tc>
      </w:tr>
      <w:tr w:rsidR="003B735A" w:rsidRPr="00025F40" w14:paraId="61A980D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B1AA4A3" w14:textId="79BA3211" w:rsidR="003B735A" w:rsidRPr="00025F40" w:rsidRDefault="003B735A" w:rsidP="003B735A">
            <w:pPr>
              <w:jc w:val="left"/>
              <w:rPr>
                <w:noProof/>
                <w:sz w:val="16"/>
                <w:szCs w:val="16"/>
                <w:lang w:val="en-US"/>
              </w:rPr>
            </w:pPr>
            <w:r w:rsidRPr="00025F40">
              <w:rPr>
                <w:noProof/>
                <w:sz w:val="16"/>
                <w:szCs w:val="16"/>
                <w:lang w:val="en-US"/>
              </w:rPr>
              <w:t>bm_pred_off_pred_prev_ch_flag</w:t>
            </w:r>
            <w:r w:rsidRPr="00025F40">
              <w:rPr>
                <w:noProof/>
                <w:sz w:val="16"/>
                <w:szCs w:val="16"/>
                <w:lang w:eastAsia="ko-KR"/>
              </w:rPr>
              <w:t>[ ]</w:t>
            </w:r>
          </w:p>
        </w:tc>
        <w:tc>
          <w:tcPr>
            <w:tcW w:w="1896" w:type="dxa"/>
            <w:tcBorders>
              <w:top w:val="single" w:sz="4" w:space="0" w:color="auto"/>
              <w:left w:val="single" w:sz="4" w:space="0" w:color="auto"/>
              <w:bottom w:val="single" w:sz="4" w:space="0" w:color="auto"/>
              <w:right w:val="single" w:sz="4" w:space="0" w:color="auto"/>
            </w:tcBorders>
            <w:vAlign w:val="center"/>
          </w:tcPr>
          <w:p w14:paraId="282AF462" w14:textId="77777777" w:rsidR="003B735A" w:rsidRPr="00025F40" w:rsidRDefault="003B735A" w:rsidP="003B735A">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12EE0E0C" w14:textId="77777777" w:rsidR="003B735A" w:rsidRPr="00025F40" w:rsidRDefault="003B735A" w:rsidP="003B735A">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519DAFE9" w14:textId="77777777" w:rsidR="003B735A" w:rsidRPr="00025F40" w:rsidRDefault="003B735A" w:rsidP="003B735A">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29725769"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229021DA"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E6F5F59" w14:textId="77777777" w:rsidR="003B735A" w:rsidRPr="00025F40" w:rsidRDefault="003B735A" w:rsidP="003B735A">
            <w:pPr>
              <w:jc w:val="center"/>
              <w:rPr>
                <w:noProof/>
                <w:sz w:val="16"/>
                <w:szCs w:val="16"/>
              </w:rPr>
            </w:pPr>
            <w:r w:rsidRPr="00025F40">
              <w:rPr>
                <w:noProof/>
                <w:sz w:val="16"/>
                <w:szCs w:val="16"/>
              </w:rPr>
              <w:t>na</w:t>
            </w:r>
          </w:p>
        </w:tc>
      </w:tr>
      <w:tr w:rsidR="003B735A" w:rsidRPr="00025F40" w14:paraId="33625AF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3EBFC790" w14:textId="4D46D561" w:rsidR="003B735A" w:rsidRPr="00025F40" w:rsidRDefault="003B735A" w:rsidP="003B735A">
            <w:pPr>
              <w:jc w:val="left"/>
              <w:rPr>
                <w:noProof/>
                <w:sz w:val="16"/>
                <w:szCs w:val="16"/>
                <w:lang w:eastAsia="ko-KR"/>
              </w:rPr>
            </w:pPr>
            <w:r w:rsidRPr="00025F40">
              <w:rPr>
                <w:noProof/>
                <w:sz w:val="16"/>
                <w:szCs w:val="16"/>
                <w:lang w:val="en-US"/>
              </w:rPr>
              <w:t>bm_pred_abs_offd_greater0_flag</w:t>
            </w:r>
            <w:r w:rsidRPr="00025F40">
              <w:rPr>
                <w:noProof/>
                <w:sz w:val="16"/>
                <w:szCs w:val="16"/>
                <w:lang w:eastAsia="ko-KR"/>
              </w:rPr>
              <w:t>[ ]</w:t>
            </w:r>
          </w:p>
        </w:tc>
        <w:tc>
          <w:tcPr>
            <w:tcW w:w="1896" w:type="dxa"/>
            <w:tcBorders>
              <w:top w:val="single" w:sz="4" w:space="0" w:color="auto"/>
              <w:left w:val="single" w:sz="4" w:space="0" w:color="auto"/>
              <w:bottom w:val="single" w:sz="4" w:space="0" w:color="auto"/>
              <w:right w:val="single" w:sz="4" w:space="0" w:color="auto"/>
            </w:tcBorders>
            <w:vAlign w:val="center"/>
          </w:tcPr>
          <w:p w14:paraId="5E57BFE5" w14:textId="77777777" w:rsidR="003B735A" w:rsidRPr="00025F40" w:rsidRDefault="003B735A" w:rsidP="003B735A">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67699333" w14:textId="77777777" w:rsidR="003B735A" w:rsidRPr="00025F40" w:rsidRDefault="003B735A" w:rsidP="003B735A">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5840F1A7" w14:textId="77777777" w:rsidR="003B735A" w:rsidRPr="00025F40" w:rsidRDefault="003B735A" w:rsidP="003B735A">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4E83839C"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265CDFC0"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40087B0" w14:textId="77777777" w:rsidR="003B735A" w:rsidRPr="00025F40" w:rsidRDefault="003B735A" w:rsidP="003B735A">
            <w:pPr>
              <w:jc w:val="center"/>
              <w:rPr>
                <w:noProof/>
                <w:sz w:val="16"/>
                <w:szCs w:val="16"/>
              </w:rPr>
            </w:pPr>
            <w:r w:rsidRPr="00025F40">
              <w:rPr>
                <w:noProof/>
                <w:sz w:val="16"/>
                <w:szCs w:val="16"/>
              </w:rPr>
              <w:t>na</w:t>
            </w:r>
          </w:p>
        </w:tc>
      </w:tr>
      <w:tr w:rsidR="003B735A" w:rsidRPr="00025F40" w14:paraId="4B65E707"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347E6EAB" w14:textId="77777777" w:rsidR="003B735A" w:rsidRPr="00025F40" w:rsidRDefault="003B735A" w:rsidP="003B735A">
            <w:pPr>
              <w:jc w:val="left"/>
              <w:rPr>
                <w:noProof/>
                <w:sz w:val="16"/>
                <w:szCs w:val="16"/>
                <w:lang w:eastAsia="ko-KR"/>
              </w:rPr>
            </w:pPr>
            <w:r w:rsidRPr="00025F40">
              <w:rPr>
                <w:noProof/>
                <w:sz w:val="16"/>
                <w:szCs w:val="16"/>
                <w:lang w:val="en-US"/>
              </w:rPr>
              <w:lastRenderedPageBreak/>
              <w:t>bm_pred_abs_offd_minus1</w:t>
            </w:r>
            <w:r w:rsidRPr="00025F40">
              <w:rPr>
                <w:noProof/>
                <w:sz w:val="16"/>
                <w:szCs w:val="16"/>
                <w:lang w:eastAsia="ko-KR"/>
              </w:rPr>
              <w:t>[ ]</w:t>
            </w:r>
            <w:r w:rsidRPr="00025F40">
              <w:rPr>
                <w:noProof/>
                <w:sz w:val="16"/>
                <w:szCs w:val="16"/>
                <w:lang w:eastAsia="ko-KR"/>
              </w:rPr>
              <w:br/>
              <w:t>(if the bin with binIdx is part of the prefix code of the limited EG0 binarization)</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71685A87" w14:textId="77777777" w:rsidR="003B735A" w:rsidRPr="00025F40" w:rsidRDefault="003B735A" w:rsidP="003B735A">
            <w:pPr>
              <w:jc w:val="center"/>
              <w:rPr>
                <w:noProof/>
                <w:sz w:val="16"/>
                <w:szCs w:val="16"/>
              </w:rPr>
            </w:pPr>
            <w:r w:rsidRPr="00025F40">
              <w:rPr>
                <w:noProof/>
                <w:sz w:val="16"/>
                <w:szCs w:val="16"/>
              </w:rPr>
              <w:t>min( binIdx, 15 )</w:t>
            </w:r>
          </w:p>
        </w:tc>
      </w:tr>
      <w:tr w:rsidR="003B735A" w:rsidRPr="00025F40" w14:paraId="0F1A9FD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1F5CC64C" w14:textId="77777777" w:rsidR="003B735A" w:rsidRPr="00025F40" w:rsidRDefault="003B735A" w:rsidP="003B735A">
            <w:pPr>
              <w:jc w:val="left"/>
              <w:rPr>
                <w:noProof/>
                <w:sz w:val="16"/>
                <w:szCs w:val="16"/>
                <w:lang w:val="en-US"/>
              </w:rPr>
            </w:pPr>
            <w:r w:rsidRPr="00025F40">
              <w:rPr>
                <w:noProof/>
                <w:sz w:val="16"/>
                <w:szCs w:val="16"/>
                <w:lang w:val="en-US"/>
              </w:rPr>
              <w:t>bm_pred_abs_offd_minus1</w:t>
            </w:r>
            <w:r w:rsidRPr="00025F40">
              <w:rPr>
                <w:noProof/>
                <w:sz w:val="16"/>
                <w:szCs w:val="16"/>
                <w:lang w:eastAsia="ko-KR"/>
              </w:rPr>
              <w:t>[ ]</w:t>
            </w:r>
            <w:r w:rsidRPr="00025F40">
              <w:rPr>
                <w:noProof/>
                <w:sz w:val="16"/>
                <w:szCs w:val="16"/>
                <w:lang w:eastAsia="ko-KR"/>
              </w:rPr>
              <w:br/>
              <w:t>(if the bin with binIdx is part of the fixed-length suffix code of the limited EG0 binarization)</w:t>
            </w:r>
          </w:p>
        </w:tc>
        <w:tc>
          <w:tcPr>
            <w:tcW w:w="1896" w:type="dxa"/>
            <w:tcBorders>
              <w:top w:val="single" w:sz="4" w:space="0" w:color="auto"/>
              <w:left w:val="single" w:sz="4" w:space="0" w:color="auto"/>
              <w:bottom w:val="single" w:sz="4" w:space="0" w:color="auto"/>
              <w:right w:val="single" w:sz="4" w:space="0" w:color="auto"/>
            </w:tcBorders>
            <w:vAlign w:val="center"/>
          </w:tcPr>
          <w:p w14:paraId="4530016A" w14:textId="77777777" w:rsidR="003B735A" w:rsidRPr="00025F40" w:rsidRDefault="003B735A" w:rsidP="003B735A">
            <w:pPr>
              <w:jc w:val="center"/>
              <w:rPr>
                <w:noProof/>
                <w:sz w:val="16"/>
                <w:szCs w:val="16"/>
              </w:rPr>
            </w:pPr>
            <w:r w:rsidRPr="00025F40">
              <w:rPr>
                <w:rFonts w:eastAsia="PMingLiU"/>
                <w:noProof/>
                <w:sz w:val="16"/>
                <w:szCs w:val="16"/>
                <w:lang w:eastAsia="zh-TW"/>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5DB31500" w14:textId="77777777" w:rsidR="003B735A" w:rsidRPr="00025F40" w:rsidRDefault="003B735A" w:rsidP="003B735A">
            <w:pPr>
              <w:jc w:val="center"/>
              <w:rPr>
                <w:noProof/>
                <w:sz w:val="16"/>
                <w:szCs w:val="16"/>
              </w:rPr>
            </w:pPr>
            <w:r w:rsidRPr="00025F40">
              <w:rPr>
                <w:rFonts w:eastAsia="PMingLiU"/>
                <w:noProof/>
                <w:sz w:val="16"/>
                <w:szCs w:val="16"/>
                <w:lang w:eastAsia="zh-TW"/>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3A398481" w14:textId="77777777" w:rsidR="003B735A" w:rsidRPr="00025F40" w:rsidRDefault="003B735A" w:rsidP="003B735A">
            <w:pPr>
              <w:jc w:val="center"/>
              <w:rPr>
                <w:noProof/>
                <w:sz w:val="16"/>
                <w:szCs w:val="16"/>
              </w:rPr>
            </w:pPr>
            <w:r w:rsidRPr="00025F40">
              <w:rPr>
                <w:rFonts w:eastAsia="PMingLiU"/>
                <w:noProof/>
                <w:sz w:val="16"/>
                <w:szCs w:val="16"/>
                <w:lang w:eastAsia="zh-TW"/>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4B9D2B18" w14:textId="77777777" w:rsidR="003B735A" w:rsidRPr="00025F40" w:rsidRDefault="003B735A" w:rsidP="003B735A">
            <w:pPr>
              <w:jc w:val="center"/>
              <w:rPr>
                <w:noProof/>
                <w:sz w:val="16"/>
                <w:szCs w:val="16"/>
              </w:rPr>
            </w:pPr>
            <w:r w:rsidRPr="00025F40">
              <w:rPr>
                <w:rFonts w:eastAsia="PMingLiU"/>
                <w:noProof/>
                <w:sz w:val="16"/>
                <w:szCs w:val="16"/>
                <w:lang w:eastAsia="zh-TW"/>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678B1693" w14:textId="77777777" w:rsidR="003B735A" w:rsidRPr="00025F40" w:rsidRDefault="003B735A" w:rsidP="003B735A">
            <w:pPr>
              <w:jc w:val="center"/>
              <w:rPr>
                <w:noProof/>
                <w:sz w:val="16"/>
                <w:szCs w:val="16"/>
              </w:rPr>
            </w:pPr>
            <w:r w:rsidRPr="00025F40">
              <w:rPr>
                <w:rFonts w:eastAsia="PMingLiU"/>
                <w:noProof/>
                <w:sz w:val="16"/>
                <w:szCs w:val="16"/>
                <w:lang w:eastAsia="zh-TW"/>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5DEE03F4" w14:textId="77777777" w:rsidR="003B735A" w:rsidRPr="00025F40" w:rsidRDefault="003B735A" w:rsidP="003B735A">
            <w:pPr>
              <w:jc w:val="center"/>
              <w:rPr>
                <w:noProof/>
                <w:sz w:val="16"/>
                <w:szCs w:val="16"/>
              </w:rPr>
            </w:pPr>
            <w:r w:rsidRPr="00025F40">
              <w:rPr>
                <w:rFonts w:eastAsia="PMingLiU"/>
                <w:noProof/>
                <w:sz w:val="16"/>
                <w:szCs w:val="16"/>
                <w:lang w:eastAsia="zh-TW"/>
              </w:rPr>
              <w:t>bypass</w:t>
            </w:r>
          </w:p>
        </w:tc>
      </w:tr>
      <w:tr w:rsidR="003B735A" w:rsidRPr="00025F40" w14:paraId="3EB086E7"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0B7248FB" w14:textId="77777777" w:rsidR="003B735A" w:rsidRPr="00025F40" w:rsidRDefault="003B735A" w:rsidP="003B735A">
            <w:pPr>
              <w:jc w:val="left"/>
              <w:rPr>
                <w:noProof/>
                <w:sz w:val="16"/>
                <w:szCs w:val="16"/>
                <w:lang w:val="en-US"/>
              </w:rPr>
            </w:pPr>
            <w:r w:rsidRPr="00025F40">
              <w:rPr>
                <w:noProof/>
                <w:sz w:val="16"/>
                <w:szCs w:val="16"/>
                <w:lang w:val="en-US"/>
              </w:rPr>
              <w:t>bm_pred_offd_sign_flag</w:t>
            </w:r>
            <w:r w:rsidRPr="00025F40">
              <w:rPr>
                <w:noProof/>
                <w:sz w:val="16"/>
                <w:szCs w:val="16"/>
                <w:lang w:eastAsia="ko-KR"/>
              </w:rPr>
              <w:t>[ ]</w:t>
            </w:r>
          </w:p>
        </w:tc>
        <w:tc>
          <w:tcPr>
            <w:tcW w:w="1896" w:type="dxa"/>
            <w:tcBorders>
              <w:top w:val="single" w:sz="4" w:space="0" w:color="auto"/>
              <w:left w:val="single" w:sz="4" w:space="0" w:color="auto"/>
              <w:bottom w:val="single" w:sz="4" w:space="0" w:color="auto"/>
              <w:right w:val="single" w:sz="4" w:space="0" w:color="auto"/>
            </w:tcBorders>
            <w:vAlign w:val="center"/>
          </w:tcPr>
          <w:p w14:paraId="3A668B2B" w14:textId="77777777" w:rsidR="003B735A" w:rsidRPr="00025F40" w:rsidRDefault="003B735A" w:rsidP="003B735A">
            <w:pPr>
              <w:jc w:val="center"/>
              <w:rPr>
                <w:rFonts w:eastAsia="PMingLiU"/>
                <w:noProof/>
                <w:sz w:val="16"/>
                <w:szCs w:val="16"/>
                <w:lang w:eastAsia="zh-TW"/>
              </w:rPr>
            </w:pPr>
            <w:r w:rsidRPr="00025F40">
              <w:rPr>
                <w:rFonts w:eastAsia="PMingLiU"/>
                <w:noProof/>
                <w:sz w:val="16"/>
                <w:szCs w:val="16"/>
                <w:lang w:eastAsia="zh-TW"/>
              </w:rPr>
              <w:t>na</w:t>
            </w:r>
          </w:p>
        </w:tc>
        <w:tc>
          <w:tcPr>
            <w:tcW w:w="900" w:type="dxa"/>
            <w:tcBorders>
              <w:top w:val="single" w:sz="4" w:space="0" w:color="auto"/>
              <w:left w:val="single" w:sz="4" w:space="0" w:color="auto"/>
              <w:bottom w:val="single" w:sz="4" w:space="0" w:color="auto"/>
              <w:right w:val="single" w:sz="4" w:space="0" w:color="auto"/>
            </w:tcBorders>
            <w:vAlign w:val="center"/>
          </w:tcPr>
          <w:p w14:paraId="0AF5BD20" w14:textId="77777777" w:rsidR="003B735A" w:rsidRPr="00025F40" w:rsidRDefault="003B735A" w:rsidP="003B735A">
            <w:pPr>
              <w:jc w:val="center"/>
              <w:rPr>
                <w:rFonts w:eastAsia="PMingLiU"/>
                <w:noProof/>
                <w:sz w:val="16"/>
                <w:szCs w:val="16"/>
                <w:lang w:eastAsia="zh-TW"/>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10653990" w14:textId="77777777" w:rsidR="003B735A" w:rsidRPr="00025F40" w:rsidRDefault="003B735A" w:rsidP="003B735A">
            <w:pPr>
              <w:jc w:val="center"/>
              <w:rPr>
                <w:rFonts w:eastAsia="PMingLiU"/>
                <w:noProof/>
                <w:sz w:val="16"/>
                <w:szCs w:val="16"/>
                <w:lang w:eastAsia="zh-TW"/>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165E00FD" w14:textId="77777777" w:rsidR="003B735A" w:rsidRPr="00025F40" w:rsidRDefault="003B735A" w:rsidP="003B735A">
            <w:pPr>
              <w:jc w:val="center"/>
              <w:rPr>
                <w:rFonts w:eastAsia="PMingLiU"/>
                <w:noProof/>
                <w:sz w:val="16"/>
                <w:szCs w:val="16"/>
                <w:lang w:eastAsia="zh-TW"/>
              </w:rPr>
            </w:pPr>
            <w:r w:rsidRPr="00025F40">
              <w:rPr>
                <w:rFonts w:eastAsia="PMingLiU"/>
                <w:noProof/>
                <w:sz w:val="16"/>
                <w:szCs w:val="16"/>
                <w:lang w:eastAsia="zh-TW"/>
              </w:rPr>
              <w:t>na</w:t>
            </w:r>
          </w:p>
        </w:tc>
        <w:tc>
          <w:tcPr>
            <w:tcW w:w="977" w:type="dxa"/>
            <w:tcBorders>
              <w:top w:val="single" w:sz="4" w:space="0" w:color="auto"/>
              <w:left w:val="single" w:sz="4" w:space="0" w:color="auto"/>
              <w:bottom w:val="single" w:sz="4" w:space="0" w:color="auto"/>
              <w:right w:val="single" w:sz="4" w:space="0" w:color="auto"/>
            </w:tcBorders>
            <w:vAlign w:val="center"/>
          </w:tcPr>
          <w:p w14:paraId="2F589BD0" w14:textId="77777777" w:rsidR="003B735A" w:rsidRPr="00025F40" w:rsidRDefault="003B735A" w:rsidP="003B735A">
            <w:pPr>
              <w:jc w:val="center"/>
              <w:rPr>
                <w:rFonts w:eastAsia="PMingLiU"/>
                <w:noProof/>
                <w:sz w:val="16"/>
                <w:szCs w:val="16"/>
                <w:lang w:eastAsia="zh-TW"/>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755E5359" w14:textId="77777777" w:rsidR="003B735A" w:rsidRPr="00025F40" w:rsidRDefault="003B735A" w:rsidP="003B735A">
            <w:pPr>
              <w:jc w:val="center"/>
              <w:rPr>
                <w:rFonts w:eastAsia="PMingLiU"/>
                <w:noProof/>
                <w:sz w:val="16"/>
                <w:szCs w:val="16"/>
                <w:lang w:eastAsia="zh-TW"/>
              </w:rPr>
            </w:pPr>
            <w:r w:rsidRPr="00025F40">
              <w:rPr>
                <w:noProof/>
                <w:sz w:val="16"/>
                <w:szCs w:val="16"/>
              </w:rPr>
              <w:t>na</w:t>
            </w:r>
          </w:p>
        </w:tc>
      </w:tr>
      <w:tr w:rsidR="003B735A" w:rsidRPr="00025F40" w14:paraId="65F2845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15341247" w14:textId="77777777" w:rsidR="003B735A" w:rsidRPr="00025F40" w:rsidRDefault="003B735A" w:rsidP="003B735A">
            <w:pPr>
              <w:jc w:val="left"/>
              <w:rPr>
                <w:noProof/>
                <w:sz w:val="16"/>
                <w:szCs w:val="16"/>
                <w:lang w:eastAsia="ko-KR"/>
              </w:rPr>
            </w:pPr>
            <w:r w:rsidRPr="00025F40">
              <w:rPr>
                <w:noProof/>
                <w:sz w:val="16"/>
                <w:szCs w:val="16"/>
                <w:lang w:val="en-US"/>
              </w:rPr>
              <w:t>spred_lpf_or_diff_flag</w:t>
            </w:r>
          </w:p>
        </w:tc>
        <w:tc>
          <w:tcPr>
            <w:tcW w:w="1896" w:type="dxa"/>
            <w:tcBorders>
              <w:top w:val="single" w:sz="4" w:space="0" w:color="auto"/>
              <w:left w:val="single" w:sz="4" w:space="0" w:color="auto"/>
              <w:bottom w:val="single" w:sz="4" w:space="0" w:color="auto"/>
              <w:right w:val="single" w:sz="4" w:space="0" w:color="auto"/>
            </w:tcBorders>
            <w:vAlign w:val="center"/>
          </w:tcPr>
          <w:p w14:paraId="09ADF6C7" w14:textId="77777777" w:rsidR="003B735A" w:rsidRPr="00025F40" w:rsidRDefault="003B735A" w:rsidP="003B735A">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71E0E09E" w14:textId="77777777" w:rsidR="003B735A" w:rsidRPr="00025F40" w:rsidRDefault="003B735A" w:rsidP="003B735A">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5B1613AB" w14:textId="77777777" w:rsidR="003B735A" w:rsidRPr="00025F40" w:rsidRDefault="003B735A" w:rsidP="003B735A">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78FD7423"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2E5D6DEF"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14F3008" w14:textId="77777777" w:rsidR="003B735A" w:rsidRPr="00025F40" w:rsidRDefault="003B735A" w:rsidP="003B735A">
            <w:pPr>
              <w:jc w:val="center"/>
              <w:rPr>
                <w:noProof/>
                <w:sz w:val="16"/>
                <w:szCs w:val="16"/>
              </w:rPr>
            </w:pPr>
            <w:r w:rsidRPr="00025F40">
              <w:rPr>
                <w:noProof/>
                <w:sz w:val="16"/>
                <w:szCs w:val="16"/>
              </w:rPr>
              <w:t>na</w:t>
            </w:r>
          </w:p>
        </w:tc>
      </w:tr>
      <w:tr w:rsidR="003B735A" w:rsidRPr="00025F40" w14:paraId="40DA0A2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23CAD000" w14:textId="77777777" w:rsidR="003B735A" w:rsidRPr="00025F40" w:rsidRDefault="003B735A" w:rsidP="003B735A">
            <w:pPr>
              <w:jc w:val="left"/>
              <w:rPr>
                <w:noProof/>
                <w:sz w:val="16"/>
                <w:szCs w:val="16"/>
                <w:lang w:eastAsia="ko-KR"/>
              </w:rPr>
            </w:pPr>
            <w:r w:rsidRPr="00025F40">
              <w:rPr>
                <w:noProof/>
                <w:sz w:val="16"/>
                <w:szCs w:val="16"/>
                <w:lang w:val="en-US"/>
              </w:rPr>
              <w:t>spred_lpf_flag</w:t>
            </w:r>
          </w:p>
        </w:tc>
        <w:tc>
          <w:tcPr>
            <w:tcW w:w="1896" w:type="dxa"/>
            <w:tcBorders>
              <w:top w:val="single" w:sz="4" w:space="0" w:color="auto"/>
              <w:left w:val="single" w:sz="4" w:space="0" w:color="auto"/>
              <w:bottom w:val="single" w:sz="4" w:space="0" w:color="auto"/>
              <w:right w:val="single" w:sz="4" w:space="0" w:color="auto"/>
            </w:tcBorders>
            <w:vAlign w:val="center"/>
          </w:tcPr>
          <w:p w14:paraId="369A48CC" w14:textId="77777777" w:rsidR="003B735A" w:rsidRPr="00025F40" w:rsidRDefault="003B735A" w:rsidP="003B735A">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57E787CF" w14:textId="77777777" w:rsidR="003B735A" w:rsidRPr="00025F40" w:rsidRDefault="003B735A" w:rsidP="003B735A">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6851F7E6" w14:textId="77777777" w:rsidR="003B735A" w:rsidRPr="00025F40" w:rsidRDefault="003B735A" w:rsidP="003B735A">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2BA01B62"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38473680"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1F02934F" w14:textId="77777777" w:rsidR="003B735A" w:rsidRPr="00025F40" w:rsidRDefault="003B735A" w:rsidP="003B735A">
            <w:pPr>
              <w:jc w:val="center"/>
              <w:rPr>
                <w:noProof/>
                <w:sz w:val="16"/>
                <w:szCs w:val="16"/>
              </w:rPr>
            </w:pPr>
            <w:r w:rsidRPr="00025F40">
              <w:rPr>
                <w:noProof/>
                <w:sz w:val="16"/>
                <w:szCs w:val="16"/>
              </w:rPr>
              <w:t>na</w:t>
            </w:r>
          </w:p>
        </w:tc>
      </w:tr>
      <w:tr w:rsidR="003B735A" w:rsidRPr="00025F40" w14:paraId="1DB90BA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07C351F5" w14:textId="77777777" w:rsidR="003B735A" w:rsidRPr="00025F40" w:rsidRDefault="003B735A" w:rsidP="003B735A">
            <w:pPr>
              <w:jc w:val="left"/>
              <w:rPr>
                <w:noProof/>
                <w:sz w:val="16"/>
                <w:szCs w:val="16"/>
                <w:lang w:eastAsia="ko-KR"/>
              </w:rPr>
            </w:pPr>
            <w:r w:rsidRPr="00025F40">
              <w:rPr>
                <w:noProof/>
                <w:sz w:val="16"/>
                <w:szCs w:val="16"/>
                <w:lang w:val="en-US"/>
              </w:rPr>
              <w:t>spred_rem_mode_idx</w:t>
            </w:r>
          </w:p>
        </w:tc>
        <w:tc>
          <w:tcPr>
            <w:tcW w:w="1896" w:type="dxa"/>
            <w:tcBorders>
              <w:top w:val="single" w:sz="4" w:space="0" w:color="auto"/>
              <w:left w:val="single" w:sz="4" w:space="0" w:color="auto"/>
              <w:bottom w:val="single" w:sz="4" w:space="0" w:color="auto"/>
              <w:right w:val="single" w:sz="4" w:space="0" w:color="auto"/>
            </w:tcBorders>
            <w:vAlign w:val="center"/>
          </w:tcPr>
          <w:p w14:paraId="6B2BDFCB" w14:textId="77777777" w:rsidR="003B735A" w:rsidRPr="00025F40" w:rsidRDefault="003B735A" w:rsidP="003B735A">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0D356D01" w14:textId="77777777" w:rsidR="003B735A" w:rsidRPr="00025F40" w:rsidRDefault="003B735A" w:rsidP="003B735A">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55A37563" w14:textId="77777777" w:rsidR="003B735A" w:rsidRPr="00025F40" w:rsidRDefault="003B735A" w:rsidP="003B735A">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7ADB2F61"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45B582F7"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F6E18C4" w14:textId="77777777" w:rsidR="003B735A" w:rsidRPr="00025F40" w:rsidRDefault="003B735A" w:rsidP="003B735A">
            <w:pPr>
              <w:jc w:val="center"/>
              <w:rPr>
                <w:noProof/>
                <w:sz w:val="16"/>
                <w:szCs w:val="16"/>
              </w:rPr>
            </w:pPr>
            <w:r w:rsidRPr="00025F40">
              <w:rPr>
                <w:noProof/>
                <w:sz w:val="16"/>
                <w:szCs w:val="16"/>
              </w:rPr>
              <w:t>na</w:t>
            </w:r>
          </w:p>
        </w:tc>
      </w:tr>
      <w:tr w:rsidR="003B735A" w:rsidRPr="00025F40" w14:paraId="15614E9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F0076C1" w14:textId="6DF60F7C" w:rsidR="003B735A" w:rsidRPr="00025F40" w:rsidRDefault="003B735A" w:rsidP="003B735A">
            <w:pPr>
              <w:jc w:val="left"/>
              <w:rPr>
                <w:noProof/>
                <w:sz w:val="16"/>
                <w:szCs w:val="16"/>
                <w:lang w:val="en-US"/>
              </w:rPr>
            </w:pPr>
            <w:r w:rsidRPr="00025F40">
              <w:rPr>
                <w:noProof/>
                <w:sz w:val="16"/>
                <w:szCs w:val="16"/>
                <w:lang w:val="en-US"/>
              </w:rPr>
              <w:t xml:space="preserve">lpf_prev_ch_flag </w:t>
            </w:r>
          </w:p>
        </w:tc>
        <w:tc>
          <w:tcPr>
            <w:tcW w:w="1896" w:type="dxa"/>
            <w:tcBorders>
              <w:top w:val="single" w:sz="4" w:space="0" w:color="auto"/>
              <w:left w:val="single" w:sz="4" w:space="0" w:color="auto"/>
              <w:bottom w:val="single" w:sz="4" w:space="0" w:color="auto"/>
              <w:right w:val="single" w:sz="4" w:space="0" w:color="auto"/>
            </w:tcBorders>
            <w:vAlign w:val="center"/>
          </w:tcPr>
          <w:p w14:paraId="2FD8C4B3" w14:textId="77777777" w:rsidR="003B735A" w:rsidRPr="00025F40" w:rsidRDefault="003B735A" w:rsidP="003B735A">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29FEC0CC" w14:textId="77777777" w:rsidR="003B735A" w:rsidRPr="00025F40" w:rsidRDefault="003B735A" w:rsidP="003B735A">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2D372DAC" w14:textId="77777777" w:rsidR="003B735A" w:rsidRPr="00025F40" w:rsidRDefault="003B735A" w:rsidP="003B735A">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38DFF7FA"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338F928"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3BBB2403" w14:textId="77777777" w:rsidR="003B735A" w:rsidRPr="00025F40" w:rsidRDefault="003B735A" w:rsidP="003B735A">
            <w:pPr>
              <w:jc w:val="center"/>
              <w:rPr>
                <w:noProof/>
                <w:sz w:val="16"/>
                <w:szCs w:val="16"/>
              </w:rPr>
            </w:pPr>
            <w:r w:rsidRPr="00025F40">
              <w:rPr>
                <w:noProof/>
                <w:sz w:val="16"/>
                <w:szCs w:val="16"/>
              </w:rPr>
              <w:t>na</w:t>
            </w:r>
          </w:p>
        </w:tc>
      </w:tr>
      <w:tr w:rsidR="003B735A" w:rsidRPr="00025F40" w14:paraId="3ABD9937"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26EF5ADF" w14:textId="53932D22" w:rsidR="003B735A" w:rsidRPr="00025F40" w:rsidRDefault="003B735A" w:rsidP="003B735A">
            <w:pPr>
              <w:jc w:val="left"/>
              <w:rPr>
                <w:noProof/>
                <w:sz w:val="16"/>
                <w:szCs w:val="16"/>
                <w:lang w:val="en-US"/>
              </w:rPr>
            </w:pPr>
            <w:r w:rsidRPr="00025F40">
              <w:rPr>
                <w:sz w:val="16"/>
                <w:szCs w:val="16"/>
              </w:rPr>
              <w:t>lpf_delta_coding_flag</w:t>
            </w:r>
            <w:r w:rsidRPr="00025F40">
              <w:rPr>
                <w:noProof/>
                <w:sz w:val="16"/>
                <w:szCs w:val="16"/>
                <w:lang w:val="en-US"/>
              </w:rPr>
              <w:t xml:space="preserve"> </w:t>
            </w:r>
          </w:p>
        </w:tc>
        <w:tc>
          <w:tcPr>
            <w:tcW w:w="1896" w:type="dxa"/>
            <w:tcBorders>
              <w:top w:val="single" w:sz="4" w:space="0" w:color="auto"/>
              <w:left w:val="single" w:sz="4" w:space="0" w:color="auto"/>
              <w:bottom w:val="single" w:sz="4" w:space="0" w:color="auto"/>
              <w:right w:val="single" w:sz="4" w:space="0" w:color="auto"/>
            </w:tcBorders>
            <w:vAlign w:val="center"/>
          </w:tcPr>
          <w:p w14:paraId="477DE252" w14:textId="58E71445" w:rsidR="003B735A" w:rsidRPr="00025F40" w:rsidRDefault="003B735A" w:rsidP="003B735A">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43603E4D" w14:textId="34017FEC" w:rsidR="003B735A" w:rsidRPr="00025F40" w:rsidRDefault="003B735A" w:rsidP="003B735A">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5E42F9FF" w14:textId="389546F1" w:rsidR="003B735A" w:rsidRPr="00025F40" w:rsidRDefault="003B735A" w:rsidP="003B735A">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4A7D864D" w14:textId="51CF6CF5"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4C960992" w14:textId="1D93D1F1"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32F9F876" w14:textId="4AE9C359" w:rsidR="003B735A" w:rsidRPr="00025F40" w:rsidRDefault="003B735A" w:rsidP="003B735A">
            <w:pPr>
              <w:jc w:val="center"/>
              <w:rPr>
                <w:noProof/>
                <w:sz w:val="16"/>
                <w:szCs w:val="16"/>
              </w:rPr>
            </w:pPr>
            <w:r w:rsidRPr="00025F40">
              <w:rPr>
                <w:noProof/>
                <w:sz w:val="16"/>
                <w:szCs w:val="16"/>
              </w:rPr>
              <w:t>na</w:t>
            </w:r>
          </w:p>
        </w:tc>
      </w:tr>
      <w:tr w:rsidR="003B735A" w:rsidRPr="00025F40" w14:paraId="45004D4E"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11032D2" w14:textId="77777777" w:rsidR="003B735A" w:rsidRPr="00025F40" w:rsidRDefault="003B735A" w:rsidP="003B735A">
            <w:pPr>
              <w:jc w:val="left"/>
              <w:rPr>
                <w:noProof/>
                <w:sz w:val="16"/>
                <w:szCs w:val="16"/>
                <w:lang w:val="en-US"/>
              </w:rPr>
            </w:pPr>
            <w:r w:rsidRPr="00025F40">
              <w:rPr>
                <w:noProof/>
                <w:sz w:val="16"/>
                <w:szCs w:val="16"/>
              </w:rPr>
              <w:t>lpf_num_weights_idx</w:t>
            </w:r>
          </w:p>
        </w:tc>
        <w:tc>
          <w:tcPr>
            <w:tcW w:w="1896" w:type="dxa"/>
            <w:tcBorders>
              <w:top w:val="single" w:sz="4" w:space="0" w:color="auto"/>
              <w:left w:val="single" w:sz="4" w:space="0" w:color="auto"/>
              <w:bottom w:val="single" w:sz="4" w:space="0" w:color="auto"/>
              <w:right w:val="single" w:sz="4" w:space="0" w:color="auto"/>
            </w:tcBorders>
            <w:vAlign w:val="center"/>
          </w:tcPr>
          <w:p w14:paraId="757A7ED3" w14:textId="77777777" w:rsidR="003B735A" w:rsidRPr="00025F40" w:rsidRDefault="003B735A" w:rsidP="003B735A">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77604B00" w14:textId="77777777" w:rsidR="003B735A" w:rsidRPr="00025F40" w:rsidRDefault="003B735A" w:rsidP="003B735A">
            <w:pPr>
              <w:jc w:val="center"/>
              <w:rPr>
                <w:noProof/>
                <w:sz w:val="16"/>
                <w:szCs w:val="16"/>
              </w:rPr>
            </w:pPr>
            <w:r w:rsidRPr="00025F40">
              <w:rPr>
                <w:noProof/>
                <w:sz w:val="16"/>
                <w:szCs w:val="16"/>
              </w:rPr>
              <w:t xml:space="preserve">1 if bin at index 0 is equal to 1, otherwise bypass </w:t>
            </w:r>
          </w:p>
        </w:tc>
        <w:tc>
          <w:tcPr>
            <w:tcW w:w="900" w:type="dxa"/>
            <w:tcBorders>
              <w:top w:val="single" w:sz="4" w:space="0" w:color="auto"/>
              <w:left w:val="single" w:sz="4" w:space="0" w:color="auto"/>
              <w:bottom w:val="single" w:sz="4" w:space="0" w:color="auto"/>
              <w:right w:val="single" w:sz="4" w:space="0" w:color="auto"/>
            </w:tcBorders>
            <w:vAlign w:val="center"/>
          </w:tcPr>
          <w:p w14:paraId="442A43D9" w14:textId="77777777" w:rsidR="003B735A" w:rsidRPr="00025F40" w:rsidRDefault="003B735A" w:rsidP="003B735A">
            <w:pPr>
              <w:jc w:val="center"/>
              <w:rPr>
                <w:noProof/>
                <w:sz w:val="16"/>
                <w:szCs w:val="16"/>
              </w:rPr>
            </w:pPr>
            <w:r w:rsidRPr="00025F40">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2479B79F" w14:textId="77777777" w:rsidR="003B735A" w:rsidRPr="00025F40" w:rsidRDefault="003B735A" w:rsidP="003B735A">
            <w:pPr>
              <w:jc w:val="center"/>
              <w:rPr>
                <w:noProof/>
                <w:sz w:val="16"/>
                <w:szCs w:val="16"/>
              </w:rPr>
            </w:pPr>
            <w:r w:rsidRPr="00025F40">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6C8615CB"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6EFEEE13" w14:textId="77777777" w:rsidR="003B735A" w:rsidRPr="00025F40" w:rsidRDefault="003B735A" w:rsidP="003B735A">
            <w:pPr>
              <w:jc w:val="center"/>
              <w:rPr>
                <w:noProof/>
                <w:sz w:val="16"/>
                <w:szCs w:val="16"/>
              </w:rPr>
            </w:pPr>
            <w:r w:rsidRPr="00025F40">
              <w:rPr>
                <w:noProof/>
                <w:sz w:val="16"/>
                <w:szCs w:val="16"/>
              </w:rPr>
              <w:t>na</w:t>
            </w:r>
          </w:p>
        </w:tc>
      </w:tr>
      <w:tr w:rsidR="003B735A" w:rsidRPr="00025F40" w14:paraId="6459458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37A293A9" w14:textId="77777777" w:rsidR="003B735A" w:rsidRPr="00025F40" w:rsidRDefault="003B735A" w:rsidP="003B735A">
            <w:pPr>
              <w:jc w:val="left"/>
              <w:rPr>
                <w:noProof/>
                <w:sz w:val="16"/>
                <w:szCs w:val="16"/>
                <w:lang w:val="de-DE"/>
              </w:rPr>
            </w:pPr>
            <w:r w:rsidRPr="00025F40">
              <w:rPr>
                <w:noProof/>
                <w:sz w:val="16"/>
                <w:szCs w:val="16"/>
                <w:lang w:val="de-DE"/>
              </w:rPr>
              <w:t>abs_lpf_weight_greater0_flag</w:t>
            </w:r>
            <w:r w:rsidRPr="00025F40">
              <w:rPr>
                <w:noProof/>
                <w:sz w:val="16"/>
                <w:szCs w:val="16"/>
                <w:lang w:val="de-DE" w:eastAsia="ko-KR"/>
              </w:rPr>
              <w:t>[ ]</w:t>
            </w:r>
          </w:p>
        </w:tc>
        <w:tc>
          <w:tcPr>
            <w:tcW w:w="1896" w:type="dxa"/>
            <w:tcBorders>
              <w:top w:val="single" w:sz="4" w:space="0" w:color="auto"/>
              <w:left w:val="single" w:sz="4" w:space="0" w:color="auto"/>
              <w:bottom w:val="single" w:sz="4" w:space="0" w:color="auto"/>
              <w:right w:val="single" w:sz="4" w:space="0" w:color="auto"/>
            </w:tcBorders>
            <w:vAlign w:val="center"/>
          </w:tcPr>
          <w:p w14:paraId="73078A91" w14:textId="77777777" w:rsidR="003B735A" w:rsidRPr="00025F40" w:rsidRDefault="003B735A" w:rsidP="003B735A">
            <w:pPr>
              <w:jc w:val="center"/>
              <w:rPr>
                <w:noProof/>
                <w:sz w:val="16"/>
                <w:szCs w:val="16"/>
                <w:lang w:val="de-DE"/>
              </w:rPr>
            </w:pPr>
            <w:r w:rsidRPr="00025F40">
              <w:rPr>
                <w:noProof/>
                <w:sz w:val="16"/>
                <w:szCs w:val="16"/>
                <w:lang w:val="de-DE"/>
              </w:rPr>
              <w:t>0</w:t>
            </w:r>
          </w:p>
        </w:tc>
        <w:tc>
          <w:tcPr>
            <w:tcW w:w="900" w:type="dxa"/>
            <w:tcBorders>
              <w:top w:val="single" w:sz="4" w:space="0" w:color="auto"/>
              <w:left w:val="single" w:sz="4" w:space="0" w:color="auto"/>
              <w:bottom w:val="single" w:sz="4" w:space="0" w:color="auto"/>
              <w:right w:val="single" w:sz="4" w:space="0" w:color="auto"/>
            </w:tcBorders>
            <w:vAlign w:val="center"/>
          </w:tcPr>
          <w:p w14:paraId="035BC428" w14:textId="77777777" w:rsidR="003B735A" w:rsidRPr="00025F40" w:rsidRDefault="003B735A" w:rsidP="003B735A">
            <w:pPr>
              <w:jc w:val="center"/>
              <w:rPr>
                <w:noProof/>
                <w:sz w:val="16"/>
                <w:szCs w:val="16"/>
                <w:lang w:val="de-DE"/>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7280E029" w14:textId="77777777" w:rsidR="003B735A" w:rsidRPr="00025F40" w:rsidRDefault="003B735A" w:rsidP="003B735A">
            <w:pPr>
              <w:jc w:val="center"/>
              <w:rPr>
                <w:noProof/>
                <w:sz w:val="16"/>
                <w:szCs w:val="16"/>
                <w:lang w:val="de-DE"/>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5524767C" w14:textId="77777777" w:rsidR="003B735A" w:rsidRPr="00025F40" w:rsidRDefault="003B735A" w:rsidP="003B735A">
            <w:pPr>
              <w:jc w:val="center"/>
              <w:rPr>
                <w:noProof/>
                <w:sz w:val="16"/>
                <w:szCs w:val="16"/>
                <w:lang w:val="de-DE"/>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72E25AF8" w14:textId="77777777" w:rsidR="003B735A" w:rsidRPr="00025F40" w:rsidRDefault="003B735A" w:rsidP="003B735A">
            <w:pPr>
              <w:jc w:val="center"/>
              <w:rPr>
                <w:noProof/>
                <w:sz w:val="16"/>
                <w:szCs w:val="16"/>
                <w:lang w:val="de-DE"/>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70C8D9D2" w14:textId="77777777" w:rsidR="003B735A" w:rsidRPr="00025F40" w:rsidRDefault="003B735A" w:rsidP="003B735A">
            <w:pPr>
              <w:jc w:val="center"/>
              <w:rPr>
                <w:noProof/>
                <w:sz w:val="16"/>
                <w:szCs w:val="16"/>
                <w:lang w:val="de-DE"/>
              </w:rPr>
            </w:pPr>
            <w:r w:rsidRPr="00025F40">
              <w:rPr>
                <w:noProof/>
                <w:sz w:val="16"/>
                <w:szCs w:val="16"/>
              </w:rPr>
              <w:t>na</w:t>
            </w:r>
          </w:p>
        </w:tc>
      </w:tr>
      <w:tr w:rsidR="003B735A" w:rsidRPr="00025F40" w14:paraId="3D38E28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0E55486F" w14:textId="77777777" w:rsidR="003B735A" w:rsidRPr="00025F40" w:rsidRDefault="003B735A" w:rsidP="003B735A">
            <w:pPr>
              <w:jc w:val="left"/>
              <w:rPr>
                <w:noProof/>
                <w:sz w:val="16"/>
                <w:szCs w:val="16"/>
                <w:lang w:val="en-US"/>
              </w:rPr>
            </w:pPr>
            <w:r w:rsidRPr="00025F40">
              <w:rPr>
                <w:noProof/>
                <w:sz w:val="16"/>
                <w:szCs w:val="16"/>
                <w:lang w:val="en-US"/>
              </w:rPr>
              <w:t>abs_lpf_weight_minus1</w:t>
            </w:r>
            <w:r w:rsidRPr="00025F40">
              <w:rPr>
                <w:noProof/>
                <w:sz w:val="16"/>
                <w:szCs w:val="16"/>
                <w:lang w:eastAsia="ko-KR"/>
              </w:rPr>
              <w:t>[ ]</w:t>
            </w:r>
            <w:r w:rsidRPr="00025F40">
              <w:rPr>
                <w:noProof/>
                <w:sz w:val="16"/>
                <w:szCs w:val="16"/>
                <w:lang w:eastAsia="ko-KR"/>
              </w:rPr>
              <w:br/>
              <w:t>(if the bin with binIdx is part of the fixed length suffix code of the Truncated Rice binarization)</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78C874E1" w14:textId="77777777" w:rsidR="003B735A" w:rsidRPr="00025F40" w:rsidRDefault="003B735A" w:rsidP="003B735A">
            <w:pPr>
              <w:jc w:val="center"/>
              <w:rPr>
                <w:noProof/>
                <w:sz w:val="16"/>
                <w:szCs w:val="16"/>
              </w:rPr>
            </w:pPr>
            <w:r w:rsidRPr="00025F40">
              <w:rPr>
                <w:noProof/>
                <w:sz w:val="16"/>
                <w:szCs w:val="16"/>
              </w:rPr>
              <w:t>min( binIdx, 9 )</w:t>
            </w:r>
          </w:p>
        </w:tc>
      </w:tr>
      <w:tr w:rsidR="003B735A" w:rsidRPr="00025F40" w14:paraId="39281A2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A5772EB" w14:textId="77777777" w:rsidR="003B735A" w:rsidRPr="00025F40" w:rsidRDefault="003B735A" w:rsidP="003B735A">
            <w:pPr>
              <w:jc w:val="left"/>
              <w:rPr>
                <w:noProof/>
                <w:sz w:val="16"/>
                <w:szCs w:val="16"/>
                <w:lang w:eastAsia="ko-KR"/>
              </w:rPr>
            </w:pPr>
            <w:r w:rsidRPr="00025F40">
              <w:rPr>
                <w:noProof/>
                <w:sz w:val="16"/>
                <w:szCs w:val="16"/>
                <w:lang w:val="en-US"/>
              </w:rPr>
              <w:t>abs_lpf_weight_minus1</w:t>
            </w:r>
            <w:r w:rsidRPr="00025F40">
              <w:rPr>
                <w:noProof/>
                <w:sz w:val="16"/>
                <w:szCs w:val="16"/>
                <w:lang w:eastAsia="ko-KR"/>
              </w:rPr>
              <w:t>[ ]</w:t>
            </w:r>
            <w:r w:rsidRPr="00025F40">
              <w:rPr>
                <w:noProof/>
                <w:sz w:val="16"/>
                <w:szCs w:val="16"/>
                <w:lang w:eastAsia="ko-KR"/>
              </w:rPr>
              <w:br/>
              <w:t>(if the bin with binIdx is part of the fixed length suffix code of the Truncated Rice binarization)</w:t>
            </w:r>
          </w:p>
        </w:tc>
        <w:tc>
          <w:tcPr>
            <w:tcW w:w="1896" w:type="dxa"/>
            <w:tcBorders>
              <w:top w:val="single" w:sz="4" w:space="0" w:color="auto"/>
              <w:left w:val="single" w:sz="4" w:space="0" w:color="auto"/>
              <w:bottom w:val="single" w:sz="4" w:space="0" w:color="auto"/>
              <w:right w:val="single" w:sz="4" w:space="0" w:color="auto"/>
            </w:tcBorders>
            <w:vAlign w:val="center"/>
          </w:tcPr>
          <w:p w14:paraId="17E07059" w14:textId="77777777" w:rsidR="003B735A" w:rsidRPr="00025F40" w:rsidRDefault="003B735A" w:rsidP="003B735A">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1842CB0B" w14:textId="77777777" w:rsidR="003B735A" w:rsidRPr="00025F40" w:rsidRDefault="003B735A" w:rsidP="003B735A">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55742E20" w14:textId="77777777" w:rsidR="003B735A" w:rsidRPr="00025F40" w:rsidRDefault="003B735A" w:rsidP="003B735A">
            <w:pPr>
              <w:jc w:val="center"/>
              <w:rPr>
                <w:noProof/>
                <w:sz w:val="16"/>
                <w:szCs w:val="16"/>
              </w:rPr>
            </w:pPr>
            <w:r w:rsidRPr="00025F40">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651A6640" w14:textId="77777777" w:rsidR="003B735A" w:rsidRPr="00025F40" w:rsidRDefault="003B735A" w:rsidP="003B735A">
            <w:pPr>
              <w:jc w:val="center"/>
              <w:rPr>
                <w:noProof/>
                <w:sz w:val="16"/>
                <w:szCs w:val="16"/>
              </w:rPr>
            </w:pPr>
            <w:r w:rsidRPr="00025F40">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40D1A348" w14:textId="77777777" w:rsidR="003B735A" w:rsidRPr="00025F40" w:rsidRDefault="003B735A" w:rsidP="003B735A">
            <w:pPr>
              <w:jc w:val="center"/>
              <w:rPr>
                <w:noProof/>
                <w:sz w:val="16"/>
                <w:szCs w:val="16"/>
              </w:rPr>
            </w:pPr>
            <w:r w:rsidRPr="00025F40">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4571C890" w14:textId="77777777" w:rsidR="003B735A" w:rsidRPr="00025F40" w:rsidRDefault="003B735A" w:rsidP="003B735A">
            <w:pPr>
              <w:jc w:val="center"/>
              <w:rPr>
                <w:noProof/>
                <w:sz w:val="16"/>
                <w:szCs w:val="16"/>
              </w:rPr>
            </w:pPr>
            <w:r w:rsidRPr="00025F40">
              <w:rPr>
                <w:noProof/>
                <w:sz w:val="16"/>
                <w:szCs w:val="16"/>
              </w:rPr>
              <w:t>bypass</w:t>
            </w:r>
          </w:p>
        </w:tc>
      </w:tr>
      <w:tr w:rsidR="003B735A" w:rsidRPr="00025F40" w14:paraId="315D059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27F00FC" w14:textId="77777777" w:rsidR="003B735A" w:rsidRPr="00025F40" w:rsidRDefault="003B735A" w:rsidP="003B735A">
            <w:pPr>
              <w:jc w:val="left"/>
              <w:rPr>
                <w:noProof/>
                <w:sz w:val="16"/>
                <w:szCs w:val="16"/>
                <w:lang w:val="en-US"/>
              </w:rPr>
            </w:pPr>
            <w:r w:rsidRPr="00025F40">
              <w:rPr>
                <w:noProof/>
                <w:sz w:val="16"/>
                <w:szCs w:val="16"/>
                <w:lang w:val="en-US"/>
              </w:rPr>
              <w:t>lpf_weight_sign_flag</w:t>
            </w:r>
            <w:r w:rsidRPr="00025F40">
              <w:rPr>
                <w:noProof/>
                <w:sz w:val="16"/>
                <w:szCs w:val="16"/>
                <w:lang w:eastAsia="ko-KR"/>
              </w:rPr>
              <w:t>[ ]</w:t>
            </w:r>
          </w:p>
        </w:tc>
        <w:tc>
          <w:tcPr>
            <w:tcW w:w="1896" w:type="dxa"/>
            <w:tcBorders>
              <w:top w:val="single" w:sz="4" w:space="0" w:color="auto"/>
              <w:left w:val="single" w:sz="4" w:space="0" w:color="auto"/>
              <w:bottom w:val="single" w:sz="4" w:space="0" w:color="auto"/>
              <w:right w:val="single" w:sz="4" w:space="0" w:color="auto"/>
            </w:tcBorders>
            <w:vAlign w:val="center"/>
          </w:tcPr>
          <w:p w14:paraId="6D55A8B3" w14:textId="77777777" w:rsidR="003B735A" w:rsidRPr="00025F40" w:rsidRDefault="003B735A" w:rsidP="003B735A">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0A35BD1D" w14:textId="77777777" w:rsidR="003B735A" w:rsidRPr="00025F40" w:rsidRDefault="003B735A" w:rsidP="003B735A">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4AA4AC2B" w14:textId="77777777" w:rsidR="003B735A" w:rsidRPr="00025F40" w:rsidRDefault="003B735A" w:rsidP="003B735A">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2A6DD506"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2921421"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491B24BB" w14:textId="77777777" w:rsidR="003B735A" w:rsidRPr="00025F40" w:rsidRDefault="003B735A" w:rsidP="003B735A">
            <w:pPr>
              <w:jc w:val="center"/>
              <w:rPr>
                <w:noProof/>
                <w:sz w:val="16"/>
                <w:szCs w:val="16"/>
              </w:rPr>
            </w:pPr>
            <w:r w:rsidRPr="00025F40">
              <w:rPr>
                <w:noProof/>
                <w:sz w:val="16"/>
                <w:szCs w:val="16"/>
              </w:rPr>
              <w:t>na</w:t>
            </w:r>
          </w:p>
        </w:tc>
      </w:tr>
      <w:tr w:rsidR="003B735A" w:rsidRPr="00025F40" w14:paraId="0BA7D694"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685877DF" w14:textId="77777777" w:rsidR="003B735A" w:rsidRPr="00025F40" w:rsidRDefault="003B735A" w:rsidP="003B735A">
            <w:pPr>
              <w:jc w:val="left"/>
              <w:rPr>
                <w:noProof/>
                <w:sz w:val="16"/>
                <w:szCs w:val="16"/>
                <w:lang w:eastAsia="ko-KR"/>
              </w:rPr>
            </w:pPr>
            <w:r w:rsidRPr="00025F40">
              <w:rPr>
                <w:noProof/>
                <w:sz w:val="16"/>
                <w:szCs w:val="16"/>
                <w:lang w:eastAsia="ko-KR"/>
              </w:rPr>
              <w:t>coeff_bypass_value[ ]</w:t>
            </w:r>
          </w:p>
        </w:tc>
        <w:tc>
          <w:tcPr>
            <w:tcW w:w="1896" w:type="dxa"/>
            <w:tcBorders>
              <w:top w:val="single" w:sz="4" w:space="0" w:color="auto"/>
              <w:left w:val="single" w:sz="4" w:space="0" w:color="auto"/>
              <w:bottom w:val="single" w:sz="4" w:space="0" w:color="auto"/>
              <w:right w:val="single" w:sz="4" w:space="0" w:color="auto"/>
            </w:tcBorders>
            <w:vAlign w:val="center"/>
          </w:tcPr>
          <w:p w14:paraId="24FBA7B7" w14:textId="77777777" w:rsidR="003B735A" w:rsidRPr="00025F40" w:rsidRDefault="003B735A" w:rsidP="003B735A">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655DDB10" w14:textId="77777777" w:rsidR="003B735A" w:rsidRPr="00025F40" w:rsidRDefault="003B735A" w:rsidP="003B735A">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5CA9EEDF" w14:textId="77777777" w:rsidR="003B735A" w:rsidRPr="00025F40" w:rsidRDefault="003B735A" w:rsidP="003B735A">
            <w:pPr>
              <w:jc w:val="center"/>
              <w:rPr>
                <w:noProof/>
                <w:sz w:val="16"/>
                <w:szCs w:val="16"/>
              </w:rPr>
            </w:pPr>
            <w:r w:rsidRPr="00025F40">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7E3DB6BA" w14:textId="77777777" w:rsidR="003B735A" w:rsidRPr="00025F40" w:rsidRDefault="003B735A" w:rsidP="003B735A">
            <w:pPr>
              <w:jc w:val="center"/>
              <w:rPr>
                <w:noProof/>
                <w:sz w:val="16"/>
                <w:szCs w:val="16"/>
              </w:rPr>
            </w:pPr>
            <w:r w:rsidRPr="00025F40">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2097F5FB" w14:textId="77777777" w:rsidR="003B735A" w:rsidRPr="00025F40" w:rsidRDefault="003B735A" w:rsidP="003B735A">
            <w:pPr>
              <w:jc w:val="center"/>
              <w:rPr>
                <w:noProof/>
                <w:sz w:val="16"/>
                <w:szCs w:val="16"/>
              </w:rPr>
            </w:pPr>
            <w:r w:rsidRPr="00025F40">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00C47421" w14:textId="77777777" w:rsidR="003B735A" w:rsidRPr="00025F40" w:rsidRDefault="003B735A" w:rsidP="003B735A">
            <w:pPr>
              <w:jc w:val="center"/>
              <w:rPr>
                <w:noProof/>
                <w:sz w:val="16"/>
                <w:szCs w:val="16"/>
              </w:rPr>
            </w:pPr>
            <w:r w:rsidRPr="00025F40">
              <w:rPr>
                <w:noProof/>
                <w:sz w:val="16"/>
                <w:szCs w:val="16"/>
              </w:rPr>
              <w:t>bypass</w:t>
            </w:r>
          </w:p>
        </w:tc>
      </w:tr>
      <w:tr w:rsidR="003B735A" w:rsidRPr="00025F40" w14:paraId="6091500C"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0DFB546" w14:textId="77777777" w:rsidR="003B735A" w:rsidRPr="00025F40" w:rsidRDefault="003B735A" w:rsidP="003B735A">
            <w:pPr>
              <w:jc w:val="left"/>
              <w:rPr>
                <w:noProof/>
                <w:sz w:val="16"/>
                <w:szCs w:val="16"/>
                <w:lang w:val="de-DE" w:eastAsia="ko-KR"/>
              </w:rPr>
            </w:pPr>
            <w:r w:rsidRPr="00025F40">
              <w:rPr>
                <w:noProof/>
                <w:sz w:val="16"/>
                <w:szCs w:val="16"/>
                <w:lang w:val="de-DE" w:eastAsia="ko-KR"/>
              </w:rPr>
              <w:t>abs_tskip_coeff_gt0_flag[ ]</w:t>
            </w:r>
          </w:p>
        </w:tc>
        <w:tc>
          <w:tcPr>
            <w:tcW w:w="1896" w:type="dxa"/>
            <w:tcBorders>
              <w:top w:val="single" w:sz="4" w:space="0" w:color="auto"/>
              <w:left w:val="single" w:sz="4" w:space="0" w:color="auto"/>
              <w:bottom w:val="single" w:sz="4" w:space="0" w:color="auto"/>
              <w:right w:val="single" w:sz="4" w:space="0" w:color="auto"/>
            </w:tcBorders>
            <w:vAlign w:val="center"/>
          </w:tcPr>
          <w:p w14:paraId="613A04AC" w14:textId="77777777" w:rsidR="003B735A" w:rsidRPr="00025F40" w:rsidRDefault="003B735A" w:rsidP="003B735A">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09D23299" w14:textId="77777777" w:rsidR="003B735A" w:rsidRPr="00025F40" w:rsidRDefault="003B735A" w:rsidP="003B735A">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5FEBD193" w14:textId="77777777" w:rsidR="003B735A" w:rsidRPr="00025F40" w:rsidRDefault="003B735A" w:rsidP="003B735A">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74D3E4DE"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0000B25"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1CB82C89" w14:textId="77777777" w:rsidR="003B735A" w:rsidRPr="00025F40" w:rsidRDefault="003B735A" w:rsidP="003B735A">
            <w:pPr>
              <w:jc w:val="center"/>
              <w:rPr>
                <w:noProof/>
                <w:sz w:val="16"/>
                <w:szCs w:val="16"/>
              </w:rPr>
            </w:pPr>
            <w:r w:rsidRPr="00025F40">
              <w:rPr>
                <w:noProof/>
                <w:sz w:val="16"/>
                <w:szCs w:val="16"/>
              </w:rPr>
              <w:t>na</w:t>
            </w:r>
          </w:p>
        </w:tc>
      </w:tr>
      <w:tr w:rsidR="003B735A" w:rsidRPr="00025F40" w14:paraId="2F6156D4"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1B8C08A" w14:textId="77777777" w:rsidR="003B735A" w:rsidRPr="00025F40" w:rsidRDefault="003B735A" w:rsidP="003B735A">
            <w:pPr>
              <w:jc w:val="left"/>
              <w:rPr>
                <w:noProof/>
                <w:sz w:val="16"/>
                <w:szCs w:val="16"/>
                <w:lang w:eastAsia="ko-KR"/>
              </w:rPr>
            </w:pPr>
            <w:r w:rsidRPr="00025F40">
              <w:rPr>
                <w:noProof/>
                <w:sz w:val="16"/>
                <w:szCs w:val="16"/>
                <w:lang w:eastAsia="ko-KR"/>
              </w:rPr>
              <w:t>abs_tskip_coeff_offset[ ]</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67BF425A" w14:textId="77777777" w:rsidR="003B735A" w:rsidRPr="00025F40" w:rsidRDefault="003B735A" w:rsidP="003B735A">
            <w:pPr>
              <w:jc w:val="center"/>
              <w:rPr>
                <w:noProof/>
                <w:sz w:val="16"/>
                <w:szCs w:val="16"/>
              </w:rPr>
            </w:pPr>
            <w:r w:rsidRPr="00025F40">
              <w:rPr>
                <w:noProof/>
                <w:sz w:val="16"/>
                <w:szCs w:val="16"/>
              </w:rPr>
              <w:t>Min( binIdx, NumTSkipGtxFlags )</w:t>
            </w:r>
          </w:p>
        </w:tc>
      </w:tr>
      <w:tr w:rsidR="003B735A" w:rsidRPr="00025F40" w14:paraId="2BF4274F"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44CDE94" w14:textId="77777777" w:rsidR="003B735A" w:rsidRPr="00025F40" w:rsidRDefault="003B735A" w:rsidP="003B735A">
            <w:pPr>
              <w:jc w:val="left"/>
              <w:rPr>
                <w:noProof/>
                <w:sz w:val="16"/>
                <w:szCs w:val="16"/>
                <w:lang w:eastAsia="ko-KR"/>
              </w:rPr>
            </w:pPr>
            <w:r w:rsidRPr="00025F40">
              <w:rPr>
                <w:noProof/>
                <w:sz w:val="16"/>
                <w:szCs w:val="16"/>
                <w:lang w:eastAsia="ko-KR"/>
              </w:rPr>
              <w:t>abs_tskip_coeff_rem_prefix[ ]</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5403AC41" w14:textId="77777777" w:rsidR="003B735A" w:rsidRPr="00025F40" w:rsidRDefault="003B735A" w:rsidP="003B735A">
            <w:pPr>
              <w:jc w:val="center"/>
              <w:rPr>
                <w:noProof/>
                <w:sz w:val="16"/>
                <w:szCs w:val="16"/>
              </w:rPr>
            </w:pPr>
            <w:r w:rsidRPr="00025F40">
              <w:rPr>
                <w:noProof/>
                <w:sz w:val="16"/>
                <w:szCs w:val="16"/>
              </w:rPr>
              <w:t>Min( binIdx, MaxTSkipRemPrefix )</w:t>
            </w:r>
          </w:p>
        </w:tc>
      </w:tr>
      <w:tr w:rsidR="003B735A" w:rsidRPr="00025F40" w14:paraId="1116780B"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094D88A" w14:textId="77777777" w:rsidR="003B735A" w:rsidRPr="00025F40" w:rsidRDefault="003B735A" w:rsidP="003B735A">
            <w:pPr>
              <w:jc w:val="left"/>
              <w:rPr>
                <w:noProof/>
                <w:sz w:val="16"/>
                <w:szCs w:val="16"/>
                <w:lang w:eastAsia="ko-KR"/>
              </w:rPr>
            </w:pPr>
            <w:r w:rsidRPr="00025F40">
              <w:rPr>
                <w:noProof/>
                <w:sz w:val="16"/>
                <w:szCs w:val="16"/>
                <w:lang w:eastAsia="ko-KR"/>
              </w:rPr>
              <w:t>abs_tskip_coeff_rem_fl_suffix[ ]</w:t>
            </w:r>
          </w:p>
        </w:tc>
        <w:tc>
          <w:tcPr>
            <w:tcW w:w="1896" w:type="dxa"/>
            <w:tcBorders>
              <w:top w:val="single" w:sz="4" w:space="0" w:color="auto"/>
              <w:left w:val="single" w:sz="4" w:space="0" w:color="auto"/>
              <w:bottom w:val="single" w:sz="4" w:space="0" w:color="auto"/>
              <w:right w:val="single" w:sz="4" w:space="0" w:color="auto"/>
            </w:tcBorders>
            <w:vAlign w:val="center"/>
          </w:tcPr>
          <w:p w14:paraId="794413F9" w14:textId="77777777" w:rsidR="003B735A" w:rsidRPr="00025F40" w:rsidRDefault="003B735A" w:rsidP="003B735A">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43BF4299" w14:textId="77777777" w:rsidR="003B735A" w:rsidRPr="00025F40" w:rsidRDefault="003B735A" w:rsidP="003B735A">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1B6ACD43" w14:textId="77777777" w:rsidR="003B735A" w:rsidRPr="00025F40" w:rsidRDefault="003B735A" w:rsidP="003B735A">
            <w:pPr>
              <w:jc w:val="center"/>
              <w:rPr>
                <w:noProof/>
                <w:sz w:val="16"/>
                <w:szCs w:val="16"/>
              </w:rPr>
            </w:pPr>
            <w:r w:rsidRPr="00025F40">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6B514978" w14:textId="77777777" w:rsidR="003B735A" w:rsidRPr="00025F40" w:rsidRDefault="003B735A" w:rsidP="003B735A">
            <w:pPr>
              <w:jc w:val="center"/>
              <w:rPr>
                <w:noProof/>
                <w:sz w:val="16"/>
                <w:szCs w:val="16"/>
              </w:rPr>
            </w:pPr>
            <w:r w:rsidRPr="00025F40">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287C8166" w14:textId="77777777" w:rsidR="003B735A" w:rsidRPr="00025F40" w:rsidRDefault="003B735A" w:rsidP="003B735A">
            <w:pPr>
              <w:jc w:val="center"/>
              <w:rPr>
                <w:noProof/>
                <w:sz w:val="16"/>
                <w:szCs w:val="16"/>
              </w:rPr>
            </w:pPr>
            <w:r w:rsidRPr="00025F40">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4B7CE2D2" w14:textId="77777777" w:rsidR="003B735A" w:rsidRPr="00025F40" w:rsidRDefault="003B735A" w:rsidP="003B735A">
            <w:pPr>
              <w:jc w:val="center"/>
              <w:rPr>
                <w:noProof/>
                <w:sz w:val="16"/>
                <w:szCs w:val="16"/>
              </w:rPr>
            </w:pPr>
            <w:r w:rsidRPr="00025F40">
              <w:rPr>
                <w:noProof/>
                <w:sz w:val="16"/>
                <w:szCs w:val="16"/>
              </w:rPr>
              <w:t>bypass</w:t>
            </w:r>
          </w:p>
        </w:tc>
      </w:tr>
      <w:tr w:rsidR="003B735A" w:rsidRPr="00025F40" w14:paraId="67AFF07C"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26080B19" w14:textId="77777777" w:rsidR="003B735A" w:rsidRPr="00025F40" w:rsidRDefault="003B735A" w:rsidP="003B735A">
            <w:pPr>
              <w:jc w:val="left"/>
              <w:rPr>
                <w:noProof/>
                <w:sz w:val="16"/>
                <w:szCs w:val="16"/>
                <w:lang w:eastAsia="ko-KR"/>
              </w:rPr>
            </w:pPr>
            <w:r w:rsidRPr="00025F40">
              <w:rPr>
                <w:noProof/>
                <w:sz w:val="16"/>
                <w:szCs w:val="16"/>
                <w:lang w:eastAsia="ko-KR"/>
              </w:rPr>
              <w:t>abs_tskip_coeff_rem_eg0_suffix[ ]</w:t>
            </w:r>
            <w:r w:rsidRPr="00025F40">
              <w:rPr>
                <w:noProof/>
                <w:sz w:val="16"/>
                <w:szCs w:val="16"/>
                <w:lang w:eastAsia="ko-KR"/>
              </w:rPr>
              <w:br/>
              <w:t>(if the bin with binIdx is part of the unary prefix code of the EG0 binarization)</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1D9E9467" w14:textId="77777777" w:rsidR="003B735A" w:rsidRPr="00025F40" w:rsidRDefault="003B735A" w:rsidP="003B735A">
            <w:pPr>
              <w:jc w:val="center"/>
              <w:rPr>
                <w:noProof/>
                <w:sz w:val="16"/>
                <w:szCs w:val="16"/>
              </w:rPr>
            </w:pPr>
            <w:r w:rsidRPr="00025F40">
              <w:rPr>
                <w:noProof/>
                <w:sz w:val="16"/>
                <w:szCs w:val="16"/>
              </w:rPr>
              <w:t>Min( binIdx, 30 )</w:t>
            </w:r>
          </w:p>
        </w:tc>
      </w:tr>
      <w:tr w:rsidR="003B735A" w:rsidRPr="00025F40" w14:paraId="40D868C5"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63A9A04F" w14:textId="77777777" w:rsidR="003B735A" w:rsidRPr="00025F40" w:rsidRDefault="003B735A" w:rsidP="003B735A">
            <w:pPr>
              <w:jc w:val="left"/>
              <w:rPr>
                <w:noProof/>
                <w:sz w:val="16"/>
                <w:szCs w:val="16"/>
                <w:lang w:eastAsia="ko-KR"/>
              </w:rPr>
            </w:pPr>
            <w:r w:rsidRPr="00025F40">
              <w:rPr>
                <w:noProof/>
                <w:sz w:val="16"/>
                <w:szCs w:val="16"/>
                <w:lang w:eastAsia="ko-KR"/>
              </w:rPr>
              <w:t>abs_tskip_coeff_rem_eg0_suffix[ ]</w:t>
            </w:r>
            <w:r w:rsidRPr="00025F40">
              <w:rPr>
                <w:noProof/>
                <w:sz w:val="16"/>
                <w:szCs w:val="16"/>
                <w:lang w:eastAsia="ko-KR"/>
              </w:rPr>
              <w:br/>
              <w:t>(if the bin with binIdx is part of the fixed-length suffiox code of the EG0 binarization)</w:t>
            </w:r>
          </w:p>
        </w:tc>
        <w:tc>
          <w:tcPr>
            <w:tcW w:w="1896" w:type="dxa"/>
            <w:tcBorders>
              <w:top w:val="single" w:sz="4" w:space="0" w:color="auto"/>
              <w:left w:val="single" w:sz="4" w:space="0" w:color="auto"/>
              <w:bottom w:val="single" w:sz="4" w:space="0" w:color="auto"/>
              <w:right w:val="single" w:sz="4" w:space="0" w:color="auto"/>
            </w:tcBorders>
            <w:vAlign w:val="center"/>
          </w:tcPr>
          <w:p w14:paraId="7D77D9AD" w14:textId="77777777" w:rsidR="003B735A" w:rsidRPr="00025F40" w:rsidRDefault="003B735A" w:rsidP="003B735A">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79E6C006" w14:textId="77777777" w:rsidR="003B735A" w:rsidRPr="00025F40" w:rsidRDefault="003B735A" w:rsidP="003B735A">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461A1E3" w14:textId="77777777" w:rsidR="003B735A" w:rsidRPr="00025F40" w:rsidRDefault="003B735A" w:rsidP="003B735A">
            <w:pPr>
              <w:jc w:val="center"/>
              <w:rPr>
                <w:noProof/>
                <w:sz w:val="16"/>
                <w:szCs w:val="16"/>
              </w:rPr>
            </w:pPr>
            <w:r w:rsidRPr="00025F40">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508C571B" w14:textId="77777777" w:rsidR="003B735A" w:rsidRPr="00025F40" w:rsidRDefault="003B735A" w:rsidP="003B735A">
            <w:pPr>
              <w:jc w:val="center"/>
              <w:rPr>
                <w:noProof/>
                <w:sz w:val="16"/>
                <w:szCs w:val="16"/>
              </w:rPr>
            </w:pPr>
            <w:r w:rsidRPr="00025F40">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32F69840" w14:textId="77777777" w:rsidR="003B735A" w:rsidRPr="00025F40" w:rsidRDefault="003B735A" w:rsidP="003B735A">
            <w:pPr>
              <w:jc w:val="center"/>
              <w:rPr>
                <w:noProof/>
                <w:sz w:val="16"/>
                <w:szCs w:val="16"/>
              </w:rPr>
            </w:pPr>
            <w:r w:rsidRPr="00025F40">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393BA93D" w14:textId="77777777" w:rsidR="003B735A" w:rsidRPr="00025F40" w:rsidRDefault="003B735A" w:rsidP="003B735A">
            <w:pPr>
              <w:jc w:val="center"/>
              <w:rPr>
                <w:noProof/>
                <w:sz w:val="16"/>
                <w:szCs w:val="16"/>
              </w:rPr>
            </w:pPr>
            <w:r w:rsidRPr="00025F40">
              <w:rPr>
                <w:noProof/>
                <w:sz w:val="16"/>
                <w:szCs w:val="16"/>
              </w:rPr>
              <w:t>bypass</w:t>
            </w:r>
          </w:p>
        </w:tc>
      </w:tr>
      <w:tr w:rsidR="003B735A" w:rsidRPr="00025F40" w14:paraId="76E08FBF"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9381EB7" w14:textId="77777777" w:rsidR="003B735A" w:rsidRPr="00025F40" w:rsidRDefault="003B735A" w:rsidP="003B735A">
            <w:pPr>
              <w:jc w:val="left"/>
              <w:rPr>
                <w:noProof/>
                <w:sz w:val="16"/>
                <w:szCs w:val="16"/>
                <w:lang w:eastAsia="ko-KR"/>
              </w:rPr>
            </w:pPr>
            <w:r w:rsidRPr="00025F40">
              <w:rPr>
                <w:noProof/>
                <w:sz w:val="16"/>
                <w:szCs w:val="16"/>
                <w:lang w:eastAsia="ko-KR"/>
              </w:rPr>
              <w:t>tskip_coeff_sign_flag[ ]</w:t>
            </w:r>
          </w:p>
        </w:tc>
        <w:tc>
          <w:tcPr>
            <w:tcW w:w="1896" w:type="dxa"/>
            <w:tcBorders>
              <w:top w:val="single" w:sz="4" w:space="0" w:color="auto"/>
              <w:left w:val="single" w:sz="4" w:space="0" w:color="auto"/>
              <w:bottom w:val="single" w:sz="4" w:space="0" w:color="auto"/>
              <w:right w:val="single" w:sz="4" w:space="0" w:color="auto"/>
            </w:tcBorders>
            <w:vAlign w:val="center"/>
          </w:tcPr>
          <w:p w14:paraId="08FF2175" w14:textId="77777777" w:rsidR="003B735A" w:rsidRPr="00025F40" w:rsidRDefault="003B735A" w:rsidP="003B735A">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3EB34A37" w14:textId="77777777" w:rsidR="003B735A" w:rsidRPr="00025F40" w:rsidRDefault="003B735A" w:rsidP="003B735A">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7F32E91B" w14:textId="77777777" w:rsidR="003B735A" w:rsidRPr="00025F40" w:rsidRDefault="003B735A" w:rsidP="003B735A">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5F25BBCD"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45A27F37"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5F72F5C" w14:textId="77777777" w:rsidR="003B735A" w:rsidRPr="00025F40" w:rsidRDefault="003B735A" w:rsidP="003B735A">
            <w:pPr>
              <w:jc w:val="center"/>
              <w:rPr>
                <w:noProof/>
                <w:sz w:val="16"/>
                <w:szCs w:val="16"/>
              </w:rPr>
            </w:pPr>
            <w:r w:rsidRPr="00025F40">
              <w:rPr>
                <w:noProof/>
                <w:sz w:val="16"/>
                <w:szCs w:val="16"/>
              </w:rPr>
              <w:t>na</w:t>
            </w:r>
          </w:p>
        </w:tc>
      </w:tr>
      <w:tr w:rsidR="003B735A" w:rsidRPr="00025F40" w14:paraId="4C812271"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1FF77C7D" w14:textId="77777777" w:rsidR="003B735A" w:rsidRPr="00025F40" w:rsidRDefault="003B735A" w:rsidP="003B735A">
            <w:pPr>
              <w:jc w:val="left"/>
              <w:rPr>
                <w:noProof/>
                <w:sz w:val="16"/>
                <w:szCs w:val="16"/>
                <w:lang w:eastAsia="ko-KR"/>
              </w:rPr>
            </w:pPr>
            <w:r w:rsidRPr="00025F40">
              <w:rPr>
                <w:noProof/>
                <w:sz w:val="16"/>
                <w:szCs w:val="16"/>
                <w:lang w:eastAsia="ko-KR"/>
              </w:rPr>
              <w:t>last_sbb_index_gt0_flag</w:t>
            </w:r>
          </w:p>
        </w:tc>
        <w:tc>
          <w:tcPr>
            <w:tcW w:w="1896" w:type="dxa"/>
            <w:tcBorders>
              <w:top w:val="single" w:sz="4" w:space="0" w:color="auto"/>
              <w:left w:val="single" w:sz="4" w:space="0" w:color="auto"/>
              <w:bottom w:val="single" w:sz="4" w:space="0" w:color="auto"/>
              <w:right w:val="single" w:sz="4" w:space="0" w:color="auto"/>
            </w:tcBorders>
            <w:vAlign w:val="center"/>
          </w:tcPr>
          <w:p w14:paraId="746F82AD" w14:textId="77777777" w:rsidR="003B735A" w:rsidRPr="00025F40" w:rsidRDefault="003B735A" w:rsidP="003B735A">
            <w:pPr>
              <w:jc w:val="center"/>
              <w:rPr>
                <w:noProof/>
                <w:sz w:val="16"/>
                <w:szCs w:val="16"/>
              </w:rPr>
            </w:pPr>
            <w:r w:rsidRPr="00025F40">
              <w:rPr>
                <w:noProof/>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74F51AAF" w14:textId="77777777" w:rsidR="003B735A" w:rsidRPr="00025F40" w:rsidRDefault="003B735A" w:rsidP="003B735A">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7A0DA4BB" w14:textId="77777777" w:rsidR="003B735A" w:rsidRPr="00025F40" w:rsidRDefault="003B735A" w:rsidP="003B735A">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78758F31"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51035558"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7EDE544" w14:textId="77777777" w:rsidR="003B735A" w:rsidRPr="00025F40" w:rsidRDefault="003B735A" w:rsidP="003B735A">
            <w:pPr>
              <w:jc w:val="center"/>
              <w:rPr>
                <w:noProof/>
                <w:sz w:val="16"/>
                <w:szCs w:val="16"/>
              </w:rPr>
            </w:pPr>
            <w:r w:rsidRPr="00025F40">
              <w:rPr>
                <w:noProof/>
                <w:sz w:val="16"/>
                <w:szCs w:val="16"/>
              </w:rPr>
              <w:t>Na</w:t>
            </w:r>
          </w:p>
        </w:tc>
      </w:tr>
      <w:tr w:rsidR="003B735A" w:rsidRPr="00025F40" w14:paraId="11EC0964"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1113207F" w14:textId="77777777" w:rsidR="003B735A" w:rsidRPr="00025F40" w:rsidRDefault="003B735A" w:rsidP="003B735A">
            <w:pPr>
              <w:jc w:val="left"/>
              <w:rPr>
                <w:noProof/>
                <w:sz w:val="16"/>
                <w:szCs w:val="16"/>
                <w:lang w:eastAsia="ko-KR"/>
              </w:rPr>
            </w:pPr>
            <w:r w:rsidRPr="00025F40">
              <w:rPr>
                <w:noProof/>
                <w:sz w:val="16"/>
                <w:szCs w:val="16"/>
                <w:lang w:eastAsia="ko-KR"/>
              </w:rPr>
              <w:t>last_sbb_index_rem</w:t>
            </w:r>
            <w:r w:rsidRPr="00025F40">
              <w:rPr>
                <w:noProof/>
                <w:sz w:val="16"/>
                <w:szCs w:val="16"/>
                <w:lang w:eastAsia="ko-KR"/>
              </w:rPr>
              <w:br/>
              <w:t>(if the bin with binIdx is part of the unary prefix code of the limited EG0 binarization)</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25D25AA4" w14:textId="77777777" w:rsidR="003B735A" w:rsidRPr="00025F40" w:rsidRDefault="003B735A" w:rsidP="003B735A">
            <w:pPr>
              <w:jc w:val="center"/>
              <w:rPr>
                <w:noProof/>
                <w:sz w:val="16"/>
                <w:szCs w:val="16"/>
              </w:rPr>
            </w:pPr>
            <w:r w:rsidRPr="00025F40">
              <w:rPr>
                <w:noProof/>
                <w:sz w:val="16"/>
                <w:szCs w:val="16"/>
              </w:rPr>
              <w:t>Min( binIdx, 14 )</w:t>
            </w:r>
          </w:p>
        </w:tc>
      </w:tr>
      <w:tr w:rsidR="003B735A" w:rsidRPr="00025F40" w14:paraId="548FE628"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27310391" w14:textId="77777777" w:rsidR="003B735A" w:rsidRPr="00025F40" w:rsidRDefault="003B735A" w:rsidP="003B735A">
            <w:pPr>
              <w:jc w:val="left"/>
              <w:rPr>
                <w:noProof/>
                <w:sz w:val="16"/>
                <w:szCs w:val="16"/>
                <w:lang w:eastAsia="ko-KR"/>
              </w:rPr>
            </w:pPr>
            <w:r w:rsidRPr="00025F40">
              <w:rPr>
                <w:noProof/>
                <w:sz w:val="16"/>
                <w:szCs w:val="16"/>
                <w:lang w:eastAsia="ko-KR"/>
              </w:rPr>
              <w:t>last_abb_index_rem</w:t>
            </w:r>
            <w:r w:rsidRPr="00025F40">
              <w:rPr>
                <w:noProof/>
                <w:sz w:val="16"/>
                <w:szCs w:val="16"/>
                <w:lang w:eastAsia="ko-KR"/>
              </w:rPr>
              <w:br/>
              <w:t>(if the bin with binIdx is part of the fixed-length suffiox code of the limited EG0 binarization)</w:t>
            </w:r>
          </w:p>
        </w:tc>
        <w:tc>
          <w:tcPr>
            <w:tcW w:w="1896" w:type="dxa"/>
            <w:tcBorders>
              <w:top w:val="single" w:sz="4" w:space="0" w:color="auto"/>
              <w:left w:val="single" w:sz="4" w:space="0" w:color="auto"/>
              <w:bottom w:val="single" w:sz="4" w:space="0" w:color="auto"/>
              <w:right w:val="single" w:sz="4" w:space="0" w:color="auto"/>
            </w:tcBorders>
            <w:vAlign w:val="center"/>
          </w:tcPr>
          <w:p w14:paraId="1E629B08" w14:textId="77777777" w:rsidR="003B735A" w:rsidRPr="00025F40" w:rsidRDefault="003B735A" w:rsidP="003B735A">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47E25514" w14:textId="77777777" w:rsidR="003B735A" w:rsidRPr="00025F40" w:rsidRDefault="003B735A" w:rsidP="003B735A">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50E6AB91" w14:textId="77777777" w:rsidR="003B735A" w:rsidRPr="00025F40" w:rsidRDefault="003B735A" w:rsidP="003B735A">
            <w:pPr>
              <w:jc w:val="center"/>
              <w:rPr>
                <w:noProof/>
                <w:sz w:val="16"/>
                <w:szCs w:val="16"/>
              </w:rPr>
            </w:pPr>
            <w:r w:rsidRPr="00025F40">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3C50C892" w14:textId="77777777" w:rsidR="003B735A" w:rsidRPr="00025F40" w:rsidRDefault="003B735A" w:rsidP="003B735A">
            <w:pPr>
              <w:jc w:val="center"/>
              <w:rPr>
                <w:noProof/>
                <w:sz w:val="16"/>
                <w:szCs w:val="16"/>
              </w:rPr>
            </w:pPr>
            <w:r w:rsidRPr="00025F40">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022B5C4A" w14:textId="77777777" w:rsidR="003B735A" w:rsidRPr="00025F40" w:rsidRDefault="003B735A" w:rsidP="003B735A">
            <w:pPr>
              <w:jc w:val="center"/>
              <w:rPr>
                <w:noProof/>
                <w:sz w:val="16"/>
                <w:szCs w:val="16"/>
              </w:rPr>
            </w:pPr>
            <w:r w:rsidRPr="00025F40">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54802ECA" w14:textId="77777777" w:rsidR="003B735A" w:rsidRPr="00025F40" w:rsidRDefault="003B735A" w:rsidP="003B735A">
            <w:pPr>
              <w:jc w:val="center"/>
              <w:rPr>
                <w:noProof/>
                <w:sz w:val="16"/>
                <w:szCs w:val="16"/>
              </w:rPr>
            </w:pPr>
            <w:r w:rsidRPr="00025F40">
              <w:rPr>
                <w:noProof/>
                <w:sz w:val="16"/>
                <w:szCs w:val="16"/>
              </w:rPr>
              <w:t>bypass</w:t>
            </w:r>
          </w:p>
        </w:tc>
      </w:tr>
      <w:tr w:rsidR="003B735A" w:rsidRPr="00025F40" w14:paraId="7E3BC46F"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2F7D7728" w14:textId="77777777" w:rsidR="003B735A" w:rsidRPr="00025F40" w:rsidRDefault="003B735A" w:rsidP="003B735A">
            <w:pPr>
              <w:jc w:val="left"/>
              <w:rPr>
                <w:noProof/>
                <w:sz w:val="16"/>
                <w:szCs w:val="16"/>
                <w:lang w:eastAsia="ko-KR"/>
              </w:rPr>
            </w:pPr>
            <w:r w:rsidRPr="00025F40">
              <w:rPr>
                <w:noProof/>
                <w:sz w:val="16"/>
                <w:szCs w:val="16"/>
                <w:lang w:eastAsia="ko-KR"/>
              </w:rPr>
              <w:lastRenderedPageBreak/>
              <w:t>last_index_offset</w:t>
            </w:r>
          </w:p>
        </w:tc>
        <w:tc>
          <w:tcPr>
            <w:tcW w:w="1896" w:type="dxa"/>
            <w:tcBorders>
              <w:top w:val="single" w:sz="4" w:space="0" w:color="auto"/>
              <w:left w:val="single" w:sz="4" w:space="0" w:color="auto"/>
              <w:bottom w:val="single" w:sz="4" w:space="0" w:color="auto"/>
              <w:right w:val="single" w:sz="4" w:space="0" w:color="auto"/>
            </w:tcBorders>
            <w:vAlign w:val="center"/>
          </w:tcPr>
          <w:p w14:paraId="7B50FF36" w14:textId="77777777" w:rsidR="003B735A" w:rsidRPr="00025F40" w:rsidRDefault="003B735A" w:rsidP="003B735A">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6D5BB7F8" w14:textId="77777777" w:rsidR="003B735A" w:rsidRPr="00025F40" w:rsidRDefault="003B735A" w:rsidP="003B735A">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72ADA0F3" w14:textId="77777777" w:rsidR="003B735A" w:rsidRPr="00025F40" w:rsidRDefault="003B735A" w:rsidP="003B735A">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0A046DDC"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66F753D5"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3957F416" w14:textId="77777777" w:rsidR="003B735A" w:rsidRPr="00025F40" w:rsidRDefault="003B735A" w:rsidP="003B735A">
            <w:pPr>
              <w:jc w:val="center"/>
              <w:rPr>
                <w:noProof/>
                <w:sz w:val="16"/>
                <w:szCs w:val="16"/>
              </w:rPr>
            </w:pPr>
            <w:r w:rsidRPr="00025F40">
              <w:rPr>
                <w:noProof/>
                <w:sz w:val="16"/>
                <w:szCs w:val="16"/>
              </w:rPr>
              <w:t>na</w:t>
            </w:r>
          </w:p>
        </w:tc>
      </w:tr>
      <w:tr w:rsidR="003B735A" w:rsidRPr="00025F40" w14:paraId="516F8408"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5EBCB5C" w14:textId="77777777" w:rsidR="003B735A" w:rsidRPr="00025F40" w:rsidRDefault="003B735A" w:rsidP="003B735A">
            <w:pPr>
              <w:jc w:val="left"/>
              <w:rPr>
                <w:noProof/>
                <w:sz w:val="16"/>
                <w:szCs w:val="16"/>
                <w:lang w:eastAsia="ko-KR"/>
              </w:rPr>
            </w:pPr>
            <w:r w:rsidRPr="00025F40">
              <w:rPr>
                <w:noProof/>
                <w:sz w:val="16"/>
                <w:szCs w:val="16"/>
                <w:lang w:eastAsia="ko-KR"/>
              </w:rPr>
              <w:t>abs_trafo_coeff_gt0_flag[ ]</w:t>
            </w:r>
          </w:p>
        </w:tc>
        <w:tc>
          <w:tcPr>
            <w:tcW w:w="1896" w:type="dxa"/>
            <w:tcBorders>
              <w:top w:val="single" w:sz="4" w:space="0" w:color="auto"/>
              <w:left w:val="single" w:sz="4" w:space="0" w:color="auto"/>
              <w:bottom w:val="single" w:sz="4" w:space="0" w:color="auto"/>
              <w:right w:val="single" w:sz="4" w:space="0" w:color="auto"/>
            </w:tcBorders>
            <w:vAlign w:val="center"/>
          </w:tcPr>
          <w:p w14:paraId="51E57DFC" w14:textId="3272A77C" w:rsidR="003B735A" w:rsidRPr="00025F40" w:rsidRDefault="003B735A" w:rsidP="003B735A">
            <w:pPr>
              <w:jc w:val="center"/>
              <w:rPr>
                <w:noProof/>
                <w:sz w:val="16"/>
                <w:szCs w:val="16"/>
              </w:rPr>
            </w:pPr>
            <w:r w:rsidRPr="00025F40">
              <w:rPr>
                <w:noProof/>
                <w:sz w:val="16"/>
                <w:szCs w:val="16"/>
              </w:rPr>
              <w:t>0..53</w:t>
            </w:r>
            <w:r w:rsidRPr="00025F40">
              <w:rPr>
                <w:noProof/>
                <w:sz w:val="16"/>
                <w:szCs w:val="16"/>
              </w:rPr>
              <w:br/>
              <w:t xml:space="preserve">(clause </w:t>
            </w:r>
            <w:r w:rsidRPr="00025F40">
              <w:rPr>
                <w:noProof/>
                <w:sz w:val="16"/>
                <w:szCs w:val="16"/>
              </w:rPr>
              <w:fldChar w:fldCharType="begin"/>
            </w:r>
            <w:r w:rsidRPr="00025F40">
              <w:rPr>
                <w:noProof/>
                <w:sz w:val="16"/>
                <w:szCs w:val="16"/>
              </w:rPr>
              <w:instrText xml:space="preserve"> REF _Ref179034410 \w \h </w:instrText>
            </w:r>
            <w:r w:rsidR="00025F40">
              <w:rPr>
                <w:noProof/>
                <w:sz w:val="16"/>
                <w:szCs w:val="16"/>
              </w:rPr>
              <w:instrText xml:space="preserve"> \* MERGEFORMAT </w:instrText>
            </w:r>
            <w:r w:rsidRPr="00025F40">
              <w:rPr>
                <w:noProof/>
                <w:sz w:val="16"/>
                <w:szCs w:val="16"/>
              </w:rPr>
            </w:r>
            <w:r w:rsidRPr="00025F40">
              <w:rPr>
                <w:noProof/>
                <w:sz w:val="16"/>
                <w:szCs w:val="16"/>
              </w:rPr>
              <w:fldChar w:fldCharType="separate"/>
            </w:r>
            <w:r w:rsidR="00A653D6">
              <w:rPr>
                <w:noProof/>
                <w:sz w:val="16"/>
                <w:szCs w:val="16"/>
              </w:rPr>
              <w:t>9.3.4.2.2</w:t>
            </w:r>
            <w:r w:rsidRPr="00025F40">
              <w:rPr>
                <w:noProof/>
                <w:sz w:val="16"/>
                <w:szCs w:val="16"/>
              </w:rPr>
              <w:fldChar w:fldCharType="end"/>
            </w:r>
            <w:r w:rsidRPr="00025F40">
              <w:rPr>
                <w:noProof/>
                <w:sz w:val="16"/>
                <w:szCs w:val="16"/>
              </w:rPr>
              <w:t>)</w:t>
            </w:r>
          </w:p>
        </w:tc>
        <w:tc>
          <w:tcPr>
            <w:tcW w:w="900" w:type="dxa"/>
            <w:tcBorders>
              <w:top w:val="single" w:sz="4" w:space="0" w:color="auto"/>
              <w:left w:val="single" w:sz="4" w:space="0" w:color="auto"/>
              <w:bottom w:val="single" w:sz="4" w:space="0" w:color="auto"/>
              <w:right w:val="single" w:sz="4" w:space="0" w:color="auto"/>
            </w:tcBorders>
            <w:vAlign w:val="center"/>
          </w:tcPr>
          <w:p w14:paraId="6C1F0629" w14:textId="77777777" w:rsidR="003B735A" w:rsidRPr="00025F40" w:rsidRDefault="003B735A" w:rsidP="003B735A">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7D3C3605" w14:textId="77777777" w:rsidR="003B735A" w:rsidRPr="00025F40" w:rsidRDefault="003B735A" w:rsidP="003B735A">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09F16A03"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D7CA2E0"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01811E2E" w14:textId="77777777" w:rsidR="003B735A" w:rsidRPr="00025F40" w:rsidRDefault="003B735A" w:rsidP="003B735A">
            <w:pPr>
              <w:jc w:val="center"/>
              <w:rPr>
                <w:noProof/>
                <w:sz w:val="16"/>
                <w:szCs w:val="16"/>
              </w:rPr>
            </w:pPr>
            <w:r w:rsidRPr="00025F40">
              <w:rPr>
                <w:noProof/>
                <w:sz w:val="16"/>
                <w:szCs w:val="16"/>
              </w:rPr>
              <w:t>na</w:t>
            </w:r>
          </w:p>
        </w:tc>
      </w:tr>
      <w:tr w:rsidR="003B735A" w:rsidRPr="00025F40" w14:paraId="4C786E91"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3E28FF06" w14:textId="77777777" w:rsidR="003B735A" w:rsidRPr="00025F40" w:rsidRDefault="003B735A" w:rsidP="003B735A">
            <w:pPr>
              <w:jc w:val="left"/>
              <w:rPr>
                <w:noProof/>
                <w:sz w:val="16"/>
                <w:szCs w:val="16"/>
                <w:lang w:eastAsia="ko-KR"/>
              </w:rPr>
            </w:pPr>
            <w:r w:rsidRPr="00025F40">
              <w:rPr>
                <w:noProof/>
                <w:sz w:val="16"/>
                <w:szCs w:val="16"/>
                <w:lang w:eastAsia="ko-KR"/>
              </w:rPr>
              <w:t>abs_trafo_coeff_offset[ ]</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45CC5F7F" w14:textId="78FBF99E" w:rsidR="003B735A" w:rsidRPr="00025F40" w:rsidRDefault="003B735A" w:rsidP="003B735A">
            <w:pPr>
              <w:jc w:val="center"/>
              <w:rPr>
                <w:noProof/>
                <w:sz w:val="16"/>
                <w:szCs w:val="16"/>
              </w:rPr>
            </w:pPr>
            <w:r w:rsidRPr="00025F40">
              <w:rPr>
                <w:noProof/>
                <w:sz w:val="16"/>
                <w:szCs w:val="16"/>
              </w:rPr>
              <w:t>0..8</w:t>
            </w:r>
            <w:r w:rsidRPr="00025F40">
              <w:rPr>
                <w:noProof/>
                <w:sz w:val="16"/>
                <w:szCs w:val="16"/>
              </w:rPr>
              <w:br/>
              <w:t xml:space="preserve">(clause </w:t>
            </w:r>
            <w:r w:rsidRPr="00025F40">
              <w:rPr>
                <w:noProof/>
                <w:sz w:val="16"/>
                <w:szCs w:val="16"/>
              </w:rPr>
              <w:fldChar w:fldCharType="begin"/>
            </w:r>
            <w:r w:rsidRPr="00025F40">
              <w:rPr>
                <w:noProof/>
                <w:sz w:val="16"/>
                <w:szCs w:val="16"/>
              </w:rPr>
              <w:instrText xml:space="preserve"> REF _Ref179034714 \w \h </w:instrText>
            </w:r>
            <w:r w:rsidR="00025F40">
              <w:rPr>
                <w:noProof/>
                <w:sz w:val="16"/>
                <w:szCs w:val="16"/>
              </w:rPr>
              <w:instrText xml:space="preserve"> \* MERGEFORMAT </w:instrText>
            </w:r>
            <w:r w:rsidRPr="00025F40">
              <w:rPr>
                <w:noProof/>
                <w:sz w:val="16"/>
                <w:szCs w:val="16"/>
              </w:rPr>
            </w:r>
            <w:r w:rsidRPr="00025F40">
              <w:rPr>
                <w:noProof/>
                <w:sz w:val="16"/>
                <w:szCs w:val="16"/>
              </w:rPr>
              <w:fldChar w:fldCharType="separate"/>
            </w:r>
            <w:r w:rsidR="00A653D6">
              <w:rPr>
                <w:noProof/>
                <w:sz w:val="16"/>
                <w:szCs w:val="16"/>
              </w:rPr>
              <w:t>9.3.4.2.3</w:t>
            </w:r>
            <w:r w:rsidRPr="00025F40">
              <w:rPr>
                <w:noProof/>
                <w:sz w:val="16"/>
                <w:szCs w:val="16"/>
              </w:rPr>
              <w:fldChar w:fldCharType="end"/>
            </w:r>
            <w:r w:rsidRPr="00025F40">
              <w:rPr>
                <w:noProof/>
                <w:sz w:val="16"/>
                <w:szCs w:val="16"/>
              </w:rPr>
              <w:t>)</w:t>
            </w:r>
          </w:p>
        </w:tc>
      </w:tr>
      <w:tr w:rsidR="003B735A" w:rsidRPr="00025F40" w14:paraId="7BA09E6F"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3368BF0" w14:textId="77777777" w:rsidR="003B735A" w:rsidRPr="00025F40" w:rsidRDefault="003B735A" w:rsidP="003B735A">
            <w:pPr>
              <w:jc w:val="left"/>
              <w:rPr>
                <w:noProof/>
                <w:sz w:val="16"/>
                <w:szCs w:val="16"/>
                <w:lang w:eastAsia="ko-KR"/>
              </w:rPr>
            </w:pPr>
            <w:r w:rsidRPr="00025F40">
              <w:rPr>
                <w:noProof/>
                <w:sz w:val="16"/>
                <w:szCs w:val="16"/>
                <w:lang w:eastAsia="ko-KR"/>
              </w:rPr>
              <w:t>abs_trafo_coeff_remainder[ ]</w:t>
            </w:r>
            <w:r w:rsidRPr="00025F40">
              <w:rPr>
                <w:noProof/>
                <w:sz w:val="16"/>
                <w:szCs w:val="16"/>
                <w:lang w:eastAsia="ko-KR"/>
              </w:rPr>
              <w:br/>
              <w:t>(if the bin with binIdx is part of the unary prefix code of the EG0 binarization)</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1EA3592C" w14:textId="77777777" w:rsidR="003B735A" w:rsidRPr="00025F40" w:rsidRDefault="003B735A" w:rsidP="003B735A">
            <w:pPr>
              <w:jc w:val="center"/>
              <w:rPr>
                <w:noProof/>
                <w:sz w:val="16"/>
                <w:szCs w:val="16"/>
              </w:rPr>
            </w:pPr>
            <w:r w:rsidRPr="00025F40">
              <w:rPr>
                <w:noProof/>
                <w:sz w:val="16"/>
                <w:szCs w:val="16"/>
              </w:rPr>
              <w:t>Min( binIdx, 30 )</w:t>
            </w:r>
          </w:p>
        </w:tc>
      </w:tr>
      <w:tr w:rsidR="003B735A" w:rsidRPr="00025F40" w14:paraId="31C1C240"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BEB0408" w14:textId="77777777" w:rsidR="003B735A" w:rsidRPr="00025F40" w:rsidRDefault="003B735A" w:rsidP="003B735A">
            <w:pPr>
              <w:jc w:val="left"/>
              <w:rPr>
                <w:noProof/>
                <w:sz w:val="16"/>
                <w:szCs w:val="16"/>
                <w:lang w:eastAsia="ko-KR"/>
              </w:rPr>
            </w:pPr>
            <w:r w:rsidRPr="00025F40">
              <w:rPr>
                <w:noProof/>
                <w:sz w:val="16"/>
                <w:szCs w:val="16"/>
                <w:lang w:eastAsia="ko-KR"/>
              </w:rPr>
              <w:t>abs_trafo_coeff_remainder[ ]</w:t>
            </w:r>
            <w:r w:rsidRPr="00025F40">
              <w:rPr>
                <w:noProof/>
                <w:sz w:val="16"/>
                <w:szCs w:val="16"/>
                <w:lang w:eastAsia="ko-KR"/>
              </w:rPr>
              <w:br/>
              <w:t>(if the bin with binIdx is part of the fixed-length suffiox code of the EG0 binarization)</w:t>
            </w:r>
          </w:p>
        </w:tc>
        <w:tc>
          <w:tcPr>
            <w:tcW w:w="1896" w:type="dxa"/>
            <w:tcBorders>
              <w:top w:val="single" w:sz="4" w:space="0" w:color="auto"/>
              <w:left w:val="single" w:sz="4" w:space="0" w:color="auto"/>
              <w:bottom w:val="single" w:sz="4" w:space="0" w:color="auto"/>
              <w:right w:val="single" w:sz="4" w:space="0" w:color="auto"/>
            </w:tcBorders>
            <w:vAlign w:val="center"/>
          </w:tcPr>
          <w:p w14:paraId="62067C8C" w14:textId="77777777" w:rsidR="003B735A" w:rsidRPr="00025F40" w:rsidRDefault="003B735A" w:rsidP="003B735A">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DE4F84D" w14:textId="77777777" w:rsidR="003B735A" w:rsidRPr="00025F40" w:rsidRDefault="003B735A" w:rsidP="003B735A">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44167BF6" w14:textId="77777777" w:rsidR="003B735A" w:rsidRPr="00025F40" w:rsidRDefault="003B735A" w:rsidP="003B735A">
            <w:pPr>
              <w:jc w:val="center"/>
              <w:rPr>
                <w:noProof/>
                <w:sz w:val="16"/>
                <w:szCs w:val="16"/>
              </w:rPr>
            </w:pPr>
            <w:r w:rsidRPr="00025F40">
              <w:rPr>
                <w:noProof/>
                <w:sz w:val="16"/>
                <w:szCs w:val="16"/>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2D9E6BFA" w14:textId="77777777" w:rsidR="003B735A" w:rsidRPr="00025F40" w:rsidRDefault="003B735A" w:rsidP="003B735A">
            <w:pPr>
              <w:jc w:val="center"/>
              <w:rPr>
                <w:noProof/>
                <w:sz w:val="16"/>
                <w:szCs w:val="16"/>
              </w:rPr>
            </w:pPr>
            <w:r w:rsidRPr="00025F40">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31A126F8" w14:textId="77777777" w:rsidR="003B735A" w:rsidRPr="00025F40" w:rsidRDefault="003B735A" w:rsidP="003B735A">
            <w:pPr>
              <w:jc w:val="center"/>
              <w:rPr>
                <w:noProof/>
                <w:sz w:val="16"/>
                <w:szCs w:val="16"/>
              </w:rPr>
            </w:pPr>
            <w:r w:rsidRPr="00025F40">
              <w:rPr>
                <w:noProof/>
                <w:sz w:val="16"/>
                <w:szCs w:val="16"/>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0E60C712" w14:textId="77777777" w:rsidR="003B735A" w:rsidRPr="00025F40" w:rsidRDefault="003B735A" w:rsidP="003B735A">
            <w:pPr>
              <w:jc w:val="center"/>
              <w:rPr>
                <w:noProof/>
                <w:sz w:val="16"/>
                <w:szCs w:val="16"/>
              </w:rPr>
            </w:pPr>
            <w:r w:rsidRPr="00025F40">
              <w:rPr>
                <w:noProof/>
                <w:sz w:val="16"/>
                <w:szCs w:val="16"/>
              </w:rPr>
              <w:t>bypass</w:t>
            </w:r>
          </w:p>
        </w:tc>
      </w:tr>
      <w:tr w:rsidR="003B735A" w:rsidRPr="00025F40" w14:paraId="42BC5F57"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0EA18E0" w14:textId="77777777" w:rsidR="003B735A" w:rsidRPr="00025F40" w:rsidRDefault="003B735A" w:rsidP="003B735A">
            <w:pPr>
              <w:jc w:val="left"/>
              <w:rPr>
                <w:noProof/>
                <w:sz w:val="16"/>
                <w:szCs w:val="16"/>
                <w:lang w:eastAsia="ko-KR"/>
              </w:rPr>
            </w:pPr>
            <w:r w:rsidRPr="00025F40">
              <w:rPr>
                <w:noProof/>
                <w:sz w:val="16"/>
                <w:szCs w:val="16"/>
                <w:lang w:eastAsia="ko-KR"/>
              </w:rPr>
              <w:t>trafo_coeff_sign_flag[ ]</w:t>
            </w:r>
          </w:p>
        </w:tc>
        <w:tc>
          <w:tcPr>
            <w:tcW w:w="1896" w:type="dxa"/>
            <w:tcBorders>
              <w:top w:val="single" w:sz="4" w:space="0" w:color="auto"/>
              <w:left w:val="single" w:sz="4" w:space="0" w:color="auto"/>
              <w:bottom w:val="single" w:sz="4" w:space="0" w:color="auto"/>
              <w:right w:val="single" w:sz="4" w:space="0" w:color="auto"/>
            </w:tcBorders>
            <w:vAlign w:val="center"/>
          </w:tcPr>
          <w:p w14:paraId="6FC9326C" w14:textId="77777777" w:rsidR="003B735A" w:rsidRPr="00025F40" w:rsidRDefault="003B735A" w:rsidP="003B735A">
            <w:pPr>
              <w:jc w:val="center"/>
              <w:rPr>
                <w:noProof/>
                <w:sz w:val="16"/>
                <w:szCs w:val="16"/>
              </w:rPr>
            </w:pPr>
            <w:r w:rsidRPr="00025F40">
              <w:rPr>
                <w:noProof/>
                <w:sz w:val="16"/>
                <w:szCs w:val="16"/>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14A04C67" w14:textId="77777777" w:rsidR="003B735A" w:rsidRPr="00025F40" w:rsidRDefault="003B735A" w:rsidP="003B735A">
            <w:pPr>
              <w:jc w:val="center"/>
              <w:rPr>
                <w:noProof/>
                <w:sz w:val="16"/>
                <w:szCs w:val="16"/>
              </w:rPr>
            </w:pPr>
            <w:r w:rsidRPr="00025F40">
              <w:rPr>
                <w:noProof/>
                <w:sz w:val="16"/>
                <w:szCs w:val="16"/>
              </w:rPr>
              <w:t>na</w:t>
            </w:r>
          </w:p>
        </w:tc>
        <w:tc>
          <w:tcPr>
            <w:tcW w:w="900" w:type="dxa"/>
            <w:tcBorders>
              <w:top w:val="single" w:sz="4" w:space="0" w:color="auto"/>
              <w:left w:val="single" w:sz="4" w:space="0" w:color="auto"/>
              <w:bottom w:val="single" w:sz="4" w:space="0" w:color="auto"/>
              <w:right w:val="single" w:sz="4" w:space="0" w:color="auto"/>
            </w:tcBorders>
            <w:vAlign w:val="center"/>
          </w:tcPr>
          <w:p w14:paraId="649FC5EF" w14:textId="77777777" w:rsidR="003B735A" w:rsidRPr="00025F40" w:rsidRDefault="003B735A" w:rsidP="003B735A">
            <w:pPr>
              <w:jc w:val="center"/>
              <w:rPr>
                <w:noProof/>
                <w:sz w:val="16"/>
                <w:szCs w:val="16"/>
              </w:rPr>
            </w:pPr>
            <w:r w:rsidRPr="00025F40">
              <w:rPr>
                <w:noProof/>
                <w:sz w:val="16"/>
                <w:szCs w:val="16"/>
              </w:rPr>
              <w:t>na</w:t>
            </w:r>
          </w:p>
        </w:tc>
        <w:tc>
          <w:tcPr>
            <w:tcW w:w="860" w:type="dxa"/>
            <w:tcBorders>
              <w:top w:val="single" w:sz="4" w:space="0" w:color="auto"/>
              <w:left w:val="single" w:sz="4" w:space="0" w:color="auto"/>
              <w:bottom w:val="single" w:sz="4" w:space="0" w:color="auto"/>
              <w:right w:val="single" w:sz="4" w:space="0" w:color="auto"/>
            </w:tcBorders>
            <w:vAlign w:val="center"/>
          </w:tcPr>
          <w:p w14:paraId="60795CB4"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2AE66166" w14:textId="77777777" w:rsidR="003B735A" w:rsidRPr="00025F40" w:rsidRDefault="003B735A" w:rsidP="003B735A">
            <w:pPr>
              <w:jc w:val="center"/>
              <w:rPr>
                <w:noProof/>
                <w:sz w:val="16"/>
                <w:szCs w:val="16"/>
              </w:rPr>
            </w:pPr>
            <w:r w:rsidRPr="00025F40">
              <w:rPr>
                <w:noProof/>
                <w:sz w:val="16"/>
                <w:szCs w:val="16"/>
              </w:rPr>
              <w:t>na</w:t>
            </w:r>
          </w:p>
        </w:tc>
        <w:tc>
          <w:tcPr>
            <w:tcW w:w="977" w:type="dxa"/>
            <w:tcBorders>
              <w:top w:val="single" w:sz="4" w:space="0" w:color="auto"/>
              <w:left w:val="single" w:sz="4" w:space="0" w:color="auto"/>
              <w:bottom w:val="single" w:sz="4" w:space="0" w:color="auto"/>
              <w:right w:val="single" w:sz="4" w:space="0" w:color="auto"/>
            </w:tcBorders>
            <w:vAlign w:val="center"/>
          </w:tcPr>
          <w:p w14:paraId="63335122" w14:textId="77777777" w:rsidR="003B735A" w:rsidRPr="00025F40" w:rsidRDefault="003B735A" w:rsidP="003B735A">
            <w:pPr>
              <w:jc w:val="center"/>
              <w:rPr>
                <w:noProof/>
                <w:sz w:val="16"/>
                <w:szCs w:val="16"/>
              </w:rPr>
            </w:pPr>
            <w:r w:rsidRPr="00025F40">
              <w:rPr>
                <w:noProof/>
                <w:sz w:val="16"/>
                <w:szCs w:val="16"/>
              </w:rPr>
              <w:t>na</w:t>
            </w:r>
          </w:p>
        </w:tc>
      </w:tr>
    </w:tbl>
    <w:p w14:paraId="3AC3D48D" w14:textId="77777777" w:rsidR="00545DCE" w:rsidRPr="00025F40" w:rsidRDefault="00545DCE" w:rsidP="00545DCE">
      <w:pPr>
        <w:rPr>
          <w:noProof/>
        </w:rPr>
      </w:pPr>
    </w:p>
    <w:p w14:paraId="18D668CB" w14:textId="77777777" w:rsidR="0060140B" w:rsidRPr="00025F40" w:rsidRDefault="0060140B" w:rsidP="0060140B">
      <w:pPr>
        <w:pStyle w:val="berschrift5"/>
        <w:rPr>
          <w:noProof/>
        </w:rPr>
      </w:pPr>
      <w:bookmarkStart w:id="957" w:name="_Ref179034410"/>
      <w:bookmarkEnd w:id="945"/>
      <w:bookmarkEnd w:id="955"/>
      <w:r w:rsidRPr="00025F40">
        <w:rPr>
          <w:noProof/>
        </w:rPr>
        <w:t>Derivation process of ctxInc for the syntax element abs_trafo_coeff_gt0_flag</w:t>
      </w:r>
      <w:bookmarkEnd w:id="957"/>
    </w:p>
    <w:p w14:paraId="747EEC8A" w14:textId="77777777" w:rsidR="0060140B" w:rsidRPr="00025F40" w:rsidRDefault="0060140B" w:rsidP="0060140B">
      <w:r w:rsidRPr="00025F40">
        <w:t>Inputs to this process are the variables is the location k of the current quantization index.</w:t>
      </w:r>
    </w:p>
    <w:p w14:paraId="44455E32" w14:textId="77777777" w:rsidR="0060140B" w:rsidRPr="00025F40" w:rsidRDefault="0060140B" w:rsidP="0060140B">
      <w:r w:rsidRPr="00025F40">
        <w:t>Output of this process is the variable ctxInc.</w:t>
      </w:r>
    </w:p>
    <w:p w14:paraId="343B8BF1" w14:textId="77777777" w:rsidR="0060140B" w:rsidRPr="00025F40" w:rsidRDefault="0060140B" w:rsidP="0060140B">
      <w:r w:rsidRPr="00025F40">
        <w:t>The variable templateClass is derived as specified by the following pseudo-code:</w:t>
      </w:r>
    </w:p>
    <w:p w14:paraId="6B7465FA" w14:textId="303544CE" w:rsidR="0060140B" w:rsidRPr="00025F40" w:rsidRDefault="0060140B" w:rsidP="0060140B">
      <w:pPr>
        <w:pStyle w:val="Equation"/>
        <w:tabs>
          <w:tab w:val="clear" w:pos="794"/>
          <w:tab w:val="clear" w:pos="1588"/>
          <w:tab w:val="clear" w:pos="4849"/>
          <w:tab w:val="left" w:pos="851"/>
          <w:tab w:val="left" w:pos="1134"/>
          <w:tab w:val="left" w:pos="1701"/>
          <w:tab w:val="left" w:pos="3600"/>
          <w:tab w:val="left" w:pos="3690"/>
        </w:tabs>
        <w:ind w:left="1276"/>
        <w:rPr>
          <w:noProof/>
        </w:rPr>
      </w:pPr>
      <w:r w:rsidRPr="00025F40">
        <w:rPr>
          <w:noProof/>
          <w:lang w:eastAsia="ko-KR"/>
        </w:rPr>
        <w:t>templateSum = 0</w:t>
      </w:r>
      <w:r w:rsidRPr="00025F40">
        <w:rPr>
          <w:noProof/>
          <w:lang w:eastAsia="ko-KR"/>
        </w:rPr>
        <w:tab/>
      </w:r>
      <w:r w:rsidRPr="00025F40">
        <w:rPr>
          <w:noProof/>
          <w:lang w:eastAsia="ko-KR"/>
        </w:rPr>
        <w:tab/>
      </w:r>
      <w:r w:rsidRPr="00025F40">
        <w:rPr>
          <w:noProof/>
          <w:lang w:eastAsia="ko-KR"/>
        </w:rPr>
        <w:tab/>
      </w:r>
      <w:r w:rsidRPr="00025F40">
        <w:rPr>
          <w:noProof/>
        </w:rPr>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72</w:t>
      </w:r>
      <w:r w:rsidRPr="00025F40">
        <w:rPr>
          <w:noProof/>
        </w:rPr>
        <w:fldChar w:fldCharType="end"/>
      </w:r>
      <w:r w:rsidRPr="00025F40">
        <w:rPr>
          <w:noProof/>
        </w:rPr>
        <w:t>)</w:t>
      </w:r>
      <w:r w:rsidRPr="00025F40">
        <w:rPr>
          <w:noProof/>
        </w:rPr>
        <w:br/>
        <w:t>for( n = k + 1; n &lt; Min( NumQuantIndices – 1, k + 4 ; n </w:t>
      </w:r>
      <w:r w:rsidRPr="00025F40">
        <w:t>= n + 1 </w:t>
      </w:r>
      <w:r w:rsidRPr="00025F40">
        <w:rPr>
          <w:noProof/>
        </w:rPr>
        <w:t>)</w:t>
      </w:r>
      <w:r w:rsidRPr="00025F40">
        <w:rPr>
          <w:noProof/>
        </w:rPr>
        <w:br/>
      </w:r>
      <w:r w:rsidRPr="00025F40">
        <w:rPr>
          <w:noProof/>
        </w:rPr>
        <w:tab/>
        <w:t>templateSum += Abs( QuantIndices[ n ] )</w:t>
      </w:r>
      <w:r w:rsidRPr="00025F40">
        <w:rPr>
          <w:noProof/>
        </w:rPr>
        <w:br/>
        <w:t>templateClass = Min( 2, templateSum )</w:t>
      </w:r>
    </w:p>
    <w:p w14:paraId="6B792852" w14:textId="77777777" w:rsidR="0060140B" w:rsidRPr="00025F40" w:rsidRDefault="0060140B" w:rsidP="0060140B">
      <w:r w:rsidRPr="00025F40">
        <w:t>The variable posClass is derived as specified by the following pseudo-code:</w:t>
      </w:r>
    </w:p>
    <w:p w14:paraId="220CBF69" w14:textId="664BA82D" w:rsidR="0060140B" w:rsidRPr="00025F40" w:rsidRDefault="0060140B" w:rsidP="0060140B">
      <w:pPr>
        <w:pStyle w:val="Equation"/>
        <w:tabs>
          <w:tab w:val="clear" w:pos="794"/>
          <w:tab w:val="clear" w:pos="1588"/>
          <w:tab w:val="clear" w:pos="4849"/>
          <w:tab w:val="left" w:pos="851"/>
          <w:tab w:val="left" w:pos="1134"/>
          <w:tab w:val="left" w:pos="1701"/>
          <w:tab w:val="left" w:pos="2127"/>
          <w:tab w:val="left" w:pos="3690"/>
        </w:tabs>
        <w:ind w:left="1276"/>
        <w:rPr>
          <w:noProof/>
        </w:rPr>
      </w:pPr>
      <w:r w:rsidRPr="00025F40">
        <w:rPr>
          <w:noProof/>
          <w:lang w:eastAsia="ko-KR"/>
        </w:rPr>
        <w:t>posThresholds[ ] = { 0, 1, 2, 3, 7, 11, 15, 23 }</w:t>
      </w:r>
      <w:r w:rsidRPr="00025F40">
        <w:rPr>
          <w:noProof/>
          <w:lang w:eastAsia="ko-KR"/>
        </w:rPr>
        <w:tab/>
      </w:r>
      <w:r w:rsidRPr="00025F40">
        <w:rPr>
          <w:noProof/>
        </w:rPr>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73</w:t>
      </w:r>
      <w:r w:rsidRPr="00025F40">
        <w:rPr>
          <w:noProof/>
        </w:rPr>
        <w:fldChar w:fldCharType="end"/>
      </w:r>
      <w:r w:rsidRPr="00025F40">
        <w:rPr>
          <w:noProof/>
        </w:rPr>
        <w:t>)</w:t>
      </w:r>
      <w:r w:rsidRPr="00025F40">
        <w:rPr>
          <w:noProof/>
        </w:rPr>
        <w:br/>
        <w:t>posClass = 0</w:t>
      </w:r>
      <w:r w:rsidRPr="00025F40">
        <w:rPr>
          <w:noProof/>
        </w:rPr>
        <w:br/>
        <w:t>for( n = 0; n &lt; 8 ; n </w:t>
      </w:r>
      <w:r w:rsidRPr="00025F40">
        <w:t>= n + 1 </w:t>
      </w:r>
      <w:r w:rsidRPr="00025F40">
        <w:rPr>
          <w:noProof/>
        </w:rPr>
        <w:t>)</w:t>
      </w:r>
      <w:r w:rsidRPr="00025F40">
        <w:rPr>
          <w:noProof/>
        </w:rPr>
        <w:br/>
      </w:r>
      <w:r w:rsidRPr="00025F40">
        <w:rPr>
          <w:noProof/>
        </w:rPr>
        <w:tab/>
        <w:t>if( k &gt; posThresholds[ n ] )</w:t>
      </w:r>
      <w:r w:rsidRPr="00025F40">
        <w:rPr>
          <w:noProof/>
        </w:rPr>
        <w:br/>
      </w:r>
      <w:r w:rsidRPr="00025F40">
        <w:rPr>
          <w:noProof/>
        </w:rPr>
        <w:tab/>
      </w:r>
      <w:r w:rsidRPr="00025F40">
        <w:rPr>
          <w:noProof/>
        </w:rPr>
        <w:tab/>
        <w:t>posClass += 1</w:t>
      </w:r>
    </w:p>
    <w:p w14:paraId="5E17EF17" w14:textId="77777777" w:rsidR="0060140B" w:rsidRPr="00025F40" w:rsidRDefault="0060140B" w:rsidP="0060140B">
      <w:r w:rsidRPr="00025F40">
        <w:t>The variable ctxInc is derived by</w:t>
      </w:r>
    </w:p>
    <w:p w14:paraId="573C3E4A" w14:textId="7D2196E5" w:rsidR="0060140B" w:rsidRPr="00025F40" w:rsidRDefault="0060140B" w:rsidP="0060140B">
      <w:pPr>
        <w:pStyle w:val="Equation"/>
        <w:tabs>
          <w:tab w:val="clear" w:pos="794"/>
          <w:tab w:val="clear" w:pos="1588"/>
          <w:tab w:val="clear" w:pos="4849"/>
          <w:tab w:val="left" w:pos="851"/>
          <w:tab w:val="left" w:pos="1134"/>
          <w:tab w:val="left" w:pos="1701"/>
          <w:tab w:val="left" w:pos="2127"/>
          <w:tab w:val="left" w:pos="3690"/>
        </w:tabs>
        <w:ind w:left="1276"/>
        <w:rPr>
          <w:noProof/>
          <w:lang w:eastAsia="ko-KR"/>
        </w:rPr>
      </w:pPr>
      <w:r w:rsidRPr="00025F40">
        <w:rPr>
          <w:noProof/>
          <w:lang w:eastAsia="ko-KR"/>
        </w:rPr>
        <w:t>ctxInc = 27 * ( QState &amp; 1 ) + 3 * posClass + templateClass</w:t>
      </w:r>
      <w:r w:rsidRPr="00025F40">
        <w:rPr>
          <w:noProof/>
          <w:lang w:eastAsia="ko-KR"/>
        </w:rPr>
        <w:tab/>
        <w:t>(</w:t>
      </w:r>
      <w:r w:rsidRPr="00025F40">
        <w:rPr>
          <w:noProof/>
          <w:lang w:eastAsia="ko-KR"/>
        </w:rPr>
        <w:fldChar w:fldCharType="begin"/>
      </w:r>
      <w:r w:rsidRPr="00025F40">
        <w:rPr>
          <w:noProof/>
          <w:lang w:eastAsia="ko-KR"/>
        </w:rPr>
        <w:instrText xml:space="preserve"> SEQ Equation \* ARABIC </w:instrText>
      </w:r>
      <w:r w:rsidRPr="00025F40">
        <w:rPr>
          <w:noProof/>
          <w:lang w:eastAsia="ko-KR"/>
        </w:rPr>
        <w:fldChar w:fldCharType="separate"/>
      </w:r>
      <w:r w:rsidR="00A653D6">
        <w:rPr>
          <w:noProof/>
          <w:lang w:eastAsia="ko-KR"/>
        </w:rPr>
        <w:t>74</w:t>
      </w:r>
      <w:r w:rsidRPr="00025F40">
        <w:rPr>
          <w:noProof/>
          <w:lang w:eastAsia="ko-KR"/>
        </w:rPr>
        <w:fldChar w:fldCharType="end"/>
      </w:r>
      <w:r w:rsidRPr="00025F40">
        <w:rPr>
          <w:noProof/>
          <w:lang w:eastAsia="ko-KR"/>
        </w:rPr>
        <w:t>)</w:t>
      </w:r>
    </w:p>
    <w:p w14:paraId="3D2E7D2B" w14:textId="77777777" w:rsidR="0060140B" w:rsidRPr="00025F40" w:rsidRDefault="0060140B" w:rsidP="0060140B">
      <w:pPr>
        <w:pStyle w:val="berschrift5"/>
        <w:rPr>
          <w:noProof/>
        </w:rPr>
      </w:pPr>
      <w:bookmarkStart w:id="958" w:name="_Ref179034714"/>
      <w:r w:rsidRPr="00025F40">
        <w:rPr>
          <w:noProof/>
        </w:rPr>
        <w:t>Derivation process of ctxInc for the syntax element abs_trafo_coeff_offset</w:t>
      </w:r>
      <w:bookmarkEnd w:id="958"/>
    </w:p>
    <w:p w14:paraId="3B849DC2" w14:textId="77777777" w:rsidR="0060140B" w:rsidRPr="00025F40" w:rsidRDefault="0060140B" w:rsidP="0060140B">
      <w:r w:rsidRPr="00025F40">
        <w:t>Inputs to this process are the variables is the location k of the current quantization index.</w:t>
      </w:r>
    </w:p>
    <w:p w14:paraId="69A4EBB9" w14:textId="77777777" w:rsidR="0060140B" w:rsidRPr="00025F40" w:rsidRDefault="0060140B" w:rsidP="0060140B">
      <w:r w:rsidRPr="00025F40">
        <w:t>Output of this process is the variable ctxInc.</w:t>
      </w:r>
    </w:p>
    <w:p w14:paraId="76F406A6" w14:textId="77777777" w:rsidR="0060140B" w:rsidRPr="00025F40" w:rsidRDefault="0060140B" w:rsidP="0060140B">
      <w:r w:rsidRPr="00025F40">
        <w:t>The variable posClass is derived as specified by the following pseudo-code:</w:t>
      </w:r>
    </w:p>
    <w:p w14:paraId="0AB00478" w14:textId="06135B3E" w:rsidR="0060140B" w:rsidRPr="00025F40" w:rsidRDefault="0060140B" w:rsidP="0060140B">
      <w:pPr>
        <w:pStyle w:val="Equation"/>
        <w:tabs>
          <w:tab w:val="clear" w:pos="794"/>
          <w:tab w:val="clear" w:pos="1588"/>
          <w:tab w:val="clear" w:pos="4849"/>
          <w:tab w:val="left" w:pos="851"/>
          <w:tab w:val="left" w:pos="1134"/>
          <w:tab w:val="left" w:pos="1701"/>
          <w:tab w:val="left" w:pos="2127"/>
          <w:tab w:val="left" w:pos="3690"/>
        </w:tabs>
        <w:ind w:left="1276"/>
        <w:rPr>
          <w:noProof/>
        </w:rPr>
      </w:pPr>
      <w:r w:rsidRPr="00025F40">
        <w:rPr>
          <w:noProof/>
          <w:lang w:eastAsia="ko-KR"/>
        </w:rPr>
        <w:t>posThresholds[ ] = { 0, 1, 2, 3, 7, 11, 15, 23 }</w:t>
      </w:r>
      <w:r w:rsidRPr="00025F40">
        <w:rPr>
          <w:noProof/>
          <w:lang w:eastAsia="ko-KR"/>
        </w:rPr>
        <w:tab/>
      </w:r>
      <w:r w:rsidRPr="00025F40">
        <w:rPr>
          <w:noProof/>
        </w:rPr>
        <w:t>(</w:t>
      </w:r>
      <w:r w:rsidRPr="00025F40">
        <w:rPr>
          <w:noProof/>
        </w:rPr>
        <w:fldChar w:fldCharType="begin"/>
      </w:r>
      <w:r w:rsidRPr="00025F40">
        <w:rPr>
          <w:noProof/>
        </w:rPr>
        <w:instrText xml:space="preserve"> SEQ Equation \* ARABIC </w:instrText>
      </w:r>
      <w:r w:rsidRPr="00025F40">
        <w:rPr>
          <w:noProof/>
        </w:rPr>
        <w:fldChar w:fldCharType="separate"/>
      </w:r>
      <w:r w:rsidR="00A653D6">
        <w:rPr>
          <w:noProof/>
        </w:rPr>
        <w:t>75</w:t>
      </w:r>
      <w:r w:rsidRPr="00025F40">
        <w:rPr>
          <w:noProof/>
        </w:rPr>
        <w:fldChar w:fldCharType="end"/>
      </w:r>
      <w:r w:rsidRPr="00025F40">
        <w:rPr>
          <w:noProof/>
        </w:rPr>
        <w:t>)</w:t>
      </w:r>
      <w:r w:rsidRPr="00025F40">
        <w:rPr>
          <w:noProof/>
        </w:rPr>
        <w:br/>
        <w:t>posClass = 0</w:t>
      </w:r>
      <w:r w:rsidRPr="00025F40">
        <w:rPr>
          <w:noProof/>
        </w:rPr>
        <w:br/>
        <w:t>for( n = 0; n &lt; 8 ; n </w:t>
      </w:r>
      <w:r w:rsidRPr="00025F40">
        <w:t>= n + 1 </w:t>
      </w:r>
      <w:r w:rsidRPr="00025F40">
        <w:rPr>
          <w:noProof/>
        </w:rPr>
        <w:t>)</w:t>
      </w:r>
      <w:r w:rsidRPr="00025F40">
        <w:rPr>
          <w:noProof/>
        </w:rPr>
        <w:br/>
      </w:r>
      <w:r w:rsidRPr="00025F40">
        <w:rPr>
          <w:noProof/>
        </w:rPr>
        <w:tab/>
        <w:t>if( k &gt; posThresholds[ n ] )</w:t>
      </w:r>
      <w:r w:rsidRPr="00025F40">
        <w:rPr>
          <w:noProof/>
        </w:rPr>
        <w:br/>
      </w:r>
      <w:r w:rsidRPr="00025F40">
        <w:rPr>
          <w:noProof/>
        </w:rPr>
        <w:tab/>
      </w:r>
      <w:r w:rsidRPr="00025F40">
        <w:rPr>
          <w:noProof/>
        </w:rPr>
        <w:tab/>
        <w:t>posClass += 1</w:t>
      </w:r>
    </w:p>
    <w:p w14:paraId="69DB95F6" w14:textId="70937DB0" w:rsidR="0060140B" w:rsidRPr="00025F40" w:rsidRDefault="0060140B" w:rsidP="0010249A">
      <w:r w:rsidRPr="00025F40">
        <w:t>The variable ctxInc is set equal to posClass.</w:t>
      </w:r>
    </w:p>
    <w:p w14:paraId="157D0926" w14:textId="77777777" w:rsidR="005819EC" w:rsidRPr="00025F40" w:rsidRDefault="005819EC" w:rsidP="005819EC">
      <w:pPr>
        <w:pStyle w:val="berschrift4"/>
        <w:rPr>
          <w:noProof/>
        </w:rPr>
      </w:pPr>
      <w:bookmarkStart w:id="959" w:name="_Ref24877878"/>
      <w:bookmarkStart w:id="960" w:name="_Toc77680576"/>
      <w:bookmarkStart w:id="961" w:name="_Toc226456766"/>
      <w:bookmarkStart w:id="962" w:name="_Toc248045388"/>
      <w:bookmarkStart w:id="963" w:name="_Toc287363858"/>
      <w:bookmarkStart w:id="964" w:name="_Toc311220006"/>
      <w:bookmarkStart w:id="965" w:name="_Toc317198850"/>
      <w:bookmarkStart w:id="966" w:name="_Toc415475972"/>
      <w:bookmarkStart w:id="967" w:name="_Toc423599247"/>
      <w:bookmarkStart w:id="968" w:name="_Toc423601751"/>
      <w:r w:rsidRPr="00025F40">
        <w:rPr>
          <w:noProof/>
        </w:rPr>
        <w:lastRenderedPageBreak/>
        <w:t>Arithmetic decoding process</w:t>
      </w:r>
      <w:bookmarkEnd w:id="959"/>
      <w:bookmarkEnd w:id="960"/>
      <w:bookmarkEnd w:id="961"/>
      <w:bookmarkEnd w:id="962"/>
      <w:bookmarkEnd w:id="963"/>
      <w:bookmarkEnd w:id="964"/>
      <w:bookmarkEnd w:id="965"/>
      <w:bookmarkEnd w:id="966"/>
      <w:bookmarkEnd w:id="967"/>
      <w:bookmarkEnd w:id="968"/>
    </w:p>
    <w:p w14:paraId="78D4B046" w14:textId="77777777" w:rsidR="005819EC" w:rsidRPr="00025F40" w:rsidRDefault="005819EC" w:rsidP="005819EC">
      <w:pPr>
        <w:pStyle w:val="berschrift5"/>
        <w:rPr>
          <w:noProof/>
        </w:rPr>
      </w:pPr>
      <w:bookmarkStart w:id="969" w:name="_Ref26277728"/>
      <w:r w:rsidRPr="00025F40">
        <w:rPr>
          <w:noProof/>
        </w:rPr>
        <w:t>General</w:t>
      </w:r>
      <w:bookmarkEnd w:id="969"/>
    </w:p>
    <w:p w14:paraId="0A7C2A2D" w14:textId="28DAB94A" w:rsidR="009848DB" w:rsidRPr="00025F40" w:rsidRDefault="009848DB" w:rsidP="009848DB">
      <w:pPr>
        <w:rPr>
          <w:noProof/>
        </w:rPr>
      </w:pPr>
      <w:r w:rsidRPr="00025F40">
        <w:rPr>
          <w:noProof/>
        </w:rPr>
        <w:t xml:space="preserve">Inputs to this process are ctxTable, ctxIdx, and bypassFlag, as derived in </w:t>
      </w:r>
      <w:r w:rsidR="004F6034" w:rsidRPr="00025F40">
        <w:rPr>
          <w:noProof/>
        </w:rPr>
        <w:t>clause </w:t>
      </w:r>
      <w:r w:rsidR="00125211" w:rsidRPr="00025F40">
        <w:rPr>
          <w:noProof/>
        </w:rPr>
        <w:fldChar w:fldCharType="begin"/>
      </w:r>
      <w:r w:rsidR="00125211" w:rsidRPr="00025F40">
        <w:rPr>
          <w:noProof/>
        </w:rPr>
        <w:instrText xml:space="preserve"> REF _Ref531947415 \r \h </w:instrText>
      </w:r>
      <w:r w:rsidR="00025F40">
        <w:rPr>
          <w:noProof/>
        </w:rPr>
        <w:instrText xml:space="preserve"> \* MERGEFORMAT </w:instrText>
      </w:r>
      <w:r w:rsidR="00125211" w:rsidRPr="00025F40">
        <w:rPr>
          <w:noProof/>
        </w:rPr>
      </w:r>
      <w:r w:rsidR="00125211" w:rsidRPr="00025F40">
        <w:rPr>
          <w:noProof/>
        </w:rPr>
        <w:fldChar w:fldCharType="separate"/>
      </w:r>
      <w:r w:rsidR="00A653D6">
        <w:rPr>
          <w:noProof/>
        </w:rPr>
        <w:t>9.3.4.2</w:t>
      </w:r>
      <w:r w:rsidR="00125211" w:rsidRPr="00025F40">
        <w:rPr>
          <w:noProof/>
        </w:rPr>
        <w:fldChar w:fldCharType="end"/>
      </w:r>
      <w:r w:rsidRPr="00025F40">
        <w:rPr>
          <w:noProof/>
        </w:rPr>
        <w:t>, and the state variables ivlCurrRange and ivlOffset of the arithmetic decoding engine.</w:t>
      </w:r>
    </w:p>
    <w:p w14:paraId="586AB313" w14:textId="77777777" w:rsidR="009848DB" w:rsidRPr="00025F40" w:rsidRDefault="009848DB" w:rsidP="009848DB">
      <w:pPr>
        <w:rPr>
          <w:noProof/>
        </w:rPr>
      </w:pPr>
      <w:r w:rsidRPr="00025F40">
        <w:rPr>
          <w:noProof/>
        </w:rPr>
        <w:t>Output of this process is the value of the bin.</w:t>
      </w:r>
    </w:p>
    <w:p w14:paraId="1064C41F" w14:textId="4DF68F80" w:rsidR="009848DB" w:rsidRPr="00025F40" w:rsidRDefault="009848DB" w:rsidP="009848DB">
      <w:pPr>
        <w:rPr>
          <w:noProof/>
        </w:rPr>
      </w:pPr>
      <w:r w:rsidRPr="00025F40">
        <w:rPr>
          <w:noProof/>
        </w:rPr>
        <w:fldChar w:fldCharType="begin"/>
      </w:r>
      <w:r w:rsidRPr="00025F40">
        <w:rPr>
          <w:noProof/>
        </w:rPr>
        <w:instrText xml:space="preserve"> REF _Ref33101622 \h  \* MERGEFORMAT </w:instrText>
      </w:r>
      <w:r w:rsidRPr="00025F40">
        <w:rPr>
          <w:noProof/>
        </w:rPr>
      </w:r>
      <w:r w:rsidRPr="00025F40">
        <w:rPr>
          <w:noProof/>
        </w:rPr>
        <w:fldChar w:fldCharType="separate"/>
      </w:r>
      <w:r w:rsidR="00A653D6" w:rsidRPr="00025F40">
        <w:rPr>
          <w:noProof/>
        </w:rPr>
        <w:t>Figure </w:t>
      </w:r>
      <w:r w:rsidR="00A653D6">
        <w:rPr>
          <w:noProof/>
        </w:rPr>
        <w:t>1</w:t>
      </w:r>
      <w:r w:rsidRPr="00025F40">
        <w:rPr>
          <w:noProof/>
        </w:rPr>
        <w:fldChar w:fldCharType="end"/>
      </w:r>
      <w:r w:rsidRPr="00025F40">
        <w:rPr>
          <w:noProof/>
        </w:rPr>
        <w:t xml:space="preserve"> illustrates the whole arithmetic decoding process for a single bin. For decoding the value of a bin, the context index table ctxTable</w:t>
      </w:r>
      <w:r w:rsidR="00125211" w:rsidRPr="00025F40">
        <w:rPr>
          <w:noProof/>
        </w:rPr>
        <w:t xml:space="preserve">, </w:t>
      </w:r>
      <w:r w:rsidRPr="00025F40">
        <w:rPr>
          <w:noProof/>
        </w:rPr>
        <w:t xml:space="preserve">the ctxIdx </w:t>
      </w:r>
      <w:r w:rsidR="00125211" w:rsidRPr="00025F40">
        <w:rPr>
          <w:noProof/>
        </w:rPr>
        <w:t xml:space="preserve">and the bypassFlag </w:t>
      </w:r>
      <w:r w:rsidRPr="00025F40">
        <w:rPr>
          <w:noProof/>
        </w:rPr>
        <w:t>are passed to the arithmetic decoding process DecodeBin( ctxTable</w:t>
      </w:r>
      <w:r w:rsidR="00125211" w:rsidRPr="00025F40">
        <w:rPr>
          <w:noProof/>
        </w:rPr>
        <w:t>, </w:t>
      </w:r>
      <w:r w:rsidRPr="00025F40">
        <w:rPr>
          <w:noProof/>
        </w:rPr>
        <w:t>ctxIdx</w:t>
      </w:r>
      <w:r w:rsidR="00125211" w:rsidRPr="00025F40">
        <w:rPr>
          <w:noProof/>
        </w:rPr>
        <w:t>, bypassFlag</w:t>
      </w:r>
      <w:r w:rsidRPr="00025F40">
        <w:rPr>
          <w:noProof/>
        </w:rPr>
        <w:t> ), which is specified as follows:</w:t>
      </w:r>
    </w:p>
    <w:p w14:paraId="04C49DC0" w14:textId="2521B546" w:rsidR="009848DB" w:rsidRPr="00025F40" w:rsidRDefault="009848DB" w:rsidP="009848DB">
      <w:pPr>
        <w:tabs>
          <w:tab w:val="clear" w:pos="794"/>
          <w:tab w:val="left" w:pos="400"/>
        </w:tabs>
        <w:rPr>
          <w:noProof/>
        </w:rPr>
      </w:pPr>
      <w:r w:rsidRPr="00025F40">
        <w:rPr>
          <w:noProof/>
        </w:rPr>
        <w:t>–</w:t>
      </w:r>
      <w:r w:rsidRPr="00025F40">
        <w:rPr>
          <w:noProof/>
        </w:rPr>
        <w:tab/>
        <w:t xml:space="preserve">If bypassFlag is equal to 1, DecodeBypass( ) as specified in </w:t>
      </w:r>
      <w:r w:rsidR="004F6034" w:rsidRPr="00025F40">
        <w:rPr>
          <w:noProof/>
        </w:rPr>
        <w:t>clause </w:t>
      </w:r>
      <w:r w:rsidRPr="00025F40">
        <w:rPr>
          <w:noProof/>
        </w:rPr>
        <w:fldChar w:fldCharType="begin"/>
      </w:r>
      <w:r w:rsidRPr="00025F40">
        <w:rPr>
          <w:noProof/>
        </w:rPr>
        <w:instrText xml:space="preserve"> REF _Ref350088480 \r \h </w:instrText>
      </w:r>
      <w:r w:rsidR="00025F40">
        <w:rPr>
          <w:noProof/>
        </w:rPr>
        <w:instrText xml:space="preserve"> \* MERGEFORMAT </w:instrText>
      </w:r>
      <w:r w:rsidRPr="00025F40">
        <w:rPr>
          <w:noProof/>
        </w:rPr>
      </w:r>
      <w:r w:rsidRPr="00025F40">
        <w:rPr>
          <w:noProof/>
        </w:rPr>
        <w:fldChar w:fldCharType="separate"/>
      </w:r>
      <w:r w:rsidR="00A653D6">
        <w:rPr>
          <w:noProof/>
        </w:rPr>
        <w:t>9.3.4.3.4</w:t>
      </w:r>
      <w:r w:rsidRPr="00025F40">
        <w:rPr>
          <w:noProof/>
        </w:rPr>
        <w:fldChar w:fldCharType="end"/>
      </w:r>
      <w:r w:rsidRPr="00025F40">
        <w:rPr>
          <w:noProof/>
        </w:rPr>
        <w:t xml:space="preserve"> is invoked.</w:t>
      </w:r>
    </w:p>
    <w:p w14:paraId="05E482FB" w14:textId="79837B10" w:rsidR="009848DB" w:rsidRPr="00025F40" w:rsidRDefault="009848DB" w:rsidP="009848DB">
      <w:pPr>
        <w:tabs>
          <w:tab w:val="clear" w:pos="794"/>
          <w:tab w:val="left" w:pos="400"/>
        </w:tabs>
        <w:ind w:left="400" w:hanging="400"/>
        <w:rPr>
          <w:noProof/>
        </w:rPr>
      </w:pPr>
      <w:r w:rsidRPr="00025F40">
        <w:rPr>
          <w:noProof/>
        </w:rPr>
        <w:t>–</w:t>
      </w:r>
      <w:r w:rsidRPr="00025F40">
        <w:rPr>
          <w:noProof/>
        </w:rPr>
        <w:tab/>
        <w:t xml:space="preserve">Otherwise, if bypassFlag is equal to 0, ctxTable is equal to 0, and ctxIdx is equal to 0, DecodeTerminate( ) as specified in </w:t>
      </w:r>
      <w:r w:rsidR="004F6034" w:rsidRPr="00025F40">
        <w:rPr>
          <w:noProof/>
        </w:rPr>
        <w:t>clause </w:t>
      </w:r>
      <w:r w:rsidRPr="00025F40">
        <w:rPr>
          <w:noProof/>
        </w:rPr>
        <w:fldChar w:fldCharType="begin"/>
      </w:r>
      <w:r w:rsidRPr="00025F40">
        <w:rPr>
          <w:noProof/>
        </w:rPr>
        <w:instrText xml:space="preserve"> REF _Ref350088372 \r \h </w:instrText>
      </w:r>
      <w:r w:rsidR="00025F40">
        <w:rPr>
          <w:noProof/>
        </w:rPr>
        <w:instrText xml:space="preserve"> \* MERGEFORMAT </w:instrText>
      </w:r>
      <w:r w:rsidRPr="00025F40">
        <w:rPr>
          <w:noProof/>
        </w:rPr>
      </w:r>
      <w:r w:rsidRPr="00025F40">
        <w:rPr>
          <w:noProof/>
        </w:rPr>
        <w:fldChar w:fldCharType="separate"/>
      </w:r>
      <w:r w:rsidR="00A653D6">
        <w:rPr>
          <w:noProof/>
        </w:rPr>
        <w:t>9.3.4.3.5</w:t>
      </w:r>
      <w:r w:rsidRPr="00025F40">
        <w:rPr>
          <w:noProof/>
        </w:rPr>
        <w:fldChar w:fldCharType="end"/>
      </w:r>
      <w:r w:rsidRPr="00025F40">
        <w:rPr>
          <w:noProof/>
        </w:rPr>
        <w:t xml:space="preserve"> is invoked.</w:t>
      </w:r>
    </w:p>
    <w:p w14:paraId="2A817B73" w14:textId="749551A6" w:rsidR="009848DB" w:rsidRPr="00025F40" w:rsidRDefault="009848DB" w:rsidP="009848DB">
      <w:pPr>
        <w:tabs>
          <w:tab w:val="clear" w:pos="794"/>
          <w:tab w:val="left" w:pos="400"/>
        </w:tabs>
        <w:ind w:left="400" w:hanging="400"/>
        <w:rPr>
          <w:noProof/>
        </w:rPr>
      </w:pPr>
      <w:r w:rsidRPr="00025F40">
        <w:rPr>
          <w:noProof/>
        </w:rPr>
        <w:t>–</w:t>
      </w:r>
      <w:r w:rsidRPr="00025F40">
        <w:rPr>
          <w:noProof/>
        </w:rPr>
        <w:tab/>
        <w:t>Otherwise (bypassFlag is equal to 0 and ctxTable is not equal to 0), DecodeDecision( </w:t>
      </w:r>
      <w:r w:rsidR="00125211" w:rsidRPr="00025F40">
        <w:rPr>
          <w:noProof/>
        </w:rPr>
        <w:t>ctxTable, ctxIdx </w:t>
      </w:r>
      <w:r w:rsidRPr="00025F40">
        <w:rPr>
          <w:noProof/>
        </w:rPr>
        <w:t xml:space="preserve">) as specified in </w:t>
      </w:r>
      <w:r w:rsidR="004F6034" w:rsidRPr="00025F40">
        <w:rPr>
          <w:noProof/>
        </w:rPr>
        <w:t>clause </w:t>
      </w:r>
      <w:r w:rsidRPr="00025F40">
        <w:rPr>
          <w:noProof/>
        </w:rPr>
        <w:fldChar w:fldCharType="begin"/>
      </w:r>
      <w:r w:rsidRPr="00025F40">
        <w:rPr>
          <w:noProof/>
        </w:rPr>
        <w:instrText xml:space="preserve"> REF _Ref33021086 \r \h  \* MERGEFORMAT </w:instrText>
      </w:r>
      <w:r w:rsidRPr="00025F40">
        <w:rPr>
          <w:noProof/>
        </w:rPr>
      </w:r>
      <w:r w:rsidRPr="00025F40">
        <w:rPr>
          <w:noProof/>
        </w:rPr>
        <w:fldChar w:fldCharType="separate"/>
      </w:r>
      <w:r w:rsidR="00A653D6">
        <w:rPr>
          <w:noProof/>
        </w:rPr>
        <w:t>9.3.4.3.2</w:t>
      </w:r>
      <w:r w:rsidRPr="00025F40">
        <w:rPr>
          <w:noProof/>
        </w:rPr>
        <w:fldChar w:fldCharType="end"/>
      </w:r>
      <w:r w:rsidRPr="00025F40">
        <w:rPr>
          <w:noProof/>
        </w:rPr>
        <w:t xml:space="preserve"> is invoked.</w:t>
      </w:r>
    </w:p>
    <w:p w14:paraId="4469C152" w14:textId="244CAB80" w:rsidR="009848DB" w:rsidRPr="00025F40" w:rsidRDefault="00740C1F" w:rsidP="009848DB">
      <w:pPr>
        <w:keepNext/>
        <w:jc w:val="center"/>
        <w:rPr>
          <w:noProof/>
        </w:rPr>
      </w:pPr>
      <w:r w:rsidRPr="00025F40">
        <w:rPr>
          <w:noProof/>
          <w:lang w:val="en-US"/>
        </w:rPr>
        <w:drawing>
          <wp:inline distT="0" distB="0" distL="0" distR="0" wp14:anchorId="2C5C0553" wp14:editId="68867C33">
            <wp:extent cx="4120904" cy="3429007"/>
            <wp:effectExtent l="0" t="0" r="0" b="0"/>
            <wp:docPr id="19" name="Picture 1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iagram&#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20904" cy="3429007"/>
                    </a:xfrm>
                    <a:prstGeom prst="rect">
                      <a:avLst/>
                    </a:prstGeom>
                  </pic:spPr>
                </pic:pic>
              </a:graphicData>
            </a:graphic>
          </wp:inline>
        </w:drawing>
      </w:r>
    </w:p>
    <w:p w14:paraId="282A38C3" w14:textId="5EF07593" w:rsidR="009848DB" w:rsidRPr="00025F40" w:rsidRDefault="009848DB" w:rsidP="00FC34C7">
      <w:pPr>
        <w:pStyle w:val="FigureNoTitle"/>
        <w:rPr>
          <w:noProof/>
        </w:rPr>
      </w:pPr>
      <w:bookmarkStart w:id="970" w:name="_Ref33101622"/>
      <w:bookmarkStart w:id="971" w:name="_Toc77680700"/>
      <w:bookmarkStart w:id="972" w:name="_Toc118289167"/>
      <w:bookmarkStart w:id="973" w:name="_Toc246350656"/>
      <w:bookmarkStart w:id="974" w:name="_Toc287363903"/>
      <w:bookmarkStart w:id="975" w:name="_Toc317198630"/>
      <w:bookmarkStart w:id="976" w:name="_Toc351408980"/>
      <w:bookmarkStart w:id="977" w:name="_Toc181199335"/>
      <w:r w:rsidRPr="00025F40">
        <w:rPr>
          <w:noProof/>
        </w:rPr>
        <w:t>Figure </w:t>
      </w:r>
      <w:r w:rsidR="00521F4A" w:rsidRPr="00025F40">
        <w:rPr>
          <w:noProof/>
        </w:rPr>
        <w:fldChar w:fldCharType="begin"/>
      </w:r>
      <w:r w:rsidR="00521F4A" w:rsidRPr="00025F40">
        <w:rPr>
          <w:noProof/>
        </w:rPr>
        <w:instrText xml:space="preserve"> SEQ Figure \* ARABIC </w:instrText>
      </w:r>
      <w:r w:rsidR="00521F4A" w:rsidRPr="00025F40">
        <w:rPr>
          <w:noProof/>
        </w:rPr>
        <w:fldChar w:fldCharType="separate"/>
      </w:r>
      <w:r w:rsidR="00A653D6">
        <w:rPr>
          <w:noProof/>
        </w:rPr>
        <w:t>1</w:t>
      </w:r>
      <w:r w:rsidR="00521F4A" w:rsidRPr="00025F40">
        <w:rPr>
          <w:noProof/>
        </w:rPr>
        <w:fldChar w:fldCharType="end"/>
      </w:r>
      <w:bookmarkEnd w:id="970"/>
      <w:r w:rsidRPr="00025F40">
        <w:rPr>
          <w:noProof/>
        </w:rPr>
        <w:t xml:space="preserve"> – </w:t>
      </w:r>
      <w:r w:rsidR="00A0748C" w:rsidRPr="00025F40">
        <w:rPr>
          <w:noProof/>
        </w:rPr>
        <w:t xml:space="preserve">Flowchart </w:t>
      </w:r>
      <w:r w:rsidRPr="00025F40">
        <w:rPr>
          <w:noProof/>
        </w:rPr>
        <w:t>of the arithmetic decoding process for a single bin (informative)</w:t>
      </w:r>
      <w:bookmarkEnd w:id="971"/>
      <w:bookmarkEnd w:id="972"/>
      <w:bookmarkEnd w:id="973"/>
      <w:bookmarkEnd w:id="974"/>
      <w:bookmarkEnd w:id="975"/>
      <w:bookmarkEnd w:id="976"/>
      <w:bookmarkEnd w:id="977"/>
    </w:p>
    <w:p w14:paraId="76D05FBC" w14:textId="77777777" w:rsidR="009848DB" w:rsidRPr="00025F40" w:rsidRDefault="009848DB" w:rsidP="009848DB">
      <w:pPr>
        <w:rPr>
          <w:noProof/>
          <w:lang w:eastAsia="ko-KR"/>
        </w:rPr>
      </w:pPr>
    </w:p>
    <w:p w14:paraId="32F5B9C4" w14:textId="34B7C57E" w:rsidR="009848DB" w:rsidRPr="00025F40" w:rsidRDefault="009848DB" w:rsidP="009848DB">
      <w:pPr>
        <w:pStyle w:val="Note1"/>
        <w:rPr>
          <w:noProof/>
        </w:rPr>
      </w:pPr>
      <w:r w:rsidRPr="00025F40">
        <w:rPr>
          <w:noProof/>
        </w:rPr>
        <w:t>NOTE – Arithmetic coding is based on the principle of recursive interval subdivision. Given a probability estimation p( 0 ) and p( 1 ) = 1 </w:t>
      </w:r>
      <w:r w:rsidR="00B532BB" w:rsidRPr="00025F40">
        <w:rPr>
          <w:noProof/>
        </w:rPr>
        <w:t>−</w:t>
      </w:r>
      <w:r w:rsidRPr="00025F40">
        <w:rPr>
          <w:noProof/>
        </w:rPr>
        <w:t> p( 0 ) of a binary decision ( 0, 1 ), an initially given code sub-interval with the range ivlCurrRange w</w:t>
      </w:r>
      <w:r w:rsidR="00842D83" w:rsidRPr="00025F40">
        <w:rPr>
          <w:noProof/>
        </w:rPr>
        <w:t>ould</w:t>
      </w:r>
      <w:r w:rsidRPr="00025F40">
        <w:rPr>
          <w:noProof/>
        </w:rPr>
        <w:t xml:space="preserve"> be subdivided into two sub-intervals having range p( 0 ) * ivlCurrRange and ivlCurrRange </w:t>
      </w:r>
      <w:r w:rsidR="00B532BB" w:rsidRPr="00025F40">
        <w:rPr>
          <w:noProof/>
        </w:rPr>
        <w:t>−</w:t>
      </w:r>
      <w:r w:rsidRPr="00025F40">
        <w:rPr>
          <w:noProof/>
        </w:rPr>
        <w:t xml:space="preserve"> p( 0 ) * ivlCurrRange, respectively. Depending on the decision, which has been observed, the corresponding sub-interval </w:t>
      </w:r>
      <w:r w:rsidR="00842D83" w:rsidRPr="00025F40">
        <w:rPr>
          <w:noProof/>
        </w:rPr>
        <w:t>would</w:t>
      </w:r>
      <w:r w:rsidRPr="00025F40">
        <w:rPr>
          <w:noProof/>
        </w:rPr>
        <w:t xml:space="preserve"> be chosen as the new code interval, and a binary code string pointing into that interval </w:t>
      </w:r>
      <w:r w:rsidR="00842D83" w:rsidRPr="00025F40">
        <w:rPr>
          <w:noProof/>
        </w:rPr>
        <w:t>would</w:t>
      </w:r>
      <w:r w:rsidRPr="00025F40">
        <w:rPr>
          <w:noProof/>
        </w:rPr>
        <w:t xml:space="preserve"> represent the sequence of observed binary decisions. It is useful to distinguish between the most probable symbol</w:t>
      </w:r>
      <w:r w:rsidRPr="00025F40">
        <w:rPr>
          <w:i/>
          <w:iCs/>
          <w:noProof/>
        </w:rPr>
        <w:t xml:space="preserve"> </w:t>
      </w:r>
      <w:r w:rsidRPr="00025F40">
        <w:rPr>
          <w:noProof/>
        </w:rPr>
        <w:t>(MPS) and the least probable symbol</w:t>
      </w:r>
      <w:r w:rsidRPr="00025F40">
        <w:rPr>
          <w:i/>
          <w:iCs/>
          <w:noProof/>
        </w:rPr>
        <w:t xml:space="preserve"> </w:t>
      </w:r>
      <w:r w:rsidRPr="00025F40">
        <w:rPr>
          <w:noProof/>
        </w:rPr>
        <w:t xml:space="preserve">(LPS), so that </w:t>
      </w:r>
      <w:r w:rsidR="00842D83" w:rsidRPr="00025F40">
        <w:rPr>
          <w:noProof/>
        </w:rPr>
        <w:t xml:space="preserve">the </w:t>
      </w:r>
      <w:r w:rsidRPr="00025F40">
        <w:rPr>
          <w:noProof/>
        </w:rPr>
        <w:t>binary decisions have to be identified as either MPS or LPS, rather than 0 or 1. Given this terminology, each context is specified by the probability p</w:t>
      </w:r>
      <w:r w:rsidRPr="00025F40">
        <w:rPr>
          <w:noProof/>
          <w:vertAlign w:val="subscript"/>
        </w:rPr>
        <w:t>LPS</w:t>
      </w:r>
      <w:r w:rsidRPr="00025F40">
        <w:rPr>
          <w:noProof/>
        </w:rPr>
        <w:t xml:space="preserve"> of the LPS and the value of MPS (valMps), which is either 0 or 1. The arithmetic core engine in this Specification has </w:t>
      </w:r>
      <w:r w:rsidR="00842D83" w:rsidRPr="00025F40">
        <w:rPr>
          <w:noProof/>
        </w:rPr>
        <w:t xml:space="preserve">the following </w:t>
      </w:r>
      <w:r w:rsidRPr="00025F40">
        <w:rPr>
          <w:noProof/>
        </w:rPr>
        <w:t>t</w:t>
      </w:r>
      <w:r w:rsidR="00C9797F" w:rsidRPr="00025F40">
        <w:rPr>
          <w:noProof/>
        </w:rPr>
        <w:t>wo</w:t>
      </w:r>
      <w:r w:rsidRPr="00025F40">
        <w:rPr>
          <w:noProof/>
        </w:rPr>
        <w:t xml:space="preserve"> distinct properties:</w:t>
      </w:r>
    </w:p>
    <w:p w14:paraId="2F7B8365" w14:textId="0C456A63" w:rsidR="009848DB" w:rsidRPr="00025F40" w:rsidRDefault="009848DB" w:rsidP="009848DB">
      <w:pPr>
        <w:pStyle w:val="Note1"/>
        <w:ind w:left="719" w:hanging="319"/>
        <w:rPr>
          <w:noProof/>
        </w:rPr>
      </w:pPr>
      <w:r w:rsidRPr="00025F40">
        <w:rPr>
          <w:noProof/>
        </w:rPr>
        <w:t>–</w:t>
      </w:r>
      <w:r w:rsidRPr="00025F40">
        <w:rPr>
          <w:noProof/>
        </w:rPr>
        <w:tab/>
        <w:t>The range ivlCurrRange representing the state of the coding engine</w:t>
      </w:r>
      <w:r w:rsidR="00046908" w:rsidRPr="00025F40">
        <w:rPr>
          <w:noProof/>
        </w:rPr>
        <w:t xml:space="preserve"> and the probability estimate are</w:t>
      </w:r>
      <w:r w:rsidR="00046908" w:rsidRPr="00025F40" w:rsidDel="00046908">
        <w:rPr>
          <w:noProof/>
        </w:rPr>
        <w:t xml:space="preserve"> </w:t>
      </w:r>
      <w:r w:rsidRPr="00025F40">
        <w:rPr>
          <w:noProof/>
        </w:rPr>
        <w:t xml:space="preserve">quantized to </w:t>
      </w:r>
      <w:r w:rsidR="00046908" w:rsidRPr="00025F40">
        <w:rPr>
          <w:noProof/>
        </w:rPr>
        <w:t>reduced-precision values to</w:t>
      </w:r>
      <w:r w:rsidRPr="00025F40">
        <w:rPr>
          <w:noProof/>
        </w:rPr>
        <w:t xml:space="preserve"> allow</w:t>
      </w:r>
      <w:r w:rsidR="00046908" w:rsidRPr="00025F40">
        <w:rPr>
          <w:noProof/>
        </w:rPr>
        <w:t xml:space="preserve"> for </w:t>
      </w:r>
      <w:r w:rsidRPr="00025F40">
        <w:rPr>
          <w:noProof/>
        </w:rPr>
        <w:t xml:space="preserve">a </w:t>
      </w:r>
      <w:r w:rsidR="00046908" w:rsidRPr="00025F40">
        <w:rPr>
          <w:noProof/>
        </w:rPr>
        <w:t xml:space="preserve">reduced-precision </w:t>
      </w:r>
      <w:r w:rsidRPr="00025F40">
        <w:rPr>
          <w:noProof/>
        </w:rPr>
        <w:t>multiplication</w:t>
      </w:r>
      <w:r w:rsidR="00046908" w:rsidRPr="00025F40">
        <w:rPr>
          <w:noProof/>
        </w:rPr>
        <w:t xml:space="preserve"> to determine</w:t>
      </w:r>
      <w:r w:rsidRPr="00025F40">
        <w:rPr>
          <w:noProof/>
        </w:rPr>
        <w:t xml:space="preserve"> the product ivlCurrRange</w:t>
      </w:r>
      <w:r w:rsidR="00842D83" w:rsidRPr="00025F40">
        <w:rPr>
          <w:noProof/>
        </w:rPr>
        <w:t xml:space="preserve"> </w:t>
      </w:r>
      <w:r w:rsidR="00046908" w:rsidRPr="00025F40">
        <w:rPr>
          <w:noProof/>
        </w:rPr>
        <w:t>and the probability estimate</w:t>
      </w:r>
      <w:r w:rsidRPr="00025F40">
        <w:rPr>
          <w:noProof/>
        </w:rPr>
        <w:t>.</w:t>
      </w:r>
    </w:p>
    <w:p w14:paraId="306C94E1" w14:textId="5E0EFDA7" w:rsidR="009848DB" w:rsidRPr="00025F40" w:rsidRDefault="009848DB" w:rsidP="009848DB">
      <w:pPr>
        <w:pStyle w:val="Note1"/>
        <w:ind w:left="719" w:hanging="319"/>
        <w:rPr>
          <w:noProof/>
        </w:rPr>
      </w:pPr>
      <w:r w:rsidRPr="00025F40">
        <w:rPr>
          <w:noProof/>
        </w:rPr>
        <w:t>–</w:t>
      </w:r>
      <w:r w:rsidRPr="00025F40">
        <w:rPr>
          <w:noProof/>
        </w:rPr>
        <w:tab/>
        <w:t>For syntax elements or parts thereof for which an approximately uniform probability distribution is assumed to be given a separate simplified encoding and decoding bypass process is used.</w:t>
      </w:r>
    </w:p>
    <w:p w14:paraId="203E7ECF" w14:textId="77777777" w:rsidR="005819EC" w:rsidRPr="00025F40" w:rsidRDefault="005819EC" w:rsidP="005819EC">
      <w:pPr>
        <w:pStyle w:val="berschrift5"/>
        <w:rPr>
          <w:noProof/>
        </w:rPr>
      </w:pPr>
      <w:bookmarkStart w:id="978" w:name="_Ref33021086"/>
      <w:bookmarkStart w:id="979" w:name="_Toc77680577"/>
      <w:bookmarkStart w:id="980" w:name="_Toc226456767"/>
      <w:r w:rsidRPr="00025F40">
        <w:rPr>
          <w:noProof/>
        </w:rPr>
        <w:t>Arithmetic decoding process for a binary decision</w:t>
      </w:r>
      <w:bookmarkEnd w:id="978"/>
      <w:bookmarkEnd w:id="979"/>
      <w:bookmarkEnd w:id="980"/>
    </w:p>
    <w:p w14:paraId="18939EF9" w14:textId="77777777" w:rsidR="005819EC" w:rsidRPr="00025F40" w:rsidRDefault="005819EC" w:rsidP="005819EC">
      <w:pPr>
        <w:pStyle w:val="berschrift6"/>
        <w:rPr>
          <w:noProof/>
        </w:rPr>
      </w:pPr>
      <w:r w:rsidRPr="00025F40">
        <w:rPr>
          <w:noProof/>
        </w:rPr>
        <w:t>General</w:t>
      </w:r>
    </w:p>
    <w:p w14:paraId="49739ADA" w14:textId="77777777" w:rsidR="00125211" w:rsidRPr="00025F40" w:rsidRDefault="00125211" w:rsidP="00125211">
      <w:pPr>
        <w:rPr>
          <w:noProof/>
        </w:rPr>
      </w:pPr>
      <w:r w:rsidRPr="00025F40">
        <w:rPr>
          <w:noProof/>
        </w:rPr>
        <w:t>Inputs to this process are the variables ctxTable, ctxIdx, ivlCurrRange, and ivlOffset.</w:t>
      </w:r>
    </w:p>
    <w:p w14:paraId="73088053" w14:textId="77777777" w:rsidR="00125211" w:rsidRPr="00025F40" w:rsidRDefault="00125211" w:rsidP="00125211">
      <w:pPr>
        <w:rPr>
          <w:noProof/>
        </w:rPr>
      </w:pPr>
      <w:r w:rsidRPr="00025F40">
        <w:rPr>
          <w:noProof/>
        </w:rPr>
        <w:lastRenderedPageBreak/>
        <w:t>Outputs of this process are the decoded value binVal, and the updated variables ivlCurrRange and ivlOffset.</w:t>
      </w:r>
    </w:p>
    <w:p w14:paraId="4E2DF288" w14:textId="77777777" w:rsidR="00125211" w:rsidRPr="00025F40" w:rsidRDefault="00125211" w:rsidP="00676416">
      <w:pPr>
        <w:numPr>
          <w:ilvl w:val="0"/>
          <w:numId w:val="12"/>
        </w:numPr>
        <w:tabs>
          <w:tab w:val="clear" w:pos="360"/>
          <w:tab w:val="num" w:pos="600"/>
        </w:tabs>
        <w:ind w:left="600"/>
        <w:rPr>
          <w:noProof/>
        </w:rPr>
      </w:pPr>
      <w:r w:rsidRPr="00025F40">
        <w:rPr>
          <w:noProof/>
        </w:rPr>
        <w:t>The value of the variable ivlLpsRange is derived as follows:</w:t>
      </w:r>
    </w:p>
    <w:p w14:paraId="53BE2FA9" w14:textId="77777777" w:rsidR="00125211" w:rsidRPr="00025F40" w:rsidRDefault="00125211" w:rsidP="00125211">
      <w:pPr>
        <w:tabs>
          <w:tab w:val="clear" w:pos="794"/>
          <w:tab w:val="left" w:pos="1000"/>
        </w:tabs>
        <w:ind w:left="1000" w:hanging="400"/>
        <w:rPr>
          <w:noProof/>
        </w:rPr>
      </w:pPr>
      <w:r w:rsidRPr="00025F40">
        <w:rPr>
          <w:noProof/>
        </w:rPr>
        <w:t>–</w:t>
      </w:r>
      <w:r w:rsidRPr="00025F40">
        <w:rPr>
          <w:noProof/>
        </w:rPr>
        <w:tab/>
        <w:t>Given the current value of ivlCurrRange, the variable qRangeIdx is derived as follows:</w:t>
      </w:r>
    </w:p>
    <w:p w14:paraId="42374195" w14:textId="5B645444" w:rsidR="00125211" w:rsidRPr="00025F40" w:rsidRDefault="00125211" w:rsidP="00125211">
      <w:pPr>
        <w:pStyle w:val="Equation"/>
        <w:ind w:left="1195"/>
        <w:rPr>
          <w:noProof/>
        </w:rPr>
      </w:pPr>
      <w:bookmarkStart w:id="981" w:name="_Ref33030453"/>
      <w:r w:rsidRPr="00025F40">
        <w:rPr>
          <w:noProof/>
        </w:rPr>
        <w:t xml:space="preserve">qRangeIdx = </w:t>
      </w:r>
      <w:r w:rsidR="003D0A23" w:rsidRPr="00025F40">
        <w:rPr>
          <w:noProof/>
        </w:rPr>
        <w:t xml:space="preserve">( </w:t>
      </w:r>
      <w:r w:rsidRPr="00025F40">
        <w:rPr>
          <w:noProof/>
        </w:rPr>
        <w:t>ivlCurrRange</w:t>
      </w:r>
      <w:r w:rsidR="003D0A23" w:rsidRPr="00025F40">
        <w:rPr>
          <w:noProof/>
        </w:rPr>
        <w:t xml:space="preserve"> − 256 )</w:t>
      </w:r>
      <w:r w:rsidRPr="00025F40">
        <w:rPr>
          <w:noProof/>
        </w:rPr>
        <w:t xml:space="preserve">  &gt;&gt;  5</w:t>
      </w:r>
      <w:r w:rsidRPr="00025F40">
        <w:rPr>
          <w:noProof/>
        </w:rPr>
        <w:tab/>
      </w:r>
      <w:r w:rsidRPr="00025F40">
        <w:rPr>
          <w:noProof/>
        </w:rPr>
        <w:tab/>
        <w:t>(</w:t>
      </w:r>
      <w:bookmarkEnd w:id="981"/>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A653D6">
        <w:rPr>
          <w:noProof/>
        </w:rPr>
        <w:t>76</w:t>
      </w:r>
      <w:r w:rsidR="00D86592" w:rsidRPr="00025F40">
        <w:rPr>
          <w:noProof/>
        </w:rPr>
        <w:fldChar w:fldCharType="end"/>
      </w:r>
      <w:r w:rsidRPr="00025F40">
        <w:rPr>
          <w:noProof/>
        </w:rPr>
        <w:t>)</w:t>
      </w:r>
    </w:p>
    <w:p w14:paraId="5CDBCD24" w14:textId="77777777" w:rsidR="00125211" w:rsidRPr="00025F40" w:rsidRDefault="00125211" w:rsidP="00125211">
      <w:pPr>
        <w:tabs>
          <w:tab w:val="clear" w:pos="794"/>
          <w:tab w:val="left" w:pos="1000"/>
        </w:tabs>
        <w:ind w:left="1000" w:hanging="400"/>
        <w:rPr>
          <w:i/>
          <w:iCs/>
          <w:noProof/>
        </w:rPr>
      </w:pPr>
      <w:r w:rsidRPr="00025F40">
        <w:rPr>
          <w:noProof/>
        </w:rPr>
        <w:t>–</w:t>
      </w:r>
      <w:r w:rsidRPr="00025F40">
        <w:rPr>
          <w:noProof/>
        </w:rPr>
        <w:tab/>
        <w:t>Given qRangeIdx, pStateIdx0 and pStateIdx1 associated with ctxTable and ctxIdx, valMps and ivlLpsRange are derived as follows:</w:t>
      </w:r>
    </w:p>
    <w:p w14:paraId="7759BA03" w14:textId="2AD16E24" w:rsidR="00125211" w:rsidRPr="00025F40" w:rsidRDefault="003D0A23" w:rsidP="003D0A23">
      <w:pPr>
        <w:pStyle w:val="Equation"/>
        <w:ind w:left="1195"/>
        <w:rPr>
          <w:rFonts w:ascii="Courier New" w:hAnsi="Courier New" w:cs="Courier New"/>
          <w:noProof/>
          <w:sz w:val="14"/>
          <w:szCs w:val="14"/>
        </w:rPr>
      </w:pPr>
      <w:r w:rsidRPr="00025F40">
        <w:rPr>
          <w:noProof/>
        </w:rPr>
        <w:t>rangeTabLps[ ][ ] =</w:t>
      </w:r>
      <w:r w:rsidRPr="00025F40">
        <w:rPr>
          <w:noProof/>
        </w:rPr>
        <w:br/>
      </w:r>
      <w:r w:rsidRPr="00025F40">
        <w:rPr>
          <w:rFonts w:ascii="Courier New" w:hAnsi="Courier New" w:cs="Courier New"/>
          <w:noProof/>
          <w:sz w:val="14"/>
          <w:szCs w:val="14"/>
        </w:rPr>
        <w:t>{</w:t>
      </w:r>
      <w:r w:rsidRPr="00025F40">
        <w:rPr>
          <w:rFonts w:ascii="Courier New" w:hAnsi="Courier New" w:cs="Courier New"/>
          <w:noProof/>
          <w:sz w:val="14"/>
          <w:szCs w:val="14"/>
        </w:rPr>
        <w:br/>
        <w:t xml:space="preserve"> { 128, 142, 156, 171, 185, 199, 213, 228 }, { 112, 125, 137, 150, 162, 175, 187, 200 },</w:t>
      </w:r>
      <w:r w:rsidRPr="00025F40">
        <w:rPr>
          <w:rFonts w:ascii="Courier New" w:hAnsi="Courier New" w:cs="Courier New"/>
          <w:noProof/>
          <w:sz w:val="14"/>
          <w:szCs w:val="14"/>
        </w:rPr>
        <w:br/>
        <w:t xml:space="preserve"> {  97, 108, 119, 130, 141, 152, 163, 174 }, {  84,  93, 103, 112, 121, 131, 140, 150 },</w:t>
      </w:r>
      <w:r w:rsidRPr="00025F40">
        <w:rPr>
          <w:rFonts w:ascii="Courier New" w:hAnsi="Courier New" w:cs="Courier New"/>
          <w:noProof/>
          <w:sz w:val="14"/>
          <w:szCs w:val="14"/>
        </w:rPr>
        <w:br/>
        <w:t xml:space="preserve"> {  74,  82,  90,  99, 107, 115, 123, 132 }, {  65,  72,  79,  87,  94, 101, 108, 116 },</w:t>
      </w:r>
      <w:r w:rsidRPr="00025F40">
        <w:rPr>
          <w:rFonts w:ascii="Courier New" w:hAnsi="Courier New" w:cs="Courier New"/>
          <w:noProof/>
          <w:sz w:val="14"/>
          <w:szCs w:val="14"/>
        </w:rPr>
        <w:br/>
        <w:t xml:space="preserve"> {  57,  63,  70,  76,  82,  89,  95, 102 }, {  50,  56,  61,  67,  73,  78,  84,  90 },</w:t>
      </w:r>
      <w:r w:rsidRPr="00025F40">
        <w:rPr>
          <w:rFonts w:ascii="Courier New" w:hAnsi="Courier New" w:cs="Courier New"/>
          <w:noProof/>
          <w:sz w:val="14"/>
          <w:szCs w:val="14"/>
        </w:rPr>
        <w:br/>
        <w:t xml:space="preserve"> {  45,  50,  55,  60,  65,  70,  75,  80 }, {  39,  43,  48,  52,  56,  61,  65,  70 },</w:t>
      </w:r>
      <w:r w:rsidRPr="00025F40">
        <w:rPr>
          <w:rFonts w:ascii="Courier New" w:hAnsi="Courier New" w:cs="Courier New"/>
          <w:noProof/>
          <w:sz w:val="14"/>
          <w:szCs w:val="14"/>
        </w:rPr>
        <w:br/>
        <w:t xml:space="preserve"> {  34,  38,  42,  46,  50,  54,  58,  62 }, {  30,  33,  37,  40,  43,  47,  50,  54 },</w:t>
      </w:r>
      <w:r w:rsidRPr="00025F40">
        <w:rPr>
          <w:rFonts w:ascii="Courier New" w:hAnsi="Courier New" w:cs="Courier New"/>
          <w:noProof/>
          <w:sz w:val="14"/>
          <w:szCs w:val="14"/>
        </w:rPr>
        <w:br/>
        <w:t xml:space="preserve"> {  27,  30,  33,  36,  39,  42,  45,  48 }, {  23,  26,  28,  31,  34,  36,  39,  42 },</w:t>
      </w:r>
      <w:r w:rsidRPr="00025F40">
        <w:rPr>
          <w:rFonts w:ascii="Courier New" w:hAnsi="Courier New" w:cs="Courier New"/>
          <w:noProof/>
          <w:sz w:val="14"/>
          <w:szCs w:val="14"/>
        </w:rPr>
        <w:br/>
        <w:t xml:space="preserve"> {  20,  22,  24,  27,  29,  31,  33,  36 }, {  18,  20,  22,  24,  26,  28,  30,  32 },</w:t>
      </w:r>
      <w:r w:rsidRPr="00025F40">
        <w:rPr>
          <w:rFonts w:ascii="Courier New" w:hAnsi="Courier New" w:cs="Courier New"/>
          <w:noProof/>
          <w:sz w:val="14"/>
          <w:szCs w:val="14"/>
        </w:rPr>
        <w:br/>
        <w:t xml:space="preserve"> {  15,  17,  19,  21,  22,  24,  26,  28 }, {  14,  16,  17,  19,  21,  22,  24,  26 },</w:t>
      </w:r>
      <w:r w:rsidRPr="00025F40">
        <w:rPr>
          <w:rFonts w:ascii="Courier New" w:hAnsi="Courier New" w:cs="Courier New"/>
          <w:noProof/>
          <w:sz w:val="14"/>
          <w:szCs w:val="14"/>
        </w:rPr>
        <w:br/>
        <w:t xml:space="preserve"> {  12,  13,  15,  16,  17,  19,  20,  22 }, {  11,  12,  13,  15,  16,  17,  18,  20 },</w:t>
      </w:r>
      <w:r w:rsidRPr="00025F40">
        <w:rPr>
          <w:rFonts w:ascii="Courier New" w:hAnsi="Courier New" w:cs="Courier New"/>
          <w:noProof/>
          <w:sz w:val="14"/>
          <w:szCs w:val="14"/>
        </w:rPr>
        <w:br/>
        <w:t xml:space="preserve"> {  10,  11,  12,  13,  14,  15,  16,  18 }, {   9,  10,  11,  12,  13,  14,  15,  16 },</w:t>
      </w:r>
      <w:r w:rsidRPr="00025F40">
        <w:rPr>
          <w:rFonts w:ascii="Courier New" w:hAnsi="Courier New" w:cs="Courier New"/>
          <w:noProof/>
          <w:sz w:val="14"/>
          <w:szCs w:val="14"/>
        </w:rPr>
        <w:br/>
        <w:t xml:space="preserve"> {   7,   8,   9,  10,  11,  12,  13,  14 }, {   7,   8,   9,  10,  11,  12,  13,  14 },</w:t>
      </w:r>
      <w:r w:rsidRPr="00025F40">
        <w:rPr>
          <w:rFonts w:ascii="Courier New" w:hAnsi="Courier New" w:cs="Courier New"/>
          <w:noProof/>
          <w:sz w:val="14"/>
          <w:szCs w:val="14"/>
        </w:rPr>
        <w:br/>
        <w:t xml:space="preserve"> {   5,   6,   6,   7,   8,   8,   9,  10 }, {   5,   6,   6,   7,   8,   8,   9,  10 },</w:t>
      </w:r>
      <w:r w:rsidRPr="00025F40">
        <w:rPr>
          <w:rFonts w:ascii="Courier New" w:hAnsi="Courier New" w:cs="Courier New"/>
          <w:noProof/>
          <w:sz w:val="14"/>
          <w:szCs w:val="14"/>
        </w:rPr>
        <w:br/>
        <w:t xml:space="preserve"> {   4,   5,   5,   6,   6,   7,   7,   8 }, {   4,   5,   5,   6,   6,   7,   7,   8 },</w:t>
      </w:r>
      <w:r w:rsidRPr="00025F40">
        <w:rPr>
          <w:rFonts w:ascii="Courier New" w:hAnsi="Courier New" w:cs="Courier New"/>
          <w:noProof/>
          <w:sz w:val="14"/>
          <w:szCs w:val="14"/>
        </w:rPr>
        <w:br/>
        <w:t xml:space="preserve"> {   3,   3,   4,   4,   4,   5,   5,   6 }, {   3,   3,   4,   4,   4,   5,   5,   6 },</w:t>
      </w:r>
      <w:r w:rsidRPr="00025F40">
        <w:rPr>
          <w:rFonts w:ascii="Courier New" w:hAnsi="Courier New" w:cs="Courier New"/>
          <w:noProof/>
          <w:sz w:val="14"/>
          <w:szCs w:val="14"/>
        </w:rPr>
        <w:br/>
        <w:t xml:space="preserve"> {   2,   2,   2,   3,   3,   3,   3,   4 }, {   2,   2,   2,   3,   3,   3,   3,   4 }</w:t>
      </w:r>
      <w:r w:rsidRPr="00025F40">
        <w:rPr>
          <w:rFonts w:ascii="Courier New" w:hAnsi="Courier New" w:cs="Courier New"/>
          <w:noProof/>
          <w:sz w:val="14"/>
          <w:szCs w:val="14"/>
        </w:rPr>
        <w:br/>
        <w:t>}</w:t>
      </w:r>
      <w:r w:rsidRPr="00025F40">
        <w:rPr>
          <w:rFonts w:ascii="Courier New" w:hAnsi="Courier New" w:cs="Courier New"/>
          <w:noProof/>
          <w:sz w:val="14"/>
          <w:szCs w:val="14"/>
        </w:rPr>
        <w:br/>
      </w:r>
      <w:r w:rsidR="00125211" w:rsidRPr="00025F40">
        <w:rPr>
          <w:noProof/>
        </w:rPr>
        <w:t xml:space="preserve">pState = </w:t>
      </w:r>
      <w:r w:rsidR="00963A7D" w:rsidRPr="00025F40">
        <w:rPr>
          <w:noProof/>
        </w:rPr>
        <w:t xml:space="preserve">( </w:t>
      </w:r>
      <w:r w:rsidR="00125211" w:rsidRPr="00025F40">
        <w:rPr>
          <w:noProof/>
        </w:rPr>
        <w:t>pState</w:t>
      </w:r>
      <w:r w:rsidR="00446AB2" w:rsidRPr="00025F40">
        <w:rPr>
          <w:noProof/>
        </w:rPr>
        <w:t>Idx</w:t>
      </w:r>
      <w:r w:rsidR="00125211" w:rsidRPr="00025F40">
        <w:rPr>
          <w:noProof/>
        </w:rPr>
        <w:t xml:space="preserve">1 + </w:t>
      </w:r>
      <w:r w:rsidR="00963A7D" w:rsidRPr="00025F40">
        <w:rPr>
          <w:noProof/>
        </w:rPr>
        <w:t>8</w:t>
      </w:r>
      <w:r w:rsidR="00125211" w:rsidRPr="00025F40">
        <w:rPr>
          <w:noProof/>
        </w:rPr>
        <w:t xml:space="preserve"> * pState</w:t>
      </w:r>
      <w:r w:rsidR="00446AB2" w:rsidRPr="00025F40">
        <w:rPr>
          <w:noProof/>
        </w:rPr>
        <w:t>Idx</w:t>
      </w:r>
      <w:r w:rsidR="00125211" w:rsidRPr="00025F40">
        <w:rPr>
          <w:noProof/>
        </w:rPr>
        <w:t>0</w:t>
      </w:r>
      <w:r w:rsidR="00963A7D" w:rsidRPr="00025F40">
        <w:rPr>
          <w:noProof/>
        </w:rPr>
        <w:t xml:space="preserve"> )  &gt;&gt;  8</w:t>
      </w:r>
      <w:r w:rsidR="00125211" w:rsidRPr="00025F40">
        <w:rPr>
          <w:noProof/>
        </w:rPr>
        <w:br/>
        <w:t xml:space="preserve">valMps = pState </w:t>
      </w:r>
      <w:r w:rsidR="0069440C" w:rsidRPr="00025F40">
        <w:rPr>
          <w:noProof/>
        </w:rPr>
        <w:t xml:space="preserve"> </w:t>
      </w:r>
      <w:r w:rsidR="00125211" w:rsidRPr="00025F40">
        <w:rPr>
          <w:noProof/>
        </w:rPr>
        <w:t>&gt;</w:t>
      </w:r>
      <w:r w:rsidR="00963A7D" w:rsidRPr="00025F40">
        <w:rPr>
          <w:noProof/>
        </w:rPr>
        <w:t>=  0 ? 1 : 0</w:t>
      </w:r>
      <w:r w:rsidR="00125211" w:rsidRPr="00025F40">
        <w:rPr>
          <w:noProof/>
        </w:rPr>
        <w:br/>
        <w:t xml:space="preserve">ivlLpsRange = </w:t>
      </w:r>
      <w:r w:rsidRPr="00025F40">
        <w:rPr>
          <w:noProof/>
        </w:rPr>
        <w:t>rangeTabLps[ </w:t>
      </w:r>
      <w:r w:rsidR="00FD71E5" w:rsidRPr="00025F40">
        <w:rPr>
          <w:noProof/>
        </w:rPr>
        <w:t>A</w:t>
      </w:r>
      <w:r w:rsidR="00F4134C" w:rsidRPr="00025F40">
        <w:rPr>
          <w:noProof/>
        </w:rPr>
        <w:t>bs( </w:t>
      </w:r>
      <w:r w:rsidR="00125211" w:rsidRPr="00025F40">
        <w:rPr>
          <w:noProof/>
        </w:rPr>
        <w:t>pState</w:t>
      </w:r>
      <w:r w:rsidR="00F4134C" w:rsidRPr="00025F40">
        <w:rPr>
          <w:noProof/>
        </w:rPr>
        <w:t> )</w:t>
      </w:r>
      <w:r w:rsidRPr="00025F40">
        <w:rPr>
          <w:noProof/>
        </w:rPr>
        <w:t> ][ qRangeIdx ]</w:t>
      </w:r>
      <w:r w:rsidR="00125211" w:rsidRPr="00025F40">
        <w:rPr>
          <w:noProof/>
        </w:rPr>
        <w:tab/>
        <w:t>(</w:t>
      </w:r>
      <w:r w:rsidR="00D86592" w:rsidRPr="00025F40">
        <w:rPr>
          <w:noProof/>
        </w:rPr>
        <w:fldChar w:fldCharType="begin"/>
      </w:r>
      <w:r w:rsidR="00D86592" w:rsidRPr="00025F40">
        <w:rPr>
          <w:noProof/>
        </w:rPr>
        <w:instrText xml:space="preserve"> SEQ Equation \* ARABIC </w:instrText>
      </w:r>
      <w:r w:rsidR="00D86592" w:rsidRPr="00025F40">
        <w:rPr>
          <w:noProof/>
        </w:rPr>
        <w:fldChar w:fldCharType="separate"/>
      </w:r>
      <w:r w:rsidR="00A653D6">
        <w:rPr>
          <w:noProof/>
        </w:rPr>
        <w:t>77</w:t>
      </w:r>
      <w:r w:rsidR="00D86592" w:rsidRPr="00025F40">
        <w:rPr>
          <w:noProof/>
        </w:rPr>
        <w:fldChar w:fldCharType="end"/>
      </w:r>
      <w:r w:rsidR="00125211" w:rsidRPr="00025F40">
        <w:rPr>
          <w:noProof/>
        </w:rPr>
        <w:t>)</w:t>
      </w:r>
    </w:p>
    <w:p w14:paraId="4842006C" w14:textId="55D92CA4" w:rsidR="00125211" w:rsidRPr="00025F40" w:rsidRDefault="00125211" w:rsidP="00676416">
      <w:pPr>
        <w:keepNext/>
        <w:keepLines/>
        <w:numPr>
          <w:ilvl w:val="0"/>
          <w:numId w:val="12"/>
        </w:numPr>
        <w:tabs>
          <w:tab w:val="clear" w:pos="360"/>
          <w:tab w:val="num" w:pos="600"/>
        </w:tabs>
        <w:ind w:left="600"/>
        <w:rPr>
          <w:iCs/>
          <w:noProof/>
        </w:rPr>
      </w:pPr>
      <w:r w:rsidRPr="00025F40">
        <w:rPr>
          <w:noProof/>
        </w:rPr>
        <w:t>The variable ivlCurrRange is set equal to ivlCurrRange </w:t>
      </w:r>
      <w:r w:rsidR="00B532BB" w:rsidRPr="00025F40">
        <w:rPr>
          <w:noProof/>
        </w:rPr>
        <w:t>−</w:t>
      </w:r>
      <w:r w:rsidRPr="00025F40">
        <w:rPr>
          <w:noProof/>
        </w:rPr>
        <w:t> ivlLpsRange and the following applies:</w:t>
      </w:r>
    </w:p>
    <w:p w14:paraId="2717087A" w14:textId="77777777" w:rsidR="00125211" w:rsidRPr="00025F40" w:rsidRDefault="00125211" w:rsidP="00125211">
      <w:pPr>
        <w:keepNext/>
        <w:keepLines/>
        <w:tabs>
          <w:tab w:val="clear" w:pos="794"/>
          <w:tab w:val="left" w:pos="1000"/>
        </w:tabs>
        <w:ind w:left="1000" w:hanging="400"/>
        <w:rPr>
          <w:iCs/>
          <w:noProof/>
        </w:rPr>
      </w:pPr>
      <w:r w:rsidRPr="00025F40">
        <w:rPr>
          <w:noProof/>
        </w:rPr>
        <w:t>–</w:t>
      </w:r>
      <w:r w:rsidRPr="00025F40">
        <w:rPr>
          <w:noProof/>
        </w:rPr>
        <w:tab/>
        <w:t>If ivlOffset is greater than or equal to ivlCurrRange, the variable binVal is set equal to 1 − valMps, ivlOffset is decremented by ivlCurrRange, and ivlCurrRange is set equal to ivlLpsRange</w:t>
      </w:r>
      <w:r w:rsidRPr="00025F40">
        <w:rPr>
          <w:iCs/>
          <w:noProof/>
        </w:rPr>
        <w:t>.</w:t>
      </w:r>
    </w:p>
    <w:p w14:paraId="39ACF09C" w14:textId="77777777" w:rsidR="00125211" w:rsidRPr="00025F40" w:rsidRDefault="00125211" w:rsidP="00125211">
      <w:pPr>
        <w:tabs>
          <w:tab w:val="clear" w:pos="794"/>
          <w:tab w:val="left" w:pos="1000"/>
        </w:tabs>
        <w:ind w:left="1000" w:hanging="400"/>
        <w:rPr>
          <w:iCs/>
          <w:noProof/>
        </w:rPr>
      </w:pPr>
      <w:r w:rsidRPr="00025F40">
        <w:rPr>
          <w:noProof/>
        </w:rPr>
        <w:t>–</w:t>
      </w:r>
      <w:r w:rsidRPr="00025F40">
        <w:rPr>
          <w:noProof/>
        </w:rPr>
        <w:tab/>
        <w:t>Otherwise, the variable binVal is set equal to valMps.</w:t>
      </w:r>
    </w:p>
    <w:p w14:paraId="3A9764AB" w14:textId="33672865" w:rsidR="00125211" w:rsidRPr="00025F40" w:rsidRDefault="00125211" w:rsidP="00125211">
      <w:pPr>
        <w:rPr>
          <w:noProof/>
        </w:rPr>
      </w:pPr>
      <w:r w:rsidRPr="00025F40">
        <w:rPr>
          <w:noProof/>
        </w:rPr>
        <w:t>Given the value of binVal, the state transition is</w:t>
      </w:r>
      <w:r w:rsidRPr="00025F40">
        <w:rPr>
          <w:i/>
          <w:iCs/>
          <w:noProof/>
        </w:rPr>
        <w:t xml:space="preserve"> </w:t>
      </w:r>
      <w:r w:rsidRPr="00025F40">
        <w:rPr>
          <w:noProof/>
        </w:rPr>
        <w:t xml:space="preserve">performed as specified in </w:t>
      </w:r>
      <w:r w:rsidR="004F6034" w:rsidRPr="00025F40">
        <w:rPr>
          <w:noProof/>
        </w:rPr>
        <w:t>clause </w:t>
      </w:r>
      <w:r w:rsidRPr="00025F40">
        <w:rPr>
          <w:noProof/>
        </w:rPr>
        <w:fldChar w:fldCharType="begin"/>
      </w:r>
      <w:r w:rsidRPr="00025F40">
        <w:rPr>
          <w:noProof/>
        </w:rPr>
        <w:instrText xml:space="preserve"> REF _Ref34033801 \r \h  \* MERGEFORMAT </w:instrText>
      </w:r>
      <w:r w:rsidRPr="00025F40">
        <w:rPr>
          <w:noProof/>
        </w:rPr>
      </w:r>
      <w:r w:rsidRPr="00025F40">
        <w:rPr>
          <w:noProof/>
        </w:rPr>
        <w:fldChar w:fldCharType="separate"/>
      </w:r>
      <w:r w:rsidR="00A653D6">
        <w:rPr>
          <w:noProof/>
        </w:rPr>
        <w:t>9.3.4.3.2.2</w:t>
      </w:r>
      <w:r w:rsidRPr="00025F40">
        <w:rPr>
          <w:noProof/>
        </w:rPr>
        <w:fldChar w:fldCharType="end"/>
      </w:r>
      <w:r w:rsidRPr="00025F40">
        <w:rPr>
          <w:noProof/>
        </w:rPr>
        <w:t xml:space="preserve">. Depending on the current value of ivlCurrRange, renormalization is performed as specified in </w:t>
      </w:r>
      <w:r w:rsidR="004F6034" w:rsidRPr="00025F40">
        <w:rPr>
          <w:noProof/>
        </w:rPr>
        <w:t>clause </w:t>
      </w:r>
      <w:r w:rsidRPr="00025F40">
        <w:rPr>
          <w:noProof/>
        </w:rPr>
        <w:fldChar w:fldCharType="begin"/>
      </w:r>
      <w:r w:rsidRPr="00025F40">
        <w:rPr>
          <w:noProof/>
        </w:rPr>
        <w:instrText xml:space="preserve"> REF _Ref34033995 \r \h  \* MERGEFORMAT </w:instrText>
      </w:r>
      <w:r w:rsidRPr="00025F40">
        <w:rPr>
          <w:noProof/>
        </w:rPr>
      </w:r>
      <w:r w:rsidRPr="00025F40">
        <w:rPr>
          <w:noProof/>
        </w:rPr>
        <w:fldChar w:fldCharType="separate"/>
      </w:r>
      <w:r w:rsidR="00A653D6">
        <w:rPr>
          <w:noProof/>
        </w:rPr>
        <w:t>9.3.4.3.3</w:t>
      </w:r>
      <w:r w:rsidRPr="00025F40">
        <w:rPr>
          <w:noProof/>
        </w:rPr>
        <w:fldChar w:fldCharType="end"/>
      </w:r>
      <w:r w:rsidRPr="00025F40">
        <w:rPr>
          <w:noProof/>
        </w:rPr>
        <w:t>.</w:t>
      </w:r>
    </w:p>
    <w:p w14:paraId="0DA2A143" w14:textId="77777777" w:rsidR="00125211" w:rsidRPr="00025F40" w:rsidRDefault="00125211" w:rsidP="00125211">
      <w:pPr>
        <w:pStyle w:val="berschrift6"/>
        <w:rPr>
          <w:noProof/>
        </w:rPr>
      </w:pPr>
      <w:bookmarkStart w:id="982" w:name="_Ref34033801"/>
      <w:bookmarkStart w:id="983" w:name="_Toc77680578"/>
      <w:bookmarkStart w:id="984" w:name="_Toc226456768"/>
      <w:r w:rsidRPr="00025F40">
        <w:rPr>
          <w:noProof/>
        </w:rPr>
        <w:t xml:space="preserve">State </w:t>
      </w:r>
      <w:r w:rsidRPr="00025F40">
        <w:t>transition</w:t>
      </w:r>
      <w:r w:rsidRPr="00025F40">
        <w:rPr>
          <w:noProof/>
        </w:rPr>
        <w:t xml:space="preserve"> process</w:t>
      </w:r>
      <w:bookmarkEnd w:id="982"/>
      <w:bookmarkEnd w:id="983"/>
      <w:bookmarkEnd w:id="984"/>
    </w:p>
    <w:p w14:paraId="33113858" w14:textId="2FFA3753" w:rsidR="00125211" w:rsidRPr="00025F40" w:rsidRDefault="00125211" w:rsidP="00125211">
      <w:pPr>
        <w:rPr>
          <w:noProof/>
        </w:rPr>
      </w:pPr>
      <w:r w:rsidRPr="00025F40">
        <w:rPr>
          <w:noProof/>
        </w:rPr>
        <w:t>Inputs to this process are the current</w:t>
      </w:r>
      <w:r w:rsidR="002B1031" w:rsidRPr="00025F40">
        <w:rPr>
          <w:noProof/>
        </w:rPr>
        <w:t xml:space="preserve"> pBinCount,</w:t>
      </w:r>
      <w:r w:rsidRPr="00025F40">
        <w:rPr>
          <w:noProof/>
        </w:rPr>
        <w:t xml:space="preserve"> pStateIdx0</w:t>
      </w:r>
      <w:r w:rsidR="002B1031" w:rsidRPr="00025F40">
        <w:rPr>
          <w:noProof/>
        </w:rPr>
        <w:t>,</w:t>
      </w:r>
      <w:r w:rsidRPr="00025F40">
        <w:rPr>
          <w:noProof/>
        </w:rPr>
        <w:t xml:space="preserve"> and pStateIdx1, and the decoded value binVal.</w:t>
      </w:r>
    </w:p>
    <w:p w14:paraId="36AB59DE" w14:textId="49CF1DB1" w:rsidR="00125211" w:rsidRPr="00025F40" w:rsidRDefault="00125211" w:rsidP="00125211">
      <w:pPr>
        <w:rPr>
          <w:noProof/>
        </w:rPr>
      </w:pPr>
      <w:r w:rsidRPr="00025F40">
        <w:rPr>
          <w:noProof/>
        </w:rPr>
        <w:t xml:space="preserve">Outputs of this process are the updated </w:t>
      </w:r>
      <w:r w:rsidR="002B1031" w:rsidRPr="00025F40">
        <w:rPr>
          <w:noProof/>
        </w:rPr>
        <w:t xml:space="preserve">pBinCount , </w:t>
      </w:r>
      <w:r w:rsidRPr="00025F40">
        <w:rPr>
          <w:noProof/>
        </w:rPr>
        <w:t>pStateIdx0</w:t>
      </w:r>
      <w:r w:rsidR="002B1031" w:rsidRPr="00025F40">
        <w:rPr>
          <w:noProof/>
        </w:rPr>
        <w:t>,</w:t>
      </w:r>
      <w:r w:rsidRPr="00025F40">
        <w:rPr>
          <w:noProof/>
        </w:rPr>
        <w:t xml:space="preserve"> and pStateIdx1 of the context variable associated with </w:t>
      </w:r>
      <w:r w:rsidR="00046908" w:rsidRPr="00025F40">
        <w:rPr>
          <w:noProof/>
        </w:rPr>
        <w:t xml:space="preserve">ctxTable and </w:t>
      </w:r>
      <w:r w:rsidRPr="00025F40">
        <w:rPr>
          <w:noProof/>
        </w:rPr>
        <w:t>ctxIdx.</w:t>
      </w:r>
    </w:p>
    <w:p w14:paraId="0BEECFE2" w14:textId="50080AB4" w:rsidR="00C33E62" w:rsidRPr="00025F40" w:rsidRDefault="00C33E62" w:rsidP="00C33E62">
      <w:pPr>
        <w:keepNext/>
        <w:rPr>
          <w:noProof/>
        </w:rPr>
      </w:pPr>
      <w:r w:rsidRPr="00025F40">
        <w:rPr>
          <w:noProof/>
        </w:rPr>
        <w:t>Depending on the decoded value binVal, the update of the t</w:t>
      </w:r>
      <w:r w:rsidR="002B1031" w:rsidRPr="00025F40">
        <w:rPr>
          <w:noProof/>
        </w:rPr>
        <w:t>hree</w:t>
      </w:r>
      <w:r w:rsidRPr="00025F40">
        <w:rPr>
          <w:noProof/>
        </w:rPr>
        <w:t xml:space="preserve"> variables</w:t>
      </w:r>
      <w:r w:rsidR="002B1031" w:rsidRPr="00025F40">
        <w:rPr>
          <w:noProof/>
        </w:rPr>
        <w:t xml:space="preserve"> pBinCount,</w:t>
      </w:r>
      <w:r w:rsidRPr="00025F40">
        <w:rPr>
          <w:noProof/>
        </w:rPr>
        <w:t xml:space="preserve"> pStateIdx0</w:t>
      </w:r>
      <w:r w:rsidR="002B1031" w:rsidRPr="00025F40">
        <w:rPr>
          <w:noProof/>
        </w:rPr>
        <w:t>,</w:t>
      </w:r>
      <w:r w:rsidRPr="00025F40">
        <w:rPr>
          <w:noProof/>
        </w:rPr>
        <w:t xml:space="preserve"> and pStateIdx1 associated with</w:t>
      </w:r>
      <w:r w:rsidR="00ED6CE7" w:rsidRPr="00025F40">
        <w:rPr>
          <w:noProof/>
        </w:rPr>
        <w:t xml:space="preserve"> ctxTable and</w:t>
      </w:r>
      <w:r w:rsidRPr="00025F40">
        <w:rPr>
          <w:noProof/>
        </w:rPr>
        <w:t xml:space="preserve"> ctxIdx is derived as follows:</w:t>
      </w:r>
    </w:p>
    <w:p w14:paraId="5CC65191" w14:textId="0785C42E" w:rsidR="004516F2" w:rsidRPr="00025F40" w:rsidRDefault="002B1031" w:rsidP="00C33E62">
      <w:pPr>
        <w:pStyle w:val="Equation"/>
        <w:tabs>
          <w:tab w:val="clear" w:pos="794"/>
          <w:tab w:val="clear" w:pos="1588"/>
          <w:tab w:val="left" w:pos="851"/>
          <w:tab w:val="left" w:pos="1134"/>
          <w:tab w:val="left" w:pos="1418"/>
        </w:tabs>
        <w:ind w:left="562"/>
        <w:rPr>
          <w:noProof/>
        </w:rPr>
      </w:pPr>
      <w:r w:rsidRPr="00025F40">
        <w:rPr>
          <w:noProof/>
        </w:rPr>
        <w:t>transitionTable[ ] =</w:t>
      </w:r>
      <w:r w:rsidRPr="00025F40">
        <w:rPr>
          <w:noProof/>
        </w:rPr>
        <w:br/>
      </w:r>
      <w:r w:rsidRPr="00025F40">
        <w:rPr>
          <w:rFonts w:ascii="Courier New" w:hAnsi="Courier New" w:cs="Courier New"/>
          <w:noProof/>
          <w:sz w:val="14"/>
          <w:szCs w:val="14"/>
        </w:rPr>
        <w:t>{</w:t>
      </w:r>
      <w:r w:rsidRPr="00025F40">
        <w:rPr>
          <w:rFonts w:ascii="Courier New" w:hAnsi="Courier New" w:cs="Courier New"/>
          <w:noProof/>
          <w:sz w:val="14"/>
          <w:szCs w:val="14"/>
        </w:rPr>
        <w:br/>
        <w:t xml:space="preserve">  157, 143, 129, 115, 101, 87, 73, 59, 45, 35, 29, 23, 17, 13, 9, 5,</w:t>
      </w:r>
      <w:r w:rsidRPr="00025F40">
        <w:rPr>
          <w:rFonts w:ascii="Courier New" w:hAnsi="Courier New" w:cs="Courier New"/>
          <w:noProof/>
          <w:sz w:val="14"/>
          <w:szCs w:val="14"/>
        </w:rPr>
        <w:br/>
        <w:t xml:space="preserve">    4,   4,   4,   4,   4,  4,  4,  4,  4,  4,  4,  4,  4,  4, 4, 0</w:t>
      </w:r>
      <w:r w:rsidRPr="00025F40">
        <w:rPr>
          <w:rFonts w:ascii="Courier New" w:hAnsi="Courier New" w:cs="Courier New"/>
          <w:noProof/>
          <w:sz w:val="14"/>
          <w:szCs w:val="14"/>
        </w:rPr>
        <w:br/>
        <w:t>}</w:t>
      </w:r>
      <w:r w:rsidRPr="00025F40">
        <w:rPr>
          <w:rFonts w:ascii="Courier New" w:hAnsi="Courier New" w:cs="Courier New"/>
          <w:noProof/>
          <w:sz w:val="14"/>
          <w:szCs w:val="14"/>
        </w:rPr>
        <w:br/>
      </w:r>
      <w:r w:rsidRPr="00025F40">
        <w:rPr>
          <w:noProof/>
        </w:rPr>
        <w:t>signVal = 2 * binVal − 1</w:t>
      </w:r>
      <w:r w:rsidR="0051287A" w:rsidRPr="00025F40">
        <w:rPr>
          <w:noProof/>
        </w:rPr>
        <w:br/>
      </w:r>
      <w:r w:rsidRPr="00025F40">
        <w:rPr>
          <w:noProof/>
        </w:rPr>
        <w:t>if( pBinCount &gt; 0)</w:t>
      </w:r>
      <w:r w:rsidR="004516F2" w:rsidRPr="00025F40">
        <w:rPr>
          <w:noProof/>
        </w:rPr>
        <w:t xml:space="preserve"> {</w:t>
      </w:r>
      <w:r w:rsidRPr="00025F40">
        <w:rPr>
          <w:noProof/>
        </w:rPr>
        <w:br/>
      </w:r>
      <w:r w:rsidR="0051287A" w:rsidRPr="00025F40">
        <w:rPr>
          <w:noProof/>
        </w:rPr>
        <w:tab/>
        <w:t xml:space="preserve">pStateIdx0  +=  signVal * ( transitionTable[ 16 + ( ( signVal * pStateIdx0 )  &gt;&gt;  5 ) ]  </w:t>
      </w:r>
      <w:r w:rsidR="000D5E81" w:rsidRPr="00025F40">
        <w:rPr>
          <w:noProof/>
        </w:rPr>
        <w:t>&lt;&lt;</w:t>
      </w:r>
      <w:r w:rsidR="0051287A" w:rsidRPr="00025F40">
        <w:rPr>
          <w:noProof/>
        </w:rPr>
        <w:t xml:space="preserve">  1 )</w:t>
      </w:r>
      <w:r w:rsidR="0051287A" w:rsidRPr="00025F40">
        <w:rPr>
          <w:noProof/>
        </w:rPr>
        <w:br/>
      </w:r>
      <w:r w:rsidR="0051287A" w:rsidRPr="00025F40">
        <w:rPr>
          <w:noProof/>
        </w:rPr>
        <w:tab/>
        <w:t xml:space="preserve">pStateIdx1 = pStateIdx0  &lt;&lt; </w:t>
      </w:r>
      <w:r w:rsidR="00F36247" w:rsidRPr="00025F40">
        <w:rPr>
          <w:noProof/>
        </w:rPr>
        <w:t xml:space="preserve"> </w:t>
      </w:r>
      <w:r w:rsidR="0051287A" w:rsidRPr="00025F40">
        <w:rPr>
          <w:noProof/>
        </w:rPr>
        <w:t>3</w:t>
      </w:r>
      <w:r w:rsidR="0051287A" w:rsidRPr="00025F40">
        <w:rPr>
          <w:noProof/>
        </w:rPr>
        <w:br/>
      </w:r>
      <w:r w:rsidR="004516F2" w:rsidRPr="00025F40">
        <w:rPr>
          <w:noProof/>
        </w:rPr>
        <w:tab/>
        <w:t>pBinCount−</w:t>
      </w:r>
      <w:r w:rsidR="007A688F" w:rsidRPr="00025F40">
        <w:rPr>
          <w:noProof/>
        </w:rPr>
        <w:t> −</w:t>
      </w:r>
      <w:r w:rsidR="004516F2" w:rsidRPr="00025F40">
        <w:rPr>
          <w:noProof/>
        </w:rPr>
        <w:br/>
        <w:t>} else</w:t>
      </w:r>
      <w:r w:rsidR="0051287A" w:rsidRPr="00025F40">
        <w:rPr>
          <w:noProof/>
        </w:rPr>
        <w:t xml:space="preserve"> {</w:t>
      </w:r>
    </w:p>
    <w:p w14:paraId="63A9C912" w14:textId="485DFA5E" w:rsidR="00C33E62" w:rsidRPr="00025F40" w:rsidRDefault="0051287A" w:rsidP="00C33E62">
      <w:pPr>
        <w:pStyle w:val="Equation"/>
        <w:tabs>
          <w:tab w:val="clear" w:pos="794"/>
          <w:tab w:val="clear" w:pos="1588"/>
          <w:tab w:val="left" w:pos="851"/>
          <w:tab w:val="left" w:pos="1134"/>
          <w:tab w:val="left" w:pos="1418"/>
        </w:tabs>
        <w:ind w:left="562"/>
        <w:rPr>
          <w:noProof/>
        </w:rPr>
      </w:pPr>
      <w:r w:rsidRPr="00025F40">
        <w:rPr>
          <w:noProof/>
        </w:rPr>
        <w:tab/>
      </w:r>
      <w:r w:rsidR="00C33E62" w:rsidRPr="00025F40">
        <w:rPr>
          <w:noProof/>
        </w:rPr>
        <w:t xml:space="preserve">pStateIdx0 </w:t>
      </w:r>
      <w:r w:rsidR="00177CE4" w:rsidRPr="00025F40">
        <w:rPr>
          <w:noProof/>
        </w:rPr>
        <w:t xml:space="preserve"> +</w:t>
      </w:r>
      <w:r w:rsidR="00C33E62" w:rsidRPr="00025F40">
        <w:rPr>
          <w:noProof/>
        </w:rPr>
        <w:t>=</w:t>
      </w:r>
      <w:r w:rsidR="00177CE4" w:rsidRPr="00025F40">
        <w:rPr>
          <w:noProof/>
        </w:rPr>
        <w:t xml:space="preserve"> </w:t>
      </w:r>
      <w:r w:rsidR="00C33E62" w:rsidRPr="00025F40">
        <w:rPr>
          <w:noProof/>
        </w:rPr>
        <w:t xml:space="preserve"> </w:t>
      </w:r>
      <w:r w:rsidR="00177CE4" w:rsidRPr="00025F40">
        <w:rPr>
          <w:noProof/>
        </w:rPr>
        <w:t xml:space="preserve">signVal * </w:t>
      </w:r>
      <w:r w:rsidRPr="00025F40">
        <w:rPr>
          <w:noProof/>
        </w:rPr>
        <w:t>transitionTable[ 16 + ( ( signVal * pStateIdx0 )  &gt;&gt;  5 ) ]</w:t>
      </w:r>
      <w:r w:rsidR="00C33E62" w:rsidRPr="00025F40">
        <w:rPr>
          <w:noProof/>
        </w:rPr>
        <w:br/>
      </w:r>
      <w:r w:rsidRPr="00025F40">
        <w:rPr>
          <w:noProof/>
        </w:rPr>
        <w:tab/>
      </w:r>
      <w:r w:rsidR="00C33E62" w:rsidRPr="00025F40">
        <w:rPr>
          <w:noProof/>
        </w:rPr>
        <w:t xml:space="preserve">pStateIdx1 </w:t>
      </w:r>
      <w:r w:rsidR="00177CE4" w:rsidRPr="00025F40">
        <w:rPr>
          <w:noProof/>
        </w:rPr>
        <w:t xml:space="preserve"> +</w:t>
      </w:r>
      <w:r w:rsidR="00C33E62" w:rsidRPr="00025F40">
        <w:rPr>
          <w:noProof/>
        </w:rPr>
        <w:t>=</w:t>
      </w:r>
      <w:r w:rsidR="00177CE4" w:rsidRPr="00025F40">
        <w:rPr>
          <w:noProof/>
        </w:rPr>
        <w:t xml:space="preserve"> </w:t>
      </w:r>
      <w:r w:rsidR="00C33E62" w:rsidRPr="00025F40">
        <w:rPr>
          <w:noProof/>
        </w:rPr>
        <w:t xml:space="preserve"> </w:t>
      </w:r>
      <w:r w:rsidRPr="00025F40">
        <w:rPr>
          <w:noProof/>
        </w:rPr>
        <w:t>signVal * transitionTable[ 16 + ( ( signVal * pStateIdx</w:t>
      </w:r>
      <w:r w:rsidR="000D5E81" w:rsidRPr="00025F40">
        <w:rPr>
          <w:noProof/>
        </w:rPr>
        <w:t>1</w:t>
      </w:r>
      <w:r w:rsidRPr="00025F40">
        <w:rPr>
          <w:noProof/>
        </w:rPr>
        <w:t xml:space="preserve"> )  &gt;&gt;  8 ) ]</w:t>
      </w:r>
      <w:r w:rsidRPr="00025F40">
        <w:rPr>
          <w:noProof/>
        </w:rPr>
        <w:br/>
        <w:t>}</w:t>
      </w:r>
    </w:p>
    <w:p w14:paraId="12C80296" w14:textId="77777777" w:rsidR="005819EC" w:rsidRPr="00025F40" w:rsidRDefault="005819EC" w:rsidP="005819EC">
      <w:pPr>
        <w:pStyle w:val="berschrift5"/>
        <w:rPr>
          <w:noProof/>
        </w:rPr>
      </w:pPr>
      <w:bookmarkStart w:id="985" w:name="_Ref34033995"/>
      <w:bookmarkStart w:id="986" w:name="_Toc77680579"/>
      <w:bookmarkStart w:id="987" w:name="_Toc226456769"/>
      <w:r w:rsidRPr="00025F40">
        <w:rPr>
          <w:noProof/>
        </w:rPr>
        <w:t>Renormalization process in the arithmetic decoding engine</w:t>
      </w:r>
      <w:bookmarkEnd w:id="985"/>
      <w:bookmarkEnd w:id="986"/>
      <w:bookmarkEnd w:id="987"/>
      <w:r w:rsidRPr="00025F40">
        <w:rPr>
          <w:noProof/>
        </w:rPr>
        <w:t xml:space="preserve"> </w:t>
      </w:r>
    </w:p>
    <w:p w14:paraId="69583A38" w14:textId="38BDD881" w:rsidR="009848DB" w:rsidRPr="00025F40" w:rsidRDefault="009848DB" w:rsidP="009848DB">
      <w:pPr>
        <w:rPr>
          <w:noProof/>
        </w:rPr>
      </w:pPr>
      <w:r w:rsidRPr="00025F40">
        <w:rPr>
          <w:noProof/>
        </w:rPr>
        <w:t xml:space="preserve">Inputs to this process are bits from </w:t>
      </w:r>
      <w:r w:rsidR="00072724" w:rsidRPr="00025F40">
        <w:rPr>
          <w:noProof/>
        </w:rPr>
        <w:t>slice</w:t>
      </w:r>
      <w:r w:rsidRPr="00025F40">
        <w:rPr>
          <w:noProof/>
        </w:rPr>
        <w:t xml:space="preserve"> data and the variables ivlCurrRange and ivlOffset.</w:t>
      </w:r>
    </w:p>
    <w:p w14:paraId="78BE5965" w14:textId="77777777" w:rsidR="009848DB" w:rsidRPr="00025F40" w:rsidRDefault="009848DB" w:rsidP="009848DB">
      <w:pPr>
        <w:rPr>
          <w:noProof/>
        </w:rPr>
      </w:pPr>
      <w:r w:rsidRPr="00025F40">
        <w:rPr>
          <w:noProof/>
        </w:rPr>
        <w:t>Outputs of this process are the updated variables ivlCurrRange and ivlOffset.</w:t>
      </w:r>
    </w:p>
    <w:p w14:paraId="39787CD7" w14:textId="5980DD99" w:rsidR="009848DB" w:rsidRPr="00025F40" w:rsidRDefault="009848DB" w:rsidP="009848DB">
      <w:pPr>
        <w:rPr>
          <w:noProof/>
        </w:rPr>
      </w:pPr>
      <w:r w:rsidRPr="00025F40">
        <w:rPr>
          <w:noProof/>
        </w:rPr>
        <w:lastRenderedPageBreak/>
        <w:t xml:space="preserve">A flowchart of the renormalization is shown in </w:t>
      </w:r>
      <w:r w:rsidRPr="00025F40">
        <w:rPr>
          <w:noProof/>
        </w:rPr>
        <w:fldChar w:fldCharType="begin"/>
      </w:r>
      <w:r w:rsidRPr="00025F40">
        <w:rPr>
          <w:noProof/>
        </w:rPr>
        <w:instrText xml:space="preserve"> REF _Ref24992828 \h  \* MERGEFORMAT </w:instrText>
      </w:r>
      <w:r w:rsidRPr="00025F40">
        <w:rPr>
          <w:noProof/>
        </w:rPr>
      </w:r>
      <w:r w:rsidRPr="00025F40">
        <w:rPr>
          <w:noProof/>
        </w:rPr>
        <w:fldChar w:fldCharType="separate"/>
      </w:r>
      <w:r w:rsidR="00A653D6" w:rsidRPr="00025F40">
        <w:rPr>
          <w:noProof/>
        </w:rPr>
        <w:t>Figure </w:t>
      </w:r>
      <w:r w:rsidR="00A653D6">
        <w:rPr>
          <w:noProof/>
        </w:rPr>
        <w:t>2</w:t>
      </w:r>
      <w:r w:rsidRPr="00025F40">
        <w:rPr>
          <w:noProof/>
        </w:rPr>
        <w:fldChar w:fldCharType="end"/>
      </w:r>
      <w:r w:rsidRPr="00025F40">
        <w:rPr>
          <w:noProof/>
        </w:rPr>
        <w:t>. The current value of ivlCurrRange is first compared to 256 and further steps are specified as follows:</w:t>
      </w:r>
    </w:p>
    <w:p w14:paraId="5E5A1567" w14:textId="77777777" w:rsidR="009848DB" w:rsidRPr="00025F40" w:rsidRDefault="009848DB" w:rsidP="009848DB">
      <w:pPr>
        <w:tabs>
          <w:tab w:val="clear" w:pos="794"/>
          <w:tab w:val="left" w:pos="400"/>
        </w:tabs>
        <w:ind w:left="400" w:hanging="400"/>
        <w:rPr>
          <w:noProof/>
        </w:rPr>
      </w:pPr>
      <w:r w:rsidRPr="00025F40">
        <w:rPr>
          <w:noProof/>
        </w:rPr>
        <w:t>–</w:t>
      </w:r>
      <w:r w:rsidRPr="00025F40">
        <w:rPr>
          <w:noProof/>
        </w:rPr>
        <w:tab/>
        <w:t>If ivlCurrRange is greater than or equal to 256, no renormalization is needed and the RenormD process is finished;</w:t>
      </w:r>
    </w:p>
    <w:p w14:paraId="40F3ED54" w14:textId="3AA56822" w:rsidR="009848DB" w:rsidRPr="00025F40" w:rsidRDefault="009848DB" w:rsidP="009848DB">
      <w:pPr>
        <w:tabs>
          <w:tab w:val="clear" w:pos="794"/>
          <w:tab w:val="left" w:pos="400"/>
        </w:tabs>
        <w:ind w:left="400" w:hanging="400"/>
        <w:rPr>
          <w:noProof/>
        </w:rPr>
      </w:pPr>
      <w:r w:rsidRPr="00025F40">
        <w:rPr>
          <w:noProof/>
        </w:rPr>
        <w:t>–</w:t>
      </w:r>
      <w:r w:rsidRPr="00025F40">
        <w:rPr>
          <w:noProof/>
        </w:rPr>
        <w:tab/>
        <w:t>Otherwise (ivlCurrRange is less than 256), the renormalization loop is entered. Within this loop, the value of ivlCurrRange is doubled, i.e.</w:t>
      </w:r>
      <w:r w:rsidR="001D37AF" w:rsidRPr="00025F40">
        <w:rPr>
          <w:noProof/>
        </w:rPr>
        <w:t>,</w:t>
      </w:r>
      <w:r w:rsidRPr="00025F40">
        <w:rPr>
          <w:noProof/>
        </w:rPr>
        <w:t xml:space="preserve"> left-shifted by 1 and a single bit is shifted into ivlOffset</w:t>
      </w:r>
      <w:r w:rsidR="00C33E62" w:rsidRPr="00025F40">
        <w:rPr>
          <w:noProof/>
        </w:rPr>
        <w:t xml:space="preserve"> by using read_bits( 1 </w:t>
      </w:r>
      <w:r w:rsidRPr="00025F40">
        <w:rPr>
          <w:noProof/>
        </w:rPr>
        <w:t>).</w:t>
      </w:r>
    </w:p>
    <w:p w14:paraId="68E49258" w14:textId="77777777" w:rsidR="009848DB" w:rsidRPr="00025F40" w:rsidRDefault="009848DB" w:rsidP="009848DB">
      <w:pPr>
        <w:rPr>
          <w:noProof/>
        </w:rPr>
      </w:pPr>
      <w:r w:rsidRPr="00025F40">
        <w:rPr>
          <w:noProof/>
        </w:rPr>
        <w:t>The bitstream shall not contain data that result in a value of ivlOffset being greater than or equal to ivlCurrRange upon completion of this process.</w:t>
      </w:r>
    </w:p>
    <w:p w14:paraId="23CF2A37" w14:textId="0544CFAD" w:rsidR="009848DB" w:rsidRPr="00025F40" w:rsidRDefault="005516B0" w:rsidP="009848DB">
      <w:pPr>
        <w:keepNext/>
        <w:jc w:val="center"/>
        <w:rPr>
          <w:noProof/>
        </w:rPr>
      </w:pPr>
      <w:r w:rsidRPr="00025F40">
        <w:rPr>
          <w:noProof/>
          <w:lang w:val="en-US"/>
        </w:rPr>
        <w:drawing>
          <wp:inline distT="0" distB="0" distL="0" distR="0" wp14:anchorId="3BDFD3A0" wp14:editId="067997F0">
            <wp:extent cx="2176276" cy="2636525"/>
            <wp:effectExtent l="0" t="0" r="0" b="0"/>
            <wp:docPr id="21" name="Picture 21" descr="A close up of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close up of text on a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76276" cy="2636525"/>
                    </a:xfrm>
                    <a:prstGeom prst="rect">
                      <a:avLst/>
                    </a:prstGeom>
                  </pic:spPr>
                </pic:pic>
              </a:graphicData>
            </a:graphic>
          </wp:inline>
        </w:drawing>
      </w:r>
    </w:p>
    <w:p w14:paraId="5D933733" w14:textId="7ACCFEDD" w:rsidR="009848DB" w:rsidRPr="00025F40" w:rsidRDefault="009848DB" w:rsidP="00FC34C7">
      <w:pPr>
        <w:pStyle w:val="FigureNoTitle"/>
        <w:rPr>
          <w:noProof/>
        </w:rPr>
      </w:pPr>
      <w:bookmarkStart w:id="988" w:name="_Ref24992828"/>
      <w:bookmarkStart w:id="989" w:name="_Toc22893568"/>
      <w:bookmarkStart w:id="990" w:name="_Toc77680702"/>
      <w:bookmarkStart w:id="991" w:name="_Toc118289170"/>
      <w:bookmarkStart w:id="992" w:name="_Toc246350658"/>
      <w:bookmarkStart w:id="993" w:name="_Toc287363905"/>
      <w:bookmarkStart w:id="994" w:name="_Toc317198632"/>
      <w:bookmarkStart w:id="995" w:name="_Toc351408982"/>
      <w:bookmarkStart w:id="996" w:name="_Toc181199336"/>
      <w:r w:rsidRPr="00025F40">
        <w:rPr>
          <w:noProof/>
        </w:rPr>
        <w:t>Figure </w:t>
      </w:r>
      <w:r w:rsidR="00521F4A" w:rsidRPr="00025F40">
        <w:rPr>
          <w:noProof/>
        </w:rPr>
        <w:fldChar w:fldCharType="begin"/>
      </w:r>
      <w:r w:rsidR="00521F4A" w:rsidRPr="00025F40">
        <w:rPr>
          <w:noProof/>
        </w:rPr>
        <w:instrText xml:space="preserve"> SEQ Figure \* ARABIC </w:instrText>
      </w:r>
      <w:r w:rsidR="00521F4A" w:rsidRPr="00025F40">
        <w:rPr>
          <w:noProof/>
        </w:rPr>
        <w:fldChar w:fldCharType="separate"/>
      </w:r>
      <w:r w:rsidR="00A653D6">
        <w:rPr>
          <w:noProof/>
        </w:rPr>
        <w:t>2</w:t>
      </w:r>
      <w:r w:rsidR="00521F4A" w:rsidRPr="00025F40">
        <w:rPr>
          <w:noProof/>
        </w:rPr>
        <w:fldChar w:fldCharType="end"/>
      </w:r>
      <w:bookmarkEnd w:id="988"/>
      <w:r w:rsidRPr="00025F40">
        <w:rPr>
          <w:noProof/>
        </w:rPr>
        <w:t xml:space="preserve"> – Flowchart of renormalization</w:t>
      </w:r>
      <w:bookmarkEnd w:id="989"/>
      <w:bookmarkEnd w:id="990"/>
      <w:bookmarkEnd w:id="991"/>
      <w:bookmarkEnd w:id="992"/>
      <w:bookmarkEnd w:id="993"/>
      <w:bookmarkEnd w:id="994"/>
      <w:bookmarkEnd w:id="995"/>
      <w:bookmarkEnd w:id="996"/>
    </w:p>
    <w:p w14:paraId="15A0ECFA" w14:textId="77777777" w:rsidR="005819EC" w:rsidRPr="00025F40" w:rsidRDefault="005819EC" w:rsidP="005819EC">
      <w:pPr>
        <w:pStyle w:val="berschrift5"/>
        <w:rPr>
          <w:noProof/>
        </w:rPr>
      </w:pPr>
      <w:bookmarkStart w:id="997" w:name="_Toc33078912"/>
      <w:bookmarkStart w:id="998" w:name="_Ref350088480"/>
      <w:bookmarkEnd w:id="997"/>
      <w:r w:rsidRPr="00025F40">
        <w:rPr>
          <w:noProof/>
        </w:rPr>
        <w:t>Bypass decoding process for binary decisions</w:t>
      </w:r>
      <w:bookmarkEnd w:id="998"/>
    </w:p>
    <w:p w14:paraId="6F42E4D0" w14:textId="66279B76" w:rsidR="009848DB" w:rsidRPr="00025F40" w:rsidRDefault="009848DB" w:rsidP="009848DB">
      <w:pPr>
        <w:rPr>
          <w:noProof/>
        </w:rPr>
      </w:pPr>
      <w:r w:rsidRPr="00025F40">
        <w:rPr>
          <w:noProof/>
        </w:rPr>
        <w:t xml:space="preserve">Inputs to this process are bits from </w:t>
      </w:r>
      <w:r w:rsidR="00072724" w:rsidRPr="00025F40">
        <w:rPr>
          <w:noProof/>
        </w:rPr>
        <w:t>slice</w:t>
      </w:r>
      <w:r w:rsidRPr="00025F40">
        <w:rPr>
          <w:noProof/>
        </w:rPr>
        <w:t xml:space="preserve"> data and the variables ivlCurrRange and ivlOffset.</w:t>
      </w:r>
    </w:p>
    <w:p w14:paraId="7450E6D0" w14:textId="77777777" w:rsidR="009848DB" w:rsidRPr="00025F40" w:rsidRDefault="009848DB" w:rsidP="009848DB">
      <w:pPr>
        <w:rPr>
          <w:noProof/>
        </w:rPr>
      </w:pPr>
      <w:r w:rsidRPr="00025F40">
        <w:rPr>
          <w:noProof/>
        </w:rPr>
        <w:t>Outputs of this process are the updated variable ivlOffset and the decoded value binVal.</w:t>
      </w:r>
    </w:p>
    <w:p w14:paraId="5EB39F17" w14:textId="61972AB4" w:rsidR="009848DB" w:rsidRPr="00025F40" w:rsidRDefault="009848DB" w:rsidP="009848DB">
      <w:pPr>
        <w:rPr>
          <w:noProof/>
        </w:rPr>
      </w:pPr>
      <w:r w:rsidRPr="00025F40">
        <w:rPr>
          <w:noProof/>
        </w:rPr>
        <w:t xml:space="preserve">The bypass decoding process is invoked when bypassFlag is equal to 1. </w:t>
      </w:r>
      <w:r w:rsidRPr="00025F40">
        <w:rPr>
          <w:noProof/>
        </w:rPr>
        <w:fldChar w:fldCharType="begin"/>
      </w:r>
      <w:r w:rsidRPr="00025F40">
        <w:rPr>
          <w:noProof/>
        </w:rPr>
        <w:instrText xml:space="preserve"> REF _Ref30325108 \h  \* MERGEFORMAT </w:instrText>
      </w:r>
      <w:r w:rsidRPr="00025F40">
        <w:rPr>
          <w:noProof/>
        </w:rPr>
      </w:r>
      <w:r w:rsidRPr="00025F40">
        <w:rPr>
          <w:noProof/>
        </w:rPr>
        <w:fldChar w:fldCharType="separate"/>
      </w:r>
      <w:r w:rsidR="00A653D6" w:rsidRPr="00025F40">
        <w:rPr>
          <w:noProof/>
        </w:rPr>
        <w:t>Figure </w:t>
      </w:r>
      <w:r w:rsidR="00A653D6">
        <w:rPr>
          <w:noProof/>
        </w:rPr>
        <w:t>3</w:t>
      </w:r>
      <w:r w:rsidRPr="00025F40">
        <w:rPr>
          <w:noProof/>
        </w:rPr>
        <w:fldChar w:fldCharType="end"/>
      </w:r>
      <w:r w:rsidRPr="00025F40">
        <w:rPr>
          <w:noProof/>
        </w:rPr>
        <w:t xml:space="preserve"> shows a flowchart of the corresponding process.</w:t>
      </w:r>
    </w:p>
    <w:p w14:paraId="2BEB13FE" w14:textId="7698C281" w:rsidR="009848DB" w:rsidRPr="00025F40" w:rsidRDefault="009848DB" w:rsidP="009848DB">
      <w:pPr>
        <w:rPr>
          <w:noProof/>
        </w:rPr>
      </w:pPr>
      <w:r w:rsidRPr="00025F40">
        <w:rPr>
          <w:noProof/>
        </w:rPr>
        <w:t>First, the value of ivlOffset is doubled, i.e.</w:t>
      </w:r>
      <w:r w:rsidR="001D37AF" w:rsidRPr="00025F40">
        <w:rPr>
          <w:noProof/>
        </w:rPr>
        <w:t>,</w:t>
      </w:r>
      <w:r w:rsidRPr="00025F40">
        <w:rPr>
          <w:noProof/>
        </w:rPr>
        <w:t xml:space="preserve"> left-shifted by 1 and a single bit is shifted into ivlOffset by using read_bits( 1 ). Then, the value of ivlOffset is compared to the value of ivlCurrRange and further steps are specified as follows:</w:t>
      </w:r>
    </w:p>
    <w:p w14:paraId="746ABA8E" w14:textId="77777777" w:rsidR="009848DB" w:rsidRPr="00025F40" w:rsidRDefault="009848DB" w:rsidP="009848DB">
      <w:pPr>
        <w:tabs>
          <w:tab w:val="clear" w:pos="794"/>
          <w:tab w:val="left" w:pos="400"/>
        </w:tabs>
        <w:ind w:left="400" w:hanging="400"/>
        <w:rPr>
          <w:iCs/>
          <w:noProof/>
        </w:rPr>
      </w:pPr>
      <w:r w:rsidRPr="00025F40">
        <w:rPr>
          <w:noProof/>
        </w:rPr>
        <w:t>–</w:t>
      </w:r>
      <w:r w:rsidRPr="00025F40">
        <w:rPr>
          <w:noProof/>
        </w:rPr>
        <w:tab/>
        <w:t>If ivlOffset is greater than or equal to ivlCurrRange</w:t>
      </w:r>
      <w:r w:rsidRPr="00025F40">
        <w:rPr>
          <w:iCs/>
          <w:noProof/>
        </w:rPr>
        <w:t xml:space="preserve">, the variable binVal is set equal to </w:t>
      </w:r>
      <w:r w:rsidRPr="00025F40">
        <w:rPr>
          <w:noProof/>
        </w:rPr>
        <w:t>1 and ivlOffset is decremented by ivlCurrRange</w:t>
      </w:r>
      <w:r w:rsidRPr="00025F40">
        <w:rPr>
          <w:iCs/>
          <w:noProof/>
        </w:rPr>
        <w:t>.</w:t>
      </w:r>
    </w:p>
    <w:p w14:paraId="3D83DE22" w14:textId="77777777" w:rsidR="009848DB" w:rsidRPr="00025F40" w:rsidRDefault="009848DB" w:rsidP="009848DB">
      <w:pPr>
        <w:tabs>
          <w:tab w:val="clear" w:pos="794"/>
          <w:tab w:val="left" w:pos="400"/>
        </w:tabs>
        <w:ind w:left="400" w:hanging="400"/>
        <w:rPr>
          <w:noProof/>
        </w:rPr>
      </w:pPr>
      <w:r w:rsidRPr="00025F40">
        <w:rPr>
          <w:noProof/>
        </w:rPr>
        <w:t>–</w:t>
      </w:r>
      <w:r w:rsidRPr="00025F40">
        <w:rPr>
          <w:noProof/>
        </w:rPr>
        <w:tab/>
      </w:r>
      <w:r w:rsidRPr="00025F40">
        <w:rPr>
          <w:iCs/>
          <w:noProof/>
        </w:rPr>
        <w:t>O</w:t>
      </w:r>
      <w:r w:rsidRPr="00025F40">
        <w:rPr>
          <w:noProof/>
        </w:rPr>
        <w:t xml:space="preserve">therwise (ivlOffset is less than ivlCurrRange), </w:t>
      </w:r>
      <w:r w:rsidRPr="00025F40">
        <w:rPr>
          <w:iCs/>
          <w:noProof/>
        </w:rPr>
        <w:t xml:space="preserve">the variable binVal is set equal to </w:t>
      </w:r>
      <w:r w:rsidRPr="00025F40">
        <w:rPr>
          <w:noProof/>
        </w:rPr>
        <w:t>0</w:t>
      </w:r>
      <w:r w:rsidRPr="00025F40">
        <w:rPr>
          <w:i/>
          <w:iCs/>
          <w:noProof/>
        </w:rPr>
        <w:t>.</w:t>
      </w:r>
    </w:p>
    <w:p w14:paraId="06EDA4A2" w14:textId="77777777" w:rsidR="009848DB" w:rsidRPr="00025F40" w:rsidRDefault="009848DB" w:rsidP="009848DB">
      <w:pPr>
        <w:rPr>
          <w:noProof/>
        </w:rPr>
      </w:pPr>
      <w:r w:rsidRPr="00025F40">
        <w:rPr>
          <w:noProof/>
        </w:rPr>
        <w:t>The bitstream shall not contain data that result in a value of ivlOffset being greater than or equal to ivlCurrRange upon completion of this process.</w:t>
      </w:r>
    </w:p>
    <w:p w14:paraId="65D18C01" w14:textId="2B138B19" w:rsidR="009848DB" w:rsidRPr="00025F40" w:rsidRDefault="008759B6" w:rsidP="009848DB">
      <w:pPr>
        <w:keepNext/>
        <w:jc w:val="center"/>
        <w:rPr>
          <w:noProof/>
        </w:rPr>
      </w:pPr>
      <w:r w:rsidRPr="00025F40">
        <w:rPr>
          <w:noProof/>
          <w:lang w:val="en-US"/>
        </w:rPr>
        <w:lastRenderedPageBreak/>
        <w:drawing>
          <wp:inline distT="0" distB="0" distL="0" distR="0" wp14:anchorId="27CBF921" wp14:editId="0919FFF2">
            <wp:extent cx="4401321" cy="2511557"/>
            <wp:effectExtent l="0" t="0" r="0" b="3175"/>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close up of a 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401321" cy="2511557"/>
                    </a:xfrm>
                    <a:prstGeom prst="rect">
                      <a:avLst/>
                    </a:prstGeom>
                  </pic:spPr>
                </pic:pic>
              </a:graphicData>
            </a:graphic>
          </wp:inline>
        </w:drawing>
      </w:r>
    </w:p>
    <w:p w14:paraId="32F4E233" w14:textId="5A0D0EE8" w:rsidR="009848DB" w:rsidRPr="00025F40" w:rsidRDefault="009848DB" w:rsidP="00FC34C7">
      <w:pPr>
        <w:pStyle w:val="FigureNoTitle"/>
        <w:rPr>
          <w:noProof/>
        </w:rPr>
      </w:pPr>
      <w:bookmarkStart w:id="999" w:name="_Ref30325108"/>
      <w:bookmarkStart w:id="1000" w:name="_Toc27218280"/>
      <w:bookmarkStart w:id="1001" w:name="_Toc77680703"/>
      <w:bookmarkStart w:id="1002" w:name="_Toc118289171"/>
      <w:bookmarkStart w:id="1003" w:name="_Toc246350659"/>
      <w:bookmarkStart w:id="1004" w:name="_Toc287363906"/>
      <w:bookmarkStart w:id="1005" w:name="_Toc317198633"/>
      <w:bookmarkStart w:id="1006" w:name="_Toc351408983"/>
      <w:bookmarkStart w:id="1007" w:name="_Toc181199337"/>
      <w:r w:rsidRPr="00025F40">
        <w:rPr>
          <w:noProof/>
        </w:rPr>
        <w:t>Figure </w:t>
      </w:r>
      <w:r w:rsidR="00521F4A" w:rsidRPr="00025F40">
        <w:rPr>
          <w:noProof/>
        </w:rPr>
        <w:fldChar w:fldCharType="begin"/>
      </w:r>
      <w:r w:rsidR="00521F4A" w:rsidRPr="00025F40">
        <w:rPr>
          <w:noProof/>
        </w:rPr>
        <w:instrText xml:space="preserve"> SEQ Figure \* ARABIC </w:instrText>
      </w:r>
      <w:r w:rsidR="00521F4A" w:rsidRPr="00025F40">
        <w:rPr>
          <w:noProof/>
        </w:rPr>
        <w:fldChar w:fldCharType="separate"/>
      </w:r>
      <w:r w:rsidR="00A653D6">
        <w:rPr>
          <w:noProof/>
        </w:rPr>
        <w:t>3</w:t>
      </w:r>
      <w:r w:rsidR="00521F4A" w:rsidRPr="00025F40">
        <w:rPr>
          <w:noProof/>
        </w:rPr>
        <w:fldChar w:fldCharType="end"/>
      </w:r>
      <w:bookmarkEnd w:id="999"/>
      <w:r w:rsidRPr="00025F40">
        <w:rPr>
          <w:noProof/>
        </w:rPr>
        <w:t xml:space="preserve"> – Flowchart of bypass decoding process</w:t>
      </w:r>
      <w:bookmarkEnd w:id="1000"/>
      <w:bookmarkEnd w:id="1001"/>
      <w:bookmarkEnd w:id="1002"/>
      <w:bookmarkEnd w:id="1003"/>
      <w:bookmarkEnd w:id="1004"/>
      <w:bookmarkEnd w:id="1005"/>
      <w:bookmarkEnd w:id="1006"/>
      <w:bookmarkEnd w:id="1007"/>
    </w:p>
    <w:p w14:paraId="4CF779B6" w14:textId="77777777" w:rsidR="005819EC" w:rsidRPr="00025F40" w:rsidRDefault="005819EC" w:rsidP="005819EC">
      <w:pPr>
        <w:pStyle w:val="berschrift5"/>
        <w:rPr>
          <w:noProof/>
        </w:rPr>
      </w:pPr>
      <w:bookmarkStart w:id="1008" w:name="_Ref350088372"/>
      <w:r w:rsidRPr="00025F40">
        <w:rPr>
          <w:noProof/>
        </w:rPr>
        <w:t>Decoding process for binary decisions before termination</w:t>
      </w:r>
      <w:bookmarkEnd w:id="1008"/>
    </w:p>
    <w:p w14:paraId="682C85D5" w14:textId="1883EC77" w:rsidR="009848DB" w:rsidRPr="00025F40" w:rsidRDefault="009848DB" w:rsidP="009848DB">
      <w:pPr>
        <w:rPr>
          <w:noProof/>
        </w:rPr>
      </w:pPr>
      <w:r w:rsidRPr="00025F40">
        <w:rPr>
          <w:noProof/>
        </w:rPr>
        <w:t xml:space="preserve">Inputs to this process are bits from </w:t>
      </w:r>
      <w:r w:rsidR="00072724" w:rsidRPr="00025F40">
        <w:rPr>
          <w:noProof/>
        </w:rPr>
        <w:t>slice</w:t>
      </w:r>
      <w:r w:rsidRPr="00025F40">
        <w:rPr>
          <w:noProof/>
        </w:rPr>
        <w:t xml:space="preserve"> data and the variables ivlCurrRange and ivlOffset.</w:t>
      </w:r>
    </w:p>
    <w:p w14:paraId="0F173936" w14:textId="77777777" w:rsidR="009848DB" w:rsidRPr="00025F40" w:rsidRDefault="009848DB" w:rsidP="009848DB">
      <w:pPr>
        <w:rPr>
          <w:noProof/>
        </w:rPr>
      </w:pPr>
      <w:r w:rsidRPr="00025F40">
        <w:rPr>
          <w:noProof/>
        </w:rPr>
        <w:t>Outputs of this process are the updated variables ivlCurrRange and ivlOffset, and the decoded value binVal.</w:t>
      </w:r>
    </w:p>
    <w:p w14:paraId="08FA97A0" w14:textId="302C355A" w:rsidR="009848DB" w:rsidRPr="00025F40" w:rsidRDefault="00B34DA6" w:rsidP="009848DB">
      <w:pPr>
        <w:rPr>
          <w:noProof/>
        </w:rPr>
      </w:pPr>
      <w:r w:rsidRPr="00025F40">
        <w:rPr>
          <w:noProof/>
        </w:rPr>
        <w:t xml:space="preserve">This decoding process applies to decoding of </w:t>
      </w:r>
      <w:r w:rsidR="0057153A" w:rsidRPr="00025F40">
        <w:rPr>
          <w:noProof/>
        </w:rPr>
        <w:t>end_of_</w:t>
      </w:r>
      <w:r w:rsidR="00C9797F" w:rsidRPr="00025F40">
        <w:rPr>
          <w:noProof/>
        </w:rPr>
        <w:t>frame_sequence_flag</w:t>
      </w:r>
      <w:r w:rsidRPr="00025F40">
        <w:rPr>
          <w:noProof/>
        </w:rPr>
        <w:t>, end_of_t</w:t>
      </w:r>
      <w:r w:rsidR="00C9797F" w:rsidRPr="00025F40">
        <w:rPr>
          <w:noProof/>
        </w:rPr>
        <w:t>runcated_frame_sequence_flag</w:t>
      </w:r>
      <w:r w:rsidRPr="00025F40">
        <w:rPr>
          <w:noProof/>
        </w:rPr>
        <w:t>, and end_of_</w:t>
      </w:r>
      <w:r w:rsidR="00C9797F" w:rsidRPr="00025F40">
        <w:rPr>
          <w:noProof/>
        </w:rPr>
        <w:t>frame</w:t>
      </w:r>
      <w:r w:rsidRPr="00025F40">
        <w:rPr>
          <w:noProof/>
        </w:rPr>
        <w:t>_one_bit</w:t>
      </w:r>
      <w:r w:rsidRPr="00025F40">
        <w:rPr>
          <w:noProof/>
          <w:lang w:eastAsia="ko-KR"/>
        </w:rPr>
        <w:t xml:space="preserve"> </w:t>
      </w:r>
      <w:r w:rsidRPr="00025F40">
        <w:rPr>
          <w:noProof/>
        </w:rPr>
        <w:t>corresponding to ctxTable equal to 0 and ctxIdx equal to 0.</w:t>
      </w:r>
      <w:r w:rsidR="009848DB" w:rsidRPr="00025F40">
        <w:rPr>
          <w:noProof/>
        </w:rPr>
        <w:t xml:space="preserve"> </w:t>
      </w:r>
      <w:r w:rsidR="009848DB" w:rsidRPr="00025F40">
        <w:rPr>
          <w:noProof/>
        </w:rPr>
        <w:fldChar w:fldCharType="begin"/>
      </w:r>
      <w:r w:rsidR="009848DB" w:rsidRPr="00025F40">
        <w:rPr>
          <w:noProof/>
        </w:rPr>
        <w:instrText xml:space="preserve"> REF _Ref30325200 \h  \* MERGEFORMAT </w:instrText>
      </w:r>
      <w:r w:rsidR="009848DB" w:rsidRPr="00025F40">
        <w:rPr>
          <w:noProof/>
        </w:rPr>
      </w:r>
      <w:r w:rsidR="009848DB" w:rsidRPr="00025F40">
        <w:rPr>
          <w:noProof/>
        </w:rPr>
        <w:fldChar w:fldCharType="separate"/>
      </w:r>
      <w:r w:rsidR="00A653D6" w:rsidRPr="00025F40">
        <w:rPr>
          <w:noProof/>
        </w:rPr>
        <w:t>Figure </w:t>
      </w:r>
      <w:r w:rsidR="00A653D6">
        <w:rPr>
          <w:noProof/>
        </w:rPr>
        <w:t>4</w:t>
      </w:r>
      <w:r w:rsidR="009848DB" w:rsidRPr="00025F40">
        <w:rPr>
          <w:noProof/>
        </w:rPr>
        <w:fldChar w:fldCharType="end"/>
      </w:r>
      <w:r w:rsidR="009848DB" w:rsidRPr="00025F40">
        <w:rPr>
          <w:noProof/>
        </w:rPr>
        <w:t xml:space="preserve"> shows the flowchart of the corresponding decoding process, which is specified as follows:</w:t>
      </w:r>
    </w:p>
    <w:p w14:paraId="109781C9" w14:textId="77777777" w:rsidR="009848DB" w:rsidRPr="00025F40" w:rsidRDefault="009848DB" w:rsidP="009848DB">
      <w:pPr>
        <w:rPr>
          <w:noProof/>
        </w:rPr>
      </w:pPr>
      <w:r w:rsidRPr="00025F40">
        <w:rPr>
          <w:noProof/>
        </w:rPr>
        <w:t>First, the value of ivlCurrRange is decremented by 2. Then, the value of ivlOffset is compared to the value of ivlCurrRange and further steps are specified as follows:</w:t>
      </w:r>
    </w:p>
    <w:p w14:paraId="1F5AB963" w14:textId="1EE3F652" w:rsidR="009848DB" w:rsidRPr="00025F40" w:rsidRDefault="009848DB" w:rsidP="009848DB">
      <w:pPr>
        <w:tabs>
          <w:tab w:val="clear" w:pos="794"/>
          <w:tab w:val="left" w:pos="400"/>
        </w:tabs>
        <w:ind w:left="400" w:hanging="400"/>
        <w:rPr>
          <w:noProof/>
        </w:rPr>
      </w:pPr>
      <w:r w:rsidRPr="00025F40">
        <w:rPr>
          <w:noProof/>
        </w:rPr>
        <w:t>–</w:t>
      </w:r>
      <w:r w:rsidRPr="00025F40">
        <w:rPr>
          <w:noProof/>
        </w:rPr>
        <w:tab/>
        <w:t xml:space="preserve">If ivlOffset is greater than or equal to ivlCurrRange, the variable binVal is set equal to 1, no renormalization is carried out, and CABAC decoding is terminated. The last bit inserted in register ivlOffset is equal to 1. </w:t>
      </w:r>
      <w:r w:rsidR="003B3DBA" w:rsidRPr="00025F40">
        <w:rPr>
          <w:noProof/>
        </w:rPr>
        <w:t xml:space="preserve">When decoding </w:t>
      </w:r>
      <w:r w:rsidR="0057153A" w:rsidRPr="00025F40">
        <w:rPr>
          <w:noProof/>
        </w:rPr>
        <w:t>end_of_</w:t>
      </w:r>
      <w:r w:rsidR="003B3DBA" w:rsidRPr="00025F40">
        <w:rPr>
          <w:noProof/>
        </w:rPr>
        <w:t xml:space="preserve">slice_one_bit, </w:t>
      </w:r>
      <w:r w:rsidR="0057153A" w:rsidRPr="00025F40">
        <w:rPr>
          <w:noProof/>
        </w:rPr>
        <w:t xml:space="preserve">this last bit inserted in register ivlOffset is interpreted as rbsp_stop_one_bit. When decoding </w:t>
      </w:r>
      <w:r w:rsidR="003B3DBA" w:rsidRPr="00025F40">
        <w:rPr>
          <w:noProof/>
        </w:rPr>
        <w:t xml:space="preserve">end_of_tile_one_bit </w:t>
      </w:r>
      <w:r w:rsidR="0057153A" w:rsidRPr="00025F40">
        <w:rPr>
          <w:noProof/>
        </w:rPr>
        <w:t>or</w:t>
      </w:r>
      <w:r w:rsidR="003B3DBA" w:rsidRPr="00025F40">
        <w:rPr>
          <w:noProof/>
        </w:rPr>
        <w:t xml:space="preserve"> end_of_subset_one_bit, this last bit inserted in register ivlOffset is interpreted as </w:t>
      </w:r>
      <w:r w:rsidR="00C322A8" w:rsidRPr="00025F40">
        <w:rPr>
          <w:noProof/>
        </w:rPr>
        <w:t>byte_alignment_bit_equal_to_one</w:t>
      </w:r>
      <w:r w:rsidR="003B3DBA" w:rsidRPr="00025F40">
        <w:rPr>
          <w:noProof/>
        </w:rPr>
        <w:t>.</w:t>
      </w:r>
    </w:p>
    <w:p w14:paraId="7686DBBC" w14:textId="598A3FC4" w:rsidR="009848DB" w:rsidRPr="00025F40" w:rsidRDefault="009848DB" w:rsidP="009848DB">
      <w:pPr>
        <w:keepNext/>
        <w:tabs>
          <w:tab w:val="clear" w:pos="794"/>
          <w:tab w:val="left" w:pos="400"/>
        </w:tabs>
        <w:ind w:left="403" w:hanging="403"/>
        <w:rPr>
          <w:noProof/>
        </w:rPr>
      </w:pPr>
      <w:r w:rsidRPr="00025F40">
        <w:rPr>
          <w:noProof/>
        </w:rPr>
        <w:t>–</w:t>
      </w:r>
      <w:r w:rsidRPr="00025F40">
        <w:rPr>
          <w:noProof/>
        </w:rPr>
        <w:tab/>
        <w:t xml:space="preserve">Otherwise (ivlOffset is less than ivlCurrRange), </w:t>
      </w:r>
      <w:r w:rsidRPr="00025F40">
        <w:rPr>
          <w:iCs/>
          <w:noProof/>
        </w:rPr>
        <w:t>the variable binVal is set equal to</w:t>
      </w:r>
      <w:r w:rsidRPr="00025F40">
        <w:rPr>
          <w:noProof/>
        </w:rPr>
        <w:t xml:space="preserve"> 0 and renormalization is performed as specified in </w:t>
      </w:r>
      <w:r w:rsidR="004F6034" w:rsidRPr="00025F40">
        <w:rPr>
          <w:noProof/>
        </w:rPr>
        <w:t>clause </w:t>
      </w:r>
      <w:r w:rsidRPr="00025F40">
        <w:rPr>
          <w:noProof/>
        </w:rPr>
        <w:fldChar w:fldCharType="begin"/>
      </w:r>
      <w:r w:rsidRPr="00025F40">
        <w:rPr>
          <w:noProof/>
        </w:rPr>
        <w:instrText xml:space="preserve"> REF _Ref34033995 \r \h  \* MERGEFORMAT </w:instrText>
      </w:r>
      <w:r w:rsidRPr="00025F40">
        <w:rPr>
          <w:noProof/>
        </w:rPr>
      </w:r>
      <w:r w:rsidRPr="00025F40">
        <w:rPr>
          <w:noProof/>
        </w:rPr>
        <w:fldChar w:fldCharType="separate"/>
      </w:r>
      <w:r w:rsidR="00A653D6">
        <w:rPr>
          <w:noProof/>
        </w:rPr>
        <w:t>9.3.4.3.3</w:t>
      </w:r>
      <w:r w:rsidRPr="00025F40">
        <w:rPr>
          <w:noProof/>
        </w:rPr>
        <w:fldChar w:fldCharType="end"/>
      </w:r>
      <w:r w:rsidRPr="00025F40">
        <w:rPr>
          <w:iCs/>
          <w:noProof/>
        </w:rPr>
        <w:t>.</w:t>
      </w:r>
    </w:p>
    <w:p w14:paraId="2EA8B428" w14:textId="0D319993" w:rsidR="009848DB" w:rsidRPr="00025F40" w:rsidRDefault="009848DB" w:rsidP="009848DB">
      <w:pPr>
        <w:pStyle w:val="Note1"/>
        <w:rPr>
          <w:noProof/>
        </w:rPr>
      </w:pPr>
      <w:r w:rsidRPr="00025F40">
        <w:rPr>
          <w:noProof/>
        </w:rPr>
        <w:t xml:space="preserve">NOTE – This procedure </w:t>
      </w:r>
      <w:r w:rsidR="00842D83" w:rsidRPr="00025F40">
        <w:rPr>
          <w:noProof/>
        </w:rPr>
        <w:t xml:space="preserve">could </w:t>
      </w:r>
      <w:r w:rsidRPr="00025F40">
        <w:rPr>
          <w:noProof/>
        </w:rPr>
        <w:t xml:space="preserve">also be implemented using DecodeDecision( ctxTable, ctxIdx, bypassFlag ) with ctxTable = 0, ctxIdx = 0 and bypassFlag = 0. In the case where the decoded value is equal to 1, </w:t>
      </w:r>
      <w:r w:rsidR="00842D83" w:rsidRPr="00025F40">
        <w:rPr>
          <w:noProof/>
        </w:rPr>
        <w:t xml:space="preserve">7 </w:t>
      </w:r>
      <w:r w:rsidRPr="00025F40">
        <w:rPr>
          <w:noProof/>
        </w:rPr>
        <w:t>more bits would be read by DecodeDecision( ctxTable, ctxIdx, bypassFlag ) and a decoding process would have to adjust its bitstream pointer accordingly to properly decode following syntax elements.</w:t>
      </w:r>
    </w:p>
    <w:p w14:paraId="19143BEC" w14:textId="64720F03" w:rsidR="009848DB" w:rsidRPr="00025F40" w:rsidRDefault="007B3D3C" w:rsidP="009848DB">
      <w:pPr>
        <w:keepNext/>
        <w:jc w:val="center"/>
        <w:rPr>
          <w:noProof/>
        </w:rPr>
      </w:pPr>
      <w:r w:rsidRPr="00025F40">
        <w:rPr>
          <w:noProof/>
          <w:lang w:val="en-US"/>
        </w:rPr>
        <w:lastRenderedPageBreak/>
        <w:drawing>
          <wp:inline distT="0" distB="0" distL="0" distR="0" wp14:anchorId="06B6DE47" wp14:editId="350A4573">
            <wp:extent cx="4187961" cy="2871222"/>
            <wp:effectExtent l="0" t="0" r="3175" b="5715"/>
            <wp:docPr id="23" name="Picture 2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screenshot of a cell phon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187961" cy="2871222"/>
                    </a:xfrm>
                    <a:prstGeom prst="rect">
                      <a:avLst/>
                    </a:prstGeom>
                  </pic:spPr>
                </pic:pic>
              </a:graphicData>
            </a:graphic>
          </wp:inline>
        </w:drawing>
      </w:r>
    </w:p>
    <w:p w14:paraId="384B9AF6" w14:textId="1B4F250E" w:rsidR="009848DB" w:rsidRPr="00025F40" w:rsidRDefault="009848DB" w:rsidP="00FC34C7">
      <w:pPr>
        <w:pStyle w:val="FigureNoTitle"/>
        <w:rPr>
          <w:noProof/>
        </w:rPr>
      </w:pPr>
      <w:bookmarkStart w:id="1009" w:name="_Ref30325200"/>
      <w:bookmarkStart w:id="1010" w:name="_Toc27218281"/>
      <w:bookmarkStart w:id="1011" w:name="_Toc77680704"/>
      <w:bookmarkStart w:id="1012" w:name="_Toc118289172"/>
      <w:bookmarkStart w:id="1013" w:name="_Toc246350660"/>
      <w:bookmarkStart w:id="1014" w:name="_Toc287363907"/>
      <w:bookmarkStart w:id="1015" w:name="_Toc317198634"/>
      <w:bookmarkStart w:id="1016" w:name="_Toc351408984"/>
      <w:bookmarkStart w:id="1017" w:name="_Toc181199338"/>
      <w:r w:rsidRPr="00025F40">
        <w:rPr>
          <w:noProof/>
        </w:rPr>
        <w:t>Figure </w:t>
      </w:r>
      <w:r w:rsidR="00521F4A" w:rsidRPr="00025F40">
        <w:rPr>
          <w:noProof/>
        </w:rPr>
        <w:fldChar w:fldCharType="begin"/>
      </w:r>
      <w:r w:rsidR="00521F4A" w:rsidRPr="00025F40">
        <w:rPr>
          <w:noProof/>
        </w:rPr>
        <w:instrText xml:space="preserve"> SEQ Figure \* ARABIC </w:instrText>
      </w:r>
      <w:r w:rsidR="00521F4A" w:rsidRPr="00025F40">
        <w:rPr>
          <w:noProof/>
        </w:rPr>
        <w:fldChar w:fldCharType="separate"/>
      </w:r>
      <w:r w:rsidR="00A653D6">
        <w:rPr>
          <w:noProof/>
        </w:rPr>
        <w:t>4</w:t>
      </w:r>
      <w:r w:rsidR="00521F4A" w:rsidRPr="00025F40">
        <w:rPr>
          <w:noProof/>
        </w:rPr>
        <w:fldChar w:fldCharType="end"/>
      </w:r>
      <w:bookmarkEnd w:id="1009"/>
      <w:r w:rsidRPr="00025F40">
        <w:rPr>
          <w:noProof/>
        </w:rPr>
        <w:t xml:space="preserve"> – Flowchart of decoding a decision before termination</w:t>
      </w:r>
      <w:bookmarkEnd w:id="1010"/>
      <w:bookmarkEnd w:id="1011"/>
      <w:bookmarkEnd w:id="1012"/>
      <w:bookmarkEnd w:id="1013"/>
      <w:bookmarkEnd w:id="1014"/>
      <w:bookmarkEnd w:id="1015"/>
      <w:bookmarkEnd w:id="1016"/>
      <w:bookmarkEnd w:id="1017"/>
    </w:p>
    <w:p w14:paraId="4D051674" w14:textId="77777777" w:rsidR="005819EC" w:rsidRPr="00025F40" w:rsidRDefault="005819EC" w:rsidP="005819EC">
      <w:pPr>
        <w:rPr>
          <w:noProof/>
        </w:rPr>
      </w:pPr>
    </w:p>
    <w:p w14:paraId="0E9978DC" w14:textId="504A26F5" w:rsidR="005457F4" w:rsidRPr="00025F40" w:rsidRDefault="005457F4" w:rsidP="001E0AC4">
      <w:pPr>
        <w:tabs>
          <w:tab w:val="clear" w:pos="794"/>
          <w:tab w:val="left" w:pos="400"/>
        </w:tabs>
        <w:ind w:left="400" w:hanging="400"/>
        <w:rPr>
          <w:noProof/>
        </w:rPr>
      </w:pPr>
      <w:r w:rsidRPr="00025F40">
        <w:rPr>
          <w:noProof/>
        </w:rPr>
        <w:br w:type="page"/>
      </w:r>
    </w:p>
    <w:p w14:paraId="0EFB3450" w14:textId="36D356C6" w:rsidR="00A22531" w:rsidRPr="00025F40" w:rsidRDefault="00A22531" w:rsidP="00676416">
      <w:pPr>
        <w:pStyle w:val="Annex1"/>
        <w:numPr>
          <w:ilvl w:val="0"/>
          <w:numId w:val="11"/>
        </w:numPr>
        <w:tabs>
          <w:tab w:val="clear" w:pos="4690"/>
        </w:tabs>
        <w:ind w:left="360"/>
        <w:rPr>
          <w:noProof/>
        </w:rPr>
      </w:pPr>
      <w:bookmarkStart w:id="1018" w:name="_Toc248045396"/>
      <w:bookmarkStart w:id="1019" w:name="_Toc287363866"/>
      <w:bookmarkStart w:id="1020" w:name="_Toc311220014"/>
      <w:bookmarkStart w:id="1021" w:name="_Ref317066814"/>
      <w:bookmarkStart w:id="1022" w:name="_Ref317108738"/>
      <w:bookmarkStart w:id="1023" w:name="_Ref317175123"/>
      <w:bookmarkStart w:id="1024" w:name="_Toc317198860"/>
      <w:bookmarkStart w:id="1025" w:name="_Ref326743138"/>
      <w:bookmarkStart w:id="1026" w:name="_Ref326743143"/>
      <w:bookmarkStart w:id="1027" w:name="_Ref326744721"/>
      <w:bookmarkStart w:id="1028" w:name="_Ref326744728"/>
      <w:bookmarkStart w:id="1029" w:name="_Ref326744750"/>
      <w:bookmarkStart w:id="1030" w:name="_Ref326744777"/>
      <w:bookmarkStart w:id="1031" w:name="_Ref328578411"/>
      <w:bookmarkStart w:id="1032" w:name="_Ref328588397"/>
      <w:bookmarkStart w:id="1033" w:name="_Ref328588432"/>
      <w:bookmarkStart w:id="1034" w:name="_Ref330057515"/>
      <w:bookmarkStart w:id="1035" w:name="_Ref330876718"/>
      <w:bookmarkStart w:id="1036" w:name="_Ref331117731"/>
      <w:bookmarkStart w:id="1037" w:name="_Ref342408005"/>
      <w:bookmarkStart w:id="1038" w:name="_Toc358292182"/>
      <w:bookmarkStart w:id="1039" w:name="_Ref5666649"/>
      <w:bookmarkStart w:id="1040" w:name="_Ref5827960"/>
      <w:bookmarkStart w:id="1041" w:name="_Ref5834849"/>
      <w:bookmarkStart w:id="1042" w:name="_Ref5834978"/>
      <w:bookmarkStart w:id="1043" w:name="_Ref14038577"/>
      <w:bookmarkStart w:id="1044" w:name="_Ref15113233"/>
      <w:bookmarkStart w:id="1045" w:name="_Ref21860223"/>
      <w:bookmarkStart w:id="1046" w:name="_Ref21930922"/>
      <w:bookmarkStart w:id="1047" w:name="_Ref44094017"/>
      <w:bookmarkStart w:id="1048" w:name="_Toc181199332"/>
      <w:r w:rsidRPr="00025F40">
        <w:rPr>
          <w:noProof/>
        </w:rPr>
        <w:lastRenderedPageBreak/>
        <w:t>Annex A</w:t>
      </w:r>
      <w:r w:rsidRPr="00025F40">
        <w:rPr>
          <w:noProof/>
        </w:rPr>
        <w:br/>
      </w:r>
      <w:r w:rsidRPr="00025F40">
        <w:rPr>
          <w:noProof/>
        </w:rPr>
        <w:br/>
        <w:t>P</w:t>
      </w:r>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r w:rsidR="00370508" w:rsidRPr="00025F40">
        <w:rPr>
          <w:noProof/>
        </w:rPr>
        <w:t>laceholder</w:t>
      </w:r>
      <w:bookmarkEnd w:id="1048"/>
    </w:p>
    <w:p w14:paraId="5BB7C399" w14:textId="476D06D5" w:rsidR="00D32326" w:rsidRPr="00025F40" w:rsidRDefault="00370508" w:rsidP="0071514B">
      <w:pPr>
        <w:pStyle w:val="AnnexRef"/>
        <w:spacing w:before="136"/>
        <w:rPr>
          <w:noProof/>
        </w:rPr>
      </w:pPr>
      <w:r w:rsidRPr="00025F40">
        <w:rPr>
          <w:noProof/>
        </w:rPr>
        <w:t>Placeholder</w:t>
      </w:r>
    </w:p>
    <w:p w14:paraId="3EE97479" w14:textId="77777777" w:rsidR="00A22531" w:rsidRPr="00025F40" w:rsidRDefault="00A22531" w:rsidP="00676416">
      <w:pPr>
        <w:pStyle w:val="Annex1"/>
        <w:numPr>
          <w:ilvl w:val="0"/>
          <w:numId w:val="11"/>
        </w:numPr>
        <w:tabs>
          <w:tab w:val="clear" w:pos="4690"/>
        </w:tabs>
        <w:spacing w:before="240"/>
        <w:ind w:left="357" w:hanging="357"/>
        <w:rPr>
          <w:noProof/>
        </w:rPr>
      </w:pPr>
      <w:bookmarkStart w:id="1049" w:name="_Toc98410227"/>
      <w:bookmarkStart w:id="1050" w:name="_Toc98410777"/>
      <w:bookmarkStart w:id="1051" w:name="_Toc98417231"/>
      <w:bookmarkStart w:id="1052" w:name="_Toc248045420"/>
      <w:bookmarkStart w:id="1053" w:name="_Toc287363871"/>
      <w:bookmarkStart w:id="1054" w:name="_Toc311220019"/>
      <w:bookmarkStart w:id="1055" w:name="_Toc317198870"/>
      <w:bookmarkStart w:id="1056" w:name="_Toc358292194"/>
      <w:bookmarkStart w:id="1057" w:name="_Ref5666134"/>
      <w:bookmarkStart w:id="1058" w:name="_Ref5666259"/>
      <w:bookmarkStart w:id="1059" w:name="_Ref5666370"/>
      <w:bookmarkStart w:id="1060" w:name="_Ref5666519"/>
      <w:bookmarkStart w:id="1061" w:name="_Ref5827905"/>
      <w:bookmarkStart w:id="1062" w:name="_Ref5827937"/>
      <w:bookmarkStart w:id="1063" w:name="_Ref15113308"/>
      <w:bookmarkStart w:id="1064" w:name="_Toc181199333"/>
      <w:bookmarkEnd w:id="1049"/>
      <w:bookmarkEnd w:id="1050"/>
      <w:bookmarkEnd w:id="1051"/>
      <w:r w:rsidRPr="00025F40">
        <w:rPr>
          <w:noProof/>
        </w:rPr>
        <w:t>Annex B</w:t>
      </w:r>
      <w:r w:rsidRPr="00025F40">
        <w:rPr>
          <w:noProof/>
        </w:rPr>
        <w:br/>
      </w:r>
      <w:r w:rsidRPr="00025F40">
        <w:rPr>
          <w:noProof/>
        </w:rPr>
        <w:br/>
        <w:t>Byte stream format</w:t>
      </w:r>
      <w:bookmarkEnd w:id="1052"/>
      <w:bookmarkEnd w:id="1053"/>
      <w:bookmarkEnd w:id="1054"/>
      <w:bookmarkEnd w:id="1055"/>
      <w:bookmarkEnd w:id="1056"/>
      <w:bookmarkEnd w:id="1057"/>
      <w:bookmarkEnd w:id="1058"/>
      <w:bookmarkEnd w:id="1059"/>
      <w:bookmarkEnd w:id="1060"/>
      <w:bookmarkEnd w:id="1061"/>
      <w:bookmarkEnd w:id="1062"/>
      <w:bookmarkEnd w:id="1063"/>
      <w:bookmarkEnd w:id="1064"/>
    </w:p>
    <w:p w14:paraId="69163BCC" w14:textId="127E7FF9" w:rsidR="00D32326" w:rsidRPr="00025F40" w:rsidRDefault="00D32326" w:rsidP="00676416">
      <w:pPr>
        <w:pStyle w:val="Annex2"/>
        <w:numPr>
          <w:ilvl w:val="1"/>
          <w:numId w:val="58"/>
        </w:numPr>
        <w:ind w:left="0" w:firstLine="0"/>
        <w:rPr>
          <w:noProof/>
        </w:rPr>
      </w:pPr>
      <w:bookmarkStart w:id="1065" w:name="_Toc358292195"/>
      <w:bookmarkStart w:id="1066" w:name="_Toc181199334"/>
      <w:r w:rsidRPr="00025F40">
        <w:rPr>
          <w:noProof/>
        </w:rPr>
        <w:t>General</w:t>
      </w:r>
      <w:bookmarkEnd w:id="1065"/>
      <w:bookmarkEnd w:id="1066"/>
    </w:p>
    <w:p w14:paraId="7953177C" w14:textId="1C56B610" w:rsidR="00901DDC" w:rsidRPr="00025F40" w:rsidRDefault="00D32326" w:rsidP="00901DDC">
      <w:pPr>
        <w:rPr>
          <w:noProof/>
        </w:rPr>
      </w:pPr>
      <w:r w:rsidRPr="00025F40">
        <w:rPr>
          <w:noProof/>
        </w:rPr>
        <w:t>This annex specifies syntax and semantics of a byte stream format</w:t>
      </w:r>
      <w:r w:rsidR="00901DDC" w:rsidRPr="00025F40">
        <w:rPr>
          <w:noProof/>
        </w:rPr>
        <w:t xml:space="preserve"> specified for use by applications that deliver some or all of the NAL unit stream as an ordered stream of bytes or bits within which the locations of NAL unit boundaries need to be identifiable from patterns in the data, such as Rec. ITU-T H.222.0 | ISO/IEC 13818-1 systems or </w:t>
      </w:r>
      <w:r w:rsidR="00AF2E1C" w:rsidRPr="00025F40">
        <w:rPr>
          <w:noProof/>
        </w:rPr>
        <w:t>Rec. ITU</w:t>
      </w:r>
      <w:r w:rsidR="00901DDC" w:rsidRPr="00025F40">
        <w:rPr>
          <w:noProof/>
        </w:rPr>
        <w:noBreakHyphen/>
        <w:t>T H.320 systems. For bit-oriented delivery, the bit order for the byte stream format is specified to start with the MSB of the first byte, proceed to the LSB of the first byte, followed by the MSB of the second byte, etc.</w:t>
      </w:r>
    </w:p>
    <w:p w14:paraId="5F719034" w14:textId="799506AB" w:rsidR="00D32326" w:rsidRPr="00025F40" w:rsidRDefault="00901DDC" w:rsidP="00901DDC">
      <w:pPr>
        <w:rPr>
          <w:noProof/>
        </w:rPr>
      </w:pPr>
      <w:r w:rsidRPr="00025F40">
        <w:rPr>
          <w:noProof/>
        </w:rPr>
        <w:t xml:space="preserve">The byte stream format consists of a sequence of byte stream NAL unit syntax structures. Each byte stream NAL unit syntax structure contains one start code prefix followed by one nal_unit( NumBytesInNalUnit ) syntax structure. It </w:t>
      </w:r>
      <w:r w:rsidR="00776A23" w:rsidRPr="00025F40">
        <w:rPr>
          <w:noProof/>
        </w:rPr>
        <w:t xml:space="preserve">could </w:t>
      </w:r>
      <w:r w:rsidRPr="00025F40">
        <w:rPr>
          <w:noProof/>
        </w:rPr>
        <w:t xml:space="preserve">(and under some circumstances, it shall) also contain an additional zero_byte syntax element. It </w:t>
      </w:r>
      <w:r w:rsidR="00776A23" w:rsidRPr="00025F40">
        <w:rPr>
          <w:noProof/>
        </w:rPr>
        <w:t xml:space="preserve">could </w:t>
      </w:r>
      <w:r w:rsidRPr="00025F40">
        <w:rPr>
          <w:noProof/>
        </w:rPr>
        <w:t xml:space="preserve">also contain one or more additional trailing_zero_8bits syntax elements. When it is the first byte stream NAL unit in the bitstream, it </w:t>
      </w:r>
      <w:r w:rsidR="00776A23" w:rsidRPr="00025F40">
        <w:rPr>
          <w:noProof/>
        </w:rPr>
        <w:t xml:space="preserve">could </w:t>
      </w:r>
      <w:r w:rsidRPr="00025F40">
        <w:rPr>
          <w:noProof/>
        </w:rPr>
        <w:t>also contain one or more additional leading_zero_8bits syntax elements</w:t>
      </w:r>
      <w:r w:rsidR="005457F4" w:rsidRPr="00025F40">
        <w:rPr>
          <w:noProof/>
        </w:rPr>
        <w:t>.</w:t>
      </w:r>
    </w:p>
    <w:p w14:paraId="3CD60728" w14:textId="77777777" w:rsidR="00901DDC" w:rsidRPr="00025F40" w:rsidRDefault="00901DDC" w:rsidP="00676416">
      <w:pPr>
        <w:keepNext/>
        <w:keepLines/>
        <w:numPr>
          <w:ilvl w:val="1"/>
          <w:numId w:val="11"/>
        </w:numPr>
        <w:tabs>
          <w:tab w:val="clear" w:pos="794"/>
          <w:tab w:val="left" w:pos="851"/>
        </w:tabs>
        <w:spacing w:before="313"/>
        <w:ind w:left="851" w:hanging="851"/>
        <w:outlineLvl w:val="1"/>
        <w:rPr>
          <w:rFonts w:eastAsia="Malgun Gothic"/>
          <w:b/>
          <w:bCs/>
          <w:noProof/>
          <w:sz w:val="22"/>
          <w:szCs w:val="22"/>
        </w:rPr>
      </w:pPr>
      <w:bookmarkStart w:id="1067" w:name="_Toc20134509"/>
      <w:bookmarkStart w:id="1068" w:name="_Toc77680603"/>
      <w:bookmarkStart w:id="1069" w:name="_Toc118289201"/>
      <w:bookmarkStart w:id="1070" w:name="_Toc226456804"/>
      <w:bookmarkStart w:id="1071" w:name="_Toc248045421"/>
      <w:bookmarkStart w:id="1072" w:name="_Toc287363872"/>
      <w:bookmarkStart w:id="1073" w:name="_Toc311220020"/>
      <w:bookmarkStart w:id="1074" w:name="_Toc317198871"/>
      <w:bookmarkStart w:id="1075" w:name="_Toc415475998"/>
      <w:bookmarkStart w:id="1076" w:name="_Toc423599273"/>
      <w:bookmarkStart w:id="1077" w:name="_Toc423601777"/>
      <w:bookmarkStart w:id="1078" w:name="_Toc501130242"/>
      <w:bookmarkStart w:id="1079" w:name="_Toc503777946"/>
      <w:r w:rsidRPr="00025F40">
        <w:rPr>
          <w:rFonts w:eastAsia="Malgun Gothic"/>
          <w:b/>
          <w:bCs/>
          <w:noProof/>
          <w:sz w:val="22"/>
          <w:szCs w:val="22"/>
        </w:rPr>
        <w:t>Byte stream NAL unit syntax</w:t>
      </w:r>
      <w:bookmarkEnd w:id="1067"/>
      <w:r w:rsidRPr="00025F40">
        <w:rPr>
          <w:rFonts w:eastAsia="Malgun Gothic"/>
          <w:b/>
          <w:bCs/>
          <w:noProof/>
          <w:sz w:val="22"/>
          <w:szCs w:val="22"/>
        </w:rPr>
        <w:t xml:space="preserve"> and semantics</w:t>
      </w:r>
      <w:bookmarkEnd w:id="1068"/>
      <w:bookmarkEnd w:id="1069"/>
      <w:bookmarkEnd w:id="1070"/>
      <w:bookmarkEnd w:id="1071"/>
      <w:bookmarkEnd w:id="1072"/>
      <w:bookmarkEnd w:id="1073"/>
      <w:bookmarkEnd w:id="1074"/>
      <w:bookmarkEnd w:id="1075"/>
      <w:bookmarkEnd w:id="1076"/>
      <w:bookmarkEnd w:id="1077"/>
      <w:bookmarkEnd w:id="1078"/>
      <w:bookmarkEnd w:id="1079"/>
    </w:p>
    <w:p w14:paraId="79DD5BD6" w14:textId="77777777" w:rsidR="00901DDC" w:rsidRPr="00025F40" w:rsidRDefault="00901DDC" w:rsidP="00676416">
      <w:pPr>
        <w:keepNext/>
        <w:numPr>
          <w:ilvl w:val="2"/>
          <w:numId w:val="11"/>
        </w:numPr>
        <w:tabs>
          <w:tab w:val="clear" w:pos="794"/>
          <w:tab w:val="clear" w:pos="1191"/>
          <w:tab w:val="left" w:pos="851"/>
          <w:tab w:val="num" w:pos="1440"/>
        </w:tabs>
        <w:spacing w:before="181"/>
        <w:ind w:left="851" w:hanging="851"/>
        <w:outlineLvl w:val="2"/>
        <w:rPr>
          <w:rFonts w:eastAsia="Malgun Gothic"/>
          <w:b/>
          <w:bCs/>
          <w:noProof/>
        </w:rPr>
      </w:pPr>
      <w:bookmarkStart w:id="1080" w:name="_Ref58318131"/>
      <w:bookmarkStart w:id="1081" w:name="_Toc77680604"/>
      <w:bookmarkStart w:id="1082" w:name="_Toc118289202"/>
      <w:bookmarkStart w:id="1083" w:name="_Toc226456805"/>
      <w:bookmarkStart w:id="1084" w:name="_Toc248045422"/>
      <w:bookmarkStart w:id="1085" w:name="_Toc287363873"/>
      <w:bookmarkStart w:id="1086" w:name="_Toc311220021"/>
      <w:bookmarkStart w:id="1087" w:name="_Toc317198872"/>
      <w:bookmarkStart w:id="1088" w:name="_Toc415475999"/>
      <w:bookmarkStart w:id="1089" w:name="_Toc423599274"/>
      <w:bookmarkStart w:id="1090" w:name="_Toc423601778"/>
      <w:bookmarkStart w:id="1091" w:name="_Toc501130243"/>
      <w:bookmarkStart w:id="1092" w:name="_Toc503777947"/>
      <w:r w:rsidRPr="00025F40">
        <w:rPr>
          <w:rFonts w:eastAsia="Malgun Gothic"/>
          <w:b/>
          <w:bCs/>
          <w:noProof/>
        </w:rPr>
        <w:t>Byte stream NAL unit syntax</w:t>
      </w:r>
      <w:bookmarkEnd w:id="1080"/>
      <w:bookmarkEnd w:id="1081"/>
      <w:bookmarkEnd w:id="1082"/>
      <w:bookmarkEnd w:id="1083"/>
      <w:bookmarkEnd w:id="1084"/>
      <w:bookmarkEnd w:id="1085"/>
      <w:bookmarkEnd w:id="1086"/>
      <w:bookmarkEnd w:id="1087"/>
      <w:bookmarkEnd w:id="1088"/>
      <w:bookmarkEnd w:id="1089"/>
      <w:bookmarkEnd w:id="1090"/>
      <w:bookmarkEnd w:id="1091"/>
      <w:bookmarkEnd w:id="1092"/>
    </w:p>
    <w:p w14:paraId="3C192238" w14:textId="77777777" w:rsidR="00901DDC" w:rsidRPr="00025F40" w:rsidRDefault="00901DDC" w:rsidP="00BE1726">
      <w:pPr>
        <w:keepNext/>
        <w:keepLines/>
        <w:rPr>
          <w:noProof/>
        </w:rPr>
      </w:pPr>
    </w:p>
    <w:tbl>
      <w:tblPr>
        <w:tblW w:w="0" w:type="auto"/>
        <w:jc w:val="center"/>
        <w:tblLayout w:type="fixed"/>
        <w:tblLook w:val="0000" w:firstRow="0" w:lastRow="0" w:firstColumn="0" w:lastColumn="0" w:noHBand="0" w:noVBand="0"/>
      </w:tblPr>
      <w:tblGrid>
        <w:gridCol w:w="7920"/>
        <w:gridCol w:w="1157"/>
      </w:tblGrid>
      <w:tr w:rsidR="00901DDC" w:rsidRPr="00025F40" w14:paraId="5BEF43C6" w14:textId="77777777" w:rsidTr="003F1096">
        <w:trPr>
          <w:cantSplit/>
          <w:jc w:val="center"/>
        </w:trPr>
        <w:tc>
          <w:tcPr>
            <w:tcW w:w="7920" w:type="dxa"/>
            <w:tcBorders>
              <w:top w:val="single" w:sz="6" w:space="0" w:color="auto"/>
              <w:left w:val="single" w:sz="6" w:space="0" w:color="auto"/>
              <w:bottom w:val="single" w:sz="2" w:space="0" w:color="auto"/>
              <w:right w:val="single" w:sz="6" w:space="0" w:color="auto"/>
            </w:tcBorders>
          </w:tcPr>
          <w:p w14:paraId="2B429364" w14:textId="77777777" w:rsidR="00901DDC" w:rsidRPr="00025F40" w:rsidRDefault="00901DDC" w:rsidP="006013D8">
            <w:pPr>
              <w:keepNext/>
              <w:keepLines/>
              <w:tabs>
                <w:tab w:val="clear" w:pos="794"/>
                <w:tab w:val="clear" w:pos="1191"/>
                <w:tab w:val="clear" w:pos="1588"/>
                <w:tab w:val="clear" w:pos="1985"/>
                <w:tab w:val="left" w:pos="216"/>
                <w:tab w:val="left" w:pos="432"/>
                <w:tab w:val="left" w:pos="648"/>
                <w:tab w:val="left" w:pos="864"/>
                <w:tab w:val="left" w:pos="1080"/>
                <w:tab w:val="left" w:pos="1296"/>
                <w:tab w:val="left" w:pos="1512"/>
                <w:tab w:val="left" w:pos="1728"/>
                <w:tab w:val="left" w:pos="1944"/>
                <w:tab w:val="left" w:pos="2160"/>
              </w:tabs>
              <w:spacing w:before="0"/>
              <w:jc w:val="left"/>
              <w:rPr>
                <w:rFonts w:eastAsia="Malgun Gothic"/>
                <w:noProof/>
              </w:rPr>
            </w:pPr>
            <w:r w:rsidRPr="00025F40">
              <w:rPr>
                <w:rFonts w:eastAsia="Malgun Gothic"/>
                <w:noProof/>
              </w:rPr>
              <w:t>byte_stream_nal_unit( NumBytesInNalUnit ) {</w:t>
            </w:r>
          </w:p>
        </w:tc>
        <w:tc>
          <w:tcPr>
            <w:tcW w:w="1157" w:type="dxa"/>
            <w:tcBorders>
              <w:top w:val="single" w:sz="6" w:space="0" w:color="auto"/>
              <w:left w:val="single" w:sz="6" w:space="0" w:color="auto"/>
              <w:bottom w:val="single" w:sz="2" w:space="0" w:color="auto"/>
              <w:right w:val="single" w:sz="6" w:space="0" w:color="auto"/>
            </w:tcBorders>
          </w:tcPr>
          <w:p w14:paraId="341D1D06" w14:textId="77777777" w:rsidR="00901DDC" w:rsidRPr="00025F40" w:rsidRDefault="00901DDC" w:rsidP="006013D8">
            <w:pPr>
              <w:keepNext/>
              <w:keepLines/>
              <w:tabs>
                <w:tab w:val="clear" w:pos="794"/>
                <w:tab w:val="clear" w:pos="1191"/>
                <w:tab w:val="clear" w:pos="1588"/>
                <w:tab w:val="clear" w:pos="1985"/>
              </w:tabs>
              <w:spacing w:before="0" w:after="60"/>
              <w:rPr>
                <w:rFonts w:eastAsia="Malgun Gothic"/>
                <w:b/>
                <w:bCs/>
                <w:noProof/>
              </w:rPr>
            </w:pPr>
            <w:r w:rsidRPr="00025F40">
              <w:rPr>
                <w:rFonts w:eastAsia="Malgun Gothic"/>
                <w:b/>
                <w:bCs/>
                <w:noProof/>
              </w:rPr>
              <w:t>Descriptor</w:t>
            </w:r>
          </w:p>
        </w:tc>
      </w:tr>
      <w:tr w:rsidR="00901DDC" w:rsidRPr="00025F40" w14:paraId="1726A282" w14:textId="77777777" w:rsidTr="003F1096">
        <w:trPr>
          <w:cantSplit/>
          <w:jc w:val="center"/>
        </w:trPr>
        <w:tc>
          <w:tcPr>
            <w:tcW w:w="7920" w:type="dxa"/>
            <w:tcBorders>
              <w:top w:val="single" w:sz="2" w:space="0" w:color="auto"/>
              <w:left w:val="single" w:sz="6" w:space="0" w:color="auto"/>
              <w:bottom w:val="single" w:sz="2" w:space="0" w:color="auto"/>
              <w:right w:val="single" w:sz="6" w:space="0" w:color="auto"/>
            </w:tcBorders>
          </w:tcPr>
          <w:p w14:paraId="0507DF8C" w14:textId="77777777" w:rsidR="00901DDC" w:rsidRPr="00025F40" w:rsidRDefault="00901DDC" w:rsidP="00BE1726">
            <w:pPr>
              <w:tabs>
                <w:tab w:val="clear" w:pos="794"/>
                <w:tab w:val="clear" w:pos="1191"/>
                <w:tab w:val="clear" w:pos="1588"/>
                <w:tab w:val="clear" w:pos="1985"/>
                <w:tab w:val="left" w:pos="216"/>
                <w:tab w:val="left" w:pos="432"/>
                <w:tab w:val="left" w:pos="648"/>
                <w:tab w:val="left" w:pos="864"/>
                <w:tab w:val="left" w:pos="1080"/>
                <w:tab w:val="left" w:pos="1296"/>
                <w:tab w:val="left" w:pos="1512"/>
                <w:tab w:val="left" w:pos="1728"/>
                <w:tab w:val="left" w:pos="1944"/>
                <w:tab w:val="left" w:pos="2160"/>
              </w:tabs>
              <w:spacing w:before="0"/>
              <w:jc w:val="left"/>
              <w:rPr>
                <w:rFonts w:eastAsia="Malgun Gothic"/>
                <w:noProof/>
              </w:rPr>
            </w:pPr>
            <w:r w:rsidRPr="00025F40">
              <w:rPr>
                <w:rFonts w:eastAsia="Malgun Gothic"/>
                <w:b/>
                <w:bCs/>
                <w:noProof/>
              </w:rPr>
              <w:tab/>
            </w:r>
            <w:r w:rsidRPr="00025F40">
              <w:rPr>
                <w:rFonts w:eastAsia="Malgun Gothic"/>
                <w:noProof/>
              </w:rPr>
              <w:t>while( next_bits( 24 )  !=  0x000001  &amp;&amp;  next_bits( 32 )  !=  0x00000001 )</w:t>
            </w:r>
          </w:p>
        </w:tc>
        <w:tc>
          <w:tcPr>
            <w:tcW w:w="1157" w:type="dxa"/>
            <w:tcBorders>
              <w:top w:val="single" w:sz="2" w:space="0" w:color="auto"/>
              <w:left w:val="single" w:sz="6" w:space="0" w:color="auto"/>
              <w:bottom w:val="single" w:sz="2" w:space="0" w:color="auto"/>
              <w:right w:val="single" w:sz="6" w:space="0" w:color="auto"/>
            </w:tcBorders>
          </w:tcPr>
          <w:p w14:paraId="1A179E75" w14:textId="77777777" w:rsidR="00901DDC" w:rsidRPr="00025F40" w:rsidRDefault="00901DDC" w:rsidP="00BE1726">
            <w:pPr>
              <w:tabs>
                <w:tab w:val="clear" w:pos="794"/>
                <w:tab w:val="clear" w:pos="1191"/>
                <w:tab w:val="clear" w:pos="1588"/>
                <w:tab w:val="clear" w:pos="1985"/>
              </w:tabs>
              <w:spacing w:before="0" w:after="60"/>
              <w:rPr>
                <w:rFonts w:eastAsia="Malgun Gothic"/>
                <w:noProof/>
              </w:rPr>
            </w:pPr>
          </w:p>
        </w:tc>
      </w:tr>
      <w:tr w:rsidR="00901DDC" w:rsidRPr="00025F40" w14:paraId="5571AEEC" w14:textId="77777777" w:rsidTr="003F1096">
        <w:trPr>
          <w:cantSplit/>
          <w:jc w:val="center"/>
        </w:trPr>
        <w:tc>
          <w:tcPr>
            <w:tcW w:w="7920" w:type="dxa"/>
            <w:tcBorders>
              <w:top w:val="single" w:sz="2" w:space="0" w:color="auto"/>
              <w:left w:val="single" w:sz="6" w:space="0" w:color="auto"/>
              <w:bottom w:val="single" w:sz="2" w:space="0" w:color="auto"/>
              <w:right w:val="single" w:sz="6" w:space="0" w:color="auto"/>
            </w:tcBorders>
          </w:tcPr>
          <w:p w14:paraId="40350AF3" w14:textId="77777777" w:rsidR="00901DDC" w:rsidRPr="00025F40" w:rsidRDefault="00901DDC" w:rsidP="00BE1726">
            <w:pPr>
              <w:tabs>
                <w:tab w:val="clear" w:pos="794"/>
                <w:tab w:val="clear" w:pos="1191"/>
                <w:tab w:val="clear" w:pos="1588"/>
                <w:tab w:val="clear" w:pos="1985"/>
                <w:tab w:val="left" w:pos="216"/>
                <w:tab w:val="left" w:pos="432"/>
                <w:tab w:val="left" w:pos="648"/>
                <w:tab w:val="left" w:pos="864"/>
                <w:tab w:val="left" w:pos="1080"/>
                <w:tab w:val="left" w:pos="1296"/>
                <w:tab w:val="left" w:pos="1512"/>
                <w:tab w:val="left" w:pos="1728"/>
                <w:tab w:val="left" w:pos="1944"/>
                <w:tab w:val="left" w:pos="2160"/>
              </w:tabs>
              <w:spacing w:before="0"/>
              <w:jc w:val="left"/>
              <w:rPr>
                <w:rFonts w:eastAsia="Malgun Gothic"/>
                <w:b/>
                <w:bCs/>
                <w:noProof/>
              </w:rPr>
            </w:pPr>
            <w:r w:rsidRPr="00025F40">
              <w:rPr>
                <w:rFonts w:eastAsia="Malgun Gothic"/>
                <w:bCs/>
                <w:noProof/>
              </w:rPr>
              <w:tab/>
            </w:r>
            <w:r w:rsidRPr="00025F40">
              <w:rPr>
                <w:rFonts w:eastAsia="Malgun Gothic"/>
                <w:bCs/>
                <w:noProof/>
              </w:rPr>
              <w:tab/>
            </w:r>
            <w:r w:rsidRPr="00025F40">
              <w:rPr>
                <w:rFonts w:eastAsia="Malgun Gothic"/>
                <w:b/>
                <w:bCs/>
                <w:noProof/>
              </w:rPr>
              <w:t>leading_zero_8bits</w:t>
            </w:r>
            <w:r w:rsidRPr="00025F40">
              <w:rPr>
                <w:rFonts w:eastAsia="Malgun Gothic"/>
                <w:bCs/>
                <w:noProof/>
              </w:rPr>
              <w:t xml:space="preserve">  /* equal to 0x00 */</w:t>
            </w:r>
          </w:p>
        </w:tc>
        <w:tc>
          <w:tcPr>
            <w:tcW w:w="1157" w:type="dxa"/>
            <w:tcBorders>
              <w:top w:val="single" w:sz="2" w:space="0" w:color="auto"/>
              <w:left w:val="single" w:sz="6" w:space="0" w:color="auto"/>
              <w:bottom w:val="single" w:sz="2" w:space="0" w:color="auto"/>
              <w:right w:val="single" w:sz="6" w:space="0" w:color="auto"/>
            </w:tcBorders>
          </w:tcPr>
          <w:p w14:paraId="4DF1EF2F" w14:textId="77777777" w:rsidR="00901DDC" w:rsidRPr="00025F40" w:rsidRDefault="00901DDC" w:rsidP="00BE1726">
            <w:pPr>
              <w:tabs>
                <w:tab w:val="clear" w:pos="794"/>
                <w:tab w:val="clear" w:pos="1191"/>
                <w:tab w:val="clear" w:pos="1588"/>
                <w:tab w:val="clear" w:pos="1985"/>
              </w:tabs>
              <w:spacing w:before="0" w:after="60"/>
              <w:jc w:val="center"/>
              <w:rPr>
                <w:rFonts w:eastAsia="Malgun Gothic"/>
                <w:noProof/>
              </w:rPr>
            </w:pPr>
            <w:r w:rsidRPr="00025F40">
              <w:rPr>
                <w:rFonts w:eastAsia="Malgun Gothic"/>
                <w:noProof/>
              </w:rPr>
              <w:t>f(8)</w:t>
            </w:r>
          </w:p>
        </w:tc>
      </w:tr>
      <w:tr w:rsidR="00901DDC" w:rsidRPr="00025F40" w14:paraId="5B2D0AD6" w14:textId="77777777" w:rsidTr="003F1096">
        <w:trPr>
          <w:cantSplit/>
          <w:jc w:val="center"/>
        </w:trPr>
        <w:tc>
          <w:tcPr>
            <w:tcW w:w="7920" w:type="dxa"/>
            <w:tcBorders>
              <w:top w:val="single" w:sz="2" w:space="0" w:color="auto"/>
              <w:left w:val="single" w:sz="6" w:space="0" w:color="auto"/>
              <w:bottom w:val="single" w:sz="2" w:space="0" w:color="auto"/>
              <w:right w:val="single" w:sz="6" w:space="0" w:color="auto"/>
            </w:tcBorders>
          </w:tcPr>
          <w:p w14:paraId="05506D34" w14:textId="77777777" w:rsidR="00901DDC" w:rsidRPr="00025F40" w:rsidRDefault="00901DDC" w:rsidP="00BE1726">
            <w:pPr>
              <w:tabs>
                <w:tab w:val="clear" w:pos="794"/>
                <w:tab w:val="clear" w:pos="1191"/>
                <w:tab w:val="clear" w:pos="1588"/>
                <w:tab w:val="clear" w:pos="1985"/>
                <w:tab w:val="left" w:pos="216"/>
                <w:tab w:val="left" w:pos="432"/>
                <w:tab w:val="left" w:pos="648"/>
                <w:tab w:val="left" w:pos="864"/>
                <w:tab w:val="left" w:pos="1080"/>
                <w:tab w:val="left" w:pos="1296"/>
                <w:tab w:val="left" w:pos="1512"/>
                <w:tab w:val="left" w:pos="1728"/>
                <w:tab w:val="left" w:pos="1944"/>
                <w:tab w:val="left" w:pos="2160"/>
              </w:tabs>
              <w:spacing w:before="0"/>
              <w:jc w:val="left"/>
              <w:rPr>
                <w:rFonts w:eastAsia="Malgun Gothic"/>
                <w:b/>
                <w:bCs/>
                <w:noProof/>
              </w:rPr>
            </w:pPr>
            <w:r w:rsidRPr="00025F40">
              <w:rPr>
                <w:rFonts w:eastAsia="Malgun Gothic"/>
                <w:bCs/>
                <w:noProof/>
              </w:rPr>
              <w:tab/>
              <w:t>if( next_bits( 24 )  !=  0x000001 )</w:t>
            </w:r>
          </w:p>
        </w:tc>
        <w:tc>
          <w:tcPr>
            <w:tcW w:w="1157" w:type="dxa"/>
            <w:tcBorders>
              <w:top w:val="single" w:sz="2" w:space="0" w:color="auto"/>
              <w:left w:val="single" w:sz="6" w:space="0" w:color="auto"/>
              <w:bottom w:val="single" w:sz="2" w:space="0" w:color="auto"/>
              <w:right w:val="single" w:sz="6" w:space="0" w:color="auto"/>
            </w:tcBorders>
          </w:tcPr>
          <w:p w14:paraId="797A12B8" w14:textId="77777777" w:rsidR="00901DDC" w:rsidRPr="00025F40" w:rsidRDefault="00901DDC" w:rsidP="00BE1726">
            <w:pPr>
              <w:tabs>
                <w:tab w:val="clear" w:pos="794"/>
                <w:tab w:val="clear" w:pos="1191"/>
                <w:tab w:val="clear" w:pos="1588"/>
                <w:tab w:val="clear" w:pos="1985"/>
              </w:tabs>
              <w:spacing w:before="0" w:after="60"/>
              <w:rPr>
                <w:rFonts w:eastAsia="Malgun Gothic"/>
                <w:noProof/>
              </w:rPr>
            </w:pPr>
          </w:p>
        </w:tc>
      </w:tr>
      <w:tr w:rsidR="00901DDC" w:rsidRPr="00025F40" w14:paraId="3C340B90" w14:textId="77777777" w:rsidTr="003F1096">
        <w:trPr>
          <w:cantSplit/>
          <w:jc w:val="center"/>
        </w:trPr>
        <w:tc>
          <w:tcPr>
            <w:tcW w:w="7920" w:type="dxa"/>
            <w:tcBorders>
              <w:top w:val="single" w:sz="2" w:space="0" w:color="auto"/>
              <w:left w:val="single" w:sz="6" w:space="0" w:color="auto"/>
              <w:bottom w:val="single" w:sz="2" w:space="0" w:color="auto"/>
              <w:right w:val="single" w:sz="6" w:space="0" w:color="auto"/>
            </w:tcBorders>
          </w:tcPr>
          <w:p w14:paraId="6A05A675" w14:textId="77777777" w:rsidR="00901DDC" w:rsidRPr="00025F40" w:rsidRDefault="00901DDC" w:rsidP="00BE1726">
            <w:pPr>
              <w:tabs>
                <w:tab w:val="clear" w:pos="794"/>
                <w:tab w:val="clear" w:pos="1191"/>
                <w:tab w:val="clear" w:pos="1588"/>
                <w:tab w:val="clear" w:pos="1985"/>
                <w:tab w:val="left" w:pos="216"/>
                <w:tab w:val="left" w:pos="432"/>
                <w:tab w:val="left" w:pos="648"/>
                <w:tab w:val="left" w:pos="864"/>
                <w:tab w:val="left" w:pos="1080"/>
                <w:tab w:val="left" w:pos="1296"/>
                <w:tab w:val="left" w:pos="1512"/>
                <w:tab w:val="left" w:pos="1728"/>
                <w:tab w:val="left" w:pos="1944"/>
                <w:tab w:val="left" w:pos="2160"/>
              </w:tabs>
              <w:spacing w:before="0"/>
              <w:jc w:val="left"/>
              <w:rPr>
                <w:rFonts w:eastAsia="Malgun Gothic"/>
                <w:noProof/>
              </w:rPr>
            </w:pPr>
            <w:r w:rsidRPr="00025F40">
              <w:rPr>
                <w:rFonts w:eastAsia="Malgun Gothic"/>
                <w:b/>
                <w:bCs/>
                <w:noProof/>
              </w:rPr>
              <w:tab/>
            </w:r>
            <w:r w:rsidRPr="00025F40">
              <w:rPr>
                <w:rFonts w:eastAsia="Malgun Gothic"/>
                <w:b/>
                <w:bCs/>
                <w:noProof/>
              </w:rPr>
              <w:tab/>
              <w:t>zero_byte</w:t>
            </w:r>
            <w:r w:rsidRPr="00025F40">
              <w:rPr>
                <w:rFonts w:eastAsia="Malgun Gothic"/>
                <w:noProof/>
              </w:rPr>
              <w:t xml:space="preserve">  /* equal to 0x00 */</w:t>
            </w:r>
          </w:p>
        </w:tc>
        <w:tc>
          <w:tcPr>
            <w:tcW w:w="1157" w:type="dxa"/>
            <w:tcBorders>
              <w:top w:val="single" w:sz="2" w:space="0" w:color="auto"/>
              <w:left w:val="single" w:sz="6" w:space="0" w:color="auto"/>
              <w:bottom w:val="single" w:sz="2" w:space="0" w:color="auto"/>
              <w:right w:val="single" w:sz="6" w:space="0" w:color="auto"/>
            </w:tcBorders>
          </w:tcPr>
          <w:p w14:paraId="75CFB3DD" w14:textId="77777777" w:rsidR="00901DDC" w:rsidRPr="00025F40" w:rsidRDefault="00901DDC" w:rsidP="00BE1726">
            <w:pPr>
              <w:tabs>
                <w:tab w:val="clear" w:pos="794"/>
                <w:tab w:val="clear" w:pos="1191"/>
                <w:tab w:val="clear" w:pos="1588"/>
                <w:tab w:val="clear" w:pos="1985"/>
              </w:tabs>
              <w:spacing w:before="0" w:after="60"/>
              <w:jc w:val="center"/>
              <w:rPr>
                <w:rFonts w:eastAsia="Malgun Gothic"/>
                <w:noProof/>
              </w:rPr>
            </w:pPr>
            <w:r w:rsidRPr="00025F40">
              <w:rPr>
                <w:rFonts w:eastAsia="Malgun Gothic"/>
                <w:noProof/>
              </w:rPr>
              <w:t>f(8)</w:t>
            </w:r>
          </w:p>
        </w:tc>
      </w:tr>
      <w:tr w:rsidR="00901DDC" w:rsidRPr="00025F40" w14:paraId="7BA4A2C6" w14:textId="77777777" w:rsidTr="003F1096">
        <w:trPr>
          <w:cantSplit/>
          <w:jc w:val="center"/>
        </w:trPr>
        <w:tc>
          <w:tcPr>
            <w:tcW w:w="7920" w:type="dxa"/>
            <w:tcBorders>
              <w:top w:val="single" w:sz="2" w:space="0" w:color="auto"/>
              <w:left w:val="single" w:sz="6" w:space="0" w:color="auto"/>
              <w:bottom w:val="single" w:sz="2" w:space="0" w:color="auto"/>
              <w:right w:val="single" w:sz="6" w:space="0" w:color="auto"/>
            </w:tcBorders>
          </w:tcPr>
          <w:p w14:paraId="33AC6AE8" w14:textId="77777777" w:rsidR="00901DDC" w:rsidRPr="00025F40" w:rsidRDefault="00901DDC" w:rsidP="00BE1726">
            <w:pPr>
              <w:tabs>
                <w:tab w:val="clear" w:pos="794"/>
                <w:tab w:val="clear" w:pos="1191"/>
                <w:tab w:val="clear" w:pos="1588"/>
                <w:tab w:val="clear" w:pos="1985"/>
                <w:tab w:val="left" w:pos="216"/>
                <w:tab w:val="left" w:pos="432"/>
                <w:tab w:val="left" w:pos="648"/>
                <w:tab w:val="left" w:pos="864"/>
                <w:tab w:val="left" w:pos="1080"/>
                <w:tab w:val="left" w:pos="1296"/>
                <w:tab w:val="left" w:pos="1512"/>
                <w:tab w:val="left" w:pos="1728"/>
                <w:tab w:val="left" w:pos="1944"/>
                <w:tab w:val="left" w:pos="2160"/>
              </w:tabs>
              <w:spacing w:before="0"/>
              <w:jc w:val="left"/>
              <w:rPr>
                <w:rFonts w:eastAsia="Malgun Gothic"/>
                <w:noProof/>
              </w:rPr>
            </w:pPr>
            <w:r w:rsidRPr="00025F40">
              <w:rPr>
                <w:rFonts w:eastAsia="Malgun Gothic"/>
                <w:b/>
                <w:bCs/>
                <w:noProof/>
              </w:rPr>
              <w:tab/>
              <w:t>start_code_prefix_one_3bytes</w:t>
            </w:r>
            <w:r w:rsidRPr="00025F40">
              <w:rPr>
                <w:rFonts w:eastAsia="Malgun Gothic"/>
                <w:noProof/>
              </w:rPr>
              <w:t xml:space="preserve">  /* equal to 0x000001 */</w:t>
            </w:r>
          </w:p>
        </w:tc>
        <w:tc>
          <w:tcPr>
            <w:tcW w:w="1157" w:type="dxa"/>
            <w:tcBorders>
              <w:top w:val="single" w:sz="2" w:space="0" w:color="auto"/>
              <w:left w:val="single" w:sz="6" w:space="0" w:color="auto"/>
              <w:bottom w:val="single" w:sz="2" w:space="0" w:color="auto"/>
              <w:right w:val="single" w:sz="6" w:space="0" w:color="auto"/>
            </w:tcBorders>
          </w:tcPr>
          <w:p w14:paraId="788E06B7" w14:textId="77777777" w:rsidR="00901DDC" w:rsidRPr="00025F40" w:rsidRDefault="00901DDC" w:rsidP="00BE1726">
            <w:pPr>
              <w:tabs>
                <w:tab w:val="clear" w:pos="794"/>
                <w:tab w:val="clear" w:pos="1191"/>
                <w:tab w:val="clear" w:pos="1588"/>
                <w:tab w:val="clear" w:pos="1985"/>
              </w:tabs>
              <w:spacing w:before="0" w:after="60"/>
              <w:jc w:val="center"/>
              <w:rPr>
                <w:rFonts w:eastAsia="Malgun Gothic"/>
                <w:noProof/>
              </w:rPr>
            </w:pPr>
            <w:r w:rsidRPr="00025F40">
              <w:rPr>
                <w:rFonts w:eastAsia="Malgun Gothic"/>
                <w:noProof/>
              </w:rPr>
              <w:t>f(24)</w:t>
            </w:r>
          </w:p>
        </w:tc>
      </w:tr>
      <w:tr w:rsidR="00901DDC" w:rsidRPr="00025F40" w14:paraId="5DF518C0" w14:textId="77777777" w:rsidTr="003F1096">
        <w:trPr>
          <w:cantSplit/>
          <w:jc w:val="center"/>
        </w:trPr>
        <w:tc>
          <w:tcPr>
            <w:tcW w:w="7920" w:type="dxa"/>
            <w:tcBorders>
              <w:top w:val="single" w:sz="2" w:space="0" w:color="auto"/>
              <w:left w:val="single" w:sz="6" w:space="0" w:color="auto"/>
              <w:bottom w:val="single" w:sz="2" w:space="0" w:color="auto"/>
              <w:right w:val="single" w:sz="6" w:space="0" w:color="auto"/>
            </w:tcBorders>
          </w:tcPr>
          <w:p w14:paraId="76056F5A" w14:textId="77777777" w:rsidR="00901DDC" w:rsidRPr="00025F40" w:rsidRDefault="00901DDC" w:rsidP="00BE1726">
            <w:pPr>
              <w:tabs>
                <w:tab w:val="clear" w:pos="794"/>
                <w:tab w:val="clear" w:pos="1191"/>
                <w:tab w:val="clear" w:pos="1588"/>
                <w:tab w:val="clear" w:pos="1985"/>
                <w:tab w:val="left" w:pos="216"/>
                <w:tab w:val="left" w:pos="432"/>
                <w:tab w:val="left" w:pos="648"/>
                <w:tab w:val="left" w:pos="864"/>
                <w:tab w:val="left" w:pos="1080"/>
                <w:tab w:val="left" w:pos="1296"/>
                <w:tab w:val="left" w:pos="1512"/>
                <w:tab w:val="left" w:pos="1728"/>
                <w:tab w:val="left" w:pos="1944"/>
                <w:tab w:val="left" w:pos="2160"/>
              </w:tabs>
              <w:spacing w:before="0"/>
              <w:jc w:val="left"/>
              <w:rPr>
                <w:rFonts w:eastAsia="Malgun Gothic"/>
                <w:bCs/>
                <w:noProof/>
              </w:rPr>
            </w:pPr>
            <w:r w:rsidRPr="00025F40">
              <w:rPr>
                <w:rFonts w:eastAsia="Malgun Gothic"/>
                <w:b/>
                <w:bCs/>
                <w:noProof/>
              </w:rPr>
              <w:tab/>
            </w:r>
            <w:r w:rsidRPr="00025F40">
              <w:rPr>
                <w:rFonts w:eastAsia="Malgun Gothic"/>
                <w:bCs/>
                <w:noProof/>
              </w:rPr>
              <w:t>nal_unit(</w:t>
            </w:r>
            <w:r w:rsidRPr="00025F40">
              <w:rPr>
                <w:rFonts w:eastAsia="Malgun Gothic"/>
                <w:noProof/>
              </w:rPr>
              <w:t xml:space="preserve"> NumBytesInNalUnit </w:t>
            </w:r>
            <w:r w:rsidRPr="00025F40">
              <w:rPr>
                <w:rFonts w:eastAsia="Malgun Gothic"/>
                <w:bCs/>
                <w:noProof/>
              </w:rPr>
              <w:t>)</w:t>
            </w:r>
          </w:p>
        </w:tc>
        <w:tc>
          <w:tcPr>
            <w:tcW w:w="1157" w:type="dxa"/>
            <w:tcBorders>
              <w:top w:val="single" w:sz="2" w:space="0" w:color="auto"/>
              <w:left w:val="single" w:sz="6" w:space="0" w:color="auto"/>
              <w:bottom w:val="single" w:sz="2" w:space="0" w:color="auto"/>
              <w:right w:val="single" w:sz="6" w:space="0" w:color="auto"/>
            </w:tcBorders>
          </w:tcPr>
          <w:p w14:paraId="498DBF6A" w14:textId="77777777" w:rsidR="00901DDC" w:rsidRPr="00025F40" w:rsidRDefault="00901DDC" w:rsidP="00BE1726">
            <w:pPr>
              <w:tabs>
                <w:tab w:val="clear" w:pos="794"/>
                <w:tab w:val="clear" w:pos="1191"/>
                <w:tab w:val="clear" w:pos="1588"/>
                <w:tab w:val="clear" w:pos="1985"/>
              </w:tabs>
              <w:spacing w:before="0" w:after="60"/>
              <w:rPr>
                <w:rFonts w:eastAsia="Malgun Gothic"/>
                <w:noProof/>
              </w:rPr>
            </w:pPr>
          </w:p>
        </w:tc>
      </w:tr>
      <w:tr w:rsidR="00901DDC" w:rsidRPr="00025F40" w14:paraId="0C93CE80" w14:textId="77777777" w:rsidTr="003F1096">
        <w:trPr>
          <w:cantSplit/>
          <w:jc w:val="center"/>
        </w:trPr>
        <w:tc>
          <w:tcPr>
            <w:tcW w:w="7920" w:type="dxa"/>
            <w:tcBorders>
              <w:top w:val="single" w:sz="2" w:space="0" w:color="auto"/>
              <w:left w:val="single" w:sz="6" w:space="0" w:color="auto"/>
              <w:bottom w:val="single" w:sz="2" w:space="0" w:color="auto"/>
              <w:right w:val="single" w:sz="6" w:space="0" w:color="auto"/>
            </w:tcBorders>
          </w:tcPr>
          <w:p w14:paraId="1EC37663" w14:textId="77777777" w:rsidR="00901DDC" w:rsidRPr="00025F40" w:rsidRDefault="00901DDC" w:rsidP="00BE1726">
            <w:pPr>
              <w:tabs>
                <w:tab w:val="clear" w:pos="794"/>
                <w:tab w:val="clear" w:pos="1191"/>
                <w:tab w:val="clear" w:pos="1588"/>
                <w:tab w:val="clear" w:pos="1985"/>
                <w:tab w:val="left" w:pos="216"/>
                <w:tab w:val="left" w:pos="432"/>
                <w:tab w:val="left" w:pos="648"/>
                <w:tab w:val="left" w:pos="864"/>
                <w:tab w:val="left" w:pos="1080"/>
                <w:tab w:val="left" w:pos="1296"/>
                <w:tab w:val="left" w:pos="1512"/>
                <w:tab w:val="left" w:pos="1728"/>
                <w:tab w:val="left" w:pos="1944"/>
                <w:tab w:val="left" w:pos="2160"/>
              </w:tabs>
              <w:spacing w:before="0"/>
              <w:jc w:val="left"/>
              <w:rPr>
                <w:rFonts w:eastAsia="Malgun Gothic"/>
                <w:b/>
                <w:noProof/>
              </w:rPr>
            </w:pPr>
            <w:r w:rsidRPr="00025F40">
              <w:rPr>
                <w:rFonts w:eastAsia="Malgun Gothic"/>
                <w:bCs/>
                <w:noProof/>
              </w:rPr>
              <w:tab/>
              <w:t>while( more_data_in_byte_stream( )  &amp;&amp;  next_bits( 24 )  !=  0x000001  &amp;&amp;</w:t>
            </w:r>
            <w:r w:rsidRPr="00025F40">
              <w:rPr>
                <w:rFonts w:eastAsia="Malgun Gothic"/>
                <w:bCs/>
                <w:noProof/>
              </w:rPr>
              <w:br/>
            </w:r>
            <w:r w:rsidRPr="00025F40">
              <w:rPr>
                <w:rFonts w:eastAsia="Malgun Gothic"/>
                <w:bCs/>
                <w:noProof/>
              </w:rPr>
              <w:tab/>
            </w:r>
            <w:r w:rsidRPr="00025F40">
              <w:rPr>
                <w:rFonts w:eastAsia="Malgun Gothic"/>
                <w:bCs/>
                <w:noProof/>
              </w:rPr>
              <w:tab/>
            </w:r>
            <w:r w:rsidRPr="00025F40">
              <w:rPr>
                <w:rFonts w:eastAsia="Malgun Gothic"/>
                <w:bCs/>
                <w:noProof/>
              </w:rPr>
              <w:tab/>
            </w:r>
            <w:r w:rsidRPr="00025F40">
              <w:rPr>
                <w:rFonts w:eastAsia="Malgun Gothic"/>
                <w:bCs/>
                <w:noProof/>
              </w:rPr>
              <w:tab/>
              <w:t>next_bits( 32 )  !=  0x00000001 )</w:t>
            </w:r>
          </w:p>
        </w:tc>
        <w:tc>
          <w:tcPr>
            <w:tcW w:w="1157" w:type="dxa"/>
            <w:tcBorders>
              <w:top w:val="single" w:sz="2" w:space="0" w:color="auto"/>
              <w:left w:val="single" w:sz="6" w:space="0" w:color="auto"/>
              <w:bottom w:val="single" w:sz="2" w:space="0" w:color="auto"/>
              <w:right w:val="single" w:sz="6" w:space="0" w:color="auto"/>
            </w:tcBorders>
          </w:tcPr>
          <w:p w14:paraId="4BA17860" w14:textId="77777777" w:rsidR="00901DDC" w:rsidRPr="00025F40" w:rsidRDefault="00901DDC" w:rsidP="00BE1726">
            <w:pPr>
              <w:tabs>
                <w:tab w:val="clear" w:pos="794"/>
                <w:tab w:val="clear" w:pos="1191"/>
                <w:tab w:val="clear" w:pos="1588"/>
                <w:tab w:val="clear" w:pos="1985"/>
              </w:tabs>
              <w:spacing w:before="0" w:after="60"/>
              <w:rPr>
                <w:rFonts w:eastAsia="Malgun Gothic"/>
                <w:noProof/>
              </w:rPr>
            </w:pPr>
          </w:p>
        </w:tc>
      </w:tr>
      <w:tr w:rsidR="00901DDC" w:rsidRPr="00025F40" w14:paraId="68565A58" w14:textId="77777777" w:rsidTr="003F1096">
        <w:trPr>
          <w:cantSplit/>
          <w:jc w:val="center"/>
        </w:trPr>
        <w:tc>
          <w:tcPr>
            <w:tcW w:w="7920" w:type="dxa"/>
            <w:tcBorders>
              <w:top w:val="single" w:sz="2" w:space="0" w:color="auto"/>
              <w:left w:val="single" w:sz="6" w:space="0" w:color="auto"/>
              <w:bottom w:val="single" w:sz="2" w:space="0" w:color="auto"/>
              <w:right w:val="single" w:sz="6" w:space="0" w:color="auto"/>
            </w:tcBorders>
          </w:tcPr>
          <w:p w14:paraId="1D65ACE4" w14:textId="77777777" w:rsidR="00901DDC" w:rsidRPr="00025F40" w:rsidRDefault="00901DDC" w:rsidP="00BE1726">
            <w:pPr>
              <w:tabs>
                <w:tab w:val="clear" w:pos="794"/>
                <w:tab w:val="clear" w:pos="1191"/>
                <w:tab w:val="clear" w:pos="1588"/>
                <w:tab w:val="clear" w:pos="1985"/>
                <w:tab w:val="left" w:pos="216"/>
                <w:tab w:val="left" w:pos="432"/>
                <w:tab w:val="left" w:pos="648"/>
                <w:tab w:val="left" w:pos="864"/>
                <w:tab w:val="left" w:pos="1080"/>
                <w:tab w:val="left" w:pos="1296"/>
                <w:tab w:val="left" w:pos="1512"/>
                <w:tab w:val="left" w:pos="1728"/>
                <w:tab w:val="left" w:pos="1944"/>
                <w:tab w:val="left" w:pos="2160"/>
              </w:tabs>
              <w:spacing w:before="0"/>
              <w:jc w:val="left"/>
              <w:rPr>
                <w:rFonts w:eastAsia="Malgun Gothic"/>
                <w:b/>
                <w:bCs/>
                <w:noProof/>
              </w:rPr>
            </w:pPr>
            <w:r w:rsidRPr="00025F40">
              <w:rPr>
                <w:rFonts w:eastAsia="Malgun Gothic"/>
                <w:bCs/>
                <w:noProof/>
              </w:rPr>
              <w:tab/>
            </w:r>
            <w:r w:rsidRPr="00025F40">
              <w:rPr>
                <w:rFonts w:eastAsia="Malgun Gothic"/>
                <w:bCs/>
                <w:noProof/>
              </w:rPr>
              <w:tab/>
            </w:r>
            <w:r w:rsidRPr="00025F40">
              <w:rPr>
                <w:rFonts w:eastAsia="Malgun Gothic"/>
                <w:b/>
                <w:bCs/>
                <w:noProof/>
              </w:rPr>
              <w:t>trailing_zero_8bits</w:t>
            </w:r>
            <w:r w:rsidRPr="00025F40">
              <w:rPr>
                <w:rFonts w:eastAsia="Malgun Gothic"/>
                <w:bCs/>
                <w:noProof/>
              </w:rPr>
              <w:t xml:space="preserve">  /* equal to 0x00 */</w:t>
            </w:r>
          </w:p>
        </w:tc>
        <w:tc>
          <w:tcPr>
            <w:tcW w:w="1157" w:type="dxa"/>
            <w:tcBorders>
              <w:top w:val="single" w:sz="2" w:space="0" w:color="auto"/>
              <w:left w:val="single" w:sz="6" w:space="0" w:color="auto"/>
              <w:bottom w:val="single" w:sz="2" w:space="0" w:color="auto"/>
              <w:right w:val="single" w:sz="6" w:space="0" w:color="auto"/>
            </w:tcBorders>
          </w:tcPr>
          <w:p w14:paraId="60A656A1" w14:textId="77777777" w:rsidR="00901DDC" w:rsidRPr="00025F40" w:rsidRDefault="00901DDC" w:rsidP="00BE1726">
            <w:pPr>
              <w:tabs>
                <w:tab w:val="clear" w:pos="794"/>
                <w:tab w:val="clear" w:pos="1191"/>
                <w:tab w:val="clear" w:pos="1588"/>
                <w:tab w:val="clear" w:pos="1985"/>
              </w:tabs>
              <w:spacing w:before="0" w:after="60"/>
              <w:jc w:val="center"/>
              <w:rPr>
                <w:rFonts w:eastAsia="Malgun Gothic"/>
                <w:noProof/>
              </w:rPr>
            </w:pPr>
            <w:r w:rsidRPr="00025F40">
              <w:rPr>
                <w:rFonts w:eastAsia="Malgun Gothic"/>
                <w:noProof/>
              </w:rPr>
              <w:t>f(8)</w:t>
            </w:r>
          </w:p>
        </w:tc>
      </w:tr>
      <w:tr w:rsidR="00901DDC" w:rsidRPr="00025F40" w14:paraId="7270314B" w14:textId="77777777" w:rsidTr="003F1096">
        <w:trPr>
          <w:cantSplit/>
          <w:jc w:val="center"/>
        </w:trPr>
        <w:tc>
          <w:tcPr>
            <w:tcW w:w="7920" w:type="dxa"/>
            <w:tcBorders>
              <w:top w:val="single" w:sz="2" w:space="0" w:color="auto"/>
              <w:left w:val="single" w:sz="6" w:space="0" w:color="auto"/>
              <w:bottom w:val="single" w:sz="2" w:space="0" w:color="auto"/>
              <w:right w:val="single" w:sz="6" w:space="0" w:color="auto"/>
            </w:tcBorders>
          </w:tcPr>
          <w:p w14:paraId="53D4C579" w14:textId="77777777" w:rsidR="00901DDC" w:rsidRPr="00025F40" w:rsidRDefault="00901DDC" w:rsidP="003F1096">
            <w:pPr>
              <w:keepNext/>
              <w:keepLines/>
              <w:tabs>
                <w:tab w:val="clear" w:pos="794"/>
                <w:tab w:val="clear" w:pos="1191"/>
                <w:tab w:val="clear" w:pos="1588"/>
                <w:tab w:val="clear" w:pos="1985"/>
                <w:tab w:val="left" w:pos="216"/>
                <w:tab w:val="left" w:pos="432"/>
                <w:tab w:val="left" w:pos="648"/>
                <w:tab w:val="left" w:pos="864"/>
                <w:tab w:val="left" w:pos="1080"/>
                <w:tab w:val="left" w:pos="1296"/>
                <w:tab w:val="left" w:pos="1512"/>
                <w:tab w:val="left" w:pos="1728"/>
                <w:tab w:val="left" w:pos="1944"/>
                <w:tab w:val="left" w:pos="2160"/>
              </w:tabs>
              <w:spacing w:before="0"/>
              <w:jc w:val="left"/>
              <w:rPr>
                <w:rFonts w:eastAsia="Malgun Gothic"/>
                <w:noProof/>
              </w:rPr>
            </w:pPr>
            <w:r w:rsidRPr="00025F40">
              <w:rPr>
                <w:rFonts w:eastAsia="Malgun Gothic"/>
                <w:noProof/>
              </w:rPr>
              <w:t>}</w:t>
            </w:r>
          </w:p>
        </w:tc>
        <w:tc>
          <w:tcPr>
            <w:tcW w:w="1157" w:type="dxa"/>
            <w:tcBorders>
              <w:top w:val="single" w:sz="2" w:space="0" w:color="auto"/>
              <w:left w:val="single" w:sz="6" w:space="0" w:color="auto"/>
              <w:bottom w:val="single" w:sz="2" w:space="0" w:color="auto"/>
              <w:right w:val="single" w:sz="6" w:space="0" w:color="auto"/>
            </w:tcBorders>
          </w:tcPr>
          <w:p w14:paraId="24A89531" w14:textId="77777777" w:rsidR="00901DDC" w:rsidRPr="00025F40" w:rsidRDefault="00901DDC" w:rsidP="003F1096">
            <w:pPr>
              <w:keepNext/>
              <w:keepLines/>
              <w:tabs>
                <w:tab w:val="clear" w:pos="794"/>
                <w:tab w:val="clear" w:pos="1191"/>
                <w:tab w:val="clear" w:pos="1588"/>
                <w:tab w:val="clear" w:pos="1985"/>
              </w:tabs>
              <w:spacing w:before="0" w:after="60"/>
              <w:rPr>
                <w:rFonts w:eastAsia="Malgun Gothic"/>
                <w:noProof/>
              </w:rPr>
            </w:pPr>
          </w:p>
        </w:tc>
      </w:tr>
    </w:tbl>
    <w:p w14:paraId="552008CD" w14:textId="77777777" w:rsidR="00901DDC" w:rsidRPr="00025F40" w:rsidRDefault="00901DDC" w:rsidP="00901DDC">
      <w:pPr>
        <w:spacing w:before="0"/>
        <w:rPr>
          <w:noProof/>
          <w:lang w:eastAsia="ko-KR"/>
        </w:rPr>
      </w:pPr>
      <w:bookmarkStart w:id="1093" w:name="_Toc20134510"/>
      <w:bookmarkStart w:id="1094" w:name="_Toc77680605"/>
      <w:bookmarkStart w:id="1095" w:name="_Toc118289203"/>
      <w:bookmarkStart w:id="1096" w:name="_Toc226456806"/>
      <w:bookmarkStart w:id="1097" w:name="_Toc248045423"/>
      <w:bookmarkStart w:id="1098" w:name="_Toc287363874"/>
      <w:bookmarkStart w:id="1099" w:name="_Toc311220022"/>
      <w:bookmarkStart w:id="1100" w:name="_Toc317198873"/>
    </w:p>
    <w:p w14:paraId="48FE725E" w14:textId="77777777" w:rsidR="00901DDC" w:rsidRPr="00025F40" w:rsidRDefault="00901DDC" w:rsidP="00676416">
      <w:pPr>
        <w:keepNext/>
        <w:numPr>
          <w:ilvl w:val="2"/>
          <w:numId w:val="11"/>
        </w:numPr>
        <w:tabs>
          <w:tab w:val="clear" w:pos="794"/>
          <w:tab w:val="clear" w:pos="1191"/>
          <w:tab w:val="left" w:pos="851"/>
          <w:tab w:val="num" w:pos="1440"/>
        </w:tabs>
        <w:spacing w:before="181"/>
        <w:ind w:left="851" w:hanging="851"/>
        <w:outlineLvl w:val="2"/>
        <w:rPr>
          <w:rFonts w:eastAsia="Malgun Gothic"/>
          <w:b/>
          <w:bCs/>
          <w:noProof/>
        </w:rPr>
      </w:pPr>
      <w:bookmarkStart w:id="1101" w:name="_Toc415476000"/>
      <w:bookmarkStart w:id="1102" w:name="_Toc423599275"/>
      <w:bookmarkStart w:id="1103" w:name="_Toc423601779"/>
      <w:bookmarkStart w:id="1104" w:name="_Toc501130244"/>
      <w:bookmarkStart w:id="1105" w:name="_Toc503777948"/>
      <w:r w:rsidRPr="00025F40">
        <w:rPr>
          <w:rFonts w:eastAsia="Malgun Gothic"/>
          <w:b/>
          <w:bCs/>
          <w:noProof/>
        </w:rPr>
        <w:t>Byte stream NAL unit semantics</w:t>
      </w:r>
      <w:bookmarkEnd w:id="1093"/>
      <w:bookmarkEnd w:id="1094"/>
      <w:bookmarkEnd w:id="1095"/>
      <w:bookmarkEnd w:id="1096"/>
      <w:bookmarkEnd w:id="1097"/>
      <w:bookmarkEnd w:id="1098"/>
      <w:bookmarkEnd w:id="1099"/>
      <w:bookmarkEnd w:id="1100"/>
      <w:bookmarkEnd w:id="1101"/>
      <w:bookmarkEnd w:id="1102"/>
      <w:bookmarkEnd w:id="1103"/>
      <w:bookmarkEnd w:id="1104"/>
      <w:bookmarkEnd w:id="1105"/>
    </w:p>
    <w:p w14:paraId="64766E71" w14:textId="4BBE0A21" w:rsidR="00901DDC" w:rsidRPr="001126C1" w:rsidRDefault="00901DDC" w:rsidP="00901DDC">
      <w:pPr>
        <w:rPr>
          <w:noProof/>
          <w:lang w:val="en-US"/>
        </w:rPr>
      </w:pPr>
      <w:r w:rsidRPr="00025F40">
        <w:rPr>
          <w:noProof/>
        </w:rPr>
        <w:t>The order of byte stream NAL units in the byte stream shall follow the decoding order of the NAL units contained in the byte stream NAL units</w:t>
      </w:r>
      <w:r w:rsidR="001126C1">
        <w:rPr>
          <w:noProof/>
        </w:rPr>
        <w:t>.</w:t>
      </w:r>
    </w:p>
    <w:p w14:paraId="2E77CD47" w14:textId="77777777" w:rsidR="00901DDC" w:rsidRPr="001126C1" w:rsidRDefault="00901DDC" w:rsidP="00901DDC">
      <w:pPr>
        <w:rPr>
          <w:noProof/>
          <w:lang w:val="en-US"/>
        </w:rPr>
      </w:pPr>
      <w:r w:rsidRPr="001126C1">
        <w:rPr>
          <w:b/>
          <w:bCs/>
          <w:noProof/>
          <w:lang w:val="en-US"/>
        </w:rPr>
        <w:t>leading_zero_8bits</w:t>
      </w:r>
      <w:r w:rsidRPr="001126C1">
        <w:rPr>
          <w:noProof/>
          <w:lang w:val="en-US"/>
        </w:rPr>
        <w:t xml:space="preserve"> is a byte equal to 0x00.</w:t>
      </w:r>
    </w:p>
    <w:p w14:paraId="450AE9AB" w14:textId="70CF174E" w:rsidR="00901DDC" w:rsidRPr="00025F40" w:rsidRDefault="00901DDC" w:rsidP="00901DDC">
      <w:pPr>
        <w:tabs>
          <w:tab w:val="clear" w:pos="794"/>
          <w:tab w:val="clear" w:pos="1191"/>
          <w:tab w:val="clear" w:pos="1588"/>
          <w:tab w:val="clear" w:pos="1985"/>
        </w:tabs>
        <w:spacing w:before="60"/>
        <w:ind w:left="284"/>
        <w:rPr>
          <w:noProof/>
          <w:sz w:val="18"/>
        </w:rPr>
      </w:pPr>
      <w:r w:rsidRPr="00025F40">
        <w:rPr>
          <w:noProof/>
          <w:sz w:val="18"/>
        </w:rPr>
        <w:t xml:space="preserve">NOTE – The leading_zero_8bits syntax element </w:t>
      </w:r>
      <w:r w:rsidR="008027CA" w:rsidRPr="00025F40">
        <w:rPr>
          <w:noProof/>
          <w:sz w:val="18"/>
        </w:rPr>
        <w:t xml:space="preserve">could </w:t>
      </w:r>
      <w:r w:rsidRPr="00025F40">
        <w:rPr>
          <w:noProof/>
          <w:sz w:val="18"/>
        </w:rPr>
        <w:t xml:space="preserve">only be present in the first byte stream NAL unit of the bitstream, because (as shown in the syntax diagram of </w:t>
      </w:r>
      <w:r w:rsidR="004F6034" w:rsidRPr="00025F40">
        <w:rPr>
          <w:noProof/>
          <w:sz w:val="18"/>
        </w:rPr>
        <w:t>clause </w:t>
      </w:r>
      <w:r w:rsidRPr="00025F40">
        <w:rPr>
          <w:sz w:val="18"/>
        </w:rPr>
        <w:fldChar w:fldCharType="begin"/>
      </w:r>
      <w:r w:rsidRPr="00025F40">
        <w:rPr>
          <w:sz w:val="18"/>
        </w:rPr>
        <w:instrText xml:space="preserve"> REF _Ref58318131 \r \h  \* MERGEFORMAT </w:instrText>
      </w:r>
      <w:r w:rsidRPr="00025F40">
        <w:rPr>
          <w:sz w:val="18"/>
        </w:rPr>
      </w:r>
      <w:r w:rsidRPr="00025F40">
        <w:rPr>
          <w:sz w:val="18"/>
        </w:rPr>
        <w:fldChar w:fldCharType="separate"/>
      </w:r>
      <w:r w:rsidR="00A653D6">
        <w:rPr>
          <w:noProof/>
          <w:sz w:val="18"/>
        </w:rPr>
        <w:t>B.2.1</w:t>
      </w:r>
      <w:r w:rsidRPr="00025F40">
        <w:rPr>
          <w:sz w:val="18"/>
        </w:rPr>
        <w:fldChar w:fldCharType="end"/>
      </w:r>
      <w:r w:rsidRPr="00025F40">
        <w:rPr>
          <w:noProof/>
          <w:sz w:val="18"/>
        </w:rPr>
        <w:t xml:space="preserve">) any bytes equal to 0x00 that follow a NAL unit syntax structure and precede the four-byte sequence 0x00000001 (which is to be interpreted as a zero_byte followed by a start_code_prefix_one_3bytes) </w:t>
      </w:r>
      <w:r w:rsidR="008027CA" w:rsidRPr="00025F40">
        <w:rPr>
          <w:noProof/>
          <w:sz w:val="18"/>
        </w:rPr>
        <w:t xml:space="preserve">would </w:t>
      </w:r>
      <w:r w:rsidRPr="00025F40">
        <w:rPr>
          <w:noProof/>
          <w:sz w:val="18"/>
        </w:rPr>
        <w:t>be considered to be trailing_zero_8bits syntax elements that are part of the preceding byte stream NAL unit.</w:t>
      </w:r>
    </w:p>
    <w:p w14:paraId="4EB32CE5" w14:textId="77777777" w:rsidR="00901DDC" w:rsidRPr="00025F40" w:rsidRDefault="00901DDC" w:rsidP="00901DDC">
      <w:pPr>
        <w:rPr>
          <w:noProof/>
        </w:rPr>
      </w:pPr>
      <w:r w:rsidRPr="00025F40">
        <w:rPr>
          <w:b/>
          <w:bCs/>
          <w:noProof/>
        </w:rPr>
        <w:t>zero_byte</w:t>
      </w:r>
      <w:r w:rsidRPr="00025F40">
        <w:rPr>
          <w:noProof/>
        </w:rPr>
        <w:t xml:space="preserve"> is a single byte equal to 0x00.</w:t>
      </w:r>
    </w:p>
    <w:p w14:paraId="2CA20A2B" w14:textId="77777777" w:rsidR="00901DDC" w:rsidRPr="00025F40" w:rsidRDefault="00901DDC" w:rsidP="00901DDC">
      <w:pPr>
        <w:spacing w:before="86"/>
        <w:rPr>
          <w:noProof/>
        </w:rPr>
      </w:pPr>
      <w:r w:rsidRPr="00025F40">
        <w:rPr>
          <w:b/>
          <w:bCs/>
          <w:noProof/>
        </w:rPr>
        <w:t>start_code_prefix_one_3bytes</w:t>
      </w:r>
      <w:r w:rsidRPr="00025F40">
        <w:rPr>
          <w:noProof/>
        </w:rPr>
        <w:t xml:space="preserve"> is a fixed-value sequence of 3 bytes equal to 0x000001. This syntax element is called a start code prefix.</w:t>
      </w:r>
    </w:p>
    <w:p w14:paraId="5F6CE358" w14:textId="77777777" w:rsidR="00901DDC" w:rsidRPr="00025F40" w:rsidRDefault="00901DDC" w:rsidP="00901DDC">
      <w:pPr>
        <w:rPr>
          <w:noProof/>
        </w:rPr>
      </w:pPr>
      <w:bookmarkStart w:id="1106" w:name="_Toc23248830"/>
      <w:bookmarkStart w:id="1107" w:name="_Ref33883603"/>
      <w:bookmarkStart w:id="1108" w:name="_Toc20134511"/>
      <w:bookmarkEnd w:id="1106"/>
      <w:r w:rsidRPr="00025F40">
        <w:rPr>
          <w:b/>
          <w:bCs/>
          <w:noProof/>
        </w:rPr>
        <w:t>trailing_zero_8bits</w:t>
      </w:r>
      <w:r w:rsidRPr="00025F40">
        <w:rPr>
          <w:noProof/>
        </w:rPr>
        <w:t xml:space="preserve"> is a byte equal to 0x00.</w:t>
      </w:r>
    </w:p>
    <w:p w14:paraId="6F5A8AFF" w14:textId="77777777" w:rsidR="00901DDC" w:rsidRPr="00025F40" w:rsidRDefault="00901DDC" w:rsidP="00676416">
      <w:pPr>
        <w:keepNext/>
        <w:keepLines/>
        <w:numPr>
          <w:ilvl w:val="1"/>
          <w:numId w:val="11"/>
        </w:numPr>
        <w:tabs>
          <w:tab w:val="clear" w:pos="794"/>
          <w:tab w:val="left" w:pos="851"/>
        </w:tabs>
        <w:spacing w:before="240"/>
        <w:ind w:left="851" w:hanging="851"/>
        <w:outlineLvl w:val="1"/>
        <w:rPr>
          <w:rFonts w:eastAsia="Malgun Gothic"/>
          <w:b/>
          <w:bCs/>
          <w:noProof/>
          <w:sz w:val="22"/>
          <w:szCs w:val="22"/>
        </w:rPr>
      </w:pPr>
      <w:bookmarkStart w:id="1109" w:name="_Toc77680606"/>
      <w:bookmarkStart w:id="1110" w:name="_Toc118289204"/>
      <w:bookmarkStart w:id="1111" w:name="_Toc226456807"/>
      <w:bookmarkStart w:id="1112" w:name="_Toc248045424"/>
      <w:bookmarkStart w:id="1113" w:name="_Toc287363875"/>
      <w:bookmarkStart w:id="1114" w:name="_Toc311220023"/>
      <w:bookmarkStart w:id="1115" w:name="_Toc317198874"/>
      <w:bookmarkStart w:id="1116" w:name="_Toc415476001"/>
      <w:bookmarkStart w:id="1117" w:name="_Toc423599276"/>
      <w:bookmarkStart w:id="1118" w:name="_Toc423601780"/>
      <w:bookmarkStart w:id="1119" w:name="_Toc501130245"/>
      <w:bookmarkStart w:id="1120" w:name="_Toc503777949"/>
      <w:r w:rsidRPr="00025F40">
        <w:rPr>
          <w:rFonts w:eastAsia="Malgun Gothic"/>
          <w:b/>
          <w:bCs/>
          <w:noProof/>
          <w:sz w:val="22"/>
          <w:szCs w:val="22"/>
        </w:rPr>
        <w:lastRenderedPageBreak/>
        <w:t>Byte stream NAL unit decoding process</w:t>
      </w:r>
      <w:bookmarkEnd w:id="1107"/>
      <w:bookmarkEnd w:id="1109"/>
      <w:bookmarkEnd w:id="1110"/>
      <w:bookmarkEnd w:id="1111"/>
      <w:bookmarkEnd w:id="1112"/>
      <w:bookmarkEnd w:id="1113"/>
      <w:bookmarkEnd w:id="1114"/>
      <w:bookmarkEnd w:id="1115"/>
      <w:bookmarkEnd w:id="1116"/>
      <w:bookmarkEnd w:id="1117"/>
      <w:bookmarkEnd w:id="1118"/>
      <w:bookmarkEnd w:id="1119"/>
      <w:bookmarkEnd w:id="1120"/>
    </w:p>
    <w:p w14:paraId="7F934547" w14:textId="77777777" w:rsidR="00901DDC" w:rsidRPr="00025F40" w:rsidRDefault="00901DDC" w:rsidP="00901DDC">
      <w:pPr>
        <w:rPr>
          <w:noProof/>
        </w:rPr>
      </w:pPr>
      <w:r w:rsidRPr="00025F40">
        <w:rPr>
          <w:noProof/>
        </w:rPr>
        <w:t>Input to this process consists of an ordered stream of bytes consisting of a sequence of byte stream NAL unit syntax structures.</w:t>
      </w:r>
    </w:p>
    <w:p w14:paraId="4FD5C3AE" w14:textId="77777777" w:rsidR="00901DDC" w:rsidRPr="00025F40" w:rsidRDefault="00901DDC" w:rsidP="00901DDC">
      <w:pPr>
        <w:rPr>
          <w:noProof/>
        </w:rPr>
      </w:pPr>
      <w:r w:rsidRPr="00025F40">
        <w:rPr>
          <w:noProof/>
        </w:rPr>
        <w:t>Output of this process consists of a sequence of NAL unit syntax structures.</w:t>
      </w:r>
    </w:p>
    <w:p w14:paraId="56C0D309" w14:textId="77777777" w:rsidR="00901DDC" w:rsidRPr="00025F40" w:rsidRDefault="00901DDC" w:rsidP="00901DDC">
      <w:pPr>
        <w:rPr>
          <w:noProof/>
        </w:rPr>
      </w:pPr>
      <w:r w:rsidRPr="00025F40">
        <w:rPr>
          <w:noProof/>
        </w:rPr>
        <w:t>At the beginning of the decoding process, the decoder initializes its current position in the byte stream to the beginning of the byte stream. It then extracts and discards each leading_zero_8bits syntax element (when present), moving the current position in the byte stream forward one byte at a time, until the current position in the byte stream is such that the next four bytes in the bitstream form the four-byte sequence 0x00000001.</w:t>
      </w:r>
    </w:p>
    <w:p w14:paraId="3E6CDE88" w14:textId="0B783A55" w:rsidR="00901DDC" w:rsidRPr="00025F40" w:rsidRDefault="00901DDC" w:rsidP="00901DDC">
      <w:pPr>
        <w:rPr>
          <w:noProof/>
        </w:rPr>
      </w:pPr>
      <w:r w:rsidRPr="00025F40">
        <w:rPr>
          <w:noProof/>
        </w:rPr>
        <w:t xml:space="preserve">The decoder then performs the following step-wise process repeatedly to extract and decode each NAL unit syntax structure in the byte stream until the end of the byte stream has been encountered (as determined by unspecified </w:t>
      </w:r>
      <w:r w:rsidR="007A612F" w:rsidRPr="00025F40">
        <w:rPr>
          <w:noProof/>
        </w:rPr>
        <w:t xml:space="preserve">external </w:t>
      </w:r>
      <w:r w:rsidRPr="00025F40">
        <w:rPr>
          <w:noProof/>
        </w:rPr>
        <w:t>means) and the last NAL unit in the byte stream has been decoded:</w:t>
      </w:r>
    </w:p>
    <w:p w14:paraId="71A1CE36" w14:textId="77777777" w:rsidR="00901DDC" w:rsidRPr="00025F40" w:rsidRDefault="00901DDC" w:rsidP="00676416">
      <w:pPr>
        <w:numPr>
          <w:ilvl w:val="0"/>
          <w:numId w:val="47"/>
        </w:numPr>
        <w:rPr>
          <w:noProof/>
        </w:rPr>
      </w:pPr>
      <w:r w:rsidRPr="00025F40">
        <w:rPr>
          <w:noProof/>
        </w:rPr>
        <w:t>When the next four bytes in the bitstream form the four-byte sequence 0x00000001, the next byte in the byte stream (which is a zero_byte syntax element) is extracted and discarded and the current position in the byte stream is set equal to the position of the byte following this discarded byte.</w:t>
      </w:r>
    </w:p>
    <w:p w14:paraId="6770E068" w14:textId="77777777" w:rsidR="00901DDC" w:rsidRPr="00025F40" w:rsidRDefault="00901DDC" w:rsidP="00676416">
      <w:pPr>
        <w:numPr>
          <w:ilvl w:val="0"/>
          <w:numId w:val="47"/>
        </w:numPr>
        <w:rPr>
          <w:noProof/>
        </w:rPr>
      </w:pPr>
      <w:r w:rsidRPr="00025F40">
        <w:rPr>
          <w:noProof/>
        </w:rPr>
        <w:t>The next three-byte sequence in the byte stream (which is a start_code_prefix_one_3bytes) is extracted and discarded and the current position in the byte stream is set equal to the position of the byte following this three</w:t>
      </w:r>
      <w:r w:rsidRPr="00025F40">
        <w:rPr>
          <w:noProof/>
        </w:rPr>
        <w:noBreakHyphen/>
        <w:t>byte sequence.</w:t>
      </w:r>
    </w:p>
    <w:p w14:paraId="705DDA1C" w14:textId="77777777" w:rsidR="00901DDC" w:rsidRPr="00025F40" w:rsidRDefault="00901DDC" w:rsidP="00676416">
      <w:pPr>
        <w:numPr>
          <w:ilvl w:val="0"/>
          <w:numId w:val="47"/>
        </w:numPr>
        <w:rPr>
          <w:noProof/>
        </w:rPr>
      </w:pPr>
      <w:r w:rsidRPr="00025F40">
        <w:rPr>
          <w:noProof/>
        </w:rPr>
        <w:t>NumBytesInNalUnit is set equal to the number of bytes starting with the byte at the current position in the byte stream up to and including the last byte that precedes the location of one or more of the following conditions:</w:t>
      </w:r>
    </w:p>
    <w:p w14:paraId="5B854654" w14:textId="77777777" w:rsidR="00901DDC" w:rsidRPr="00025F40" w:rsidRDefault="00901DDC" w:rsidP="00901DDC">
      <w:pPr>
        <w:tabs>
          <w:tab w:val="clear" w:pos="794"/>
          <w:tab w:val="left" w:pos="2300"/>
        </w:tabs>
        <w:spacing w:before="80"/>
        <w:ind w:left="1200" w:hanging="400"/>
        <w:rPr>
          <w:noProof/>
        </w:rPr>
      </w:pPr>
      <w:r w:rsidRPr="00025F40">
        <w:rPr>
          <w:noProof/>
        </w:rPr>
        <w:t>–</w:t>
      </w:r>
      <w:r w:rsidRPr="00025F40">
        <w:rPr>
          <w:noProof/>
        </w:rPr>
        <w:tab/>
        <w:t>A subsequent byte-aligned three-byte sequence equal to 0x000000,</w:t>
      </w:r>
    </w:p>
    <w:p w14:paraId="22E7DC8F" w14:textId="77777777" w:rsidR="00901DDC" w:rsidRPr="00025F40" w:rsidRDefault="00901DDC" w:rsidP="00901DDC">
      <w:pPr>
        <w:tabs>
          <w:tab w:val="clear" w:pos="794"/>
          <w:tab w:val="left" w:pos="2300"/>
        </w:tabs>
        <w:spacing w:before="80"/>
        <w:ind w:left="1200" w:hanging="400"/>
        <w:rPr>
          <w:noProof/>
        </w:rPr>
      </w:pPr>
      <w:r w:rsidRPr="00025F40">
        <w:rPr>
          <w:noProof/>
        </w:rPr>
        <w:t>–</w:t>
      </w:r>
      <w:r w:rsidRPr="00025F40">
        <w:rPr>
          <w:noProof/>
        </w:rPr>
        <w:tab/>
        <w:t>A subsequent byte-aligned three-byte sequence equal to 0x000001,</w:t>
      </w:r>
    </w:p>
    <w:p w14:paraId="34051DD6" w14:textId="22E1A811" w:rsidR="00901DDC" w:rsidRPr="00025F40" w:rsidRDefault="00901DDC" w:rsidP="00901DDC">
      <w:pPr>
        <w:tabs>
          <w:tab w:val="clear" w:pos="794"/>
          <w:tab w:val="left" w:pos="2300"/>
        </w:tabs>
        <w:spacing w:before="80"/>
        <w:ind w:left="1200" w:hanging="400"/>
        <w:rPr>
          <w:noProof/>
        </w:rPr>
      </w:pPr>
      <w:r w:rsidRPr="00025F40">
        <w:rPr>
          <w:noProof/>
        </w:rPr>
        <w:t>–</w:t>
      </w:r>
      <w:r w:rsidRPr="00025F40">
        <w:rPr>
          <w:noProof/>
        </w:rPr>
        <w:tab/>
        <w:t xml:space="preserve">The end of the byte stream, as determined by unspecified </w:t>
      </w:r>
      <w:r w:rsidR="007A612F" w:rsidRPr="00025F40">
        <w:rPr>
          <w:noProof/>
        </w:rPr>
        <w:t xml:space="preserve">external </w:t>
      </w:r>
      <w:r w:rsidRPr="00025F40">
        <w:rPr>
          <w:noProof/>
        </w:rPr>
        <w:t>means.</w:t>
      </w:r>
    </w:p>
    <w:p w14:paraId="435663F2" w14:textId="77777777" w:rsidR="00901DDC" w:rsidRPr="00025F40" w:rsidRDefault="00901DDC" w:rsidP="00676416">
      <w:pPr>
        <w:numPr>
          <w:ilvl w:val="0"/>
          <w:numId w:val="47"/>
        </w:numPr>
        <w:rPr>
          <w:noProof/>
        </w:rPr>
      </w:pPr>
      <w:r w:rsidRPr="00025F40">
        <w:rPr>
          <w:noProof/>
        </w:rPr>
        <w:t>NumBytesInNalUnit bytes are removed from the bitstream and the current position in the byte stream is advanced by NumBytesInNalUnit bytes. This sequence of bytes is nal_unit( NumBytesInNalUnit ) and is decoded using the NAL unit decoding process.</w:t>
      </w:r>
    </w:p>
    <w:p w14:paraId="64452682" w14:textId="51AABC4E" w:rsidR="00901DDC" w:rsidRPr="00025F40" w:rsidRDefault="00901DDC" w:rsidP="00676416">
      <w:pPr>
        <w:numPr>
          <w:ilvl w:val="0"/>
          <w:numId w:val="47"/>
        </w:numPr>
        <w:rPr>
          <w:noProof/>
        </w:rPr>
      </w:pPr>
      <w:r w:rsidRPr="00025F40">
        <w:rPr>
          <w:noProof/>
        </w:rPr>
        <w:t xml:space="preserve">When the current position in the byte stream is not at the end of the byte stream (as determined by unspecified </w:t>
      </w:r>
      <w:r w:rsidR="007A612F" w:rsidRPr="00025F40">
        <w:rPr>
          <w:noProof/>
        </w:rPr>
        <w:t xml:space="preserve">external </w:t>
      </w:r>
      <w:r w:rsidRPr="00025F40">
        <w:rPr>
          <w:noProof/>
        </w:rPr>
        <w:t xml:space="preserve">means) and the next bytes in the byte stream do not start with a three-byte sequence equal to 0x000001 and the next bytes in the byte stream do not start with a four byte sequence equal to 0x00000001, the decoder extracts and discards each trailing_zero_8bits syntax element, moving the current position in the byte stream forward one byte at a time, until the current position in the byte stream is such that the next bytes in the byte stream form the four-byte sequence 0x00000001 or the end of the byte stream has been encountered (as determined by unspecified </w:t>
      </w:r>
      <w:r w:rsidR="007A612F" w:rsidRPr="00025F40">
        <w:rPr>
          <w:noProof/>
        </w:rPr>
        <w:t xml:space="preserve">external </w:t>
      </w:r>
      <w:r w:rsidRPr="00025F40">
        <w:rPr>
          <w:noProof/>
        </w:rPr>
        <w:t>means).</w:t>
      </w:r>
    </w:p>
    <w:p w14:paraId="4BE34322" w14:textId="77777777" w:rsidR="00901DDC" w:rsidRPr="00025F40" w:rsidRDefault="00901DDC" w:rsidP="00676416">
      <w:pPr>
        <w:keepNext/>
        <w:keepLines/>
        <w:numPr>
          <w:ilvl w:val="1"/>
          <w:numId w:val="11"/>
        </w:numPr>
        <w:spacing w:before="360"/>
        <w:outlineLvl w:val="1"/>
        <w:rPr>
          <w:rFonts w:eastAsia="Malgun Gothic"/>
          <w:b/>
          <w:bCs/>
          <w:noProof/>
          <w:sz w:val="22"/>
          <w:szCs w:val="22"/>
        </w:rPr>
      </w:pPr>
      <w:bookmarkStart w:id="1121" w:name="_Toc77680607"/>
      <w:bookmarkStart w:id="1122" w:name="_Toc118289205"/>
      <w:bookmarkStart w:id="1123" w:name="_Toc226456808"/>
      <w:bookmarkStart w:id="1124" w:name="_Toc248045425"/>
      <w:bookmarkStart w:id="1125" w:name="_Toc287363876"/>
      <w:bookmarkStart w:id="1126" w:name="_Toc311220024"/>
      <w:bookmarkStart w:id="1127" w:name="_Toc317198875"/>
      <w:bookmarkStart w:id="1128" w:name="_Toc415476002"/>
      <w:bookmarkStart w:id="1129" w:name="_Toc423599277"/>
      <w:bookmarkStart w:id="1130" w:name="_Toc423601781"/>
      <w:bookmarkStart w:id="1131" w:name="_Toc501130246"/>
      <w:bookmarkStart w:id="1132" w:name="_Toc503777950"/>
      <w:r w:rsidRPr="00025F40">
        <w:rPr>
          <w:rFonts w:eastAsia="Malgun Gothic"/>
          <w:b/>
          <w:bCs/>
          <w:noProof/>
          <w:sz w:val="22"/>
          <w:szCs w:val="22"/>
        </w:rPr>
        <w:t>Decoder byte-alignment recovery (informative)</w:t>
      </w:r>
      <w:bookmarkEnd w:id="1108"/>
      <w:bookmarkEnd w:id="1121"/>
      <w:bookmarkEnd w:id="1122"/>
      <w:bookmarkEnd w:id="1123"/>
      <w:bookmarkEnd w:id="1124"/>
      <w:bookmarkEnd w:id="1125"/>
      <w:bookmarkEnd w:id="1126"/>
      <w:bookmarkEnd w:id="1127"/>
      <w:bookmarkEnd w:id="1128"/>
      <w:bookmarkEnd w:id="1129"/>
      <w:bookmarkEnd w:id="1130"/>
      <w:bookmarkEnd w:id="1131"/>
      <w:bookmarkEnd w:id="1132"/>
    </w:p>
    <w:p w14:paraId="68935D7E" w14:textId="49C62CEF" w:rsidR="00901DDC" w:rsidRPr="00025F40" w:rsidRDefault="00901DDC" w:rsidP="00901DDC">
      <w:pPr>
        <w:rPr>
          <w:noProof/>
        </w:rPr>
      </w:pPr>
      <w:r w:rsidRPr="00025F40">
        <w:rPr>
          <w:noProof/>
        </w:rPr>
        <w:t xml:space="preserve">This </w:t>
      </w:r>
      <w:r w:rsidR="004F6034" w:rsidRPr="00025F40">
        <w:rPr>
          <w:noProof/>
        </w:rPr>
        <w:t>clause</w:t>
      </w:r>
      <w:r w:rsidR="00613AC6" w:rsidRPr="00025F40">
        <w:rPr>
          <w:noProof/>
        </w:rPr>
        <w:t xml:space="preserve"> </w:t>
      </w:r>
      <w:r w:rsidRPr="00025F40">
        <w:rPr>
          <w:noProof/>
        </w:rPr>
        <w:t>does not form an integral part of this Specification.</w:t>
      </w:r>
    </w:p>
    <w:p w14:paraId="7876AB6C" w14:textId="40345BD7" w:rsidR="00901DDC" w:rsidRPr="00025F40" w:rsidRDefault="00901DDC" w:rsidP="00901DDC">
      <w:pPr>
        <w:rPr>
          <w:noProof/>
        </w:rPr>
      </w:pPr>
      <w:r w:rsidRPr="00025F40">
        <w:rPr>
          <w:noProof/>
        </w:rPr>
        <w:t xml:space="preserve">Many applications provide data to a decoder in a manner that is inherently byte aligned, and thus have no need for the bit-oriented byte alignment detection procedure described in this </w:t>
      </w:r>
      <w:r w:rsidR="004F6034" w:rsidRPr="00025F40">
        <w:rPr>
          <w:noProof/>
        </w:rPr>
        <w:t>clause</w:t>
      </w:r>
      <w:r w:rsidRPr="00025F40">
        <w:rPr>
          <w:noProof/>
        </w:rPr>
        <w:t>.</w:t>
      </w:r>
    </w:p>
    <w:p w14:paraId="7B9B49B6" w14:textId="77777777" w:rsidR="00901DDC" w:rsidRPr="00025F40" w:rsidRDefault="00901DDC" w:rsidP="00901DDC">
      <w:pPr>
        <w:rPr>
          <w:noProof/>
        </w:rPr>
      </w:pPr>
      <w:r w:rsidRPr="00025F40">
        <w:rPr>
          <w:noProof/>
        </w:rPr>
        <w:t>A decoder is said to have byte alignment with a bitstream when the decoder has determined whether or not the positions of data in the bitstream are byte-aligned. When a decoder does not have byte alignment with the bitstream, the decoder may examine the incoming bitstream for the binary pattern '00000000 00000000 00000000 00000001' (31 consecutive bits equal to 0 followed by a bit equal to 1). The bit immediately following this pattern is the first bit of an aligned byte following a start code prefix. Upon detecting this pattern, the decoder will be byte-aligned with the bitstream and positioned at the start of a NAL unit in the bitstream.</w:t>
      </w:r>
    </w:p>
    <w:p w14:paraId="0F67D883" w14:textId="77777777" w:rsidR="00901DDC" w:rsidRPr="00025F40" w:rsidRDefault="00901DDC" w:rsidP="00901DDC">
      <w:pPr>
        <w:rPr>
          <w:noProof/>
        </w:rPr>
      </w:pPr>
      <w:r w:rsidRPr="00025F40">
        <w:rPr>
          <w:noProof/>
        </w:rPr>
        <w:t>Once byte aligned with the bitstream, the decoder can examine the incoming bitstream data for subsequent three-byte sequences 0x000001 and 0x000003.</w:t>
      </w:r>
    </w:p>
    <w:p w14:paraId="1DE9C3C7" w14:textId="77777777" w:rsidR="00901DDC" w:rsidRPr="00025F40" w:rsidRDefault="00901DDC" w:rsidP="00901DDC">
      <w:pPr>
        <w:rPr>
          <w:noProof/>
        </w:rPr>
      </w:pPr>
      <w:r w:rsidRPr="00025F40">
        <w:rPr>
          <w:noProof/>
        </w:rPr>
        <w:t>When the three-byte sequence 0x000001 is detected, this is a start code prefix.</w:t>
      </w:r>
    </w:p>
    <w:p w14:paraId="2C0866E3" w14:textId="3BAB2C04" w:rsidR="00901DDC" w:rsidRPr="00025F40" w:rsidRDefault="00901DDC" w:rsidP="00901DDC">
      <w:pPr>
        <w:rPr>
          <w:noProof/>
        </w:rPr>
      </w:pPr>
      <w:r w:rsidRPr="00025F40">
        <w:rPr>
          <w:noProof/>
        </w:rPr>
        <w:t xml:space="preserve">When the three-byte sequence 0x000003 is detected, the third byte (0x03) is an emulation_prevention_three_byte to be discarded as specified in </w:t>
      </w:r>
      <w:r w:rsidR="004F6034" w:rsidRPr="00025F40">
        <w:rPr>
          <w:noProof/>
        </w:rPr>
        <w:t>clause </w:t>
      </w:r>
      <w:r w:rsidRPr="00025F40">
        <w:fldChar w:fldCharType="begin"/>
      </w:r>
      <w:r w:rsidRPr="00025F40">
        <w:instrText xml:space="preserve"> REF _Ref29357065 \r \h  \* MERGEFORMAT </w:instrText>
      </w:r>
      <w:r w:rsidRPr="00025F40">
        <w:fldChar w:fldCharType="separate"/>
      </w:r>
      <w:r w:rsidR="00A653D6">
        <w:rPr>
          <w:noProof/>
        </w:rPr>
        <w:t>7.4.2</w:t>
      </w:r>
      <w:r w:rsidRPr="00025F40">
        <w:fldChar w:fldCharType="end"/>
      </w:r>
      <w:r w:rsidRPr="00025F40">
        <w:rPr>
          <w:noProof/>
        </w:rPr>
        <w:t>.</w:t>
      </w:r>
    </w:p>
    <w:p w14:paraId="0F5B713D" w14:textId="7C167498" w:rsidR="005457F4" w:rsidRPr="00025F40" w:rsidRDefault="00901DDC" w:rsidP="009D56C1">
      <w:pPr>
        <w:rPr>
          <w:noProof/>
        </w:rPr>
      </w:pPr>
      <w:r w:rsidRPr="00025F40">
        <w:rPr>
          <w:noProof/>
        </w:rPr>
        <w:t>When an error in the bitstream syntax is detected (e.g., a non-zero value of the forbidden_zero_bit or one of the three</w:t>
      </w:r>
      <w:r w:rsidRPr="00025F40">
        <w:rPr>
          <w:noProof/>
        </w:rPr>
        <w:noBreakHyphen/>
        <w:t xml:space="preserve">byte or four-byte sequences that are prohibited in </w:t>
      </w:r>
      <w:r w:rsidR="004F6034" w:rsidRPr="00025F40">
        <w:rPr>
          <w:noProof/>
        </w:rPr>
        <w:t>clause </w:t>
      </w:r>
      <w:r w:rsidRPr="00025F40">
        <w:fldChar w:fldCharType="begin"/>
      </w:r>
      <w:r w:rsidRPr="00025F40">
        <w:instrText xml:space="preserve"> REF _Ref29357065 \r \h  \* MERGEFORMAT </w:instrText>
      </w:r>
      <w:r w:rsidRPr="00025F40">
        <w:fldChar w:fldCharType="separate"/>
      </w:r>
      <w:r w:rsidR="00A653D6">
        <w:rPr>
          <w:noProof/>
        </w:rPr>
        <w:t>7.4.2</w:t>
      </w:r>
      <w:r w:rsidRPr="00025F40">
        <w:fldChar w:fldCharType="end"/>
      </w:r>
      <w:r w:rsidRPr="00025F40">
        <w:rPr>
          <w:noProof/>
        </w:rPr>
        <w:t xml:space="preserve">), the decoder may consider the detected condition as an indication that byte alignment may have been lost and may discard all bitstream data until the detection of byte alignment at a later position in the bitstream </w:t>
      </w:r>
      <w:r w:rsidR="00BA5288" w:rsidRPr="00025F40">
        <w:rPr>
          <w:noProof/>
        </w:rPr>
        <w:t>in the manner described</w:t>
      </w:r>
      <w:r w:rsidRPr="00025F40">
        <w:rPr>
          <w:noProof/>
        </w:rPr>
        <w:t xml:space="preserve"> in this </w:t>
      </w:r>
      <w:r w:rsidR="004F6034" w:rsidRPr="00025F40">
        <w:rPr>
          <w:noProof/>
        </w:rPr>
        <w:t>clause</w:t>
      </w:r>
      <w:r w:rsidRPr="00025F40">
        <w:rPr>
          <w:noProof/>
        </w:rPr>
        <w:t>.</w:t>
      </w:r>
      <w:r w:rsidR="005457F4" w:rsidRPr="00025F40">
        <w:rPr>
          <w:noProof/>
        </w:rPr>
        <w:br w:type="page"/>
      </w:r>
    </w:p>
    <w:p w14:paraId="51F6A5BE" w14:textId="25BE4722" w:rsidR="002E63B7" w:rsidRPr="00025F40" w:rsidRDefault="002E63B7" w:rsidP="007767AF">
      <w:pPr>
        <w:keepNext/>
        <w:keepLines/>
        <w:pageBreakBefore/>
        <w:tabs>
          <w:tab w:val="clear" w:pos="794"/>
          <w:tab w:val="clear" w:pos="1191"/>
          <w:tab w:val="clear" w:pos="1588"/>
          <w:tab w:val="clear" w:pos="1985"/>
          <w:tab w:val="center" w:pos="4819"/>
        </w:tabs>
        <w:spacing w:before="720"/>
        <w:jc w:val="center"/>
        <w:outlineLvl w:val="0"/>
        <w:rPr>
          <w:b/>
          <w:noProof/>
          <w:sz w:val="24"/>
        </w:rPr>
      </w:pPr>
      <w:bookmarkStart w:id="1133" w:name="_Toc415476389"/>
      <w:bookmarkStart w:id="1134" w:name="_Toc423599664"/>
      <w:bookmarkStart w:id="1135" w:name="_Toc423602168"/>
      <w:bookmarkStart w:id="1136" w:name="_Toc501130509"/>
      <w:bookmarkStart w:id="1137" w:name="_Toc503778213"/>
      <w:r w:rsidRPr="00025F40">
        <w:rPr>
          <w:b/>
          <w:noProof/>
          <w:sz w:val="24"/>
        </w:rPr>
        <w:lastRenderedPageBreak/>
        <w:t>Bibliography</w:t>
      </w:r>
      <w:bookmarkEnd w:id="1133"/>
      <w:bookmarkEnd w:id="1134"/>
      <w:bookmarkEnd w:id="1135"/>
      <w:bookmarkEnd w:id="1136"/>
      <w:bookmarkEnd w:id="1137"/>
    </w:p>
    <w:p w14:paraId="0C8CFBCC" w14:textId="77777777" w:rsidR="009D0D15" w:rsidRPr="00025F40" w:rsidRDefault="009D0D15" w:rsidP="002E63B7">
      <w:pPr>
        <w:spacing w:before="0"/>
      </w:pPr>
    </w:p>
    <w:p w14:paraId="0773746A" w14:textId="77777777" w:rsidR="00710BA1" w:rsidRPr="00025F40" w:rsidRDefault="00710BA1" w:rsidP="00710BA1"/>
    <w:p w14:paraId="56727968" w14:textId="77777777" w:rsidR="00710BA1" w:rsidRPr="00025F40" w:rsidRDefault="00710BA1" w:rsidP="00710BA1"/>
    <w:sectPr w:rsidR="00710BA1" w:rsidRPr="00025F40" w:rsidSect="007767AF">
      <w:headerReference w:type="even" r:id="rId18"/>
      <w:headerReference w:type="default" r:id="rId19"/>
      <w:footerReference w:type="even" r:id="rId20"/>
      <w:footerReference w:type="default" r:id="rId21"/>
      <w:type w:val="evenPage"/>
      <w:pgSz w:w="11907" w:h="16840" w:code="9"/>
      <w:pgMar w:top="1089" w:right="1089" w:bottom="1089" w:left="1089" w:header="482" w:footer="482" w:gutter="0"/>
      <w:paperSrc w:first="15" w:other="15"/>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7C5E6" w14:textId="77777777" w:rsidR="00B42EF5" w:rsidRDefault="00B42EF5" w:rsidP="00D909B6">
      <w:pPr>
        <w:spacing w:before="0"/>
      </w:pPr>
      <w:r>
        <w:separator/>
      </w:r>
    </w:p>
  </w:endnote>
  <w:endnote w:type="continuationSeparator" w:id="0">
    <w:p w14:paraId="62C54C8D" w14:textId="77777777" w:rsidR="00B42EF5" w:rsidRDefault="00B42EF5" w:rsidP="00D909B6">
      <w:pPr>
        <w:spacing w:before="0"/>
      </w:pPr>
      <w:r>
        <w:continuationSeparator/>
      </w:r>
    </w:p>
  </w:endnote>
  <w:endnote w:type="continuationNotice" w:id="1">
    <w:p w14:paraId="6E76F269" w14:textId="77777777" w:rsidR="00B42EF5" w:rsidRDefault="00B42EF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ZapfDingbats">
    <w:panose1 w:val="00000000000000000000"/>
    <w:charset w:val="02"/>
    <w:family w:val="decorative"/>
    <w:notTrueType/>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39T36Lfz">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auto"/>
    <w:pitch w:val="variable"/>
    <w:sig w:usb0="00000003" w:usb1="00000000" w:usb2="00000000" w:usb3="00000000" w:csb0="00000003"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enlo">
    <w:charset w:val="00"/>
    <w:family w:val="modern"/>
    <w:pitch w:val="fixed"/>
    <w:sig w:usb0="E60022FF" w:usb1="D200F9FB" w:usb2="02000028" w:usb3="00000000" w:csb0="000001DF" w:csb1="00000000"/>
  </w:font>
  <w:font w:name="Candara">
    <w:panose1 w:val="020E0502030303020204"/>
    <w:charset w:val="00"/>
    <w:family w:val="swiss"/>
    <w:pitch w:val="variable"/>
    <w:sig w:usb0="A00002EF" w:usb1="4000A44B" w:usb2="00000000" w:usb3="00000000" w:csb0="0000019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2E21A" w14:textId="637CBDE5" w:rsidR="006B1073" w:rsidRPr="00C17EBE" w:rsidRDefault="006B1073" w:rsidP="007D2CED">
    <w:pPr>
      <w:pStyle w:val="FooterQP"/>
    </w:pPr>
    <w:r>
      <w:rPr>
        <w:b w:val="0"/>
      </w:rPr>
      <w:fldChar w:fldCharType="begin"/>
    </w:r>
    <w:r>
      <w:rPr>
        <w:b w:val="0"/>
      </w:rPr>
      <w:instrText xml:space="preserve"> PAGE  \* MERGEFORMAT </w:instrText>
    </w:r>
    <w:r>
      <w:rPr>
        <w:b w:val="0"/>
      </w:rPr>
      <w:fldChar w:fldCharType="separate"/>
    </w:r>
    <w:r w:rsidR="00A653D6">
      <w:rPr>
        <w:b w:val="0"/>
        <w:noProof/>
      </w:rPr>
      <w:t>ii</w:t>
    </w:r>
    <w:r>
      <w:rPr>
        <w:b w:val="0"/>
      </w:rPr>
      <w:fldChar w:fldCharType="end"/>
    </w:r>
    <w:r>
      <w:tab/>
    </w:r>
    <w:r w:rsidRPr="00422DDF">
      <w:rPr>
        <w:lang w:val="en-US"/>
      </w:rPr>
      <w:t>Proposed Draft Specification Text HHI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679A1" w14:textId="7F690B12" w:rsidR="006B1073" w:rsidRPr="00422DDF" w:rsidRDefault="006B1073" w:rsidP="00C2057B">
    <w:pPr>
      <w:pStyle w:val="FooterQP"/>
      <w:rPr>
        <w:lang w:val="en-US"/>
      </w:rPr>
    </w:pPr>
    <w:r>
      <w:tab/>
    </w:r>
    <w:r>
      <w:tab/>
    </w:r>
    <w:r w:rsidRPr="00422DDF">
      <w:rPr>
        <w:lang w:val="en-US"/>
      </w:rPr>
      <w:t>Proposed Draft Specification Text HHI</w:t>
    </w:r>
    <w:r w:rsidRPr="00422DDF">
      <w:rPr>
        <w:lang w:val="en-US"/>
      </w:rPr>
      <w:tab/>
    </w:r>
    <w:r>
      <w:rPr>
        <w:b w:val="0"/>
      </w:rPr>
      <w:fldChar w:fldCharType="begin"/>
    </w:r>
    <w:r w:rsidRPr="00422DDF">
      <w:rPr>
        <w:b w:val="0"/>
        <w:lang w:val="en-US"/>
      </w:rPr>
      <w:instrText xml:space="preserve"> PAGE  \* MERGEFORMAT </w:instrText>
    </w:r>
    <w:r>
      <w:rPr>
        <w:b w:val="0"/>
      </w:rPr>
      <w:fldChar w:fldCharType="separate"/>
    </w:r>
    <w:r w:rsidR="00A653D6">
      <w:rPr>
        <w:b w:val="0"/>
        <w:noProof/>
        <w:lang w:val="en-US"/>
      </w:rPr>
      <w:t>iii</w:t>
    </w:r>
    <w:r>
      <w:rPr>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A2A5B" w14:textId="7806E659" w:rsidR="006B1073" w:rsidRPr="00941BF6" w:rsidRDefault="006B1073" w:rsidP="000A4F80">
    <w:pPr>
      <w:pStyle w:val="FooterQP"/>
      <w:jc w:val="right"/>
      <w:rPr>
        <w:rFonts w:ascii="Arial" w:hAnsi="Arial" w:cs="Arial"/>
        <w:b w:val="0"/>
      </w:rPr>
    </w:pPr>
    <w:bookmarkStart w:id="1138" w:name="_Hlk148619620"/>
    <w:bookmarkStart w:id="1139" w:name="_Hlk148619621"/>
    <w:r>
      <w:rPr>
        <w:rFonts w:ascii="Arial" w:hAnsi="Arial" w:cs="Arial"/>
        <w:b w:val="0"/>
      </w:rPr>
      <w:t>Proposed Draft Specification Text HHI</w:t>
    </w:r>
    <w:bookmarkEnd w:id="1138"/>
    <w:bookmarkEnd w:id="1139"/>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707F4" w14:textId="2F6BB5E2" w:rsidR="006B1073" w:rsidRPr="00941BF6" w:rsidRDefault="006B1073" w:rsidP="00C85DFF">
    <w:pPr>
      <w:pStyle w:val="FooterQP"/>
      <w:jc w:val="right"/>
      <w:rPr>
        <w:rFonts w:ascii="Arial" w:hAnsi="Arial" w:cs="Arial"/>
        <w:b w:val="0"/>
      </w:rPr>
    </w:pPr>
    <w:r>
      <w:rPr>
        <w:rFonts w:ascii="Arial" w:hAnsi="Arial" w:cs="Arial"/>
        <w:b w:val="0"/>
      </w:rPr>
      <w:t>Proposed Draft Specification Text HHI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B635B" w14:textId="77777777" w:rsidR="00B42EF5" w:rsidRDefault="00B42EF5">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p>
  </w:footnote>
  <w:footnote w:type="continuationSeparator" w:id="0">
    <w:p w14:paraId="2BEB305B" w14:textId="77777777" w:rsidR="00B42EF5" w:rsidRDefault="00B42EF5" w:rsidP="00D909B6">
      <w:pPr>
        <w:spacing w:before="0"/>
      </w:pPr>
      <w:r>
        <w:continuationSeparator/>
      </w:r>
    </w:p>
  </w:footnote>
  <w:footnote w:type="continuationNotice" w:id="1">
    <w:p w14:paraId="50DBDEE4" w14:textId="77777777" w:rsidR="00B42EF5" w:rsidRDefault="00B42EF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5820" w14:textId="77777777" w:rsidR="006B1073" w:rsidRDefault="006B1073" w:rsidP="005236B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35BBD" w14:textId="77777777" w:rsidR="006B1073" w:rsidRPr="00710BA1" w:rsidRDefault="006B1073" w:rsidP="00710BA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E14FFAE"/>
    <w:lvl w:ilvl="0">
      <w:start w:val="1"/>
      <w:numFmt w:val="decimal"/>
      <w:pStyle w:val="Listennummer5"/>
      <w:lvlText w:val="%1."/>
      <w:lvlJc w:val="left"/>
      <w:pPr>
        <w:tabs>
          <w:tab w:val="num" w:pos="1440"/>
        </w:tabs>
        <w:ind w:left="1440" w:hanging="360"/>
      </w:pPr>
      <w:rPr>
        <w:rFonts w:cs="Times New Roman"/>
      </w:rPr>
    </w:lvl>
  </w:abstractNum>
  <w:abstractNum w:abstractNumId="1" w15:restartNumberingAfterBreak="0">
    <w:nsid w:val="FFFFFF88"/>
    <w:multiLevelType w:val="singleLevel"/>
    <w:tmpl w:val="E50809C4"/>
    <w:lvl w:ilvl="0">
      <w:start w:val="1"/>
      <w:numFmt w:val="decimal"/>
      <w:pStyle w:val="Aufzhlungszeichen"/>
      <w:lvlText w:val="%1."/>
      <w:lvlJc w:val="left"/>
      <w:pPr>
        <w:tabs>
          <w:tab w:val="num" w:pos="360"/>
        </w:tabs>
        <w:ind w:left="360" w:hanging="360"/>
      </w:pPr>
      <w:rPr>
        <w:rFonts w:cs="Times New Roman"/>
      </w:rPr>
    </w:lvl>
  </w:abstractNum>
  <w:abstractNum w:abstractNumId="2" w15:restartNumberingAfterBreak="0">
    <w:nsid w:val="00000006"/>
    <w:multiLevelType w:val="singleLevel"/>
    <w:tmpl w:val="00000006"/>
    <w:name w:val="WW8Num21"/>
    <w:lvl w:ilvl="0">
      <w:start w:val="5"/>
      <w:numFmt w:val="bullet"/>
      <w:lvlText w:val="–"/>
      <w:lvlJc w:val="left"/>
      <w:pPr>
        <w:tabs>
          <w:tab w:val="num" w:pos="0"/>
        </w:tabs>
        <w:ind w:left="360" w:hanging="360"/>
      </w:pPr>
      <w:rPr>
        <w:rFonts w:ascii="Times New Roman" w:hAnsi="Times New Roman"/>
      </w:rPr>
    </w:lvl>
  </w:abstractNum>
  <w:abstractNum w:abstractNumId="3" w15:restartNumberingAfterBreak="0">
    <w:nsid w:val="01704583"/>
    <w:multiLevelType w:val="hybridMultilevel"/>
    <w:tmpl w:val="066CA94E"/>
    <w:lvl w:ilvl="0" w:tplc="FFFFFFFF">
      <w:start w:val="5"/>
      <w:numFmt w:val="bullet"/>
      <w:lvlText w:val="–"/>
      <w:lvlJc w:val="left"/>
      <w:pPr>
        <w:ind w:left="771" w:hanging="360"/>
      </w:pPr>
      <w:rPr>
        <w:rFonts w:ascii="Times New Roman" w:eastAsia="Times New Roman" w:hAnsi="Times New Roman" w:hint="default"/>
      </w:rPr>
    </w:lvl>
    <w:lvl w:ilvl="1" w:tplc="FFFFFFFF">
      <w:start w:val="5"/>
      <w:numFmt w:val="bullet"/>
      <w:lvlText w:val="–"/>
      <w:lvlJc w:val="left"/>
      <w:pPr>
        <w:ind w:left="1491" w:hanging="360"/>
      </w:pPr>
      <w:rPr>
        <w:rFonts w:ascii="Times New Roman" w:eastAsia="Times New Roman" w:hAnsi="Times New Roman" w:hint="default"/>
      </w:rPr>
    </w:lvl>
    <w:lvl w:ilvl="2" w:tplc="04070005" w:tentative="1">
      <w:start w:val="1"/>
      <w:numFmt w:val="bullet"/>
      <w:lvlText w:val=""/>
      <w:lvlJc w:val="left"/>
      <w:pPr>
        <w:ind w:left="2211" w:hanging="360"/>
      </w:pPr>
      <w:rPr>
        <w:rFonts w:ascii="Wingdings" w:hAnsi="Wingdings" w:hint="default"/>
      </w:rPr>
    </w:lvl>
    <w:lvl w:ilvl="3" w:tplc="04070001" w:tentative="1">
      <w:start w:val="1"/>
      <w:numFmt w:val="bullet"/>
      <w:lvlText w:val=""/>
      <w:lvlJc w:val="left"/>
      <w:pPr>
        <w:ind w:left="2931" w:hanging="360"/>
      </w:pPr>
      <w:rPr>
        <w:rFonts w:ascii="Symbol" w:hAnsi="Symbol" w:hint="default"/>
      </w:rPr>
    </w:lvl>
    <w:lvl w:ilvl="4" w:tplc="04070003" w:tentative="1">
      <w:start w:val="1"/>
      <w:numFmt w:val="bullet"/>
      <w:lvlText w:val="o"/>
      <w:lvlJc w:val="left"/>
      <w:pPr>
        <w:ind w:left="3651" w:hanging="360"/>
      </w:pPr>
      <w:rPr>
        <w:rFonts w:ascii="Courier New" w:hAnsi="Courier New" w:cs="Courier New" w:hint="default"/>
      </w:rPr>
    </w:lvl>
    <w:lvl w:ilvl="5" w:tplc="04070005" w:tentative="1">
      <w:start w:val="1"/>
      <w:numFmt w:val="bullet"/>
      <w:lvlText w:val=""/>
      <w:lvlJc w:val="left"/>
      <w:pPr>
        <w:ind w:left="4371" w:hanging="360"/>
      </w:pPr>
      <w:rPr>
        <w:rFonts w:ascii="Wingdings" w:hAnsi="Wingdings" w:hint="default"/>
      </w:rPr>
    </w:lvl>
    <w:lvl w:ilvl="6" w:tplc="04070001" w:tentative="1">
      <w:start w:val="1"/>
      <w:numFmt w:val="bullet"/>
      <w:lvlText w:val=""/>
      <w:lvlJc w:val="left"/>
      <w:pPr>
        <w:ind w:left="5091" w:hanging="360"/>
      </w:pPr>
      <w:rPr>
        <w:rFonts w:ascii="Symbol" w:hAnsi="Symbol" w:hint="default"/>
      </w:rPr>
    </w:lvl>
    <w:lvl w:ilvl="7" w:tplc="04070003" w:tentative="1">
      <w:start w:val="1"/>
      <w:numFmt w:val="bullet"/>
      <w:lvlText w:val="o"/>
      <w:lvlJc w:val="left"/>
      <w:pPr>
        <w:ind w:left="5811" w:hanging="360"/>
      </w:pPr>
      <w:rPr>
        <w:rFonts w:ascii="Courier New" w:hAnsi="Courier New" w:cs="Courier New" w:hint="default"/>
      </w:rPr>
    </w:lvl>
    <w:lvl w:ilvl="8" w:tplc="04070005" w:tentative="1">
      <w:start w:val="1"/>
      <w:numFmt w:val="bullet"/>
      <w:lvlText w:val=""/>
      <w:lvlJc w:val="left"/>
      <w:pPr>
        <w:ind w:left="6531" w:hanging="360"/>
      </w:pPr>
      <w:rPr>
        <w:rFonts w:ascii="Wingdings" w:hAnsi="Wingdings" w:hint="default"/>
      </w:rPr>
    </w:lvl>
  </w:abstractNum>
  <w:abstractNum w:abstractNumId="4" w15:restartNumberingAfterBreak="0">
    <w:nsid w:val="028B3699"/>
    <w:multiLevelType w:val="hybridMultilevel"/>
    <w:tmpl w:val="276E014A"/>
    <w:lvl w:ilvl="0" w:tplc="FFFFFFFF">
      <w:start w:val="1"/>
      <w:numFmt w:val="decimal"/>
      <w:lvlText w:val="%1."/>
      <w:lvlJc w:val="left"/>
      <w:pPr>
        <w:tabs>
          <w:tab w:val="num" w:pos="-320"/>
        </w:tabs>
        <w:ind w:left="-320" w:hanging="360"/>
      </w:pPr>
      <w:rPr>
        <w:rFonts w:cs="Times New Roman"/>
      </w:rPr>
    </w:lvl>
    <w:lvl w:ilvl="1" w:tplc="FFFFFFFF">
      <w:start w:val="1"/>
      <w:numFmt w:val="decimal"/>
      <w:lvlText w:val="%2."/>
      <w:lvlJc w:val="left"/>
      <w:pPr>
        <w:tabs>
          <w:tab w:val="num" w:pos="360"/>
        </w:tabs>
        <w:ind w:left="360" w:hanging="360"/>
      </w:pPr>
      <w:rPr>
        <w:rFonts w:cs="Times New Roman"/>
      </w:rPr>
    </w:lvl>
    <w:lvl w:ilvl="2" w:tplc="08090005">
      <w:start w:val="1"/>
      <w:numFmt w:val="decimal"/>
      <w:lvlText w:val="%3."/>
      <w:lvlJc w:val="left"/>
      <w:pPr>
        <w:tabs>
          <w:tab w:val="num" w:pos="1080"/>
        </w:tabs>
        <w:ind w:left="1080" w:hanging="360"/>
      </w:pPr>
      <w:rPr>
        <w:rFonts w:cs="Times New Roman"/>
      </w:rPr>
    </w:lvl>
    <w:lvl w:ilvl="3" w:tplc="08090001">
      <w:start w:val="1"/>
      <w:numFmt w:val="decimal"/>
      <w:lvlText w:val="%4."/>
      <w:lvlJc w:val="left"/>
      <w:pPr>
        <w:tabs>
          <w:tab w:val="num" w:pos="1800"/>
        </w:tabs>
        <w:ind w:left="1800" w:hanging="360"/>
      </w:pPr>
      <w:rPr>
        <w:rFonts w:cs="Times New Roman"/>
      </w:rPr>
    </w:lvl>
    <w:lvl w:ilvl="4" w:tplc="08090003">
      <w:start w:val="1"/>
      <w:numFmt w:val="decimal"/>
      <w:lvlText w:val="%5."/>
      <w:lvlJc w:val="left"/>
      <w:pPr>
        <w:tabs>
          <w:tab w:val="num" w:pos="2520"/>
        </w:tabs>
        <w:ind w:left="2520" w:hanging="360"/>
      </w:pPr>
      <w:rPr>
        <w:rFonts w:cs="Times New Roman"/>
      </w:rPr>
    </w:lvl>
    <w:lvl w:ilvl="5" w:tplc="08090005">
      <w:start w:val="1"/>
      <w:numFmt w:val="decimal"/>
      <w:lvlText w:val="%6."/>
      <w:lvlJc w:val="left"/>
      <w:pPr>
        <w:tabs>
          <w:tab w:val="num" w:pos="3240"/>
        </w:tabs>
        <w:ind w:left="3240" w:hanging="360"/>
      </w:pPr>
      <w:rPr>
        <w:rFonts w:cs="Times New Roman"/>
      </w:rPr>
    </w:lvl>
    <w:lvl w:ilvl="6" w:tplc="08090001">
      <w:start w:val="1"/>
      <w:numFmt w:val="decimal"/>
      <w:lvlText w:val="%7."/>
      <w:lvlJc w:val="left"/>
      <w:pPr>
        <w:tabs>
          <w:tab w:val="num" w:pos="3960"/>
        </w:tabs>
        <w:ind w:left="3960" w:hanging="360"/>
      </w:pPr>
      <w:rPr>
        <w:rFonts w:cs="Times New Roman"/>
      </w:rPr>
    </w:lvl>
    <w:lvl w:ilvl="7" w:tplc="08090003">
      <w:start w:val="1"/>
      <w:numFmt w:val="decimal"/>
      <w:lvlText w:val="%8."/>
      <w:lvlJc w:val="left"/>
      <w:pPr>
        <w:tabs>
          <w:tab w:val="num" w:pos="4680"/>
        </w:tabs>
        <w:ind w:left="4680" w:hanging="360"/>
      </w:pPr>
      <w:rPr>
        <w:rFonts w:cs="Times New Roman"/>
      </w:rPr>
    </w:lvl>
    <w:lvl w:ilvl="8" w:tplc="08090005">
      <w:start w:val="1"/>
      <w:numFmt w:val="decimal"/>
      <w:lvlText w:val="%9."/>
      <w:lvlJc w:val="left"/>
      <w:pPr>
        <w:tabs>
          <w:tab w:val="num" w:pos="5400"/>
        </w:tabs>
        <w:ind w:left="5400" w:hanging="360"/>
      </w:pPr>
      <w:rPr>
        <w:rFonts w:cs="Times New Roman"/>
      </w:rPr>
    </w:lvl>
  </w:abstractNum>
  <w:abstractNum w:abstractNumId="5" w15:restartNumberingAfterBreak="0">
    <w:nsid w:val="044322D4"/>
    <w:multiLevelType w:val="hybridMultilevel"/>
    <w:tmpl w:val="D12AEC30"/>
    <w:lvl w:ilvl="0" w:tplc="FFFFFFFF">
      <w:start w:val="5"/>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5F252BD"/>
    <w:multiLevelType w:val="singleLevel"/>
    <w:tmpl w:val="77FA1664"/>
    <w:lvl w:ilvl="0">
      <w:start w:val="1"/>
      <w:numFmt w:val="decimal"/>
      <w:pStyle w:val="Bibliography1"/>
      <w:lvlText w:val="[%1]"/>
      <w:lvlJc w:val="left"/>
      <w:pPr>
        <w:tabs>
          <w:tab w:val="num" w:pos="360"/>
        </w:tabs>
        <w:ind w:left="360" w:hanging="360"/>
      </w:pPr>
      <w:rPr>
        <w:rFonts w:cs="Times New Roman"/>
      </w:rPr>
    </w:lvl>
  </w:abstractNum>
  <w:abstractNum w:abstractNumId="7" w15:restartNumberingAfterBreak="0">
    <w:nsid w:val="06DC5EAA"/>
    <w:multiLevelType w:val="multilevel"/>
    <w:tmpl w:val="620CCA88"/>
    <w:styleLink w:val="SVCNumbers"/>
    <w:lvl w:ilvl="0">
      <w:start w:val="1"/>
      <w:numFmt w:val="decimal"/>
      <w:pStyle w:val="SVCNumberinglevel1"/>
      <w:lvlText w:val="%1."/>
      <w:lvlJc w:val="left"/>
      <w:pPr>
        <w:tabs>
          <w:tab w:val="num" w:pos="0"/>
        </w:tabs>
        <w:ind w:left="403" w:hanging="403"/>
      </w:pPr>
      <w:rPr>
        <w:rFonts w:cs="Times New Roman" w:hint="default"/>
      </w:rPr>
    </w:lvl>
    <w:lvl w:ilvl="1">
      <w:start w:val="1"/>
      <w:numFmt w:val="decimal"/>
      <w:lvlText w:val="%2)"/>
      <w:lvlJc w:val="left"/>
      <w:pPr>
        <w:tabs>
          <w:tab w:val="num" w:pos="763"/>
        </w:tabs>
        <w:ind w:left="763" w:hanging="360"/>
      </w:pPr>
      <w:rPr>
        <w:rFonts w:cs="Times New Roman" w:hint="default"/>
      </w:rPr>
    </w:lvl>
    <w:lvl w:ilvl="2">
      <w:start w:val="1"/>
      <w:numFmt w:val="lowerLetter"/>
      <w:pStyle w:val="SVCNumberinglevel3"/>
      <w:lvlText w:val="%3."/>
      <w:lvlJc w:val="left"/>
      <w:pPr>
        <w:tabs>
          <w:tab w:val="num" w:pos="0"/>
        </w:tabs>
        <w:ind w:left="1195" w:hanging="403"/>
      </w:pPr>
      <w:rPr>
        <w:rFonts w:cs="Times New Roman" w:hint="default"/>
      </w:rPr>
    </w:lvl>
    <w:lvl w:ilvl="3">
      <w:start w:val="1"/>
      <w:numFmt w:val="lowerRoman"/>
      <w:pStyle w:val="SVCNumberinglevel4"/>
      <w:lvlText w:val="%4."/>
      <w:lvlJc w:val="left"/>
      <w:pPr>
        <w:tabs>
          <w:tab w:val="num" w:pos="0"/>
        </w:tabs>
        <w:ind w:left="1584" w:hanging="389"/>
      </w:pPr>
      <w:rPr>
        <w:rFonts w:cs="Times New Roman" w:hint="default"/>
      </w:rPr>
    </w:lvl>
    <w:lvl w:ilvl="4">
      <w:start w:val="1"/>
      <w:numFmt w:val="lowerRoman"/>
      <w:lvlText w:val="(%5)"/>
      <w:lvlJc w:val="left"/>
      <w:pPr>
        <w:tabs>
          <w:tab w:val="num" w:pos="0"/>
        </w:tabs>
        <w:ind w:left="1987" w:hanging="403"/>
      </w:pPr>
      <w:rPr>
        <w:rFonts w:cs="Times New Roman" w:hint="default"/>
      </w:rPr>
    </w:lvl>
    <w:lvl w:ilvl="5">
      <w:start w:val="1"/>
      <w:numFmt w:val="lowerRoman"/>
      <w:lvlText w:val="%6."/>
      <w:lvlJc w:val="right"/>
      <w:pPr>
        <w:tabs>
          <w:tab w:val="num" w:pos="7830"/>
        </w:tabs>
        <w:ind w:left="7830" w:hanging="180"/>
      </w:pPr>
      <w:rPr>
        <w:rFonts w:cs="Times New Roman" w:hint="default"/>
      </w:rPr>
    </w:lvl>
    <w:lvl w:ilvl="6">
      <w:start w:val="1"/>
      <w:numFmt w:val="decimal"/>
      <w:lvlText w:val="%7."/>
      <w:lvlJc w:val="left"/>
      <w:pPr>
        <w:tabs>
          <w:tab w:val="num" w:pos="8550"/>
        </w:tabs>
        <w:ind w:left="8550" w:hanging="360"/>
      </w:pPr>
      <w:rPr>
        <w:rFonts w:cs="Times New Roman" w:hint="default"/>
      </w:rPr>
    </w:lvl>
    <w:lvl w:ilvl="7">
      <w:start w:val="1"/>
      <w:numFmt w:val="lowerLetter"/>
      <w:lvlText w:val="%8."/>
      <w:lvlJc w:val="left"/>
      <w:pPr>
        <w:tabs>
          <w:tab w:val="num" w:pos="9270"/>
        </w:tabs>
        <w:ind w:left="9270" w:hanging="360"/>
      </w:pPr>
      <w:rPr>
        <w:rFonts w:cs="Times New Roman" w:hint="default"/>
      </w:rPr>
    </w:lvl>
    <w:lvl w:ilvl="8">
      <w:start w:val="1"/>
      <w:numFmt w:val="lowerRoman"/>
      <w:lvlText w:val="%9."/>
      <w:lvlJc w:val="right"/>
      <w:pPr>
        <w:tabs>
          <w:tab w:val="num" w:pos="9990"/>
        </w:tabs>
        <w:ind w:left="9990" w:hanging="180"/>
      </w:pPr>
      <w:rPr>
        <w:rFonts w:cs="Times New Roman" w:hint="default"/>
      </w:rPr>
    </w:lvl>
  </w:abstractNum>
  <w:abstractNum w:abstractNumId="8" w15:restartNumberingAfterBreak="0">
    <w:nsid w:val="085C5575"/>
    <w:multiLevelType w:val="hybridMultilevel"/>
    <w:tmpl w:val="8444CD54"/>
    <w:lvl w:ilvl="0" w:tplc="FFFFFFFF">
      <w:start w:val="5"/>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882139C"/>
    <w:multiLevelType w:val="hybridMultilevel"/>
    <w:tmpl w:val="F7B8F2E8"/>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A55008"/>
    <w:multiLevelType w:val="multilevel"/>
    <w:tmpl w:val="791EE6E4"/>
    <w:lvl w:ilvl="0">
      <w:start w:val="1"/>
      <w:numFmt w:val="upperLetter"/>
      <w:pStyle w:val="ANNEX"/>
      <w:suff w:val="nothing"/>
      <w:lvlText w:val="Annex %1"/>
      <w:lvlJc w:val="left"/>
      <w:rPr>
        <w:rFonts w:ascii="Arial" w:hAnsi="Arial" w:cs="Times New Roman" w:hint="default"/>
        <w:b/>
        <w:i w:val="0"/>
        <w:sz w:val="28"/>
      </w:rPr>
    </w:lvl>
    <w:lvl w:ilvl="1">
      <w:start w:val="1"/>
      <w:numFmt w:val="decimal"/>
      <w:pStyle w:val="a2"/>
      <w:lvlText w:val="%1.%2"/>
      <w:lvlJc w:val="left"/>
      <w:pPr>
        <w:tabs>
          <w:tab w:val="num" w:pos="360"/>
        </w:tabs>
      </w:pPr>
      <w:rPr>
        <w:rFonts w:cs="Times New Roman"/>
        <w:b/>
        <w:i w:val="0"/>
      </w:rPr>
    </w:lvl>
    <w:lvl w:ilvl="2">
      <w:start w:val="1"/>
      <w:numFmt w:val="decimal"/>
      <w:pStyle w:val="a3"/>
      <w:lvlText w:val="%1.%2.%3"/>
      <w:lvlJc w:val="left"/>
      <w:pPr>
        <w:tabs>
          <w:tab w:val="num" w:pos="720"/>
        </w:tabs>
      </w:pPr>
      <w:rPr>
        <w:rFonts w:cs="Times New Roman"/>
        <w:b/>
        <w:i w:val="0"/>
      </w:rPr>
    </w:lvl>
    <w:lvl w:ilvl="3">
      <w:start w:val="1"/>
      <w:numFmt w:val="decimal"/>
      <w:pStyle w:val="a4"/>
      <w:lvlText w:val="%1.%2.%3.%4"/>
      <w:lvlJc w:val="left"/>
      <w:pPr>
        <w:tabs>
          <w:tab w:val="num" w:pos="1080"/>
        </w:tabs>
      </w:pPr>
      <w:rPr>
        <w:rFonts w:cs="Times New Roman"/>
        <w:b/>
        <w:i w:val="0"/>
      </w:rPr>
    </w:lvl>
    <w:lvl w:ilvl="4">
      <w:start w:val="1"/>
      <w:numFmt w:val="decimal"/>
      <w:pStyle w:val="a5"/>
      <w:lvlText w:val="%1.%2.%3.%4.%5"/>
      <w:lvlJc w:val="left"/>
      <w:pPr>
        <w:tabs>
          <w:tab w:val="num" w:pos="1080"/>
        </w:tabs>
      </w:pPr>
      <w:rPr>
        <w:rFonts w:cs="Times New Roman"/>
        <w:b/>
        <w:i w:val="0"/>
      </w:rPr>
    </w:lvl>
    <w:lvl w:ilvl="5">
      <w:start w:val="1"/>
      <w:numFmt w:val="decimal"/>
      <w:pStyle w:val="a6"/>
      <w:lvlText w:val="%1.%2.%3.%4.%5.%6"/>
      <w:lvlJc w:val="left"/>
      <w:pPr>
        <w:tabs>
          <w:tab w:val="num" w:pos="1440"/>
        </w:tabs>
      </w:pPr>
      <w:rPr>
        <w:rFonts w:cs="Times New Roman"/>
        <w:b/>
        <w:i w:val="0"/>
      </w:rPr>
    </w:lvl>
    <w:lvl w:ilvl="6">
      <w:start w:val="1"/>
      <w:numFmt w:val="lowerRoman"/>
      <w:lvlText w:val="(%7)"/>
      <w:lvlJc w:val="left"/>
      <w:pPr>
        <w:tabs>
          <w:tab w:val="num" w:pos="504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1" w15:restartNumberingAfterBreak="0">
    <w:nsid w:val="08C3544B"/>
    <w:multiLevelType w:val="hybridMultilevel"/>
    <w:tmpl w:val="500A1BD8"/>
    <w:lvl w:ilvl="0" w:tplc="FFFFFFFF">
      <w:start w:val="5"/>
      <w:numFmt w:val="bullet"/>
      <w:lvlText w:val="–"/>
      <w:lvlJc w:val="left"/>
      <w:pPr>
        <w:ind w:left="644" w:hanging="360"/>
      </w:pPr>
      <w:rPr>
        <w:rFonts w:ascii="Times New Roman" w:eastAsia="Times New Roman" w:hAnsi="Times New Roman" w:hint="default"/>
      </w:rPr>
    </w:lvl>
    <w:lvl w:ilvl="1" w:tplc="FFFFFFFF">
      <w:start w:val="5"/>
      <w:numFmt w:val="bullet"/>
      <w:lvlText w:val="–"/>
      <w:lvlJc w:val="left"/>
      <w:pPr>
        <w:ind w:left="1364" w:hanging="360"/>
      </w:pPr>
      <w:rPr>
        <w:rFonts w:ascii="Times New Roman" w:eastAsia="Times New Roman" w:hAnsi="Times New Roman" w:hint="default"/>
      </w:rPr>
    </w:lvl>
    <w:lvl w:ilvl="2" w:tplc="FFFFFFFF">
      <w:start w:val="5"/>
      <w:numFmt w:val="bullet"/>
      <w:lvlText w:val="–"/>
      <w:lvlJc w:val="left"/>
      <w:pPr>
        <w:ind w:left="2084" w:hanging="360"/>
      </w:pPr>
      <w:rPr>
        <w:rFonts w:ascii="Times New Roman" w:eastAsia="Times New Roman" w:hAnsi="Times New Roman" w:hint="default"/>
      </w:rPr>
    </w:lvl>
    <w:lvl w:ilvl="3" w:tplc="FFFFFFFF">
      <w:start w:val="5"/>
      <w:numFmt w:val="bullet"/>
      <w:lvlText w:val="–"/>
      <w:lvlJc w:val="left"/>
      <w:pPr>
        <w:ind w:left="2804" w:hanging="360"/>
      </w:pPr>
      <w:rPr>
        <w:rFonts w:ascii="Times New Roman" w:eastAsia="Times New Roman" w:hAnsi="Times New Roman"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099F3A0C"/>
    <w:multiLevelType w:val="hybridMultilevel"/>
    <w:tmpl w:val="49549CA8"/>
    <w:lvl w:ilvl="0" w:tplc="1A80FE52">
      <w:start w:val="1"/>
      <w:numFmt w:val="bullet"/>
      <w:pStyle w:val="AVCBulletlevel5"/>
      <w:lvlText w:val=""/>
      <w:lvlJc w:val="left"/>
      <w:pPr>
        <w:tabs>
          <w:tab w:val="num" w:pos="2705"/>
        </w:tabs>
        <w:ind w:left="2705" w:hanging="1121"/>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AE0397"/>
    <w:multiLevelType w:val="hybridMultilevel"/>
    <w:tmpl w:val="B268CF90"/>
    <w:lvl w:ilvl="0" w:tplc="FFFFFFFF">
      <w:start w:val="5"/>
      <w:numFmt w:val="bullet"/>
      <w:lvlText w:val="–"/>
      <w:lvlJc w:val="left"/>
      <w:pPr>
        <w:ind w:left="773" w:hanging="360"/>
      </w:pPr>
      <w:rPr>
        <w:rFonts w:ascii="Times New Roman" w:eastAsia="Times New Roman" w:hAnsi="Times New Roman" w:hint="default"/>
      </w:rPr>
    </w:lvl>
    <w:lvl w:ilvl="1" w:tplc="04070003" w:tentative="1">
      <w:start w:val="1"/>
      <w:numFmt w:val="bullet"/>
      <w:lvlText w:val="o"/>
      <w:lvlJc w:val="left"/>
      <w:pPr>
        <w:ind w:left="1493" w:hanging="360"/>
      </w:pPr>
      <w:rPr>
        <w:rFonts w:ascii="Courier New" w:hAnsi="Courier New" w:cs="Courier New" w:hint="default"/>
      </w:rPr>
    </w:lvl>
    <w:lvl w:ilvl="2" w:tplc="04070005" w:tentative="1">
      <w:start w:val="1"/>
      <w:numFmt w:val="bullet"/>
      <w:lvlText w:val=""/>
      <w:lvlJc w:val="left"/>
      <w:pPr>
        <w:ind w:left="2213" w:hanging="360"/>
      </w:pPr>
      <w:rPr>
        <w:rFonts w:ascii="Wingdings" w:hAnsi="Wingdings" w:hint="default"/>
      </w:rPr>
    </w:lvl>
    <w:lvl w:ilvl="3" w:tplc="04070001" w:tentative="1">
      <w:start w:val="1"/>
      <w:numFmt w:val="bullet"/>
      <w:lvlText w:val=""/>
      <w:lvlJc w:val="left"/>
      <w:pPr>
        <w:ind w:left="2933" w:hanging="360"/>
      </w:pPr>
      <w:rPr>
        <w:rFonts w:ascii="Symbol" w:hAnsi="Symbol" w:hint="default"/>
      </w:rPr>
    </w:lvl>
    <w:lvl w:ilvl="4" w:tplc="04070003" w:tentative="1">
      <w:start w:val="1"/>
      <w:numFmt w:val="bullet"/>
      <w:lvlText w:val="o"/>
      <w:lvlJc w:val="left"/>
      <w:pPr>
        <w:ind w:left="3653" w:hanging="360"/>
      </w:pPr>
      <w:rPr>
        <w:rFonts w:ascii="Courier New" w:hAnsi="Courier New" w:cs="Courier New" w:hint="default"/>
      </w:rPr>
    </w:lvl>
    <w:lvl w:ilvl="5" w:tplc="04070005" w:tentative="1">
      <w:start w:val="1"/>
      <w:numFmt w:val="bullet"/>
      <w:lvlText w:val=""/>
      <w:lvlJc w:val="left"/>
      <w:pPr>
        <w:ind w:left="4373" w:hanging="360"/>
      </w:pPr>
      <w:rPr>
        <w:rFonts w:ascii="Wingdings" w:hAnsi="Wingdings" w:hint="default"/>
      </w:rPr>
    </w:lvl>
    <w:lvl w:ilvl="6" w:tplc="04070001" w:tentative="1">
      <w:start w:val="1"/>
      <w:numFmt w:val="bullet"/>
      <w:lvlText w:val=""/>
      <w:lvlJc w:val="left"/>
      <w:pPr>
        <w:ind w:left="5093" w:hanging="360"/>
      </w:pPr>
      <w:rPr>
        <w:rFonts w:ascii="Symbol" w:hAnsi="Symbol" w:hint="default"/>
      </w:rPr>
    </w:lvl>
    <w:lvl w:ilvl="7" w:tplc="04070003" w:tentative="1">
      <w:start w:val="1"/>
      <w:numFmt w:val="bullet"/>
      <w:lvlText w:val="o"/>
      <w:lvlJc w:val="left"/>
      <w:pPr>
        <w:ind w:left="5813" w:hanging="360"/>
      </w:pPr>
      <w:rPr>
        <w:rFonts w:ascii="Courier New" w:hAnsi="Courier New" w:cs="Courier New" w:hint="default"/>
      </w:rPr>
    </w:lvl>
    <w:lvl w:ilvl="8" w:tplc="04070005" w:tentative="1">
      <w:start w:val="1"/>
      <w:numFmt w:val="bullet"/>
      <w:lvlText w:val=""/>
      <w:lvlJc w:val="left"/>
      <w:pPr>
        <w:ind w:left="6533" w:hanging="360"/>
      </w:pPr>
      <w:rPr>
        <w:rFonts w:ascii="Wingdings" w:hAnsi="Wingdings" w:hint="default"/>
      </w:rPr>
    </w:lvl>
  </w:abstractNum>
  <w:abstractNum w:abstractNumId="14" w15:restartNumberingAfterBreak="0">
    <w:nsid w:val="0B5E3B3D"/>
    <w:multiLevelType w:val="hybridMultilevel"/>
    <w:tmpl w:val="D8DAD2D6"/>
    <w:lvl w:ilvl="0" w:tplc="0409000F">
      <w:start w:val="1"/>
      <w:numFmt w:val="decimal"/>
      <w:lvlText w:val="%1."/>
      <w:lvlJc w:val="left"/>
      <w:pPr>
        <w:tabs>
          <w:tab w:val="num" w:pos="360"/>
        </w:tabs>
        <w:ind w:left="360" w:hanging="360"/>
      </w:pPr>
      <w:rPr>
        <w:rFonts w:cs="Times New Roman"/>
      </w:rPr>
    </w:lvl>
    <w:lvl w:ilvl="1" w:tplc="69A68DC0">
      <w:start w:val="1"/>
      <w:numFmt w:val="bullet"/>
      <w:lvlText w:val="-"/>
      <w:lvlJc w:val="left"/>
      <w:pPr>
        <w:tabs>
          <w:tab w:val="num" w:pos="1080"/>
        </w:tabs>
        <w:ind w:left="1080" w:hanging="360"/>
      </w:pPr>
      <w:rPr>
        <w:rFonts w:ascii="Times New Roman" w:hAnsi="Times New Roman"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16346DAE"/>
    <w:multiLevelType w:val="hybridMultilevel"/>
    <w:tmpl w:val="15EAFE08"/>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7B4363"/>
    <w:multiLevelType w:val="hybridMultilevel"/>
    <w:tmpl w:val="AD82C746"/>
    <w:lvl w:ilvl="0" w:tplc="FFFFFFFF">
      <w:start w:val="5"/>
      <w:numFmt w:val="bullet"/>
      <w:lvlText w:val="–"/>
      <w:lvlJc w:val="left"/>
      <w:pPr>
        <w:ind w:left="720" w:hanging="360"/>
      </w:pPr>
      <w:rPr>
        <w:rFonts w:ascii="Times New Roman" w:eastAsia="Times New Roman" w:hAnsi="Times New Roman" w:hint="default"/>
      </w:rPr>
    </w:lvl>
    <w:lvl w:ilvl="1" w:tplc="FFFFFFFF">
      <w:start w:val="5"/>
      <w:numFmt w:val="bullet"/>
      <w:lvlText w:val="–"/>
      <w:lvlJc w:val="left"/>
      <w:pPr>
        <w:ind w:left="1440" w:hanging="360"/>
      </w:pPr>
      <w:rPr>
        <w:rFonts w:ascii="Times New Roman" w:eastAsia="Times New Roman" w:hAnsi="Times New Roman" w:hint="default"/>
      </w:rPr>
    </w:lvl>
    <w:lvl w:ilvl="2" w:tplc="FFFFFFFF">
      <w:start w:val="5"/>
      <w:numFmt w:val="bullet"/>
      <w:lvlText w:val="–"/>
      <w:lvlJc w:val="left"/>
      <w:pPr>
        <w:ind w:left="2160" w:hanging="360"/>
      </w:pPr>
      <w:rPr>
        <w:rFonts w:ascii="Times New Roman" w:eastAsia="Times New Roman" w:hAnsi="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4D1421"/>
    <w:multiLevelType w:val="hybridMultilevel"/>
    <w:tmpl w:val="B7083566"/>
    <w:lvl w:ilvl="0" w:tplc="06F41E9E">
      <w:start w:val="1"/>
      <w:numFmt w:val="bullet"/>
      <w:pStyle w:val="AVCBulletlevel6"/>
      <w:lvlText w:val=""/>
      <w:lvlJc w:val="left"/>
      <w:pPr>
        <w:tabs>
          <w:tab w:val="num" w:pos="4690"/>
        </w:tabs>
        <w:ind w:left="4690" w:hanging="2703"/>
      </w:pPr>
      <w:rPr>
        <w:rFonts w:ascii="Symbol" w:hAnsi="Symbol" w:hint="default"/>
      </w:rPr>
    </w:lvl>
    <w:lvl w:ilvl="1" w:tplc="04547086">
      <w:start w:val="1"/>
      <w:numFmt w:val="bullet"/>
      <w:lvlText w:val="o"/>
      <w:lvlJc w:val="left"/>
      <w:pPr>
        <w:tabs>
          <w:tab w:val="num" w:pos="1440"/>
        </w:tabs>
        <w:ind w:left="1440" w:hanging="360"/>
      </w:pPr>
      <w:rPr>
        <w:rFonts w:ascii="Courier New" w:hAnsi="Courier New" w:hint="default"/>
      </w:rPr>
    </w:lvl>
    <w:lvl w:ilvl="2" w:tplc="2E6E928E" w:tentative="1">
      <w:start w:val="1"/>
      <w:numFmt w:val="bullet"/>
      <w:lvlText w:val=""/>
      <w:lvlJc w:val="left"/>
      <w:pPr>
        <w:tabs>
          <w:tab w:val="num" w:pos="2160"/>
        </w:tabs>
        <w:ind w:left="2160" w:hanging="360"/>
      </w:pPr>
      <w:rPr>
        <w:rFonts w:ascii="Wingdings" w:hAnsi="Wingdings" w:hint="default"/>
      </w:rPr>
    </w:lvl>
    <w:lvl w:ilvl="3" w:tplc="DBEC84FC" w:tentative="1">
      <w:start w:val="1"/>
      <w:numFmt w:val="bullet"/>
      <w:lvlText w:val=""/>
      <w:lvlJc w:val="left"/>
      <w:pPr>
        <w:tabs>
          <w:tab w:val="num" w:pos="2880"/>
        </w:tabs>
        <w:ind w:left="2880" w:hanging="360"/>
      </w:pPr>
      <w:rPr>
        <w:rFonts w:ascii="Symbol" w:hAnsi="Symbol" w:hint="default"/>
      </w:rPr>
    </w:lvl>
    <w:lvl w:ilvl="4" w:tplc="1B8E91D4" w:tentative="1">
      <w:start w:val="1"/>
      <w:numFmt w:val="bullet"/>
      <w:lvlText w:val="o"/>
      <w:lvlJc w:val="left"/>
      <w:pPr>
        <w:tabs>
          <w:tab w:val="num" w:pos="3600"/>
        </w:tabs>
        <w:ind w:left="3600" w:hanging="360"/>
      </w:pPr>
      <w:rPr>
        <w:rFonts w:ascii="Courier New" w:hAnsi="Courier New" w:hint="default"/>
      </w:rPr>
    </w:lvl>
    <w:lvl w:ilvl="5" w:tplc="D6D4360C" w:tentative="1">
      <w:start w:val="1"/>
      <w:numFmt w:val="bullet"/>
      <w:lvlText w:val=""/>
      <w:lvlJc w:val="left"/>
      <w:pPr>
        <w:tabs>
          <w:tab w:val="num" w:pos="4320"/>
        </w:tabs>
        <w:ind w:left="4320" w:hanging="360"/>
      </w:pPr>
      <w:rPr>
        <w:rFonts w:ascii="Wingdings" w:hAnsi="Wingdings" w:hint="default"/>
      </w:rPr>
    </w:lvl>
    <w:lvl w:ilvl="6" w:tplc="B9800F3E" w:tentative="1">
      <w:start w:val="1"/>
      <w:numFmt w:val="bullet"/>
      <w:lvlText w:val=""/>
      <w:lvlJc w:val="left"/>
      <w:pPr>
        <w:tabs>
          <w:tab w:val="num" w:pos="5040"/>
        </w:tabs>
        <w:ind w:left="5040" w:hanging="360"/>
      </w:pPr>
      <w:rPr>
        <w:rFonts w:ascii="Symbol" w:hAnsi="Symbol" w:hint="default"/>
      </w:rPr>
    </w:lvl>
    <w:lvl w:ilvl="7" w:tplc="FF3C6BA8" w:tentative="1">
      <w:start w:val="1"/>
      <w:numFmt w:val="bullet"/>
      <w:lvlText w:val="o"/>
      <w:lvlJc w:val="left"/>
      <w:pPr>
        <w:tabs>
          <w:tab w:val="num" w:pos="5760"/>
        </w:tabs>
        <w:ind w:left="5760" w:hanging="360"/>
      </w:pPr>
      <w:rPr>
        <w:rFonts w:ascii="Courier New" w:hAnsi="Courier New" w:hint="default"/>
      </w:rPr>
    </w:lvl>
    <w:lvl w:ilvl="8" w:tplc="9D38044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856224"/>
    <w:multiLevelType w:val="multilevel"/>
    <w:tmpl w:val="D4DA5656"/>
    <w:lvl w:ilvl="0">
      <w:start w:val="3"/>
      <w:numFmt w:val="decimal"/>
      <w:lvlText w:val="%1"/>
      <w:lvlJc w:val="left"/>
      <w:pPr>
        <w:tabs>
          <w:tab w:val="num" w:pos="795"/>
        </w:tabs>
        <w:ind w:left="795" w:hanging="795"/>
      </w:pPr>
      <w:rPr>
        <w:rFonts w:cs="Times New Roman" w:hint="default"/>
        <w:b/>
        <w:bCs/>
      </w:rPr>
    </w:lvl>
    <w:lvl w:ilvl="1">
      <w:start w:val="1"/>
      <w:numFmt w:val="decimal"/>
      <w:lvlText w:val="%1.%2"/>
      <w:lvlJc w:val="left"/>
      <w:pPr>
        <w:tabs>
          <w:tab w:val="num" w:pos="795"/>
        </w:tabs>
        <w:ind w:left="795" w:hanging="795"/>
      </w:pPr>
      <w:rPr>
        <w:rFonts w:cs="Times New Roman" w:hint="default"/>
        <w:b/>
        <w:bCs/>
      </w:rPr>
    </w:lvl>
    <w:lvl w:ilvl="2">
      <w:start w:val="1"/>
      <w:numFmt w:val="decimal"/>
      <w:lvlText w:val="%1.%2.%3"/>
      <w:lvlJc w:val="left"/>
      <w:pPr>
        <w:tabs>
          <w:tab w:val="num" w:pos="795"/>
        </w:tabs>
        <w:ind w:left="795" w:hanging="795"/>
      </w:pPr>
      <w:rPr>
        <w:rFonts w:cs="Times New Roman" w:hint="default"/>
        <w:b/>
        <w:bCs/>
      </w:rPr>
    </w:lvl>
    <w:lvl w:ilvl="3">
      <w:start w:val="1"/>
      <w:numFmt w:val="decimal"/>
      <w:lvlText w:val="%1.%2.%3.%4"/>
      <w:lvlJc w:val="left"/>
      <w:pPr>
        <w:tabs>
          <w:tab w:val="num" w:pos="795"/>
        </w:tabs>
        <w:ind w:left="795" w:hanging="795"/>
      </w:pPr>
      <w:rPr>
        <w:rFonts w:cs="Times New Roman" w:hint="default"/>
        <w:b/>
        <w:bCs/>
      </w:rPr>
    </w:lvl>
    <w:lvl w:ilvl="4">
      <w:start w:val="1"/>
      <w:numFmt w:val="decimal"/>
      <w:lvlText w:val="%1.%2.%3.%4.%5"/>
      <w:lvlJc w:val="left"/>
      <w:pPr>
        <w:tabs>
          <w:tab w:val="num" w:pos="795"/>
        </w:tabs>
        <w:ind w:left="795" w:hanging="795"/>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19" w15:restartNumberingAfterBreak="0">
    <w:nsid w:val="1D37797B"/>
    <w:multiLevelType w:val="hybridMultilevel"/>
    <w:tmpl w:val="5AD61F40"/>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557899"/>
    <w:multiLevelType w:val="hybridMultilevel"/>
    <w:tmpl w:val="CB5AC31A"/>
    <w:lvl w:ilvl="0" w:tplc="FFFFFFFF">
      <w:start w:val="5"/>
      <w:numFmt w:val="bullet"/>
      <w:lvlText w:val="–"/>
      <w:lvlJc w:val="left"/>
      <w:pPr>
        <w:ind w:left="720" w:hanging="360"/>
      </w:pPr>
      <w:rPr>
        <w:rFonts w:ascii="Times New Roman" w:eastAsia="Times New Roman" w:hAnsi="Times New Roman" w:hint="default"/>
      </w:rPr>
    </w:lvl>
    <w:lvl w:ilvl="1" w:tplc="FFFFFFFF">
      <w:start w:val="5"/>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5A48CF"/>
    <w:multiLevelType w:val="hybridMultilevel"/>
    <w:tmpl w:val="D15436D0"/>
    <w:lvl w:ilvl="0" w:tplc="FFFFFFFF">
      <w:start w:val="5"/>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2D21AE1"/>
    <w:multiLevelType w:val="hybridMultilevel"/>
    <w:tmpl w:val="96941604"/>
    <w:lvl w:ilvl="0" w:tplc="1DA491AC">
      <w:start w:val="1"/>
      <w:numFmt w:val="lowerLetter"/>
      <w:lvlText w:val="%1)"/>
      <w:lvlJc w:val="left"/>
      <w:pPr>
        <w:tabs>
          <w:tab w:val="num" w:pos="757"/>
        </w:tabs>
        <w:ind w:left="757"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6A83B6C"/>
    <w:multiLevelType w:val="hybridMultilevel"/>
    <w:tmpl w:val="B1D25D42"/>
    <w:lvl w:ilvl="0" w:tplc="04070019">
      <w:start w:val="1"/>
      <w:numFmt w:val="decimal"/>
      <w:lvlText w:val="%1."/>
      <w:lvlJc w:val="left"/>
      <w:pPr>
        <w:tabs>
          <w:tab w:val="num" w:pos="760"/>
        </w:tabs>
        <w:ind w:left="760" w:hanging="360"/>
      </w:pPr>
      <w:rPr>
        <w:rFonts w:cs="Times New Roman" w:hint="default"/>
      </w:rPr>
    </w:lvl>
    <w:lvl w:ilvl="1" w:tplc="04070019" w:tentative="1">
      <w:start w:val="1"/>
      <w:numFmt w:val="lowerLetter"/>
      <w:lvlText w:val="%2."/>
      <w:lvlJc w:val="left"/>
      <w:pPr>
        <w:tabs>
          <w:tab w:val="num" w:pos="1840"/>
        </w:tabs>
        <w:ind w:left="1840" w:hanging="360"/>
      </w:pPr>
      <w:rPr>
        <w:rFonts w:cs="Times New Roman"/>
      </w:rPr>
    </w:lvl>
    <w:lvl w:ilvl="2" w:tplc="0407001B" w:tentative="1">
      <w:start w:val="1"/>
      <w:numFmt w:val="lowerRoman"/>
      <w:lvlText w:val="%3."/>
      <w:lvlJc w:val="right"/>
      <w:pPr>
        <w:tabs>
          <w:tab w:val="num" w:pos="2560"/>
        </w:tabs>
        <w:ind w:left="2560" w:hanging="180"/>
      </w:pPr>
      <w:rPr>
        <w:rFonts w:cs="Times New Roman"/>
      </w:rPr>
    </w:lvl>
    <w:lvl w:ilvl="3" w:tplc="0407000F" w:tentative="1">
      <w:start w:val="1"/>
      <w:numFmt w:val="decimal"/>
      <w:lvlText w:val="%4."/>
      <w:lvlJc w:val="left"/>
      <w:pPr>
        <w:tabs>
          <w:tab w:val="num" w:pos="3280"/>
        </w:tabs>
        <w:ind w:left="3280" w:hanging="360"/>
      </w:pPr>
      <w:rPr>
        <w:rFonts w:cs="Times New Roman"/>
      </w:rPr>
    </w:lvl>
    <w:lvl w:ilvl="4" w:tplc="04070019" w:tentative="1">
      <w:start w:val="1"/>
      <w:numFmt w:val="lowerLetter"/>
      <w:lvlText w:val="%5."/>
      <w:lvlJc w:val="left"/>
      <w:pPr>
        <w:tabs>
          <w:tab w:val="num" w:pos="4000"/>
        </w:tabs>
        <w:ind w:left="4000" w:hanging="360"/>
      </w:pPr>
      <w:rPr>
        <w:rFonts w:cs="Times New Roman"/>
      </w:rPr>
    </w:lvl>
    <w:lvl w:ilvl="5" w:tplc="0407001B" w:tentative="1">
      <w:start w:val="1"/>
      <w:numFmt w:val="lowerRoman"/>
      <w:lvlText w:val="%6."/>
      <w:lvlJc w:val="right"/>
      <w:pPr>
        <w:tabs>
          <w:tab w:val="num" w:pos="4720"/>
        </w:tabs>
        <w:ind w:left="4720" w:hanging="180"/>
      </w:pPr>
      <w:rPr>
        <w:rFonts w:cs="Times New Roman"/>
      </w:rPr>
    </w:lvl>
    <w:lvl w:ilvl="6" w:tplc="0407000F" w:tentative="1">
      <w:start w:val="1"/>
      <w:numFmt w:val="decimal"/>
      <w:lvlText w:val="%7."/>
      <w:lvlJc w:val="left"/>
      <w:pPr>
        <w:tabs>
          <w:tab w:val="num" w:pos="5440"/>
        </w:tabs>
        <w:ind w:left="5440" w:hanging="360"/>
      </w:pPr>
      <w:rPr>
        <w:rFonts w:cs="Times New Roman"/>
      </w:rPr>
    </w:lvl>
    <w:lvl w:ilvl="7" w:tplc="04070019" w:tentative="1">
      <w:start w:val="1"/>
      <w:numFmt w:val="lowerLetter"/>
      <w:lvlText w:val="%8."/>
      <w:lvlJc w:val="left"/>
      <w:pPr>
        <w:tabs>
          <w:tab w:val="num" w:pos="6160"/>
        </w:tabs>
        <w:ind w:left="6160" w:hanging="360"/>
      </w:pPr>
      <w:rPr>
        <w:rFonts w:cs="Times New Roman"/>
      </w:rPr>
    </w:lvl>
    <w:lvl w:ilvl="8" w:tplc="0407001B" w:tentative="1">
      <w:start w:val="1"/>
      <w:numFmt w:val="lowerRoman"/>
      <w:lvlText w:val="%9."/>
      <w:lvlJc w:val="right"/>
      <w:pPr>
        <w:tabs>
          <w:tab w:val="num" w:pos="6880"/>
        </w:tabs>
        <w:ind w:left="6880" w:hanging="180"/>
      </w:pPr>
      <w:rPr>
        <w:rFonts w:cs="Times New Roman"/>
      </w:rPr>
    </w:lvl>
  </w:abstractNum>
  <w:abstractNum w:abstractNumId="24" w15:restartNumberingAfterBreak="0">
    <w:nsid w:val="27396FBA"/>
    <w:multiLevelType w:val="hybridMultilevel"/>
    <w:tmpl w:val="DE90BF9E"/>
    <w:lvl w:ilvl="0" w:tplc="FFFFFFFF">
      <w:start w:val="1"/>
      <w:numFmt w:val="decimal"/>
      <w:pStyle w:val="AVCNumberinglevel1"/>
      <w:lvlText w:val="%1."/>
      <w:lvlJc w:val="left"/>
      <w:pPr>
        <w:tabs>
          <w:tab w:val="num" w:pos="720"/>
        </w:tabs>
        <w:ind w:left="720" w:hanging="72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77F7527"/>
    <w:multiLevelType w:val="hybridMultilevel"/>
    <w:tmpl w:val="6E7C202E"/>
    <w:lvl w:ilvl="0" w:tplc="FFFFFFFF">
      <w:start w:val="5"/>
      <w:numFmt w:val="bullet"/>
      <w:lvlText w:val="–"/>
      <w:lvlJc w:val="left"/>
      <w:pPr>
        <w:ind w:left="360" w:hanging="360"/>
      </w:pPr>
      <w:rPr>
        <w:rFonts w:ascii="Times New Roman" w:eastAsia="Times New Roman" w:hAnsi="Times New Roman" w:hint="default"/>
      </w:rPr>
    </w:lvl>
    <w:lvl w:ilvl="1" w:tplc="FFFFFFFF">
      <w:start w:val="5"/>
      <w:numFmt w:val="bullet"/>
      <w:lvlText w:val="–"/>
      <w:lvlJc w:val="left"/>
      <w:pPr>
        <w:ind w:left="1080" w:hanging="360"/>
      </w:pPr>
      <w:rPr>
        <w:rFonts w:ascii="Times New Roman" w:eastAsia="Times New Roman" w:hAnsi="Times New Roman" w:hint="default"/>
      </w:rPr>
    </w:lvl>
    <w:lvl w:ilvl="2" w:tplc="FFFFFFFF">
      <w:start w:val="5"/>
      <w:numFmt w:val="bullet"/>
      <w:lvlText w:val="–"/>
      <w:lvlJc w:val="left"/>
      <w:pPr>
        <w:ind w:left="1800" w:hanging="360"/>
      </w:pPr>
      <w:rPr>
        <w:rFonts w:ascii="Times New Roman" w:eastAsia="Times New Roman" w:hAnsi="Times New Roman" w:hint="default"/>
      </w:rPr>
    </w:lvl>
    <w:lvl w:ilvl="3" w:tplc="FFFFFFFF">
      <w:start w:val="5"/>
      <w:numFmt w:val="bullet"/>
      <w:lvlText w:val="–"/>
      <w:lvlJc w:val="left"/>
      <w:pPr>
        <w:ind w:left="2520" w:hanging="360"/>
      </w:pPr>
      <w:rPr>
        <w:rFonts w:ascii="Times New Roman" w:eastAsia="Times New Roman" w:hAnsi="Times New Roman"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89A573B"/>
    <w:multiLevelType w:val="hybridMultilevel"/>
    <w:tmpl w:val="96941604"/>
    <w:lvl w:ilvl="0" w:tplc="1DA491AC">
      <w:start w:val="1"/>
      <w:numFmt w:val="lowerLetter"/>
      <w:pStyle w:val="Reftitle"/>
      <w:lvlText w:val="%1)"/>
      <w:lvlJc w:val="left"/>
      <w:pPr>
        <w:tabs>
          <w:tab w:val="num" w:pos="757"/>
        </w:tabs>
        <w:ind w:left="757" w:hanging="360"/>
      </w:pPr>
      <w:rPr>
        <w:rFonts w:cs="Times New Roman" w:hint="default"/>
      </w:rPr>
    </w:lvl>
    <w:lvl w:ilvl="1" w:tplc="04070019" w:tentative="1">
      <w:start w:val="1"/>
      <w:numFmt w:val="lowerLetter"/>
      <w:pStyle w:val="StyleHeading2TimesNewRoman11ptNotItalicJustifiedBe"/>
      <w:lvlText w:val="%2."/>
      <w:lvlJc w:val="left"/>
      <w:pPr>
        <w:tabs>
          <w:tab w:val="num" w:pos="1440"/>
        </w:tabs>
        <w:ind w:left="1440" w:hanging="360"/>
      </w:pPr>
      <w:rPr>
        <w:rFonts w:cs="Times New Roman"/>
      </w:rPr>
    </w:lvl>
    <w:lvl w:ilvl="2" w:tplc="0407001B" w:tentative="1">
      <w:start w:val="1"/>
      <w:numFmt w:val="lowerRoman"/>
      <w:pStyle w:val="StyleHeading3TimesNewRoman10ptJustifiedBefore905"/>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28BA34E3"/>
    <w:multiLevelType w:val="multilevel"/>
    <w:tmpl w:val="EE04B4FE"/>
    <w:styleLink w:val="3DNumbering"/>
    <w:lvl w:ilvl="0">
      <w:start w:val="1"/>
      <w:numFmt w:val="decimal"/>
      <w:pStyle w:val="3U0"/>
      <w:lvlText w:val="%1."/>
      <w:lvlJc w:val="left"/>
      <w:pPr>
        <w:ind w:left="357" w:hanging="357"/>
      </w:pPr>
      <w:rPr>
        <w:rFonts w:hint="default"/>
      </w:rPr>
    </w:lvl>
    <w:lvl w:ilvl="1">
      <w:start w:val="1"/>
      <w:numFmt w:val="decimal"/>
      <w:pStyle w:val="3U1"/>
      <w:lvlText w:val="%2."/>
      <w:lvlJc w:val="left"/>
      <w:pPr>
        <w:ind w:left="714" w:hanging="357"/>
      </w:pPr>
      <w:rPr>
        <w:rFonts w:hint="default"/>
      </w:rPr>
    </w:lvl>
    <w:lvl w:ilvl="2">
      <w:start w:val="1"/>
      <w:numFmt w:val="decimal"/>
      <w:pStyle w:val="3U2"/>
      <w:lvlText w:val="%3."/>
      <w:lvlJc w:val="left"/>
      <w:pPr>
        <w:ind w:left="1071" w:hanging="357"/>
      </w:pPr>
      <w:rPr>
        <w:rFonts w:hint="default"/>
      </w:rPr>
    </w:lvl>
    <w:lvl w:ilvl="3">
      <w:start w:val="1"/>
      <w:numFmt w:val="decimal"/>
      <w:pStyle w:val="3U3"/>
      <w:lvlText w:val="%4."/>
      <w:lvlJc w:val="left"/>
      <w:pPr>
        <w:ind w:left="1428" w:hanging="357"/>
      </w:pPr>
      <w:rPr>
        <w:rFonts w:hint="default"/>
      </w:rPr>
    </w:lvl>
    <w:lvl w:ilvl="4">
      <w:start w:val="1"/>
      <w:numFmt w:val="decimal"/>
      <w:pStyle w:val="3U4"/>
      <w:lvlText w:val="%5."/>
      <w:lvlJc w:val="left"/>
      <w:pPr>
        <w:ind w:left="1785" w:hanging="357"/>
      </w:pPr>
      <w:rPr>
        <w:rFonts w:hint="default"/>
      </w:rPr>
    </w:lvl>
    <w:lvl w:ilvl="5">
      <w:start w:val="1"/>
      <w:numFmt w:val="decimal"/>
      <w:pStyle w:val="3U5"/>
      <w:lvlText w:val="%6."/>
      <w:lvlJc w:val="left"/>
      <w:pPr>
        <w:ind w:left="2142" w:hanging="357"/>
      </w:pPr>
      <w:rPr>
        <w:rFonts w:hint="default"/>
      </w:rPr>
    </w:lvl>
    <w:lvl w:ilvl="6">
      <w:start w:val="1"/>
      <w:numFmt w:val="decimal"/>
      <w:pStyle w:val="3U6"/>
      <w:lvlText w:val="%7."/>
      <w:lvlJc w:val="left"/>
      <w:pPr>
        <w:ind w:left="2499" w:hanging="357"/>
      </w:pPr>
      <w:rPr>
        <w:rFonts w:hint="default"/>
      </w:rPr>
    </w:lvl>
    <w:lvl w:ilvl="7">
      <w:start w:val="1"/>
      <w:numFmt w:val="decimal"/>
      <w:pStyle w:val="3U7"/>
      <w:lvlText w:val="%8."/>
      <w:lvlJc w:val="left"/>
      <w:pPr>
        <w:ind w:left="2856" w:hanging="357"/>
      </w:pPr>
      <w:rPr>
        <w:rFonts w:hint="default"/>
      </w:rPr>
    </w:lvl>
    <w:lvl w:ilvl="8">
      <w:start w:val="1"/>
      <w:numFmt w:val="decimal"/>
      <w:pStyle w:val="3U8"/>
      <w:lvlText w:val="%9."/>
      <w:lvlJc w:val="left"/>
      <w:pPr>
        <w:ind w:left="3213" w:hanging="357"/>
      </w:pPr>
      <w:rPr>
        <w:rFonts w:hint="default"/>
      </w:rPr>
    </w:lvl>
  </w:abstractNum>
  <w:abstractNum w:abstractNumId="28" w15:restartNumberingAfterBreak="0">
    <w:nsid w:val="290028B2"/>
    <w:multiLevelType w:val="hybridMultilevel"/>
    <w:tmpl w:val="D66A5E5E"/>
    <w:lvl w:ilvl="0" w:tplc="4336DF7A">
      <w:start w:val="5"/>
      <w:numFmt w:val="bullet"/>
      <w:pStyle w:val="AVCBulletlevel3CharCharCharChar"/>
      <w:lvlText w:val="–"/>
      <w:lvlJc w:val="left"/>
      <w:pPr>
        <w:tabs>
          <w:tab w:val="num" w:pos="1182"/>
        </w:tabs>
        <w:ind w:left="1182" w:hanging="390"/>
      </w:pPr>
      <w:rPr>
        <w:rFonts w:ascii="Times New Roman" w:eastAsia="Times New Roman" w:hAnsi="Times New Roman" w:hint="default"/>
      </w:rPr>
    </w:lvl>
    <w:lvl w:ilvl="1" w:tplc="04070019">
      <w:start w:val="1"/>
      <w:numFmt w:val="bullet"/>
      <w:lvlText w:val="o"/>
      <w:lvlJc w:val="left"/>
      <w:pPr>
        <w:tabs>
          <w:tab w:val="num" w:pos="2232"/>
        </w:tabs>
        <w:ind w:left="2232" w:hanging="360"/>
      </w:pPr>
      <w:rPr>
        <w:rFonts w:ascii="Courier New" w:hAnsi="Courier New" w:hint="default"/>
      </w:rPr>
    </w:lvl>
    <w:lvl w:ilvl="2" w:tplc="0407001B" w:tentative="1">
      <w:start w:val="1"/>
      <w:numFmt w:val="bullet"/>
      <w:lvlText w:val=""/>
      <w:lvlJc w:val="left"/>
      <w:pPr>
        <w:tabs>
          <w:tab w:val="num" w:pos="2952"/>
        </w:tabs>
        <w:ind w:left="2952" w:hanging="360"/>
      </w:pPr>
      <w:rPr>
        <w:rFonts w:ascii="Wingdings" w:hAnsi="Wingdings" w:hint="default"/>
      </w:rPr>
    </w:lvl>
    <w:lvl w:ilvl="3" w:tplc="0407000F" w:tentative="1">
      <w:start w:val="1"/>
      <w:numFmt w:val="bullet"/>
      <w:lvlText w:val=""/>
      <w:lvlJc w:val="left"/>
      <w:pPr>
        <w:tabs>
          <w:tab w:val="num" w:pos="3672"/>
        </w:tabs>
        <w:ind w:left="3672" w:hanging="360"/>
      </w:pPr>
      <w:rPr>
        <w:rFonts w:ascii="Symbol" w:hAnsi="Symbol" w:hint="default"/>
      </w:rPr>
    </w:lvl>
    <w:lvl w:ilvl="4" w:tplc="04070019" w:tentative="1">
      <w:start w:val="1"/>
      <w:numFmt w:val="bullet"/>
      <w:lvlText w:val="o"/>
      <w:lvlJc w:val="left"/>
      <w:pPr>
        <w:tabs>
          <w:tab w:val="num" w:pos="4392"/>
        </w:tabs>
        <w:ind w:left="4392" w:hanging="360"/>
      </w:pPr>
      <w:rPr>
        <w:rFonts w:ascii="Courier New" w:hAnsi="Courier New" w:hint="default"/>
      </w:rPr>
    </w:lvl>
    <w:lvl w:ilvl="5" w:tplc="0407001B">
      <w:start w:val="1"/>
      <w:numFmt w:val="bullet"/>
      <w:lvlText w:val=""/>
      <w:lvlJc w:val="left"/>
      <w:pPr>
        <w:tabs>
          <w:tab w:val="num" w:pos="5112"/>
        </w:tabs>
        <w:ind w:left="5112" w:hanging="360"/>
      </w:pPr>
      <w:rPr>
        <w:rFonts w:ascii="Wingdings" w:hAnsi="Wingdings" w:hint="default"/>
      </w:rPr>
    </w:lvl>
    <w:lvl w:ilvl="6" w:tplc="0407000F" w:tentative="1">
      <w:start w:val="1"/>
      <w:numFmt w:val="bullet"/>
      <w:lvlText w:val=""/>
      <w:lvlJc w:val="left"/>
      <w:pPr>
        <w:tabs>
          <w:tab w:val="num" w:pos="5832"/>
        </w:tabs>
        <w:ind w:left="5832" w:hanging="360"/>
      </w:pPr>
      <w:rPr>
        <w:rFonts w:ascii="Symbol" w:hAnsi="Symbol" w:hint="default"/>
      </w:rPr>
    </w:lvl>
    <w:lvl w:ilvl="7" w:tplc="04070019" w:tentative="1">
      <w:start w:val="1"/>
      <w:numFmt w:val="bullet"/>
      <w:lvlText w:val="o"/>
      <w:lvlJc w:val="left"/>
      <w:pPr>
        <w:tabs>
          <w:tab w:val="num" w:pos="6552"/>
        </w:tabs>
        <w:ind w:left="6552" w:hanging="360"/>
      </w:pPr>
      <w:rPr>
        <w:rFonts w:ascii="Courier New" w:hAnsi="Courier New" w:hint="default"/>
      </w:rPr>
    </w:lvl>
    <w:lvl w:ilvl="8" w:tplc="0407001B" w:tentative="1">
      <w:start w:val="1"/>
      <w:numFmt w:val="bullet"/>
      <w:lvlText w:val=""/>
      <w:lvlJc w:val="left"/>
      <w:pPr>
        <w:tabs>
          <w:tab w:val="num" w:pos="7272"/>
        </w:tabs>
        <w:ind w:left="7272" w:hanging="360"/>
      </w:pPr>
      <w:rPr>
        <w:rFonts w:ascii="Wingdings" w:hAnsi="Wingdings" w:hint="default"/>
      </w:rPr>
    </w:lvl>
  </w:abstractNum>
  <w:abstractNum w:abstractNumId="29" w15:restartNumberingAfterBreak="0">
    <w:nsid w:val="2D0F417A"/>
    <w:multiLevelType w:val="hybridMultilevel"/>
    <w:tmpl w:val="6D886E36"/>
    <w:lvl w:ilvl="0" w:tplc="04090019">
      <w:start w:val="1"/>
      <w:numFmt w:val="lowerLetter"/>
      <w:lvlText w:val="%1."/>
      <w:lvlJc w:val="left"/>
      <w:pPr>
        <w:ind w:left="811" w:hanging="360"/>
      </w:pPr>
    </w:lvl>
    <w:lvl w:ilvl="1" w:tplc="04090019">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30" w15:restartNumberingAfterBreak="0">
    <w:nsid w:val="2DD62BA7"/>
    <w:multiLevelType w:val="hybridMultilevel"/>
    <w:tmpl w:val="C804B532"/>
    <w:lvl w:ilvl="0" w:tplc="04090019">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1" w15:restartNumberingAfterBreak="0">
    <w:nsid w:val="2E04195F"/>
    <w:multiLevelType w:val="hybridMultilevel"/>
    <w:tmpl w:val="1F00A33A"/>
    <w:lvl w:ilvl="0" w:tplc="FFFFFFFF">
      <w:start w:val="5"/>
      <w:numFmt w:val="bullet"/>
      <w:lvlText w:val="–"/>
      <w:lvlJc w:val="left"/>
      <w:pPr>
        <w:ind w:left="768" w:hanging="360"/>
      </w:pPr>
      <w:rPr>
        <w:rFonts w:ascii="Times New Roman" w:eastAsia="Times New Roman" w:hAnsi="Times New Roman"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32" w15:restartNumberingAfterBreak="0">
    <w:nsid w:val="2F230396"/>
    <w:multiLevelType w:val="hybridMultilevel"/>
    <w:tmpl w:val="D148557E"/>
    <w:lvl w:ilvl="0" w:tplc="1DA491AC">
      <w:start w:val="1"/>
      <w:numFmt w:val="lowerLetter"/>
      <w:lvlText w:val="%1)"/>
      <w:lvlJc w:val="left"/>
      <w:pPr>
        <w:tabs>
          <w:tab w:val="num" w:pos="757"/>
        </w:tabs>
        <w:ind w:left="757"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2F771A78"/>
    <w:multiLevelType w:val="hybridMultilevel"/>
    <w:tmpl w:val="9D02DE86"/>
    <w:lvl w:ilvl="0" w:tplc="CBCE2C48">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15:restartNumberingAfterBreak="0">
    <w:nsid w:val="30027646"/>
    <w:multiLevelType w:val="multilevel"/>
    <w:tmpl w:val="6B3AF082"/>
    <w:lvl w:ilvl="0">
      <w:start w:val="8"/>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301D7237"/>
    <w:multiLevelType w:val="multilevel"/>
    <w:tmpl w:val="3A82E334"/>
    <w:styleLink w:val="3DEquation"/>
    <w:lvl w:ilvl="0">
      <w:start w:val="1"/>
      <w:numFmt w:val="none"/>
      <w:pStyle w:val="3E0"/>
      <w:suff w:val="nothing"/>
      <w:lvlText w:val="%1"/>
      <w:lvlJc w:val="left"/>
      <w:pPr>
        <w:ind w:left="0" w:firstLine="0"/>
      </w:pPr>
      <w:rPr>
        <w:rFonts w:hint="default"/>
      </w:rPr>
    </w:lvl>
    <w:lvl w:ilvl="1">
      <w:start w:val="1"/>
      <w:numFmt w:val="none"/>
      <w:pStyle w:val="3E1"/>
      <w:suff w:val="nothing"/>
      <w:lvlText w:val=""/>
      <w:lvlJc w:val="left"/>
      <w:pPr>
        <w:ind w:left="357" w:firstLine="0"/>
      </w:pPr>
      <w:rPr>
        <w:rFonts w:hint="default"/>
      </w:rPr>
    </w:lvl>
    <w:lvl w:ilvl="2">
      <w:start w:val="1"/>
      <w:numFmt w:val="none"/>
      <w:pStyle w:val="3E2"/>
      <w:suff w:val="nothing"/>
      <w:lvlText w:val=""/>
      <w:lvlJc w:val="left"/>
      <w:pPr>
        <w:ind w:left="714" w:firstLine="0"/>
      </w:pPr>
      <w:rPr>
        <w:rFonts w:hint="default"/>
      </w:rPr>
    </w:lvl>
    <w:lvl w:ilvl="3">
      <w:start w:val="1"/>
      <w:numFmt w:val="none"/>
      <w:pStyle w:val="3E3"/>
      <w:suff w:val="nothing"/>
      <w:lvlText w:val=""/>
      <w:lvlJc w:val="left"/>
      <w:pPr>
        <w:ind w:left="1071" w:firstLine="0"/>
      </w:pPr>
      <w:rPr>
        <w:rFonts w:hint="default"/>
      </w:rPr>
    </w:lvl>
    <w:lvl w:ilvl="4">
      <w:start w:val="1"/>
      <w:numFmt w:val="none"/>
      <w:pStyle w:val="3E4"/>
      <w:suff w:val="nothing"/>
      <w:lvlText w:val=""/>
      <w:lvlJc w:val="left"/>
      <w:pPr>
        <w:ind w:left="1428" w:firstLine="0"/>
      </w:pPr>
      <w:rPr>
        <w:rFonts w:hint="default"/>
      </w:rPr>
    </w:lvl>
    <w:lvl w:ilvl="5">
      <w:start w:val="1"/>
      <w:numFmt w:val="none"/>
      <w:pStyle w:val="3E5"/>
      <w:suff w:val="nothing"/>
      <w:lvlText w:val=""/>
      <w:lvlJc w:val="left"/>
      <w:pPr>
        <w:ind w:left="1785" w:firstLine="0"/>
      </w:pPr>
      <w:rPr>
        <w:rFonts w:hint="default"/>
      </w:rPr>
    </w:lvl>
    <w:lvl w:ilvl="6">
      <w:start w:val="1"/>
      <w:numFmt w:val="none"/>
      <w:pStyle w:val="3E6"/>
      <w:suff w:val="nothing"/>
      <w:lvlText w:val=""/>
      <w:lvlJc w:val="left"/>
      <w:pPr>
        <w:ind w:left="2142" w:firstLine="0"/>
      </w:pPr>
      <w:rPr>
        <w:rFonts w:hint="default"/>
      </w:rPr>
    </w:lvl>
    <w:lvl w:ilvl="7">
      <w:start w:val="1"/>
      <w:numFmt w:val="none"/>
      <w:pStyle w:val="3E7"/>
      <w:suff w:val="nothing"/>
      <w:lvlText w:val=""/>
      <w:lvlJc w:val="left"/>
      <w:pPr>
        <w:ind w:left="2499" w:firstLine="0"/>
      </w:pPr>
      <w:rPr>
        <w:rFonts w:hint="default"/>
      </w:rPr>
    </w:lvl>
    <w:lvl w:ilvl="8">
      <w:start w:val="1"/>
      <w:numFmt w:val="none"/>
      <w:pStyle w:val="3E8"/>
      <w:suff w:val="nothing"/>
      <w:lvlText w:val=""/>
      <w:lvlJc w:val="left"/>
      <w:pPr>
        <w:ind w:left="2856" w:firstLine="0"/>
      </w:pPr>
      <w:rPr>
        <w:rFonts w:hint="default"/>
      </w:rPr>
    </w:lvl>
  </w:abstractNum>
  <w:abstractNum w:abstractNumId="36" w15:restartNumberingAfterBreak="0">
    <w:nsid w:val="30CE1AFC"/>
    <w:multiLevelType w:val="hybridMultilevel"/>
    <w:tmpl w:val="276E014A"/>
    <w:lvl w:ilvl="0" w:tplc="FFFFFFFF">
      <w:start w:val="1"/>
      <w:numFmt w:val="decimal"/>
      <w:lvlText w:val="%1."/>
      <w:lvlJc w:val="left"/>
      <w:pPr>
        <w:tabs>
          <w:tab w:val="num" w:pos="760"/>
        </w:tabs>
        <w:ind w:left="7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7" w15:restartNumberingAfterBreak="0">
    <w:nsid w:val="32EA65EB"/>
    <w:multiLevelType w:val="hybridMultilevel"/>
    <w:tmpl w:val="276E014A"/>
    <w:lvl w:ilvl="0" w:tplc="FFFFFFFF">
      <w:start w:val="1"/>
      <w:numFmt w:val="decimal"/>
      <w:lvlText w:val="%1."/>
      <w:lvlJc w:val="left"/>
      <w:pPr>
        <w:tabs>
          <w:tab w:val="num" w:pos="-320"/>
        </w:tabs>
        <w:ind w:left="-320" w:hanging="360"/>
      </w:pPr>
      <w:rPr>
        <w:rFonts w:cs="Times New Roman"/>
      </w:rPr>
    </w:lvl>
    <w:lvl w:ilvl="1" w:tplc="FFFFFFFF">
      <w:start w:val="1"/>
      <w:numFmt w:val="decimal"/>
      <w:lvlText w:val="%2."/>
      <w:lvlJc w:val="left"/>
      <w:pPr>
        <w:tabs>
          <w:tab w:val="num" w:pos="360"/>
        </w:tabs>
        <w:ind w:left="360" w:hanging="360"/>
      </w:pPr>
      <w:rPr>
        <w:rFonts w:cs="Times New Roman"/>
      </w:rPr>
    </w:lvl>
    <w:lvl w:ilvl="2" w:tplc="08090005">
      <w:start w:val="1"/>
      <w:numFmt w:val="decimal"/>
      <w:lvlText w:val="%3."/>
      <w:lvlJc w:val="left"/>
      <w:pPr>
        <w:tabs>
          <w:tab w:val="num" w:pos="1080"/>
        </w:tabs>
        <w:ind w:left="1080" w:hanging="360"/>
      </w:pPr>
      <w:rPr>
        <w:rFonts w:cs="Times New Roman"/>
      </w:rPr>
    </w:lvl>
    <w:lvl w:ilvl="3" w:tplc="08090001">
      <w:start w:val="1"/>
      <w:numFmt w:val="decimal"/>
      <w:lvlText w:val="%4."/>
      <w:lvlJc w:val="left"/>
      <w:pPr>
        <w:tabs>
          <w:tab w:val="num" w:pos="1800"/>
        </w:tabs>
        <w:ind w:left="1800" w:hanging="360"/>
      </w:pPr>
      <w:rPr>
        <w:rFonts w:cs="Times New Roman"/>
      </w:rPr>
    </w:lvl>
    <w:lvl w:ilvl="4" w:tplc="08090003">
      <w:start w:val="1"/>
      <w:numFmt w:val="decimal"/>
      <w:lvlText w:val="%5."/>
      <w:lvlJc w:val="left"/>
      <w:pPr>
        <w:tabs>
          <w:tab w:val="num" w:pos="2520"/>
        </w:tabs>
        <w:ind w:left="2520" w:hanging="360"/>
      </w:pPr>
      <w:rPr>
        <w:rFonts w:cs="Times New Roman"/>
      </w:rPr>
    </w:lvl>
    <w:lvl w:ilvl="5" w:tplc="08090005">
      <w:start w:val="1"/>
      <w:numFmt w:val="decimal"/>
      <w:lvlText w:val="%6."/>
      <w:lvlJc w:val="left"/>
      <w:pPr>
        <w:tabs>
          <w:tab w:val="num" w:pos="3240"/>
        </w:tabs>
        <w:ind w:left="3240" w:hanging="360"/>
      </w:pPr>
      <w:rPr>
        <w:rFonts w:cs="Times New Roman"/>
      </w:rPr>
    </w:lvl>
    <w:lvl w:ilvl="6" w:tplc="08090001">
      <w:start w:val="1"/>
      <w:numFmt w:val="decimal"/>
      <w:lvlText w:val="%7."/>
      <w:lvlJc w:val="left"/>
      <w:pPr>
        <w:tabs>
          <w:tab w:val="num" w:pos="3960"/>
        </w:tabs>
        <w:ind w:left="3960" w:hanging="360"/>
      </w:pPr>
      <w:rPr>
        <w:rFonts w:cs="Times New Roman"/>
      </w:rPr>
    </w:lvl>
    <w:lvl w:ilvl="7" w:tplc="08090003">
      <w:start w:val="1"/>
      <w:numFmt w:val="decimal"/>
      <w:lvlText w:val="%8."/>
      <w:lvlJc w:val="left"/>
      <w:pPr>
        <w:tabs>
          <w:tab w:val="num" w:pos="4680"/>
        </w:tabs>
        <w:ind w:left="4680" w:hanging="360"/>
      </w:pPr>
      <w:rPr>
        <w:rFonts w:cs="Times New Roman"/>
      </w:rPr>
    </w:lvl>
    <w:lvl w:ilvl="8" w:tplc="08090005">
      <w:start w:val="1"/>
      <w:numFmt w:val="decimal"/>
      <w:lvlText w:val="%9."/>
      <w:lvlJc w:val="left"/>
      <w:pPr>
        <w:tabs>
          <w:tab w:val="num" w:pos="5400"/>
        </w:tabs>
        <w:ind w:left="5400" w:hanging="360"/>
      </w:pPr>
      <w:rPr>
        <w:rFonts w:cs="Times New Roman"/>
      </w:rPr>
    </w:lvl>
  </w:abstractNum>
  <w:abstractNum w:abstractNumId="38" w15:restartNumberingAfterBreak="0">
    <w:nsid w:val="37D7656E"/>
    <w:multiLevelType w:val="multilevel"/>
    <w:tmpl w:val="8DD6E2AC"/>
    <w:lvl w:ilvl="0">
      <w:start w:val="1"/>
      <w:numFmt w:val="decimal"/>
      <w:pStyle w:val="4H0"/>
      <w:lvlText w:val="G.%1"/>
      <w:lvlJc w:val="left"/>
      <w:pPr>
        <w:ind w:left="360" w:hanging="360"/>
      </w:pPr>
      <w:rPr>
        <w:rFonts w:cs="Times New Roman" w:hint="default"/>
        <w:b/>
        <w:i w:val="0"/>
      </w:rPr>
    </w:lvl>
    <w:lvl w:ilvl="1">
      <w:start w:val="1"/>
      <w:numFmt w:val="decimal"/>
      <w:pStyle w:val="4H1"/>
      <w:lvlText w:val="G.%1.%2."/>
      <w:lvlJc w:val="left"/>
      <w:pPr>
        <w:ind w:left="360" w:hanging="360"/>
      </w:pPr>
      <w:rPr>
        <w:rFonts w:cs="Times New Roman"/>
      </w:rPr>
    </w:lvl>
    <w:lvl w:ilvl="2">
      <w:start w:val="1"/>
      <w:numFmt w:val="decimal"/>
      <w:pStyle w:val="4H2"/>
      <w:lvlText w:val="G.%1.%2.%3."/>
      <w:lvlJc w:val="left"/>
      <w:pPr>
        <w:ind w:left="357" w:hanging="357"/>
      </w:pPr>
      <w:rPr>
        <w:rFonts w:cs="Times New Roman" w:hint="default"/>
      </w:rPr>
    </w:lvl>
    <w:lvl w:ilvl="3">
      <w:start w:val="1"/>
      <w:numFmt w:val="decimal"/>
      <w:lvlText w:val="G.%1.%2.%3.%4."/>
      <w:lvlJc w:val="left"/>
      <w:pPr>
        <w:ind w:left="1800" w:hanging="360"/>
      </w:pPr>
      <w:rPr>
        <w:rFonts w:cs="Times New Roman" w:hint="default"/>
      </w:rPr>
    </w:lvl>
    <w:lvl w:ilvl="4">
      <w:start w:val="1"/>
      <w:numFmt w:val="decimal"/>
      <w:lvlText w:val="G.%1.%2.%3.%4.%5."/>
      <w:lvlJc w:val="left"/>
      <w:pPr>
        <w:ind w:left="2520" w:hanging="360"/>
      </w:pPr>
      <w:rPr>
        <w:rFonts w:cs="Times New Roman" w:hint="default"/>
      </w:rPr>
    </w:lvl>
    <w:lvl w:ilvl="5">
      <w:start w:val="1"/>
      <w:numFmt w:val="lowerRoman"/>
      <w:lvlText w:val="%6."/>
      <w:lvlJc w:val="right"/>
      <w:pPr>
        <w:ind w:left="3240" w:hanging="180"/>
      </w:pPr>
      <w:rPr>
        <w:rFonts w:cs="Times New Roman" w:hint="default"/>
      </w:rPr>
    </w:lvl>
    <w:lvl w:ilvl="6">
      <w:start w:val="1"/>
      <w:numFmt w:val="decimal"/>
      <w:lvlText w:val="%7."/>
      <w:lvlJc w:val="left"/>
      <w:pPr>
        <w:ind w:left="3960" w:hanging="360"/>
      </w:pPr>
      <w:rPr>
        <w:rFonts w:cs="Times New Roman" w:hint="default"/>
      </w:rPr>
    </w:lvl>
    <w:lvl w:ilvl="7">
      <w:start w:val="1"/>
      <w:numFmt w:val="lowerLetter"/>
      <w:lvlText w:val="%8."/>
      <w:lvlJc w:val="left"/>
      <w:pPr>
        <w:ind w:left="4680" w:hanging="360"/>
      </w:pPr>
      <w:rPr>
        <w:rFonts w:cs="Times New Roman" w:hint="default"/>
      </w:rPr>
    </w:lvl>
    <w:lvl w:ilvl="8">
      <w:start w:val="1"/>
      <w:numFmt w:val="lowerRoman"/>
      <w:lvlText w:val="%9."/>
      <w:lvlJc w:val="right"/>
      <w:pPr>
        <w:ind w:left="5400" w:hanging="180"/>
      </w:pPr>
      <w:rPr>
        <w:rFonts w:cs="Times New Roman" w:hint="default"/>
      </w:rPr>
    </w:lvl>
  </w:abstractNum>
  <w:abstractNum w:abstractNumId="39" w15:restartNumberingAfterBreak="0">
    <w:nsid w:val="387D4433"/>
    <w:multiLevelType w:val="multilevel"/>
    <w:tmpl w:val="EF029DE6"/>
    <w:lvl w:ilvl="0">
      <w:start w:val="1"/>
      <w:numFmt w:val="bullet"/>
      <w:pStyle w:val="Listenfortsetzung"/>
      <w:lvlText w:val=""/>
      <w:lvlJc w:val="left"/>
      <w:pPr>
        <w:ind w:left="400" w:hanging="400"/>
      </w:pPr>
      <w:rPr>
        <w:rFonts w:ascii="Symbol" w:hAnsi="Symbol"/>
      </w:rPr>
    </w:lvl>
    <w:lvl w:ilvl="1">
      <w:start w:val="1"/>
      <w:numFmt w:val="bullet"/>
      <w:pStyle w:val="Listenfortsetzung2"/>
      <w:lvlText w:val=""/>
      <w:lvlJc w:val="left"/>
      <w:pPr>
        <w:ind w:left="800" w:hanging="400"/>
      </w:pPr>
      <w:rPr>
        <w:rFonts w:ascii="Symbol" w:hAnsi="Symbol"/>
      </w:rPr>
    </w:lvl>
    <w:lvl w:ilvl="2">
      <w:start w:val="1"/>
      <w:numFmt w:val="bullet"/>
      <w:pStyle w:val="Listenfortsetzung3"/>
      <w:lvlText w:val=""/>
      <w:lvlJc w:val="left"/>
      <w:pPr>
        <w:ind w:left="1200" w:hanging="400"/>
      </w:pPr>
      <w:rPr>
        <w:rFonts w:ascii="Symbol" w:hAnsi="Symbol"/>
      </w:rPr>
    </w:lvl>
    <w:lvl w:ilvl="3">
      <w:start w:val="1"/>
      <w:numFmt w:val="bullet"/>
      <w:pStyle w:val="Listenfortsetzung4"/>
      <w:lvlText w:val=""/>
      <w:lvlJc w:val="left"/>
      <w:pPr>
        <w:ind w:left="1600" w:hanging="400"/>
      </w:pPr>
      <w:rPr>
        <w:rFonts w:ascii="Symbol" w:hAnsi="Symbol"/>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0" w15:restartNumberingAfterBreak="0">
    <w:nsid w:val="39FD582C"/>
    <w:multiLevelType w:val="multilevel"/>
    <w:tmpl w:val="3A82E334"/>
    <w:numStyleLink w:val="3DEquation"/>
  </w:abstractNum>
  <w:abstractNum w:abstractNumId="41" w15:restartNumberingAfterBreak="0">
    <w:nsid w:val="3A1E50CB"/>
    <w:multiLevelType w:val="multilevel"/>
    <w:tmpl w:val="F11C6A96"/>
    <w:styleLink w:val="3Dash"/>
    <w:lvl w:ilvl="0">
      <w:start w:val="5"/>
      <w:numFmt w:val="bullet"/>
      <w:lvlText w:val="–"/>
      <w:lvlJc w:val="left"/>
      <w:pPr>
        <w:tabs>
          <w:tab w:val="num" w:pos="340"/>
        </w:tabs>
        <w:ind w:left="357" w:hanging="357"/>
      </w:pPr>
      <w:rPr>
        <w:rFonts w:ascii="Times New Roman" w:hAnsi="Times New Roman" w:cs="Times New Roman" w:hint="default"/>
      </w:rPr>
    </w:lvl>
    <w:lvl w:ilvl="1">
      <w:start w:val="1"/>
      <w:numFmt w:val="bullet"/>
      <w:lvlText w:val="–"/>
      <w:lvlJc w:val="left"/>
      <w:pPr>
        <w:tabs>
          <w:tab w:val="num" w:pos="697"/>
        </w:tabs>
        <w:ind w:left="714" w:hanging="357"/>
      </w:pPr>
      <w:rPr>
        <w:rFonts w:ascii="Times New Roman" w:hAnsi="Times New Roman" w:cs="Times New Roman" w:hint="default"/>
      </w:rPr>
    </w:lvl>
    <w:lvl w:ilvl="2">
      <w:start w:val="1"/>
      <w:numFmt w:val="bullet"/>
      <w:lvlText w:val="–"/>
      <w:lvlJc w:val="left"/>
      <w:pPr>
        <w:tabs>
          <w:tab w:val="num" w:pos="1054"/>
        </w:tabs>
        <w:ind w:left="1071" w:hanging="357"/>
      </w:pPr>
      <w:rPr>
        <w:rFonts w:ascii="Times New Roman" w:hAnsi="Times New Roman" w:cs="Times New Roman" w:hint="default"/>
      </w:rPr>
    </w:lvl>
    <w:lvl w:ilvl="3">
      <w:start w:val="1"/>
      <w:numFmt w:val="bullet"/>
      <w:lvlText w:val="–"/>
      <w:lvlJc w:val="left"/>
      <w:pPr>
        <w:tabs>
          <w:tab w:val="num" w:pos="1411"/>
        </w:tabs>
        <w:ind w:left="1428" w:hanging="357"/>
      </w:pPr>
      <w:rPr>
        <w:rFonts w:ascii="Times New Roman" w:hAnsi="Times New Roman" w:cs="Times New Roman" w:hint="default"/>
      </w:rPr>
    </w:lvl>
    <w:lvl w:ilvl="4">
      <w:start w:val="1"/>
      <w:numFmt w:val="bullet"/>
      <w:lvlText w:val="–"/>
      <w:lvlJc w:val="left"/>
      <w:pPr>
        <w:tabs>
          <w:tab w:val="num" w:pos="1768"/>
        </w:tabs>
        <w:ind w:left="1785" w:hanging="357"/>
      </w:pPr>
      <w:rPr>
        <w:rFonts w:ascii="Times New Roman" w:hAnsi="Times New Roman" w:cs="Times New Roman" w:hint="default"/>
      </w:rPr>
    </w:lvl>
    <w:lvl w:ilvl="5">
      <w:start w:val="1"/>
      <w:numFmt w:val="bullet"/>
      <w:lvlText w:val="–"/>
      <w:lvlJc w:val="left"/>
      <w:pPr>
        <w:tabs>
          <w:tab w:val="num" w:pos="2125"/>
        </w:tabs>
        <w:ind w:left="2142" w:hanging="357"/>
      </w:pPr>
      <w:rPr>
        <w:rFonts w:ascii="Times New Roman" w:hAnsi="Times New Roman" w:cs="Times New Roman" w:hint="default"/>
      </w:rPr>
    </w:lvl>
    <w:lvl w:ilvl="6">
      <w:start w:val="1"/>
      <w:numFmt w:val="bullet"/>
      <w:lvlText w:val="–"/>
      <w:lvlJc w:val="left"/>
      <w:pPr>
        <w:tabs>
          <w:tab w:val="num" w:pos="2482"/>
        </w:tabs>
        <w:ind w:left="2499" w:hanging="357"/>
      </w:pPr>
      <w:rPr>
        <w:rFonts w:ascii="Times New Roman" w:hAnsi="Times New Roman" w:cs="Times New Roman" w:hint="default"/>
      </w:rPr>
    </w:lvl>
    <w:lvl w:ilvl="7">
      <w:start w:val="1"/>
      <w:numFmt w:val="bullet"/>
      <w:lvlText w:val="–"/>
      <w:lvlJc w:val="left"/>
      <w:pPr>
        <w:tabs>
          <w:tab w:val="num" w:pos="2839"/>
        </w:tabs>
        <w:ind w:left="2856" w:hanging="357"/>
      </w:pPr>
      <w:rPr>
        <w:rFonts w:ascii="Times New Roman" w:hAnsi="Times New Roman" w:cs="Times New Roman" w:hint="default"/>
      </w:rPr>
    </w:lvl>
    <w:lvl w:ilvl="8">
      <w:start w:val="1"/>
      <w:numFmt w:val="bullet"/>
      <w:lvlText w:val="–"/>
      <w:lvlJc w:val="left"/>
      <w:pPr>
        <w:tabs>
          <w:tab w:val="num" w:pos="3196"/>
        </w:tabs>
        <w:ind w:left="3213" w:hanging="357"/>
      </w:pPr>
      <w:rPr>
        <w:rFonts w:ascii="Times New Roman" w:hAnsi="Times New Roman" w:cs="Times New Roman" w:hint="default"/>
      </w:rPr>
    </w:lvl>
  </w:abstractNum>
  <w:abstractNum w:abstractNumId="42" w15:restartNumberingAfterBreak="0">
    <w:nsid w:val="3A877D64"/>
    <w:multiLevelType w:val="singleLevel"/>
    <w:tmpl w:val="5DA6FC16"/>
    <w:lvl w:ilvl="0">
      <w:start w:val="1"/>
      <w:numFmt w:val="decimal"/>
      <w:pStyle w:val="References"/>
      <w:lvlText w:val="[%1]"/>
      <w:lvlJc w:val="left"/>
      <w:pPr>
        <w:tabs>
          <w:tab w:val="num" w:pos="360"/>
        </w:tabs>
        <w:ind w:left="360" w:hanging="360"/>
      </w:pPr>
      <w:rPr>
        <w:rFonts w:cs="Times New Roman"/>
      </w:rPr>
    </w:lvl>
  </w:abstractNum>
  <w:abstractNum w:abstractNumId="43" w15:restartNumberingAfterBreak="0">
    <w:nsid w:val="3B2B22ED"/>
    <w:multiLevelType w:val="multilevel"/>
    <w:tmpl w:val="23028C40"/>
    <w:lvl w:ilvl="0">
      <w:start w:val="1"/>
      <w:numFmt w:val="decimal"/>
      <w:pStyle w:val="3H0"/>
      <w:lvlText w:val="F.%1"/>
      <w:lvlJc w:val="left"/>
      <w:pPr>
        <w:tabs>
          <w:tab w:val="num" w:pos="794"/>
        </w:tabs>
      </w:pPr>
      <w:rPr>
        <w:rFonts w:ascii="Times New Roman Bold" w:hAnsi="Times New Roman Bold" w:cs="Times New Roman" w:hint="default"/>
        <w:b/>
        <w:i w:val="0"/>
        <w:sz w:val="22"/>
      </w:rPr>
    </w:lvl>
    <w:lvl w:ilvl="1">
      <w:start w:val="1"/>
      <w:numFmt w:val="decimal"/>
      <w:pStyle w:val="3H1"/>
      <w:lvlText w:val="F.%1.%2"/>
      <w:lvlJc w:val="left"/>
      <w:pPr>
        <w:tabs>
          <w:tab w:val="num" w:pos="794"/>
        </w:tabs>
      </w:pPr>
      <w:rPr>
        <w:rFonts w:ascii="Times New Roman Bold" w:hAnsi="Times New Roman Bold" w:cs="Times New Roman" w:hint="default"/>
        <w:b/>
        <w:i w:val="0"/>
        <w:sz w:val="20"/>
      </w:rPr>
    </w:lvl>
    <w:lvl w:ilvl="2">
      <w:start w:val="1"/>
      <w:numFmt w:val="decimal"/>
      <w:pStyle w:val="3H2"/>
      <w:lvlText w:val="F.%1.%2.%3"/>
      <w:lvlJc w:val="left"/>
      <w:pPr>
        <w:tabs>
          <w:tab w:val="num" w:pos="794"/>
        </w:tabs>
      </w:pPr>
      <w:rPr>
        <w:rFonts w:ascii="Times New Roman Bold" w:hAnsi="Times New Roman Bold" w:cs="Times New Roman" w:hint="default"/>
        <w:b/>
        <w:i w:val="0"/>
        <w:sz w:val="20"/>
      </w:rPr>
    </w:lvl>
    <w:lvl w:ilvl="3">
      <w:start w:val="1"/>
      <w:numFmt w:val="decimal"/>
      <w:pStyle w:val="3H3"/>
      <w:lvlText w:val="F.%1.%2.%3.%4"/>
      <w:lvlJc w:val="left"/>
      <w:pPr>
        <w:tabs>
          <w:tab w:val="num" w:pos="794"/>
        </w:tabs>
      </w:pPr>
      <w:rPr>
        <w:rFonts w:ascii="Times New Roman Bold" w:hAnsi="Times New Roman Bold" w:cs="Times New Roman" w:hint="default"/>
        <w:b/>
        <w:i w:val="0"/>
        <w:sz w:val="20"/>
      </w:rPr>
    </w:lvl>
    <w:lvl w:ilvl="4">
      <w:start w:val="1"/>
      <w:numFmt w:val="decimal"/>
      <w:pStyle w:val="3H4"/>
      <w:lvlText w:val="F.%1.%2.%3.%4.%5"/>
      <w:lvlJc w:val="left"/>
      <w:pPr>
        <w:tabs>
          <w:tab w:val="num" w:pos="794"/>
        </w:tabs>
      </w:pPr>
      <w:rPr>
        <w:rFonts w:ascii="Times New Roman Bold" w:hAnsi="Times New Roman Bold" w:cs="Times New Roman" w:hint="default"/>
        <w:b/>
        <w:i w:val="0"/>
        <w:sz w:val="20"/>
      </w:rPr>
    </w:lvl>
    <w:lvl w:ilvl="5">
      <w:start w:val="1"/>
      <w:numFmt w:val="decimal"/>
      <w:pStyle w:val="3H5"/>
      <w:lvlText w:val="F.%1.%2.%3.%4.%5.%6"/>
      <w:lvlJc w:val="left"/>
      <w:pPr>
        <w:tabs>
          <w:tab w:val="num" w:pos="794"/>
        </w:tabs>
      </w:pPr>
      <w:rPr>
        <w:rFonts w:ascii="Times New Roman Bold" w:hAnsi="Times New Roman Bold" w:cs="Times New Roman" w:hint="default"/>
        <w:b/>
        <w:i w:val="0"/>
      </w:rPr>
    </w:lvl>
    <w:lvl w:ilvl="6">
      <w:start w:val="1"/>
      <w:numFmt w:val="decimal"/>
      <w:lvlText w:val="F.%1.%2.%3.%4.%5.%6.%7"/>
      <w:lvlJc w:val="left"/>
      <w:pPr>
        <w:tabs>
          <w:tab w:val="num" w:pos="794"/>
        </w:tabs>
      </w:pPr>
      <w:rPr>
        <w:rFonts w:ascii="Times New Roman Bold" w:hAnsi="Times New Roman Bold" w:cs="Times New Roman" w:hint="default"/>
        <w:b/>
        <w:i w:val="0"/>
        <w:sz w:val="20"/>
      </w:rPr>
    </w:lvl>
    <w:lvl w:ilvl="7">
      <w:start w:val="1"/>
      <w:numFmt w:val="decimal"/>
      <w:lvlText w:val="F.%1.%2.%3.%4.%5.%6.%7.%8"/>
      <w:lvlJc w:val="left"/>
      <w:pPr>
        <w:tabs>
          <w:tab w:val="num" w:pos="794"/>
        </w:tabs>
      </w:pPr>
      <w:rPr>
        <w:rFonts w:ascii="Times New Roman Bold" w:hAnsi="Times New Roman Bold" w:cs="Times New Roman" w:hint="default"/>
        <w:b/>
        <w:i w:val="0"/>
      </w:rPr>
    </w:lvl>
    <w:lvl w:ilvl="8">
      <w:start w:val="1"/>
      <w:numFmt w:val="decimal"/>
      <w:lvlText w:val="F.%1.%2.%3.%4.%5.%6.%7.%8.%9"/>
      <w:lvlJc w:val="left"/>
      <w:pPr>
        <w:tabs>
          <w:tab w:val="num" w:pos="794"/>
        </w:tabs>
      </w:pPr>
      <w:rPr>
        <w:rFonts w:ascii="Times New Roman Bold" w:hAnsi="Times New Roman Bold" w:cs="Times New Roman" w:hint="default"/>
        <w:b/>
        <w:i w:val="0"/>
        <w:sz w:val="20"/>
      </w:rPr>
    </w:lvl>
  </w:abstractNum>
  <w:abstractNum w:abstractNumId="44" w15:restartNumberingAfterBreak="0">
    <w:nsid w:val="3E1E4CAF"/>
    <w:multiLevelType w:val="hybridMultilevel"/>
    <w:tmpl w:val="3B826BD2"/>
    <w:lvl w:ilvl="0" w:tplc="0DAAA6A2">
      <w:start w:val="1"/>
      <w:numFmt w:val="bullet"/>
      <w:pStyle w:val="SVCBulletslevel2CharChar"/>
      <w:lvlText w:val="−"/>
      <w:lvlJc w:val="left"/>
      <w:pPr>
        <w:tabs>
          <w:tab w:val="num" w:pos="1117"/>
        </w:tabs>
        <w:ind w:left="1117" w:hanging="360"/>
      </w:pPr>
      <w:rPr>
        <w:rFonts w:ascii="Times New Roman" w:hAnsi="Times New Roman" w:hint="default"/>
      </w:rPr>
    </w:lvl>
    <w:lvl w:ilvl="1" w:tplc="04070019">
      <w:start w:val="1"/>
      <w:numFmt w:val="bullet"/>
      <w:lvlText w:val="o"/>
      <w:lvlJc w:val="left"/>
      <w:pPr>
        <w:tabs>
          <w:tab w:val="num" w:pos="1837"/>
        </w:tabs>
        <w:ind w:left="1837" w:hanging="360"/>
      </w:pPr>
      <w:rPr>
        <w:rFonts w:ascii="Courier New" w:hAnsi="Courier New" w:hint="default"/>
      </w:rPr>
    </w:lvl>
    <w:lvl w:ilvl="2" w:tplc="0407001B" w:tentative="1">
      <w:start w:val="1"/>
      <w:numFmt w:val="bullet"/>
      <w:lvlText w:val=""/>
      <w:lvlJc w:val="left"/>
      <w:pPr>
        <w:tabs>
          <w:tab w:val="num" w:pos="2557"/>
        </w:tabs>
        <w:ind w:left="2557" w:hanging="360"/>
      </w:pPr>
      <w:rPr>
        <w:rFonts w:ascii="Wingdings" w:hAnsi="Wingdings" w:hint="default"/>
      </w:rPr>
    </w:lvl>
    <w:lvl w:ilvl="3" w:tplc="0407000F" w:tentative="1">
      <w:start w:val="1"/>
      <w:numFmt w:val="bullet"/>
      <w:lvlText w:val=""/>
      <w:lvlJc w:val="left"/>
      <w:pPr>
        <w:tabs>
          <w:tab w:val="num" w:pos="3277"/>
        </w:tabs>
        <w:ind w:left="3277" w:hanging="360"/>
      </w:pPr>
      <w:rPr>
        <w:rFonts w:ascii="Symbol" w:hAnsi="Symbol" w:hint="default"/>
      </w:rPr>
    </w:lvl>
    <w:lvl w:ilvl="4" w:tplc="04070019" w:tentative="1">
      <w:start w:val="1"/>
      <w:numFmt w:val="bullet"/>
      <w:lvlText w:val="o"/>
      <w:lvlJc w:val="left"/>
      <w:pPr>
        <w:tabs>
          <w:tab w:val="num" w:pos="3997"/>
        </w:tabs>
        <w:ind w:left="3997" w:hanging="360"/>
      </w:pPr>
      <w:rPr>
        <w:rFonts w:ascii="Courier New" w:hAnsi="Courier New" w:hint="default"/>
      </w:rPr>
    </w:lvl>
    <w:lvl w:ilvl="5" w:tplc="0407001B" w:tentative="1">
      <w:start w:val="1"/>
      <w:numFmt w:val="bullet"/>
      <w:lvlText w:val=""/>
      <w:lvlJc w:val="left"/>
      <w:pPr>
        <w:tabs>
          <w:tab w:val="num" w:pos="4717"/>
        </w:tabs>
        <w:ind w:left="4717" w:hanging="360"/>
      </w:pPr>
      <w:rPr>
        <w:rFonts w:ascii="Wingdings" w:hAnsi="Wingdings" w:hint="default"/>
      </w:rPr>
    </w:lvl>
    <w:lvl w:ilvl="6" w:tplc="0407000F" w:tentative="1">
      <w:start w:val="1"/>
      <w:numFmt w:val="bullet"/>
      <w:lvlText w:val=""/>
      <w:lvlJc w:val="left"/>
      <w:pPr>
        <w:tabs>
          <w:tab w:val="num" w:pos="5437"/>
        </w:tabs>
        <w:ind w:left="5437" w:hanging="360"/>
      </w:pPr>
      <w:rPr>
        <w:rFonts w:ascii="Symbol" w:hAnsi="Symbol" w:hint="default"/>
      </w:rPr>
    </w:lvl>
    <w:lvl w:ilvl="7" w:tplc="04070019" w:tentative="1">
      <w:start w:val="1"/>
      <w:numFmt w:val="bullet"/>
      <w:lvlText w:val="o"/>
      <w:lvlJc w:val="left"/>
      <w:pPr>
        <w:tabs>
          <w:tab w:val="num" w:pos="6157"/>
        </w:tabs>
        <w:ind w:left="6157" w:hanging="360"/>
      </w:pPr>
      <w:rPr>
        <w:rFonts w:ascii="Courier New" w:hAnsi="Courier New" w:hint="default"/>
      </w:rPr>
    </w:lvl>
    <w:lvl w:ilvl="8" w:tplc="0407001B" w:tentative="1">
      <w:start w:val="1"/>
      <w:numFmt w:val="bullet"/>
      <w:lvlText w:val=""/>
      <w:lvlJc w:val="left"/>
      <w:pPr>
        <w:tabs>
          <w:tab w:val="num" w:pos="6877"/>
        </w:tabs>
        <w:ind w:left="6877" w:hanging="360"/>
      </w:pPr>
      <w:rPr>
        <w:rFonts w:ascii="Wingdings" w:hAnsi="Wingdings" w:hint="default"/>
      </w:rPr>
    </w:lvl>
  </w:abstractNum>
  <w:abstractNum w:abstractNumId="45" w15:restartNumberingAfterBreak="0">
    <w:nsid w:val="3FA14D2D"/>
    <w:multiLevelType w:val="hybridMultilevel"/>
    <w:tmpl w:val="0B6454AE"/>
    <w:lvl w:ilvl="0" w:tplc="FFFFFFFF">
      <w:start w:val="5"/>
      <w:numFmt w:val="bullet"/>
      <w:lvlText w:val="–"/>
      <w:lvlJc w:val="left"/>
      <w:pPr>
        <w:ind w:left="771" w:hanging="360"/>
      </w:pPr>
      <w:rPr>
        <w:rFonts w:ascii="Times New Roman" w:eastAsia="Times New Roman" w:hAnsi="Times New Roman" w:hint="default"/>
      </w:rPr>
    </w:lvl>
    <w:lvl w:ilvl="1" w:tplc="04070003">
      <w:start w:val="1"/>
      <w:numFmt w:val="bullet"/>
      <w:lvlText w:val="o"/>
      <w:lvlJc w:val="left"/>
      <w:pPr>
        <w:ind w:left="1491" w:hanging="360"/>
      </w:pPr>
      <w:rPr>
        <w:rFonts w:ascii="Courier New" w:hAnsi="Courier New" w:cs="Courier New" w:hint="default"/>
      </w:rPr>
    </w:lvl>
    <w:lvl w:ilvl="2" w:tplc="04070005" w:tentative="1">
      <w:start w:val="1"/>
      <w:numFmt w:val="bullet"/>
      <w:lvlText w:val=""/>
      <w:lvlJc w:val="left"/>
      <w:pPr>
        <w:ind w:left="2211" w:hanging="360"/>
      </w:pPr>
      <w:rPr>
        <w:rFonts w:ascii="Wingdings" w:hAnsi="Wingdings" w:hint="default"/>
      </w:rPr>
    </w:lvl>
    <w:lvl w:ilvl="3" w:tplc="04070001" w:tentative="1">
      <w:start w:val="1"/>
      <w:numFmt w:val="bullet"/>
      <w:lvlText w:val=""/>
      <w:lvlJc w:val="left"/>
      <w:pPr>
        <w:ind w:left="2931" w:hanging="360"/>
      </w:pPr>
      <w:rPr>
        <w:rFonts w:ascii="Symbol" w:hAnsi="Symbol" w:hint="default"/>
      </w:rPr>
    </w:lvl>
    <w:lvl w:ilvl="4" w:tplc="04070003" w:tentative="1">
      <w:start w:val="1"/>
      <w:numFmt w:val="bullet"/>
      <w:lvlText w:val="o"/>
      <w:lvlJc w:val="left"/>
      <w:pPr>
        <w:ind w:left="3651" w:hanging="360"/>
      </w:pPr>
      <w:rPr>
        <w:rFonts w:ascii="Courier New" w:hAnsi="Courier New" w:cs="Courier New" w:hint="default"/>
      </w:rPr>
    </w:lvl>
    <w:lvl w:ilvl="5" w:tplc="04070005" w:tentative="1">
      <w:start w:val="1"/>
      <w:numFmt w:val="bullet"/>
      <w:lvlText w:val=""/>
      <w:lvlJc w:val="left"/>
      <w:pPr>
        <w:ind w:left="4371" w:hanging="360"/>
      </w:pPr>
      <w:rPr>
        <w:rFonts w:ascii="Wingdings" w:hAnsi="Wingdings" w:hint="default"/>
      </w:rPr>
    </w:lvl>
    <w:lvl w:ilvl="6" w:tplc="04070001" w:tentative="1">
      <w:start w:val="1"/>
      <w:numFmt w:val="bullet"/>
      <w:lvlText w:val=""/>
      <w:lvlJc w:val="left"/>
      <w:pPr>
        <w:ind w:left="5091" w:hanging="360"/>
      </w:pPr>
      <w:rPr>
        <w:rFonts w:ascii="Symbol" w:hAnsi="Symbol" w:hint="default"/>
      </w:rPr>
    </w:lvl>
    <w:lvl w:ilvl="7" w:tplc="04070003" w:tentative="1">
      <w:start w:val="1"/>
      <w:numFmt w:val="bullet"/>
      <w:lvlText w:val="o"/>
      <w:lvlJc w:val="left"/>
      <w:pPr>
        <w:ind w:left="5811" w:hanging="360"/>
      </w:pPr>
      <w:rPr>
        <w:rFonts w:ascii="Courier New" w:hAnsi="Courier New" w:cs="Courier New" w:hint="default"/>
      </w:rPr>
    </w:lvl>
    <w:lvl w:ilvl="8" w:tplc="04070005" w:tentative="1">
      <w:start w:val="1"/>
      <w:numFmt w:val="bullet"/>
      <w:lvlText w:val=""/>
      <w:lvlJc w:val="left"/>
      <w:pPr>
        <w:ind w:left="6531" w:hanging="360"/>
      </w:pPr>
      <w:rPr>
        <w:rFonts w:ascii="Wingdings" w:hAnsi="Wingdings" w:hint="default"/>
      </w:rPr>
    </w:lvl>
  </w:abstractNum>
  <w:abstractNum w:abstractNumId="46" w15:restartNumberingAfterBreak="0">
    <w:nsid w:val="3FB84451"/>
    <w:multiLevelType w:val="hybridMultilevel"/>
    <w:tmpl w:val="113466C4"/>
    <w:lvl w:ilvl="0" w:tplc="FFFFFFFF">
      <w:start w:val="5"/>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41A46DA3"/>
    <w:multiLevelType w:val="hybridMultilevel"/>
    <w:tmpl w:val="9D3A48A2"/>
    <w:lvl w:ilvl="0" w:tplc="FFFFFFFF">
      <w:start w:val="5"/>
      <w:numFmt w:val="bullet"/>
      <w:lvlText w:val="–"/>
      <w:lvlJc w:val="left"/>
      <w:pPr>
        <w:ind w:left="720" w:hanging="360"/>
      </w:pPr>
      <w:rPr>
        <w:rFonts w:ascii="Times New Roman" w:eastAsia="Times New Roman" w:hAnsi="Times New Roman" w:hint="default"/>
      </w:rPr>
    </w:lvl>
    <w:lvl w:ilvl="1" w:tplc="0409000F">
      <w:start w:val="1"/>
      <w:numFmt w:val="decimal"/>
      <w:lvlText w:val="%2."/>
      <w:lvlJc w:val="left"/>
      <w:pPr>
        <w:ind w:left="1440" w:hanging="360"/>
      </w:pPr>
      <w:rPr>
        <w:rFonts w:hint="default"/>
      </w:rPr>
    </w:lvl>
    <w:lvl w:ilvl="2" w:tplc="FFFFFFFF">
      <w:start w:val="5"/>
      <w:numFmt w:val="bullet"/>
      <w:lvlText w:val="–"/>
      <w:lvlJc w:val="left"/>
      <w:pPr>
        <w:ind w:left="2160" w:hanging="360"/>
      </w:pPr>
      <w:rPr>
        <w:rFonts w:ascii="Times New Roman" w:eastAsia="Times New Roman" w:hAnsi="Times New Roman" w:hint="default"/>
      </w:rPr>
    </w:lvl>
    <w:lvl w:ilvl="3" w:tplc="FFFFFFFF">
      <w:start w:val="5"/>
      <w:numFmt w:val="bullet"/>
      <w:lvlText w:val="–"/>
      <w:lvlJc w:val="left"/>
      <w:pPr>
        <w:ind w:left="2880" w:hanging="360"/>
      </w:pPr>
      <w:rPr>
        <w:rFonts w:ascii="Times New Roman" w:eastAsia="Times New Roman" w:hAnsi="Times New Roman"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1C1434F"/>
    <w:multiLevelType w:val="multilevel"/>
    <w:tmpl w:val="D6483218"/>
    <w:lvl w:ilvl="0">
      <w:start w:val="5"/>
      <w:numFmt w:val="bullet"/>
      <w:pStyle w:val="3D0"/>
      <w:lvlText w:val="–"/>
      <w:lvlJc w:val="left"/>
      <w:pPr>
        <w:tabs>
          <w:tab w:val="num" w:pos="340"/>
        </w:tabs>
        <w:ind w:left="357" w:hanging="357"/>
      </w:pPr>
      <w:rPr>
        <w:rFonts w:ascii="Times New Roman" w:hAnsi="Times New Roman" w:cs="Times New Roman" w:hint="default"/>
      </w:rPr>
    </w:lvl>
    <w:lvl w:ilvl="1">
      <w:start w:val="1"/>
      <w:numFmt w:val="bullet"/>
      <w:pStyle w:val="3D1"/>
      <w:lvlText w:val="–"/>
      <w:lvlJc w:val="left"/>
      <w:pPr>
        <w:tabs>
          <w:tab w:val="num" w:pos="697"/>
        </w:tabs>
        <w:ind w:left="714" w:hanging="357"/>
      </w:pPr>
      <w:rPr>
        <w:rFonts w:ascii="Times New Roman" w:hAnsi="Times New Roman" w:cs="Times New Roman" w:hint="default"/>
      </w:rPr>
    </w:lvl>
    <w:lvl w:ilvl="2">
      <w:start w:val="1"/>
      <w:numFmt w:val="bullet"/>
      <w:pStyle w:val="3D2"/>
      <w:lvlText w:val="–"/>
      <w:lvlJc w:val="left"/>
      <w:pPr>
        <w:tabs>
          <w:tab w:val="num" w:pos="340"/>
        </w:tabs>
        <w:ind w:left="357" w:hanging="357"/>
      </w:pPr>
      <w:rPr>
        <w:rFonts w:ascii="Times New Roman" w:hAnsi="Times New Roman" w:cs="Times New Roman" w:hint="default"/>
      </w:rPr>
    </w:lvl>
    <w:lvl w:ilvl="3">
      <w:start w:val="1"/>
      <w:numFmt w:val="bullet"/>
      <w:pStyle w:val="3D3"/>
      <w:lvlText w:val="–"/>
      <w:lvlJc w:val="left"/>
      <w:pPr>
        <w:tabs>
          <w:tab w:val="num" w:pos="1411"/>
        </w:tabs>
        <w:ind w:left="1428" w:hanging="357"/>
      </w:pPr>
      <w:rPr>
        <w:rFonts w:ascii="Times New Roman" w:hAnsi="Times New Roman" w:cs="Times New Roman" w:hint="default"/>
      </w:rPr>
    </w:lvl>
    <w:lvl w:ilvl="4">
      <w:start w:val="1"/>
      <w:numFmt w:val="bullet"/>
      <w:pStyle w:val="3D4"/>
      <w:lvlText w:val="–"/>
      <w:lvlJc w:val="left"/>
      <w:pPr>
        <w:tabs>
          <w:tab w:val="num" w:pos="1768"/>
        </w:tabs>
        <w:ind w:left="1785" w:hanging="357"/>
      </w:pPr>
      <w:rPr>
        <w:rFonts w:ascii="Times New Roman" w:hAnsi="Times New Roman" w:cs="Times New Roman" w:hint="default"/>
      </w:rPr>
    </w:lvl>
    <w:lvl w:ilvl="5">
      <w:start w:val="1"/>
      <w:numFmt w:val="bullet"/>
      <w:pStyle w:val="3D5"/>
      <w:lvlText w:val="–"/>
      <w:lvlJc w:val="left"/>
      <w:pPr>
        <w:tabs>
          <w:tab w:val="num" w:pos="2125"/>
        </w:tabs>
        <w:ind w:left="2142" w:hanging="357"/>
      </w:pPr>
      <w:rPr>
        <w:rFonts w:ascii="Times New Roman" w:hAnsi="Times New Roman" w:cs="Times New Roman" w:hint="default"/>
        <w:b w:val="0"/>
      </w:rPr>
    </w:lvl>
    <w:lvl w:ilvl="6">
      <w:start w:val="1"/>
      <w:numFmt w:val="bullet"/>
      <w:pStyle w:val="3D6"/>
      <w:lvlText w:val="–"/>
      <w:lvlJc w:val="left"/>
      <w:pPr>
        <w:tabs>
          <w:tab w:val="num" w:pos="2482"/>
        </w:tabs>
        <w:ind w:left="2499" w:hanging="357"/>
      </w:pPr>
      <w:rPr>
        <w:rFonts w:ascii="Times New Roman" w:hAnsi="Times New Roman" w:cs="Times New Roman" w:hint="default"/>
      </w:rPr>
    </w:lvl>
    <w:lvl w:ilvl="7">
      <w:start w:val="1"/>
      <w:numFmt w:val="bullet"/>
      <w:pStyle w:val="3D7"/>
      <w:lvlText w:val="–"/>
      <w:lvlJc w:val="left"/>
      <w:pPr>
        <w:tabs>
          <w:tab w:val="num" w:pos="2839"/>
        </w:tabs>
        <w:ind w:left="2856" w:hanging="357"/>
      </w:pPr>
      <w:rPr>
        <w:rFonts w:ascii="Times New Roman" w:hAnsi="Times New Roman" w:cs="Times New Roman" w:hint="default"/>
      </w:rPr>
    </w:lvl>
    <w:lvl w:ilvl="8">
      <w:start w:val="1"/>
      <w:numFmt w:val="bullet"/>
      <w:pStyle w:val="3D8"/>
      <w:lvlText w:val="–"/>
      <w:lvlJc w:val="left"/>
      <w:pPr>
        <w:tabs>
          <w:tab w:val="num" w:pos="3196"/>
        </w:tabs>
        <w:ind w:left="3213" w:hanging="357"/>
      </w:pPr>
      <w:rPr>
        <w:rFonts w:ascii="Times New Roman" w:hAnsi="Times New Roman" w:cs="Times New Roman" w:hint="default"/>
      </w:rPr>
    </w:lvl>
  </w:abstractNum>
  <w:abstractNum w:abstractNumId="49" w15:restartNumberingAfterBreak="0">
    <w:nsid w:val="42FA3329"/>
    <w:multiLevelType w:val="hybridMultilevel"/>
    <w:tmpl w:val="6EE2433A"/>
    <w:lvl w:ilvl="0" w:tplc="04070019">
      <w:start w:val="1"/>
      <w:numFmt w:val="bullet"/>
      <w:pStyle w:val="AVCBulletlevel1CharChar"/>
      <w:lvlText w:val=""/>
      <w:lvlJc w:val="left"/>
      <w:pPr>
        <w:tabs>
          <w:tab w:val="num" w:pos="397"/>
        </w:tabs>
        <w:ind w:left="397" w:hanging="397"/>
      </w:pPr>
      <w:rPr>
        <w:rFonts w:ascii="Symbol" w:hAnsi="Symbol" w:hint="default"/>
      </w:rPr>
    </w:lvl>
    <w:lvl w:ilvl="1" w:tplc="04070019">
      <w:start w:val="1"/>
      <w:numFmt w:val="bullet"/>
      <w:lvlText w:val="o"/>
      <w:lvlJc w:val="left"/>
      <w:pPr>
        <w:tabs>
          <w:tab w:val="num" w:pos="1440"/>
        </w:tabs>
        <w:ind w:left="1440" w:hanging="360"/>
      </w:pPr>
      <w:rPr>
        <w:rFonts w:ascii="Courier New" w:hAnsi="Courier New" w:hint="default"/>
      </w:rPr>
    </w:lvl>
    <w:lvl w:ilvl="2" w:tplc="0407001B">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7717E8F"/>
    <w:multiLevelType w:val="hybridMultilevel"/>
    <w:tmpl w:val="B39AD10A"/>
    <w:lvl w:ilvl="0" w:tplc="FFFFFFFF">
      <w:start w:val="5"/>
      <w:numFmt w:val="bullet"/>
      <w:lvlText w:val="–"/>
      <w:lvlJc w:val="left"/>
      <w:pPr>
        <w:ind w:left="360" w:hanging="360"/>
      </w:pPr>
      <w:rPr>
        <w:rFonts w:ascii="Times New Roman" w:eastAsia="Times New Roman" w:hAnsi="Times New Roman" w:hint="default"/>
      </w:rPr>
    </w:lvl>
    <w:lvl w:ilvl="1" w:tplc="FFFFFFFF">
      <w:start w:val="5"/>
      <w:numFmt w:val="bullet"/>
      <w:lvlText w:val="–"/>
      <w:lvlJc w:val="left"/>
      <w:pPr>
        <w:ind w:left="1080" w:hanging="360"/>
      </w:pPr>
      <w:rPr>
        <w:rFonts w:ascii="Times New Roman" w:eastAsia="Times New Roman" w:hAnsi="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E1258AC"/>
    <w:multiLevelType w:val="hybridMultilevel"/>
    <w:tmpl w:val="B142BBE0"/>
    <w:lvl w:ilvl="0" w:tplc="FFFFFFFF">
      <w:start w:val="5"/>
      <w:numFmt w:val="bullet"/>
      <w:lvlText w:val="–"/>
      <w:lvlJc w:val="left"/>
      <w:pPr>
        <w:ind w:left="720" w:hanging="360"/>
      </w:pPr>
      <w:rPr>
        <w:rFonts w:ascii="Times New Roman" w:eastAsia="Times New Roman" w:hAnsi="Times New Roman" w:hint="default"/>
      </w:rPr>
    </w:lvl>
    <w:lvl w:ilvl="1" w:tplc="FFFFFFFF">
      <w:start w:val="5"/>
      <w:numFmt w:val="bullet"/>
      <w:lvlText w:val="–"/>
      <w:lvlJc w:val="left"/>
      <w:pPr>
        <w:ind w:left="1440" w:hanging="360"/>
      </w:pPr>
      <w:rPr>
        <w:rFonts w:ascii="Times New Roman" w:eastAsia="Times New Roman" w:hAnsi="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51474F68"/>
    <w:multiLevelType w:val="hybridMultilevel"/>
    <w:tmpl w:val="1388A500"/>
    <w:lvl w:ilvl="0" w:tplc="FFFFFFFF">
      <w:start w:val="5"/>
      <w:numFmt w:val="bullet"/>
      <w:lvlText w:val="–"/>
      <w:lvlJc w:val="left"/>
      <w:pPr>
        <w:ind w:left="360" w:hanging="360"/>
      </w:pPr>
      <w:rPr>
        <w:rFonts w:ascii="Times New Roman" w:eastAsia="Times New Roman" w:hAnsi="Times New Roman" w:hint="default"/>
      </w:rPr>
    </w:lvl>
    <w:lvl w:ilvl="1" w:tplc="FFFFFFFF">
      <w:start w:val="5"/>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25F5103"/>
    <w:multiLevelType w:val="hybridMultilevel"/>
    <w:tmpl w:val="5DAC087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3BD3E3F"/>
    <w:multiLevelType w:val="hybridMultilevel"/>
    <w:tmpl w:val="08090001"/>
    <w:styleLink w:val="AVCBullet"/>
    <w:lvl w:ilvl="0" w:tplc="F1108FD4">
      <w:start w:val="1"/>
      <w:numFmt w:val="decimal"/>
      <w:lvlText w:val="%1."/>
      <w:lvlJc w:val="left"/>
      <w:pPr>
        <w:tabs>
          <w:tab w:val="num" w:pos="360"/>
        </w:tabs>
        <w:ind w:left="360" w:hanging="360"/>
      </w:pPr>
      <w:rPr>
        <w:rFonts w:cs="Times New Roman"/>
      </w:rPr>
    </w:lvl>
    <w:lvl w:ilvl="1" w:tplc="04090003" w:tentative="1">
      <w:start w:val="1"/>
      <w:numFmt w:val="lowerLetter"/>
      <w:lvlText w:val="%2."/>
      <w:lvlJc w:val="left"/>
      <w:pPr>
        <w:tabs>
          <w:tab w:val="num" w:pos="1080"/>
        </w:tabs>
        <w:ind w:left="1080" w:hanging="360"/>
      </w:pPr>
      <w:rPr>
        <w:rFonts w:cs="Times New Roman"/>
      </w:rPr>
    </w:lvl>
    <w:lvl w:ilvl="2" w:tplc="04090005" w:tentative="1">
      <w:start w:val="1"/>
      <w:numFmt w:val="lowerRoman"/>
      <w:lvlText w:val="%3."/>
      <w:lvlJc w:val="right"/>
      <w:pPr>
        <w:tabs>
          <w:tab w:val="num" w:pos="1800"/>
        </w:tabs>
        <w:ind w:left="1800" w:hanging="180"/>
      </w:pPr>
      <w:rPr>
        <w:rFonts w:cs="Times New Roman"/>
      </w:rPr>
    </w:lvl>
    <w:lvl w:ilvl="3" w:tplc="04090001">
      <w:start w:val="1"/>
      <w:numFmt w:val="decimal"/>
      <w:lvlText w:val="%4."/>
      <w:lvlJc w:val="left"/>
      <w:pPr>
        <w:tabs>
          <w:tab w:val="num" w:pos="2520"/>
        </w:tabs>
        <w:ind w:left="2520" w:hanging="360"/>
      </w:pPr>
      <w:rPr>
        <w:rFonts w:cs="Times New Roman"/>
      </w:rPr>
    </w:lvl>
    <w:lvl w:ilvl="4" w:tplc="04090003" w:tentative="1">
      <w:start w:val="1"/>
      <w:numFmt w:val="lowerLetter"/>
      <w:lvlText w:val="%5."/>
      <w:lvlJc w:val="left"/>
      <w:pPr>
        <w:tabs>
          <w:tab w:val="num" w:pos="3240"/>
        </w:tabs>
        <w:ind w:left="3240" w:hanging="360"/>
      </w:pPr>
      <w:rPr>
        <w:rFonts w:cs="Times New Roman"/>
      </w:rPr>
    </w:lvl>
    <w:lvl w:ilvl="5" w:tplc="04090005" w:tentative="1">
      <w:start w:val="1"/>
      <w:numFmt w:val="lowerRoman"/>
      <w:lvlText w:val="%6."/>
      <w:lvlJc w:val="right"/>
      <w:pPr>
        <w:tabs>
          <w:tab w:val="num" w:pos="3960"/>
        </w:tabs>
        <w:ind w:left="3960" w:hanging="180"/>
      </w:pPr>
      <w:rPr>
        <w:rFonts w:cs="Times New Roman"/>
      </w:rPr>
    </w:lvl>
    <w:lvl w:ilvl="6" w:tplc="04090001" w:tentative="1">
      <w:start w:val="1"/>
      <w:numFmt w:val="decimal"/>
      <w:lvlText w:val="%7."/>
      <w:lvlJc w:val="left"/>
      <w:pPr>
        <w:tabs>
          <w:tab w:val="num" w:pos="4680"/>
        </w:tabs>
        <w:ind w:left="4680" w:hanging="360"/>
      </w:pPr>
      <w:rPr>
        <w:rFonts w:cs="Times New Roman"/>
      </w:rPr>
    </w:lvl>
    <w:lvl w:ilvl="7" w:tplc="04090003" w:tentative="1">
      <w:start w:val="1"/>
      <w:numFmt w:val="lowerLetter"/>
      <w:lvlText w:val="%8."/>
      <w:lvlJc w:val="left"/>
      <w:pPr>
        <w:tabs>
          <w:tab w:val="num" w:pos="5400"/>
        </w:tabs>
        <w:ind w:left="5400" w:hanging="360"/>
      </w:pPr>
      <w:rPr>
        <w:rFonts w:cs="Times New Roman"/>
      </w:rPr>
    </w:lvl>
    <w:lvl w:ilvl="8" w:tplc="04090005" w:tentative="1">
      <w:start w:val="1"/>
      <w:numFmt w:val="lowerRoman"/>
      <w:lvlText w:val="%9."/>
      <w:lvlJc w:val="right"/>
      <w:pPr>
        <w:tabs>
          <w:tab w:val="num" w:pos="6120"/>
        </w:tabs>
        <w:ind w:left="6120" w:hanging="180"/>
      </w:pPr>
      <w:rPr>
        <w:rFonts w:cs="Times New Roman"/>
      </w:rPr>
    </w:lvl>
  </w:abstractNum>
  <w:abstractNum w:abstractNumId="55" w15:restartNumberingAfterBreak="0">
    <w:nsid w:val="54230073"/>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55AC7C4F"/>
    <w:multiLevelType w:val="hybridMultilevel"/>
    <w:tmpl w:val="917E2626"/>
    <w:lvl w:ilvl="0" w:tplc="FFFFFFFF">
      <w:start w:val="5"/>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66F2FBF"/>
    <w:multiLevelType w:val="multilevel"/>
    <w:tmpl w:val="144E5F8E"/>
    <w:styleLink w:val="3DHeading"/>
    <w:lvl w:ilvl="0">
      <w:start w:val="6"/>
      <w:numFmt w:val="upperLetter"/>
      <w:suff w:val="nothing"/>
      <w:lvlText w:val="Annex %1"/>
      <w:lvlJc w:val="left"/>
      <w:rPr>
        <w:rFonts w:ascii="Times New Roman" w:hAnsi="Times New Roman" w:cs="Times New Roman" w:hint="default"/>
        <w:b/>
        <w:i w:val="0"/>
        <w:sz w:val="24"/>
      </w:rPr>
    </w:lvl>
    <w:lvl w:ilvl="1">
      <w:start w:val="1"/>
      <w:numFmt w:val="decimal"/>
      <w:lvlText w:val="%1.%2"/>
      <w:lvlJc w:val="left"/>
      <w:pPr>
        <w:tabs>
          <w:tab w:val="num" w:pos="794"/>
        </w:tabs>
      </w:pPr>
      <w:rPr>
        <w:rFonts w:ascii="Times New Roman" w:hAnsi="Times New Roman" w:cs="Times New Roman" w:hint="default"/>
        <w:b/>
        <w:i w:val="0"/>
        <w:sz w:val="20"/>
      </w:rPr>
    </w:lvl>
    <w:lvl w:ilvl="2">
      <w:start w:val="1"/>
      <w:numFmt w:val="decimal"/>
      <w:lvlText w:val="%1.%2.%3"/>
      <w:lvlJc w:val="left"/>
      <w:pPr>
        <w:tabs>
          <w:tab w:val="num" w:pos="794"/>
        </w:tabs>
      </w:pPr>
      <w:rPr>
        <w:rFonts w:ascii="Times New Roman" w:hAnsi="Times New Roman" w:cs="Times New Roman" w:hint="default"/>
        <w:b/>
        <w:i w:val="0"/>
        <w:sz w:val="20"/>
      </w:rPr>
    </w:lvl>
    <w:lvl w:ilvl="3">
      <w:start w:val="1"/>
      <w:numFmt w:val="decimal"/>
      <w:lvlText w:val="%1.%2.%3.%4"/>
      <w:lvlJc w:val="left"/>
      <w:pPr>
        <w:tabs>
          <w:tab w:val="num" w:pos="794"/>
        </w:tabs>
      </w:pPr>
      <w:rPr>
        <w:rFonts w:ascii="Times New Roman" w:hAnsi="Times New Roman" w:cs="Times New Roman" w:hint="default"/>
        <w:b/>
        <w:i w:val="0"/>
        <w:sz w:val="20"/>
      </w:rPr>
    </w:lvl>
    <w:lvl w:ilvl="4">
      <w:start w:val="1"/>
      <w:numFmt w:val="decimal"/>
      <w:lvlText w:val="%1.%2.%3.%4.%5"/>
      <w:lvlJc w:val="left"/>
      <w:pPr>
        <w:tabs>
          <w:tab w:val="num" w:pos="794"/>
        </w:tabs>
      </w:pPr>
      <w:rPr>
        <w:rFonts w:ascii="Times New Roman" w:hAnsi="Times New Roman" w:cs="Times New Roman" w:hint="default"/>
        <w:b/>
        <w:i w:val="0"/>
        <w:sz w:val="20"/>
      </w:rPr>
    </w:lvl>
    <w:lvl w:ilvl="5">
      <w:start w:val="1"/>
      <w:numFmt w:val="decimal"/>
      <w:lvlText w:val="%1.%2.%3.%4.%5.%6"/>
      <w:lvlJc w:val="left"/>
      <w:pPr>
        <w:tabs>
          <w:tab w:val="num" w:pos="794"/>
        </w:tabs>
      </w:pPr>
      <w:rPr>
        <w:rFonts w:ascii="Times New Roman" w:hAnsi="Times New Roman" w:cs="Times New Roman" w:hint="default"/>
        <w:b/>
        <w:i w:val="0"/>
      </w:rPr>
    </w:lvl>
    <w:lvl w:ilvl="6">
      <w:start w:val="1"/>
      <w:numFmt w:val="decimal"/>
      <w:lvlText w:val="%1.%2.%3.%4.%5.%6.%7"/>
      <w:lvlJc w:val="left"/>
      <w:pPr>
        <w:tabs>
          <w:tab w:val="num" w:pos="794"/>
        </w:tabs>
      </w:pPr>
      <w:rPr>
        <w:rFonts w:ascii="Times New Roman" w:hAnsi="Times New Roman" w:cs="Times New Roman" w:hint="default"/>
        <w:b/>
        <w:i w:val="0"/>
        <w:sz w:val="20"/>
      </w:rPr>
    </w:lvl>
    <w:lvl w:ilvl="7">
      <w:start w:val="1"/>
      <w:numFmt w:val="decimal"/>
      <w:lvlText w:val="%1.%2.%3.%4.%5.%6.%7.%8"/>
      <w:lvlJc w:val="left"/>
      <w:pPr>
        <w:tabs>
          <w:tab w:val="num" w:pos="794"/>
        </w:tabs>
      </w:pPr>
      <w:rPr>
        <w:rFonts w:ascii="Times New Roman" w:hAnsi="Times New Roman" w:cs="Times New Roman" w:hint="default"/>
        <w:b/>
        <w:i w:val="0"/>
      </w:rPr>
    </w:lvl>
    <w:lvl w:ilvl="8">
      <w:start w:val="1"/>
      <w:numFmt w:val="decimal"/>
      <w:lvlText w:val="%1.%2.%3.%4.%5.%6.%7.%8.%9"/>
      <w:lvlJc w:val="left"/>
      <w:pPr>
        <w:tabs>
          <w:tab w:val="num" w:pos="794"/>
        </w:tabs>
      </w:pPr>
      <w:rPr>
        <w:rFonts w:ascii="Times New Roman" w:hAnsi="Times New Roman" w:cs="Times New Roman" w:hint="default"/>
        <w:b/>
        <w:i w:val="0"/>
        <w:sz w:val="20"/>
      </w:rPr>
    </w:lvl>
  </w:abstractNum>
  <w:abstractNum w:abstractNumId="58" w15:restartNumberingAfterBreak="0">
    <w:nsid w:val="576A43C1"/>
    <w:multiLevelType w:val="hybridMultilevel"/>
    <w:tmpl w:val="1B76D5A2"/>
    <w:lvl w:ilvl="0" w:tplc="FFFFFFFF">
      <w:start w:val="5"/>
      <w:numFmt w:val="bullet"/>
      <w:lvlText w:val="–"/>
      <w:lvlJc w:val="left"/>
      <w:pPr>
        <w:tabs>
          <w:tab w:val="num" w:pos="400"/>
        </w:tabs>
        <w:ind w:left="400" w:hanging="400"/>
      </w:pPr>
      <w:rPr>
        <w:rFonts w:ascii="Times New Roman" w:eastAsia="Times New Roman" w:hAnsi="Times New Roman" w:hint="default"/>
      </w:rPr>
    </w:lvl>
    <w:lvl w:ilvl="1" w:tplc="FFFFFFFF">
      <w:start w:val="5"/>
      <w:numFmt w:val="bullet"/>
      <w:lvlText w:val="–"/>
      <w:lvlJc w:val="left"/>
      <w:pPr>
        <w:tabs>
          <w:tab w:val="num" w:pos="800"/>
        </w:tabs>
        <w:ind w:left="800" w:hanging="400"/>
      </w:pPr>
      <w:rPr>
        <w:rFonts w:ascii="Times New Roman" w:eastAsia="Times New Roman" w:hAnsi="Times New Roman" w:hint="default"/>
      </w:rPr>
    </w:lvl>
    <w:lvl w:ilvl="2" w:tplc="84CC2C8A">
      <w:start w:val="5"/>
      <w:numFmt w:val="bullet"/>
      <w:lvlText w:val="–"/>
      <w:lvlJc w:val="left"/>
      <w:pPr>
        <w:tabs>
          <w:tab w:val="num" w:pos="1200"/>
        </w:tabs>
        <w:ind w:left="1200" w:hanging="400"/>
      </w:pPr>
      <w:rPr>
        <w:rFonts w:ascii="Times New Roman" w:eastAsia="Times New Roman" w:hAnsi="Times New Roman" w:hint="default"/>
        <w:lang w:val="en-GB"/>
      </w:rPr>
    </w:lvl>
    <w:lvl w:ilvl="3" w:tplc="84CC2C8A">
      <w:start w:val="5"/>
      <w:numFmt w:val="bullet"/>
      <w:lvlText w:val="–"/>
      <w:lvlJc w:val="left"/>
      <w:pPr>
        <w:tabs>
          <w:tab w:val="num" w:pos="1600"/>
        </w:tabs>
        <w:ind w:left="1600" w:hanging="400"/>
      </w:pPr>
      <w:rPr>
        <w:rFonts w:ascii="Times New Roman" w:eastAsia="Times New Roman" w:hAnsi="Times New Roman" w:hint="default"/>
        <w:lang w:val="en-GB"/>
      </w:rPr>
    </w:lvl>
    <w:lvl w:ilvl="4" w:tplc="04090003">
      <w:start w:val="1"/>
      <w:numFmt w:val="bullet"/>
      <w:lvlText w:val=""/>
      <w:lvlJc w:val="left"/>
      <w:pPr>
        <w:tabs>
          <w:tab w:val="num" w:pos="2000"/>
        </w:tabs>
        <w:ind w:left="2000" w:hanging="400"/>
      </w:pPr>
      <w:rPr>
        <w:rFonts w:ascii="Wingdings" w:hAnsi="Wingdings" w:hint="default"/>
      </w:rPr>
    </w:lvl>
    <w:lvl w:ilvl="5" w:tplc="04090005" w:tentative="1">
      <w:start w:val="1"/>
      <w:numFmt w:val="bullet"/>
      <w:lvlText w:val=""/>
      <w:lvlJc w:val="left"/>
      <w:pPr>
        <w:tabs>
          <w:tab w:val="num" w:pos="2400"/>
        </w:tabs>
        <w:ind w:left="2400" w:hanging="400"/>
      </w:pPr>
      <w:rPr>
        <w:rFonts w:ascii="Wingdings" w:hAnsi="Wingdings" w:hint="default"/>
      </w:rPr>
    </w:lvl>
    <w:lvl w:ilvl="6" w:tplc="04090001" w:tentative="1">
      <w:start w:val="1"/>
      <w:numFmt w:val="bullet"/>
      <w:lvlText w:val=""/>
      <w:lvlJc w:val="left"/>
      <w:pPr>
        <w:tabs>
          <w:tab w:val="num" w:pos="2800"/>
        </w:tabs>
        <w:ind w:left="2800" w:hanging="400"/>
      </w:pPr>
      <w:rPr>
        <w:rFonts w:ascii="Wingdings" w:hAnsi="Wingdings" w:hint="default"/>
      </w:rPr>
    </w:lvl>
    <w:lvl w:ilvl="7" w:tplc="04090003" w:tentative="1">
      <w:start w:val="1"/>
      <w:numFmt w:val="bullet"/>
      <w:lvlText w:val=""/>
      <w:lvlJc w:val="left"/>
      <w:pPr>
        <w:tabs>
          <w:tab w:val="num" w:pos="3200"/>
        </w:tabs>
        <w:ind w:left="3200" w:hanging="400"/>
      </w:pPr>
      <w:rPr>
        <w:rFonts w:ascii="Wingdings" w:hAnsi="Wingdings" w:hint="default"/>
      </w:rPr>
    </w:lvl>
    <w:lvl w:ilvl="8" w:tplc="04090005" w:tentative="1">
      <w:start w:val="1"/>
      <w:numFmt w:val="bullet"/>
      <w:lvlText w:val=""/>
      <w:lvlJc w:val="left"/>
      <w:pPr>
        <w:tabs>
          <w:tab w:val="num" w:pos="3600"/>
        </w:tabs>
        <w:ind w:left="3600" w:hanging="400"/>
      </w:pPr>
      <w:rPr>
        <w:rFonts w:ascii="Wingdings" w:hAnsi="Wingdings" w:hint="default"/>
      </w:rPr>
    </w:lvl>
  </w:abstractNum>
  <w:abstractNum w:abstractNumId="59" w15:restartNumberingAfterBreak="0">
    <w:nsid w:val="57DC4F62"/>
    <w:multiLevelType w:val="hybridMultilevel"/>
    <w:tmpl w:val="2C52B160"/>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97B0721"/>
    <w:multiLevelType w:val="hybridMultilevel"/>
    <w:tmpl w:val="65C01752"/>
    <w:lvl w:ilvl="0" w:tplc="04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61" w15:restartNumberingAfterBreak="0">
    <w:nsid w:val="599042B7"/>
    <w:multiLevelType w:val="hybridMultilevel"/>
    <w:tmpl w:val="6CA0A7BE"/>
    <w:lvl w:ilvl="0" w:tplc="FFFFFFFF">
      <w:start w:val="5"/>
      <w:numFmt w:val="bullet"/>
      <w:lvlText w:val="–"/>
      <w:lvlJc w:val="left"/>
      <w:pPr>
        <w:ind w:left="771" w:hanging="360"/>
      </w:pPr>
      <w:rPr>
        <w:rFonts w:ascii="Times New Roman" w:eastAsia="Times New Roman" w:hAnsi="Times New Roman" w:hint="default"/>
      </w:rPr>
    </w:lvl>
    <w:lvl w:ilvl="1" w:tplc="0407000F">
      <w:start w:val="1"/>
      <w:numFmt w:val="decimal"/>
      <w:lvlText w:val="%2."/>
      <w:lvlJc w:val="left"/>
      <w:pPr>
        <w:ind w:left="1491" w:hanging="360"/>
      </w:pPr>
      <w:rPr>
        <w:rFonts w:hint="default"/>
      </w:rPr>
    </w:lvl>
    <w:lvl w:ilvl="2" w:tplc="04070005" w:tentative="1">
      <w:start w:val="1"/>
      <w:numFmt w:val="bullet"/>
      <w:lvlText w:val=""/>
      <w:lvlJc w:val="left"/>
      <w:pPr>
        <w:ind w:left="2211" w:hanging="360"/>
      </w:pPr>
      <w:rPr>
        <w:rFonts w:ascii="Wingdings" w:hAnsi="Wingdings" w:hint="default"/>
      </w:rPr>
    </w:lvl>
    <w:lvl w:ilvl="3" w:tplc="04070001" w:tentative="1">
      <w:start w:val="1"/>
      <w:numFmt w:val="bullet"/>
      <w:lvlText w:val=""/>
      <w:lvlJc w:val="left"/>
      <w:pPr>
        <w:ind w:left="2931" w:hanging="360"/>
      </w:pPr>
      <w:rPr>
        <w:rFonts w:ascii="Symbol" w:hAnsi="Symbol" w:hint="default"/>
      </w:rPr>
    </w:lvl>
    <w:lvl w:ilvl="4" w:tplc="04070003" w:tentative="1">
      <w:start w:val="1"/>
      <w:numFmt w:val="bullet"/>
      <w:lvlText w:val="o"/>
      <w:lvlJc w:val="left"/>
      <w:pPr>
        <w:ind w:left="3651" w:hanging="360"/>
      </w:pPr>
      <w:rPr>
        <w:rFonts w:ascii="Courier New" w:hAnsi="Courier New" w:cs="Courier New" w:hint="default"/>
      </w:rPr>
    </w:lvl>
    <w:lvl w:ilvl="5" w:tplc="04070005" w:tentative="1">
      <w:start w:val="1"/>
      <w:numFmt w:val="bullet"/>
      <w:lvlText w:val=""/>
      <w:lvlJc w:val="left"/>
      <w:pPr>
        <w:ind w:left="4371" w:hanging="360"/>
      </w:pPr>
      <w:rPr>
        <w:rFonts w:ascii="Wingdings" w:hAnsi="Wingdings" w:hint="default"/>
      </w:rPr>
    </w:lvl>
    <w:lvl w:ilvl="6" w:tplc="04070001" w:tentative="1">
      <w:start w:val="1"/>
      <w:numFmt w:val="bullet"/>
      <w:lvlText w:val=""/>
      <w:lvlJc w:val="left"/>
      <w:pPr>
        <w:ind w:left="5091" w:hanging="360"/>
      </w:pPr>
      <w:rPr>
        <w:rFonts w:ascii="Symbol" w:hAnsi="Symbol" w:hint="default"/>
      </w:rPr>
    </w:lvl>
    <w:lvl w:ilvl="7" w:tplc="04070003" w:tentative="1">
      <w:start w:val="1"/>
      <w:numFmt w:val="bullet"/>
      <w:lvlText w:val="o"/>
      <w:lvlJc w:val="left"/>
      <w:pPr>
        <w:ind w:left="5811" w:hanging="360"/>
      </w:pPr>
      <w:rPr>
        <w:rFonts w:ascii="Courier New" w:hAnsi="Courier New" w:cs="Courier New" w:hint="default"/>
      </w:rPr>
    </w:lvl>
    <w:lvl w:ilvl="8" w:tplc="04070005" w:tentative="1">
      <w:start w:val="1"/>
      <w:numFmt w:val="bullet"/>
      <w:lvlText w:val=""/>
      <w:lvlJc w:val="left"/>
      <w:pPr>
        <w:ind w:left="6531" w:hanging="360"/>
      </w:pPr>
      <w:rPr>
        <w:rFonts w:ascii="Wingdings" w:hAnsi="Wingdings" w:hint="default"/>
      </w:rPr>
    </w:lvl>
  </w:abstractNum>
  <w:abstractNum w:abstractNumId="62" w15:restartNumberingAfterBreak="0">
    <w:nsid w:val="5B3C4DAE"/>
    <w:multiLevelType w:val="hybridMultilevel"/>
    <w:tmpl w:val="616836C4"/>
    <w:lvl w:ilvl="0" w:tplc="0409000F">
      <w:start w:val="1"/>
      <w:numFmt w:val="decimal"/>
      <w:lvlText w:val="%1."/>
      <w:lvlJc w:val="left"/>
      <w:pPr>
        <w:tabs>
          <w:tab w:val="num" w:pos="720"/>
        </w:tabs>
        <w:ind w:left="720" w:hanging="360"/>
      </w:pPr>
      <w:rPr>
        <w:rFonts w:cs="Times New Roman"/>
      </w:rPr>
    </w:lvl>
    <w:lvl w:ilvl="1" w:tplc="0DAAA6A2">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5BFE78C6"/>
    <w:multiLevelType w:val="hybridMultilevel"/>
    <w:tmpl w:val="14A0984A"/>
    <w:lvl w:ilvl="0" w:tplc="FFFFFFFF">
      <w:start w:val="5"/>
      <w:numFmt w:val="bullet"/>
      <w:lvlText w:val="–"/>
      <w:lvlJc w:val="left"/>
      <w:pPr>
        <w:ind w:left="720" w:hanging="360"/>
      </w:pPr>
      <w:rPr>
        <w:rFonts w:ascii="Times New Roman" w:eastAsia="Times New Roman" w:hAnsi="Times New Roman" w:hint="default"/>
      </w:rPr>
    </w:lvl>
    <w:lvl w:ilvl="1" w:tplc="FFFFFFFF">
      <w:start w:val="5"/>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D892193"/>
    <w:multiLevelType w:val="hybridMultilevel"/>
    <w:tmpl w:val="62888802"/>
    <w:lvl w:ilvl="0" w:tplc="A266B492">
      <w:start w:val="1"/>
      <w:numFmt w:val="decimal"/>
      <w:pStyle w:val="Term"/>
      <w:lvlText w:val="%1."/>
      <w:lvlJc w:val="left"/>
      <w:pPr>
        <w:ind w:left="720" w:hanging="360"/>
      </w:pPr>
    </w:lvl>
    <w:lvl w:ilvl="1" w:tplc="ECF65A06" w:tentative="1">
      <w:start w:val="1"/>
      <w:numFmt w:val="lowerLetter"/>
      <w:lvlText w:val="%2."/>
      <w:lvlJc w:val="left"/>
      <w:pPr>
        <w:ind w:left="1440" w:hanging="360"/>
      </w:pPr>
    </w:lvl>
    <w:lvl w:ilvl="2" w:tplc="2BE41B2C" w:tentative="1">
      <w:start w:val="1"/>
      <w:numFmt w:val="lowerRoman"/>
      <w:lvlText w:val="%3."/>
      <w:lvlJc w:val="right"/>
      <w:pPr>
        <w:ind w:left="2160" w:hanging="180"/>
      </w:pPr>
    </w:lvl>
    <w:lvl w:ilvl="3" w:tplc="CCF68504" w:tentative="1">
      <w:start w:val="1"/>
      <w:numFmt w:val="decimal"/>
      <w:lvlText w:val="%4."/>
      <w:lvlJc w:val="left"/>
      <w:pPr>
        <w:ind w:left="2880" w:hanging="360"/>
      </w:pPr>
    </w:lvl>
    <w:lvl w:ilvl="4" w:tplc="7044670C" w:tentative="1">
      <w:start w:val="1"/>
      <w:numFmt w:val="lowerLetter"/>
      <w:lvlText w:val="%5."/>
      <w:lvlJc w:val="left"/>
      <w:pPr>
        <w:ind w:left="3600" w:hanging="360"/>
      </w:pPr>
    </w:lvl>
    <w:lvl w:ilvl="5" w:tplc="92180FBC" w:tentative="1">
      <w:start w:val="1"/>
      <w:numFmt w:val="lowerRoman"/>
      <w:lvlText w:val="%6."/>
      <w:lvlJc w:val="right"/>
      <w:pPr>
        <w:ind w:left="4320" w:hanging="180"/>
      </w:pPr>
    </w:lvl>
    <w:lvl w:ilvl="6" w:tplc="1D2A2564" w:tentative="1">
      <w:start w:val="1"/>
      <w:numFmt w:val="decimal"/>
      <w:lvlText w:val="%7."/>
      <w:lvlJc w:val="left"/>
      <w:pPr>
        <w:ind w:left="5040" w:hanging="360"/>
      </w:pPr>
    </w:lvl>
    <w:lvl w:ilvl="7" w:tplc="CAB03DEA" w:tentative="1">
      <w:start w:val="1"/>
      <w:numFmt w:val="lowerLetter"/>
      <w:lvlText w:val="%8."/>
      <w:lvlJc w:val="left"/>
      <w:pPr>
        <w:ind w:left="5760" w:hanging="360"/>
      </w:pPr>
    </w:lvl>
    <w:lvl w:ilvl="8" w:tplc="C9705E06" w:tentative="1">
      <w:start w:val="1"/>
      <w:numFmt w:val="lowerRoman"/>
      <w:lvlText w:val="%9."/>
      <w:lvlJc w:val="right"/>
      <w:pPr>
        <w:ind w:left="6480" w:hanging="180"/>
      </w:pPr>
    </w:lvl>
  </w:abstractNum>
  <w:abstractNum w:abstractNumId="65" w15:restartNumberingAfterBreak="0">
    <w:nsid w:val="5E860EA7"/>
    <w:multiLevelType w:val="multilevel"/>
    <w:tmpl w:val="EE04B4FE"/>
    <w:numStyleLink w:val="3DNumbering"/>
  </w:abstractNum>
  <w:abstractNum w:abstractNumId="66" w15:restartNumberingAfterBreak="0">
    <w:nsid w:val="5EF70699"/>
    <w:multiLevelType w:val="hybridMultilevel"/>
    <w:tmpl w:val="EA30F108"/>
    <w:lvl w:ilvl="0" w:tplc="84CC2C8A">
      <w:start w:val="5"/>
      <w:numFmt w:val="bullet"/>
      <w:lvlText w:val="–"/>
      <w:lvlJc w:val="left"/>
      <w:pPr>
        <w:tabs>
          <w:tab w:val="num" w:pos="390"/>
        </w:tabs>
        <w:ind w:left="390" w:hanging="390"/>
      </w:pPr>
      <w:rPr>
        <w:rFonts w:ascii="Times New Roman" w:eastAsia="Times New Roman" w:hAnsi="Times New Roman" w:hint="default"/>
        <w:lang w:val="en-GB"/>
      </w:rPr>
    </w:lvl>
    <w:lvl w:ilvl="1" w:tplc="FFFFFFFF">
      <w:start w:val="5"/>
      <w:numFmt w:val="bullet"/>
      <w:pStyle w:val="AppendixHeading2"/>
      <w:lvlText w:val="–"/>
      <w:lvlJc w:val="left"/>
      <w:pPr>
        <w:tabs>
          <w:tab w:val="num" w:pos="1080"/>
        </w:tabs>
        <w:ind w:left="1080" w:hanging="360"/>
      </w:pPr>
      <w:rPr>
        <w:rFonts w:ascii="Times New Roman" w:eastAsia="Times New Roman" w:hAnsi="Times New Roman" w:hint="default"/>
      </w:rPr>
    </w:lvl>
    <w:lvl w:ilvl="2" w:tplc="0407001B">
      <w:start w:val="1"/>
      <w:numFmt w:val="bullet"/>
      <w:pStyle w:val="AppendixHeading3"/>
      <w:lvlText w:val=""/>
      <w:lvlJc w:val="left"/>
      <w:pPr>
        <w:tabs>
          <w:tab w:val="num" w:pos="1800"/>
        </w:tabs>
        <w:ind w:left="1800" w:hanging="360"/>
      </w:pPr>
      <w:rPr>
        <w:rFonts w:ascii="Wingdings" w:hAnsi="Wingdings" w:hint="default"/>
      </w:rPr>
    </w:lvl>
    <w:lvl w:ilvl="3" w:tplc="0407000F">
      <w:start w:val="1"/>
      <w:numFmt w:val="bullet"/>
      <w:pStyle w:val="AppendixHeading4"/>
      <w:lvlText w:val=""/>
      <w:lvlJc w:val="left"/>
      <w:pPr>
        <w:tabs>
          <w:tab w:val="num" w:pos="2520"/>
        </w:tabs>
        <w:ind w:left="2520" w:hanging="360"/>
      </w:pPr>
      <w:rPr>
        <w:rFonts w:ascii="Symbol" w:hAnsi="Symbol" w:hint="default"/>
      </w:rPr>
    </w:lvl>
    <w:lvl w:ilvl="4" w:tplc="04070019">
      <w:start w:val="1"/>
      <w:numFmt w:val="bullet"/>
      <w:pStyle w:val="AppendixHeading5"/>
      <w:lvlText w:val="o"/>
      <w:lvlJc w:val="left"/>
      <w:pPr>
        <w:tabs>
          <w:tab w:val="num" w:pos="3240"/>
        </w:tabs>
        <w:ind w:left="3240" w:hanging="360"/>
      </w:pPr>
      <w:rPr>
        <w:rFonts w:ascii="Courier New" w:hAnsi="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627B44F7"/>
    <w:multiLevelType w:val="hybridMultilevel"/>
    <w:tmpl w:val="01601326"/>
    <w:lvl w:ilvl="0" w:tplc="FFFFFFFF">
      <w:start w:val="5"/>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65827E63"/>
    <w:multiLevelType w:val="hybridMultilevel"/>
    <w:tmpl w:val="D3EA615C"/>
    <w:lvl w:ilvl="0" w:tplc="FFFFFFFF">
      <w:start w:val="5"/>
      <w:numFmt w:val="bullet"/>
      <w:lvlText w:val="–"/>
      <w:lvlJc w:val="left"/>
      <w:pPr>
        <w:ind w:left="360" w:hanging="360"/>
      </w:pPr>
      <w:rPr>
        <w:rFonts w:ascii="Times New Roman" w:eastAsia="Times New Roman" w:hAnsi="Times New Roman" w:hint="default"/>
      </w:rPr>
    </w:lvl>
    <w:lvl w:ilvl="1" w:tplc="FFFFFFFF">
      <w:start w:val="5"/>
      <w:numFmt w:val="bullet"/>
      <w:lvlText w:val="–"/>
      <w:lvlJc w:val="left"/>
      <w:pPr>
        <w:ind w:left="1080" w:hanging="360"/>
      </w:pPr>
      <w:rPr>
        <w:rFonts w:ascii="Times New Roman" w:eastAsia="Times New Roman" w:hAnsi="Times New Roman"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65A81F2C"/>
    <w:multiLevelType w:val="hybridMultilevel"/>
    <w:tmpl w:val="50903C9E"/>
    <w:lvl w:ilvl="0" w:tplc="84CC2C8A">
      <w:start w:val="5"/>
      <w:numFmt w:val="bullet"/>
      <w:lvlText w:val="–"/>
      <w:lvlJc w:val="left"/>
      <w:pPr>
        <w:ind w:left="720" w:hanging="360"/>
      </w:pPr>
      <w:rPr>
        <w:rFonts w:ascii="Times New Roman" w:eastAsia="Times New Roman" w:hAnsi="Times New Roman" w:hint="default"/>
        <w:lang w:val="en-GB"/>
      </w:rPr>
    </w:lvl>
    <w:lvl w:ilvl="1" w:tplc="84CC2C8A">
      <w:start w:val="5"/>
      <w:numFmt w:val="bullet"/>
      <w:lvlText w:val="–"/>
      <w:lvlJc w:val="left"/>
      <w:pPr>
        <w:ind w:left="1440" w:hanging="360"/>
      </w:pPr>
      <w:rPr>
        <w:rFonts w:ascii="Times New Roman" w:eastAsia="Times New Roman" w:hAnsi="Times New Roman" w:hint="default"/>
        <w:lang w:val="en-GB"/>
      </w:rPr>
    </w:lvl>
    <w:lvl w:ilvl="2" w:tplc="84CC2C8A">
      <w:start w:val="5"/>
      <w:numFmt w:val="bullet"/>
      <w:lvlText w:val="–"/>
      <w:lvlJc w:val="left"/>
      <w:pPr>
        <w:ind w:left="2160" w:hanging="360"/>
      </w:pPr>
      <w:rPr>
        <w:rFonts w:ascii="Times New Roman" w:eastAsia="Times New Roman" w:hAnsi="Times New Roman" w:hint="default"/>
        <w:lang w:val="en-GB"/>
      </w:rPr>
    </w:lvl>
    <w:lvl w:ilvl="3" w:tplc="FFFFFFFF">
      <w:start w:val="5"/>
      <w:numFmt w:val="bullet"/>
      <w:lvlText w:val="–"/>
      <w:lvlJc w:val="left"/>
      <w:pPr>
        <w:ind w:left="2880" w:hanging="360"/>
      </w:pPr>
      <w:rPr>
        <w:rFonts w:ascii="Times New Roman" w:eastAsia="Times New Roman" w:hAnsi="Times New Roman" w:hint="default"/>
      </w:rPr>
    </w:lvl>
    <w:lvl w:ilvl="4" w:tplc="FFFFFFFF">
      <w:start w:val="5"/>
      <w:numFmt w:val="bullet"/>
      <w:lvlText w:val="–"/>
      <w:lvlJc w:val="left"/>
      <w:pPr>
        <w:ind w:left="3600" w:hanging="360"/>
      </w:pPr>
      <w:rPr>
        <w:rFonts w:ascii="Times New Roman" w:eastAsia="Times New Roman" w:hAnsi="Times New Roman"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67CC4CCE"/>
    <w:multiLevelType w:val="hybridMultilevel"/>
    <w:tmpl w:val="87C28A40"/>
    <w:lvl w:ilvl="0" w:tplc="FFFFFFFF">
      <w:start w:val="5"/>
      <w:numFmt w:val="bullet"/>
      <w:lvlText w:val="–"/>
      <w:lvlJc w:val="left"/>
      <w:pPr>
        <w:ind w:left="0" w:hanging="360"/>
      </w:pPr>
      <w:rPr>
        <w:rFonts w:ascii="Times New Roman" w:eastAsia="Times New Roman" w:hAnsi="Times New Roman" w:hint="default"/>
      </w:rPr>
    </w:lvl>
    <w:lvl w:ilvl="1" w:tplc="FFFFFFFF">
      <w:start w:val="5"/>
      <w:numFmt w:val="bullet"/>
      <w:lvlText w:val="–"/>
      <w:lvlJc w:val="left"/>
      <w:pPr>
        <w:ind w:left="720" w:hanging="360"/>
      </w:pPr>
      <w:rPr>
        <w:rFonts w:ascii="Times New Roman" w:eastAsia="Times New Roman" w:hAnsi="Times New Roman" w:hint="default"/>
      </w:rPr>
    </w:lvl>
    <w:lvl w:ilvl="2" w:tplc="FFFFFFFF">
      <w:start w:val="5"/>
      <w:numFmt w:val="bullet"/>
      <w:lvlText w:val="–"/>
      <w:lvlJc w:val="left"/>
      <w:pPr>
        <w:ind w:left="1440" w:hanging="360"/>
      </w:pPr>
      <w:rPr>
        <w:rFonts w:ascii="Times New Roman" w:eastAsia="Times New Roman" w:hAnsi="Times New Roman"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1" w15:restartNumberingAfterBreak="0">
    <w:nsid w:val="6D0E6F93"/>
    <w:multiLevelType w:val="hybridMultilevel"/>
    <w:tmpl w:val="42C0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E4C1C3B"/>
    <w:multiLevelType w:val="multilevel"/>
    <w:tmpl w:val="A22CE9CE"/>
    <w:lvl w:ilvl="0">
      <w:start w:val="1"/>
      <w:numFmt w:val="upperLetter"/>
      <w:suff w:val="nothing"/>
      <w:lvlText w:val="%1"/>
      <w:lvlJc w:val="left"/>
      <w:pPr>
        <w:ind w:left="4613" w:hanging="360"/>
      </w:pPr>
      <w:rPr>
        <w:rFonts w:ascii="Times New Roman Bold" w:hAnsi="Times New Roman Bold" w:cs="Times New Roman" w:hint="default"/>
        <w:vanish/>
        <w:color w:val="FFFFFF"/>
      </w:rPr>
    </w:lvl>
    <w:lvl w:ilvl="1">
      <w:start w:val="1"/>
      <w:numFmt w:val="decimal"/>
      <w:lvlText w:val="%1.%2"/>
      <w:lvlJc w:val="left"/>
      <w:pPr>
        <w:tabs>
          <w:tab w:val="num" w:pos="1020"/>
        </w:tabs>
      </w:pPr>
      <w:rPr>
        <w:rFonts w:cs="Times New Roman" w:hint="default"/>
      </w:rPr>
    </w:lvl>
    <w:lvl w:ilvl="2">
      <w:start w:val="1"/>
      <w:numFmt w:val="decimal"/>
      <w:lvlText w:val="%1.%2.%3"/>
      <w:lvlJc w:val="left"/>
      <w:pPr>
        <w:tabs>
          <w:tab w:val="num" w:pos="720"/>
        </w:tabs>
        <w:ind w:left="1224" w:hanging="1224"/>
      </w:pPr>
      <w:rPr>
        <w:rFonts w:cs="Times New Roman" w:hint="default"/>
      </w:rPr>
    </w:lvl>
    <w:lvl w:ilvl="3">
      <w:start w:val="1"/>
      <w:numFmt w:val="decimal"/>
      <w:pStyle w:val="Annex4"/>
      <w:lvlText w:val="%1.%2.%3.%4"/>
      <w:lvlJc w:val="left"/>
      <w:pPr>
        <w:tabs>
          <w:tab w:val="num" w:pos="720"/>
        </w:tabs>
        <w:ind w:left="1728" w:hanging="1728"/>
      </w:pPr>
      <w:rPr>
        <w:rFonts w:cs="Times New Roman" w:hint="default"/>
      </w:rPr>
    </w:lvl>
    <w:lvl w:ilvl="4">
      <w:start w:val="1"/>
      <w:numFmt w:val="decimal"/>
      <w:pStyle w:val="Annex5"/>
      <w:lvlText w:val="%1.%2.%3.%4.%5"/>
      <w:lvlJc w:val="left"/>
      <w:pPr>
        <w:tabs>
          <w:tab w:val="num" w:pos="862"/>
        </w:tabs>
        <w:ind w:left="2374" w:hanging="2232"/>
      </w:pPr>
      <w:rPr>
        <w:rFonts w:cs="Times New Roman" w:hint="default"/>
      </w:rPr>
    </w:lvl>
    <w:lvl w:ilvl="5">
      <w:start w:val="1"/>
      <w:numFmt w:val="decimal"/>
      <w:lvlText w:val="%1.%2.%3.%4.%5.%6"/>
      <w:lvlJc w:val="left"/>
      <w:pPr>
        <w:tabs>
          <w:tab w:val="num" w:pos="1080"/>
        </w:tabs>
      </w:pPr>
      <w:rPr>
        <w:rFonts w:cs="Times New Roman" w:hint="default"/>
      </w:rPr>
    </w:lvl>
    <w:lvl w:ilvl="6">
      <w:start w:val="1"/>
      <w:numFmt w:val="decimal"/>
      <w:lvlText w:val="%1.%2.%3.%4.%5.%6.%7"/>
      <w:lvlJc w:val="left"/>
      <w:pPr>
        <w:tabs>
          <w:tab w:val="num" w:pos="1080"/>
        </w:tabs>
        <w:ind w:left="3240" w:hanging="3240"/>
      </w:pPr>
      <w:rPr>
        <w:rFonts w:cs="Times New Roman" w:hint="default"/>
      </w:rPr>
    </w:lvl>
    <w:lvl w:ilvl="7">
      <w:start w:val="1"/>
      <w:numFmt w:val="decimal"/>
      <w:lvlText w:val="%1.%2.%3.%4.%5.%6.%7.%8"/>
      <w:lvlJc w:val="left"/>
      <w:pPr>
        <w:tabs>
          <w:tab w:val="num" w:pos="3960"/>
        </w:tabs>
        <w:ind w:left="3744" w:hanging="3744"/>
      </w:pPr>
      <w:rPr>
        <w:rFonts w:cs="Times New Roman" w:hint="default"/>
      </w:rPr>
    </w:lvl>
    <w:lvl w:ilvl="8">
      <w:start w:val="1"/>
      <w:numFmt w:val="decimal"/>
      <w:lvlText w:val="%1.%2.%3.%4.%5.%6.%7.%8.%9"/>
      <w:lvlJc w:val="left"/>
      <w:pPr>
        <w:tabs>
          <w:tab w:val="num" w:pos="4680"/>
        </w:tabs>
        <w:ind w:left="4320" w:hanging="4320"/>
      </w:pPr>
      <w:rPr>
        <w:rFonts w:cs="Times New Roman" w:hint="default"/>
      </w:rPr>
    </w:lvl>
  </w:abstractNum>
  <w:abstractNum w:abstractNumId="73" w15:restartNumberingAfterBreak="0">
    <w:nsid w:val="72880A28"/>
    <w:multiLevelType w:val="multilevel"/>
    <w:tmpl w:val="9F5AB1AE"/>
    <w:lvl w:ilvl="0">
      <w:start w:val="1"/>
      <w:numFmt w:val="lowerLetter"/>
      <w:pStyle w:val="Listennummer"/>
      <w:lvlText w:val="%1)"/>
      <w:lvlJc w:val="left"/>
      <w:pPr>
        <w:tabs>
          <w:tab w:val="num" w:pos="360"/>
        </w:tabs>
        <w:ind w:left="400" w:hanging="400"/>
      </w:pPr>
      <w:rPr>
        <w:rFonts w:cs="Times New Roman"/>
      </w:rPr>
    </w:lvl>
    <w:lvl w:ilvl="1">
      <w:start w:val="1"/>
      <w:numFmt w:val="decimal"/>
      <w:pStyle w:val="Listennummer2"/>
      <w:lvlText w:val="%2)"/>
      <w:lvlJc w:val="left"/>
      <w:pPr>
        <w:tabs>
          <w:tab w:val="num" w:pos="1080"/>
        </w:tabs>
        <w:ind w:left="800" w:hanging="400"/>
      </w:pPr>
      <w:rPr>
        <w:rFonts w:cs="Times New Roman"/>
      </w:rPr>
    </w:lvl>
    <w:lvl w:ilvl="2">
      <w:start w:val="1"/>
      <w:numFmt w:val="lowerRoman"/>
      <w:pStyle w:val="Listennummer3"/>
      <w:lvlText w:val="%3)"/>
      <w:lvlJc w:val="left"/>
      <w:pPr>
        <w:tabs>
          <w:tab w:val="num" w:pos="1800"/>
        </w:tabs>
        <w:ind w:left="1200" w:hanging="400"/>
      </w:pPr>
      <w:rPr>
        <w:rFonts w:cs="Times New Roman"/>
      </w:rPr>
    </w:lvl>
    <w:lvl w:ilvl="3">
      <w:start w:val="1"/>
      <w:numFmt w:val="upperRoman"/>
      <w:pStyle w:val="Listennummer4"/>
      <w:lvlText w:val="%4)"/>
      <w:lvlJc w:val="left"/>
      <w:pPr>
        <w:tabs>
          <w:tab w:val="num" w:pos="2520"/>
        </w:tabs>
        <w:ind w:left="1600" w:hanging="40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4" w15:restartNumberingAfterBreak="0">
    <w:nsid w:val="73281601"/>
    <w:multiLevelType w:val="multilevel"/>
    <w:tmpl w:val="B7F8323C"/>
    <w:styleLink w:val="SVCBullets"/>
    <w:lvl w:ilvl="0">
      <w:start w:val="1"/>
      <w:numFmt w:val="bullet"/>
      <w:lvlText w:val=""/>
      <w:lvlJc w:val="left"/>
      <w:pPr>
        <w:tabs>
          <w:tab w:val="num" w:pos="0"/>
        </w:tabs>
        <w:ind w:left="403" w:hanging="403"/>
      </w:pPr>
      <w:rPr>
        <w:rFonts w:ascii="Symbol" w:hAnsi="Symbol" w:hint="default"/>
      </w:rPr>
    </w:lvl>
    <w:lvl w:ilvl="1">
      <w:start w:val="1"/>
      <w:numFmt w:val="bullet"/>
      <w:lvlText w:val=""/>
      <w:lvlJc w:val="left"/>
      <w:pPr>
        <w:tabs>
          <w:tab w:val="num" w:pos="-303"/>
        </w:tabs>
        <w:ind w:left="489" w:hanging="389"/>
      </w:pPr>
      <w:rPr>
        <w:rFonts w:ascii="Symbol" w:hAnsi="Symbol" w:hint="default"/>
      </w:rPr>
    </w:lvl>
    <w:lvl w:ilvl="2">
      <w:start w:val="1"/>
      <w:numFmt w:val="bullet"/>
      <w:lvlText w:val=""/>
      <w:lvlJc w:val="left"/>
      <w:pPr>
        <w:tabs>
          <w:tab w:val="num" w:pos="-31680"/>
        </w:tabs>
        <w:ind w:left="1195" w:hanging="403"/>
      </w:pPr>
      <w:rPr>
        <w:rFonts w:ascii="Symbol" w:hAnsi="Symbol" w:hint="default"/>
      </w:rPr>
    </w:lvl>
    <w:lvl w:ilvl="3">
      <w:start w:val="1"/>
      <w:numFmt w:val="bullet"/>
      <w:lvlText w:val=""/>
      <w:lvlJc w:val="left"/>
      <w:pPr>
        <w:tabs>
          <w:tab w:val="num" w:pos="0"/>
        </w:tabs>
        <w:ind w:left="1584" w:hanging="389"/>
      </w:pPr>
      <w:rPr>
        <w:rFonts w:ascii="Symbol" w:hAnsi="Symbol" w:hint="default"/>
      </w:rPr>
    </w:lvl>
    <w:lvl w:ilvl="4">
      <w:start w:val="1"/>
      <w:numFmt w:val="bullet"/>
      <w:lvlText w:val=""/>
      <w:lvlJc w:val="left"/>
      <w:pPr>
        <w:tabs>
          <w:tab w:val="num" w:pos="0"/>
        </w:tabs>
        <w:ind w:left="1987" w:hanging="403"/>
      </w:pPr>
      <w:rPr>
        <w:rFonts w:ascii="Symbol" w:hAnsi="Symbol" w:hint="default"/>
      </w:rPr>
    </w:lvl>
    <w:lvl w:ilvl="5">
      <w:start w:val="1"/>
      <w:numFmt w:val="bullet"/>
      <w:lvlText w:val=""/>
      <w:lvlJc w:val="left"/>
      <w:pPr>
        <w:tabs>
          <w:tab w:val="num" w:pos="-31680"/>
        </w:tabs>
        <w:ind w:left="2376" w:hanging="389"/>
      </w:pPr>
      <w:rPr>
        <w:rFonts w:ascii="Symbol" w:hAnsi="Symbol" w:hint="default"/>
      </w:rPr>
    </w:lvl>
    <w:lvl w:ilvl="6">
      <w:start w:val="1"/>
      <w:numFmt w:val="bullet"/>
      <w:lvlText w:val=""/>
      <w:lvlJc w:val="left"/>
      <w:pPr>
        <w:tabs>
          <w:tab w:val="num" w:pos="0"/>
        </w:tabs>
        <w:ind w:left="2779" w:hanging="403"/>
      </w:pPr>
      <w:rPr>
        <w:rFonts w:ascii="Symbol" w:hAnsi="Symbol" w:hint="default"/>
      </w:rPr>
    </w:lvl>
    <w:lvl w:ilvl="7">
      <w:start w:val="1"/>
      <w:numFmt w:val="bullet"/>
      <w:lvlText w:val="-"/>
      <w:lvlJc w:val="left"/>
      <w:pPr>
        <w:tabs>
          <w:tab w:val="num" w:pos="0"/>
        </w:tabs>
        <w:ind w:left="3168" w:hanging="389"/>
      </w:pPr>
      <w:rPr>
        <w:rFonts w:ascii="Courier New" w:hAnsi="Courier New" w:hint="default"/>
      </w:rPr>
    </w:lvl>
    <w:lvl w:ilvl="8">
      <w:start w:val="1"/>
      <w:numFmt w:val="bullet"/>
      <w:lvlText w:val=""/>
      <w:lvlJc w:val="left"/>
      <w:pPr>
        <w:tabs>
          <w:tab w:val="num" w:pos="-31680"/>
        </w:tabs>
        <w:ind w:left="3571" w:hanging="403"/>
      </w:pPr>
      <w:rPr>
        <w:rFonts w:ascii="Symbol" w:hAnsi="Symbol" w:hint="default"/>
      </w:rPr>
    </w:lvl>
  </w:abstractNum>
  <w:abstractNum w:abstractNumId="75" w15:restartNumberingAfterBreak="0">
    <w:nsid w:val="74FB197B"/>
    <w:multiLevelType w:val="hybridMultilevel"/>
    <w:tmpl w:val="C804B532"/>
    <w:lvl w:ilvl="0" w:tplc="04090019">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76" w15:restartNumberingAfterBreak="0">
    <w:nsid w:val="7579723B"/>
    <w:multiLevelType w:val="hybridMultilevel"/>
    <w:tmpl w:val="44FA7E3E"/>
    <w:lvl w:ilvl="0" w:tplc="385C80BC">
      <w:start w:val="1"/>
      <w:numFmt w:val="bullet"/>
      <w:lvlText w:val="–"/>
      <w:lvlJc w:val="left"/>
      <w:pPr>
        <w:tabs>
          <w:tab w:val="num" w:pos="389"/>
        </w:tabs>
        <w:ind w:left="389" w:hanging="389"/>
      </w:pPr>
      <w:rPr>
        <w:rFonts w:ascii="Times New Roman" w:hAnsi="Times New Roman" w:hint="default"/>
      </w:rPr>
    </w:lvl>
    <w:lvl w:ilvl="1" w:tplc="04070019">
      <w:start w:val="1"/>
      <w:numFmt w:val="bullet"/>
      <w:lvlText w:val="-"/>
      <w:lvlJc w:val="left"/>
      <w:pPr>
        <w:tabs>
          <w:tab w:val="num" w:pos="1080"/>
        </w:tabs>
        <w:ind w:left="1080" w:hanging="360"/>
      </w:pPr>
      <w:rPr>
        <w:rFonts w:ascii="Times New Roman" w:hAnsi="Times New Roman"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76376353"/>
    <w:multiLevelType w:val="multilevel"/>
    <w:tmpl w:val="4E86E7BA"/>
    <w:styleLink w:val="SVCIndent"/>
    <w:lvl w:ilvl="0">
      <w:start w:val="1"/>
      <w:numFmt w:val="none"/>
      <w:lvlText w:val="%1"/>
      <w:lvlJc w:val="left"/>
      <w:pPr>
        <w:tabs>
          <w:tab w:val="num" w:pos="-31680"/>
        </w:tabs>
        <w:ind w:left="403"/>
      </w:pPr>
      <w:rPr>
        <w:rFonts w:cs="Times New Roman" w:hint="default"/>
      </w:rPr>
    </w:lvl>
    <w:lvl w:ilvl="1">
      <w:start w:val="1"/>
      <w:numFmt w:val="none"/>
      <w:lvlText w:val=""/>
      <w:lvlJc w:val="left"/>
      <w:pPr>
        <w:tabs>
          <w:tab w:val="num" w:pos="-31680"/>
        </w:tabs>
        <w:ind w:left="792"/>
      </w:pPr>
      <w:rPr>
        <w:rFonts w:cs="Times New Roman" w:hint="default"/>
      </w:rPr>
    </w:lvl>
    <w:lvl w:ilvl="2">
      <w:start w:val="1"/>
      <w:numFmt w:val="none"/>
      <w:lvlText w:val=""/>
      <w:lvlJc w:val="left"/>
      <w:pPr>
        <w:tabs>
          <w:tab w:val="num" w:pos="-31680"/>
        </w:tabs>
        <w:ind w:left="1195"/>
      </w:pPr>
      <w:rPr>
        <w:rFonts w:cs="Times New Roman" w:hint="default"/>
      </w:rPr>
    </w:lvl>
    <w:lvl w:ilvl="3">
      <w:start w:val="1"/>
      <w:numFmt w:val="none"/>
      <w:lvlText w:val=""/>
      <w:lvlJc w:val="left"/>
      <w:pPr>
        <w:tabs>
          <w:tab w:val="num" w:pos="-31680"/>
        </w:tabs>
        <w:ind w:left="1584"/>
      </w:pPr>
      <w:rPr>
        <w:rFonts w:cs="Times New Roman" w:hint="default"/>
      </w:rPr>
    </w:lvl>
    <w:lvl w:ilvl="4">
      <w:start w:val="1"/>
      <w:numFmt w:val="none"/>
      <w:lvlText w:val=""/>
      <w:lvlJc w:val="left"/>
      <w:pPr>
        <w:tabs>
          <w:tab w:val="num" w:pos="1584"/>
        </w:tabs>
        <w:ind w:left="1987"/>
      </w:pPr>
      <w:rPr>
        <w:rFonts w:cs="Times New Roman" w:hint="default"/>
      </w:rPr>
    </w:lvl>
    <w:lvl w:ilvl="5">
      <w:start w:val="1"/>
      <w:numFmt w:val="none"/>
      <w:lvlText w:val=""/>
      <w:lvlJc w:val="left"/>
      <w:pPr>
        <w:tabs>
          <w:tab w:val="num" w:pos="1987"/>
        </w:tabs>
        <w:ind w:left="2376"/>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8" w15:restartNumberingAfterBreak="0">
    <w:nsid w:val="76737DCF"/>
    <w:multiLevelType w:val="hybridMultilevel"/>
    <w:tmpl w:val="2BE0B5DA"/>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7930216"/>
    <w:multiLevelType w:val="hybridMultilevel"/>
    <w:tmpl w:val="CC5C8DC2"/>
    <w:lvl w:ilvl="0" w:tplc="FFFFFFFF">
      <w:start w:val="5"/>
      <w:numFmt w:val="bullet"/>
      <w:lvlText w:val="–"/>
      <w:lvlJc w:val="left"/>
      <w:pPr>
        <w:ind w:left="720" w:hanging="360"/>
      </w:pPr>
      <w:rPr>
        <w:rFonts w:ascii="Times New Roman" w:eastAsia="Times New Roman" w:hAnsi="Times New Roman"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7B64AFE"/>
    <w:multiLevelType w:val="hybridMultilevel"/>
    <w:tmpl w:val="8DBE197E"/>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8301C51"/>
    <w:multiLevelType w:val="hybridMultilevel"/>
    <w:tmpl w:val="491418A8"/>
    <w:lvl w:ilvl="0" w:tplc="04090011">
      <w:start w:val="1"/>
      <w:numFmt w:val="decimal"/>
      <w:lvlText w:val="%1)"/>
      <w:lvlJc w:val="left"/>
      <w:pPr>
        <w:ind w:left="360" w:hanging="360"/>
      </w:pPr>
      <w:rPr>
        <w:rFonts w:hint="default"/>
      </w:rPr>
    </w:lvl>
    <w:lvl w:ilvl="1" w:tplc="0409001B">
      <w:start w:val="1"/>
      <w:numFmt w:val="lowerRoman"/>
      <w:lvlText w:val="%2."/>
      <w:lvlJc w:val="right"/>
      <w:pPr>
        <w:ind w:left="1116" w:hanging="396"/>
      </w:pPr>
      <w:rPr>
        <w:rFonts w:hint="default"/>
        <w:sz w:val="2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79AA4AD3"/>
    <w:multiLevelType w:val="hybridMultilevel"/>
    <w:tmpl w:val="A184E554"/>
    <w:lvl w:ilvl="0" w:tplc="FFFFFFFF">
      <w:start w:val="1"/>
      <w:numFmt w:val="decimal"/>
      <w:lvlText w:val="%1."/>
      <w:lvlJc w:val="left"/>
      <w:pPr>
        <w:tabs>
          <w:tab w:val="num" w:pos="720"/>
        </w:tabs>
        <w:ind w:left="720" w:hanging="360"/>
      </w:pPr>
      <w:rPr>
        <w:rFonts w:cs="Times New Roman"/>
      </w:rPr>
    </w:lvl>
    <w:lvl w:ilvl="1" w:tplc="04070019">
      <w:start w:val="1"/>
      <w:numFmt w:val="lowerLetter"/>
      <w:lvlText w:val="%2."/>
      <w:lvlJc w:val="left"/>
      <w:pPr>
        <w:tabs>
          <w:tab w:val="num" w:pos="1400"/>
        </w:tabs>
        <w:ind w:left="1400" w:hanging="360"/>
      </w:pPr>
      <w:rPr>
        <w:rFonts w:cs="Times New Roman"/>
      </w:rPr>
    </w:lvl>
    <w:lvl w:ilvl="2" w:tplc="0407001B" w:tentative="1">
      <w:start w:val="1"/>
      <w:numFmt w:val="lowerRoman"/>
      <w:lvlText w:val="%3."/>
      <w:lvlJc w:val="right"/>
      <w:pPr>
        <w:tabs>
          <w:tab w:val="num" w:pos="2120"/>
        </w:tabs>
        <w:ind w:left="2120" w:hanging="180"/>
      </w:pPr>
      <w:rPr>
        <w:rFonts w:cs="Times New Roman"/>
      </w:rPr>
    </w:lvl>
    <w:lvl w:ilvl="3" w:tplc="0407000F" w:tentative="1">
      <w:start w:val="1"/>
      <w:numFmt w:val="decimal"/>
      <w:lvlText w:val="%4."/>
      <w:lvlJc w:val="left"/>
      <w:pPr>
        <w:tabs>
          <w:tab w:val="num" w:pos="2840"/>
        </w:tabs>
        <w:ind w:left="2840" w:hanging="360"/>
      </w:pPr>
      <w:rPr>
        <w:rFonts w:cs="Times New Roman"/>
      </w:rPr>
    </w:lvl>
    <w:lvl w:ilvl="4" w:tplc="04070019" w:tentative="1">
      <w:start w:val="1"/>
      <w:numFmt w:val="lowerLetter"/>
      <w:lvlText w:val="%5."/>
      <w:lvlJc w:val="left"/>
      <w:pPr>
        <w:tabs>
          <w:tab w:val="num" w:pos="3560"/>
        </w:tabs>
        <w:ind w:left="3560" w:hanging="360"/>
      </w:pPr>
      <w:rPr>
        <w:rFonts w:cs="Times New Roman"/>
      </w:rPr>
    </w:lvl>
    <w:lvl w:ilvl="5" w:tplc="0407001B" w:tentative="1">
      <w:start w:val="1"/>
      <w:numFmt w:val="lowerRoman"/>
      <w:lvlText w:val="%6."/>
      <w:lvlJc w:val="right"/>
      <w:pPr>
        <w:tabs>
          <w:tab w:val="num" w:pos="4280"/>
        </w:tabs>
        <w:ind w:left="4280" w:hanging="180"/>
      </w:pPr>
      <w:rPr>
        <w:rFonts w:cs="Times New Roman"/>
      </w:rPr>
    </w:lvl>
    <w:lvl w:ilvl="6" w:tplc="0407000F" w:tentative="1">
      <w:start w:val="1"/>
      <w:numFmt w:val="decimal"/>
      <w:lvlText w:val="%7."/>
      <w:lvlJc w:val="left"/>
      <w:pPr>
        <w:tabs>
          <w:tab w:val="num" w:pos="5000"/>
        </w:tabs>
        <w:ind w:left="5000" w:hanging="360"/>
      </w:pPr>
      <w:rPr>
        <w:rFonts w:cs="Times New Roman"/>
      </w:rPr>
    </w:lvl>
    <w:lvl w:ilvl="7" w:tplc="04070019" w:tentative="1">
      <w:start w:val="1"/>
      <w:numFmt w:val="lowerLetter"/>
      <w:lvlText w:val="%8."/>
      <w:lvlJc w:val="left"/>
      <w:pPr>
        <w:tabs>
          <w:tab w:val="num" w:pos="5720"/>
        </w:tabs>
        <w:ind w:left="5720" w:hanging="360"/>
      </w:pPr>
      <w:rPr>
        <w:rFonts w:cs="Times New Roman"/>
      </w:rPr>
    </w:lvl>
    <w:lvl w:ilvl="8" w:tplc="0407001B" w:tentative="1">
      <w:start w:val="1"/>
      <w:numFmt w:val="lowerRoman"/>
      <w:lvlText w:val="%9."/>
      <w:lvlJc w:val="right"/>
      <w:pPr>
        <w:tabs>
          <w:tab w:val="num" w:pos="6440"/>
        </w:tabs>
        <w:ind w:left="6440" w:hanging="180"/>
      </w:pPr>
      <w:rPr>
        <w:rFonts w:cs="Times New Roman"/>
      </w:rPr>
    </w:lvl>
  </w:abstractNum>
  <w:abstractNum w:abstractNumId="83" w15:restartNumberingAfterBreak="0">
    <w:nsid w:val="7A1A08F5"/>
    <w:multiLevelType w:val="hybridMultilevel"/>
    <w:tmpl w:val="A3C43E48"/>
    <w:lvl w:ilvl="0" w:tplc="FFFFFFFF">
      <w:start w:val="5"/>
      <w:numFmt w:val="bullet"/>
      <w:lvlText w:val="–"/>
      <w:lvlJc w:val="left"/>
      <w:pPr>
        <w:ind w:left="360" w:hanging="360"/>
      </w:pPr>
      <w:rPr>
        <w:rFonts w:ascii="Times New Roman" w:eastAsia="Times New Roman" w:hAnsi="Times New Roman" w:hint="default"/>
      </w:rPr>
    </w:lvl>
    <w:lvl w:ilvl="1" w:tplc="FFFFFFFF">
      <w:start w:val="5"/>
      <w:numFmt w:val="bullet"/>
      <w:lvlText w:val="–"/>
      <w:lvlJc w:val="left"/>
      <w:pPr>
        <w:ind w:left="720" w:hanging="360"/>
      </w:pPr>
      <w:rPr>
        <w:rFonts w:ascii="Times New Roman" w:eastAsia="Times New Roman" w:hAnsi="Times New Roman"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4" w15:restartNumberingAfterBreak="0">
    <w:nsid w:val="7BBF2C3D"/>
    <w:multiLevelType w:val="hybridMultilevel"/>
    <w:tmpl w:val="4352FB3C"/>
    <w:lvl w:ilvl="0" w:tplc="FFFFFFFF">
      <w:start w:val="5"/>
      <w:numFmt w:val="bullet"/>
      <w:lvlText w:val="–"/>
      <w:lvlJc w:val="left"/>
      <w:pPr>
        <w:ind w:left="360" w:hanging="360"/>
      </w:pPr>
      <w:rPr>
        <w:rFonts w:ascii="Times New Roman" w:eastAsia="Times New Roman" w:hAnsi="Times New Roman" w:hint="default"/>
      </w:rPr>
    </w:lvl>
    <w:lvl w:ilvl="1" w:tplc="CA140B16">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BC330F5"/>
    <w:multiLevelType w:val="hybridMultilevel"/>
    <w:tmpl w:val="C2769C2A"/>
    <w:lvl w:ilvl="0" w:tplc="0407000F">
      <w:start w:val="1"/>
      <w:numFmt w:val="bullet"/>
      <w:pStyle w:val="CharCharZchnZchnCharCharCarCar"/>
      <w:lvlText w:val=""/>
      <w:lvlJc w:val="left"/>
      <w:pPr>
        <w:tabs>
          <w:tab w:val="num" w:pos="851"/>
        </w:tabs>
        <w:ind w:left="851" w:hanging="851"/>
      </w:pPr>
      <w:rPr>
        <w:rFonts w:ascii="ZapfDingbats" w:hAnsi="ZapfDingbats" w:hint="default"/>
        <w:b/>
        <w:i w:val="0"/>
        <w:color w:val="70CEF5"/>
        <w:sz w:val="20"/>
      </w:rPr>
    </w:lvl>
    <w:lvl w:ilvl="1" w:tplc="04070019">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E4320E4"/>
    <w:multiLevelType w:val="hybridMultilevel"/>
    <w:tmpl w:val="0158E3BC"/>
    <w:lvl w:ilvl="0" w:tplc="FFFFFFFF">
      <w:start w:val="5"/>
      <w:numFmt w:val="bullet"/>
      <w:lvlText w:val="–"/>
      <w:lvlJc w:val="left"/>
      <w:pPr>
        <w:tabs>
          <w:tab w:val="num" w:pos="400"/>
        </w:tabs>
        <w:ind w:left="400" w:hanging="400"/>
      </w:pPr>
      <w:rPr>
        <w:rFonts w:ascii="Times New Roman" w:eastAsia="Times New Roman" w:hAnsi="Times New Roman" w:hint="default"/>
      </w:rPr>
    </w:lvl>
    <w:lvl w:ilvl="1" w:tplc="FFFFFFFF">
      <w:start w:val="5"/>
      <w:numFmt w:val="bullet"/>
      <w:lvlText w:val="–"/>
      <w:lvlJc w:val="left"/>
      <w:pPr>
        <w:tabs>
          <w:tab w:val="num" w:pos="800"/>
        </w:tabs>
        <w:ind w:left="800" w:hanging="400"/>
      </w:pPr>
      <w:rPr>
        <w:rFonts w:ascii="Times New Roman" w:eastAsia="Times New Roman" w:hAnsi="Times New Roman" w:hint="default"/>
      </w:rPr>
    </w:lvl>
    <w:lvl w:ilvl="2" w:tplc="04090005">
      <w:start w:val="1"/>
      <w:numFmt w:val="bullet"/>
      <w:lvlText w:val=""/>
      <w:lvlJc w:val="left"/>
      <w:pPr>
        <w:tabs>
          <w:tab w:val="num" w:pos="1200"/>
        </w:tabs>
        <w:ind w:left="1200" w:hanging="400"/>
      </w:pPr>
      <w:rPr>
        <w:rFonts w:ascii="Wingdings" w:hAnsi="Wingdings" w:hint="default"/>
      </w:rPr>
    </w:lvl>
    <w:lvl w:ilvl="3" w:tplc="04090001" w:tentative="1">
      <w:start w:val="1"/>
      <w:numFmt w:val="bullet"/>
      <w:lvlText w:val=""/>
      <w:lvlJc w:val="left"/>
      <w:pPr>
        <w:tabs>
          <w:tab w:val="num" w:pos="1600"/>
        </w:tabs>
        <w:ind w:left="1600" w:hanging="400"/>
      </w:pPr>
      <w:rPr>
        <w:rFonts w:ascii="Wingdings" w:hAnsi="Wingdings" w:hint="default"/>
      </w:rPr>
    </w:lvl>
    <w:lvl w:ilvl="4" w:tplc="04090003" w:tentative="1">
      <w:start w:val="1"/>
      <w:numFmt w:val="bullet"/>
      <w:lvlText w:val=""/>
      <w:lvlJc w:val="left"/>
      <w:pPr>
        <w:tabs>
          <w:tab w:val="num" w:pos="2000"/>
        </w:tabs>
        <w:ind w:left="2000" w:hanging="400"/>
      </w:pPr>
      <w:rPr>
        <w:rFonts w:ascii="Wingdings" w:hAnsi="Wingdings" w:hint="default"/>
      </w:rPr>
    </w:lvl>
    <w:lvl w:ilvl="5" w:tplc="04090005" w:tentative="1">
      <w:start w:val="1"/>
      <w:numFmt w:val="bullet"/>
      <w:lvlText w:val=""/>
      <w:lvlJc w:val="left"/>
      <w:pPr>
        <w:tabs>
          <w:tab w:val="num" w:pos="2400"/>
        </w:tabs>
        <w:ind w:left="2400" w:hanging="400"/>
      </w:pPr>
      <w:rPr>
        <w:rFonts w:ascii="Wingdings" w:hAnsi="Wingdings" w:hint="default"/>
      </w:rPr>
    </w:lvl>
    <w:lvl w:ilvl="6" w:tplc="04090001" w:tentative="1">
      <w:start w:val="1"/>
      <w:numFmt w:val="bullet"/>
      <w:lvlText w:val=""/>
      <w:lvlJc w:val="left"/>
      <w:pPr>
        <w:tabs>
          <w:tab w:val="num" w:pos="2800"/>
        </w:tabs>
        <w:ind w:left="2800" w:hanging="400"/>
      </w:pPr>
      <w:rPr>
        <w:rFonts w:ascii="Wingdings" w:hAnsi="Wingdings" w:hint="default"/>
      </w:rPr>
    </w:lvl>
    <w:lvl w:ilvl="7" w:tplc="04090003" w:tentative="1">
      <w:start w:val="1"/>
      <w:numFmt w:val="bullet"/>
      <w:lvlText w:val=""/>
      <w:lvlJc w:val="left"/>
      <w:pPr>
        <w:tabs>
          <w:tab w:val="num" w:pos="3200"/>
        </w:tabs>
        <w:ind w:left="3200" w:hanging="400"/>
      </w:pPr>
      <w:rPr>
        <w:rFonts w:ascii="Wingdings" w:hAnsi="Wingdings" w:hint="default"/>
      </w:rPr>
    </w:lvl>
    <w:lvl w:ilvl="8" w:tplc="04090005" w:tentative="1">
      <w:start w:val="1"/>
      <w:numFmt w:val="bullet"/>
      <w:lvlText w:val=""/>
      <w:lvlJc w:val="left"/>
      <w:pPr>
        <w:tabs>
          <w:tab w:val="num" w:pos="3600"/>
        </w:tabs>
        <w:ind w:left="3600" w:hanging="400"/>
      </w:pPr>
      <w:rPr>
        <w:rFonts w:ascii="Wingdings" w:hAnsi="Wingdings" w:hint="default"/>
      </w:rPr>
    </w:lvl>
  </w:abstractNum>
  <w:abstractNum w:abstractNumId="87" w15:restartNumberingAfterBreak="0">
    <w:nsid w:val="7FF823D4"/>
    <w:multiLevelType w:val="hybridMultilevel"/>
    <w:tmpl w:val="98880B5E"/>
    <w:lvl w:ilvl="0" w:tplc="FFFFFFFF">
      <w:start w:val="5"/>
      <w:numFmt w:val="bullet"/>
      <w:lvlText w:val="–"/>
      <w:lvlJc w:val="left"/>
      <w:pPr>
        <w:ind w:left="720" w:hanging="360"/>
      </w:pPr>
      <w:rPr>
        <w:rFonts w:ascii="Times New Roman" w:eastAsia="Times New Roman" w:hAnsi="Times New Roman" w:hint="default"/>
      </w:rPr>
    </w:lvl>
    <w:lvl w:ilvl="1" w:tplc="FFFFFFFF">
      <w:start w:val="5"/>
      <w:numFmt w:val="bullet"/>
      <w:lvlText w:val="–"/>
      <w:lvlJc w:val="left"/>
      <w:pPr>
        <w:ind w:left="1440" w:hanging="360"/>
      </w:pPr>
      <w:rPr>
        <w:rFonts w:ascii="Times New Roman" w:eastAsia="Times New Roman" w:hAnsi="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5"/>
  </w:num>
  <w:num w:numId="2">
    <w:abstractNumId w:val="18"/>
  </w:num>
  <w:num w:numId="3">
    <w:abstractNumId w:val="58"/>
  </w:num>
  <w:num w:numId="4">
    <w:abstractNumId w:val="76"/>
  </w:num>
  <w:num w:numId="5">
    <w:abstractNumId w:val="66"/>
  </w:num>
  <w:num w:numId="6">
    <w:abstractNumId w:val="84"/>
  </w:num>
  <w:num w:numId="7">
    <w:abstractNumId w:val="68"/>
  </w:num>
  <w:num w:numId="8">
    <w:abstractNumId w:val="1"/>
  </w:num>
  <w:num w:numId="9">
    <w:abstractNumId w:val="0"/>
  </w:num>
  <w:num w:numId="10">
    <w:abstractNumId w:val="7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2"/>
  </w:num>
  <w:num w:numId="12">
    <w:abstractNumId w:val="14"/>
  </w:num>
  <w:num w:numId="13">
    <w:abstractNumId w:val="74"/>
  </w:num>
  <w:num w:numId="14">
    <w:abstractNumId w:val="44"/>
  </w:num>
  <w:num w:numId="15">
    <w:abstractNumId w:val="54"/>
  </w:num>
  <w:num w:numId="16">
    <w:abstractNumId w:val="12"/>
  </w:num>
  <w:num w:numId="17">
    <w:abstractNumId w:val="17"/>
  </w:num>
  <w:num w:numId="18">
    <w:abstractNumId w:val="49"/>
  </w:num>
  <w:num w:numId="19">
    <w:abstractNumId w:val="24"/>
  </w:num>
  <w:num w:numId="20">
    <w:abstractNumId w:val="28"/>
  </w:num>
  <w:num w:numId="21">
    <w:abstractNumId w:val="7"/>
  </w:num>
  <w:num w:numId="22">
    <w:abstractNumId w:val="77"/>
  </w:num>
  <w:num w:numId="23">
    <w:abstractNumId w:val="85"/>
  </w:num>
  <w:num w:numId="24">
    <w:abstractNumId w:val="23"/>
  </w:num>
  <w:num w:numId="25">
    <w:abstractNumId w:val="42"/>
  </w:num>
  <w:num w:numId="26">
    <w:abstractNumId w:val="6"/>
  </w:num>
  <w:num w:numId="27">
    <w:abstractNumId w:val="10"/>
  </w:num>
  <w:num w:numId="28">
    <w:abstractNumId w:val="39"/>
  </w:num>
  <w:num w:numId="29">
    <w:abstractNumId w:val="73"/>
  </w:num>
  <w:num w:numId="30">
    <w:abstractNumId w:val="86"/>
  </w:num>
  <w:num w:numId="31">
    <w:abstractNumId w:val="67"/>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2"/>
  </w:num>
  <w:num w:numId="34">
    <w:abstractNumId w:val="60"/>
  </w:num>
  <w:num w:numId="35">
    <w:abstractNumId w:val="57"/>
  </w:num>
  <w:num w:numId="36">
    <w:abstractNumId w:val="43"/>
    <w:lvlOverride w:ilvl="0">
      <w:lvl w:ilvl="0">
        <w:start w:val="1"/>
        <w:numFmt w:val="decimal"/>
        <w:pStyle w:val="3H0"/>
        <w:lvlText w:val="F.%1"/>
        <w:lvlJc w:val="left"/>
        <w:pPr>
          <w:tabs>
            <w:tab w:val="num" w:pos="794"/>
          </w:tabs>
        </w:pPr>
        <w:rPr>
          <w:rFonts w:ascii="Times New Roman" w:hAnsi="Times New Roman" w:cs="Times New Roman" w:hint="default"/>
          <w:b/>
          <w:i w:val="0"/>
          <w:sz w:val="22"/>
        </w:rPr>
      </w:lvl>
    </w:lvlOverride>
    <w:lvlOverride w:ilvl="1">
      <w:lvl w:ilvl="1">
        <w:start w:val="1"/>
        <w:numFmt w:val="decimal"/>
        <w:pStyle w:val="3H1"/>
        <w:lvlText w:val="F.%1.%2"/>
        <w:lvlJc w:val="left"/>
        <w:pPr>
          <w:tabs>
            <w:tab w:val="num" w:pos="794"/>
          </w:tabs>
        </w:pPr>
        <w:rPr>
          <w:rFonts w:ascii="Times New Roman" w:hAnsi="Times New Roman" w:cs="Times New Roman" w:hint="default"/>
          <w:b/>
          <w:i w:val="0"/>
          <w:sz w:val="20"/>
        </w:rPr>
      </w:lvl>
    </w:lvlOverride>
    <w:lvlOverride w:ilvl="2">
      <w:lvl w:ilvl="2">
        <w:start w:val="1"/>
        <w:numFmt w:val="decimal"/>
        <w:pStyle w:val="3H2"/>
        <w:lvlText w:val="F.%1.%2.%3"/>
        <w:lvlJc w:val="left"/>
        <w:pPr>
          <w:tabs>
            <w:tab w:val="num" w:pos="794"/>
          </w:tabs>
        </w:pPr>
        <w:rPr>
          <w:rFonts w:ascii="Times New Roman Bold" w:hAnsi="Times New Roman Bold" w:cs="Times New Roman" w:hint="default"/>
          <w:b/>
          <w:i w:val="0"/>
          <w:sz w:val="20"/>
        </w:rPr>
      </w:lvl>
    </w:lvlOverride>
    <w:lvlOverride w:ilvl="3">
      <w:lvl w:ilvl="3">
        <w:start w:val="1"/>
        <w:numFmt w:val="decimal"/>
        <w:pStyle w:val="3H3"/>
        <w:lvlText w:val="F.%1.%2.%3.%4"/>
        <w:lvlJc w:val="left"/>
        <w:pPr>
          <w:tabs>
            <w:tab w:val="num" w:pos="794"/>
          </w:tabs>
        </w:pPr>
        <w:rPr>
          <w:rFonts w:ascii="Times New Roman Bold" w:hAnsi="Times New Roman Bold" w:cs="Times New Roman" w:hint="default"/>
          <w:b/>
          <w:i w:val="0"/>
          <w:sz w:val="20"/>
        </w:rPr>
      </w:lvl>
    </w:lvlOverride>
    <w:lvlOverride w:ilvl="4">
      <w:lvl w:ilvl="4">
        <w:start w:val="1"/>
        <w:numFmt w:val="decimal"/>
        <w:pStyle w:val="3H4"/>
        <w:lvlText w:val="F.%1.%2.%3.%4.%5"/>
        <w:lvlJc w:val="left"/>
        <w:pPr>
          <w:tabs>
            <w:tab w:val="num" w:pos="794"/>
          </w:tabs>
        </w:pPr>
        <w:rPr>
          <w:rFonts w:ascii="Times New Roman Bold" w:hAnsi="Times New Roman Bold" w:cs="Times New Roman" w:hint="default"/>
          <w:b/>
          <w:i w:val="0"/>
          <w:sz w:val="20"/>
        </w:rPr>
      </w:lvl>
    </w:lvlOverride>
    <w:lvlOverride w:ilvl="5">
      <w:lvl w:ilvl="5">
        <w:start w:val="1"/>
        <w:numFmt w:val="decimal"/>
        <w:pStyle w:val="3H5"/>
        <w:lvlText w:val="F.%1.%2.%3.%4.%5.%6"/>
        <w:lvlJc w:val="left"/>
        <w:pPr>
          <w:tabs>
            <w:tab w:val="num" w:pos="794"/>
          </w:tabs>
        </w:pPr>
        <w:rPr>
          <w:rFonts w:ascii="Times New Roman Bold" w:hAnsi="Times New Roman Bold" w:cs="Times New Roman" w:hint="default"/>
          <w:b/>
          <w:i w:val="0"/>
        </w:rPr>
      </w:lvl>
    </w:lvlOverride>
    <w:lvlOverride w:ilvl="6">
      <w:lvl w:ilvl="6">
        <w:start w:val="1"/>
        <w:numFmt w:val="decimal"/>
        <w:lvlText w:val="F.%1.%2.%3.%4.%5.%6.%7"/>
        <w:lvlJc w:val="left"/>
        <w:pPr>
          <w:tabs>
            <w:tab w:val="num" w:pos="794"/>
          </w:tabs>
        </w:pPr>
        <w:rPr>
          <w:rFonts w:ascii="Times New Roman Bold" w:hAnsi="Times New Roman Bold" w:cs="Times New Roman" w:hint="default"/>
          <w:b/>
          <w:i w:val="0"/>
          <w:sz w:val="20"/>
        </w:rPr>
      </w:lvl>
    </w:lvlOverride>
    <w:lvlOverride w:ilvl="7">
      <w:lvl w:ilvl="7">
        <w:start w:val="1"/>
        <w:numFmt w:val="decimal"/>
        <w:lvlText w:val="F.%1.%2.%3.%4.%5.%6.%7.%8"/>
        <w:lvlJc w:val="left"/>
        <w:pPr>
          <w:tabs>
            <w:tab w:val="num" w:pos="794"/>
          </w:tabs>
        </w:pPr>
        <w:rPr>
          <w:rFonts w:ascii="Times New Roman Bold" w:hAnsi="Times New Roman Bold" w:cs="Times New Roman" w:hint="default"/>
          <w:b/>
          <w:i w:val="0"/>
        </w:rPr>
      </w:lvl>
    </w:lvlOverride>
    <w:lvlOverride w:ilvl="8">
      <w:lvl w:ilvl="8">
        <w:start w:val="1"/>
        <w:numFmt w:val="decimal"/>
        <w:lvlText w:val="F.%1.%2.%3.%4.%5.%6.%7.%8.%9"/>
        <w:lvlJc w:val="left"/>
        <w:pPr>
          <w:tabs>
            <w:tab w:val="num" w:pos="794"/>
          </w:tabs>
        </w:pPr>
        <w:rPr>
          <w:rFonts w:ascii="Times New Roman Bold" w:hAnsi="Times New Roman Bold" w:cs="Times New Roman" w:hint="default"/>
          <w:b/>
          <w:i w:val="0"/>
          <w:sz w:val="20"/>
        </w:rPr>
      </w:lvl>
    </w:lvlOverride>
  </w:num>
  <w:num w:numId="37">
    <w:abstractNumId w:val="38"/>
  </w:num>
  <w:num w:numId="38">
    <w:abstractNumId w:val="26"/>
  </w:num>
  <w:num w:numId="39">
    <w:abstractNumId w:val="48"/>
  </w:num>
  <w:num w:numId="40">
    <w:abstractNumId w:val="41"/>
  </w:num>
  <w:num w:numId="41">
    <w:abstractNumId w:val="35"/>
  </w:num>
  <w:num w:numId="42">
    <w:abstractNumId w:val="27"/>
  </w:num>
  <w:num w:numId="43">
    <w:abstractNumId w:val="65"/>
    <w:lvlOverride w:ilvl="0">
      <w:lvl w:ilvl="0">
        <w:start w:val="1"/>
        <w:numFmt w:val="decimal"/>
        <w:pStyle w:val="3U0"/>
        <w:lvlText w:val="%1."/>
        <w:lvlJc w:val="left"/>
        <w:pPr>
          <w:ind w:left="357" w:hanging="357"/>
        </w:pPr>
        <w:rPr>
          <w:rFonts w:hint="default"/>
        </w:rPr>
      </w:lvl>
    </w:lvlOverride>
    <w:lvlOverride w:ilvl="1">
      <w:lvl w:ilvl="1">
        <w:start w:val="1"/>
        <w:numFmt w:val="decimal"/>
        <w:pStyle w:val="3U1"/>
        <w:lvlText w:val="%2."/>
        <w:lvlJc w:val="left"/>
        <w:pPr>
          <w:ind w:left="714" w:hanging="357"/>
        </w:pPr>
        <w:rPr>
          <w:rFonts w:hint="default"/>
        </w:rPr>
      </w:lvl>
    </w:lvlOverride>
    <w:lvlOverride w:ilvl="2">
      <w:lvl w:ilvl="2">
        <w:start w:val="1"/>
        <w:numFmt w:val="decimal"/>
        <w:pStyle w:val="3U2"/>
        <w:lvlText w:val="%3."/>
        <w:lvlJc w:val="left"/>
        <w:pPr>
          <w:ind w:left="1071" w:hanging="357"/>
        </w:pPr>
        <w:rPr>
          <w:rFonts w:hint="default"/>
        </w:rPr>
      </w:lvl>
    </w:lvlOverride>
    <w:lvlOverride w:ilvl="3">
      <w:lvl w:ilvl="3">
        <w:start w:val="1"/>
        <w:numFmt w:val="decimal"/>
        <w:pStyle w:val="3U3"/>
        <w:lvlText w:val="%4."/>
        <w:lvlJc w:val="left"/>
        <w:pPr>
          <w:ind w:left="1428" w:hanging="357"/>
        </w:pPr>
        <w:rPr>
          <w:rFonts w:hint="default"/>
        </w:rPr>
      </w:lvl>
    </w:lvlOverride>
    <w:lvlOverride w:ilvl="4">
      <w:lvl w:ilvl="4">
        <w:start w:val="1"/>
        <w:numFmt w:val="decimal"/>
        <w:pStyle w:val="3U4"/>
        <w:lvlText w:val="%5."/>
        <w:lvlJc w:val="left"/>
        <w:pPr>
          <w:ind w:left="1785" w:hanging="357"/>
        </w:pPr>
        <w:rPr>
          <w:rFonts w:hint="default"/>
        </w:rPr>
      </w:lvl>
    </w:lvlOverride>
    <w:lvlOverride w:ilvl="5">
      <w:lvl w:ilvl="5">
        <w:start w:val="1"/>
        <w:numFmt w:val="decimal"/>
        <w:pStyle w:val="3U5"/>
        <w:lvlText w:val="%6."/>
        <w:lvlJc w:val="left"/>
        <w:pPr>
          <w:ind w:left="2142" w:hanging="357"/>
        </w:pPr>
        <w:rPr>
          <w:rFonts w:hint="default"/>
        </w:rPr>
      </w:lvl>
    </w:lvlOverride>
    <w:lvlOverride w:ilvl="6">
      <w:lvl w:ilvl="6">
        <w:start w:val="1"/>
        <w:numFmt w:val="decimal"/>
        <w:pStyle w:val="3U6"/>
        <w:lvlText w:val="%7."/>
        <w:lvlJc w:val="left"/>
        <w:pPr>
          <w:ind w:left="2499" w:hanging="357"/>
        </w:pPr>
        <w:rPr>
          <w:rFonts w:hint="default"/>
        </w:rPr>
      </w:lvl>
    </w:lvlOverride>
    <w:lvlOverride w:ilvl="7">
      <w:lvl w:ilvl="7">
        <w:start w:val="1"/>
        <w:numFmt w:val="decimal"/>
        <w:pStyle w:val="3U7"/>
        <w:lvlText w:val="%8."/>
        <w:lvlJc w:val="left"/>
        <w:pPr>
          <w:ind w:left="2856" w:hanging="357"/>
        </w:pPr>
        <w:rPr>
          <w:rFonts w:hint="default"/>
        </w:rPr>
      </w:lvl>
    </w:lvlOverride>
    <w:lvlOverride w:ilvl="8">
      <w:lvl w:ilvl="8">
        <w:start w:val="1"/>
        <w:numFmt w:val="decimal"/>
        <w:pStyle w:val="3U8"/>
        <w:lvlText w:val="%9."/>
        <w:lvlJc w:val="left"/>
        <w:pPr>
          <w:ind w:left="3213" w:hanging="357"/>
        </w:pPr>
        <w:rPr>
          <w:rFonts w:hint="default"/>
        </w:rPr>
      </w:lvl>
    </w:lvlOverride>
  </w:num>
  <w:num w:numId="44">
    <w:abstractNumId w:val="40"/>
  </w:num>
  <w:num w:numId="45">
    <w:abstractNumId w:val="64"/>
  </w:num>
  <w:num w:numId="46">
    <w:abstractNumId w:val="34"/>
  </w:num>
  <w:num w:numId="47">
    <w:abstractNumId w:val="62"/>
  </w:num>
  <w:num w:numId="48">
    <w:abstractNumId w:val="32"/>
  </w:num>
  <w:num w:numId="49">
    <w:abstractNumId w:val="33"/>
  </w:num>
  <w:num w:numId="50">
    <w:abstractNumId w:val="22"/>
  </w:num>
  <w:num w:numId="51">
    <w:abstractNumId w:val="37"/>
  </w:num>
  <w:num w:numId="52">
    <w:abstractNumId w:val="30"/>
  </w:num>
  <w:num w:numId="53">
    <w:abstractNumId w:val="4"/>
  </w:num>
  <w:num w:numId="54">
    <w:abstractNumId w:val="29"/>
  </w:num>
  <w:num w:numId="55">
    <w:abstractNumId w:val="81"/>
  </w:num>
  <w:num w:numId="56">
    <w:abstractNumId w:val="53"/>
  </w:num>
  <w:num w:numId="57">
    <w:abstractNumId w:val="75"/>
  </w:num>
  <w:num w:numId="5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6"/>
  </w:num>
  <w:num w:numId="60">
    <w:abstractNumId w:val="46"/>
  </w:num>
  <w:num w:numId="61">
    <w:abstractNumId w:val="13"/>
  </w:num>
  <w:num w:numId="62">
    <w:abstractNumId w:val="69"/>
  </w:num>
  <w:num w:numId="63">
    <w:abstractNumId w:val="79"/>
  </w:num>
  <w:num w:numId="64">
    <w:abstractNumId w:val="47"/>
  </w:num>
  <w:num w:numId="65">
    <w:abstractNumId w:val="11"/>
  </w:num>
  <w:num w:numId="66">
    <w:abstractNumId w:val="70"/>
  </w:num>
  <w:num w:numId="67">
    <w:abstractNumId w:val="5"/>
  </w:num>
  <w:num w:numId="68">
    <w:abstractNumId w:val="51"/>
  </w:num>
  <w:num w:numId="69">
    <w:abstractNumId w:val="80"/>
  </w:num>
  <w:num w:numId="70">
    <w:abstractNumId w:val="20"/>
  </w:num>
  <w:num w:numId="71">
    <w:abstractNumId w:val="63"/>
  </w:num>
  <w:num w:numId="72">
    <w:abstractNumId w:val="21"/>
  </w:num>
  <w:num w:numId="73">
    <w:abstractNumId w:val="25"/>
  </w:num>
  <w:num w:numId="74">
    <w:abstractNumId w:val="15"/>
  </w:num>
  <w:num w:numId="75">
    <w:abstractNumId w:val="59"/>
  </w:num>
  <w:num w:numId="76">
    <w:abstractNumId w:val="50"/>
  </w:num>
  <w:num w:numId="77">
    <w:abstractNumId w:val="19"/>
  </w:num>
  <w:num w:numId="78">
    <w:abstractNumId w:val="52"/>
  </w:num>
  <w:num w:numId="79">
    <w:abstractNumId w:val="16"/>
  </w:num>
  <w:num w:numId="80">
    <w:abstractNumId w:val="9"/>
  </w:num>
  <w:num w:numId="81">
    <w:abstractNumId w:val="45"/>
  </w:num>
  <w:num w:numId="82">
    <w:abstractNumId w:val="61"/>
  </w:num>
  <w:num w:numId="83">
    <w:abstractNumId w:val="3"/>
  </w:num>
  <w:num w:numId="84">
    <w:abstractNumId w:val="31"/>
  </w:num>
  <w:num w:numId="85">
    <w:abstractNumId w:val="8"/>
  </w:num>
  <w:num w:numId="86">
    <w:abstractNumId w:val="71"/>
  </w:num>
  <w:num w:numId="87">
    <w:abstractNumId w:val="83"/>
  </w:num>
  <w:num w:numId="88">
    <w:abstractNumId w:val="87"/>
  </w:num>
  <w:num w:numId="89">
    <w:abstractNumId w:val="7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hideSpellingErrors/>
  <w:activeWritingStyle w:appName="MSWord" w:lang="en-GB" w:vendorID="64" w:dllVersion="4096" w:nlCheck="1" w:checkStyle="0"/>
  <w:activeWritingStyle w:appName="MSWord" w:lang="en-CA"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fr-CH" w:vendorID="64" w:dllVersion="0" w:nlCheck="1" w:checkStyle="0"/>
  <w:activeWritingStyle w:appName="MSWord" w:lang="en-CA" w:vendorID="64" w:dllVersion="6" w:nlCheck="1" w:checkStyle="1"/>
  <w:activeWritingStyle w:appName="MSWord" w:lang="en-GB" w:vendorID="64" w:dllVersion="6" w:nlCheck="1" w:checkStyle="1"/>
  <w:activeWritingStyle w:appName="MSWord" w:lang="en-US" w:vendorID="64" w:dllVersion="6" w:nlCheck="1" w:checkStyle="0"/>
  <w:activeWritingStyle w:appName="MSWord" w:lang="es-ES_tradnl" w:vendorID="64" w:dllVersion="6" w:nlCheck="1" w:checkStyle="0"/>
  <w:activeWritingStyle w:appName="MSWord" w:lang="fr-CH" w:vendorID="64" w:dllVersion="6" w:nlCheck="1" w:checkStyle="0"/>
  <w:activeWritingStyle w:appName="MSWord" w:lang="es-ES" w:vendorID="64" w:dllVersion="6" w:nlCheck="1" w:checkStyle="0"/>
  <w:activeWritingStyle w:appName="MSWord" w:lang="es-ES" w:vendorID="64" w:dllVersion="0" w:nlCheck="1" w:checkStyle="0"/>
  <w:activeWritingStyle w:appName="MSWord" w:lang="fr-FR" w:vendorID="64" w:dllVersion="0" w:nlCheck="1" w:checkStyle="0"/>
  <w:activeWritingStyle w:appName="MSWord" w:lang="fr-FR" w:vendorID="64" w:dllVersion="6" w:nlCheck="1" w:checkStyle="0"/>
  <w:activeWritingStyle w:appName="MSWord" w:lang="en-CA"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ar-SA" w:vendorID="64" w:dllVersion="0" w:nlCheck="1" w:checkStyle="0"/>
  <w:activeWritingStyle w:appName="MSWord" w:lang="es-CO" w:vendorID="64" w:dllVersion="0" w:nlCheck="1" w:checkStyle="0"/>
  <w:activeWritingStyle w:appName="MSWord" w:lang="it-IT"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09F"/>
    <w:rsid w:val="00000263"/>
    <w:rsid w:val="0000052D"/>
    <w:rsid w:val="0000066A"/>
    <w:rsid w:val="00000938"/>
    <w:rsid w:val="00000A48"/>
    <w:rsid w:val="00000BF7"/>
    <w:rsid w:val="00000CFD"/>
    <w:rsid w:val="00000E89"/>
    <w:rsid w:val="00000F5E"/>
    <w:rsid w:val="00000F7A"/>
    <w:rsid w:val="0000106E"/>
    <w:rsid w:val="00001660"/>
    <w:rsid w:val="00001675"/>
    <w:rsid w:val="00001C46"/>
    <w:rsid w:val="00001F05"/>
    <w:rsid w:val="00001F9A"/>
    <w:rsid w:val="00001FEA"/>
    <w:rsid w:val="000020E3"/>
    <w:rsid w:val="00002310"/>
    <w:rsid w:val="00002424"/>
    <w:rsid w:val="00002AD2"/>
    <w:rsid w:val="00002BD3"/>
    <w:rsid w:val="000030D7"/>
    <w:rsid w:val="00003330"/>
    <w:rsid w:val="00003787"/>
    <w:rsid w:val="00003C44"/>
    <w:rsid w:val="00003DE6"/>
    <w:rsid w:val="00003E92"/>
    <w:rsid w:val="000040AB"/>
    <w:rsid w:val="00004324"/>
    <w:rsid w:val="000043DD"/>
    <w:rsid w:val="00004533"/>
    <w:rsid w:val="00004632"/>
    <w:rsid w:val="000046AC"/>
    <w:rsid w:val="000047DD"/>
    <w:rsid w:val="0000502C"/>
    <w:rsid w:val="00005251"/>
    <w:rsid w:val="0000580F"/>
    <w:rsid w:val="00005884"/>
    <w:rsid w:val="00005A15"/>
    <w:rsid w:val="0000648C"/>
    <w:rsid w:val="0000651C"/>
    <w:rsid w:val="000068FE"/>
    <w:rsid w:val="00006B51"/>
    <w:rsid w:val="00006B96"/>
    <w:rsid w:val="00007717"/>
    <w:rsid w:val="0000775E"/>
    <w:rsid w:val="000077AA"/>
    <w:rsid w:val="00007889"/>
    <w:rsid w:val="00007A04"/>
    <w:rsid w:val="00007A34"/>
    <w:rsid w:val="00007B5E"/>
    <w:rsid w:val="00007C1E"/>
    <w:rsid w:val="00007DA2"/>
    <w:rsid w:val="00010100"/>
    <w:rsid w:val="000101F5"/>
    <w:rsid w:val="00010365"/>
    <w:rsid w:val="000107A6"/>
    <w:rsid w:val="00010CAE"/>
    <w:rsid w:val="00010DC0"/>
    <w:rsid w:val="00010EF0"/>
    <w:rsid w:val="00010FE5"/>
    <w:rsid w:val="0001108E"/>
    <w:rsid w:val="0001131F"/>
    <w:rsid w:val="00011661"/>
    <w:rsid w:val="00011774"/>
    <w:rsid w:val="0001178A"/>
    <w:rsid w:val="00011819"/>
    <w:rsid w:val="00011A13"/>
    <w:rsid w:val="00011B81"/>
    <w:rsid w:val="00012D68"/>
    <w:rsid w:val="00012E9F"/>
    <w:rsid w:val="00012F5C"/>
    <w:rsid w:val="00012FDB"/>
    <w:rsid w:val="000130A7"/>
    <w:rsid w:val="0001315A"/>
    <w:rsid w:val="0001322E"/>
    <w:rsid w:val="000136B5"/>
    <w:rsid w:val="00013877"/>
    <w:rsid w:val="00013A63"/>
    <w:rsid w:val="00013B0E"/>
    <w:rsid w:val="00013B1C"/>
    <w:rsid w:val="00013D06"/>
    <w:rsid w:val="00013D3D"/>
    <w:rsid w:val="00013E1C"/>
    <w:rsid w:val="000146AF"/>
    <w:rsid w:val="000146BD"/>
    <w:rsid w:val="00014806"/>
    <w:rsid w:val="00014ACA"/>
    <w:rsid w:val="00014D26"/>
    <w:rsid w:val="0001503F"/>
    <w:rsid w:val="000155C1"/>
    <w:rsid w:val="00015C9A"/>
    <w:rsid w:val="00015E5C"/>
    <w:rsid w:val="0001613D"/>
    <w:rsid w:val="000162A0"/>
    <w:rsid w:val="000163F9"/>
    <w:rsid w:val="00016594"/>
    <w:rsid w:val="00016BC0"/>
    <w:rsid w:val="00016CF7"/>
    <w:rsid w:val="00016E1F"/>
    <w:rsid w:val="00016E29"/>
    <w:rsid w:val="00017348"/>
    <w:rsid w:val="0001767D"/>
    <w:rsid w:val="000177E0"/>
    <w:rsid w:val="00017BCB"/>
    <w:rsid w:val="00017D75"/>
    <w:rsid w:val="00017D9B"/>
    <w:rsid w:val="00017E11"/>
    <w:rsid w:val="00017FCC"/>
    <w:rsid w:val="00020034"/>
    <w:rsid w:val="00020293"/>
    <w:rsid w:val="000202A6"/>
    <w:rsid w:val="0002049B"/>
    <w:rsid w:val="0002066E"/>
    <w:rsid w:val="00020CE1"/>
    <w:rsid w:val="00020D8A"/>
    <w:rsid w:val="00020F77"/>
    <w:rsid w:val="000212A5"/>
    <w:rsid w:val="000214B2"/>
    <w:rsid w:val="00021726"/>
    <w:rsid w:val="00021824"/>
    <w:rsid w:val="000218D2"/>
    <w:rsid w:val="0002199F"/>
    <w:rsid w:val="00021A17"/>
    <w:rsid w:val="00021FD6"/>
    <w:rsid w:val="0002200F"/>
    <w:rsid w:val="000222BD"/>
    <w:rsid w:val="00022509"/>
    <w:rsid w:val="0002275E"/>
    <w:rsid w:val="00022A46"/>
    <w:rsid w:val="00022A59"/>
    <w:rsid w:val="00022BBA"/>
    <w:rsid w:val="00022D98"/>
    <w:rsid w:val="00022DAD"/>
    <w:rsid w:val="00022E14"/>
    <w:rsid w:val="00022FB6"/>
    <w:rsid w:val="00023287"/>
    <w:rsid w:val="000237CE"/>
    <w:rsid w:val="00023967"/>
    <w:rsid w:val="00023AEA"/>
    <w:rsid w:val="00023C82"/>
    <w:rsid w:val="00024051"/>
    <w:rsid w:val="0002406C"/>
    <w:rsid w:val="0002446E"/>
    <w:rsid w:val="0002456B"/>
    <w:rsid w:val="00024A5A"/>
    <w:rsid w:val="00024B85"/>
    <w:rsid w:val="00024BA7"/>
    <w:rsid w:val="00024BFB"/>
    <w:rsid w:val="00024C98"/>
    <w:rsid w:val="00024D26"/>
    <w:rsid w:val="00025126"/>
    <w:rsid w:val="00025153"/>
    <w:rsid w:val="0002523E"/>
    <w:rsid w:val="000252FB"/>
    <w:rsid w:val="0002538D"/>
    <w:rsid w:val="000253F9"/>
    <w:rsid w:val="00025518"/>
    <w:rsid w:val="00025677"/>
    <w:rsid w:val="00025F40"/>
    <w:rsid w:val="00026506"/>
    <w:rsid w:val="00026638"/>
    <w:rsid w:val="00026653"/>
    <w:rsid w:val="000266CD"/>
    <w:rsid w:val="00026843"/>
    <w:rsid w:val="0002690D"/>
    <w:rsid w:val="00026BA1"/>
    <w:rsid w:val="00026BB4"/>
    <w:rsid w:val="00026C56"/>
    <w:rsid w:val="00026C60"/>
    <w:rsid w:val="00026C82"/>
    <w:rsid w:val="00026CCF"/>
    <w:rsid w:val="00026E68"/>
    <w:rsid w:val="00026FB2"/>
    <w:rsid w:val="000271FD"/>
    <w:rsid w:val="000275FF"/>
    <w:rsid w:val="00027941"/>
    <w:rsid w:val="0002798E"/>
    <w:rsid w:val="00027AC3"/>
    <w:rsid w:val="00027DAB"/>
    <w:rsid w:val="00027FA8"/>
    <w:rsid w:val="00027FD9"/>
    <w:rsid w:val="00030276"/>
    <w:rsid w:val="00030855"/>
    <w:rsid w:val="00030C13"/>
    <w:rsid w:val="0003102A"/>
    <w:rsid w:val="000310C0"/>
    <w:rsid w:val="0003114F"/>
    <w:rsid w:val="000312E4"/>
    <w:rsid w:val="0003130B"/>
    <w:rsid w:val="0003138D"/>
    <w:rsid w:val="000315BD"/>
    <w:rsid w:val="00031656"/>
    <w:rsid w:val="00031A2E"/>
    <w:rsid w:val="00031CF5"/>
    <w:rsid w:val="00031EAF"/>
    <w:rsid w:val="0003204E"/>
    <w:rsid w:val="00032062"/>
    <w:rsid w:val="000320E5"/>
    <w:rsid w:val="00032290"/>
    <w:rsid w:val="00032495"/>
    <w:rsid w:val="0003284D"/>
    <w:rsid w:val="0003292B"/>
    <w:rsid w:val="0003293F"/>
    <w:rsid w:val="00032C9A"/>
    <w:rsid w:val="00032EC7"/>
    <w:rsid w:val="0003327A"/>
    <w:rsid w:val="0003331F"/>
    <w:rsid w:val="000337AA"/>
    <w:rsid w:val="0003385A"/>
    <w:rsid w:val="00033B32"/>
    <w:rsid w:val="00033EE4"/>
    <w:rsid w:val="000341A8"/>
    <w:rsid w:val="000345C7"/>
    <w:rsid w:val="00034677"/>
    <w:rsid w:val="000347F3"/>
    <w:rsid w:val="00034B6F"/>
    <w:rsid w:val="00034C6D"/>
    <w:rsid w:val="00034DA5"/>
    <w:rsid w:val="000355E1"/>
    <w:rsid w:val="00035614"/>
    <w:rsid w:val="00035684"/>
    <w:rsid w:val="00035C9E"/>
    <w:rsid w:val="00035CF7"/>
    <w:rsid w:val="00035FE7"/>
    <w:rsid w:val="00036125"/>
    <w:rsid w:val="00036390"/>
    <w:rsid w:val="00036BCD"/>
    <w:rsid w:val="00036D2E"/>
    <w:rsid w:val="00036D4D"/>
    <w:rsid w:val="00037480"/>
    <w:rsid w:val="00037822"/>
    <w:rsid w:val="00037C8C"/>
    <w:rsid w:val="00037DAC"/>
    <w:rsid w:val="00037F7D"/>
    <w:rsid w:val="00040036"/>
    <w:rsid w:val="00040518"/>
    <w:rsid w:val="00040813"/>
    <w:rsid w:val="00040B12"/>
    <w:rsid w:val="00040C57"/>
    <w:rsid w:val="00041198"/>
    <w:rsid w:val="00041204"/>
    <w:rsid w:val="000412DF"/>
    <w:rsid w:val="000413EE"/>
    <w:rsid w:val="0004155A"/>
    <w:rsid w:val="00041591"/>
    <w:rsid w:val="0004171E"/>
    <w:rsid w:val="00041755"/>
    <w:rsid w:val="00041947"/>
    <w:rsid w:val="00041C6E"/>
    <w:rsid w:val="00041D26"/>
    <w:rsid w:val="0004210B"/>
    <w:rsid w:val="0004227E"/>
    <w:rsid w:val="00042373"/>
    <w:rsid w:val="00042441"/>
    <w:rsid w:val="00042446"/>
    <w:rsid w:val="00042726"/>
    <w:rsid w:val="00042734"/>
    <w:rsid w:val="000427A8"/>
    <w:rsid w:val="00042D68"/>
    <w:rsid w:val="00042FE7"/>
    <w:rsid w:val="000431DC"/>
    <w:rsid w:val="00043307"/>
    <w:rsid w:val="00043596"/>
    <w:rsid w:val="00043971"/>
    <w:rsid w:val="00043AD6"/>
    <w:rsid w:val="00043B11"/>
    <w:rsid w:val="00043B38"/>
    <w:rsid w:val="00043B54"/>
    <w:rsid w:val="00043F13"/>
    <w:rsid w:val="00043FD6"/>
    <w:rsid w:val="000442C4"/>
    <w:rsid w:val="000445CE"/>
    <w:rsid w:val="000447F4"/>
    <w:rsid w:val="0004490A"/>
    <w:rsid w:val="00044A33"/>
    <w:rsid w:val="0004508F"/>
    <w:rsid w:val="000451AC"/>
    <w:rsid w:val="00045212"/>
    <w:rsid w:val="00045447"/>
    <w:rsid w:val="000456DD"/>
    <w:rsid w:val="00045A6E"/>
    <w:rsid w:val="00045DA0"/>
    <w:rsid w:val="00045E6B"/>
    <w:rsid w:val="00045F8D"/>
    <w:rsid w:val="00045FD4"/>
    <w:rsid w:val="000460F3"/>
    <w:rsid w:val="00046165"/>
    <w:rsid w:val="0004616D"/>
    <w:rsid w:val="00046277"/>
    <w:rsid w:val="0004634B"/>
    <w:rsid w:val="00046495"/>
    <w:rsid w:val="00046816"/>
    <w:rsid w:val="000468FE"/>
    <w:rsid w:val="00046908"/>
    <w:rsid w:val="000469DF"/>
    <w:rsid w:val="00046B1B"/>
    <w:rsid w:val="00046C70"/>
    <w:rsid w:val="00046C82"/>
    <w:rsid w:val="00046F74"/>
    <w:rsid w:val="00046FA9"/>
    <w:rsid w:val="0004714E"/>
    <w:rsid w:val="00047231"/>
    <w:rsid w:val="00047553"/>
    <w:rsid w:val="00047A1A"/>
    <w:rsid w:val="00047AA3"/>
    <w:rsid w:val="00050752"/>
    <w:rsid w:val="000507F3"/>
    <w:rsid w:val="00050804"/>
    <w:rsid w:val="000508D0"/>
    <w:rsid w:val="00050A42"/>
    <w:rsid w:val="00050AC4"/>
    <w:rsid w:val="00050C09"/>
    <w:rsid w:val="00050E16"/>
    <w:rsid w:val="000511C8"/>
    <w:rsid w:val="000514D3"/>
    <w:rsid w:val="000518FD"/>
    <w:rsid w:val="00051C10"/>
    <w:rsid w:val="00051C29"/>
    <w:rsid w:val="00051C41"/>
    <w:rsid w:val="00051D1D"/>
    <w:rsid w:val="00051DCF"/>
    <w:rsid w:val="00051F0D"/>
    <w:rsid w:val="00052658"/>
    <w:rsid w:val="00052BFE"/>
    <w:rsid w:val="00052F5D"/>
    <w:rsid w:val="00052F67"/>
    <w:rsid w:val="0005307E"/>
    <w:rsid w:val="0005324B"/>
    <w:rsid w:val="000533B2"/>
    <w:rsid w:val="000534EF"/>
    <w:rsid w:val="00053969"/>
    <w:rsid w:val="00053A82"/>
    <w:rsid w:val="00053C4D"/>
    <w:rsid w:val="00053D07"/>
    <w:rsid w:val="00053EF1"/>
    <w:rsid w:val="0005429D"/>
    <w:rsid w:val="0005480E"/>
    <w:rsid w:val="00054960"/>
    <w:rsid w:val="000549DB"/>
    <w:rsid w:val="00054C2C"/>
    <w:rsid w:val="00054DE8"/>
    <w:rsid w:val="00054DF7"/>
    <w:rsid w:val="000550C2"/>
    <w:rsid w:val="00055279"/>
    <w:rsid w:val="0005531A"/>
    <w:rsid w:val="00055640"/>
    <w:rsid w:val="000557B8"/>
    <w:rsid w:val="00055B85"/>
    <w:rsid w:val="00055CB8"/>
    <w:rsid w:val="00055E7E"/>
    <w:rsid w:val="00055E85"/>
    <w:rsid w:val="0005618C"/>
    <w:rsid w:val="00056249"/>
    <w:rsid w:val="00056495"/>
    <w:rsid w:val="000565E7"/>
    <w:rsid w:val="000566C4"/>
    <w:rsid w:val="00056B3A"/>
    <w:rsid w:val="00056B86"/>
    <w:rsid w:val="00057370"/>
    <w:rsid w:val="0005757A"/>
    <w:rsid w:val="000576B9"/>
    <w:rsid w:val="0006025C"/>
    <w:rsid w:val="00060399"/>
    <w:rsid w:val="000607B5"/>
    <w:rsid w:val="0006087E"/>
    <w:rsid w:val="00060B7B"/>
    <w:rsid w:val="00060E1D"/>
    <w:rsid w:val="000610E3"/>
    <w:rsid w:val="00061178"/>
    <w:rsid w:val="00061267"/>
    <w:rsid w:val="00061651"/>
    <w:rsid w:val="00061718"/>
    <w:rsid w:val="000619C4"/>
    <w:rsid w:val="00061A2C"/>
    <w:rsid w:val="00061B50"/>
    <w:rsid w:val="00061D26"/>
    <w:rsid w:val="000627C7"/>
    <w:rsid w:val="00062A3E"/>
    <w:rsid w:val="00062CF6"/>
    <w:rsid w:val="00062D24"/>
    <w:rsid w:val="00062F53"/>
    <w:rsid w:val="0006340E"/>
    <w:rsid w:val="0006360E"/>
    <w:rsid w:val="000637E5"/>
    <w:rsid w:val="00063809"/>
    <w:rsid w:val="0006384E"/>
    <w:rsid w:val="00063862"/>
    <w:rsid w:val="00063977"/>
    <w:rsid w:val="00063C39"/>
    <w:rsid w:val="00064196"/>
    <w:rsid w:val="0006444C"/>
    <w:rsid w:val="00064517"/>
    <w:rsid w:val="00064752"/>
    <w:rsid w:val="00064888"/>
    <w:rsid w:val="000649B4"/>
    <w:rsid w:val="00064AF3"/>
    <w:rsid w:val="00064AF4"/>
    <w:rsid w:val="00065265"/>
    <w:rsid w:val="0006581E"/>
    <w:rsid w:val="00065977"/>
    <w:rsid w:val="00065CE2"/>
    <w:rsid w:val="00065EA1"/>
    <w:rsid w:val="0006643B"/>
    <w:rsid w:val="00066892"/>
    <w:rsid w:val="000668C8"/>
    <w:rsid w:val="0006693C"/>
    <w:rsid w:val="0006698F"/>
    <w:rsid w:val="00066EA1"/>
    <w:rsid w:val="00066FFD"/>
    <w:rsid w:val="00067065"/>
    <w:rsid w:val="00067293"/>
    <w:rsid w:val="0006736D"/>
    <w:rsid w:val="0006764A"/>
    <w:rsid w:val="0007010D"/>
    <w:rsid w:val="0007016E"/>
    <w:rsid w:val="00070312"/>
    <w:rsid w:val="00070A98"/>
    <w:rsid w:val="0007103D"/>
    <w:rsid w:val="000710F8"/>
    <w:rsid w:val="0007111D"/>
    <w:rsid w:val="000712AF"/>
    <w:rsid w:val="000713D1"/>
    <w:rsid w:val="000717DF"/>
    <w:rsid w:val="00071A09"/>
    <w:rsid w:val="00071C6E"/>
    <w:rsid w:val="00072030"/>
    <w:rsid w:val="00072724"/>
    <w:rsid w:val="00072FCC"/>
    <w:rsid w:val="00073223"/>
    <w:rsid w:val="00073A58"/>
    <w:rsid w:val="00073BB2"/>
    <w:rsid w:val="00073D68"/>
    <w:rsid w:val="00073E5B"/>
    <w:rsid w:val="00073E75"/>
    <w:rsid w:val="00073EEC"/>
    <w:rsid w:val="00074069"/>
    <w:rsid w:val="0007413F"/>
    <w:rsid w:val="0007421B"/>
    <w:rsid w:val="0007455E"/>
    <w:rsid w:val="0007457A"/>
    <w:rsid w:val="000745A7"/>
    <w:rsid w:val="0007460E"/>
    <w:rsid w:val="00074712"/>
    <w:rsid w:val="000747E7"/>
    <w:rsid w:val="00074C73"/>
    <w:rsid w:val="00074C9D"/>
    <w:rsid w:val="00074CEF"/>
    <w:rsid w:val="00074D30"/>
    <w:rsid w:val="00074D5E"/>
    <w:rsid w:val="00074DEF"/>
    <w:rsid w:val="00074E43"/>
    <w:rsid w:val="00074E5A"/>
    <w:rsid w:val="00074FD9"/>
    <w:rsid w:val="00075113"/>
    <w:rsid w:val="000751BC"/>
    <w:rsid w:val="000751E3"/>
    <w:rsid w:val="000754CE"/>
    <w:rsid w:val="00075739"/>
    <w:rsid w:val="000757BA"/>
    <w:rsid w:val="00075A29"/>
    <w:rsid w:val="000760DD"/>
    <w:rsid w:val="00076403"/>
    <w:rsid w:val="000764CF"/>
    <w:rsid w:val="00076D01"/>
    <w:rsid w:val="00077192"/>
    <w:rsid w:val="00077348"/>
    <w:rsid w:val="000773E9"/>
    <w:rsid w:val="00077720"/>
    <w:rsid w:val="00077796"/>
    <w:rsid w:val="00077DDB"/>
    <w:rsid w:val="00077EFB"/>
    <w:rsid w:val="00077FA3"/>
    <w:rsid w:val="000804E8"/>
    <w:rsid w:val="0008054E"/>
    <w:rsid w:val="000806D6"/>
    <w:rsid w:val="000809F5"/>
    <w:rsid w:val="00080AB5"/>
    <w:rsid w:val="00080B9F"/>
    <w:rsid w:val="00080CD5"/>
    <w:rsid w:val="00080D08"/>
    <w:rsid w:val="00080FBB"/>
    <w:rsid w:val="00081425"/>
    <w:rsid w:val="0008171B"/>
    <w:rsid w:val="00081ABF"/>
    <w:rsid w:val="000820AA"/>
    <w:rsid w:val="00082194"/>
    <w:rsid w:val="000826B5"/>
    <w:rsid w:val="000827C8"/>
    <w:rsid w:val="0008296F"/>
    <w:rsid w:val="00082B99"/>
    <w:rsid w:val="00082F5D"/>
    <w:rsid w:val="000833AE"/>
    <w:rsid w:val="00083492"/>
    <w:rsid w:val="00083564"/>
    <w:rsid w:val="000838F0"/>
    <w:rsid w:val="00083B3D"/>
    <w:rsid w:val="00083BE5"/>
    <w:rsid w:val="00083D3D"/>
    <w:rsid w:val="00083FA4"/>
    <w:rsid w:val="00084119"/>
    <w:rsid w:val="00084198"/>
    <w:rsid w:val="0008485D"/>
    <w:rsid w:val="00084A69"/>
    <w:rsid w:val="00084AD5"/>
    <w:rsid w:val="00084D82"/>
    <w:rsid w:val="0008511F"/>
    <w:rsid w:val="0008532E"/>
    <w:rsid w:val="000855E4"/>
    <w:rsid w:val="00085BB2"/>
    <w:rsid w:val="00085BB9"/>
    <w:rsid w:val="00085BD7"/>
    <w:rsid w:val="00085D8C"/>
    <w:rsid w:val="0008611F"/>
    <w:rsid w:val="000861E1"/>
    <w:rsid w:val="000863F6"/>
    <w:rsid w:val="00086893"/>
    <w:rsid w:val="00086919"/>
    <w:rsid w:val="00086B53"/>
    <w:rsid w:val="00086CDE"/>
    <w:rsid w:val="00086F06"/>
    <w:rsid w:val="00087101"/>
    <w:rsid w:val="000871B4"/>
    <w:rsid w:val="0008724C"/>
    <w:rsid w:val="00087670"/>
    <w:rsid w:val="00087751"/>
    <w:rsid w:val="00087E21"/>
    <w:rsid w:val="00087F9A"/>
    <w:rsid w:val="00090168"/>
    <w:rsid w:val="00090174"/>
    <w:rsid w:val="00090802"/>
    <w:rsid w:val="0009080C"/>
    <w:rsid w:val="00090A55"/>
    <w:rsid w:val="00090DD6"/>
    <w:rsid w:val="00090FE6"/>
    <w:rsid w:val="000916E1"/>
    <w:rsid w:val="00091982"/>
    <w:rsid w:val="00091A72"/>
    <w:rsid w:val="00091BBC"/>
    <w:rsid w:val="00091D6E"/>
    <w:rsid w:val="00091EBA"/>
    <w:rsid w:val="00092042"/>
    <w:rsid w:val="0009206F"/>
    <w:rsid w:val="000921AC"/>
    <w:rsid w:val="00092264"/>
    <w:rsid w:val="00092408"/>
    <w:rsid w:val="0009287E"/>
    <w:rsid w:val="0009291F"/>
    <w:rsid w:val="00092AE0"/>
    <w:rsid w:val="00092B2F"/>
    <w:rsid w:val="000930A9"/>
    <w:rsid w:val="0009318F"/>
    <w:rsid w:val="00093462"/>
    <w:rsid w:val="000935C5"/>
    <w:rsid w:val="00093719"/>
    <w:rsid w:val="00093AA1"/>
    <w:rsid w:val="00093B49"/>
    <w:rsid w:val="00093C41"/>
    <w:rsid w:val="00094231"/>
    <w:rsid w:val="000942B5"/>
    <w:rsid w:val="000945E5"/>
    <w:rsid w:val="000947BC"/>
    <w:rsid w:val="000948CB"/>
    <w:rsid w:val="00094B17"/>
    <w:rsid w:val="00094BD5"/>
    <w:rsid w:val="00094C5E"/>
    <w:rsid w:val="00094CD7"/>
    <w:rsid w:val="00094DAE"/>
    <w:rsid w:val="000953A2"/>
    <w:rsid w:val="0009542F"/>
    <w:rsid w:val="000954F3"/>
    <w:rsid w:val="000955CC"/>
    <w:rsid w:val="0009572E"/>
    <w:rsid w:val="000957C9"/>
    <w:rsid w:val="0009588E"/>
    <w:rsid w:val="0009592D"/>
    <w:rsid w:val="00095BD5"/>
    <w:rsid w:val="00095C7F"/>
    <w:rsid w:val="000960A8"/>
    <w:rsid w:val="000960AC"/>
    <w:rsid w:val="000963BA"/>
    <w:rsid w:val="000964FE"/>
    <w:rsid w:val="0009688B"/>
    <w:rsid w:val="00096930"/>
    <w:rsid w:val="00096CA3"/>
    <w:rsid w:val="0009708F"/>
    <w:rsid w:val="0009709D"/>
    <w:rsid w:val="0009739E"/>
    <w:rsid w:val="00097649"/>
    <w:rsid w:val="00097902"/>
    <w:rsid w:val="00097AF2"/>
    <w:rsid w:val="00097B39"/>
    <w:rsid w:val="00097B68"/>
    <w:rsid w:val="00097C70"/>
    <w:rsid w:val="00097D1B"/>
    <w:rsid w:val="00097F1D"/>
    <w:rsid w:val="000A00E1"/>
    <w:rsid w:val="000A01C0"/>
    <w:rsid w:val="000A022B"/>
    <w:rsid w:val="000A03AE"/>
    <w:rsid w:val="000A0570"/>
    <w:rsid w:val="000A0838"/>
    <w:rsid w:val="000A0C48"/>
    <w:rsid w:val="000A10E8"/>
    <w:rsid w:val="000A10EB"/>
    <w:rsid w:val="000A158B"/>
    <w:rsid w:val="000A16F0"/>
    <w:rsid w:val="000A1B4E"/>
    <w:rsid w:val="000A1E81"/>
    <w:rsid w:val="000A2095"/>
    <w:rsid w:val="000A21F3"/>
    <w:rsid w:val="000A2777"/>
    <w:rsid w:val="000A277D"/>
    <w:rsid w:val="000A2BD1"/>
    <w:rsid w:val="000A2F87"/>
    <w:rsid w:val="000A315D"/>
    <w:rsid w:val="000A34E3"/>
    <w:rsid w:val="000A35EF"/>
    <w:rsid w:val="000A3760"/>
    <w:rsid w:val="000A37E8"/>
    <w:rsid w:val="000A38DD"/>
    <w:rsid w:val="000A3A3E"/>
    <w:rsid w:val="000A3B4F"/>
    <w:rsid w:val="000A3D08"/>
    <w:rsid w:val="000A4093"/>
    <w:rsid w:val="000A4139"/>
    <w:rsid w:val="000A4266"/>
    <w:rsid w:val="000A429A"/>
    <w:rsid w:val="000A4385"/>
    <w:rsid w:val="000A4623"/>
    <w:rsid w:val="000A4681"/>
    <w:rsid w:val="000A46CA"/>
    <w:rsid w:val="000A4BA4"/>
    <w:rsid w:val="000A4E31"/>
    <w:rsid w:val="000A4F80"/>
    <w:rsid w:val="000A54E6"/>
    <w:rsid w:val="000A5599"/>
    <w:rsid w:val="000A58A5"/>
    <w:rsid w:val="000A5AC2"/>
    <w:rsid w:val="000A5BF6"/>
    <w:rsid w:val="000A5FF2"/>
    <w:rsid w:val="000A609F"/>
    <w:rsid w:val="000A61D3"/>
    <w:rsid w:val="000A61D7"/>
    <w:rsid w:val="000A62A2"/>
    <w:rsid w:val="000A631D"/>
    <w:rsid w:val="000A64C5"/>
    <w:rsid w:val="000A656F"/>
    <w:rsid w:val="000A66A6"/>
    <w:rsid w:val="000A6850"/>
    <w:rsid w:val="000A6A55"/>
    <w:rsid w:val="000A704B"/>
    <w:rsid w:val="000A7368"/>
    <w:rsid w:val="000A7538"/>
    <w:rsid w:val="000A7682"/>
    <w:rsid w:val="000A7712"/>
    <w:rsid w:val="000A78D2"/>
    <w:rsid w:val="000A7A6D"/>
    <w:rsid w:val="000A7B71"/>
    <w:rsid w:val="000A7D1D"/>
    <w:rsid w:val="000A7E72"/>
    <w:rsid w:val="000A7EA4"/>
    <w:rsid w:val="000A7F72"/>
    <w:rsid w:val="000A7FDE"/>
    <w:rsid w:val="000B025E"/>
    <w:rsid w:val="000B0347"/>
    <w:rsid w:val="000B0453"/>
    <w:rsid w:val="000B0609"/>
    <w:rsid w:val="000B08C4"/>
    <w:rsid w:val="000B15E4"/>
    <w:rsid w:val="000B19F5"/>
    <w:rsid w:val="000B1BD4"/>
    <w:rsid w:val="000B1BEA"/>
    <w:rsid w:val="000B2010"/>
    <w:rsid w:val="000B214B"/>
    <w:rsid w:val="000B2241"/>
    <w:rsid w:val="000B2437"/>
    <w:rsid w:val="000B2551"/>
    <w:rsid w:val="000B2599"/>
    <w:rsid w:val="000B28F4"/>
    <w:rsid w:val="000B2923"/>
    <w:rsid w:val="000B294A"/>
    <w:rsid w:val="000B2A10"/>
    <w:rsid w:val="000B2D70"/>
    <w:rsid w:val="000B2D8A"/>
    <w:rsid w:val="000B2DA0"/>
    <w:rsid w:val="000B2FF2"/>
    <w:rsid w:val="000B36AC"/>
    <w:rsid w:val="000B3775"/>
    <w:rsid w:val="000B3843"/>
    <w:rsid w:val="000B3AB4"/>
    <w:rsid w:val="000B3B01"/>
    <w:rsid w:val="000B3BD2"/>
    <w:rsid w:val="000B3C81"/>
    <w:rsid w:val="000B3E27"/>
    <w:rsid w:val="000B435C"/>
    <w:rsid w:val="000B4469"/>
    <w:rsid w:val="000B4688"/>
    <w:rsid w:val="000B4751"/>
    <w:rsid w:val="000B4F38"/>
    <w:rsid w:val="000B5124"/>
    <w:rsid w:val="000B53CC"/>
    <w:rsid w:val="000B558E"/>
    <w:rsid w:val="000B55AB"/>
    <w:rsid w:val="000B56A8"/>
    <w:rsid w:val="000B5A25"/>
    <w:rsid w:val="000B621B"/>
    <w:rsid w:val="000B6926"/>
    <w:rsid w:val="000B753D"/>
    <w:rsid w:val="000B78F5"/>
    <w:rsid w:val="000B79B3"/>
    <w:rsid w:val="000B7C27"/>
    <w:rsid w:val="000B7E3F"/>
    <w:rsid w:val="000B7EC7"/>
    <w:rsid w:val="000B7ED8"/>
    <w:rsid w:val="000C0710"/>
    <w:rsid w:val="000C072B"/>
    <w:rsid w:val="000C0734"/>
    <w:rsid w:val="000C08C2"/>
    <w:rsid w:val="000C0C17"/>
    <w:rsid w:val="000C0E06"/>
    <w:rsid w:val="000C0EC8"/>
    <w:rsid w:val="000C0F2E"/>
    <w:rsid w:val="000C108B"/>
    <w:rsid w:val="000C10AD"/>
    <w:rsid w:val="000C1191"/>
    <w:rsid w:val="000C14E2"/>
    <w:rsid w:val="000C1AD7"/>
    <w:rsid w:val="000C1E42"/>
    <w:rsid w:val="000C265A"/>
    <w:rsid w:val="000C28B3"/>
    <w:rsid w:val="000C294D"/>
    <w:rsid w:val="000C29CD"/>
    <w:rsid w:val="000C2D9D"/>
    <w:rsid w:val="000C2E57"/>
    <w:rsid w:val="000C307A"/>
    <w:rsid w:val="000C36D2"/>
    <w:rsid w:val="000C39EE"/>
    <w:rsid w:val="000C3B3E"/>
    <w:rsid w:val="000C3E07"/>
    <w:rsid w:val="000C3FA7"/>
    <w:rsid w:val="000C4029"/>
    <w:rsid w:val="000C410E"/>
    <w:rsid w:val="000C41A2"/>
    <w:rsid w:val="000C4324"/>
    <w:rsid w:val="000C44DE"/>
    <w:rsid w:val="000C4998"/>
    <w:rsid w:val="000C49A0"/>
    <w:rsid w:val="000C4B3F"/>
    <w:rsid w:val="000C4CDD"/>
    <w:rsid w:val="000C510E"/>
    <w:rsid w:val="000C53CD"/>
    <w:rsid w:val="000C541E"/>
    <w:rsid w:val="000C564A"/>
    <w:rsid w:val="000C5C42"/>
    <w:rsid w:val="000C5E26"/>
    <w:rsid w:val="000C6300"/>
    <w:rsid w:val="000C6816"/>
    <w:rsid w:val="000C686E"/>
    <w:rsid w:val="000C6B52"/>
    <w:rsid w:val="000C6DFB"/>
    <w:rsid w:val="000C753C"/>
    <w:rsid w:val="000C75B6"/>
    <w:rsid w:val="000C761A"/>
    <w:rsid w:val="000C7625"/>
    <w:rsid w:val="000C7BB1"/>
    <w:rsid w:val="000C7BB2"/>
    <w:rsid w:val="000C7D2F"/>
    <w:rsid w:val="000C7F38"/>
    <w:rsid w:val="000C7FB7"/>
    <w:rsid w:val="000C7FED"/>
    <w:rsid w:val="000D0031"/>
    <w:rsid w:val="000D025A"/>
    <w:rsid w:val="000D025B"/>
    <w:rsid w:val="000D077D"/>
    <w:rsid w:val="000D0DE2"/>
    <w:rsid w:val="000D0E55"/>
    <w:rsid w:val="000D10CD"/>
    <w:rsid w:val="000D1107"/>
    <w:rsid w:val="000D153F"/>
    <w:rsid w:val="000D159E"/>
    <w:rsid w:val="000D15CA"/>
    <w:rsid w:val="000D15E5"/>
    <w:rsid w:val="000D16EA"/>
    <w:rsid w:val="000D18D9"/>
    <w:rsid w:val="000D1D4D"/>
    <w:rsid w:val="000D2044"/>
    <w:rsid w:val="000D2064"/>
    <w:rsid w:val="000D2173"/>
    <w:rsid w:val="000D2237"/>
    <w:rsid w:val="000D2279"/>
    <w:rsid w:val="000D229D"/>
    <w:rsid w:val="000D2535"/>
    <w:rsid w:val="000D2541"/>
    <w:rsid w:val="000D25B7"/>
    <w:rsid w:val="000D26B8"/>
    <w:rsid w:val="000D2782"/>
    <w:rsid w:val="000D2868"/>
    <w:rsid w:val="000D2888"/>
    <w:rsid w:val="000D28DF"/>
    <w:rsid w:val="000D2A45"/>
    <w:rsid w:val="000D2AAF"/>
    <w:rsid w:val="000D2BB9"/>
    <w:rsid w:val="000D2DCA"/>
    <w:rsid w:val="000D30D3"/>
    <w:rsid w:val="000D3557"/>
    <w:rsid w:val="000D35AA"/>
    <w:rsid w:val="000D3619"/>
    <w:rsid w:val="000D3762"/>
    <w:rsid w:val="000D3B6A"/>
    <w:rsid w:val="000D3F0D"/>
    <w:rsid w:val="000D3FBF"/>
    <w:rsid w:val="000D424B"/>
    <w:rsid w:val="000D4262"/>
    <w:rsid w:val="000D4428"/>
    <w:rsid w:val="000D4451"/>
    <w:rsid w:val="000D471F"/>
    <w:rsid w:val="000D4737"/>
    <w:rsid w:val="000D47D7"/>
    <w:rsid w:val="000D4CEA"/>
    <w:rsid w:val="000D4FD7"/>
    <w:rsid w:val="000D53F7"/>
    <w:rsid w:val="000D593F"/>
    <w:rsid w:val="000D5E81"/>
    <w:rsid w:val="000D5F37"/>
    <w:rsid w:val="000D61AC"/>
    <w:rsid w:val="000D62D5"/>
    <w:rsid w:val="000D62D7"/>
    <w:rsid w:val="000D648B"/>
    <w:rsid w:val="000D6AD8"/>
    <w:rsid w:val="000D7207"/>
    <w:rsid w:val="000D757A"/>
    <w:rsid w:val="000D77CF"/>
    <w:rsid w:val="000D7940"/>
    <w:rsid w:val="000D79EB"/>
    <w:rsid w:val="000D7C26"/>
    <w:rsid w:val="000D7D81"/>
    <w:rsid w:val="000E05FC"/>
    <w:rsid w:val="000E08B7"/>
    <w:rsid w:val="000E096A"/>
    <w:rsid w:val="000E0D0D"/>
    <w:rsid w:val="000E0E0E"/>
    <w:rsid w:val="000E1116"/>
    <w:rsid w:val="000E1171"/>
    <w:rsid w:val="000E123C"/>
    <w:rsid w:val="000E1390"/>
    <w:rsid w:val="000E13D6"/>
    <w:rsid w:val="000E1524"/>
    <w:rsid w:val="000E1650"/>
    <w:rsid w:val="000E1681"/>
    <w:rsid w:val="000E18EE"/>
    <w:rsid w:val="000E1A27"/>
    <w:rsid w:val="000E1A5B"/>
    <w:rsid w:val="000E1F44"/>
    <w:rsid w:val="000E20F8"/>
    <w:rsid w:val="000E2A8A"/>
    <w:rsid w:val="000E2D45"/>
    <w:rsid w:val="000E2EC3"/>
    <w:rsid w:val="000E2F66"/>
    <w:rsid w:val="000E3075"/>
    <w:rsid w:val="000E3195"/>
    <w:rsid w:val="000E3595"/>
    <w:rsid w:val="000E3757"/>
    <w:rsid w:val="000E3958"/>
    <w:rsid w:val="000E3B90"/>
    <w:rsid w:val="000E3BEF"/>
    <w:rsid w:val="000E3F91"/>
    <w:rsid w:val="000E4184"/>
    <w:rsid w:val="000E42F0"/>
    <w:rsid w:val="000E477F"/>
    <w:rsid w:val="000E4904"/>
    <w:rsid w:val="000E4C0F"/>
    <w:rsid w:val="000E4DC2"/>
    <w:rsid w:val="000E5176"/>
    <w:rsid w:val="000E5267"/>
    <w:rsid w:val="000E5386"/>
    <w:rsid w:val="000E5807"/>
    <w:rsid w:val="000E5A46"/>
    <w:rsid w:val="000E5A65"/>
    <w:rsid w:val="000E5A68"/>
    <w:rsid w:val="000E5E50"/>
    <w:rsid w:val="000E5E85"/>
    <w:rsid w:val="000E5F87"/>
    <w:rsid w:val="000E62E4"/>
    <w:rsid w:val="000E64AE"/>
    <w:rsid w:val="000E64D6"/>
    <w:rsid w:val="000E6565"/>
    <w:rsid w:val="000E6609"/>
    <w:rsid w:val="000E6CFC"/>
    <w:rsid w:val="000E6E28"/>
    <w:rsid w:val="000E6EFB"/>
    <w:rsid w:val="000E703B"/>
    <w:rsid w:val="000E749B"/>
    <w:rsid w:val="000E7629"/>
    <w:rsid w:val="000E784B"/>
    <w:rsid w:val="000E79A5"/>
    <w:rsid w:val="000E7BEB"/>
    <w:rsid w:val="000E7D33"/>
    <w:rsid w:val="000E7D79"/>
    <w:rsid w:val="000F009A"/>
    <w:rsid w:val="000F01F8"/>
    <w:rsid w:val="000F0506"/>
    <w:rsid w:val="000F096A"/>
    <w:rsid w:val="000F0BA0"/>
    <w:rsid w:val="000F0DED"/>
    <w:rsid w:val="000F0F05"/>
    <w:rsid w:val="000F116C"/>
    <w:rsid w:val="000F11CA"/>
    <w:rsid w:val="000F145A"/>
    <w:rsid w:val="000F147E"/>
    <w:rsid w:val="000F1647"/>
    <w:rsid w:val="000F1662"/>
    <w:rsid w:val="000F18F5"/>
    <w:rsid w:val="000F1B25"/>
    <w:rsid w:val="000F1F50"/>
    <w:rsid w:val="000F285C"/>
    <w:rsid w:val="000F2A02"/>
    <w:rsid w:val="000F2A46"/>
    <w:rsid w:val="000F2ABD"/>
    <w:rsid w:val="000F2D93"/>
    <w:rsid w:val="000F2E3B"/>
    <w:rsid w:val="000F30B7"/>
    <w:rsid w:val="000F30BC"/>
    <w:rsid w:val="000F32B6"/>
    <w:rsid w:val="000F36EC"/>
    <w:rsid w:val="000F3930"/>
    <w:rsid w:val="000F3E99"/>
    <w:rsid w:val="000F4139"/>
    <w:rsid w:val="000F4323"/>
    <w:rsid w:val="000F43C4"/>
    <w:rsid w:val="000F44C5"/>
    <w:rsid w:val="000F45BE"/>
    <w:rsid w:val="000F4765"/>
    <w:rsid w:val="000F480B"/>
    <w:rsid w:val="000F4DBE"/>
    <w:rsid w:val="000F4EE2"/>
    <w:rsid w:val="000F54D0"/>
    <w:rsid w:val="000F54D9"/>
    <w:rsid w:val="000F5596"/>
    <w:rsid w:val="000F55C5"/>
    <w:rsid w:val="000F57CF"/>
    <w:rsid w:val="000F57E9"/>
    <w:rsid w:val="000F5B71"/>
    <w:rsid w:val="000F645F"/>
    <w:rsid w:val="000F677A"/>
    <w:rsid w:val="000F6A28"/>
    <w:rsid w:val="000F6CCE"/>
    <w:rsid w:val="000F74E3"/>
    <w:rsid w:val="000F776C"/>
    <w:rsid w:val="000F7782"/>
    <w:rsid w:val="000F796E"/>
    <w:rsid w:val="000F7A1B"/>
    <w:rsid w:val="000F7CC6"/>
    <w:rsid w:val="000F7E26"/>
    <w:rsid w:val="00100064"/>
    <w:rsid w:val="001002FC"/>
    <w:rsid w:val="001008E1"/>
    <w:rsid w:val="00100927"/>
    <w:rsid w:val="00100978"/>
    <w:rsid w:val="00100A32"/>
    <w:rsid w:val="00100AA2"/>
    <w:rsid w:val="00100CE7"/>
    <w:rsid w:val="0010105C"/>
    <w:rsid w:val="00101296"/>
    <w:rsid w:val="00101360"/>
    <w:rsid w:val="001014D3"/>
    <w:rsid w:val="0010222F"/>
    <w:rsid w:val="00102299"/>
    <w:rsid w:val="0010230F"/>
    <w:rsid w:val="0010249A"/>
    <w:rsid w:val="001026DB"/>
    <w:rsid w:val="00102704"/>
    <w:rsid w:val="0010285D"/>
    <w:rsid w:val="0010285F"/>
    <w:rsid w:val="00102963"/>
    <w:rsid w:val="00102DD1"/>
    <w:rsid w:val="0010336E"/>
    <w:rsid w:val="001033AF"/>
    <w:rsid w:val="00103432"/>
    <w:rsid w:val="001035D7"/>
    <w:rsid w:val="0010370A"/>
    <w:rsid w:val="00103784"/>
    <w:rsid w:val="00103A10"/>
    <w:rsid w:val="00104040"/>
    <w:rsid w:val="00104336"/>
    <w:rsid w:val="0010443E"/>
    <w:rsid w:val="001044CD"/>
    <w:rsid w:val="001046A0"/>
    <w:rsid w:val="00104B32"/>
    <w:rsid w:val="00104B3F"/>
    <w:rsid w:val="00104BD2"/>
    <w:rsid w:val="00104D11"/>
    <w:rsid w:val="00104FCB"/>
    <w:rsid w:val="0010503B"/>
    <w:rsid w:val="00105351"/>
    <w:rsid w:val="001053E4"/>
    <w:rsid w:val="001056F5"/>
    <w:rsid w:val="00105A82"/>
    <w:rsid w:val="00105C49"/>
    <w:rsid w:val="00105D1E"/>
    <w:rsid w:val="00105EE4"/>
    <w:rsid w:val="001064F9"/>
    <w:rsid w:val="001065CB"/>
    <w:rsid w:val="00106939"/>
    <w:rsid w:val="0010696D"/>
    <w:rsid w:val="00106A1E"/>
    <w:rsid w:val="00106CD0"/>
    <w:rsid w:val="00106D19"/>
    <w:rsid w:val="00106EE7"/>
    <w:rsid w:val="00107291"/>
    <w:rsid w:val="001072A9"/>
    <w:rsid w:val="001072C7"/>
    <w:rsid w:val="00107365"/>
    <w:rsid w:val="00107552"/>
    <w:rsid w:val="00107827"/>
    <w:rsid w:val="0010799C"/>
    <w:rsid w:val="00107B1E"/>
    <w:rsid w:val="001106C0"/>
    <w:rsid w:val="0011090F"/>
    <w:rsid w:val="00110A91"/>
    <w:rsid w:val="00110B03"/>
    <w:rsid w:val="0011107F"/>
    <w:rsid w:val="00111772"/>
    <w:rsid w:val="0011198A"/>
    <w:rsid w:val="00111EEE"/>
    <w:rsid w:val="00112152"/>
    <w:rsid w:val="00112359"/>
    <w:rsid w:val="00112448"/>
    <w:rsid w:val="00112464"/>
    <w:rsid w:val="001126C1"/>
    <w:rsid w:val="001126E5"/>
    <w:rsid w:val="001127DE"/>
    <w:rsid w:val="0011294A"/>
    <w:rsid w:val="00112A67"/>
    <w:rsid w:val="00112B45"/>
    <w:rsid w:val="00112BC5"/>
    <w:rsid w:val="00112E00"/>
    <w:rsid w:val="00112E56"/>
    <w:rsid w:val="0011353D"/>
    <w:rsid w:val="0011373B"/>
    <w:rsid w:val="001137AE"/>
    <w:rsid w:val="00113E7C"/>
    <w:rsid w:val="00114068"/>
    <w:rsid w:val="00114206"/>
    <w:rsid w:val="0011434C"/>
    <w:rsid w:val="001149EC"/>
    <w:rsid w:val="00114A0E"/>
    <w:rsid w:val="00114C8A"/>
    <w:rsid w:val="00114E4E"/>
    <w:rsid w:val="00114E83"/>
    <w:rsid w:val="001154BB"/>
    <w:rsid w:val="001154C8"/>
    <w:rsid w:val="001154CA"/>
    <w:rsid w:val="0011577C"/>
    <w:rsid w:val="00115884"/>
    <w:rsid w:val="0011596C"/>
    <w:rsid w:val="00115A89"/>
    <w:rsid w:val="00115AA2"/>
    <w:rsid w:val="00115ABE"/>
    <w:rsid w:val="00115AF8"/>
    <w:rsid w:val="00115DD2"/>
    <w:rsid w:val="00116116"/>
    <w:rsid w:val="001162B0"/>
    <w:rsid w:val="001165CC"/>
    <w:rsid w:val="00116A41"/>
    <w:rsid w:val="00116C19"/>
    <w:rsid w:val="00116D6F"/>
    <w:rsid w:val="00116E5A"/>
    <w:rsid w:val="00117040"/>
    <w:rsid w:val="001175F9"/>
    <w:rsid w:val="00117695"/>
    <w:rsid w:val="001176D2"/>
    <w:rsid w:val="00117711"/>
    <w:rsid w:val="0011799B"/>
    <w:rsid w:val="00117E51"/>
    <w:rsid w:val="00117F9F"/>
    <w:rsid w:val="0012021D"/>
    <w:rsid w:val="0012023F"/>
    <w:rsid w:val="001202CE"/>
    <w:rsid w:val="001204AF"/>
    <w:rsid w:val="00120657"/>
    <w:rsid w:val="001206E9"/>
    <w:rsid w:val="00120846"/>
    <w:rsid w:val="00121049"/>
    <w:rsid w:val="0012113A"/>
    <w:rsid w:val="00121348"/>
    <w:rsid w:val="001215FB"/>
    <w:rsid w:val="001216B6"/>
    <w:rsid w:val="00121777"/>
    <w:rsid w:val="00121883"/>
    <w:rsid w:val="00121F96"/>
    <w:rsid w:val="001220CA"/>
    <w:rsid w:val="00122592"/>
    <w:rsid w:val="001227DF"/>
    <w:rsid w:val="00122C56"/>
    <w:rsid w:val="00122FDB"/>
    <w:rsid w:val="00123136"/>
    <w:rsid w:val="001231BC"/>
    <w:rsid w:val="00123794"/>
    <w:rsid w:val="001239BB"/>
    <w:rsid w:val="001239BC"/>
    <w:rsid w:val="00123A33"/>
    <w:rsid w:val="00123C0C"/>
    <w:rsid w:val="00124032"/>
    <w:rsid w:val="001240BE"/>
    <w:rsid w:val="00124212"/>
    <w:rsid w:val="00124464"/>
    <w:rsid w:val="001247E3"/>
    <w:rsid w:val="001247FF"/>
    <w:rsid w:val="00124A1C"/>
    <w:rsid w:val="00124F30"/>
    <w:rsid w:val="00125211"/>
    <w:rsid w:val="00125512"/>
    <w:rsid w:val="00125613"/>
    <w:rsid w:val="00125754"/>
    <w:rsid w:val="0012580F"/>
    <w:rsid w:val="0012582D"/>
    <w:rsid w:val="001259C2"/>
    <w:rsid w:val="001259D1"/>
    <w:rsid w:val="00125D08"/>
    <w:rsid w:val="00126033"/>
    <w:rsid w:val="0012611B"/>
    <w:rsid w:val="00126557"/>
    <w:rsid w:val="0012662D"/>
    <w:rsid w:val="0012665A"/>
    <w:rsid w:val="00126831"/>
    <w:rsid w:val="001268BD"/>
    <w:rsid w:val="0012697B"/>
    <w:rsid w:val="00126AAD"/>
    <w:rsid w:val="001270EC"/>
    <w:rsid w:val="00127227"/>
    <w:rsid w:val="00127245"/>
    <w:rsid w:val="00127381"/>
    <w:rsid w:val="001273C0"/>
    <w:rsid w:val="001273E8"/>
    <w:rsid w:val="00127408"/>
    <w:rsid w:val="001276E1"/>
    <w:rsid w:val="00127AFD"/>
    <w:rsid w:val="00127B55"/>
    <w:rsid w:val="00127BA6"/>
    <w:rsid w:val="00127C29"/>
    <w:rsid w:val="00127D1A"/>
    <w:rsid w:val="00127E58"/>
    <w:rsid w:val="00127EE7"/>
    <w:rsid w:val="00127FEF"/>
    <w:rsid w:val="00130184"/>
    <w:rsid w:val="0013038B"/>
    <w:rsid w:val="00130416"/>
    <w:rsid w:val="00130606"/>
    <w:rsid w:val="001306CC"/>
    <w:rsid w:val="00130986"/>
    <w:rsid w:val="00130EE7"/>
    <w:rsid w:val="00131455"/>
    <w:rsid w:val="0013174D"/>
    <w:rsid w:val="0013185E"/>
    <w:rsid w:val="00131891"/>
    <w:rsid w:val="001318B5"/>
    <w:rsid w:val="001318DC"/>
    <w:rsid w:val="00131A45"/>
    <w:rsid w:val="00131A50"/>
    <w:rsid w:val="00131D09"/>
    <w:rsid w:val="00131E01"/>
    <w:rsid w:val="0013265F"/>
    <w:rsid w:val="001328A3"/>
    <w:rsid w:val="00132907"/>
    <w:rsid w:val="00132A32"/>
    <w:rsid w:val="00132FC1"/>
    <w:rsid w:val="0013304F"/>
    <w:rsid w:val="00133202"/>
    <w:rsid w:val="001333E2"/>
    <w:rsid w:val="00133B97"/>
    <w:rsid w:val="00134563"/>
    <w:rsid w:val="00134725"/>
    <w:rsid w:val="00134847"/>
    <w:rsid w:val="001348FB"/>
    <w:rsid w:val="00134D01"/>
    <w:rsid w:val="00134D88"/>
    <w:rsid w:val="001353A3"/>
    <w:rsid w:val="001353A8"/>
    <w:rsid w:val="0013560D"/>
    <w:rsid w:val="001358A0"/>
    <w:rsid w:val="00135A33"/>
    <w:rsid w:val="00136443"/>
    <w:rsid w:val="00136586"/>
    <w:rsid w:val="00136592"/>
    <w:rsid w:val="001365D9"/>
    <w:rsid w:val="00136935"/>
    <w:rsid w:val="00136994"/>
    <w:rsid w:val="001373E2"/>
    <w:rsid w:val="0013746B"/>
    <w:rsid w:val="00137790"/>
    <w:rsid w:val="00137830"/>
    <w:rsid w:val="00137B19"/>
    <w:rsid w:val="00137C7D"/>
    <w:rsid w:val="00137C83"/>
    <w:rsid w:val="00137C84"/>
    <w:rsid w:val="00137D86"/>
    <w:rsid w:val="00137EE0"/>
    <w:rsid w:val="001401DB"/>
    <w:rsid w:val="001407A8"/>
    <w:rsid w:val="001407DC"/>
    <w:rsid w:val="00140985"/>
    <w:rsid w:val="001409E5"/>
    <w:rsid w:val="00140EB3"/>
    <w:rsid w:val="0014107C"/>
    <w:rsid w:val="001412E7"/>
    <w:rsid w:val="00141478"/>
    <w:rsid w:val="001415F9"/>
    <w:rsid w:val="001418D4"/>
    <w:rsid w:val="00141981"/>
    <w:rsid w:val="00142194"/>
    <w:rsid w:val="0014230B"/>
    <w:rsid w:val="00142506"/>
    <w:rsid w:val="00142548"/>
    <w:rsid w:val="00142585"/>
    <w:rsid w:val="00142920"/>
    <w:rsid w:val="00142A34"/>
    <w:rsid w:val="00142ACD"/>
    <w:rsid w:val="00142B0A"/>
    <w:rsid w:val="00142B68"/>
    <w:rsid w:val="00143284"/>
    <w:rsid w:val="001432AB"/>
    <w:rsid w:val="00143477"/>
    <w:rsid w:val="00143478"/>
    <w:rsid w:val="0014356B"/>
    <w:rsid w:val="001436BE"/>
    <w:rsid w:val="00143C5A"/>
    <w:rsid w:val="00143E82"/>
    <w:rsid w:val="00143F69"/>
    <w:rsid w:val="00144043"/>
    <w:rsid w:val="0014438E"/>
    <w:rsid w:val="00144853"/>
    <w:rsid w:val="001448AB"/>
    <w:rsid w:val="00144B80"/>
    <w:rsid w:val="00144DE5"/>
    <w:rsid w:val="00144E72"/>
    <w:rsid w:val="00145102"/>
    <w:rsid w:val="001452D5"/>
    <w:rsid w:val="00145534"/>
    <w:rsid w:val="00145B03"/>
    <w:rsid w:val="00145B68"/>
    <w:rsid w:val="00145CCD"/>
    <w:rsid w:val="00145E07"/>
    <w:rsid w:val="001460FB"/>
    <w:rsid w:val="00146397"/>
    <w:rsid w:val="00146BF0"/>
    <w:rsid w:val="001471FA"/>
    <w:rsid w:val="00147255"/>
    <w:rsid w:val="001476EA"/>
    <w:rsid w:val="00147992"/>
    <w:rsid w:val="00147A2D"/>
    <w:rsid w:val="00147D84"/>
    <w:rsid w:val="00150CD1"/>
    <w:rsid w:val="00150D02"/>
    <w:rsid w:val="00151047"/>
    <w:rsid w:val="001510C2"/>
    <w:rsid w:val="001515EF"/>
    <w:rsid w:val="00151815"/>
    <w:rsid w:val="00151A24"/>
    <w:rsid w:val="00151B98"/>
    <w:rsid w:val="00151BC9"/>
    <w:rsid w:val="00151FC1"/>
    <w:rsid w:val="001520C6"/>
    <w:rsid w:val="0015221F"/>
    <w:rsid w:val="00152241"/>
    <w:rsid w:val="00152806"/>
    <w:rsid w:val="00152A5E"/>
    <w:rsid w:val="00153040"/>
    <w:rsid w:val="001530E4"/>
    <w:rsid w:val="0015312C"/>
    <w:rsid w:val="0015315A"/>
    <w:rsid w:val="001532EF"/>
    <w:rsid w:val="001533F6"/>
    <w:rsid w:val="00153457"/>
    <w:rsid w:val="001534D2"/>
    <w:rsid w:val="00153623"/>
    <w:rsid w:val="0015363A"/>
    <w:rsid w:val="001537FB"/>
    <w:rsid w:val="001538CE"/>
    <w:rsid w:val="001539F4"/>
    <w:rsid w:val="00153AC2"/>
    <w:rsid w:val="00153B3C"/>
    <w:rsid w:val="00154230"/>
    <w:rsid w:val="001542F9"/>
    <w:rsid w:val="00154402"/>
    <w:rsid w:val="0015451C"/>
    <w:rsid w:val="00154D20"/>
    <w:rsid w:val="00154E2B"/>
    <w:rsid w:val="001554A2"/>
    <w:rsid w:val="001559CE"/>
    <w:rsid w:val="00155A01"/>
    <w:rsid w:val="001567F1"/>
    <w:rsid w:val="00156883"/>
    <w:rsid w:val="00156BA8"/>
    <w:rsid w:val="00156DC0"/>
    <w:rsid w:val="00156F65"/>
    <w:rsid w:val="00156F7E"/>
    <w:rsid w:val="00156F99"/>
    <w:rsid w:val="00156FC4"/>
    <w:rsid w:val="001570B5"/>
    <w:rsid w:val="00157142"/>
    <w:rsid w:val="001571D1"/>
    <w:rsid w:val="00157408"/>
    <w:rsid w:val="001577DE"/>
    <w:rsid w:val="00157931"/>
    <w:rsid w:val="001579A3"/>
    <w:rsid w:val="001579EA"/>
    <w:rsid w:val="00157B5B"/>
    <w:rsid w:val="00157BC7"/>
    <w:rsid w:val="00157D43"/>
    <w:rsid w:val="00157EDA"/>
    <w:rsid w:val="00157F1E"/>
    <w:rsid w:val="00160831"/>
    <w:rsid w:val="00160855"/>
    <w:rsid w:val="00160A5A"/>
    <w:rsid w:val="00160AB0"/>
    <w:rsid w:val="00160CB1"/>
    <w:rsid w:val="00160DE0"/>
    <w:rsid w:val="00161364"/>
    <w:rsid w:val="001613D5"/>
    <w:rsid w:val="00161592"/>
    <w:rsid w:val="00161706"/>
    <w:rsid w:val="00161933"/>
    <w:rsid w:val="00161AAB"/>
    <w:rsid w:val="00161F7B"/>
    <w:rsid w:val="001627A1"/>
    <w:rsid w:val="001627A2"/>
    <w:rsid w:val="001627B8"/>
    <w:rsid w:val="00162800"/>
    <w:rsid w:val="00162B37"/>
    <w:rsid w:val="00162E55"/>
    <w:rsid w:val="001630A5"/>
    <w:rsid w:val="001632E6"/>
    <w:rsid w:val="00163306"/>
    <w:rsid w:val="0016359B"/>
    <w:rsid w:val="001637DD"/>
    <w:rsid w:val="00163C46"/>
    <w:rsid w:val="00163F00"/>
    <w:rsid w:val="001645AD"/>
    <w:rsid w:val="00164703"/>
    <w:rsid w:val="00164808"/>
    <w:rsid w:val="00164834"/>
    <w:rsid w:val="00164B65"/>
    <w:rsid w:val="00164D15"/>
    <w:rsid w:val="00164E83"/>
    <w:rsid w:val="00165269"/>
    <w:rsid w:val="0016565D"/>
    <w:rsid w:val="0016565E"/>
    <w:rsid w:val="00165896"/>
    <w:rsid w:val="0016592B"/>
    <w:rsid w:val="001659C4"/>
    <w:rsid w:val="00165C3E"/>
    <w:rsid w:val="00165C76"/>
    <w:rsid w:val="00165D8B"/>
    <w:rsid w:val="001663A6"/>
    <w:rsid w:val="001663F7"/>
    <w:rsid w:val="001675F9"/>
    <w:rsid w:val="001676FB"/>
    <w:rsid w:val="00167790"/>
    <w:rsid w:val="0016798A"/>
    <w:rsid w:val="00170069"/>
    <w:rsid w:val="001700B5"/>
    <w:rsid w:val="001700E8"/>
    <w:rsid w:val="0017059C"/>
    <w:rsid w:val="00170D07"/>
    <w:rsid w:val="00170E71"/>
    <w:rsid w:val="00170E99"/>
    <w:rsid w:val="00170F24"/>
    <w:rsid w:val="00171421"/>
    <w:rsid w:val="0017149B"/>
    <w:rsid w:val="001714E9"/>
    <w:rsid w:val="00171654"/>
    <w:rsid w:val="001716C4"/>
    <w:rsid w:val="00171824"/>
    <w:rsid w:val="00171947"/>
    <w:rsid w:val="0017204F"/>
    <w:rsid w:val="001720F2"/>
    <w:rsid w:val="00172101"/>
    <w:rsid w:val="00172203"/>
    <w:rsid w:val="001723D5"/>
    <w:rsid w:val="00172401"/>
    <w:rsid w:val="00172496"/>
    <w:rsid w:val="0017286B"/>
    <w:rsid w:val="00172A5B"/>
    <w:rsid w:val="00172EAD"/>
    <w:rsid w:val="00173011"/>
    <w:rsid w:val="0017305C"/>
    <w:rsid w:val="001733DD"/>
    <w:rsid w:val="001736E1"/>
    <w:rsid w:val="001737FE"/>
    <w:rsid w:val="00173822"/>
    <w:rsid w:val="00173BFC"/>
    <w:rsid w:val="00173CA3"/>
    <w:rsid w:val="00173DEC"/>
    <w:rsid w:val="0017435B"/>
    <w:rsid w:val="00174816"/>
    <w:rsid w:val="001748DA"/>
    <w:rsid w:val="00174B88"/>
    <w:rsid w:val="00174DEF"/>
    <w:rsid w:val="00175046"/>
    <w:rsid w:val="0017507A"/>
    <w:rsid w:val="00175145"/>
    <w:rsid w:val="0017538E"/>
    <w:rsid w:val="001755A8"/>
    <w:rsid w:val="001757B5"/>
    <w:rsid w:val="00175C87"/>
    <w:rsid w:val="00175D92"/>
    <w:rsid w:val="00175DAC"/>
    <w:rsid w:val="00175DF4"/>
    <w:rsid w:val="00175FC5"/>
    <w:rsid w:val="0017659A"/>
    <w:rsid w:val="00176CFB"/>
    <w:rsid w:val="00176D29"/>
    <w:rsid w:val="00176E89"/>
    <w:rsid w:val="00176F09"/>
    <w:rsid w:val="001772C2"/>
    <w:rsid w:val="00177433"/>
    <w:rsid w:val="0017754A"/>
    <w:rsid w:val="001776D8"/>
    <w:rsid w:val="0017784E"/>
    <w:rsid w:val="00177855"/>
    <w:rsid w:val="00177C64"/>
    <w:rsid w:val="00177CE4"/>
    <w:rsid w:val="00177EF2"/>
    <w:rsid w:val="0018008D"/>
    <w:rsid w:val="0018018E"/>
    <w:rsid w:val="001802BD"/>
    <w:rsid w:val="00180463"/>
    <w:rsid w:val="00180571"/>
    <w:rsid w:val="00180800"/>
    <w:rsid w:val="00180F6C"/>
    <w:rsid w:val="001812EF"/>
    <w:rsid w:val="00181359"/>
    <w:rsid w:val="001815A1"/>
    <w:rsid w:val="00181A39"/>
    <w:rsid w:val="00181ABA"/>
    <w:rsid w:val="0018221A"/>
    <w:rsid w:val="00182969"/>
    <w:rsid w:val="001829D0"/>
    <w:rsid w:val="00182D2D"/>
    <w:rsid w:val="00182FB4"/>
    <w:rsid w:val="001832DE"/>
    <w:rsid w:val="00183347"/>
    <w:rsid w:val="00183457"/>
    <w:rsid w:val="00183708"/>
    <w:rsid w:val="00183709"/>
    <w:rsid w:val="001837BA"/>
    <w:rsid w:val="0018386B"/>
    <w:rsid w:val="001839F3"/>
    <w:rsid w:val="001843B7"/>
    <w:rsid w:val="00184558"/>
    <w:rsid w:val="0018480E"/>
    <w:rsid w:val="00184860"/>
    <w:rsid w:val="001848EC"/>
    <w:rsid w:val="0018557A"/>
    <w:rsid w:val="0018566B"/>
    <w:rsid w:val="00185AB0"/>
    <w:rsid w:val="00185E7E"/>
    <w:rsid w:val="00185FB9"/>
    <w:rsid w:val="00185FCA"/>
    <w:rsid w:val="001860ED"/>
    <w:rsid w:val="001869EF"/>
    <w:rsid w:val="00186C1D"/>
    <w:rsid w:val="0018730D"/>
    <w:rsid w:val="0018744A"/>
    <w:rsid w:val="0018786A"/>
    <w:rsid w:val="00187971"/>
    <w:rsid w:val="00187A0B"/>
    <w:rsid w:val="00187EC8"/>
    <w:rsid w:val="00187FA4"/>
    <w:rsid w:val="00190005"/>
    <w:rsid w:val="0019064F"/>
    <w:rsid w:val="0019071D"/>
    <w:rsid w:val="00190A42"/>
    <w:rsid w:val="00190AEA"/>
    <w:rsid w:val="00190FE0"/>
    <w:rsid w:val="001914B2"/>
    <w:rsid w:val="0019196C"/>
    <w:rsid w:val="00191988"/>
    <w:rsid w:val="00191B31"/>
    <w:rsid w:val="00191E9D"/>
    <w:rsid w:val="00191F76"/>
    <w:rsid w:val="00192401"/>
    <w:rsid w:val="00192513"/>
    <w:rsid w:val="001925D1"/>
    <w:rsid w:val="0019288A"/>
    <w:rsid w:val="00192892"/>
    <w:rsid w:val="001928DE"/>
    <w:rsid w:val="00192A1B"/>
    <w:rsid w:val="00192A66"/>
    <w:rsid w:val="00192B5A"/>
    <w:rsid w:val="00192CE4"/>
    <w:rsid w:val="00192FF8"/>
    <w:rsid w:val="001931D5"/>
    <w:rsid w:val="001932D0"/>
    <w:rsid w:val="0019336D"/>
    <w:rsid w:val="001933B8"/>
    <w:rsid w:val="0019341A"/>
    <w:rsid w:val="00193607"/>
    <w:rsid w:val="001939B8"/>
    <w:rsid w:val="00193A20"/>
    <w:rsid w:val="00193AB2"/>
    <w:rsid w:val="00193BFE"/>
    <w:rsid w:val="00193CF0"/>
    <w:rsid w:val="00193EAD"/>
    <w:rsid w:val="00194169"/>
    <w:rsid w:val="00194519"/>
    <w:rsid w:val="00194673"/>
    <w:rsid w:val="001946FB"/>
    <w:rsid w:val="0019529A"/>
    <w:rsid w:val="00195A51"/>
    <w:rsid w:val="00195D9F"/>
    <w:rsid w:val="00195F16"/>
    <w:rsid w:val="001962B8"/>
    <w:rsid w:val="0019630A"/>
    <w:rsid w:val="00196A62"/>
    <w:rsid w:val="00196C8D"/>
    <w:rsid w:val="00196CB3"/>
    <w:rsid w:val="00196CBA"/>
    <w:rsid w:val="00196F7E"/>
    <w:rsid w:val="00196F85"/>
    <w:rsid w:val="001972BA"/>
    <w:rsid w:val="00197357"/>
    <w:rsid w:val="0019744D"/>
    <w:rsid w:val="001976A5"/>
    <w:rsid w:val="00197934"/>
    <w:rsid w:val="00197B3F"/>
    <w:rsid w:val="00197DF2"/>
    <w:rsid w:val="00197FF1"/>
    <w:rsid w:val="001A0277"/>
    <w:rsid w:val="001A03A2"/>
    <w:rsid w:val="001A0515"/>
    <w:rsid w:val="001A069F"/>
    <w:rsid w:val="001A0BB0"/>
    <w:rsid w:val="001A0D42"/>
    <w:rsid w:val="001A126F"/>
    <w:rsid w:val="001A1361"/>
    <w:rsid w:val="001A1A68"/>
    <w:rsid w:val="001A1B3F"/>
    <w:rsid w:val="001A1D94"/>
    <w:rsid w:val="001A1FA6"/>
    <w:rsid w:val="001A258B"/>
    <w:rsid w:val="001A2786"/>
    <w:rsid w:val="001A29E6"/>
    <w:rsid w:val="001A2B26"/>
    <w:rsid w:val="001A2D29"/>
    <w:rsid w:val="001A300D"/>
    <w:rsid w:val="001A3400"/>
    <w:rsid w:val="001A368F"/>
    <w:rsid w:val="001A38D6"/>
    <w:rsid w:val="001A38FA"/>
    <w:rsid w:val="001A3AD0"/>
    <w:rsid w:val="001A3C2C"/>
    <w:rsid w:val="001A4148"/>
    <w:rsid w:val="001A4393"/>
    <w:rsid w:val="001A43E8"/>
    <w:rsid w:val="001A4417"/>
    <w:rsid w:val="001A492C"/>
    <w:rsid w:val="001A4A11"/>
    <w:rsid w:val="001A4AF0"/>
    <w:rsid w:val="001A5051"/>
    <w:rsid w:val="001A5127"/>
    <w:rsid w:val="001A5149"/>
    <w:rsid w:val="001A52F9"/>
    <w:rsid w:val="001A5496"/>
    <w:rsid w:val="001A55CC"/>
    <w:rsid w:val="001A565B"/>
    <w:rsid w:val="001A5660"/>
    <w:rsid w:val="001A572E"/>
    <w:rsid w:val="001A59AF"/>
    <w:rsid w:val="001A5CAA"/>
    <w:rsid w:val="001A5E7C"/>
    <w:rsid w:val="001A5F43"/>
    <w:rsid w:val="001A62D5"/>
    <w:rsid w:val="001A673F"/>
    <w:rsid w:val="001A688C"/>
    <w:rsid w:val="001A7029"/>
    <w:rsid w:val="001A74C9"/>
    <w:rsid w:val="001A778E"/>
    <w:rsid w:val="001A785E"/>
    <w:rsid w:val="001A7990"/>
    <w:rsid w:val="001A7CE0"/>
    <w:rsid w:val="001B0310"/>
    <w:rsid w:val="001B0521"/>
    <w:rsid w:val="001B05F7"/>
    <w:rsid w:val="001B0750"/>
    <w:rsid w:val="001B08CA"/>
    <w:rsid w:val="001B0A11"/>
    <w:rsid w:val="001B0C2A"/>
    <w:rsid w:val="001B14D9"/>
    <w:rsid w:val="001B18FB"/>
    <w:rsid w:val="001B1A47"/>
    <w:rsid w:val="001B1C70"/>
    <w:rsid w:val="001B1D05"/>
    <w:rsid w:val="001B1E1B"/>
    <w:rsid w:val="001B1F4C"/>
    <w:rsid w:val="001B21B7"/>
    <w:rsid w:val="001B27E4"/>
    <w:rsid w:val="001B2B87"/>
    <w:rsid w:val="001B2C87"/>
    <w:rsid w:val="001B32D4"/>
    <w:rsid w:val="001B33D7"/>
    <w:rsid w:val="001B38BE"/>
    <w:rsid w:val="001B38D9"/>
    <w:rsid w:val="001B391E"/>
    <w:rsid w:val="001B4240"/>
    <w:rsid w:val="001B4268"/>
    <w:rsid w:val="001B4751"/>
    <w:rsid w:val="001B4940"/>
    <w:rsid w:val="001B4945"/>
    <w:rsid w:val="001B4D8A"/>
    <w:rsid w:val="001B4DB4"/>
    <w:rsid w:val="001B4EC2"/>
    <w:rsid w:val="001B4F74"/>
    <w:rsid w:val="001B509F"/>
    <w:rsid w:val="001B520F"/>
    <w:rsid w:val="001B5240"/>
    <w:rsid w:val="001B52B9"/>
    <w:rsid w:val="001B5BA4"/>
    <w:rsid w:val="001B5D71"/>
    <w:rsid w:val="001B6102"/>
    <w:rsid w:val="001B6162"/>
    <w:rsid w:val="001B6463"/>
    <w:rsid w:val="001B650C"/>
    <w:rsid w:val="001B6530"/>
    <w:rsid w:val="001B66AF"/>
    <w:rsid w:val="001B6821"/>
    <w:rsid w:val="001B6951"/>
    <w:rsid w:val="001B6955"/>
    <w:rsid w:val="001B71A0"/>
    <w:rsid w:val="001B73CD"/>
    <w:rsid w:val="001B74AF"/>
    <w:rsid w:val="001B786C"/>
    <w:rsid w:val="001B794E"/>
    <w:rsid w:val="001B799E"/>
    <w:rsid w:val="001B79B7"/>
    <w:rsid w:val="001B7CCF"/>
    <w:rsid w:val="001C0016"/>
    <w:rsid w:val="001C0323"/>
    <w:rsid w:val="001C0365"/>
    <w:rsid w:val="001C0476"/>
    <w:rsid w:val="001C087F"/>
    <w:rsid w:val="001C08A3"/>
    <w:rsid w:val="001C0A95"/>
    <w:rsid w:val="001C0DCA"/>
    <w:rsid w:val="001C0F23"/>
    <w:rsid w:val="001C1248"/>
    <w:rsid w:val="001C1396"/>
    <w:rsid w:val="001C1564"/>
    <w:rsid w:val="001C16CB"/>
    <w:rsid w:val="001C1A48"/>
    <w:rsid w:val="001C1B8B"/>
    <w:rsid w:val="001C1E4A"/>
    <w:rsid w:val="001C209D"/>
    <w:rsid w:val="001C2567"/>
    <w:rsid w:val="001C2625"/>
    <w:rsid w:val="001C28A9"/>
    <w:rsid w:val="001C2945"/>
    <w:rsid w:val="001C2ADD"/>
    <w:rsid w:val="001C2D8D"/>
    <w:rsid w:val="001C2DD5"/>
    <w:rsid w:val="001C2EAE"/>
    <w:rsid w:val="001C2FDB"/>
    <w:rsid w:val="001C306C"/>
    <w:rsid w:val="001C31C9"/>
    <w:rsid w:val="001C31E2"/>
    <w:rsid w:val="001C37BC"/>
    <w:rsid w:val="001C38BF"/>
    <w:rsid w:val="001C3A22"/>
    <w:rsid w:val="001C3F1F"/>
    <w:rsid w:val="001C3F26"/>
    <w:rsid w:val="001C3F9F"/>
    <w:rsid w:val="001C3FA7"/>
    <w:rsid w:val="001C42BC"/>
    <w:rsid w:val="001C42DD"/>
    <w:rsid w:val="001C45EB"/>
    <w:rsid w:val="001C4842"/>
    <w:rsid w:val="001C487B"/>
    <w:rsid w:val="001C4A0B"/>
    <w:rsid w:val="001C4BBA"/>
    <w:rsid w:val="001C4BC4"/>
    <w:rsid w:val="001C502D"/>
    <w:rsid w:val="001C57ED"/>
    <w:rsid w:val="001C58DC"/>
    <w:rsid w:val="001C59B4"/>
    <w:rsid w:val="001C5B29"/>
    <w:rsid w:val="001C5C5E"/>
    <w:rsid w:val="001C6107"/>
    <w:rsid w:val="001C6BF5"/>
    <w:rsid w:val="001C6D40"/>
    <w:rsid w:val="001C6F6C"/>
    <w:rsid w:val="001C6FA0"/>
    <w:rsid w:val="001C708E"/>
    <w:rsid w:val="001C710C"/>
    <w:rsid w:val="001C7416"/>
    <w:rsid w:val="001C7F9C"/>
    <w:rsid w:val="001C7FFD"/>
    <w:rsid w:val="001D00F7"/>
    <w:rsid w:val="001D0300"/>
    <w:rsid w:val="001D0367"/>
    <w:rsid w:val="001D0645"/>
    <w:rsid w:val="001D0800"/>
    <w:rsid w:val="001D0DBF"/>
    <w:rsid w:val="001D0EDE"/>
    <w:rsid w:val="001D11F2"/>
    <w:rsid w:val="001D1C89"/>
    <w:rsid w:val="001D1D04"/>
    <w:rsid w:val="001D1E40"/>
    <w:rsid w:val="001D1E8D"/>
    <w:rsid w:val="001D1F88"/>
    <w:rsid w:val="001D21FC"/>
    <w:rsid w:val="001D2557"/>
    <w:rsid w:val="001D2A7B"/>
    <w:rsid w:val="001D2B15"/>
    <w:rsid w:val="001D2BCA"/>
    <w:rsid w:val="001D2CA7"/>
    <w:rsid w:val="001D2CD3"/>
    <w:rsid w:val="001D33E3"/>
    <w:rsid w:val="001D3477"/>
    <w:rsid w:val="001D3651"/>
    <w:rsid w:val="001D3663"/>
    <w:rsid w:val="001D36CB"/>
    <w:rsid w:val="001D372F"/>
    <w:rsid w:val="001D37AF"/>
    <w:rsid w:val="001D39A4"/>
    <w:rsid w:val="001D3B51"/>
    <w:rsid w:val="001D3FFF"/>
    <w:rsid w:val="001D44B7"/>
    <w:rsid w:val="001D4655"/>
    <w:rsid w:val="001D4750"/>
    <w:rsid w:val="001D4752"/>
    <w:rsid w:val="001D4B74"/>
    <w:rsid w:val="001D4BAB"/>
    <w:rsid w:val="001D4FBF"/>
    <w:rsid w:val="001D51B1"/>
    <w:rsid w:val="001D52E8"/>
    <w:rsid w:val="001D56C2"/>
    <w:rsid w:val="001D5851"/>
    <w:rsid w:val="001D5B14"/>
    <w:rsid w:val="001D5D71"/>
    <w:rsid w:val="001D5DB7"/>
    <w:rsid w:val="001D6144"/>
    <w:rsid w:val="001D639D"/>
    <w:rsid w:val="001D69B8"/>
    <w:rsid w:val="001D6BE2"/>
    <w:rsid w:val="001D7061"/>
    <w:rsid w:val="001D7260"/>
    <w:rsid w:val="001D7559"/>
    <w:rsid w:val="001D7641"/>
    <w:rsid w:val="001D7788"/>
    <w:rsid w:val="001D7A03"/>
    <w:rsid w:val="001D7A34"/>
    <w:rsid w:val="001D7F20"/>
    <w:rsid w:val="001E05EC"/>
    <w:rsid w:val="001E063D"/>
    <w:rsid w:val="001E07CA"/>
    <w:rsid w:val="001E0889"/>
    <w:rsid w:val="001E0AC4"/>
    <w:rsid w:val="001E0ADF"/>
    <w:rsid w:val="001E0CFA"/>
    <w:rsid w:val="001E14BB"/>
    <w:rsid w:val="001E14DC"/>
    <w:rsid w:val="001E15E5"/>
    <w:rsid w:val="001E1603"/>
    <w:rsid w:val="001E16D4"/>
    <w:rsid w:val="001E18AB"/>
    <w:rsid w:val="001E1A49"/>
    <w:rsid w:val="001E1C0E"/>
    <w:rsid w:val="001E1FF7"/>
    <w:rsid w:val="001E2383"/>
    <w:rsid w:val="001E250D"/>
    <w:rsid w:val="001E27B4"/>
    <w:rsid w:val="001E27C5"/>
    <w:rsid w:val="001E2C10"/>
    <w:rsid w:val="001E2CB1"/>
    <w:rsid w:val="001E2D04"/>
    <w:rsid w:val="001E308D"/>
    <w:rsid w:val="001E3157"/>
    <w:rsid w:val="001E323C"/>
    <w:rsid w:val="001E328E"/>
    <w:rsid w:val="001E331E"/>
    <w:rsid w:val="001E3536"/>
    <w:rsid w:val="001E3768"/>
    <w:rsid w:val="001E3AEC"/>
    <w:rsid w:val="001E3C83"/>
    <w:rsid w:val="001E3D2C"/>
    <w:rsid w:val="001E3DE3"/>
    <w:rsid w:val="001E3EDD"/>
    <w:rsid w:val="001E408F"/>
    <w:rsid w:val="001E40A7"/>
    <w:rsid w:val="001E42B2"/>
    <w:rsid w:val="001E439D"/>
    <w:rsid w:val="001E4834"/>
    <w:rsid w:val="001E4A90"/>
    <w:rsid w:val="001E4BB6"/>
    <w:rsid w:val="001E4C06"/>
    <w:rsid w:val="001E5054"/>
    <w:rsid w:val="001E52B8"/>
    <w:rsid w:val="001E54CB"/>
    <w:rsid w:val="001E54D4"/>
    <w:rsid w:val="001E55F7"/>
    <w:rsid w:val="001E583E"/>
    <w:rsid w:val="001E590C"/>
    <w:rsid w:val="001E5981"/>
    <w:rsid w:val="001E5984"/>
    <w:rsid w:val="001E5AFB"/>
    <w:rsid w:val="001E5B02"/>
    <w:rsid w:val="001E5BD1"/>
    <w:rsid w:val="001E5C0D"/>
    <w:rsid w:val="001E60D2"/>
    <w:rsid w:val="001E62CE"/>
    <w:rsid w:val="001E638F"/>
    <w:rsid w:val="001E6478"/>
    <w:rsid w:val="001E6778"/>
    <w:rsid w:val="001E6A88"/>
    <w:rsid w:val="001E6E4A"/>
    <w:rsid w:val="001E7073"/>
    <w:rsid w:val="001E77BF"/>
    <w:rsid w:val="001E7929"/>
    <w:rsid w:val="001E793C"/>
    <w:rsid w:val="001E7D8C"/>
    <w:rsid w:val="001F01AE"/>
    <w:rsid w:val="001F039B"/>
    <w:rsid w:val="001F03FF"/>
    <w:rsid w:val="001F05C0"/>
    <w:rsid w:val="001F0620"/>
    <w:rsid w:val="001F08FE"/>
    <w:rsid w:val="001F0C0B"/>
    <w:rsid w:val="001F0C45"/>
    <w:rsid w:val="001F0C64"/>
    <w:rsid w:val="001F0CF3"/>
    <w:rsid w:val="001F0E3F"/>
    <w:rsid w:val="001F0F48"/>
    <w:rsid w:val="001F1932"/>
    <w:rsid w:val="001F197B"/>
    <w:rsid w:val="001F1A9F"/>
    <w:rsid w:val="001F1C13"/>
    <w:rsid w:val="001F1CBE"/>
    <w:rsid w:val="001F2058"/>
    <w:rsid w:val="001F2363"/>
    <w:rsid w:val="001F237E"/>
    <w:rsid w:val="001F242D"/>
    <w:rsid w:val="001F2825"/>
    <w:rsid w:val="001F2D3B"/>
    <w:rsid w:val="001F2E62"/>
    <w:rsid w:val="001F2F2A"/>
    <w:rsid w:val="001F316A"/>
    <w:rsid w:val="001F32A7"/>
    <w:rsid w:val="001F33EB"/>
    <w:rsid w:val="001F3508"/>
    <w:rsid w:val="001F36CE"/>
    <w:rsid w:val="001F3967"/>
    <w:rsid w:val="001F3B01"/>
    <w:rsid w:val="001F3B33"/>
    <w:rsid w:val="001F3B6F"/>
    <w:rsid w:val="001F3C67"/>
    <w:rsid w:val="001F3CE2"/>
    <w:rsid w:val="001F3D68"/>
    <w:rsid w:val="001F3DB7"/>
    <w:rsid w:val="001F3E9E"/>
    <w:rsid w:val="001F4082"/>
    <w:rsid w:val="001F4107"/>
    <w:rsid w:val="001F417F"/>
    <w:rsid w:val="001F4188"/>
    <w:rsid w:val="001F4718"/>
    <w:rsid w:val="001F47EE"/>
    <w:rsid w:val="001F480D"/>
    <w:rsid w:val="001F4947"/>
    <w:rsid w:val="001F4BDC"/>
    <w:rsid w:val="001F4D7E"/>
    <w:rsid w:val="001F51DB"/>
    <w:rsid w:val="001F534F"/>
    <w:rsid w:val="001F541B"/>
    <w:rsid w:val="001F5491"/>
    <w:rsid w:val="001F5592"/>
    <w:rsid w:val="001F56B6"/>
    <w:rsid w:val="001F5B58"/>
    <w:rsid w:val="001F5C14"/>
    <w:rsid w:val="001F5E2C"/>
    <w:rsid w:val="001F5E93"/>
    <w:rsid w:val="001F5F88"/>
    <w:rsid w:val="001F61C4"/>
    <w:rsid w:val="001F63C9"/>
    <w:rsid w:val="001F63EF"/>
    <w:rsid w:val="001F6489"/>
    <w:rsid w:val="001F64C3"/>
    <w:rsid w:val="001F6C69"/>
    <w:rsid w:val="001F6CAB"/>
    <w:rsid w:val="001F6CFF"/>
    <w:rsid w:val="001F6D3F"/>
    <w:rsid w:val="001F6DBD"/>
    <w:rsid w:val="001F6E8B"/>
    <w:rsid w:val="001F6FFA"/>
    <w:rsid w:val="001F7398"/>
    <w:rsid w:val="001F73EB"/>
    <w:rsid w:val="001F75F1"/>
    <w:rsid w:val="001F7650"/>
    <w:rsid w:val="001F767A"/>
    <w:rsid w:val="001F788C"/>
    <w:rsid w:val="001F7AAA"/>
    <w:rsid w:val="001F7B16"/>
    <w:rsid w:val="001F7E89"/>
    <w:rsid w:val="002001C2"/>
    <w:rsid w:val="0020097F"/>
    <w:rsid w:val="00200E30"/>
    <w:rsid w:val="0020113E"/>
    <w:rsid w:val="002011A2"/>
    <w:rsid w:val="00201225"/>
    <w:rsid w:val="0020146D"/>
    <w:rsid w:val="00201A4A"/>
    <w:rsid w:val="00201B91"/>
    <w:rsid w:val="00201CAC"/>
    <w:rsid w:val="00201EDF"/>
    <w:rsid w:val="002020EB"/>
    <w:rsid w:val="002023FF"/>
    <w:rsid w:val="002028B7"/>
    <w:rsid w:val="002029AD"/>
    <w:rsid w:val="00202CD1"/>
    <w:rsid w:val="002030D3"/>
    <w:rsid w:val="00203240"/>
    <w:rsid w:val="0020333D"/>
    <w:rsid w:val="0020339F"/>
    <w:rsid w:val="002033EE"/>
    <w:rsid w:val="00203713"/>
    <w:rsid w:val="00203838"/>
    <w:rsid w:val="00203991"/>
    <w:rsid w:val="00203A85"/>
    <w:rsid w:val="00203AA8"/>
    <w:rsid w:val="00203D3E"/>
    <w:rsid w:val="002041B4"/>
    <w:rsid w:val="002042F5"/>
    <w:rsid w:val="00204DB4"/>
    <w:rsid w:val="00204EEB"/>
    <w:rsid w:val="00204EF6"/>
    <w:rsid w:val="002052F6"/>
    <w:rsid w:val="002057A9"/>
    <w:rsid w:val="00205853"/>
    <w:rsid w:val="002058ED"/>
    <w:rsid w:val="002058FC"/>
    <w:rsid w:val="00205BBE"/>
    <w:rsid w:val="00205CF6"/>
    <w:rsid w:val="00205F2A"/>
    <w:rsid w:val="0020656A"/>
    <w:rsid w:val="002066F6"/>
    <w:rsid w:val="00206CC0"/>
    <w:rsid w:val="002070D0"/>
    <w:rsid w:val="00207246"/>
    <w:rsid w:val="00207523"/>
    <w:rsid w:val="00207DCB"/>
    <w:rsid w:val="002100E8"/>
    <w:rsid w:val="0021032C"/>
    <w:rsid w:val="0021037B"/>
    <w:rsid w:val="00210A8E"/>
    <w:rsid w:val="00210B36"/>
    <w:rsid w:val="00210C23"/>
    <w:rsid w:val="00210C5D"/>
    <w:rsid w:val="00211000"/>
    <w:rsid w:val="0021120A"/>
    <w:rsid w:val="00211253"/>
    <w:rsid w:val="00211267"/>
    <w:rsid w:val="002112C7"/>
    <w:rsid w:val="00211927"/>
    <w:rsid w:val="00211BAD"/>
    <w:rsid w:val="00211DE5"/>
    <w:rsid w:val="0021215E"/>
    <w:rsid w:val="00212349"/>
    <w:rsid w:val="00212425"/>
    <w:rsid w:val="00212436"/>
    <w:rsid w:val="002126AC"/>
    <w:rsid w:val="00212AA9"/>
    <w:rsid w:val="00212D58"/>
    <w:rsid w:val="00212D6B"/>
    <w:rsid w:val="00212F6E"/>
    <w:rsid w:val="002130DD"/>
    <w:rsid w:val="00213224"/>
    <w:rsid w:val="0021339E"/>
    <w:rsid w:val="0021350E"/>
    <w:rsid w:val="002136DD"/>
    <w:rsid w:val="002137E8"/>
    <w:rsid w:val="00213DC0"/>
    <w:rsid w:val="00213EA6"/>
    <w:rsid w:val="00214179"/>
    <w:rsid w:val="002142A3"/>
    <w:rsid w:val="00214485"/>
    <w:rsid w:val="00214A7D"/>
    <w:rsid w:val="00214B23"/>
    <w:rsid w:val="002150B2"/>
    <w:rsid w:val="0021521D"/>
    <w:rsid w:val="00215297"/>
    <w:rsid w:val="0021536E"/>
    <w:rsid w:val="00215470"/>
    <w:rsid w:val="002155AA"/>
    <w:rsid w:val="00215B77"/>
    <w:rsid w:val="00215BBB"/>
    <w:rsid w:val="00215BEA"/>
    <w:rsid w:val="00215C3A"/>
    <w:rsid w:val="00215CB8"/>
    <w:rsid w:val="00215DD9"/>
    <w:rsid w:val="00215F05"/>
    <w:rsid w:val="00216654"/>
    <w:rsid w:val="00216895"/>
    <w:rsid w:val="00216CF7"/>
    <w:rsid w:val="00216F83"/>
    <w:rsid w:val="0021794A"/>
    <w:rsid w:val="00217AE3"/>
    <w:rsid w:val="00217AE4"/>
    <w:rsid w:val="00217BA7"/>
    <w:rsid w:val="00217BAB"/>
    <w:rsid w:val="00217CC0"/>
    <w:rsid w:val="00217CE2"/>
    <w:rsid w:val="00217DBA"/>
    <w:rsid w:val="00217DE3"/>
    <w:rsid w:val="00217E8B"/>
    <w:rsid w:val="00217F6E"/>
    <w:rsid w:val="00220147"/>
    <w:rsid w:val="00220244"/>
    <w:rsid w:val="00220606"/>
    <w:rsid w:val="00220739"/>
    <w:rsid w:val="00220A3B"/>
    <w:rsid w:val="00220A7E"/>
    <w:rsid w:val="00220BC1"/>
    <w:rsid w:val="00220CA3"/>
    <w:rsid w:val="00220D5C"/>
    <w:rsid w:val="0022118A"/>
    <w:rsid w:val="002212F0"/>
    <w:rsid w:val="00221399"/>
    <w:rsid w:val="00221512"/>
    <w:rsid w:val="00221919"/>
    <w:rsid w:val="00221927"/>
    <w:rsid w:val="00221F62"/>
    <w:rsid w:val="00222486"/>
    <w:rsid w:val="002224B1"/>
    <w:rsid w:val="002227CF"/>
    <w:rsid w:val="00222826"/>
    <w:rsid w:val="0022299B"/>
    <w:rsid w:val="00222A50"/>
    <w:rsid w:val="00222E78"/>
    <w:rsid w:val="002230AE"/>
    <w:rsid w:val="0022332E"/>
    <w:rsid w:val="002236D0"/>
    <w:rsid w:val="00223A9B"/>
    <w:rsid w:val="00223C51"/>
    <w:rsid w:val="00223E02"/>
    <w:rsid w:val="00223E7B"/>
    <w:rsid w:val="00224049"/>
    <w:rsid w:val="0022404E"/>
    <w:rsid w:val="002247F2"/>
    <w:rsid w:val="00224889"/>
    <w:rsid w:val="002249F3"/>
    <w:rsid w:val="00224D38"/>
    <w:rsid w:val="002254C7"/>
    <w:rsid w:val="00225C88"/>
    <w:rsid w:val="0022627D"/>
    <w:rsid w:val="00226A09"/>
    <w:rsid w:val="00226CAE"/>
    <w:rsid w:val="00226CFF"/>
    <w:rsid w:val="0022709D"/>
    <w:rsid w:val="002272C0"/>
    <w:rsid w:val="0022749B"/>
    <w:rsid w:val="0022752B"/>
    <w:rsid w:val="0022755B"/>
    <w:rsid w:val="002277D1"/>
    <w:rsid w:val="0022791A"/>
    <w:rsid w:val="00227B3C"/>
    <w:rsid w:val="00227B68"/>
    <w:rsid w:val="00227D29"/>
    <w:rsid w:val="00227D46"/>
    <w:rsid w:val="002300AD"/>
    <w:rsid w:val="00230264"/>
    <w:rsid w:val="00230382"/>
    <w:rsid w:val="0023046D"/>
    <w:rsid w:val="00230528"/>
    <w:rsid w:val="00230705"/>
    <w:rsid w:val="00230A54"/>
    <w:rsid w:val="00230C15"/>
    <w:rsid w:val="00230CDC"/>
    <w:rsid w:val="00230EC6"/>
    <w:rsid w:val="002315C9"/>
    <w:rsid w:val="002319BA"/>
    <w:rsid w:val="00231F0B"/>
    <w:rsid w:val="002325AD"/>
    <w:rsid w:val="002328E4"/>
    <w:rsid w:val="00232A2F"/>
    <w:rsid w:val="00232DFD"/>
    <w:rsid w:val="00232E53"/>
    <w:rsid w:val="00233293"/>
    <w:rsid w:val="0023331A"/>
    <w:rsid w:val="002336A9"/>
    <w:rsid w:val="00233836"/>
    <w:rsid w:val="002339D9"/>
    <w:rsid w:val="00233F1F"/>
    <w:rsid w:val="00233F4C"/>
    <w:rsid w:val="00234029"/>
    <w:rsid w:val="0023431B"/>
    <w:rsid w:val="00234399"/>
    <w:rsid w:val="0023458E"/>
    <w:rsid w:val="002345AB"/>
    <w:rsid w:val="0023464E"/>
    <w:rsid w:val="0023477B"/>
    <w:rsid w:val="002352D1"/>
    <w:rsid w:val="00235474"/>
    <w:rsid w:val="00235616"/>
    <w:rsid w:val="0023584D"/>
    <w:rsid w:val="00235917"/>
    <w:rsid w:val="00235BA8"/>
    <w:rsid w:val="00235DD3"/>
    <w:rsid w:val="00236277"/>
    <w:rsid w:val="002362EF"/>
    <w:rsid w:val="0023642B"/>
    <w:rsid w:val="0023668A"/>
    <w:rsid w:val="00236B75"/>
    <w:rsid w:val="002375FD"/>
    <w:rsid w:val="002376CC"/>
    <w:rsid w:val="00237A29"/>
    <w:rsid w:val="00237AF2"/>
    <w:rsid w:val="00237B35"/>
    <w:rsid w:val="00240240"/>
    <w:rsid w:val="0024042F"/>
    <w:rsid w:val="00240592"/>
    <w:rsid w:val="002408CD"/>
    <w:rsid w:val="00240AA8"/>
    <w:rsid w:val="00240C63"/>
    <w:rsid w:val="00240C6C"/>
    <w:rsid w:val="00240E2A"/>
    <w:rsid w:val="00240F0C"/>
    <w:rsid w:val="00241071"/>
    <w:rsid w:val="0024111C"/>
    <w:rsid w:val="00242067"/>
    <w:rsid w:val="00242199"/>
    <w:rsid w:val="0024244F"/>
    <w:rsid w:val="00242455"/>
    <w:rsid w:val="002424C8"/>
    <w:rsid w:val="0024277F"/>
    <w:rsid w:val="00242BCA"/>
    <w:rsid w:val="00242EAB"/>
    <w:rsid w:val="00242EFC"/>
    <w:rsid w:val="00242F50"/>
    <w:rsid w:val="0024333E"/>
    <w:rsid w:val="00243720"/>
    <w:rsid w:val="002437C3"/>
    <w:rsid w:val="00243911"/>
    <w:rsid w:val="00243999"/>
    <w:rsid w:val="00243CCF"/>
    <w:rsid w:val="00243DD0"/>
    <w:rsid w:val="002443EB"/>
    <w:rsid w:val="00244ABA"/>
    <w:rsid w:val="00244B4D"/>
    <w:rsid w:val="00244B64"/>
    <w:rsid w:val="00244BC8"/>
    <w:rsid w:val="00244D92"/>
    <w:rsid w:val="002450F8"/>
    <w:rsid w:val="0024534B"/>
    <w:rsid w:val="0024542D"/>
    <w:rsid w:val="00245474"/>
    <w:rsid w:val="00245688"/>
    <w:rsid w:val="00245A77"/>
    <w:rsid w:val="00245AA1"/>
    <w:rsid w:val="00245CBE"/>
    <w:rsid w:val="00245E2D"/>
    <w:rsid w:val="00245F01"/>
    <w:rsid w:val="002460E0"/>
    <w:rsid w:val="0024646B"/>
    <w:rsid w:val="00246518"/>
    <w:rsid w:val="002465E8"/>
    <w:rsid w:val="002465EE"/>
    <w:rsid w:val="002466BF"/>
    <w:rsid w:val="002466CC"/>
    <w:rsid w:val="00246838"/>
    <w:rsid w:val="00246B52"/>
    <w:rsid w:val="00246FAA"/>
    <w:rsid w:val="00247019"/>
    <w:rsid w:val="002470FE"/>
    <w:rsid w:val="00247108"/>
    <w:rsid w:val="002471C2"/>
    <w:rsid w:val="00247487"/>
    <w:rsid w:val="00247542"/>
    <w:rsid w:val="00247557"/>
    <w:rsid w:val="0024794E"/>
    <w:rsid w:val="00247BF6"/>
    <w:rsid w:val="00247E8D"/>
    <w:rsid w:val="00250055"/>
    <w:rsid w:val="002502C8"/>
    <w:rsid w:val="00250A13"/>
    <w:rsid w:val="00250A44"/>
    <w:rsid w:val="00250FED"/>
    <w:rsid w:val="002513ED"/>
    <w:rsid w:val="00251898"/>
    <w:rsid w:val="00251CB7"/>
    <w:rsid w:val="00251CE0"/>
    <w:rsid w:val="00251DB6"/>
    <w:rsid w:val="00251DD0"/>
    <w:rsid w:val="002520A9"/>
    <w:rsid w:val="00252415"/>
    <w:rsid w:val="00252556"/>
    <w:rsid w:val="0025294F"/>
    <w:rsid w:val="00252B1F"/>
    <w:rsid w:val="00252BB7"/>
    <w:rsid w:val="00252DB0"/>
    <w:rsid w:val="00253100"/>
    <w:rsid w:val="00253347"/>
    <w:rsid w:val="002535F3"/>
    <w:rsid w:val="00253600"/>
    <w:rsid w:val="002538FD"/>
    <w:rsid w:val="00253E26"/>
    <w:rsid w:val="002540CA"/>
    <w:rsid w:val="002540D7"/>
    <w:rsid w:val="00254151"/>
    <w:rsid w:val="00254153"/>
    <w:rsid w:val="0025434B"/>
    <w:rsid w:val="002545AE"/>
    <w:rsid w:val="0025462E"/>
    <w:rsid w:val="0025482D"/>
    <w:rsid w:val="0025493E"/>
    <w:rsid w:val="00254989"/>
    <w:rsid w:val="00254A70"/>
    <w:rsid w:val="00254A9D"/>
    <w:rsid w:val="00254B30"/>
    <w:rsid w:val="0025505E"/>
    <w:rsid w:val="00255996"/>
    <w:rsid w:val="00255C4E"/>
    <w:rsid w:val="00255CDB"/>
    <w:rsid w:val="00255D57"/>
    <w:rsid w:val="0025612A"/>
    <w:rsid w:val="00256489"/>
    <w:rsid w:val="002569F1"/>
    <w:rsid w:val="00256A43"/>
    <w:rsid w:val="00256D5C"/>
    <w:rsid w:val="00257146"/>
    <w:rsid w:val="0025752E"/>
    <w:rsid w:val="00257623"/>
    <w:rsid w:val="002576EC"/>
    <w:rsid w:val="00257A7A"/>
    <w:rsid w:val="00260024"/>
    <w:rsid w:val="00260340"/>
    <w:rsid w:val="002603D0"/>
    <w:rsid w:val="002604E7"/>
    <w:rsid w:val="0026051A"/>
    <w:rsid w:val="00260783"/>
    <w:rsid w:val="0026096F"/>
    <w:rsid w:val="002610EF"/>
    <w:rsid w:val="00261165"/>
    <w:rsid w:val="002612A9"/>
    <w:rsid w:val="00261578"/>
    <w:rsid w:val="00261580"/>
    <w:rsid w:val="002615E5"/>
    <w:rsid w:val="002616E8"/>
    <w:rsid w:val="00261796"/>
    <w:rsid w:val="002618C7"/>
    <w:rsid w:val="0026190A"/>
    <w:rsid w:val="00261AC2"/>
    <w:rsid w:val="00261BAE"/>
    <w:rsid w:val="00261D2E"/>
    <w:rsid w:val="00261F7D"/>
    <w:rsid w:val="002623D4"/>
    <w:rsid w:val="00262524"/>
    <w:rsid w:val="00262580"/>
    <w:rsid w:val="0026269C"/>
    <w:rsid w:val="002631AD"/>
    <w:rsid w:val="00263253"/>
    <w:rsid w:val="00263260"/>
    <w:rsid w:val="002632BB"/>
    <w:rsid w:val="002635F1"/>
    <w:rsid w:val="002635FF"/>
    <w:rsid w:val="00263809"/>
    <w:rsid w:val="00263C4B"/>
    <w:rsid w:val="00263FD2"/>
    <w:rsid w:val="00264054"/>
    <w:rsid w:val="002640D0"/>
    <w:rsid w:val="002642ED"/>
    <w:rsid w:val="002643C9"/>
    <w:rsid w:val="002646C8"/>
    <w:rsid w:val="00264B85"/>
    <w:rsid w:val="00264CDF"/>
    <w:rsid w:val="002650BD"/>
    <w:rsid w:val="00265424"/>
    <w:rsid w:val="0026552A"/>
    <w:rsid w:val="002655A8"/>
    <w:rsid w:val="002656FB"/>
    <w:rsid w:val="0026587F"/>
    <w:rsid w:val="002658B1"/>
    <w:rsid w:val="002658C4"/>
    <w:rsid w:val="002659AF"/>
    <w:rsid w:val="00265BB0"/>
    <w:rsid w:val="00265CF9"/>
    <w:rsid w:val="00265F58"/>
    <w:rsid w:val="00266033"/>
    <w:rsid w:val="0026642A"/>
    <w:rsid w:val="00266564"/>
    <w:rsid w:val="002665EC"/>
    <w:rsid w:val="00266674"/>
    <w:rsid w:val="002667F8"/>
    <w:rsid w:val="002668D4"/>
    <w:rsid w:val="0026699D"/>
    <w:rsid w:val="00266C4C"/>
    <w:rsid w:val="00266CD6"/>
    <w:rsid w:val="00266E7C"/>
    <w:rsid w:val="002671B8"/>
    <w:rsid w:val="002671E9"/>
    <w:rsid w:val="00267422"/>
    <w:rsid w:val="0026751D"/>
    <w:rsid w:val="0026777F"/>
    <w:rsid w:val="0026778C"/>
    <w:rsid w:val="00267ACA"/>
    <w:rsid w:val="00267E90"/>
    <w:rsid w:val="0027009D"/>
    <w:rsid w:val="00270111"/>
    <w:rsid w:val="00270392"/>
    <w:rsid w:val="002705A2"/>
    <w:rsid w:val="002705B1"/>
    <w:rsid w:val="002707A3"/>
    <w:rsid w:val="0027098E"/>
    <w:rsid w:val="00270A9E"/>
    <w:rsid w:val="00270DA5"/>
    <w:rsid w:val="00270EA3"/>
    <w:rsid w:val="00270F73"/>
    <w:rsid w:val="00270FE9"/>
    <w:rsid w:val="0027104D"/>
    <w:rsid w:val="00271118"/>
    <w:rsid w:val="0027116A"/>
    <w:rsid w:val="002711AF"/>
    <w:rsid w:val="0027123E"/>
    <w:rsid w:val="00271686"/>
    <w:rsid w:val="002717FC"/>
    <w:rsid w:val="002717FD"/>
    <w:rsid w:val="00271916"/>
    <w:rsid w:val="00271A08"/>
    <w:rsid w:val="00271C85"/>
    <w:rsid w:val="00271DD4"/>
    <w:rsid w:val="002724A1"/>
    <w:rsid w:val="0027288A"/>
    <w:rsid w:val="0027288F"/>
    <w:rsid w:val="002733A5"/>
    <w:rsid w:val="00273441"/>
    <w:rsid w:val="002734DF"/>
    <w:rsid w:val="00273652"/>
    <w:rsid w:val="0027371F"/>
    <w:rsid w:val="002737FF"/>
    <w:rsid w:val="00273A3C"/>
    <w:rsid w:val="00273C8B"/>
    <w:rsid w:val="00273D9E"/>
    <w:rsid w:val="00273EE9"/>
    <w:rsid w:val="00273F15"/>
    <w:rsid w:val="00274041"/>
    <w:rsid w:val="00274052"/>
    <w:rsid w:val="002744D8"/>
    <w:rsid w:val="00274685"/>
    <w:rsid w:val="00274B7B"/>
    <w:rsid w:val="00275053"/>
    <w:rsid w:val="002750E2"/>
    <w:rsid w:val="0027522C"/>
    <w:rsid w:val="00275250"/>
    <w:rsid w:val="00275441"/>
    <w:rsid w:val="00275450"/>
    <w:rsid w:val="002755CC"/>
    <w:rsid w:val="002755D1"/>
    <w:rsid w:val="00275A0C"/>
    <w:rsid w:val="00275CD7"/>
    <w:rsid w:val="0027657A"/>
    <w:rsid w:val="002768D2"/>
    <w:rsid w:val="00276906"/>
    <w:rsid w:val="00276B2B"/>
    <w:rsid w:val="00276DD9"/>
    <w:rsid w:val="00276E81"/>
    <w:rsid w:val="0027704E"/>
    <w:rsid w:val="002772B5"/>
    <w:rsid w:val="002778BD"/>
    <w:rsid w:val="00277CF9"/>
    <w:rsid w:val="002805B2"/>
    <w:rsid w:val="00280F23"/>
    <w:rsid w:val="002810CD"/>
    <w:rsid w:val="002813C9"/>
    <w:rsid w:val="002815DF"/>
    <w:rsid w:val="00281767"/>
    <w:rsid w:val="00281AD6"/>
    <w:rsid w:val="00281B60"/>
    <w:rsid w:val="00281BAA"/>
    <w:rsid w:val="00282025"/>
    <w:rsid w:val="0028211A"/>
    <w:rsid w:val="0028221F"/>
    <w:rsid w:val="002823DA"/>
    <w:rsid w:val="0028257B"/>
    <w:rsid w:val="0028262B"/>
    <w:rsid w:val="002826B3"/>
    <w:rsid w:val="002827C5"/>
    <w:rsid w:val="0028283E"/>
    <w:rsid w:val="002828E0"/>
    <w:rsid w:val="00282984"/>
    <w:rsid w:val="00282A1A"/>
    <w:rsid w:val="00282D63"/>
    <w:rsid w:val="00282D68"/>
    <w:rsid w:val="002830F2"/>
    <w:rsid w:val="00283198"/>
    <w:rsid w:val="00283369"/>
    <w:rsid w:val="002833D1"/>
    <w:rsid w:val="002835DE"/>
    <w:rsid w:val="002837B8"/>
    <w:rsid w:val="0028408A"/>
    <w:rsid w:val="002841B0"/>
    <w:rsid w:val="002841FB"/>
    <w:rsid w:val="002842BC"/>
    <w:rsid w:val="002849C4"/>
    <w:rsid w:val="00284A30"/>
    <w:rsid w:val="00284E2A"/>
    <w:rsid w:val="00284FB3"/>
    <w:rsid w:val="002851B4"/>
    <w:rsid w:val="0028522E"/>
    <w:rsid w:val="00285244"/>
    <w:rsid w:val="002854CA"/>
    <w:rsid w:val="00285E5F"/>
    <w:rsid w:val="00286024"/>
    <w:rsid w:val="002860C2"/>
    <w:rsid w:val="002864A3"/>
    <w:rsid w:val="00286882"/>
    <w:rsid w:val="002868A7"/>
    <w:rsid w:val="00286A05"/>
    <w:rsid w:val="00286B4E"/>
    <w:rsid w:val="00286DD5"/>
    <w:rsid w:val="00286E6D"/>
    <w:rsid w:val="00286F5D"/>
    <w:rsid w:val="00287572"/>
    <w:rsid w:val="00287670"/>
    <w:rsid w:val="00287716"/>
    <w:rsid w:val="00287929"/>
    <w:rsid w:val="002879F1"/>
    <w:rsid w:val="00287D2E"/>
    <w:rsid w:val="00287DBB"/>
    <w:rsid w:val="002900DB"/>
    <w:rsid w:val="002902AC"/>
    <w:rsid w:val="002902B3"/>
    <w:rsid w:val="00290636"/>
    <w:rsid w:val="002906E4"/>
    <w:rsid w:val="002906EA"/>
    <w:rsid w:val="0029093B"/>
    <w:rsid w:val="00290A42"/>
    <w:rsid w:val="00290CA2"/>
    <w:rsid w:val="00290F1F"/>
    <w:rsid w:val="002911FD"/>
    <w:rsid w:val="00291281"/>
    <w:rsid w:val="00291349"/>
    <w:rsid w:val="002913D0"/>
    <w:rsid w:val="00291662"/>
    <w:rsid w:val="00291665"/>
    <w:rsid w:val="002917DE"/>
    <w:rsid w:val="002919FB"/>
    <w:rsid w:val="00291A1C"/>
    <w:rsid w:val="00291C57"/>
    <w:rsid w:val="00291D21"/>
    <w:rsid w:val="00291E9B"/>
    <w:rsid w:val="002924E6"/>
    <w:rsid w:val="00292551"/>
    <w:rsid w:val="002926FD"/>
    <w:rsid w:val="00292780"/>
    <w:rsid w:val="00292800"/>
    <w:rsid w:val="00292883"/>
    <w:rsid w:val="00292ACF"/>
    <w:rsid w:val="00292CD6"/>
    <w:rsid w:val="00292D6B"/>
    <w:rsid w:val="002930AB"/>
    <w:rsid w:val="002930FA"/>
    <w:rsid w:val="0029323D"/>
    <w:rsid w:val="002933C8"/>
    <w:rsid w:val="0029369D"/>
    <w:rsid w:val="00293811"/>
    <w:rsid w:val="002939EF"/>
    <w:rsid w:val="00293A4E"/>
    <w:rsid w:val="00293C44"/>
    <w:rsid w:val="00293D41"/>
    <w:rsid w:val="00293D6F"/>
    <w:rsid w:val="002942C4"/>
    <w:rsid w:val="0029437C"/>
    <w:rsid w:val="002943C1"/>
    <w:rsid w:val="00294563"/>
    <w:rsid w:val="00294726"/>
    <w:rsid w:val="00294B26"/>
    <w:rsid w:val="00294DA2"/>
    <w:rsid w:val="00294DE8"/>
    <w:rsid w:val="00294F3F"/>
    <w:rsid w:val="002956DA"/>
    <w:rsid w:val="00295C0B"/>
    <w:rsid w:val="00295C64"/>
    <w:rsid w:val="00295C84"/>
    <w:rsid w:val="00295F54"/>
    <w:rsid w:val="0029614B"/>
    <w:rsid w:val="0029618A"/>
    <w:rsid w:val="00296281"/>
    <w:rsid w:val="002962BC"/>
    <w:rsid w:val="002963E2"/>
    <w:rsid w:val="002971B8"/>
    <w:rsid w:val="00297441"/>
    <w:rsid w:val="00297665"/>
    <w:rsid w:val="00297830"/>
    <w:rsid w:val="002978AB"/>
    <w:rsid w:val="00297E50"/>
    <w:rsid w:val="002A0104"/>
    <w:rsid w:val="002A01EB"/>
    <w:rsid w:val="002A059F"/>
    <w:rsid w:val="002A06C7"/>
    <w:rsid w:val="002A0869"/>
    <w:rsid w:val="002A0894"/>
    <w:rsid w:val="002A08CE"/>
    <w:rsid w:val="002A0C47"/>
    <w:rsid w:val="002A0FFF"/>
    <w:rsid w:val="002A1367"/>
    <w:rsid w:val="002A14FD"/>
    <w:rsid w:val="002A17B2"/>
    <w:rsid w:val="002A1AD1"/>
    <w:rsid w:val="002A1B54"/>
    <w:rsid w:val="002A1C96"/>
    <w:rsid w:val="002A1D4B"/>
    <w:rsid w:val="002A213A"/>
    <w:rsid w:val="002A223C"/>
    <w:rsid w:val="002A2354"/>
    <w:rsid w:val="002A2462"/>
    <w:rsid w:val="002A2945"/>
    <w:rsid w:val="002A296A"/>
    <w:rsid w:val="002A2A93"/>
    <w:rsid w:val="002A2EA5"/>
    <w:rsid w:val="002A330A"/>
    <w:rsid w:val="002A34B7"/>
    <w:rsid w:val="002A3815"/>
    <w:rsid w:val="002A38AF"/>
    <w:rsid w:val="002A39B9"/>
    <w:rsid w:val="002A3C8B"/>
    <w:rsid w:val="002A3FA6"/>
    <w:rsid w:val="002A40AA"/>
    <w:rsid w:val="002A4293"/>
    <w:rsid w:val="002A489B"/>
    <w:rsid w:val="002A4A84"/>
    <w:rsid w:val="002A4FC6"/>
    <w:rsid w:val="002A5262"/>
    <w:rsid w:val="002A52F0"/>
    <w:rsid w:val="002A5380"/>
    <w:rsid w:val="002A54CC"/>
    <w:rsid w:val="002A54E9"/>
    <w:rsid w:val="002A5526"/>
    <w:rsid w:val="002A570E"/>
    <w:rsid w:val="002A596A"/>
    <w:rsid w:val="002A5A37"/>
    <w:rsid w:val="002A5FD8"/>
    <w:rsid w:val="002A630B"/>
    <w:rsid w:val="002A63F1"/>
    <w:rsid w:val="002A647B"/>
    <w:rsid w:val="002A6947"/>
    <w:rsid w:val="002A6A6B"/>
    <w:rsid w:val="002A6BBC"/>
    <w:rsid w:val="002A6C20"/>
    <w:rsid w:val="002A6C9E"/>
    <w:rsid w:val="002A6EED"/>
    <w:rsid w:val="002A6F90"/>
    <w:rsid w:val="002A75CA"/>
    <w:rsid w:val="002A795B"/>
    <w:rsid w:val="002A7AD7"/>
    <w:rsid w:val="002B002B"/>
    <w:rsid w:val="002B010E"/>
    <w:rsid w:val="002B039D"/>
    <w:rsid w:val="002B0713"/>
    <w:rsid w:val="002B072C"/>
    <w:rsid w:val="002B09AB"/>
    <w:rsid w:val="002B0CE6"/>
    <w:rsid w:val="002B0DF3"/>
    <w:rsid w:val="002B0E41"/>
    <w:rsid w:val="002B0EFA"/>
    <w:rsid w:val="002B1031"/>
    <w:rsid w:val="002B12D4"/>
    <w:rsid w:val="002B14D2"/>
    <w:rsid w:val="002B158C"/>
    <w:rsid w:val="002B1C8B"/>
    <w:rsid w:val="002B1D75"/>
    <w:rsid w:val="002B1EFF"/>
    <w:rsid w:val="002B24BF"/>
    <w:rsid w:val="002B2720"/>
    <w:rsid w:val="002B27FD"/>
    <w:rsid w:val="002B2AE3"/>
    <w:rsid w:val="002B2CD2"/>
    <w:rsid w:val="002B3080"/>
    <w:rsid w:val="002B31E7"/>
    <w:rsid w:val="002B3688"/>
    <w:rsid w:val="002B3C4B"/>
    <w:rsid w:val="002B3F07"/>
    <w:rsid w:val="002B3F77"/>
    <w:rsid w:val="002B4251"/>
    <w:rsid w:val="002B429F"/>
    <w:rsid w:val="002B4493"/>
    <w:rsid w:val="002B4650"/>
    <w:rsid w:val="002B46F4"/>
    <w:rsid w:val="002B493D"/>
    <w:rsid w:val="002B4BEE"/>
    <w:rsid w:val="002B4F83"/>
    <w:rsid w:val="002B52A0"/>
    <w:rsid w:val="002B52CF"/>
    <w:rsid w:val="002B5380"/>
    <w:rsid w:val="002B589B"/>
    <w:rsid w:val="002B5E5B"/>
    <w:rsid w:val="002B5FE5"/>
    <w:rsid w:val="002B6023"/>
    <w:rsid w:val="002B65DD"/>
    <w:rsid w:val="002B6725"/>
    <w:rsid w:val="002B6893"/>
    <w:rsid w:val="002B689C"/>
    <w:rsid w:val="002B6F88"/>
    <w:rsid w:val="002B70C1"/>
    <w:rsid w:val="002B72E8"/>
    <w:rsid w:val="002B7A28"/>
    <w:rsid w:val="002B7AE4"/>
    <w:rsid w:val="002B7C19"/>
    <w:rsid w:val="002B7C8F"/>
    <w:rsid w:val="002B7EEE"/>
    <w:rsid w:val="002C0215"/>
    <w:rsid w:val="002C02FA"/>
    <w:rsid w:val="002C03F5"/>
    <w:rsid w:val="002C053C"/>
    <w:rsid w:val="002C0570"/>
    <w:rsid w:val="002C0608"/>
    <w:rsid w:val="002C068C"/>
    <w:rsid w:val="002C0752"/>
    <w:rsid w:val="002C0920"/>
    <w:rsid w:val="002C09CF"/>
    <w:rsid w:val="002C0BC7"/>
    <w:rsid w:val="002C0D2C"/>
    <w:rsid w:val="002C1020"/>
    <w:rsid w:val="002C1033"/>
    <w:rsid w:val="002C1057"/>
    <w:rsid w:val="002C13B9"/>
    <w:rsid w:val="002C1AA8"/>
    <w:rsid w:val="002C2113"/>
    <w:rsid w:val="002C21E4"/>
    <w:rsid w:val="002C25A3"/>
    <w:rsid w:val="002C2853"/>
    <w:rsid w:val="002C2A80"/>
    <w:rsid w:val="002C2EA9"/>
    <w:rsid w:val="002C3099"/>
    <w:rsid w:val="002C3340"/>
    <w:rsid w:val="002C33B9"/>
    <w:rsid w:val="002C358A"/>
    <w:rsid w:val="002C39E9"/>
    <w:rsid w:val="002C3C89"/>
    <w:rsid w:val="002C3D17"/>
    <w:rsid w:val="002C3E9C"/>
    <w:rsid w:val="002C40FD"/>
    <w:rsid w:val="002C4255"/>
    <w:rsid w:val="002C43AC"/>
    <w:rsid w:val="002C4826"/>
    <w:rsid w:val="002C48A4"/>
    <w:rsid w:val="002C4BF8"/>
    <w:rsid w:val="002C50FA"/>
    <w:rsid w:val="002C5426"/>
    <w:rsid w:val="002C555D"/>
    <w:rsid w:val="002C5716"/>
    <w:rsid w:val="002C59E8"/>
    <w:rsid w:val="002C5C21"/>
    <w:rsid w:val="002C5ECB"/>
    <w:rsid w:val="002C63C9"/>
    <w:rsid w:val="002C640E"/>
    <w:rsid w:val="002C6665"/>
    <w:rsid w:val="002C6709"/>
    <w:rsid w:val="002C6750"/>
    <w:rsid w:val="002C68BF"/>
    <w:rsid w:val="002C6A40"/>
    <w:rsid w:val="002C6D6A"/>
    <w:rsid w:val="002C6DC8"/>
    <w:rsid w:val="002C6F5C"/>
    <w:rsid w:val="002C745F"/>
    <w:rsid w:val="002C7501"/>
    <w:rsid w:val="002C75EB"/>
    <w:rsid w:val="002C774D"/>
    <w:rsid w:val="002C793A"/>
    <w:rsid w:val="002C7A7A"/>
    <w:rsid w:val="002C7AC6"/>
    <w:rsid w:val="002C7BB0"/>
    <w:rsid w:val="002C7E85"/>
    <w:rsid w:val="002D026E"/>
    <w:rsid w:val="002D07D1"/>
    <w:rsid w:val="002D08C7"/>
    <w:rsid w:val="002D0A55"/>
    <w:rsid w:val="002D0A76"/>
    <w:rsid w:val="002D0CC3"/>
    <w:rsid w:val="002D0DE6"/>
    <w:rsid w:val="002D0F07"/>
    <w:rsid w:val="002D0F52"/>
    <w:rsid w:val="002D0FD1"/>
    <w:rsid w:val="002D12CF"/>
    <w:rsid w:val="002D12D2"/>
    <w:rsid w:val="002D137C"/>
    <w:rsid w:val="002D1439"/>
    <w:rsid w:val="002D14B7"/>
    <w:rsid w:val="002D1757"/>
    <w:rsid w:val="002D17F1"/>
    <w:rsid w:val="002D18B7"/>
    <w:rsid w:val="002D1DC5"/>
    <w:rsid w:val="002D1E19"/>
    <w:rsid w:val="002D1EC8"/>
    <w:rsid w:val="002D1FAC"/>
    <w:rsid w:val="002D1FBE"/>
    <w:rsid w:val="002D213C"/>
    <w:rsid w:val="002D21AD"/>
    <w:rsid w:val="002D22E8"/>
    <w:rsid w:val="002D2A25"/>
    <w:rsid w:val="002D2A85"/>
    <w:rsid w:val="002D2AFF"/>
    <w:rsid w:val="002D2C4A"/>
    <w:rsid w:val="002D2DFE"/>
    <w:rsid w:val="002D31ED"/>
    <w:rsid w:val="002D3B79"/>
    <w:rsid w:val="002D3D9F"/>
    <w:rsid w:val="002D41F0"/>
    <w:rsid w:val="002D4262"/>
    <w:rsid w:val="002D43B3"/>
    <w:rsid w:val="002D44DA"/>
    <w:rsid w:val="002D44FA"/>
    <w:rsid w:val="002D461A"/>
    <w:rsid w:val="002D4666"/>
    <w:rsid w:val="002D4B31"/>
    <w:rsid w:val="002D561A"/>
    <w:rsid w:val="002D5622"/>
    <w:rsid w:val="002D58A1"/>
    <w:rsid w:val="002D595F"/>
    <w:rsid w:val="002D5EFE"/>
    <w:rsid w:val="002D604E"/>
    <w:rsid w:val="002D67EF"/>
    <w:rsid w:val="002D6B7F"/>
    <w:rsid w:val="002D6BA6"/>
    <w:rsid w:val="002D6D08"/>
    <w:rsid w:val="002D72E1"/>
    <w:rsid w:val="002D797C"/>
    <w:rsid w:val="002D7A3C"/>
    <w:rsid w:val="002D7BE6"/>
    <w:rsid w:val="002D7EE4"/>
    <w:rsid w:val="002D7F52"/>
    <w:rsid w:val="002D7FA3"/>
    <w:rsid w:val="002E04CB"/>
    <w:rsid w:val="002E059B"/>
    <w:rsid w:val="002E05B3"/>
    <w:rsid w:val="002E06D9"/>
    <w:rsid w:val="002E0725"/>
    <w:rsid w:val="002E07AE"/>
    <w:rsid w:val="002E08A0"/>
    <w:rsid w:val="002E0ACB"/>
    <w:rsid w:val="002E0BA9"/>
    <w:rsid w:val="002E0BAA"/>
    <w:rsid w:val="002E0D0A"/>
    <w:rsid w:val="002E0DAE"/>
    <w:rsid w:val="002E1518"/>
    <w:rsid w:val="002E156B"/>
    <w:rsid w:val="002E1C67"/>
    <w:rsid w:val="002E1DF0"/>
    <w:rsid w:val="002E228E"/>
    <w:rsid w:val="002E2441"/>
    <w:rsid w:val="002E2465"/>
    <w:rsid w:val="002E24F4"/>
    <w:rsid w:val="002E2A51"/>
    <w:rsid w:val="002E343D"/>
    <w:rsid w:val="002E34B3"/>
    <w:rsid w:val="002E36C6"/>
    <w:rsid w:val="002E38D4"/>
    <w:rsid w:val="002E39C7"/>
    <w:rsid w:val="002E3AC7"/>
    <w:rsid w:val="002E3B78"/>
    <w:rsid w:val="002E3DE2"/>
    <w:rsid w:val="002E40D3"/>
    <w:rsid w:val="002E42A4"/>
    <w:rsid w:val="002E4441"/>
    <w:rsid w:val="002E489F"/>
    <w:rsid w:val="002E4933"/>
    <w:rsid w:val="002E49CA"/>
    <w:rsid w:val="002E5100"/>
    <w:rsid w:val="002E5202"/>
    <w:rsid w:val="002E56E6"/>
    <w:rsid w:val="002E5EB5"/>
    <w:rsid w:val="002E62CE"/>
    <w:rsid w:val="002E63B7"/>
    <w:rsid w:val="002E676A"/>
    <w:rsid w:val="002E67C4"/>
    <w:rsid w:val="002E6944"/>
    <w:rsid w:val="002E7176"/>
    <w:rsid w:val="002E736A"/>
    <w:rsid w:val="002E780D"/>
    <w:rsid w:val="002E78AA"/>
    <w:rsid w:val="002E7BD4"/>
    <w:rsid w:val="002F014E"/>
    <w:rsid w:val="002F0266"/>
    <w:rsid w:val="002F03B3"/>
    <w:rsid w:val="002F0451"/>
    <w:rsid w:val="002F09DA"/>
    <w:rsid w:val="002F0B91"/>
    <w:rsid w:val="002F0D3D"/>
    <w:rsid w:val="002F114B"/>
    <w:rsid w:val="002F12B0"/>
    <w:rsid w:val="002F1589"/>
    <w:rsid w:val="002F15D1"/>
    <w:rsid w:val="002F15D7"/>
    <w:rsid w:val="002F16A7"/>
    <w:rsid w:val="002F16BE"/>
    <w:rsid w:val="002F1927"/>
    <w:rsid w:val="002F1929"/>
    <w:rsid w:val="002F1A82"/>
    <w:rsid w:val="002F1B12"/>
    <w:rsid w:val="002F1E1A"/>
    <w:rsid w:val="002F1E43"/>
    <w:rsid w:val="002F1E86"/>
    <w:rsid w:val="002F2023"/>
    <w:rsid w:val="002F216F"/>
    <w:rsid w:val="002F2181"/>
    <w:rsid w:val="002F2376"/>
    <w:rsid w:val="002F237D"/>
    <w:rsid w:val="002F247F"/>
    <w:rsid w:val="002F29EB"/>
    <w:rsid w:val="002F3273"/>
    <w:rsid w:val="002F3322"/>
    <w:rsid w:val="002F3457"/>
    <w:rsid w:val="002F3A8E"/>
    <w:rsid w:val="002F3AD9"/>
    <w:rsid w:val="002F3B3C"/>
    <w:rsid w:val="002F3C82"/>
    <w:rsid w:val="002F3CBB"/>
    <w:rsid w:val="002F3E49"/>
    <w:rsid w:val="002F3F20"/>
    <w:rsid w:val="002F40CE"/>
    <w:rsid w:val="002F43F8"/>
    <w:rsid w:val="002F44AD"/>
    <w:rsid w:val="002F46CB"/>
    <w:rsid w:val="002F47AF"/>
    <w:rsid w:val="002F48DE"/>
    <w:rsid w:val="002F4B40"/>
    <w:rsid w:val="002F4E55"/>
    <w:rsid w:val="002F4F78"/>
    <w:rsid w:val="002F5257"/>
    <w:rsid w:val="002F53E8"/>
    <w:rsid w:val="002F5B05"/>
    <w:rsid w:val="002F5B82"/>
    <w:rsid w:val="002F5C22"/>
    <w:rsid w:val="002F5C28"/>
    <w:rsid w:val="002F6095"/>
    <w:rsid w:val="002F6103"/>
    <w:rsid w:val="002F6280"/>
    <w:rsid w:val="002F6BC8"/>
    <w:rsid w:val="002F6C5D"/>
    <w:rsid w:val="002F6D21"/>
    <w:rsid w:val="002F6EE3"/>
    <w:rsid w:val="002F70D0"/>
    <w:rsid w:val="002F73AA"/>
    <w:rsid w:val="002F752F"/>
    <w:rsid w:val="002F77C0"/>
    <w:rsid w:val="002F79DD"/>
    <w:rsid w:val="002F7D47"/>
    <w:rsid w:val="002F7E87"/>
    <w:rsid w:val="002F7FE7"/>
    <w:rsid w:val="00300085"/>
    <w:rsid w:val="0030008C"/>
    <w:rsid w:val="00300404"/>
    <w:rsid w:val="0030078A"/>
    <w:rsid w:val="00300847"/>
    <w:rsid w:val="0030095A"/>
    <w:rsid w:val="003012B5"/>
    <w:rsid w:val="00301787"/>
    <w:rsid w:val="00301808"/>
    <w:rsid w:val="0030193C"/>
    <w:rsid w:val="0030196E"/>
    <w:rsid w:val="00302027"/>
    <w:rsid w:val="003022F3"/>
    <w:rsid w:val="0030238F"/>
    <w:rsid w:val="003023D8"/>
    <w:rsid w:val="003029B1"/>
    <w:rsid w:val="00302AA0"/>
    <w:rsid w:val="00302C1F"/>
    <w:rsid w:val="00302C31"/>
    <w:rsid w:val="00302D1B"/>
    <w:rsid w:val="00302D9A"/>
    <w:rsid w:val="00302E20"/>
    <w:rsid w:val="00302E21"/>
    <w:rsid w:val="00302FF9"/>
    <w:rsid w:val="0030302F"/>
    <w:rsid w:val="00303153"/>
    <w:rsid w:val="003031A2"/>
    <w:rsid w:val="003032DE"/>
    <w:rsid w:val="003033A5"/>
    <w:rsid w:val="00303581"/>
    <w:rsid w:val="003036DF"/>
    <w:rsid w:val="0030382C"/>
    <w:rsid w:val="003038F7"/>
    <w:rsid w:val="00303AD4"/>
    <w:rsid w:val="0030412F"/>
    <w:rsid w:val="00304674"/>
    <w:rsid w:val="00304B52"/>
    <w:rsid w:val="00304B8B"/>
    <w:rsid w:val="00305074"/>
    <w:rsid w:val="00305136"/>
    <w:rsid w:val="00305377"/>
    <w:rsid w:val="003053DE"/>
    <w:rsid w:val="00305555"/>
    <w:rsid w:val="0030575B"/>
    <w:rsid w:val="003057B4"/>
    <w:rsid w:val="0030592F"/>
    <w:rsid w:val="0030605E"/>
    <w:rsid w:val="003062B3"/>
    <w:rsid w:val="003063FC"/>
    <w:rsid w:val="003065B3"/>
    <w:rsid w:val="00306733"/>
    <w:rsid w:val="00306A9A"/>
    <w:rsid w:val="00306CE7"/>
    <w:rsid w:val="00306D58"/>
    <w:rsid w:val="00306F74"/>
    <w:rsid w:val="00306F94"/>
    <w:rsid w:val="00307027"/>
    <w:rsid w:val="0030703B"/>
    <w:rsid w:val="00307302"/>
    <w:rsid w:val="003073A4"/>
    <w:rsid w:val="003073C4"/>
    <w:rsid w:val="00307577"/>
    <w:rsid w:val="00307607"/>
    <w:rsid w:val="0030765A"/>
    <w:rsid w:val="00307755"/>
    <w:rsid w:val="00310174"/>
    <w:rsid w:val="00310270"/>
    <w:rsid w:val="00310279"/>
    <w:rsid w:val="003105B8"/>
    <w:rsid w:val="00310765"/>
    <w:rsid w:val="003107EC"/>
    <w:rsid w:val="0031092D"/>
    <w:rsid w:val="00310C3C"/>
    <w:rsid w:val="00310F27"/>
    <w:rsid w:val="00310F4D"/>
    <w:rsid w:val="00311126"/>
    <w:rsid w:val="00311349"/>
    <w:rsid w:val="00311805"/>
    <w:rsid w:val="00311AFB"/>
    <w:rsid w:val="00311BE4"/>
    <w:rsid w:val="00311CAD"/>
    <w:rsid w:val="00311DF3"/>
    <w:rsid w:val="00311F6A"/>
    <w:rsid w:val="00312921"/>
    <w:rsid w:val="00312B81"/>
    <w:rsid w:val="00312BB4"/>
    <w:rsid w:val="00312C45"/>
    <w:rsid w:val="00312ECF"/>
    <w:rsid w:val="00312F5D"/>
    <w:rsid w:val="00312FF5"/>
    <w:rsid w:val="003130C5"/>
    <w:rsid w:val="00313505"/>
    <w:rsid w:val="00314001"/>
    <w:rsid w:val="003145FC"/>
    <w:rsid w:val="0031465C"/>
    <w:rsid w:val="003146AD"/>
    <w:rsid w:val="003147F8"/>
    <w:rsid w:val="00314B60"/>
    <w:rsid w:val="00314B8E"/>
    <w:rsid w:val="00314BA5"/>
    <w:rsid w:val="00314EC9"/>
    <w:rsid w:val="00314FD3"/>
    <w:rsid w:val="003150E9"/>
    <w:rsid w:val="0031514D"/>
    <w:rsid w:val="003151B0"/>
    <w:rsid w:val="003152A0"/>
    <w:rsid w:val="003152EB"/>
    <w:rsid w:val="003153E9"/>
    <w:rsid w:val="0031540E"/>
    <w:rsid w:val="003154CF"/>
    <w:rsid w:val="0031557D"/>
    <w:rsid w:val="0031571A"/>
    <w:rsid w:val="00315B39"/>
    <w:rsid w:val="003161B4"/>
    <w:rsid w:val="00316630"/>
    <w:rsid w:val="00316ABF"/>
    <w:rsid w:val="00316BC3"/>
    <w:rsid w:val="00316CF9"/>
    <w:rsid w:val="00317015"/>
    <w:rsid w:val="003172BD"/>
    <w:rsid w:val="003172E4"/>
    <w:rsid w:val="0031746C"/>
    <w:rsid w:val="00317730"/>
    <w:rsid w:val="00317931"/>
    <w:rsid w:val="00317B02"/>
    <w:rsid w:val="00317C29"/>
    <w:rsid w:val="00317D75"/>
    <w:rsid w:val="00320054"/>
    <w:rsid w:val="00320506"/>
    <w:rsid w:val="003205FC"/>
    <w:rsid w:val="00320675"/>
    <w:rsid w:val="003206EE"/>
    <w:rsid w:val="00320984"/>
    <w:rsid w:val="00320AE6"/>
    <w:rsid w:val="00320B31"/>
    <w:rsid w:val="00320BF4"/>
    <w:rsid w:val="00320E16"/>
    <w:rsid w:val="00321098"/>
    <w:rsid w:val="003212A1"/>
    <w:rsid w:val="0032131D"/>
    <w:rsid w:val="00321399"/>
    <w:rsid w:val="00321437"/>
    <w:rsid w:val="0032148F"/>
    <w:rsid w:val="0032150B"/>
    <w:rsid w:val="00321633"/>
    <w:rsid w:val="00321926"/>
    <w:rsid w:val="00321995"/>
    <w:rsid w:val="00321B75"/>
    <w:rsid w:val="00321C07"/>
    <w:rsid w:val="00322382"/>
    <w:rsid w:val="003225B5"/>
    <w:rsid w:val="00322967"/>
    <w:rsid w:val="003229F2"/>
    <w:rsid w:val="00322E7D"/>
    <w:rsid w:val="003232FA"/>
    <w:rsid w:val="0032351E"/>
    <w:rsid w:val="00323849"/>
    <w:rsid w:val="00323899"/>
    <w:rsid w:val="00323C00"/>
    <w:rsid w:val="00323CAF"/>
    <w:rsid w:val="00323CB1"/>
    <w:rsid w:val="00323DB2"/>
    <w:rsid w:val="00323E49"/>
    <w:rsid w:val="0032419A"/>
    <w:rsid w:val="0032428C"/>
    <w:rsid w:val="0032447C"/>
    <w:rsid w:val="003246AB"/>
    <w:rsid w:val="00324882"/>
    <w:rsid w:val="00324A00"/>
    <w:rsid w:val="00324C37"/>
    <w:rsid w:val="003251BA"/>
    <w:rsid w:val="0032531C"/>
    <w:rsid w:val="003257DD"/>
    <w:rsid w:val="00325B5B"/>
    <w:rsid w:val="00326096"/>
    <w:rsid w:val="0032627B"/>
    <w:rsid w:val="00326601"/>
    <w:rsid w:val="003266EC"/>
    <w:rsid w:val="003267EE"/>
    <w:rsid w:val="00326814"/>
    <w:rsid w:val="00326B30"/>
    <w:rsid w:val="00326BB3"/>
    <w:rsid w:val="00326BCB"/>
    <w:rsid w:val="00326EA6"/>
    <w:rsid w:val="00326F39"/>
    <w:rsid w:val="003272F2"/>
    <w:rsid w:val="003273FB"/>
    <w:rsid w:val="00327950"/>
    <w:rsid w:val="00327C50"/>
    <w:rsid w:val="00327DC8"/>
    <w:rsid w:val="00327E2B"/>
    <w:rsid w:val="00327EEA"/>
    <w:rsid w:val="003300BD"/>
    <w:rsid w:val="0033089C"/>
    <w:rsid w:val="003308EE"/>
    <w:rsid w:val="00330A5E"/>
    <w:rsid w:val="00330ACC"/>
    <w:rsid w:val="00330B1D"/>
    <w:rsid w:val="00330B89"/>
    <w:rsid w:val="00330D06"/>
    <w:rsid w:val="00330F29"/>
    <w:rsid w:val="00330F98"/>
    <w:rsid w:val="00330F9A"/>
    <w:rsid w:val="003310EC"/>
    <w:rsid w:val="003318BA"/>
    <w:rsid w:val="00331DF6"/>
    <w:rsid w:val="00332020"/>
    <w:rsid w:val="0033249E"/>
    <w:rsid w:val="0033264B"/>
    <w:rsid w:val="0033266F"/>
    <w:rsid w:val="00332786"/>
    <w:rsid w:val="003328BA"/>
    <w:rsid w:val="00332AD7"/>
    <w:rsid w:val="00332D92"/>
    <w:rsid w:val="00333566"/>
    <w:rsid w:val="003337EF"/>
    <w:rsid w:val="00333A71"/>
    <w:rsid w:val="00333ABE"/>
    <w:rsid w:val="00333BC1"/>
    <w:rsid w:val="00333CFB"/>
    <w:rsid w:val="00333D98"/>
    <w:rsid w:val="00333FC4"/>
    <w:rsid w:val="003346BF"/>
    <w:rsid w:val="003347E0"/>
    <w:rsid w:val="00334E19"/>
    <w:rsid w:val="003359BF"/>
    <w:rsid w:val="00335A09"/>
    <w:rsid w:val="00335E7D"/>
    <w:rsid w:val="00335ECC"/>
    <w:rsid w:val="00335F5F"/>
    <w:rsid w:val="0033610F"/>
    <w:rsid w:val="003362FA"/>
    <w:rsid w:val="00336BD8"/>
    <w:rsid w:val="00336D43"/>
    <w:rsid w:val="00337345"/>
    <w:rsid w:val="003376EE"/>
    <w:rsid w:val="00337716"/>
    <w:rsid w:val="003378A0"/>
    <w:rsid w:val="0033793B"/>
    <w:rsid w:val="00337D8A"/>
    <w:rsid w:val="00337F31"/>
    <w:rsid w:val="003403CA"/>
    <w:rsid w:val="00340487"/>
    <w:rsid w:val="003404F4"/>
    <w:rsid w:val="003410B1"/>
    <w:rsid w:val="00341110"/>
    <w:rsid w:val="0034129F"/>
    <w:rsid w:val="003414E7"/>
    <w:rsid w:val="003417CC"/>
    <w:rsid w:val="0034193C"/>
    <w:rsid w:val="003419CE"/>
    <w:rsid w:val="00341A81"/>
    <w:rsid w:val="00341B0A"/>
    <w:rsid w:val="00341E77"/>
    <w:rsid w:val="00341FB6"/>
    <w:rsid w:val="00342026"/>
    <w:rsid w:val="003422AF"/>
    <w:rsid w:val="00342740"/>
    <w:rsid w:val="003427D0"/>
    <w:rsid w:val="00342B70"/>
    <w:rsid w:val="00342E04"/>
    <w:rsid w:val="00342E7B"/>
    <w:rsid w:val="00343154"/>
    <w:rsid w:val="003431B1"/>
    <w:rsid w:val="00343224"/>
    <w:rsid w:val="00343301"/>
    <w:rsid w:val="00343398"/>
    <w:rsid w:val="003433A1"/>
    <w:rsid w:val="0034368C"/>
    <w:rsid w:val="00343754"/>
    <w:rsid w:val="003437F3"/>
    <w:rsid w:val="003438B8"/>
    <w:rsid w:val="00343902"/>
    <w:rsid w:val="00344106"/>
    <w:rsid w:val="00344578"/>
    <w:rsid w:val="003445E3"/>
    <w:rsid w:val="003446D6"/>
    <w:rsid w:val="00344790"/>
    <w:rsid w:val="00344B94"/>
    <w:rsid w:val="00344C98"/>
    <w:rsid w:val="00344DB6"/>
    <w:rsid w:val="003452D9"/>
    <w:rsid w:val="003455DD"/>
    <w:rsid w:val="0034567C"/>
    <w:rsid w:val="003458D6"/>
    <w:rsid w:val="003459F2"/>
    <w:rsid w:val="00345AD5"/>
    <w:rsid w:val="00345D87"/>
    <w:rsid w:val="003469CC"/>
    <w:rsid w:val="00346AD4"/>
    <w:rsid w:val="00346D16"/>
    <w:rsid w:val="00346DF7"/>
    <w:rsid w:val="00346E35"/>
    <w:rsid w:val="00346F56"/>
    <w:rsid w:val="00347340"/>
    <w:rsid w:val="00347343"/>
    <w:rsid w:val="0034737A"/>
    <w:rsid w:val="00347671"/>
    <w:rsid w:val="0034777F"/>
    <w:rsid w:val="00347D9C"/>
    <w:rsid w:val="00350254"/>
    <w:rsid w:val="0035040B"/>
    <w:rsid w:val="0035057E"/>
    <w:rsid w:val="003505CE"/>
    <w:rsid w:val="0035072A"/>
    <w:rsid w:val="003509F4"/>
    <w:rsid w:val="00350CAC"/>
    <w:rsid w:val="0035133F"/>
    <w:rsid w:val="003514AC"/>
    <w:rsid w:val="003516D1"/>
    <w:rsid w:val="0035176F"/>
    <w:rsid w:val="003517BF"/>
    <w:rsid w:val="00351873"/>
    <w:rsid w:val="00351E19"/>
    <w:rsid w:val="00351E47"/>
    <w:rsid w:val="00351FEF"/>
    <w:rsid w:val="0035222B"/>
    <w:rsid w:val="00352545"/>
    <w:rsid w:val="003526C3"/>
    <w:rsid w:val="00352791"/>
    <w:rsid w:val="00352A98"/>
    <w:rsid w:val="00352B28"/>
    <w:rsid w:val="00352BE6"/>
    <w:rsid w:val="00352CB9"/>
    <w:rsid w:val="0035313E"/>
    <w:rsid w:val="003531F9"/>
    <w:rsid w:val="0035321E"/>
    <w:rsid w:val="00353971"/>
    <w:rsid w:val="0035422E"/>
    <w:rsid w:val="003543DF"/>
    <w:rsid w:val="003544B8"/>
    <w:rsid w:val="00354883"/>
    <w:rsid w:val="00354AF5"/>
    <w:rsid w:val="00354B9E"/>
    <w:rsid w:val="00354BA5"/>
    <w:rsid w:val="00354C39"/>
    <w:rsid w:val="0035528E"/>
    <w:rsid w:val="003553FB"/>
    <w:rsid w:val="003554BD"/>
    <w:rsid w:val="00355734"/>
    <w:rsid w:val="00355E39"/>
    <w:rsid w:val="00355E93"/>
    <w:rsid w:val="00355F7B"/>
    <w:rsid w:val="003561CF"/>
    <w:rsid w:val="00356303"/>
    <w:rsid w:val="00356317"/>
    <w:rsid w:val="0035674D"/>
    <w:rsid w:val="003567F5"/>
    <w:rsid w:val="00356973"/>
    <w:rsid w:val="003569ED"/>
    <w:rsid w:val="00356C55"/>
    <w:rsid w:val="00356D16"/>
    <w:rsid w:val="003575E5"/>
    <w:rsid w:val="00357636"/>
    <w:rsid w:val="0035786B"/>
    <w:rsid w:val="00357990"/>
    <w:rsid w:val="00357BDA"/>
    <w:rsid w:val="00357C3F"/>
    <w:rsid w:val="00360343"/>
    <w:rsid w:val="00360397"/>
    <w:rsid w:val="003608DB"/>
    <w:rsid w:val="003609F3"/>
    <w:rsid w:val="00360ABB"/>
    <w:rsid w:val="00360C72"/>
    <w:rsid w:val="00360D6C"/>
    <w:rsid w:val="00361484"/>
    <w:rsid w:val="0036165C"/>
    <w:rsid w:val="003618AA"/>
    <w:rsid w:val="00361B1D"/>
    <w:rsid w:val="00361F8D"/>
    <w:rsid w:val="003620E7"/>
    <w:rsid w:val="00362390"/>
    <w:rsid w:val="00362519"/>
    <w:rsid w:val="003627DA"/>
    <w:rsid w:val="0036280C"/>
    <w:rsid w:val="00362883"/>
    <w:rsid w:val="00362A83"/>
    <w:rsid w:val="003631DB"/>
    <w:rsid w:val="0036337C"/>
    <w:rsid w:val="0036357E"/>
    <w:rsid w:val="00363EB2"/>
    <w:rsid w:val="00363EEE"/>
    <w:rsid w:val="00363FF1"/>
    <w:rsid w:val="00364414"/>
    <w:rsid w:val="00364A55"/>
    <w:rsid w:val="00364A80"/>
    <w:rsid w:val="00364D9E"/>
    <w:rsid w:val="00364E90"/>
    <w:rsid w:val="00364EC6"/>
    <w:rsid w:val="00365618"/>
    <w:rsid w:val="00365796"/>
    <w:rsid w:val="00365E3B"/>
    <w:rsid w:val="00366098"/>
    <w:rsid w:val="003660A2"/>
    <w:rsid w:val="003660EF"/>
    <w:rsid w:val="003665C5"/>
    <w:rsid w:val="00366649"/>
    <w:rsid w:val="003666D6"/>
    <w:rsid w:val="003667E5"/>
    <w:rsid w:val="003668B3"/>
    <w:rsid w:val="00366A45"/>
    <w:rsid w:val="00366C49"/>
    <w:rsid w:val="00366E40"/>
    <w:rsid w:val="00366E79"/>
    <w:rsid w:val="00366F72"/>
    <w:rsid w:val="00367173"/>
    <w:rsid w:val="00367780"/>
    <w:rsid w:val="00367AC8"/>
    <w:rsid w:val="00367B96"/>
    <w:rsid w:val="00367CBC"/>
    <w:rsid w:val="00367E10"/>
    <w:rsid w:val="003700EA"/>
    <w:rsid w:val="00370241"/>
    <w:rsid w:val="003703D1"/>
    <w:rsid w:val="00370508"/>
    <w:rsid w:val="00370605"/>
    <w:rsid w:val="0037068B"/>
    <w:rsid w:val="00370840"/>
    <w:rsid w:val="00370E15"/>
    <w:rsid w:val="00370F77"/>
    <w:rsid w:val="0037115C"/>
    <w:rsid w:val="00371193"/>
    <w:rsid w:val="003712B5"/>
    <w:rsid w:val="003715C8"/>
    <w:rsid w:val="003719F0"/>
    <w:rsid w:val="00371B48"/>
    <w:rsid w:val="00371E4A"/>
    <w:rsid w:val="00371FD3"/>
    <w:rsid w:val="00372082"/>
    <w:rsid w:val="003722E5"/>
    <w:rsid w:val="0037237B"/>
    <w:rsid w:val="0037264A"/>
    <w:rsid w:val="00372678"/>
    <w:rsid w:val="0037289A"/>
    <w:rsid w:val="003728B8"/>
    <w:rsid w:val="003728BB"/>
    <w:rsid w:val="00372956"/>
    <w:rsid w:val="00372A26"/>
    <w:rsid w:val="00372BAA"/>
    <w:rsid w:val="00372ED6"/>
    <w:rsid w:val="00372F65"/>
    <w:rsid w:val="003731DC"/>
    <w:rsid w:val="0037352B"/>
    <w:rsid w:val="003735FA"/>
    <w:rsid w:val="00373A06"/>
    <w:rsid w:val="00373A65"/>
    <w:rsid w:val="00373BDD"/>
    <w:rsid w:val="0037402E"/>
    <w:rsid w:val="00374504"/>
    <w:rsid w:val="00374560"/>
    <w:rsid w:val="0037456F"/>
    <w:rsid w:val="003745A0"/>
    <w:rsid w:val="00374A96"/>
    <w:rsid w:val="00374B08"/>
    <w:rsid w:val="00374BB6"/>
    <w:rsid w:val="00374CCA"/>
    <w:rsid w:val="00374DAE"/>
    <w:rsid w:val="00374E56"/>
    <w:rsid w:val="00374E7B"/>
    <w:rsid w:val="00374E89"/>
    <w:rsid w:val="00374ED7"/>
    <w:rsid w:val="00374EE4"/>
    <w:rsid w:val="0037513E"/>
    <w:rsid w:val="003752BE"/>
    <w:rsid w:val="003753FE"/>
    <w:rsid w:val="003755B9"/>
    <w:rsid w:val="00375766"/>
    <w:rsid w:val="00375811"/>
    <w:rsid w:val="003764D3"/>
    <w:rsid w:val="0037657B"/>
    <w:rsid w:val="0037658F"/>
    <w:rsid w:val="003765C8"/>
    <w:rsid w:val="003766BD"/>
    <w:rsid w:val="00376719"/>
    <w:rsid w:val="003767A2"/>
    <w:rsid w:val="0037683D"/>
    <w:rsid w:val="00376855"/>
    <w:rsid w:val="00376A4E"/>
    <w:rsid w:val="00376B74"/>
    <w:rsid w:val="00376C69"/>
    <w:rsid w:val="00376CCC"/>
    <w:rsid w:val="00377006"/>
    <w:rsid w:val="003770C1"/>
    <w:rsid w:val="00377188"/>
    <w:rsid w:val="0037725D"/>
    <w:rsid w:val="003773BB"/>
    <w:rsid w:val="003773D7"/>
    <w:rsid w:val="003775C4"/>
    <w:rsid w:val="00377688"/>
    <w:rsid w:val="00377C3D"/>
    <w:rsid w:val="00377D90"/>
    <w:rsid w:val="00380060"/>
    <w:rsid w:val="003800D7"/>
    <w:rsid w:val="0038022C"/>
    <w:rsid w:val="00380280"/>
    <w:rsid w:val="003802E5"/>
    <w:rsid w:val="003804F8"/>
    <w:rsid w:val="0038063B"/>
    <w:rsid w:val="00380B8B"/>
    <w:rsid w:val="00380D6B"/>
    <w:rsid w:val="00381107"/>
    <w:rsid w:val="00381112"/>
    <w:rsid w:val="003815D9"/>
    <w:rsid w:val="0038169F"/>
    <w:rsid w:val="003816F6"/>
    <w:rsid w:val="00381A0A"/>
    <w:rsid w:val="00381A5F"/>
    <w:rsid w:val="00381BC6"/>
    <w:rsid w:val="00381CC2"/>
    <w:rsid w:val="00381E53"/>
    <w:rsid w:val="003820E8"/>
    <w:rsid w:val="0038236F"/>
    <w:rsid w:val="0038256F"/>
    <w:rsid w:val="003829E5"/>
    <w:rsid w:val="00382AAD"/>
    <w:rsid w:val="00382EAB"/>
    <w:rsid w:val="00383150"/>
    <w:rsid w:val="003831A6"/>
    <w:rsid w:val="00383DCB"/>
    <w:rsid w:val="0038408E"/>
    <w:rsid w:val="00384554"/>
    <w:rsid w:val="003847D4"/>
    <w:rsid w:val="003848C5"/>
    <w:rsid w:val="00385271"/>
    <w:rsid w:val="0038549B"/>
    <w:rsid w:val="0038574F"/>
    <w:rsid w:val="003857B4"/>
    <w:rsid w:val="003859E5"/>
    <w:rsid w:val="00385C16"/>
    <w:rsid w:val="00385CB9"/>
    <w:rsid w:val="00385CC3"/>
    <w:rsid w:val="00385E61"/>
    <w:rsid w:val="00385EFA"/>
    <w:rsid w:val="00385FB6"/>
    <w:rsid w:val="0038610A"/>
    <w:rsid w:val="0038612A"/>
    <w:rsid w:val="003864D6"/>
    <w:rsid w:val="003867E4"/>
    <w:rsid w:val="003868E8"/>
    <w:rsid w:val="00386AD4"/>
    <w:rsid w:val="00386D42"/>
    <w:rsid w:val="00386E03"/>
    <w:rsid w:val="00386E7F"/>
    <w:rsid w:val="00387044"/>
    <w:rsid w:val="003875A6"/>
    <w:rsid w:val="00387747"/>
    <w:rsid w:val="0038778B"/>
    <w:rsid w:val="00387D29"/>
    <w:rsid w:val="00387FA0"/>
    <w:rsid w:val="00390256"/>
    <w:rsid w:val="00390434"/>
    <w:rsid w:val="003909DA"/>
    <w:rsid w:val="00390ACD"/>
    <w:rsid w:val="00390D10"/>
    <w:rsid w:val="00390F0D"/>
    <w:rsid w:val="00390F5D"/>
    <w:rsid w:val="00390FFF"/>
    <w:rsid w:val="0039103B"/>
    <w:rsid w:val="00391183"/>
    <w:rsid w:val="0039129B"/>
    <w:rsid w:val="00391FB8"/>
    <w:rsid w:val="003922E0"/>
    <w:rsid w:val="003923C0"/>
    <w:rsid w:val="00392704"/>
    <w:rsid w:val="00392755"/>
    <w:rsid w:val="0039287B"/>
    <w:rsid w:val="0039303D"/>
    <w:rsid w:val="003935C8"/>
    <w:rsid w:val="00393783"/>
    <w:rsid w:val="003937A5"/>
    <w:rsid w:val="00393B32"/>
    <w:rsid w:val="00393D94"/>
    <w:rsid w:val="00393E7C"/>
    <w:rsid w:val="00393EDE"/>
    <w:rsid w:val="00394161"/>
    <w:rsid w:val="003942C9"/>
    <w:rsid w:val="0039435B"/>
    <w:rsid w:val="003945C6"/>
    <w:rsid w:val="003945CB"/>
    <w:rsid w:val="00394694"/>
    <w:rsid w:val="003946C5"/>
    <w:rsid w:val="00394845"/>
    <w:rsid w:val="00394886"/>
    <w:rsid w:val="003948B0"/>
    <w:rsid w:val="00394CD6"/>
    <w:rsid w:val="003951F5"/>
    <w:rsid w:val="003954DC"/>
    <w:rsid w:val="0039599F"/>
    <w:rsid w:val="00395DBD"/>
    <w:rsid w:val="0039619B"/>
    <w:rsid w:val="0039662A"/>
    <w:rsid w:val="00396A4A"/>
    <w:rsid w:val="00396D9A"/>
    <w:rsid w:val="003972CD"/>
    <w:rsid w:val="00397693"/>
    <w:rsid w:val="00397716"/>
    <w:rsid w:val="0039776F"/>
    <w:rsid w:val="00397BB7"/>
    <w:rsid w:val="00397CD2"/>
    <w:rsid w:val="00397F5E"/>
    <w:rsid w:val="00397FE8"/>
    <w:rsid w:val="00397FEB"/>
    <w:rsid w:val="003A0335"/>
    <w:rsid w:val="003A05C6"/>
    <w:rsid w:val="003A0844"/>
    <w:rsid w:val="003A09A5"/>
    <w:rsid w:val="003A109D"/>
    <w:rsid w:val="003A10C9"/>
    <w:rsid w:val="003A11C6"/>
    <w:rsid w:val="003A11F2"/>
    <w:rsid w:val="003A1314"/>
    <w:rsid w:val="003A161E"/>
    <w:rsid w:val="003A1663"/>
    <w:rsid w:val="003A16E6"/>
    <w:rsid w:val="003A17C0"/>
    <w:rsid w:val="003A1825"/>
    <w:rsid w:val="003A191D"/>
    <w:rsid w:val="003A1D39"/>
    <w:rsid w:val="003A1EF9"/>
    <w:rsid w:val="003A203D"/>
    <w:rsid w:val="003A2071"/>
    <w:rsid w:val="003A21C8"/>
    <w:rsid w:val="003A235B"/>
    <w:rsid w:val="003A247B"/>
    <w:rsid w:val="003A26B4"/>
    <w:rsid w:val="003A3248"/>
    <w:rsid w:val="003A3450"/>
    <w:rsid w:val="003A3893"/>
    <w:rsid w:val="003A3B74"/>
    <w:rsid w:val="003A3D83"/>
    <w:rsid w:val="003A4226"/>
    <w:rsid w:val="003A437A"/>
    <w:rsid w:val="003A48A8"/>
    <w:rsid w:val="003A49DF"/>
    <w:rsid w:val="003A4A99"/>
    <w:rsid w:val="003A4C4C"/>
    <w:rsid w:val="003A4E31"/>
    <w:rsid w:val="003A5261"/>
    <w:rsid w:val="003A562C"/>
    <w:rsid w:val="003A5A62"/>
    <w:rsid w:val="003A6032"/>
    <w:rsid w:val="003A60B2"/>
    <w:rsid w:val="003A63AE"/>
    <w:rsid w:val="003A645C"/>
    <w:rsid w:val="003A68CD"/>
    <w:rsid w:val="003A7310"/>
    <w:rsid w:val="003A74E5"/>
    <w:rsid w:val="003A7AE5"/>
    <w:rsid w:val="003A7E7B"/>
    <w:rsid w:val="003A7F1D"/>
    <w:rsid w:val="003B049F"/>
    <w:rsid w:val="003B04F8"/>
    <w:rsid w:val="003B07C9"/>
    <w:rsid w:val="003B07D4"/>
    <w:rsid w:val="003B09C9"/>
    <w:rsid w:val="003B0ABA"/>
    <w:rsid w:val="003B0C04"/>
    <w:rsid w:val="003B0C09"/>
    <w:rsid w:val="003B0C3F"/>
    <w:rsid w:val="003B0F0C"/>
    <w:rsid w:val="003B0F13"/>
    <w:rsid w:val="003B19A8"/>
    <w:rsid w:val="003B1B37"/>
    <w:rsid w:val="003B1B4E"/>
    <w:rsid w:val="003B1FCE"/>
    <w:rsid w:val="003B2052"/>
    <w:rsid w:val="003B223E"/>
    <w:rsid w:val="003B2313"/>
    <w:rsid w:val="003B25B7"/>
    <w:rsid w:val="003B2B18"/>
    <w:rsid w:val="003B2DA2"/>
    <w:rsid w:val="003B2E0E"/>
    <w:rsid w:val="003B2E55"/>
    <w:rsid w:val="003B2EEB"/>
    <w:rsid w:val="003B3028"/>
    <w:rsid w:val="003B3383"/>
    <w:rsid w:val="003B33CD"/>
    <w:rsid w:val="003B38E9"/>
    <w:rsid w:val="003B3986"/>
    <w:rsid w:val="003B3B92"/>
    <w:rsid w:val="003B3BD2"/>
    <w:rsid w:val="003B3DBA"/>
    <w:rsid w:val="003B3DF0"/>
    <w:rsid w:val="003B3E6A"/>
    <w:rsid w:val="003B40B3"/>
    <w:rsid w:val="003B49B1"/>
    <w:rsid w:val="003B4A28"/>
    <w:rsid w:val="003B4B14"/>
    <w:rsid w:val="003B5098"/>
    <w:rsid w:val="003B50F4"/>
    <w:rsid w:val="003B52B4"/>
    <w:rsid w:val="003B5397"/>
    <w:rsid w:val="003B540A"/>
    <w:rsid w:val="003B5431"/>
    <w:rsid w:val="003B6135"/>
    <w:rsid w:val="003B6302"/>
    <w:rsid w:val="003B6330"/>
    <w:rsid w:val="003B6340"/>
    <w:rsid w:val="003B6642"/>
    <w:rsid w:val="003B6648"/>
    <w:rsid w:val="003B67C8"/>
    <w:rsid w:val="003B6B21"/>
    <w:rsid w:val="003B6B7F"/>
    <w:rsid w:val="003B70A7"/>
    <w:rsid w:val="003B735A"/>
    <w:rsid w:val="003B74FF"/>
    <w:rsid w:val="003B764E"/>
    <w:rsid w:val="003B7A7D"/>
    <w:rsid w:val="003B7FF2"/>
    <w:rsid w:val="003C0719"/>
    <w:rsid w:val="003C0950"/>
    <w:rsid w:val="003C0ACB"/>
    <w:rsid w:val="003C0B3B"/>
    <w:rsid w:val="003C0CFC"/>
    <w:rsid w:val="003C0D7C"/>
    <w:rsid w:val="003C14E5"/>
    <w:rsid w:val="003C1689"/>
    <w:rsid w:val="003C196A"/>
    <w:rsid w:val="003C1BE2"/>
    <w:rsid w:val="003C1C42"/>
    <w:rsid w:val="003C1DD3"/>
    <w:rsid w:val="003C1E39"/>
    <w:rsid w:val="003C2C51"/>
    <w:rsid w:val="003C3553"/>
    <w:rsid w:val="003C367F"/>
    <w:rsid w:val="003C38F8"/>
    <w:rsid w:val="003C3A25"/>
    <w:rsid w:val="003C3CC3"/>
    <w:rsid w:val="003C4182"/>
    <w:rsid w:val="003C43C7"/>
    <w:rsid w:val="003C45ED"/>
    <w:rsid w:val="003C4939"/>
    <w:rsid w:val="003C4BC0"/>
    <w:rsid w:val="003C4D22"/>
    <w:rsid w:val="003C4EA1"/>
    <w:rsid w:val="003C4F3B"/>
    <w:rsid w:val="003C54A5"/>
    <w:rsid w:val="003C5E60"/>
    <w:rsid w:val="003C6107"/>
    <w:rsid w:val="003C61A0"/>
    <w:rsid w:val="003C655E"/>
    <w:rsid w:val="003C6699"/>
    <w:rsid w:val="003C66BE"/>
    <w:rsid w:val="003C6786"/>
    <w:rsid w:val="003C7008"/>
    <w:rsid w:val="003C7025"/>
    <w:rsid w:val="003C7068"/>
    <w:rsid w:val="003C7250"/>
    <w:rsid w:val="003C73F0"/>
    <w:rsid w:val="003C773D"/>
    <w:rsid w:val="003C7775"/>
    <w:rsid w:val="003C7A29"/>
    <w:rsid w:val="003C7F42"/>
    <w:rsid w:val="003D0449"/>
    <w:rsid w:val="003D0482"/>
    <w:rsid w:val="003D0526"/>
    <w:rsid w:val="003D0A23"/>
    <w:rsid w:val="003D0F67"/>
    <w:rsid w:val="003D0F9C"/>
    <w:rsid w:val="003D1245"/>
    <w:rsid w:val="003D15D5"/>
    <w:rsid w:val="003D1AA0"/>
    <w:rsid w:val="003D20CD"/>
    <w:rsid w:val="003D20E4"/>
    <w:rsid w:val="003D20FB"/>
    <w:rsid w:val="003D2173"/>
    <w:rsid w:val="003D2268"/>
    <w:rsid w:val="003D241D"/>
    <w:rsid w:val="003D246A"/>
    <w:rsid w:val="003D2471"/>
    <w:rsid w:val="003D2499"/>
    <w:rsid w:val="003D24B9"/>
    <w:rsid w:val="003D24DC"/>
    <w:rsid w:val="003D2749"/>
    <w:rsid w:val="003D27F1"/>
    <w:rsid w:val="003D2DEE"/>
    <w:rsid w:val="003D330D"/>
    <w:rsid w:val="003D3B05"/>
    <w:rsid w:val="003D3BBD"/>
    <w:rsid w:val="003D3EB6"/>
    <w:rsid w:val="003D3EFE"/>
    <w:rsid w:val="003D3F12"/>
    <w:rsid w:val="003D3F94"/>
    <w:rsid w:val="003D3F9F"/>
    <w:rsid w:val="003D3FB6"/>
    <w:rsid w:val="003D4042"/>
    <w:rsid w:val="003D43E1"/>
    <w:rsid w:val="003D45DA"/>
    <w:rsid w:val="003D45EC"/>
    <w:rsid w:val="003D4B42"/>
    <w:rsid w:val="003D4BFF"/>
    <w:rsid w:val="003D4E79"/>
    <w:rsid w:val="003D5381"/>
    <w:rsid w:val="003D5822"/>
    <w:rsid w:val="003D5C62"/>
    <w:rsid w:val="003D5D3A"/>
    <w:rsid w:val="003D5FA7"/>
    <w:rsid w:val="003D658E"/>
    <w:rsid w:val="003D66B5"/>
    <w:rsid w:val="003D6988"/>
    <w:rsid w:val="003D69FC"/>
    <w:rsid w:val="003D6AF5"/>
    <w:rsid w:val="003D6EDB"/>
    <w:rsid w:val="003D701B"/>
    <w:rsid w:val="003D7248"/>
    <w:rsid w:val="003D77BE"/>
    <w:rsid w:val="003D78FD"/>
    <w:rsid w:val="003D7A11"/>
    <w:rsid w:val="003D7B59"/>
    <w:rsid w:val="003D7CFA"/>
    <w:rsid w:val="003D7DA3"/>
    <w:rsid w:val="003D7E79"/>
    <w:rsid w:val="003E0076"/>
    <w:rsid w:val="003E0107"/>
    <w:rsid w:val="003E040E"/>
    <w:rsid w:val="003E05F8"/>
    <w:rsid w:val="003E07CF"/>
    <w:rsid w:val="003E08D8"/>
    <w:rsid w:val="003E09C1"/>
    <w:rsid w:val="003E0B6F"/>
    <w:rsid w:val="003E0E49"/>
    <w:rsid w:val="003E10C2"/>
    <w:rsid w:val="003E1118"/>
    <w:rsid w:val="003E13DE"/>
    <w:rsid w:val="003E1629"/>
    <w:rsid w:val="003E1680"/>
    <w:rsid w:val="003E1B24"/>
    <w:rsid w:val="003E1E71"/>
    <w:rsid w:val="003E1EEB"/>
    <w:rsid w:val="003E1F17"/>
    <w:rsid w:val="003E1F2C"/>
    <w:rsid w:val="003E22E0"/>
    <w:rsid w:val="003E2592"/>
    <w:rsid w:val="003E28C5"/>
    <w:rsid w:val="003E2AA4"/>
    <w:rsid w:val="003E2F2B"/>
    <w:rsid w:val="003E3107"/>
    <w:rsid w:val="003E3439"/>
    <w:rsid w:val="003E34C0"/>
    <w:rsid w:val="003E3ADF"/>
    <w:rsid w:val="003E3C0F"/>
    <w:rsid w:val="003E3D50"/>
    <w:rsid w:val="003E3F3A"/>
    <w:rsid w:val="003E400C"/>
    <w:rsid w:val="003E4018"/>
    <w:rsid w:val="003E4408"/>
    <w:rsid w:val="003E470C"/>
    <w:rsid w:val="003E48F9"/>
    <w:rsid w:val="003E4C5B"/>
    <w:rsid w:val="003E4CC4"/>
    <w:rsid w:val="003E4EEE"/>
    <w:rsid w:val="003E50DC"/>
    <w:rsid w:val="003E5496"/>
    <w:rsid w:val="003E57C2"/>
    <w:rsid w:val="003E57F1"/>
    <w:rsid w:val="003E5AD2"/>
    <w:rsid w:val="003E61B1"/>
    <w:rsid w:val="003E62A6"/>
    <w:rsid w:val="003E67AE"/>
    <w:rsid w:val="003E681C"/>
    <w:rsid w:val="003E71FD"/>
    <w:rsid w:val="003E7254"/>
    <w:rsid w:val="003E731D"/>
    <w:rsid w:val="003E7323"/>
    <w:rsid w:val="003E7825"/>
    <w:rsid w:val="003E7B2A"/>
    <w:rsid w:val="003E7C09"/>
    <w:rsid w:val="003E7D38"/>
    <w:rsid w:val="003E7DF2"/>
    <w:rsid w:val="003F01FF"/>
    <w:rsid w:val="003F02EA"/>
    <w:rsid w:val="003F0730"/>
    <w:rsid w:val="003F08EA"/>
    <w:rsid w:val="003F0C2D"/>
    <w:rsid w:val="003F0C35"/>
    <w:rsid w:val="003F0C70"/>
    <w:rsid w:val="003F0CAE"/>
    <w:rsid w:val="003F1096"/>
    <w:rsid w:val="003F112A"/>
    <w:rsid w:val="003F1492"/>
    <w:rsid w:val="003F14FE"/>
    <w:rsid w:val="003F1514"/>
    <w:rsid w:val="003F15C7"/>
    <w:rsid w:val="003F17E6"/>
    <w:rsid w:val="003F1A45"/>
    <w:rsid w:val="003F1C6C"/>
    <w:rsid w:val="003F1DD6"/>
    <w:rsid w:val="003F1E84"/>
    <w:rsid w:val="003F1EB5"/>
    <w:rsid w:val="003F1F31"/>
    <w:rsid w:val="003F1FC9"/>
    <w:rsid w:val="003F2079"/>
    <w:rsid w:val="003F231F"/>
    <w:rsid w:val="003F24CA"/>
    <w:rsid w:val="003F24EE"/>
    <w:rsid w:val="003F252E"/>
    <w:rsid w:val="003F2B3B"/>
    <w:rsid w:val="003F2D1B"/>
    <w:rsid w:val="003F30B2"/>
    <w:rsid w:val="003F3894"/>
    <w:rsid w:val="003F3A3F"/>
    <w:rsid w:val="003F3AA4"/>
    <w:rsid w:val="003F3BD8"/>
    <w:rsid w:val="003F3BE8"/>
    <w:rsid w:val="003F3EAB"/>
    <w:rsid w:val="003F3EC7"/>
    <w:rsid w:val="003F41A8"/>
    <w:rsid w:val="003F4259"/>
    <w:rsid w:val="003F4542"/>
    <w:rsid w:val="003F4641"/>
    <w:rsid w:val="003F471A"/>
    <w:rsid w:val="003F4783"/>
    <w:rsid w:val="003F50C3"/>
    <w:rsid w:val="003F554C"/>
    <w:rsid w:val="003F58AE"/>
    <w:rsid w:val="003F5BD9"/>
    <w:rsid w:val="003F609A"/>
    <w:rsid w:val="003F60A9"/>
    <w:rsid w:val="003F6675"/>
    <w:rsid w:val="003F67AD"/>
    <w:rsid w:val="003F681F"/>
    <w:rsid w:val="003F68DD"/>
    <w:rsid w:val="003F69D7"/>
    <w:rsid w:val="003F6B60"/>
    <w:rsid w:val="003F6BC3"/>
    <w:rsid w:val="003F6D53"/>
    <w:rsid w:val="003F6D92"/>
    <w:rsid w:val="003F6FD0"/>
    <w:rsid w:val="003F7025"/>
    <w:rsid w:val="003F70EE"/>
    <w:rsid w:val="003F70FA"/>
    <w:rsid w:val="003F7204"/>
    <w:rsid w:val="003F72EC"/>
    <w:rsid w:val="003F743E"/>
    <w:rsid w:val="003F7584"/>
    <w:rsid w:val="003F76E6"/>
    <w:rsid w:val="003F78FB"/>
    <w:rsid w:val="003F78FF"/>
    <w:rsid w:val="003F7908"/>
    <w:rsid w:val="003F7A8C"/>
    <w:rsid w:val="003F7C6F"/>
    <w:rsid w:val="003F7EB3"/>
    <w:rsid w:val="003F7FCB"/>
    <w:rsid w:val="0040035C"/>
    <w:rsid w:val="004007F7"/>
    <w:rsid w:val="0040094B"/>
    <w:rsid w:val="004009FF"/>
    <w:rsid w:val="00400CAE"/>
    <w:rsid w:val="00400CC1"/>
    <w:rsid w:val="00400E02"/>
    <w:rsid w:val="0040105D"/>
    <w:rsid w:val="00401279"/>
    <w:rsid w:val="0040128F"/>
    <w:rsid w:val="00401607"/>
    <w:rsid w:val="00401778"/>
    <w:rsid w:val="004017CA"/>
    <w:rsid w:val="00401AA2"/>
    <w:rsid w:val="00401AD6"/>
    <w:rsid w:val="00401EF9"/>
    <w:rsid w:val="00401F70"/>
    <w:rsid w:val="0040200F"/>
    <w:rsid w:val="00402014"/>
    <w:rsid w:val="004020F4"/>
    <w:rsid w:val="004023B8"/>
    <w:rsid w:val="004026F0"/>
    <w:rsid w:val="00402714"/>
    <w:rsid w:val="00402E26"/>
    <w:rsid w:val="00402F69"/>
    <w:rsid w:val="0040300B"/>
    <w:rsid w:val="004033CB"/>
    <w:rsid w:val="00403457"/>
    <w:rsid w:val="004036F1"/>
    <w:rsid w:val="00403893"/>
    <w:rsid w:val="00403B0F"/>
    <w:rsid w:val="00403BD0"/>
    <w:rsid w:val="00403DB4"/>
    <w:rsid w:val="00403EE3"/>
    <w:rsid w:val="00403FEE"/>
    <w:rsid w:val="0040402F"/>
    <w:rsid w:val="00404086"/>
    <w:rsid w:val="004042D8"/>
    <w:rsid w:val="0040431E"/>
    <w:rsid w:val="004043D1"/>
    <w:rsid w:val="0040445B"/>
    <w:rsid w:val="0040462A"/>
    <w:rsid w:val="00404661"/>
    <w:rsid w:val="00404A77"/>
    <w:rsid w:val="00404B24"/>
    <w:rsid w:val="00404C66"/>
    <w:rsid w:val="00404F00"/>
    <w:rsid w:val="0040519D"/>
    <w:rsid w:val="0040589E"/>
    <w:rsid w:val="00405C17"/>
    <w:rsid w:val="00405C89"/>
    <w:rsid w:val="00405C97"/>
    <w:rsid w:val="00405E57"/>
    <w:rsid w:val="00405E72"/>
    <w:rsid w:val="00406027"/>
    <w:rsid w:val="004062A8"/>
    <w:rsid w:val="00406A7F"/>
    <w:rsid w:val="00406DD6"/>
    <w:rsid w:val="00407008"/>
    <w:rsid w:val="00407047"/>
    <w:rsid w:val="0040719B"/>
    <w:rsid w:val="004073BD"/>
    <w:rsid w:val="0040744D"/>
    <w:rsid w:val="004075CE"/>
    <w:rsid w:val="0040765F"/>
    <w:rsid w:val="004079EF"/>
    <w:rsid w:val="00407A3D"/>
    <w:rsid w:val="00407BED"/>
    <w:rsid w:val="00407C44"/>
    <w:rsid w:val="00410726"/>
    <w:rsid w:val="00410A15"/>
    <w:rsid w:val="004111E4"/>
    <w:rsid w:val="0041126A"/>
    <w:rsid w:val="004112F8"/>
    <w:rsid w:val="004114C4"/>
    <w:rsid w:val="00411A9A"/>
    <w:rsid w:val="0041212D"/>
    <w:rsid w:val="00412188"/>
    <w:rsid w:val="00412207"/>
    <w:rsid w:val="004122E1"/>
    <w:rsid w:val="004124BB"/>
    <w:rsid w:val="0041264D"/>
    <w:rsid w:val="00412697"/>
    <w:rsid w:val="00412705"/>
    <w:rsid w:val="004130FE"/>
    <w:rsid w:val="004133F4"/>
    <w:rsid w:val="00413449"/>
    <w:rsid w:val="00413720"/>
    <w:rsid w:val="00413C51"/>
    <w:rsid w:val="00413DB6"/>
    <w:rsid w:val="00413E00"/>
    <w:rsid w:val="00413F95"/>
    <w:rsid w:val="00414541"/>
    <w:rsid w:val="00414654"/>
    <w:rsid w:val="00414945"/>
    <w:rsid w:val="00414E50"/>
    <w:rsid w:val="00414F27"/>
    <w:rsid w:val="00414FAD"/>
    <w:rsid w:val="00415191"/>
    <w:rsid w:val="004159E0"/>
    <w:rsid w:val="00415AE5"/>
    <w:rsid w:val="00415B71"/>
    <w:rsid w:val="00415BCD"/>
    <w:rsid w:val="00415CFF"/>
    <w:rsid w:val="004162E0"/>
    <w:rsid w:val="004164ED"/>
    <w:rsid w:val="0041656B"/>
    <w:rsid w:val="0041670B"/>
    <w:rsid w:val="00416E31"/>
    <w:rsid w:val="00416F69"/>
    <w:rsid w:val="00416FA4"/>
    <w:rsid w:val="00416FCA"/>
    <w:rsid w:val="00417054"/>
    <w:rsid w:val="00417264"/>
    <w:rsid w:val="00417367"/>
    <w:rsid w:val="00417503"/>
    <w:rsid w:val="004178B6"/>
    <w:rsid w:val="00417D3C"/>
    <w:rsid w:val="004202C3"/>
    <w:rsid w:val="004203BF"/>
    <w:rsid w:val="004204F4"/>
    <w:rsid w:val="00420514"/>
    <w:rsid w:val="00420555"/>
    <w:rsid w:val="004209AF"/>
    <w:rsid w:val="00420AD1"/>
    <w:rsid w:val="00420D51"/>
    <w:rsid w:val="00420F6C"/>
    <w:rsid w:val="004214A7"/>
    <w:rsid w:val="00421604"/>
    <w:rsid w:val="004216BE"/>
    <w:rsid w:val="00421893"/>
    <w:rsid w:val="00421D10"/>
    <w:rsid w:val="00421DD3"/>
    <w:rsid w:val="00421FD2"/>
    <w:rsid w:val="004225D6"/>
    <w:rsid w:val="004227EA"/>
    <w:rsid w:val="00422857"/>
    <w:rsid w:val="0042293F"/>
    <w:rsid w:val="004229AC"/>
    <w:rsid w:val="00422C9F"/>
    <w:rsid w:val="00422DDF"/>
    <w:rsid w:val="00422F75"/>
    <w:rsid w:val="00423110"/>
    <w:rsid w:val="00423424"/>
    <w:rsid w:val="0042343C"/>
    <w:rsid w:val="00423472"/>
    <w:rsid w:val="00423A5E"/>
    <w:rsid w:val="00423D0D"/>
    <w:rsid w:val="00423D16"/>
    <w:rsid w:val="00423D46"/>
    <w:rsid w:val="00423D93"/>
    <w:rsid w:val="00423F36"/>
    <w:rsid w:val="004243C5"/>
    <w:rsid w:val="0042440B"/>
    <w:rsid w:val="004246E6"/>
    <w:rsid w:val="004247B1"/>
    <w:rsid w:val="00424C25"/>
    <w:rsid w:val="00424C56"/>
    <w:rsid w:val="00424CCD"/>
    <w:rsid w:val="00425147"/>
    <w:rsid w:val="00425789"/>
    <w:rsid w:val="004257B2"/>
    <w:rsid w:val="00425B77"/>
    <w:rsid w:val="00425D5D"/>
    <w:rsid w:val="00425D89"/>
    <w:rsid w:val="00426005"/>
    <w:rsid w:val="004261E2"/>
    <w:rsid w:val="00426247"/>
    <w:rsid w:val="00426803"/>
    <w:rsid w:val="00426A5D"/>
    <w:rsid w:val="00426CDB"/>
    <w:rsid w:val="004270AA"/>
    <w:rsid w:val="004272BF"/>
    <w:rsid w:val="004274C2"/>
    <w:rsid w:val="00427558"/>
    <w:rsid w:val="00427651"/>
    <w:rsid w:val="00427940"/>
    <w:rsid w:val="00427C63"/>
    <w:rsid w:val="00430747"/>
    <w:rsid w:val="00430AA7"/>
    <w:rsid w:val="00430B0C"/>
    <w:rsid w:val="00431014"/>
    <w:rsid w:val="00431C03"/>
    <w:rsid w:val="00431D9D"/>
    <w:rsid w:val="00431DA7"/>
    <w:rsid w:val="00431F4C"/>
    <w:rsid w:val="00432239"/>
    <w:rsid w:val="00432349"/>
    <w:rsid w:val="00432458"/>
    <w:rsid w:val="00432486"/>
    <w:rsid w:val="00432A11"/>
    <w:rsid w:val="00432DA6"/>
    <w:rsid w:val="00433264"/>
    <w:rsid w:val="0043330E"/>
    <w:rsid w:val="00433591"/>
    <w:rsid w:val="004337DB"/>
    <w:rsid w:val="00433888"/>
    <w:rsid w:val="00433B1B"/>
    <w:rsid w:val="00433BA9"/>
    <w:rsid w:val="00433E35"/>
    <w:rsid w:val="00433F45"/>
    <w:rsid w:val="0043418F"/>
    <w:rsid w:val="004344C2"/>
    <w:rsid w:val="004344E7"/>
    <w:rsid w:val="00434596"/>
    <w:rsid w:val="00434698"/>
    <w:rsid w:val="00434769"/>
    <w:rsid w:val="0043496E"/>
    <w:rsid w:val="00434EA3"/>
    <w:rsid w:val="00435332"/>
    <w:rsid w:val="00435627"/>
    <w:rsid w:val="0043593B"/>
    <w:rsid w:val="00435B17"/>
    <w:rsid w:val="00435E60"/>
    <w:rsid w:val="00435EC5"/>
    <w:rsid w:val="00436111"/>
    <w:rsid w:val="004361D9"/>
    <w:rsid w:val="004365F1"/>
    <w:rsid w:val="0043669D"/>
    <w:rsid w:val="004368B7"/>
    <w:rsid w:val="004369AA"/>
    <w:rsid w:val="00436C06"/>
    <w:rsid w:val="00436DA8"/>
    <w:rsid w:val="00436DAF"/>
    <w:rsid w:val="00436F6A"/>
    <w:rsid w:val="0043711F"/>
    <w:rsid w:val="00437190"/>
    <w:rsid w:val="00437214"/>
    <w:rsid w:val="00437683"/>
    <w:rsid w:val="00437A2B"/>
    <w:rsid w:val="00437B74"/>
    <w:rsid w:val="00437C28"/>
    <w:rsid w:val="00437D6D"/>
    <w:rsid w:val="00437E5E"/>
    <w:rsid w:val="00440242"/>
    <w:rsid w:val="0044065E"/>
    <w:rsid w:val="00440763"/>
    <w:rsid w:val="00440792"/>
    <w:rsid w:val="00440878"/>
    <w:rsid w:val="0044103A"/>
    <w:rsid w:val="004411EC"/>
    <w:rsid w:val="00441395"/>
    <w:rsid w:val="004415C5"/>
    <w:rsid w:val="00441628"/>
    <w:rsid w:val="0044167A"/>
    <w:rsid w:val="00441681"/>
    <w:rsid w:val="004416E5"/>
    <w:rsid w:val="004418A5"/>
    <w:rsid w:val="00441B0A"/>
    <w:rsid w:val="00441D54"/>
    <w:rsid w:val="00442373"/>
    <w:rsid w:val="0044263D"/>
    <w:rsid w:val="0044264B"/>
    <w:rsid w:val="004426BC"/>
    <w:rsid w:val="00442990"/>
    <w:rsid w:val="00442D0C"/>
    <w:rsid w:val="00442E43"/>
    <w:rsid w:val="00442FE0"/>
    <w:rsid w:val="00443074"/>
    <w:rsid w:val="0044324B"/>
    <w:rsid w:val="00443425"/>
    <w:rsid w:val="00443449"/>
    <w:rsid w:val="004435AC"/>
    <w:rsid w:val="004436B2"/>
    <w:rsid w:val="00443875"/>
    <w:rsid w:val="00443B7C"/>
    <w:rsid w:val="00443EC6"/>
    <w:rsid w:val="00443F2F"/>
    <w:rsid w:val="004441D5"/>
    <w:rsid w:val="00444265"/>
    <w:rsid w:val="00444392"/>
    <w:rsid w:val="0044467E"/>
    <w:rsid w:val="00444AFE"/>
    <w:rsid w:val="00444B3E"/>
    <w:rsid w:val="00444CB0"/>
    <w:rsid w:val="00445080"/>
    <w:rsid w:val="004452F2"/>
    <w:rsid w:val="00445504"/>
    <w:rsid w:val="00445625"/>
    <w:rsid w:val="00445843"/>
    <w:rsid w:val="0044588E"/>
    <w:rsid w:val="00445CA7"/>
    <w:rsid w:val="00445D05"/>
    <w:rsid w:val="00446037"/>
    <w:rsid w:val="0044615D"/>
    <w:rsid w:val="004461DE"/>
    <w:rsid w:val="004463FB"/>
    <w:rsid w:val="0044640C"/>
    <w:rsid w:val="0044653C"/>
    <w:rsid w:val="0044659E"/>
    <w:rsid w:val="004466ED"/>
    <w:rsid w:val="0044677D"/>
    <w:rsid w:val="00446872"/>
    <w:rsid w:val="00446AB2"/>
    <w:rsid w:val="00446E81"/>
    <w:rsid w:val="00446F33"/>
    <w:rsid w:val="004470B8"/>
    <w:rsid w:val="004473DE"/>
    <w:rsid w:val="0044745D"/>
    <w:rsid w:val="0044756C"/>
    <w:rsid w:val="00447753"/>
    <w:rsid w:val="004479DF"/>
    <w:rsid w:val="00447B56"/>
    <w:rsid w:val="00447FDA"/>
    <w:rsid w:val="004500BF"/>
    <w:rsid w:val="004503A4"/>
    <w:rsid w:val="00450723"/>
    <w:rsid w:val="00450A7D"/>
    <w:rsid w:val="00450BF8"/>
    <w:rsid w:val="00450CE5"/>
    <w:rsid w:val="00450FA1"/>
    <w:rsid w:val="004511A3"/>
    <w:rsid w:val="004511BD"/>
    <w:rsid w:val="0045137A"/>
    <w:rsid w:val="00451451"/>
    <w:rsid w:val="004514DC"/>
    <w:rsid w:val="004516F2"/>
    <w:rsid w:val="00451C58"/>
    <w:rsid w:val="00451E2D"/>
    <w:rsid w:val="00451F31"/>
    <w:rsid w:val="00452123"/>
    <w:rsid w:val="00452164"/>
    <w:rsid w:val="00452230"/>
    <w:rsid w:val="0045231A"/>
    <w:rsid w:val="00452335"/>
    <w:rsid w:val="0045233D"/>
    <w:rsid w:val="004525DF"/>
    <w:rsid w:val="00452693"/>
    <w:rsid w:val="004527CF"/>
    <w:rsid w:val="00452C95"/>
    <w:rsid w:val="00452EA7"/>
    <w:rsid w:val="00452EDF"/>
    <w:rsid w:val="00453125"/>
    <w:rsid w:val="00453142"/>
    <w:rsid w:val="00453279"/>
    <w:rsid w:val="00453526"/>
    <w:rsid w:val="0045362B"/>
    <w:rsid w:val="00453823"/>
    <w:rsid w:val="004539BF"/>
    <w:rsid w:val="00453BB5"/>
    <w:rsid w:val="00453C3D"/>
    <w:rsid w:val="0045400C"/>
    <w:rsid w:val="0045403E"/>
    <w:rsid w:val="00454089"/>
    <w:rsid w:val="00454B56"/>
    <w:rsid w:val="00454B8A"/>
    <w:rsid w:val="00455218"/>
    <w:rsid w:val="004552CB"/>
    <w:rsid w:val="004553AD"/>
    <w:rsid w:val="004554AE"/>
    <w:rsid w:val="004555DE"/>
    <w:rsid w:val="004555ED"/>
    <w:rsid w:val="0045579E"/>
    <w:rsid w:val="004559D9"/>
    <w:rsid w:val="00455B78"/>
    <w:rsid w:val="00455BE1"/>
    <w:rsid w:val="00455C83"/>
    <w:rsid w:val="00455D67"/>
    <w:rsid w:val="00455FD6"/>
    <w:rsid w:val="004560D6"/>
    <w:rsid w:val="00456122"/>
    <w:rsid w:val="0045616D"/>
    <w:rsid w:val="00456458"/>
    <w:rsid w:val="004564A4"/>
    <w:rsid w:val="004565DA"/>
    <w:rsid w:val="0045663D"/>
    <w:rsid w:val="004568F3"/>
    <w:rsid w:val="0045697A"/>
    <w:rsid w:val="00456E8C"/>
    <w:rsid w:val="00456F75"/>
    <w:rsid w:val="004572EF"/>
    <w:rsid w:val="004574D8"/>
    <w:rsid w:val="00457510"/>
    <w:rsid w:val="0045765D"/>
    <w:rsid w:val="00457AEA"/>
    <w:rsid w:val="00457C12"/>
    <w:rsid w:val="00457D0B"/>
    <w:rsid w:val="00457DD1"/>
    <w:rsid w:val="00460054"/>
    <w:rsid w:val="00460082"/>
    <w:rsid w:val="004601DE"/>
    <w:rsid w:val="004605B7"/>
    <w:rsid w:val="004605F7"/>
    <w:rsid w:val="004607D5"/>
    <w:rsid w:val="00460814"/>
    <w:rsid w:val="00460AD1"/>
    <w:rsid w:val="00460B95"/>
    <w:rsid w:val="00460CD9"/>
    <w:rsid w:val="004615AF"/>
    <w:rsid w:val="004616AA"/>
    <w:rsid w:val="00461F67"/>
    <w:rsid w:val="00462180"/>
    <w:rsid w:val="00462298"/>
    <w:rsid w:val="004623D9"/>
    <w:rsid w:val="00462764"/>
    <w:rsid w:val="00462776"/>
    <w:rsid w:val="004628B1"/>
    <w:rsid w:val="004628C9"/>
    <w:rsid w:val="00462BC9"/>
    <w:rsid w:val="00462C23"/>
    <w:rsid w:val="00462C81"/>
    <w:rsid w:val="0046324A"/>
    <w:rsid w:val="00463328"/>
    <w:rsid w:val="00463383"/>
    <w:rsid w:val="00463509"/>
    <w:rsid w:val="004637E3"/>
    <w:rsid w:val="00463E0B"/>
    <w:rsid w:val="00463E81"/>
    <w:rsid w:val="0046412E"/>
    <w:rsid w:val="0046459A"/>
    <w:rsid w:val="004646B7"/>
    <w:rsid w:val="00464727"/>
    <w:rsid w:val="00464D7D"/>
    <w:rsid w:val="00464F41"/>
    <w:rsid w:val="00465181"/>
    <w:rsid w:val="004653E0"/>
    <w:rsid w:val="004654FA"/>
    <w:rsid w:val="0046554E"/>
    <w:rsid w:val="0046563F"/>
    <w:rsid w:val="00465783"/>
    <w:rsid w:val="004657F8"/>
    <w:rsid w:val="004659E7"/>
    <w:rsid w:val="00465EA1"/>
    <w:rsid w:val="00465F65"/>
    <w:rsid w:val="004661E9"/>
    <w:rsid w:val="004662FD"/>
    <w:rsid w:val="004664B9"/>
    <w:rsid w:val="00466508"/>
    <w:rsid w:val="00466660"/>
    <w:rsid w:val="00466661"/>
    <w:rsid w:val="00466709"/>
    <w:rsid w:val="0046677B"/>
    <w:rsid w:val="00466ACF"/>
    <w:rsid w:val="00466BE9"/>
    <w:rsid w:val="0046723D"/>
    <w:rsid w:val="004674F6"/>
    <w:rsid w:val="004676F9"/>
    <w:rsid w:val="0046770E"/>
    <w:rsid w:val="00470103"/>
    <w:rsid w:val="0047010F"/>
    <w:rsid w:val="0047019D"/>
    <w:rsid w:val="004702C7"/>
    <w:rsid w:val="004706FE"/>
    <w:rsid w:val="00470728"/>
    <w:rsid w:val="004707DA"/>
    <w:rsid w:val="004707FD"/>
    <w:rsid w:val="00470BE4"/>
    <w:rsid w:val="00470C44"/>
    <w:rsid w:val="00470E17"/>
    <w:rsid w:val="00471005"/>
    <w:rsid w:val="0047107A"/>
    <w:rsid w:val="004710E1"/>
    <w:rsid w:val="004713E4"/>
    <w:rsid w:val="004715A8"/>
    <w:rsid w:val="00471634"/>
    <w:rsid w:val="00471739"/>
    <w:rsid w:val="004717B8"/>
    <w:rsid w:val="00471A1C"/>
    <w:rsid w:val="00471C05"/>
    <w:rsid w:val="00471D20"/>
    <w:rsid w:val="00471E5F"/>
    <w:rsid w:val="00471F9B"/>
    <w:rsid w:val="00472595"/>
    <w:rsid w:val="004728A5"/>
    <w:rsid w:val="004728F8"/>
    <w:rsid w:val="00473028"/>
    <w:rsid w:val="0047332A"/>
    <w:rsid w:val="00473A38"/>
    <w:rsid w:val="00473B0A"/>
    <w:rsid w:val="00473D7D"/>
    <w:rsid w:val="00473EDF"/>
    <w:rsid w:val="00474047"/>
    <w:rsid w:val="004740F0"/>
    <w:rsid w:val="004744BD"/>
    <w:rsid w:val="00474797"/>
    <w:rsid w:val="00474810"/>
    <w:rsid w:val="00474828"/>
    <w:rsid w:val="004749FF"/>
    <w:rsid w:val="00474DF9"/>
    <w:rsid w:val="00474E45"/>
    <w:rsid w:val="00474FD4"/>
    <w:rsid w:val="00475030"/>
    <w:rsid w:val="00475098"/>
    <w:rsid w:val="00475198"/>
    <w:rsid w:val="004751FE"/>
    <w:rsid w:val="004755CC"/>
    <w:rsid w:val="0047596C"/>
    <w:rsid w:val="00475ADA"/>
    <w:rsid w:val="00475BE0"/>
    <w:rsid w:val="00475C54"/>
    <w:rsid w:val="00475DB9"/>
    <w:rsid w:val="00476026"/>
    <w:rsid w:val="00476044"/>
    <w:rsid w:val="00476122"/>
    <w:rsid w:val="0047623A"/>
    <w:rsid w:val="004762A0"/>
    <w:rsid w:val="00476386"/>
    <w:rsid w:val="004763B8"/>
    <w:rsid w:val="00476563"/>
    <w:rsid w:val="0047665E"/>
    <w:rsid w:val="0047682E"/>
    <w:rsid w:val="00476D19"/>
    <w:rsid w:val="00476D8C"/>
    <w:rsid w:val="00476F9B"/>
    <w:rsid w:val="004773A5"/>
    <w:rsid w:val="004774CD"/>
    <w:rsid w:val="00477802"/>
    <w:rsid w:val="0047792D"/>
    <w:rsid w:val="00477A07"/>
    <w:rsid w:val="00477BF7"/>
    <w:rsid w:val="0048048C"/>
    <w:rsid w:val="00480722"/>
    <w:rsid w:val="004807C7"/>
    <w:rsid w:val="00480864"/>
    <w:rsid w:val="00480FAA"/>
    <w:rsid w:val="00481165"/>
    <w:rsid w:val="004815EA"/>
    <w:rsid w:val="004816A3"/>
    <w:rsid w:val="00481F2B"/>
    <w:rsid w:val="00481F6B"/>
    <w:rsid w:val="0048216F"/>
    <w:rsid w:val="0048274B"/>
    <w:rsid w:val="004828B3"/>
    <w:rsid w:val="0048313E"/>
    <w:rsid w:val="00483222"/>
    <w:rsid w:val="004832E5"/>
    <w:rsid w:val="00483420"/>
    <w:rsid w:val="0048356A"/>
    <w:rsid w:val="0048370B"/>
    <w:rsid w:val="004838EE"/>
    <w:rsid w:val="004839B1"/>
    <w:rsid w:val="00483AE9"/>
    <w:rsid w:val="00483B0C"/>
    <w:rsid w:val="00483CA1"/>
    <w:rsid w:val="00483CEB"/>
    <w:rsid w:val="00483D02"/>
    <w:rsid w:val="00483DA2"/>
    <w:rsid w:val="00483EB0"/>
    <w:rsid w:val="00483EFE"/>
    <w:rsid w:val="00483F5F"/>
    <w:rsid w:val="00484155"/>
    <w:rsid w:val="004841A2"/>
    <w:rsid w:val="0048443E"/>
    <w:rsid w:val="00484487"/>
    <w:rsid w:val="00484584"/>
    <w:rsid w:val="0048470E"/>
    <w:rsid w:val="004847DD"/>
    <w:rsid w:val="004849B5"/>
    <w:rsid w:val="00484BC6"/>
    <w:rsid w:val="00484D1B"/>
    <w:rsid w:val="00485081"/>
    <w:rsid w:val="00485187"/>
    <w:rsid w:val="004851CE"/>
    <w:rsid w:val="00485590"/>
    <w:rsid w:val="004855F3"/>
    <w:rsid w:val="004856E2"/>
    <w:rsid w:val="004857A4"/>
    <w:rsid w:val="00485BF7"/>
    <w:rsid w:val="00485E7A"/>
    <w:rsid w:val="00485FF0"/>
    <w:rsid w:val="004860E2"/>
    <w:rsid w:val="00486177"/>
    <w:rsid w:val="004868DF"/>
    <w:rsid w:val="00486AFA"/>
    <w:rsid w:val="00487570"/>
    <w:rsid w:val="0048758B"/>
    <w:rsid w:val="004876CD"/>
    <w:rsid w:val="00487726"/>
    <w:rsid w:val="00487C91"/>
    <w:rsid w:val="00487D34"/>
    <w:rsid w:val="00487DD3"/>
    <w:rsid w:val="004900B2"/>
    <w:rsid w:val="004901A2"/>
    <w:rsid w:val="00490AC7"/>
    <w:rsid w:val="00490B41"/>
    <w:rsid w:val="00490CF5"/>
    <w:rsid w:val="00490F3F"/>
    <w:rsid w:val="00490F5E"/>
    <w:rsid w:val="0049139A"/>
    <w:rsid w:val="00491541"/>
    <w:rsid w:val="0049168C"/>
    <w:rsid w:val="004916F6"/>
    <w:rsid w:val="0049171C"/>
    <w:rsid w:val="00491C33"/>
    <w:rsid w:val="00491DB0"/>
    <w:rsid w:val="0049203A"/>
    <w:rsid w:val="0049219E"/>
    <w:rsid w:val="0049223E"/>
    <w:rsid w:val="00492474"/>
    <w:rsid w:val="004925B4"/>
    <w:rsid w:val="004925DB"/>
    <w:rsid w:val="004927C8"/>
    <w:rsid w:val="00492B00"/>
    <w:rsid w:val="00492B48"/>
    <w:rsid w:val="00492D5F"/>
    <w:rsid w:val="00492DBA"/>
    <w:rsid w:val="00493095"/>
    <w:rsid w:val="00493216"/>
    <w:rsid w:val="00493546"/>
    <w:rsid w:val="004935F1"/>
    <w:rsid w:val="004935F9"/>
    <w:rsid w:val="0049399F"/>
    <w:rsid w:val="00493C4E"/>
    <w:rsid w:val="00493C73"/>
    <w:rsid w:val="00493D67"/>
    <w:rsid w:val="00493FB8"/>
    <w:rsid w:val="00494022"/>
    <w:rsid w:val="004948F1"/>
    <w:rsid w:val="00494B35"/>
    <w:rsid w:val="00494D40"/>
    <w:rsid w:val="00494DA0"/>
    <w:rsid w:val="00494E55"/>
    <w:rsid w:val="00495165"/>
    <w:rsid w:val="004953A0"/>
    <w:rsid w:val="004953F7"/>
    <w:rsid w:val="0049542E"/>
    <w:rsid w:val="0049564F"/>
    <w:rsid w:val="004957C0"/>
    <w:rsid w:val="004959D5"/>
    <w:rsid w:val="00495BA7"/>
    <w:rsid w:val="0049639A"/>
    <w:rsid w:val="004963EE"/>
    <w:rsid w:val="004966A0"/>
    <w:rsid w:val="00496B71"/>
    <w:rsid w:val="00496C16"/>
    <w:rsid w:val="00496C62"/>
    <w:rsid w:val="00496F31"/>
    <w:rsid w:val="00496FF2"/>
    <w:rsid w:val="00497195"/>
    <w:rsid w:val="00497989"/>
    <w:rsid w:val="00497A2A"/>
    <w:rsid w:val="00497CB3"/>
    <w:rsid w:val="00497CBC"/>
    <w:rsid w:val="00497E9E"/>
    <w:rsid w:val="004A07C8"/>
    <w:rsid w:val="004A0880"/>
    <w:rsid w:val="004A0B9D"/>
    <w:rsid w:val="004A0C1B"/>
    <w:rsid w:val="004A0EF1"/>
    <w:rsid w:val="004A11A2"/>
    <w:rsid w:val="004A11DA"/>
    <w:rsid w:val="004A13B8"/>
    <w:rsid w:val="004A18FD"/>
    <w:rsid w:val="004A1A89"/>
    <w:rsid w:val="004A1E75"/>
    <w:rsid w:val="004A1F51"/>
    <w:rsid w:val="004A1F56"/>
    <w:rsid w:val="004A20AD"/>
    <w:rsid w:val="004A2506"/>
    <w:rsid w:val="004A257E"/>
    <w:rsid w:val="004A2A8D"/>
    <w:rsid w:val="004A361B"/>
    <w:rsid w:val="004A3695"/>
    <w:rsid w:val="004A371E"/>
    <w:rsid w:val="004A3809"/>
    <w:rsid w:val="004A3949"/>
    <w:rsid w:val="004A3B17"/>
    <w:rsid w:val="004A3D07"/>
    <w:rsid w:val="004A3D4B"/>
    <w:rsid w:val="004A3FF4"/>
    <w:rsid w:val="004A426B"/>
    <w:rsid w:val="004A42B3"/>
    <w:rsid w:val="004A4362"/>
    <w:rsid w:val="004A4750"/>
    <w:rsid w:val="004A47F6"/>
    <w:rsid w:val="004A4A23"/>
    <w:rsid w:val="004A5338"/>
    <w:rsid w:val="004A5617"/>
    <w:rsid w:val="004A5638"/>
    <w:rsid w:val="004A5DE1"/>
    <w:rsid w:val="004A5F58"/>
    <w:rsid w:val="004A5F62"/>
    <w:rsid w:val="004A6125"/>
    <w:rsid w:val="004A61E6"/>
    <w:rsid w:val="004A6488"/>
    <w:rsid w:val="004A658A"/>
    <w:rsid w:val="004A65A7"/>
    <w:rsid w:val="004A65EF"/>
    <w:rsid w:val="004A68D9"/>
    <w:rsid w:val="004A6A59"/>
    <w:rsid w:val="004A6E64"/>
    <w:rsid w:val="004A6F19"/>
    <w:rsid w:val="004A6F62"/>
    <w:rsid w:val="004A709B"/>
    <w:rsid w:val="004A73BF"/>
    <w:rsid w:val="004A7648"/>
    <w:rsid w:val="004A7658"/>
    <w:rsid w:val="004A76AA"/>
    <w:rsid w:val="004A7BF2"/>
    <w:rsid w:val="004A7C59"/>
    <w:rsid w:val="004A7D24"/>
    <w:rsid w:val="004B0042"/>
    <w:rsid w:val="004B007E"/>
    <w:rsid w:val="004B055C"/>
    <w:rsid w:val="004B0639"/>
    <w:rsid w:val="004B0747"/>
    <w:rsid w:val="004B088A"/>
    <w:rsid w:val="004B0B26"/>
    <w:rsid w:val="004B0BE0"/>
    <w:rsid w:val="004B1000"/>
    <w:rsid w:val="004B1243"/>
    <w:rsid w:val="004B145A"/>
    <w:rsid w:val="004B1463"/>
    <w:rsid w:val="004B1559"/>
    <w:rsid w:val="004B1935"/>
    <w:rsid w:val="004B1C52"/>
    <w:rsid w:val="004B1FD6"/>
    <w:rsid w:val="004B2038"/>
    <w:rsid w:val="004B2167"/>
    <w:rsid w:val="004B2381"/>
    <w:rsid w:val="004B28A4"/>
    <w:rsid w:val="004B2CA1"/>
    <w:rsid w:val="004B2D50"/>
    <w:rsid w:val="004B2F7F"/>
    <w:rsid w:val="004B3539"/>
    <w:rsid w:val="004B3CF9"/>
    <w:rsid w:val="004B3E86"/>
    <w:rsid w:val="004B40AA"/>
    <w:rsid w:val="004B44DE"/>
    <w:rsid w:val="004B4C24"/>
    <w:rsid w:val="004B4C34"/>
    <w:rsid w:val="004B4DDA"/>
    <w:rsid w:val="004B4E81"/>
    <w:rsid w:val="004B4FC6"/>
    <w:rsid w:val="004B519B"/>
    <w:rsid w:val="004B561B"/>
    <w:rsid w:val="004B5653"/>
    <w:rsid w:val="004B578A"/>
    <w:rsid w:val="004B5994"/>
    <w:rsid w:val="004B6444"/>
    <w:rsid w:val="004B66CF"/>
    <w:rsid w:val="004B66F0"/>
    <w:rsid w:val="004B6875"/>
    <w:rsid w:val="004B6C0D"/>
    <w:rsid w:val="004B6DE7"/>
    <w:rsid w:val="004B6FC1"/>
    <w:rsid w:val="004B7291"/>
    <w:rsid w:val="004B7360"/>
    <w:rsid w:val="004B741E"/>
    <w:rsid w:val="004C018F"/>
    <w:rsid w:val="004C025E"/>
    <w:rsid w:val="004C0439"/>
    <w:rsid w:val="004C061A"/>
    <w:rsid w:val="004C0780"/>
    <w:rsid w:val="004C0E7E"/>
    <w:rsid w:val="004C0FE0"/>
    <w:rsid w:val="004C141E"/>
    <w:rsid w:val="004C153B"/>
    <w:rsid w:val="004C15BC"/>
    <w:rsid w:val="004C15DE"/>
    <w:rsid w:val="004C16BC"/>
    <w:rsid w:val="004C1C5F"/>
    <w:rsid w:val="004C20ED"/>
    <w:rsid w:val="004C21CD"/>
    <w:rsid w:val="004C2291"/>
    <w:rsid w:val="004C2314"/>
    <w:rsid w:val="004C26CF"/>
    <w:rsid w:val="004C2725"/>
    <w:rsid w:val="004C2CE1"/>
    <w:rsid w:val="004C3167"/>
    <w:rsid w:val="004C323F"/>
    <w:rsid w:val="004C325A"/>
    <w:rsid w:val="004C33BE"/>
    <w:rsid w:val="004C33C1"/>
    <w:rsid w:val="004C3596"/>
    <w:rsid w:val="004C376F"/>
    <w:rsid w:val="004C3780"/>
    <w:rsid w:val="004C3B11"/>
    <w:rsid w:val="004C3CF0"/>
    <w:rsid w:val="004C3D09"/>
    <w:rsid w:val="004C41B0"/>
    <w:rsid w:val="004C42DD"/>
    <w:rsid w:val="004C4709"/>
    <w:rsid w:val="004C49BD"/>
    <w:rsid w:val="004C4CB1"/>
    <w:rsid w:val="004C4D71"/>
    <w:rsid w:val="004C4DDC"/>
    <w:rsid w:val="004C4E89"/>
    <w:rsid w:val="004C4EB3"/>
    <w:rsid w:val="004C4F20"/>
    <w:rsid w:val="004C51C2"/>
    <w:rsid w:val="004C56C4"/>
    <w:rsid w:val="004C5867"/>
    <w:rsid w:val="004C5A2E"/>
    <w:rsid w:val="004C5BED"/>
    <w:rsid w:val="004C631E"/>
    <w:rsid w:val="004C6564"/>
    <w:rsid w:val="004C6885"/>
    <w:rsid w:val="004C6C7C"/>
    <w:rsid w:val="004C6F0F"/>
    <w:rsid w:val="004C70CC"/>
    <w:rsid w:val="004C7161"/>
    <w:rsid w:val="004C73A8"/>
    <w:rsid w:val="004C74B6"/>
    <w:rsid w:val="004C7A57"/>
    <w:rsid w:val="004C7BAB"/>
    <w:rsid w:val="004C7BE5"/>
    <w:rsid w:val="004C7DF1"/>
    <w:rsid w:val="004D045C"/>
    <w:rsid w:val="004D06E7"/>
    <w:rsid w:val="004D08C9"/>
    <w:rsid w:val="004D09BD"/>
    <w:rsid w:val="004D0BEA"/>
    <w:rsid w:val="004D0D1C"/>
    <w:rsid w:val="004D0ED1"/>
    <w:rsid w:val="004D0ED2"/>
    <w:rsid w:val="004D10D7"/>
    <w:rsid w:val="004D1251"/>
    <w:rsid w:val="004D15E8"/>
    <w:rsid w:val="004D1674"/>
    <w:rsid w:val="004D16C8"/>
    <w:rsid w:val="004D1741"/>
    <w:rsid w:val="004D192A"/>
    <w:rsid w:val="004D1B3A"/>
    <w:rsid w:val="004D1B7F"/>
    <w:rsid w:val="004D1D0C"/>
    <w:rsid w:val="004D1D47"/>
    <w:rsid w:val="004D1DB2"/>
    <w:rsid w:val="004D1F69"/>
    <w:rsid w:val="004D2273"/>
    <w:rsid w:val="004D23D5"/>
    <w:rsid w:val="004D26B0"/>
    <w:rsid w:val="004D26C4"/>
    <w:rsid w:val="004D2711"/>
    <w:rsid w:val="004D299B"/>
    <w:rsid w:val="004D2B20"/>
    <w:rsid w:val="004D2EEB"/>
    <w:rsid w:val="004D2EF1"/>
    <w:rsid w:val="004D2F3D"/>
    <w:rsid w:val="004D315D"/>
    <w:rsid w:val="004D3228"/>
    <w:rsid w:val="004D3303"/>
    <w:rsid w:val="004D35B8"/>
    <w:rsid w:val="004D36FC"/>
    <w:rsid w:val="004D3723"/>
    <w:rsid w:val="004D3789"/>
    <w:rsid w:val="004D3B1C"/>
    <w:rsid w:val="004D3CFC"/>
    <w:rsid w:val="004D3DBA"/>
    <w:rsid w:val="004D3E57"/>
    <w:rsid w:val="004D3F67"/>
    <w:rsid w:val="004D4814"/>
    <w:rsid w:val="004D4840"/>
    <w:rsid w:val="004D492A"/>
    <w:rsid w:val="004D4A5B"/>
    <w:rsid w:val="004D4A7B"/>
    <w:rsid w:val="004D4CFE"/>
    <w:rsid w:val="004D4D95"/>
    <w:rsid w:val="004D518E"/>
    <w:rsid w:val="004D51D3"/>
    <w:rsid w:val="004D51E2"/>
    <w:rsid w:val="004D51F6"/>
    <w:rsid w:val="004D5318"/>
    <w:rsid w:val="004D5435"/>
    <w:rsid w:val="004D564E"/>
    <w:rsid w:val="004D591C"/>
    <w:rsid w:val="004D5CDD"/>
    <w:rsid w:val="004D647F"/>
    <w:rsid w:val="004D6627"/>
    <w:rsid w:val="004D68C8"/>
    <w:rsid w:val="004D6B16"/>
    <w:rsid w:val="004D71ED"/>
    <w:rsid w:val="004D7551"/>
    <w:rsid w:val="004D776C"/>
    <w:rsid w:val="004D7801"/>
    <w:rsid w:val="004D7D6F"/>
    <w:rsid w:val="004D7DE6"/>
    <w:rsid w:val="004D7ECF"/>
    <w:rsid w:val="004D7F75"/>
    <w:rsid w:val="004E005C"/>
    <w:rsid w:val="004E0086"/>
    <w:rsid w:val="004E07BE"/>
    <w:rsid w:val="004E0DB5"/>
    <w:rsid w:val="004E0E68"/>
    <w:rsid w:val="004E0FCD"/>
    <w:rsid w:val="004E1075"/>
    <w:rsid w:val="004E16BC"/>
    <w:rsid w:val="004E187F"/>
    <w:rsid w:val="004E193F"/>
    <w:rsid w:val="004E1947"/>
    <w:rsid w:val="004E1A95"/>
    <w:rsid w:val="004E1CFF"/>
    <w:rsid w:val="004E1E3C"/>
    <w:rsid w:val="004E1ED2"/>
    <w:rsid w:val="004E1F9F"/>
    <w:rsid w:val="004E2195"/>
    <w:rsid w:val="004E24B1"/>
    <w:rsid w:val="004E253D"/>
    <w:rsid w:val="004E25D5"/>
    <w:rsid w:val="004E29DD"/>
    <w:rsid w:val="004E2A9D"/>
    <w:rsid w:val="004E2BBA"/>
    <w:rsid w:val="004E2E80"/>
    <w:rsid w:val="004E3791"/>
    <w:rsid w:val="004E3923"/>
    <w:rsid w:val="004E3A12"/>
    <w:rsid w:val="004E3F83"/>
    <w:rsid w:val="004E4007"/>
    <w:rsid w:val="004E4104"/>
    <w:rsid w:val="004E42DE"/>
    <w:rsid w:val="004E444A"/>
    <w:rsid w:val="004E4566"/>
    <w:rsid w:val="004E4AF4"/>
    <w:rsid w:val="004E4BA2"/>
    <w:rsid w:val="004E4CE0"/>
    <w:rsid w:val="004E4D40"/>
    <w:rsid w:val="004E501E"/>
    <w:rsid w:val="004E506F"/>
    <w:rsid w:val="004E5272"/>
    <w:rsid w:val="004E53B3"/>
    <w:rsid w:val="004E5BD5"/>
    <w:rsid w:val="004E5D1E"/>
    <w:rsid w:val="004E5F95"/>
    <w:rsid w:val="004E6107"/>
    <w:rsid w:val="004E696D"/>
    <w:rsid w:val="004E69B4"/>
    <w:rsid w:val="004E69C4"/>
    <w:rsid w:val="004E6AAF"/>
    <w:rsid w:val="004E6CE3"/>
    <w:rsid w:val="004E6D6F"/>
    <w:rsid w:val="004E71CB"/>
    <w:rsid w:val="004E71E3"/>
    <w:rsid w:val="004E78AC"/>
    <w:rsid w:val="004E7CC1"/>
    <w:rsid w:val="004F0025"/>
    <w:rsid w:val="004F01FA"/>
    <w:rsid w:val="004F05E4"/>
    <w:rsid w:val="004F069E"/>
    <w:rsid w:val="004F0AF5"/>
    <w:rsid w:val="004F0CDD"/>
    <w:rsid w:val="004F1106"/>
    <w:rsid w:val="004F114C"/>
    <w:rsid w:val="004F11B6"/>
    <w:rsid w:val="004F127A"/>
    <w:rsid w:val="004F14E9"/>
    <w:rsid w:val="004F182F"/>
    <w:rsid w:val="004F1962"/>
    <w:rsid w:val="004F1D0F"/>
    <w:rsid w:val="004F2028"/>
    <w:rsid w:val="004F2056"/>
    <w:rsid w:val="004F216A"/>
    <w:rsid w:val="004F23A9"/>
    <w:rsid w:val="004F3287"/>
    <w:rsid w:val="004F371E"/>
    <w:rsid w:val="004F452B"/>
    <w:rsid w:val="004F474C"/>
    <w:rsid w:val="004F4999"/>
    <w:rsid w:val="004F4D47"/>
    <w:rsid w:val="004F4FA4"/>
    <w:rsid w:val="004F5083"/>
    <w:rsid w:val="004F5507"/>
    <w:rsid w:val="004F57ED"/>
    <w:rsid w:val="004F588D"/>
    <w:rsid w:val="004F5993"/>
    <w:rsid w:val="004F5AEF"/>
    <w:rsid w:val="004F5CEE"/>
    <w:rsid w:val="004F5F28"/>
    <w:rsid w:val="004F6034"/>
    <w:rsid w:val="004F627D"/>
    <w:rsid w:val="004F6282"/>
    <w:rsid w:val="004F6436"/>
    <w:rsid w:val="004F6614"/>
    <w:rsid w:val="004F66B0"/>
    <w:rsid w:val="004F69B2"/>
    <w:rsid w:val="004F6C27"/>
    <w:rsid w:val="004F6EA9"/>
    <w:rsid w:val="004F71F8"/>
    <w:rsid w:val="004F7427"/>
    <w:rsid w:val="004F76A7"/>
    <w:rsid w:val="004F7B2A"/>
    <w:rsid w:val="004F7FD0"/>
    <w:rsid w:val="0050000B"/>
    <w:rsid w:val="00500261"/>
    <w:rsid w:val="00500332"/>
    <w:rsid w:val="0050052E"/>
    <w:rsid w:val="005005EF"/>
    <w:rsid w:val="00500788"/>
    <w:rsid w:val="005007D8"/>
    <w:rsid w:val="005007E4"/>
    <w:rsid w:val="00500A94"/>
    <w:rsid w:val="00500AE3"/>
    <w:rsid w:val="00500B03"/>
    <w:rsid w:val="00500F3C"/>
    <w:rsid w:val="00500F82"/>
    <w:rsid w:val="0050104E"/>
    <w:rsid w:val="00501577"/>
    <w:rsid w:val="005015DF"/>
    <w:rsid w:val="00501669"/>
    <w:rsid w:val="00501673"/>
    <w:rsid w:val="00501D05"/>
    <w:rsid w:val="00501FAD"/>
    <w:rsid w:val="00501FE6"/>
    <w:rsid w:val="005020C1"/>
    <w:rsid w:val="00502381"/>
    <w:rsid w:val="005023FD"/>
    <w:rsid w:val="00502D2E"/>
    <w:rsid w:val="00502DE5"/>
    <w:rsid w:val="00502E15"/>
    <w:rsid w:val="00502E1B"/>
    <w:rsid w:val="00503716"/>
    <w:rsid w:val="00503CAF"/>
    <w:rsid w:val="00503D16"/>
    <w:rsid w:val="0050415E"/>
    <w:rsid w:val="00504886"/>
    <w:rsid w:val="00504C86"/>
    <w:rsid w:val="00504F61"/>
    <w:rsid w:val="0050567D"/>
    <w:rsid w:val="00505761"/>
    <w:rsid w:val="00505793"/>
    <w:rsid w:val="005059CA"/>
    <w:rsid w:val="00505B1E"/>
    <w:rsid w:val="00505D93"/>
    <w:rsid w:val="00505DD1"/>
    <w:rsid w:val="00505E97"/>
    <w:rsid w:val="00505ECB"/>
    <w:rsid w:val="00506085"/>
    <w:rsid w:val="005068A3"/>
    <w:rsid w:val="005068FD"/>
    <w:rsid w:val="00506A98"/>
    <w:rsid w:val="00506B72"/>
    <w:rsid w:val="0050716A"/>
    <w:rsid w:val="00507243"/>
    <w:rsid w:val="00507488"/>
    <w:rsid w:val="00507638"/>
    <w:rsid w:val="005076AE"/>
    <w:rsid w:val="005076F7"/>
    <w:rsid w:val="00507872"/>
    <w:rsid w:val="00507BA8"/>
    <w:rsid w:val="00507D10"/>
    <w:rsid w:val="00510061"/>
    <w:rsid w:val="0051010A"/>
    <w:rsid w:val="0051037E"/>
    <w:rsid w:val="0051041E"/>
    <w:rsid w:val="0051085E"/>
    <w:rsid w:val="005108A9"/>
    <w:rsid w:val="00510904"/>
    <w:rsid w:val="005110D3"/>
    <w:rsid w:val="005112A2"/>
    <w:rsid w:val="005118C2"/>
    <w:rsid w:val="005118F7"/>
    <w:rsid w:val="00511AE4"/>
    <w:rsid w:val="0051200A"/>
    <w:rsid w:val="005120AB"/>
    <w:rsid w:val="00512320"/>
    <w:rsid w:val="005123C8"/>
    <w:rsid w:val="0051287A"/>
    <w:rsid w:val="005128B7"/>
    <w:rsid w:val="00512911"/>
    <w:rsid w:val="00512A3B"/>
    <w:rsid w:val="00512E7F"/>
    <w:rsid w:val="005132DD"/>
    <w:rsid w:val="0051357F"/>
    <w:rsid w:val="005136B6"/>
    <w:rsid w:val="005137EC"/>
    <w:rsid w:val="00513D95"/>
    <w:rsid w:val="00514345"/>
    <w:rsid w:val="00514430"/>
    <w:rsid w:val="005144F3"/>
    <w:rsid w:val="00514637"/>
    <w:rsid w:val="005147C1"/>
    <w:rsid w:val="005148DD"/>
    <w:rsid w:val="00514A4B"/>
    <w:rsid w:val="00514E0E"/>
    <w:rsid w:val="00514FE8"/>
    <w:rsid w:val="005150C4"/>
    <w:rsid w:val="00515469"/>
    <w:rsid w:val="00515510"/>
    <w:rsid w:val="00515709"/>
    <w:rsid w:val="0051597A"/>
    <w:rsid w:val="005159E4"/>
    <w:rsid w:val="00515D6D"/>
    <w:rsid w:val="00516030"/>
    <w:rsid w:val="0051644E"/>
    <w:rsid w:val="0051648E"/>
    <w:rsid w:val="0051678F"/>
    <w:rsid w:val="00516B29"/>
    <w:rsid w:val="00516C20"/>
    <w:rsid w:val="00516C69"/>
    <w:rsid w:val="00516D72"/>
    <w:rsid w:val="00516DFE"/>
    <w:rsid w:val="00516F9A"/>
    <w:rsid w:val="00517242"/>
    <w:rsid w:val="00517264"/>
    <w:rsid w:val="005176A4"/>
    <w:rsid w:val="005176E2"/>
    <w:rsid w:val="005179F4"/>
    <w:rsid w:val="0052009F"/>
    <w:rsid w:val="005201AE"/>
    <w:rsid w:val="005201C8"/>
    <w:rsid w:val="00520333"/>
    <w:rsid w:val="0052052A"/>
    <w:rsid w:val="005207CE"/>
    <w:rsid w:val="00520B68"/>
    <w:rsid w:val="005213CC"/>
    <w:rsid w:val="0052150B"/>
    <w:rsid w:val="005215DA"/>
    <w:rsid w:val="0052180A"/>
    <w:rsid w:val="00521884"/>
    <w:rsid w:val="00521ADC"/>
    <w:rsid w:val="00521DB7"/>
    <w:rsid w:val="00521F4A"/>
    <w:rsid w:val="005221BA"/>
    <w:rsid w:val="00522597"/>
    <w:rsid w:val="00522828"/>
    <w:rsid w:val="0052283A"/>
    <w:rsid w:val="005229DF"/>
    <w:rsid w:val="00522AF2"/>
    <w:rsid w:val="00522B6D"/>
    <w:rsid w:val="00522C97"/>
    <w:rsid w:val="00523260"/>
    <w:rsid w:val="005232BC"/>
    <w:rsid w:val="0052338B"/>
    <w:rsid w:val="005233BC"/>
    <w:rsid w:val="005236B3"/>
    <w:rsid w:val="005237D1"/>
    <w:rsid w:val="005238AF"/>
    <w:rsid w:val="005239D8"/>
    <w:rsid w:val="00523B6D"/>
    <w:rsid w:val="00523C63"/>
    <w:rsid w:val="00523CCC"/>
    <w:rsid w:val="00524027"/>
    <w:rsid w:val="00524065"/>
    <w:rsid w:val="0052417B"/>
    <w:rsid w:val="005241BB"/>
    <w:rsid w:val="00524254"/>
    <w:rsid w:val="0052446D"/>
    <w:rsid w:val="0052448B"/>
    <w:rsid w:val="0052460C"/>
    <w:rsid w:val="0052480D"/>
    <w:rsid w:val="00524891"/>
    <w:rsid w:val="00524A8F"/>
    <w:rsid w:val="00524AA1"/>
    <w:rsid w:val="00524E25"/>
    <w:rsid w:val="00524FCC"/>
    <w:rsid w:val="005253B5"/>
    <w:rsid w:val="005253E3"/>
    <w:rsid w:val="005253F0"/>
    <w:rsid w:val="00525429"/>
    <w:rsid w:val="00525695"/>
    <w:rsid w:val="005258F9"/>
    <w:rsid w:val="00525923"/>
    <w:rsid w:val="00525B19"/>
    <w:rsid w:val="00525BD3"/>
    <w:rsid w:val="00525F72"/>
    <w:rsid w:val="0052603B"/>
    <w:rsid w:val="005262CF"/>
    <w:rsid w:val="0052647A"/>
    <w:rsid w:val="0052677D"/>
    <w:rsid w:val="005267DC"/>
    <w:rsid w:val="0052695F"/>
    <w:rsid w:val="00526C6C"/>
    <w:rsid w:val="00526D1E"/>
    <w:rsid w:val="00526F16"/>
    <w:rsid w:val="0052704C"/>
    <w:rsid w:val="00527175"/>
    <w:rsid w:val="0052741A"/>
    <w:rsid w:val="00527424"/>
    <w:rsid w:val="00527529"/>
    <w:rsid w:val="0052755F"/>
    <w:rsid w:val="0052758C"/>
    <w:rsid w:val="0052780D"/>
    <w:rsid w:val="005278C6"/>
    <w:rsid w:val="00527BBC"/>
    <w:rsid w:val="00527BEF"/>
    <w:rsid w:val="00527FFB"/>
    <w:rsid w:val="0053004B"/>
    <w:rsid w:val="0053008F"/>
    <w:rsid w:val="00530180"/>
    <w:rsid w:val="00530D01"/>
    <w:rsid w:val="00530EE8"/>
    <w:rsid w:val="005311A0"/>
    <w:rsid w:val="0053130D"/>
    <w:rsid w:val="005314A4"/>
    <w:rsid w:val="00531CC0"/>
    <w:rsid w:val="00531D41"/>
    <w:rsid w:val="00531E38"/>
    <w:rsid w:val="005324BD"/>
    <w:rsid w:val="00532714"/>
    <w:rsid w:val="00532797"/>
    <w:rsid w:val="005327CC"/>
    <w:rsid w:val="00532C66"/>
    <w:rsid w:val="00532F81"/>
    <w:rsid w:val="005331E9"/>
    <w:rsid w:val="0053325F"/>
    <w:rsid w:val="00533265"/>
    <w:rsid w:val="005333BF"/>
    <w:rsid w:val="00533529"/>
    <w:rsid w:val="00533B5D"/>
    <w:rsid w:val="00533D6B"/>
    <w:rsid w:val="00533DE7"/>
    <w:rsid w:val="00533F0B"/>
    <w:rsid w:val="005341EE"/>
    <w:rsid w:val="005343E8"/>
    <w:rsid w:val="00534B67"/>
    <w:rsid w:val="00534D29"/>
    <w:rsid w:val="00535509"/>
    <w:rsid w:val="00535536"/>
    <w:rsid w:val="005356C6"/>
    <w:rsid w:val="005358D6"/>
    <w:rsid w:val="00535AE2"/>
    <w:rsid w:val="00535D07"/>
    <w:rsid w:val="00535D20"/>
    <w:rsid w:val="00535E4E"/>
    <w:rsid w:val="00535E92"/>
    <w:rsid w:val="00535F1D"/>
    <w:rsid w:val="00535FAD"/>
    <w:rsid w:val="005360CE"/>
    <w:rsid w:val="00536110"/>
    <w:rsid w:val="005365B1"/>
    <w:rsid w:val="00536713"/>
    <w:rsid w:val="0053681A"/>
    <w:rsid w:val="005369E1"/>
    <w:rsid w:val="00536C8B"/>
    <w:rsid w:val="005374DF"/>
    <w:rsid w:val="0053755A"/>
    <w:rsid w:val="005377DD"/>
    <w:rsid w:val="0053783B"/>
    <w:rsid w:val="00537840"/>
    <w:rsid w:val="005379AB"/>
    <w:rsid w:val="00537B49"/>
    <w:rsid w:val="00537D5F"/>
    <w:rsid w:val="00537D94"/>
    <w:rsid w:val="00537DA9"/>
    <w:rsid w:val="0054020E"/>
    <w:rsid w:val="0054022F"/>
    <w:rsid w:val="0054039C"/>
    <w:rsid w:val="00540634"/>
    <w:rsid w:val="0054089F"/>
    <w:rsid w:val="00540B4F"/>
    <w:rsid w:val="00540CF9"/>
    <w:rsid w:val="0054108F"/>
    <w:rsid w:val="00541163"/>
    <w:rsid w:val="005411E4"/>
    <w:rsid w:val="005419F4"/>
    <w:rsid w:val="00542623"/>
    <w:rsid w:val="00542993"/>
    <w:rsid w:val="00542C78"/>
    <w:rsid w:val="00542EAE"/>
    <w:rsid w:val="005433B7"/>
    <w:rsid w:val="00543427"/>
    <w:rsid w:val="005438AB"/>
    <w:rsid w:val="005438F5"/>
    <w:rsid w:val="00543962"/>
    <w:rsid w:val="00543A19"/>
    <w:rsid w:val="00543A9E"/>
    <w:rsid w:val="00543B64"/>
    <w:rsid w:val="00543D57"/>
    <w:rsid w:val="00543D72"/>
    <w:rsid w:val="00543E95"/>
    <w:rsid w:val="00543EC2"/>
    <w:rsid w:val="00543FAD"/>
    <w:rsid w:val="00544202"/>
    <w:rsid w:val="00544220"/>
    <w:rsid w:val="00544712"/>
    <w:rsid w:val="0054479D"/>
    <w:rsid w:val="005448F9"/>
    <w:rsid w:val="00544E97"/>
    <w:rsid w:val="005457F4"/>
    <w:rsid w:val="00545842"/>
    <w:rsid w:val="00545B39"/>
    <w:rsid w:val="00545B99"/>
    <w:rsid w:val="00545C17"/>
    <w:rsid w:val="00545C39"/>
    <w:rsid w:val="00545D41"/>
    <w:rsid w:val="00545DCE"/>
    <w:rsid w:val="00545E04"/>
    <w:rsid w:val="0054608E"/>
    <w:rsid w:val="00546121"/>
    <w:rsid w:val="005463A3"/>
    <w:rsid w:val="00546643"/>
    <w:rsid w:val="00546825"/>
    <w:rsid w:val="005469DD"/>
    <w:rsid w:val="00546A56"/>
    <w:rsid w:val="00546EE8"/>
    <w:rsid w:val="005470C2"/>
    <w:rsid w:val="005472F9"/>
    <w:rsid w:val="0054731F"/>
    <w:rsid w:val="0054742D"/>
    <w:rsid w:val="005475A1"/>
    <w:rsid w:val="005479DB"/>
    <w:rsid w:val="005500C7"/>
    <w:rsid w:val="005503AC"/>
    <w:rsid w:val="005505BA"/>
    <w:rsid w:val="005509F7"/>
    <w:rsid w:val="00550B63"/>
    <w:rsid w:val="00550C11"/>
    <w:rsid w:val="00550D1B"/>
    <w:rsid w:val="00550D6A"/>
    <w:rsid w:val="00550E08"/>
    <w:rsid w:val="0055117C"/>
    <w:rsid w:val="005516B0"/>
    <w:rsid w:val="005518D4"/>
    <w:rsid w:val="00551921"/>
    <w:rsid w:val="00551973"/>
    <w:rsid w:val="00551A03"/>
    <w:rsid w:val="00551BA5"/>
    <w:rsid w:val="00552118"/>
    <w:rsid w:val="00552452"/>
    <w:rsid w:val="0055255A"/>
    <w:rsid w:val="00552568"/>
    <w:rsid w:val="00552630"/>
    <w:rsid w:val="00552758"/>
    <w:rsid w:val="00552773"/>
    <w:rsid w:val="00552A6C"/>
    <w:rsid w:val="00552ADD"/>
    <w:rsid w:val="00552D47"/>
    <w:rsid w:val="00552F8B"/>
    <w:rsid w:val="0055360C"/>
    <w:rsid w:val="005537BB"/>
    <w:rsid w:val="0055399B"/>
    <w:rsid w:val="00553EC6"/>
    <w:rsid w:val="00554426"/>
    <w:rsid w:val="005544AE"/>
    <w:rsid w:val="00554570"/>
    <w:rsid w:val="0055468B"/>
    <w:rsid w:val="00554710"/>
    <w:rsid w:val="00554963"/>
    <w:rsid w:val="00554A98"/>
    <w:rsid w:val="00554E87"/>
    <w:rsid w:val="00555325"/>
    <w:rsid w:val="005555A5"/>
    <w:rsid w:val="00555D16"/>
    <w:rsid w:val="00555F51"/>
    <w:rsid w:val="00556373"/>
    <w:rsid w:val="00556622"/>
    <w:rsid w:val="00556940"/>
    <w:rsid w:val="00556951"/>
    <w:rsid w:val="00556B9E"/>
    <w:rsid w:val="00556BD6"/>
    <w:rsid w:val="00556D63"/>
    <w:rsid w:val="00556E8B"/>
    <w:rsid w:val="00557265"/>
    <w:rsid w:val="005577A7"/>
    <w:rsid w:val="005577DF"/>
    <w:rsid w:val="00557EEC"/>
    <w:rsid w:val="00560782"/>
    <w:rsid w:val="0056079C"/>
    <w:rsid w:val="00560958"/>
    <w:rsid w:val="00560AF5"/>
    <w:rsid w:val="00560C51"/>
    <w:rsid w:val="00560CC0"/>
    <w:rsid w:val="00561227"/>
    <w:rsid w:val="0056125F"/>
    <w:rsid w:val="005617A2"/>
    <w:rsid w:val="0056186E"/>
    <w:rsid w:val="005618C4"/>
    <w:rsid w:val="00561A7F"/>
    <w:rsid w:val="00561AA5"/>
    <w:rsid w:val="00561AC8"/>
    <w:rsid w:val="00561B05"/>
    <w:rsid w:val="00561CAA"/>
    <w:rsid w:val="00562088"/>
    <w:rsid w:val="0056216C"/>
    <w:rsid w:val="0056235B"/>
    <w:rsid w:val="00562561"/>
    <w:rsid w:val="00562AC3"/>
    <w:rsid w:val="00562CCE"/>
    <w:rsid w:val="00562CFD"/>
    <w:rsid w:val="00563156"/>
    <w:rsid w:val="00563192"/>
    <w:rsid w:val="00563AB1"/>
    <w:rsid w:val="00563FB1"/>
    <w:rsid w:val="005640A5"/>
    <w:rsid w:val="005647F9"/>
    <w:rsid w:val="00564933"/>
    <w:rsid w:val="00564AB2"/>
    <w:rsid w:val="00564BA7"/>
    <w:rsid w:val="00564D79"/>
    <w:rsid w:val="00565492"/>
    <w:rsid w:val="005656E3"/>
    <w:rsid w:val="00565803"/>
    <w:rsid w:val="0056580D"/>
    <w:rsid w:val="00565A8C"/>
    <w:rsid w:val="00565C16"/>
    <w:rsid w:val="00565C9F"/>
    <w:rsid w:val="00565D45"/>
    <w:rsid w:val="00565D9B"/>
    <w:rsid w:val="005661FF"/>
    <w:rsid w:val="005663DB"/>
    <w:rsid w:val="00566401"/>
    <w:rsid w:val="00566406"/>
    <w:rsid w:val="00566CC4"/>
    <w:rsid w:val="0056709C"/>
    <w:rsid w:val="005670A1"/>
    <w:rsid w:val="00567252"/>
    <w:rsid w:val="00567267"/>
    <w:rsid w:val="00567312"/>
    <w:rsid w:val="005673DE"/>
    <w:rsid w:val="00567482"/>
    <w:rsid w:val="00567526"/>
    <w:rsid w:val="005675A4"/>
    <w:rsid w:val="00567606"/>
    <w:rsid w:val="0056795F"/>
    <w:rsid w:val="00567A61"/>
    <w:rsid w:val="00567ABA"/>
    <w:rsid w:val="00567F9B"/>
    <w:rsid w:val="005703D8"/>
    <w:rsid w:val="005705A9"/>
    <w:rsid w:val="0057068E"/>
    <w:rsid w:val="0057099A"/>
    <w:rsid w:val="005709BB"/>
    <w:rsid w:val="00571251"/>
    <w:rsid w:val="0057125A"/>
    <w:rsid w:val="005713BE"/>
    <w:rsid w:val="0057153A"/>
    <w:rsid w:val="0057181C"/>
    <w:rsid w:val="0057228D"/>
    <w:rsid w:val="00572587"/>
    <w:rsid w:val="0057287E"/>
    <w:rsid w:val="005730F1"/>
    <w:rsid w:val="00573111"/>
    <w:rsid w:val="0057336E"/>
    <w:rsid w:val="005735FA"/>
    <w:rsid w:val="0057376E"/>
    <w:rsid w:val="0057383D"/>
    <w:rsid w:val="0057384D"/>
    <w:rsid w:val="00573A02"/>
    <w:rsid w:val="0057418A"/>
    <w:rsid w:val="0057436F"/>
    <w:rsid w:val="00574428"/>
    <w:rsid w:val="00574625"/>
    <w:rsid w:val="005746A7"/>
    <w:rsid w:val="005746B2"/>
    <w:rsid w:val="00574700"/>
    <w:rsid w:val="00574781"/>
    <w:rsid w:val="005747FE"/>
    <w:rsid w:val="005748A4"/>
    <w:rsid w:val="005749DF"/>
    <w:rsid w:val="00574A87"/>
    <w:rsid w:val="00574AC8"/>
    <w:rsid w:val="00574BBA"/>
    <w:rsid w:val="00574C01"/>
    <w:rsid w:val="00575186"/>
    <w:rsid w:val="00575954"/>
    <w:rsid w:val="00576042"/>
    <w:rsid w:val="005761A4"/>
    <w:rsid w:val="00576249"/>
    <w:rsid w:val="00576A3C"/>
    <w:rsid w:val="00576B00"/>
    <w:rsid w:val="00576E2F"/>
    <w:rsid w:val="00576ECA"/>
    <w:rsid w:val="00576F48"/>
    <w:rsid w:val="00577185"/>
    <w:rsid w:val="005771EC"/>
    <w:rsid w:val="005800D9"/>
    <w:rsid w:val="005800E0"/>
    <w:rsid w:val="005805AE"/>
    <w:rsid w:val="005805EA"/>
    <w:rsid w:val="0058060E"/>
    <w:rsid w:val="00580782"/>
    <w:rsid w:val="005807DB"/>
    <w:rsid w:val="00580AEF"/>
    <w:rsid w:val="00580C0D"/>
    <w:rsid w:val="0058115E"/>
    <w:rsid w:val="005811F1"/>
    <w:rsid w:val="00581350"/>
    <w:rsid w:val="005813BF"/>
    <w:rsid w:val="0058153F"/>
    <w:rsid w:val="00581833"/>
    <w:rsid w:val="005818A7"/>
    <w:rsid w:val="005819EC"/>
    <w:rsid w:val="00581CBF"/>
    <w:rsid w:val="00581FDA"/>
    <w:rsid w:val="00582003"/>
    <w:rsid w:val="00582445"/>
    <w:rsid w:val="0058252C"/>
    <w:rsid w:val="005826D0"/>
    <w:rsid w:val="005828E3"/>
    <w:rsid w:val="005829AF"/>
    <w:rsid w:val="00582AD5"/>
    <w:rsid w:val="00582E20"/>
    <w:rsid w:val="00583261"/>
    <w:rsid w:val="005835AD"/>
    <w:rsid w:val="00583901"/>
    <w:rsid w:val="00583941"/>
    <w:rsid w:val="00583DF0"/>
    <w:rsid w:val="005842D3"/>
    <w:rsid w:val="0058477F"/>
    <w:rsid w:val="005847B5"/>
    <w:rsid w:val="0058488B"/>
    <w:rsid w:val="00584A35"/>
    <w:rsid w:val="00584B3F"/>
    <w:rsid w:val="0058505F"/>
    <w:rsid w:val="005856DC"/>
    <w:rsid w:val="00585899"/>
    <w:rsid w:val="0058591E"/>
    <w:rsid w:val="00585B3F"/>
    <w:rsid w:val="00585D83"/>
    <w:rsid w:val="00585FA4"/>
    <w:rsid w:val="00586019"/>
    <w:rsid w:val="0058622B"/>
    <w:rsid w:val="00586244"/>
    <w:rsid w:val="0058624B"/>
    <w:rsid w:val="00586377"/>
    <w:rsid w:val="00586501"/>
    <w:rsid w:val="0058654B"/>
    <w:rsid w:val="00586805"/>
    <w:rsid w:val="00586B38"/>
    <w:rsid w:val="00586DCF"/>
    <w:rsid w:val="00586EBE"/>
    <w:rsid w:val="0058701E"/>
    <w:rsid w:val="0058713D"/>
    <w:rsid w:val="0058738A"/>
    <w:rsid w:val="00587391"/>
    <w:rsid w:val="0058741E"/>
    <w:rsid w:val="00587956"/>
    <w:rsid w:val="0058795D"/>
    <w:rsid w:val="005879A6"/>
    <w:rsid w:val="00587A6A"/>
    <w:rsid w:val="00587AEC"/>
    <w:rsid w:val="00587E62"/>
    <w:rsid w:val="00587F3C"/>
    <w:rsid w:val="00587F55"/>
    <w:rsid w:val="00590007"/>
    <w:rsid w:val="00590066"/>
    <w:rsid w:val="00590372"/>
    <w:rsid w:val="005903B8"/>
    <w:rsid w:val="00590644"/>
    <w:rsid w:val="00590762"/>
    <w:rsid w:val="00590D90"/>
    <w:rsid w:val="00590DAA"/>
    <w:rsid w:val="00590DAF"/>
    <w:rsid w:val="00590FA8"/>
    <w:rsid w:val="005912B6"/>
    <w:rsid w:val="0059144C"/>
    <w:rsid w:val="0059160E"/>
    <w:rsid w:val="00591622"/>
    <w:rsid w:val="00591B06"/>
    <w:rsid w:val="00591B2E"/>
    <w:rsid w:val="005920AB"/>
    <w:rsid w:val="0059229D"/>
    <w:rsid w:val="005925E6"/>
    <w:rsid w:val="005926F8"/>
    <w:rsid w:val="0059286E"/>
    <w:rsid w:val="0059289C"/>
    <w:rsid w:val="00592B1C"/>
    <w:rsid w:val="00592C19"/>
    <w:rsid w:val="00592EC3"/>
    <w:rsid w:val="00593158"/>
    <w:rsid w:val="005937F1"/>
    <w:rsid w:val="0059383A"/>
    <w:rsid w:val="00593AD4"/>
    <w:rsid w:val="00593CC3"/>
    <w:rsid w:val="00593DE3"/>
    <w:rsid w:val="00593E0F"/>
    <w:rsid w:val="00594235"/>
    <w:rsid w:val="005949A0"/>
    <w:rsid w:val="00594A69"/>
    <w:rsid w:val="00594EE1"/>
    <w:rsid w:val="00595047"/>
    <w:rsid w:val="00595091"/>
    <w:rsid w:val="0059520D"/>
    <w:rsid w:val="00595374"/>
    <w:rsid w:val="00595454"/>
    <w:rsid w:val="00595558"/>
    <w:rsid w:val="005956F4"/>
    <w:rsid w:val="0059585E"/>
    <w:rsid w:val="005958E3"/>
    <w:rsid w:val="005959FB"/>
    <w:rsid w:val="00595AFD"/>
    <w:rsid w:val="00595AFE"/>
    <w:rsid w:val="005960D0"/>
    <w:rsid w:val="005960D7"/>
    <w:rsid w:val="005967C1"/>
    <w:rsid w:val="00596825"/>
    <w:rsid w:val="00596C57"/>
    <w:rsid w:val="00596D6F"/>
    <w:rsid w:val="00596DFB"/>
    <w:rsid w:val="0059711F"/>
    <w:rsid w:val="005972DD"/>
    <w:rsid w:val="00597589"/>
    <w:rsid w:val="00597693"/>
    <w:rsid w:val="0059772A"/>
    <w:rsid w:val="00597A17"/>
    <w:rsid w:val="00597AE6"/>
    <w:rsid w:val="00597AFB"/>
    <w:rsid w:val="00597BC7"/>
    <w:rsid w:val="005A008E"/>
    <w:rsid w:val="005A017E"/>
    <w:rsid w:val="005A019E"/>
    <w:rsid w:val="005A0410"/>
    <w:rsid w:val="005A0864"/>
    <w:rsid w:val="005A0A01"/>
    <w:rsid w:val="005A0B03"/>
    <w:rsid w:val="005A0B53"/>
    <w:rsid w:val="005A0BFF"/>
    <w:rsid w:val="005A0D9B"/>
    <w:rsid w:val="005A0DDA"/>
    <w:rsid w:val="005A0E17"/>
    <w:rsid w:val="005A113D"/>
    <w:rsid w:val="005A1301"/>
    <w:rsid w:val="005A1346"/>
    <w:rsid w:val="005A13EE"/>
    <w:rsid w:val="005A14DD"/>
    <w:rsid w:val="005A150B"/>
    <w:rsid w:val="005A1BD2"/>
    <w:rsid w:val="005A1DF0"/>
    <w:rsid w:val="005A1FA7"/>
    <w:rsid w:val="005A20E8"/>
    <w:rsid w:val="005A21C9"/>
    <w:rsid w:val="005A22BC"/>
    <w:rsid w:val="005A234A"/>
    <w:rsid w:val="005A260E"/>
    <w:rsid w:val="005A2894"/>
    <w:rsid w:val="005A2D17"/>
    <w:rsid w:val="005A2DCE"/>
    <w:rsid w:val="005A33C9"/>
    <w:rsid w:val="005A372C"/>
    <w:rsid w:val="005A3741"/>
    <w:rsid w:val="005A3808"/>
    <w:rsid w:val="005A3994"/>
    <w:rsid w:val="005A39F3"/>
    <w:rsid w:val="005A3AAF"/>
    <w:rsid w:val="005A3BA2"/>
    <w:rsid w:val="005A3D7C"/>
    <w:rsid w:val="005A3EE8"/>
    <w:rsid w:val="005A3F53"/>
    <w:rsid w:val="005A405E"/>
    <w:rsid w:val="005A41F3"/>
    <w:rsid w:val="005A43BD"/>
    <w:rsid w:val="005A4664"/>
    <w:rsid w:val="005A4737"/>
    <w:rsid w:val="005A4AD9"/>
    <w:rsid w:val="005A4B96"/>
    <w:rsid w:val="005A4BFD"/>
    <w:rsid w:val="005A543C"/>
    <w:rsid w:val="005A550F"/>
    <w:rsid w:val="005A598E"/>
    <w:rsid w:val="005A5A52"/>
    <w:rsid w:val="005A5A67"/>
    <w:rsid w:val="005A5A9B"/>
    <w:rsid w:val="005A5BCD"/>
    <w:rsid w:val="005A5D22"/>
    <w:rsid w:val="005A6146"/>
    <w:rsid w:val="005A65CF"/>
    <w:rsid w:val="005A6830"/>
    <w:rsid w:val="005A6865"/>
    <w:rsid w:val="005A68A7"/>
    <w:rsid w:val="005A693F"/>
    <w:rsid w:val="005A6AA1"/>
    <w:rsid w:val="005A6F2C"/>
    <w:rsid w:val="005A6FA4"/>
    <w:rsid w:val="005A6FE1"/>
    <w:rsid w:val="005A713B"/>
    <w:rsid w:val="005A721E"/>
    <w:rsid w:val="005A725B"/>
    <w:rsid w:val="005A7301"/>
    <w:rsid w:val="005A7390"/>
    <w:rsid w:val="005A73D5"/>
    <w:rsid w:val="005A75E1"/>
    <w:rsid w:val="005A7663"/>
    <w:rsid w:val="005A7690"/>
    <w:rsid w:val="005A7AC3"/>
    <w:rsid w:val="005A7C1E"/>
    <w:rsid w:val="005A7CA6"/>
    <w:rsid w:val="005B023B"/>
    <w:rsid w:val="005B02E9"/>
    <w:rsid w:val="005B04F0"/>
    <w:rsid w:val="005B073D"/>
    <w:rsid w:val="005B0A32"/>
    <w:rsid w:val="005B0A99"/>
    <w:rsid w:val="005B0B3A"/>
    <w:rsid w:val="005B0D02"/>
    <w:rsid w:val="005B0DA5"/>
    <w:rsid w:val="005B1505"/>
    <w:rsid w:val="005B1987"/>
    <w:rsid w:val="005B2205"/>
    <w:rsid w:val="005B2667"/>
    <w:rsid w:val="005B314D"/>
    <w:rsid w:val="005B3202"/>
    <w:rsid w:val="005B3280"/>
    <w:rsid w:val="005B328E"/>
    <w:rsid w:val="005B3477"/>
    <w:rsid w:val="005B347C"/>
    <w:rsid w:val="005B35BC"/>
    <w:rsid w:val="005B3622"/>
    <w:rsid w:val="005B3826"/>
    <w:rsid w:val="005B3873"/>
    <w:rsid w:val="005B3A82"/>
    <w:rsid w:val="005B3C6C"/>
    <w:rsid w:val="005B3E28"/>
    <w:rsid w:val="005B42F5"/>
    <w:rsid w:val="005B4601"/>
    <w:rsid w:val="005B497E"/>
    <w:rsid w:val="005B49F7"/>
    <w:rsid w:val="005B5042"/>
    <w:rsid w:val="005B5058"/>
    <w:rsid w:val="005B5091"/>
    <w:rsid w:val="005B569E"/>
    <w:rsid w:val="005B5704"/>
    <w:rsid w:val="005B5EB3"/>
    <w:rsid w:val="005B6100"/>
    <w:rsid w:val="005B6769"/>
    <w:rsid w:val="005B67F2"/>
    <w:rsid w:val="005B68A3"/>
    <w:rsid w:val="005B694A"/>
    <w:rsid w:val="005B6A12"/>
    <w:rsid w:val="005B6B9D"/>
    <w:rsid w:val="005B6D0F"/>
    <w:rsid w:val="005B715D"/>
    <w:rsid w:val="005B75FF"/>
    <w:rsid w:val="005B7695"/>
    <w:rsid w:val="005B7A4C"/>
    <w:rsid w:val="005B7A69"/>
    <w:rsid w:val="005B7A98"/>
    <w:rsid w:val="005B7D5B"/>
    <w:rsid w:val="005B7E25"/>
    <w:rsid w:val="005B7F09"/>
    <w:rsid w:val="005C02F0"/>
    <w:rsid w:val="005C035D"/>
    <w:rsid w:val="005C054F"/>
    <w:rsid w:val="005C09E7"/>
    <w:rsid w:val="005C0B0E"/>
    <w:rsid w:val="005C0C05"/>
    <w:rsid w:val="005C0C46"/>
    <w:rsid w:val="005C0C95"/>
    <w:rsid w:val="005C1354"/>
    <w:rsid w:val="005C1747"/>
    <w:rsid w:val="005C1783"/>
    <w:rsid w:val="005C19AD"/>
    <w:rsid w:val="005C19B2"/>
    <w:rsid w:val="005C1B5E"/>
    <w:rsid w:val="005C1BD0"/>
    <w:rsid w:val="005C1C0F"/>
    <w:rsid w:val="005C20A6"/>
    <w:rsid w:val="005C21B6"/>
    <w:rsid w:val="005C22B2"/>
    <w:rsid w:val="005C2351"/>
    <w:rsid w:val="005C2A24"/>
    <w:rsid w:val="005C2A40"/>
    <w:rsid w:val="005C2AD6"/>
    <w:rsid w:val="005C2BF4"/>
    <w:rsid w:val="005C32E9"/>
    <w:rsid w:val="005C336E"/>
    <w:rsid w:val="005C3436"/>
    <w:rsid w:val="005C34EA"/>
    <w:rsid w:val="005C3D8B"/>
    <w:rsid w:val="005C4126"/>
    <w:rsid w:val="005C413F"/>
    <w:rsid w:val="005C416B"/>
    <w:rsid w:val="005C45CC"/>
    <w:rsid w:val="005C46FA"/>
    <w:rsid w:val="005C4850"/>
    <w:rsid w:val="005C4C27"/>
    <w:rsid w:val="005C4C60"/>
    <w:rsid w:val="005C51A6"/>
    <w:rsid w:val="005C51C1"/>
    <w:rsid w:val="005C52C7"/>
    <w:rsid w:val="005C556C"/>
    <w:rsid w:val="005C55C4"/>
    <w:rsid w:val="005C5A6C"/>
    <w:rsid w:val="005C5BAC"/>
    <w:rsid w:val="005C5C2B"/>
    <w:rsid w:val="005C5EE4"/>
    <w:rsid w:val="005C6366"/>
    <w:rsid w:val="005C64A5"/>
    <w:rsid w:val="005C66E0"/>
    <w:rsid w:val="005C6843"/>
    <w:rsid w:val="005C6939"/>
    <w:rsid w:val="005C7097"/>
    <w:rsid w:val="005C71DA"/>
    <w:rsid w:val="005C78AB"/>
    <w:rsid w:val="005C79CE"/>
    <w:rsid w:val="005C79EC"/>
    <w:rsid w:val="005C7A91"/>
    <w:rsid w:val="005C7AB7"/>
    <w:rsid w:val="005C7D96"/>
    <w:rsid w:val="005C7FA3"/>
    <w:rsid w:val="005D00C2"/>
    <w:rsid w:val="005D0286"/>
    <w:rsid w:val="005D03F3"/>
    <w:rsid w:val="005D04CA"/>
    <w:rsid w:val="005D052D"/>
    <w:rsid w:val="005D0651"/>
    <w:rsid w:val="005D0790"/>
    <w:rsid w:val="005D0AEC"/>
    <w:rsid w:val="005D0CFD"/>
    <w:rsid w:val="005D0F0D"/>
    <w:rsid w:val="005D1238"/>
    <w:rsid w:val="005D132E"/>
    <w:rsid w:val="005D1702"/>
    <w:rsid w:val="005D19C3"/>
    <w:rsid w:val="005D1B67"/>
    <w:rsid w:val="005D22CE"/>
    <w:rsid w:val="005D2344"/>
    <w:rsid w:val="005D23D2"/>
    <w:rsid w:val="005D23F1"/>
    <w:rsid w:val="005D2624"/>
    <w:rsid w:val="005D2DEE"/>
    <w:rsid w:val="005D31BE"/>
    <w:rsid w:val="005D351D"/>
    <w:rsid w:val="005D3603"/>
    <w:rsid w:val="005D3EAF"/>
    <w:rsid w:val="005D3F56"/>
    <w:rsid w:val="005D443B"/>
    <w:rsid w:val="005D4473"/>
    <w:rsid w:val="005D4498"/>
    <w:rsid w:val="005D45EC"/>
    <w:rsid w:val="005D47CF"/>
    <w:rsid w:val="005D4B12"/>
    <w:rsid w:val="005D4BA1"/>
    <w:rsid w:val="005D4FF8"/>
    <w:rsid w:val="005D51E6"/>
    <w:rsid w:val="005D5568"/>
    <w:rsid w:val="005D55B6"/>
    <w:rsid w:val="005D5C34"/>
    <w:rsid w:val="005D5F8D"/>
    <w:rsid w:val="005D643C"/>
    <w:rsid w:val="005D6485"/>
    <w:rsid w:val="005D6493"/>
    <w:rsid w:val="005D658B"/>
    <w:rsid w:val="005D6764"/>
    <w:rsid w:val="005D68EB"/>
    <w:rsid w:val="005D6E4C"/>
    <w:rsid w:val="005D6F2F"/>
    <w:rsid w:val="005D6F97"/>
    <w:rsid w:val="005D6FEB"/>
    <w:rsid w:val="005D7041"/>
    <w:rsid w:val="005D71A0"/>
    <w:rsid w:val="005D72C7"/>
    <w:rsid w:val="005D7451"/>
    <w:rsid w:val="005D7591"/>
    <w:rsid w:val="005D764E"/>
    <w:rsid w:val="005D79E1"/>
    <w:rsid w:val="005D7B96"/>
    <w:rsid w:val="005D7CC2"/>
    <w:rsid w:val="005D7D39"/>
    <w:rsid w:val="005E0090"/>
    <w:rsid w:val="005E04F8"/>
    <w:rsid w:val="005E06D8"/>
    <w:rsid w:val="005E0D5D"/>
    <w:rsid w:val="005E11AB"/>
    <w:rsid w:val="005E1257"/>
    <w:rsid w:val="005E133C"/>
    <w:rsid w:val="005E1348"/>
    <w:rsid w:val="005E1509"/>
    <w:rsid w:val="005E1523"/>
    <w:rsid w:val="005E1770"/>
    <w:rsid w:val="005E1862"/>
    <w:rsid w:val="005E1AA3"/>
    <w:rsid w:val="005E1F23"/>
    <w:rsid w:val="005E205B"/>
    <w:rsid w:val="005E24A7"/>
    <w:rsid w:val="005E24F9"/>
    <w:rsid w:val="005E2A50"/>
    <w:rsid w:val="005E2C50"/>
    <w:rsid w:val="005E3107"/>
    <w:rsid w:val="005E33BB"/>
    <w:rsid w:val="005E3778"/>
    <w:rsid w:val="005E3939"/>
    <w:rsid w:val="005E39D6"/>
    <w:rsid w:val="005E3A65"/>
    <w:rsid w:val="005E3DC6"/>
    <w:rsid w:val="005E3E1C"/>
    <w:rsid w:val="005E3F86"/>
    <w:rsid w:val="005E4210"/>
    <w:rsid w:val="005E440C"/>
    <w:rsid w:val="005E4704"/>
    <w:rsid w:val="005E47B0"/>
    <w:rsid w:val="005E486C"/>
    <w:rsid w:val="005E4C17"/>
    <w:rsid w:val="005E4F58"/>
    <w:rsid w:val="005E5264"/>
    <w:rsid w:val="005E5312"/>
    <w:rsid w:val="005E53A2"/>
    <w:rsid w:val="005E5694"/>
    <w:rsid w:val="005E581D"/>
    <w:rsid w:val="005E5C7E"/>
    <w:rsid w:val="005E608C"/>
    <w:rsid w:val="005E6247"/>
    <w:rsid w:val="005E654B"/>
    <w:rsid w:val="005E65C9"/>
    <w:rsid w:val="005E6D36"/>
    <w:rsid w:val="005E737F"/>
    <w:rsid w:val="005E765A"/>
    <w:rsid w:val="005E780A"/>
    <w:rsid w:val="005E7A5C"/>
    <w:rsid w:val="005E7C8B"/>
    <w:rsid w:val="005E7F00"/>
    <w:rsid w:val="005F0501"/>
    <w:rsid w:val="005F05CD"/>
    <w:rsid w:val="005F06A0"/>
    <w:rsid w:val="005F0C87"/>
    <w:rsid w:val="005F0E4F"/>
    <w:rsid w:val="005F0FEF"/>
    <w:rsid w:val="005F10C5"/>
    <w:rsid w:val="005F11BD"/>
    <w:rsid w:val="005F1430"/>
    <w:rsid w:val="005F14AF"/>
    <w:rsid w:val="005F1543"/>
    <w:rsid w:val="005F182C"/>
    <w:rsid w:val="005F19D7"/>
    <w:rsid w:val="005F19FB"/>
    <w:rsid w:val="005F1B7A"/>
    <w:rsid w:val="005F1C39"/>
    <w:rsid w:val="005F1C47"/>
    <w:rsid w:val="005F1D7A"/>
    <w:rsid w:val="005F214A"/>
    <w:rsid w:val="005F22B8"/>
    <w:rsid w:val="005F24F8"/>
    <w:rsid w:val="005F2600"/>
    <w:rsid w:val="005F2634"/>
    <w:rsid w:val="005F289B"/>
    <w:rsid w:val="005F2A15"/>
    <w:rsid w:val="005F2A1F"/>
    <w:rsid w:val="005F2D0C"/>
    <w:rsid w:val="005F2D2D"/>
    <w:rsid w:val="005F2DD7"/>
    <w:rsid w:val="005F2E25"/>
    <w:rsid w:val="005F2E2C"/>
    <w:rsid w:val="005F2FBB"/>
    <w:rsid w:val="005F3049"/>
    <w:rsid w:val="005F3765"/>
    <w:rsid w:val="005F3A4E"/>
    <w:rsid w:val="005F3BB2"/>
    <w:rsid w:val="005F3FD0"/>
    <w:rsid w:val="005F4029"/>
    <w:rsid w:val="005F428F"/>
    <w:rsid w:val="005F42CB"/>
    <w:rsid w:val="005F46F1"/>
    <w:rsid w:val="005F48A2"/>
    <w:rsid w:val="005F4B87"/>
    <w:rsid w:val="005F4B9D"/>
    <w:rsid w:val="005F4C1B"/>
    <w:rsid w:val="005F4C3B"/>
    <w:rsid w:val="005F4CD9"/>
    <w:rsid w:val="005F4EBD"/>
    <w:rsid w:val="005F503A"/>
    <w:rsid w:val="005F50B8"/>
    <w:rsid w:val="005F50EC"/>
    <w:rsid w:val="005F5121"/>
    <w:rsid w:val="005F52D7"/>
    <w:rsid w:val="005F56EE"/>
    <w:rsid w:val="005F5B70"/>
    <w:rsid w:val="005F5E8B"/>
    <w:rsid w:val="005F61DC"/>
    <w:rsid w:val="005F63D4"/>
    <w:rsid w:val="005F63F1"/>
    <w:rsid w:val="005F651F"/>
    <w:rsid w:val="005F6B33"/>
    <w:rsid w:val="005F6C63"/>
    <w:rsid w:val="005F6E7F"/>
    <w:rsid w:val="005F701A"/>
    <w:rsid w:val="005F7088"/>
    <w:rsid w:val="005F7644"/>
    <w:rsid w:val="005F79DE"/>
    <w:rsid w:val="005F7D39"/>
    <w:rsid w:val="006003D2"/>
    <w:rsid w:val="00600400"/>
    <w:rsid w:val="00600540"/>
    <w:rsid w:val="00600943"/>
    <w:rsid w:val="00600A41"/>
    <w:rsid w:val="006013D8"/>
    <w:rsid w:val="0060140B"/>
    <w:rsid w:val="00601A9D"/>
    <w:rsid w:val="00601C2B"/>
    <w:rsid w:val="00601EFF"/>
    <w:rsid w:val="0060237D"/>
    <w:rsid w:val="00602AE5"/>
    <w:rsid w:val="00602FB6"/>
    <w:rsid w:val="00602FD1"/>
    <w:rsid w:val="0060319E"/>
    <w:rsid w:val="00603294"/>
    <w:rsid w:val="00603DB6"/>
    <w:rsid w:val="00603DCB"/>
    <w:rsid w:val="00604574"/>
    <w:rsid w:val="0060457E"/>
    <w:rsid w:val="006047BD"/>
    <w:rsid w:val="00604BB4"/>
    <w:rsid w:val="006053F6"/>
    <w:rsid w:val="006055B1"/>
    <w:rsid w:val="006056C6"/>
    <w:rsid w:val="006058D8"/>
    <w:rsid w:val="00605A36"/>
    <w:rsid w:val="00605B03"/>
    <w:rsid w:val="00605EDF"/>
    <w:rsid w:val="00605F8F"/>
    <w:rsid w:val="00606077"/>
    <w:rsid w:val="0060612F"/>
    <w:rsid w:val="0060629B"/>
    <w:rsid w:val="00606351"/>
    <w:rsid w:val="0060637D"/>
    <w:rsid w:val="006063F3"/>
    <w:rsid w:val="00606663"/>
    <w:rsid w:val="00606837"/>
    <w:rsid w:val="006069A8"/>
    <w:rsid w:val="00606B23"/>
    <w:rsid w:val="00606F0D"/>
    <w:rsid w:val="0060711F"/>
    <w:rsid w:val="0060719E"/>
    <w:rsid w:val="00607275"/>
    <w:rsid w:val="00607290"/>
    <w:rsid w:val="006074D7"/>
    <w:rsid w:val="00607A91"/>
    <w:rsid w:val="00607B0F"/>
    <w:rsid w:val="00607B45"/>
    <w:rsid w:val="00607F18"/>
    <w:rsid w:val="00607F61"/>
    <w:rsid w:val="006104AF"/>
    <w:rsid w:val="006105D1"/>
    <w:rsid w:val="00610703"/>
    <w:rsid w:val="00610A87"/>
    <w:rsid w:val="00610B51"/>
    <w:rsid w:val="00610C99"/>
    <w:rsid w:val="006110BB"/>
    <w:rsid w:val="006110DF"/>
    <w:rsid w:val="006113D5"/>
    <w:rsid w:val="006115A7"/>
    <w:rsid w:val="0061190F"/>
    <w:rsid w:val="0061195A"/>
    <w:rsid w:val="00611A4E"/>
    <w:rsid w:val="00611D8B"/>
    <w:rsid w:val="006120C6"/>
    <w:rsid w:val="006120CB"/>
    <w:rsid w:val="00612107"/>
    <w:rsid w:val="006121E2"/>
    <w:rsid w:val="00612597"/>
    <w:rsid w:val="006125A4"/>
    <w:rsid w:val="006125FB"/>
    <w:rsid w:val="006129BA"/>
    <w:rsid w:val="00612C60"/>
    <w:rsid w:val="00612D97"/>
    <w:rsid w:val="00612E50"/>
    <w:rsid w:val="00612E9D"/>
    <w:rsid w:val="00613100"/>
    <w:rsid w:val="006132F8"/>
    <w:rsid w:val="006133D8"/>
    <w:rsid w:val="006135A1"/>
    <w:rsid w:val="006139A1"/>
    <w:rsid w:val="00613AC6"/>
    <w:rsid w:val="0061405C"/>
    <w:rsid w:val="006144A3"/>
    <w:rsid w:val="0061465A"/>
    <w:rsid w:val="006148A2"/>
    <w:rsid w:val="00614AB1"/>
    <w:rsid w:val="00614FFA"/>
    <w:rsid w:val="0061510F"/>
    <w:rsid w:val="0061535B"/>
    <w:rsid w:val="006154A2"/>
    <w:rsid w:val="006154A4"/>
    <w:rsid w:val="00615571"/>
    <w:rsid w:val="006157E9"/>
    <w:rsid w:val="00615960"/>
    <w:rsid w:val="006159CB"/>
    <w:rsid w:val="00615BA5"/>
    <w:rsid w:val="00615F3C"/>
    <w:rsid w:val="00616B35"/>
    <w:rsid w:val="00616CEF"/>
    <w:rsid w:val="00616D8B"/>
    <w:rsid w:val="00616E6B"/>
    <w:rsid w:val="00616EDD"/>
    <w:rsid w:val="00617163"/>
    <w:rsid w:val="00617193"/>
    <w:rsid w:val="00617272"/>
    <w:rsid w:val="00617423"/>
    <w:rsid w:val="00617632"/>
    <w:rsid w:val="006176BE"/>
    <w:rsid w:val="006177C9"/>
    <w:rsid w:val="00617D1B"/>
    <w:rsid w:val="00617D21"/>
    <w:rsid w:val="00617D26"/>
    <w:rsid w:val="00617F0F"/>
    <w:rsid w:val="006200B3"/>
    <w:rsid w:val="00620511"/>
    <w:rsid w:val="00620FBD"/>
    <w:rsid w:val="00621540"/>
    <w:rsid w:val="006216DA"/>
    <w:rsid w:val="00621CF4"/>
    <w:rsid w:val="00621DD9"/>
    <w:rsid w:val="00622027"/>
    <w:rsid w:val="00622097"/>
    <w:rsid w:val="00622344"/>
    <w:rsid w:val="006224AA"/>
    <w:rsid w:val="006224DA"/>
    <w:rsid w:val="00622B86"/>
    <w:rsid w:val="00622ECA"/>
    <w:rsid w:val="006230FB"/>
    <w:rsid w:val="006233B7"/>
    <w:rsid w:val="006234BC"/>
    <w:rsid w:val="0062388C"/>
    <w:rsid w:val="00623926"/>
    <w:rsid w:val="00623931"/>
    <w:rsid w:val="006239A6"/>
    <w:rsid w:val="006239D0"/>
    <w:rsid w:val="00623CA1"/>
    <w:rsid w:val="00623D82"/>
    <w:rsid w:val="00623DA8"/>
    <w:rsid w:val="00623F0A"/>
    <w:rsid w:val="0062417E"/>
    <w:rsid w:val="006243F6"/>
    <w:rsid w:val="00624446"/>
    <w:rsid w:val="00624649"/>
    <w:rsid w:val="0062468D"/>
    <w:rsid w:val="006247D0"/>
    <w:rsid w:val="00624941"/>
    <w:rsid w:val="00624D14"/>
    <w:rsid w:val="00624F02"/>
    <w:rsid w:val="00625327"/>
    <w:rsid w:val="006253A4"/>
    <w:rsid w:val="006255E1"/>
    <w:rsid w:val="006259DE"/>
    <w:rsid w:val="00625EEA"/>
    <w:rsid w:val="00626148"/>
    <w:rsid w:val="006262D3"/>
    <w:rsid w:val="00626483"/>
    <w:rsid w:val="00626869"/>
    <w:rsid w:val="00626C7A"/>
    <w:rsid w:val="00626EC0"/>
    <w:rsid w:val="00627189"/>
    <w:rsid w:val="00627284"/>
    <w:rsid w:val="00627A56"/>
    <w:rsid w:val="00627A63"/>
    <w:rsid w:val="00627B19"/>
    <w:rsid w:val="00627F04"/>
    <w:rsid w:val="0063038A"/>
    <w:rsid w:val="00630425"/>
    <w:rsid w:val="00630434"/>
    <w:rsid w:val="00630559"/>
    <w:rsid w:val="006307A3"/>
    <w:rsid w:val="006309FA"/>
    <w:rsid w:val="00630BED"/>
    <w:rsid w:val="00630E81"/>
    <w:rsid w:val="006312FF"/>
    <w:rsid w:val="0063133F"/>
    <w:rsid w:val="0063135E"/>
    <w:rsid w:val="00631428"/>
    <w:rsid w:val="00631E18"/>
    <w:rsid w:val="00631FB9"/>
    <w:rsid w:val="00632018"/>
    <w:rsid w:val="006320E0"/>
    <w:rsid w:val="0063248D"/>
    <w:rsid w:val="0063252F"/>
    <w:rsid w:val="0063278E"/>
    <w:rsid w:val="00632CFD"/>
    <w:rsid w:val="00632D3C"/>
    <w:rsid w:val="00632FDD"/>
    <w:rsid w:val="006333BE"/>
    <w:rsid w:val="0063351F"/>
    <w:rsid w:val="0063372D"/>
    <w:rsid w:val="00633B2B"/>
    <w:rsid w:val="00633F89"/>
    <w:rsid w:val="00633FC4"/>
    <w:rsid w:val="00634044"/>
    <w:rsid w:val="0063407C"/>
    <w:rsid w:val="006341A7"/>
    <w:rsid w:val="0063424A"/>
    <w:rsid w:val="0063487E"/>
    <w:rsid w:val="006348A6"/>
    <w:rsid w:val="006348EF"/>
    <w:rsid w:val="00634B5B"/>
    <w:rsid w:val="00634DD2"/>
    <w:rsid w:val="00635832"/>
    <w:rsid w:val="00635886"/>
    <w:rsid w:val="0063597A"/>
    <w:rsid w:val="006359FF"/>
    <w:rsid w:val="00635BB9"/>
    <w:rsid w:val="006360CF"/>
    <w:rsid w:val="0063618F"/>
    <w:rsid w:val="006362DF"/>
    <w:rsid w:val="00636634"/>
    <w:rsid w:val="00636877"/>
    <w:rsid w:val="00636920"/>
    <w:rsid w:val="00636B95"/>
    <w:rsid w:val="00636D6D"/>
    <w:rsid w:val="00637063"/>
    <w:rsid w:val="00637226"/>
    <w:rsid w:val="00637B29"/>
    <w:rsid w:val="00637C5A"/>
    <w:rsid w:val="00637D92"/>
    <w:rsid w:val="00637DBB"/>
    <w:rsid w:val="0064007E"/>
    <w:rsid w:val="00640106"/>
    <w:rsid w:val="006402D8"/>
    <w:rsid w:val="00640534"/>
    <w:rsid w:val="006406E4"/>
    <w:rsid w:val="0064081C"/>
    <w:rsid w:val="006408F4"/>
    <w:rsid w:val="006409B7"/>
    <w:rsid w:val="006409D0"/>
    <w:rsid w:val="00640B53"/>
    <w:rsid w:val="00640BBD"/>
    <w:rsid w:val="00640DEF"/>
    <w:rsid w:val="00640EB8"/>
    <w:rsid w:val="00640F36"/>
    <w:rsid w:val="0064120B"/>
    <w:rsid w:val="00641374"/>
    <w:rsid w:val="00641507"/>
    <w:rsid w:val="00641626"/>
    <w:rsid w:val="00641933"/>
    <w:rsid w:val="00641B9B"/>
    <w:rsid w:val="00641D8B"/>
    <w:rsid w:val="00641DFD"/>
    <w:rsid w:val="00641ED1"/>
    <w:rsid w:val="00642210"/>
    <w:rsid w:val="00642324"/>
    <w:rsid w:val="00642615"/>
    <w:rsid w:val="0064275E"/>
    <w:rsid w:val="00642772"/>
    <w:rsid w:val="006427F8"/>
    <w:rsid w:val="006428B5"/>
    <w:rsid w:val="00642B59"/>
    <w:rsid w:val="00642C7D"/>
    <w:rsid w:val="006432D2"/>
    <w:rsid w:val="006434F6"/>
    <w:rsid w:val="00643630"/>
    <w:rsid w:val="006436B1"/>
    <w:rsid w:val="006439FA"/>
    <w:rsid w:val="00643C77"/>
    <w:rsid w:val="00643E19"/>
    <w:rsid w:val="00643E39"/>
    <w:rsid w:val="006440E7"/>
    <w:rsid w:val="006440FA"/>
    <w:rsid w:val="00644243"/>
    <w:rsid w:val="0064451F"/>
    <w:rsid w:val="00644821"/>
    <w:rsid w:val="0064490B"/>
    <w:rsid w:val="00644E98"/>
    <w:rsid w:val="00644FE5"/>
    <w:rsid w:val="00645047"/>
    <w:rsid w:val="0064516F"/>
    <w:rsid w:val="00645334"/>
    <w:rsid w:val="00645347"/>
    <w:rsid w:val="0064538C"/>
    <w:rsid w:val="00645442"/>
    <w:rsid w:val="00645AF0"/>
    <w:rsid w:val="00645C78"/>
    <w:rsid w:val="006460B8"/>
    <w:rsid w:val="006460C5"/>
    <w:rsid w:val="00646331"/>
    <w:rsid w:val="0064678A"/>
    <w:rsid w:val="006467DD"/>
    <w:rsid w:val="006468E3"/>
    <w:rsid w:val="00646C94"/>
    <w:rsid w:val="00646D0E"/>
    <w:rsid w:val="00646D38"/>
    <w:rsid w:val="00646D72"/>
    <w:rsid w:val="00646DFC"/>
    <w:rsid w:val="00646FE1"/>
    <w:rsid w:val="00647009"/>
    <w:rsid w:val="00647040"/>
    <w:rsid w:val="0064710C"/>
    <w:rsid w:val="00647266"/>
    <w:rsid w:val="006472E0"/>
    <w:rsid w:val="006474CB"/>
    <w:rsid w:val="0064753F"/>
    <w:rsid w:val="00647974"/>
    <w:rsid w:val="00647BEB"/>
    <w:rsid w:val="00647C2C"/>
    <w:rsid w:val="00647EAA"/>
    <w:rsid w:val="00647F63"/>
    <w:rsid w:val="0065010A"/>
    <w:rsid w:val="0065014E"/>
    <w:rsid w:val="00650157"/>
    <w:rsid w:val="00650207"/>
    <w:rsid w:val="006502C1"/>
    <w:rsid w:val="00650461"/>
    <w:rsid w:val="006506D8"/>
    <w:rsid w:val="006508EF"/>
    <w:rsid w:val="00650993"/>
    <w:rsid w:val="006509A2"/>
    <w:rsid w:val="00650E31"/>
    <w:rsid w:val="00650ECB"/>
    <w:rsid w:val="0065115F"/>
    <w:rsid w:val="00651315"/>
    <w:rsid w:val="0065131C"/>
    <w:rsid w:val="0065137F"/>
    <w:rsid w:val="006513B5"/>
    <w:rsid w:val="006513CA"/>
    <w:rsid w:val="0065152B"/>
    <w:rsid w:val="0065154C"/>
    <w:rsid w:val="006516E7"/>
    <w:rsid w:val="006518D7"/>
    <w:rsid w:val="00651AB1"/>
    <w:rsid w:val="00651E24"/>
    <w:rsid w:val="00651F8D"/>
    <w:rsid w:val="006520A5"/>
    <w:rsid w:val="006520BE"/>
    <w:rsid w:val="0065263F"/>
    <w:rsid w:val="00652832"/>
    <w:rsid w:val="0065287E"/>
    <w:rsid w:val="006528BD"/>
    <w:rsid w:val="00652979"/>
    <w:rsid w:val="00652A06"/>
    <w:rsid w:val="00652B1A"/>
    <w:rsid w:val="00652B38"/>
    <w:rsid w:val="00652BFE"/>
    <w:rsid w:val="00652C6A"/>
    <w:rsid w:val="006530BA"/>
    <w:rsid w:val="0065332D"/>
    <w:rsid w:val="006534E9"/>
    <w:rsid w:val="00653575"/>
    <w:rsid w:val="006538FA"/>
    <w:rsid w:val="00654601"/>
    <w:rsid w:val="0065489C"/>
    <w:rsid w:val="00654B85"/>
    <w:rsid w:val="00654E1D"/>
    <w:rsid w:val="00654ED7"/>
    <w:rsid w:val="006550B3"/>
    <w:rsid w:val="006551DC"/>
    <w:rsid w:val="006553CC"/>
    <w:rsid w:val="006557C0"/>
    <w:rsid w:val="00655858"/>
    <w:rsid w:val="00655865"/>
    <w:rsid w:val="00655885"/>
    <w:rsid w:val="00655D4B"/>
    <w:rsid w:val="006562AD"/>
    <w:rsid w:val="00656351"/>
    <w:rsid w:val="0065644F"/>
    <w:rsid w:val="0065652A"/>
    <w:rsid w:val="00656608"/>
    <w:rsid w:val="0065664C"/>
    <w:rsid w:val="006566A0"/>
    <w:rsid w:val="00656977"/>
    <w:rsid w:val="00656ADD"/>
    <w:rsid w:val="00656BDB"/>
    <w:rsid w:val="0065709D"/>
    <w:rsid w:val="00657142"/>
    <w:rsid w:val="00657234"/>
    <w:rsid w:val="00657295"/>
    <w:rsid w:val="00657545"/>
    <w:rsid w:val="006577FB"/>
    <w:rsid w:val="0065780E"/>
    <w:rsid w:val="00657CA6"/>
    <w:rsid w:val="00660067"/>
    <w:rsid w:val="00660377"/>
    <w:rsid w:val="0066094F"/>
    <w:rsid w:val="00660A78"/>
    <w:rsid w:val="00660AD6"/>
    <w:rsid w:val="00660CF5"/>
    <w:rsid w:val="00660EDD"/>
    <w:rsid w:val="00660FC7"/>
    <w:rsid w:val="00661181"/>
    <w:rsid w:val="006611B3"/>
    <w:rsid w:val="00661501"/>
    <w:rsid w:val="0066168E"/>
    <w:rsid w:val="0066173E"/>
    <w:rsid w:val="00661A2C"/>
    <w:rsid w:val="00661BEF"/>
    <w:rsid w:val="00661DFA"/>
    <w:rsid w:val="00662039"/>
    <w:rsid w:val="00662589"/>
    <w:rsid w:val="0066259B"/>
    <w:rsid w:val="0066286D"/>
    <w:rsid w:val="0066299C"/>
    <w:rsid w:val="006630E9"/>
    <w:rsid w:val="00663152"/>
    <w:rsid w:val="006631BB"/>
    <w:rsid w:val="0066326E"/>
    <w:rsid w:val="006632D5"/>
    <w:rsid w:val="006635A2"/>
    <w:rsid w:val="00663A9F"/>
    <w:rsid w:val="00663ABD"/>
    <w:rsid w:val="00663AFD"/>
    <w:rsid w:val="00663E83"/>
    <w:rsid w:val="00663F9D"/>
    <w:rsid w:val="00663FBB"/>
    <w:rsid w:val="006642DB"/>
    <w:rsid w:val="006643DF"/>
    <w:rsid w:val="0066444D"/>
    <w:rsid w:val="006645EB"/>
    <w:rsid w:val="00664B56"/>
    <w:rsid w:val="00664F68"/>
    <w:rsid w:val="0066537F"/>
    <w:rsid w:val="00665E57"/>
    <w:rsid w:val="00665E6E"/>
    <w:rsid w:val="0066601D"/>
    <w:rsid w:val="00666078"/>
    <w:rsid w:val="006660EE"/>
    <w:rsid w:val="006664B4"/>
    <w:rsid w:val="00666657"/>
    <w:rsid w:val="00666AC4"/>
    <w:rsid w:val="00666CA6"/>
    <w:rsid w:val="00666E8B"/>
    <w:rsid w:val="0066700A"/>
    <w:rsid w:val="00667114"/>
    <w:rsid w:val="00667157"/>
    <w:rsid w:val="0066775C"/>
    <w:rsid w:val="00667B91"/>
    <w:rsid w:val="00667CBA"/>
    <w:rsid w:val="00667D0A"/>
    <w:rsid w:val="00667D11"/>
    <w:rsid w:val="00667D98"/>
    <w:rsid w:val="00667E8A"/>
    <w:rsid w:val="00670116"/>
    <w:rsid w:val="006705B1"/>
    <w:rsid w:val="00670777"/>
    <w:rsid w:val="00670B7D"/>
    <w:rsid w:val="00670BF5"/>
    <w:rsid w:val="00670E71"/>
    <w:rsid w:val="00670E8A"/>
    <w:rsid w:val="0067102C"/>
    <w:rsid w:val="00671392"/>
    <w:rsid w:val="0067181C"/>
    <w:rsid w:val="00671E24"/>
    <w:rsid w:val="00672107"/>
    <w:rsid w:val="006724AA"/>
    <w:rsid w:val="00672B26"/>
    <w:rsid w:val="00672C3F"/>
    <w:rsid w:val="00672D42"/>
    <w:rsid w:val="00672DA7"/>
    <w:rsid w:val="00673929"/>
    <w:rsid w:val="006739AB"/>
    <w:rsid w:val="00673D2D"/>
    <w:rsid w:val="00673E29"/>
    <w:rsid w:val="0067402E"/>
    <w:rsid w:val="006740C6"/>
    <w:rsid w:val="00674129"/>
    <w:rsid w:val="006743D9"/>
    <w:rsid w:val="00674680"/>
    <w:rsid w:val="006746A1"/>
    <w:rsid w:val="006747B7"/>
    <w:rsid w:val="0067492D"/>
    <w:rsid w:val="00674D60"/>
    <w:rsid w:val="00674E07"/>
    <w:rsid w:val="00674F4D"/>
    <w:rsid w:val="00675287"/>
    <w:rsid w:val="0067571D"/>
    <w:rsid w:val="0067572B"/>
    <w:rsid w:val="0067574F"/>
    <w:rsid w:val="00675941"/>
    <w:rsid w:val="00675DD9"/>
    <w:rsid w:val="00675EB4"/>
    <w:rsid w:val="00675F38"/>
    <w:rsid w:val="00676416"/>
    <w:rsid w:val="0067645B"/>
    <w:rsid w:val="00676472"/>
    <w:rsid w:val="0067662A"/>
    <w:rsid w:val="006767FA"/>
    <w:rsid w:val="00676A77"/>
    <w:rsid w:val="00676E58"/>
    <w:rsid w:val="00676FC6"/>
    <w:rsid w:val="00677019"/>
    <w:rsid w:val="006771E0"/>
    <w:rsid w:val="00677419"/>
    <w:rsid w:val="006775D0"/>
    <w:rsid w:val="00677703"/>
    <w:rsid w:val="00677779"/>
    <w:rsid w:val="0067797B"/>
    <w:rsid w:val="00677C75"/>
    <w:rsid w:val="00677F07"/>
    <w:rsid w:val="00680234"/>
    <w:rsid w:val="0068023F"/>
    <w:rsid w:val="00680314"/>
    <w:rsid w:val="0068053E"/>
    <w:rsid w:val="006805AA"/>
    <w:rsid w:val="00680ABE"/>
    <w:rsid w:val="00680B23"/>
    <w:rsid w:val="00680E01"/>
    <w:rsid w:val="00680F3A"/>
    <w:rsid w:val="0068123D"/>
    <w:rsid w:val="00681391"/>
    <w:rsid w:val="00681458"/>
    <w:rsid w:val="0068169D"/>
    <w:rsid w:val="00681712"/>
    <w:rsid w:val="0068182B"/>
    <w:rsid w:val="0068190C"/>
    <w:rsid w:val="0068196C"/>
    <w:rsid w:val="00681A45"/>
    <w:rsid w:val="00681AFA"/>
    <w:rsid w:val="00681C9F"/>
    <w:rsid w:val="00681F66"/>
    <w:rsid w:val="00681F6F"/>
    <w:rsid w:val="00682009"/>
    <w:rsid w:val="006820AE"/>
    <w:rsid w:val="0068216C"/>
    <w:rsid w:val="0068239D"/>
    <w:rsid w:val="00682560"/>
    <w:rsid w:val="00682771"/>
    <w:rsid w:val="006829DF"/>
    <w:rsid w:val="00682D4D"/>
    <w:rsid w:val="00682E33"/>
    <w:rsid w:val="00682F13"/>
    <w:rsid w:val="006832EB"/>
    <w:rsid w:val="006834E7"/>
    <w:rsid w:val="0068361B"/>
    <w:rsid w:val="0068375C"/>
    <w:rsid w:val="00683910"/>
    <w:rsid w:val="00683AB2"/>
    <w:rsid w:val="00683D42"/>
    <w:rsid w:val="00683D7A"/>
    <w:rsid w:val="0068458F"/>
    <w:rsid w:val="00684745"/>
    <w:rsid w:val="00684B3E"/>
    <w:rsid w:val="00684B75"/>
    <w:rsid w:val="0068500C"/>
    <w:rsid w:val="0068516F"/>
    <w:rsid w:val="006858B7"/>
    <w:rsid w:val="0068590F"/>
    <w:rsid w:val="00685F7B"/>
    <w:rsid w:val="00686045"/>
    <w:rsid w:val="00686334"/>
    <w:rsid w:val="0068634B"/>
    <w:rsid w:val="006866A9"/>
    <w:rsid w:val="00686A69"/>
    <w:rsid w:val="00687211"/>
    <w:rsid w:val="00687535"/>
    <w:rsid w:val="0068784F"/>
    <w:rsid w:val="00687878"/>
    <w:rsid w:val="006878AE"/>
    <w:rsid w:val="00687916"/>
    <w:rsid w:val="0068792D"/>
    <w:rsid w:val="00690130"/>
    <w:rsid w:val="006901EB"/>
    <w:rsid w:val="0069022A"/>
    <w:rsid w:val="00690B42"/>
    <w:rsid w:val="00690CF5"/>
    <w:rsid w:val="00690F15"/>
    <w:rsid w:val="00691010"/>
    <w:rsid w:val="0069108C"/>
    <w:rsid w:val="0069110E"/>
    <w:rsid w:val="006912CB"/>
    <w:rsid w:val="0069164F"/>
    <w:rsid w:val="006917F8"/>
    <w:rsid w:val="00691948"/>
    <w:rsid w:val="00691961"/>
    <w:rsid w:val="006919B1"/>
    <w:rsid w:val="00691BDE"/>
    <w:rsid w:val="00691EB2"/>
    <w:rsid w:val="006920BD"/>
    <w:rsid w:val="0069216A"/>
    <w:rsid w:val="006921A2"/>
    <w:rsid w:val="00692440"/>
    <w:rsid w:val="00692717"/>
    <w:rsid w:val="00692B9D"/>
    <w:rsid w:val="00692BDB"/>
    <w:rsid w:val="00692D79"/>
    <w:rsid w:val="00692D88"/>
    <w:rsid w:val="00692F9E"/>
    <w:rsid w:val="00692FD1"/>
    <w:rsid w:val="006931DD"/>
    <w:rsid w:val="006934E1"/>
    <w:rsid w:val="00693687"/>
    <w:rsid w:val="006936AC"/>
    <w:rsid w:val="006936BF"/>
    <w:rsid w:val="00693AAF"/>
    <w:rsid w:val="00693C5B"/>
    <w:rsid w:val="00693EE8"/>
    <w:rsid w:val="00693FCE"/>
    <w:rsid w:val="0069440C"/>
    <w:rsid w:val="00694554"/>
    <w:rsid w:val="006945F4"/>
    <w:rsid w:val="0069477F"/>
    <w:rsid w:val="00694D27"/>
    <w:rsid w:val="00694E8F"/>
    <w:rsid w:val="00694F81"/>
    <w:rsid w:val="00694F84"/>
    <w:rsid w:val="006952B2"/>
    <w:rsid w:val="00695416"/>
    <w:rsid w:val="00695428"/>
    <w:rsid w:val="0069582D"/>
    <w:rsid w:val="006959EA"/>
    <w:rsid w:val="00695C04"/>
    <w:rsid w:val="00695C11"/>
    <w:rsid w:val="00695C16"/>
    <w:rsid w:val="00695D6A"/>
    <w:rsid w:val="00696179"/>
    <w:rsid w:val="00696317"/>
    <w:rsid w:val="00696513"/>
    <w:rsid w:val="00696679"/>
    <w:rsid w:val="006966F9"/>
    <w:rsid w:val="006969E7"/>
    <w:rsid w:val="00696A5C"/>
    <w:rsid w:val="00696AD7"/>
    <w:rsid w:val="00696BAC"/>
    <w:rsid w:val="00696BB4"/>
    <w:rsid w:val="00696DAB"/>
    <w:rsid w:val="00696FA1"/>
    <w:rsid w:val="00696FBB"/>
    <w:rsid w:val="00696FD3"/>
    <w:rsid w:val="00697203"/>
    <w:rsid w:val="0069733E"/>
    <w:rsid w:val="00697441"/>
    <w:rsid w:val="00697511"/>
    <w:rsid w:val="0069787D"/>
    <w:rsid w:val="00697989"/>
    <w:rsid w:val="00697A24"/>
    <w:rsid w:val="00697C36"/>
    <w:rsid w:val="00697C53"/>
    <w:rsid w:val="00697D45"/>
    <w:rsid w:val="006A00AE"/>
    <w:rsid w:val="006A0435"/>
    <w:rsid w:val="006A059A"/>
    <w:rsid w:val="006A069D"/>
    <w:rsid w:val="006A07DA"/>
    <w:rsid w:val="006A08D5"/>
    <w:rsid w:val="006A0DE1"/>
    <w:rsid w:val="006A0E7D"/>
    <w:rsid w:val="006A0F03"/>
    <w:rsid w:val="006A0F30"/>
    <w:rsid w:val="006A0FA5"/>
    <w:rsid w:val="006A1234"/>
    <w:rsid w:val="006A149C"/>
    <w:rsid w:val="006A152A"/>
    <w:rsid w:val="006A19D4"/>
    <w:rsid w:val="006A1D6C"/>
    <w:rsid w:val="006A21C6"/>
    <w:rsid w:val="006A2236"/>
    <w:rsid w:val="006A253F"/>
    <w:rsid w:val="006A2584"/>
    <w:rsid w:val="006A2681"/>
    <w:rsid w:val="006A2A4D"/>
    <w:rsid w:val="006A2EB8"/>
    <w:rsid w:val="006A3122"/>
    <w:rsid w:val="006A348C"/>
    <w:rsid w:val="006A370B"/>
    <w:rsid w:val="006A37C7"/>
    <w:rsid w:val="006A388C"/>
    <w:rsid w:val="006A3BAB"/>
    <w:rsid w:val="006A3BAF"/>
    <w:rsid w:val="006A3F7E"/>
    <w:rsid w:val="006A4165"/>
    <w:rsid w:val="006A419E"/>
    <w:rsid w:val="006A4225"/>
    <w:rsid w:val="006A4476"/>
    <w:rsid w:val="006A4535"/>
    <w:rsid w:val="006A4744"/>
    <w:rsid w:val="006A4952"/>
    <w:rsid w:val="006A498B"/>
    <w:rsid w:val="006A4C2D"/>
    <w:rsid w:val="006A4E78"/>
    <w:rsid w:val="006A4F85"/>
    <w:rsid w:val="006A535F"/>
    <w:rsid w:val="006A55BA"/>
    <w:rsid w:val="006A57A9"/>
    <w:rsid w:val="006A5868"/>
    <w:rsid w:val="006A614D"/>
    <w:rsid w:val="006A636C"/>
    <w:rsid w:val="006A6525"/>
    <w:rsid w:val="006A66B8"/>
    <w:rsid w:val="006A6712"/>
    <w:rsid w:val="006A6777"/>
    <w:rsid w:val="006A7151"/>
    <w:rsid w:val="006A71C0"/>
    <w:rsid w:val="006A7583"/>
    <w:rsid w:val="006A777E"/>
    <w:rsid w:val="006A77CF"/>
    <w:rsid w:val="006A7885"/>
    <w:rsid w:val="006A78D8"/>
    <w:rsid w:val="006A7B51"/>
    <w:rsid w:val="006A7C5D"/>
    <w:rsid w:val="006A7ED3"/>
    <w:rsid w:val="006B0369"/>
    <w:rsid w:val="006B085A"/>
    <w:rsid w:val="006B0D69"/>
    <w:rsid w:val="006B1073"/>
    <w:rsid w:val="006B1227"/>
    <w:rsid w:val="006B12C1"/>
    <w:rsid w:val="006B1529"/>
    <w:rsid w:val="006B163A"/>
    <w:rsid w:val="006B164E"/>
    <w:rsid w:val="006B1876"/>
    <w:rsid w:val="006B1A9C"/>
    <w:rsid w:val="006B1FAF"/>
    <w:rsid w:val="006B2429"/>
    <w:rsid w:val="006B24FB"/>
    <w:rsid w:val="006B2586"/>
    <w:rsid w:val="006B292B"/>
    <w:rsid w:val="006B2997"/>
    <w:rsid w:val="006B29E1"/>
    <w:rsid w:val="006B2F9F"/>
    <w:rsid w:val="006B315B"/>
    <w:rsid w:val="006B35DA"/>
    <w:rsid w:val="006B35DB"/>
    <w:rsid w:val="006B36D0"/>
    <w:rsid w:val="006B3879"/>
    <w:rsid w:val="006B388E"/>
    <w:rsid w:val="006B3C9A"/>
    <w:rsid w:val="006B3EE4"/>
    <w:rsid w:val="006B4056"/>
    <w:rsid w:val="006B40FE"/>
    <w:rsid w:val="006B41C4"/>
    <w:rsid w:val="006B4288"/>
    <w:rsid w:val="006B4632"/>
    <w:rsid w:val="006B4973"/>
    <w:rsid w:val="006B49AE"/>
    <w:rsid w:val="006B4CEE"/>
    <w:rsid w:val="006B4D7E"/>
    <w:rsid w:val="006B501D"/>
    <w:rsid w:val="006B5401"/>
    <w:rsid w:val="006B5629"/>
    <w:rsid w:val="006B5721"/>
    <w:rsid w:val="006B5885"/>
    <w:rsid w:val="006B592E"/>
    <w:rsid w:val="006B5BA4"/>
    <w:rsid w:val="006B5E14"/>
    <w:rsid w:val="006B621E"/>
    <w:rsid w:val="006B6222"/>
    <w:rsid w:val="006B653F"/>
    <w:rsid w:val="006B65CB"/>
    <w:rsid w:val="006B664D"/>
    <w:rsid w:val="006B66DC"/>
    <w:rsid w:val="006B6980"/>
    <w:rsid w:val="006B69AE"/>
    <w:rsid w:val="006B6C48"/>
    <w:rsid w:val="006B70B0"/>
    <w:rsid w:val="006B7461"/>
    <w:rsid w:val="006B74DE"/>
    <w:rsid w:val="006B7794"/>
    <w:rsid w:val="006B7B6A"/>
    <w:rsid w:val="006B7EBF"/>
    <w:rsid w:val="006C00CF"/>
    <w:rsid w:val="006C0302"/>
    <w:rsid w:val="006C0428"/>
    <w:rsid w:val="006C04C2"/>
    <w:rsid w:val="006C0A26"/>
    <w:rsid w:val="006C0BF9"/>
    <w:rsid w:val="006C1046"/>
    <w:rsid w:val="006C12F9"/>
    <w:rsid w:val="006C16AB"/>
    <w:rsid w:val="006C1796"/>
    <w:rsid w:val="006C1945"/>
    <w:rsid w:val="006C1ED3"/>
    <w:rsid w:val="006C1FB3"/>
    <w:rsid w:val="006C236B"/>
    <w:rsid w:val="006C2449"/>
    <w:rsid w:val="006C26EF"/>
    <w:rsid w:val="006C27FD"/>
    <w:rsid w:val="006C2AB7"/>
    <w:rsid w:val="006C2B32"/>
    <w:rsid w:val="006C2EDA"/>
    <w:rsid w:val="006C3055"/>
    <w:rsid w:val="006C342C"/>
    <w:rsid w:val="006C378F"/>
    <w:rsid w:val="006C3B58"/>
    <w:rsid w:val="006C3DF2"/>
    <w:rsid w:val="006C3F2E"/>
    <w:rsid w:val="006C4052"/>
    <w:rsid w:val="006C408C"/>
    <w:rsid w:val="006C45AE"/>
    <w:rsid w:val="006C4634"/>
    <w:rsid w:val="006C4709"/>
    <w:rsid w:val="006C4784"/>
    <w:rsid w:val="006C48F9"/>
    <w:rsid w:val="006C4CAE"/>
    <w:rsid w:val="006C4CF1"/>
    <w:rsid w:val="006C53C7"/>
    <w:rsid w:val="006C5682"/>
    <w:rsid w:val="006C5815"/>
    <w:rsid w:val="006C59BB"/>
    <w:rsid w:val="006C5AAD"/>
    <w:rsid w:val="006C5B06"/>
    <w:rsid w:val="006C5B83"/>
    <w:rsid w:val="006C5C19"/>
    <w:rsid w:val="006C5D12"/>
    <w:rsid w:val="006C5DCD"/>
    <w:rsid w:val="006C605F"/>
    <w:rsid w:val="006C63EA"/>
    <w:rsid w:val="006C668B"/>
    <w:rsid w:val="006C6922"/>
    <w:rsid w:val="006C693E"/>
    <w:rsid w:val="006C6C07"/>
    <w:rsid w:val="006C6C73"/>
    <w:rsid w:val="006C6D81"/>
    <w:rsid w:val="006C6EF1"/>
    <w:rsid w:val="006C7344"/>
    <w:rsid w:val="006C78D3"/>
    <w:rsid w:val="006C78DC"/>
    <w:rsid w:val="006C7973"/>
    <w:rsid w:val="006C7A00"/>
    <w:rsid w:val="006C7BCE"/>
    <w:rsid w:val="006C7C77"/>
    <w:rsid w:val="006C7D5F"/>
    <w:rsid w:val="006C7E8B"/>
    <w:rsid w:val="006C7ED4"/>
    <w:rsid w:val="006C7F95"/>
    <w:rsid w:val="006D02EF"/>
    <w:rsid w:val="006D0740"/>
    <w:rsid w:val="006D07EA"/>
    <w:rsid w:val="006D0940"/>
    <w:rsid w:val="006D0945"/>
    <w:rsid w:val="006D0949"/>
    <w:rsid w:val="006D0A59"/>
    <w:rsid w:val="006D109F"/>
    <w:rsid w:val="006D11B3"/>
    <w:rsid w:val="006D195B"/>
    <w:rsid w:val="006D1B2D"/>
    <w:rsid w:val="006D1BB7"/>
    <w:rsid w:val="006D1CA5"/>
    <w:rsid w:val="006D2022"/>
    <w:rsid w:val="006D220B"/>
    <w:rsid w:val="006D22D7"/>
    <w:rsid w:val="006D23A2"/>
    <w:rsid w:val="006D241D"/>
    <w:rsid w:val="006D2658"/>
    <w:rsid w:val="006D2761"/>
    <w:rsid w:val="006D279C"/>
    <w:rsid w:val="006D2B5E"/>
    <w:rsid w:val="006D2C2E"/>
    <w:rsid w:val="006D2D63"/>
    <w:rsid w:val="006D2F11"/>
    <w:rsid w:val="006D3036"/>
    <w:rsid w:val="006D31C1"/>
    <w:rsid w:val="006D337C"/>
    <w:rsid w:val="006D3694"/>
    <w:rsid w:val="006D3788"/>
    <w:rsid w:val="006D3B3D"/>
    <w:rsid w:val="006D3EEC"/>
    <w:rsid w:val="006D3FBA"/>
    <w:rsid w:val="006D4006"/>
    <w:rsid w:val="006D4262"/>
    <w:rsid w:val="006D430F"/>
    <w:rsid w:val="006D4390"/>
    <w:rsid w:val="006D43B1"/>
    <w:rsid w:val="006D47BB"/>
    <w:rsid w:val="006D4837"/>
    <w:rsid w:val="006D4B7E"/>
    <w:rsid w:val="006D4C44"/>
    <w:rsid w:val="006D4CF6"/>
    <w:rsid w:val="006D4E64"/>
    <w:rsid w:val="006D4FAD"/>
    <w:rsid w:val="006D514D"/>
    <w:rsid w:val="006D5216"/>
    <w:rsid w:val="006D5816"/>
    <w:rsid w:val="006D5995"/>
    <w:rsid w:val="006D5A2B"/>
    <w:rsid w:val="006D5D5A"/>
    <w:rsid w:val="006D5F7D"/>
    <w:rsid w:val="006D61B2"/>
    <w:rsid w:val="006D6237"/>
    <w:rsid w:val="006D6382"/>
    <w:rsid w:val="006D6B4B"/>
    <w:rsid w:val="006D70A2"/>
    <w:rsid w:val="006D7475"/>
    <w:rsid w:val="006D7506"/>
    <w:rsid w:val="006D75AE"/>
    <w:rsid w:val="006D7CBF"/>
    <w:rsid w:val="006D7FD6"/>
    <w:rsid w:val="006E0350"/>
    <w:rsid w:val="006E03DB"/>
    <w:rsid w:val="006E0750"/>
    <w:rsid w:val="006E0CAD"/>
    <w:rsid w:val="006E0CF8"/>
    <w:rsid w:val="006E0D94"/>
    <w:rsid w:val="006E0EA3"/>
    <w:rsid w:val="006E1100"/>
    <w:rsid w:val="006E1271"/>
    <w:rsid w:val="006E136C"/>
    <w:rsid w:val="006E13E9"/>
    <w:rsid w:val="006E1602"/>
    <w:rsid w:val="006E1622"/>
    <w:rsid w:val="006E1AA9"/>
    <w:rsid w:val="006E1AB0"/>
    <w:rsid w:val="006E1AE2"/>
    <w:rsid w:val="006E1D86"/>
    <w:rsid w:val="006E1D88"/>
    <w:rsid w:val="006E21AD"/>
    <w:rsid w:val="006E2246"/>
    <w:rsid w:val="006E2419"/>
    <w:rsid w:val="006E2595"/>
    <w:rsid w:val="006E26BE"/>
    <w:rsid w:val="006E26FE"/>
    <w:rsid w:val="006E2750"/>
    <w:rsid w:val="006E2A70"/>
    <w:rsid w:val="006E2ADD"/>
    <w:rsid w:val="006E2B4D"/>
    <w:rsid w:val="006E2BB2"/>
    <w:rsid w:val="006E2D6F"/>
    <w:rsid w:val="006E3006"/>
    <w:rsid w:val="006E3014"/>
    <w:rsid w:val="006E3291"/>
    <w:rsid w:val="006E33EF"/>
    <w:rsid w:val="006E3479"/>
    <w:rsid w:val="006E35AA"/>
    <w:rsid w:val="006E3842"/>
    <w:rsid w:val="006E3C63"/>
    <w:rsid w:val="006E3CF2"/>
    <w:rsid w:val="006E408D"/>
    <w:rsid w:val="006E4109"/>
    <w:rsid w:val="006E4378"/>
    <w:rsid w:val="006E45A7"/>
    <w:rsid w:val="006E4A9F"/>
    <w:rsid w:val="006E4AB0"/>
    <w:rsid w:val="006E505F"/>
    <w:rsid w:val="006E555D"/>
    <w:rsid w:val="006E57BF"/>
    <w:rsid w:val="006E57C6"/>
    <w:rsid w:val="006E5893"/>
    <w:rsid w:val="006E5A27"/>
    <w:rsid w:val="006E62D9"/>
    <w:rsid w:val="006E6429"/>
    <w:rsid w:val="006E68C5"/>
    <w:rsid w:val="006E6A01"/>
    <w:rsid w:val="006E6CE7"/>
    <w:rsid w:val="006E7062"/>
    <w:rsid w:val="006E71CC"/>
    <w:rsid w:val="006E742B"/>
    <w:rsid w:val="006E7538"/>
    <w:rsid w:val="006E755C"/>
    <w:rsid w:val="006E77A7"/>
    <w:rsid w:val="006E7B14"/>
    <w:rsid w:val="006E7BAA"/>
    <w:rsid w:val="006E7C2E"/>
    <w:rsid w:val="006E7E96"/>
    <w:rsid w:val="006E7EDE"/>
    <w:rsid w:val="006F01B0"/>
    <w:rsid w:val="006F0593"/>
    <w:rsid w:val="006F07A6"/>
    <w:rsid w:val="006F086D"/>
    <w:rsid w:val="006F0AD7"/>
    <w:rsid w:val="006F0C7C"/>
    <w:rsid w:val="006F0F43"/>
    <w:rsid w:val="006F1151"/>
    <w:rsid w:val="006F1465"/>
    <w:rsid w:val="006F14F3"/>
    <w:rsid w:val="006F175C"/>
    <w:rsid w:val="006F193F"/>
    <w:rsid w:val="006F195B"/>
    <w:rsid w:val="006F19DA"/>
    <w:rsid w:val="006F1E28"/>
    <w:rsid w:val="006F225F"/>
    <w:rsid w:val="006F26B9"/>
    <w:rsid w:val="006F2E6D"/>
    <w:rsid w:val="006F2ECE"/>
    <w:rsid w:val="006F30CB"/>
    <w:rsid w:val="006F30F7"/>
    <w:rsid w:val="006F3174"/>
    <w:rsid w:val="006F359D"/>
    <w:rsid w:val="006F393D"/>
    <w:rsid w:val="006F39B5"/>
    <w:rsid w:val="006F39C1"/>
    <w:rsid w:val="006F3D21"/>
    <w:rsid w:val="006F3D97"/>
    <w:rsid w:val="006F3DD0"/>
    <w:rsid w:val="006F3E89"/>
    <w:rsid w:val="006F410F"/>
    <w:rsid w:val="006F41F5"/>
    <w:rsid w:val="006F43CD"/>
    <w:rsid w:val="006F43FC"/>
    <w:rsid w:val="006F4566"/>
    <w:rsid w:val="006F4A23"/>
    <w:rsid w:val="006F4C81"/>
    <w:rsid w:val="006F51D2"/>
    <w:rsid w:val="006F53F7"/>
    <w:rsid w:val="006F636B"/>
    <w:rsid w:val="006F68BC"/>
    <w:rsid w:val="006F68BE"/>
    <w:rsid w:val="006F69CB"/>
    <w:rsid w:val="006F69EE"/>
    <w:rsid w:val="006F6B28"/>
    <w:rsid w:val="006F6C4A"/>
    <w:rsid w:val="006F707A"/>
    <w:rsid w:val="006F72A4"/>
    <w:rsid w:val="006F7DFD"/>
    <w:rsid w:val="007001C1"/>
    <w:rsid w:val="00700618"/>
    <w:rsid w:val="007006F4"/>
    <w:rsid w:val="00700922"/>
    <w:rsid w:val="00700C2D"/>
    <w:rsid w:val="00700FDB"/>
    <w:rsid w:val="00701145"/>
    <w:rsid w:val="0070119C"/>
    <w:rsid w:val="0070134D"/>
    <w:rsid w:val="0070167F"/>
    <w:rsid w:val="007016D0"/>
    <w:rsid w:val="007019CA"/>
    <w:rsid w:val="00701B0B"/>
    <w:rsid w:val="00701C27"/>
    <w:rsid w:val="00701D1E"/>
    <w:rsid w:val="00701D22"/>
    <w:rsid w:val="00701E3F"/>
    <w:rsid w:val="0070203C"/>
    <w:rsid w:val="0070238F"/>
    <w:rsid w:val="007027A9"/>
    <w:rsid w:val="00702A1D"/>
    <w:rsid w:val="00702C4A"/>
    <w:rsid w:val="00702DA8"/>
    <w:rsid w:val="00703262"/>
    <w:rsid w:val="007032F8"/>
    <w:rsid w:val="00703596"/>
    <w:rsid w:val="007035B8"/>
    <w:rsid w:val="00703D39"/>
    <w:rsid w:val="00703FA9"/>
    <w:rsid w:val="00704170"/>
    <w:rsid w:val="00704484"/>
    <w:rsid w:val="00704817"/>
    <w:rsid w:val="00704831"/>
    <w:rsid w:val="007048BC"/>
    <w:rsid w:val="007048F0"/>
    <w:rsid w:val="00704943"/>
    <w:rsid w:val="00704B14"/>
    <w:rsid w:val="00704B4F"/>
    <w:rsid w:val="00704F56"/>
    <w:rsid w:val="00705120"/>
    <w:rsid w:val="00705228"/>
    <w:rsid w:val="0070526F"/>
    <w:rsid w:val="007052F4"/>
    <w:rsid w:val="0070592D"/>
    <w:rsid w:val="00705A02"/>
    <w:rsid w:val="00705AB5"/>
    <w:rsid w:val="00705AF9"/>
    <w:rsid w:val="00705C29"/>
    <w:rsid w:val="00705C61"/>
    <w:rsid w:val="00705C97"/>
    <w:rsid w:val="00705E44"/>
    <w:rsid w:val="00705EF7"/>
    <w:rsid w:val="00705FFF"/>
    <w:rsid w:val="0070656C"/>
    <w:rsid w:val="00706935"/>
    <w:rsid w:val="00706B36"/>
    <w:rsid w:val="00706BD5"/>
    <w:rsid w:val="00706C50"/>
    <w:rsid w:val="00706D35"/>
    <w:rsid w:val="00706D5D"/>
    <w:rsid w:val="00706DA5"/>
    <w:rsid w:val="00706FB2"/>
    <w:rsid w:val="0070728F"/>
    <w:rsid w:val="00707334"/>
    <w:rsid w:val="0070755E"/>
    <w:rsid w:val="0070769A"/>
    <w:rsid w:val="00707BD1"/>
    <w:rsid w:val="00707BDE"/>
    <w:rsid w:val="00707D03"/>
    <w:rsid w:val="00707EFB"/>
    <w:rsid w:val="00710000"/>
    <w:rsid w:val="00710210"/>
    <w:rsid w:val="00710365"/>
    <w:rsid w:val="00710809"/>
    <w:rsid w:val="00710BA1"/>
    <w:rsid w:val="00710D2D"/>
    <w:rsid w:val="00710E17"/>
    <w:rsid w:val="007112C6"/>
    <w:rsid w:val="0071172C"/>
    <w:rsid w:val="0071178E"/>
    <w:rsid w:val="00711B94"/>
    <w:rsid w:val="00711B95"/>
    <w:rsid w:val="00711F73"/>
    <w:rsid w:val="00712249"/>
    <w:rsid w:val="00712319"/>
    <w:rsid w:val="00712472"/>
    <w:rsid w:val="007125B7"/>
    <w:rsid w:val="007125EF"/>
    <w:rsid w:val="007128CE"/>
    <w:rsid w:val="0071292E"/>
    <w:rsid w:val="00712935"/>
    <w:rsid w:val="00712F45"/>
    <w:rsid w:val="0071344E"/>
    <w:rsid w:val="00713CEF"/>
    <w:rsid w:val="00714378"/>
    <w:rsid w:val="007145FE"/>
    <w:rsid w:val="007146DD"/>
    <w:rsid w:val="00714940"/>
    <w:rsid w:val="00714E16"/>
    <w:rsid w:val="00714E69"/>
    <w:rsid w:val="0071514B"/>
    <w:rsid w:val="00715639"/>
    <w:rsid w:val="00715858"/>
    <w:rsid w:val="007159EA"/>
    <w:rsid w:val="00715B8B"/>
    <w:rsid w:val="00715CC2"/>
    <w:rsid w:val="00715EF4"/>
    <w:rsid w:val="00716042"/>
    <w:rsid w:val="007160E1"/>
    <w:rsid w:val="007161AA"/>
    <w:rsid w:val="00716269"/>
    <w:rsid w:val="00716542"/>
    <w:rsid w:val="007166DA"/>
    <w:rsid w:val="00716C83"/>
    <w:rsid w:val="00716D1A"/>
    <w:rsid w:val="00716E01"/>
    <w:rsid w:val="007173CD"/>
    <w:rsid w:val="007177D2"/>
    <w:rsid w:val="00717855"/>
    <w:rsid w:val="007178E1"/>
    <w:rsid w:val="007178FC"/>
    <w:rsid w:val="007179A7"/>
    <w:rsid w:val="007179E6"/>
    <w:rsid w:val="00717CD0"/>
    <w:rsid w:val="00717F1C"/>
    <w:rsid w:val="00720414"/>
    <w:rsid w:val="0072050A"/>
    <w:rsid w:val="0072090E"/>
    <w:rsid w:val="0072093B"/>
    <w:rsid w:val="00720E9E"/>
    <w:rsid w:val="0072188E"/>
    <w:rsid w:val="00721A7E"/>
    <w:rsid w:val="00721AD9"/>
    <w:rsid w:val="00721B43"/>
    <w:rsid w:val="00721BB2"/>
    <w:rsid w:val="00721EA7"/>
    <w:rsid w:val="00722206"/>
    <w:rsid w:val="007222DF"/>
    <w:rsid w:val="007224A3"/>
    <w:rsid w:val="00722510"/>
    <w:rsid w:val="0072253D"/>
    <w:rsid w:val="007226E2"/>
    <w:rsid w:val="00722849"/>
    <w:rsid w:val="0072315D"/>
    <w:rsid w:val="00723491"/>
    <w:rsid w:val="00723658"/>
    <w:rsid w:val="00723892"/>
    <w:rsid w:val="007239C3"/>
    <w:rsid w:val="007239C7"/>
    <w:rsid w:val="007239D6"/>
    <w:rsid w:val="00723B32"/>
    <w:rsid w:val="00723BC6"/>
    <w:rsid w:val="00723E02"/>
    <w:rsid w:val="007241E0"/>
    <w:rsid w:val="007242FF"/>
    <w:rsid w:val="00724702"/>
    <w:rsid w:val="0072473C"/>
    <w:rsid w:val="007248A7"/>
    <w:rsid w:val="00724A2D"/>
    <w:rsid w:val="00724ACE"/>
    <w:rsid w:val="00724AE8"/>
    <w:rsid w:val="00724BF3"/>
    <w:rsid w:val="00724C98"/>
    <w:rsid w:val="00725059"/>
    <w:rsid w:val="0072527D"/>
    <w:rsid w:val="007252DE"/>
    <w:rsid w:val="00725464"/>
    <w:rsid w:val="007257D6"/>
    <w:rsid w:val="00725B89"/>
    <w:rsid w:val="0072607E"/>
    <w:rsid w:val="007260BF"/>
    <w:rsid w:val="0072613B"/>
    <w:rsid w:val="00726297"/>
    <w:rsid w:val="007269E4"/>
    <w:rsid w:val="00726A75"/>
    <w:rsid w:val="00726B20"/>
    <w:rsid w:val="00726C1F"/>
    <w:rsid w:val="00726C3D"/>
    <w:rsid w:val="00726CDF"/>
    <w:rsid w:val="00726D5A"/>
    <w:rsid w:val="00726FA6"/>
    <w:rsid w:val="00726FA8"/>
    <w:rsid w:val="007272B1"/>
    <w:rsid w:val="007272E3"/>
    <w:rsid w:val="00727711"/>
    <w:rsid w:val="00727854"/>
    <w:rsid w:val="00727A17"/>
    <w:rsid w:val="00727AEC"/>
    <w:rsid w:val="00727BF8"/>
    <w:rsid w:val="00727E07"/>
    <w:rsid w:val="00730287"/>
    <w:rsid w:val="007304A2"/>
    <w:rsid w:val="00730884"/>
    <w:rsid w:val="00730F1E"/>
    <w:rsid w:val="00731306"/>
    <w:rsid w:val="007313AF"/>
    <w:rsid w:val="00731448"/>
    <w:rsid w:val="00731493"/>
    <w:rsid w:val="00731AA3"/>
    <w:rsid w:val="00731D8A"/>
    <w:rsid w:val="00731FCE"/>
    <w:rsid w:val="00732033"/>
    <w:rsid w:val="00732292"/>
    <w:rsid w:val="00732298"/>
    <w:rsid w:val="00732586"/>
    <w:rsid w:val="007327C6"/>
    <w:rsid w:val="00732A4E"/>
    <w:rsid w:val="00732BB0"/>
    <w:rsid w:val="00732CC0"/>
    <w:rsid w:val="007330FF"/>
    <w:rsid w:val="0073325C"/>
    <w:rsid w:val="0073375B"/>
    <w:rsid w:val="00733924"/>
    <w:rsid w:val="0073396C"/>
    <w:rsid w:val="00734208"/>
    <w:rsid w:val="00734323"/>
    <w:rsid w:val="007343D6"/>
    <w:rsid w:val="0073470C"/>
    <w:rsid w:val="0073475A"/>
    <w:rsid w:val="00734B7F"/>
    <w:rsid w:val="00734E26"/>
    <w:rsid w:val="00735348"/>
    <w:rsid w:val="007353C3"/>
    <w:rsid w:val="007353FB"/>
    <w:rsid w:val="00735822"/>
    <w:rsid w:val="00735907"/>
    <w:rsid w:val="00736120"/>
    <w:rsid w:val="00736292"/>
    <w:rsid w:val="0073633D"/>
    <w:rsid w:val="007365D0"/>
    <w:rsid w:val="007369EA"/>
    <w:rsid w:val="00736D3D"/>
    <w:rsid w:val="00736EFC"/>
    <w:rsid w:val="00736FF3"/>
    <w:rsid w:val="00737177"/>
    <w:rsid w:val="00737284"/>
    <w:rsid w:val="007376C2"/>
    <w:rsid w:val="007377FA"/>
    <w:rsid w:val="0073787D"/>
    <w:rsid w:val="00737A7C"/>
    <w:rsid w:val="00737ABE"/>
    <w:rsid w:val="00740928"/>
    <w:rsid w:val="0074096B"/>
    <w:rsid w:val="0074096C"/>
    <w:rsid w:val="00740C1F"/>
    <w:rsid w:val="00740EE7"/>
    <w:rsid w:val="00740F15"/>
    <w:rsid w:val="007410CE"/>
    <w:rsid w:val="00741304"/>
    <w:rsid w:val="0074134C"/>
    <w:rsid w:val="007413EE"/>
    <w:rsid w:val="00741501"/>
    <w:rsid w:val="00741667"/>
    <w:rsid w:val="007417FF"/>
    <w:rsid w:val="007418EC"/>
    <w:rsid w:val="007419DB"/>
    <w:rsid w:val="00741BCF"/>
    <w:rsid w:val="00741E0A"/>
    <w:rsid w:val="00741F3F"/>
    <w:rsid w:val="0074204C"/>
    <w:rsid w:val="007422D0"/>
    <w:rsid w:val="00742431"/>
    <w:rsid w:val="0074244B"/>
    <w:rsid w:val="007425AC"/>
    <w:rsid w:val="00742721"/>
    <w:rsid w:val="00742822"/>
    <w:rsid w:val="00742C54"/>
    <w:rsid w:val="00742D43"/>
    <w:rsid w:val="0074311C"/>
    <w:rsid w:val="00743235"/>
    <w:rsid w:val="00743368"/>
    <w:rsid w:val="007436B9"/>
    <w:rsid w:val="00743719"/>
    <w:rsid w:val="007438F7"/>
    <w:rsid w:val="00743CE1"/>
    <w:rsid w:val="00743CE2"/>
    <w:rsid w:val="00743EB4"/>
    <w:rsid w:val="00744106"/>
    <w:rsid w:val="007445F9"/>
    <w:rsid w:val="00744817"/>
    <w:rsid w:val="00744D20"/>
    <w:rsid w:val="00744F0B"/>
    <w:rsid w:val="00744F7F"/>
    <w:rsid w:val="0074548B"/>
    <w:rsid w:val="0074563C"/>
    <w:rsid w:val="00745A75"/>
    <w:rsid w:val="00745C08"/>
    <w:rsid w:val="00745D29"/>
    <w:rsid w:val="00745E3C"/>
    <w:rsid w:val="00745EAB"/>
    <w:rsid w:val="0074610C"/>
    <w:rsid w:val="00746477"/>
    <w:rsid w:val="007465B5"/>
    <w:rsid w:val="00746D6A"/>
    <w:rsid w:val="00746DC0"/>
    <w:rsid w:val="00746F0F"/>
    <w:rsid w:val="00746FB4"/>
    <w:rsid w:val="0074722C"/>
    <w:rsid w:val="007472A9"/>
    <w:rsid w:val="007478F7"/>
    <w:rsid w:val="00747CB6"/>
    <w:rsid w:val="00747DB8"/>
    <w:rsid w:val="00747E8F"/>
    <w:rsid w:val="00750214"/>
    <w:rsid w:val="0075034F"/>
    <w:rsid w:val="0075037A"/>
    <w:rsid w:val="00750498"/>
    <w:rsid w:val="0075062C"/>
    <w:rsid w:val="0075067C"/>
    <w:rsid w:val="007509C1"/>
    <w:rsid w:val="00750DC6"/>
    <w:rsid w:val="00750DDC"/>
    <w:rsid w:val="00750F7A"/>
    <w:rsid w:val="00750FAA"/>
    <w:rsid w:val="0075115D"/>
    <w:rsid w:val="00751249"/>
    <w:rsid w:val="0075160D"/>
    <w:rsid w:val="0075162B"/>
    <w:rsid w:val="007516DF"/>
    <w:rsid w:val="00751AB1"/>
    <w:rsid w:val="00751B00"/>
    <w:rsid w:val="00751E05"/>
    <w:rsid w:val="007521A3"/>
    <w:rsid w:val="00752297"/>
    <w:rsid w:val="007522C6"/>
    <w:rsid w:val="007523D5"/>
    <w:rsid w:val="007525FC"/>
    <w:rsid w:val="0075282A"/>
    <w:rsid w:val="00752AF6"/>
    <w:rsid w:val="00753429"/>
    <w:rsid w:val="00753700"/>
    <w:rsid w:val="0075374C"/>
    <w:rsid w:val="00753773"/>
    <w:rsid w:val="007538EC"/>
    <w:rsid w:val="00753C79"/>
    <w:rsid w:val="00753CB1"/>
    <w:rsid w:val="00753D71"/>
    <w:rsid w:val="00753E03"/>
    <w:rsid w:val="00753E71"/>
    <w:rsid w:val="00754270"/>
    <w:rsid w:val="00754544"/>
    <w:rsid w:val="00754786"/>
    <w:rsid w:val="00754B1A"/>
    <w:rsid w:val="00754B9B"/>
    <w:rsid w:val="007550FE"/>
    <w:rsid w:val="007553BA"/>
    <w:rsid w:val="00755762"/>
    <w:rsid w:val="00755983"/>
    <w:rsid w:val="007559BF"/>
    <w:rsid w:val="00755A8D"/>
    <w:rsid w:val="00755B19"/>
    <w:rsid w:val="00755B49"/>
    <w:rsid w:val="00755D45"/>
    <w:rsid w:val="007562A2"/>
    <w:rsid w:val="0075682B"/>
    <w:rsid w:val="00756993"/>
    <w:rsid w:val="00756ADA"/>
    <w:rsid w:val="00756B1E"/>
    <w:rsid w:val="00756BC3"/>
    <w:rsid w:val="00756F01"/>
    <w:rsid w:val="007574F6"/>
    <w:rsid w:val="0075794F"/>
    <w:rsid w:val="00757D11"/>
    <w:rsid w:val="00757F97"/>
    <w:rsid w:val="0076090C"/>
    <w:rsid w:val="00760A17"/>
    <w:rsid w:val="00760B0D"/>
    <w:rsid w:val="00760C4F"/>
    <w:rsid w:val="00760CC0"/>
    <w:rsid w:val="00760FDF"/>
    <w:rsid w:val="007613B9"/>
    <w:rsid w:val="007614A4"/>
    <w:rsid w:val="007614C8"/>
    <w:rsid w:val="0076152A"/>
    <w:rsid w:val="00761541"/>
    <w:rsid w:val="00761A96"/>
    <w:rsid w:val="00761AD6"/>
    <w:rsid w:val="00761C02"/>
    <w:rsid w:val="00761C8F"/>
    <w:rsid w:val="00761ECC"/>
    <w:rsid w:val="0076220D"/>
    <w:rsid w:val="00762552"/>
    <w:rsid w:val="007625C4"/>
    <w:rsid w:val="00762A8C"/>
    <w:rsid w:val="00762ECE"/>
    <w:rsid w:val="00762F10"/>
    <w:rsid w:val="00762F5A"/>
    <w:rsid w:val="00763011"/>
    <w:rsid w:val="007631F3"/>
    <w:rsid w:val="00763B8C"/>
    <w:rsid w:val="0076421C"/>
    <w:rsid w:val="007642BF"/>
    <w:rsid w:val="00764395"/>
    <w:rsid w:val="00764416"/>
    <w:rsid w:val="007644C2"/>
    <w:rsid w:val="00764AB8"/>
    <w:rsid w:val="00764FC6"/>
    <w:rsid w:val="00765055"/>
    <w:rsid w:val="0076520D"/>
    <w:rsid w:val="007653D0"/>
    <w:rsid w:val="007654FF"/>
    <w:rsid w:val="00765697"/>
    <w:rsid w:val="00765797"/>
    <w:rsid w:val="00765839"/>
    <w:rsid w:val="0076599D"/>
    <w:rsid w:val="00765CCA"/>
    <w:rsid w:val="00765F7B"/>
    <w:rsid w:val="007660C0"/>
    <w:rsid w:val="0076625D"/>
    <w:rsid w:val="007663D0"/>
    <w:rsid w:val="007663FF"/>
    <w:rsid w:val="00766422"/>
    <w:rsid w:val="007665CD"/>
    <w:rsid w:val="007669C0"/>
    <w:rsid w:val="00766C14"/>
    <w:rsid w:val="00766FEE"/>
    <w:rsid w:val="0076717E"/>
    <w:rsid w:val="00767673"/>
    <w:rsid w:val="00767DBA"/>
    <w:rsid w:val="00767F3C"/>
    <w:rsid w:val="00770620"/>
    <w:rsid w:val="0077068E"/>
    <w:rsid w:val="00770693"/>
    <w:rsid w:val="00770777"/>
    <w:rsid w:val="007708CF"/>
    <w:rsid w:val="0077098E"/>
    <w:rsid w:val="0077103D"/>
    <w:rsid w:val="00771321"/>
    <w:rsid w:val="007713CE"/>
    <w:rsid w:val="007719B2"/>
    <w:rsid w:val="00771AD2"/>
    <w:rsid w:val="00771DDF"/>
    <w:rsid w:val="00772014"/>
    <w:rsid w:val="00772182"/>
    <w:rsid w:val="00772310"/>
    <w:rsid w:val="00772943"/>
    <w:rsid w:val="00772965"/>
    <w:rsid w:val="00772D0F"/>
    <w:rsid w:val="00772DC0"/>
    <w:rsid w:val="00772EF3"/>
    <w:rsid w:val="0077313F"/>
    <w:rsid w:val="007731E8"/>
    <w:rsid w:val="00773301"/>
    <w:rsid w:val="00773403"/>
    <w:rsid w:val="007738FA"/>
    <w:rsid w:val="00773B88"/>
    <w:rsid w:val="00773F61"/>
    <w:rsid w:val="00774235"/>
    <w:rsid w:val="007742EF"/>
    <w:rsid w:val="007743DA"/>
    <w:rsid w:val="0077449A"/>
    <w:rsid w:val="00774661"/>
    <w:rsid w:val="0077475C"/>
    <w:rsid w:val="0077480C"/>
    <w:rsid w:val="0077481E"/>
    <w:rsid w:val="00774B4F"/>
    <w:rsid w:val="00774D12"/>
    <w:rsid w:val="00774ED7"/>
    <w:rsid w:val="007750EB"/>
    <w:rsid w:val="0077545F"/>
    <w:rsid w:val="00775BBF"/>
    <w:rsid w:val="00775E19"/>
    <w:rsid w:val="00775E59"/>
    <w:rsid w:val="00775EA5"/>
    <w:rsid w:val="00775F8E"/>
    <w:rsid w:val="00776078"/>
    <w:rsid w:val="00776565"/>
    <w:rsid w:val="007767AF"/>
    <w:rsid w:val="00776A23"/>
    <w:rsid w:val="00776F8B"/>
    <w:rsid w:val="00776FFB"/>
    <w:rsid w:val="00777429"/>
    <w:rsid w:val="007774B6"/>
    <w:rsid w:val="00777657"/>
    <w:rsid w:val="007777DE"/>
    <w:rsid w:val="00777B1B"/>
    <w:rsid w:val="00777C97"/>
    <w:rsid w:val="00777CFC"/>
    <w:rsid w:val="00777DED"/>
    <w:rsid w:val="00780421"/>
    <w:rsid w:val="0078043C"/>
    <w:rsid w:val="00780E54"/>
    <w:rsid w:val="00780FFE"/>
    <w:rsid w:val="0078131B"/>
    <w:rsid w:val="007815D4"/>
    <w:rsid w:val="00781832"/>
    <w:rsid w:val="007818AA"/>
    <w:rsid w:val="007818B2"/>
    <w:rsid w:val="00781BCA"/>
    <w:rsid w:val="00781D75"/>
    <w:rsid w:val="00782054"/>
    <w:rsid w:val="00782243"/>
    <w:rsid w:val="00782411"/>
    <w:rsid w:val="00782659"/>
    <w:rsid w:val="00782688"/>
    <w:rsid w:val="00782801"/>
    <w:rsid w:val="007828E0"/>
    <w:rsid w:val="00782A82"/>
    <w:rsid w:val="00782AC5"/>
    <w:rsid w:val="00782D41"/>
    <w:rsid w:val="00782EA2"/>
    <w:rsid w:val="00782EFD"/>
    <w:rsid w:val="00782F9A"/>
    <w:rsid w:val="00783030"/>
    <w:rsid w:val="007831AE"/>
    <w:rsid w:val="007833F3"/>
    <w:rsid w:val="00783440"/>
    <w:rsid w:val="00783660"/>
    <w:rsid w:val="00783891"/>
    <w:rsid w:val="00783D26"/>
    <w:rsid w:val="00783D34"/>
    <w:rsid w:val="00783D39"/>
    <w:rsid w:val="00783D91"/>
    <w:rsid w:val="00784163"/>
    <w:rsid w:val="00784277"/>
    <w:rsid w:val="0078446F"/>
    <w:rsid w:val="007848E1"/>
    <w:rsid w:val="00784BD7"/>
    <w:rsid w:val="00784FA9"/>
    <w:rsid w:val="0078549C"/>
    <w:rsid w:val="007858C0"/>
    <w:rsid w:val="00785B0C"/>
    <w:rsid w:val="00785C4B"/>
    <w:rsid w:val="00785CF9"/>
    <w:rsid w:val="00785ECD"/>
    <w:rsid w:val="0078686D"/>
    <w:rsid w:val="007869BB"/>
    <w:rsid w:val="00786D9A"/>
    <w:rsid w:val="00787323"/>
    <w:rsid w:val="007874CD"/>
    <w:rsid w:val="00790339"/>
    <w:rsid w:val="007903CD"/>
    <w:rsid w:val="007906C0"/>
    <w:rsid w:val="007907F1"/>
    <w:rsid w:val="00790920"/>
    <w:rsid w:val="00790A67"/>
    <w:rsid w:val="00790CBB"/>
    <w:rsid w:val="00790E6A"/>
    <w:rsid w:val="00791106"/>
    <w:rsid w:val="00791221"/>
    <w:rsid w:val="00791225"/>
    <w:rsid w:val="00791508"/>
    <w:rsid w:val="007917E8"/>
    <w:rsid w:val="007917FE"/>
    <w:rsid w:val="007920ED"/>
    <w:rsid w:val="00792248"/>
    <w:rsid w:val="00792311"/>
    <w:rsid w:val="007923F2"/>
    <w:rsid w:val="0079249F"/>
    <w:rsid w:val="00792532"/>
    <w:rsid w:val="0079273A"/>
    <w:rsid w:val="00792789"/>
    <w:rsid w:val="007929C9"/>
    <w:rsid w:val="00792BFB"/>
    <w:rsid w:val="00793002"/>
    <w:rsid w:val="00793183"/>
    <w:rsid w:val="00793500"/>
    <w:rsid w:val="007936DE"/>
    <w:rsid w:val="00793DC1"/>
    <w:rsid w:val="00793DFF"/>
    <w:rsid w:val="00794029"/>
    <w:rsid w:val="007942B5"/>
    <w:rsid w:val="007943FC"/>
    <w:rsid w:val="00794837"/>
    <w:rsid w:val="00794A68"/>
    <w:rsid w:val="00794B46"/>
    <w:rsid w:val="00794D60"/>
    <w:rsid w:val="00794E88"/>
    <w:rsid w:val="00794EC0"/>
    <w:rsid w:val="00795080"/>
    <w:rsid w:val="007951C2"/>
    <w:rsid w:val="00795511"/>
    <w:rsid w:val="0079570A"/>
    <w:rsid w:val="007957F7"/>
    <w:rsid w:val="00795967"/>
    <w:rsid w:val="00795AC4"/>
    <w:rsid w:val="00795C90"/>
    <w:rsid w:val="00795D8C"/>
    <w:rsid w:val="00795DE4"/>
    <w:rsid w:val="00795DF7"/>
    <w:rsid w:val="00795F4F"/>
    <w:rsid w:val="0079637A"/>
    <w:rsid w:val="0079658D"/>
    <w:rsid w:val="007965BA"/>
    <w:rsid w:val="00796718"/>
    <w:rsid w:val="00796A0F"/>
    <w:rsid w:val="00796BC9"/>
    <w:rsid w:val="00796CCD"/>
    <w:rsid w:val="00796D6B"/>
    <w:rsid w:val="00796DA3"/>
    <w:rsid w:val="00796E4C"/>
    <w:rsid w:val="00796E53"/>
    <w:rsid w:val="007970F6"/>
    <w:rsid w:val="0079723B"/>
    <w:rsid w:val="00797660"/>
    <w:rsid w:val="007977F4"/>
    <w:rsid w:val="00797D9D"/>
    <w:rsid w:val="007A025F"/>
    <w:rsid w:val="007A0293"/>
    <w:rsid w:val="007A036E"/>
    <w:rsid w:val="007A03BD"/>
    <w:rsid w:val="007A0522"/>
    <w:rsid w:val="007A060B"/>
    <w:rsid w:val="007A06B5"/>
    <w:rsid w:val="007A0C0F"/>
    <w:rsid w:val="007A0E53"/>
    <w:rsid w:val="007A10CC"/>
    <w:rsid w:val="007A13B3"/>
    <w:rsid w:val="007A1794"/>
    <w:rsid w:val="007A18F5"/>
    <w:rsid w:val="007A1AB8"/>
    <w:rsid w:val="007A1D1A"/>
    <w:rsid w:val="007A1D59"/>
    <w:rsid w:val="007A1DBC"/>
    <w:rsid w:val="007A2155"/>
    <w:rsid w:val="007A21FF"/>
    <w:rsid w:val="007A24CE"/>
    <w:rsid w:val="007A25E7"/>
    <w:rsid w:val="007A26BC"/>
    <w:rsid w:val="007A28CF"/>
    <w:rsid w:val="007A2B6D"/>
    <w:rsid w:val="007A2E5C"/>
    <w:rsid w:val="007A34E6"/>
    <w:rsid w:val="007A3554"/>
    <w:rsid w:val="007A3C32"/>
    <w:rsid w:val="007A3D32"/>
    <w:rsid w:val="007A407D"/>
    <w:rsid w:val="007A410C"/>
    <w:rsid w:val="007A41B6"/>
    <w:rsid w:val="007A4240"/>
    <w:rsid w:val="007A4300"/>
    <w:rsid w:val="007A43DE"/>
    <w:rsid w:val="007A47D0"/>
    <w:rsid w:val="007A4AC3"/>
    <w:rsid w:val="007A4D22"/>
    <w:rsid w:val="007A4F01"/>
    <w:rsid w:val="007A4F37"/>
    <w:rsid w:val="007A5122"/>
    <w:rsid w:val="007A52F6"/>
    <w:rsid w:val="007A52F7"/>
    <w:rsid w:val="007A5766"/>
    <w:rsid w:val="007A5DE2"/>
    <w:rsid w:val="007A612F"/>
    <w:rsid w:val="007A6315"/>
    <w:rsid w:val="007A641D"/>
    <w:rsid w:val="007A67F9"/>
    <w:rsid w:val="007A688F"/>
    <w:rsid w:val="007A68A3"/>
    <w:rsid w:val="007A6BFB"/>
    <w:rsid w:val="007A6F15"/>
    <w:rsid w:val="007A70F4"/>
    <w:rsid w:val="007A7288"/>
    <w:rsid w:val="007A7667"/>
    <w:rsid w:val="007A76D7"/>
    <w:rsid w:val="007A7766"/>
    <w:rsid w:val="007A7B71"/>
    <w:rsid w:val="007A7CB1"/>
    <w:rsid w:val="007A7F4E"/>
    <w:rsid w:val="007A7F7A"/>
    <w:rsid w:val="007B08AC"/>
    <w:rsid w:val="007B0EB3"/>
    <w:rsid w:val="007B0EE1"/>
    <w:rsid w:val="007B0EF5"/>
    <w:rsid w:val="007B0F4A"/>
    <w:rsid w:val="007B17EF"/>
    <w:rsid w:val="007B1A61"/>
    <w:rsid w:val="007B1CA0"/>
    <w:rsid w:val="007B1DAD"/>
    <w:rsid w:val="007B1E36"/>
    <w:rsid w:val="007B2036"/>
    <w:rsid w:val="007B2049"/>
    <w:rsid w:val="007B2059"/>
    <w:rsid w:val="007B2084"/>
    <w:rsid w:val="007B2163"/>
    <w:rsid w:val="007B260A"/>
    <w:rsid w:val="007B27B4"/>
    <w:rsid w:val="007B2AC1"/>
    <w:rsid w:val="007B2B30"/>
    <w:rsid w:val="007B2D8A"/>
    <w:rsid w:val="007B2EDF"/>
    <w:rsid w:val="007B2F01"/>
    <w:rsid w:val="007B2F43"/>
    <w:rsid w:val="007B33FC"/>
    <w:rsid w:val="007B3425"/>
    <w:rsid w:val="007B36AB"/>
    <w:rsid w:val="007B3A8A"/>
    <w:rsid w:val="007B3C4F"/>
    <w:rsid w:val="007B3D3C"/>
    <w:rsid w:val="007B3FDD"/>
    <w:rsid w:val="007B40E2"/>
    <w:rsid w:val="007B41A1"/>
    <w:rsid w:val="007B4480"/>
    <w:rsid w:val="007B4770"/>
    <w:rsid w:val="007B490B"/>
    <w:rsid w:val="007B4A2C"/>
    <w:rsid w:val="007B4C28"/>
    <w:rsid w:val="007B4DE1"/>
    <w:rsid w:val="007B4E01"/>
    <w:rsid w:val="007B535E"/>
    <w:rsid w:val="007B5420"/>
    <w:rsid w:val="007B572D"/>
    <w:rsid w:val="007B572E"/>
    <w:rsid w:val="007B57A9"/>
    <w:rsid w:val="007B57B6"/>
    <w:rsid w:val="007B5A45"/>
    <w:rsid w:val="007B5DE8"/>
    <w:rsid w:val="007B6298"/>
    <w:rsid w:val="007B651A"/>
    <w:rsid w:val="007B668B"/>
    <w:rsid w:val="007B66DB"/>
    <w:rsid w:val="007B6741"/>
    <w:rsid w:val="007B6923"/>
    <w:rsid w:val="007B6BC7"/>
    <w:rsid w:val="007B6EAD"/>
    <w:rsid w:val="007B7140"/>
    <w:rsid w:val="007B7599"/>
    <w:rsid w:val="007B77C5"/>
    <w:rsid w:val="007B7BFE"/>
    <w:rsid w:val="007B7C85"/>
    <w:rsid w:val="007B7CDF"/>
    <w:rsid w:val="007B7FAC"/>
    <w:rsid w:val="007C0066"/>
    <w:rsid w:val="007C0110"/>
    <w:rsid w:val="007C0127"/>
    <w:rsid w:val="007C03C9"/>
    <w:rsid w:val="007C0440"/>
    <w:rsid w:val="007C08EB"/>
    <w:rsid w:val="007C0DAA"/>
    <w:rsid w:val="007C0FFB"/>
    <w:rsid w:val="007C1022"/>
    <w:rsid w:val="007C111C"/>
    <w:rsid w:val="007C1137"/>
    <w:rsid w:val="007C14A5"/>
    <w:rsid w:val="007C14AE"/>
    <w:rsid w:val="007C14BF"/>
    <w:rsid w:val="007C1501"/>
    <w:rsid w:val="007C1642"/>
    <w:rsid w:val="007C17FA"/>
    <w:rsid w:val="007C1870"/>
    <w:rsid w:val="007C1881"/>
    <w:rsid w:val="007C1B2C"/>
    <w:rsid w:val="007C1DEE"/>
    <w:rsid w:val="007C1E8E"/>
    <w:rsid w:val="007C209F"/>
    <w:rsid w:val="007C2145"/>
    <w:rsid w:val="007C28CE"/>
    <w:rsid w:val="007C292F"/>
    <w:rsid w:val="007C2B2F"/>
    <w:rsid w:val="007C2B51"/>
    <w:rsid w:val="007C2CB4"/>
    <w:rsid w:val="007C2F5E"/>
    <w:rsid w:val="007C35D2"/>
    <w:rsid w:val="007C3B2A"/>
    <w:rsid w:val="007C3DA5"/>
    <w:rsid w:val="007C4133"/>
    <w:rsid w:val="007C428E"/>
    <w:rsid w:val="007C4549"/>
    <w:rsid w:val="007C4957"/>
    <w:rsid w:val="007C4AA6"/>
    <w:rsid w:val="007C4AC9"/>
    <w:rsid w:val="007C4CE2"/>
    <w:rsid w:val="007C4CF0"/>
    <w:rsid w:val="007C509C"/>
    <w:rsid w:val="007C5446"/>
    <w:rsid w:val="007C575A"/>
    <w:rsid w:val="007C5AB2"/>
    <w:rsid w:val="007C5E95"/>
    <w:rsid w:val="007C60CE"/>
    <w:rsid w:val="007C617F"/>
    <w:rsid w:val="007C6644"/>
    <w:rsid w:val="007C6651"/>
    <w:rsid w:val="007C66C0"/>
    <w:rsid w:val="007C670A"/>
    <w:rsid w:val="007C67AB"/>
    <w:rsid w:val="007C6C6D"/>
    <w:rsid w:val="007C709B"/>
    <w:rsid w:val="007C7404"/>
    <w:rsid w:val="007C7521"/>
    <w:rsid w:val="007C7A3E"/>
    <w:rsid w:val="007C7A94"/>
    <w:rsid w:val="007C7C21"/>
    <w:rsid w:val="007C7CF5"/>
    <w:rsid w:val="007C7F2A"/>
    <w:rsid w:val="007D015A"/>
    <w:rsid w:val="007D018D"/>
    <w:rsid w:val="007D030D"/>
    <w:rsid w:val="007D03BA"/>
    <w:rsid w:val="007D05E5"/>
    <w:rsid w:val="007D0615"/>
    <w:rsid w:val="007D071C"/>
    <w:rsid w:val="007D0C7E"/>
    <w:rsid w:val="007D1184"/>
    <w:rsid w:val="007D15A6"/>
    <w:rsid w:val="007D1670"/>
    <w:rsid w:val="007D17C7"/>
    <w:rsid w:val="007D1B82"/>
    <w:rsid w:val="007D1DBC"/>
    <w:rsid w:val="007D1EDC"/>
    <w:rsid w:val="007D218B"/>
    <w:rsid w:val="007D22E6"/>
    <w:rsid w:val="007D2328"/>
    <w:rsid w:val="007D251A"/>
    <w:rsid w:val="007D255C"/>
    <w:rsid w:val="007D255E"/>
    <w:rsid w:val="007D2AD9"/>
    <w:rsid w:val="007D2CED"/>
    <w:rsid w:val="007D2F23"/>
    <w:rsid w:val="007D30BE"/>
    <w:rsid w:val="007D32CC"/>
    <w:rsid w:val="007D3338"/>
    <w:rsid w:val="007D3716"/>
    <w:rsid w:val="007D3992"/>
    <w:rsid w:val="007D3E2B"/>
    <w:rsid w:val="007D3E81"/>
    <w:rsid w:val="007D3F7F"/>
    <w:rsid w:val="007D42FA"/>
    <w:rsid w:val="007D4323"/>
    <w:rsid w:val="007D43C7"/>
    <w:rsid w:val="007D4401"/>
    <w:rsid w:val="007D455B"/>
    <w:rsid w:val="007D49B6"/>
    <w:rsid w:val="007D4A84"/>
    <w:rsid w:val="007D4B24"/>
    <w:rsid w:val="007D4B34"/>
    <w:rsid w:val="007D4CD2"/>
    <w:rsid w:val="007D4FC9"/>
    <w:rsid w:val="007D56B1"/>
    <w:rsid w:val="007D57A5"/>
    <w:rsid w:val="007D5A94"/>
    <w:rsid w:val="007D5AAA"/>
    <w:rsid w:val="007D5C3E"/>
    <w:rsid w:val="007D5D64"/>
    <w:rsid w:val="007D5E57"/>
    <w:rsid w:val="007D600F"/>
    <w:rsid w:val="007D6158"/>
    <w:rsid w:val="007D6354"/>
    <w:rsid w:val="007D6630"/>
    <w:rsid w:val="007D6E45"/>
    <w:rsid w:val="007D6F4B"/>
    <w:rsid w:val="007D7381"/>
    <w:rsid w:val="007D73C7"/>
    <w:rsid w:val="007D7530"/>
    <w:rsid w:val="007D77CA"/>
    <w:rsid w:val="007E0303"/>
    <w:rsid w:val="007E0426"/>
    <w:rsid w:val="007E0668"/>
    <w:rsid w:val="007E06AD"/>
    <w:rsid w:val="007E09AD"/>
    <w:rsid w:val="007E0D20"/>
    <w:rsid w:val="007E0EA5"/>
    <w:rsid w:val="007E10C6"/>
    <w:rsid w:val="007E1549"/>
    <w:rsid w:val="007E1FB0"/>
    <w:rsid w:val="007E1FD2"/>
    <w:rsid w:val="007E2192"/>
    <w:rsid w:val="007E2212"/>
    <w:rsid w:val="007E246C"/>
    <w:rsid w:val="007E2796"/>
    <w:rsid w:val="007E2E0B"/>
    <w:rsid w:val="007E2EB0"/>
    <w:rsid w:val="007E2F37"/>
    <w:rsid w:val="007E3240"/>
    <w:rsid w:val="007E34D1"/>
    <w:rsid w:val="007E3695"/>
    <w:rsid w:val="007E36F9"/>
    <w:rsid w:val="007E378C"/>
    <w:rsid w:val="007E396A"/>
    <w:rsid w:val="007E398F"/>
    <w:rsid w:val="007E3D1E"/>
    <w:rsid w:val="007E3EF1"/>
    <w:rsid w:val="007E4E0A"/>
    <w:rsid w:val="007E500E"/>
    <w:rsid w:val="007E5307"/>
    <w:rsid w:val="007E5781"/>
    <w:rsid w:val="007E5AA1"/>
    <w:rsid w:val="007E5CF9"/>
    <w:rsid w:val="007E5D0B"/>
    <w:rsid w:val="007E5D3F"/>
    <w:rsid w:val="007E5DD9"/>
    <w:rsid w:val="007E5FB3"/>
    <w:rsid w:val="007E6005"/>
    <w:rsid w:val="007E62AF"/>
    <w:rsid w:val="007E62CD"/>
    <w:rsid w:val="007E648F"/>
    <w:rsid w:val="007E64D0"/>
    <w:rsid w:val="007E665D"/>
    <w:rsid w:val="007E673B"/>
    <w:rsid w:val="007E6928"/>
    <w:rsid w:val="007E6A74"/>
    <w:rsid w:val="007E6CEC"/>
    <w:rsid w:val="007E6D8D"/>
    <w:rsid w:val="007E6E8C"/>
    <w:rsid w:val="007E6F72"/>
    <w:rsid w:val="007E7175"/>
    <w:rsid w:val="007E71D9"/>
    <w:rsid w:val="007E72DF"/>
    <w:rsid w:val="007E7328"/>
    <w:rsid w:val="007E74A6"/>
    <w:rsid w:val="007E771E"/>
    <w:rsid w:val="007E7767"/>
    <w:rsid w:val="007E7D44"/>
    <w:rsid w:val="007F0108"/>
    <w:rsid w:val="007F0583"/>
    <w:rsid w:val="007F0A60"/>
    <w:rsid w:val="007F0A8E"/>
    <w:rsid w:val="007F0E72"/>
    <w:rsid w:val="007F0F06"/>
    <w:rsid w:val="007F139F"/>
    <w:rsid w:val="007F16D3"/>
    <w:rsid w:val="007F1A21"/>
    <w:rsid w:val="007F1B6D"/>
    <w:rsid w:val="007F1B80"/>
    <w:rsid w:val="007F1CC3"/>
    <w:rsid w:val="007F2110"/>
    <w:rsid w:val="007F21B6"/>
    <w:rsid w:val="007F23A4"/>
    <w:rsid w:val="007F24E9"/>
    <w:rsid w:val="007F2967"/>
    <w:rsid w:val="007F2BD6"/>
    <w:rsid w:val="007F2FC3"/>
    <w:rsid w:val="007F34D2"/>
    <w:rsid w:val="007F3685"/>
    <w:rsid w:val="007F3A1B"/>
    <w:rsid w:val="007F3A6C"/>
    <w:rsid w:val="007F3C81"/>
    <w:rsid w:val="007F408C"/>
    <w:rsid w:val="007F41A2"/>
    <w:rsid w:val="007F4258"/>
    <w:rsid w:val="007F442F"/>
    <w:rsid w:val="007F45B2"/>
    <w:rsid w:val="007F4653"/>
    <w:rsid w:val="007F4AA3"/>
    <w:rsid w:val="007F4AFC"/>
    <w:rsid w:val="007F4B84"/>
    <w:rsid w:val="007F4BEE"/>
    <w:rsid w:val="007F4F73"/>
    <w:rsid w:val="007F5215"/>
    <w:rsid w:val="007F5909"/>
    <w:rsid w:val="007F5A22"/>
    <w:rsid w:val="007F623A"/>
    <w:rsid w:val="007F6340"/>
    <w:rsid w:val="007F640C"/>
    <w:rsid w:val="007F654F"/>
    <w:rsid w:val="007F66DD"/>
    <w:rsid w:val="007F6735"/>
    <w:rsid w:val="007F6783"/>
    <w:rsid w:val="007F6797"/>
    <w:rsid w:val="007F6B8E"/>
    <w:rsid w:val="007F7175"/>
    <w:rsid w:val="007F7457"/>
    <w:rsid w:val="007F79D7"/>
    <w:rsid w:val="007F79F2"/>
    <w:rsid w:val="007F7A8E"/>
    <w:rsid w:val="007F7CDC"/>
    <w:rsid w:val="008000A5"/>
    <w:rsid w:val="0080031C"/>
    <w:rsid w:val="00800485"/>
    <w:rsid w:val="0080057B"/>
    <w:rsid w:val="008005BD"/>
    <w:rsid w:val="008009A9"/>
    <w:rsid w:val="00800DEB"/>
    <w:rsid w:val="0080115B"/>
    <w:rsid w:val="0080146E"/>
    <w:rsid w:val="0080147A"/>
    <w:rsid w:val="008014BE"/>
    <w:rsid w:val="00801722"/>
    <w:rsid w:val="00801835"/>
    <w:rsid w:val="0080186D"/>
    <w:rsid w:val="00801A5F"/>
    <w:rsid w:val="00801D2C"/>
    <w:rsid w:val="00801DE6"/>
    <w:rsid w:val="00801F68"/>
    <w:rsid w:val="008021E3"/>
    <w:rsid w:val="008027CA"/>
    <w:rsid w:val="008028CA"/>
    <w:rsid w:val="00802A3B"/>
    <w:rsid w:val="00802B8F"/>
    <w:rsid w:val="00802CF5"/>
    <w:rsid w:val="00802D2E"/>
    <w:rsid w:val="00802DDC"/>
    <w:rsid w:val="008032E9"/>
    <w:rsid w:val="008032FF"/>
    <w:rsid w:val="00803332"/>
    <w:rsid w:val="00803523"/>
    <w:rsid w:val="00803560"/>
    <w:rsid w:val="008039B2"/>
    <w:rsid w:val="00803AC2"/>
    <w:rsid w:val="00803B14"/>
    <w:rsid w:val="0080417B"/>
    <w:rsid w:val="00804236"/>
    <w:rsid w:val="00804290"/>
    <w:rsid w:val="008044A7"/>
    <w:rsid w:val="0080466D"/>
    <w:rsid w:val="008048E9"/>
    <w:rsid w:val="00804B7E"/>
    <w:rsid w:val="00804C73"/>
    <w:rsid w:val="00804CCC"/>
    <w:rsid w:val="00804DDC"/>
    <w:rsid w:val="00804F6A"/>
    <w:rsid w:val="008050A5"/>
    <w:rsid w:val="008055AF"/>
    <w:rsid w:val="00805722"/>
    <w:rsid w:val="008057B9"/>
    <w:rsid w:val="00805928"/>
    <w:rsid w:val="00805B08"/>
    <w:rsid w:val="00805B91"/>
    <w:rsid w:val="00805EEF"/>
    <w:rsid w:val="008060AC"/>
    <w:rsid w:val="008064A0"/>
    <w:rsid w:val="008068FA"/>
    <w:rsid w:val="00806E80"/>
    <w:rsid w:val="00807203"/>
    <w:rsid w:val="008074EB"/>
    <w:rsid w:val="00807665"/>
    <w:rsid w:val="00807A6E"/>
    <w:rsid w:val="00807BD3"/>
    <w:rsid w:val="00807CAF"/>
    <w:rsid w:val="00807DB2"/>
    <w:rsid w:val="00810713"/>
    <w:rsid w:val="008109A1"/>
    <w:rsid w:val="0081157E"/>
    <w:rsid w:val="0081166D"/>
    <w:rsid w:val="00811896"/>
    <w:rsid w:val="00811971"/>
    <w:rsid w:val="00811B5D"/>
    <w:rsid w:val="00811B6D"/>
    <w:rsid w:val="00811CEA"/>
    <w:rsid w:val="00811CEB"/>
    <w:rsid w:val="00811D1C"/>
    <w:rsid w:val="00812259"/>
    <w:rsid w:val="00812270"/>
    <w:rsid w:val="00812457"/>
    <w:rsid w:val="008126AF"/>
    <w:rsid w:val="008127DF"/>
    <w:rsid w:val="00812856"/>
    <w:rsid w:val="00812B15"/>
    <w:rsid w:val="00812B4D"/>
    <w:rsid w:val="00812CFC"/>
    <w:rsid w:val="00813018"/>
    <w:rsid w:val="00813041"/>
    <w:rsid w:val="00813498"/>
    <w:rsid w:val="00813661"/>
    <w:rsid w:val="008136E9"/>
    <w:rsid w:val="00813C08"/>
    <w:rsid w:val="00813CD8"/>
    <w:rsid w:val="00814685"/>
    <w:rsid w:val="00814703"/>
    <w:rsid w:val="008148D5"/>
    <w:rsid w:val="00814A97"/>
    <w:rsid w:val="00814B08"/>
    <w:rsid w:val="00814BC7"/>
    <w:rsid w:val="00814C4F"/>
    <w:rsid w:val="00814F76"/>
    <w:rsid w:val="0081504A"/>
    <w:rsid w:val="008150AA"/>
    <w:rsid w:val="008150C7"/>
    <w:rsid w:val="00815206"/>
    <w:rsid w:val="00815215"/>
    <w:rsid w:val="00815DB7"/>
    <w:rsid w:val="00815F8E"/>
    <w:rsid w:val="008165BD"/>
    <w:rsid w:val="0081675B"/>
    <w:rsid w:val="008167AE"/>
    <w:rsid w:val="008168CA"/>
    <w:rsid w:val="00816957"/>
    <w:rsid w:val="00816AA7"/>
    <w:rsid w:val="00817041"/>
    <w:rsid w:val="0081708D"/>
    <w:rsid w:val="008170DB"/>
    <w:rsid w:val="008171F0"/>
    <w:rsid w:val="00817302"/>
    <w:rsid w:val="0081738F"/>
    <w:rsid w:val="00817545"/>
    <w:rsid w:val="0081769D"/>
    <w:rsid w:val="00817717"/>
    <w:rsid w:val="00817923"/>
    <w:rsid w:val="00817954"/>
    <w:rsid w:val="00817A47"/>
    <w:rsid w:val="00817A95"/>
    <w:rsid w:val="00817E09"/>
    <w:rsid w:val="0082001C"/>
    <w:rsid w:val="0082058E"/>
    <w:rsid w:val="00820716"/>
    <w:rsid w:val="0082094A"/>
    <w:rsid w:val="008209B5"/>
    <w:rsid w:val="00820FBE"/>
    <w:rsid w:val="0082133D"/>
    <w:rsid w:val="00821385"/>
    <w:rsid w:val="00821696"/>
    <w:rsid w:val="008216ED"/>
    <w:rsid w:val="00821724"/>
    <w:rsid w:val="0082172B"/>
    <w:rsid w:val="00821760"/>
    <w:rsid w:val="00821A26"/>
    <w:rsid w:val="00821A54"/>
    <w:rsid w:val="00821C7C"/>
    <w:rsid w:val="00822405"/>
    <w:rsid w:val="00822426"/>
    <w:rsid w:val="008228B9"/>
    <w:rsid w:val="008229ED"/>
    <w:rsid w:val="00823217"/>
    <w:rsid w:val="0082329D"/>
    <w:rsid w:val="008232D3"/>
    <w:rsid w:val="008239AE"/>
    <w:rsid w:val="008239C8"/>
    <w:rsid w:val="00823AFF"/>
    <w:rsid w:val="008241B1"/>
    <w:rsid w:val="0082432C"/>
    <w:rsid w:val="00824487"/>
    <w:rsid w:val="0082451C"/>
    <w:rsid w:val="008247BE"/>
    <w:rsid w:val="008247CF"/>
    <w:rsid w:val="00824936"/>
    <w:rsid w:val="00824C70"/>
    <w:rsid w:val="00825060"/>
    <w:rsid w:val="00825172"/>
    <w:rsid w:val="008254D9"/>
    <w:rsid w:val="0082564F"/>
    <w:rsid w:val="008256B1"/>
    <w:rsid w:val="00825943"/>
    <w:rsid w:val="00825A5E"/>
    <w:rsid w:val="00825D3E"/>
    <w:rsid w:val="00825F2C"/>
    <w:rsid w:val="00825FBB"/>
    <w:rsid w:val="008260EE"/>
    <w:rsid w:val="0082634A"/>
    <w:rsid w:val="00826799"/>
    <w:rsid w:val="008269B3"/>
    <w:rsid w:val="00826A59"/>
    <w:rsid w:val="00826B6B"/>
    <w:rsid w:val="00826F92"/>
    <w:rsid w:val="0082713B"/>
    <w:rsid w:val="0082728E"/>
    <w:rsid w:val="00827833"/>
    <w:rsid w:val="00827A1E"/>
    <w:rsid w:val="00827B5E"/>
    <w:rsid w:val="00827D2A"/>
    <w:rsid w:val="008301BE"/>
    <w:rsid w:val="0083057D"/>
    <w:rsid w:val="00830665"/>
    <w:rsid w:val="00830B99"/>
    <w:rsid w:val="00830CB1"/>
    <w:rsid w:val="00830EFE"/>
    <w:rsid w:val="00831541"/>
    <w:rsid w:val="008316EF"/>
    <w:rsid w:val="0083183F"/>
    <w:rsid w:val="00831BC6"/>
    <w:rsid w:val="00831C00"/>
    <w:rsid w:val="008324CA"/>
    <w:rsid w:val="00832660"/>
    <w:rsid w:val="00832661"/>
    <w:rsid w:val="008327A6"/>
    <w:rsid w:val="00832A05"/>
    <w:rsid w:val="00832BEA"/>
    <w:rsid w:val="00832FE0"/>
    <w:rsid w:val="008330AB"/>
    <w:rsid w:val="008334D6"/>
    <w:rsid w:val="0083370E"/>
    <w:rsid w:val="00833713"/>
    <w:rsid w:val="008337A1"/>
    <w:rsid w:val="0083385B"/>
    <w:rsid w:val="00833B1C"/>
    <w:rsid w:val="00833E3D"/>
    <w:rsid w:val="008340B5"/>
    <w:rsid w:val="00834695"/>
    <w:rsid w:val="008347CE"/>
    <w:rsid w:val="00834870"/>
    <w:rsid w:val="00834D5F"/>
    <w:rsid w:val="00835058"/>
    <w:rsid w:val="008350A4"/>
    <w:rsid w:val="008357E7"/>
    <w:rsid w:val="00835B51"/>
    <w:rsid w:val="0083622D"/>
    <w:rsid w:val="0083654F"/>
    <w:rsid w:val="008365B1"/>
    <w:rsid w:val="00836715"/>
    <w:rsid w:val="00836796"/>
    <w:rsid w:val="008367E5"/>
    <w:rsid w:val="00836B44"/>
    <w:rsid w:val="00836B9A"/>
    <w:rsid w:val="00836C97"/>
    <w:rsid w:val="008374D1"/>
    <w:rsid w:val="00837561"/>
    <w:rsid w:val="008376A3"/>
    <w:rsid w:val="0083797D"/>
    <w:rsid w:val="008400C5"/>
    <w:rsid w:val="00840627"/>
    <w:rsid w:val="00840717"/>
    <w:rsid w:val="00840C46"/>
    <w:rsid w:val="00840C68"/>
    <w:rsid w:val="00840EF2"/>
    <w:rsid w:val="00840F74"/>
    <w:rsid w:val="00841590"/>
    <w:rsid w:val="00841871"/>
    <w:rsid w:val="00841C78"/>
    <w:rsid w:val="00842029"/>
    <w:rsid w:val="008420A5"/>
    <w:rsid w:val="008420BC"/>
    <w:rsid w:val="00842421"/>
    <w:rsid w:val="008425F6"/>
    <w:rsid w:val="00842D83"/>
    <w:rsid w:val="00842DB9"/>
    <w:rsid w:val="008430E7"/>
    <w:rsid w:val="008431E2"/>
    <w:rsid w:val="00843FF8"/>
    <w:rsid w:val="0084407B"/>
    <w:rsid w:val="00844469"/>
    <w:rsid w:val="00844656"/>
    <w:rsid w:val="0084496A"/>
    <w:rsid w:val="00844E41"/>
    <w:rsid w:val="008451F5"/>
    <w:rsid w:val="008452E0"/>
    <w:rsid w:val="0084545B"/>
    <w:rsid w:val="008454BD"/>
    <w:rsid w:val="008455CC"/>
    <w:rsid w:val="00845752"/>
    <w:rsid w:val="00845A12"/>
    <w:rsid w:val="00845C81"/>
    <w:rsid w:val="008462DA"/>
    <w:rsid w:val="00846388"/>
    <w:rsid w:val="00846540"/>
    <w:rsid w:val="0084657E"/>
    <w:rsid w:val="00846A4E"/>
    <w:rsid w:val="00846D00"/>
    <w:rsid w:val="00846F7F"/>
    <w:rsid w:val="00847364"/>
    <w:rsid w:val="00847493"/>
    <w:rsid w:val="00847524"/>
    <w:rsid w:val="00847590"/>
    <w:rsid w:val="00847B38"/>
    <w:rsid w:val="00847CFE"/>
    <w:rsid w:val="00847DCC"/>
    <w:rsid w:val="00847F4F"/>
    <w:rsid w:val="0085009D"/>
    <w:rsid w:val="008505BA"/>
    <w:rsid w:val="008506CC"/>
    <w:rsid w:val="00850CA4"/>
    <w:rsid w:val="00850D72"/>
    <w:rsid w:val="008514D0"/>
    <w:rsid w:val="008514EA"/>
    <w:rsid w:val="0085170C"/>
    <w:rsid w:val="008517A2"/>
    <w:rsid w:val="008517BB"/>
    <w:rsid w:val="00851D66"/>
    <w:rsid w:val="00851D6D"/>
    <w:rsid w:val="0085233F"/>
    <w:rsid w:val="008523C5"/>
    <w:rsid w:val="008526AC"/>
    <w:rsid w:val="0085283D"/>
    <w:rsid w:val="00852B08"/>
    <w:rsid w:val="00852BB1"/>
    <w:rsid w:val="00852BCF"/>
    <w:rsid w:val="00852D61"/>
    <w:rsid w:val="0085311E"/>
    <w:rsid w:val="00853226"/>
    <w:rsid w:val="00853242"/>
    <w:rsid w:val="00853598"/>
    <w:rsid w:val="0085365C"/>
    <w:rsid w:val="00853837"/>
    <w:rsid w:val="00853CF7"/>
    <w:rsid w:val="008540C7"/>
    <w:rsid w:val="008543E1"/>
    <w:rsid w:val="0085481D"/>
    <w:rsid w:val="00854925"/>
    <w:rsid w:val="00854D56"/>
    <w:rsid w:val="00854DE3"/>
    <w:rsid w:val="0085531A"/>
    <w:rsid w:val="0085563D"/>
    <w:rsid w:val="0085585C"/>
    <w:rsid w:val="00855AAF"/>
    <w:rsid w:val="00855B09"/>
    <w:rsid w:val="00855B66"/>
    <w:rsid w:val="00855C10"/>
    <w:rsid w:val="008564D4"/>
    <w:rsid w:val="00856565"/>
    <w:rsid w:val="00856594"/>
    <w:rsid w:val="008566DD"/>
    <w:rsid w:val="00856871"/>
    <w:rsid w:val="00856BDA"/>
    <w:rsid w:val="00856C88"/>
    <w:rsid w:val="00856D1B"/>
    <w:rsid w:val="00857704"/>
    <w:rsid w:val="00857705"/>
    <w:rsid w:val="00857E25"/>
    <w:rsid w:val="00857E80"/>
    <w:rsid w:val="00857E9F"/>
    <w:rsid w:val="008600DD"/>
    <w:rsid w:val="00860146"/>
    <w:rsid w:val="008601AE"/>
    <w:rsid w:val="008603A2"/>
    <w:rsid w:val="008604C6"/>
    <w:rsid w:val="008606B2"/>
    <w:rsid w:val="00860ACA"/>
    <w:rsid w:val="00860C68"/>
    <w:rsid w:val="00860D42"/>
    <w:rsid w:val="00860F1F"/>
    <w:rsid w:val="008611FC"/>
    <w:rsid w:val="00861567"/>
    <w:rsid w:val="00861643"/>
    <w:rsid w:val="00861C9A"/>
    <w:rsid w:val="00861CA7"/>
    <w:rsid w:val="00861E3D"/>
    <w:rsid w:val="008620C6"/>
    <w:rsid w:val="008621EC"/>
    <w:rsid w:val="00862B04"/>
    <w:rsid w:val="00862B65"/>
    <w:rsid w:val="00862D8D"/>
    <w:rsid w:val="00862FB8"/>
    <w:rsid w:val="00863458"/>
    <w:rsid w:val="008636AB"/>
    <w:rsid w:val="0086381C"/>
    <w:rsid w:val="00863A01"/>
    <w:rsid w:val="00863D67"/>
    <w:rsid w:val="00863E32"/>
    <w:rsid w:val="00864535"/>
    <w:rsid w:val="00864547"/>
    <w:rsid w:val="00864A4A"/>
    <w:rsid w:val="00864B58"/>
    <w:rsid w:val="00864C73"/>
    <w:rsid w:val="00865090"/>
    <w:rsid w:val="00865304"/>
    <w:rsid w:val="008653D9"/>
    <w:rsid w:val="0086551C"/>
    <w:rsid w:val="008655C8"/>
    <w:rsid w:val="008657DF"/>
    <w:rsid w:val="00865A9C"/>
    <w:rsid w:val="00865BB9"/>
    <w:rsid w:val="00865D17"/>
    <w:rsid w:val="00865EAA"/>
    <w:rsid w:val="008662C1"/>
    <w:rsid w:val="00866361"/>
    <w:rsid w:val="0086657C"/>
    <w:rsid w:val="008666A9"/>
    <w:rsid w:val="0086671F"/>
    <w:rsid w:val="008667EC"/>
    <w:rsid w:val="0086692F"/>
    <w:rsid w:val="00866C9C"/>
    <w:rsid w:val="00866D28"/>
    <w:rsid w:val="00866F05"/>
    <w:rsid w:val="008670B0"/>
    <w:rsid w:val="008678CF"/>
    <w:rsid w:val="00867990"/>
    <w:rsid w:val="00867EE8"/>
    <w:rsid w:val="008700BE"/>
    <w:rsid w:val="00870189"/>
    <w:rsid w:val="008701DF"/>
    <w:rsid w:val="008703E8"/>
    <w:rsid w:val="0087064B"/>
    <w:rsid w:val="0087078A"/>
    <w:rsid w:val="008707D1"/>
    <w:rsid w:val="00870D98"/>
    <w:rsid w:val="0087105C"/>
    <w:rsid w:val="00871301"/>
    <w:rsid w:val="00871519"/>
    <w:rsid w:val="0087172E"/>
    <w:rsid w:val="0087179B"/>
    <w:rsid w:val="0087183E"/>
    <w:rsid w:val="008718BA"/>
    <w:rsid w:val="008719B1"/>
    <w:rsid w:val="00871C79"/>
    <w:rsid w:val="00871D08"/>
    <w:rsid w:val="00871FE9"/>
    <w:rsid w:val="008722B4"/>
    <w:rsid w:val="00872615"/>
    <w:rsid w:val="008729CF"/>
    <w:rsid w:val="00872B03"/>
    <w:rsid w:val="00872BEB"/>
    <w:rsid w:val="00872E5C"/>
    <w:rsid w:val="0087302B"/>
    <w:rsid w:val="0087336A"/>
    <w:rsid w:val="008733F8"/>
    <w:rsid w:val="00873750"/>
    <w:rsid w:val="008738FA"/>
    <w:rsid w:val="00873C58"/>
    <w:rsid w:val="00873D95"/>
    <w:rsid w:val="00873EC4"/>
    <w:rsid w:val="00873EE7"/>
    <w:rsid w:val="0087472D"/>
    <w:rsid w:val="00874B68"/>
    <w:rsid w:val="00874C55"/>
    <w:rsid w:val="00874DC6"/>
    <w:rsid w:val="00875003"/>
    <w:rsid w:val="00875189"/>
    <w:rsid w:val="008755EA"/>
    <w:rsid w:val="008758D5"/>
    <w:rsid w:val="008759B6"/>
    <w:rsid w:val="008759F8"/>
    <w:rsid w:val="00875A69"/>
    <w:rsid w:val="00875AF2"/>
    <w:rsid w:val="00875BF0"/>
    <w:rsid w:val="00875C1F"/>
    <w:rsid w:val="00875D9C"/>
    <w:rsid w:val="00875E46"/>
    <w:rsid w:val="008760E5"/>
    <w:rsid w:val="008761DD"/>
    <w:rsid w:val="008767A3"/>
    <w:rsid w:val="00876AE2"/>
    <w:rsid w:val="00876C22"/>
    <w:rsid w:val="00876F35"/>
    <w:rsid w:val="008770AA"/>
    <w:rsid w:val="008771D9"/>
    <w:rsid w:val="00877403"/>
    <w:rsid w:val="00877826"/>
    <w:rsid w:val="00877945"/>
    <w:rsid w:val="00877A76"/>
    <w:rsid w:val="00877C34"/>
    <w:rsid w:val="00877CEF"/>
    <w:rsid w:val="00880052"/>
    <w:rsid w:val="0088024E"/>
    <w:rsid w:val="00880302"/>
    <w:rsid w:val="00880419"/>
    <w:rsid w:val="00880B04"/>
    <w:rsid w:val="00880DE7"/>
    <w:rsid w:val="00880E15"/>
    <w:rsid w:val="00880F83"/>
    <w:rsid w:val="0088118C"/>
    <w:rsid w:val="00881192"/>
    <w:rsid w:val="00881206"/>
    <w:rsid w:val="008812F8"/>
    <w:rsid w:val="0088134F"/>
    <w:rsid w:val="008815BA"/>
    <w:rsid w:val="0088168F"/>
    <w:rsid w:val="008817EA"/>
    <w:rsid w:val="0088184B"/>
    <w:rsid w:val="008818A2"/>
    <w:rsid w:val="0088195D"/>
    <w:rsid w:val="00881B9A"/>
    <w:rsid w:val="00881C9A"/>
    <w:rsid w:val="00881FC0"/>
    <w:rsid w:val="00882317"/>
    <w:rsid w:val="0088233A"/>
    <w:rsid w:val="0088241D"/>
    <w:rsid w:val="008824D7"/>
    <w:rsid w:val="0088259F"/>
    <w:rsid w:val="008829F0"/>
    <w:rsid w:val="00882D8E"/>
    <w:rsid w:val="0088313D"/>
    <w:rsid w:val="00883244"/>
    <w:rsid w:val="00883314"/>
    <w:rsid w:val="008833A0"/>
    <w:rsid w:val="0088346B"/>
    <w:rsid w:val="00883687"/>
    <w:rsid w:val="00883807"/>
    <w:rsid w:val="00883990"/>
    <w:rsid w:val="008839B3"/>
    <w:rsid w:val="00883A86"/>
    <w:rsid w:val="00883C18"/>
    <w:rsid w:val="00884085"/>
    <w:rsid w:val="00884101"/>
    <w:rsid w:val="008844D3"/>
    <w:rsid w:val="0088457E"/>
    <w:rsid w:val="00884773"/>
    <w:rsid w:val="0088478F"/>
    <w:rsid w:val="00884868"/>
    <w:rsid w:val="008848BF"/>
    <w:rsid w:val="00884D2F"/>
    <w:rsid w:val="00884F19"/>
    <w:rsid w:val="008850EE"/>
    <w:rsid w:val="0088580C"/>
    <w:rsid w:val="00885A78"/>
    <w:rsid w:val="00885AB5"/>
    <w:rsid w:val="00885EF1"/>
    <w:rsid w:val="00886574"/>
    <w:rsid w:val="00886836"/>
    <w:rsid w:val="00886A26"/>
    <w:rsid w:val="00886DC8"/>
    <w:rsid w:val="00886EAD"/>
    <w:rsid w:val="00886F58"/>
    <w:rsid w:val="00886F9F"/>
    <w:rsid w:val="00887818"/>
    <w:rsid w:val="0088792B"/>
    <w:rsid w:val="00887A35"/>
    <w:rsid w:val="0089004D"/>
    <w:rsid w:val="00890222"/>
    <w:rsid w:val="0089053B"/>
    <w:rsid w:val="008905CD"/>
    <w:rsid w:val="008907DC"/>
    <w:rsid w:val="00890B18"/>
    <w:rsid w:val="00890E8F"/>
    <w:rsid w:val="00891403"/>
    <w:rsid w:val="00891416"/>
    <w:rsid w:val="00891551"/>
    <w:rsid w:val="00891794"/>
    <w:rsid w:val="00891ACA"/>
    <w:rsid w:val="00891B8B"/>
    <w:rsid w:val="0089209D"/>
    <w:rsid w:val="00892161"/>
    <w:rsid w:val="008922B2"/>
    <w:rsid w:val="008923CC"/>
    <w:rsid w:val="00892555"/>
    <w:rsid w:val="00892673"/>
    <w:rsid w:val="00892D48"/>
    <w:rsid w:val="00892EEE"/>
    <w:rsid w:val="008930A6"/>
    <w:rsid w:val="0089338E"/>
    <w:rsid w:val="008933E9"/>
    <w:rsid w:val="00893D7E"/>
    <w:rsid w:val="00893EB3"/>
    <w:rsid w:val="008946E4"/>
    <w:rsid w:val="00894AF3"/>
    <w:rsid w:val="00894B59"/>
    <w:rsid w:val="00894CC3"/>
    <w:rsid w:val="00894DD1"/>
    <w:rsid w:val="008951F1"/>
    <w:rsid w:val="0089520A"/>
    <w:rsid w:val="00895607"/>
    <w:rsid w:val="00895685"/>
    <w:rsid w:val="0089579F"/>
    <w:rsid w:val="00895CDE"/>
    <w:rsid w:val="00895D46"/>
    <w:rsid w:val="00895E91"/>
    <w:rsid w:val="00895FB7"/>
    <w:rsid w:val="0089644A"/>
    <w:rsid w:val="008966E8"/>
    <w:rsid w:val="00896846"/>
    <w:rsid w:val="0089684B"/>
    <w:rsid w:val="00896EC5"/>
    <w:rsid w:val="00897094"/>
    <w:rsid w:val="008970D6"/>
    <w:rsid w:val="008972BF"/>
    <w:rsid w:val="008973A2"/>
    <w:rsid w:val="0089770C"/>
    <w:rsid w:val="0089784A"/>
    <w:rsid w:val="00897886"/>
    <w:rsid w:val="00897A60"/>
    <w:rsid w:val="00897D8D"/>
    <w:rsid w:val="00897FCE"/>
    <w:rsid w:val="008A0F53"/>
    <w:rsid w:val="008A12A1"/>
    <w:rsid w:val="008A1321"/>
    <w:rsid w:val="008A13FA"/>
    <w:rsid w:val="008A15A4"/>
    <w:rsid w:val="008A1A17"/>
    <w:rsid w:val="008A1BE2"/>
    <w:rsid w:val="008A201A"/>
    <w:rsid w:val="008A22FF"/>
    <w:rsid w:val="008A2540"/>
    <w:rsid w:val="008A259E"/>
    <w:rsid w:val="008A2677"/>
    <w:rsid w:val="008A27D2"/>
    <w:rsid w:val="008A2A83"/>
    <w:rsid w:val="008A2BD7"/>
    <w:rsid w:val="008A2BE5"/>
    <w:rsid w:val="008A2C95"/>
    <w:rsid w:val="008A30E0"/>
    <w:rsid w:val="008A32BC"/>
    <w:rsid w:val="008A32E3"/>
    <w:rsid w:val="008A337F"/>
    <w:rsid w:val="008A33CF"/>
    <w:rsid w:val="008A33EF"/>
    <w:rsid w:val="008A34E1"/>
    <w:rsid w:val="008A35A1"/>
    <w:rsid w:val="008A35F4"/>
    <w:rsid w:val="008A3835"/>
    <w:rsid w:val="008A3878"/>
    <w:rsid w:val="008A38E2"/>
    <w:rsid w:val="008A3B98"/>
    <w:rsid w:val="008A3C14"/>
    <w:rsid w:val="008A3E7F"/>
    <w:rsid w:val="008A41A3"/>
    <w:rsid w:val="008A4439"/>
    <w:rsid w:val="008A48A5"/>
    <w:rsid w:val="008A4C9B"/>
    <w:rsid w:val="008A4EDE"/>
    <w:rsid w:val="008A5007"/>
    <w:rsid w:val="008A5067"/>
    <w:rsid w:val="008A5350"/>
    <w:rsid w:val="008A535A"/>
    <w:rsid w:val="008A5453"/>
    <w:rsid w:val="008A55E0"/>
    <w:rsid w:val="008A5EED"/>
    <w:rsid w:val="008A6174"/>
    <w:rsid w:val="008A6288"/>
    <w:rsid w:val="008A645F"/>
    <w:rsid w:val="008A6936"/>
    <w:rsid w:val="008A69A6"/>
    <w:rsid w:val="008A6D1A"/>
    <w:rsid w:val="008A6DF6"/>
    <w:rsid w:val="008A6DFB"/>
    <w:rsid w:val="008A6EA3"/>
    <w:rsid w:val="008A6FDD"/>
    <w:rsid w:val="008A7037"/>
    <w:rsid w:val="008A707C"/>
    <w:rsid w:val="008A74C0"/>
    <w:rsid w:val="008A7577"/>
    <w:rsid w:val="008A7B38"/>
    <w:rsid w:val="008A7DAD"/>
    <w:rsid w:val="008B019D"/>
    <w:rsid w:val="008B01F0"/>
    <w:rsid w:val="008B02D7"/>
    <w:rsid w:val="008B106E"/>
    <w:rsid w:val="008B10DB"/>
    <w:rsid w:val="008B1922"/>
    <w:rsid w:val="008B20ED"/>
    <w:rsid w:val="008B21F8"/>
    <w:rsid w:val="008B2C1E"/>
    <w:rsid w:val="008B2C2D"/>
    <w:rsid w:val="008B2CFD"/>
    <w:rsid w:val="008B2D66"/>
    <w:rsid w:val="008B31A3"/>
    <w:rsid w:val="008B3619"/>
    <w:rsid w:val="008B3C6C"/>
    <w:rsid w:val="008B3E08"/>
    <w:rsid w:val="008B3F11"/>
    <w:rsid w:val="008B3FE6"/>
    <w:rsid w:val="008B4273"/>
    <w:rsid w:val="008B430F"/>
    <w:rsid w:val="008B43A6"/>
    <w:rsid w:val="008B4551"/>
    <w:rsid w:val="008B461E"/>
    <w:rsid w:val="008B464B"/>
    <w:rsid w:val="008B4697"/>
    <w:rsid w:val="008B46E8"/>
    <w:rsid w:val="008B47AF"/>
    <w:rsid w:val="008B4B28"/>
    <w:rsid w:val="008B5070"/>
    <w:rsid w:val="008B51AF"/>
    <w:rsid w:val="008B52E6"/>
    <w:rsid w:val="008B5323"/>
    <w:rsid w:val="008B58DB"/>
    <w:rsid w:val="008B58EF"/>
    <w:rsid w:val="008B5B03"/>
    <w:rsid w:val="008B5D79"/>
    <w:rsid w:val="008B5E45"/>
    <w:rsid w:val="008B5E59"/>
    <w:rsid w:val="008B639F"/>
    <w:rsid w:val="008B63BA"/>
    <w:rsid w:val="008B667E"/>
    <w:rsid w:val="008B6876"/>
    <w:rsid w:val="008B68CB"/>
    <w:rsid w:val="008B6CDF"/>
    <w:rsid w:val="008B6E32"/>
    <w:rsid w:val="008B6E3C"/>
    <w:rsid w:val="008B6F2E"/>
    <w:rsid w:val="008B701D"/>
    <w:rsid w:val="008B7313"/>
    <w:rsid w:val="008B73B1"/>
    <w:rsid w:val="008B74B0"/>
    <w:rsid w:val="008B7549"/>
    <w:rsid w:val="008B77CD"/>
    <w:rsid w:val="008B77E5"/>
    <w:rsid w:val="008B7E07"/>
    <w:rsid w:val="008B7FB2"/>
    <w:rsid w:val="008C0105"/>
    <w:rsid w:val="008C022A"/>
    <w:rsid w:val="008C040E"/>
    <w:rsid w:val="008C0416"/>
    <w:rsid w:val="008C04B5"/>
    <w:rsid w:val="008C066F"/>
    <w:rsid w:val="008C06CD"/>
    <w:rsid w:val="008C07F0"/>
    <w:rsid w:val="008C0879"/>
    <w:rsid w:val="008C094D"/>
    <w:rsid w:val="008C09BB"/>
    <w:rsid w:val="008C0ABF"/>
    <w:rsid w:val="008C0B53"/>
    <w:rsid w:val="008C0B7A"/>
    <w:rsid w:val="008C0C09"/>
    <w:rsid w:val="008C1171"/>
    <w:rsid w:val="008C1392"/>
    <w:rsid w:val="008C13A6"/>
    <w:rsid w:val="008C169E"/>
    <w:rsid w:val="008C1739"/>
    <w:rsid w:val="008C1847"/>
    <w:rsid w:val="008C1911"/>
    <w:rsid w:val="008C1FB7"/>
    <w:rsid w:val="008C20FB"/>
    <w:rsid w:val="008C23AF"/>
    <w:rsid w:val="008C23CC"/>
    <w:rsid w:val="008C2617"/>
    <w:rsid w:val="008C2AC4"/>
    <w:rsid w:val="008C2ADB"/>
    <w:rsid w:val="008C2BEE"/>
    <w:rsid w:val="008C336B"/>
    <w:rsid w:val="008C340D"/>
    <w:rsid w:val="008C3CE3"/>
    <w:rsid w:val="008C3DCD"/>
    <w:rsid w:val="008C3E4D"/>
    <w:rsid w:val="008C4165"/>
    <w:rsid w:val="008C4208"/>
    <w:rsid w:val="008C4220"/>
    <w:rsid w:val="008C42A3"/>
    <w:rsid w:val="008C42CD"/>
    <w:rsid w:val="008C4456"/>
    <w:rsid w:val="008C4768"/>
    <w:rsid w:val="008C4814"/>
    <w:rsid w:val="008C4D6F"/>
    <w:rsid w:val="008C50D3"/>
    <w:rsid w:val="008C517B"/>
    <w:rsid w:val="008C5309"/>
    <w:rsid w:val="008C5470"/>
    <w:rsid w:val="008C55C5"/>
    <w:rsid w:val="008C5704"/>
    <w:rsid w:val="008C597C"/>
    <w:rsid w:val="008C5B08"/>
    <w:rsid w:val="008C5D50"/>
    <w:rsid w:val="008C5F5C"/>
    <w:rsid w:val="008C5F81"/>
    <w:rsid w:val="008C60E8"/>
    <w:rsid w:val="008C62CE"/>
    <w:rsid w:val="008C6470"/>
    <w:rsid w:val="008C653B"/>
    <w:rsid w:val="008C666C"/>
    <w:rsid w:val="008C6746"/>
    <w:rsid w:val="008C67BE"/>
    <w:rsid w:val="008C69E7"/>
    <w:rsid w:val="008C6A86"/>
    <w:rsid w:val="008C6EF0"/>
    <w:rsid w:val="008C6F6A"/>
    <w:rsid w:val="008C6FB2"/>
    <w:rsid w:val="008C73C9"/>
    <w:rsid w:val="008C7501"/>
    <w:rsid w:val="008C75CF"/>
    <w:rsid w:val="008C777E"/>
    <w:rsid w:val="008C7827"/>
    <w:rsid w:val="008C7C6D"/>
    <w:rsid w:val="008C7DDF"/>
    <w:rsid w:val="008D0121"/>
    <w:rsid w:val="008D05A6"/>
    <w:rsid w:val="008D08AE"/>
    <w:rsid w:val="008D0B5E"/>
    <w:rsid w:val="008D0B89"/>
    <w:rsid w:val="008D0EE6"/>
    <w:rsid w:val="008D134D"/>
    <w:rsid w:val="008D1448"/>
    <w:rsid w:val="008D1459"/>
    <w:rsid w:val="008D1A9E"/>
    <w:rsid w:val="008D1CB6"/>
    <w:rsid w:val="008D1CEF"/>
    <w:rsid w:val="008D1CF2"/>
    <w:rsid w:val="008D1E9E"/>
    <w:rsid w:val="008D1F3C"/>
    <w:rsid w:val="008D2127"/>
    <w:rsid w:val="008D25CA"/>
    <w:rsid w:val="008D260B"/>
    <w:rsid w:val="008D2634"/>
    <w:rsid w:val="008D26C3"/>
    <w:rsid w:val="008D27A4"/>
    <w:rsid w:val="008D342C"/>
    <w:rsid w:val="008D34BD"/>
    <w:rsid w:val="008D36E6"/>
    <w:rsid w:val="008D375D"/>
    <w:rsid w:val="008D37C3"/>
    <w:rsid w:val="008D3ADD"/>
    <w:rsid w:val="008D3D52"/>
    <w:rsid w:val="008D46A8"/>
    <w:rsid w:val="008D46CB"/>
    <w:rsid w:val="008D46E8"/>
    <w:rsid w:val="008D47FF"/>
    <w:rsid w:val="008D48E2"/>
    <w:rsid w:val="008D4AA2"/>
    <w:rsid w:val="008D4B69"/>
    <w:rsid w:val="008D4B7F"/>
    <w:rsid w:val="008D4C1B"/>
    <w:rsid w:val="008D4C82"/>
    <w:rsid w:val="008D4F1E"/>
    <w:rsid w:val="008D5056"/>
    <w:rsid w:val="008D5616"/>
    <w:rsid w:val="008D5BA0"/>
    <w:rsid w:val="008D5E98"/>
    <w:rsid w:val="008D600E"/>
    <w:rsid w:val="008D6461"/>
    <w:rsid w:val="008D6B58"/>
    <w:rsid w:val="008D6FE0"/>
    <w:rsid w:val="008D706B"/>
    <w:rsid w:val="008D724E"/>
    <w:rsid w:val="008D771B"/>
    <w:rsid w:val="008E007F"/>
    <w:rsid w:val="008E0625"/>
    <w:rsid w:val="008E0CCF"/>
    <w:rsid w:val="008E0DBE"/>
    <w:rsid w:val="008E0F68"/>
    <w:rsid w:val="008E103B"/>
    <w:rsid w:val="008E115D"/>
    <w:rsid w:val="008E13E9"/>
    <w:rsid w:val="008E151C"/>
    <w:rsid w:val="008E1563"/>
    <w:rsid w:val="008E1571"/>
    <w:rsid w:val="008E1C0E"/>
    <w:rsid w:val="008E1D2F"/>
    <w:rsid w:val="008E1E6B"/>
    <w:rsid w:val="008E1F65"/>
    <w:rsid w:val="008E2157"/>
    <w:rsid w:val="008E21EF"/>
    <w:rsid w:val="008E23F5"/>
    <w:rsid w:val="008E25D5"/>
    <w:rsid w:val="008E25FA"/>
    <w:rsid w:val="008E272D"/>
    <w:rsid w:val="008E2C04"/>
    <w:rsid w:val="008E2DF4"/>
    <w:rsid w:val="008E2F34"/>
    <w:rsid w:val="008E2FD2"/>
    <w:rsid w:val="008E37D2"/>
    <w:rsid w:val="008E37EA"/>
    <w:rsid w:val="008E38B5"/>
    <w:rsid w:val="008E396A"/>
    <w:rsid w:val="008E3C3F"/>
    <w:rsid w:val="008E3EAA"/>
    <w:rsid w:val="008E4024"/>
    <w:rsid w:val="008E40D2"/>
    <w:rsid w:val="008E447A"/>
    <w:rsid w:val="008E44CE"/>
    <w:rsid w:val="008E450B"/>
    <w:rsid w:val="008E4576"/>
    <w:rsid w:val="008E46AB"/>
    <w:rsid w:val="008E482E"/>
    <w:rsid w:val="008E4B37"/>
    <w:rsid w:val="008E4D0A"/>
    <w:rsid w:val="008E4EB7"/>
    <w:rsid w:val="008E4F33"/>
    <w:rsid w:val="008E4FF7"/>
    <w:rsid w:val="008E5400"/>
    <w:rsid w:val="008E54C3"/>
    <w:rsid w:val="008E551A"/>
    <w:rsid w:val="008E56DB"/>
    <w:rsid w:val="008E57D2"/>
    <w:rsid w:val="008E5808"/>
    <w:rsid w:val="008E58C1"/>
    <w:rsid w:val="008E5D01"/>
    <w:rsid w:val="008E5E13"/>
    <w:rsid w:val="008E601B"/>
    <w:rsid w:val="008E6108"/>
    <w:rsid w:val="008E62E9"/>
    <w:rsid w:val="008E62F4"/>
    <w:rsid w:val="008E6482"/>
    <w:rsid w:val="008E6836"/>
    <w:rsid w:val="008E688D"/>
    <w:rsid w:val="008E6AC7"/>
    <w:rsid w:val="008E6C10"/>
    <w:rsid w:val="008E6DA5"/>
    <w:rsid w:val="008E6E2C"/>
    <w:rsid w:val="008E715B"/>
    <w:rsid w:val="008E736C"/>
    <w:rsid w:val="008E7473"/>
    <w:rsid w:val="008E754D"/>
    <w:rsid w:val="008E7569"/>
    <w:rsid w:val="008E75B2"/>
    <w:rsid w:val="008E7659"/>
    <w:rsid w:val="008E766B"/>
    <w:rsid w:val="008E79BD"/>
    <w:rsid w:val="008E7D52"/>
    <w:rsid w:val="008E7DED"/>
    <w:rsid w:val="008F039E"/>
    <w:rsid w:val="008F0436"/>
    <w:rsid w:val="008F0517"/>
    <w:rsid w:val="008F07F6"/>
    <w:rsid w:val="008F0C4C"/>
    <w:rsid w:val="008F0F73"/>
    <w:rsid w:val="008F107A"/>
    <w:rsid w:val="008F10F7"/>
    <w:rsid w:val="008F172E"/>
    <w:rsid w:val="008F1A1F"/>
    <w:rsid w:val="008F1AA7"/>
    <w:rsid w:val="008F1E29"/>
    <w:rsid w:val="008F1F67"/>
    <w:rsid w:val="008F1FBA"/>
    <w:rsid w:val="008F2013"/>
    <w:rsid w:val="008F2286"/>
    <w:rsid w:val="008F2471"/>
    <w:rsid w:val="008F25A2"/>
    <w:rsid w:val="008F27A3"/>
    <w:rsid w:val="008F2B3F"/>
    <w:rsid w:val="008F2BE6"/>
    <w:rsid w:val="008F3265"/>
    <w:rsid w:val="008F3428"/>
    <w:rsid w:val="008F367D"/>
    <w:rsid w:val="008F4154"/>
    <w:rsid w:val="008F4469"/>
    <w:rsid w:val="008F4624"/>
    <w:rsid w:val="008F46BC"/>
    <w:rsid w:val="008F487B"/>
    <w:rsid w:val="008F48C5"/>
    <w:rsid w:val="008F48DC"/>
    <w:rsid w:val="008F495F"/>
    <w:rsid w:val="008F4AC3"/>
    <w:rsid w:val="008F5658"/>
    <w:rsid w:val="008F5787"/>
    <w:rsid w:val="008F59C4"/>
    <w:rsid w:val="008F5B0D"/>
    <w:rsid w:val="008F5C69"/>
    <w:rsid w:val="008F614F"/>
    <w:rsid w:val="008F61D5"/>
    <w:rsid w:val="008F645B"/>
    <w:rsid w:val="008F6549"/>
    <w:rsid w:val="008F655C"/>
    <w:rsid w:val="008F6DC7"/>
    <w:rsid w:val="008F6EF7"/>
    <w:rsid w:val="008F70F0"/>
    <w:rsid w:val="008F74D7"/>
    <w:rsid w:val="008F7565"/>
    <w:rsid w:val="008F762E"/>
    <w:rsid w:val="008F76F8"/>
    <w:rsid w:val="008F7750"/>
    <w:rsid w:val="008F791E"/>
    <w:rsid w:val="008F7FD4"/>
    <w:rsid w:val="0090008C"/>
    <w:rsid w:val="0090009E"/>
    <w:rsid w:val="00900421"/>
    <w:rsid w:val="009005FE"/>
    <w:rsid w:val="009009CC"/>
    <w:rsid w:val="00900A55"/>
    <w:rsid w:val="00900E17"/>
    <w:rsid w:val="00900F7A"/>
    <w:rsid w:val="009010FF"/>
    <w:rsid w:val="00901205"/>
    <w:rsid w:val="009012E0"/>
    <w:rsid w:val="00901395"/>
    <w:rsid w:val="009014A2"/>
    <w:rsid w:val="009015E4"/>
    <w:rsid w:val="0090186E"/>
    <w:rsid w:val="00901A08"/>
    <w:rsid w:val="00901B03"/>
    <w:rsid w:val="00901C06"/>
    <w:rsid w:val="00901DDC"/>
    <w:rsid w:val="00901E88"/>
    <w:rsid w:val="0090273E"/>
    <w:rsid w:val="00902941"/>
    <w:rsid w:val="00902980"/>
    <w:rsid w:val="00902E9D"/>
    <w:rsid w:val="00903088"/>
    <w:rsid w:val="009030C3"/>
    <w:rsid w:val="00903117"/>
    <w:rsid w:val="00903130"/>
    <w:rsid w:val="00903133"/>
    <w:rsid w:val="0090336C"/>
    <w:rsid w:val="0090342C"/>
    <w:rsid w:val="009034D3"/>
    <w:rsid w:val="0090352D"/>
    <w:rsid w:val="009035C6"/>
    <w:rsid w:val="009036F7"/>
    <w:rsid w:val="009037ED"/>
    <w:rsid w:val="009039D0"/>
    <w:rsid w:val="00903E5E"/>
    <w:rsid w:val="00903EA1"/>
    <w:rsid w:val="00903FDA"/>
    <w:rsid w:val="0090451F"/>
    <w:rsid w:val="0090463A"/>
    <w:rsid w:val="009046BC"/>
    <w:rsid w:val="00904DC9"/>
    <w:rsid w:val="0090511C"/>
    <w:rsid w:val="009052FB"/>
    <w:rsid w:val="0090551D"/>
    <w:rsid w:val="00905682"/>
    <w:rsid w:val="0090574B"/>
    <w:rsid w:val="00905C4B"/>
    <w:rsid w:val="00905DAB"/>
    <w:rsid w:val="00905ECC"/>
    <w:rsid w:val="009061D0"/>
    <w:rsid w:val="00906596"/>
    <w:rsid w:val="00906759"/>
    <w:rsid w:val="009067D1"/>
    <w:rsid w:val="00906947"/>
    <w:rsid w:val="00906AFC"/>
    <w:rsid w:val="00906F9D"/>
    <w:rsid w:val="009070A6"/>
    <w:rsid w:val="009072F3"/>
    <w:rsid w:val="0090756E"/>
    <w:rsid w:val="00907737"/>
    <w:rsid w:val="00907A04"/>
    <w:rsid w:val="00907A9D"/>
    <w:rsid w:val="00907D4D"/>
    <w:rsid w:val="00907D9A"/>
    <w:rsid w:val="00910583"/>
    <w:rsid w:val="00910640"/>
    <w:rsid w:val="00910919"/>
    <w:rsid w:val="00910B49"/>
    <w:rsid w:val="00911115"/>
    <w:rsid w:val="0091114E"/>
    <w:rsid w:val="0091118E"/>
    <w:rsid w:val="00911315"/>
    <w:rsid w:val="0091134C"/>
    <w:rsid w:val="00911428"/>
    <w:rsid w:val="00911647"/>
    <w:rsid w:val="0091166A"/>
    <w:rsid w:val="00911EF7"/>
    <w:rsid w:val="009121F9"/>
    <w:rsid w:val="00912256"/>
    <w:rsid w:val="009123D8"/>
    <w:rsid w:val="009124F0"/>
    <w:rsid w:val="009127B6"/>
    <w:rsid w:val="00912850"/>
    <w:rsid w:val="00912D25"/>
    <w:rsid w:val="009130C6"/>
    <w:rsid w:val="00913165"/>
    <w:rsid w:val="009131B8"/>
    <w:rsid w:val="00913280"/>
    <w:rsid w:val="00913308"/>
    <w:rsid w:val="009134A2"/>
    <w:rsid w:val="00913558"/>
    <w:rsid w:val="00913AED"/>
    <w:rsid w:val="00913D56"/>
    <w:rsid w:val="00914237"/>
    <w:rsid w:val="0091443C"/>
    <w:rsid w:val="00914452"/>
    <w:rsid w:val="009144EA"/>
    <w:rsid w:val="0091472E"/>
    <w:rsid w:val="00914C9E"/>
    <w:rsid w:val="0091599F"/>
    <w:rsid w:val="00915C02"/>
    <w:rsid w:val="00916073"/>
    <w:rsid w:val="0091621B"/>
    <w:rsid w:val="009162DE"/>
    <w:rsid w:val="00916303"/>
    <w:rsid w:val="00916661"/>
    <w:rsid w:val="0091669E"/>
    <w:rsid w:val="0091687D"/>
    <w:rsid w:val="00916C09"/>
    <w:rsid w:val="00916D93"/>
    <w:rsid w:val="009174F5"/>
    <w:rsid w:val="00917722"/>
    <w:rsid w:val="009179F9"/>
    <w:rsid w:val="00917A68"/>
    <w:rsid w:val="00917D40"/>
    <w:rsid w:val="00917F78"/>
    <w:rsid w:val="00920706"/>
    <w:rsid w:val="009207D2"/>
    <w:rsid w:val="0092081B"/>
    <w:rsid w:val="00920846"/>
    <w:rsid w:val="009209BA"/>
    <w:rsid w:val="00920A07"/>
    <w:rsid w:val="00920AC7"/>
    <w:rsid w:val="00920D7E"/>
    <w:rsid w:val="00921050"/>
    <w:rsid w:val="00921AAD"/>
    <w:rsid w:val="00921B44"/>
    <w:rsid w:val="00921DC7"/>
    <w:rsid w:val="00921E13"/>
    <w:rsid w:val="0092209B"/>
    <w:rsid w:val="009222A8"/>
    <w:rsid w:val="009226F7"/>
    <w:rsid w:val="00922E4D"/>
    <w:rsid w:val="00923403"/>
    <w:rsid w:val="00923528"/>
    <w:rsid w:val="00923628"/>
    <w:rsid w:val="00923B78"/>
    <w:rsid w:val="00923F28"/>
    <w:rsid w:val="009241BF"/>
    <w:rsid w:val="00924207"/>
    <w:rsid w:val="00924346"/>
    <w:rsid w:val="009244CA"/>
    <w:rsid w:val="00924843"/>
    <w:rsid w:val="00924B19"/>
    <w:rsid w:val="00924D36"/>
    <w:rsid w:val="00924DAC"/>
    <w:rsid w:val="00924E31"/>
    <w:rsid w:val="00924F21"/>
    <w:rsid w:val="0092501B"/>
    <w:rsid w:val="009251B9"/>
    <w:rsid w:val="00925382"/>
    <w:rsid w:val="00925403"/>
    <w:rsid w:val="009254D9"/>
    <w:rsid w:val="009257A8"/>
    <w:rsid w:val="009259DC"/>
    <w:rsid w:val="00925B4C"/>
    <w:rsid w:val="00925BD0"/>
    <w:rsid w:val="00925CBD"/>
    <w:rsid w:val="00925D7C"/>
    <w:rsid w:val="00925E8E"/>
    <w:rsid w:val="00925EAC"/>
    <w:rsid w:val="00925F8F"/>
    <w:rsid w:val="00925FED"/>
    <w:rsid w:val="00926202"/>
    <w:rsid w:val="009262B3"/>
    <w:rsid w:val="009266F9"/>
    <w:rsid w:val="0092689F"/>
    <w:rsid w:val="00926BCD"/>
    <w:rsid w:val="00926D4C"/>
    <w:rsid w:val="009272DC"/>
    <w:rsid w:val="00927604"/>
    <w:rsid w:val="00927619"/>
    <w:rsid w:val="0092773C"/>
    <w:rsid w:val="009278E6"/>
    <w:rsid w:val="00927A4C"/>
    <w:rsid w:val="00927B6F"/>
    <w:rsid w:val="00927F29"/>
    <w:rsid w:val="00930029"/>
    <w:rsid w:val="0093004C"/>
    <w:rsid w:val="00930089"/>
    <w:rsid w:val="009300A7"/>
    <w:rsid w:val="009304E0"/>
    <w:rsid w:val="009306B6"/>
    <w:rsid w:val="009307FB"/>
    <w:rsid w:val="0093090C"/>
    <w:rsid w:val="00930AEB"/>
    <w:rsid w:val="00930BA6"/>
    <w:rsid w:val="00930DE7"/>
    <w:rsid w:val="009314DF"/>
    <w:rsid w:val="00931BCD"/>
    <w:rsid w:val="00931F78"/>
    <w:rsid w:val="00932025"/>
    <w:rsid w:val="009321FA"/>
    <w:rsid w:val="00932367"/>
    <w:rsid w:val="0093246B"/>
    <w:rsid w:val="009326D5"/>
    <w:rsid w:val="009331F7"/>
    <w:rsid w:val="00933387"/>
    <w:rsid w:val="0093357B"/>
    <w:rsid w:val="009337B5"/>
    <w:rsid w:val="009339AE"/>
    <w:rsid w:val="00933A3A"/>
    <w:rsid w:val="00933B83"/>
    <w:rsid w:val="00933D96"/>
    <w:rsid w:val="00933EBE"/>
    <w:rsid w:val="00933F45"/>
    <w:rsid w:val="00933F49"/>
    <w:rsid w:val="00934196"/>
    <w:rsid w:val="00934420"/>
    <w:rsid w:val="00934424"/>
    <w:rsid w:val="009345FF"/>
    <w:rsid w:val="0093489D"/>
    <w:rsid w:val="009349A5"/>
    <w:rsid w:val="00934BC2"/>
    <w:rsid w:val="00934D1A"/>
    <w:rsid w:val="00934F40"/>
    <w:rsid w:val="00934FE3"/>
    <w:rsid w:val="009351A2"/>
    <w:rsid w:val="00935502"/>
    <w:rsid w:val="0093558C"/>
    <w:rsid w:val="00935661"/>
    <w:rsid w:val="00935B7A"/>
    <w:rsid w:val="00935E1C"/>
    <w:rsid w:val="00935EE5"/>
    <w:rsid w:val="00935FDB"/>
    <w:rsid w:val="009367E6"/>
    <w:rsid w:val="0093685A"/>
    <w:rsid w:val="00936867"/>
    <w:rsid w:val="00936872"/>
    <w:rsid w:val="0093741C"/>
    <w:rsid w:val="00937517"/>
    <w:rsid w:val="00937BE1"/>
    <w:rsid w:val="00937C22"/>
    <w:rsid w:val="00937F35"/>
    <w:rsid w:val="00940305"/>
    <w:rsid w:val="009404E4"/>
    <w:rsid w:val="0094071D"/>
    <w:rsid w:val="00940955"/>
    <w:rsid w:val="009409B2"/>
    <w:rsid w:val="00940BCF"/>
    <w:rsid w:val="00941156"/>
    <w:rsid w:val="009413B6"/>
    <w:rsid w:val="009413F5"/>
    <w:rsid w:val="009414EC"/>
    <w:rsid w:val="00941778"/>
    <w:rsid w:val="0094183D"/>
    <w:rsid w:val="00941919"/>
    <w:rsid w:val="00941AE3"/>
    <w:rsid w:val="00941CE7"/>
    <w:rsid w:val="00941CEA"/>
    <w:rsid w:val="00941E93"/>
    <w:rsid w:val="00941ECF"/>
    <w:rsid w:val="00941FB5"/>
    <w:rsid w:val="0094206D"/>
    <w:rsid w:val="009420B4"/>
    <w:rsid w:val="009420CC"/>
    <w:rsid w:val="009420EA"/>
    <w:rsid w:val="009422AA"/>
    <w:rsid w:val="00942425"/>
    <w:rsid w:val="009424D4"/>
    <w:rsid w:val="00942BA9"/>
    <w:rsid w:val="00942C76"/>
    <w:rsid w:val="00942CD0"/>
    <w:rsid w:val="00942F6F"/>
    <w:rsid w:val="009431A3"/>
    <w:rsid w:val="009431E9"/>
    <w:rsid w:val="009434BE"/>
    <w:rsid w:val="009435C8"/>
    <w:rsid w:val="00943910"/>
    <w:rsid w:val="0094398B"/>
    <w:rsid w:val="00943B5F"/>
    <w:rsid w:val="00943E33"/>
    <w:rsid w:val="00943F2E"/>
    <w:rsid w:val="0094425A"/>
    <w:rsid w:val="00944410"/>
    <w:rsid w:val="00944579"/>
    <w:rsid w:val="00944757"/>
    <w:rsid w:val="00944D4C"/>
    <w:rsid w:val="009453C7"/>
    <w:rsid w:val="00945476"/>
    <w:rsid w:val="009459AA"/>
    <w:rsid w:val="00945AFA"/>
    <w:rsid w:val="00945B16"/>
    <w:rsid w:val="00945C43"/>
    <w:rsid w:val="00946019"/>
    <w:rsid w:val="009461DD"/>
    <w:rsid w:val="00946502"/>
    <w:rsid w:val="00946530"/>
    <w:rsid w:val="00946A35"/>
    <w:rsid w:val="00946D01"/>
    <w:rsid w:val="00946E39"/>
    <w:rsid w:val="009474D5"/>
    <w:rsid w:val="00947DD7"/>
    <w:rsid w:val="00947EBC"/>
    <w:rsid w:val="009508CB"/>
    <w:rsid w:val="00950D16"/>
    <w:rsid w:val="00950FB0"/>
    <w:rsid w:val="009511A3"/>
    <w:rsid w:val="00951535"/>
    <w:rsid w:val="00951604"/>
    <w:rsid w:val="00951867"/>
    <w:rsid w:val="00951A7D"/>
    <w:rsid w:val="00951B72"/>
    <w:rsid w:val="00951CA1"/>
    <w:rsid w:val="00951CA3"/>
    <w:rsid w:val="00951EBE"/>
    <w:rsid w:val="00951ED9"/>
    <w:rsid w:val="0095238E"/>
    <w:rsid w:val="009523EF"/>
    <w:rsid w:val="009524B2"/>
    <w:rsid w:val="00952513"/>
    <w:rsid w:val="00952618"/>
    <w:rsid w:val="00952984"/>
    <w:rsid w:val="009529E3"/>
    <w:rsid w:val="00952E2C"/>
    <w:rsid w:val="009532CA"/>
    <w:rsid w:val="00953395"/>
    <w:rsid w:val="00953454"/>
    <w:rsid w:val="0095395C"/>
    <w:rsid w:val="009539D8"/>
    <w:rsid w:val="009539DE"/>
    <w:rsid w:val="00953A68"/>
    <w:rsid w:val="00953F00"/>
    <w:rsid w:val="00953F6D"/>
    <w:rsid w:val="00954152"/>
    <w:rsid w:val="0095455D"/>
    <w:rsid w:val="009545E9"/>
    <w:rsid w:val="009549D3"/>
    <w:rsid w:val="00954AE4"/>
    <w:rsid w:val="00954F83"/>
    <w:rsid w:val="00955099"/>
    <w:rsid w:val="0095521E"/>
    <w:rsid w:val="00955252"/>
    <w:rsid w:val="0095531F"/>
    <w:rsid w:val="009554A4"/>
    <w:rsid w:val="00955835"/>
    <w:rsid w:val="00955ADD"/>
    <w:rsid w:val="00955EAA"/>
    <w:rsid w:val="009561A9"/>
    <w:rsid w:val="00956238"/>
    <w:rsid w:val="00956280"/>
    <w:rsid w:val="0095634D"/>
    <w:rsid w:val="0095663E"/>
    <w:rsid w:val="00956741"/>
    <w:rsid w:val="00956758"/>
    <w:rsid w:val="00956A24"/>
    <w:rsid w:val="00956A78"/>
    <w:rsid w:val="00956D1A"/>
    <w:rsid w:val="009571A5"/>
    <w:rsid w:val="009573F4"/>
    <w:rsid w:val="00957486"/>
    <w:rsid w:val="0095749F"/>
    <w:rsid w:val="009575D9"/>
    <w:rsid w:val="009579BE"/>
    <w:rsid w:val="00957A50"/>
    <w:rsid w:val="00957D97"/>
    <w:rsid w:val="00957E94"/>
    <w:rsid w:val="00957EFC"/>
    <w:rsid w:val="009603DA"/>
    <w:rsid w:val="009605E7"/>
    <w:rsid w:val="0096073F"/>
    <w:rsid w:val="009607E6"/>
    <w:rsid w:val="00960873"/>
    <w:rsid w:val="00960961"/>
    <w:rsid w:val="00960DD6"/>
    <w:rsid w:val="00961569"/>
    <w:rsid w:val="009615EA"/>
    <w:rsid w:val="009617BE"/>
    <w:rsid w:val="00961A3C"/>
    <w:rsid w:val="00961A99"/>
    <w:rsid w:val="00961B67"/>
    <w:rsid w:val="00961C67"/>
    <w:rsid w:val="00961FA2"/>
    <w:rsid w:val="0096248D"/>
    <w:rsid w:val="00962503"/>
    <w:rsid w:val="009627A1"/>
    <w:rsid w:val="00962984"/>
    <w:rsid w:val="00962A0A"/>
    <w:rsid w:val="00962A4A"/>
    <w:rsid w:val="00962A4E"/>
    <w:rsid w:val="00962B16"/>
    <w:rsid w:val="0096334F"/>
    <w:rsid w:val="009633AC"/>
    <w:rsid w:val="0096347E"/>
    <w:rsid w:val="009634B1"/>
    <w:rsid w:val="009634C8"/>
    <w:rsid w:val="009634CA"/>
    <w:rsid w:val="00963687"/>
    <w:rsid w:val="0096383B"/>
    <w:rsid w:val="00963A7D"/>
    <w:rsid w:val="00963BC5"/>
    <w:rsid w:val="00963D8C"/>
    <w:rsid w:val="00963D96"/>
    <w:rsid w:val="00963DCE"/>
    <w:rsid w:val="00963F2F"/>
    <w:rsid w:val="00963FF9"/>
    <w:rsid w:val="0096431B"/>
    <w:rsid w:val="00964363"/>
    <w:rsid w:val="00964A63"/>
    <w:rsid w:val="00964B77"/>
    <w:rsid w:val="00964E8E"/>
    <w:rsid w:val="00965042"/>
    <w:rsid w:val="00965239"/>
    <w:rsid w:val="00965A14"/>
    <w:rsid w:val="00965C81"/>
    <w:rsid w:val="00965FCB"/>
    <w:rsid w:val="009667A9"/>
    <w:rsid w:val="009669CE"/>
    <w:rsid w:val="00966A6E"/>
    <w:rsid w:val="009671CB"/>
    <w:rsid w:val="009673C9"/>
    <w:rsid w:val="009673D2"/>
    <w:rsid w:val="009674F7"/>
    <w:rsid w:val="009675BA"/>
    <w:rsid w:val="00967994"/>
    <w:rsid w:val="00967AD4"/>
    <w:rsid w:val="00967DF8"/>
    <w:rsid w:val="009705D8"/>
    <w:rsid w:val="009706B1"/>
    <w:rsid w:val="009706EB"/>
    <w:rsid w:val="00970AF4"/>
    <w:rsid w:val="00970B5C"/>
    <w:rsid w:val="00970B64"/>
    <w:rsid w:val="00970D16"/>
    <w:rsid w:val="00970EB7"/>
    <w:rsid w:val="009713F4"/>
    <w:rsid w:val="00971484"/>
    <w:rsid w:val="009715C2"/>
    <w:rsid w:val="009715FE"/>
    <w:rsid w:val="009716B5"/>
    <w:rsid w:val="00971A21"/>
    <w:rsid w:val="009720E4"/>
    <w:rsid w:val="00972259"/>
    <w:rsid w:val="009723C0"/>
    <w:rsid w:val="00972585"/>
    <w:rsid w:val="009725D3"/>
    <w:rsid w:val="009725F5"/>
    <w:rsid w:val="0097280E"/>
    <w:rsid w:val="00972A8A"/>
    <w:rsid w:val="00972B62"/>
    <w:rsid w:val="00972B8E"/>
    <w:rsid w:val="00972D2F"/>
    <w:rsid w:val="00973120"/>
    <w:rsid w:val="009732EE"/>
    <w:rsid w:val="0097337A"/>
    <w:rsid w:val="009733F8"/>
    <w:rsid w:val="0097345D"/>
    <w:rsid w:val="0097347D"/>
    <w:rsid w:val="00973493"/>
    <w:rsid w:val="00973605"/>
    <w:rsid w:val="0097361E"/>
    <w:rsid w:val="00973B7E"/>
    <w:rsid w:val="00973C7C"/>
    <w:rsid w:val="00973ECC"/>
    <w:rsid w:val="009740BD"/>
    <w:rsid w:val="009740E1"/>
    <w:rsid w:val="00974149"/>
    <w:rsid w:val="0097444C"/>
    <w:rsid w:val="0097455C"/>
    <w:rsid w:val="009746F9"/>
    <w:rsid w:val="009747E4"/>
    <w:rsid w:val="00974A9F"/>
    <w:rsid w:val="00974B93"/>
    <w:rsid w:val="00974B95"/>
    <w:rsid w:val="00974CF1"/>
    <w:rsid w:val="00974F3C"/>
    <w:rsid w:val="00974F68"/>
    <w:rsid w:val="009750F3"/>
    <w:rsid w:val="009751C5"/>
    <w:rsid w:val="00975343"/>
    <w:rsid w:val="00975B33"/>
    <w:rsid w:val="00975E75"/>
    <w:rsid w:val="00976020"/>
    <w:rsid w:val="00976146"/>
    <w:rsid w:val="0097614A"/>
    <w:rsid w:val="0097650E"/>
    <w:rsid w:val="00976526"/>
    <w:rsid w:val="00976733"/>
    <w:rsid w:val="00976A56"/>
    <w:rsid w:val="00976E3E"/>
    <w:rsid w:val="00976F3E"/>
    <w:rsid w:val="00977364"/>
    <w:rsid w:val="00977C2D"/>
    <w:rsid w:val="00977F6E"/>
    <w:rsid w:val="0098008C"/>
    <w:rsid w:val="00980239"/>
    <w:rsid w:val="00980255"/>
    <w:rsid w:val="0098029D"/>
    <w:rsid w:val="009802FD"/>
    <w:rsid w:val="009804B3"/>
    <w:rsid w:val="0098053E"/>
    <w:rsid w:val="009807FF"/>
    <w:rsid w:val="00980931"/>
    <w:rsid w:val="00980BD4"/>
    <w:rsid w:val="00980E7D"/>
    <w:rsid w:val="00980F94"/>
    <w:rsid w:val="00981715"/>
    <w:rsid w:val="00981CE5"/>
    <w:rsid w:val="00981D04"/>
    <w:rsid w:val="00981ED6"/>
    <w:rsid w:val="00981FA2"/>
    <w:rsid w:val="00982017"/>
    <w:rsid w:val="00982223"/>
    <w:rsid w:val="009829E6"/>
    <w:rsid w:val="00982D27"/>
    <w:rsid w:val="00982FA7"/>
    <w:rsid w:val="00982FB4"/>
    <w:rsid w:val="009830AF"/>
    <w:rsid w:val="009831E4"/>
    <w:rsid w:val="0098327D"/>
    <w:rsid w:val="00983581"/>
    <w:rsid w:val="009835C0"/>
    <w:rsid w:val="009836A6"/>
    <w:rsid w:val="00983926"/>
    <w:rsid w:val="00983A65"/>
    <w:rsid w:val="00984342"/>
    <w:rsid w:val="0098471A"/>
    <w:rsid w:val="009848DB"/>
    <w:rsid w:val="00984C2A"/>
    <w:rsid w:val="00984E3D"/>
    <w:rsid w:val="009850DF"/>
    <w:rsid w:val="0098526F"/>
    <w:rsid w:val="00985278"/>
    <w:rsid w:val="009855B8"/>
    <w:rsid w:val="009855F3"/>
    <w:rsid w:val="009858C7"/>
    <w:rsid w:val="00985C18"/>
    <w:rsid w:val="00985CD8"/>
    <w:rsid w:val="00985F2B"/>
    <w:rsid w:val="00986451"/>
    <w:rsid w:val="0098649A"/>
    <w:rsid w:val="0098669B"/>
    <w:rsid w:val="00986B43"/>
    <w:rsid w:val="009870B7"/>
    <w:rsid w:val="009871C1"/>
    <w:rsid w:val="00987260"/>
    <w:rsid w:val="009872BC"/>
    <w:rsid w:val="00987372"/>
    <w:rsid w:val="009875E5"/>
    <w:rsid w:val="00987B43"/>
    <w:rsid w:val="00987B95"/>
    <w:rsid w:val="00987C62"/>
    <w:rsid w:val="00987E7E"/>
    <w:rsid w:val="0099000F"/>
    <w:rsid w:val="0099014B"/>
    <w:rsid w:val="009901E7"/>
    <w:rsid w:val="0099021A"/>
    <w:rsid w:val="00990561"/>
    <w:rsid w:val="009906EA"/>
    <w:rsid w:val="009908E6"/>
    <w:rsid w:val="0099091B"/>
    <w:rsid w:val="00990A35"/>
    <w:rsid w:val="00990BD0"/>
    <w:rsid w:val="00990DF9"/>
    <w:rsid w:val="00990E88"/>
    <w:rsid w:val="00991406"/>
    <w:rsid w:val="00991655"/>
    <w:rsid w:val="0099187E"/>
    <w:rsid w:val="009921A3"/>
    <w:rsid w:val="009922DC"/>
    <w:rsid w:val="00992502"/>
    <w:rsid w:val="009925B9"/>
    <w:rsid w:val="00992606"/>
    <w:rsid w:val="009926F7"/>
    <w:rsid w:val="00992B00"/>
    <w:rsid w:val="00992C93"/>
    <w:rsid w:val="00993279"/>
    <w:rsid w:val="009932CC"/>
    <w:rsid w:val="009938C5"/>
    <w:rsid w:val="00993AA1"/>
    <w:rsid w:val="00993C3F"/>
    <w:rsid w:val="00994058"/>
    <w:rsid w:val="00994437"/>
    <w:rsid w:val="00994457"/>
    <w:rsid w:val="009944D5"/>
    <w:rsid w:val="009945C6"/>
    <w:rsid w:val="00994608"/>
    <w:rsid w:val="009946F1"/>
    <w:rsid w:val="00994827"/>
    <w:rsid w:val="009949D9"/>
    <w:rsid w:val="0099524C"/>
    <w:rsid w:val="009952BB"/>
    <w:rsid w:val="009952F8"/>
    <w:rsid w:val="009956D3"/>
    <w:rsid w:val="00995968"/>
    <w:rsid w:val="00995B3A"/>
    <w:rsid w:val="00995C14"/>
    <w:rsid w:val="00996279"/>
    <w:rsid w:val="009966D1"/>
    <w:rsid w:val="00996A4E"/>
    <w:rsid w:val="00996A74"/>
    <w:rsid w:val="00996AFB"/>
    <w:rsid w:val="00996C0C"/>
    <w:rsid w:val="00996C26"/>
    <w:rsid w:val="00996C75"/>
    <w:rsid w:val="00996D0C"/>
    <w:rsid w:val="009973AA"/>
    <w:rsid w:val="009973C6"/>
    <w:rsid w:val="009976D9"/>
    <w:rsid w:val="009977A5"/>
    <w:rsid w:val="009978C7"/>
    <w:rsid w:val="00997D8B"/>
    <w:rsid w:val="009A0003"/>
    <w:rsid w:val="009A042B"/>
    <w:rsid w:val="009A0460"/>
    <w:rsid w:val="009A0507"/>
    <w:rsid w:val="009A0740"/>
    <w:rsid w:val="009A0D4D"/>
    <w:rsid w:val="009A0F94"/>
    <w:rsid w:val="009A0FBA"/>
    <w:rsid w:val="009A1262"/>
    <w:rsid w:val="009A1B54"/>
    <w:rsid w:val="009A1EFE"/>
    <w:rsid w:val="009A1FEF"/>
    <w:rsid w:val="009A215A"/>
    <w:rsid w:val="009A21A8"/>
    <w:rsid w:val="009A23A0"/>
    <w:rsid w:val="009A2A4F"/>
    <w:rsid w:val="009A2A7A"/>
    <w:rsid w:val="009A2A9D"/>
    <w:rsid w:val="009A2C92"/>
    <w:rsid w:val="009A2DE1"/>
    <w:rsid w:val="009A36A3"/>
    <w:rsid w:val="009A36D2"/>
    <w:rsid w:val="009A3CC8"/>
    <w:rsid w:val="009A3D09"/>
    <w:rsid w:val="009A3F74"/>
    <w:rsid w:val="009A4124"/>
    <w:rsid w:val="009A4294"/>
    <w:rsid w:val="009A4300"/>
    <w:rsid w:val="009A47CF"/>
    <w:rsid w:val="009A4A10"/>
    <w:rsid w:val="009A4C7B"/>
    <w:rsid w:val="009A4EC2"/>
    <w:rsid w:val="009A4F50"/>
    <w:rsid w:val="009A57BA"/>
    <w:rsid w:val="009A5812"/>
    <w:rsid w:val="009A5854"/>
    <w:rsid w:val="009A58A7"/>
    <w:rsid w:val="009A5997"/>
    <w:rsid w:val="009A5ACC"/>
    <w:rsid w:val="009A5ACD"/>
    <w:rsid w:val="009A5B5C"/>
    <w:rsid w:val="009A5D8B"/>
    <w:rsid w:val="009A5EAF"/>
    <w:rsid w:val="009A6066"/>
    <w:rsid w:val="009A62A9"/>
    <w:rsid w:val="009A635C"/>
    <w:rsid w:val="009A6579"/>
    <w:rsid w:val="009A6602"/>
    <w:rsid w:val="009A68B3"/>
    <w:rsid w:val="009A6B45"/>
    <w:rsid w:val="009A6D24"/>
    <w:rsid w:val="009A6EC4"/>
    <w:rsid w:val="009A735B"/>
    <w:rsid w:val="009B02DC"/>
    <w:rsid w:val="009B0866"/>
    <w:rsid w:val="009B12DA"/>
    <w:rsid w:val="009B1445"/>
    <w:rsid w:val="009B160E"/>
    <w:rsid w:val="009B1828"/>
    <w:rsid w:val="009B1A1C"/>
    <w:rsid w:val="009B1B54"/>
    <w:rsid w:val="009B208A"/>
    <w:rsid w:val="009B23F5"/>
    <w:rsid w:val="009B2447"/>
    <w:rsid w:val="009B2550"/>
    <w:rsid w:val="009B25C3"/>
    <w:rsid w:val="009B2A97"/>
    <w:rsid w:val="009B2DA0"/>
    <w:rsid w:val="009B3055"/>
    <w:rsid w:val="009B31D1"/>
    <w:rsid w:val="009B32B0"/>
    <w:rsid w:val="009B3808"/>
    <w:rsid w:val="009B3A16"/>
    <w:rsid w:val="009B3A5C"/>
    <w:rsid w:val="009B3DAF"/>
    <w:rsid w:val="009B3FB3"/>
    <w:rsid w:val="009B4288"/>
    <w:rsid w:val="009B431C"/>
    <w:rsid w:val="009B4386"/>
    <w:rsid w:val="009B44CF"/>
    <w:rsid w:val="009B45CA"/>
    <w:rsid w:val="009B45E3"/>
    <w:rsid w:val="009B460A"/>
    <w:rsid w:val="009B4728"/>
    <w:rsid w:val="009B4944"/>
    <w:rsid w:val="009B4970"/>
    <w:rsid w:val="009B49F5"/>
    <w:rsid w:val="009B4A98"/>
    <w:rsid w:val="009B4E68"/>
    <w:rsid w:val="009B4ECC"/>
    <w:rsid w:val="009B50AD"/>
    <w:rsid w:val="009B54D4"/>
    <w:rsid w:val="009B5614"/>
    <w:rsid w:val="009B5735"/>
    <w:rsid w:val="009B5958"/>
    <w:rsid w:val="009B5D94"/>
    <w:rsid w:val="009B5EFD"/>
    <w:rsid w:val="009B633D"/>
    <w:rsid w:val="009B6808"/>
    <w:rsid w:val="009B6ACB"/>
    <w:rsid w:val="009B6AEE"/>
    <w:rsid w:val="009B6E30"/>
    <w:rsid w:val="009B6EF7"/>
    <w:rsid w:val="009B7416"/>
    <w:rsid w:val="009B7780"/>
    <w:rsid w:val="009B7A3E"/>
    <w:rsid w:val="009B7F22"/>
    <w:rsid w:val="009B7FB4"/>
    <w:rsid w:val="009C019E"/>
    <w:rsid w:val="009C01C5"/>
    <w:rsid w:val="009C01DD"/>
    <w:rsid w:val="009C082B"/>
    <w:rsid w:val="009C0986"/>
    <w:rsid w:val="009C09C3"/>
    <w:rsid w:val="009C0BBF"/>
    <w:rsid w:val="009C1008"/>
    <w:rsid w:val="009C13AB"/>
    <w:rsid w:val="009C1621"/>
    <w:rsid w:val="009C189B"/>
    <w:rsid w:val="009C1ED8"/>
    <w:rsid w:val="009C2154"/>
    <w:rsid w:val="009C21A7"/>
    <w:rsid w:val="009C21C9"/>
    <w:rsid w:val="009C2771"/>
    <w:rsid w:val="009C2863"/>
    <w:rsid w:val="009C289D"/>
    <w:rsid w:val="009C2A6E"/>
    <w:rsid w:val="009C2BE6"/>
    <w:rsid w:val="009C2C0D"/>
    <w:rsid w:val="009C2C54"/>
    <w:rsid w:val="009C2C8A"/>
    <w:rsid w:val="009C2D35"/>
    <w:rsid w:val="009C2D95"/>
    <w:rsid w:val="009C31EB"/>
    <w:rsid w:val="009C3257"/>
    <w:rsid w:val="009C3411"/>
    <w:rsid w:val="009C384C"/>
    <w:rsid w:val="009C3C03"/>
    <w:rsid w:val="009C3D84"/>
    <w:rsid w:val="009C4928"/>
    <w:rsid w:val="009C4DF6"/>
    <w:rsid w:val="009C4FB8"/>
    <w:rsid w:val="009C5016"/>
    <w:rsid w:val="009C5035"/>
    <w:rsid w:val="009C507E"/>
    <w:rsid w:val="009C541E"/>
    <w:rsid w:val="009C5462"/>
    <w:rsid w:val="009C5575"/>
    <w:rsid w:val="009C5734"/>
    <w:rsid w:val="009C5AB3"/>
    <w:rsid w:val="009C5C74"/>
    <w:rsid w:val="009C5D3E"/>
    <w:rsid w:val="009C5DB3"/>
    <w:rsid w:val="009C5E5F"/>
    <w:rsid w:val="009C61E8"/>
    <w:rsid w:val="009C6559"/>
    <w:rsid w:val="009C65B5"/>
    <w:rsid w:val="009C6847"/>
    <w:rsid w:val="009C6EBF"/>
    <w:rsid w:val="009C6F27"/>
    <w:rsid w:val="009C72EA"/>
    <w:rsid w:val="009C73E9"/>
    <w:rsid w:val="009C75EF"/>
    <w:rsid w:val="009C7A44"/>
    <w:rsid w:val="009C7A68"/>
    <w:rsid w:val="009C7C08"/>
    <w:rsid w:val="009C7CED"/>
    <w:rsid w:val="009C7F29"/>
    <w:rsid w:val="009D00AF"/>
    <w:rsid w:val="009D03BF"/>
    <w:rsid w:val="009D07D0"/>
    <w:rsid w:val="009D08EE"/>
    <w:rsid w:val="009D0B37"/>
    <w:rsid w:val="009D0D15"/>
    <w:rsid w:val="009D0D8D"/>
    <w:rsid w:val="009D0FDB"/>
    <w:rsid w:val="009D12C0"/>
    <w:rsid w:val="009D15A7"/>
    <w:rsid w:val="009D1867"/>
    <w:rsid w:val="009D1AFC"/>
    <w:rsid w:val="009D1B17"/>
    <w:rsid w:val="009D1E80"/>
    <w:rsid w:val="009D1F06"/>
    <w:rsid w:val="009D2135"/>
    <w:rsid w:val="009D2364"/>
    <w:rsid w:val="009D239F"/>
    <w:rsid w:val="009D2531"/>
    <w:rsid w:val="009D273A"/>
    <w:rsid w:val="009D27E5"/>
    <w:rsid w:val="009D2A39"/>
    <w:rsid w:val="009D32ED"/>
    <w:rsid w:val="009D3639"/>
    <w:rsid w:val="009D3969"/>
    <w:rsid w:val="009D397C"/>
    <w:rsid w:val="009D39DE"/>
    <w:rsid w:val="009D3B0E"/>
    <w:rsid w:val="009D3BAE"/>
    <w:rsid w:val="009D3D5B"/>
    <w:rsid w:val="009D3F7F"/>
    <w:rsid w:val="009D427C"/>
    <w:rsid w:val="009D42D3"/>
    <w:rsid w:val="009D43AF"/>
    <w:rsid w:val="009D498A"/>
    <w:rsid w:val="009D4A25"/>
    <w:rsid w:val="009D4A4B"/>
    <w:rsid w:val="009D4DEE"/>
    <w:rsid w:val="009D4F10"/>
    <w:rsid w:val="009D4F68"/>
    <w:rsid w:val="009D517F"/>
    <w:rsid w:val="009D56C1"/>
    <w:rsid w:val="009D56ED"/>
    <w:rsid w:val="009D56FE"/>
    <w:rsid w:val="009D6020"/>
    <w:rsid w:val="009D6138"/>
    <w:rsid w:val="009D663A"/>
    <w:rsid w:val="009D6700"/>
    <w:rsid w:val="009D67B3"/>
    <w:rsid w:val="009D68AE"/>
    <w:rsid w:val="009D72B8"/>
    <w:rsid w:val="009D748E"/>
    <w:rsid w:val="009D7718"/>
    <w:rsid w:val="009D780B"/>
    <w:rsid w:val="009D7987"/>
    <w:rsid w:val="009D7C56"/>
    <w:rsid w:val="009E0356"/>
    <w:rsid w:val="009E0371"/>
    <w:rsid w:val="009E060F"/>
    <w:rsid w:val="009E07F7"/>
    <w:rsid w:val="009E0EE7"/>
    <w:rsid w:val="009E16BA"/>
    <w:rsid w:val="009E176B"/>
    <w:rsid w:val="009E1A70"/>
    <w:rsid w:val="009E1ABD"/>
    <w:rsid w:val="009E1D12"/>
    <w:rsid w:val="009E25B3"/>
    <w:rsid w:val="009E25EE"/>
    <w:rsid w:val="009E264A"/>
    <w:rsid w:val="009E27A1"/>
    <w:rsid w:val="009E298D"/>
    <w:rsid w:val="009E2996"/>
    <w:rsid w:val="009E2CAB"/>
    <w:rsid w:val="009E2D0F"/>
    <w:rsid w:val="009E2D4C"/>
    <w:rsid w:val="009E2EB6"/>
    <w:rsid w:val="009E301E"/>
    <w:rsid w:val="009E310E"/>
    <w:rsid w:val="009E3554"/>
    <w:rsid w:val="009E37C8"/>
    <w:rsid w:val="009E37F9"/>
    <w:rsid w:val="009E389E"/>
    <w:rsid w:val="009E3D96"/>
    <w:rsid w:val="009E457A"/>
    <w:rsid w:val="009E4872"/>
    <w:rsid w:val="009E53CC"/>
    <w:rsid w:val="009E55E1"/>
    <w:rsid w:val="009E5637"/>
    <w:rsid w:val="009E5861"/>
    <w:rsid w:val="009E5A6F"/>
    <w:rsid w:val="009E5CCF"/>
    <w:rsid w:val="009E5D4D"/>
    <w:rsid w:val="009E5D7F"/>
    <w:rsid w:val="009E6141"/>
    <w:rsid w:val="009E61C3"/>
    <w:rsid w:val="009E6509"/>
    <w:rsid w:val="009E6563"/>
    <w:rsid w:val="009E678B"/>
    <w:rsid w:val="009E67F3"/>
    <w:rsid w:val="009E6905"/>
    <w:rsid w:val="009E6AB8"/>
    <w:rsid w:val="009E6D71"/>
    <w:rsid w:val="009E6DFF"/>
    <w:rsid w:val="009E6E38"/>
    <w:rsid w:val="009E6EA9"/>
    <w:rsid w:val="009E705D"/>
    <w:rsid w:val="009E79D7"/>
    <w:rsid w:val="009E7DD0"/>
    <w:rsid w:val="009E7DFC"/>
    <w:rsid w:val="009E7EB3"/>
    <w:rsid w:val="009F021C"/>
    <w:rsid w:val="009F07F1"/>
    <w:rsid w:val="009F0C9A"/>
    <w:rsid w:val="009F0F5A"/>
    <w:rsid w:val="009F1359"/>
    <w:rsid w:val="009F13F9"/>
    <w:rsid w:val="009F1517"/>
    <w:rsid w:val="009F19AC"/>
    <w:rsid w:val="009F1B44"/>
    <w:rsid w:val="009F1B9F"/>
    <w:rsid w:val="009F1BB0"/>
    <w:rsid w:val="009F236C"/>
    <w:rsid w:val="009F246B"/>
    <w:rsid w:val="009F2568"/>
    <w:rsid w:val="009F260D"/>
    <w:rsid w:val="009F271A"/>
    <w:rsid w:val="009F2A7A"/>
    <w:rsid w:val="009F2C75"/>
    <w:rsid w:val="009F2F7E"/>
    <w:rsid w:val="009F306C"/>
    <w:rsid w:val="009F3331"/>
    <w:rsid w:val="009F3529"/>
    <w:rsid w:val="009F3774"/>
    <w:rsid w:val="009F387A"/>
    <w:rsid w:val="009F39EF"/>
    <w:rsid w:val="009F3B50"/>
    <w:rsid w:val="009F406E"/>
    <w:rsid w:val="009F430B"/>
    <w:rsid w:val="009F4321"/>
    <w:rsid w:val="009F4330"/>
    <w:rsid w:val="009F4370"/>
    <w:rsid w:val="009F43A3"/>
    <w:rsid w:val="009F4637"/>
    <w:rsid w:val="009F4673"/>
    <w:rsid w:val="009F4684"/>
    <w:rsid w:val="009F48AE"/>
    <w:rsid w:val="009F4953"/>
    <w:rsid w:val="009F4A4F"/>
    <w:rsid w:val="009F4C4C"/>
    <w:rsid w:val="009F4D3B"/>
    <w:rsid w:val="009F51D3"/>
    <w:rsid w:val="009F51DC"/>
    <w:rsid w:val="009F5230"/>
    <w:rsid w:val="009F549E"/>
    <w:rsid w:val="009F5517"/>
    <w:rsid w:val="009F57D1"/>
    <w:rsid w:val="009F5805"/>
    <w:rsid w:val="009F58D0"/>
    <w:rsid w:val="009F5F2D"/>
    <w:rsid w:val="009F6391"/>
    <w:rsid w:val="009F6631"/>
    <w:rsid w:val="009F6ABC"/>
    <w:rsid w:val="009F6AE5"/>
    <w:rsid w:val="009F71A6"/>
    <w:rsid w:val="009F7487"/>
    <w:rsid w:val="009F7807"/>
    <w:rsid w:val="009F7A39"/>
    <w:rsid w:val="009F7B0B"/>
    <w:rsid w:val="009F7BD1"/>
    <w:rsid w:val="009F7D48"/>
    <w:rsid w:val="009F7DFB"/>
    <w:rsid w:val="00A00222"/>
    <w:rsid w:val="00A002EF"/>
    <w:rsid w:val="00A00552"/>
    <w:rsid w:val="00A005BC"/>
    <w:rsid w:val="00A005DC"/>
    <w:rsid w:val="00A00775"/>
    <w:rsid w:val="00A00A03"/>
    <w:rsid w:val="00A00F7E"/>
    <w:rsid w:val="00A010E4"/>
    <w:rsid w:val="00A01384"/>
    <w:rsid w:val="00A0155D"/>
    <w:rsid w:val="00A01705"/>
    <w:rsid w:val="00A019A1"/>
    <w:rsid w:val="00A01C0F"/>
    <w:rsid w:val="00A01C52"/>
    <w:rsid w:val="00A01ECA"/>
    <w:rsid w:val="00A0204E"/>
    <w:rsid w:val="00A02425"/>
    <w:rsid w:val="00A024E4"/>
    <w:rsid w:val="00A0269F"/>
    <w:rsid w:val="00A026F5"/>
    <w:rsid w:val="00A02899"/>
    <w:rsid w:val="00A028D4"/>
    <w:rsid w:val="00A028ED"/>
    <w:rsid w:val="00A02953"/>
    <w:rsid w:val="00A02A87"/>
    <w:rsid w:val="00A02AA3"/>
    <w:rsid w:val="00A02E22"/>
    <w:rsid w:val="00A02E99"/>
    <w:rsid w:val="00A02F42"/>
    <w:rsid w:val="00A03149"/>
    <w:rsid w:val="00A031DD"/>
    <w:rsid w:val="00A032B4"/>
    <w:rsid w:val="00A035F5"/>
    <w:rsid w:val="00A0367B"/>
    <w:rsid w:val="00A0377B"/>
    <w:rsid w:val="00A03938"/>
    <w:rsid w:val="00A03A54"/>
    <w:rsid w:val="00A03F3D"/>
    <w:rsid w:val="00A0430B"/>
    <w:rsid w:val="00A045BA"/>
    <w:rsid w:val="00A04A16"/>
    <w:rsid w:val="00A04A88"/>
    <w:rsid w:val="00A04B2C"/>
    <w:rsid w:val="00A04B57"/>
    <w:rsid w:val="00A04B5F"/>
    <w:rsid w:val="00A04BA4"/>
    <w:rsid w:val="00A04D98"/>
    <w:rsid w:val="00A04DF2"/>
    <w:rsid w:val="00A0584B"/>
    <w:rsid w:val="00A06046"/>
    <w:rsid w:val="00A063B4"/>
    <w:rsid w:val="00A06468"/>
    <w:rsid w:val="00A06789"/>
    <w:rsid w:val="00A068D1"/>
    <w:rsid w:val="00A06A3B"/>
    <w:rsid w:val="00A06B52"/>
    <w:rsid w:val="00A06F97"/>
    <w:rsid w:val="00A07010"/>
    <w:rsid w:val="00A07316"/>
    <w:rsid w:val="00A0748C"/>
    <w:rsid w:val="00A07699"/>
    <w:rsid w:val="00A07747"/>
    <w:rsid w:val="00A077B1"/>
    <w:rsid w:val="00A0786D"/>
    <w:rsid w:val="00A078C8"/>
    <w:rsid w:val="00A0795B"/>
    <w:rsid w:val="00A07A66"/>
    <w:rsid w:val="00A07CF5"/>
    <w:rsid w:val="00A07DA4"/>
    <w:rsid w:val="00A07E55"/>
    <w:rsid w:val="00A1004B"/>
    <w:rsid w:val="00A10104"/>
    <w:rsid w:val="00A103E9"/>
    <w:rsid w:val="00A1049D"/>
    <w:rsid w:val="00A104ED"/>
    <w:rsid w:val="00A1055F"/>
    <w:rsid w:val="00A10878"/>
    <w:rsid w:val="00A10999"/>
    <w:rsid w:val="00A10A7F"/>
    <w:rsid w:val="00A10AAD"/>
    <w:rsid w:val="00A10FA4"/>
    <w:rsid w:val="00A1130B"/>
    <w:rsid w:val="00A1136F"/>
    <w:rsid w:val="00A11B35"/>
    <w:rsid w:val="00A11B38"/>
    <w:rsid w:val="00A11D52"/>
    <w:rsid w:val="00A11D76"/>
    <w:rsid w:val="00A11E80"/>
    <w:rsid w:val="00A121D2"/>
    <w:rsid w:val="00A12279"/>
    <w:rsid w:val="00A1238B"/>
    <w:rsid w:val="00A124AC"/>
    <w:rsid w:val="00A1258F"/>
    <w:rsid w:val="00A12704"/>
    <w:rsid w:val="00A127CE"/>
    <w:rsid w:val="00A1283B"/>
    <w:rsid w:val="00A128B8"/>
    <w:rsid w:val="00A12B9B"/>
    <w:rsid w:val="00A12E09"/>
    <w:rsid w:val="00A13152"/>
    <w:rsid w:val="00A13356"/>
    <w:rsid w:val="00A1394D"/>
    <w:rsid w:val="00A13986"/>
    <w:rsid w:val="00A13B2C"/>
    <w:rsid w:val="00A13F99"/>
    <w:rsid w:val="00A14013"/>
    <w:rsid w:val="00A14030"/>
    <w:rsid w:val="00A14064"/>
    <w:rsid w:val="00A140BC"/>
    <w:rsid w:val="00A14531"/>
    <w:rsid w:val="00A146D8"/>
    <w:rsid w:val="00A14855"/>
    <w:rsid w:val="00A14B35"/>
    <w:rsid w:val="00A14F49"/>
    <w:rsid w:val="00A14FDC"/>
    <w:rsid w:val="00A15420"/>
    <w:rsid w:val="00A15742"/>
    <w:rsid w:val="00A1587A"/>
    <w:rsid w:val="00A159C0"/>
    <w:rsid w:val="00A15AC3"/>
    <w:rsid w:val="00A15C66"/>
    <w:rsid w:val="00A16010"/>
    <w:rsid w:val="00A160F5"/>
    <w:rsid w:val="00A16176"/>
    <w:rsid w:val="00A1630C"/>
    <w:rsid w:val="00A16360"/>
    <w:rsid w:val="00A1654D"/>
    <w:rsid w:val="00A169D1"/>
    <w:rsid w:val="00A16B5C"/>
    <w:rsid w:val="00A16BB3"/>
    <w:rsid w:val="00A16BB5"/>
    <w:rsid w:val="00A16C74"/>
    <w:rsid w:val="00A16C93"/>
    <w:rsid w:val="00A16D7B"/>
    <w:rsid w:val="00A171E8"/>
    <w:rsid w:val="00A171FE"/>
    <w:rsid w:val="00A17598"/>
    <w:rsid w:val="00A175E4"/>
    <w:rsid w:val="00A17BC9"/>
    <w:rsid w:val="00A17F55"/>
    <w:rsid w:val="00A20006"/>
    <w:rsid w:val="00A20011"/>
    <w:rsid w:val="00A202B5"/>
    <w:rsid w:val="00A205E3"/>
    <w:rsid w:val="00A20A29"/>
    <w:rsid w:val="00A20B4C"/>
    <w:rsid w:val="00A20BDA"/>
    <w:rsid w:val="00A20D89"/>
    <w:rsid w:val="00A20D8C"/>
    <w:rsid w:val="00A21126"/>
    <w:rsid w:val="00A21192"/>
    <w:rsid w:val="00A21231"/>
    <w:rsid w:val="00A213AB"/>
    <w:rsid w:val="00A213E0"/>
    <w:rsid w:val="00A21663"/>
    <w:rsid w:val="00A216F0"/>
    <w:rsid w:val="00A21B3B"/>
    <w:rsid w:val="00A21BF5"/>
    <w:rsid w:val="00A21D4F"/>
    <w:rsid w:val="00A21DE6"/>
    <w:rsid w:val="00A22072"/>
    <w:rsid w:val="00A2209A"/>
    <w:rsid w:val="00A22273"/>
    <w:rsid w:val="00A22531"/>
    <w:rsid w:val="00A22725"/>
    <w:rsid w:val="00A2273D"/>
    <w:rsid w:val="00A229A7"/>
    <w:rsid w:val="00A22D78"/>
    <w:rsid w:val="00A22E6A"/>
    <w:rsid w:val="00A23068"/>
    <w:rsid w:val="00A230CF"/>
    <w:rsid w:val="00A231D2"/>
    <w:rsid w:val="00A231F9"/>
    <w:rsid w:val="00A23213"/>
    <w:rsid w:val="00A232F2"/>
    <w:rsid w:val="00A233EA"/>
    <w:rsid w:val="00A2341F"/>
    <w:rsid w:val="00A234E3"/>
    <w:rsid w:val="00A235C7"/>
    <w:rsid w:val="00A23605"/>
    <w:rsid w:val="00A236CB"/>
    <w:rsid w:val="00A237DD"/>
    <w:rsid w:val="00A23A2A"/>
    <w:rsid w:val="00A23BF1"/>
    <w:rsid w:val="00A23C7D"/>
    <w:rsid w:val="00A23CDB"/>
    <w:rsid w:val="00A23CFE"/>
    <w:rsid w:val="00A23E0E"/>
    <w:rsid w:val="00A23FAD"/>
    <w:rsid w:val="00A24062"/>
    <w:rsid w:val="00A2464C"/>
    <w:rsid w:val="00A24CD0"/>
    <w:rsid w:val="00A24D8D"/>
    <w:rsid w:val="00A24EDD"/>
    <w:rsid w:val="00A24EDE"/>
    <w:rsid w:val="00A24F95"/>
    <w:rsid w:val="00A250D5"/>
    <w:rsid w:val="00A25184"/>
    <w:rsid w:val="00A25252"/>
    <w:rsid w:val="00A253E1"/>
    <w:rsid w:val="00A258E0"/>
    <w:rsid w:val="00A25B69"/>
    <w:rsid w:val="00A260E2"/>
    <w:rsid w:val="00A2615B"/>
    <w:rsid w:val="00A26254"/>
    <w:rsid w:val="00A264D5"/>
    <w:rsid w:val="00A2669D"/>
    <w:rsid w:val="00A266AC"/>
    <w:rsid w:val="00A26742"/>
    <w:rsid w:val="00A268AD"/>
    <w:rsid w:val="00A26E82"/>
    <w:rsid w:val="00A26F58"/>
    <w:rsid w:val="00A272A5"/>
    <w:rsid w:val="00A272AA"/>
    <w:rsid w:val="00A27373"/>
    <w:rsid w:val="00A27582"/>
    <w:rsid w:val="00A27852"/>
    <w:rsid w:val="00A27D50"/>
    <w:rsid w:val="00A300D7"/>
    <w:rsid w:val="00A3036E"/>
    <w:rsid w:val="00A3038A"/>
    <w:rsid w:val="00A30B58"/>
    <w:rsid w:val="00A30CE5"/>
    <w:rsid w:val="00A30D87"/>
    <w:rsid w:val="00A310D4"/>
    <w:rsid w:val="00A310EB"/>
    <w:rsid w:val="00A3113E"/>
    <w:rsid w:val="00A3189A"/>
    <w:rsid w:val="00A31917"/>
    <w:rsid w:val="00A31A7A"/>
    <w:rsid w:val="00A31C8C"/>
    <w:rsid w:val="00A31EB8"/>
    <w:rsid w:val="00A3212D"/>
    <w:rsid w:val="00A32142"/>
    <w:rsid w:val="00A32374"/>
    <w:rsid w:val="00A326CB"/>
    <w:rsid w:val="00A329E3"/>
    <w:rsid w:val="00A32B13"/>
    <w:rsid w:val="00A32CE1"/>
    <w:rsid w:val="00A32E33"/>
    <w:rsid w:val="00A32E87"/>
    <w:rsid w:val="00A32FDA"/>
    <w:rsid w:val="00A336B1"/>
    <w:rsid w:val="00A33717"/>
    <w:rsid w:val="00A3371F"/>
    <w:rsid w:val="00A33B76"/>
    <w:rsid w:val="00A33CF3"/>
    <w:rsid w:val="00A33E96"/>
    <w:rsid w:val="00A33F2F"/>
    <w:rsid w:val="00A340F7"/>
    <w:rsid w:val="00A34161"/>
    <w:rsid w:val="00A34257"/>
    <w:rsid w:val="00A3461A"/>
    <w:rsid w:val="00A34655"/>
    <w:rsid w:val="00A346D3"/>
    <w:rsid w:val="00A34BE3"/>
    <w:rsid w:val="00A34CB0"/>
    <w:rsid w:val="00A34CBD"/>
    <w:rsid w:val="00A35075"/>
    <w:rsid w:val="00A350C2"/>
    <w:rsid w:val="00A352F8"/>
    <w:rsid w:val="00A35407"/>
    <w:rsid w:val="00A35561"/>
    <w:rsid w:val="00A355CC"/>
    <w:rsid w:val="00A356D6"/>
    <w:rsid w:val="00A357A9"/>
    <w:rsid w:val="00A35B62"/>
    <w:rsid w:val="00A35F89"/>
    <w:rsid w:val="00A3621E"/>
    <w:rsid w:val="00A36365"/>
    <w:rsid w:val="00A36396"/>
    <w:rsid w:val="00A364DF"/>
    <w:rsid w:val="00A364E6"/>
    <w:rsid w:val="00A36B67"/>
    <w:rsid w:val="00A36BA4"/>
    <w:rsid w:val="00A36BF0"/>
    <w:rsid w:val="00A36CC7"/>
    <w:rsid w:val="00A3702C"/>
    <w:rsid w:val="00A37138"/>
    <w:rsid w:val="00A372BD"/>
    <w:rsid w:val="00A37442"/>
    <w:rsid w:val="00A3753C"/>
    <w:rsid w:val="00A375E9"/>
    <w:rsid w:val="00A376E1"/>
    <w:rsid w:val="00A3784C"/>
    <w:rsid w:val="00A37B26"/>
    <w:rsid w:val="00A37D60"/>
    <w:rsid w:val="00A37E15"/>
    <w:rsid w:val="00A37E8E"/>
    <w:rsid w:val="00A37E9B"/>
    <w:rsid w:val="00A37EEE"/>
    <w:rsid w:val="00A37F40"/>
    <w:rsid w:val="00A40989"/>
    <w:rsid w:val="00A40A74"/>
    <w:rsid w:val="00A40C31"/>
    <w:rsid w:val="00A411C7"/>
    <w:rsid w:val="00A4150C"/>
    <w:rsid w:val="00A415D5"/>
    <w:rsid w:val="00A417BC"/>
    <w:rsid w:val="00A41B76"/>
    <w:rsid w:val="00A41E03"/>
    <w:rsid w:val="00A4230C"/>
    <w:rsid w:val="00A4234C"/>
    <w:rsid w:val="00A4278F"/>
    <w:rsid w:val="00A42860"/>
    <w:rsid w:val="00A42C10"/>
    <w:rsid w:val="00A42D99"/>
    <w:rsid w:val="00A4332A"/>
    <w:rsid w:val="00A43373"/>
    <w:rsid w:val="00A43494"/>
    <w:rsid w:val="00A436EE"/>
    <w:rsid w:val="00A43BC1"/>
    <w:rsid w:val="00A43C1E"/>
    <w:rsid w:val="00A43D38"/>
    <w:rsid w:val="00A43EC4"/>
    <w:rsid w:val="00A43F58"/>
    <w:rsid w:val="00A43F69"/>
    <w:rsid w:val="00A442D9"/>
    <w:rsid w:val="00A444AB"/>
    <w:rsid w:val="00A44535"/>
    <w:rsid w:val="00A44744"/>
    <w:rsid w:val="00A44F24"/>
    <w:rsid w:val="00A44F50"/>
    <w:rsid w:val="00A44F5C"/>
    <w:rsid w:val="00A45204"/>
    <w:rsid w:val="00A454DC"/>
    <w:rsid w:val="00A4577A"/>
    <w:rsid w:val="00A45842"/>
    <w:rsid w:val="00A458D0"/>
    <w:rsid w:val="00A45A48"/>
    <w:rsid w:val="00A45D14"/>
    <w:rsid w:val="00A4631B"/>
    <w:rsid w:val="00A46425"/>
    <w:rsid w:val="00A46465"/>
    <w:rsid w:val="00A466EC"/>
    <w:rsid w:val="00A47099"/>
    <w:rsid w:val="00A47419"/>
    <w:rsid w:val="00A474D3"/>
    <w:rsid w:val="00A477A3"/>
    <w:rsid w:val="00A477B6"/>
    <w:rsid w:val="00A47C28"/>
    <w:rsid w:val="00A500D0"/>
    <w:rsid w:val="00A503A4"/>
    <w:rsid w:val="00A5073C"/>
    <w:rsid w:val="00A507AD"/>
    <w:rsid w:val="00A50889"/>
    <w:rsid w:val="00A508A2"/>
    <w:rsid w:val="00A50ACF"/>
    <w:rsid w:val="00A50CA1"/>
    <w:rsid w:val="00A50CB0"/>
    <w:rsid w:val="00A50CD4"/>
    <w:rsid w:val="00A5113D"/>
    <w:rsid w:val="00A51230"/>
    <w:rsid w:val="00A513D3"/>
    <w:rsid w:val="00A515B8"/>
    <w:rsid w:val="00A51986"/>
    <w:rsid w:val="00A51B47"/>
    <w:rsid w:val="00A51BC9"/>
    <w:rsid w:val="00A51C77"/>
    <w:rsid w:val="00A51F23"/>
    <w:rsid w:val="00A51F5A"/>
    <w:rsid w:val="00A5214C"/>
    <w:rsid w:val="00A527C4"/>
    <w:rsid w:val="00A52822"/>
    <w:rsid w:val="00A52EF8"/>
    <w:rsid w:val="00A5382A"/>
    <w:rsid w:val="00A539B4"/>
    <w:rsid w:val="00A53A70"/>
    <w:rsid w:val="00A53AEE"/>
    <w:rsid w:val="00A53B51"/>
    <w:rsid w:val="00A53B83"/>
    <w:rsid w:val="00A53E4D"/>
    <w:rsid w:val="00A54362"/>
    <w:rsid w:val="00A54621"/>
    <w:rsid w:val="00A54DA3"/>
    <w:rsid w:val="00A54EEF"/>
    <w:rsid w:val="00A5543F"/>
    <w:rsid w:val="00A55513"/>
    <w:rsid w:val="00A55721"/>
    <w:rsid w:val="00A55789"/>
    <w:rsid w:val="00A55883"/>
    <w:rsid w:val="00A55968"/>
    <w:rsid w:val="00A55F05"/>
    <w:rsid w:val="00A560EE"/>
    <w:rsid w:val="00A561E8"/>
    <w:rsid w:val="00A562D4"/>
    <w:rsid w:val="00A566CE"/>
    <w:rsid w:val="00A56AFF"/>
    <w:rsid w:val="00A56D53"/>
    <w:rsid w:val="00A56DD9"/>
    <w:rsid w:val="00A56E13"/>
    <w:rsid w:val="00A57C06"/>
    <w:rsid w:val="00A6002D"/>
    <w:rsid w:val="00A60070"/>
    <w:rsid w:val="00A608E8"/>
    <w:rsid w:val="00A60B3B"/>
    <w:rsid w:val="00A60B46"/>
    <w:rsid w:val="00A60BB0"/>
    <w:rsid w:val="00A60BFF"/>
    <w:rsid w:val="00A60C26"/>
    <w:rsid w:val="00A60EDA"/>
    <w:rsid w:val="00A60F32"/>
    <w:rsid w:val="00A6103F"/>
    <w:rsid w:val="00A612B0"/>
    <w:rsid w:val="00A612FA"/>
    <w:rsid w:val="00A6142D"/>
    <w:rsid w:val="00A61552"/>
    <w:rsid w:val="00A61B30"/>
    <w:rsid w:val="00A623CA"/>
    <w:rsid w:val="00A62626"/>
    <w:rsid w:val="00A62856"/>
    <w:rsid w:val="00A62936"/>
    <w:rsid w:val="00A62A3A"/>
    <w:rsid w:val="00A62CC2"/>
    <w:rsid w:val="00A62F81"/>
    <w:rsid w:val="00A62FD2"/>
    <w:rsid w:val="00A63165"/>
    <w:rsid w:val="00A633F8"/>
    <w:rsid w:val="00A63474"/>
    <w:rsid w:val="00A63588"/>
    <w:rsid w:val="00A63788"/>
    <w:rsid w:val="00A63BED"/>
    <w:rsid w:val="00A642D7"/>
    <w:rsid w:val="00A6444F"/>
    <w:rsid w:val="00A644C5"/>
    <w:rsid w:val="00A647CC"/>
    <w:rsid w:val="00A648B6"/>
    <w:rsid w:val="00A64B3C"/>
    <w:rsid w:val="00A64F51"/>
    <w:rsid w:val="00A64FE6"/>
    <w:rsid w:val="00A651B3"/>
    <w:rsid w:val="00A6534B"/>
    <w:rsid w:val="00A653D6"/>
    <w:rsid w:val="00A65585"/>
    <w:rsid w:val="00A656CD"/>
    <w:rsid w:val="00A6586F"/>
    <w:rsid w:val="00A65915"/>
    <w:rsid w:val="00A65C6B"/>
    <w:rsid w:val="00A65D1A"/>
    <w:rsid w:val="00A65F96"/>
    <w:rsid w:val="00A66069"/>
    <w:rsid w:val="00A6618B"/>
    <w:rsid w:val="00A66445"/>
    <w:rsid w:val="00A66804"/>
    <w:rsid w:val="00A66843"/>
    <w:rsid w:val="00A66A4B"/>
    <w:rsid w:val="00A66BB8"/>
    <w:rsid w:val="00A67156"/>
    <w:rsid w:val="00A671E1"/>
    <w:rsid w:val="00A67878"/>
    <w:rsid w:val="00A67A23"/>
    <w:rsid w:val="00A67B87"/>
    <w:rsid w:val="00A67D2B"/>
    <w:rsid w:val="00A67D3D"/>
    <w:rsid w:val="00A70285"/>
    <w:rsid w:val="00A7068F"/>
    <w:rsid w:val="00A70E02"/>
    <w:rsid w:val="00A70FBC"/>
    <w:rsid w:val="00A7117D"/>
    <w:rsid w:val="00A716F7"/>
    <w:rsid w:val="00A71739"/>
    <w:rsid w:val="00A718B1"/>
    <w:rsid w:val="00A719E1"/>
    <w:rsid w:val="00A71CB5"/>
    <w:rsid w:val="00A726C6"/>
    <w:rsid w:val="00A727F5"/>
    <w:rsid w:val="00A72B04"/>
    <w:rsid w:val="00A72D17"/>
    <w:rsid w:val="00A72EBF"/>
    <w:rsid w:val="00A737AE"/>
    <w:rsid w:val="00A737CB"/>
    <w:rsid w:val="00A73840"/>
    <w:rsid w:val="00A7395A"/>
    <w:rsid w:val="00A73972"/>
    <w:rsid w:val="00A73DC1"/>
    <w:rsid w:val="00A740AF"/>
    <w:rsid w:val="00A7429F"/>
    <w:rsid w:val="00A744A3"/>
    <w:rsid w:val="00A746B5"/>
    <w:rsid w:val="00A74A08"/>
    <w:rsid w:val="00A74BAF"/>
    <w:rsid w:val="00A74C8C"/>
    <w:rsid w:val="00A74D66"/>
    <w:rsid w:val="00A7517A"/>
    <w:rsid w:val="00A75524"/>
    <w:rsid w:val="00A7553A"/>
    <w:rsid w:val="00A75559"/>
    <w:rsid w:val="00A755A4"/>
    <w:rsid w:val="00A75678"/>
    <w:rsid w:val="00A75B25"/>
    <w:rsid w:val="00A75B59"/>
    <w:rsid w:val="00A75C81"/>
    <w:rsid w:val="00A7629F"/>
    <w:rsid w:val="00A764D8"/>
    <w:rsid w:val="00A76700"/>
    <w:rsid w:val="00A76713"/>
    <w:rsid w:val="00A76ED1"/>
    <w:rsid w:val="00A7701A"/>
    <w:rsid w:val="00A773C5"/>
    <w:rsid w:val="00A77761"/>
    <w:rsid w:val="00A77A1D"/>
    <w:rsid w:val="00A77E2C"/>
    <w:rsid w:val="00A77EE7"/>
    <w:rsid w:val="00A803AF"/>
    <w:rsid w:val="00A80447"/>
    <w:rsid w:val="00A80456"/>
    <w:rsid w:val="00A80796"/>
    <w:rsid w:val="00A809C8"/>
    <w:rsid w:val="00A80B20"/>
    <w:rsid w:val="00A80B9B"/>
    <w:rsid w:val="00A80C05"/>
    <w:rsid w:val="00A8100B"/>
    <w:rsid w:val="00A8106B"/>
    <w:rsid w:val="00A811BC"/>
    <w:rsid w:val="00A8173C"/>
    <w:rsid w:val="00A817D8"/>
    <w:rsid w:val="00A818BF"/>
    <w:rsid w:val="00A81C3E"/>
    <w:rsid w:val="00A81F7B"/>
    <w:rsid w:val="00A82039"/>
    <w:rsid w:val="00A82125"/>
    <w:rsid w:val="00A8216B"/>
    <w:rsid w:val="00A821DD"/>
    <w:rsid w:val="00A826D8"/>
    <w:rsid w:val="00A82709"/>
    <w:rsid w:val="00A828CB"/>
    <w:rsid w:val="00A828D2"/>
    <w:rsid w:val="00A82E05"/>
    <w:rsid w:val="00A82F95"/>
    <w:rsid w:val="00A82FDC"/>
    <w:rsid w:val="00A830CF"/>
    <w:rsid w:val="00A831ED"/>
    <w:rsid w:val="00A83241"/>
    <w:rsid w:val="00A834E6"/>
    <w:rsid w:val="00A8357F"/>
    <w:rsid w:val="00A835B7"/>
    <w:rsid w:val="00A83983"/>
    <w:rsid w:val="00A83B16"/>
    <w:rsid w:val="00A83CB8"/>
    <w:rsid w:val="00A83CC5"/>
    <w:rsid w:val="00A8408A"/>
    <w:rsid w:val="00A843C3"/>
    <w:rsid w:val="00A844FC"/>
    <w:rsid w:val="00A84707"/>
    <w:rsid w:val="00A847F5"/>
    <w:rsid w:val="00A84BB0"/>
    <w:rsid w:val="00A84F8B"/>
    <w:rsid w:val="00A8523C"/>
    <w:rsid w:val="00A852F5"/>
    <w:rsid w:val="00A8562C"/>
    <w:rsid w:val="00A85A4E"/>
    <w:rsid w:val="00A85F4A"/>
    <w:rsid w:val="00A86448"/>
    <w:rsid w:val="00A8645C"/>
    <w:rsid w:val="00A864E4"/>
    <w:rsid w:val="00A86874"/>
    <w:rsid w:val="00A869A5"/>
    <w:rsid w:val="00A86BFB"/>
    <w:rsid w:val="00A86FDE"/>
    <w:rsid w:val="00A87096"/>
    <w:rsid w:val="00A87DA4"/>
    <w:rsid w:val="00A900CC"/>
    <w:rsid w:val="00A901B2"/>
    <w:rsid w:val="00A901D4"/>
    <w:rsid w:val="00A90496"/>
    <w:rsid w:val="00A909B8"/>
    <w:rsid w:val="00A90B66"/>
    <w:rsid w:val="00A90B71"/>
    <w:rsid w:val="00A90D97"/>
    <w:rsid w:val="00A90F8A"/>
    <w:rsid w:val="00A91037"/>
    <w:rsid w:val="00A9136B"/>
    <w:rsid w:val="00A91512"/>
    <w:rsid w:val="00A9152D"/>
    <w:rsid w:val="00A91968"/>
    <w:rsid w:val="00A919DD"/>
    <w:rsid w:val="00A91CF8"/>
    <w:rsid w:val="00A92671"/>
    <w:rsid w:val="00A92AC4"/>
    <w:rsid w:val="00A92D2A"/>
    <w:rsid w:val="00A92F58"/>
    <w:rsid w:val="00A93059"/>
    <w:rsid w:val="00A930C1"/>
    <w:rsid w:val="00A930C6"/>
    <w:rsid w:val="00A93104"/>
    <w:rsid w:val="00A93360"/>
    <w:rsid w:val="00A9336E"/>
    <w:rsid w:val="00A9344F"/>
    <w:rsid w:val="00A9388A"/>
    <w:rsid w:val="00A938DF"/>
    <w:rsid w:val="00A939C1"/>
    <w:rsid w:val="00A93C43"/>
    <w:rsid w:val="00A93D50"/>
    <w:rsid w:val="00A93D68"/>
    <w:rsid w:val="00A94151"/>
    <w:rsid w:val="00A94275"/>
    <w:rsid w:val="00A9435C"/>
    <w:rsid w:val="00A943F1"/>
    <w:rsid w:val="00A94404"/>
    <w:rsid w:val="00A9442B"/>
    <w:rsid w:val="00A94505"/>
    <w:rsid w:val="00A9495C"/>
    <w:rsid w:val="00A94E17"/>
    <w:rsid w:val="00A94E35"/>
    <w:rsid w:val="00A94E8B"/>
    <w:rsid w:val="00A94F24"/>
    <w:rsid w:val="00A94FF0"/>
    <w:rsid w:val="00A95123"/>
    <w:rsid w:val="00A957C5"/>
    <w:rsid w:val="00A95A7B"/>
    <w:rsid w:val="00A95C93"/>
    <w:rsid w:val="00A96109"/>
    <w:rsid w:val="00A9630F"/>
    <w:rsid w:val="00A96334"/>
    <w:rsid w:val="00A96370"/>
    <w:rsid w:val="00A964A0"/>
    <w:rsid w:val="00A96602"/>
    <w:rsid w:val="00A968EE"/>
    <w:rsid w:val="00A9692C"/>
    <w:rsid w:val="00A96C54"/>
    <w:rsid w:val="00A96E49"/>
    <w:rsid w:val="00A970EB"/>
    <w:rsid w:val="00A973BB"/>
    <w:rsid w:val="00A97662"/>
    <w:rsid w:val="00A97BD8"/>
    <w:rsid w:val="00A97E40"/>
    <w:rsid w:val="00A97F21"/>
    <w:rsid w:val="00AA017A"/>
    <w:rsid w:val="00AA0306"/>
    <w:rsid w:val="00AA04FC"/>
    <w:rsid w:val="00AA0556"/>
    <w:rsid w:val="00AA0B29"/>
    <w:rsid w:val="00AA0CF3"/>
    <w:rsid w:val="00AA0E64"/>
    <w:rsid w:val="00AA0EA4"/>
    <w:rsid w:val="00AA111E"/>
    <w:rsid w:val="00AA125A"/>
    <w:rsid w:val="00AA130F"/>
    <w:rsid w:val="00AA16FB"/>
    <w:rsid w:val="00AA197B"/>
    <w:rsid w:val="00AA1C51"/>
    <w:rsid w:val="00AA223F"/>
    <w:rsid w:val="00AA2456"/>
    <w:rsid w:val="00AA25B5"/>
    <w:rsid w:val="00AA267A"/>
    <w:rsid w:val="00AA29A9"/>
    <w:rsid w:val="00AA29DA"/>
    <w:rsid w:val="00AA2A79"/>
    <w:rsid w:val="00AA2CE4"/>
    <w:rsid w:val="00AA2E68"/>
    <w:rsid w:val="00AA305D"/>
    <w:rsid w:val="00AA313A"/>
    <w:rsid w:val="00AA3239"/>
    <w:rsid w:val="00AA34B5"/>
    <w:rsid w:val="00AA39ED"/>
    <w:rsid w:val="00AA3A16"/>
    <w:rsid w:val="00AA3A43"/>
    <w:rsid w:val="00AA3F98"/>
    <w:rsid w:val="00AA3F9D"/>
    <w:rsid w:val="00AA41D9"/>
    <w:rsid w:val="00AA4356"/>
    <w:rsid w:val="00AA43FE"/>
    <w:rsid w:val="00AA4435"/>
    <w:rsid w:val="00AA44BB"/>
    <w:rsid w:val="00AA4626"/>
    <w:rsid w:val="00AA4939"/>
    <w:rsid w:val="00AA5041"/>
    <w:rsid w:val="00AA53DE"/>
    <w:rsid w:val="00AA54C9"/>
    <w:rsid w:val="00AA57BE"/>
    <w:rsid w:val="00AA5995"/>
    <w:rsid w:val="00AA59F7"/>
    <w:rsid w:val="00AA5A11"/>
    <w:rsid w:val="00AA5ACA"/>
    <w:rsid w:val="00AA5F1F"/>
    <w:rsid w:val="00AA6F6A"/>
    <w:rsid w:val="00AA706A"/>
    <w:rsid w:val="00AA72D0"/>
    <w:rsid w:val="00AA749E"/>
    <w:rsid w:val="00AA74E8"/>
    <w:rsid w:val="00AA76CC"/>
    <w:rsid w:val="00AA7854"/>
    <w:rsid w:val="00AA7AF6"/>
    <w:rsid w:val="00AA7BC6"/>
    <w:rsid w:val="00AA7CE0"/>
    <w:rsid w:val="00AA7E86"/>
    <w:rsid w:val="00AB0021"/>
    <w:rsid w:val="00AB009B"/>
    <w:rsid w:val="00AB0656"/>
    <w:rsid w:val="00AB096E"/>
    <w:rsid w:val="00AB0BAB"/>
    <w:rsid w:val="00AB0CF3"/>
    <w:rsid w:val="00AB0EA3"/>
    <w:rsid w:val="00AB1088"/>
    <w:rsid w:val="00AB11C5"/>
    <w:rsid w:val="00AB177D"/>
    <w:rsid w:val="00AB1B70"/>
    <w:rsid w:val="00AB21A2"/>
    <w:rsid w:val="00AB24B7"/>
    <w:rsid w:val="00AB256E"/>
    <w:rsid w:val="00AB2A37"/>
    <w:rsid w:val="00AB2AB3"/>
    <w:rsid w:val="00AB2CAA"/>
    <w:rsid w:val="00AB2E45"/>
    <w:rsid w:val="00AB2F5D"/>
    <w:rsid w:val="00AB2FC1"/>
    <w:rsid w:val="00AB3301"/>
    <w:rsid w:val="00AB37D4"/>
    <w:rsid w:val="00AB39F6"/>
    <w:rsid w:val="00AB3AD1"/>
    <w:rsid w:val="00AB3AE8"/>
    <w:rsid w:val="00AB3DEA"/>
    <w:rsid w:val="00AB3E03"/>
    <w:rsid w:val="00AB4199"/>
    <w:rsid w:val="00AB41B4"/>
    <w:rsid w:val="00AB46AF"/>
    <w:rsid w:val="00AB4913"/>
    <w:rsid w:val="00AB49E6"/>
    <w:rsid w:val="00AB4C89"/>
    <w:rsid w:val="00AB4CA6"/>
    <w:rsid w:val="00AB4F9A"/>
    <w:rsid w:val="00AB5192"/>
    <w:rsid w:val="00AB5203"/>
    <w:rsid w:val="00AB53F7"/>
    <w:rsid w:val="00AB5499"/>
    <w:rsid w:val="00AB5F9A"/>
    <w:rsid w:val="00AB5FEA"/>
    <w:rsid w:val="00AB6052"/>
    <w:rsid w:val="00AB61C1"/>
    <w:rsid w:val="00AB6496"/>
    <w:rsid w:val="00AB67DF"/>
    <w:rsid w:val="00AB6B01"/>
    <w:rsid w:val="00AB6CEE"/>
    <w:rsid w:val="00AB6CF5"/>
    <w:rsid w:val="00AB6EDD"/>
    <w:rsid w:val="00AB7608"/>
    <w:rsid w:val="00AB792C"/>
    <w:rsid w:val="00AB7B9D"/>
    <w:rsid w:val="00AB7BC9"/>
    <w:rsid w:val="00AB7CA9"/>
    <w:rsid w:val="00AC044A"/>
    <w:rsid w:val="00AC04E6"/>
    <w:rsid w:val="00AC0A20"/>
    <w:rsid w:val="00AC0D17"/>
    <w:rsid w:val="00AC0E90"/>
    <w:rsid w:val="00AC0F4D"/>
    <w:rsid w:val="00AC1261"/>
    <w:rsid w:val="00AC132D"/>
    <w:rsid w:val="00AC13D3"/>
    <w:rsid w:val="00AC156C"/>
    <w:rsid w:val="00AC1997"/>
    <w:rsid w:val="00AC199B"/>
    <w:rsid w:val="00AC1E10"/>
    <w:rsid w:val="00AC2163"/>
    <w:rsid w:val="00AC241A"/>
    <w:rsid w:val="00AC2505"/>
    <w:rsid w:val="00AC254E"/>
    <w:rsid w:val="00AC26AA"/>
    <w:rsid w:val="00AC26F9"/>
    <w:rsid w:val="00AC2738"/>
    <w:rsid w:val="00AC2AF5"/>
    <w:rsid w:val="00AC2C9F"/>
    <w:rsid w:val="00AC2DB7"/>
    <w:rsid w:val="00AC2FCA"/>
    <w:rsid w:val="00AC3365"/>
    <w:rsid w:val="00AC369A"/>
    <w:rsid w:val="00AC3896"/>
    <w:rsid w:val="00AC3ECB"/>
    <w:rsid w:val="00AC3FEE"/>
    <w:rsid w:val="00AC417E"/>
    <w:rsid w:val="00AC4503"/>
    <w:rsid w:val="00AC4547"/>
    <w:rsid w:val="00AC4663"/>
    <w:rsid w:val="00AC4701"/>
    <w:rsid w:val="00AC4817"/>
    <w:rsid w:val="00AC4853"/>
    <w:rsid w:val="00AC4CF3"/>
    <w:rsid w:val="00AC51C9"/>
    <w:rsid w:val="00AC5424"/>
    <w:rsid w:val="00AC5666"/>
    <w:rsid w:val="00AC5873"/>
    <w:rsid w:val="00AC5E01"/>
    <w:rsid w:val="00AC5F53"/>
    <w:rsid w:val="00AC5F99"/>
    <w:rsid w:val="00AC623C"/>
    <w:rsid w:val="00AC6265"/>
    <w:rsid w:val="00AC6B5C"/>
    <w:rsid w:val="00AC6CC6"/>
    <w:rsid w:val="00AC6D05"/>
    <w:rsid w:val="00AC6D67"/>
    <w:rsid w:val="00AC6DB5"/>
    <w:rsid w:val="00AC735A"/>
    <w:rsid w:val="00AC782F"/>
    <w:rsid w:val="00AC7A9B"/>
    <w:rsid w:val="00AC7EA9"/>
    <w:rsid w:val="00AC7FA3"/>
    <w:rsid w:val="00AD0156"/>
    <w:rsid w:val="00AD0420"/>
    <w:rsid w:val="00AD06B5"/>
    <w:rsid w:val="00AD08F3"/>
    <w:rsid w:val="00AD0C8F"/>
    <w:rsid w:val="00AD0E85"/>
    <w:rsid w:val="00AD129B"/>
    <w:rsid w:val="00AD137E"/>
    <w:rsid w:val="00AD15D8"/>
    <w:rsid w:val="00AD17C3"/>
    <w:rsid w:val="00AD1877"/>
    <w:rsid w:val="00AD1885"/>
    <w:rsid w:val="00AD1DBF"/>
    <w:rsid w:val="00AD1FF9"/>
    <w:rsid w:val="00AD242A"/>
    <w:rsid w:val="00AD2456"/>
    <w:rsid w:val="00AD25E3"/>
    <w:rsid w:val="00AD2CE1"/>
    <w:rsid w:val="00AD3040"/>
    <w:rsid w:val="00AD3125"/>
    <w:rsid w:val="00AD3959"/>
    <w:rsid w:val="00AD39E9"/>
    <w:rsid w:val="00AD3A06"/>
    <w:rsid w:val="00AD3C4F"/>
    <w:rsid w:val="00AD429F"/>
    <w:rsid w:val="00AD454B"/>
    <w:rsid w:val="00AD4C72"/>
    <w:rsid w:val="00AD4D58"/>
    <w:rsid w:val="00AD4E63"/>
    <w:rsid w:val="00AD50D9"/>
    <w:rsid w:val="00AD56E5"/>
    <w:rsid w:val="00AD5739"/>
    <w:rsid w:val="00AD5BEA"/>
    <w:rsid w:val="00AD5D70"/>
    <w:rsid w:val="00AD5E03"/>
    <w:rsid w:val="00AD603E"/>
    <w:rsid w:val="00AD6595"/>
    <w:rsid w:val="00AD6692"/>
    <w:rsid w:val="00AD689E"/>
    <w:rsid w:val="00AD6ABC"/>
    <w:rsid w:val="00AD6BBD"/>
    <w:rsid w:val="00AD6C6B"/>
    <w:rsid w:val="00AD6DE3"/>
    <w:rsid w:val="00AD6FE0"/>
    <w:rsid w:val="00AD6FEA"/>
    <w:rsid w:val="00AD7054"/>
    <w:rsid w:val="00AD72D5"/>
    <w:rsid w:val="00AD73C2"/>
    <w:rsid w:val="00AD761A"/>
    <w:rsid w:val="00AD7839"/>
    <w:rsid w:val="00AD7ADA"/>
    <w:rsid w:val="00AD7D19"/>
    <w:rsid w:val="00AD7EF3"/>
    <w:rsid w:val="00AD7F02"/>
    <w:rsid w:val="00AD7F57"/>
    <w:rsid w:val="00AE0316"/>
    <w:rsid w:val="00AE0785"/>
    <w:rsid w:val="00AE086C"/>
    <w:rsid w:val="00AE087D"/>
    <w:rsid w:val="00AE0D35"/>
    <w:rsid w:val="00AE0E27"/>
    <w:rsid w:val="00AE118F"/>
    <w:rsid w:val="00AE1242"/>
    <w:rsid w:val="00AE1536"/>
    <w:rsid w:val="00AE163A"/>
    <w:rsid w:val="00AE166A"/>
    <w:rsid w:val="00AE1B61"/>
    <w:rsid w:val="00AE1C2B"/>
    <w:rsid w:val="00AE1C39"/>
    <w:rsid w:val="00AE2099"/>
    <w:rsid w:val="00AE2297"/>
    <w:rsid w:val="00AE249F"/>
    <w:rsid w:val="00AE2BB2"/>
    <w:rsid w:val="00AE2C8B"/>
    <w:rsid w:val="00AE2DB4"/>
    <w:rsid w:val="00AE349D"/>
    <w:rsid w:val="00AE3613"/>
    <w:rsid w:val="00AE39A8"/>
    <w:rsid w:val="00AE39D1"/>
    <w:rsid w:val="00AE3C63"/>
    <w:rsid w:val="00AE3DBF"/>
    <w:rsid w:val="00AE3E9B"/>
    <w:rsid w:val="00AE48F1"/>
    <w:rsid w:val="00AE4C4E"/>
    <w:rsid w:val="00AE4D0F"/>
    <w:rsid w:val="00AE52C8"/>
    <w:rsid w:val="00AE535B"/>
    <w:rsid w:val="00AE5475"/>
    <w:rsid w:val="00AE55DB"/>
    <w:rsid w:val="00AE5621"/>
    <w:rsid w:val="00AE58A7"/>
    <w:rsid w:val="00AE5920"/>
    <w:rsid w:val="00AE5AA9"/>
    <w:rsid w:val="00AE5BDE"/>
    <w:rsid w:val="00AE5D8E"/>
    <w:rsid w:val="00AE6138"/>
    <w:rsid w:val="00AE650C"/>
    <w:rsid w:val="00AE66B0"/>
    <w:rsid w:val="00AE6799"/>
    <w:rsid w:val="00AE6C78"/>
    <w:rsid w:val="00AE6E6D"/>
    <w:rsid w:val="00AE7299"/>
    <w:rsid w:val="00AE729A"/>
    <w:rsid w:val="00AE7474"/>
    <w:rsid w:val="00AE75CA"/>
    <w:rsid w:val="00AE76AB"/>
    <w:rsid w:val="00AE7727"/>
    <w:rsid w:val="00AE7779"/>
    <w:rsid w:val="00AE793A"/>
    <w:rsid w:val="00AE7B47"/>
    <w:rsid w:val="00AE7D2C"/>
    <w:rsid w:val="00AE7FE4"/>
    <w:rsid w:val="00AF009E"/>
    <w:rsid w:val="00AF02AA"/>
    <w:rsid w:val="00AF02FE"/>
    <w:rsid w:val="00AF043F"/>
    <w:rsid w:val="00AF0517"/>
    <w:rsid w:val="00AF09DE"/>
    <w:rsid w:val="00AF0A98"/>
    <w:rsid w:val="00AF0C57"/>
    <w:rsid w:val="00AF0F39"/>
    <w:rsid w:val="00AF1029"/>
    <w:rsid w:val="00AF1208"/>
    <w:rsid w:val="00AF1385"/>
    <w:rsid w:val="00AF1449"/>
    <w:rsid w:val="00AF1882"/>
    <w:rsid w:val="00AF196B"/>
    <w:rsid w:val="00AF1AFF"/>
    <w:rsid w:val="00AF1BA5"/>
    <w:rsid w:val="00AF1BF2"/>
    <w:rsid w:val="00AF1C48"/>
    <w:rsid w:val="00AF208C"/>
    <w:rsid w:val="00AF2456"/>
    <w:rsid w:val="00AF2464"/>
    <w:rsid w:val="00AF2641"/>
    <w:rsid w:val="00AF2752"/>
    <w:rsid w:val="00AF282D"/>
    <w:rsid w:val="00AF2B53"/>
    <w:rsid w:val="00AF2BD4"/>
    <w:rsid w:val="00AF2C04"/>
    <w:rsid w:val="00AF2E1C"/>
    <w:rsid w:val="00AF3041"/>
    <w:rsid w:val="00AF3352"/>
    <w:rsid w:val="00AF34AA"/>
    <w:rsid w:val="00AF383B"/>
    <w:rsid w:val="00AF3B03"/>
    <w:rsid w:val="00AF3B33"/>
    <w:rsid w:val="00AF3D7C"/>
    <w:rsid w:val="00AF3E0D"/>
    <w:rsid w:val="00AF3F94"/>
    <w:rsid w:val="00AF41EE"/>
    <w:rsid w:val="00AF4321"/>
    <w:rsid w:val="00AF44B4"/>
    <w:rsid w:val="00AF46CC"/>
    <w:rsid w:val="00AF4935"/>
    <w:rsid w:val="00AF4AFD"/>
    <w:rsid w:val="00AF4D81"/>
    <w:rsid w:val="00AF4E14"/>
    <w:rsid w:val="00AF4EBD"/>
    <w:rsid w:val="00AF4F03"/>
    <w:rsid w:val="00AF4F3B"/>
    <w:rsid w:val="00AF4F56"/>
    <w:rsid w:val="00AF502A"/>
    <w:rsid w:val="00AF50F5"/>
    <w:rsid w:val="00AF5103"/>
    <w:rsid w:val="00AF54D8"/>
    <w:rsid w:val="00AF54F7"/>
    <w:rsid w:val="00AF5568"/>
    <w:rsid w:val="00AF5664"/>
    <w:rsid w:val="00AF567C"/>
    <w:rsid w:val="00AF56A9"/>
    <w:rsid w:val="00AF5820"/>
    <w:rsid w:val="00AF58D7"/>
    <w:rsid w:val="00AF5AF5"/>
    <w:rsid w:val="00AF5FD7"/>
    <w:rsid w:val="00AF5FFF"/>
    <w:rsid w:val="00AF6513"/>
    <w:rsid w:val="00AF6659"/>
    <w:rsid w:val="00AF6749"/>
    <w:rsid w:val="00AF6786"/>
    <w:rsid w:val="00AF67D5"/>
    <w:rsid w:val="00AF6828"/>
    <w:rsid w:val="00AF6C16"/>
    <w:rsid w:val="00AF6C27"/>
    <w:rsid w:val="00AF6C40"/>
    <w:rsid w:val="00AF6C98"/>
    <w:rsid w:val="00AF6D97"/>
    <w:rsid w:val="00AF6F16"/>
    <w:rsid w:val="00AF793B"/>
    <w:rsid w:val="00AF7AA1"/>
    <w:rsid w:val="00AF7E34"/>
    <w:rsid w:val="00B002D6"/>
    <w:rsid w:val="00B005F1"/>
    <w:rsid w:val="00B0082A"/>
    <w:rsid w:val="00B0089A"/>
    <w:rsid w:val="00B009EA"/>
    <w:rsid w:val="00B00AFC"/>
    <w:rsid w:val="00B00DF9"/>
    <w:rsid w:val="00B00DFD"/>
    <w:rsid w:val="00B00F80"/>
    <w:rsid w:val="00B0110A"/>
    <w:rsid w:val="00B014C0"/>
    <w:rsid w:val="00B0192B"/>
    <w:rsid w:val="00B01C89"/>
    <w:rsid w:val="00B01F03"/>
    <w:rsid w:val="00B0204E"/>
    <w:rsid w:val="00B020CF"/>
    <w:rsid w:val="00B0210B"/>
    <w:rsid w:val="00B023DF"/>
    <w:rsid w:val="00B0241D"/>
    <w:rsid w:val="00B02549"/>
    <w:rsid w:val="00B025B8"/>
    <w:rsid w:val="00B02603"/>
    <w:rsid w:val="00B02686"/>
    <w:rsid w:val="00B02798"/>
    <w:rsid w:val="00B02A20"/>
    <w:rsid w:val="00B02B2C"/>
    <w:rsid w:val="00B02B3A"/>
    <w:rsid w:val="00B02B63"/>
    <w:rsid w:val="00B02CC0"/>
    <w:rsid w:val="00B02DC8"/>
    <w:rsid w:val="00B02EDE"/>
    <w:rsid w:val="00B030D4"/>
    <w:rsid w:val="00B034B1"/>
    <w:rsid w:val="00B034D4"/>
    <w:rsid w:val="00B036FD"/>
    <w:rsid w:val="00B0372F"/>
    <w:rsid w:val="00B03857"/>
    <w:rsid w:val="00B03A7A"/>
    <w:rsid w:val="00B04295"/>
    <w:rsid w:val="00B04333"/>
    <w:rsid w:val="00B04554"/>
    <w:rsid w:val="00B04B2A"/>
    <w:rsid w:val="00B04BA2"/>
    <w:rsid w:val="00B04D32"/>
    <w:rsid w:val="00B04DAC"/>
    <w:rsid w:val="00B04EF7"/>
    <w:rsid w:val="00B04FAF"/>
    <w:rsid w:val="00B05036"/>
    <w:rsid w:val="00B0548C"/>
    <w:rsid w:val="00B058E7"/>
    <w:rsid w:val="00B05BC8"/>
    <w:rsid w:val="00B05C5D"/>
    <w:rsid w:val="00B05CD4"/>
    <w:rsid w:val="00B05D12"/>
    <w:rsid w:val="00B0613F"/>
    <w:rsid w:val="00B0670F"/>
    <w:rsid w:val="00B067C4"/>
    <w:rsid w:val="00B06DB7"/>
    <w:rsid w:val="00B06DFD"/>
    <w:rsid w:val="00B06E9F"/>
    <w:rsid w:val="00B07082"/>
    <w:rsid w:val="00B07178"/>
    <w:rsid w:val="00B07266"/>
    <w:rsid w:val="00B075DD"/>
    <w:rsid w:val="00B07628"/>
    <w:rsid w:val="00B077EA"/>
    <w:rsid w:val="00B0785F"/>
    <w:rsid w:val="00B07861"/>
    <w:rsid w:val="00B07BE2"/>
    <w:rsid w:val="00B07C45"/>
    <w:rsid w:val="00B07C8E"/>
    <w:rsid w:val="00B07EEF"/>
    <w:rsid w:val="00B1009E"/>
    <w:rsid w:val="00B100D4"/>
    <w:rsid w:val="00B101A5"/>
    <w:rsid w:val="00B101CC"/>
    <w:rsid w:val="00B10228"/>
    <w:rsid w:val="00B1030C"/>
    <w:rsid w:val="00B1043A"/>
    <w:rsid w:val="00B10476"/>
    <w:rsid w:val="00B1047D"/>
    <w:rsid w:val="00B104DC"/>
    <w:rsid w:val="00B10A60"/>
    <w:rsid w:val="00B10BE3"/>
    <w:rsid w:val="00B10D22"/>
    <w:rsid w:val="00B10D8A"/>
    <w:rsid w:val="00B11130"/>
    <w:rsid w:val="00B11148"/>
    <w:rsid w:val="00B112CD"/>
    <w:rsid w:val="00B1140C"/>
    <w:rsid w:val="00B114F1"/>
    <w:rsid w:val="00B1167F"/>
    <w:rsid w:val="00B117BD"/>
    <w:rsid w:val="00B118CA"/>
    <w:rsid w:val="00B118EE"/>
    <w:rsid w:val="00B11D06"/>
    <w:rsid w:val="00B11F1D"/>
    <w:rsid w:val="00B11FF6"/>
    <w:rsid w:val="00B12118"/>
    <w:rsid w:val="00B1215E"/>
    <w:rsid w:val="00B12334"/>
    <w:rsid w:val="00B12356"/>
    <w:rsid w:val="00B1245F"/>
    <w:rsid w:val="00B1254B"/>
    <w:rsid w:val="00B1282C"/>
    <w:rsid w:val="00B12855"/>
    <w:rsid w:val="00B1288E"/>
    <w:rsid w:val="00B1290B"/>
    <w:rsid w:val="00B12A8B"/>
    <w:rsid w:val="00B12AFC"/>
    <w:rsid w:val="00B12BE4"/>
    <w:rsid w:val="00B12D69"/>
    <w:rsid w:val="00B12F2C"/>
    <w:rsid w:val="00B1317B"/>
    <w:rsid w:val="00B133C4"/>
    <w:rsid w:val="00B133E7"/>
    <w:rsid w:val="00B135A6"/>
    <w:rsid w:val="00B136A1"/>
    <w:rsid w:val="00B136B2"/>
    <w:rsid w:val="00B13880"/>
    <w:rsid w:val="00B13A67"/>
    <w:rsid w:val="00B13F0F"/>
    <w:rsid w:val="00B141FA"/>
    <w:rsid w:val="00B1468E"/>
    <w:rsid w:val="00B147F2"/>
    <w:rsid w:val="00B14938"/>
    <w:rsid w:val="00B149E4"/>
    <w:rsid w:val="00B14A6C"/>
    <w:rsid w:val="00B14A7A"/>
    <w:rsid w:val="00B15026"/>
    <w:rsid w:val="00B1534C"/>
    <w:rsid w:val="00B15576"/>
    <w:rsid w:val="00B155D2"/>
    <w:rsid w:val="00B15608"/>
    <w:rsid w:val="00B157D7"/>
    <w:rsid w:val="00B1580D"/>
    <w:rsid w:val="00B158F0"/>
    <w:rsid w:val="00B15A7F"/>
    <w:rsid w:val="00B15B0B"/>
    <w:rsid w:val="00B16070"/>
    <w:rsid w:val="00B16638"/>
    <w:rsid w:val="00B16916"/>
    <w:rsid w:val="00B16B38"/>
    <w:rsid w:val="00B16B3E"/>
    <w:rsid w:val="00B16DF7"/>
    <w:rsid w:val="00B16F3E"/>
    <w:rsid w:val="00B16F56"/>
    <w:rsid w:val="00B170A6"/>
    <w:rsid w:val="00B17481"/>
    <w:rsid w:val="00B1795A"/>
    <w:rsid w:val="00B17A35"/>
    <w:rsid w:val="00B17DAA"/>
    <w:rsid w:val="00B17ED7"/>
    <w:rsid w:val="00B17F6A"/>
    <w:rsid w:val="00B17F6D"/>
    <w:rsid w:val="00B2013E"/>
    <w:rsid w:val="00B20382"/>
    <w:rsid w:val="00B2044B"/>
    <w:rsid w:val="00B20738"/>
    <w:rsid w:val="00B20989"/>
    <w:rsid w:val="00B20CD1"/>
    <w:rsid w:val="00B20D97"/>
    <w:rsid w:val="00B20ED5"/>
    <w:rsid w:val="00B20F3A"/>
    <w:rsid w:val="00B20F9B"/>
    <w:rsid w:val="00B2102A"/>
    <w:rsid w:val="00B2148D"/>
    <w:rsid w:val="00B217FA"/>
    <w:rsid w:val="00B21F83"/>
    <w:rsid w:val="00B22038"/>
    <w:rsid w:val="00B220FD"/>
    <w:rsid w:val="00B2213A"/>
    <w:rsid w:val="00B2274C"/>
    <w:rsid w:val="00B228C9"/>
    <w:rsid w:val="00B2296C"/>
    <w:rsid w:val="00B22A51"/>
    <w:rsid w:val="00B2317D"/>
    <w:rsid w:val="00B2338F"/>
    <w:rsid w:val="00B23695"/>
    <w:rsid w:val="00B23773"/>
    <w:rsid w:val="00B238AA"/>
    <w:rsid w:val="00B23A81"/>
    <w:rsid w:val="00B23B67"/>
    <w:rsid w:val="00B2417B"/>
    <w:rsid w:val="00B24286"/>
    <w:rsid w:val="00B24604"/>
    <w:rsid w:val="00B2478C"/>
    <w:rsid w:val="00B24850"/>
    <w:rsid w:val="00B24A4F"/>
    <w:rsid w:val="00B25114"/>
    <w:rsid w:val="00B252B2"/>
    <w:rsid w:val="00B25A9F"/>
    <w:rsid w:val="00B2634A"/>
    <w:rsid w:val="00B26520"/>
    <w:rsid w:val="00B26521"/>
    <w:rsid w:val="00B26CBD"/>
    <w:rsid w:val="00B26F44"/>
    <w:rsid w:val="00B2723C"/>
    <w:rsid w:val="00B2742D"/>
    <w:rsid w:val="00B2769F"/>
    <w:rsid w:val="00B27733"/>
    <w:rsid w:val="00B27893"/>
    <w:rsid w:val="00B278C4"/>
    <w:rsid w:val="00B2797D"/>
    <w:rsid w:val="00B27D46"/>
    <w:rsid w:val="00B27F7F"/>
    <w:rsid w:val="00B30067"/>
    <w:rsid w:val="00B30084"/>
    <w:rsid w:val="00B3009C"/>
    <w:rsid w:val="00B300EE"/>
    <w:rsid w:val="00B30436"/>
    <w:rsid w:val="00B30B23"/>
    <w:rsid w:val="00B30BAC"/>
    <w:rsid w:val="00B30CC9"/>
    <w:rsid w:val="00B30DC3"/>
    <w:rsid w:val="00B30F0A"/>
    <w:rsid w:val="00B3123A"/>
    <w:rsid w:val="00B313B6"/>
    <w:rsid w:val="00B31551"/>
    <w:rsid w:val="00B31718"/>
    <w:rsid w:val="00B31A03"/>
    <w:rsid w:val="00B31AFF"/>
    <w:rsid w:val="00B31CE2"/>
    <w:rsid w:val="00B31E95"/>
    <w:rsid w:val="00B321B8"/>
    <w:rsid w:val="00B3231B"/>
    <w:rsid w:val="00B3259C"/>
    <w:rsid w:val="00B327D7"/>
    <w:rsid w:val="00B32877"/>
    <w:rsid w:val="00B329CF"/>
    <w:rsid w:val="00B32CB5"/>
    <w:rsid w:val="00B32D52"/>
    <w:rsid w:val="00B32E11"/>
    <w:rsid w:val="00B32EAA"/>
    <w:rsid w:val="00B332BE"/>
    <w:rsid w:val="00B33A05"/>
    <w:rsid w:val="00B33BFB"/>
    <w:rsid w:val="00B33E2D"/>
    <w:rsid w:val="00B34097"/>
    <w:rsid w:val="00B34113"/>
    <w:rsid w:val="00B34156"/>
    <w:rsid w:val="00B344E7"/>
    <w:rsid w:val="00B345C0"/>
    <w:rsid w:val="00B34B17"/>
    <w:rsid w:val="00B34B81"/>
    <w:rsid w:val="00B34C45"/>
    <w:rsid w:val="00B34C81"/>
    <w:rsid w:val="00B34DA6"/>
    <w:rsid w:val="00B350DA"/>
    <w:rsid w:val="00B356C0"/>
    <w:rsid w:val="00B358B0"/>
    <w:rsid w:val="00B358B6"/>
    <w:rsid w:val="00B3598D"/>
    <w:rsid w:val="00B35A86"/>
    <w:rsid w:val="00B35AB4"/>
    <w:rsid w:val="00B35BC1"/>
    <w:rsid w:val="00B35F30"/>
    <w:rsid w:val="00B35F5F"/>
    <w:rsid w:val="00B365EC"/>
    <w:rsid w:val="00B366FE"/>
    <w:rsid w:val="00B36739"/>
    <w:rsid w:val="00B367AF"/>
    <w:rsid w:val="00B368D5"/>
    <w:rsid w:val="00B36A50"/>
    <w:rsid w:val="00B36D5F"/>
    <w:rsid w:val="00B36F08"/>
    <w:rsid w:val="00B3714F"/>
    <w:rsid w:val="00B3719C"/>
    <w:rsid w:val="00B375A6"/>
    <w:rsid w:val="00B375BC"/>
    <w:rsid w:val="00B3780D"/>
    <w:rsid w:val="00B378C9"/>
    <w:rsid w:val="00B37953"/>
    <w:rsid w:val="00B37A4B"/>
    <w:rsid w:val="00B37CF7"/>
    <w:rsid w:val="00B37FFC"/>
    <w:rsid w:val="00B401F8"/>
    <w:rsid w:val="00B402E1"/>
    <w:rsid w:val="00B403A7"/>
    <w:rsid w:val="00B404C7"/>
    <w:rsid w:val="00B40517"/>
    <w:rsid w:val="00B4064B"/>
    <w:rsid w:val="00B40702"/>
    <w:rsid w:val="00B409AB"/>
    <w:rsid w:val="00B40B6A"/>
    <w:rsid w:val="00B40E9E"/>
    <w:rsid w:val="00B41215"/>
    <w:rsid w:val="00B4191A"/>
    <w:rsid w:val="00B41B22"/>
    <w:rsid w:val="00B41B25"/>
    <w:rsid w:val="00B41BBB"/>
    <w:rsid w:val="00B41D87"/>
    <w:rsid w:val="00B42441"/>
    <w:rsid w:val="00B425CC"/>
    <w:rsid w:val="00B4270C"/>
    <w:rsid w:val="00B42922"/>
    <w:rsid w:val="00B42C05"/>
    <w:rsid w:val="00B42E1F"/>
    <w:rsid w:val="00B42E8F"/>
    <w:rsid w:val="00B42EF5"/>
    <w:rsid w:val="00B43417"/>
    <w:rsid w:val="00B43482"/>
    <w:rsid w:val="00B434E7"/>
    <w:rsid w:val="00B435F3"/>
    <w:rsid w:val="00B4364F"/>
    <w:rsid w:val="00B4376D"/>
    <w:rsid w:val="00B43805"/>
    <w:rsid w:val="00B439F1"/>
    <w:rsid w:val="00B43D30"/>
    <w:rsid w:val="00B43F5B"/>
    <w:rsid w:val="00B441AE"/>
    <w:rsid w:val="00B442E3"/>
    <w:rsid w:val="00B447C9"/>
    <w:rsid w:val="00B4554B"/>
    <w:rsid w:val="00B45746"/>
    <w:rsid w:val="00B45942"/>
    <w:rsid w:val="00B4594D"/>
    <w:rsid w:val="00B45E0F"/>
    <w:rsid w:val="00B46062"/>
    <w:rsid w:val="00B460EF"/>
    <w:rsid w:val="00B46194"/>
    <w:rsid w:val="00B463C8"/>
    <w:rsid w:val="00B4691C"/>
    <w:rsid w:val="00B46A13"/>
    <w:rsid w:val="00B46B88"/>
    <w:rsid w:val="00B46BFE"/>
    <w:rsid w:val="00B46C0D"/>
    <w:rsid w:val="00B46F83"/>
    <w:rsid w:val="00B472EE"/>
    <w:rsid w:val="00B47656"/>
    <w:rsid w:val="00B47707"/>
    <w:rsid w:val="00B47AB1"/>
    <w:rsid w:val="00B47CC8"/>
    <w:rsid w:val="00B47D47"/>
    <w:rsid w:val="00B47FEC"/>
    <w:rsid w:val="00B500A2"/>
    <w:rsid w:val="00B506A4"/>
    <w:rsid w:val="00B50E81"/>
    <w:rsid w:val="00B50E9A"/>
    <w:rsid w:val="00B50F45"/>
    <w:rsid w:val="00B511B3"/>
    <w:rsid w:val="00B511EB"/>
    <w:rsid w:val="00B5140B"/>
    <w:rsid w:val="00B51606"/>
    <w:rsid w:val="00B519EA"/>
    <w:rsid w:val="00B52013"/>
    <w:rsid w:val="00B5221A"/>
    <w:rsid w:val="00B524B7"/>
    <w:rsid w:val="00B52A60"/>
    <w:rsid w:val="00B52B29"/>
    <w:rsid w:val="00B52DAD"/>
    <w:rsid w:val="00B52DDE"/>
    <w:rsid w:val="00B52F19"/>
    <w:rsid w:val="00B530F5"/>
    <w:rsid w:val="00B532BB"/>
    <w:rsid w:val="00B53508"/>
    <w:rsid w:val="00B538A6"/>
    <w:rsid w:val="00B5397A"/>
    <w:rsid w:val="00B53B94"/>
    <w:rsid w:val="00B541DE"/>
    <w:rsid w:val="00B5484C"/>
    <w:rsid w:val="00B54ACB"/>
    <w:rsid w:val="00B54F49"/>
    <w:rsid w:val="00B5509B"/>
    <w:rsid w:val="00B55234"/>
    <w:rsid w:val="00B55273"/>
    <w:rsid w:val="00B5554D"/>
    <w:rsid w:val="00B55720"/>
    <w:rsid w:val="00B559FC"/>
    <w:rsid w:val="00B559FD"/>
    <w:rsid w:val="00B5602C"/>
    <w:rsid w:val="00B56608"/>
    <w:rsid w:val="00B5696F"/>
    <w:rsid w:val="00B56A32"/>
    <w:rsid w:val="00B56C3E"/>
    <w:rsid w:val="00B5723D"/>
    <w:rsid w:val="00B574AD"/>
    <w:rsid w:val="00B57D60"/>
    <w:rsid w:val="00B57DD1"/>
    <w:rsid w:val="00B57FCE"/>
    <w:rsid w:val="00B60023"/>
    <w:rsid w:val="00B6008F"/>
    <w:rsid w:val="00B60187"/>
    <w:rsid w:val="00B60498"/>
    <w:rsid w:val="00B609B9"/>
    <w:rsid w:val="00B61112"/>
    <w:rsid w:val="00B61225"/>
    <w:rsid w:val="00B6130E"/>
    <w:rsid w:val="00B614C0"/>
    <w:rsid w:val="00B61604"/>
    <w:rsid w:val="00B61AD0"/>
    <w:rsid w:val="00B61BDD"/>
    <w:rsid w:val="00B61D0B"/>
    <w:rsid w:val="00B61F51"/>
    <w:rsid w:val="00B61F56"/>
    <w:rsid w:val="00B62692"/>
    <w:rsid w:val="00B62833"/>
    <w:rsid w:val="00B629DF"/>
    <w:rsid w:val="00B62E51"/>
    <w:rsid w:val="00B62F11"/>
    <w:rsid w:val="00B62FE5"/>
    <w:rsid w:val="00B6302C"/>
    <w:rsid w:val="00B6339B"/>
    <w:rsid w:val="00B633C6"/>
    <w:rsid w:val="00B63999"/>
    <w:rsid w:val="00B63A27"/>
    <w:rsid w:val="00B63A47"/>
    <w:rsid w:val="00B63BD9"/>
    <w:rsid w:val="00B63D52"/>
    <w:rsid w:val="00B64011"/>
    <w:rsid w:val="00B6409A"/>
    <w:rsid w:val="00B640E4"/>
    <w:rsid w:val="00B643C9"/>
    <w:rsid w:val="00B64A6F"/>
    <w:rsid w:val="00B64EEB"/>
    <w:rsid w:val="00B65571"/>
    <w:rsid w:val="00B656AE"/>
    <w:rsid w:val="00B6578D"/>
    <w:rsid w:val="00B6589B"/>
    <w:rsid w:val="00B65BD4"/>
    <w:rsid w:val="00B65F8C"/>
    <w:rsid w:val="00B66047"/>
    <w:rsid w:val="00B66177"/>
    <w:rsid w:val="00B66BA2"/>
    <w:rsid w:val="00B66F6D"/>
    <w:rsid w:val="00B67085"/>
    <w:rsid w:val="00B6709F"/>
    <w:rsid w:val="00B67794"/>
    <w:rsid w:val="00B679E9"/>
    <w:rsid w:val="00B67ACF"/>
    <w:rsid w:val="00B67E5A"/>
    <w:rsid w:val="00B67FE1"/>
    <w:rsid w:val="00B7017C"/>
    <w:rsid w:val="00B70197"/>
    <w:rsid w:val="00B70246"/>
    <w:rsid w:val="00B70A62"/>
    <w:rsid w:val="00B70A6C"/>
    <w:rsid w:val="00B70A87"/>
    <w:rsid w:val="00B70FA7"/>
    <w:rsid w:val="00B71022"/>
    <w:rsid w:val="00B71462"/>
    <w:rsid w:val="00B716C4"/>
    <w:rsid w:val="00B717DE"/>
    <w:rsid w:val="00B718E1"/>
    <w:rsid w:val="00B7199F"/>
    <w:rsid w:val="00B71ABB"/>
    <w:rsid w:val="00B71B02"/>
    <w:rsid w:val="00B71D8D"/>
    <w:rsid w:val="00B72118"/>
    <w:rsid w:val="00B722E4"/>
    <w:rsid w:val="00B7234A"/>
    <w:rsid w:val="00B723D6"/>
    <w:rsid w:val="00B725CB"/>
    <w:rsid w:val="00B7293C"/>
    <w:rsid w:val="00B72C34"/>
    <w:rsid w:val="00B72E02"/>
    <w:rsid w:val="00B72F14"/>
    <w:rsid w:val="00B731A9"/>
    <w:rsid w:val="00B734C4"/>
    <w:rsid w:val="00B73510"/>
    <w:rsid w:val="00B735C9"/>
    <w:rsid w:val="00B73D7F"/>
    <w:rsid w:val="00B74097"/>
    <w:rsid w:val="00B74180"/>
    <w:rsid w:val="00B74431"/>
    <w:rsid w:val="00B748CC"/>
    <w:rsid w:val="00B749A5"/>
    <w:rsid w:val="00B74BCC"/>
    <w:rsid w:val="00B74BE0"/>
    <w:rsid w:val="00B74C88"/>
    <w:rsid w:val="00B751CD"/>
    <w:rsid w:val="00B75526"/>
    <w:rsid w:val="00B75703"/>
    <w:rsid w:val="00B758A3"/>
    <w:rsid w:val="00B758F2"/>
    <w:rsid w:val="00B75E86"/>
    <w:rsid w:val="00B76340"/>
    <w:rsid w:val="00B7677C"/>
    <w:rsid w:val="00B768BC"/>
    <w:rsid w:val="00B76920"/>
    <w:rsid w:val="00B76E77"/>
    <w:rsid w:val="00B76F54"/>
    <w:rsid w:val="00B772E3"/>
    <w:rsid w:val="00B775E8"/>
    <w:rsid w:val="00B77DEC"/>
    <w:rsid w:val="00B77F36"/>
    <w:rsid w:val="00B80537"/>
    <w:rsid w:val="00B80644"/>
    <w:rsid w:val="00B8077B"/>
    <w:rsid w:val="00B807AD"/>
    <w:rsid w:val="00B807DE"/>
    <w:rsid w:val="00B80834"/>
    <w:rsid w:val="00B80C35"/>
    <w:rsid w:val="00B80EDB"/>
    <w:rsid w:val="00B81116"/>
    <w:rsid w:val="00B8113B"/>
    <w:rsid w:val="00B814C4"/>
    <w:rsid w:val="00B81630"/>
    <w:rsid w:val="00B816A7"/>
    <w:rsid w:val="00B816D0"/>
    <w:rsid w:val="00B818AC"/>
    <w:rsid w:val="00B81910"/>
    <w:rsid w:val="00B81C27"/>
    <w:rsid w:val="00B81DD1"/>
    <w:rsid w:val="00B820FD"/>
    <w:rsid w:val="00B82891"/>
    <w:rsid w:val="00B82A3F"/>
    <w:rsid w:val="00B82C0D"/>
    <w:rsid w:val="00B82CF1"/>
    <w:rsid w:val="00B82D89"/>
    <w:rsid w:val="00B82F60"/>
    <w:rsid w:val="00B83419"/>
    <w:rsid w:val="00B8364A"/>
    <w:rsid w:val="00B8388F"/>
    <w:rsid w:val="00B83C7B"/>
    <w:rsid w:val="00B83CE4"/>
    <w:rsid w:val="00B83D73"/>
    <w:rsid w:val="00B843DE"/>
    <w:rsid w:val="00B8474F"/>
    <w:rsid w:val="00B847F7"/>
    <w:rsid w:val="00B84934"/>
    <w:rsid w:val="00B84D09"/>
    <w:rsid w:val="00B84D26"/>
    <w:rsid w:val="00B84DA1"/>
    <w:rsid w:val="00B8571D"/>
    <w:rsid w:val="00B857CB"/>
    <w:rsid w:val="00B85C17"/>
    <w:rsid w:val="00B85C33"/>
    <w:rsid w:val="00B85FA5"/>
    <w:rsid w:val="00B86013"/>
    <w:rsid w:val="00B86052"/>
    <w:rsid w:val="00B86412"/>
    <w:rsid w:val="00B86415"/>
    <w:rsid w:val="00B86648"/>
    <w:rsid w:val="00B867CB"/>
    <w:rsid w:val="00B86AED"/>
    <w:rsid w:val="00B86D0E"/>
    <w:rsid w:val="00B87230"/>
    <w:rsid w:val="00B87387"/>
    <w:rsid w:val="00B87471"/>
    <w:rsid w:val="00B874AE"/>
    <w:rsid w:val="00B87741"/>
    <w:rsid w:val="00B87832"/>
    <w:rsid w:val="00B87D20"/>
    <w:rsid w:val="00B87E90"/>
    <w:rsid w:val="00B87F17"/>
    <w:rsid w:val="00B87FBA"/>
    <w:rsid w:val="00B907F2"/>
    <w:rsid w:val="00B908A1"/>
    <w:rsid w:val="00B9090C"/>
    <w:rsid w:val="00B909EF"/>
    <w:rsid w:val="00B90B2A"/>
    <w:rsid w:val="00B90B93"/>
    <w:rsid w:val="00B90C39"/>
    <w:rsid w:val="00B90DB3"/>
    <w:rsid w:val="00B90FB5"/>
    <w:rsid w:val="00B91010"/>
    <w:rsid w:val="00B91263"/>
    <w:rsid w:val="00B912FD"/>
    <w:rsid w:val="00B914C4"/>
    <w:rsid w:val="00B91625"/>
    <w:rsid w:val="00B91B8A"/>
    <w:rsid w:val="00B92155"/>
    <w:rsid w:val="00B92959"/>
    <w:rsid w:val="00B92C26"/>
    <w:rsid w:val="00B92ECC"/>
    <w:rsid w:val="00B92F54"/>
    <w:rsid w:val="00B930D8"/>
    <w:rsid w:val="00B93110"/>
    <w:rsid w:val="00B93116"/>
    <w:rsid w:val="00B93191"/>
    <w:rsid w:val="00B931C8"/>
    <w:rsid w:val="00B93208"/>
    <w:rsid w:val="00B933EA"/>
    <w:rsid w:val="00B93436"/>
    <w:rsid w:val="00B935FA"/>
    <w:rsid w:val="00B93618"/>
    <w:rsid w:val="00B9366E"/>
    <w:rsid w:val="00B93760"/>
    <w:rsid w:val="00B937BA"/>
    <w:rsid w:val="00B93806"/>
    <w:rsid w:val="00B938CE"/>
    <w:rsid w:val="00B93A83"/>
    <w:rsid w:val="00B93D2F"/>
    <w:rsid w:val="00B93D75"/>
    <w:rsid w:val="00B94171"/>
    <w:rsid w:val="00B94263"/>
    <w:rsid w:val="00B94346"/>
    <w:rsid w:val="00B945E5"/>
    <w:rsid w:val="00B94AA5"/>
    <w:rsid w:val="00B94B7A"/>
    <w:rsid w:val="00B94BE5"/>
    <w:rsid w:val="00B94CD6"/>
    <w:rsid w:val="00B94D2B"/>
    <w:rsid w:val="00B94DB5"/>
    <w:rsid w:val="00B94E5D"/>
    <w:rsid w:val="00B94F2E"/>
    <w:rsid w:val="00B9501C"/>
    <w:rsid w:val="00B950A8"/>
    <w:rsid w:val="00B95351"/>
    <w:rsid w:val="00B9543F"/>
    <w:rsid w:val="00B957B0"/>
    <w:rsid w:val="00B95821"/>
    <w:rsid w:val="00B95837"/>
    <w:rsid w:val="00B95C95"/>
    <w:rsid w:val="00B95EA9"/>
    <w:rsid w:val="00B9621B"/>
    <w:rsid w:val="00B96585"/>
    <w:rsid w:val="00B96AB4"/>
    <w:rsid w:val="00B96DC8"/>
    <w:rsid w:val="00B96DCC"/>
    <w:rsid w:val="00B96E28"/>
    <w:rsid w:val="00B96EC6"/>
    <w:rsid w:val="00B96F90"/>
    <w:rsid w:val="00B9703C"/>
    <w:rsid w:val="00B97051"/>
    <w:rsid w:val="00B9789A"/>
    <w:rsid w:val="00B978CC"/>
    <w:rsid w:val="00B97A30"/>
    <w:rsid w:val="00B97B2D"/>
    <w:rsid w:val="00B97D16"/>
    <w:rsid w:val="00B97F01"/>
    <w:rsid w:val="00B97F10"/>
    <w:rsid w:val="00B97F61"/>
    <w:rsid w:val="00BA057E"/>
    <w:rsid w:val="00BA0810"/>
    <w:rsid w:val="00BA086C"/>
    <w:rsid w:val="00BA0B82"/>
    <w:rsid w:val="00BA0C42"/>
    <w:rsid w:val="00BA1008"/>
    <w:rsid w:val="00BA1011"/>
    <w:rsid w:val="00BA10C3"/>
    <w:rsid w:val="00BA17C3"/>
    <w:rsid w:val="00BA1A91"/>
    <w:rsid w:val="00BA1C61"/>
    <w:rsid w:val="00BA22E9"/>
    <w:rsid w:val="00BA25BA"/>
    <w:rsid w:val="00BA2D42"/>
    <w:rsid w:val="00BA2EDF"/>
    <w:rsid w:val="00BA3086"/>
    <w:rsid w:val="00BA30BC"/>
    <w:rsid w:val="00BA328F"/>
    <w:rsid w:val="00BA3402"/>
    <w:rsid w:val="00BA34FA"/>
    <w:rsid w:val="00BA3574"/>
    <w:rsid w:val="00BA39BE"/>
    <w:rsid w:val="00BA3D9A"/>
    <w:rsid w:val="00BA411A"/>
    <w:rsid w:val="00BA4316"/>
    <w:rsid w:val="00BA435E"/>
    <w:rsid w:val="00BA43A8"/>
    <w:rsid w:val="00BA46A0"/>
    <w:rsid w:val="00BA47CC"/>
    <w:rsid w:val="00BA48DE"/>
    <w:rsid w:val="00BA4BEA"/>
    <w:rsid w:val="00BA4D17"/>
    <w:rsid w:val="00BA4E2F"/>
    <w:rsid w:val="00BA4F95"/>
    <w:rsid w:val="00BA4FA6"/>
    <w:rsid w:val="00BA508D"/>
    <w:rsid w:val="00BA5288"/>
    <w:rsid w:val="00BA5517"/>
    <w:rsid w:val="00BA5707"/>
    <w:rsid w:val="00BA578A"/>
    <w:rsid w:val="00BA578E"/>
    <w:rsid w:val="00BA5A71"/>
    <w:rsid w:val="00BA6112"/>
    <w:rsid w:val="00BA6151"/>
    <w:rsid w:val="00BA61AB"/>
    <w:rsid w:val="00BA64B5"/>
    <w:rsid w:val="00BA655D"/>
    <w:rsid w:val="00BA67F1"/>
    <w:rsid w:val="00BA6A33"/>
    <w:rsid w:val="00BA70AB"/>
    <w:rsid w:val="00BA70FE"/>
    <w:rsid w:val="00BA729B"/>
    <w:rsid w:val="00BA7454"/>
    <w:rsid w:val="00BA75FB"/>
    <w:rsid w:val="00BA7688"/>
    <w:rsid w:val="00BA7755"/>
    <w:rsid w:val="00BA792C"/>
    <w:rsid w:val="00BA7A90"/>
    <w:rsid w:val="00BA7EB6"/>
    <w:rsid w:val="00BB0203"/>
    <w:rsid w:val="00BB0AE3"/>
    <w:rsid w:val="00BB0AEB"/>
    <w:rsid w:val="00BB0C2C"/>
    <w:rsid w:val="00BB0F06"/>
    <w:rsid w:val="00BB0FD8"/>
    <w:rsid w:val="00BB10E7"/>
    <w:rsid w:val="00BB133C"/>
    <w:rsid w:val="00BB14EF"/>
    <w:rsid w:val="00BB1628"/>
    <w:rsid w:val="00BB1808"/>
    <w:rsid w:val="00BB187E"/>
    <w:rsid w:val="00BB1983"/>
    <w:rsid w:val="00BB1C6F"/>
    <w:rsid w:val="00BB1E17"/>
    <w:rsid w:val="00BB1F04"/>
    <w:rsid w:val="00BB2366"/>
    <w:rsid w:val="00BB2450"/>
    <w:rsid w:val="00BB27EE"/>
    <w:rsid w:val="00BB2926"/>
    <w:rsid w:val="00BB2E9B"/>
    <w:rsid w:val="00BB2EF1"/>
    <w:rsid w:val="00BB31D1"/>
    <w:rsid w:val="00BB336E"/>
    <w:rsid w:val="00BB33B0"/>
    <w:rsid w:val="00BB33E1"/>
    <w:rsid w:val="00BB37F9"/>
    <w:rsid w:val="00BB3B1E"/>
    <w:rsid w:val="00BB4106"/>
    <w:rsid w:val="00BB44D0"/>
    <w:rsid w:val="00BB461B"/>
    <w:rsid w:val="00BB4745"/>
    <w:rsid w:val="00BB4767"/>
    <w:rsid w:val="00BB4C37"/>
    <w:rsid w:val="00BB4EF2"/>
    <w:rsid w:val="00BB51E8"/>
    <w:rsid w:val="00BB5856"/>
    <w:rsid w:val="00BB5A52"/>
    <w:rsid w:val="00BB5C6B"/>
    <w:rsid w:val="00BB63C0"/>
    <w:rsid w:val="00BB6988"/>
    <w:rsid w:val="00BB6FA6"/>
    <w:rsid w:val="00BB6FDD"/>
    <w:rsid w:val="00BB7047"/>
    <w:rsid w:val="00BB73C7"/>
    <w:rsid w:val="00BB7640"/>
    <w:rsid w:val="00BB79CF"/>
    <w:rsid w:val="00BB7DFC"/>
    <w:rsid w:val="00BB7E5D"/>
    <w:rsid w:val="00BB7EB3"/>
    <w:rsid w:val="00BC0028"/>
    <w:rsid w:val="00BC090C"/>
    <w:rsid w:val="00BC1348"/>
    <w:rsid w:val="00BC17A8"/>
    <w:rsid w:val="00BC1940"/>
    <w:rsid w:val="00BC1C25"/>
    <w:rsid w:val="00BC1C99"/>
    <w:rsid w:val="00BC236E"/>
    <w:rsid w:val="00BC25E4"/>
    <w:rsid w:val="00BC275C"/>
    <w:rsid w:val="00BC27DC"/>
    <w:rsid w:val="00BC292A"/>
    <w:rsid w:val="00BC2983"/>
    <w:rsid w:val="00BC2AB7"/>
    <w:rsid w:val="00BC2B1D"/>
    <w:rsid w:val="00BC2B7D"/>
    <w:rsid w:val="00BC2C0E"/>
    <w:rsid w:val="00BC31F9"/>
    <w:rsid w:val="00BC35ED"/>
    <w:rsid w:val="00BC3608"/>
    <w:rsid w:val="00BC39CF"/>
    <w:rsid w:val="00BC3B95"/>
    <w:rsid w:val="00BC3B9D"/>
    <w:rsid w:val="00BC3CB5"/>
    <w:rsid w:val="00BC3D2B"/>
    <w:rsid w:val="00BC46E1"/>
    <w:rsid w:val="00BC46FF"/>
    <w:rsid w:val="00BC4738"/>
    <w:rsid w:val="00BC4A7A"/>
    <w:rsid w:val="00BC5089"/>
    <w:rsid w:val="00BC52FC"/>
    <w:rsid w:val="00BC5441"/>
    <w:rsid w:val="00BC59D9"/>
    <w:rsid w:val="00BC59E7"/>
    <w:rsid w:val="00BC5CC8"/>
    <w:rsid w:val="00BC5E01"/>
    <w:rsid w:val="00BC5ED1"/>
    <w:rsid w:val="00BC5F4A"/>
    <w:rsid w:val="00BC628A"/>
    <w:rsid w:val="00BC666D"/>
    <w:rsid w:val="00BC66F7"/>
    <w:rsid w:val="00BC69E5"/>
    <w:rsid w:val="00BC69F7"/>
    <w:rsid w:val="00BC6A52"/>
    <w:rsid w:val="00BC6BC0"/>
    <w:rsid w:val="00BC6CF0"/>
    <w:rsid w:val="00BC6DB4"/>
    <w:rsid w:val="00BC6EFC"/>
    <w:rsid w:val="00BC70B1"/>
    <w:rsid w:val="00BC745F"/>
    <w:rsid w:val="00BC7811"/>
    <w:rsid w:val="00BC78B0"/>
    <w:rsid w:val="00BD048E"/>
    <w:rsid w:val="00BD0621"/>
    <w:rsid w:val="00BD0870"/>
    <w:rsid w:val="00BD094E"/>
    <w:rsid w:val="00BD0992"/>
    <w:rsid w:val="00BD0B32"/>
    <w:rsid w:val="00BD0C87"/>
    <w:rsid w:val="00BD12C1"/>
    <w:rsid w:val="00BD13F7"/>
    <w:rsid w:val="00BD1522"/>
    <w:rsid w:val="00BD18AF"/>
    <w:rsid w:val="00BD1945"/>
    <w:rsid w:val="00BD1A92"/>
    <w:rsid w:val="00BD216E"/>
    <w:rsid w:val="00BD21C4"/>
    <w:rsid w:val="00BD2357"/>
    <w:rsid w:val="00BD2835"/>
    <w:rsid w:val="00BD2C04"/>
    <w:rsid w:val="00BD2EE9"/>
    <w:rsid w:val="00BD31EE"/>
    <w:rsid w:val="00BD324F"/>
    <w:rsid w:val="00BD327D"/>
    <w:rsid w:val="00BD333F"/>
    <w:rsid w:val="00BD3753"/>
    <w:rsid w:val="00BD398F"/>
    <w:rsid w:val="00BD39EF"/>
    <w:rsid w:val="00BD3AC3"/>
    <w:rsid w:val="00BD3BF6"/>
    <w:rsid w:val="00BD3BF7"/>
    <w:rsid w:val="00BD3CB9"/>
    <w:rsid w:val="00BD3D81"/>
    <w:rsid w:val="00BD3EB5"/>
    <w:rsid w:val="00BD3FBD"/>
    <w:rsid w:val="00BD44BE"/>
    <w:rsid w:val="00BD4676"/>
    <w:rsid w:val="00BD47F6"/>
    <w:rsid w:val="00BD488E"/>
    <w:rsid w:val="00BD4967"/>
    <w:rsid w:val="00BD4F36"/>
    <w:rsid w:val="00BD51A7"/>
    <w:rsid w:val="00BD525D"/>
    <w:rsid w:val="00BD550F"/>
    <w:rsid w:val="00BD5575"/>
    <w:rsid w:val="00BD57B9"/>
    <w:rsid w:val="00BD57C3"/>
    <w:rsid w:val="00BD586D"/>
    <w:rsid w:val="00BD5BF6"/>
    <w:rsid w:val="00BD5FE6"/>
    <w:rsid w:val="00BD6155"/>
    <w:rsid w:val="00BD6574"/>
    <w:rsid w:val="00BD6664"/>
    <w:rsid w:val="00BD6821"/>
    <w:rsid w:val="00BD6D8A"/>
    <w:rsid w:val="00BD7527"/>
    <w:rsid w:val="00BD7A59"/>
    <w:rsid w:val="00BD7B51"/>
    <w:rsid w:val="00BD7D92"/>
    <w:rsid w:val="00BD7F11"/>
    <w:rsid w:val="00BE0370"/>
    <w:rsid w:val="00BE04BB"/>
    <w:rsid w:val="00BE0833"/>
    <w:rsid w:val="00BE0FB2"/>
    <w:rsid w:val="00BE0FCD"/>
    <w:rsid w:val="00BE1024"/>
    <w:rsid w:val="00BE10E6"/>
    <w:rsid w:val="00BE1215"/>
    <w:rsid w:val="00BE123A"/>
    <w:rsid w:val="00BE1264"/>
    <w:rsid w:val="00BE1302"/>
    <w:rsid w:val="00BE1555"/>
    <w:rsid w:val="00BE16E3"/>
    <w:rsid w:val="00BE1726"/>
    <w:rsid w:val="00BE19D8"/>
    <w:rsid w:val="00BE1CC1"/>
    <w:rsid w:val="00BE1E9B"/>
    <w:rsid w:val="00BE21CC"/>
    <w:rsid w:val="00BE2288"/>
    <w:rsid w:val="00BE254C"/>
    <w:rsid w:val="00BE2580"/>
    <w:rsid w:val="00BE2700"/>
    <w:rsid w:val="00BE27DE"/>
    <w:rsid w:val="00BE2B7F"/>
    <w:rsid w:val="00BE2BC6"/>
    <w:rsid w:val="00BE2F30"/>
    <w:rsid w:val="00BE2F89"/>
    <w:rsid w:val="00BE314D"/>
    <w:rsid w:val="00BE317F"/>
    <w:rsid w:val="00BE3298"/>
    <w:rsid w:val="00BE3C4C"/>
    <w:rsid w:val="00BE3E1F"/>
    <w:rsid w:val="00BE3F41"/>
    <w:rsid w:val="00BE4402"/>
    <w:rsid w:val="00BE45D1"/>
    <w:rsid w:val="00BE4719"/>
    <w:rsid w:val="00BE4818"/>
    <w:rsid w:val="00BE4A49"/>
    <w:rsid w:val="00BE4DA0"/>
    <w:rsid w:val="00BE4E7B"/>
    <w:rsid w:val="00BE54C2"/>
    <w:rsid w:val="00BE54F2"/>
    <w:rsid w:val="00BE5C28"/>
    <w:rsid w:val="00BE5D6A"/>
    <w:rsid w:val="00BE617A"/>
    <w:rsid w:val="00BE627C"/>
    <w:rsid w:val="00BE650B"/>
    <w:rsid w:val="00BE6729"/>
    <w:rsid w:val="00BE67F1"/>
    <w:rsid w:val="00BE6825"/>
    <w:rsid w:val="00BE68E1"/>
    <w:rsid w:val="00BE6A16"/>
    <w:rsid w:val="00BE6BB8"/>
    <w:rsid w:val="00BE6E8A"/>
    <w:rsid w:val="00BE6F01"/>
    <w:rsid w:val="00BE711D"/>
    <w:rsid w:val="00BE7255"/>
    <w:rsid w:val="00BE7567"/>
    <w:rsid w:val="00BE7BE3"/>
    <w:rsid w:val="00BE7F63"/>
    <w:rsid w:val="00BE7F66"/>
    <w:rsid w:val="00BE7FB5"/>
    <w:rsid w:val="00BE7FD2"/>
    <w:rsid w:val="00BF05E4"/>
    <w:rsid w:val="00BF0713"/>
    <w:rsid w:val="00BF07F9"/>
    <w:rsid w:val="00BF0C0B"/>
    <w:rsid w:val="00BF0EA2"/>
    <w:rsid w:val="00BF1181"/>
    <w:rsid w:val="00BF16D0"/>
    <w:rsid w:val="00BF1B17"/>
    <w:rsid w:val="00BF1EFF"/>
    <w:rsid w:val="00BF22ED"/>
    <w:rsid w:val="00BF2458"/>
    <w:rsid w:val="00BF2A9D"/>
    <w:rsid w:val="00BF2C49"/>
    <w:rsid w:val="00BF2D19"/>
    <w:rsid w:val="00BF2D8A"/>
    <w:rsid w:val="00BF2E30"/>
    <w:rsid w:val="00BF2EC4"/>
    <w:rsid w:val="00BF328F"/>
    <w:rsid w:val="00BF3458"/>
    <w:rsid w:val="00BF346C"/>
    <w:rsid w:val="00BF374B"/>
    <w:rsid w:val="00BF3781"/>
    <w:rsid w:val="00BF3910"/>
    <w:rsid w:val="00BF3C53"/>
    <w:rsid w:val="00BF3C7B"/>
    <w:rsid w:val="00BF3DCA"/>
    <w:rsid w:val="00BF3F31"/>
    <w:rsid w:val="00BF4494"/>
    <w:rsid w:val="00BF4954"/>
    <w:rsid w:val="00BF4C64"/>
    <w:rsid w:val="00BF5036"/>
    <w:rsid w:val="00BF5191"/>
    <w:rsid w:val="00BF586D"/>
    <w:rsid w:val="00BF59EB"/>
    <w:rsid w:val="00BF5A4A"/>
    <w:rsid w:val="00BF5A5C"/>
    <w:rsid w:val="00BF5C36"/>
    <w:rsid w:val="00BF5E8E"/>
    <w:rsid w:val="00BF5F8E"/>
    <w:rsid w:val="00BF614A"/>
    <w:rsid w:val="00BF69DD"/>
    <w:rsid w:val="00BF6AF5"/>
    <w:rsid w:val="00BF6C66"/>
    <w:rsid w:val="00BF6E18"/>
    <w:rsid w:val="00BF6FCA"/>
    <w:rsid w:val="00BF715D"/>
    <w:rsid w:val="00BF72AE"/>
    <w:rsid w:val="00BF7543"/>
    <w:rsid w:val="00BF7894"/>
    <w:rsid w:val="00BF7C38"/>
    <w:rsid w:val="00BF7CC3"/>
    <w:rsid w:val="00BF7E18"/>
    <w:rsid w:val="00C000E5"/>
    <w:rsid w:val="00C00159"/>
    <w:rsid w:val="00C002AB"/>
    <w:rsid w:val="00C00337"/>
    <w:rsid w:val="00C0034B"/>
    <w:rsid w:val="00C00385"/>
    <w:rsid w:val="00C0079C"/>
    <w:rsid w:val="00C00979"/>
    <w:rsid w:val="00C009FB"/>
    <w:rsid w:val="00C00A8C"/>
    <w:rsid w:val="00C00D30"/>
    <w:rsid w:val="00C00D6D"/>
    <w:rsid w:val="00C0100E"/>
    <w:rsid w:val="00C013CB"/>
    <w:rsid w:val="00C01734"/>
    <w:rsid w:val="00C01BA6"/>
    <w:rsid w:val="00C01F4F"/>
    <w:rsid w:val="00C020BB"/>
    <w:rsid w:val="00C0222B"/>
    <w:rsid w:val="00C02552"/>
    <w:rsid w:val="00C02696"/>
    <w:rsid w:val="00C02856"/>
    <w:rsid w:val="00C02DE4"/>
    <w:rsid w:val="00C02DEB"/>
    <w:rsid w:val="00C03220"/>
    <w:rsid w:val="00C03383"/>
    <w:rsid w:val="00C0341A"/>
    <w:rsid w:val="00C03513"/>
    <w:rsid w:val="00C03527"/>
    <w:rsid w:val="00C0383F"/>
    <w:rsid w:val="00C03A07"/>
    <w:rsid w:val="00C03C5C"/>
    <w:rsid w:val="00C04375"/>
    <w:rsid w:val="00C044CE"/>
    <w:rsid w:val="00C046F5"/>
    <w:rsid w:val="00C0490D"/>
    <w:rsid w:val="00C04918"/>
    <w:rsid w:val="00C04A93"/>
    <w:rsid w:val="00C04AE9"/>
    <w:rsid w:val="00C04C48"/>
    <w:rsid w:val="00C04C53"/>
    <w:rsid w:val="00C04E3D"/>
    <w:rsid w:val="00C04FE8"/>
    <w:rsid w:val="00C050CF"/>
    <w:rsid w:val="00C0529E"/>
    <w:rsid w:val="00C052A2"/>
    <w:rsid w:val="00C053D9"/>
    <w:rsid w:val="00C05A11"/>
    <w:rsid w:val="00C05A37"/>
    <w:rsid w:val="00C0606C"/>
    <w:rsid w:val="00C060A2"/>
    <w:rsid w:val="00C061A2"/>
    <w:rsid w:val="00C06303"/>
    <w:rsid w:val="00C065F7"/>
    <w:rsid w:val="00C06703"/>
    <w:rsid w:val="00C067AC"/>
    <w:rsid w:val="00C07552"/>
    <w:rsid w:val="00C0785E"/>
    <w:rsid w:val="00C10027"/>
    <w:rsid w:val="00C10052"/>
    <w:rsid w:val="00C10340"/>
    <w:rsid w:val="00C1035C"/>
    <w:rsid w:val="00C10681"/>
    <w:rsid w:val="00C10DF4"/>
    <w:rsid w:val="00C1107C"/>
    <w:rsid w:val="00C1109A"/>
    <w:rsid w:val="00C1179C"/>
    <w:rsid w:val="00C1190B"/>
    <w:rsid w:val="00C11FD2"/>
    <w:rsid w:val="00C121A5"/>
    <w:rsid w:val="00C121F0"/>
    <w:rsid w:val="00C123A2"/>
    <w:rsid w:val="00C125E1"/>
    <w:rsid w:val="00C12766"/>
    <w:rsid w:val="00C1284D"/>
    <w:rsid w:val="00C12920"/>
    <w:rsid w:val="00C12EAC"/>
    <w:rsid w:val="00C12F99"/>
    <w:rsid w:val="00C13806"/>
    <w:rsid w:val="00C139C0"/>
    <w:rsid w:val="00C13A8F"/>
    <w:rsid w:val="00C13EFF"/>
    <w:rsid w:val="00C1461A"/>
    <w:rsid w:val="00C147D1"/>
    <w:rsid w:val="00C149B9"/>
    <w:rsid w:val="00C14CF9"/>
    <w:rsid w:val="00C14D2D"/>
    <w:rsid w:val="00C14F9F"/>
    <w:rsid w:val="00C150AE"/>
    <w:rsid w:val="00C1543B"/>
    <w:rsid w:val="00C15564"/>
    <w:rsid w:val="00C157F9"/>
    <w:rsid w:val="00C15964"/>
    <w:rsid w:val="00C15D2B"/>
    <w:rsid w:val="00C168B6"/>
    <w:rsid w:val="00C16C21"/>
    <w:rsid w:val="00C16CF5"/>
    <w:rsid w:val="00C16E8A"/>
    <w:rsid w:val="00C17255"/>
    <w:rsid w:val="00C173EC"/>
    <w:rsid w:val="00C175A8"/>
    <w:rsid w:val="00C175FB"/>
    <w:rsid w:val="00C176EF"/>
    <w:rsid w:val="00C178D4"/>
    <w:rsid w:val="00C1791E"/>
    <w:rsid w:val="00C17C4F"/>
    <w:rsid w:val="00C17D90"/>
    <w:rsid w:val="00C17F7F"/>
    <w:rsid w:val="00C20257"/>
    <w:rsid w:val="00C2057B"/>
    <w:rsid w:val="00C206A4"/>
    <w:rsid w:val="00C206B7"/>
    <w:rsid w:val="00C206D2"/>
    <w:rsid w:val="00C20933"/>
    <w:rsid w:val="00C20949"/>
    <w:rsid w:val="00C20989"/>
    <w:rsid w:val="00C20DAC"/>
    <w:rsid w:val="00C20EC9"/>
    <w:rsid w:val="00C21208"/>
    <w:rsid w:val="00C21321"/>
    <w:rsid w:val="00C21440"/>
    <w:rsid w:val="00C2153A"/>
    <w:rsid w:val="00C21D75"/>
    <w:rsid w:val="00C21D86"/>
    <w:rsid w:val="00C21FD5"/>
    <w:rsid w:val="00C21FE2"/>
    <w:rsid w:val="00C22051"/>
    <w:rsid w:val="00C22460"/>
    <w:rsid w:val="00C2252E"/>
    <w:rsid w:val="00C2281C"/>
    <w:rsid w:val="00C229B0"/>
    <w:rsid w:val="00C22A05"/>
    <w:rsid w:val="00C22A2C"/>
    <w:rsid w:val="00C22F90"/>
    <w:rsid w:val="00C2322D"/>
    <w:rsid w:val="00C23775"/>
    <w:rsid w:val="00C237B8"/>
    <w:rsid w:val="00C23D9F"/>
    <w:rsid w:val="00C23DF5"/>
    <w:rsid w:val="00C23F42"/>
    <w:rsid w:val="00C24023"/>
    <w:rsid w:val="00C24250"/>
    <w:rsid w:val="00C242FA"/>
    <w:rsid w:val="00C24490"/>
    <w:rsid w:val="00C24675"/>
    <w:rsid w:val="00C24934"/>
    <w:rsid w:val="00C24C3A"/>
    <w:rsid w:val="00C24F69"/>
    <w:rsid w:val="00C24FF7"/>
    <w:rsid w:val="00C251C6"/>
    <w:rsid w:val="00C25283"/>
    <w:rsid w:val="00C2532B"/>
    <w:rsid w:val="00C25412"/>
    <w:rsid w:val="00C25417"/>
    <w:rsid w:val="00C25524"/>
    <w:rsid w:val="00C2575A"/>
    <w:rsid w:val="00C25A77"/>
    <w:rsid w:val="00C25A95"/>
    <w:rsid w:val="00C25ABA"/>
    <w:rsid w:val="00C265E6"/>
    <w:rsid w:val="00C26CEE"/>
    <w:rsid w:val="00C26D8A"/>
    <w:rsid w:val="00C26EE4"/>
    <w:rsid w:val="00C2722A"/>
    <w:rsid w:val="00C27400"/>
    <w:rsid w:val="00C276FE"/>
    <w:rsid w:val="00C278B5"/>
    <w:rsid w:val="00C279A1"/>
    <w:rsid w:val="00C27A00"/>
    <w:rsid w:val="00C27BC1"/>
    <w:rsid w:val="00C27CBC"/>
    <w:rsid w:val="00C27F77"/>
    <w:rsid w:val="00C27FF5"/>
    <w:rsid w:val="00C27FF7"/>
    <w:rsid w:val="00C301D1"/>
    <w:rsid w:val="00C3079F"/>
    <w:rsid w:val="00C30E8F"/>
    <w:rsid w:val="00C31054"/>
    <w:rsid w:val="00C315D0"/>
    <w:rsid w:val="00C318C6"/>
    <w:rsid w:val="00C31A5B"/>
    <w:rsid w:val="00C31AE7"/>
    <w:rsid w:val="00C322A8"/>
    <w:rsid w:val="00C32423"/>
    <w:rsid w:val="00C32489"/>
    <w:rsid w:val="00C324BB"/>
    <w:rsid w:val="00C3284A"/>
    <w:rsid w:val="00C32A77"/>
    <w:rsid w:val="00C32A85"/>
    <w:rsid w:val="00C32BC1"/>
    <w:rsid w:val="00C32BC6"/>
    <w:rsid w:val="00C32DDA"/>
    <w:rsid w:val="00C32EC3"/>
    <w:rsid w:val="00C32ECC"/>
    <w:rsid w:val="00C3321F"/>
    <w:rsid w:val="00C33547"/>
    <w:rsid w:val="00C336E2"/>
    <w:rsid w:val="00C33A7A"/>
    <w:rsid w:val="00C33AEF"/>
    <w:rsid w:val="00C33B01"/>
    <w:rsid w:val="00C33D20"/>
    <w:rsid w:val="00C33E62"/>
    <w:rsid w:val="00C33F74"/>
    <w:rsid w:val="00C342AA"/>
    <w:rsid w:val="00C34E0B"/>
    <w:rsid w:val="00C3500E"/>
    <w:rsid w:val="00C352A9"/>
    <w:rsid w:val="00C355D4"/>
    <w:rsid w:val="00C35606"/>
    <w:rsid w:val="00C35CBC"/>
    <w:rsid w:val="00C35D3B"/>
    <w:rsid w:val="00C35DAA"/>
    <w:rsid w:val="00C35E46"/>
    <w:rsid w:val="00C3625E"/>
    <w:rsid w:val="00C3667C"/>
    <w:rsid w:val="00C36E75"/>
    <w:rsid w:val="00C36E83"/>
    <w:rsid w:val="00C36F06"/>
    <w:rsid w:val="00C376BD"/>
    <w:rsid w:val="00C37D4B"/>
    <w:rsid w:val="00C37D9A"/>
    <w:rsid w:val="00C37DA1"/>
    <w:rsid w:val="00C406AC"/>
    <w:rsid w:val="00C406F8"/>
    <w:rsid w:val="00C406FC"/>
    <w:rsid w:val="00C40A82"/>
    <w:rsid w:val="00C40B17"/>
    <w:rsid w:val="00C40C87"/>
    <w:rsid w:val="00C40DF7"/>
    <w:rsid w:val="00C411FC"/>
    <w:rsid w:val="00C4145D"/>
    <w:rsid w:val="00C414A0"/>
    <w:rsid w:val="00C41B2D"/>
    <w:rsid w:val="00C41E31"/>
    <w:rsid w:val="00C420FE"/>
    <w:rsid w:val="00C421BC"/>
    <w:rsid w:val="00C423E3"/>
    <w:rsid w:val="00C4251E"/>
    <w:rsid w:val="00C42525"/>
    <w:rsid w:val="00C431F9"/>
    <w:rsid w:val="00C43311"/>
    <w:rsid w:val="00C43A86"/>
    <w:rsid w:val="00C43D45"/>
    <w:rsid w:val="00C43E92"/>
    <w:rsid w:val="00C44622"/>
    <w:rsid w:val="00C44927"/>
    <w:rsid w:val="00C44996"/>
    <w:rsid w:val="00C44C29"/>
    <w:rsid w:val="00C44C2C"/>
    <w:rsid w:val="00C44D5D"/>
    <w:rsid w:val="00C44FC3"/>
    <w:rsid w:val="00C4507F"/>
    <w:rsid w:val="00C4532E"/>
    <w:rsid w:val="00C4560F"/>
    <w:rsid w:val="00C45928"/>
    <w:rsid w:val="00C4592E"/>
    <w:rsid w:val="00C45A07"/>
    <w:rsid w:val="00C45A2A"/>
    <w:rsid w:val="00C45A6A"/>
    <w:rsid w:val="00C45C0A"/>
    <w:rsid w:val="00C45C80"/>
    <w:rsid w:val="00C460F5"/>
    <w:rsid w:val="00C460FD"/>
    <w:rsid w:val="00C46497"/>
    <w:rsid w:val="00C46664"/>
    <w:rsid w:val="00C46767"/>
    <w:rsid w:val="00C46E17"/>
    <w:rsid w:val="00C46FAE"/>
    <w:rsid w:val="00C4730E"/>
    <w:rsid w:val="00C475B7"/>
    <w:rsid w:val="00C478AF"/>
    <w:rsid w:val="00C47969"/>
    <w:rsid w:val="00C47CC3"/>
    <w:rsid w:val="00C47E57"/>
    <w:rsid w:val="00C47EE5"/>
    <w:rsid w:val="00C50254"/>
    <w:rsid w:val="00C5080A"/>
    <w:rsid w:val="00C50E57"/>
    <w:rsid w:val="00C5122A"/>
    <w:rsid w:val="00C5122D"/>
    <w:rsid w:val="00C51487"/>
    <w:rsid w:val="00C5162E"/>
    <w:rsid w:val="00C51635"/>
    <w:rsid w:val="00C51B0F"/>
    <w:rsid w:val="00C51B42"/>
    <w:rsid w:val="00C523A4"/>
    <w:rsid w:val="00C523A9"/>
    <w:rsid w:val="00C523F0"/>
    <w:rsid w:val="00C526D7"/>
    <w:rsid w:val="00C527AD"/>
    <w:rsid w:val="00C52A91"/>
    <w:rsid w:val="00C52D17"/>
    <w:rsid w:val="00C530EB"/>
    <w:rsid w:val="00C530FD"/>
    <w:rsid w:val="00C534A4"/>
    <w:rsid w:val="00C5367E"/>
    <w:rsid w:val="00C53892"/>
    <w:rsid w:val="00C538AC"/>
    <w:rsid w:val="00C53C12"/>
    <w:rsid w:val="00C53D32"/>
    <w:rsid w:val="00C53E26"/>
    <w:rsid w:val="00C53EEB"/>
    <w:rsid w:val="00C53F38"/>
    <w:rsid w:val="00C54351"/>
    <w:rsid w:val="00C54511"/>
    <w:rsid w:val="00C5457B"/>
    <w:rsid w:val="00C545D9"/>
    <w:rsid w:val="00C54620"/>
    <w:rsid w:val="00C547E2"/>
    <w:rsid w:val="00C54920"/>
    <w:rsid w:val="00C54A5A"/>
    <w:rsid w:val="00C54C9B"/>
    <w:rsid w:val="00C54FAA"/>
    <w:rsid w:val="00C553A1"/>
    <w:rsid w:val="00C55500"/>
    <w:rsid w:val="00C55C37"/>
    <w:rsid w:val="00C55DEA"/>
    <w:rsid w:val="00C562F2"/>
    <w:rsid w:val="00C5650A"/>
    <w:rsid w:val="00C56892"/>
    <w:rsid w:val="00C56EC4"/>
    <w:rsid w:val="00C56F32"/>
    <w:rsid w:val="00C56F90"/>
    <w:rsid w:val="00C570DF"/>
    <w:rsid w:val="00C57213"/>
    <w:rsid w:val="00C57957"/>
    <w:rsid w:val="00C57D80"/>
    <w:rsid w:val="00C600B5"/>
    <w:rsid w:val="00C6043F"/>
    <w:rsid w:val="00C6112F"/>
    <w:rsid w:val="00C61351"/>
    <w:rsid w:val="00C61B6B"/>
    <w:rsid w:val="00C62074"/>
    <w:rsid w:val="00C623AC"/>
    <w:rsid w:val="00C623D3"/>
    <w:rsid w:val="00C62511"/>
    <w:rsid w:val="00C62549"/>
    <w:rsid w:val="00C62608"/>
    <w:rsid w:val="00C626BF"/>
    <w:rsid w:val="00C6284B"/>
    <w:rsid w:val="00C62B7E"/>
    <w:rsid w:val="00C62FE9"/>
    <w:rsid w:val="00C632BC"/>
    <w:rsid w:val="00C63355"/>
    <w:rsid w:val="00C6338E"/>
    <w:rsid w:val="00C6349B"/>
    <w:rsid w:val="00C63520"/>
    <w:rsid w:val="00C63584"/>
    <w:rsid w:val="00C63744"/>
    <w:rsid w:val="00C63B94"/>
    <w:rsid w:val="00C63CB2"/>
    <w:rsid w:val="00C641EF"/>
    <w:rsid w:val="00C642C5"/>
    <w:rsid w:val="00C64604"/>
    <w:rsid w:val="00C649B0"/>
    <w:rsid w:val="00C64DF9"/>
    <w:rsid w:val="00C64E33"/>
    <w:rsid w:val="00C64F70"/>
    <w:rsid w:val="00C65031"/>
    <w:rsid w:val="00C6518D"/>
    <w:rsid w:val="00C658A1"/>
    <w:rsid w:val="00C65927"/>
    <w:rsid w:val="00C65AD6"/>
    <w:rsid w:val="00C65BF8"/>
    <w:rsid w:val="00C65D1C"/>
    <w:rsid w:val="00C65F1D"/>
    <w:rsid w:val="00C66092"/>
    <w:rsid w:val="00C6624D"/>
    <w:rsid w:val="00C667C2"/>
    <w:rsid w:val="00C667F0"/>
    <w:rsid w:val="00C66CA2"/>
    <w:rsid w:val="00C675F9"/>
    <w:rsid w:val="00C676DA"/>
    <w:rsid w:val="00C67940"/>
    <w:rsid w:val="00C67A51"/>
    <w:rsid w:val="00C67AED"/>
    <w:rsid w:val="00C67B4D"/>
    <w:rsid w:val="00C67BAD"/>
    <w:rsid w:val="00C67C46"/>
    <w:rsid w:val="00C67D7E"/>
    <w:rsid w:val="00C67E15"/>
    <w:rsid w:val="00C70177"/>
    <w:rsid w:val="00C70277"/>
    <w:rsid w:val="00C702ED"/>
    <w:rsid w:val="00C70365"/>
    <w:rsid w:val="00C7058A"/>
    <w:rsid w:val="00C707C8"/>
    <w:rsid w:val="00C70986"/>
    <w:rsid w:val="00C70B96"/>
    <w:rsid w:val="00C70BB3"/>
    <w:rsid w:val="00C70FB6"/>
    <w:rsid w:val="00C710A6"/>
    <w:rsid w:val="00C71155"/>
    <w:rsid w:val="00C71216"/>
    <w:rsid w:val="00C713DA"/>
    <w:rsid w:val="00C714B3"/>
    <w:rsid w:val="00C71829"/>
    <w:rsid w:val="00C71903"/>
    <w:rsid w:val="00C71C32"/>
    <w:rsid w:val="00C71D2B"/>
    <w:rsid w:val="00C72211"/>
    <w:rsid w:val="00C72EF4"/>
    <w:rsid w:val="00C73054"/>
    <w:rsid w:val="00C733C7"/>
    <w:rsid w:val="00C733E3"/>
    <w:rsid w:val="00C73443"/>
    <w:rsid w:val="00C735BD"/>
    <w:rsid w:val="00C73669"/>
    <w:rsid w:val="00C7384B"/>
    <w:rsid w:val="00C73864"/>
    <w:rsid w:val="00C73D0D"/>
    <w:rsid w:val="00C73E1F"/>
    <w:rsid w:val="00C74467"/>
    <w:rsid w:val="00C748E7"/>
    <w:rsid w:val="00C74B68"/>
    <w:rsid w:val="00C74B69"/>
    <w:rsid w:val="00C74DDF"/>
    <w:rsid w:val="00C74E1B"/>
    <w:rsid w:val="00C752B0"/>
    <w:rsid w:val="00C75360"/>
    <w:rsid w:val="00C75483"/>
    <w:rsid w:val="00C75DB0"/>
    <w:rsid w:val="00C75F9E"/>
    <w:rsid w:val="00C7610E"/>
    <w:rsid w:val="00C76308"/>
    <w:rsid w:val="00C76352"/>
    <w:rsid w:val="00C76432"/>
    <w:rsid w:val="00C76868"/>
    <w:rsid w:val="00C7694F"/>
    <w:rsid w:val="00C76BF0"/>
    <w:rsid w:val="00C76C96"/>
    <w:rsid w:val="00C76E4D"/>
    <w:rsid w:val="00C76F31"/>
    <w:rsid w:val="00C76FA3"/>
    <w:rsid w:val="00C772E3"/>
    <w:rsid w:val="00C774ED"/>
    <w:rsid w:val="00C77854"/>
    <w:rsid w:val="00C77A69"/>
    <w:rsid w:val="00C77BE4"/>
    <w:rsid w:val="00C77C85"/>
    <w:rsid w:val="00C77D0B"/>
    <w:rsid w:val="00C77E1A"/>
    <w:rsid w:val="00C77F07"/>
    <w:rsid w:val="00C8021F"/>
    <w:rsid w:val="00C8033B"/>
    <w:rsid w:val="00C804C7"/>
    <w:rsid w:val="00C80588"/>
    <w:rsid w:val="00C805F5"/>
    <w:rsid w:val="00C8088D"/>
    <w:rsid w:val="00C80BE8"/>
    <w:rsid w:val="00C81584"/>
    <w:rsid w:val="00C8161D"/>
    <w:rsid w:val="00C818A8"/>
    <w:rsid w:val="00C81B5B"/>
    <w:rsid w:val="00C8209B"/>
    <w:rsid w:val="00C82441"/>
    <w:rsid w:val="00C824F2"/>
    <w:rsid w:val="00C82522"/>
    <w:rsid w:val="00C827F0"/>
    <w:rsid w:val="00C82893"/>
    <w:rsid w:val="00C82BCE"/>
    <w:rsid w:val="00C82E4D"/>
    <w:rsid w:val="00C82F4A"/>
    <w:rsid w:val="00C83005"/>
    <w:rsid w:val="00C8314C"/>
    <w:rsid w:val="00C833DC"/>
    <w:rsid w:val="00C835F5"/>
    <w:rsid w:val="00C8377A"/>
    <w:rsid w:val="00C837B5"/>
    <w:rsid w:val="00C83924"/>
    <w:rsid w:val="00C83B1B"/>
    <w:rsid w:val="00C83B5A"/>
    <w:rsid w:val="00C83DEE"/>
    <w:rsid w:val="00C83FEE"/>
    <w:rsid w:val="00C84153"/>
    <w:rsid w:val="00C8439E"/>
    <w:rsid w:val="00C84451"/>
    <w:rsid w:val="00C844CB"/>
    <w:rsid w:val="00C8479A"/>
    <w:rsid w:val="00C84912"/>
    <w:rsid w:val="00C84B7A"/>
    <w:rsid w:val="00C84DC4"/>
    <w:rsid w:val="00C84E5B"/>
    <w:rsid w:val="00C84F3A"/>
    <w:rsid w:val="00C84F4D"/>
    <w:rsid w:val="00C850A6"/>
    <w:rsid w:val="00C8527E"/>
    <w:rsid w:val="00C852B8"/>
    <w:rsid w:val="00C857B8"/>
    <w:rsid w:val="00C85A35"/>
    <w:rsid w:val="00C85B77"/>
    <w:rsid w:val="00C85DFF"/>
    <w:rsid w:val="00C85EF8"/>
    <w:rsid w:val="00C8608F"/>
    <w:rsid w:val="00C86203"/>
    <w:rsid w:val="00C86499"/>
    <w:rsid w:val="00C864A4"/>
    <w:rsid w:val="00C864F2"/>
    <w:rsid w:val="00C8650C"/>
    <w:rsid w:val="00C866DB"/>
    <w:rsid w:val="00C869CF"/>
    <w:rsid w:val="00C86AD5"/>
    <w:rsid w:val="00C86C93"/>
    <w:rsid w:val="00C86CAC"/>
    <w:rsid w:val="00C86DB2"/>
    <w:rsid w:val="00C86FBB"/>
    <w:rsid w:val="00C871F5"/>
    <w:rsid w:val="00C8755E"/>
    <w:rsid w:val="00C876BC"/>
    <w:rsid w:val="00C879C8"/>
    <w:rsid w:val="00C87A1C"/>
    <w:rsid w:val="00C87D85"/>
    <w:rsid w:val="00C900B2"/>
    <w:rsid w:val="00C9024A"/>
    <w:rsid w:val="00C905E1"/>
    <w:rsid w:val="00C9074C"/>
    <w:rsid w:val="00C9090A"/>
    <w:rsid w:val="00C90B4B"/>
    <w:rsid w:val="00C90EE0"/>
    <w:rsid w:val="00C91436"/>
    <w:rsid w:val="00C91575"/>
    <w:rsid w:val="00C91927"/>
    <w:rsid w:val="00C91B9A"/>
    <w:rsid w:val="00C92417"/>
    <w:rsid w:val="00C92584"/>
    <w:rsid w:val="00C92611"/>
    <w:rsid w:val="00C92786"/>
    <w:rsid w:val="00C92B3C"/>
    <w:rsid w:val="00C92DDF"/>
    <w:rsid w:val="00C92E2B"/>
    <w:rsid w:val="00C92EBE"/>
    <w:rsid w:val="00C92FED"/>
    <w:rsid w:val="00C936B4"/>
    <w:rsid w:val="00C936C2"/>
    <w:rsid w:val="00C93D11"/>
    <w:rsid w:val="00C93EA6"/>
    <w:rsid w:val="00C9402F"/>
    <w:rsid w:val="00C9405F"/>
    <w:rsid w:val="00C9424A"/>
    <w:rsid w:val="00C94446"/>
    <w:rsid w:val="00C9447D"/>
    <w:rsid w:val="00C9455A"/>
    <w:rsid w:val="00C9497D"/>
    <w:rsid w:val="00C94CE4"/>
    <w:rsid w:val="00C94E79"/>
    <w:rsid w:val="00C94ED2"/>
    <w:rsid w:val="00C94FA3"/>
    <w:rsid w:val="00C9501E"/>
    <w:rsid w:val="00C95094"/>
    <w:rsid w:val="00C952DB"/>
    <w:rsid w:val="00C95497"/>
    <w:rsid w:val="00C954EB"/>
    <w:rsid w:val="00C9556D"/>
    <w:rsid w:val="00C95B5F"/>
    <w:rsid w:val="00C95C6D"/>
    <w:rsid w:val="00C95E38"/>
    <w:rsid w:val="00C96082"/>
    <w:rsid w:val="00C96204"/>
    <w:rsid w:val="00C96511"/>
    <w:rsid w:val="00C967F0"/>
    <w:rsid w:val="00C96E37"/>
    <w:rsid w:val="00C972C5"/>
    <w:rsid w:val="00C97913"/>
    <w:rsid w:val="00C9797F"/>
    <w:rsid w:val="00C97A63"/>
    <w:rsid w:val="00C97AE5"/>
    <w:rsid w:val="00C97DA7"/>
    <w:rsid w:val="00C97FB3"/>
    <w:rsid w:val="00CA0206"/>
    <w:rsid w:val="00CA07A6"/>
    <w:rsid w:val="00CA0BE1"/>
    <w:rsid w:val="00CA0C2C"/>
    <w:rsid w:val="00CA0DC8"/>
    <w:rsid w:val="00CA0DF3"/>
    <w:rsid w:val="00CA1479"/>
    <w:rsid w:val="00CA1542"/>
    <w:rsid w:val="00CA1657"/>
    <w:rsid w:val="00CA1CDE"/>
    <w:rsid w:val="00CA1D25"/>
    <w:rsid w:val="00CA1D6D"/>
    <w:rsid w:val="00CA1DDD"/>
    <w:rsid w:val="00CA1FF5"/>
    <w:rsid w:val="00CA2180"/>
    <w:rsid w:val="00CA2407"/>
    <w:rsid w:val="00CA26DD"/>
    <w:rsid w:val="00CA26FD"/>
    <w:rsid w:val="00CA27A4"/>
    <w:rsid w:val="00CA29C3"/>
    <w:rsid w:val="00CA2A58"/>
    <w:rsid w:val="00CA2AA8"/>
    <w:rsid w:val="00CA2D08"/>
    <w:rsid w:val="00CA2E92"/>
    <w:rsid w:val="00CA2F8A"/>
    <w:rsid w:val="00CA2F9D"/>
    <w:rsid w:val="00CA2FD3"/>
    <w:rsid w:val="00CA37B6"/>
    <w:rsid w:val="00CA385F"/>
    <w:rsid w:val="00CA3AE9"/>
    <w:rsid w:val="00CA3BFA"/>
    <w:rsid w:val="00CA3FDA"/>
    <w:rsid w:val="00CA4060"/>
    <w:rsid w:val="00CA40C9"/>
    <w:rsid w:val="00CA46D1"/>
    <w:rsid w:val="00CA472D"/>
    <w:rsid w:val="00CA4841"/>
    <w:rsid w:val="00CA48A2"/>
    <w:rsid w:val="00CA4A44"/>
    <w:rsid w:val="00CA4AD7"/>
    <w:rsid w:val="00CA4DCB"/>
    <w:rsid w:val="00CA4E21"/>
    <w:rsid w:val="00CA506A"/>
    <w:rsid w:val="00CA56FD"/>
    <w:rsid w:val="00CA578B"/>
    <w:rsid w:val="00CA58AE"/>
    <w:rsid w:val="00CA5CAA"/>
    <w:rsid w:val="00CA5DA7"/>
    <w:rsid w:val="00CA67B6"/>
    <w:rsid w:val="00CA6830"/>
    <w:rsid w:val="00CA6896"/>
    <w:rsid w:val="00CA6898"/>
    <w:rsid w:val="00CA6EA4"/>
    <w:rsid w:val="00CA7395"/>
    <w:rsid w:val="00CA76AE"/>
    <w:rsid w:val="00CA76B9"/>
    <w:rsid w:val="00CA7921"/>
    <w:rsid w:val="00CA7A3F"/>
    <w:rsid w:val="00CA7B7E"/>
    <w:rsid w:val="00CA7DE3"/>
    <w:rsid w:val="00CA7E28"/>
    <w:rsid w:val="00CB009B"/>
    <w:rsid w:val="00CB0110"/>
    <w:rsid w:val="00CB015C"/>
    <w:rsid w:val="00CB020A"/>
    <w:rsid w:val="00CB051D"/>
    <w:rsid w:val="00CB08CD"/>
    <w:rsid w:val="00CB0A58"/>
    <w:rsid w:val="00CB0A93"/>
    <w:rsid w:val="00CB0D51"/>
    <w:rsid w:val="00CB0E94"/>
    <w:rsid w:val="00CB0F80"/>
    <w:rsid w:val="00CB1181"/>
    <w:rsid w:val="00CB1342"/>
    <w:rsid w:val="00CB144B"/>
    <w:rsid w:val="00CB15F7"/>
    <w:rsid w:val="00CB1D76"/>
    <w:rsid w:val="00CB1D8B"/>
    <w:rsid w:val="00CB1DC9"/>
    <w:rsid w:val="00CB1DD3"/>
    <w:rsid w:val="00CB1E38"/>
    <w:rsid w:val="00CB2220"/>
    <w:rsid w:val="00CB2377"/>
    <w:rsid w:val="00CB25AE"/>
    <w:rsid w:val="00CB27B9"/>
    <w:rsid w:val="00CB28A2"/>
    <w:rsid w:val="00CB28C0"/>
    <w:rsid w:val="00CB2B79"/>
    <w:rsid w:val="00CB2F8D"/>
    <w:rsid w:val="00CB3187"/>
    <w:rsid w:val="00CB320A"/>
    <w:rsid w:val="00CB346E"/>
    <w:rsid w:val="00CB34A7"/>
    <w:rsid w:val="00CB39A1"/>
    <w:rsid w:val="00CB3E18"/>
    <w:rsid w:val="00CB41AE"/>
    <w:rsid w:val="00CB44D9"/>
    <w:rsid w:val="00CB485B"/>
    <w:rsid w:val="00CB4A51"/>
    <w:rsid w:val="00CB4D1C"/>
    <w:rsid w:val="00CB4F88"/>
    <w:rsid w:val="00CB5351"/>
    <w:rsid w:val="00CB57C9"/>
    <w:rsid w:val="00CB5949"/>
    <w:rsid w:val="00CB5A2F"/>
    <w:rsid w:val="00CB5E22"/>
    <w:rsid w:val="00CB5EC5"/>
    <w:rsid w:val="00CB6163"/>
    <w:rsid w:val="00CB62D9"/>
    <w:rsid w:val="00CB665C"/>
    <w:rsid w:val="00CB6AF3"/>
    <w:rsid w:val="00CB7499"/>
    <w:rsid w:val="00CB749A"/>
    <w:rsid w:val="00CB7688"/>
    <w:rsid w:val="00CB7846"/>
    <w:rsid w:val="00CB795C"/>
    <w:rsid w:val="00CB7ADA"/>
    <w:rsid w:val="00CB7C6D"/>
    <w:rsid w:val="00CC0709"/>
    <w:rsid w:val="00CC0892"/>
    <w:rsid w:val="00CC0A32"/>
    <w:rsid w:val="00CC10C1"/>
    <w:rsid w:val="00CC1417"/>
    <w:rsid w:val="00CC14C2"/>
    <w:rsid w:val="00CC15F4"/>
    <w:rsid w:val="00CC16BD"/>
    <w:rsid w:val="00CC1884"/>
    <w:rsid w:val="00CC19B9"/>
    <w:rsid w:val="00CC1C4E"/>
    <w:rsid w:val="00CC1E4D"/>
    <w:rsid w:val="00CC1F3C"/>
    <w:rsid w:val="00CC1F9E"/>
    <w:rsid w:val="00CC1FE7"/>
    <w:rsid w:val="00CC1FF8"/>
    <w:rsid w:val="00CC2032"/>
    <w:rsid w:val="00CC226A"/>
    <w:rsid w:val="00CC2288"/>
    <w:rsid w:val="00CC22FE"/>
    <w:rsid w:val="00CC24AC"/>
    <w:rsid w:val="00CC2717"/>
    <w:rsid w:val="00CC2F4D"/>
    <w:rsid w:val="00CC2F5F"/>
    <w:rsid w:val="00CC3048"/>
    <w:rsid w:val="00CC310A"/>
    <w:rsid w:val="00CC349F"/>
    <w:rsid w:val="00CC34A2"/>
    <w:rsid w:val="00CC389F"/>
    <w:rsid w:val="00CC3B63"/>
    <w:rsid w:val="00CC3C32"/>
    <w:rsid w:val="00CC3E6E"/>
    <w:rsid w:val="00CC42C0"/>
    <w:rsid w:val="00CC43CA"/>
    <w:rsid w:val="00CC45C2"/>
    <w:rsid w:val="00CC472F"/>
    <w:rsid w:val="00CC4A4D"/>
    <w:rsid w:val="00CC4C57"/>
    <w:rsid w:val="00CC4C68"/>
    <w:rsid w:val="00CC4FB4"/>
    <w:rsid w:val="00CC5AB1"/>
    <w:rsid w:val="00CC5DA4"/>
    <w:rsid w:val="00CC5F86"/>
    <w:rsid w:val="00CC5F92"/>
    <w:rsid w:val="00CC62A5"/>
    <w:rsid w:val="00CC62C6"/>
    <w:rsid w:val="00CC6494"/>
    <w:rsid w:val="00CC6559"/>
    <w:rsid w:val="00CC6B95"/>
    <w:rsid w:val="00CC6D69"/>
    <w:rsid w:val="00CC6F54"/>
    <w:rsid w:val="00CC6FC2"/>
    <w:rsid w:val="00CC71AB"/>
    <w:rsid w:val="00CC72A6"/>
    <w:rsid w:val="00CC733F"/>
    <w:rsid w:val="00CC75F4"/>
    <w:rsid w:val="00CC77DA"/>
    <w:rsid w:val="00CC78BB"/>
    <w:rsid w:val="00CC7917"/>
    <w:rsid w:val="00CC79AB"/>
    <w:rsid w:val="00CD0297"/>
    <w:rsid w:val="00CD02B8"/>
    <w:rsid w:val="00CD04E7"/>
    <w:rsid w:val="00CD0519"/>
    <w:rsid w:val="00CD06C2"/>
    <w:rsid w:val="00CD06DD"/>
    <w:rsid w:val="00CD0708"/>
    <w:rsid w:val="00CD08F8"/>
    <w:rsid w:val="00CD0C08"/>
    <w:rsid w:val="00CD0C7D"/>
    <w:rsid w:val="00CD0EE0"/>
    <w:rsid w:val="00CD112F"/>
    <w:rsid w:val="00CD1408"/>
    <w:rsid w:val="00CD1685"/>
    <w:rsid w:val="00CD16AF"/>
    <w:rsid w:val="00CD1B40"/>
    <w:rsid w:val="00CD1FDC"/>
    <w:rsid w:val="00CD24FB"/>
    <w:rsid w:val="00CD2551"/>
    <w:rsid w:val="00CD2655"/>
    <w:rsid w:val="00CD26EA"/>
    <w:rsid w:val="00CD2948"/>
    <w:rsid w:val="00CD2DB6"/>
    <w:rsid w:val="00CD2E5C"/>
    <w:rsid w:val="00CD32D5"/>
    <w:rsid w:val="00CD32E3"/>
    <w:rsid w:val="00CD33DF"/>
    <w:rsid w:val="00CD395D"/>
    <w:rsid w:val="00CD3D91"/>
    <w:rsid w:val="00CD3E66"/>
    <w:rsid w:val="00CD3F91"/>
    <w:rsid w:val="00CD3FE1"/>
    <w:rsid w:val="00CD4013"/>
    <w:rsid w:val="00CD41E3"/>
    <w:rsid w:val="00CD4427"/>
    <w:rsid w:val="00CD489D"/>
    <w:rsid w:val="00CD4DEB"/>
    <w:rsid w:val="00CD5158"/>
    <w:rsid w:val="00CD5DD1"/>
    <w:rsid w:val="00CD5E88"/>
    <w:rsid w:val="00CD606E"/>
    <w:rsid w:val="00CD638D"/>
    <w:rsid w:val="00CD65BF"/>
    <w:rsid w:val="00CD671A"/>
    <w:rsid w:val="00CD6959"/>
    <w:rsid w:val="00CD6C4B"/>
    <w:rsid w:val="00CD6C8C"/>
    <w:rsid w:val="00CD6F44"/>
    <w:rsid w:val="00CD7004"/>
    <w:rsid w:val="00CD7274"/>
    <w:rsid w:val="00CD7301"/>
    <w:rsid w:val="00CD73F2"/>
    <w:rsid w:val="00CD754B"/>
    <w:rsid w:val="00CD775A"/>
    <w:rsid w:val="00CD7C83"/>
    <w:rsid w:val="00CD7CF3"/>
    <w:rsid w:val="00CD7D26"/>
    <w:rsid w:val="00CD7F21"/>
    <w:rsid w:val="00CE0064"/>
    <w:rsid w:val="00CE039F"/>
    <w:rsid w:val="00CE04F2"/>
    <w:rsid w:val="00CE0801"/>
    <w:rsid w:val="00CE0AFB"/>
    <w:rsid w:val="00CE0E45"/>
    <w:rsid w:val="00CE1076"/>
    <w:rsid w:val="00CE10D9"/>
    <w:rsid w:val="00CE15ED"/>
    <w:rsid w:val="00CE18FB"/>
    <w:rsid w:val="00CE1AB4"/>
    <w:rsid w:val="00CE1BD6"/>
    <w:rsid w:val="00CE1C24"/>
    <w:rsid w:val="00CE1EF4"/>
    <w:rsid w:val="00CE232E"/>
    <w:rsid w:val="00CE240A"/>
    <w:rsid w:val="00CE2676"/>
    <w:rsid w:val="00CE2E2D"/>
    <w:rsid w:val="00CE2E7E"/>
    <w:rsid w:val="00CE3342"/>
    <w:rsid w:val="00CE339B"/>
    <w:rsid w:val="00CE3D89"/>
    <w:rsid w:val="00CE3F42"/>
    <w:rsid w:val="00CE4018"/>
    <w:rsid w:val="00CE40B5"/>
    <w:rsid w:val="00CE43E3"/>
    <w:rsid w:val="00CE473C"/>
    <w:rsid w:val="00CE483E"/>
    <w:rsid w:val="00CE4994"/>
    <w:rsid w:val="00CE4A4E"/>
    <w:rsid w:val="00CE4CE1"/>
    <w:rsid w:val="00CE4D78"/>
    <w:rsid w:val="00CE4F29"/>
    <w:rsid w:val="00CE4F84"/>
    <w:rsid w:val="00CE529D"/>
    <w:rsid w:val="00CE5495"/>
    <w:rsid w:val="00CE5515"/>
    <w:rsid w:val="00CE5968"/>
    <w:rsid w:val="00CE59D6"/>
    <w:rsid w:val="00CE5A10"/>
    <w:rsid w:val="00CE5DA7"/>
    <w:rsid w:val="00CE5DB5"/>
    <w:rsid w:val="00CE64A2"/>
    <w:rsid w:val="00CE65E5"/>
    <w:rsid w:val="00CE69D0"/>
    <w:rsid w:val="00CE6A54"/>
    <w:rsid w:val="00CE7186"/>
    <w:rsid w:val="00CE71DB"/>
    <w:rsid w:val="00CE75D9"/>
    <w:rsid w:val="00CE776C"/>
    <w:rsid w:val="00CE776E"/>
    <w:rsid w:val="00CE7AD1"/>
    <w:rsid w:val="00CF00DB"/>
    <w:rsid w:val="00CF023F"/>
    <w:rsid w:val="00CF0728"/>
    <w:rsid w:val="00CF0CDF"/>
    <w:rsid w:val="00CF0E61"/>
    <w:rsid w:val="00CF1111"/>
    <w:rsid w:val="00CF11A1"/>
    <w:rsid w:val="00CF11E5"/>
    <w:rsid w:val="00CF1441"/>
    <w:rsid w:val="00CF156D"/>
    <w:rsid w:val="00CF165E"/>
    <w:rsid w:val="00CF16F3"/>
    <w:rsid w:val="00CF17CA"/>
    <w:rsid w:val="00CF1D3C"/>
    <w:rsid w:val="00CF1DA0"/>
    <w:rsid w:val="00CF2054"/>
    <w:rsid w:val="00CF2405"/>
    <w:rsid w:val="00CF24EA"/>
    <w:rsid w:val="00CF27FB"/>
    <w:rsid w:val="00CF28B0"/>
    <w:rsid w:val="00CF2973"/>
    <w:rsid w:val="00CF2B21"/>
    <w:rsid w:val="00CF2D53"/>
    <w:rsid w:val="00CF2D83"/>
    <w:rsid w:val="00CF31FB"/>
    <w:rsid w:val="00CF354B"/>
    <w:rsid w:val="00CF3C98"/>
    <w:rsid w:val="00CF3D52"/>
    <w:rsid w:val="00CF41F2"/>
    <w:rsid w:val="00CF4DB6"/>
    <w:rsid w:val="00CF4E03"/>
    <w:rsid w:val="00CF505A"/>
    <w:rsid w:val="00CF507E"/>
    <w:rsid w:val="00CF53F7"/>
    <w:rsid w:val="00CF568B"/>
    <w:rsid w:val="00CF59D8"/>
    <w:rsid w:val="00CF5CBE"/>
    <w:rsid w:val="00CF5D68"/>
    <w:rsid w:val="00CF5D85"/>
    <w:rsid w:val="00CF5ED3"/>
    <w:rsid w:val="00CF6184"/>
    <w:rsid w:val="00CF61D7"/>
    <w:rsid w:val="00CF65A7"/>
    <w:rsid w:val="00CF6670"/>
    <w:rsid w:val="00CF66C7"/>
    <w:rsid w:val="00CF6720"/>
    <w:rsid w:val="00CF69D9"/>
    <w:rsid w:val="00CF6A08"/>
    <w:rsid w:val="00CF6A5A"/>
    <w:rsid w:val="00CF6C0B"/>
    <w:rsid w:val="00CF6E7B"/>
    <w:rsid w:val="00CF6F55"/>
    <w:rsid w:val="00CF742D"/>
    <w:rsid w:val="00CF7907"/>
    <w:rsid w:val="00CF7955"/>
    <w:rsid w:val="00CF7CC4"/>
    <w:rsid w:val="00CF7DD8"/>
    <w:rsid w:val="00D0004A"/>
    <w:rsid w:val="00D002D1"/>
    <w:rsid w:val="00D0059C"/>
    <w:rsid w:val="00D0096F"/>
    <w:rsid w:val="00D00A21"/>
    <w:rsid w:val="00D00BAB"/>
    <w:rsid w:val="00D00D2A"/>
    <w:rsid w:val="00D00F08"/>
    <w:rsid w:val="00D00F24"/>
    <w:rsid w:val="00D01146"/>
    <w:rsid w:val="00D0124C"/>
    <w:rsid w:val="00D0124F"/>
    <w:rsid w:val="00D015D8"/>
    <w:rsid w:val="00D01658"/>
    <w:rsid w:val="00D01668"/>
    <w:rsid w:val="00D016C8"/>
    <w:rsid w:val="00D018DE"/>
    <w:rsid w:val="00D02278"/>
    <w:rsid w:val="00D02467"/>
    <w:rsid w:val="00D02716"/>
    <w:rsid w:val="00D027FA"/>
    <w:rsid w:val="00D02872"/>
    <w:rsid w:val="00D02968"/>
    <w:rsid w:val="00D02BDD"/>
    <w:rsid w:val="00D02D35"/>
    <w:rsid w:val="00D02F24"/>
    <w:rsid w:val="00D03036"/>
    <w:rsid w:val="00D0364A"/>
    <w:rsid w:val="00D03B16"/>
    <w:rsid w:val="00D03DEF"/>
    <w:rsid w:val="00D03E0C"/>
    <w:rsid w:val="00D03E94"/>
    <w:rsid w:val="00D03F8B"/>
    <w:rsid w:val="00D0400C"/>
    <w:rsid w:val="00D04025"/>
    <w:rsid w:val="00D0472C"/>
    <w:rsid w:val="00D04793"/>
    <w:rsid w:val="00D048E5"/>
    <w:rsid w:val="00D04EE9"/>
    <w:rsid w:val="00D04FA2"/>
    <w:rsid w:val="00D051A9"/>
    <w:rsid w:val="00D051AD"/>
    <w:rsid w:val="00D05270"/>
    <w:rsid w:val="00D053F9"/>
    <w:rsid w:val="00D05831"/>
    <w:rsid w:val="00D05A58"/>
    <w:rsid w:val="00D06094"/>
    <w:rsid w:val="00D06398"/>
    <w:rsid w:val="00D06619"/>
    <w:rsid w:val="00D06747"/>
    <w:rsid w:val="00D068A6"/>
    <w:rsid w:val="00D06A07"/>
    <w:rsid w:val="00D06B23"/>
    <w:rsid w:val="00D06F8A"/>
    <w:rsid w:val="00D07217"/>
    <w:rsid w:val="00D07367"/>
    <w:rsid w:val="00D0769C"/>
    <w:rsid w:val="00D07CD8"/>
    <w:rsid w:val="00D07D27"/>
    <w:rsid w:val="00D07E60"/>
    <w:rsid w:val="00D100E4"/>
    <w:rsid w:val="00D10699"/>
    <w:rsid w:val="00D10703"/>
    <w:rsid w:val="00D1081C"/>
    <w:rsid w:val="00D1092F"/>
    <w:rsid w:val="00D1129E"/>
    <w:rsid w:val="00D11462"/>
    <w:rsid w:val="00D116A6"/>
    <w:rsid w:val="00D11782"/>
    <w:rsid w:val="00D11841"/>
    <w:rsid w:val="00D11962"/>
    <w:rsid w:val="00D119A7"/>
    <w:rsid w:val="00D11BBE"/>
    <w:rsid w:val="00D11EB4"/>
    <w:rsid w:val="00D12632"/>
    <w:rsid w:val="00D126B2"/>
    <w:rsid w:val="00D12AD9"/>
    <w:rsid w:val="00D12E14"/>
    <w:rsid w:val="00D13687"/>
    <w:rsid w:val="00D136F8"/>
    <w:rsid w:val="00D139DB"/>
    <w:rsid w:val="00D13B5C"/>
    <w:rsid w:val="00D140AC"/>
    <w:rsid w:val="00D1427C"/>
    <w:rsid w:val="00D1439D"/>
    <w:rsid w:val="00D148FF"/>
    <w:rsid w:val="00D14BBE"/>
    <w:rsid w:val="00D14DBE"/>
    <w:rsid w:val="00D14EA6"/>
    <w:rsid w:val="00D1500C"/>
    <w:rsid w:val="00D150E7"/>
    <w:rsid w:val="00D158CA"/>
    <w:rsid w:val="00D15996"/>
    <w:rsid w:val="00D15C8B"/>
    <w:rsid w:val="00D15CE6"/>
    <w:rsid w:val="00D15F28"/>
    <w:rsid w:val="00D160D2"/>
    <w:rsid w:val="00D1611E"/>
    <w:rsid w:val="00D1643A"/>
    <w:rsid w:val="00D165A9"/>
    <w:rsid w:val="00D166DB"/>
    <w:rsid w:val="00D16836"/>
    <w:rsid w:val="00D16846"/>
    <w:rsid w:val="00D168EC"/>
    <w:rsid w:val="00D1693D"/>
    <w:rsid w:val="00D1695C"/>
    <w:rsid w:val="00D16A37"/>
    <w:rsid w:val="00D16BA2"/>
    <w:rsid w:val="00D16D41"/>
    <w:rsid w:val="00D16D42"/>
    <w:rsid w:val="00D16F45"/>
    <w:rsid w:val="00D17168"/>
    <w:rsid w:val="00D171F9"/>
    <w:rsid w:val="00D17494"/>
    <w:rsid w:val="00D17910"/>
    <w:rsid w:val="00D17A1F"/>
    <w:rsid w:val="00D17C78"/>
    <w:rsid w:val="00D17CB3"/>
    <w:rsid w:val="00D2001F"/>
    <w:rsid w:val="00D20C3D"/>
    <w:rsid w:val="00D20C80"/>
    <w:rsid w:val="00D20DC2"/>
    <w:rsid w:val="00D20DF2"/>
    <w:rsid w:val="00D20FE4"/>
    <w:rsid w:val="00D21116"/>
    <w:rsid w:val="00D211D2"/>
    <w:rsid w:val="00D21236"/>
    <w:rsid w:val="00D212B1"/>
    <w:rsid w:val="00D21403"/>
    <w:rsid w:val="00D21B3B"/>
    <w:rsid w:val="00D21C91"/>
    <w:rsid w:val="00D21EE9"/>
    <w:rsid w:val="00D22144"/>
    <w:rsid w:val="00D22181"/>
    <w:rsid w:val="00D22408"/>
    <w:rsid w:val="00D2256A"/>
    <w:rsid w:val="00D22833"/>
    <w:rsid w:val="00D229EE"/>
    <w:rsid w:val="00D22CA5"/>
    <w:rsid w:val="00D22E9F"/>
    <w:rsid w:val="00D22F07"/>
    <w:rsid w:val="00D230C4"/>
    <w:rsid w:val="00D23278"/>
    <w:rsid w:val="00D23363"/>
    <w:rsid w:val="00D23973"/>
    <w:rsid w:val="00D23EFF"/>
    <w:rsid w:val="00D23F6D"/>
    <w:rsid w:val="00D2445E"/>
    <w:rsid w:val="00D245B1"/>
    <w:rsid w:val="00D24752"/>
    <w:rsid w:val="00D24893"/>
    <w:rsid w:val="00D24A47"/>
    <w:rsid w:val="00D24B37"/>
    <w:rsid w:val="00D24D3F"/>
    <w:rsid w:val="00D24F6E"/>
    <w:rsid w:val="00D25190"/>
    <w:rsid w:val="00D25204"/>
    <w:rsid w:val="00D25743"/>
    <w:rsid w:val="00D25AEB"/>
    <w:rsid w:val="00D25E02"/>
    <w:rsid w:val="00D25E87"/>
    <w:rsid w:val="00D25EE9"/>
    <w:rsid w:val="00D26283"/>
    <w:rsid w:val="00D26355"/>
    <w:rsid w:val="00D2638E"/>
    <w:rsid w:val="00D264A8"/>
    <w:rsid w:val="00D26629"/>
    <w:rsid w:val="00D26707"/>
    <w:rsid w:val="00D2693F"/>
    <w:rsid w:val="00D26AF4"/>
    <w:rsid w:val="00D270AE"/>
    <w:rsid w:val="00D2732F"/>
    <w:rsid w:val="00D273BC"/>
    <w:rsid w:val="00D275C5"/>
    <w:rsid w:val="00D276CE"/>
    <w:rsid w:val="00D27873"/>
    <w:rsid w:val="00D278F5"/>
    <w:rsid w:val="00D27939"/>
    <w:rsid w:val="00D279BC"/>
    <w:rsid w:val="00D27CAB"/>
    <w:rsid w:val="00D27D84"/>
    <w:rsid w:val="00D27FF7"/>
    <w:rsid w:val="00D302D5"/>
    <w:rsid w:val="00D30458"/>
    <w:rsid w:val="00D304C9"/>
    <w:rsid w:val="00D306C7"/>
    <w:rsid w:val="00D309E5"/>
    <w:rsid w:val="00D30D2E"/>
    <w:rsid w:val="00D30EDD"/>
    <w:rsid w:val="00D31092"/>
    <w:rsid w:val="00D31169"/>
    <w:rsid w:val="00D312C9"/>
    <w:rsid w:val="00D312E3"/>
    <w:rsid w:val="00D31408"/>
    <w:rsid w:val="00D3168F"/>
    <w:rsid w:val="00D316A1"/>
    <w:rsid w:val="00D31799"/>
    <w:rsid w:val="00D31A1F"/>
    <w:rsid w:val="00D31A86"/>
    <w:rsid w:val="00D31ABB"/>
    <w:rsid w:val="00D31B4C"/>
    <w:rsid w:val="00D31B64"/>
    <w:rsid w:val="00D31B86"/>
    <w:rsid w:val="00D31BD3"/>
    <w:rsid w:val="00D31DF9"/>
    <w:rsid w:val="00D31E19"/>
    <w:rsid w:val="00D32326"/>
    <w:rsid w:val="00D3246E"/>
    <w:rsid w:val="00D3269D"/>
    <w:rsid w:val="00D32ABB"/>
    <w:rsid w:val="00D32B61"/>
    <w:rsid w:val="00D33282"/>
    <w:rsid w:val="00D333A2"/>
    <w:rsid w:val="00D33457"/>
    <w:rsid w:val="00D33950"/>
    <w:rsid w:val="00D33DAE"/>
    <w:rsid w:val="00D340D6"/>
    <w:rsid w:val="00D34106"/>
    <w:rsid w:val="00D34153"/>
    <w:rsid w:val="00D342FB"/>
    <w:rsid w:val="00D3438C"/>
    <w:rsid w:val="00D3440B"/>
    <w:rsid w:val="00D34505"/>
    <w:rsid w:val="00D34AB9"/>
    <w:rsid w:val="00D34FC0"/>
    <w:rsid w:val="00D35058"/>
    <w:rsid w:val="00D35063"/>
    <w:rsid w:val="00D3507C"/>
    <w:rsid w:val="00D3568A"/>
    <w:rsid w:val="00D3584C"/>
    <w:rsid w:val="00D35902"/>
    <w:rsid w:val="00D359F9"/>
    <w:rsid w:val="00D35C3D"/>
    <w:rsid w:val="00D35CA3"/>
    <w:rsid w:val="00D36099"/>
    <w:rsid w:val="00D362E5"/>
    <w:rsid w:val="00D36886"/>
    <w:rsid w:val="00D36D0D"/>
    <w:rsid w:val="00D36D72"/>
    <w:rsid w:val="00D36F50"/>
    <w:rsid w:val="00D37030"/>
    <w:rsid w:val="00D371D1"/>
    <w:rsid w:val="00D37BAD"/>
    <w:rsid w:val="00D37C1C"/>
    <w:rsid w:val="00D37D4C"/>
    <w:rsid w:val="00D37D78"/>
    <w:rsid w:val="00D37DDB"/>
    <w:rsid w:val="00D37FF9"/>
    <w:rsid w:val="00D40332"/>
    <w:rsid w:val="00D40D88"/>
    <w:rsid w:val="00D411EB"/>
    <w:rsid w:val="00D413FC"/>
    <w:rsid w:val="00D4148B"/>
    <w:rsid w:val="00D4158A"/>
    <w:rsid w:val="00D41760"/>
    <w:rsid w:val="00D41917"/>
    <w:rsid w:val="00D419CC"/>
    <w:rsid w:val="00D41B11"/>
    <w:rsid w:val="00D41B95"/>
    <w:rsid w:val="00D41D59"/>
    <w:rsid w:val="00D41E6B"/>
    <w:rsid w:val="00D41FB0"/>
    <w:rsid w:val="00D42178"/>
    <w:rsid w:val="00D423C4"/>
    <w:rsid w:val="00D4262C"/>
    <w:rsid w:val="00D428B0"/>
    <w:rsid w:val="00D42B56"/>
    <w:rsid w:val="00D42CE6"/>
    <w:rsid w:val="00D42DB4"/>
    <w:rsid w:val="00D4311C"/>
    <w:rsid w:val="00D43276"/>
    <w:rsid w:val="00D43487"/>
    <w:rsid w:val="00D4371B"/>
    <w:rsid w:val="00D43734"/>
    <w:rsid w:val="00D43948"/>
    <w:rsid w:val="00D43D23"/>
    <w:rsid w:val="00D440FF"/>
    <w:rsid w:val="00D44380"/>
    <w:rsid w:val="00D444D2"/>
    <w:rsid w:val="00D445AF"/>
    <w:rsid w:val="00D44629"/>
    <w:rsid w:val="00D446A8"/>
    <w:rsid w:val="00D44745"/>
    <w:rsid w:val="00D44C63"/>
    <w:rsid w:val="00D44D4B"/>
    <w:rsid w:val="00D44DF4"/>
    <w:rsid w:val="00D44F33"/>
    <w:rsid w:val="00D451C1"/>
    <w:rsid w:val="00D454BC"/>
    <w:rsid w:val="00D45692"/>
    <w:rsid w:val="00D457A2"/>
    <w:rsid w:val="00D458F8"/>
    <w:rsid w:val="00D459AB"/>
    <w:rsid w:val="00D459E1"/>
    <w:rsid w:val="00D45A4A"/>
    <w:rsid w:val="00D45B91"/>
    <w:rsid w:val="00D45D70"/>
    <w:rsid w:val="00D45F40"/>
    <w:rsid w:val="00D4600C"/>
    <w:rsid w:val="00D46757"/>
    <w:rsid w:val="00D46868"/>
    <w:rsid w:val="00D46AB1"/>
    <w:rsid w:val="00D46D7A"/>
    <w:rsid w:val="00D47183"/>
    <w:rsid w:val="00D471DD"/>
    <w:rsid w:val="00D47342"/>
    <w:rsid w:val="00D4741B"/>
    <w:rsid w:val="00D47844"/>
    <w:rsid w:val="00D478B0"/>
    <w:rsid w:val="00D478D9"/>
    <w:rsid w:val="00D500A3"/>
    <w:rsid w:val="00D50328"/>
    <w:rsid w:val="00D506F9"/>
    <w:rsid w:val="00D50782"/>
    <w:rsid w:val="00D50B29"/>
    <w:rsid w:val="00D50B2B"/>
    <w:rsid w:val="00D50C77"/>
    <w:rsid w:val="00D50E0C"/>
    <w:rsid w:val="00D50E5C"/>
    <w:rsid w:val="00D50E70"/>
    <w:rsid w:val="00D50EC4"/>
    <w:rsid w:val="00D51213"/>
    <w:rsid w:val="00D512F6"/>
    <w:rsid w:val="00D51470"/>
    <w:rsid w:val="00D51544"/>
    <w:rsid w:val="00D515B0"/>
    <w:rsid w:val="00D5176F"/>
    <w:rsid w:val="00D51A72"/>
    <w:rsid w:val="00D51E54"/>
    <w:rsid w:val="00D52102"/>
    <w:rsid w:val="00D52120"/>
    <w:rsid w:val="00D52268"/>
    <w:rsid w:val="00D522BE"/>
    <w:rsid w:val="00D52556"/>
    <w:rsid w:val="00D52618"/>
    <w:rsid w:val="00D52619"/>
    <w:rsid w:val="00D52638"/>
    <w:rsid w:val="00D52B2C"/>
    <w:rsid w:val="00D52C4D"/>
    <w:rsid w:val="00D52E5E"/>
    <w:rsid w:val="00D530B3"/>
    <w:rsid w:val="00D530B5"/>
    <w:rsid w:val="00D53144"/>
    <w:rsid w:val="00D53462"/>
    <w:rsid w:val="00D534D4"/>
    <w:rsid w:val="00D53910"/>
    <w:rsid w:val="00D53914"/>
    <w:rsid w:val="00D53A31"/>
    <w:rsid w:val="00D53B5F"/>
    <w:rsid w:val="00D53DA2"/>
    <w:rsid w:val="00D54048"/>
    <w:rsid w:val="00D5451E"/>
    <w:rsid w:val="00D54AC5"/>
    <w:rsid w:val="00D54B24"/>
    <w:rsid w:val="00D54E12"/>
    <w:rsid w:val="00D54E86"/>
    <w:rsid w:val="00D54F69"/>
    <w:rsid w:val="00D54FF4"/>
    <w:rsid w:val="00D551F6"/>
    <w:rsid w:val="00D558DC"/>
    <w:rsid w:val="00D55B9D"/>
    <w:rsid w:val="00D55C25"/>
    <w:rsid w:val="00D55D8D"/>
    <w:rsid w:val="00D55F98"/>
    <w:rsid w:val="00D56082"/>
    <w:rsid w:val="00D561C3"/>
    <w:rsid w:val="00D56541"/>
    <w:rsid w:val="00D56557"/>
    <w:rsid w:val="00D569FB"/>
    <w:rsid w:val="00D56E91"/>
    <w:rsid w:val="00D5727E"/>
    <w:rsid w:val="00D5740C"/>
    <w:rsid w:val="00D5746F"/>
    <w:rsid w:val="00D5765E"/>
    <w:rsid w:val="00D579E6"/>
    <w:rsid w:val="00D57ABE"/>
    <w:rsid w:val="00D57D52"/>
    <w:rsid w:val="00D57E31"/>
    <w:rsid w:val="00D57EB8"/>
    <w:rsid w:val="00D60504"/>
    <w:rsid w:val="00D60B56"/>
    <w:rsid w:val="00D60E25"/>
    <w:rsid w:val="00D60FAF"/>
    <w:rsid w:val="00D610DB"/>
    <w:rsid w:val="00D6147D"/>
    <w:rsid w:val="00D614D8"/>
    <w:rsid w:val="00D6197F"/>
    <w:rsid w:val="00D61AAA"/>
    <w:rsid w:val="00D61ABC"/>
    <w:rsid w:val="00D61C35"/>
    <w:rsid w:val="00D61CFE"/>
    <w:rsid w:val="00D61D6F"/>
    <w:rsid w:val="00D61E1C"/>
    <w:rsid w:val="00D61EA8"/>
    <w:rsid w:val="00D61EAA"/>
    <w:rsid w:val="00D626A6"/>
    <w:rsid w:val="00D62AC3"/>
    <w:rsid w:val="00D62DAE"/>
    <w:rsid w:val="00D62EB5"/>
    <w:rsid w:val="00D62F32"/>
    <w:rsid w:val="00D63052"/>
    <w:rsid w:val="00D63084"/>
    <w:rsid w:val="00D63107"/>
    <w:rsid w:val="00D63177"/>
    <w:rsid w:val="00D63287"/>
    <w:rsid w:val="00D6336E"/>
    <w:rsid w:val="00D63654"/>
    <w:rsid w:val="00D6389E"/>
    <w:rsid w:val="00D638AE"/>
    <w:rsid w:val="00D639E5"/>
    <w:rsid w:val="00D63B54"/>
    <w:rsid w:val="00D63E46"/>
    <w:rsid w:val="00D6404F"/>
    <w:rsid w:val="00D643E0"/>
    <w:rsid w:val="00D64660"/>
    <w:rsid w:val="00D64715"/>
    <w:rsid w:val="00D64805"/>
    <w:rsid w:val="00D6480A"/>
    <w:rsid w:val="00D64908"/>
    <w:rsid w:val="00D64A2B"/>
    <w:rsid w:val="00D64A81"/>
    <w:rsid w:val="00D64AF5"/>
    <w:rsid w:val="00D64CE6"/>
    <w:rsid w:val="00D64D62"/>
    <w:rsid w:val="00D6528E"/>
    <w:rsid w:val="00D65377"/>
    <w:rsid w:val="00D65574"/>
    <w:rsid w:val="00D65708"/>
    <w:rsid w:val="00D65C2E"/>
    <w:rsid w:val="00D65C74"/>
    <w:rsid w:val="00D65D93"/>
    <w:rsid w:val="00D65F9C"/>
    <w:rsid w:val="00D66341"/>
    <w:rsid w:val="00D66A7B"/>
    <w:rsid w:val="00D66CAE"/>
    <w:rsid w:val="00D673A3"/>
    <w:rsid w:val="00D673E5"/>
    <w:rsid w:val="00D674C4"/>
    <w:rsid w:val="00D67658"/>
    <w:rsid w:val="00D67757"/>
    <w:rsid w:val="00D67F3C"/>
    <w:rsid w:val="00D706F7"/>
    <w:rsid w:val="00D70798"/>
    <w:rsid w:val="00D707AA"/>
    <w:rsid w:val="00D70A69"/>
    <w:rsid w:val="00D70A86"/>
    <w:rsid w:val="00D70B97"/>
    <w:rsid w:val="00D70DCE"/>
    <w:rsid w:val="00D70F06"/>
    <w:rsid w:val="00D71063"/>
    <w:rsid w:val="00D7152E"/>
    <w:rsid w:val="00D71905"/>
    <w:rsid w:val="00D71DE5"/>
    <w:rsid w:val="00D71FF2"/>
    <w:rsid w:val="00D72355"/>
    <w:rsid w:val="00D725C3"/>
    <w:rsid w:val="00D725EA"/>
    <w:rsid w:val="00D72703"/>
    <w:rsid w:val="00D72A1F"/>
    <w:rsid w:val="00D72A76"/>
    <w:rsid w:val="00D72B85"/>
    <w:rsid w:val="00D72D63"/>
    <w:rsid w:val="00D72FEC"/>
    <w:rsid w:val="00D732A2"/>
    <w:rsid w:val="00D733B1"/>
    <w:rsid w:val="00D734F5"/>
    <w:rsid w:val="00D7357D"/>
    <w:rsid w:val="00D73810"/>
    <w:rsid w:val="00D739A7"/>
    <w:rsid w:val="00D73A71"/>
    <w:rsid w:val="00D73CC7"/>
    <w:rsid w:val="00D73D54"/>
    <w:rsid w:val="00D73DD8"/>
    <w:rsid w:val="00D73E47"/>
    <w:rsid w:val="00D748DE"/>
    <w:rsid w:val="00D74C4E"/>
    <w:rsid w:val="00D74F99"/>
    <w:rsid w:val="00D750B5"/>
    <w:rsid w:val="00D750E1"/>
    <w:rsid w:val="00D755B9"/>
    <w:rsid w:val="00D75684"/>
    <w:rsid w:val="00D76066"/>
    <w:rsid w:val="00D763DB"/>
    <w:rsid w:val="00D7643F"/>
    <w:rsid w:val="00D76517"/>
    <w:rsid w:val="00D76627"/>
    <w:rsid w:val="00D766B1"/>
    <w:rsid w:val="00D76AD6"/>
    <w:rsid w:val="00D76BB5"/>
    <w:rsid w:val="00D76EBC"/>
    <w:rsid w:val="00D7716E"/>
    <w:rsid w:val="00D77308"/>
    <w:rsid w:val="00D777EA"/>
    <w:rsid w:val="00D77BAF"/>
    <w:rsid w:val="00D8000F"/>
    <w:rsid w:val="00D8050D"/>
    <w:rsid w:val="00D80695"/>
    <w:rsid w:val="00D80925"/>
    <w:rsid w:val="00D80A6A"/>
    <w:rsid w:val="00D80C7D"/>
    <w:rsid w:val="00D81010"/>
    <w:rsid w:val="00D81221"/>
    <w:rsid w:val="00D81531"/>
    <w:rsid w:val="00D816F8"/>
    <w:rsid w:val="00D8170F"/>
    <w:rsid w:val="00D8197C"/>
    <w:rsid w:val="00D81C59"/>
    <w:rsid w:val="00D81D17"/>
    <w:rsid w:val="00D82086"/>
    <w:rsid w:val="00D82116"/>
    <w:rsid w:val="00D821B2"/>
    <w:rsid w:val="00D822EC"/>
    <w:rsid w:val="00D82332"/>
    <w:rsid w:val="00D8294C"/>
    <w:rsid w:val="00D82B99"/>
    <w:rsid w:val="00D82BD4"/>
    <w:rsid w:val="00D82CDA"/>
    <w:rsid w:val="00D82D55"/>
    <w:rsid w:val="00D82E18"/>
    <w:rsid w:val="00D83385"/>
    <w:rsid w:val="00D83560"/>
    <w:rsid w:val="00D83586"/>
    <w:rsid w:val="00D8368C"/>
    <w:rsid w:val="00D83765"/>
    <w:rsid w:val="00D8376A"/>
    <w:rsid w:val="00D838E5"/>
    <w:rsid w:val="00D83B13"/>
    <w:rsid w:val="00D83DA4"/>
    <w:rsid w:val="00D83F6D"/>
    <w:rsid w:val="00D83FB3"/>
    <w:rsid w:val="00D840DD"/>
    <w:rsid w:val="00D8423A"/>
    <w:rsid w:val="00D842F7"/>
    <w:rsid w:val="00D8438A"/>
    <w:rsid w:val="00D843E2"/>
    <w:rsid w:val="00D84451"/>
    <w:rsid w:val="00D847BF"/>
    <w:rsid w:val="00D8495C"/>
    <w:rsid w:val="00D84B00"/>
    <w:rsid w:val="00D84D70"/>
    <w:rsid w:val="00D8572F"/>
    <w:rsid w:val="00D85E27"/>
    <w:rsid w:val="00D8647B"/>
    <w:rsid w:val="00D864FB"/>
    <w:rsid w:val="00D86592"/>
    <w:rsid w:val="00D86608"/>
    <w:rsid w:val="00D86D0C"/>
    <w:rsid w:val="00D86E2D"/>
    <w:rsid w:val="00D8715F"/>
    <w:rsid w:val="00D873FA"/>
    <w:rsid w:val="00D87471"/>
    <w:rsid w:val="00D874CC"/>
    <w:rsid w:val="00D8777F"/>
    <w:rsid w:val="00D878D5"/>
    <w:rsid w:val="00D878FC"/>
    <w:rsid w:val="00D8793C"/>
    <w:rsid w:val="00D87BC7"/>
    <w:rsid w:val="00D87C91"/>
    <w:rsid w:val="00D87F49"/>
    <w:rsid w:val="00D904C0"/>
    <w:rsid w:val="00D9060B"/>
    <w:rsid w:val="00D90740"/>
    <w:rsid w:val="00D90778"/>
    <w:rsid w:val="00D909B6"/>
    <w:rsid w:val="00D90AF9"/>
    <w:rsid w:val="00D90C0A"/>
    <w:rsid w:val="00D90C29"/>
    <w:rsid w:val="00D90D24"/>
    <w:rsid w:val="00D912ED"/>
    <w:rsid w:val="00D913A7"/>
    <w:rsid w:val="00D913F5"/>
    <w:rsid w:val="00D91400"/>
    <w:rsid w:val="00D9147E"/>
    <w:rsid w:val="00D9155B"/>
    <w:rsid w:val="00D91AA2"/>
    <w:rsid w:val="00D91C12"/>
    <w:rsid w:val="00D9200B"/>
    <w:rsid w:val="00D92092"/>
    <w:rsid w:val="00D9236A"/>
    <w:rsid w:val="00D9236B"/>
    <w:rsid w:val="00D92374"/>
    <w:rsid w:val="00D925AD"/>
    <w:rsid w:val="00D92620"/>
    <w:rsid w:val="00D92F0D"/>
    <w:rsid w:val="00D92F98"/>
    <w:rsid w:val="00D93228"/>
    <w:rsid w:val="00D93863"/>
    <w:rsid w:val="00D939D4"/>
    <w:rsid w:val="00D93A84"/>
    <w:rsid w:val="00D93F8E"/>
    <w:rsid w:val="00D94195"/>
    <w:rsid w:val="00D949E0"/>
    <w:rsid w:val="00D94ED3"/>
    <w:rsid w:val="00D94FA9"/>
    <w:rsid w:val="00D95136"/>
    <w:rsid w:val="00D95210"/>
    <w:rsid w:val="00D95379"/>
    <w:rsid w:val="00D9538F"/>
    <w:rsid w:val="00D95992"/>
    <w:rsid w:val="00D95EBC"/>
    <w:rsid w:val="00D9614F"/>
    <w:rsid w:val="00D96193"/>
    <w:rsid w:val="00D962E2"/>
    <w:rsid w:val="00D9686A"/>
    <w:rsid w:val="00D96961"/>
    <w:rsid w:val="00D96AD2"/>
    <w:rsid w:val="00D96D7B"/>
    <w:rsid w:val="00D96E1A"/>
    <w:rsid w:val="00D9744B"/>
    <w:rsid w:val="00D9777B"/>
    <w:rsid w:val="00D97E7E"/>
    <w:rsid w:val="00DA036C"/>
    <w:rsid w:val="00DA04F7"/>
    <w:rsid w:val="00DA0BB6"/>
    <w:rsid w:val="00DA0BFB"/>
    <w:rsid w:val="00DA102C"/>
    <w:rsid w:val="00DA13B6"/>
    <w:rsid w:val="00DA144B"/>
    <w:rsid w:val="00DA1549"/>
    <w:rsid w:val="00DA1680"/>
    <w:rsid w:val="00DA17AF"/>
    <w:rsid w:val="00DA1AD3"/>
    <w:rsid w:val="00DA1C94"/>
    <w:rsid w:val="00DA1EAF"/>
    <w:rsid w:val="00DA1EE5"/>
    <w:rsid w:val="00DA2153"/>
    <w:rsid w:val="00DA22A7"/>
    <w:rsid w:val="00DA245E"/>
    <w:rsid w:val="00DA2553"/>
    <w:rsid w:val="00DA2768"/>
    <w:rsid w:val="00DA2930"/>
    <w:rsid w:val="00DA2B89"/>
    <w:rsid w:val="00DA2C84"/>
    <w:rsid w:val="00DA3160"/>
    <w:rsid w:val="00DA32FD"/>
    <w:rsid w:val="00DA34A3"/>
    <w:rsid w:val="00DA34C1"/>
    <w:rsid w:val="00DA3669"/>
    <w:rsid w:val="00DA3AB4"/>
    <w:rsid w:val="00DA3B52"/>
    <w:rsid w:val="00DA3D6E"/>
    <w:rsid w:val="00DA3E22"/>
    <w:rsid w:val="00DA42B6"/>
    <w:rsid w:val="00DA43BD"/>
    <w:rsid w:val="00DA463B"/>
    <w:rsid w:val="00DA48A3"/>
    <w:rsid w:val="00DA4F47"/>
    <w:rsid w:val="00DA53B7"/>
    <w:rsid w:val="00DA546C"/>
    <w:rsid w:val="00DA565E"/>
    <w:rsid w:val="00DA56EF"/>
    <w:rsid w:val="00DA5950"/>
    <w:rsid w:val="00DA5BA1"/>
    <w:rsid w:val="00DA6775"/>
    <w:rsid w:val="00DA6AE8"/>
    <w:rsid w:val="00DA6D3E"/>
    <w:rsid w:val="00DA6F8D"/>
    <w:rsid w:val="00DA70A0"/>
    <w:rsid w:val="00DA719E"/>
    <w:rsid w:val="00DA786A"/>
    <w:rsid w:val="00DA7A87"/>
    <w:rsid w:val="00DA7CE0"/>
    <w:rsid w:val="00DA7D7E"/>
    <w:rsid w:val="00DA7E03"/>
    <w:rsid w:val="00DA7E38"/>
    <w:rsid w:val="00DA7F35"/>
    <w:rsid w:val="00DB0344"/>
    <w:rsid w:val="00DB0369"/>
    <w:rsid w:val="00DB03F0"/>
    <w:rsid w:val="00DB08C7"/>
    <w:rsid w:val="00DB0C47"/>
    <w:rsid w:val="00DB0C90"/>
    <w:rsid w:val="00DB0ECF"/>
    <w:rsid w:val="00DB1161"/>
    <w:rsid w:val="00DB11C3"/>
    <w:rsid w:val="00DB12CB"/>
    <w:rsid w:val="00DB1464"/>
    <w:rsid w:val="00DB159A"/>
    <w:rsid w:val="00DB18D8"/>
    <w:rsid w:val="00DB199A"/>
    <w:rsid w:val="00DB1BE5"/>
    <w:rsid w:val="00DB1DE9"/>
    <w:rsid w:val="00DB2241"/>
    <w:rsid w:val="00DB2253"/>
    <w:rsid w:val="00DB24A5"/>
    <w:rsid w:val="00DB2AC7"/>
    <w:rsid w:val="00DB2C65"/>
    <w:rsid w:val="00DB2CE8"/>
    <w:rsid w:val="00DB2D34"/>
    <w:rsid w:val="00DB2E16"/>
    <w:rsid w:val="00DB3913"/>
    <w:rsid w:val="00DB3B70"/>
    <w:rsid w:val="00DB3BD1"/>
    <w:rsid w:val="00DB3E85"/>
    <w:rsid w:val="00DB410B"/>
    <w:rsid w:val="00DB465B"/>
    <w:rsid w:val="00DB470B"/>
    <w:rsid w:val="00DB4848"/>
    <w:rsid w:val="00DB4C06"/>
    <w:rsid w:val="00DB4C18"/>
    <w:rsid w:val="00DB4CAB"/>
    <w:rsid w:val="00DB4FF4"/>
    <w:rsid w:val="00DB52F7"/>
    <w:rsid w:val="00DB5509"/>
    <w:rsid w:val="00DB56A8"/>
    <w:rsid w:val="00DB5A3F"/>
    <w:rsid w:val="00DB5AA0"/>
    <w:rsid w:val="00DB5D52"/>
    <w:rsid w:val="00DB5DA9"/>
    <w:rsid w:val="00DB5E71"/>
    <w:rsid w:val="00DB5F39"/>
    <w:rsid w:val="00DB5FD4"/>
    <w:rsid w:val="00DB5FDA"/>
    <w:rsid w:val="00DB60C5"/>
    <w:rsid w:val="00DB6261"/>
    <w:rsid w:val="00DB6AC6"/>
    <w:rsid w:val="00DB6EE1"/>
    <w:rsid w:val="00DB6F00"/>
    <w:rsid w:val="00DB6F94"/>
    <w:rsid w:val="00DB705F"/>
    <w:rsid w:val="00DB714B"/>
    <w:rsid w:val="00DB7221"/>
    <w:rsid w:val="00DB7471"/>
    <w:rsid w:val="00DB7472"/>
    <w:rsid w:val="00DB7692"/>
    <w:rsid w:val="00DB7990"/>
    <w:rsid w:val="00DC008C"/>
    <w:rsid w:val="00DC03A6"/>
    <w:rsid w:val="00DC0688"/>
    <w:rsid w:val="00DC0AD8"/>
    <w:rsid w:val="00DC0AF7"/>
    <w:rsid w:val="00DC0DD3"/>
    <w:rsid w:val="00DC10FB"/>
    <w:rsid w:val="00DC1140"/>
    <w:rsid w:val="00DC12E6"/>
    <w:rsid w:val="00DC1D20"/>
    <w:rsid w:val="00DC1DEF"/>
    <w:rsid w:val="00DC1E6D"/>
    <w:rsid w:val="00DC1F70"/>
    <w:rsid w:val="00DC21B6"/>
    <w:rsid w:val="00DC274D"/>
    <w:rsid w:val="00DC2753"/>
    <w:rsid w:val="00DC2A5B"/>
    <w:rsid w:val="00DC2D98"/>
    <w:rsid w:val="00DC30E2"/>
    <w:rsid w:val="00DC331A"/>
    <w:rsid w:val="00DC3509"/>
    <w:rsid w:val="00DC35D1"/>
    <w:rsid w:val="00DC35DF"/>
    <w:rsid w:val="00DC367C"/>
    <w:rsid w:val="00DC3A7F"/>
    <w:rsid w:val="00DC3CC8"/>
    <w:rsid w:val="00DC3F01"/>
    <w:rsid w:val="00DC41CC"/>
    <w:rsid w:val="00DC4364"/>
    <w:rsid w:val="00DC44F1"/>
    <w:rsid w:val="00DC45EF"/>
    <w:rsid w:val="00DC4696"/>
    <w:rsid w:val="00DC4F66"/>
    <w:rsid w:val="00DC5197"/>
    <w:rsid w:val="00DC5396"/>
    <w:rsid w:val="00DC558C"/>
    <w:rsid w:val="00DC5697"/>
    <w:rsid w:val="00DC5C24"/>
    <w:rsid w:val="00DC5EA0"/>
    <w:rsid w:val="00DC5FBD"/>
    <w:rsid w:val="00DC62EA"/>
    <w:rsid w:val="00DC6461"/>
    <w:rsid w:val="00DC64FC"/>
    <w:rsid w:val="00DC6530"/>
    <w:rsid w:val="00DC65E7"/>
    <w:rsid w:val="00DC66E4"/>
    <w:rsid w:val="00DC6965"/>
    <w:rsid w:val="00DC6BE9"/>
    <w:rsid w:val="00DC6C1D"/>
    <w:rsid w:val="00DC6D81"/>
    <w:rsid w:val="00DC6ECA"/>
    <w:rsid w:val="00DC7085"/>
    <w:rsid w:val="00DC74D1"/>
    <w:rsid w:val="00DC74E2"/>
    <w:rsid w:val="00DC76DB"/>
    <w:rsid w:val="00DC7EC5"/>
    <w:rsid w:val="00DD054E"/>
    <w:rsid w:val="00DD09EB"/>
    <w:rsid w:val="00DD0A5F"/>
    <w:rsid w:val="00DD0C84"/>
    <w:rsid w:val="00DD0C95"/>
    <w:rsid w:val="00DD0E29"/>
    <w:rsid w:val="00DD117C"/>
    <w:rsid w:val="00DD1240"/>
    <w:rsid w:val="00DD1267"/>
    <w:rsid w:val="00DD1370"/>
    <w:rsid w:val="00DD1867"/>
    <w:rsid w:val="00DD1933"/>
    <w:rsid w:val="00DD1BF9"/>
    <w:rsid w:val="00DD1CD5"/>
    <w:rsid w:val="00DD1E49"/>
    <w:rsid w:val="00DD1F56"/>
    <w:rsid w:val="00DD208D"/>
    <w:rsid w:val="00DD231E"/>
    <w:rsid w:val="00DD2481"/>
    <w:rsid w:val="00DD2B3F"/>
    <w:rsid w:val="00DD3263"/>
    <w:rsid w:val="00DD3887"/>
    <w:rsid w:val="00DD3988"/>
    <w:rsid w:val="00DD3A24"/>
    <w:rsid w:val="00DD3CE5"/>
    <w:rsid w:val="00DD3D8A"/>
    <w:rsid w:val="00DD3DA3"/>
    <w:rsid w:val="00DD3DC8"/>
    <w:rsid w:val="00DD3DE2"/>
    <w:rsid w:val="00DD3DFF"/>
    <w:rsid w:val="00DD3E90"/>
    <w:rsid w:val="00DD3EE9"/>
    <w:rsid w:val="00DD44A0"/>
    <w:rsid w:val="00DD4BA5"/>
    <w:rsid w:val="00DD4C7F"/>
    <w:rsid w:val="00DD50EB"/>
    <w:rsid w:val="00DD51E1"/>
    <w:rsid w:val="00DD56D4"/>
    <w:rsid w:val="00DD58B8"/>
    <w:rsid w:val="00DD5971"/>
    <w:rsid w:val="00DD59D9"/>
    <w:rsid w:val="00DD5BA8"/>
    <w:rsid w:val="00DD6033"/>
    <w:rsid w:val="00DD6045"/>
    <w:rsid w:val="00DD6692"/>
    <w:rsid w:val="00DD6837"/>
    <w:rsid w:val="00DD686A"/>
    <w:rsid w:val="00DD6BF8"/>
    <w:rsid w:val="00DD6F5F"/>
    <w:rsid w:val="00DD73CE"/>
    <w:rsid w:val="00DD744D"/>
    <w:rsid w:val="00DD7487"/>
    <w:rsid w:val="00DD74DB"/>
    <w:rsid w:val="00DD7622"/>
    <w:rsid w:val="00DE0164"/>
    <w:rsid w:val="00DE0F0E"/>
    <w:rsid w:val="00DE12FB"/>
    <w:rsid w:val="00DE1504"/>
    <w:rsid w:val="00DE152B"/>
    <w:rsid w:val="00DE157D"/>
    <w:rsid w:val="00DE176A"/>
    <w:rsid w:val="00DE188E"/>
    <w:rsid w:val="00DE1A60"/>
    <w:rsid w:val="00DE1AEB"/>
    <w:rsid w:val="00DE1CA3"/>
    <w:rsid w:val="00DE1CC8"/>
    <w:rsid w:val="00DE1D65"/>
    <w:rsid w:val="00DE2322"/>
    <w:rsid w:val="00DE23D4"/>
    <w:rsid w:val="00DE241B"/>
    <w:rsid w:val="00DE2455"/>
    <w:rsid w:val="00DE2725"/>
    <w:rsid w:val="00DE27F1"/>
    <w:rsid w:val="00DE2EAB"/>
    <w:rsid w:val="00DE2F9E"/>
    <w:rsid w:val="00DE32D1"/>
    <w:rsid w:val="00DE3342"/>
    <w:rsid w:val="00DE3356"/>
    <w:rsid w:val="00DE37A2"/>
    <w:rsid w:val="00DE38E8"/>
    <w:rsid w:val="00DE3C37"/>
    <w:rsid w:val="00DE3E47"/>
    <w:rsid w:val="00DE3EAB"/>
    <w:rsid w:val="00DE42B8"/>
    <w:rsid w:val="00DE43B4"/>
    <w:rsid w:val="00DE469A"/>
    <w:rsid w:val="00DE4D85"/>
    <w:rsid w:val="00DE4D93"/>
    <w:rsid w:val="00DE4EA9"/>
    <w:rsid w:val="00DE5158"/>
    <w:rsid w:val="00DE5231"/>
    <w:rsid w:val="00DE54D0"/>
    <w:rsid w:val="00DE587C"/>
    <w:rsid w:val="00DE5BE7"/>
    <w:rsid w:val="00DE5E6D"/>
    <w:rsid w:val="00DE5F00"/>
    <w:rsid w:val="00DE5F72"/>
    <w:rsid w:val="00DE60E0"/>
    <w:rsid w:val="00DE616E"/>
    <w:rsid w:val="00DE6461"/>
    <w:rsid w:val="00DE6594"/>
    <w:rsid w:val="00DE6759"/>
    <w:rsid w:val="00DE6877"/>
    <w:rsid w:val="00DE68C2"/>
    <w:rsid w:val="00DE694A"/>
    <w:rsid w:val="00DE6FBA"/>
    <w:rsid w:val="00DE7217"/>
    <w:rsid w:val="00DE7312"/>
    <w:rsid w:val="00DE792E"/>
    <w:rsid w:val="00DE7C5C"/>
    <w:rsid w:val="00DE7D4E"/>
    <w:rsid w:val="00DE7F8D"/>
    <w:rsid w:val="00DF04A4"/>
    <w:rsid w:val="00DF08AB"/>
    <w:rsid w:val="00DF08D0"/>
    <w:rsid w:val="00DF0A21"/>
    <w:rsid w:val="00DF0BB1"/>
    <w:rsid w:val="00DF0D56"/>
    <w:rsid w:val="00DF0D74"/>
    <w:rsid w:val="00DF1186"/>
    <w:rsid w:val="00DF15EC"/>
    <w:rsid w:val="00DF18EB"/>
    <w:rsid w:val="00DF1B84"/>
    <w:rsid w:val="00DF2073"/>
    <w:rsid w:val="00DF2383"/>
    <w:rsid w:val="00DF2463"/>
    <w:rsid w:val="00DF26A4"/>
    <w:rsid w:val="00DF2924"/>
    <w:rsid w:val="00DF29DA"/>
    <w:rsid w:val="00DF2B92"/>
    <w:rsid w:val="00DF2D3E"/>
    <w:rsid w:val="00DF2DE2"/>
    <w:rsid w:val="00DF3028"/>
    <w:rsid w:val="00DF3089"/>
    <w:rsid w:val="00DF33E9"/>
    <w:rsid w:val="00DF38A0"/>
    <w:rsid w:val="00DF3BDD"/>
    <w:rsid w:val="00DF3F28"/>
    <w:rsid w:val="00DF41EB"/>
    <w:rsid w:val="00DF423F"/>
    <w:rsid w:val="00DF4297"/>
    <w:rsid w:val="00DF46B2"/>
    <w:rsid w:val="00DF46C7"/>
    <w:rsid w:val="00DF4851"/>
    <w:rsid w:val="00DF4A4B"/>
    <w:rsid w:val="00DF4B70"/>
    <w:rsid w:val="00DF4BD8"/>
    <w:rsid w:val="00DF4F92"/>
    <w:rsid w:val="00DF52BC"/>
    <w:rsid w:val="00DF5594"/>
    <w:rsid w:val="00DF5618"/>
    <w:rsid w:val="00DF580E"/>
    <w:rsid w:val="00DF5869"/>
    <w:rsid w:val="00DF5AD6"/>
    <w:rsid w:val="00DF5B03"/>
    <w:rsid w:val="00DF5BAA"/>
    <w:rsid w:val="00DF5C28"/>
    <w:rsid w:val="00DF5E30"/>
    <w:rsid w:val="00DF5E8E"/>
    <w:rsid w:val="00DF5EE3"/>
    <w:rsid w:val="00DF60B6"/>
    <w:rsid w:val="00DF61D1"/>
    <w:rsid w:val="00DF6463"/>
    <w:rsid w:val="00DF65BB"/>
    <w:rsid w:val="00DF66FD"/>
    <w:rsid w:val="00DF6FCC"/>
    <w:rsid w:val="00DF7018"/>
    <w:rsid w:val="00DF72DF"/>
    <w:rsid w:val="00DF7436"/>
    <w:rsid w:val="00DF771A"/>
    <w:rsid w:val="00DF781C"/>
    <w:rsid w:val="00DF7D5B"/>
    <w:rsid w:val="00DF7E83"/>
    <w:rsid w:val="00E00237"/>
    <w:rsid w:val="00E00313"/>
    <w:rsid w:val="00E00524"/>
    <w:rsid w:val="00E00888"/>
    <w:rsid w:val="00E00A4E"/>
    <w:rsid w:val="00E00E08"/>
    <w:rsid w:val="00E00E0A"/>
    <w:rsid w:val="00E01080"/>
    <w:rsid w:val="00E01320"/>
    <w:rsid w:val="00E01351"/>
    <w:rsid w:val="00E014A2"/>
    <w:rsid w:val="00E0174C"/>
    <w:rsid w:val="00E01E44"/>
    <w:rsid w:val="00E0203A"/>
    <w:rsid w:val="00E0216E"/>
    <w:rsid w:val="00E02753"/>
    <w:rsid w:val="00E0275B"/>
    <w:rsid w:val="00E027B3"/>
    <w:rsid w:val="00E02A79"/>
    <w:rsid w:val="00E02AC1"/>
    <w:rsid w:val="00E02BAC"/>
    <w:rsid w:val="00E0305D"/>
    <w:rsid w:val="00E0311D"/>
    <w:rsid w:val="00E0325B"/>
    <w:rsid w:val="00E033BB"/>
    <w:rsid w:val="00E03575"/>
    <w:rsid w:val="00E03CDB"/>
    <w:rsid w:val="00E03F34"/>
    <w:rsid w:val="00E0406F"/>
    <w:rsid w:val="00E04075"/>
    <w:rsid w:val="00E04291"/>
    <w:rsid w:val="00E04652"/>
    <w:rsid w:val="00E0481F"/>
    <w:rsid w:val="00E0497B"/>
    <w:rsid w:val="00E049A2"/>
    <w:rsid w:val="00E04B82"/>
    <w:rsid w:val="00E0530E"/>
    <w:rsid w:val="00E05361"/>
    <w:rsid w:val="00E05505"/>
    <w:rsid w:val="00E0566C"/>
    <w:rsid w:val="00E05881"/>
    <w:rsid w:val="00E05CE8"/>
    <w:rsid w:val="00E05DD6"/>
    <w:rsid w:val="00E0602A"/>
    <w:rsid w:val="00E06171"/>
    <w:rsid w:val="00E06279"/>
    <w:rsid w:val="00E063DE"/>
    <w:rsid w:val="00E06A41"/>
    <w:rsid w:val="00E06B43"/>
    <w:rsid w:val="00E06B70"/>
    <w:rsid w:val="00E06FBC"/>
    <w:rsid w:val="00E07458"/>
    <w:rsid w:val="00E0745A"/>
    <w:rsid w:val="00E076A2"/>
    <w:rsid w:val="00E07780"/>
    <w:rsid w:val="00E07A4F"/>
    <w:rsid w:val="00E07AE1"/>
    <w:rsid w:val="00E07B93"/>
    <w:rsid w:val="00E07FF9"/>
    <w:rsid w:val="00E103F1"/>
    <w:rsid w:val="00E1047B"/>
    <w:rsid w:val="00E10571"/>
    <w:rsid w:val="00E1069C"/>
    <w:rsid w:val="00E106F1"/>
    <w:rsid w:val="00E10A51"/>
    <w:rsid w:val="00E10B6B"/>
    <w:rsid w:val="00E11105"/>
    <w:rsid w:val="00E11402"/>
    <w:rsid w:val="00E11724"/>
    <w:rsid w:val="00E11E98"/>
    <w:rsid w:val="00E120A1"/>
    <w:rsid w:val="00E123F4"/>
    <w:rsid w:val="00E12759"/>
    <w:rsid w:val="00E127D1"/>
    <w:rsid w:val="00E12866"/>
    <w:rsid w:val="00E12A90"/>
    <w:rsid w:val="00E12AD6"/>
    <w:rsid w:val="00E12F24"/>
    <w:rsid w:val="00E13114"/>
    <w:rsid w:val="00E13223"/>
    <w:rsid w:val="00E1344F"/>
    <w:rsid w:val="00E134CD"/>
    <w:rsid w:val="00E13579"/>
    <w:rsid w:val="00E13885"/>
    <w:rsid w:val="00E139C6"/>
    <w:rsid w:val="00E13C24"/>
    <w:rsid w:val="00E13C8D"/>
    <w:rsid w:val="00E13D61"/>
    <w:rsid w:val="00E13D82"/>
    <w:rsid w:val="00E13E0D"/>
    <w:rsid w:val="00E140B7"/>
    <w:rsid w:val="00E142D2"/>
    <w:rsid w:val="00E14347"/>
    <w:rsid w:val="00E143C6"/>
    <w:rsid w:val="00E14456"/>
    <w:rsid w:val="00E14497"/>
    <w:rsid w:val="00E14498"/>
    <w:rsid w:val="00E14787"/>
    <w:rsid w:val="00E14975"/>
    <w:rsid w:val="00E14FC1"/>
    <w:rsid w:val="00E15038"/>
    <w:rsid w:val="00E15097"/>
    <w:rsid w:val="00E15235"/>
    <w:rsid w:val="00E15532"/>
    <w:rsid w:val="00E15587"/>
    <w:rsid w:val="00E156F6"/>
    <w:rsid w:val="00E1576C"/>
    <w:rsid w:val="00E157D0"/>
    <w:rsid w:val="00E15914"/>
    <w:rsid w:val="00E15941"/>
    <w:rsid w:val="00E15C4D"/>
    <w:rsid w:val="00E15CBB"/>
    <w:rsid w:val="00E15D16"/>
    <w:rsid w:val="00E15F4F"/>
    <w:rsid w:val="00E16073"/>
    <w:rsid w:val="00E161CE"/>
    <w:rsid w:val="00E1632F"/>
    <w:rsid w:val="00E1639C"/>
    <w:rsid w:val="00E163A8"/>
    <w:rsid w:val="00E1644D"/>
    <w:rsid w:val="00E16476"/>
    <w:rsid w:val="00E168FA"/>
    <w:rsid w:val="00E1702F"/>
    <w:rsid w:val="00E171E1"/>
    <w:rsid w:val="00E1724D"/>
    <w:rsid w:val="00E173C6"/>
    <w:rsid w:val="00E1749E"/>
    <w:rsid w:val="00E17724"/>
    <w:rsid w:val="00E17AF9"/>
    <w:rsid w:val="00E17D48"/>
    <w:rsid w:val="00E17EE3"/>
    <w:rsid w:val="00E200B7"/>
    <w:rsid w:val="00E20105"/>
    <w:rsid w:val="00E20236"/>
    <w:rsid w:val="00E20248"/>
    <w:rsid w:val="00E20364"/>
    <w:rsid w:val="00E20384"/>
    <w:rsid w:val="00E203CD"/>
    <w:rsid w:val="00E209F6"/>
    <w:rsid w:val="00E20AB8"/>
    <w:rsid w:val="00E2140D"/>
    <w:rsid w:val="00E21514"/>
    <w:rsid w:val="00E21520"/>
    <w:rsid w:val="00E215B1"/>
    <w:rsid w:val="00E21784"/>
    <w:rsid w:val="00E21BFF"/>
    <w:rsid w:val="00E21E9E"/>
    <w:rsid w:val="00E21F59"/>
    <w:rsid w:val="00E22103"/>
    <w:rsid w:val="00E226DC"/>
    <w:rsid w:val="00E22832"/>
    <w:rsid w:val="00E228C9"/>
    <w:rsid w:val="00E22C7F"/>
    <w:rsid w:val="00E22CE3"/>
    <w:rsid w:val="00E22D33"/>
    <w:rsid w:val="00E22D59"/>
    <w:rsid w:val="00E22F96"/>
    <w:rsid w:val="00E232BD"/>
    <w:rsid w:val="00E23307"/>
    <w:rsid w:val="00E23A3D"/>
    <w:rsid w:val="00E23B6C"/>
    <w:rsid w:val="00E23D9D"/>
    <w:rsid w:val="00E23F31"/>
    <w:rsid w:val="00E2444D"/>
    <w:rsid w:val="00E244E9"/>
    <w:rsid w:val="00E24602"/>
    <w:rsid w:val="00E248BF"/>
    <w:rsid w:val="00E248C6"/>
    <w:rsid w:val="00E24B9F"/>
    <w:rsid w:val="00E24DC0"/>
    <w:rsid w:val="00E24DF7"/>
    <w:rsid w:val="00E24EA3"/>
    <w:rsid w:val="00E2501A"/>
    <w:rsid w:val="00E253AF"/>
    <w:rsid w:val="00E25448"/>
    <w:rsid w:val="00E2574D"/>
    <w:rsid w:val="00E257D6"/>
    <w:rsid w:val="00E2583E"/>
    <w:rsid w:val="00E25D78"/>
    <w:rsid w:val="00E25EB4"/>
    <w:rsid w:val="00E25F05"/>
    <w:rsid w:val="00E26A87"/>
    <w:rsid w:val="00E26F33"/>
    <w:rsid w:val="00E274FC"/>
    <w:rsid w:val="00E275AF"/>
    <w:rsid w:val="00E27600"/>
    <w:rsid w:val="00E27671"/>
    <w:rsid w:val="00E276F5"/>
    <w:rsid w:val="00E2771F"/>
    <w:rsid w:val="00E27873"/>
    <w:rsid w:val="00E27961"/>
    <w:rsid w:val="00E27984"/>
    <w:rsid w:val="00E279C7"/>
    <w:rsid w:val="00E301A7"/>
    <w:rsid w:val="00E306F2"/>
    <w:rsid w:val="00E30747"/>
    <w:rsid w:val="00E309DB"/>
    <w:rsid w:val="00E30CA5"/>
    <w:rsid w:val="00E30F3A"/>
    <w:rsid w:val="00E31309"/>
    <w:rsid w:val="00E3143C"/>
    <w:rsid w:val="00E31761"/>
    <w:rsid w:val="00E31BCD"/>
    <w:rsid w:val="00E3208E"/>
    <w:rsid w:val="00E320DF"/>
    <w:rsid w:val="00E3267A"/>
    <w:rsid w:val="00E32860"/>
    <w:rsid w:val="00E32865"/>
    <w:rsid w:val="00E32D44"/>
    <w:rsid w:val="00E32F87"/>
    <w:rsid w:val="00E3305A"/>
    <w:rsid w:val="00E33081"/>
    <w:rsid w:val="00E33250"/>
    <w:rsid w:val="00E333C1"/>
    <w:rsid w:val="00E334A7"/>
    <w:rsid w:val="00E334C3"/>
    <w:rsid w:val="00E3395C"/>
    <w:rsid w:val="00E33B02"/>
    <w:rsid w:val="00E33B0F"/>
    <w:rsid w:val="00E33D00"/>
    <w:rsid w:val="00E33F1C"/>
    <w:rsid w:val="00E34134"/>
    <w:rsid w:val="00E34151"/>
    <w:rsid w:val="00E34569"/>
    <w:rsid w:val="00E34A75"/>
    <w:rsid w:val="00E34ACB"/>
    <w:rsid w:val="00E34BB5"/>
    <w:rsid w:val="00E35139"/>
    <w:rsid w:val="00E351F7"/>
    <w:rsid w:val="00E3534D"/>
    <w:rsid w:val="00E354FD"/>
    <w:rsid w:val="00E35605"/>
    <w:rsid w:val="00E35923"/>
    <w:rsid w:val="00E35BD5"/>
    <w:rsid w:val="00E35D12"/>
    <w:rsid w:val="00E36187"/>
    <w:rsid w:val="00E363AA"/>
    <w:rsid w:val="00E3660A"/>
    <w:rsid w:val="00E36964"/>
    <w:rsid w:val="00E36A2C"/>
    <w:rsid w:val="00E36C01"/>
    <w:rsid w:val="00E36DD6"/>
    <w:rsid w:val="00E372A6"/>
    <w:rsid w:val="00E3796C"/>
    <w:rsid w:val="00E37B29"/>
    <w:rsid w:val="00E405FC"/>
    <w:rsid w:val="00E40764"/>
    <w:rsid w:val="00E407BD"/>
    <w:rsid w:val="00E40C75"/>
    <w:rsid w:val="00E40EF7"/>
    <w:rsid w:val="00E4112F"/>
    <w:rsid w:val="00E412A1"/>
    <w:rsid w:val="00E413B8"/>
    <w:rsid w:val="00E41836"/>
    <w:rsid w:val="00E41960"/>
    <w:rsid w:val="00E41A65"/>
    <w:rsid w:val="00E41B42"/>
    <w:rsid w:val="00E41B8D"/>
    <w:rsid w:val="00E41E29"/>
    <w:rsid w:val="00E41E2F"/>
    <w:rsid w:val="00E41E57"/>
    <w:rsid w:val="00E41ED1"/>
    <w:rsid w:val="00E42219"/>
    <w:rsid w:val="00E4251B"/>
    <w:rsid w:val="00E428CE"/>
    <w:rsid w:val="00E42D6F"/>
    <w:rsid w:val="00E42E6D"/>
    <w:rsid w:val="00E431CF"/>
    <w:rsid w:val="00E433B6"/>
    <w:rsid w:val="00E435BA"/>
    <w:rsid w:val="00E43785"/>
    <w:rsid w:val="00E43DCB"/>
    <w:rsid w:val="00E43DD2"/>
    <w:rsid w:val="00E4419F"/>
    <w:rsid w:val="00E442F6"/>
    <w:rsid w:val="00E4448B"/>
    <w:rsid w:val="00E44808"/>
    <w:rsid w:val="00E44870"/>
    <w:rsid w:val="00E44A45"/>
    <w:rsid w:val="00E45105"/>
    <w:rsid w:val="00E451A1"/>
    <w:rsid w:val="00E455F4"/>
    <w:rsid w:val="00E4566A"/>
    <w:rsid w:val="00E457F3"/>
    <w:rsid w:val="00E45C98"/>
    <w:rsid w:val="00E45CBB"/>
    <w:rsid w:val="00E45E85"/>
    <w:rsid w:val="00E45ED0"/>
    <w:rsid w:val="00E46326"/>
    <w:rsid w:val="00E46509"/>
    <w:rsid w:val="00E46588"/>
    <w:rsid w:val="00E4666E"/>
    <w:rsid w:val="00E46893"/>
    <w:rsid w:val="00E46B27"/>
    <w:rsid w:val="00E46C7A"/>
    <w:rsid w:val="00E473D9"/>
    <w:rsid w:val="00E4784F"/>
    <w:rsid w:val="00E478AB"/>
    <w:rsid w:val="00E47A26"/>
    <w:rsid w:val="00E47AC3"/>
    <w:rsid w:val="00E47BA2"/>
    <w:rsid w:val="00E50000"/>
    <w:rsid w:val="00E50207"/>
    <w:rsid w:val="00E504B3"/>
    <w:rsid w:val="00E5053A"/>
    <w:rsid w:val="00E505AD"/>
    <w:rsid w:val="00E50786"/>
    <w:rsid w:val="00E509BF"/>
    <w:rsid w:val="00E50BDB"/>
    <w:rsid w:val="00E50C18"/>
    <w:rsid w:val="00E50CF4"/>
    <w:rsid w:val="00E51AB4"/>
    <w:rsid w:val="00E51ABA"/>
    <w:rsid w:val="00E51BE3"/>
    <w:rsid w:val="00E51F9A"/>
    <w:rsid w:val="00E52184"/>
    <w:rsid w:val="00E5235E"/>
    <w:rsid w:val="00E523FE"/>
    <w:rsid w:val="00E5290A"/>
    <w:rsid w:val="00E52A81"/>
    <w:rsid w:val="00E52B4B"/>
    <w:rsid w:val="00E52D9D"/>
    <w:rsid w:val="00E52DBB"/>
    <w:rsid w:val="00E53402"/>
    <w:rsid w:val="00E5351C"/>
    <w:rsid w:val="00E53642"/>
    <w:rsid w:val="00E53664"/>
    <w:rsid w:val="00E538A8"/>
    <w:rsid w:val="00E538D8"/>
    <w:rsid w:val="00E53A13"/>
    <w:rsid w:val="00E53AFC"/>
    <w:rsid w:val="00E543FF"/>
    <w:rsid w:val="00E546BC"/>
    <w:rsid w:val="00E550C5"/>
    <w:rsid w:val="00E550DF"/>
    <w:rsid w:val="00E551D4"/>
    <w:rsid w:val="00E55757"/>
    <w:rsid w:val="00E5597B"/>
    <w:rsid w:val="00E55BF6"/>
    <w:rsid w:val="00E55D17"/>
    <w:rsid w:val="00E55D93"/>
    <w:rsid w:val="00E55F2D"/>
    <w:rsid w:val="00E56043"/>
    <w:rsid w:val="00E56087"/>
    <w:rsid w:val="00E5615C"/>
    <w:rsid w:val="00E5624B"/>
    <w:rsid w:val="00E5629E"/>
    <w:rsid w:val="00E56301"/>
    <w:rsid w:val="00E565BF"/>
    <w:rsid w:val="00E56752"/>
    <w:rsid w:val="00E567E2"/>
    <w:rsid w:val="00E56A86"/>
    <w:rsid w:val="00E56B3A"/>
    <w:rsid w:val="00E56BD7"/>
    <w:rsid w:val="00E56E8E"/>
    <w:rsid w:val="00E56EA9"/>
    <w:rsid w:val="00E56F21"/>
    <w:rsid w:val="00E5754D"/>
    <w:rsid w:val="00E57A27"/>
    <w:rsid w:val="00E57A29"/>
    <w:rsid w:val="00E57AB9"/>
    <w:rsid w:val="00E57B15"/>
    <w:rsid w:val="00E57F8A"/>
    <w:rsid w:val="00E602D6"/>
    <w:rsid w:val="00E602E7"/>
    <w:rsid w:val="00E6041F"/>
    <w:rsid w:val="00E6047A"/>
    <w:rsid w:val="00E6053C"/>
    <w:rsid w:val="00E609FD"/>
    <w:rsid w:val="00E60B41"/>
    <w:rsid w:val="00E60FBE"/>
    <w:rsid w:val="00E6109A"/>
    <w:rsid w:val="00E61370"/>
    <w:rsid w:val="00E614C7"/>
    <w:rsid w:val="00E61531"/>
    <w:rsid w:val="00E61A90"/>
    <w:rsid w:val="00E61DF4"/>
    <w:rsid w:val="00E62327"/>
    <w:rsid w:val="00E624D8"/>
    <w:rsid w:val="00E6289E"/>
    <w:rsid w:val="00E62C2F"/>
    <w:rsid w:val="00E62D28"/>
    <w:rsid w:val="00E62E84"/>
    <w:rsid w:val="00E62FBD"/>
    <w:rsid w:val="00E63280"/>
    <w:rsid w:val="00E63498"/>
    <w:rsid w:val="00E63554"/>
    <w:rsid w:val="00E636AA"/>
    <w:rsid w:val="00E63952"/>
    <w:rsid w:val="00E63A7A"/>
    <w:rsid w:val="00E63B49"/>
    <w:rsid w:val="00E63CAE"/>
    <w:rsid w:val="00E63EAF"/>
    <w:rsid w:val="00E63FEA"/>
    <w:rsid w:val="00E6438D"/>
    <w:rsid w:val="00E6497A"/>
    <w:rsid w:val="00E6498D"/>
    <w:rsid w:val="00E64999"/>
    <w:rsid w:val="00E649FF"/>
    <w:rsid w:val="00E64B72"/>
    <w:rsid w:val="00E64C1D"/>
    <w:rsid w:val="00E64F2C"/>
    <w:rsid w:val="00E64F82"/>
    <w:rsid w:val="00E64FED"/>
    <w:rsid w:val="00E65528"/>
    <w:rsid w:val="00E655B9"/>
    <w:rsid w:val="00E6566E"/>
    <w:rsid w:val="00E65A7F"/>
    <w:rsid w:val="00E65D2B"/>
    <w:rsid w:val="00E65E40"/>
    <w:rsid w:val="00E65FA5"/>
    <w:rsid w:val="00E660A4"/>
    <w:rsid w:val="00E660B7"/>
    <w:rsid w:val="00E6616E"/>
    <w:rsid w:val="00E66253"/>
    <w:rsid w:val="00E6688A"/>
    <w:rsid w:val="00E66939"/>
    <w:rsid w:val="00E669DA"/>
    <w:rsid w:val="00E66A0A"/>
    <w:rsid w:val="00E66A29"/>
    <w:rsid w:val="00E66A4D"/>
    <w:rsid w:val="00E66B42"/>
    <w:rsid w:val="00E66F58"/>
    <w:rsid w:val="00E67638"/>
    <w:rsid w:val="00E67990"/>
    <w:rsid w:val="00E67AD0"/>
    <w:rsid w:val="00E67AD3"/>
    <w:rsid w:val="00E701BA"/>
    <w:rsid w:val="00E703DC"/>
    <w:rsid w:val="00E7092B"/>
    <w:rsid w:val="00E70BCA"/>
    <w:rsid w:val="00E70C98"/>
    <w:rsid w:val="00E70D05"/>
    <w:rsid w:val="00E711C3"/>
    <w:rsid w:val="00E715DB"/>
    <w:rsid w:val="00E715EB"/>
    <w:rsid w:val="00E71674"/>
    <w:rsid w:val="00E717C5"/>
    <w:rsid w:val="00E7198F"/>
    <w:rsid w:val="00E71A86"/>
    <w:rsid w:val="00E71EEA"/>
    <w:rsid w:val="00E724BF"/>
    <w:rsid w:val="00E72518"/>
    <w:rsid w:val="00E7264C"/>
    <w:rsid w:val="00E72951"/>
    <w:rsid w:val="00E72BBB"/>
    <w:rsid w:val="00E72E17"/>
    <w:rsid w:val="00E733D7"/>
    <w:rsid w:val="00E73400"/>
    <w:rsid w:val="00E73621"/>
    <w:rsid w:val="00E7372D"/>
    <w:rsid w:val="00E7383F"/>
    <w:rsid w:val="00E73A12"/>
    <w:rsid w:val="00E73A6A"/>
    <w:rsid w:val="00E73C17"/>
    <w:rsid w:val="00E73EAE"/>
    <w:rsid w:val="00E7458C"/>
    <w:rsid w:val="00E745F6"/>
    <w:rsid w:val="00E750BA"/>
    <w:rsid w:val="00E750C9"/>
    <w:rsid w:val="00E75321"/>
    <w:rsid w:val="00E754B3"/>
    <w:rsid w:val="00E7629C"/>
    <w:rsid w:val="00E7656E"/>
    <w:rsid w:val="00E76659"/>
    <w:rsid w:val="00E7693C"/>
    <w:rsid w:val="00E76E16"/>
    <w:rsid w:val="00E76E7B"/>
    <w:rsid w:val="00E77135"/>
    <w:rsid w:val="00E778B4"/>
    <w:rsid w:val="00E779E7"/>
    <w:rsid w:val="00E77BCA"/>
    <w:rsid w:val="00E77C68"/>
    <w:rsid w:val="00E77C86"/>
    <w:rsid w:val="00E77D0E"/>
    <w:rsid w:val="00E77DB9"/>
    <w:rsid w:val="00E803DD"/>
    <w:rsid w:val="00E803F3"/>
    <w:rsid w:val="00E8045E"/>
    <w:rsid w:val="00E80B74"/>
    <w:rsid w:val="00E80FBC"/>
    <w:rsid w:val="00E81314"/>
    <w:rsid w:val="00E813A3"/>
    <w:rsid w:val="00E81539"/>
    <w:rsid w:val="00E8193F"/>
    <w:rsid w:val="00E819D8"/>
    <w:rsid w:val="00E81A96"/>
    <w:rsid w:val="00E82102"/>
    <w:rsid w:val="00E82724"/>
    <w:rsid w:val="00E827FA"/>
    <w:rsid w:val="00E83025"/>
    <w:rsid w:val="00E83180"/>
    <w:rsid w:val="00E83268"/>
    <w:rsid w:val="00E834FF"/>
    <w:rsid w:val="00E83983"/>
    <w:rsid w:val="00E839EB"/>
    <w:rsid w:val="00E83EB5"/>
    <w:rsid w:val="00E83F9E"/>
    <w:rsid w:val="00E8442F"/>
    <w:rsid w:val="00E8449F"/>
    <w:rsid w:val="00E84A24"/>
    <w:rsid w:val="00E8505B"/>
    <w:rsid w:val="00E851FF"/>
    <w:rsid w:val="00E85235"/>
    <w:rsid w:val="00E85238"/>
    <w:rsid w:val="00E85520"/>
    <w:rsid w:val="00E85620"/>
    <w:rsid w:val="00E8577C"/>
    <w:rsid w:val="00E858D9"/>
    <w:rsid w:val="00E85938"/>
    <w:rsid w:val="00E85A1C"/>
    <w:rsid w:val="00E85E4C"/>
    <w:rsid w:val="00E8602C"/>
    <w:rsid w:val="00E8604E"/>
    <w:rsid w:val="00E865C6"/>
    <w:rsid w:val="00E8660C"/>
    <w:rsid w:val="00E86760"/>
    <w:rsid w:val="00E86BAB"/>
    <w:rsid w:val="00E86C9F"/>
    <w:rsid w:val="00E86E54"/>
    <w:rsid w:val="00E86F54"/>
    <w:rsid w:val="00E8705D"/>
    <w:rsid w:val="00E87083"/>
    <w:rsid w:val="00E878F9"/>
    <w:rsid w:val="00E87960"/>
    <w:rsid w:val="00E87AD4"/>
    <w:rsid w:val="00E90134"/>
    <w:rsid w:val="00E90456"/>
    <w:rsid w:val="00E90AD8"/>
    <w:rsid w:val="00E9103D"/>
    <w:rsid w:val="00E91587"/>
    <w:rsid w:val="00E91951"/>
    <w:rsid w:val="00E919AC"/>
    <w:rsid w:val="00E91A13"/>
    <w:rsid w:val="00E91A6C"/>
    <w:rsid w:val="00E91CC5"/>
    <w:rsid w:val="00E91D41"/>
    <w:rsid w:val="00E91E45"/>
    <w:rsid w:val="00E91F03"/>
    <w:rsid w:val="00E92A83"/>
    <w:rsid w:val="00E92ADA"/>
    <w:rsid w:val="00E92C60"/>
    <w:rsid w:val="00E92D4A"/>
    <w:rsid w:val="00E92D83"/>
    <w:rsid w:val="00E92DD1"/>
    <w:rsid w:val="00E931B9"/>
    <w:rsid w:val="00E9332B"/>
    <w:rsid w:val="00E93332"/>
    <w:rsid w:val="00E935D9"/>
    <w:rsid w:val="00E938A2"/>
    <w:rsid w:val="00E93945"/>
    <w:rsid w:val="00E93E78"/>
    <w:rsid w:val="00E93E95"/>
    <w:rsid w:val="00E93F23"/>
    <w:rsid w:val="00E941C6"/>
    <w:rsid w:val="00E9450B"/>
    <w:rsid w:val="00E945F7"/>
    <w:rsid w:val="00E9475F"/>
    <w:rsid w:val="00E947E5"/>
    <w:rsid w:val="00E948DC"/>
    <w:rsid w:val="00E9492A"/>
    <w:rsid w:val="00E94A19"/>
    <w:rsid w:val="00E94BB8"/>
    <w:rsid w:val="00E94BF3"/>
    <w:rsid w:val="00E9506C"/>
    <w:rsid w:val="00E9519E"/>
    <w:rsid w:val="00E95567"/>
    <w:rsid w:val="00E956B1"/>
    <w:rsid w:val="00E95A36"/>
    <w:rsid w:val="00E95B8E"/>
    <w:rsid w:val="00E95EDA"/>
    <w:rsid w:val="00E962B4"/>
    <w:rsid w:val="00E9635B"/>
    <w:rsid w:val="00E963C5"/>
    <w:rsid w:val="00E96637"/>
    <w:rsid w:val="00E967E4"/>
    <w:rsid w:val="00E96CCB"/>
    <w:rsid w:val="00E96EC3"/>
    <w:rsid w:val="00E97318"/>
    <w:rsid w:val="00E974B1"/>
    <w:rsid w:val="00E97768"/>
    <w:rsid w:val="00E977F4"/>
    <w:rsid w:val="00E9780D"/>
    <w:rsid w:val="00E9787F"/>
    <w:rsid w:val="00E97FAB"/>
    <w:rsid w:val="00EA0095"/>
    <w:rsid w:val="00EA0723"/>
    <w:rsid w:val="00EA0BA2"/>
    <w:rsid w:val="00EA0EEB"/>
    <w:rsid w:val="00EA1071"/>
    <w:rsid w:val="00EA1833"/>
    <w:rsid w:val="00EA1869"/>
    <w:rsid w:val="00EA1B5B"/>
    <w:rsid w:val="00EA1C29"/>
    <w:rsid w:val="00EA280C"/>
    <w:rsid w:val="00EA2E65"/>
    <w:rsid w:val="00EA2F44"/>
    <w:rsid w:val="00EA30E7"/>
    <w:rsid w:val="00EA33F1"/>
    <w:rsid w:val="00EA394A"/>
    <w:rsid w:val="00EA3A6B"/>
    <w:rsid w:val="00EA3FAA"/>
    <w:rsid w:val="00EA4039"/>
    <w:rsid w:val="00EA4164"/>
    <w:rsid w:val="00EA41B7"/>
    <w:rsid w:val="00EA4318"/>
    <w:rsid w:val="00EA4564"/>
    <w:rsid w:val="00EA4590"/>
    <w:rsid w:val="00EA45A2"/>
    <w:rsid w:val="00EA47D9"/>
    <w:rsid w:val="00EA482F"/>
    <w:rsid w:val="00EA4AFB"/>
    <w:rsid w:val="00EA4D1C"/>
    <w:rsid w:val="00EA5498"/>
    <w:rsid w:val="00EA563D"/>
    <w:rsid w:val="00EA581A"/>
    <w:rsid w:val="00EA5A4A"/>
    <w:rsid w:val="00EA5B3A"/>
    <w:rsid w:val="00EA60E3"/>
    <w:rsid w:val="00EA62AD"/>
    <w:rsid w:val="00EA62C7"/>
    <w:rsid w:val="00EA6671"/>
    <w:rsid w:val="00EA6788"/>
    <w:rsid w:val="00EA68A3"/>
    <w:rsid w:val="00EA6965"/>
    <w:rsid w:val="00EA6973"/>
    <w:rsid w:val="00EA6B71"/>
    <w:rsid w:val="00EA6B7C"/>
    <w:rsid w:val="00EA7025"/>
    <w:rsid w:val="00EA705A"/>
    <w:rsid w:val="00EA7095"/>
    <w:rsid w:val="00EA779D"/>
    <w:rsid w:val="00EA78ED"/>
    <w:rsid w:val="00EA7A6E"/>
    <w:rsid w:val="00EA7D0C"/>
    <w:rsid w:val="00EA7DD0"/>
    <w:rsid w:val="00EB012B"/>
    <w:rsid w:val="00EB036B"/>
    <w:rsid w:val="00EB0469"/>
    <w:rsid w:val="00EB08C8"/>
    <w:rsid w:val="00EB0B1E"/>
    <w:rsid w:val="00EB0DE8"/>
    <w:rsid w:val="00EB0FDC"/>
    <w:rsid w:val="00EB0FEA"/>
    <w:rsid w:val="00EB1051"/>
    <w:rsid w:val="00EB1560"/>
    <w:rsid w:val="00EB159F"/>
    <w:rsid w:val="00EB1815"/>
    <w:rsid w:val="00EB1875"/>
    <w:rsid w:val="00EB18B1"/>
    <w:rsid w:val="00EB1B88"/>
    <w:rsid w:val="00EB1C05"/>
    <w:rsid w:val="00EB1E13"/>
    <w:rsid w:val="00EB1E2C"/>
    <w:rsid w:val="00EB217A"/>
    <w:rsid w:val="00EB21AB"/>
    <w:rsid w:val="00EB2414"/>
    <w:rsid w:val="00EB2B6A"/>
    <w:rsid w:val="00EB2CF1"/>
    <w:rsid w:val="00EB2EC8"/>
    <w:rsid w:val="00EB2FEC"/>
    <w:rsid w:val="00EB32DC"/>
    <w:rsid w:val="00EB3314"/>
    <w:rsid w:val="00EB3A8E"/>
    <w:rsid w:val="00EB3E17"/>
    <w:rsid w:val="00EB4237"/>
    <w:rsid w:val="00EB4300"/>
    <w:rsid w:val="00EB4343"/>
    <w:rsid w:val="00EB45E6"/>
    <w:rsid w:val="00EB4A5E"/>
    <w:rsid w:val="00EB4BF9"/>
    <w:rsid w:val="00EB4C30"/>
    <w:rsid w:val="00EB4E48"/>
    <w:rsid w:val="00EB4FE5"/>
    <w:rsid w:val="00EB543D"/>
    <w:rsid w:val="00EB567C"/>
    <w:rsid w:val="00EB56BA"/>
    <w:rsid w:val="00EB5AC9"/>
    <w:rsid w:val="00EB5D81"/>
    <w:rsid w:val="00EB5F9D"/>
    <w:rsid w:val="00EB60CD"/>
    <w:rsid w:val="00EB6214"/>
    <w:rsid w:val="00EB65E3"/>
    <w:rsid w:val="00EB6A44"/>
    <w:rsid w:val="00EB6BE5"/>
    <w:rsid w:val="00EB6E05"/>
    <w:rsid w:val="00EB6F68"/>
    <w:rsid w:val="00EB718E"/>
    <w:rsid w:val="00EB73D4"/>
    <w:rsid w:val="00EB76B4"/>
    <w:rsid w:val="00EB7749"/>
    <w:rsid w:val="00EB794D"/>
    <w:rsid w:val="00EB7A49"/>
    <w:rsid w:val="00EB7A86"/>
    <w:rsid w:val="00EB7B63"/>
    <w:rsid w:val="00EB7E3F"/>
    <w:rsid w:val="00EC0444"/>
    <w:rsid w:val="00EC0501"/>
    <w:rsid w:val="00EC051D"/>
    <w:rsid w:val="00EC08C4"/>
    <w:rsid w:val="00EC0B8B"/>
    <w:rsid w:val="00EC0B91"/>
    <w:rsid w:val="00EC0EE2"/>
    <w:rsid w:val="00EC105B"/>
    <w:rsid w:val="00EC11FA"/>
    <w:rsid w:val="00EC146E"/>
    <w:rsid w:val="00EC16C9"/>
    <w:rsid w:val="00EC1826"/>
    <w:rsid w:val="00EC1840"/>
    <w:rsid w:val="00EC1F6A"/>
    <w:rsid w:val="00EC20B6"/>
    <w:rsid w:val="00EC21FD"/>
    <w:rsid w:val="00EC231D"/>
    <w:rsid w:val="00EC241F"/>
    <w:rsid w:val="00EC2577"/>
    <w:rsid w:val="00EC2598"/>
    <w:rsid w:val="00EC2821"/>
    <w:rsid w:val="00EC2A89"/>
    <w:rsid w:val="00EC3189"/>
    <w:rsid w:val="00EC3217"/>
    <w:rsid w:val="00EC3375"/>
    <w:rsid w:val="00EC3463"/>
    <w:rsid w:val="00EC36C5"/>
    <w:rsid w:val="00EC3947"/>
    <w:rsid w:val="00EC3B33"/>
    <w:rsid w:val="00EC3D64"/>
    <w:rsid w:val="00EC3DA7"/>
    <w:rsid w:val="00EC401C"/>
    <w:rsid w:val="00EC4150"/>
    <w:rsid w:val="00EC4B19"/>
    <w:rsid w:val="00EC50BB"/>
    <w:rsid w:val="00EC51D3"/>
    <w:rsid w:val="00EC55A1"/>
    <w:rsid w:val="00EC57F9"/>
    <w:rsid w:val="00EC58CE"/>
    <w:rsid w:val="00EC59F1"/>
    <w:rsid w:val="00EC5A18"/>
    <w:rsid w:val="00EC5A8F"/>
    <w:rsid w:val="00EC5E11"/>
    <w:rsid w:val="00EC60E5"/>
    <w:rsid w:val="00EC6560"/>
    <w:rsid w:val="00EC69D6"/>
    <w:rsid w:val="00EC6ABC"/>
    <w:rsid w:val="00EC6D40"/>
    <w:rsid w:val="00EC6DCB"/>
    <w:rsid w:val="00EC723C"/>
    <w:rsid w:val="00EC728B"/>
    <w:rsid w:val="00EC7367"/>
    <w:rsid w:val="00EC738A"/>
    <w:rsid w:val="00EC7792"/>
    <w:rsid w:val="00EC77AC"/>
    <w:rsid w:val="00EC78FC"/>
    <w:rsid w:val="00EC7B73"/>
    <w:rsid w:val="00EC7C0E"/>
    <w:rsid w:val="00EC7D17"/>
    <w:rsid w:val="00ED00EE"/>
    <w:rsid w:val="00ED0342"/>
    <w:rsid w:val="00ED068D"/>
    <w:rsid w:val="00ED08DE"/>
    <w:rsid w:val="00ED0B89"/>
    <w:rsid w:val="00ED0BD4"/>
    <w:rsid w:val="00ED0BF1"/>
    <w:rsid w:val="00ED156E"/>
    <w:rsid w:val="00ED193D"/>
    <w:rsid w:val="00ED1940"/>
    <w:rsid w:val="00ED1A2E"/>
    <w:rsid w:val="00ED1C7A"/>
    <w:rsid w:val="00ED1D81"/>
    <w:rsid w:val="00ED1F33"/>
    <w:rsid w:val="00ED201D"/>
    <w:rsid w:val="00ED210A"/>
    <w:rsid w:val="00ED219B"/>
    <w:rsid w:val="00ED2397"/>
    <w:rsid w:val="00ED23B3"/>
    <w:rsid w:val="00ED255F"/>
    <w:rsid w:val="00ED2DAB"/>
    <w:rsid w:val="00ED2E16"/>
    <w:rsid w:val="00ED31AC"/>
    <w:rsid w:val="00ED366E"/>
    <w:rsid w:val="00ED38D2"/>
    <w:rsid w:val="00ED3A3F"/>
    <w:rsid w:val="00ED3B0B"/>
    <w:rsid w:val="00ED3D6E"/>
    <w:rsid w:val="00ED3EE6"/>
    <w:rsid w:val="00ED3F25"/>
    <w:rsid w:val="00ED4163"/>
    <w:rsid w:val="00ED433E"/>
    <w:rsid w:val="00ED4374"/>
    <w:rsid w:val="00ED43D1"/>
    <w:rsid w:val="00ED4414"/>
    <w:rsid w:val="00ED448E"/>
    <w:rsid w:val="00ED457E"/>
    <w:rsid w:val="00ED45AD"/>
    <w:rsid w:val="00ED47F7"/>
    <w:rsid w:val="00ED483D"/>
    <w:rsid w:val="00ED536A"/>
    <w:rsid w:val="00ED565E"/>
    <w:rsid w:val="00ED57CE"/>
    <w:rsid w:val="00ED5816"/>
    <w:rsid w:val="00ED5A55"/>
    <w:rsid w:val="00ED5C23"/>
    <w:rsid w:val="00ED5CAE"/>
    <w:rsid w:val="00ED5CF3"/>
    <w:rsid w:val="00ED61B4"/>
    <w:rsid w:val="00ED66F9"/>
    <w:rsid w:val="00ED68A6"/>
    <w:rsid w:val="00ED6A34"/>
    <w:rsid w:val="00ED6BD1"/>
    <w:rsid w:val="00ED6C28"/>
    <w:rsid w:val="00ED6CE7"/>
    <w:rsid w:val="00ED6F37"/>
    <w:rsid w:val="00ED6FEA"/>
    <w:rsid w:val="00ED70B7"/>
    <w:rsid w:val="00ED72F9"/>
    <w:rsid w:val="00ED772E"/>
    <w:rsid w:val="00ED7861"/>
    <w:rsid w:val="00ED78AF"/>
    <w:rsid w:val="00ED7CDB"/>
    <w:rsid w:val="00ED7D7B"/>
    <w:rsid w:val="00ED7F02"/>
    <w:rsid w:val="00EE0224"/>
    <w:rsid w:val="00EE0264"/>
    <w:rsid w:val="00EE02D4"/>
    <w:rsid w:val="00EE0501"/>
    <w:rsid w:val="00EE05FD"/>
    <w:rsid w:val="00EE0630"/>
    <w:rsid w:val="00EE0632"/>
    <w:rsid w:val="00EE09DA"/>
    <w:rsid w:val="00EE0F37"/>
    <w:rsid w:val="00EE112D"/>
    <w:rsid w:val="00EE146A"/>
    <w:rsid w:val="00EE15B4"/>
    <w:rsid w:val="00EE1614"/>
    <w:rsid w:val="00EE1B2C"/>
    <w:rsid w:val="00EE1F49"/>
    <w:rsid w:val="00EE203B"/>
    <w:rsid w:val="00EE210F"/>
    <w:rsid w:val="00EE27E2"/>
    <w:rsid w:val="00EE2A97"/>
    <w:rsid w:val="00EE2BB3"/>
    <w:rsid w:val="00EE2CB2"/>
    <w:rsid w:val="00EE2CEC"/>
    <w:rsid w:val="00EE2E46"/>
    <w:rsid w:val="00EE2E4C"/>
    <w:rsid w:val="00EE3396"/>
    <w:rsid w:val="00EE3497"/>
    <w:rsid w:val="00EE363D"/>
    <w:rsid w:val="00EE37BA"/>
    <w:rsid w:val="00EE3806"/>
    <w:rsid w:val="00EE3A79"/>
    <w:rsid w:val="00EE3AF9"/>
    <w:rsid w:val="00EE3B1B"/>
    <w:rsid w:val="00EE3EFC"/>
    <w:rsid w:val="00EE41BB"/>
    <w:rsid w:val="00EE4283"/>
    <w:rsid w:val="00EE47D3"/>
    <w:rsid w:val="00EE482D"/>
    <w:rsid w:val="00EE4CCE"/>
    <w:rsid w:val="00EE50CE"/>
    <w:rsid w:val="00EE50DA"/>
    <w:rsid w:val="00EE52A8"/>
    <w:rsid w:val="00EE549F"/>
    <w:rsid w:val="00EE5644"/>
    <w:rsid w:val="00EE5849"/>
    <w:rsid w:val="00EE594E"/>
    <w:rsid w:val="00EE59DD"/>
    <w:rsid w:val="00EE5D03"/>
    <w:rsid w:val="00EE61A3"/>
    <w:rsid w:val="00EE6396"/>
    <w:rsid w:val="00EE65A4"/>
    <w:rsid w:val="00EE6823"/>
    <w:rsid w:val="00EE6882"/>
    <w:rsid w:val="00EE697B"/>
    <w:rsid w:val="00EE6AFC"/>
    <w:rsid w:val="00EE6CD0"/>
    <w:rsid w:val="00EE6D4A"/>
    <w:rsid w:val="00EE6EC9"/>
    <w:rsid w:val="00EE7070"/>
    <w:rsid w:val="00EE713D"/>
    <w:rsid w:val="00EE7318"/>
    <w:rsid w:val="00EE732F"/>
    <w:rsid w:val="00EE786C"/>
    <w:rsid w:val="00EE7916"/>
    <w:rsid w:val="00EE7B01"/>
    <w:rsid w:val="00EE7CB7"/>
    <w:rsid w:val="00EF0058"/>
    <w:rsid w:val="00EF00E4"/>
    <w:rsid w:val="00EF00EC"/>
    <w:rsid w:val="00EF01B1"/>
    <w:rsid w:val="00EF01EC"/>
    <w:rsid w:val="00EF048D"/>
    <w:rsid w:val="00EF077F"/>
    <w:rsid w:val="00EF0973"/>
    <w:rsid w:val="00EF0D3D"/>
    <w:rsid w:val="00EF1923"/>
    <w:rsid w:val="00EF1982"/>
    <w:rsid w:val="00EF1C8B"/>
    <w:rsid w:val="00EF1E43"/>
    <w:rsid w:val="00EF2186"/>
    <w:rsid w:val="00EF2526"/>
    <w:rsid w:val="00EF2528"/>
    <w:rsid w:val="00EF27B8"/>
    <w:rsid w:val="00EF2A0C"/>
    <w:rsid w:val="00EF2A39"/>
    <w:rsid w:val="00EF2C62"/>
    <w:rsid w:val="00EF2E5D"/>
    <w:rsid w:val="00EF2F10"/>
    <w:rsid w:val="00EF3038"/>
    <w:rsid w:val="00EF30ED"/>
    <w:rsid w:val="00EF3242"/>
    <w:rsid w:val="00EF32BB"/>
    <w:rsid w:val="00EF342A"/>
    <w:rsid w:val="00EF34DD"/>
    <w:rsid w:val="00EF359D"/>
    <w:rsid w:val="00EF3690"/>
    <w:rsid w:val="00EF3961"/>
    <w:rsid w:val="00EF3C72"/>
    <w:rsid w:val="00EF3C8C"/>
    <w:rsid w:val="00EF3F99"/>
    <w:rsid w:val="00EF4064"/>
    <w:rsid w:val="00EF437B"/>
    <w:rsid w:val="00EF43F2"/>
    <w:rsid w:val="00EF449B"/>
    <w:rsid w:val="00EF4D76"/>
    <w:rsid w:val="00EF4DCC"/>
    <w:rsid w:val="00EF4FBC"/>
    <w:rsid w:val="00EF52E9"/>
    <w:rsid w:val="00EF565B"/>
    <w:rsid w:val="00EF56E1"/>
    <w:rsid w:val="00EF5906"/>
    <w:rsid w:val="00EF5D5F"/>
    <w:rsid w:val="00EF6002"/>
    <w:rsid w:val="00EF62DC"/>
    <w:rsid w:val="00EF66D8"/>
    <w:rsid w:val="00EF6BFD"/>
    <w:rsid w:val="00EF6CE9"/>
    <w:rsid w:val="00EF70B8"/>
    <w:rsid w:val="00EF70F0"/>
    <w:rsid w:val="00EF7127"/>
    <w:rsid w:val="00EF71C9"/>
    <w:rsid w:val="00EF72B9"/>
    <w:rsid w:val="00EF7516"/>
    <w:rsid w:val="00EF76BC"/>
    <w:rsid w:val="00EF788F"/>
    <w:rsid w:val="00EF7AAF"/>
    <w:rsid w:val="00EF7ABC"/>
    <w:rsid w:val="00EF7ABD"/>
    <w:rsid w:val="00EF7E7D"/>
    <w:rsid w:val="00F004D9"/>
    <w:rsid w:val="00F005ED"/>
    <w:rsid w:val="00F00A29"/>
    <w:rsid w:val="00F00D39"/>
    <w:rsid w:val="00F00DC2"/>
    <w:rsid w:val="00F00EB5"/>
    <w:rsid w:val="00F00EE3"/>
    <w:rsid w:val="00F011A0"/>
    <w:rsid w:val="00F0145D"/>
    <w:rsid w:val="00F01972"/>
    <w:rsid w:val="00F019B2"/>
    <w:rsid w:val="00F020D4"/>
    <w:rsid w:val="00F02329"/>
    <w:rsid w:val="00F02443"/>
    <w:rsid w:val="00F0251B"/>
    <w:rsid w:val="00F029A8"/>
    <w:rsid w:val="00F029CF"/>
    <w:rsid w:val="00F02A2A"/>
    <w:rsid w:val="00F02DE6"/>
    <w:rsid w:val="00F02EE5"/>
    <w:rsid w:val="00F02F40"/>
    <w:rsid w:val="00F0319D"/>
    <w:rsid w:val="00F03279"/>
    <w:rsid w:val="00F036D1"/>
    <w:rsid w:val="00F0371F"/>
    <w:rsid w:val="00F037EC"/>
    <w:rsid w:val="00F039BF"/>
    <w:rsid w:val="00F03B9C"/>
    <w:rsid w:val="00F03EA7"/>
    <w:rsid w:val="00F041A4"/>
    <w:rsid w:val="00F04216"/>
    <w:rsid w:val="00F044E4"/>
    <w:rsid w:val="00F04621"/>
    <w:rsid w:val="00F048F3"/>
    <w:rsid w:val="00F049F5"/>
    <w:rsid w:val="00F04A85"/>
    <w:rsid w:val="00F05015"/>
    <w:rsid w:val="00F0514C"/>
    <w:rsid w:val="00F051FE"/>
    <w:rsid w:val="00F0524C"/>
    <w:rsid w:val="00F056AE"/>
    <w:rsid w:val="00F05D4E"/>
    <w:rsid w:val="00F05F20"/>
    <w:rsid w:val="00F06400"/>
    <w:rsid w:val="00F06A26"/>
    <w:rsid w:val="00F06ACE"/>
    <w:rsid w:val="00F06C0D"/>
    <w:rsid w:val="00F072E8"/>
    <w:rsid w:val="00F0756E"/>
    <w:rsid w:val="00F0756F"/>
    <w:rsid w:val="00F077EB"/>
    <w:rsid w:val="00F07A2F"/>
    <w:rsid w:val="00F07B65"/>
    <w:rsid w:val="00F07F0C"/>
    <w:rsid w:val="00F07F0D"/>
    <w:rsid w:val="00F10642"/>
    <w:rsid w:val="00F10F23"/>
    <w:rsid w:val="00F11010"/>
    <w:rsid w:val="00F11053"/>
    <w:rsid w:val="00F111D7"/>
    <w:rsid w:val="00F1165B"/>
    <w:rsid w:val="00F11797"/>
    <w:rsid w:val="00F11843"/>
    <w:rsid w:val="00F11866"/>
    <w:rsid w:val="00F118ED"/>
    <w:rsid w:val="00F1197C"/>
    <w:rsid w:val="00F1217E"/>
    <w:rsid w:val="00F12478"/>
    <w:rsid w:val="00F12539"/>
    <w:rsid w:val="00F1262B"/>
    <w:rsid w:val="00F1273A"/>
    <w:rsid w:val="00F12B5B"/>
    <w:rsid w:val="00F12C18"/>
    <w:rsid w:val="00F12C50"/>
    <w:rsid w:val="00F130C1"/>
    <w:rsid w:val="00F1360E"/>
    <w:rsid w:val="00F13632"/>
    <w:rsid w:val="00F13A16"/>
    <w:rsid w:val="00F13F66"/>
    <w:rsid w:val="00F13FFE"/>
    <w:rsid w:val="00F14676"/>
    <w:rsid w:val="00F146CB"/>
    <w:rsid w:val="00F149C3"/>
    <w:rsid w:val="00F15234"/>
    <w:rsid w:val="00F153F5"/>
    <w:rsid w:val="00F15516"/>
    <w:rsid w:val="00F1569C"/>
    <w:rsid w:val="00F15818"/>
    <w:rsid w:val="00F1589E"/>
    <w:rsid w:val="00F15AC2"/>
    <w:rsid w:val="00F15C44"/>
    <w:rsid w:val="00F15D19"/>
    <w:rsid w:val="00F161A3"/>
    <w:rsid w:val="00F163AD"/>
    <w:rsid w:val="00F164D0"/>
    <w:rsid w:val="00F166FC"/>
    <w:rsid w:val="00F16771"/>
    <w:rsid w:val="00F1692D"/>
    <w:rsid w:val="00F16A6E"/>
    <w:rsid w:val="00F16A9B"/>
    <w:rsid w:val="00F16ACA"/>
    <w:rsid w:val="00F16C58"/>
    <w:rsid w:val="00F16C6B"/>
    <w:rsid w:val="00F17560"/>
    <w:rsid w:val="00F17577"/>
    <w:rsid w:val="00F17B02"/>
    <w:rsid w:val="00F200A0"/>
    <w:rsid w:val="00F20CFA"/>
    <w:rsid w:val="00F20DA7"/>
    <w:rsid w:val="00F20E74"/>
    <w:rsid w:val="00F212FE"/>
    <w:rsid w:val="00F217E6"/>
    <w:rsid w:val="00F21ADE"/>
    <w:rsid w:val="00F21BBE"/>
    <w:rsid w:val="00F21D43"/>
    <w:rsid w:val="00F21E28"/>
    <w:rsid w:val="00F21F05"/>
    <w:rsid w:val="00F21F64"/>
    <w:rsid w:val="00F21FA7"/>
    <w:rsid w:val="00F22160"/>
    <w:rsid w:val="00F221C8"/>
    <w:rsid w:val="00F22325"/>
    <w:rsid w:val="00F2265A"/>
    <w:rsid w:val="00F226F7"/>
    <w:rsid w:val="00F2273D"/>
    <w:rsid w:val="00F2298B"/>
    <w:rsid w:val="00F229C8"/>
    <w:rsid w:val="00F22B60"/>
    <w:rsid w:val="00F2302A"/>
    <w:rsid w:val="00F230B7"/>
    <w:rsid w:val="00F2327D"/>
    <w:rsid w:val="00F23436"/>
    <w:rsid w:val="00F23799"/>
    <w:rsid w:val="00F23A31"/>
    <w:rsid w:val="00F24060"/>
    <w:rsid w:val="00F244C9"/>
    <w:rsid w:val="00F245EB"/>
    <w:rsid w:val="00F24722"/>
    <w:rsid w:val="00F24843"/>
    <w:rsid w:val="00F248B3"/>
    <w:rsid w:val="00F24BB7"/>
    <w:rsid w:val="00F24BD1"/>
    <w:rsid w:val="00F24DF5"/>
    <w:rsid w:val="00F253D3"/>
    <w:rsid w:val="00F25461"/>
    <w:rsid w:val="00F2565E"/>
    <w:rsid w:val="00F2591B"/>
    <w:rsid w:val="00F25AF8"/>
    <w:rsid w:val="00F25B25"/>
    <w:rsid w:val="00F25C22"/>
    <w:rsid w:val="00F25FD9"/>
    <w:rsid w:val="00F261BE"/>
    <w:rsid w:val="00F26290"/>
    <w:rsid w:val="00F262D1"/>
    <w:rsid w:val="00F263C2"/>
    <w:rsid w:val="00F263E5"/>
    <w:rsid w:val="00F264AB"/>
    <w:rsid w:val="00F26762"/>
    <w:rsid w:val="00F26939"/>
    <w:rsid w:val="00F26E3F"/>
    <w:rsid w:val="00F26EE7"/>
    <w:rsid w:val="00F26FB2"/>
    <w:rsid w:val="00F26FE4"/>
    <w:rsid w:val="00F2725D"/>
    <w:rsid w:val="00F2761F"/>
    <w:rsid w:val="00F277DA"/>
    <w:rsid w:val="00F279B1"/>
    <w:rsid w:val="00F27A48"/>
    <w:rsid w:val="00F3047F"/>
    <w:rsid w:val="00F30B76"/>
    <w:rsid w:val="00F30D5A"/>
    <w:rsid w:val="00F31194"/>
    <w:rsid w:val="00F314F6"/>
    <w:rsid w:val="00F3186F"/>
    <w:rsid w:val="00F31877"/>
    <w:rsid w:val="00F31AE8"/>
    <w:rsid w:val="00F31BD3"/>
    <w:rsid w:val="00F31BD7"/>
    <w:rsid w:val="00F31C14"/>
    <w:rsid w:val="00F31D32"/>
    <w:rsid w:val="00F324C6"/>
    <w:rsid w:val="00F324F7"/>
    <w:rsid w:val="00F32670"/>
    <w:rsid w:val="00F327C6"/>
    <w:rsid w:val="00F32B16"/>
    <w:rsid w:val="00F33320"/>
    <w:rsid w:val="00F33769"/>
    <w:rsid w:val="00F3380E"/>
    <w:rsid w:val="00F33A5C"/>
    <w:rsid w:val="00F33A5D"/>
    <w:rsid w:val="00F33BEA"/>
    <w:rsid w:val="00F33CE8"/>
    <w:rsid w:val="00F33D2C"/>
    <w:rsid w:val="00F33DE8"/>
    <w:rsid w:val="00F340FB"/>
    <w:rsid w:val="00F3412F"/>
    <w:rsid w:val="00F34180"/>
    <w:rsid w:val="00F3428A"/>
    <w:rsid w:val="00F3431E"/>
    <w:rsid w:val="00F3433D"/>
    <w:rsid w:val="00F3459A"/>
    <w:rsid w:val="00F34855"/>
    <w:rsid w:val="00F34E68"/>
    <w:rsid w:val="00F34F4E"/>
    <w:rsid w:val="00F356CB"/>
    <w:rsid w:val="00F35791"/>
    <w:rsid w:val="00F35A0C"/>
    <w:rsid w:val="00F35DB7"/>
    <w:rsid w:val="00F35FAB"/>
    <w:rsid w:val="00F3603C"/>
    <w:rsid w:val="00F36247"/>
    <w:rsid w:val="00F36536"/>
    <w:rsid w:val="00F3690E"/>
    <w:rsid w:val="00F36A44"/>
    <w:rsid w:val="00F36A63"/>
    <w:rsid w:val="00F36C5F"/>
    <w:rsid w:val="00F3706F"/>
    <w:rsid w:val="00F37228"/>
    <w:rsid w:val="00F373F8"/>
    <w:rsid w:val="00F379F2"/>
    <w:rsid w:val="00F37EE3"/>
    <w:rsid w:val="00F400D7"/>
    <w:rsid w:val="00F401EA"/>
    <w:rsid w:val="00F401EF"/>
    <w:rsid w:val="00F40286"/>
    <w:rsid w:val="00F407C6"/>
    <w:rsid w:val="00F40C51"/>
    <w:rsid w:val="00F40C91"/>
    <w:rsid w:val="00F40CD3"/>
    <w:rsid w:val="00F40EB5"/>
    <w:rsid w:val="00F40ECC"/>
    <w:rsid w:val="00F40F87"/>
    <w:rsid w:val="00F41054"/>
    <w:rsid w:val="00F4116B"/>
    <w:rsid w:val="00F41310"/>
    <w:rsid w:val="00F4134C"/>
    <w:rsid w:val="00F4144F"/>
    <w:rsid w:val="00F41665"/>
    <w:rsid w:val="00F41A87"/>
    <w:rsid w:val="00F41A92"/>
    <w:rsid w:val="00F41FD9"/>
    <w:rsid w:val="00F42045"/>
    <w:rsid w:val="00F42303"/>
    <w:rsid w:val="00F4242E"/>
    <w:rsid w:val="00F42439"/>
    <w:rsid w:val="00F425B2"/>
    <w:rsid w:val="00F425F2"/>
    <w:rsid w:val="00F42626"/>
    <w:rsid w:val="00F4268B"/>
    <w:rsid w:val="00F426E3"/>
    <w:rsid w:val="00F42704"/>
    <w:rsid w:val="00F427F0"/>
    <w:rsid w:val="00F42C78"/>
    <w:rsid w:val="00F42CBF"/>
    <w:rsid w:val="00F4312D"/>
    <w:rsid w:val="00F4324C"/>
    <w:rsid w:val="00F4369E"/>
    <w:rsid w:val="00F43CC3"/>
    <w:rsid w:val="00F43DC4"/>
    <w:rsid w:val="00F44225"/>
    <w:rsid w:val="00F443F7"/>
    <w:rsid w:val="00F443FB"/>
    <w:rsid w:val="00F44423"/>
    <w:rsid w:val="00F4458A"/>
    <w:rsid w:val="00F44732"/>
    <w:rsid w:val="00F44891"/>
    <w:rsid w:val="00F44E54"/>
    <w:rsid w:val="00F45022"/>
    <w:rsid w:val="00F45047"/>
    <w:rsid w:val="00F45122"/>
    <w:rsid w:val="00F451D7"/>
    <w:rsid w:val="00F4564E"/>
    <w:rsid w:val="00F45C4F"/>
    <w:rsid w:val="00F45C84"/>
    <w:rsid w:val="00F45EA8"/>
    <w:rsid w:val="00F45FD0"/>
    <w:rsid w:val="00F46079"/>
    <w:rsid w:val="00F466F8"/>
    <w:rsid w:val="00F467FB"/>
    <w:rsid w:val="00F46C5E"/>
    <w:rsid w:val="00F46C73"/>
    <w:rsid w:val="00F46D00"/>
    <w:rsid w:val="00F46F6B"/>
    <w:rsid w:val="00F47053"/>
    <w:rsid w:val="00F47230"/>
    <w:rsid w:val="00F47264"/>
    <w:rsid w:val="00F47829"/>
    <w:rsid w:val="00F47983"/>
    <w:rsid w:val="00F47ACB"/>
    <w:rsid w:val="00F47DED"/>
    <w:rsid w:val="00F47EE0"/>
    <w:rsid w:val="00F47F78"/>
    <w:rsid w:val="00F50129"/>
    <w:rsid w:val="00F50257"/>
    <w:rsid w:val="00F50362"/>
    <w:rsid w:val="00F50413"/>
    <w:rsid w:val="00F5087D"/>
    <w:rsid w:val="00F50B1C"/>
    <w:rsid w:val="00F50CCA"/>
    <w:rsid w:val="00F50EC5"/>
    <w:rsid w:val="00F51215"/>
    <w:rsid w:val="00F514C8"/>
    <w:rsid w:val="00F51721"/>
    <w:rsid w:val="00F520EA"/>
    <w:rsid w:val="00F524C7"/>
    <w:rsid w:val="00F5268A"/>
    <w:rsid w:val="00F52864"/>
    <w:rsid w:val="00F5293E"/>
    <w:rsid w:val="00F52973"/>
    <w:rsid w:val="00F529C3"/>
    <w:rsid w:val="00F52A1B"/>
    <w:rsid w:val="00F52C34"/>
    <w:rsid w:val="00F52E27"/>
    <w:rsid w:val="00F52EC3"/>
    <w:rsid w:val="00F530F8"/>
    <w:rsid w:val="00F53203"/>
    <w:rsid w:val="00F537A1"/>
    <w:rsid w:val="00F53DEC"/>
    <w:rsid w:val="00F53E49"/>
    <w:rsid w:val="00F54116"/>
    <w:rsid w:val="00F54288"/>
    <w:rsid w:val="00F54359"/>
    <w:rsid w:val="00F54374"/>
    <w:rsid w:val="00F54506"/>
    <w:rsid w:val="00F547D9"/>
    <w:rsid w:val="00F54845"/>
    <w:rsid w:val="00F54931"/>
    <w:rsid w:val="00F54957"/>
    <w:rsid w:val="00F54997"/>
    <w:rsid w:val="00F54CB7"/>
    <w:rsid w:val="00F54F61"/>
    <w:rsid w:val="00F54F79"/>
    <w:rsid w:val="00F54FDA"/>
    <w:rsid w:val="00F55253"/>
    <w:rsid w:val="00F555AA"/>
    <w:rsid w:val="00F5583E"/>
    <w:rsid w:val="00F55878"/>
    <w:rsid w:val="00F55BC9"/>
    <w:rsid w:val="00F55CFD"/>
    <w:rsid w:val="00F560FE"/>
    <w:rsid w:val="00F56757"/>
    <w:rsid w:val="00F56A31"/>
    <w:rsid w:val="00F56BF2"/>
    <w:rsid w:val="00F57242"/>
    <w:rsid w:val="00F572A6"/>
    <w:rsid w:val="00F574F6"/>
    <w:rsid w:val="00F574FF"/>
    <w:rsid w:val="00F575E0"/>
    <w:rsid w:val="00F57645"/>
    <w:rsid w:val="00F5765F"/>
    <w:rsid w:val="00F57BAD"/>
    <w:rsid w:val="00F57BFB"/>
    <w:rsid w:val="00F57C27"/>
    <w:rsid w:val="00F57F7B"/>
    <w:rsid w:val="00F600A1"/>
    <w:rsid w:val="00F608B5"/>
    <w:rsid w:val="00F608C5"/>
    <w:rsid w:val="00F6091F"/>
    <w:rsid w:val="00F60C1D"/>
    <w:rsid w:val="00F60EA5"/>
    <w:rsid w:val="00F6106A"/>
    <w:rsid w:val="00F61129"/>
    <w:rsid w:val="00F6118F"/>
    <w:rsid w:val="00F61217"/>
    <w:rsid w:val="00F614EB"/>
    <w:rsid w:val="00F618AE"/>
    <w:rsid w:val="00F61A22"/>
    <w:rsid w:val="00F61D2B"/>
    <w:rsid w:val="00F61EA4"/>
    <w:rsid w:val="00F62419"/>
    <w:rsid w:val="00F62822"/>
    <w:rsid w:val="00F6289E"/>
    <w:rsid w:val="00F62AB9"/>
    <w:rsid w:val="00F62CA4"/>
    <w:rsid w:val="00F62CC7"/>
    <w:rsid w:val="00F63149"/>
    <w:rsid w:val="00F632E4"/>
    <w:rsid w:val="00F63581"/>
    <w:rsid w:val="00F63796"/>
    <w:rsid w:val="00F639CA"/>
    <w:rsid w:val="00F63B41"/>
    <w:rsid w:val="00F63C82"/>
    <w:rsid w:val="00F63F41"/>
    <w:rsid w:val="00F64192"/>
    <w:rsid w:val="00F646B4"/>
    <w:rsid w:val="00F647E8"/>
    <w:rsid w:val="00F64B21"/>
    <w:rsid w:val="00F64D88"/>
    <w:rsid w:val="00F65495"/>
    <w:rsid w:val="00F656A7"/>
    <w:rsid w:val="00F656AC"/>
    <w:rsid w:val="00F65B57"/>
    <w:rsid w:val="00F65C6C"/>
    <w:rsid w:val="00F65F8D"/>
    <w:rsid w:val="00F66051"/>
    <w:rsid w:val="00F662E9"/>
    <w:rsid w:val="00F66491"/>
    <w:rsid w:val="00F66BC8"/>
    <w:rsid w:val="00F66DA3"/>
    <w:rsid w:val="00F66DB0"/>
    <w:rsid w:val="00F66DDF"/>
    <w:rsid w:val="00F66DFB"/>
    <w:rsid w:val="00F6705D"/>
    <w:rsid w:val="00F6706E"/>
    <w:rsid w:val="00F670C9"/>
    <w:rsid w:val="00F6718C"/>
    <w:rsid w:val="00F671BA"/>
    <w:rsid w:val="00F67458"/>
    <w:rsid w:val="00F67800"/>
    <w:rsid w:val="00F6782C"/>
    <w:rsid w:val="00F67C64"/>
    <w:rsid w:val="00F70090"/>
    <w:rsid w:val="00F700EA"/>
    <w:rsid w:val="00F70207"/>
    <w:rsid w:val="00F70265"/>
    <w:rsid w:val="00F703D6"/>
    <w:rsid w:val="00F709C2"/>
    <w:rsid w:val="00F716A9"/>
    <w:rsid w:val="00F71853"/>
    <w:rsid w:val="00F7199E"/>
    <w:rsid w:val="00F71A0A"/>
    <w:rsid w:val="00F71BA1"/>
    <w:rsid w:val="00F7210A"/>
    <w:rsid w:val="00F72225"/>
    <w:rsid w:val="00F72352"/>
    <w:rsid w:val="00F72383"/>
    <w:rsid w:val="00F723FF"/>
    <w:rsid w:val="00F7258C"/>
    <w:rsid w:val="00F72682"/>
    <w:rsid w:val="00F727F2"/>
    <w:rsid w:val="00F72C9F"/>
    <w:rsid w:val="00F73002"/>
    <w:rsid w:val="00F731B5"/>
    <w:rsid w:val="00F733F4"/>
    <w:rsid w:val="00F7349C"/>
    <w:rsid w:val="00F736CD"/>
    <w:rsid w:val="00F73B42"/>
    <w:rsid w:val="00F73B66"/>
    <w:rsid w:val="00F73BFB"/>
    <w:rsid w:val="00F73C4A"/>
    <w:rsid w:val="00F73C6F"/>
    <w:rsid w:val="00F73F39"/>
    <w:rsid w:val="00F73FF7"/>
    <w:rsid w:val="00F74121"/>
    <w:rsid w:val="00F7467B"/>
    <w:rsid w:val="00F747A7"/>
    <w:rsid w:val="00F74B66"/>
    <w:rsid w:val="00F74D17"/>
    <w:rsid w:val="00F74DEF"/>
    <w:rsid w:val="00F74E26"/>
    <w:rsid w:val="00F74FAA"/>
    <w:rsid w:val="00F75413"/>
    <w:rsid w:val="00F75639"/>
    <w:rsid w:val="00F75647"/>
    <w:rsid w:val="00F75C3F"/>
    <w:rsid w:val="00F760C2"/>
    <w:rsid w:val="00F7640C"/>
    <w:rsid w:val="00F76729"/>
    <w:rsid w:val="00F7687A"/>
    <w:rsid w:val="00F768F3"/>
    <w:rsid w:val="00F76925"/>
    <w:rsid w:val="00F76B37"/>
    <w:rsid w:val="00F76BC1"/>
    <w:rsid w:val="00F76C7A"/>
    <w:rsid w:val="00F76EBE"/>
    <w:rsid w:val="00F76EEA"/>
    <w:rsid w:val="00F770C4"/>
    <w:rsid w:val="00F7712C"/>
    <w:rsid w:val="00F77614"/>
    <w:rsid w:val="00F77CDE"/>
    <w:rsid w:val="00F77D66"/>
    <w:rsid w:val="00F80041"/>
    <w:rsid w:val="00F802B6"/>
    <w:rsid w:val="00F8049C"/>
    <w:rsid w:val="00F804E3"/>
    <w:rsid w:val="00F805C7"/>
    <w:rsid w:val="00F80612"/>
    <w:rsid w:val="00F80D4F"/>
    <w:rsid w:val="00F80F45"/>
    <w:rsid w:val="00F81361"/>
    <w:rsid w:val="00F81538"/>
    <w:rsid w:val="00F81767"/>
    <w:rsid w:val="00F81809"/>
    <w:rsid w:val="00F81D14"/>
    <w:rsid w:val="00F81D59"/>
    <w:rsid w:val="00F820DD"/>
    <w:rsid w:val="00F8220E"/>
    <w:rsid w:val="00F82505"/>
    <w:rsid w:val="00F82531"/>
    <w:rsid w:val="00F82A62"/>
    <w:rsid w:val="00F82B43"/>
    <w:rsid w:val="00F82BE5"/>
    <w:rsid w:val="00F82D85"/>
    <w:rsid w:val="00F8369D"/>
    <w:rsid w:val="00F83805"/>
    <w:rsid w:val="00F83B8C"/>
    <w:rsid w:val="00F83CF6"/>
    <w:rsid w:val="00F83EAB"/>
    <w:rsid w:val="00F84004"/>
    <w:rsid w:val="00F8418C"/>
    <w:rsid w:val="00F843FA"/>
    <w:rsid w:val="00F845D4"/>
    <w:rsid w:val="00F84623"/>
    <w:rsid w:val="00F84B0C"/>
    <w:rsid w:val="00F84BDD"/>
    <w:rsid w:val="00F84FCE"/>
    <w:rsid w:val="00F85092"/>
    <w:rsid w:val="00F8535F"/>
    <w:rsid w:val="00F85508"/>
    <w:rsid w:val="00F856B7"/>
    <w:rsid w:val="00F85742"/>
    <w:rsid w:val="00F85859"/>
    <w:rsid w:val="00F85C5B"/>
    <w:rsid w:val="00F85EA4"/>
    <w:rsid w:val="00F85F41"/>
    <w:rsid w:val="00F861B9"/>
    <w:rsid w:val="00F86333"/>
    <w:rsid w:val="00F86349"/>
    <w:rsid w:val="00F86576"/>
    <w:rsid w:val="00F86844"/>
    <w:rsid w:val="00F86A71"/>
    <w:rsid w:val="00F86A99"/>
    <w:rsid w:val="00F86BCD"/>
    <w:rsid w:val="00F86CD4"/>
    <w:rsid w:val="00F86D96"/>
    <w:rsid w:val="00F86DCD"/>
    <w:rsid w:val="00F87111"/>
    <w:rsid w:val="00F8777C"/>
    <w:rsid w:val="00F87852"/>
    <w:rsid w:val="00F8792B"/>
    <w:rsid w:val="00F87B09"/>
    <w:rsid w:val="00F87D2D"/>
    <w:rsid w:val="00F87D68"/>
    <w:rsid w:val="00F87DFD"/>
    <w:rsid w:val="00F87F20"/>
    <w:rsid w:val="00F9008E"/>
    <w:rsid w:val="00F90168"/>
    <w:rsid w:val="00F9026E"/>
    <w:rsid w:val="00F903E7"/>
    <w:rsid w:val="00F90642"/>
    <w:rsid w:val="00F90B9E"/>
    <w:rsid w:val="00F90D11"/>
    <w:rsid w:val="00F910F7"/>
    <w:rsid w:val="00F9145B"/>
    <w:rsid w:val="00F9165D"/>
    <w:rsid w:val="00F917CF"/>
    <w:rsid w:val="00F919DB"/>
    <w:rsid w:val="00F91A90"/>
    <w:rsid w:val="00F91AE9"/>
    <w:rsid w:val="00F91D90"/>
    <w:rsid w:val="00F92044"/>
    <w:rsid w:val="00F928B0"/>
    <w:rsid w:val="00F92B95"/>
    <w:rsid w:val="00F92ECA"/>
    <w:rsid w:val="00F92EF4"/>
    <w:rsid w:val="00F92FA5"/>
    <w:rsid w:val="00F93113"/>
    <w:rsid w:val="00F9321B"/>
    <w:rsid w:val="00F93372"/>
    <w:rsid w:val="00F933E1"/>
    <w:rsid w:val="00F93413"/>
    <w:rsid w:val="00F936EB"/>
    <w:rsid w:val="00F937A9"/>
    <w:rsid w:val="00F940ED"/>
    <w:rsid w:val="00F94276"/>
    <w:rsid w:val="00F94582"/>
    <w:rsid w:val="00F94921"/>
    <w:rsid w:val="00F94AAA"/>
    <w:rsid w:val="00F9500E"/>
    <w:rsid w:val="00F95704"/>
    <w:rsid w:val="00F9589F"/>
    <w:rsid w:val="00F95A43"/>
    <w:rsid w:val="00F95C62"/>
    <w:rsid w:val="00F95D1A"/>
    <w:rsid w:val="00F96128"/>
    <w:rsid w:val="00F964B2"/>
    <w:rsid w:val="00F96A3F"/>
    <w:rsid w:val="00F96F95"/>
    <w:rsid w:val="00F97110"/>
    <w:rsid w:val="00F97151"/>
    <w:rsid w:val="00F973DD"/>
    <w:rsid w:val="00F97A85"/>
    <w:rsid w:val="00F97B0A"/>
    <w:rsid w:val="00F97D78"/>
    <w:rsid w:val="00F97D94"/>
    <w:rsid w:val="00FA019F"/>
    <w:rsid w:val="00FA025C"/>
    <w:rsid w:val="00FA0342"/>
    <w:rsid w:val="00FA04DE"/>
    <w:rsid w:val="00FA07D4"/>
    <w:rsid w:val="00FA0BC4"/>
    <w:rsid w:val="00FA0D01"/>
    <w:rsid w:val="00FA0D96"/>
    <w:rsid w:val="00FA0EB8"/>
    <w:rsid w:val="00FA1187"/>
    <w:rsid w:val="00FA142F"/>
    <w:rsid w:val="00FA1587"/>
    <w:rsid w:val="00FA199F"/>
    <w:rsid w:val="00FA1BDF"/>
    <w:rsid w:val="00FA1D10"/>
    <w:rsid w:val="00FA1D92"/>
    <w:rsid w:val="00FA1F72"/>
    <w:rsid w:val="00FA1FF1"/>
    <w:rsid w:val="00FA2034"/>
    <w:rsid w:val="00FA2045"/>
    <w:rsid w:val="00FA22AE"/>
    <w:rsid w:val="00FA273A"/>
    <w:rsid w:val="00FA284B"/>
    <w:rsid w:val="00FA2ADA"/>
    <w:rsid w:val="00FA2B15"/>
    <w:rsid w:val="00FA2B46"/>
    <w:rsid w:val="00FA2E65"/>
    <w:rsid w:val="00FA2FFE"/>
    <w:rsid w:val="00FA307D"/>
    <w:rsid w:val="00FA3188"/>
    <w:rsid w:val="00FA333D"/>
    <w:rsid w:val="00FA34A8"/>
    <w:rsid w:val="00FA3859"/>
    <w:rsid w:val="00FA3ECD"/>
    <w:rsid w:val="00FA3F97"/>
    <w:rsid w:val="00FA4269"/>
    <w:rsid w:val="00FA4BFE"/>
    <w:rsid w:val="00FA4D9F"/>
    <w:rsid w:val="00FA4E45"/>
    <w:rsid w:val="00FA507D"/>
    <w:rsid w:val="00FA527C"/>
    <w:rsid w:val="00FA5B19"/>
    <w:rsid w:val="00FA5B93"/>
    <w:rsid w:val="00FA5C65"/>
    <w:rsid w:val="00FA5D69"/>
    <w:rsid w:val="00FA5DDE"/>
    <w:rsid w:val="00FA5EBC"/>
    <w:rsid w:val="00FA5FE0"/>
    <w:rsid w:val="00FA60BC"/>
    <w:rsid w:val="00FA6307"/>
    <w:rsid w:val="00FA65EC"/>
    <w:rsid w:val="00FA66A8"/>
    <w:rsid w:val="00FA6D95"/>
    <w:rsid w:val="00FA6DBB"/>
    <w:rsid w:val="00FA6E8F"/>
    <w:rsid w:val="00FA6EF2"/>
    <w:rsid w:val="00FA7099"/>
    <w:rsid w:val="00FA7235"/>
    <w:rsid w:val="00FA72A1"/>
    <w:rsid w:val="00FA78A7"/>
    <w:rsid w:val="00FA7B58"/>
    <w:rsid w:val="00FB0016"/>
    <w:rsid w:val="00FB0584"/>
    <w:rsid w:val="00FB05F5"/>
    <w:rsid w:val="00FB0650"/>
    <w:rsid w:val="00FB07F8"/>
    <w:rsid w:val="00FB0BB3"/>
    <w:rsid w:val="00FB0CBA"/>
    <w:rsid w:val="00FB0E2B"/>
    <w:rsid w:val="00FB0E48"/>
    <w:rsid w:val="00FB129A"/>
    <w:rsid w:val="00FB1484"/>
    <w:rsid w:val="00FB1774"/>
    <w:rsid w:val="00FB1FAA"/>
    <w:rsid w:val="00FB20ED"/>
    <w:rsid w:val="00FB22B7"/>
    <w:rsid w:val="00FB2342"/>
    <w:rsid w:val="00FB27CA"/>
    <w:rsid w:val="00FB2837"/>
    <w:rsid w:val="00FB2858"/>
    <w:rsid w:val="00FB292A"/>
    <w:rsid w:val="00FB2B01"/>
    <w:rsid w:val="00FB34E6"/>
    <w:rsid w:val="00FB35B6"/>
    <w:rsid w:val="00FB37C1"/>
    <w:rsid w:val="00FB39C7"/>
    <w:rsid w:val="00FB3D3F"/>
    <w:rsid w:val="00FB3E96"/>
    <w:rsid w:val="00FB41E0"/>
    <w:rsid w:val="00FB41FB"/>
    <w:rsid w:val="00FB429E"/>
    <w:rsid w:val="00FB43E3"/>
    <w:rsid w:val="00FB48D6"/>
    <w:rsid w:val="00FB4C1A"/>
    <w:rsid w:val="00FB4D0A"/>
    <w:rsid w:val="00FB4DB1"/>
    <w:rsid w:val="00FB4E9B"/>
    <w:rsid w:val="00FB4FAF"/>
    <w:rsid w:val="00FB502E"/>
    <w:rsid w:val="00FB5030"/>
    <w:rsid w:val="00FB51AF"/>
    <w:rsid w:val="00FB5631"/>
    <w:rsid w:val="00FB5B53"/>
    <w:rsid w:val="00FB5C25"/>
    <w:rsid w:val="00FB5D6E"/>
    <w:rsid w:val="00FB5DB4"/>
    <w:rsid w:val="00FB60E6"/>
    <w:rsid w:val="00FB6259"/>
    <w:rsid w:val="00FB63D4"/>
    <w:rsid w:val="00FB63D5"/>
    <w:rsid w:val="00FB6544"/>
    <w:rsid w:val="00FB6814"/>
    <w:rsid w:val="00FB6869"/>
    <w:rsid w:val="00FB68D5"/>
    <w:rsid w:val="00FB6C5B"/>
    <w:rsid w:val="00FB6FA3"/>
    <w:rsid w:val="00FB71FB"/>
    <w:rsid w:val="00FB726D"/>
    <w:rsid w:val="00FB749C"/>
    <w:rsid w:val="00FB7557"/>
    <w:rsid w:val="00FB78C4"/>
    <w:rsid w:val="00FB7D25"/>
    <w:rsid w:val="00FC0130"/>
    <w:rsid w:val="00FC0179"/>
    <w:rsid w:val="00FC0498"/>
    <w:rsid w:val="00FC0718"/>
    <w:rsid w:val="00FC0846"/>
    <w:rsid w:val="00FC0B11"/>
    <w:rsid w:val="00FC0B58"/>
    <w:rsid w:val="00FC0E32"/>
    <w:rsid w:val="00FC0F57"/>
    <w:rsid w:val="00FC1381"/>
    <w:rsid w:val="00FC13A2"/>
    <w:rsid w:val="00FC16DA"/>
    <w:rsid w:val="00FC1850"/>
    <w:rsid w:val="00FC1932"/>
    <w:rsid w:val="00FC1B4D"/>
    <w:rsid w:val="00FC1C06"/>
    <w:rsid w:val="00FC1D81"/>
    <w:rsid w:val="00FC1DB9"/>
    <w:rsid w:val="00FC1E02"/>
    <w:rsid w:val="00FC206B"/>
    <w:rsid w:val="00FC22D2"/>
    <w:rsid w:val="00FC2355"/>
    <w:rsid w:val="00FC253B"/>
    <w:rsid w:val="00FC258A"/>
    <w:rsid w:val="00FC266D"/>
    <w:rsid w:val="00FC2682"/>
    <w:rsid w:val="00FC26C4"/>
    <w:rsid w:val="00FC2768"/>
    <w:rsid w:val="00FC29EF"/>
    <w:rsid w:val="00FC2AF6"/>
    <w:rsid w:val="00FC2D5E"/>
    <w:rsid w:val="00FC2E76"/>
    <w:rsid w:val="00FC2FAB"/>
    <w:rsid w:val="00FC33FF"/>
    <w:rsid w:val="00FC34C7"/>
    <w:rsid w:val="00FC351A"/>
    <w:rsid w:val="00FC390B"/>
    <w:rsid w:val="00FC3A40"/>
    <w:rsid w:val="00FC3B34"/>
    <w:rsid w:val="00FC3C25"/>
    <w:rsid w:val="00FC3C64"/>
    <w:rsid w:val="00FC3DDF"/>
    <w:rsid w:val="00FC40F0"/>
    <w:rsid w:val="00FC4348"/>
    <w:rsid w:val="00FC43A8"/>
    <w:rsid w:val="00FC46F5"/>
    <w:rsid w:val="00FC477C"/>
    <w:rsid w:val="00FC484F"/>
    <w:rsid w:val="00FC4AA6"/>
    <w:rsid w:val="00FC4BF2"/>
    <w:rsid w:val="00FC4CB8"/>
    <w:rsid w:val="00FC4FA1"/>
    <w:rsid w:val="00FC5026"/>
    <w:rsid w:val="00FC50A8"/>
    <w:rsid w:val="00FC5790"/>
    <w:rsid w:val="00FC5DC5"/>
    <w:rsid w:val="00FC5E88"/>
    <w:rsid w:val="00FC608F"/>
    <w:rsid w:val="00FC64EE"/>
    <w:rsid w:val="00FC66C4"/>
    <w:rsid w:val="00FC68CB"/>
    <w:rsid w:val="00FC69B1"/>
    <w:rsid w:val="00FC6EE9"/>
    <w:rsid w:val="00FC7823"/>
    <w:rsid w:val="00FC78B9"/>
    <w:rsid w:val="00FC78DE"/>
    <w:rsid w:val="00FC7918"/>
    <w:rsid w:val="00FC7A56"/>
    <w:rsid w:val="00FC7FAD"/>
    <w:rsid w:val="00FD0269"/>
    <w:rsid w:val="00FD04CE"/>
    <w:rsid w:val="00FD0561"/>
    <w:rsid w:val="00FD0A1D"/>
    <w:rsid w:val="00FD1407"/>
    <w:rsid w:val="00FD155F"/>
    <w:rsid w:val="00FD177B"/>
    <w:rsid w:val="00FD18A6"/>
    <w:rsid w:val="00FD1A73"/>
    <w:rsid w:val="00FD283D"/>
    <w:rsid w:val="00FD2931"/>
    <w:rsid w:val="00FD3253"/>
    <w:rsid w:val="00FD325A"/>
    <w:rsid w:val="00FD327B"/>
    <w:rsid w:val="00FD3298"/>
    <w:rsid w:val="00FD3301"/>
    <w:rsid w:val="00FD33F6"/>
    <w:rsid w:val="00FD34E2"/>
    <w:rsid w:val="00FD3E63"/>
    <w:rsid w:val="00FD3EB6"/>
    <w:rsid w:val="00FD43F8"/>
    <w:rsid w:val="00FD4412"/>
    <w:rsid w:val="00FD4426"/>
    <w:rsid w:val="00FD452A"/>
    <w:rsid w:val="00FD46D0"/>
    <w:rsid w:val="00FD47F3"/>
    <w:rsid w:val="00FD4805"/>
    <w:rsid w:val="00FD4880"/>
    <w:rsid w:val="00FD4AFA"/>
    <w:rsid w:val="00FD4C3B"/>
    <w:rsid w:val="00FD4D35"/>
    <w:rsid w:val="00FD4F71"/>
    <w:rsid w:val="00FD501F"/>
    <w:rsid w:val="00FD50CE"/>
    <w:rsid w:val="00FD5183"/>
    <w:rsid w:val="00FD51C8"/>
    <w:rsid w:val="00FD526B"/>
    <w:rsid w:val="00FD536E"/>
    <w:rsid w:val="00FD53CD"/>
    <w:rsid w:val="00FD54B3"/>
    <w:rsid w:val="00FD5A4A"/>
    <w:rsid w:val="00FD5EF6"/>
    <w:rsid w:val="00FD6130"/>
    <w:rsid w:val="00FD6163"/>
    <w:rsid w:val="00FD655C"/>
    <w:rsid w:val="00FD69B2"/>
    <w:rsid w:val="00FD6A6A"/>
    <w:rsid w:val="00FD6CE4"/>
    <w:rsid w:val="00FD6E01"/>
    <w:rsid w:val="00FD7047"/>
    <w:rsid w:val="00FD71E5"/>
    <w:rsid w:val="00FD7245"/>
    <w:rsid w:val="00FD75AE"/>
    <w:rsid w:val="00FD77E2"/>
    <w:rsid w:val="00FD7929"/>
    <w:rsid w:val="00FD79D2"/>
    <w:rsid w:val="00FD7A72"/>
    <w:rsid w:val="00FD7B0E"/>
    <w:rsid w:val="00FD7D1C"/>
    <w:rsid w:val="00FD7FDD"/>
    <w:rsid w:val="00FE03EC"/>
    <w:rsid w:val="00FE060F"/>
    <w:rsid w:val="00FE0683"/>
    <w:rsid w:val="00FE0823"/>
    <w:rsid w:val="00FE091F"/>
    <w:rsid w:val="00FE098D"/>
    <w:rsid w:val="00FE09DC"/>
    <w:rsid w:val="00FE0A23"/>
    <w:rsid w:val="00FE0AF5"/>
    <w:rsid w:val="00FE0BE9"/>
    <w:rsid w:val="00FE0C39"/>
    <w:rsid w:val="00FE0D95"/>
    <w:rsid w:val="00FE0FD4"/>
    <w:rsid w:val="00FE1036"/>
    <w:rsid w:val="00FE146D"/>
    <w:rsid w:val="00FE1603"/>
    <w:rsid w:val="00FE16A7"/>
    <w:rsid w:val="00FE1BAD"/>
    <w:rsid w:val="00FE1CAF"/>
    <w:rsid w:val="00FE1DC3"/>
    <w:rsid w:val="00FE1E12"/>
    <w:rsid w:val="00FE20A1"/>
    <w:rsid w:val="00FE2755"/>
    <w:rsid w:val="00FE2785"/>
    <w:rsid w:val="00FE27D3"/>
    <w:rsid w:val="00FE2D1C"/>
    <w:rsid w:val="00FE2F30"/>
    <w:rsid w:val="00FE3011"/>
    <w:rsid w:val="00FE305B"/>
    <w:rsid w:val="00FE35E5"/>
    <w:rsid w:val="00FE3DC4"/>
    <w:rsid w:val="00FE3EAB"/>
    <w:rsid w:val="00FE3F95"/>
    <w:rsid w:val="00FE4080"/>
    <w:rsid w:val="00FE418B"/>
    <w:rsid w:val="00FE42AC"/>
    <w:rsid w:val="00FE4821"/>
    <w:rsid w:val="00FE4A43"/>
    <w:rsid w:val="00FE4B24"/>
    <w:rsid w:val="00FE4D42"/>
    <w:rsid w:val="00FE4E19"/>
    <w:rsid w:val="00FE4FDC"/>
    <w:rsid w:val="00FE514E"/>
    <w:rsid w:val="00FE52BA"/>
    <w:rsid w:val="00FE54F2"/>
    <w:rsid w:val="00FE5901"/>
    <w:rsid w:val="00FE5A14"/>
    <w:rsid w:val="00FE5C56"/>
    <w:rsid w:val="00FE6101"/>
    <w:rsid w:val="00FE6142"/>
    <w:rsid w:val="00FE62A2"/>
    <w:rsid w:val="00FE63D4"/>
    <w:rsid w:val="00FE659B"/>
    <w:rsid w:val="00FE6979"/>
    <w:rsid w:val="00FE6B0B"/>
    <w:rsid w:val="00FE6B52"/>
    <w:rsid w:val="00FE6B83"/>
    <w:rsid w:val="00FE70EE"/>
    <w:rsid w:val="00FE735B"/>
    <w:rsid w:val="00FE75F8"/>
    <w:rsid w:val="00FE774C"/>
    <w:rsid w:val="00FE7785"/>
    <w:rsid w:val="00FE784B"/>
    <w:rsid w:val="00FE7A28"/>
    <w:rsid w:val="00FE7C6D"/>
    <w:rsid w:val="00FE7DC2"/>
    <w:rsid w:val="00FE7ECB"/>
    <w:rsid w:val="00FE7F09"/>
    <w:rsid w:val="00FF013A"/>
    <w:rsid w:val="00FF0625"/>
    <w:rsid w:val="00FF0720"/>
    <w:rsid w:val="00FF0753"/>
    <w:rsid w:val="00FF0B64"/>
    <w:rsid w:val="00FF0CD1"/>
    <w:rsid w:val="00FF1538"/>
    <w:rsid w:val="00FF16E3"/>
    <w:rsid w:val="00FF176D"/>
    <w:rsid w:val="00FF1801"/>
    <w:rsid w:val="00FF188B"/>
    <w:rsid w:val="00FF1E84"/>
    <w:rsid w:val="00FF1F0F"/>
    <w:rsid w:val="00FF2071"/>
    <w:rsid w:val="00FF213C"/>
    <w:rsid w:val="00FF2734"/>
    <w:rsid w:val="00FF27FB"/>
    <w:rsid w:val="00FF2AA4"/>
    <w:rsid w:val="00FF2B22"/>
    <w:rsid w:val="00FF2E80"/>
    <w:rsid w:val="00FF309E"/>
    <w:rsid w:val="00FF3143"/>
    <w:rsid w:val="00FF3699"/>
    <w:rsid w:val="00FF3A31"/>
    <w:rsid w:val="00FF3DE5"/>
    <w:rsid w:val="00FF3E24"/>
    <w:rsid w:val="00FF3EBC"/>
    <w:rsid w:val="00FF4080"/>
    <w:rsid w:val="00FF419F"/>
    <w:rsid w:val="00FF48A3"/>
    <w:rsid w:val="00FF4944"/>
    <w:rsid w:val="00FF4CE3"/>
    <w:rsid w:val="00FF504C"/>
    <w:rsid w:val="00FF53D7"/>
    <w:rsid w:val="00FF5646"/>
    <w:rsid w:val="00FF5720"/>
    <w:rsid w:val="00FF5960"/>
    <w:rsid w:val="00FF5BAB"/>
    <w:rsid w:val="00FF6024"/>
    <w:rsid w:val="00FF63F7"/>
    <w:rsid w:val="00FF6493"/>
    <w:rsid w:val="00FF6628"/>
    <w:rsid w:val="00FF6C0E"/>
    <w:rsid w:val="00FF6CA8"/>
    <w:rsid w:val="00FF70B5"/>
    <w:rsid w:val="00FF721C"/>
    <w:rsid w:val="00FF76A8"/>
    <w:rsid w:val="00FF76EB"/>
    <w:rsid w:val="00FF7842"/>
    <w:rsid w:val="00FF7B7A"/>
    <w:rsid w:val="00FF7C5E"/>
    <w:rsid w:val="00FF7C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0FFE94"/>
  <w15:docId w15:val="{0A709D36-D5C4-4240-870C-AF5FFE6E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SimSun"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67FE1"/>
    <w:pPr>
      <w:tabs>
        <w:tab w:val="left" w:pos="794"/>
        <w:tab w:val="left" w:pos="1191"/>
        <w:tab w:val="left" w:pos="1588"/>
        <w:tab w:val="left" w:pos="1985"/>
      </w:tabs>
      <w:overflowPunct w:val="0"/>
      <w:autoSpaceDE w:val="0"/>
      <w:autoSpaceDN w:val="0"/>
      <w:adjustRightInd w:val="0"/>
      <w:spacing w:before="136"/>
      <w:jc w:val="both"/>
      <w:textAlignment w:val="baseline"/>
    </w:pPr>
    <w:rPr>
      <w:rFonts w:ascii="Times New Roman" w:hAnsi="Times New Roman"/>
      <w:lang w:val="en-GB"/>
    </w:rPr>
  </w:style>
  <w:style w:type="paragraph" w:styleId="berschrift1">
    <w:name w:val="heading 1"/>
    <w:basedOn w:val="Standard"/>
    <w:next w:val="Standard"/>
    <w:link w:val="berschrift1Zchn"/>
    <w:qFormat/>
    <w:rsid w:val="00F90B9E"/>
    <w:pPr>
      <w:keepNext/>
      <w:keepLines/>
      <w:numPr>
        <w:numId w:val="1"/>
      </w:numPr>
      <w:spacing w:before="360"/>
      <w:jc w:val="left"/>
      <w:outlineLvl w:val="0"/>
    </w:pPr>
    <w:rPr>
      <w:b/>
      <w:sz w:val="24"/>
    </w:rPr>
  </w:style>
  <w:style w:type="paragraph" w:styleId="berschrift2">
    <w:name w:val="heading 2"/>
    <w:basedOn w:val="Standard"/>
    <w:next w:val="Standard"/>
    <w:link w:val="berschrift2Zchn"/>
    <w:qFormat/>
    <w:rsid w:val="00F3690E"/>
    <w:pPr>
      <w:keepNext/>
      <w:keepLines/>
      <w:numPr>
        <w:ilvl w:val="1"/>
        <w:numId w:val="1"/>
      </w:numPr>
      <w:spacing w:before="360"/>
      <w:outlineLvl w:val="1"/>
    </w:pPr>
    <w:rPr>
      <w:b/>
      <w:sz w:val="22"/>
    </w:rPr>
  </w:style>
  <w:style w:type="paragraph" w:styleId="berschrift3">
    <w:name w:val="heading 3"/>
    <w:basedOn w:val="Standard"/>
    <w:next w:val="Standard"/>
    <w:link w:val="berschrift3Zchn"/>
    <w:qFormat/>
    <w:pPr>
      <w:keepNext/>
      <w:keepLines/>
      <w:numPr>
        <w:ilvl w:val="2"/>
        <w:numId w:val="1"/>
      </w:numPr>
      <w:spacing w:before="181"/>
      <w:outlineLvl w:val="2"/>
    </w:pPr>
    <w:rPr>
      <w:b/>
    </w:rPr>
  </w:style>
  <w:style w:type="paragraph" w:styleId="berschrift4">
    <w:name w:val="heading 4"/>
    <w:basedOn w:val="berschrift3"/>
    <w:next w:val="Standard"/>
    <w:link w:val="berschrift4Zchn"/>
    <w:qFormat/>
    <w:pPr>
      <w:numPr>
        <w:ilvl w:val="3"/>
      </w:numPr>
      <w:outlineLvl w:val="3"/>
    </w:pPr>
  </w:style>
  <w:style w:type="paragraph" w:styleId="berschrift5">
    <w:name w:val="heading 5"/>
    <w:basedOn w:val="berschrift3"/>
    <w:next w:val="Standard"/>
    <w:link w:val="berschrift5Zchn"/>
    <w:qFormat/>
    <w:pPr>
      <w:numPr>
        <w:ilvl w:val="4"/>
      </w:numPr>
      <w:tabs>
        <w:tab w:val="clear" w:pos="794"/>
        <w:tab w:val="left" w:pos="907"/>
      </w:tabs>
      <w:outlineLvl w:val="4"/>
    </w:pPr>
  </w:style>
  <w:style w:type="paragraph" w:styleId="berschrift6">
    <w:name w:val="heading 6"/>
    <w:basedOn w:val="berschrift3"/>
    <w:next w:val="Standard"/>
    <w:link w:val="berschrift6Zchn"/>
    <w:qFormat/>
    <w:pPr>
      <w:numPr>
        <w:ilvl w:val="5"/>
      </w:numPr>
      <w:outlineLvl w:val="5"/>
    </w:pPr>
  </w:style>
  <w:style w:type="paragraph" w:styleId="berschrift7">
    <w:name w:val="heading 7"/>
    <w:basedOn w:val="berschrift3"/>
    <w:next w:val="Standard"/>
    <w:link w:val="berschrift7Zchn"/>
    <w:qFormat/>
    <w:pPr>
      <w:numPr>
        <w:ilvl w:val="6"/>
      </w:numPr>
      <w:outlineLvl w:val="6"/>
    </w:pPr>
  </w:style>
  <w:style w:type="paragraph" w:styleId="berschrift8">
    <w:name w:val="heading 8"/>
    <w:basedOn w:val="berschrift9"/>
    <w:next w:val="Standard"/>
    <w:link w:val="berschrift8Zchn"/>
    <w:qFormat/>
    <w:pPr>
      <w:numPr>
        <w:ilvl w:val="7"/>
        <w:numId w:val="1"/>
      </w:numPr>
      <w:outlineLvl w:val="7"/>
    </w:pPr>
  </w:style>
  <w:style w:type="paragraph" w:styleId="berschrift9">
    <w:name w:val="heading 9"/>
    <w:basedOn w:val="berschrift1"/>
    <w:next w:val="Standard"/>
    <w:link w:val="berschrift9Zchn"/>
    <w:qFormat/>
    <w:rsid w:val="00C91B9A"/>
    <w:pPr>
      <w:numPr>
        <w:numId w:val="0"/>
      </w:numPr>
      <w:tabs>
        <w:tab w:val="clear" w:pos="794"/>
        <w:tab w:val="clear" w:pos="1191"/>
        <w:tab w:val="clear" w:pos="1588"/>
        <w:tab w:val="clear" w:pos="1985"/>
      </w:tabs>
      <w:jc w:val="cente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rPr>
      <w:sz w:val="16"/>
    </w:rPr>
  </w:style>
  <w:style w:type="paragraph" w:styleId="Kommentartext">
    <w:name w:val="annotation text"/>
    <w:basedOn w:val="Standard"/>
    <w:link w:val="KommentartextZchn"/>
  </w:style>
  <w:style w:type="paragraph" w:styleId="Verzeichnis8">
    <w:name w:val="toc 8"/>
    <w:basedOn w:val="Standard"/>
    <w:next w:val="Standard"/>
    <w:uiPriority w:val="39"/>
    <w:pPr>
      <w:tabs>
        <w:tab w:val="clear" w:pos="794"/>
        <w:tab w:val="clear" w:pos="1191"/>
        <w:tab w:val="clear" w:pos="1588"/>
        <w:tab w:val="clear" w:pos="1985"/>
        <w:tab w:val="left" w:pos="798"/>
        <w:tab w:val="left" w:pos="1195"/>
        <w:tab w:val="left" w:pos="1592"/>
        <w:tab w:val="left" w:pos="1989"/>
        <w:tab w:val="left" w:pos="7715"/>
        <w:tab w:val="right" w:leader="dot" w:pos="9729"/>
      </w:tabs>
      <w:spacing w:before="0"/>
      <w:ind w:left="6350"/>
    </w:pPr>
  </w:style>
  <w:style w:type="paragraph" w:styleId="Verzeichnis7">
    <w:name w:val="toc 7"/>
    <w:basedOn w:val="Verzeichnis3"/>
    <w:uiPriority w:val="39"/>
    <w:pPr>
      <w:tabs>
        <w:tab w:val="clear" w:pos="2045"/>
        <w:tab w:val="left" w:pos="6354"/>
        <w:tab w:val="right" w:leader="dot" w:pos="9729"/>
      </w:tabs>
      <w:ind w:left="6350" w:right="652" w:hanging="1247"/>
    </w:pPr>
  </w:style>
  <w:style w:type="paragraph" w:styleId="Verzeichnis3">
    <w:name w:val="toc 3"/>
    <w:basedOn w:val="Standard"/>
    <w:next w:val="Standard"/>
    <w:uiPriority w:val="39"/>
    <w:qFormat/>
    <w:pPr>
      <w:tabs>
        <w:tab w:val="clear" w:pos="794"/>
        <w:tab w:val="clear" w:pos="1191"/>
        <w:tab w:val="clear" w:pos="1588"/>
        <w:tab w:val="clear" w:pos="1985"/>
        <w:tab w:val="left" w:pos="2045"/>
        <w:tab w:val="right" w:leader="dot" w:pos="9076"/>
        <w:tab w:val="right" w:pos="9729"/>
      </w:tabs>
      <w:spacing w:before="0"/>
      <w:ind w:left="2041" w:right="653" w:hanging="907"/>
    </w:pPr>
  </w:style>
  <w:style w:type="paragraph" w:styleId="Verzeichnis6">
    <w:name w:val="toc 6"/>
    <w:basedOn w:val="Verzeichnis3"/>
    <w:uiPriority w:val="39"/>
    <w:pPr>
      <w:tabs>
        <w:tab w:val="clear" w:pos="2045"/>
        <w:tab w:val="left" w:pos="5108"/>
        <w:tab w:val="left" w:leader="dot" w:pos="9076"/>
      </w:tabs>
      <w:ind w:left="5103" w:right="652" w:hanging="1134"/>
    </w:pPr>
  </w:style>
  <w:style w:type="paragraph" w:styleId="Verzeichnis5">
    <w:name w:val="toc 5"/>
    <w:basedOn w:val="Verzeichnis3"/>
    <w:uiPriority w:val="39"/>
    <w:pPr>
      <w:tabs>
        <w:tab w:val="clear" w:pos="2045"/>
        <w:tab w:val="left" w:pos="3973"/>
        <w:tab w:val="left" w:leader="dot" w:pos="9076"/>
      </w:tabs>
      <w:ind w:left="3969" w:right="652" w:hanging="1021"/>
    </w:pPr>
  </w:style>
  <w:style w:type="paragraph" w:styleId="Verzeichnis4">
    <w:name w:val="toc 4"/>
    <w:basedOn w:val="Verzeichnis3"/>
    <w:next w:val="Verzeichnis5"/>
    <w:uiPriority w:val="39"/>
    <w:pPr>
      <w:tabs>
        <w:tab w:val="left" w:pos="2952"/>
      </w:tabs>
      <w:ind w:left="2948"/>
    </w:pPr>
  </w:style>
  <w:style w:type="paragraph" w:styleId="Verzeichnis2">
    <w:name w:val="toc 2"/>
    <w:basedOn w:val="Verzeichnis1"/>
    <w:next w:val="Verzeichnis3"/>
    <w:uiPriority w:val="39"/>
    <w:qFormat/>
    <w:pPr>
      <w:tabs>
        <w:tab w:val="left" w:pos="1138"/>
      </w:tabs>
      <w:spacing w:before="29"/>
      <w:ind w:left="1134"/>
    </w:pPr>
  </w:style>
  <w:style w:type="paragraph" w:styleId="Verzeichnis1">
    <w:name w:val="toc 1"/>
    <w:basedOn w:val="Standard"/>
    <w:next w:val="Verzeichnis2"/>
    <w:uiPriority w:val="39"/>
    <w:qFormat/>
    <w:rsid w:val="00FC34C7"/>
    <w:pPr>
      <w:tabs>
        <w:tab w:val="clear" w:pos="794"/>
        <w:tab w:val="clear" w:pos="1191"/>
        <w:tab w:val="clear" w:pos="1588"/>
        <w:tab w:val="clear" w:pos="1985"/>
        <w:tab w:val="left" w:pos="571"/>
        <w:tab w:val="right" w:leader="dot" w:pos="9076"/>
        <w:tab w:val="right" w:pos="9729"/>
      </w:tabs>
      <w:spacing w:before="86"/>
      <w:ind w:left="567" w:right="653" w:hanging="567"/>
      <w:jc w:val="left"/>
    </w:pPr>
  </w:style>
  <w:style w:type="paragraph" w:styleId="Index7">
    <w:name w:val="index 7"/>
    <w:basedOn w:val="Standard"/>
    <w:next w:val="Standard"/>
    <w:uiPriority w:val="99"/>
    <w:pPr>
      <w:ind w:left="1698"/>
    </w:pPr>
  </w:style>
  <w:style w:type="paragraph" w:styleId="Index6">
    <w:name w:val="index 6"/>
    <w:basedOn w:val="Standard"/>
    <w:next w:val="Standard"/>
    <w:uiPriority w:val="99"/>
    <w:pPr>
      <w:ind w:left="1415"/>
    </w:pPr>
  </w:style>
  <w:style w:type="paragraph" w:styleId="Index5">
    <w:name w:val="index 5"/>
    <w:basedOn w:val="Standard"/>
    <w:next w:val="Standard"/>
    <w:uiPriority w:val="99"/>
    <w:pPr>
      <w:ind w:left="1132"/>
    </w:pPr>
  </w:style>
  <w:style w:type="paragraph" w:styleId="Index4">
    <w:name w:val="index 4"/>
    <w:basedOn w:val="Standard"/>
    <w:next w:val="Standard"/>
    <w:uiPriority w:val="99"/>
    <w:pPr>
      <w:ind w:left="849"/>
    </w:pPr>
  </w:style>
  <w:style w:type="paragraph" w:styleId="Index3">
    <w:name w:val="index 3"/>
    <w:basedOn w:val="Standard"/>
    <w:next w:val="Standard"/>
    <w:uiPriority w:val="99"/>
    <w:pPr>
      <w:ind w:left="566"/>
    </w:pPr>
  </w:style>
  <w:style w:type="paragraph" w:styleId="Index2">
    <w:name w:val="index 2"/>
    <w:basedOn w:val="Standard"/>
    <w:next w:val="Standard"/>
    <w:uiPriority w:val="99"/>
    <w:pPr>
      <w:ind w:left="283"/>
    </w:pPr>
  </w:style>
  <w:style w:type="paragraph" w:styleId="Index1">
    <w:name w:val="index 1"/>
    <w:basedOn w:val="Standard"/>
    <w:next w:val="Standard"/>
    <w:uiPriority w:val="99"/>
    <w:pPr>
      <w:jc w:val="left"/>
    </w:pPr>
  </w:style>
  <w:style w:type="character" w:styleId="Zeilennummer">
    <w:name w:val="line number"/>
    <w:basedOn w:val="Absatz-Standardschriftart"/>
    <w:uiPriority w:val="99"/>
  </w:style>
  <w:style w:type="paragraph" w:styleId="Indexberschrift">
    <w:name w:val="index heading"/>
    <w:basedOn w:val="Standard"/>
    <w:next w:val="Index1"/>
    <w:uiPriority w:val="99"/>
    <w:pPr>
      <w:tabs>
        <w:tab w:val="clear" w:pos="794"/>
        <w:tab w:val="clear" w:pos="1191"/>
        <w:tab w:val="clear" w:pos="1588"/>
        <w:tab w:val="clear" w:pos="1985"/>
        <w:tab w:val="left" w:pos="426"/>
        <w:tab w:val="left" w:pos="851"/>
        <w:tab w:val="left" w:pos="1276"/>
        <w:tab w:val="left" w:pos="1701"/>
        <w:tab w:val="left" w:pos="2127"/>
      </w:tabs>
      <w:spacing w:before="90" w:after="180" w:line="240" w:lineRule="atLeast"/>
      <w:jc w:val="left"/>
    </w:pPr>
    <w:rPr>
      <w:b/>
      <w:sz w:val="22"/>
    </w:rPr>
  </w:style>
  <w:style w:type="paragraph" w:styleId="Fuzeile">
    <w:name w:val="footer"/>
    <w:basedOn w:val="Standard"/>
    <w:link w:val="FuzeileZchn"/>
    <w:uiPriority w:val="99"/>
    <w:pPr>
      <w:tabs>
        <w:tab w:val="clear" w:pos="794"/>
        <w:tab w:val="clear" w:pos="1191"/>
        <w:tab w:val="clear" w:pos="1588"/>
        <w:tab w:val="clear" w:pos="1985"/>
        <w:tab w:val="left" w:pos="907"/>
        <w:tab w:val="center" w:pos="4849"/>
        <w:tab w:val="right" w:pos="8789"/>
        <w:tab w:val="right" w:pos="9725"/>
      </w:tabs>
      <w:jc w:val="left"/>
    </w:pPr>
    <w:rPr>
      <w:b/>
    </w:rPr>
  </w:style>
  <w:style w:type="paragraph" w:styleId="Kopfzeile">
    <w:name w:val="header"/>
    <w:aliases w:val="h,Header/Footer"/>
    <w:basedOn w:val="Standard"/>
    <w:link w:val="KopfzeileZchn"/>
    <w:pPr>
      <w:tabs>
        <w:tab w:val="clear" w:pos="794"/>
        <w:tab w:val="clear" w:pos="1191"/>
        <w:tab w:val="clear" w:pos="1588"/>
        <w:tab w:val="clear" w:pos="1985"/>
        <w:tab w:val="left" w:pos="907"/>
        <w:tab w:val="center" w:pos="4849"/>
        <w:tab w:val="right" w:pos="9725"/>
      </w:tabs>
    </w:pPr>
  </w:style>
  <w:style w:type="character" w:styleId="Funotenzeichen">
    <w:name w:val="footnote reference"/>
    <w:rPr>
      <w:position w:val="6"/>
      <w:sz w:val="16"/>
    </w:rPr>
  </w:style>
  <w:style w:type="paragraph" w:styleId="Funotentext">
    <w:name w:val="footnote text"/>
    <w:basedOn w:val="Standard"/>
    <w:link w:val="FunotentextZchn"/>
    <w:pPr>
      <w:tabs>
        <w:tab w:val="left" w:pos="256"/>
      </w:tabs>
    </w:pPr>
    <w:rPr>
      <w:sz w:val="18"/>
    </w:rPr>
  </w:style>
  <w:style w:type="paragraph" w:styleId="Standardeinzug">
    <w:name w:val="Normal Indent"/>
    <w:basedOn w:val="Standard"/>
    <w:uiPriority w:val="99"/>
    <w:pPr>
      <w:ind w:left="600"/>
    </w:pPr>
  </w:style>
  <w:style w:type="paragraph" w:customStyle="1" w:styleId="TableLegend">
    <w:name w:val="Table_Legend"/>
    <w:basedOn w:val="Standard"/>
    <w:next w:val="Standard"/>
    <w:uiPriority w:val="99"/>
    <w:pPr>
      <w:keepNext/>
      <w:tabs>
        <w:tab w:val="clear" w:pos="794"/>
        <w:tab w:val="clear" w:pos="1191"/>
        <w:tab w:val="clear" w:pos="1588"/>
        <w:tab w:val="clear" w:pos="1985"/>
        <w:tab w:val="left" w:pos="454"/>
      </w:tabs>
      <w:spacing w:before="86"/>
    </w:pPr>
    <w:rPr>
      <w:sz w:val="18"/>
    </w:rPr>
  </w:style>
  <w:style w:type="paragraph" w:customStyle="1" w:styleId="TableTitle">
    <w:name w:val="Table_Title"/>
    <w:basedOn w:val="Standard"/>
    <w:next w:val="Blanc"/>
    <w:pPr>
      <w:keepNext/>
      <w:spacing w:before="240" w:after="113"/>
      <w:jc w:val="center"/>
    </w:pPr>
    <w:rPr>
      <w:b/>
    </w:rPr>
  </w:style>
  <w:style w:type="paragraph" w:customStyle="1" w:styleId="Blanc">
    <w:name w:val="Blanc"/>
    <w:basedOn w:val="TableTitle"/>
    <w:next w:val="TableText"/>
    <w:pPr>
      <w:tabs>
        <w:tab w:val="clear" w:pos="794"/>
        <w:tab w:val="clear" w:pos="1191"/>
        <w:tab w:val="clear" w:pos="1588"/>
        <w:tab w:val="clear" w:pos="1985"/>
      </w:tabs>
      <w:spacing w:before="0" w:after="57" w:line="12" w:lineRule="exact"/>
    </w:pPr>
    <w:rPr>
      <w:b w:val="0"/>
      <w:sz w:val="8"/>
      <w:lang w:val="en-US"/>
    </w:rPr>
  </w:style>
  <w:style w:type="paragraph" w:customStyle="1" w:styleId="TableText">
    <w:name w:val="Table_Text"/>
    <w:basedOn w:val="TableLegend"/>
    <w:pPr>
      <w:keepNext w:val="0"/>
      <w:keepLines/>
      <w:tabs>
        <w:tab w:val="clear" w:pos="454"/>
      </w:tabs>
      <w:spacing w:before="100" w:after="100" w:line="190" w:lineRule="exact"/>
    </w:pPr>
  </w:style>
  <w:style w:type="paragraph" w:customStyle="1" w:styleId="enumlev1">
    <w:name w:val="enumlev1"/>
    <w:basedOn w:val="Standard"/>
    <w:pPr>
      <w:spacing w:before="86"/>
      <w:ind w:left="1191" w:hanging="397"/>
    </w:pPr>
  </w:style>
  <w:style w:type="paragraph" w:customStyle="1" w:styleId="enumlev2">
    <w:name w:val="enumlev2"/>
    <w:basedOn w:val="enumlev1"/>
    <w:uiPriority w:val="99"/>
    <w:pPr>
      <w:ind w:left="1588"/>
    </w:pPr>
  </w:style>
  <w:style w:type="paragraph" w:customStyle="1" w:styleId="enumlev3">
    <w:name w:val="enumlev3"/>
    <w:basedOn w:val="enumlev2"/>
    <w:uiPriority w:val="99"/>
    <w:pPr>
      <w:ind w:left="1985"/>
    </w:pPr>
  </w:style>
  <w:style w:type="paragraph" w:customStyle="1" w:styleId="heading1aftertitle">
    <w:name w:val="heading 1aftertitle"/>
    <w:basedOn w:val="berschrift1"/>
    <w:next w:val="Standard"/>
    <w:uiPriority w:val="99"/>
    <w:pPr>
      <w:spacing w:before="1134"/>
      <w:outlineLvl w:val="9"/>
    </w:pPr>
  </w:style>
  <w:style w:type="paragraph" w:customStyle="1" w:styleId="Figure">
    <w:name w:val="Figure"/>
    <w:basedOn w:val="Standard"/>
    <w:next w:val="Standard"/>
    <w:uiPriority w:val="99"/>
    <w:pPr>
      <w:spacing w:before="240" w:after="480"/>
      <w:jc w:val="center"/>
    </w:pPr>
  </w:style>
  <w:style w:type="paragraph" w:customStyle="1" w:styleId="FigureLegend">
    <w:name w:val="Figure_Legend"/>
    <w:basedOn w:val="TableLegend"/>
    <w:next w:val="Standard"/>
    <w:uiPriority w:val="99"/>
  </w:style>
  <w:style w:type="paragraph" w:customStyle="1" w:styleId="Figure0">
    <w:name w:val="Figure_#"/>
    <w:basedOn w:val="Standard"/>
    <w:next w:val="FigureTitle"/>
    <w:uiPriority w:val="99"/>
    <w:pPr>
      <w:keepNext/>
      <w:tabs>
        <w:tab w:val="clear" w:pos="794"/>
        <w:tab w:val="clear" w:pos="1191"/>
        <w:tab w:val="clear" w:pos="1588"/>
        <w:tab w:val="clear" w:pos="1985"/>
      </w:tabs>
      <w:spacing w:before="567" w:after="113"/>
      <w:jc w:val="center"/>
    </w:pPr>
    <w:rPr>
      <w:lang w:val="en-US"/>
    </w:rPr>
  </w:style>
  <w:style w:type="paragraph" w:customStyle="1" w:styleId="FigureTitle">
    <w:name w:val="Figure_Title"/>
    <w:basedOn w:val="TableTitle"/>
    <w:next w:val="Standard"/>
    <w:uiPriority w:val="99"/>
    <w:pPr>
      <w:spacing w:after="720"/>
    </w:pPr>
  </w:style>
  <w:style w:type="paragraph" w:customStyle="1" w:styleId="AnnexRef">
    <w:name w:val="Annex_Ref"/>
    <w:basedOn w:val="Standard"/>
    <w:next w:val="AnnexTitle"/>
    <w:uiPriority w:val="99"/>
    <w:pPr>
      <w:spacing w:before="0"/>
      <w:jc w:val="center"/>
    </w:pPr>
  </w:style>
  <w:style w:type="paragraph" w:customStyle="1" w:styleId="AnnexTitle">
    <w:name w:val="Annex_Title"/>
    <w:basedOn w:val="Standard"/>
    <w:next w:val="Standard"/>
    <w:uiPriority w:val="99"/>
    <w:pPr>
      <w:spacing w:after="68"/>
      <w:jc w:val="center"/>
    </w:pPr>
    <w:rPr>
      <w:b/>
      <w:sz w:val="24"/>
    </w:rPr>
  </w:style>
  <w:style w:type="paragraph" w:customStyle="1" w:styleId="Fig">
    <w:name w:val="Fig"/>
    <w:basedOn w:val="Figure"/>
    <w:next w:val="Fig0"/>
    <w:uiPriority w:val="99"/>
    <w:pPr>
      <w:spacing w:before="136" w:after="0"/>
    </w:pPr>
    <w:rPr>
      <w:lang w:val="en-US"/>
    </w:rPr>
  </w:style>
  <w:style w:type="paragraph" w:customStyle="1" w:styleId="Fig0">
    <w:name w:val="Fig_#"/>
    <w:basedOn w:val="Fig"/>
    <w:next w:val="Standard"/>
    <w:uiPriority w:val="99"/>
    <w:pPr>
      <w:jc w:val="left"/>
    </w:pPr>
    <w:rPr>
      <w:color w:val="FF0000"/>
    </w:rPr>
  </w:style>
  <w:style w:type="paragraph" w:customStyle="1" w:styleId="SectionTitle">
    <w:name w:val="Section_Title"/>
    <w:basedOn w:val="Standard"/>
    <w:uiPriority w:val="99"/>
    <w:pPr>
      <w:tabs>
        <w:tab w:val="clear" w:pos="794"/>
        <w:tab w:val="clear" w:pos="1191"/>
        <w:tab w:val="clear" w:pos="1588"/>
        <w:tab w:val="clear" w:pos="1985"/>
      </w:tabs>
      <w:ind w:left="1418"/>
      <w:jc w:val="left"/>
    </w:pPr>
    <w:rPr>
      <w:rFonts w:ascii="Arial" w:hAnsi="Arial"/>
      <w:sz w:val="32"/>
      <w:lang w:val="en-US"/>
    </w:rPr>
  </w:style>
  <w:style w:type="paragraph" w:customStyle="1" w:styleId="CouvRecTitle">
    <w:name w:val="Couv Rec Title"/>
    <w:basedOn w:val="Standard"/>
    <w:uiPriority w:val="99"/>
    <w:pPr>
      <w:keepNext/>
      <w:keepLines/>
      <w:tabs>
        <w:tab w:val="clear" w:pos="794"/>
        <w:tab w:val="clear" w:pos="1191"/>
        <w:tab w:val="clear" w:pos="1588"/>
        <w:tab w:val="clear" w:pos="1985"/>
      </w:tabs>
      <w:spacing w:before="240"/>
      <w:ind w:left="1418"/>
      <w:jc w:val="left"/>
    </w:pPr>
    <w:rPr>
      <w:rFonts w:ascii="Arial" w:hAnsi="Arial"/>
      <w:b/>
      <w:sz w:val="36"/>
      <w:lang w:val="en-US"/>
    </w:rPr>
  </w:style>
  <w:style w:type="paragraph" w:customStyle="1" w:styleId="CouvRec">
    <w:name w:val="Couv Rec #"/>
    <w:basedOn w:val="Standard"/>
    <w:uiPriority w:val="99"/>
    <w:pPr>
      <w:tabs>
        <w:tab w:val="clear" w:pos="794"/>
        <w:tab w:val="clear" w:pos="1191"/>
        <w:tab w:val="clear" w:pos="1588"/>
        <w:tab w:val="clear" w:pos="1985"/>
      </w:tabs>
      <w:spacing w:before="6"/>
      <w:ind w:left="1418"/>
    </w:pPr>
    <w:rPr>
      <w:rFonts w:ascii="Arial" w:hAnsi="Arial"/>
      <w:sz w:val="32"/>
      <w:lang w:val="en-US"/>
    </w:rPr>
  </w:style>
  <w:style w:type="paragraph" w:customStyle="1" w:styleId="CouvNote">
    <w:name w:val="Couv Note"/>
    <w:basedOn w:val="Standard"/>
    <w:uiPriority w:val="99"/>
    <w:pPr>
      <w:tabs>
        <w:tab w:val="clear" w:pos="794"/>
        <w:tab w:val="clear" w:pos="1191"/>
        <w:tab w:val="clear" w:pos="1588"/>
        <w:tab w:val="clear" w:pos="1985"/>
        <w:tab w:val="left" w:pos="1134"/>
        <w:tab w:val="left" w:pos="1418"/>
      </w:tabs>
      <w:spacing w:before="200"/>
    </w:pPr>
    <w:rPr>
      <w:rFonts w:ascii="Arial" w:hAnsi="Arial"/>
      <w:lang w:val="en-US"/>
    </w:rPr>
  </w:style>
  <w:style w:type="paragraph" w:customStyle="1" w:styleId="Rec">
    <w:name w:val="Rec #"/>
    <w:basedOn w:val="Standard"/>
    <w:next w:val="headfoot"/>
    <w:uiPriority w:val="99"/>
    <w:pPr>
      <w:keepNext/>
      <w:keepLines/>
      <w:spacing w:before="720"/>
      <w:jc w:val="left"/>
    </w:pPr>
    <w:rPr>
      <w:b/>
    </w:rPr>
  </w:style>
  <w:style w:type="paragraph" w:customStyle="1" w:styleId="headfoot">
    <w:name w:val="head_foot"/>
    <w:basedOn w:val="Standard"/>
    <w:next w:val="Rec"/>
    <w:uiPriority w:val="99"/>
    <w:pPr>
      <w:tabs>
        <w:tab w:val="clear" w:pos="794"/>
        <w:tab w:val="clear" w:pos="1191"/>
        <w:tab w:val="clear" w:pos="1588"/>
        <w:tab w:val="clear" w:pos="1985"/>
      </w:tabs>
      <w:spacing w:before="0"/>
    </w:pPr>
    <w:rPr>
      <w:color w:val="FF0000"/>
      <w:sz w:val="8"/>
    </w:rPr>
  </w:style>
  <w:style w:type="paragraph" w:customStyle="1" w:styleId="SAP">
    <w:name w:val="SAP"/>
    <w:basedOn w:val="Standard"/>
    <w:uiPriority w:val="99"/>
    <w:pPr>
      <w:spacing w:before="960" w:after="240"/>
      <w:jc w:val="right"/>
    </w:pPr>
    <w:rPr>
      <w:rFonts w:ascii="C39T36Lfz" w:hAnsi="C39T36Lfz"/>
      <w:sz w:val="104"/>
    </w:rPr>
  </w:style>
  <w:style w:type="paragraph" w:customStyle="1" w:styleId="Equation">
    <w:name w:val="Equation"/>
    <w:basedOn w:val="Standard"/>
    <w:qFormat/>
    <w:rsid w:val="00EB2B6A"/>
    <w:pPr>
      <w:tabs>
        <w:tab w:val="clear" w:pos="1191"/>
        <w:tab w:val="clear" w:pos="1985"/>
        <w:tab w:val="center" w:pos="4849"/>
        <w:tab w:val="right" w:pos="9696"/>
      </w:tabs>
      <w:spacing w:before="193" w:after="240"/>
      <w:jc w:val="left"/>
    </w:pPr>
  </w:style>
  <w:style w:type="paragraph" w:customStyle="1" w:styleId="ASN1">
    <w:name w:val="ASN.1"/>
    <w:basedOn w:val="Standard"/>
    <w:next w:val="ASN1Continue"/>
    <w:uiPriority w:val="99"/>
    <w:pPr>
      <w:tabs>
        <w:tab w:val="left" w:pos="2381"/>
        <w:tab w:val="left" w:pos="2778"/>
        <w:tab w:val="left" w:pos="3175"/>
        <w:tab w:val="left" w:pos="3572"/>
        <w:tab w:val="left" w:pos="3969"/>
        <w:tab w:val="left" w:pos="4366"/>
        <w:tab w:val="left" w:pos="4763"/>
        <w:tab w:val="left" w:pos="5160"/>
        <w:tab w:val="left" w:pos="5557"/>
        <w:tab w:val="left" w:pos="5954"/>
        <w:tab w:val="left" w:pos="6350"/>
        <w:tab w:val="right" w:pos="9735"/>
      </w:tabs>
      <w:jc w:val="left"/>
    </w:pPr>
    <w:rPr>
      <w:b/>
      <w:sz w:val="18"/>
    </w:rPr>
  </w:style>
  <w:style w:type="paragraph" w:customStyle="1" w:styleId="ASN1Continue">
    <w:name w:val="ASN.1 Continue"/>
    <w:basedOn w:val="ASN1"/>
    <w:uiPriority w:val="99"/>
    <w:pPr>
      <w:spacing w:before="0"/>
    </w:pPr>
  </w:style>
  <w:style w:type="paragraph" w:customStyle="1" w:styleId="ASN1Italic">
    <w:name w:val="ASN.1 Italic"/>
    <w:basedOn w:val="ASN1"/>
    <w:uiPriority w:val="99"/>
    <w:pPr>
      <w:spacing w:before="0"/>
    </w:pPr>
    <w:rPr>
      <w:b w:val="0"/>
      <w:i/>
      <w:sz w:val="20"/>
    </w:rPr>
  </w:style>
  <w:style w:type="paragraph" w:customStyle="1" w:styleId="Note">
    <w:name w:val="Note"/>
    <w:basedOn w:val="Standard"/>
    <w:next w:val="Standard"/>
    <w:link w:val="NoteChar2"/>
    <w:qFormat/>
    <w:pPr>
      <w:tabs>
        <w:tab w:val="clear" w:pos="794"/>
      </w:tabs>
      <w:spacing w:before="60" w:line="199" w:lineRule="exact"/>
      <w:ind w:firstLine="794"/>
    </w:pPr>
    <w:rPr>
      <w:sz w:val="18"/>
    </w:rPr>
  </w:style>
  <w:style w:type="paragraph" w:customStyle="1" w:styleId="head">
    <w:name w:val="head"/>
    <w:basedOn w:val="headfoot"/>
    <w:next w:val="foot"/>
    <w:uiPriority w:val="99"/>
    <w:rPr>
      <w:color w:val="FFFFFF"/>
    </w:rPr>
  </w:style>
  <w:style w:type="paragraph" w:customStyle="1" w:styleId="foot">
    <w:name w:val="foot"/>
    <w:basedOn w:val="head"/>
    <w:next w:val="berschrift1"/>
    <w:uiPriority w:val="99"/>
  </w:style>
  <w:style w:type="paragraph" w:customStyle="1" w:styleId="RecISO">
    <w:name w:val="Rec_ISO_#"/>
    <w:basedOn w:val="Rec"/>
    <w:uiPriority w:val="99"/>
    <w:pPr>
      <w:tabs>
        <w:tab w:val="clear" w:pos="794"/>
        <w:tab w:val="clear" w:pos="1191"/>
        <w:tab w:val="clear" w:pos="1588"/>
        <w:tab w:val="clear" w:pos="1985"/>
      </w:tabs>
    </w:pPr>
  </w:style>
  <w:style w:type="paragraph" w:customStyle="1" w:styleId="RecCCITT">
    <w:name w:val="Rec_CCITT_#"/>
    <w:basedOn w:val="RecISO"/>
    <w:uiPriority w:val="99"/>
    <w:pPr>
      <w:spacing w:before="0"/>
    </w:pPr>
  </w:style>
  <w:style w:type="paragraph" w:styleId="Titel">
    <w:name w:val="Title"/>
    <w:basedOn w:val="Standard"/>
    <w:next w:val="heading1aftertitle"/>
    <w:link w:val="TitelZchn"/>
    <w:uiPriority w:val="99"/>
    <w:qFormat/>
    <w:pPr>
      <w:spacing w:before="840" w:after="480"/>
      <w:jc w:val="center"/>
    </w:pPr>
    <w:rPr>
      <w:b/>
      <w:sz w:val="24"/>
    </w:rPr>
  </w:style>
  <w:style w:type="paragraph" w:customStyle="1" w:styleId="IndexTitle">
    <w:name w:val="Index_Title"/>
    <w:basedOn w:val="AnnexTitle"/>
    <w:uiPriority w:val="99"/>
  </w:style>
  <w:style w:type="paragraph" w:customStyle="1" w:styleId="Note1">
    <w:name w:val="Note 1"/>
    <w:basedOn w:val="Note"/>
    <w:link w:val="Note1Char"/>
    <w:qFormat/>
    <w:pPr>
      <w:tabs>
        <w:tab w:val="clear" w:pos="1191"/>
        <w:tab w:val="clear" w:pos="1588"/>
        <w:tab w:val="clear" w:pos="1985"/>
      </w:tabs>
      <w:ind w:left="284" w:firstLine="0"/>
    </w:pPr>
  </w:style>
  <w:style w:type="paragraph" w:customStyle="1" w:styleId="Note2">
    <w:name w:val="Note 2"/>
    <w:basedOn w:val="Standard"/>
    <w:uiPriority w:val="99"/>
    <w:qFormat/>
    <w:pPr>
      <w:tabs>
        <w:tab w:val="clear" w:pos="794"/>
        <w:tab w:val="clear" w:pos="1191"/>
        <w:tab w:val="clear" w:pos="1588"/>
        <w:tab w:val="clear" w:pos="1985"/>
      </w:tabs>
      <w:spacing w:before="60" w:line="199" w:lineRule="exact"/>
      <w:ind w:left="1077"/>
    </w:pPr>
    <w:rPr>
      <w:sz w:val="18"/>
    </w:rPr>
  </w:style>
  <w:style w:type="paragraph" w:customStyle="1" w:styleId="Note3">
    <w:name w:val="Note 3"/>
    <w:basedOn w:val="Note1"/>
    <w:uiPriority w:val="99"/>
    <w:pPr>
      <w:ind w:left="1474"/>
    </w:pPr>
  </w:style>
  <w:style w:type="character" w:styleId="Seitenzahl">
    <w:name w:val="page number"/>
    <w:basedOn w:val="Absatz-Standardschriftart"/>
  </w:style>
  <w:style w:type="paragraph" w:customStyle="1" w:styleId="Normalaftertitle">
    <w:name w:val="Normal after title"/>
    <w:basedOn w:val="Standard"/>
    <w:uiPriority w:val="99"/>
    <w:pPr>
      <w:spacing w:before="480"/>
    </w:pPr>
    <w:rPr>
      <w:rFonts w:ascii="Times" w:hAnsi="Times"/>
      <w:lang w:val="en-US"/>
    </w:rPr>
  </w:style>
  <w:style w:type="paragraph" w:customStyle="1" w:styleId="IndexTitle0">
    <w:name w:val="Index Title"/>
    <w:basedOn w:val="Standard"/>
    <w:pPr>
      <w:spacing w:before="0" w:after="68"/>
      <w:jc w:val="center"/>
    </w:pPr>
    <w:rPr>
      <w:b/>
      <w:sz w:val="24"/>
    </w:rPr>
  </w:style>
  <w:style w:type="paragraph" w:customStyle="1" w:styleId="Cov">
    <w:name w:val="Cov"/>
    <w:basedOn w:val="Standard"/>
    <w:pPr>
      <w:tabs>
        <w:tab w:val="clear" w:pos="794"/>
        <w:tab w:val="clear" w:pos="1191"/>
        <w:tab w:val="clear" w:pos="1588"/>
        <w:tab w:val="clear" w:pos="1985"/>
      </w:tabs>
      <w:spacing w:before="80" w:after="80"/>
      <w:ind w:left="57"/>
      <w:jc w:val="left"/>
    </w:pPr>
    <w:rPr>
      <w:sz w:val="24"/>
    </w:rPr>
  </w:style>
  <w:style w:type="paragraph" w:customStyle="1" w:styleId="ASN1Cont">
    <w:name w:val="ASN.1 Cont."/>
    <w:basedOn w:val="ASN1"/>
    <w:pPr>
      <w:spacing w:before="0"/>
    </w:pPr>
  </w:style>
  <w:style w:type="paragraph" w:customStyle="1" w:styleId="ASN1ital">
    <w:name w:val="ASN.1 ital"/>
    <w:basedOn w:val="ASN1"/>
    <w:pPr>
      <w:spacing w:before="0"/>
      <w:jc w:val="both"/>
    </w:pPr>
    <w:rPr>
      <w:b w:val="0"/>
      <w:i/>
      <w:sz w:val="20"/>
    </w:rPr>
  </w:style>
  <w:style w:type="paragraph" w:styleId="Verzeichnis9">
    <w:name w:val="toc 9"/>
    <w:basedOn w:val="Standard"/>
    <w:next w:val="Standard"/>
    <w:uiPriority w:val="39"/>
    <w:pPr>
      <w:tabs>
        <w:tab w:val="clear" w:pos="794"/>
        <w:tab w:val="clear" w:pos="1191"/>
        <w:tab w:val="clear" w:pos="1588"/>
        <w:tab w:val="clear" w:pos="1985"/>
        <w:tab w:val="right" w:leader="dot" w:pos="9729"/>
      </w:tabs>
      <w:ind w:left="1600"/>
    </w:pPr>
  </w:style>
  <w:style w:type="paragraph" w:styleId="Sprechblasentext">
    <w:name w:val="Balloon Text"/>
    <w:basedOn w:val="Standard"/>
    <w:link w:val="SprechblasentextZchn"/>
    <w:unhideWhenUsed/>
    <w:rsid w:val="00F670C9"/>
    <w:pPr>
      <w:spacing w:before="0"/>
    </w:pPr>
    <w:rPr>
      <w:rFonts w:ascii="Tahoma" w:hAnsi="Tahoma" w:cs="Tahoma"/>
      <w:sz w:val="16"/>
      <w:szCs w:val="16"/>
    </w:rPr>
  </w:style>
  <w:style w:type="character" w:customStyle="1" w:styleId="SprechblasentextZchn">
    <w:name w:val="Sprechblasentext Zchn"/>
    <w:basedOn w:val="Absatz-Standardschriftart"/>
    <w:link w:val="Sprechblasentext"/>
    <w:rsid w:val="00F670C9"/>
    <w:rPr>
      <w:rFonts w:ascii="Tahoma" w:hAnsi="Tahoma" w:cs="Tahoma"/>
      <w:sz w:val="16"/>
      <w:szCs w:val="16"/>
      <w:lang w:val="en-GB"/>
    </w:rPr>
  </w:style>
  <w:style w:type="character" w:customStyle="1" w:styleId="Note1Char">
    <w:name w:val="Note 1 Char"/>
    <w:basedOn w:val="Absatz-Standardschriftart"/>
    <w:link w:val="Note1"/>
    <w:rsid w:val="005E5264"/>
    <w:rPr>
      <w:rFonts w:ascii="Times New Roman" w:hAnsi="Times New Roman"/>
      <w:sz w:val="18"/>
      <w:lang w:val="en-GB"/>
    </w:rPr>
  </w:style>
  <w:style w:type="table" w:styleId="Tabellenraster">
    <w:name w:val="Table Grid"/>
    <w:basedOn w:val="NormaleTabelle"/>
    <w:uiPriority w:val="59"/>
    <w:rsid w:val="00B93208"/>
    <w:rPr>
      <w:rFonts w:ascii="CG Times"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
    <w:basedOn w:val="Standard"/>
    <w:next w:val="Standard"/>
    <w:link w:val="BeschriftungZchn"/>
    <w:qFormat/>
    <w:rsid w:val="00B93208"/>
    <w:pPr>
      <w:keepNext/>
      <w:tabs>
        <w:tab w:val="clear" w:pos="794"/>
        <w:tab w:val="clear" w:pos="1191"/>
        <w:tab w:val="clear" w:pos="1588"/>
        <w:tab w:val="clear" w:pos="1985"/>
      </w:tabs>
      <w:spacing w:before="240" w:after="113"/>
      <w:jc w:val="center"/>
    </w:pPr>
    <w:rPr>
      <w:rFonts w:eastAsia="Malgun Gothic"/>
      <w:b/>
      <w:bCs/>
      <w:lang w:val="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B93208"/>
    <w:rPr>
      <w:rFonts w:ascii="Times New Roman" w:eastAsia="Malgun Gothic" w:hAnsi="Times New Roman"/>
      <w:b/>
      <w:bCs/>
    </w:rPr>
  </w:style>
  <w:style w:type="paragraph" w:customStyle="1" w:styleId="tableheading">
    <w:name w:val="table heading"/>
    <w:basedOn w:val="Standard"/>
    <w:rsid w:val="00F90B9E"/>
    <w:pPr>
      <w:keepNext/>
      <w:keepLines/>
      <w:tabs>
        <w:tab w:val="clear" w:pos="794"/>
        <w:tab w:val="clear" w:pos="1191"/>
        <w:tab w:val="clear" w:pos="1588"/>
        <w:tab w:val="clear" w:pos="1985"/>
      </w:tabs>
      <w:spacing w:before="0" w:after="60"/>
    </w:pPr>
    <w:rPr>
      <w:rFonts w:eastAsia="Malgun Gothic"/>
      <w:b/>
      <w:bCs/>
    </w:rPr>
  </w:style>
  <w:style w:type="paragraph" w:customStyle="1" w:styleId="tablecell">
    <w:name w:val="table cell"/>
    <w:basedOn w:val="Standard"/>
    <w:qFormat/>
    <w:rsid w:val="00F90B9E"/>
    <w:pPr>
      <w:keepNext/>
      <w:keepLines/>
      <w:tabs>
        <w:tab w:val="clear" w:pos="794"/>
        <w:tab w:val="clear" w:pos="1191"/>
        <w:tab w:val="clear" w:pos="1588"/>
        <w:tab w:val="clear" w:pos="1985"/>
      </w:tabs>
      <w:spacing w:before="0" w:after="60"/>
    </w:pPr>
    <w:rPr>
      <w:rFonts w:eastAsia="Malgun Gothic"/>
    </w:rPr>
  </w:style>
  <w:style w:type="paragraph" w:customStyle="1" w:styleId="tablesyntax">
    <w:name w:val="table syntax"/>
    <w:basedOn w:val="Standard"/>
    <w:link w:val="tablesyntaxChar"/>
    <w:qFormat/>
    <w:rsid w:val="00F90B9E"/>
    <w:pPr>
      <w:keepNext/>
      <w:keepLines/>
      <w:tabs>
        <w:tab w:val="clear" w:pos="794"/>
        <w:tab w:val="clear" w:pos="1191"/>
        <w:tab w:val="clear" w:pos="1588"/>
        <w:tab w:val="clear" w:pos="1985"/>
        <w:tab w:val="left" w:pos="216"/>
        <w:tab w:val="left" w:pos="432"/>
        <w:tab w:val="left" w:pos="648"/>
        <w:tab w:val="left" w:pos="864"/>
        <w:tab w:val="left" w:pos="1080"/>
        <w:tab w:val="left" w:pos="1296"/>
        <w:tab w:val="left" w:pos="1512"/>
        <w:tab w:val="left" w:pos="1728"/>
        <w:tab w:val="left" w:pos="1944"/>
        <w:tab w:val="left" w:pos="2160"/>
      </w:tabs>
      <w:spacing w:before="0"/>
      <w:jc w:val="left"/>
    </w:pPr>
    <w:rPr>
      <w:rFonts w:eastAsia="Malgun Gothic"/>
    </w:rPr>
  </w:style>
  <w:style w:type="character" w:customStyle="1" w:styleId="tablesyntaxChar">
    <w:name w:val="table syntax Char"/>
    <w:link w:val="tablesyntax"/>
    <w:qFormat/>
    <w:locked/>
    <w:rsid w:val="00F90B9E"/>
    <w:rPr>
      <w:rFonts w:ascii="Times New Roman" w:eastAsia="Malgun Gothic" w:hAnsi="Times New Roman"/>
      <w:lang w:val="en-GB"/>
    </w:rPr>
  </w:style>
  <w:style w:type="character" w:customStyle="1" w:styleId="CaptionChar1">
    <w:name w:val="Caption Char1"/>
    <w:locked/>
    <w:rsid w:val="003B2EEB"/>
    <w:rPr>
      <w:rFonts w:ascii="Times New Roman" w:eastAsia="Malgun Gothic" w:hAnsi="Times New Roman"/>
      <w:b/>
      <w:bCs/>
      <w:lang w:eastAsia="en-US"/>
    </w:rPr>
  </w:style>
  <w:style w:type="paragraph" w:customStyle="1" w:styleId="Headingi">
    <w:name w:val="Heading_i"/>
    <w:basedOn w:val="berschrift3"/>
    <w:next w:val="Standard"/>
    <w:uiPriority w:val="99"/>
    <w:rsid w:val="00333CFB"/>
    <w:pPr>
      <w:tabs>
        <w:tab w:val="num" w:pos="2160"/>
      </w:tabs>
    </w:pPr>
    <w:rPr>
      <w:b w:val="0"/>
      <w:i/>
    </w:rPr>
  </w:style>
  <w:style w:type="character" w:customStyle="1" w:styleId="KommentartextZchn">
    <w:name w:val="Kommentartext Zchn"/>
    <w:basedOn w:val="Absatz-Standardschriftart"/>
    <w:link w:val="Kommentartext"/>
    <w:rsid w:val="00031EAF"/>
    <w:rPr>
      <w:rFonts w:ascii="Times New Roman" w:hAnsi="Times New Roman"/>
      <w:lang w:val="en-GB"/>
    </w:rPr>
  </w:style>
  <w:style w:type="paragraph" w:customStyle="1" w:styleId="AppendixHeading2">
    <w:name w:val="Appendix Heading 2"/>
    <w:basedOn w:val="berschrift2"/>
    <w:uiPriority w:val="99"/>
    <w:rsid w:val="008B2CFD"/>
    <w:pPr>
      <w:keepLines w:val="0"/>
      <w:numPr>
        <w:numId w:val="5"/>
      </w:numPr>
      <w:tabs>
        <w:tab w:val="clear" w:pos="794"/>
        <w:tab w:val="clear" w:pos="1191"/>
        <w:tab w:val="clear" w:pos="1588"/>
        <w:tab w:val="clear" w:pos="1985"/>
        <w:tab w:val="num" w:pos="576"/>
      </w:tabs>
      <w:spacing w:before="240" w:after="60"/>
      <w:ind w:left="576" w:hanging="576"/>
      <w:jc w:val="left"/>
    </w:pPr>
    <w:rPr>
      <w:rFonts w:eastAsia="Batang"/>
      <w:bCs/>
      <w:szCs w:val="22"/>
      <w:lang w:val="en-US"/>
    </w:rPr>
  </w:style>
  <w:style w:type="paragraph" w:customStyle="1" w:styleId="AppendixHeading3">
    <w:name w:val="Appendix Heading 3"/>
    <w:basedOn w:val="berschrift3"/>
    <w:uiPriority w:val="99"/>
    <w:rsid w:val="008B2CFD"/>
    <w:pPr>
      <w:keepLines w:val="0"/>
      <w:numPr>
        <w:numId w:val="5"/>
      </w:numPr>
      <w:tabs>
        <w:tab w:val="clear" w:pos="1191"/>
        <w:tab w:val="clear" w:pos="1588"/>
        <w:tab w:val="clear" w:pos="1985"/>
      </w:tabs>
      <w:spacing w:before="240" w:after="60"/>
      <w:ind w:left="720" w:hanging="720"/>
      <w:jc w:val="left"/>
    </w:pPr>
    <w:rPr>
      <w:rFonts w:eastAsia="Batang"/>
      <w:bCs/>
      <w:sz w:val="22"/>
      <w:szCs w:val="22"/>
      <w:lang w:val="nb-NO"/>
    </w:rPr>
  </w:style>
  <w:style w:type="paragraph" w:customStyle="1" w:styleId="AppendixHeading4">
    <w:name w:val="Appendix Heading 4"/>
    <w:basedOn w:val="berschrift4"/>
    <w:uiPriority w:val="99"/>
    <w:rsid w:val="008B2CFD"/>
    <w:pPr>
      <w:keepLines w:val="0"/>
      <w:numPr>
        <w:numId w:val="5"/>
      </w:numPr>
      <w:tabs>
        <w:tab w:val="clear" w:pos="1191"/>
        <w:tab w:val="clear" w:pos="1588"/>
        <w:tab w:val="clear" w:pos="1985"/>
        <w:tab w:val="num" w:pos="864"/>
        <w:tab w:val="num" w:pos="1800"/>
      </w:tabs>
      <w:spacing w:before="240" w:after="60"/>
      <w:ind w:left="864" w:hanging="864"/>
      <w:jc w:val="left"/>
    </w:pPr>
    <w:rPr>
      <w:rFonts w:eastAsia="Batang"/>
      <w:bCs/>
      <w:sz w:val="22"/>
      <w:szCs w:val="22"/>
      <w:lang w:val="en-US" w:eastAsia="zh-CN"/>
    </w:rPr>
  </w:style>
  <w:style w:type="paragraph" w:customStyle="1" w:styleId="AppendixHeading5">
    <w:name w:val="Appendix Heading 5"/>
    <w:basedOn w:val="berschrift5"/>
    <w:uiPriority w:val="99"/>
    <w:rsid w:val="008B2CFD"/>
    <w:pPr>
      <w:keepNext w:val="0"/>
      <w:keepLines w:val="0"/>
      <w:numPr>
        <w:numId w:val="5"/>
      </w:numPr>
      <w:tabs>
        <w:tab w:val="clear" w:pos="907"/>
        <w:tab w:val="clear" w:pos="1191"/>
        <w:tab w:val="clear" w:pos="1588"/>
        <w:tab w:val="clear" w:pos="1985"/>
        <w:tab w:val="left" w:pos="794"/>
        <w:tab w:val="num" w:pos="1008"/>
        <w:tab w:val="num" w:pos="1800"/>
      </w:tabs>
      <w:spacing w:before="240" w:after="60"/>
      <w:ind w:left="1008" w:hanging="1008"/>
      <w:jc w:val="left"/>
    </w:pPr>
    <w:rPr>
      <w:rFonts w:eastAsia="Batang"/>
      <w:bCs/>
      <w:sz w:val="22"/>
      <w:szCs w:val="22"/>
      <w:lang w:val="en-US" w:eastAsia="zh-CN"/>
    </w:rPr>
  </w:style>
  <w:style w:type="paragraph" w:styleId="Listenabsatz">
    <w:name w:val="List Paragraph"/>
    <w:basedOn w:val="Standard"/>
    <w:link w:val="ListenabsatzZchn"/>
    <w:uiPriority w:val="34"/>
    <w:qFormat/>
    <w:rsid w:val="00C74B69"/>
    <w:pPr>
      <w:ind w:left="720"/>
      <w:contextualSpacing/>
    </w:pPr>
  </w:style>
  <w:style w:type="paragraph" w:styleId="berarbeitung">
    <w:name w:val="Revision"/>
    <w:hidden/>
    <w:uiPriority w:val="99"/>
    <w:rsid w:val="003F7025"/>
    <w:rPr>
      <w:rFonts w:ascii="Times New Roman" w:hAnsi="Times New Roman"/>
      <w:lang w:val="en-GB"/>
    </w:rPr>
  </w:style>
  <w:style w:type="character" w:styleId="Hyperlink">
    <w:name w:val="Hyperlink"/>
    <w:aliases w:val="超级链接"/>
    <w:basedOn w:val="Absatz-Standardschriftart"/>
    <w:uiPriority w:val="99"/>
    <w:unhideWhenUsed/>
    <w:rsid w:val="00785CF9"/>
    <w:rPr>
      <w:color w:val="0563C1" w:themeColor="hyperlink"/>
      <w:u w:val="single"/>
    </w:rPr>
  </w:style>
  <w:style w:type="character" w:customStyle="1" w:styleId="UnresolvedMention1">
    <w:name w:val="Unresolved Mention1"/>
    <w:basedOn w:val="Absatz-Standardschriftart"/>
    <w:uiPriority w:val="99"/>
    <w:semiHidden/>
    <w:unhideWhenUsed/>
    <w:rsid w:val="00785CF9"/>
    <w:rPr>
      <w:color w:val="605E5C"/>
      <w:shd w:val="clear" w:color="auto" w:fill="E1DFDD"/>
    </w:rPr>
  </w:style>
  <w:style w:type="paragraph" w:styleId="Kommentarthema">
    <w:name w:val="annotation subject"/>
    <w:basedOn w:val="Kommentartext"/>
    <w:next w:val="Kommentartext"/>
    <w:link w:val="KommentarthemaZchn"/>
    <w:uiPriority w:val="99"/>
    <w:unhideWhenUsed/>
    <w:rsid w:val="007E0426"/>
    <w:rPr>
      <w:b/>
      <w:bCs/>
    </w:rPr>
  </w:style>
  <w:style w:type="character" w:customStyle="1" w:styleId="KommentarthemaZchn">
    <w:name w:val="Kommentarthema Zchn"/>
    <w:basedOn w:val="KommentartextZchn"/>
    <w:link w:val="Kommentarthema"/>
    <w:uiPriority w:val="99"/>
    <w:rsid w:val="007E0426"/>
    <w:rPr>
      <w:rFonts w:ascii="Times New Roman" w:hAnsi="Times New Roman"/>
      <w:b/>
      <w:bCs/>
      <w:lang w:val="en-GB"/>
    </w:rPr>
  </w:style>
  <w:style w:type="paragraph" w:customStyle="1" w:styleId="toc0">
    <w:name w:val="toc 0"/>
    <w:basedOn w:val="Verzeichnis1"/>
    <w:next w:val="Verzeichnis1"/>
    <w:rsid w:val="00BC2AB7"/>
    <w:pPr>
      <w:tabs>
        <w:tab w:val="clear" w:pos="571"/>
        <w:tab w:val="clear" w:pos="9076"/>
        <w:tab w:val="clear" w:pos="9729"/>
        <w:tab w:val="right" w:pos="9639"/>
      </w:tabs>
      <w:spacing w:before="120"/>
      <w:ind w:left="0" w:right="0" w:firstLine="0"/>
      <w:jc w:val="right"/>
    </w:pPr>
    <w:rPr>
      <w:i/>
    </w:rPr>
  </w:style>
  <w:style w:type="paragraph" w:customStyle="1" w:styleId="Chaptitle">
    <w:name w:val="Chap_title"/>
    <w:basedOn w:val="Standard"/>
    <w:next w:val="Normalaftertitle0"/>
    <w:uiPriority w:val="99"/>
    <w:rsid w:val="00BC2AB7"/>
    <w:pPr>
      <w:keepNext/>
      <w:keepLines/>
      <w:spacing w:before="240"/>
      <w:jc w:val="center"/>
    </w:pPr>
    <w:rPr>
      <w:b/>
      <w:sz w:val="28"/>
    </w:rPr>
  </w:style>
  <w:style w:type="paragraph" w:customStyle="1" w:styleId="Normalaftertitle0">
    <w:name w:val="Normal_after_title"/>
    <w:basedOn w:val="Standard"/>
    <w:uiPriority w:val="99"/>
    <w:rsid w:val="00BC2AB7"/>
    <w:pPr>
      <w:spacing w:before="480"/>
    </w:pPr>
  </w:style>
  <w:style w:type="paragraph" w:customStyle="1" w:styleId="AnnexNoTitle">
    <w:name w:val="Annex_NoTitle"/>
    <w:basedOn w:val="Standard"/>
    <w:next w:val="Normalaftertitle0"/>
    <w:uiPriority w:val="99"/>
    <w:rsid w:val="00BC2AB7"/>
    <w:pPr>
      <w:keepNext/>
      <w:keepLines/>
      <w:spacing w:before="720"/>
      <w:jc w:val="center"/>
    </w:pPr>
    <w:rPr>
      <w:b/>
      <w:sz w:val="24"/>
    </w:rPr>
  </w:style>
  <w:style w:type="character" w:customStyle="1" w:styleId="Appdef">
    <w:name w:val="App_def"/>
    <w:basedOn w:val="Absatz-Standardschriftart"/>
    <w:uiPriority w:val="99"/>
    <w:rsid w:val="00BC2AB7"/>
    <w:rPr>
      <w:rFonts w:ascii="Times New Roman" w:hAnsi="Times New Roman"/>
      <w:b/>
    </w:rPr>
  </w:style>
  <w:style w:type="character" w:customStyle="1" w:styleId="Appref">
    <w:name w:val="App_ref"/>
    <w:basedOn w:val="Absatz-Standardschriftart"/>
    <w:uiPriority w:val="99"/>
    <w:rsid w:val="00BC2AB7"/>
  </w:style>
  <w:style w:type="paragraph" w:customStyle="1" w:styleId="AppendixNoTitle">
    <w:name w:val="Appendix_NoTitle"/>
    <w:basedOn w:val="AnnexNoTitle"/>
    <w:next w:val="Normalaftertitle0"/>
    <w:uiPriority w:val="99"/>
    <w:rsid w:val="00BC2AB7"/>
    <w:pPr>
      <w:outlineLvl w:val="0"/>
    </w:pPr>
  </w:style>
  <w:style w:type="character" w:customStyle="1" w:styleId="Artdef">
    <w:name w:val="Art_def"/>
    <w:basedOn w:val="Absatz-Standardschriftart"/>
    <w:uiPriority w:val="99"/>
    <w:rsid w:val="00BC2AB7"/>
    <w:rPr>
      <w:rFonts w:ascii="Times New Roman" w:hAnsi="Times New Roman"/>
      <w:b/>
    </w:rPr>
  </w:style>
  <w:style w:type="paragraph" w:customStyle="1" w:styleId="Reftitle">
    <w:name w:val="Ref_title"/>
    <w:basedOn w:val="berschrift1"/>
    <w:next w:val="Reftext"/>
    <w:uiPriority w:val="99"/>
    <w:rsid w:val="00BC2AB7"/>
    <w:pPr>
      <w:numPr>
        <w:numId w:val="38"/>
      </w:numPr>
      <w:spacing w:before="480"/>
      <w:outlineLvl w:val="9"/>
    </w:pPr>
  </w:style>
  <w:style w:type="paragraph" w:customStyle="1" w:styleId="Reftext">
    <w:name w:val="Ref_text"/>
    <w:basedOn w:val="Standard"/>
    <w:uiPriority w:val="99"/>
    <w:rsid w:val="00BC2AB7"/>
    <w:pPr>
      <w:ind w:left="794" w:hanging="794"/>
    </w:pPr>
  </w:style>
  <w:style w:type="paragraph" w:customStyle="1" w:styleId="ArtNo">
    <w:name w:val="Art_No"/>
    <w:basedOn w:val="Standard"/>
    <w:next w:val="Arttitle"/>
    <w:uiPriority w:val="99"/>
    <w:rsid w:val="00BC2AB7"/>
    <w:pPr>
      <w:keepNext/>
      <w:keepLines/>
      <w:spacing w:before="480"/>
      <w:jc w:val="center"/>
    </w:pPr>
    <w:rPr>
      <w:caps/>
      <w:sz w:val="28"/>
    </w:rPr>
  </w:style>
  <w:style w:type="paragraph" w:customStyle="1" w:styleId="Arttitle">
    <w:name w:val="Art_title"/>
    <w:basedOn w:val="Standard"/>
    <w:next w:val="Normalaftertitle0"/>
    <w:uiPriority w:val="99"/>
    <w:rsid w:val="00BC2AB7"/>
    <w:pPr>
      <w:keepNext/>
      <w:keepLines/>
      <w:spacing w:before="240"/>
      <w:jc w:val="center"/>
    </w:pPr>
    <w:rPr>
      <w:b/>
      <w:sz w:val="28"/>
    </w:rPr>
  </w:style>
  <w:style w:type="character" w:customStyle="1" w:styleId="Artref">
    <w:name w:val="Art_ref"/>
    <w:basedOn w:val="Absatz-Standardschriftart"/>
    <w:uiPriority w:val="99"/>
    <w:rsid w:val="00BC2AB7"/>
  </w:style>
  <w:style w:type="paragraph" w:customStyle="1" w:styleId="Call">
    <w:name w:val="Call"/>
    <w:basedOn w:val="Standard"/>
    <w:next w:val="Standard"/>
    <w:uiPriority w:val="99"/>
    <w:rsid w:val="00BC2AB7"/>
    <w:pPr>
      <w:tabs>
        <w:tab w:val="clear" w:pos="1191"/>
        <w:tab w:val="clear" w:pos="1588"/>
        <w:tab w:val="clear" w:pos="1985"/>
      </w:tabs>
      <w:spacing w:before="227"/>
      <w:ind w:left="794"/>
      <w:jc w:val="left"/>
    </w:pPr>
    <w:rPr>
      <w:i/>
    </w:rPr>
  </w:style>
  <w:style w:type="paragraph" w:customStyle="1" w:styleId="ChapNo">
    <w:name w:val="Chap_No"/>
    <w:basedOn w:val="Standard"/>
    <w:next w:val="Chaptitle"/>
    <w:uiPriority w:val="99"/>
    <w:rsid w:val="00BC2AB7"/>
    <w:pPr>
      <w:keepNext/>
      <w:keepLines/>
      <w:spacing w:before="480"/>
      <w:jc w:val="center"/>
    </w:pPr>
    <w:rPr>
      <w:b/>
      <w:caps/>
      <w:sz w:val="28"/>
    </w:rPr>
  </w:style>
  <w:style w:type="paragraph" w:customStyle="1" w:styleId="Equationlegend">
    <w:name w:val="Equation_legend"/>
    <w:basedOn w:val="Standard"/>
    <w:uiPriority w:val="99"/>
    <w:rsid w:val="00BC2AB7"/>
    <w:pPr>
      <w:tabs>
        <w:tab w:val="clear" w:pos="794"/>
        <w:tab w:val="clear" w:pos="1191"/>
        <w:tab w:val="clear" w:pos="1588"/>
        <w:tab w:val="right" w:pos="1814"/>
      </w:tabs>
      <w:spacing w:before="80"/>
      <w:ind w:left="1985" w:hanging="1985"/>
    </w:pPr>
  </w:style>
  <w:style w:type="paragraph" w:customStyle="1" w:styleId="Figurelegend0">
    <w:name w:val="Figure_legend"/>
    <w:basedOn w:val="Tablelegend0"/>
    <w:next w:val="Standard"/>
    <w:uiPriority w:val="99"/>
    <w:rsid w:val="00BC2AB7"/>
  </w:style>
  <w:style w:type="paragraph" w:customStyle="1" w:styleId="Tablelegend0">
    <w:name w:val="Table_legend"/>
    <w:basedOn w:val="Standard"/>
    <w:next w:val="Standard"/>
    <w:uiPriority w:val="99"/>
    <w:rsid w:val="00BC2AB7"/>
    <w:pPr>
      <w:keepNext/>
      <w:tabs>
        <w:tab w:val="clear" w:pos="794"/>
        <w:tab w:val="clear" w:pos="1191"/>
        <w:tab w:val="clear" w:pos="1588"/>
        <w:tab w:val="clear" w:pos="1985"/>
        <w:tab w:val="left" w:pos="454"/>
      </w:tabs>
      <w:spacing w:before="86"/>
    </w:pPr>
    <w:rPr>
      <w:sz w:val="18"/>
    </w:rPr>
  </w:style>
  <w:style w:type="paragraph" w:customStyle="1" w:styleId="FigureNoTitle">
    <w:name w:val="Figure_NoTitle"/>
    <w:basedOn w:val="Standard"/>
    <w:next w:val="Normalaftertitle0"/>
    <w:uiPriority w:val="99"/>
    <w:rsid w:val="00BC2AB7"/>
    <w:pPr>
      <w:keepLines/>
      <w:spacing w:before="240" w:after="120"/>
      <w:jc w:val="center"/>
    </w:pPr>
    <w:rPr>
      <w:b/>
    </w:rPr>
  </w:style>
  <w:style w:type="paragraph" w:customStyle="1" w:styleId="Figurewithouttitle">
    <w:name w:val="Figure_without_title"/>
    <w:basedOn w:val="Standard"/>
    <w:next w:val="Normalaftertitle0"/>
    <w:uiPriority w:val="99"/>
    <w:rsid w:val="00BC2AB7"/>
    <w:pPr>
      <w:keepLines/>
      <w:spacing w:before="240" w:after="120"/>
      <w:jc w:val="center"/>
    </w:pPr>
  </w:style>
  <w:style w:type="paragraph" w:customStyle="1" w:styleId="FooterQP">
    <w:name w:val="Footer_QP"/>
    <w:basedOn w:val="Standard"/>
    <w:rsid w:val="00BC2AB7"/>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FirstFooter">
    <w:name w:val="FirstFooter"/>
    <w:basedOn w:val="Fuzeile"/>
    <w:uiPriority w:val="99"/>
    <w:rsid w:val="00BC2AB7"/>
    <w:pPr>
      <w:tabs>
        <w:tab w:val="clear" w:pos="4849"/>
      </w:tabs>
      <w:overflowPunct/>
      <w:autoSpaceDE/>
      <w:autoSpaceDN/>
      <w:adjustRightInd/>
      <w:spacing w:before="40"/>
      <w:textAlignment w:val="auto"/>
    </w:pPr>
    <w:rPr>
      <w:caps/>
    </w:rPr>
  </w:style>
  <w:style w:type="paragraph" w:customStyle="1" w:styleId="Formal">
    <w:name w:val="Formal"/>
    <w:basedOn w:val="Standard"/>
    <w:uiPriority w:val="99"/>
    <w:rsid w:val="00BC2AB7"/>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napToGrid w:val="0"/>
      <w:spacing w:before="0"/>
      <w:jc w:val="left"/>
    </w:pPr>
    <w:rPr>
      <w:rFonts w:ascii="Courier New" w:hAnsi="Courier New" w:cs="Courier New"/>
      <w:noProof/>
      <w:sz w:val="18"/>
      <w:szCs w:val="18"/>
    </w:rPr>
  </w:style>
  <w:style w:type="paragraph" w:customStyle="1" w:styleId="Headingb">
    <w:name w:val="Heading_b"/>
    <w:basedOn w:val="Standard"/>
    <w:next w:val="Standard"/>
    <w:qFormat/>
    <w:rsid w:val="00BC2AB7"/>
    <w:pPr>
      <w:spacing w:before="181"/>
      <w:ind w:left="794" w:hanging="794"/>
    </w:pPr>
    <w:rPr>
      <w:rFonts w:ascii="Times New Roman Bold" w:hAnsi="Times New Roman Bold"/>
      <w:b/>
    </w:rPr>
  </w:style>
  <w:style w:type="paragraph" w:customStyle="1" w:styleId="PartNo">
    <w:name w:val="Part_No"/>
    <w:basedOn w:val="Standard"/>
    <w:next w:val="Partref"/>
    <w:uiPriority w:val="99"/>
    <w:rsid w:val="00BC2AB7"/>
    <w:pPr>
      <w:keepNext/>
      <w:keepLines/>
      <w:spacing w:before="480" w:after="80"/>
      <w:jc w:val="center"/>
    </w:pPr>
    <w:rPr>
      <w:caps/>
      <w:sz w:val="28"/>
    </w:rPr>
  </w:style>
  <w:style w:type="paragraph" w:customStyle="1" w:styleId="Partref">
    <w:name w:val="Part_ref"/>
    <w:basedOn w:val="Standard"/>
    <w:next w:val="Parttitle"/>
    <w:uiPriority w:val="99"/>
    <w:rsid w:val="00BC2AB7"/>
    <w:pPr>
      <w:keepNext/>
      <w:keepLines/>
      <w:spacing w:before="280"/>
      <w:jc w:val="center"/>
    </w:pPr>
  </w:style>
  <w:style w:type="paragraph" w:customStyle="1" w:styleId="Parttitle">
    <w:name w:val="Part_title"/>
    <w:basedOn w:val="Standard"/>
    <w:next w:val="Normalaftertitle0"/>
    <w:uiPriority w:val="99"/>
    <w:rsid w:val="00BC2AB7"/>
    <w:pPr>
      <w:keepNext/>
      <w:keepLines/>
      <w:spacing w:before="240" w:after="280"/>
      <w:jc w:val="center"/>
    </w:pPr>
    <w:rPr>
      <w:b/>
      <w:sz w:val="28"/>
    </w:rPr>
  </w:style>
  <w:style w:type="paragraph" w:customStyle="1" w:styleId="Recdate">
    <w:name w:val="Rec_date"/>
    <w:basedOn w:val="Standard"/>
    <w:next w:val="Normalaftertitle0"/>
    <w:uiPriority w:val="99"/>
    <w:rsid w:val="00BC2AB7"/>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uiPriority w:val="99"/>
    <w:rsid w:val="00BC2AB7"/>
  </w:style>
  <w:style w:type="paragraph" w:customStyle="1" w:styleId="RecNo">
    <w:name w:val="Rec_No"/>
    <w:basedOn w:val="Standard"/>
    <w:next w:val="Titel"/>
    <w:rsid w:val="00BC2AB7"/>
    <w:pPr>
      <w:keepNext/>
      <w:keepLines/>
      <w:spacing w:before="0"/>
      <w:jc w:val="left"/>
    </w:pPr>
    <w:rPr>
      <w:rFonts w:ascii="Times New Roman Bold" w:hAnsi="Times New Roman Bold"/>
      <w:b/>
    </w:rPr>
  </w:style>
  <w:style w:type="paragraph" w:customStyle="1" w:styleId="QuestionNo">
    <w:name w:val="Question_No"/>
    <w:basedOn w:val="RecNo"/>
    <w:next w:val="Questiontitle"/>
    <w:uiPriority w:val="99"/>
    <w:rsid w:val="00BC2AB7"/>
  </w:style>
  <w:style w:type="paragraph" w:customStyle="1" w:styleId="Questiontitle">
    <w:name w:val="Question_title"/>
    <w:basedOn w:val="Rectitle"/>
    <w:next w:val="Questionref"/>
    <w:uiPriority w:val="99"/>
    <w:rsid w:val="00BC2AB7"/>
  </w:style>
  <w:style w:type="paragraph" w:customStyle="1" w:styleId="Rectitle">
    <w:name w:val="Rec_title"/>
    <w:basedOn w:val="Standard"/>
    <w:next w:val="Recref"/>
    <w:rsid w:val="00BC2AB7"/>
    <w:pPr>
      <w:keepNext/>
      <w:keepLines/>
      <w:spacing w:before="240"/>
      <w:jc w:val="center"/>
    </w:pPr>
    <w:rPr>
      <w:rFonts w:ascii="Times New Roman Bold" w:hAnsi="Times New Roman Bold"/>
      <w:b/>
      <w:sz w:val="24"/>
    </w:rPr>
  </w:style>
  <w:style w:type="paragraph" w:customStyle="1" w:styleId="Recref">
    <w:name w:val="Rec_ref"/>
    <w:basedOn w:val="Standard"/>
    <w:next w:val="berschrift1"/>
    <w:uiPriority w:val="99"/>
    <w:rsid w:val="00BC2AB7"/>
    <w:pPr>
      <w:tabs>
        <w:tab w:val="clear" w:pos="794"/>
        <w:tab w:val="clear" w:pos="1191"/>
        <w:tab w:val="clear" w:pos="1588"/>
        <w:tab w:val="clear" w:pos="1985"/>
      </w:tabs>
      <w:jc w:val="center"/>
    </w:pPr>
    <w:rPr>
      <w:i/>
    </w:rPr>
  </w:style>
  <w:style w:type="paragraph" w:customStyle="1" w:styleId="Questionref">
    <w:name w:val="Question_ref"/>
    <w:basedOn w:val="Recref"/>
    <w:next w:val="Questiondate"/>
    <w:uiPriority w:val="99"/>
    <w:rsid w:val="00BC2AB7"/>
  </w:style>
  <w:style w:type="paragraph" w:customStyle="1" w:styleId="Repdate">
    <w:name w:val="Rep_date"/>
    <w:basedOn w:val="Recdate"/>
    <w:next w:val="Normalaftertitle0"/>
    <w:uiPriority w:val="99"/>
    <w:rsid w:val="00BC2AB7"/>
  </w:style>
  <w:style w:type="paragraph" w:customStyle="1" w:styleId="RepNo">
    <w:name w:val="Rep_No"/>
    <w:basedOn w:val="RecNo"/>
    <w:next w:val="Reptitle"/>
    <w:uiPriority w:val="99"/>
    <w:rsid w:val="00BC2AB7"/>
  </w:style>
  <w:style w:type="paragraph" w:customStyle="1" w:styleId="Reptitle">
    <w:name w:val="Rep_title"/>
    <w:basedOn w:val="Rectitle"/>
    <w:next w:val="Repref"/>
    <w:uiPriority w:val="99"/>
    <w:rsid w:val="00BC2AB7"/>
  </w:style>
  <w:style w:type="paragraph" w:customStyle="1" w:styleId="Repref">
    <w:name w:val="Rep_ref"/>
    <w:basedOn w:val="Recref"/>
    <w:next w:val="Repdate"/>
    <w:uiPriority w:val="99"/>
    <w:rsid w:val="00BC2AB7"/>
  </w:style>
  <w:style w:type="paragraph" w:customStyle="1" w:styleId="Resdate">
    <w:name w:val="Res_date"/>
    <w:basedOn w:val="Recdate"/>
    <w:next w:val="Normalaftertitle0"/>
    <w:uiPriority w:val="99"/>
    <w:rsid w:val="00BC2AB7"/>
  </w:style>
  <w:style w:type="character" w:customStyle="1" w:styleId="Resdef">
    <w:name w:val="Res_def"/>
    <w:basedOn w:val="Absatz-Standardschriftart"/>
    <w:uiPriority w:val="99"/>
    <w:rsid w:val="00BC2AB7"/>
    <w:rPr>
      <w:rFonts w:ascii="Times New Roman" w:hAnsi="Times New Roman"/>
      <w:b/>
    </w:rPr>
  </w:style>
  <w:style w:type="paragraph" w:customStyle="1" w:styleId="ResNo">
    <w:name w:val="Res_No"/>
    <w:basedOn w:val="RecNo"/>
    <w:next w:val="Restitle"/>
    <w:uiPriority w:val="99"/>
    <w:rsid w:val="00BC2AB7"/>
  </w:style>
  <w:style w:type="paragraph" w:customStyle="1" w:styleId="Restitle">
    <w:name w:val="Res_title"/>
    <w:basedOn w:val="Rectitle"/>
    <w:next w:val="Resref"/>
    <w:uiPriority w:val="99"/>
    <w:rsid w:val="00BC2AB7"/>
  </w:style>
  <w:style w:type="paragraph" w:customStyle="1" w:styleId="Resref">
    <w:name w:val="Res_ref"/>
    <w:basedOn w:val="Recref"/>
    <w:next w:val="Resdate"/>
    <w:uiPriority w:val="99"/>
    <w:rsid w:val="00BC2AB7"/>
  </w:style>
  <w:style w:type="paragraph" w:customStyle="1" w:styleId="Section1">
    <w:name w:val="Section_1"/>
    <w:basedOn w:val="Standard"/>
    <w:next w:val="Standard"/>
    <w:uiPriority w:val="99"/>
    <w:rsid w:val="00BC2AB7"/>
    <w:pPr>
      <w:tabs>
        <w:tab w:val="clear" w:pos="794"/>
        <w:tab w:val="clear" w:pos="1191"/>
        <w:tab w:val="clear" w:pos="1588"/>
        <w:tab w:val="clear" w:pos="1985"/>
      </w:tabs>
      <w:spacing w:before="624"/>
      <w:jc w:val="center"/>
    </w:pPr>
    <w:rPr>
      <w:b/>
    </w:rPr>
  </w:style>
  <w:style w:type="paragraph" w:customStyle="1" w:styleId="Section2">
    <w:name w:val="Section_2"/>
    <w:basedOn w:val="Standard"/>
    <w:next w:val="Standard"/>
    <w:uiPriority w:val="99"/>
    <w:rsid w:val="00BC2AB7"/>
    <w:pPr>
      <w:tabs>
        <w:tab w:val="clear" w:pos="794"/>
        <w:tab w:val="clear" w:pos="1191"/>
        <w:tab w:val="clear" w:pos="1588"/>
        <w:tab w:val="clear" w:pos="1985"/>
      </w:tabs>
      <w:spacing w:before="240"/>
      <w:jc w:val="center"/>
    </w:pPr>
    <w:rPr>
      <w:i/>
    </w:rPr>
  </w:style>
  <w:style w:type="paragraph" w:customStyle="1" w:styleId="SectionNo">
    <w:name w:val="Section_No"/>
    <w:basedOn w:val="Standard"/>
    <w:next w:val="Sectiontitle0"/>
    <w:uiPriority w:val="99"/>
    <w:rsid w:val="00BC2AB7"/>
    <w:pPr>
      <w:keepNext/>
      <w:keepLines/>
      <w:spacing w:before="480" w:after="80"/>
      <w:jc w:val="center"/>
    </w:pPr>
    <w:rPr>
      <w:caps/>
      <w:sz w:val="24"/>
    </w:rPr>
  </w:style>
  <w:style w:type="paragraph" w:customStyle="1" w:styleId="Sectiontitle0">
    <w:name w:val="Section_title"/>
    <w:basedOn w:val="Standard"/>
    <w:uiPriority w:val="99"/>
    <w:rsid w:val="00BC2AB7"/>
    <w:pPr>
      <w:tabs>
        <w:tab w:val="clear" w:pos="794"/>
        <w:tab w:val="clear" w:pos="1191"/>
        <w:tab w:val="clear" w:pos="1588"/>
        <w:tab w:val="clear" w:pos="1985"/>
      </w:tabs>
      <w:ind w:left="1418"/>
      <w:jc w:val="left"/>
    </w:pPr>
    <w:rPr>
      <w:rFonts w:ascii="Arial" w:hAnsi="Arial"/>
      <w:sz w:val="32"/>
      <w:lang w:val="en-US"/>
    </w:rPr>
  </w:style>
  <w:style w:type="paragraph" w:customStyle="1" w:styleId="Source">
    <w:name w:val="Source"/>
    <w:basedOn w:val="Standard"/>
    <w:next w:val="Normalaftertitle0"/>
    <w:uiPriority w:val="99"/>
    <w:rsid w:val="00BC2AB7"/>
    <w:pPr>
      <w:spacing w:before="840" w:after="200"/>
      <w:jc w:val="center"/>
    </w:pPr>
    <w:rPr>
      <w:b/>
      <w:sz w:val="28"/>
    </w:rPr>
  </w:style>
  <w:style w:type="paragraph" w:customStyle="1" w:styleId="SpecialFooter">
    <w:name w:val="Special Footer"/>
    <w:basedOn w:val="Fuzeile"/>
    <w:uiPriority w:val="99"/>
    <w:rsid w:val="00BC2AB7"/>
    <w:pPr>
      <w:tabs>
        <w:tab w:val="clear" w:pos="4849"/>
        <w:tab w:val="left" w:pos="567"/>
        <w:tab w:val="left" w:pos="1134"/>
        <w:tab w:val="left" w:pos="1701"/>
        <w:tab w:val="left" w:pos="2268"/>
        <w:tab w:val="left" w:pos="2835"/>
      </w:tabs>
    </w:pPr>
    <w:rPr>
      <w:caps/>
    </w:rPr>
  </w:style>
  <w:style w:type="character" w:customStyle="1" w:styleId="Tablefreq">
    <w:name w:val="Table_freq"/>
    <w:basedOn w:val="Absatz-Standardschriftart"/>
    <w:uiPriority w:val="99"/>
    <w:rsid w:val="00BC2AB7"/>
    <w:rPr>
      <w:b/>
      <w:color w:val="auto"/>
    </w:rPr>
  </w:style>
  <w:style w:type="paragraph" w:customStyle="1" w:styleId="Tablehead">
    <w:name w:val="Table_head"/>
    <w:basedOn w:val="Tabletext0"/>
    <w:next w:val="Tabletext0"/>
    <w:qFormat/>
    <w:rsid w:val="00F16A6E"/>
    <w:pPr>
      <w:keepNext/>
      <w:keepLines w:val="0"/>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noProof/>
    </w:rPr>
  </w:style>
  <w:style w:type="paragraph" w:customStyle="1" w:styleId="Tabletext0">
    <w:name w:val="Table_text"/>
    <w:basedOn w:val="Tablelegend0"/>
    <w:rsid w:val="00BC2AB7"/>
    <w:pPr>
      <w:keepNext w:val="0"/>
      <w:keepLines/>
      <w:tabs>
        <w:tab w:val="clear" w:pos="454"/>
      </w:tabs>
      <w:spacing w:before="40" w:after="40" w:line="190" w:lineRule="exact"/>
      <w:jc w:val="left"/>
    </w:pPr>
  </w:style>
  <w:style w:type="paragraph" w:customStyle="1" w:styleId="TableNoTitle">
    <w:name w:val="Table_NoTitle"/>
    <w:basedOn w:val="Standard"/>
    <w:next w:val="Tablehead"/>
    <w:uiPriority w:val="99"/>
    <w:rsid w:val="00BC2AB7"/>
    <w:pPr>
      <w:keepNext/>
      <w:keepLines/>
      <w:spacing w:before="360" w:after="120"/>
      <w:jc w:val="center"/>
    </w:pPr>
    <w:rPr>
      <w:b/>
    </w:rPr>
  </w:style>
  <w:style w:type="paragraph" w:customStyle="1" w:styleId="Title1">
    <w:name w:val="Title 1"/>
    <w:basedOn w:val="Source"/>
    <w:next w:val="Title2"/>
    <w:uiPriority w:val="99"/>
    <w:rsid w:val="00BC2AB7"/>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uiPriority w:val="99"/>
    <w:rsid w:val="00BC2AB7"/>
  </w:style>
  <w:style w:type="paragraph" w:customStyle="1" w:styleId="Title3">
    <w:name w:val="Title 3"/>
    <w:basedOn w:val="Title2"/>
    <w:next w:val="Title4"/>
    <w:uiPriority w:val="99"/>
    <w:rsid w:val="00BC2AB7"/>
    <w:rPr>
      <w:caps w:val="0"/>
    </w:rPr>
  </w:style>
  <w:style w:type="paragraph" w:customStyle="1" w:styleId="Title4">
    <w:name w:val="Title 4"/>
    <w:basedOn w:val="Title3"/>
    <w:next w:val="berschrift1"/>
    <w:uiPriority w:val="99"/>
    <w:rsid w:val="00BC2AB7"/>
    <w:rPr>
      <w:b/>
    </w:rPr>
  </w:style>
  <w:style w:type="paragraph" w:customStyle="1" w:styleId="Artheading">
    <w:name w:val="Art_heading"/>
    <w:basedOn w:val="Standard"/>
    <w:next w:val="Normalaftertitle0"/>
    <w:uiPriority w:val="99"/>
    <w:rsid w:val="00BC2AB7"/>
    <w:pPr>
      <w:spacing w:before="480"/>
      <w:jc w:val="center"/>
    </w:pPr>
    <w:rPr>
      <w:b/>
      <w:sz w:val="28"/>
    </w:rPr>
  </w:style>
  <w:style w:type="paragraph" w:customStyle="1" w:styleId="Annexref0">
    <w:name w:val="Annex_ref"/>
    <w:basedOn w:val="Standard"/>
    <w:next w:val="Standard"/>
    <w:uiPriority w:val="99"/>
    <w:rsid w:val="00BC2AB7"/>
    <w:pPr>
      <w:spacing w:before="0"/>
      <w:jc w:val="center"/>
    </w:pPr>
  </w:style>
  <w:style w:type="paragraph" w:customStyle="1" w:styleId="Appendixref">
    <w:name w:val="Appendix_ref"/>
    <w:basedOn w:val="Annexref0"/>
    <w:next w:val="Normalaftertitle0"/>
    <w:uiPriority w:val="99"/>
    <w:rsid w:val="00BC2AB7"/>
  </w:style>
  <w:style w:type="character" w:customStyle="1" w:styleId="ASN1boldchar">
    <w:name w:val="ASN.1 bold char"/>
    <w:basedOn w:val="Absatz-Standardschriftart"/>
    <w:rsid w:val="00BC2AB7"/>
    <w:rPr>
      <w:rFonts w:ascii="Courier New" w:hAnsi="Courier New"/>
      <w:b/>
      <w:sz w:val="18"/>
    </w:rPr>
  </w:style>
  <w:style w:type="paragraph" w:customStyle="1" w:styleId="ASN1italic0">
    <w:name w:val="ASN.1_italic"/>
    <w:basedOn w:val="ASN1"/>
    <w:uiPriority w:val="99"/>
    <w:rsid w:val="00BC2AB7"/>
    <w:pPr>
      <w:tabs>
        <w:tab w:val="clear" w:pos="794"/>
        <w:tab w:val="clear" w:pos="1191"/>
        <w:tab w:val="clear" w:pos="1588"/>
        <w:tab w:val="clear" w:pos="1985"/>
        <w:tab w:val="clear" w:pos="2381"/>
        <w:tab w:val="clear" w:pos="2778"/>
        <w:tab w:val="clear" w:pos="3175"/>
        <w:tab w:val="clear" w:pos="3572"/>
        <w:tab w:val="clear" w:pos="4366"/>
        <w:tab w:val="clear" w:pos="4763"/>
        <w:tab w:val="clear" w:pos="5160"/>
        <w:tab w:val="clear" w:pos="5557"/>
        <w:tab w:val="clear" w:pos="5954"/>
        <w:tab w:val="clear" w:pos="6350"/>
        <w:tab w:val="clear" w:pos="9735"/>
        <w:tab w:val="left" w:pos="567"/>
        <w:tab w:val="left" w:pos="1134"/>
        <w:tab w:val="left" w:pos="1701"/>
        <w:tab w:val="left" w:pos="2268"/>
        <w:tab w:val="left" w:pos="2835"/>
        <w:tab w:val="left" w:pos="3402"/>
        <w:tab w:val="left" w:pos="4536"/>
        <w:tab w:val="left" w:pos="5103"/>
        <w:tab w:val="left" w:pos="5670"/>
      </w:tabs>
      <w:snapToGrid w:val="0"/>
      <w:spacing w:before="0"/>
    </w:pPr>
    <w:rPr>
      <w:rFonts w:ascii="Courier New" w:hAnsi="Courier New" w:cs="Courier New"/>
      <w:b w:val="0"/>
      <w:bCs/>
      <w:i/>
      <w:noProof/>
      <w:szCs w:val="18"/>
    </w:rPr>
  </w:style>
  <w:style w:type="paragraph" w:customStyle="1" w:styleId="Couvnote0">
    <w:name w:val="Couv_note"/>
    <w:basedOn w:val="Standard"/>
    <w:uiPriority w:val="99"/>
    <w:rsid w:val="00BC2AB7"/>
    <w:pPr>
      <w:tabs>
        <w:tab w:val="clear" w:pos="794"/>
        <w:tab w:val="clear" w:pos="1191"/>
        <w:tab w:val="clear" w:pos="1588"/>
        <w:tab w:val="clear" w:pos="1985"/>
        <w:tab w:val="left" w:pos="1134"/>
        <w:tab w:val="left" w:pos="1418"/>
      </w:tabs>
      <w:spacing w:before="200"/>
    </w:pPr>
    <w:rPr>
      <w:rFonts w:ascii="Arial" w:hAnsi="Arial"/>
    </w:rPr>
  </w:style>
  <w:style w:type="paragraph" w:customStyle="1" w:styleId="CouvrecNo">
    <w:name w:val="Couv_rec_No"/>
    <w:basedOn w:val="Standard"/>
    <w:uiPriority w:val="99"/>
    <w:rsid w:val="00BC2AB7"/>
    <w:pPr>
      <w:tabs>
        <w:tab w:val="clear" w:pos="794"/>
        <w:tab w:val="clear" w:pos="1191"/>
        <w:tab w:val="clear" w:pos="1588"/>
        <w:tab w:val="clear" w:pos="1985"/>
      </w:tabs>
      <w:spacing w:before="6"/>
      <w:ind w:left="1418"/>
    </w:pPr>
    <w:rPr>
      <w:rFonts w:ascii="Arial" w:hAnsi="Arial"/>
      <w:sz w:val="32"/>
    </w:rPr>
  </w:style>
  <w:style w:type="paragraph" w:customStyle="1" w:styleId="Couvrectitle0">
    <w:name w:val="Couv_rec_title"/>
    <w:basedOn w:val="Standard"/>
    <w:uiPriority w:val="99"/>
    <w:rsid w:val="00BC2AB7"/>
    <w:pPr>
      <w:keepNext/>
      <w:keepLines/>
      <w:tabs>
        <w:tab w:val="clear" w:pos="794"/>
        <w:tab w:val="clear" w:pos="1191"/>
        <w:tab w:val="clear" w:pos="1588"/>
        <w:tab w:val="clear" w:pos="1985"/>
      </w:tabs>
      <w:spacing w:before="240"/>
      <w:ind w:left="1418"/>
      <w:jc w:val="left"/>
    </w:pPr>
    <w:rPr>
      <w:rFonts w:ascii="Arial" w:hAnsi="Arial"/>
      <w:b/>
      <w:sz w:val="36"/>
    </w:rPr>
  </w:style>
  <w:style w:type="character" w:customStyle="1" w:styleId="Head0">
    <w:name w:val="Head"/>
    <w:basedOn w:val="Absatz-Standardschriftart"/>
    <w:uiPriority w:val="99"/>
    <w:rsid w:val="00BC2AB7"/>
    <w:rPr>
      <w:b/>
    </w:rPr>
  </w:style>
  <w:style w:type="character" w:customStyle="1" w:styleId="href">
    <w:name w:val="href"/>
    <w:basedOn w:val="Absatz-Standardschriftart"/>
    <w:uiPriority w:val="99"/>
    <w:rsid w:val="00BC2AB7"/>
    <w:rPr>
      <w:lang w:val="fr-FR"/>
    </w:rPr>
  </w:style>
  <w:style w:type="paragraph" w:customStyle="1" w:styleId="Indextitle1">
    <w:name w:val="Index_title"/>
    <w:basedOn w:val="Standard"/>
    <w:uiPriority w:val="99"/>
    <w:rsid w:val="00BC2AB7"/>
    <w:pPr>
      <w:spacing w:after="68"/>
      <w:jc w:val="center"/>
    </w:pPr>
    <w:rPr>
      <w:b/>
      <w:sz w:val="24"/>
    </w:rPr>
  </w:style>
  <w:style w:type="paragraph" w:customStyle="1" w:styleId="Tablefin">
    <w:name w:val="Table_fin"/>
    <w:basedOn w:val="Standard"/>
    <w:next w:val="Standard"/>
    <w:uiPriority w:val="99"/>
    <w:rsid w:val="00BC2AB7"/>
    <w:pPr>
      <w:tabs>
        <w:tab w:val="clear" w:pos="794"/>
        <w:tab w:val="clear" w:pos="1191"/>
        <w:tab w:val="clear" w:pos="1588"/>
        <w:tab w:val="clear" w:pos="1985"/>
      </w:tabs>
      <w:spacing w:before="0"/>
    </w:pPr>
    <w:rPr>
      <w:sz w:val="12"/>
    </w:rPr>
  </w:style>
  <w:style w:type="character" w:customStyle="1" w:styleId="ASN1ItalicChar">
    <w:name w:val="ASN.1 Italic Char"/>
    <w:basedOn w:val="Absatz-Standardschriftart"/>
    <w:rsid w:val="00BC2AB7"/>
    <w:rPr>
      <w:rFonts w:ascii="Courier New" w:hAnsi="Courier New"/>
      <w:i/>
      <w:sz w:val="18"/>
    </w:rPr>
  </w:style>
  <w:style w:type="character" w:customStyle="1" w:styleId="berschrift1Zchn">
    <w:name w:val="Überschrift 1 Zchn"/>
    <w:basedOn w:val="Absatz-Standardschriftart"/>
    <w:link w:val="berschrift1"/>
    <w:locked/>
    <w:rsid w:val="00BC2AB7"/>
    <w:rPr>
      <w:rFonts w:ascii="Times New Roman" w:hAnsi="Times New Roman"/>
      <w:b/>
      <w:sz w:val="24"/>
      <w:lang w:val="en-GB"/>
    </w:rPr>
  </w:style>
  <w:style w:type="character" w:customStyle="1" w:styleId="berschrift2Zchn">
    <w:name w:val="Überschrift 2 Zchn"/>
    <w:basedOn w:val="Absatz-Standardschriftart"/>
    <w:link w:val="berschrift2"/>
    <w:locked/>
    <w:rsid w:val="00BC2AB7"/>
    <w:rPr>
      <w:rFonts w:ascii="Times New Roman" w:hAnsi="Times New Roman"/>
      <w:b/>
      <w:sz w:val="22"/>
      <w:lang w:val="en-GB"/>
    </w:rPr>
  </w:style>
  <w:style w:type="character" w:customStyle="1" w:styleId="berschrift3Zchn">
    <w:name w:val="Überschrift 3 Zchn"/>
    <w:basedOn w:val="Absatz-Standardschriftart"/>
    <w:link w:val="berschrift3"/>
    <w:locked/>
    <w:rsid w:val="00BC2AB7"/>
    <w:rPr>
      <w:rFonts w:ascii="Times New Roman" w:hAnsi="Times New Roman"/>
      <w:b/>
      <w:lang w:val="en-GB"/>
    </w:rPr>
  </w:style>
  <w:style w:type="character" w:customStyle="1" w:styleId="berschrift4Zchn">
    <w:name w:val="Überschrift 4 Zchn"/>
    <w:basedOn w:val="Absatz-Standardschriftart"/>
    <w:link w:val="berschrift4"/>
    <w:locked/>
    <w:rsid w:val="00BC2AB7"/>
    <w:rPr>
      <w:rFonts w:ascii="Times New Roman" w:hAnsi="Times New Roman"/>
      <w:b/>
      <w:lang w:val="en-GB"/>
    </w:rPr>
  </w:style>
  <w:style w:type="character" w:customStyle="1" w:styleId="berschrift5Zchn">
    <w:name w:val="Überschrift 5 Zchn"/>
    <w:basedOn w:val="Absatz-Standardschriftart"/>
    <w:link w:val="berschrift5"/>
    <w:locked/>
    <w:rsid w:val="00BC2AB7"/>
    <w:rPr>
      <w:rFonts w:ascii="Times New Roman" w:hAnsi="Times New Roman"/>
      <w:b/>
      <w:lang w:val="en-GB"/>
    </w:rPr>
  </w:style>
  <w:style w:type="character" w:customStyle="1" w:styleId="berschrift6Zchn">
    <w:name w:val="Überschrift 6 Zchn"/>
    <w:basedOn w:val="Absatz-Standardschriftart"/>
    <w:link w:val="berschrift6"/>
    <w:locked/>
    <w:rsid w:val="00BC2AB7"/>
    <w:rPr>
      <w:rFonts w:ascii="Times New Roman" w:hAnsi="Times New Roman"/>
      <w:b/>
      <w:lang w:val="en-GB"/>
    </w:rPr>
  </w:style>
  <w:style w:type="character" w:customStyle="1" w:styleId="berschrift7Zchn">
    <w:name w:val="Überschrift 7 Zchn"/>
    <w:basedOn w:val="Absatz-Standardschriftart"/>
    <w:link w:val="berschrift7"/>
    <w:locked/>
    <w:rsid w:val="00BC2AB7"/>
    <w:rPr>
      <w:rFonts w:ascii="Times New Roman" w:hAnsi="Times New Roman"/>
      <w:b/>
      <w:lang w:val="en-GB"/>
    </w:rPr>
  </w:style>
  <w:style w:type="character" w:customStyle="1" w:styleId="berschrift8Zchn">
    <w:name w:val="Überschrift 8 Zchn"/>
    <w:basedOn w:val="Absatz-Standardschriftart"/>
    <w:link w:val="berschrift8"/>
    <w:locked/>
    <w:rsid w:val="00BC2AB7"/>
    <w:rPr>
      <w:rFonts w:ascii="Times New Roman" w:hAnsi="Times New Roman"/>
      <w:b/>
      <w:sz w:val="24"/>
      <w:lang w:val="en-GB"/>
    </w:rPr>
  </w:style>
  <w:style w:type="character" w:customStyle="1" w:styleId="berschrift9Zchn">
    <w:name w:val="Überschrift 9 Zchn"/>
    <w:basedOn w:val="Absatz-Standardschriftart"/>
    <w:link w:val="berschrift9"/>
    <w:locked/>
    <w:rsid w:val="00BC2AB7"/>
    <w:rPr>
      <w:rFonts w:ascii="Times New Roman" w:hAnsi="Times New Roman"/>
      <w:b/>
      <w:sz w:val="24"/>
      <w:lang w:val="en-GB"/>
    </w:rPr>
  </w:style>
  <w:style w:type="paragraph" w:styleId="Textkrper-Zeileneinzug">
    <w:name w:val="Body Text Indent"/>
    <w:basedOn w:val="Standard"/>
    <w:link w:val="Textkrper-ZeileneinzugZchn"/>
    <w:uiPriority w:val="99"/>
    <w:rsid w:val="00BC2AB7"/>
    <w:pPr>
      <w:spacing w:after="120" w:line="480" w:lineRule="auto"/>
    </w:pPr>
    <w:rPr>
      <w:rFonts w:eastAsia="Malgun Gothic"/>
      <w:lang w:eastAsia="zh-CN"/>
    </w:rPr>
  </w:style>
  <w:style w:type="character" w:customStyle="1" w:styleId="Textkrper-ZeileneinzugZchn">
    <w:name w:val="Textkörper-Zeileneinzug Zchn"/>
    <w:basedOn w:val="Absatz-Standardschriftart"/>
    <w:link w:val="Textkrper-Zeileneinzug"/>
    <w:uiPriority w:val="99"/>
    <w:rsid w:val="00BC2AB7"/>
    <w:rPr>
      <w:rFonts w:ascii="Times New Roman" w:eastAsia="Malgun Gothic" w:hAnsi="Times New Roman"/>
      <w:lang w:val="en-GB" w:eastAsia="zh-CN"/>
    </w:rPr>
  </w:style>
  <w:style w:type="character" w:customStyle="1" w:styleId="Heading4CharChar1">
    <w:name w:val="Heading 4 Char Char1"/>
    <w:aliases w:val="Heading 4 Char1 Char Char,Heading 4 Char Char Char Char"/>
    <w:uiPriority w:val="99"/>
    <w:rsid w:val="00BC2AB7"/>
    <w:rPr>
      <w:rFonts w:cs="Times New Roman"/>
      <w:b/>
      <w:bCs/>
      <w:lang w:val="en-GB" w:eastAsia="en-US"/>
    </w:rPr>
  </w:style>
  <w:style w:type="paragraph" w:customStyle="1" w:styleId="ColorfulShading-Accent12">
    <w:name w:val="Colorful Shading - Accent 12"/>
    <w:hidden/>
    <w:uiPriority w:val="99"/>
    <w:semiHidden/>
    <w:rsid w:val="00BC2AB7"/>
    <w:rPr>
      <w:rFonts w:ascii="Times New Roman" w:eastAsia="Malgun Gothic" w:hAnsi="Times New Roman"/>
      <w:lang w:val="en-GB"/>
    </w:rPr>
  </w:style>
  <w:style w:type="character" w:customStyle="1" w:styleId="FuzeileZchn">
    <w:name w:val="Fußzeile Zchn"/>
    <w:basedOn w:val="Absatz-Standardschriftart"/>
    <w:link w:val="Fuzeile"/>
    <w:uiPriority w:val="99"/>
    <w:locked/>
    <w:rsid w:val="00BC2AB7"/>
    <w:rPr>
      <w:rFonts w:ascii="Times New Roman" w:hAnsi="Times New Roman"/>
      <w:b/>
      <w:lang w:val="en-GB"/>
    </w:rPr>
  </w:style>
  <w:style w:type="character" w:customStyle="1" w:styleId="KopfzeileZchn">
    <w:name w:val="Kopfzeile Zchn"/>
    <w:aliases w:val="h Zchn,Header/Footer Zchn"/>
    <w:basedOn w:val="Absatz-Standardschriftart"/>
    <w:link w:val="Kopfzeile"/>
    <w:uiPriority w:val="99"/>
    <w:locked/>
    <w:rsid w:val="00BC2AB7"/>
    <w:rPr>
      <w:rFonts w:ascii="Times New Roman" w:hAnsi="Times New Roman"/>
      <w:lang w:val="en-GB"/>
    </w:rPr>
  </w:style>
  <w:style w:type="character" w:customStyle="1" w:styleId="FunotentextZchn">
    <w:name w:val="Fußnotentext Zchn"/>
    <w:basedOn w:val="Absatz-Standardschriftart"/>
    <w:link w:val="Funotentext"/>
    <w:locked/>
    <w:rsid w:val="00BC2AB7"/>
    <w:rPr>
      <w:rFonts w:ascii="Times New Roman" w:hAnsi="Times New Roman"/>
      <w:sz w:val="18"/>
      <w:lang w:val="en-GB"/>
    </w:rPr>
  </w:style>
  <w:style w:type="paragraph" w:customStyle="1" w:styleId="BlancCharChar">
    <w:name w:val="Blanc Char Char"/>
    <w:basedOn w:val="Standard"/>
    <w:next w:val="TableText"/>
    <w:uiPriority w:val="99"/>
    <w:rsid w:val="00BC2AB7"/>
    <w:pPr>
      <w:keepNext/>
      <w:tabs>
        <w:tab w:val="clear" w:pos="794"/>
        <w:tab w:val="clear" w:pos="1191"/>
        <w:tab w:val="clear" w:pos="1588"/>
        <w:tab w:val="clear" w:pos="1985"/>
      </w:tabs>
      <w:spacing w:before="0" w:after="57" w:line="12" w:lineRule="exact"/>
      <w:jc w:val="center"/>
    </w:pPr>
    <w:rPr>
      <w:rFonts w:eastAsia="Malgun Gothic"/>
      <w:sz w:val="8"/>
      <w:szCs w:val="8"/>
      <w:lang w:val="en-US"/>
    </w:rPr>
  </w:style>
  <w:style w:type="character" w:customStyle="1" w:styleId="BlancCharCharChar">
    <w:name w:val="Blanc Char Char Char"/>
    <w:uiPriority w:val="99"/>
    <w:rsid w:val="00BC2AB7"/>
    <w:rPr>
      <w:b/>
      <w:sz w:val="8"/>
      <w:lang w:val="en-US" w:eastAsia="en-US"/>
    </w:rPr>
  </w:style>
  <w:style w:type="paragraph" w:customStyle="1" w:styleId="Annex1">
    <w:name w:val="Annex 1"/>
    <w:basedOn w:val="berschrift1"/>
    <w:next w:val="Standard"/>
    <w:uiPriority w:val="99"/>
    <w:qFormat/>
    <w:rsid w:val="00BC2AB7"/>
    <w:pPr>
      <w:numPr>
        <w:numId w:val="0"/>
      </w:numPr>
      <w:tabs>
        <w:tab w:val="num" w:pos="757"/>
        <w:tab w:val="num" w:pos="4690"/>
      </w:tabs>
      <w:spacing w:before="480"/>
      <w:ind w:left="757" w:hanging="360"/>
      <w:jc w:val="center"/>
    </w:pPr>
    <w:rPr>
      <w:rFonts w:eastAsia="Malgun Gothic"/>
      <w:bCs/>
      <w:szCs w:val="24"/>
    </w:rPr>
  </w:style>
  <w:style w:type="paragraph" w:customStyle="1" w:styleId="FigureTitleChar">
    <w:name w:val="Figure_Title Char"/>
    <w:basedOn w:val="Standard"/>
    <w:next w:val="Standard"/>
    <w:uiPriority w:val="99"/>
    <w:rsid w:val="00BC2AB7"/>
    <w:pPr>
      <w:keepNext/>
      <w:spacing w:before="240" w:after="720"/>
      <w:jc w:val="center"/>
    </w:pPr>
    <w:rPr>
      <w:rFonts w:eastAsia="Malgun Gothic"/>
      <w:b/>
      <w:bCs/>
    </w:rPr>
  </w:style>
  <w:style w:type="character" w:customStyle="1" w:styleId="NoteChar">
    <w:name w:val="Note Char"/>
    <w:rsid w:val="00BC2AB7"/>
    <w:rPr>
      <w:sz w:val="18"/>
      <w:lang w:val="en-GB" w:eastAsia="en-US"/>
    </w:rPr>
  </w:style>
  <w:style w:type="character" w:customStyle="1" w:styleId="TitelZchn">
    <w:name w:val="Titel Zchn"/>
    <w:basedOn w:val="Absatz-Standardschriftart"/>
    <w:link w:val="Titel"/>
    <w:uiPriority w:val="99"/>
    <w:locked/>
    <w:rsid w:val="00BC2AB7"/>
    <w:rPr>
      <w:rFonts w:ascii="Times New Roman" w:hAnsi="Times New Roman"/>
      <w:b/>
      <w:sz w:val="24"/>
      <w:lang w:val="en-GB"/>
    </w:rPr>
  </w:style>
  <w:style w:type="paragraph" w:customStyle="1" w:styleId="Sprechblasentext1">
    <w:name w:val="Sprechblasentext1"/>
    <w:basedOn w:val="Standard"/>
    <w:uiPriority w:val="99"/>
    <w:semiHidden/>
    <w:rsid w:val="00BC2AB7"/>
    <w:rPr>
      <w:rFonts w:ascii="Tahoma" w:eastAsia="Malgun Gothic" w:hAnsi="Tahoma" w:cs="Tahoma"/>
      <w:sz w:val="16"/>
      <w:szCs w:val="16"/>
    </w:rPr>
  </w:style>
  <w:style w:type="paragraph" w:customStyle="1" w:styleId="CourierText">
    <w:name w:val="Courier Text"/>
    <w:basedOn w:val="Standard"/>
    <w:uiPriority w:val="99"/>
    <w:rsid w:val="00BC2AB7"/>
    <w:pPr>
      <w:numPr>
        <w:ilvl w:val="12"/>
      </w:numPr>
      <w:tabs>
        <w:tab w:val="clear" w:pos="794"/>
        <w:tab w:val="clear" w:pos="1191"/>
        <w:tab w:val="clear" w:pos="1588"/>
        <w:tab w:val="clear" w:pos="1985"/>
      </w:tabs>
      <w:spacing w:before="0" w:after="60"/>
      <w:jc w:val="left"/>
    </w:pPr>
    <w:rPr>
      <w:rFonts w:ascii="Courier" w:eastAsia="Malgun Gothic" w:hAnsi="Courier" w:cs="Courier"/>
      <w:sz w:val="22"/>
      <w:szCs w:val="22"/>
    </w:rPr>
  </w:style>
  <w:style w:type="paragraph" w:styleId="Abbildungsverzeichnis">
    <w:name w:val="table of figures"/>
    <w:basedOn w:val="Standard"/>
    <w:next w:val="Standard"/>
    <w:uiPriority w:val="99"/>
    <w:rsid w:val="00FC34C7"/>
    <w:pPr>
      <w:tabs>
        <w:tab w:val="clear" w:pos="794"/>
        <w:tab w:val="clear" w:pos="1191"/>
        <w:tab w:val="clear" w:pos="1588"/>
        <w:tab w:val="clear" w:pos="1985"/>
      </w:tabs>
      <w:ind w:left="400" w:hanging="400"/>
      <w:jc w:val="left"/>
    </w:pPr>
    <w:rPr>
      <w:rFonts w:eastAsia="Malgun Gothic"/>
    </w:rPr>
  </w:style>
  <w:style w:type="paragraph" w:styleId="Textkrper">
    <w:name w:val="Body Text"/>
    <w:basedOn w:val="Standard"/>
    <w:link w:val="TextkrperZchn"/>
    <w:uiPriority w:val="93"/>
    <w:qFormat/>
    <w:rsid w:val="00BC2AB7"/>
    <w:pPr>
      <w:tabs>
        <w:tab w:val="clear" w:pos="794"/>
        <w:tab w:val="clear" w:pos="1191"/>
        <w:tab w:val="clear" w:pos="1588"/>
        <w:tab w:val="clear" w:pos="1985"/>
      </w:tabs>
      <w:overflowPunct/>
      <w:autoSpaceDE/>
      <w:autoSpaceDN/>
      <w:adjustRightInd/>
      <w:spacing w:before="0" w:after="60"/>
      <w:textAlignment w:val="auto"/>
    </w:pPr>
    <w:rPr>
      <w:rFonts w:eastAsia="Batang"/>
      <w:sz w:val="22"/>
      <w:szCs w:val="22"/>
    </w:rPr>
  </w:style>
  <w:style w:type="character" w:customStyle="1" w:styleId="TextkrperZchn">
    <w:name w:val="Textkörper Zchn"/>
    <w:basedOn w:val="Absatz-Standardschriftart"/>
    <w:link w:val="Textkrper"/>
    <w:uiPriority w:val="93"/>
    <w:rsid w:val="00BC2AB7"/>
    <w:rPr>
      <w:rFonts w:ascii="Times New Roman" w:eastAsia="Batang" w:hAnsi="Times New Roman"/>
      <w:sz w:val="22"/>
      <w:szCs w:val="22"/>
      <w:lang w:val="en-GB"/>
    </w:rPr>
  </w:style>
  <w:style w:type="paragraph" w:customStyle="1" w:styleId="AppendixHeadingI">
    <w:name w:val="Appendix Heading I"/>
    <w:basedOn w:val="Standard"/>
    <w:uiPriority w:val="99"/>
    <w:rsid w:val="00BC2AB7"/>
    <w:pPr>
      <w:keepNext/>
      <w:tabs>
        <w:tab w:val="clear" w:pos="794"/>
        <w:tab w:val="clear" w:pos="1191"/>
        <w:tab w:val="clear" w:pos="1588"/>
        <w:tab w:val="clear" w:pos="1985"/>
        <w:tab w:val="num" w:pos="1800"/>
      </w:tabs>
      <w:spacing w:before="240" w:after="60"/>
      <w:ind w:left="284" w:hanging="284"/>
      <w:jc w:val="left"/>
      <w:outlineLvl w:val="0"/>
    </w:pPr>
    <w:rPr>
      <w:rFonts w:eastAsia="Batang"/>
      <w:b/>
      <w:bCs/>
      <w:kern w:val="28"/>
      <w:sz w:val="28"/>
      <w:szCs w:val="28"/>
      <w:lang w:val="nb-NO"/>
    </w:rPr>
  </w:style>
  <w:style w:type="character" w:styleId="BesuchterLink">
    <w:name w:val="FollowedHyperlink"/>
    <w:basedOn w:val="Absatz-Standardschriftart"/>
    <w:rsid w:val="00BC2AB7"/>
    <w:rPr>
      <w:color w:val="800080"/>
      <w:u w:val="single"/>
    </w:rPr>
  </w:style>
  <w:style w:type="paragraph" w:customStyle="1" w:styleId="BlancChar">
    <w:name w:val="Blanc Char"/>
    <w:basedOn w:val="Standard"/>
    <w:next w:val="TableText"/>
    <w:uiPriority w:val="99"/>
    <w:rsid w:val="00BC2AB7"/>
    <w:pPr>
      <w:keepNext/>
      <w:tabs>
        <w:tab w:val="clear" w:pos="794"/>
        <w:tab w:val="clear" w:pos="1191"/>
        <w:tab w:val="clear" w:pos="1588"/>
        <w:tab w:val="clear" w:pos="1985"/>
      </w:tabs>
      <w:spacing w:before="0" w:after="57" w:line="12" w:lineRule="exact"/>
      <w:jc w:val="center"/>
    </w:pPr>
    <w:rPr>
      <w:rFonts w:eastAsia="Malgun Gothic"/>
      <w:b/>
      <w:bCs/>
      <w:sz w:val="8"/>
      <w:szCs w:val="8"/>
      <w:lang w:val="en-US"/>
    </w:rPr>
  </w:style>
  <w:style w:type="paragraph" w:styleId="Dokumentstruktur">
    <w:name w:val="Document Map"/>
    <w:basedOn w:val="Standard"/>
    <w:link w:val="DokumentstrukturZchn"/>
    <w:rsid w:val="00BC2AB7"/>
    <w:pPr>
      <w:shd w:val="clear" w:color="auto" w:fill="000080"/>
    </w:pPr>
    <w:rPr>
      <w:rFonts w:eastAsia="Malgun Gothic"/>
      <w:sz w:val="16"/>
      <w:lang w:eastAsia="zh-CN"/>
    </w:rPr>
  </w:style>
  <w:style w:type="character" w:customStyle="1" w:styleId="DokumentstrukturZchn">
    <w:name w:val="Dokumentstruktur Zchn"/>
    <w:basedOn w:val="Absatz-Standardschriftart"/>
    <w:link w:val="Dokumentstruktur"/>
    <w:rsid w:val="00BC2AB7"/>
    <w:rPr>
      <w:rFonts w:ascii="Times New Roman" w:eastAsia="Malgun Gothic" w:hAnsi="Times New Roman"/>
      <w:sz w:val="16"/>
      <w:shd w:val="clear" w:color="auto" w:fill="000080"/>
      <w:lang w:val="en-GB" w:eastAsia="zh-CN"/>
    </w:rPr>
  </w:style>
  <w:style w:type="paragraph" w:styleId="Textkrper-Einzug3">
    <w:name w:val="Body Text Indent 3"/>
    <w:basedOn w:val="Standard"/>
    <w:link w:val="Textkrper-Einzug3Zchn"/>
    <w:uiPriority w:val="99"/>
    <w:rsid w:val="00BC2AB7"/>
    <w:pPr>
      <w:tabs>
        <w:tab w:val="clear" w:pos="794"/>
        <w:tab w:val="clear" w:pos="1191"/>
        <w:tab w:val="clear" w:pos="1588"/>
        <w:tab w:val="clear" w:pos="1985"/>
      </w:tabs>
      <w:overflowPunct/>
      <w:autoSpaceDE/>
      <w:autoSpaceDN/>
      <w:adjustRightInd/>
      <w:ind w:left="720"/>
      <w:textAlignment w:val="auto"/>
    </w:pPr>
    <w:rPr>
      <w:rFonts w:eastAsia="Malgun Gothic"/>
      <w:sz w:val="16"/>
      <w:szCs w:val="16"/>
      <w:lang w:eastAsia="zh-CN"/>
    </w:rPr>
  </w:style>
  <w:style w:type="character" w:customStyle="1" w:styleId="Textkrper-Einzug3Zchn">
    <w:name w:val="Textkörper-Einzug 3 Zchn"/>
    <w:basedOn w:val="Absatz-Standardschriftart"/>
    <w:link w:val="Textkrper-Einzug3"/>
    <w:uiPriority w:val="99"/>
    <w:rsid w:val="00BC2AB7"/>
    <w:rPr>
      <w:rFonts w:ascii="Times New Roman" w:eastAsia="Malgun Gothic" w:hAnsi="Times New Roman"/>
      <w:sz w:val="16"/>
      <w:szCs w:val="16"/>
      <w:lang w:val="en-GB" w:eastAsia="zh-CN"/>
    </w:rPr>
  </w:style>
  <w:style w:type="paragraph" w:styleId="Textkrper-Einzug2">
    <w:name w:val="Body Text Indent 2"/>
    <w:basedOn w:val="Standard"/>
    <w:link w:val="Textkrper-Einzug2Zchn"/>
    <w:uiPriority w:val="99"/>
    <w:rsid w:val="00BC2AB7"/>
    <w:pPr>
      <w:spacing w:after="120" w:line="480" w:lineRule="auto"/>
      <w:ind w:left="283"/>
    </w:pPr>
    <w:rPr>
      <w:rFonts w:eastAsia="Malgun Gothic"/>
      <w:lang w:eastAsia="zh-CN"/>
    </w:rPr>
  </w:style>
  <w:style w:type="character" w:customStyle="1" w:styleId="Textkrper-Einzug2Zchn">
    <w:name w:val="Textkörper-Einzug 2 Zchn"/>
    <w:basedOn w:val="Absatz-Standardschriftart"/>
    <w:link w:val="Textkrper-Einzug2"/>
    <w:uiPriority w:val="99"/>
    <w:rsid w:val="00BC2AB7"/>
    <w:rPr>
      <w:rFonts w:ascii="Times New Roman" w:eastAsia="Malgun Gothic" w:hAnsi="Times New Roman"/>
      <w:lang w:val="en-GB" w:eastAsia="zh-CN"/>
    </w:rPr>
  </w:style>
  <w:style w:type="paragraph" w:customStyle="1" w:styleId="11BodyText">
    <w:name w:val="11 BodyText"/>
    <w:basedOn w:val="Standard"/>
    <w:uiPriority w:val="99"/>
    <w:rsid w:val="00BC2AB7"/>
    <w:pPr>
      <w:spacing w:before="0" w:after="220"/>
    </w:pPr>
    <w:rPr>
      <w:rFonts w:eastAsia="Malgun Gothic"/>
    </w:rPr>
  </w:style>
  <w:style w:type="paragraph" w:customStyle="1" w:styleId="Kommentarthema1">
    <w:name w:val="Kommentarthema1"/>
    <w:basedOn w:val="Kommentartext"/>
    <w:next w:val="Kommentartext"/>
    <w:uiPriority w:val="99"/>
    <w:semiHidden/>
    <w:rsid w:val="00BC2AB7"/>
    <w:rPr>
      <w:rFonts w:eastAsia="Malgun Gothic"/>
      <w:b/>
      <w:bCs/>
      <w:lang w:eastAsia="zh-CN"/>
    </w:rPr>
  </w:style>
  <w:style w:type="paragraph" w:styleId="Textkrper3">
    <w:name w:val="Body Text 3"/>
    <w:basedOn w:val="Standard"/>
    <w:link w:val="Textkrper3Zchn"/>
    <w:uiPriority w:val="99"/>
    <w:rsid w:val="00BC2AB7"/>
    <w:pPr>
      <w:spacing w:after="120"/>
    </w:pPr>
    <w:rPr>
      <w:rFonts w:eastAsia="Malgun Gothic"/>
      <w:sz w:val="16"/>
      <w:szCs w:val="16"/>
      <w:lang w:eastAsia="zh-CN"/>
    </w:rPr>
  </w:style>
  <w:style w:type="character" w:customStyle="1" w:styleId="Textkrper3Zchn">
    <w:name w:val="Textkörper 3 Zchn"/>
    <w:basedOn w:val="Absatz-Standardschriftart"/>
    <w:link w:val="Textkrper3"/>
    <w:uiPriority w:val="99"/>
    <w:rsid w:val="00BC2AB7"/>
    <w:rPr>
      <w:rFonts w:ascii="Times New Roman" w:eastAsia="Malgun Gothic" w:hAnsi="Times New Roman"/>
      <w:sz w:val="16"/>
      <w:szCs w:val="16"/>
      <w:lang w:val="en-GB" w:eastAsia="zh-CN"/>
    </w:rPr>
  </w:style>
  <w:style w:type="paragraph" w:customStyle="1" w:styleId="figure1">
    <w:name w:val="figure"/>
    <w:basedOn w:val="Standard"/>
    <w:uiPriority w:val="99"/>
    <w:rsid w:val="00BC2AB7"/>
    <w:pPr>
      <w:keepNext/>
      <w:tabs>
        <w:tab w:val="clear" w:pos="794"/>
        <w:tab w:val="clear" w:pos="1191"/>
        <w:tab w:val="clear" w:pos="1588"/>
        <w:tab w:val="clear" w:pos="1985"/>
      </w:tabs>
      <w:overflowPunct/>
      <w:autoSpaceDE/>
      <w:autoSpaceDN/>
      <w:adjustRightInd/>
      <w:spacing w:before="0" w:after="220"/>
      <w:jc w:val="center"/>
      <w:textAlignment w:val="auto"/>
    </w:pPr>
    <w:rPr>
      <w:rFonts w:ascii="Helvetica" w:eastAsia="Malgun Gothic" w:hAnsi="Helvetica" w:cs="Helvetica"/>
      <w:color w:val="000000"/>
      <w:lang w:val="fr-FR"/>
    </w:rPr>
  </w:style>
  <w:style w:type="character" w:customStyle="1" w:styleId="FigureChar">
    <w:name w:val="Figure_# Char"/>
    <w:uiPriority w:val="99"/>
    <w:rsid w:val="00BC2AB7"/>
    <w:rPr>
      <w:rFonts w:cs="Times New Roman"/>
      <w:lang w:val="en-US" w:eastAsia="en-US"/>
    </w:rPr>
  </w:style>
  <w:style w:type="paragraph" w:customStyle="1" w:styleId="Annex2">
    <w:name w:val="Annex 2"/>
    <w:basedOn w:val="Standard"/>
    <w:next w:val="Standard"/>
    <w:link w:val="Annex2Char"/>
    <w:uiPriority w:val="99"/>
    <w:qFormat/>
    <w:rsid w:val="00BC2AB7"/>
    <w:pPr>
      <w:keepNext/>
      <w:keepLines/>
      <w:tabs>
        <w:tab w:val="num" w:pos="1020"/>
        <w:tab w:val="num" w:pos="1440"/>
      </w:tabs>
      <w:spacing w:before="313"/>
      <w:ind w:left="1440" w:hanging="360"/>
      <w:outlineLvl w:val="1"/>
    </w:pPr>
    <w:rPr>
      <w:rFonts w:eastAsia="Malgun Gothic"/>
      <w:b/>
      <w:bCs/>
      <w:sz w:val="22"/>
      <w:szCs w:val="22"/>
    </w:rPr>
  </w:style>
  <w:style w:type="paragraph" w:customStyle="1" w:styleId="Annex3">
    <w:name w:val="Annex 3"/>
    <w:basedOn w:val="Standard"/>
    <w:next w:val="Standard"/>
    <w:link w:val="Annex3Char2"/>
    <w:qFormat/>
    <w:rsid w:val="00BC2AB7"/>
    <w:pPr>
      <w:keepNext/>
      <w:tabs>
        <w:tab w:val="num" w:pos="720"/>
        <w:tab w:val="num" w:pos="1440"/>
        <w:tab w:val="num" w:pos="2160"/>
      </w:tabs>
      <w:spacing w:before="181"/>
      <w:ind w:left="1224" w:hanging="1224"/>
      <w:outlineLvl w:val="2"/>
    </w:pPr>
    <w:rPr>
      <w:rFonts w:eastAsia="Malgun Gothic"/>
      <w:b/>
      <w:bCs/>
    </w:rPr>
  </w:style>
  <w:style w:type="paragraph" w:customStyle="1" w:styleId="Annex4">
    <w:name w:val="Annex 4"/>
    <w:basedOn w:val="Standard"/>
    <w:next w:val="Standard"/>
    <w:autoRedefine/>
    <w:uiPriority w:val="99"/>
    <w:rsid w:val="00BC2AB7"/>
    <w:pPr>
      <w:keepNext/>
      <w:numPr>
        <w:ilvl w:val="3"/>
        <w:numId w:val="10"/>
      </w:numPr>
      <w:tabs>
        <w:tab w:val="clear" w:pos="794"/>
        <w:tab w:val="clear" w:pos="1191"/>
        <w:tab w:val="clear" w:pos="1588"/>
        <w:tab w:val="clear" w:pos="1985"/>
      </w:tabs>
      <w:overflowPunct/>
      <w:autoSpaceDE/>
      <w:autoSpaceDN/>
      <w:adjustRightInd/>
      <w:spacing w:before="181"/>
      <w:ind w:left="720" w:hanging="720"/>
      <w:textAlignment w:val="auto"/>
      <w:outlineLvl w:val="3"/>
    </w:pPr>
    <w:rPr>
      <w:rFonts w:eastAsia="Malgun Gothic"/>
      <w:b/>
      <w:bCs/>
    </w:rPr>
  </w:style>
  <w:style w:type="paragraph" w:customStyle="1" w:styleId="Annex5">
    <w:name w:val="Annex 5"/>
    <w:basedOn w:val="Standard"/>
    <w:next w:val="Standard"/>
    <w:autoRedefine/>
    <w:uiPriority w:val="99"/>
    <w:rsid w:val="00BC2AB7"/>
    <w:pPr>
      <w:keepNext/>
      <w:numPr>
        <w:ilvl w:val="4"/>
        <w:numId w:val="10"/>
      </w:numPr>
      <w:tabs>
        <w:tab w:val="clear" w:pos="794"/>
        <w:tab w:val="clear" w:pos="862"/>
        <w:tab w:val="clear" w:pos="1191"/>
        <w:tab w:val="clear" w:pos="1588"/>
        <w:tab w:val="clear" w:pos="1985"/>
        <w:tab w:val="num" w:pos="1170"/>
      </w:tabs>
      <w:overflowPunct/>
      <w:autoSpaceDE/>
      <w:autoSpaceDN/>
      <w:adjustRightInd/>
      <w:spacing w:before="181"/>
      <w:ind w:left="2232"/>
      <w:textAlignment w:val="auto"/>
      <w:outlineLvl w:val="4"/>
    </w:pPr>
    <w:rPr>
      <w:rFonts w:eastAsia="Malgun Gothic"/>
      <w:b/>
      <w:bCs/>
    </w:rPr>
  </w:style>
  <w:style w:type="character" w:customStyle="1" w:styleId="CourierTextChar">
    <w:name w:val="Courier Text Char"/>
    <w:uiPriority w:val="99"/>
    <w:rsid w:val="00BC2AB7"/>
    <w:rPr>
      <w:rFonts w:ascii="Courier" w:hAnsi="Courier"/>
      <w:sz w:val="22"/>
      <w:lang w:val="en-GB" w:eastAsia="en-US"/>
    </w:rPr>
  </w:style>
  <w:style w:type="paragraph" w:styleId="Textkrper2">
    <w:name w:val="Body Text 2"/>
    <w:basedOn w:val="Standard"/>
    <w:link w:val="Textkrper2Zchn"/>
    <w:uiPriority w:val="99"/>
    <w:rsid w:val="00BC2AB7"/>
    <w:pPr>
      <w:spacing w:after="120" w:line="480" w:lineRule="auto"/>
    </w:pPr>
    <w:rPr>
      <w:rFonts w:eastAsia="Malgun Gothic"/>
      <w:lang w:eastAsia="zh-CN"/>
    </w:rPr>
  </w:style>
  <w:style w:type="character" w:customStyle="1" w:styleId="Textkrper2Zchn">
    <w:name w:val="Textkörper 2 Zchn"/>
    <w:basedOn w:val="Absatz-Standardschriftart"/>
    <w:link w:val="Textkrper2"/>
    <w:uiPriority w:val="99"/>
    <w:rsid w:val="00BC2AB7"/>
    <w:rPr>
      <w:rFonts w:ascii="Times New Roman" w:eastAsia="Malgun Gothic" w:hAnsi="Times New Roman"/>
      <w:lang w:val="en-GB" w:eastAsia="zh-CN"/>
    </w:rPr>
  </w:style>
  <w:style w:type="paragraph" w:customStyle="1" w:styleId="Normal1">
    <w:name w:val="Normal1"/>
    <w:basedOn w:val="TableTitle"/>
    <w:uiPriority w:val="99"/>
    <w:rsid w:val="00BC2AB7"/>
    <w:pPr>
      <w:tabs>
        <w:tab w:val="center" w:pos="4864"/>
      </w:tabs>
      <w:jc w:val="both"/>
    </w:pPr>
    <w:rPr>
      <w:rFonts w:eastAsia="Malgun Gothic"/>
      <w:bCs/>
    </w:rPr>
  </w:style>
  <w:style w:type="paragraph" w:customStyle="1" w:styleId="equation0">
    <w:name w:val="equation"/>
    <w:basedOn w:val="Standard"/>
    <w:uiPriority w:val="99"/>
    <w:rsid w:val="00BC2AB7"/>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Unicode MS" w:eastAsia="Malgun Gothic" w:hAnsi="Arial Unicode MS" w:cs="Arial Unicode MS"/>
      <w:sz w:val="24"/>
      <w:szCs w:val="24"/>
      <w:lang w:val="en-US"/>
    </w:rPr>
  </w:style>
  <w:style w:type="paragraph" w:customStyle="1" w:styleId="AnnexNotitle0">
    <w:name w:val="Annex_No &amp; title"/>
    <w:basedOn w:val="Standard"/>
    <w:next w:val="Standard"/>
    <w:uiPriority w:val="99"/>
    <w:rsid w:val="00BC2AB7"/>
    <w:pPr>
      <w:keepNext/>
      <w:keepLines/>
      <w:spacing w:before="480"/>
      <w:jc w:val="center"/>
    </w:pPr>
    <w:rPr>
      <w:rFonts w:eastAsia="Malgun Gothic"/>
      <w:b/>
      <w:sz w:val="28"/>
    </w:rPr>
  </w:style>
  <w:style w:type="paragraph" w:customStyle="1" w:styleId="TableTitleCharChar">
    <w:name w:val="Table_Title Char Char"/>
    <w:basedOn w:val="Standard"/>
    <w:next w:val="BlancCharChar"/>
    <w:uiPriority w:val="99"/>
    <w:rsid w:val="00BC2AB7"/>
    <w:pPr>
      <w:keepNext/>
      <w:spacing w:before="240" w:after="113"/>
      <w:jc w:val="center"/>
    </w:pPr>
    <w:rPr>
      <w:rFonts w:eastAsia="Malgun Gothic"/>
      <w:b/>
      <w:bCs/>
    </w:rPr>
  </w:style>
  <w:style w:type="character" w:customStyle="1" w:styleId="TableTitleCharCharChar1">
    <w:name w:val="Table_Title Char Char Char1"/>
    <w:uiPriority w:val="99"/>
    <w:rsid w:val="00BC2AB7"/>
    <w:rPr>
      <w:b/>
      <w:lang w:val="en-GB" w:eastAsia="en-US"/>
    </w:rPr>
  </w:style>
  <w:style w:type="character" w:customStyle="1" w:styleId="TableTitleCharCharChar">
    <w:name w:val="Table_Title Char Char Char"/>
    <w:uiPriority w:val="99"/>
    <w:rsid w:val="00BC2AB7"/>
    <w:rPr>
      <w:b/>
      <w:lang w:val="en-GB" w:eastAsia="en-US"/>
    </w:rPr>
  </w:style>
  <w:style w:type="character" w:customStyle="1" w:styleId="Annex1Char">
    <w:name w:val="Annex 1 Char"/>
    <w:uiPriority w:val="99"/>
    <w:rsid w:val="00BC2AB7"/>
    <w:rPr>
      <w:b/>
      <w:sz w:val="24"/>
      <w:lang w:val="en-GB" w:eastAsia="en-US"/>
    </w:rPr>
  </w:style>
  <w:style w:type="paragraph" w:customStyle="1" w:styleId="TableTitleChar">
    <w:name w:val="Table_Title Char"/>
    <w:basedOn w:val="Standard"/>
    <w:next w:val="Standard"/>
    <w:uiPriority w:val="99"/>
    <w:rsid w:val="00BC2AB7"/>
    <w:pPr>
      <w:keepNext/>
      <w:spacing w:before="240" w:after="113"/>
      <w:jc w:val="center"/>
    </w:pPr>
    <w:rPr>
      <w:rFonts w:eastAsia="Malgun Gothic"/>
      <w:b/>
      <w:bCs/>
    </w:rPr>
  </w:style>
  <w:style w:type="character" w:customStyle="1" w:styleId="Annex3Char">
    <w:name w:val="Annex 3 Char"/>
    <w:uiPriority w:val="99"/>
    <w:rsid w:val="00BC2AB7"/>
    <w:rPr>
      <w:b/>
      <w:lang w:val="en-GB" w:eastAsia="en-US"/>
    </w:rPr>
  </w:style>
  <w:style w:type="character" w:customStyle="1" w:styleId="Heading1Char1">
    <w:name w:val="Heading 1 Char1"/>
    <w:aliases w:val="Heading U Char1,H1 Char1,H11 Char1,Œ©o‚µ 1 Char1,뙥 Char1,?co??E 1 Char1,h1 Char1,?c Char1,?co?ƒÊ 1 Char1,? Char1,Œ Char1,Œ© Char1,Œ... Char1,Œ©oâµ 1 Char1,?co?ÄÊ 1 Char1,Î Char1,Î© Char1,Î... Char1"/>
    <w:uiPriority w:val="99"/>
    <w:rsid w:val="00BC2AB7"/>
    <w:rPr>
      <w:rFonts w:cs="Times New Roman"/>
      <w:b/>
      <w:bCs/>
      <w:sz w:val="24"/>
      <w:szCs w:val="24"/>
      <w:lang w:val="en-GB" w:eastAsia="en-US"/>
    </w:rPr>
  </w:style>
  <w:style w:type="paragraph" w:customStyle="1" w:styleId="StyleHeading1TimesNewRoman12ptBefore24ptAfter0">
    <w:name w:val="Style Heading 1 + Times New Roman 12 pt Before:  24 pt After:  0..."/>
    <w:basedOn w:val="berschrift1"/>
    <w:uiPriority w:val="99"/>
    <w:rsid w:val="00BC2AB7"/>
    <w:pPr>
      <w:keepLines w:val="0"/>
      <w:numPr>
        <w:numId w:val="0"/>
      </w:numPr>
      <w:tabs>
        <w:tab w:val="clear" w:pos="794"/>
        <w:tab w:val="clear" w:pos="1191"/>
        <w:tab w:val="clear" w:pos="1588"/>
        <w:tab w:val="clear" w:pos="1985"/>
        <w:tab w:val="num" w:pos="432"/>
        <w:tab w:val="num" w:pos="757"/>
      </w:tabs>
      <w:spacing w:before="480"/>
      <w:ind w:left="432" w:hanging="432"/>
      <w:jc w:val="both"/>
    </w:pPr>
    <w:rPr>
      <w:rFonts w:eastAsia="Batang"/>
      <w:bCs/>
    </w:rPr>
  </w:style>
  <w:style w:type="paragraph" w:customStyle="1" w:styleId="StyleHeading2TimesNewRoman11ptNotItalicJustifiedBe">
    <w:name w:val="Style Heading 2 + Times New Roman 11 pt Not Italic Justified Be..."/>
    <w:basedOn w:val="berschrift2"/>
    <w:uiPriority w:val="99"/>
    <w:rsid w:val="00BC2AB7"/>
    <w:pPr>
      <w:keepLines w:val="0"/>
      <w:numPr>
        <w:numId w:val="38"/>
      </w:numPr>
      <w:tabs>
        <w:tab w:val="clear" w:pos="794"/>
        <w:tab w:val="clear" w:pos="1191"/>
        <w:tab w:val="clear" w:pos="1588"/>
        <w:tab w:val="clear" w:pos="1985"/>
        <w:tab w:val="num" w:pos="720"/>
      </w:tabs>
      <w:spacing w:before="313"/>
    </w:pPr>
    <w:rPr>
      <w:rFonts w:eastAsia="Batang"/>
      <w:bCs/>
    </w:rPr>
  </w:style>
  <w:style w:type="paragraph" w:customStyle="1" w:styleId="StyleHeading3TimesNewRoman10ptJustifiedBefore905">
    <w:name w:val="Style Heading 3 + Times New Roman 10 pt Justified Before:  9.05 ..."/>
    <w:basedOn w:val="berschrift3"/>
    <w:uiPriority w:val="99"/>
    <w:rsid w:val="00BC2AB7"/>
    <w:pPr>
      <w:keepLines w:val="0"/>
      <w:numPr>
        <w:numId w:val="38"/>
      </w:numPr>
      <w:tabs>
        <w:tab w:val="clear" w:pos="794"/>
        <w:tab w:val="clear" w:pos="1191"/>
        <w:tab w:val="clear" w:pos="1588"/>
        <w:tab w:val="clear" w:pos="1985"/>
        <w:tab w:val="num" w:pos="720"/>
      </w:tabs>
      <w:ind w:left="1224" w:hanging="1224"/>
    </w:pPr>
    <w:rPr>
      <w:rFonts w:eastAsia="Batang"/>
      <w:bCs/>
      <w:lang w:val="en-US"/>
    </w:rPr>
  </w:style>
  <w:style w:type="character" w:customStyle="1" w:styleId="NoteChar1">
    <w:name w:val="Note Char1"/>
    <w:uiPriority w:val="99"/>
    <w:rsid w:val="00BC2AB7"/>
    <w:rPr>
      <w:rFonts w:eastAsia="Batang"/>
      <w:sz w:val="18"/>
      <w:lang w:val="en-GB" w:eastAsia="en-US"/>
    </w:rPr>
  </w:style>
  <w:style w:type="paragraph" w:customStyle="1" w:styleId="StyletableheadingCentered">
    <w:name w:val="Style table heading + Centered"/>
    <w:basedOn w:val="tableheading"/>
    <w:uiPriority w:val="99"/>
    <w:rsid w:val="00BC2AB7"/>
    <w:pPr>
      <w:spacing w:before="20" w:after="40"/>
      <w:jc w:val="center"/>
    </w:pPr>
    <w:rPr>
      <w:rFonts w:eastAsia="Batang"/>
    </w:rPr>
  </w:style>
  <w:style w:type="paragraph" w:customStyle="1" w:styleId="Styleenumlev1Left0Hanging03">
    <w:name w:val="Style enumlev1 + Left:  0&quot; Hanging:  0.3&quot;"/>
    <w:basedOn w:val="enumlev1"/>
    <w:uiPriority w:val="99"/>
    <w:rsid w:val="00BC2AB7"/>
    <w:pPr>
      <w:spacing w:before="136"/>
      <w:ind w:left="432" w:hanging="432"/>
    </w:pPr>
    <w:rPr>
      <w:rFonts w:eastAsia="Batang"/>
    </w:rPr>
  </w:style>
  <w:style w:type="paragraph" w:customStyle="1" w:styleId="StyleNote111ptLeft0">
    <w:name w:val="Style Note 1 + 11 pt Left:  0&quot;"/>
    <w:basedOn w:val="Note1"/>
    <w:uiPriority w:val="99"/>
    <w:rsid w:val="00BC2AB7"/>
    <w:pPr>
      <w:spacing w:before="136" w:line="240" w:lineRule="auto"/>
      <w:ind w:left="0"/>
    </w:pPr>
    <w:rPr>
      <w:rFonts w:eastAsia="Batang"/>
      <w:sz w:val="22"/>
    </w:rPr>
  </w:style>
  <w:style w:type="paragraph" w:customStyle="1" w:styleId="Annex3CharChar">
    <w:name w:val="Annex 3 Char Char"/>
    <w:basedOn w:val="Standard"/>
    <w:next w:val="Standard"/>
    <w:link w:val="Annex3CharCharChar"/>
    <w:uiPriority w:val="99"/>
    <w:rsid w:val="00BC2AB7"/>
    <w:pPr>
      <w:keepNext/>
      <w:tabs>
        <w:tab w:val="num" w:pos="720"/>
      </w:tabs>
      <w:spacing w:before="181"/>
      <w:ind w:left="1224" w:hanging="1224"/>
      <w:outlineLvl w:val="2"/>
    </w:pPr>
    <w:rPr>
      <w:rFonts w:ascii="Times" w:eastAsia="Malgun Gothic" w:hAnsi="Times"/>
      <w:b/>
      <w:bCs/>
    </w:rPr>
  </w:style>
  <w:style w:type="paragraph" w:customStyle="1" w:styleId="Annex4CharCharCharChar">
    <w:name w:val="Annex 4 Char Char Char Char"/>
    <w:basedOn w:val="Annex3CharChar"/>
    <w:next w:val="Standard"/>
    <w:link w:val="Annex4CharCharCharCharChar"/>
    <w:uiPriority w:val="99"/>
    <w:rsid w:val="00BC2AB7"/>
    <w:pPr>
      <w:ind w:left="1728" w:hanging="1728"/>
    </w:pPr>
    <w:rPr>
      <w:lang w:val="en-US"/>
    </w:rPr>
  </w:style>
  <w:style w:type="paragraph" w:customStyle="1" w:styleId="Annex6">
    <w:name w:val="Annex 6"/>
    <w:basedOn w:val="Annex5"/>
    <w:next w:val="Standard"/>
    <w:autoRedefine/>
    <w:uiPriority w:val="99"/>
    <w:rsid w:val="00BC2AB7"/>
    <w:pPr>
      <w:tabs>
        <w:tab w:val="num" w:pos="1080"/>
        <w:tab w:val="num" w:pos="4320"/>
      </w:tabs>
      <w:ind w:left="0" w:firstLine="0"/>
      <w:outlineLvl w:val="5"/>
    </w:pPr>
  </w:style>
  <w:style w:type="paragraph" w:customStyle="1" w:styleId="AVCEquationlevel1CharCharCharChar">
    <w:name w:val="AVC Equation level 1 Char Char Char Char"/>
    <w:basedOn w:val="Standard"/>
    <w:link w:val="AVCEquationlevel1CharCharCharCharChar"/>
    <w:uiPriority w:val="99"/>
    <w:rsid w:val="00BC2AB7"/>
    <w:pPr>
      <w:tabs>
        <w:tab w:val="clear" w:pos="1191"/>
        <w:tab w:val="clear" w:pos="1985"/>
        <w:tab w:val="right" w:pos="9696"/>
      </w:tabs>
      <w:spacing w:before="200" w:after="240"/>
      <w:ind w:left="794"/>
      <w:jc w:val="left"/>
    </w:pPr>
    <w:rPr>
      <w:rFonts w:ascii="Times" w:eastAsia="Malgun Gothic" w:hAnsi="Times"/>
      <w:sz w:val="22"/>
      <w:szCs w:val="22"/>
    </w:rPr>
  </w:style>
  <w:style w:type="character" w:customStyle="1" w:styleId="AVCEquationlevel1CharCharCharCharChar">
    <w:name w:val="AVC Equation level 1 Char Char Char Char Char"/>
    <w:link w:val="AVCEquationlevel1CharCharCharChar"/>
    <w:uiPriority w:val="99"/>
    <w:locked/>
    <w:rsid w:val="00BC2AB7"/>
    <w:rPr>
      <w:rFonts w:eastAsia="Malgun Gothic"/>
      <w:sz w:val="22"/>
      <w:szCs w:val="22"/>
      <w:lang w:val="en-GB"/>
    </w:rPr>
  </w:style>
  <w:style w:type="paragraph" w:customStyle="1" w:styleId="SVCBulletslevel1CharCharChar">
    <w:name w:val="SVC Bullets level 1 Char Char Char"/>
    <w:link w:val="SVCBulletslevel1CharCharCharChar"/>
    <w:uiPriority w:val="99"/>
    <w:rsid w:val="00BC2AB7"/>
    <w:pPr>
      <w:tabs>
        <w:tab w:val="left" w:pos="403"/>
        <w:tab w:val="left" w:pos="792"/>
        <w:tab w:val="left" w:pos="1195"/>
        <w:tab w:val="left" w:pos="1584"/>
        <w:tab w:val="left" w:pos="1987"/>
        <w:tab w:val="left" w:pos="2376"/>
        <w:tab w:val="left" w:pos="2779"/>
        <w:tab w:val="left" w:pos="3168"/>
      </w:tabs>
      <w:spacing w:before="120"/>
      <w:jc w:val="both"/>
    </w:pPr>
    <w:rPr>
      <w:rFonts w:ascii="Times New Roman" w:eastAsia="Malgun Gothic" w:hAnsi="Times New Roman"/>
      <w:lang w:val="en-GB"/>
    </w:rPr>
  </w:style>
  <w:style w:type="character" w:customStyle="1" w:styleId="Annex3CharCharChar">
    <w:name w:val="Annex 3 Char Char Char"/>
    <w:link w:val="Annex3CharChar"/>
    <w:uiPriority w:val="99"/>
    <w:locked/>
    <w:rsid w:val="00BC2AB7"/>
    <w:rPr>
      <w:rFonts w:eastAsia="Malgun Gothic"/>
      <w:b/>
      <w:bCs/>
      <w:lang w:val="en-GB"/>
    </w:rPr>
  </w:style>
  <w:style w:type="character" w:customStyle="1" w:styleId="SVCBulletslevel1CharChar">
    <w:name w:val="SVC Bullets level 1 Char Char"/>
    <w:link w:val="SVCBulletslevel1Char"/>
    <w:uiPriority w:val="99"/>
    <w:locked/>
    <w:rsid w:val="00BC2AB7"/>
    <w:rPr>
      <w:rFonts w:ascii="Times New Roman" w:hAnsi="Times New Roman"/>
      <w:lang w:val="en-GB"/>
    </w:rPr>
  </w:style>
  <w:style w:type="paragraph" w:customStyle="1" w:styleId="SVCBulletslevel3CharChar">
    <w:name w:val="SVC Bullets level 3 Char Char"/>
    <w:basedOn w:val="SVCBulletslevel3"/>
    <w:link w:val="SVCBulletslevel3CharCharChar"/>
    <w:rsid w:val="00BC2AB7"/>
    <w:rPr>
      <w:rFonts w:ascii="Times" w:hAnsi="Times"/>
      <w:lang w:eastAsia="zh-CN"/>
    </w:rPr>
  </w:style>
  <w:style w:type="paragraph" w:customStyle="1" w:styleId="SVCBulletslevel4Char">
    <w:name w:val="SVC Bullets level 4 Char"/>
    <w:basedOn w:val="SVCBulletslevel3CharChar"/>
    <w:link w:val="SVCBulletslevel4CharChar"/>
    <w:rsid w:val="00BC2AB7"/>
    <w:pPr>
      <w:tabs>
        <w:tab w:val="clear" w:pos="-31680"/>
        <w:tab w:val="num" w:pos="2880"/>
      </w:tabs>
      <w:ind w:left="2880" w:hanging="360"/>
    </w:pPr>
  </w:style>
  <w:style w:type="paragraph" w:customStyle="1" w:styleId="SVCBulletslevel5">
    <w:name w:val="SVC Bullets level 5"/>
    <w:basedOn w:val="SVCBulletslevel4Char"/>
    <w:uiPriority w:val="99"/>
    <w:rsid w:val="00BC2AB7"/>
    <w:pPr>
      <w:tabs>
        <w:tab w:val="clear" w:pos="2880"/>
        <w:tab w:val="num" w:pos="3600"/>
      </w:tabs>
      <w:ind w:left="3600"/>
    </w:pPr>
  </w:style>
  <w:style w:type="paragraph" w:customStyle="1" w:styleId="SVCBulletslevel6">
    <w:name w:val="SVC Bullets level 6"/>
    <w:basedOn w:val="SVCBulletslevel5"/>
    <w:uiPriority w:val="99"/>
    <w:rsid w:val="00BC2AB7"/>
    <w:pPr>
      <w:tabs>
        <w:tab w:val="clear" w:pos="3600"/>
        <w:tab w:val="left" w:pos="2381"/>
        <w:tab w:val="num" w:pos="4320"/>
      </w:tabs>
      <w:ind w:left="4320" w:hanging="391"/>
    </w:pPr>
  </w:style>
  <w:style w:type="character" w:customStyle="1" w:styleId="SVCBulletslevel1CharCharCharChar">
    <w:name w:val="SVC Bullets level 1 Char Char Char Char"/>
    <w:link w:val="SVCBulletslevel1CharCharChar"/>
    <w:uiPriority w:val="99"/>
    <w:locked/>
    <w:rsid w:val="00BC2AB7"/>
    <w:rPr>
      <w:rFonts w:ascii="Times New Roman" w:eastAsia="Malgun Gothic" w:hAnsi="Times New Roman"/>
      <w:lang w:val="en-GB"/>
    </w:rPr>
  </w:style>
  <w:style w:type="character" w:customStyle="1" w:styleId="SVCBulletslevel3CharCharChar">
    <w:name w:val="SVC Bullets level 3 Char Char Char"/>
    <w:link w:val="SVCBulletslevel3CharChar"/>
    <w:locked/>
    <w:rsid w:val="00BC2AB7"/>
    <w:rPr>
      <w:rFonts w:eastAsia="Malgun Gothic"/>
      <w:lang w:val="en-GB" w:eastAsia="zh-CN"/>
    </w:rPr>
  </w:style>
  <w:style w:type="character" w:customStyle="1" w:styleId="SVCBulletslevel4CharChar">
    <w:name w:val="SVC Bullets level 4 Char Char"/>
    <w:basedOn w:val="SVCBulletslevel3CharCharChar"/>
    <w:link w:val="SVCBulletslevel4Char"/>
    <w:locked/>
    <w:rsid w:val="00BC2AB7"/>
    <w:rPr>
      <w:rFonts w:eastAsia="Malgun Gothic"/>
      <w:lang w:val="en-GB" w:eastAsia="zh-CN"/>
    </w:rPr>
  </w:style>
  <w:style w:type="paragraph" w:customStyle="1" w:styleId="SVCBulletslevel7">
    <w:name w:val="SVC Bullets level 7"/>
    <w:basedOn w:val="SVCBulletslevel6"/>
    <w:uiPriority w:val="99"/>
    <w:rsid w:val="00BC2AB7"/>
    <w:pPr>
      <w:ind w:left="2772"/>
    </w:pPr>
  </w:style>
  <w:style w:type="paragraph" w:customStyle="1" w:styleId="SVCBulletslevel8">
    <w:name w:val="SVC Bullets level 8"/>
    <w:basedOn w:val="SVCBulletslevel7"/>
    <w:uiPriority w:val="99"/>
    <w:rsid w:val="00BC2AB7"/>
    <w:pPr>
      <w:ind w:left="3168"/>
    </w:pPr>
  </w:style>
  <w:style w:type="paragraph" w:customStyle="1" w:styleId="SVCBulletslevel3">
    <w:name w:val="SVC Bullets level 3"/>
    <w:basedOn w:val="Standard"/>
    <w:uiPriority w:val="99"/>
    <w:rsid w:val="00BC2AB7"/>
    <w:pPr>
      <w:tabs>
        <w:tab w:val="num" w:pos="-31680"/>
      </w:tabs>
      <w:ind w:left="1195" w:hanging="403"/>
    </w:pPr>
    <w:rPr>
      <w:rFonts w:eastAsia="Malgun Gothic"/>
    </w:rPr>
  </w:style>
  <w:style w:type="paragraph" w:customStyle="1" w:styleId="SVCBulletslevel2CharChar">
    <w:name w:val="SVC Bullets level 2 Char Char"/>
    <w:basedOn w:val="Standard"/>
    <w:link w:val="SVCBulletslevel2CharCharChar"/>
    <w:uiPriority w:val="99"/>
    <w:rsid w:val="00BC2AB7"/>
    <w:pPr>
      <w:numPr>
        <w:numId w:val="14"/>
      </w:numPr>
      <w:tabs>
        <w:tab w:val="clear" w:pos="794"/>
        <w:tab w:val="clear" w:pos="1191"/>
        <w:tab w:val="clear" w:pos="1588"/>
        <w:tab w:val="clear" w:pos="1985"/>
        <w:tab w:val="left" w:pos="403"/>
        <w:tab w:val="left" w:pos="792"/>
        <w:tab w:val="left" w:pos="1195"/>
        <w:tab w:val="left" w:pos="1584"/>
        <w:tab w:val="left" w:pos="1987"/>
        <w:tab w:val="left" w:pos="2376"/>
        <w:tab w:val="left" w:pos="2779"/>
        <w:tab w:val="left" w:pos="3168"/>
      </w:tabs>
      <w:overflowPunct/>
      <w:autoSpaceDE/>
      <w:autoSpaceDN/>
      <w:adjustRightInd/>
      <w:spacing w:before="120"/>
      <w:textAlignment w:val="auto"/>
    </w:pPr>
    <w:rPr>
      <w:rFonts w:eastAsia="Malgun Gothic"/>
    </w:rPr>
  </w:style>
  <w:style w:type="character" w:customStyle="1" w:styleId="SVCBulletslevel2CharCharChar">
    <w:name w:val="SVC Bullets level 2 Char Char Char"/>
    <w:link w:val="SVCBulletslevel2CharChar"/>
    <w:uiPriority w:val="99"/>
    <w:locked/>
    <w:rsid w:val="00BC2AB7"/>
    <w:rPr>
      <w:rFonts w:ascii="Times New Roman" w:eastAsia="Malgun Gothic" w:hAnsi="Times New Roman"/>
      <w:lang w:val="en-GB"/>
    </w:rPr>
  </w:style>
  <w:style w:type="paragraph" w:customStyle="1" w:styleId="FigureCharChar">
    <w:name w:val="Figure_# Char Char"/>
    <w:basedOn w:val="Standard"/>
    <w:next w:val="FigureTitleChar"/>
    <w:link w:val="FigureCharCharChar"/>
    <w:uiPriority w:val="99"/>
    <w:rsid w:val="00BC2AB7"/>
    <w:pPr>
      <w:keepNext/>
      <w:tabs>
        <w:tab w:val="clear" w:pos="794"/>
        <w:tab w:val="clear" w:pos="1191"/>
        <w:tab w:val="clear" w:pos="1588"/>
        <w:tab w:val="clear" w:pos="1985"/>
      </w:tabs>
      <w:spacing w:before="567" w:after="113"/>
      <w:jc w:val="center"/>
    </w:pPr>
    <w:rPr>
      <w:rFonts w:eastAsia="Malgun Gothic"/>
    </w:rPr>
  </w:style>
  <w:style w:type="paragraph" w:customStyle="1" w:styleId="FigureCharCharChar0">
    <w:name w:val="Figure Char Char Char"/>
    <w:basedOn w:val="Standard"/>
    <w:next w:val="Standard"/>
    <w:link w:val="FigureCharCharCharChar"/>
    <w:uiPriority w:val="99"/>
    <w:rsid w:val="00BC2AB7"/>
    <w:pPr>
      <w:spacing w:before="240" w:after="480"/>
      <w:jc w:val="center"/>
    </w:pPr>
    <w:rPr>
      <w:rFonts w:eastAsia="Malgun Gothic"/>
    </w:rPr>
  </w:style>
  <w:style w:type="paragraph" w:customStyle="1" w:styleId="figureCharCharChar1">
    <w:name w:val="figure Char Char Char"/>
    <w:basedOn w:val="Standard"/>
    <w:link w:val="figureCharCharCharChar0"/>
    <w:uiPriority w:val="99"/>
    <w:rsid w:val="00BC2AB7"/>
    <w:pPr>
      <w:keepNext/>
      <w:tabs>
        <w:tab w:val="clear" w:pos="794"/>
        <w:tab w:val="clear" w:pos="1191"/>
        <w:tab w:val="clear" w:pos="1588"/>
        <w:tab w:val="clear" w:pos="1985"/>
      </w:tabs>
      <w:overflowPunct/>
      <w:autoSpaceDE/>
      <w:autoSpaceDN/>
      <w:adjustRightInd/>
      <w:spacing w:before="0" w:after="220"/>
      <w:jc w:val="center"/>
      <w:textAlignment w:val="auto"/>
    </w:pPr>
    <w:rPr>
      <w:rFonts w:ascii="Helvetica" w:eastAsia="Malgun Gothic" w:hAnsi="Helvetica" w:cs="Helvetica"/>
      <w:color w:val="000000"/>
      <w:lang w:val="fr-FR"/>
    </w:rPr>
  </w:style>
  <w:style w:type="character" w:customStyle="1" w:styleId="FigureChar2">
    <w:name w:val="Figure_# Char2"/>
    <w:uiPriority w:val="99"/>
    <w:rsid w:val="00BC2AB7"/>
    <w:rPr>
      <w:rFonts w:cs="Times New Roman"/>
      <w:lang w:val="en-US" w:eastAsia="en-US"/>
    </w:rPr>
  </w:style>
  <w:style w:type="paragraph" w:customStyle="1" w:styleId="AVCIndentlevel2">
    <w:name w:val="AVC Indent level 2"/>
    <w:basedOn w:val="AVCIndentlevel1"/>
    <w:uiPriority w:val="99"/>
    <w:rsid w:val="00BC2AB7"/>
    <w:pPr>
      <w:ind w:left="794"/>
    </w:pPr>
  </w:style>
  <w:style w:type="paragraph" w:customStyle="1" w:styleId="AVCIndentlevel1">
    <w:name w:val="AVC Indent level 1"/>
    <w:basedOn w:val="Standard"/>
    <w:uiPriority w:val="99"/>
    <w:rsid w:val="00BC2AB7"/>
    <w:pPr>
      <w:tabs>
        <w:tab w:val="left" w:pos="397"/>
      </w:tabs>
      <w:ind w:left="397"/>
      <w:textAlignment w:val="auto"/>
    </w:pPr>
    <w:rPr>
      <w:rFonts w:eastAsia="Malgun Gothic"/>
    </w:rPr>
  </w:style>
  <w:style w:type="paragraph" w:customStyle="1" w:styleId="Style1">
    <w:name w:val="Style1"/>
    <w:basedOn w:val="AVCBulletlevel1CharChar"/>
    <w:uiPriority w:val="99"/>
    <w:rsid w:val="00BC2AB7"/>
    <w:pPr>
      <w:ind w:left="2304" w:hanging="403"/>
    </w:pPr>
  </w:style>
  <w:style w:type="paragraph" w:customStyle="1" w:styleId="AVCEquationlevel2">
    <w:name w:val="AVC Equation level 2"/>
    <w:basedOn w:val="AVCEquationlevel1CharCharCharChar"/>
    <w:uiPriority w:val="99"/>
    <w:rsid w:val="00BC2AB7"/>
    <w:pPr>
      <w:tabs>
        <w:tab w:val="left" w:pos="1191"/>
      </w:tabs>
      <w:ind w:left="1191"/>
    </w:pPr>
  </w:style>
  <w:style w:type="paragraph" w:customStyle="1" w:styleId="AVCBulletlevel2CharChar">
    <w:name w:val="AVC Bullet level 2 Char Char"/>
    <w:basedOn w:val="AVCBulletlevel1CharChar"/>
    <w:link w:val="AVCBulletlevel2CharCharChar"/>
    <w:rsid w:val="00BC2AB7"/>
    <w:pPr>
      <w:tabs>
        <w:tab w:val="clear" w:pos="397"/>
        <w:tab w:val="clear" w:pos="792"/>
        <w:tab w:val="num" w:pos="794"/>
      </w:tabs>
      <w:ind w:left="794" w:hanging="391"/>
    </w:pPr>
  </w:style>
  <w:style w:type="paragraph" w:customStyle="1" w:styleId="AVCEquationlevel3">
    <w:name w:val="AVC Equation level 3"/>
    <w:basedOn w:val="AVCEquationlevel2"/>
    <w:uiPriority w:val="99"/>
    <w:rsid w:val="00BC2AB7"/>
    <w:pPr>
      <w:ind w:left="1588"/>
    </w:pPr>
  </w:style>
  <w:style w:type="character" w:customStyle="1" w:styleId="AVCEquationlevel1Char1">
    <w:name w:val="AVC Equation level 1 Char1"/>
    <w:uiPriority w:val="99"/>
    <w:rsid w:val="00BC2AB7"/>
    <w:rPr>
      <w:sz w:val="22"/>
      <w:lang w:val="en-GB" w:eastAsia="en-US"/>
    </w:rPr>
  </w:style>
  <w:style w:type="character" w:customStyle="1" w:styleId="figureCharCharCharChar0">
    <w:name w:val="figure Char Char Char Char"/>
    <w:link w:val="figureCharCharChar1"/>
    <w:uiPriority w:val="99"/>
    <w:locked/>
    <w:rsid w:val="00BC2AB7"/>
    <w:rPr>
      <w:rFonts w:ascii="Helvetica" w:eastAsia="Malgun Gothic" w:hAnsi="Helvetica" w:cs="Helvetica"/>
      <w:color w:val="000000"/>
      <w:lang w:val="fr-FR"/>
    </w:rPr>
  </w:style>
  <w:style w:type="character" w:customStyle="1" w:styleId="FigureCharCharCharChar">
    <w:name w:val="Figure Char Char Char Char"/>
    <w:link w:val="FigureCharCharChar0"/>
    <w:uiPriority w:val="99"/>
    <w:locked/>
    <w:rsid w:val="00BC2AB7"/>
    <w:rPr>
      <w:rFonts w:ascii="Times New Roman" w:eastAsia="Malgun Gothic" w:hAnsi="Times New Roman"/>
      <w:lang w:val="en-GB"/>
    </w:rPr>
  </w:style>
  <w:style w:type="character" w:customStyle="1" w:styleId="FigureCharCharChar">
    <w:name w:val="Figure_# Char Char Char"/>
    <w:link w:val="FigureCharChar"/>
    <w:uiPriority w:val="99"/>
    <w:locked/>
    <w:rsid w:val="00BC2AB7"/>
    <w:rPr>
      <w:rFonts w:ascii="Times New Roman" w:eastAsia="Malgun Gothic" w:hAnsi="Times New Roman"/>
      <w:lang w:val="en-GB"/>
    </w:rPr>
  </w:style>
  <w:style w:type="paragraph" w:customStyle="1" w:styleId="AVCBulletlevel6">
    <w:name w:val="AVC Bullet level 6"/>
    <w:basedOn w:val="AVCBulletlevel1CharChar"/>
    <w:uiPriority w:val="99"/>
    <w:rsid w:val="00BC2AB7"/>
    <w:pPr>
      <w:numPr>
        <w:numId w:val="17"/>
      </w:numPr>
      <w:tabs>
        <w:tab w:val="clear" w:pos="2376"/>
        <w:tab w:val="clear" w:pos="2779"/>
        <w:tab w:val="clear" w:pos="4690"/>
        <w:tab w:val="num" w:pos="0"/>
        <w:tab w:val="num" w:pos="360"/>
        <w:tab w:val="num" w:pos="720"/>
        <w:tab w:val="num" w:pos="1440"/>
        <w:tab w:val="left" w:pos="2381"/>
        <w:tab w:val="left" w:pos="2778"/>
      </w:tabs>
      <w:ind w:left="720" w:hanging="360"/>
    </w:pPr>
  </w:style>
  <w:style w:type="paragraph" w:styleId="Endnotentext">
    <w:name w:val="endnote text"/>
    <w:basedOn w:val="Standard"/>
    <w:link w:val="EndnotentextZchn"/>
    <w:uiPriority w:val="99"/>
    <w:rsid w:val="00BC2AB7"/>
    <w:pPr>
      <w:tabs>
        <w:tab w:val="clear" w:pos="794"/>
        <w:tab w:val="clear" w:pos="1191"/>
        <w:tab w:val="clear" w:pos="1588"/>
        <w:tab w:val="clear" w:pos="1985"/>
      </w:tabs>
      <w:overflowPunct/>
      <w:autoSpaceDE/>
      <w:autoSpaceDN/>
      <w:adjustRightInd/>
      <w:spacing w:before="0" w:after="75"/>
      <w:textAlignment w:val="auto"/>
    </w:pPr>
    <w:rPr>
      <w:rFonts w:eastAsia="Malgun Gothic"/>
      <w:lang w:eastAsia="zh-CN"/>
    </w:rPr>
  </w:style>
  <w:style w:type="character" w:customStyle="1" w:styleId="EndnotentextZchn">
    <w:name w:val="Endnotentext Zchn"/>
    <w:basedOn w:val="Absatz-Standardschriftart"/>
    <w:link w:val="Endnotentext"/>
    <w:uiPriority w:val="99"/>
    <w:rsid w:val="00BC2AB7"/>
    <w:rPr>
      <w:rFonts w:ascii="Times New Roman" w:eastAsia="Malgun Gothic" w:hAnsi="Times New Roman"/>
      <w:lang w:val="en-GB" w:eastAsia="zh-CN"/>
    </w:rPr>
  </w:style>
  <w:style w:type="character" w:customStyle="1" w:styleId="AVCNumberinglevel2Char">
    <w:name w:val="AVC Numbering level 2 Char"/>
    <w:uiPriority w:val="99"/>
    <w:rsid w:val="00BC2AB7"/>
  </w:style>
  <w:style w:type="paragraph" w:customStyle="1" w:styleId="TableTextCentred">
    <w:name w:val="Table_Text_Centred"/>
    <w:basedOn w:val="TableText"/>
    <w:uiPriority w:val="99"/>
    <w:rsid w:val="00BC2AB7"/>
    <w:pPr>
      <w:jc w:val="center"/>
    </w:pPr>
    <w:rPr>
      <w:rFonts w:eastAsia="Malgun Gothic"/>
      <w:szCs w:val="18"/>
    </w:rPr>
  </w:style>
  <w:style w:type="paragraph" w:customStyle="1" w:styleId="AVCNumberinglevel2">
    <w:name w:val="AVC Numbering level 2"/>
    <w:basedOn w:val="AVCNumberinglevel1"/>
    <w:uiPriority w:val="99"/>
    <w:rsid w:val="00BC2AB7"/>
    <w:pPr>
      <w:tabs>
        <w:tab w:val="left" w:pos="397"/>
      </w:tabs>
      <w:ind w:left="720" w:hanging="720"/>
    </w:pPr>
  </w:style>
  <w:style w:type="paragraph" w:customStyle="1" w:styleId="AVCIndentlevel3">
    <w:name w:val="AVC Indent level 3"/>
    <w:basedOn w:val="AVCIndentlevel2"/>
    <w:uiPriority w:val="99"/>
    <w:rsid w:val="00BC2AB7"/>
    <w:pPr>
      <w:ind w:left="1191"/>
    </w:pPr>
  </w:style>
  <w:style w:type="paragraph" w:customStyle="1" w:styleId="AVCBulletlevel1CharChar">
    <w:name w:val="AVC Bullet level 1 Char Char"/>
    <w:basedOn w:val="Standard"/>
    <w:link w:val="AVCBulletlevel1CharCharChar"/>
    <w:uiPriority w:val="99"/>
    <w:rsid w:val="00BC2AB7"/>
    <w:pPr>
      <w:numPr>
        <w:numId w:val="18"/>
      </w:numPr>
      <w:tabs>
        <w:tab w:val="clear" w:pos="794"/>
        <w:tab w:val="clear" w:pos="1191"/>
        <w:tab w:val="left" w:pos="792"/>
        <w:tab w:val="left" w:pos="1195"/>
        <w:tab w:val="left" w:pos="2376"/>
        <w:tab w:val="left" w:pos="2779"/>
      </w:tabs>
    </w:pPr>
    <w:rPr>
      <w:rFonts w:ascii="Times" w:eastAsia="Malgun Gothic" w:hAnsi="Times"/>
    </w:rPr>
  </w:style>
  <w:style w:type="character" w:customStyle="1" w:styleId="EquationChar1">
    <w:name w:val="Equation Char1"/>
    <w:uiPriority w:val="99"/>
    <w:rsid w:val="00BC2AB7"/>
    <w:rPr>
      <w:sz w:val="22"/>
      <w:lang w:val="en-GB" w:eastAsia="en-US"/>
    </w:rPr>
  </w:style>
  <w:style w:type="character" w:customStyle="1" w:styleId="AVCEquationlevel1Char2">
    <w:name w:val="AVC Equation level 1 Char2"/>
    <w:basedOn w:val="EquationChar1"/>
    <w:uiPriority w:val="99"/>
    <w:locked/>
    <w:rsid w:val="00BC2AB7"/>
    <w:rPr>
      <w:rFonts w:cs="Times New Roman"/>
      <w:sz w:val="22"/>
      <w:szCs w:val="22"/>
      <w:lang w:val="en-GB" w:eastAsia="en-US" w:bidi="ar-SA"/>
    </w:rPr>
  </w:style>
  <w:style w:type="character" w:customStyle="1" w:styleId="AVCEquationlevel2Char">
    <w:name w:val="AVC Equation level 2 Char"/>
    <w:uiPriority w:val="99"/>
    <w:rsid w:val="00BC2AB7"/>
    <w:rPr>
      <w:sz w:val="22"/>
      <w:lang w:val="en-GB" w:eastAsia="en-US"/>
    </w:rPr>
  </w:style>
  <w:style w:type="paragraph" w:customStyle="1" w:styleId="BalloonText1">
    <w:name w:val="Balloon Text1"/>
    <w:basedOn w:val="Standard"/>
    <w:uiPriority w:val="99"/>
    <w:semiHidden/>
    <w:rsid w:val="00BC2AB7"/>
    <w:pPr>
      <w:tabs>
        <w:tab w:val="clear" w:pos="794"/>
        <w:tab w:val="clear" w:pos="1191"/>
        <w:tab w:val="clear" w:pos="1588"/>
        <w:tab w:val="clear" w:pos="1985"/>
      </w:tabs>
      <w:overflowPunct/>
      <w:autoSpaceDE/>
      <w:autoSpaceDN/>
      <w:adjustRightInd/>
      <w:spacing w:before="0"/>
      <w:jc w:val="left"/>
      <w:textAlignment w:val="auto"/>
    </w:pPr>
    <w:rPr>
      <w:rFonts w:ascii="Tahoma" w:eastAsia="Malgun Gothic" w:hAnsi="Tahoma" w:cs="Tahoma"/>
      <w:sz w:val="16"/>
      <w:szCs w:val="16"/>
      <w:lang w:val="en-US"/>
    </w:rPr>
  </w:style>
  <w:style w:type="paragraph" w:customStyle="1" w:styleId="CommentSubject1">
    <w:name w:val="Comment Subject1"/>
    <w:basedOn w:val="Kommentartext"/>
    <w:next w:val="Kommentartext"/>
    <w:uiPriority w:val="99"/>
    <w:semiHidden/>
    <w:rsid w:val="00BC2AB7"/>
    <w:pPr>
      <w:tabs>
        <w:tab w:val="clear" w:pos="794"/>
        <w:tab w:val="clear" w:pos="1191"/>
        <w:tab w:val="clear" w:pos="1588"/>
        <w:tab w:val="clear" w:pos="1985"/>
      </w:tabs>
      <w:overflowPunct/>
      <w:autoSpaceDE/>
      <w:autoSpaceDN/>
      <w:adjustRightInd/>
      <w:spacing w:before="0"/>
      <w:jc w:val="left"/>
      <w:textAlignment w:val="auto"/>
    </w:pPr>
    <w:rPr>
      <w:rFonts w:eastAsia="Malgun Gothic"/>
      <w:b/>
      <w:bCs/>
      <w:lang w:val="en-US" w:eastAsia="zh-CN"/>
    </w:rPr>
  </w:style>
  <w:style w:type="character" w:customStyle="1" w:styleId="CommentTextChar1">
    <w:name w:val="Comment Text Char1"/>
    <w:basedOn w:val="Absatz-Standardschriftart"/>
    <w:uiPriority w:val="99"/>
    <w:rsid w:val="00BC2AB7"/>
    <w:rPr>
      <w:rFonts w:ascii="Times New Roman" w:hAnsi="Times New Roman"/>
      <w:lang w:val="en-GB" w:eastAsia="en-US"/>
    </w:rPr>
  </w:style>
  <w:style w:type="paragraph" w:customStyle="1" w:styleId="AVCBulletlevel5">
    <w:name w:val="AVC Bullet level 5"/>
    <w:basedOn w:val="AVCBulletlevel1CharChar"/>
    <w:uiPriority w:val="99"/>
    <w:rsid w:val="00BC2AB7"/>
    <w:pPr>
      <w:numPr>
        <w:numId w:val="16"/>
      </w:numPr>
      <w:tabs>
        <w:tab w:val="clear" w:pos="2376"/>
        <w:tab w:val="clear" w:pos="2705"/>
        <w:tab w:val="num" w:pos="360"/>
        <w:tab w:val="num" w:pos="926"/>
        <w:tab w:val="left" w:pos="2381"/>
      </w:tabs>
      <w:ind w:left="1987" w:hanging="403"/>
    </w:pPr>
  </w:style>
  <w:style w:type="paragraph" w:customStyle="1" w:styleId="AVCNumberinglevel3">
    <w:name w:val="AVC Numbering level 3"/>
    <w:basedOn w:val="AVCNumberinglevel2"/>
    <w:uiPriority w:val="99"/>
    <w:rsid w:val="00BC2AB7"/>
    <w:pPr>
      <w:numPr>
        <w:numId w:val="0"/>
      </w:numPr>
      <w:tabs>
        <w:tab w:val="clear" w:pos="1191"/>
      </w:tabs>
    </w:pPr>
  </w:style>
  <w:style w:type="paragraph" w:customStyle="1" w:styleId="AVCNumberinglevel1">
    <w:name w:val="AVC Numbering level 1"/>
    <w:basedOn w:val="Standard"/>
    <w:uiPriority w:val="99"/>
    <w:rsid w:val="00BC2AB7"/>
    <w:pPr>
      <w:numPr>
        <w:numId w:val="19"/>
      </w:numPr>
      <w:ind w:left="403" w:hanging="403"/>
      <w:textAlignment w:val="auto"/>
    </w:pPr>
    <w:rPr>
      <w:rFonts w:eastAsia="Malgun Gothic"/>
    </w:rPr>
  </w:style>
  <w:style w:type="paragraph" w:customStyle="1" w:styleId="LegendeFigure">
    <w:name w:val="Legende Figure"/>
    <w:basedOn w:val="Beschriftung"/>
    <w:next w:val="Standard"/>
    <w:uiPriority w:val="99"/>
    <w:rsid w:val="00BC2AB7"/>
    <w:pPr>
      <w:tabs>
        <w:tab w:val="num" w:pos="397"/>
      </w:tabs>
      <w:overflowPunct/>
      <w:autoSpaceDE/>
      <w:autoSpaceDN/>
      <w:adjustRightInd/>
      <w:spacing w:before="120" w:after="120"/>
      <w:ind w:left="1633" w:hanging="357"/>
      <w:textAlignment w:val="auto"/>
    </w:pPr>
    <w:rPr>
      <w:rFonts w:ascii="Arial" w:hAnsi="Arial" w:cs="Arial"/>
      <w:b w:val="0"/>
      <w:bCs w:val="0"/>
      <w:i/>
      <w:lang w:val="fr-FR"/>
    </w:rPr>
  </w:style>
  <w:style w:type="character" w:customStyle="1" w:styleId="AVCBulletlevel1CharCharChar">
    <w:name w:val="AVC Bullet level 1 Char Char Char"/>
    <w:link w:val="AVCBulletlevel1CharChar"/>
    <w:uiPriority w:val="99"/>
    <w:locked/>
    <w:rsid w:val="00BC2AB7"/>
    <w:rPr>
      <w:rFonts w:eastAsia="Malgun Gothic"/>
      <w:lang w:val="en-GB"/>
    </w:rPr>
  </w:style>
  <w:style w:type="character" w:customStyle="1" w:styleId="AVCBulletlevel3CharCharCharCharChar">
    <w:name w:val="AVC Bullet level 3 Char Char Char Char Char"/>
    <w:link w:val="AVCBulletlevel3CharCharCharChar"/>
    <w:uiPriority w:val="99"/>
    <w:locked/>
    <w:rsid w:val="00BC2AB7"/>
    <w:rPr>
      <w:rFonts w:eastAsia="Times New Roman"/>
    </w:rPr>
  </w:style>
  <w:style w:type="paragraph" w:customStyle="1" w:styleId="AVCBulletlevel3CharCharCharChar">
    <w:name w:val="AVC Bullet level 3 Char Char Char Char"/>
    <w:basedOn w:val="AVCBulletlevel1CharChar"/>
    <w:link w:val="AVCBulletlevel3CharCharCharCharChar"/>
    <w:uiPriority w:val="99"/>
    <w:rsid w:val="00BC2AB7"/>
    <w:pPr>
      <w:numPr>
        <w:numId w:val="20"/>
      </w:numPr>
      <w:tabs>
        <w:tab w:val="clear" w:pos="1182"/>
        <w:tab w:val="clear" w:pos="1985"/>
        <w:tab w:val="num" w:pos="390"/>
        <w:tab w:val="num" w:pos="1117"/>
        <w:tab w:val="left" w:pos="1195"/>
      </w:tabs>
      <w:ind w:left="1117" w:hanging="360"/>
    </w:pPr>
    <w:rPr>
      <w:rFonts w:eastAsia="Times New Roman"/>
      <w:lang w:val="en-US"/>
    </w:rPr>
  </w:style>
  <w:style w:type="character" w:customStyle="1" w:styleId="FigureChar1">
    <w:name w:val="Figure_# Char1"/>
    <w:uiPriority w:val="99"/>
    <w:rsid w:val="00BC2AB7"/>
    <w:rPr>
      <w:rFonts w:cs="Times New Roman"/>
      <w:lang w:val="en-US" w:eastAsia="en-US" w:bidi="ar-SA"/>
    </w:rPr>
  </w:style>
  <w:style w:type="character" w:customStyle="1" w:styleId="Annex4CharCharCharCharChar">
    <w:name w:val="Annex 4 Char Char Char Char Char"/>
    <w:link w:val="Annex4CharCharCharChar"/>
    <w:uiPriority w:val="99"/>
    <w:locked/>
    <w:rsid w:val="00BC2AB7"/>
    <w:rPr>
      <w:rFonts w:eastAsia="Malgun Gothic"/>
      <w:b/>
      <w:bCs/>
    </w:rPr>
  </w:style>
  <w:style w:type="paragraph" w:customStyle="1" w:styleId="AVCBulletlevel1Char1">
    <w:name w:val="AVC Bullet level 1 Char1"/>
    <w:basedOn w:val="Standard"/>
    <w:uiPriority w:val="99"/>
    <w:rsid w:val="00BC2AB7"/>
    <w:pPr>
      <w:tabs>
        <w:tab w:val="left" w:pos="397"/>
        <w:tab w:val="num" w:pos="720"/>
      </w:tabs>
      <w:ind w:left="397" w:hanging="360"/>
    </w:pPr>
    <w:rPr>
      <w:rFonts w:eastAsia="Malgun Gothic"/>
    </w:rPr>
  </w:style>
  <w:style w:type="paragraph" w:customStyle="1" w:styleId="AVCBulletlevel3">
    <w:name w:val="AVC Bullet level 3"/>
    <w:basedOn w:val="Standard"/>
    <w:uiPriority w:val="99"/>
    <w:rsid w:val="00BC2AB7"/>
    <w:pPr>
      <w:tabs>
        <w:tab w:val="left" w:pos="397"/>
        <w:tab w:val="num" w:pos="1191"/>
      </w:tabs>
      <w:ind w:left="1191" w:hanging="397"/>
    </w:pPr>
    <w:rPr>
      <w:rFonts w:eastAsia="Malgun Gothic"/>
    </w:rPr>
  </w:style>
  <w:style w:type="character" w:customStyle="1" w:styleId="SVCBulletslevel2CharCharCharCharChar">
    <w:name w:val="SVC Bullets level 2 Char Char Char Char Char"/>
    <w:basedOn w:val="SVCBulletslevel1CharCharCharChar"/>
    <w:uiPriority w:val="99"/>
    <w:rsid w:val="00BC2AB7"/>
    <w:rPr>
      <w:rFonts w:ascii="Times New Roman" w:eastAsia="Malgun Gothic" w:hAnsi="Times New Roman" w:cs="Times New Roman"/>
      <w:lang w:val="en-GB"/>
    </w:rPr>
  </w:style>
  <w:style w:type="paragraph" w:customStyle="1" w:styleId="SVCNumberinglevel1">
    <w:name w:val="SVC Numbering level 1"/>
    <w:basedOn w:val="SVCBulletslevel1CharCharChar"/>
    <w:uiPriority w:val="99"/>
    <w:rsid w:val="00BC2AB7"/>
    <w:pPr>
      <w:numPr>
        <w:numId w:val="21"/>
      </w:numPr>
      <w:tabs>
        <w:tab w:val="num" w:pos="360"/>
        <w:tab w:val="num" w:pos="2705"/>
      </w:tabs>
      <w:ind w:left="0" w:firstLine="0"/>
      <w:textAlignment w:val="baseline"/>
    </w:pPr>
  </w:style>
  <w:style w:type="paragraph" w:customStyle="1" w:styleId="SVCNumberinglevel2">
    <w:name w:val="SVC Numbering level 2"/>
    <w:basedOn w:val="SVCNumberinglevel1"/>
    <w:uiPriority w:val="99"/>
    <w:rsid w:val="00BC2AB7"/>
    <w:pPr>
      <w:numPr>
        <w:numId w:val="0"/>
      </w:numPr>
    </w:pPr>
  </w:style>
  <w:style w:type="paragraph" w:customStyle="1" w:styleId="SVCNumberinglevel3">
    <w:name w:val="SVC Numbering level 3"/>
    <w:basedOn w:val="SVCNumberinglevel2"/>
    <w:uiPriority w:val="99"/>
    <w:rsid w:val="00BC2AB7"/>
    <w:pPr>
      <w:numPr>
        <w:ilvl w:val="2"/>
        <w:numId w:val="21"/>
      </w:numPr>
      <w:tabs>
        <w:tab w:val="num" w:pos="360"/>
        <w:tab w:val="num" w:pos="1800"/>
        <w:tab w:val="num" w:pos="2160"/>
      </w:tabs>
      <w:ind w:left="1800"/>
    </w:pPr>
  </w:style>
  <w:style w:type="paragraph" w:customStyle="1" w:styleId="SVCNumberinglevel4">
    <w:name w:val="SVC Numbering level 4"/>
    <w:basedOn w:val="SVCNumberinglevel3"/>
    <w:uiPriority w:val="99"/>
    <w:rsid w:val="00BC2AB7"/>
    <w:pPr>
      <w:numPr>
        <w:ilvl w:val="3"/>
      </w:numPr>
      <w:tabs>
        <w:tab w:val="num" w:pos="2520"/>
        <w:tab w:val="num" w:pos="2880"/>
      </w:tabs>
      <w:ind w:left="1800" w:hanging="180"/>
    </w:pPr>
  </w:style>
  <w:style w:type="paragraph" w:customStyle="1" w:styleId="SVCIndentlevel5">
    <w:name w:val="SVC Indent level 5"/>
    <w:basedOn w:val="SVCIndentlevel4"/>
    <w:uiPriority w:val="99"/>
    <w:rsid w:val="00BC2AB7"/>
    <w:pPr>
      <w:tabs>
        <w:tab w:val="clear" w:pos="1584"/>
      </w:tabs>
      <w:ind w:left="2000"/>
    </w:pPr>
  </w:style>
  <w:style w:type="paragraph" w:customStyle="1" w:styleId="SVCIndentlevel2">
    <w:name w:val="SVC Indent level 2"/>
    <w:basedOn w:val="SVCIndentlevel1"/>
    <w:uiPriority w:val="99"/>
    <w:rsid w:val="00BC2AB7"/>
    <w:pPr>
      <w:ind w:left="800"/>
    </w:pPr>
  </w:style>
  <w:style w:type="paragraph" w:customStyle="1" w:styleId="SVCIndentlevel3">
    <w:name w:val="SVC Indent level 3"/>
    <w:basedOn w:val="SVCIndentlevel2"/>
    <w:uiPriority w:val="99"/>
    <w:rsid w:val="00BC2AB7"/>
    <w:pPr>
      <w:tabs>
        <w:tab w:val="clear" w:pos="792"/>
      </w:tabs>
      <w:ind w:left="1200"/>
    </w:pPr>
  </w:style>
  <w:style w:type="paragraph" w:customStyle="1" w:styleId="SVCIndentlevel4">
    <w:name w:val="SVC Indent level 4"/>
    <w:uiPriority w:val="99"/>
    <w:rsid w:val="00BC2AB7"/>
    <w:pPr>
      <w:tabs>
        <w:tab w:val="left" w:pos="1584"/>
        <w:tab w:val="left" w:pos="1987"/>
        <w:tab w:val="left" w:pos="2376"/>
        <w:tab w:val="left" w:pos="2779"/>
        <w:tab w:val="left" w:pos="3168"/>
      </w:tabs>
      <w:spacing w:before="120"/>
      <w:ind w:left="1600"/>
      <w:jc w:val="both"/>
    </w:pPr>
    <w:rPr>
      <w:rFonts w:ascii="Times New Roman" w:eastAsia="Malgun Gothic" w:hAnsi="Times New Roman"/>
      <w:lang w:val="en-GB"/>
    </w:rPr>
  </w:style>
  <w:style w:type="paragraph" w:customStyle="1" w:styleId="SVCIndentlevel1">
    <w:name w:val="SVC Indent level 1"/>
    <w:basedOn w:val="SVCBulletslevel1CharCharChar"/>
    <w:uiPriority w:val="99"/>
    <w:rsid w:val="00BC2AB7"/>
    <w:pPr>
      <w:tabs>
        <w:tab w:val="clear" w:pos="403"/>
      </w:tabs>
      <w:ind w:left="403"/>
    </w:pPr>
  </w:style>
  <w:style w:type="character" w:customStyle="1" w:styleId="AVCBulletlevel1CharCharCharChar">
    <w:name w:val="AVC Bullet level 1 Char Char Char Char"/>
    <w:uiPriority w:val="99"/>
    <w:rsid w:val="00BC2AB7"/>
    <w:rPr>
      <w:lang w:val="en-GB" w:eastAsia="en-US"/>
    </w:rPr>
  </w:style>
  <w:style w:type="character" w:customStyle="1" w:styleId="AVCBulletlevel2CharCharChar">
    <w:name w:val="AVC Bullet level 2 Char Char Char"/>
    <w:link w:val="AVCBulletlevel2CharChar"/>
    <w:locked/>
    <w:rsid w:val="00BC2AB7"/>
    <w:rPr>
      <w:rFonts w:eastAsia="Malgun Gothic"/>
      <w:lang w:val="en-GB"/>
    </w:rPr>
  </w:style>
  <w:style w:type="paragraph" w:customStyle="1" w:styleId="AVCBulletlevel3Char">
    <w:name w:val="AVC Bullet level 3 Char"/>
    <w:basedOn w:val="AVCBulletlevel1CharChar"/>
    <w:uiPriority w:val="99"/>
    <w:rsid w:val="00BC2AB7"/>
    <w:pPr>
      <w:numPr>
        <w:numId w:val="0"/>
      </w:numPr>
      <w:tabs>
        <w:tab w:val="clear" w:pos="1195"/>
        <w:tab w:val="clear" w:pos="1985"/>
        <w:tab w:val="num" w:pos="1182"/>
      </w:tabs>
      <w:ind w:left="1182" w:hanging="390"/>
    </w:pPr>
  </w:style>
  <w:style w:type="paragraph" w:customStyle="1" w:styleId="AVCBulletlevel1">
    <w:name w:val="AVC Bullet level 1"/>
    <w:basedOn w:val="Standard"/>
    <w:uiPriority w:val="99"/>
    <w:rsid w:val="00BC2AB7"/>
    <w:pPr>
      <w:tabs>
        <w:tab w:val="clear" w:pos="794"/>
        <w:tab w:val="clear" w:pos="1191"/>
        <w:tab w:val="num" w:pos="397"/>
        <w:tab w:val="left" w:pos="792"/>
        <w:tab w:val="left" w:pos="1195"/>
        <w:tab w:val="left" w:pos="2376"/>
        <w:tab w:val="left" w:pos="2779"/>
      </w:tabs>
      <w:ind w:left="397" w:hanging="397"/>
    </w:pPr>
    <w:rPr>
      <w:rFonts w:eastAsia="Malgun Gothic"/>
    </w:rPr>
  </w:style>
  <w:style w:type="paragraph" w:customStyle="1" w:styleId="AVCEquationlevel1">
    <w:name w:val="AVC Equation level 1"/>
    <w:basedOn w:val="Equation"/>
    <w:uiPriority w:val="99"/>
    <w:rsid w:val="00BC2AB7"/>
    <w:pPr>
      <w:tabs>
        <w:tab w:val="clear" w:pos="4849"/>
      </w:tabs>
      <w:spacing w:before="200" w:after="0"/>
      <w:ind w:left="794"/>
    </w:pPr>
    <w:rPr>
      <w:rFonts w:eastAsia="Malgun Gothic"/>
      <w:szCs w:val="22"/>
    </w:rPr>
  </w:style>
  <w:style w:type="paragraph" w:customStyle="1" w:styleId="SVCBulletslevel2">
    <w:name w:val="SVC Bullets level 2"/>
    <w:basedOn w:val="Standard"/>
    <w:uiPriority w:val="99"/>
    <w:rsid w:val="00BC2AB7"/>
    <w:rPr>
      <w:rFonts w:eastAsia="Malgun Gothic"/>
      <w:lang w:eastAsia="ko-KR"/>
    </w:rPr>
  </w:style>
  <w:style w:type="paragraph" w:customStyle="1" w:styleId="Annex4Char">
    <w:name w:val="Annex 4 Char"/>
    <w:basedOn w:val="Annex3CharChar"/>
    <w:next w:val="Standard"/>
    <w:uiPriority w:val="99"/>
    <w:rsid w:val="00BC2AB7"/>
    <w:pPr>
      <w:tabs>
        <w:tab w:val="clear" w:pos="720"/>
        <w:tab w:val="num" w:pos="1120"/>
      </w:tabs>
      <w:ind w:left="2128" w:hanging="1728"/>
    </w:pPr>
    <w:rPr>
      <w:lang w:val="en-US"/>
    </w:rPr>
  </w:style>
  <w:style w:type="paragraph" w:customStyle="1" w:styleId="AVCBulletlevel3CharChar">
    <w:name w:val="AVC Bullet level 3 Char Char"/>
    <w:basedOn w:val="AVCBulletlevel1CharChar"/>
    <w:uiPriority w:val="99"/>
    <w:rsid w:val="00BC2AB7"/>
    <w:pPr>
      <w:numPr>
        <w:numId w:val="0"/>
      </w:numPr>
      <w:tabs>
        <w:tab w:val="clear" w:pos="1195"/>
        <w:tab w:val="clear" w:pos="1985"/>
        <w:tab w:val="num" w:pos="1182"/>
      </w:tabs>
      <w:ind w:left="1182" w:hanging="390"/>
    </w:pPr>
  </w:style>
  <w:style w:type="paragraph" w:customStyle="1" w:styleId="AVCBulletlevel3CharCharChar">
    <w:name w:val="AVC Bullet level 3 Char Char Char"/>
    <w:basedOn w:val="AVCBulletlevel1CharChar"/>
    <w:uiPriority w:val="99"/>
    <w:rsid w:val="00BC2AB7"/>
    <w:pPr>
      <w:numPr>
        <w:numId w:val="0"/>
      </w:numPr>
      <w:tabs>
        <w:tab w:val="clear" w:pos="1985"/>
        <w:tab w:val="num" w:pos="490"/>
      </w:tabs>
      <w:ind w:left="490" w:hanging="390"/>
    </w:pPr>
  </w:style>
  <w:style w:type="character" w:customStyle="1" w:styleId="TableTitleChar1">
    <w:name w:val="Table_Title Char1"/>
    <w:uiPriority w:val="99"/>
    <w:rsid w:val="00BC2AB7"/>
    <w:rPr>
      <w:b/>
      <w:lang w:val="en-GB" w:eastAsia="en-US"/>
    </w:rPr>
  </w:style>
  <w:style w:type="paragraph" w:customStyle="1" w:styleId="AVCBulletlevel1Char">
    <w:name w:val="AVC Bullet level 1 Char"/>
    <w:basedOn w:val="Standard"/>
    <w:link w:val="AVCBulletlevel1CharChar1"/>
    <w:uiPriority w:val="99"/>
    <w:rsid w:val="00BC2AB7"/>
    <w:pPr>
      <w:tabs>
        <w:tab w:val="clear" w:pos="794"/>
        <w:tab w:val="clear" w:pos="1191"/>
        <w:tab w:val="num" w:pos="397"/>
        <w:tab w:val="left" w:pos="792"/>
        <w:tab w:val="left" w:pos="1195"/>
        <w:tab w:val="left" w:pos="2376"/>
        <w:tab w:val="left" w:pos="2779"/>
      </w:tabs>
      <w:ind w:left="397" w:hanging="397"/>
    </w:pPr>
    <w:rPr>
      <w:rFonts w:ascii="Times" w:eastAsia="Malgun Gothic" w:hAnsi="Times"/>
    </w:rPr>
  </w:style>
  <w:style w:type="paragraph" w:customStyle="1" w:styleId="AVCEquationlevel1CharChar">
    <w:name w:val="AVC Equation level 1 Char Char"/>
    <w:basedOn w:val="Equation"/>
    <w:uiPriority w:val="99"/>
    <w:rsid w:val="00BC2AB7"/>
    <w:pPr>
      <w:tabs>
        <w:tab w:val="clear" w:pos="4849"/>
      </w:tabs>
      <w:spacing w:before="200" w:after="0"/>
      <w:ind w:left="794"/>
    </w:pPr>
    <w:rPr>
      <w:rFonts w:eastAsia="Malgun Gothic"/>
      <w:szCs w:val="22"/>
    </w:rPr>
  </w:style>
  <w:style w:type="paragraph" w:customStyle="1" w:styleId="SVCBulletslevel1">
    <w:name w:val="SVC Bullets level 1"/>
    <w:basedOn w:val="SVCBulletslevel1CharCharChar"/>
    <w:uiPriority w:val="99"/>
    <w:rsid w:val="00BC2AB7"/>
    <w:pPr>
      <w:tabs>
        <w:tab w:val="clear" w:pos="403"/>
        <w:tab w:val="num" w:pos="360"/>
      </w:tabs>
      <w:ind w:left="360" w:hanging="360"/>
    </w:pPr>
  </w:style>
  <w:style w:type="paragraph" w:customStyle="1" w:styleId="SVCBulletslevel2Char">
    <w:name w:val="SVC Bullets level 2 Char"/>
    <w:basedOn w:val="Standard"/>
    <w:uiPriority w:val="99"/>
    <w:rsid w:val="00BC2AB7"/>
    <w:rPr>
      <w:rFonts w:eastAsia="Malgun Gothic"/>
    </w:rPr>
  </w:style>
  <w:style w:type="paragraph" w:customStyle="1" w:styleId="SVCBulletslevel4">
    <w:name w:val="SVC Bullets level 4"/>
    <w:basedOn w:val="SVCBulletslevel3"/>
    <w:uiPriority w:val="99"/>
    <w:rsid w:val="00BC2AB7"/>
    <w:pPr>
      <w:tabs>
        <w:tab w:val="clear" w:pos="-31680"/>
        <w:tab w:val="num" w:pos="1800"/>
      </w:tabs>
      <w:ind w:left="1800" w:hanging="360"/>
    </w:pPr>
  </w:style>
  <w:style w:type="paragraph" w:customStyle="1" w:styleId="SVCBulletslevel1Char">
    <w:name w:val="SVC Bullets level 1 Char"/>
    <w:link w:val="SVCBulletslevel1CharChar"/>
    <w:uiPriority w:val="99"/>
    <w:rsid w:val="00BC2AB7"/>
    <w:pPr>
      <w:tabs>
        <w:tab w:val="num" w:pos="0"/>
        <w:tab w:val="left" w:pos="403"/>
        <w:tab w:val="left" w:pos="792"/>
        <w:tab w:val="left" w:pos="1195"/>
        <w:tab w:val="left" w:pos="1584"/>
        <w:tab w:val="left" w:pos="1987"/>
        <w:tab w:val="left" w:pos="2376"/>
        <w:tab w:val="left" w:pos="2779"/>
        <w:tab w:val="left" w:pos="3168"/>
      </w:tabs>
      <w:spacing w:before="120"/>
      <w:ind w:left="403" w:hanging="403"/>
      <w:jc w:val="both"/>
    </w:pPr>
    <w:rPr>
      <w:rFonts w:ascii="Times New Roman" w:hAnsi="Times New Roman"/>
      <w:lang w:val="en-GB"/>
    </w:rPr>
  </w:style>
  <w:style w:type="paragraph" w:customStyle="1" w:styleId="AVCBulletslevel3">
    <w:name w:val="AVC Bullets level 3"/>
    <w:basedOn w:val="SVCBulletslevel3"/>
    <w:uiPriority w:val="99"/>
    <w:rsid w:val="00BC2AB7"/>
    <w:pPr>
      <w:tabs>
        <w:tab w:val="clear" w:pos="-31680"/>
        <w:tab w:val="num" w:pos="2160"/>
      </w:tabs>
      <w:ind w:left="2160" w:hanging="360"/>
    </w:pPr>
  </w:style>
  <w:style w:type="paragraph" w:customStyle="1" w:styleId="AVCEquationlevel1CharCharChar">
    <w:name w:val="AVC Equation level 1 Char Char Char"/>
    <w:basedOn w:val="Equation"/>
    <w:uiPriority w:val="99"/>
    <w:rsid w:val="00BC2AB7"/>
    <w:pPr>
      <w:tabs>
        <w:tab w:val="clear" w:pos="4849"/>
      </w:tabs>
      <w:spacing w:before="200" w:after="0"/>
      <w:ind w:left="794"/>
    </w:pPr>
    <w:rPr>
      <w:rFonts w:eastAsia="Malgun Gothic"/>
      <w:szCs w:val="22"/>
    </w:rPr>
  </w:style>
  <w:style w:type="paragraph" w:customStyle="1" w:styleId="AVCBulletlevel2Char">
    <w:name w:val="AVC Bullet level 2 Char"/>
    <w:basedOn w:val="AVCBulletlevel1CharChar"/>
    <w:uiPriority w:val="99"/>
    <w:rsid w:val="00BC2AB7"/>
    <w:pPr>
      <w:tabs>
        <w:tab w:val="clear" w:pos="792"/>
      </w:tabs>
    </w:pPr>
  </w:style>
  <w:style w:type="paragraph" w:customStyle="1" w:styleId="SVCBulletslevel3Char">
    <w:name w:val="SVC Bullets level 3 Char"/>
    <w:basedOn w:val="SVCBulletslevel3"/>
    <w:uiPriority w:val="99"/>
    <w:rsid w:val="00BC2AB7"/>
    <w:pPr>
      <w:tabs>
        <w:tab w:val="clear" w:pos="-31680"/>
        <w:tab w:val="num" w:pos="720"/>
      </w:tabs>
      <w:ind w:left="1224" w:hanging="1224"/>
    </w:pPr>
  </w:style>
  <w:style w:type="paragraph" w:customStyle="1" w:styleId="00BodyText">
    <w:name w:val="00 BodyText"/>
    <w:basedOn w:val="Standard"/>
    <w:link w:val="00BodyTextChar"/>
    <w:uiPriority w:val="99"/>
    <w:rsid w:val="00BC2AB7"/>
    <w:pPr>
      <w:tabs>
        <w:tab w:val="clear" w:pos="794"/>
        <w:tab w:val="clear" w:pos="1191"/>
        <w:tab w:val="clear" w:pos="1588"/>
        <w:tab w:val="clear" w:pos="1985"/>
      </w:tabs>
      <w:overflowPunct/>
      <w:autoSpaceDE/>
      <w:autoSpaceDN/>
      <w:adjustRightInd/>
      <w:spacing w:before="0" w:after="220"/>
      <w:jc w:val="left"/>
      <w:textAlignment w:val="auto"/>
    </w:pPr>
    <w:rPr>
      <w:rFonts w:ascii="Arial" w:eastAsia="MS Mincho" w:hAnsi="Arial"/>
      <w:sz w:val="22"/>
      <w:lang w:val="en-US" w:eastAsia="ja-JP"/>
    </w:rPr>
  </w:style>
  <w:style w:type="paragraph" w:customStyle="1" w:styleId="CharCharZchnZchnCharCharCarCar">
    <w:name w:val="Char Char Zchn Zchn Char Char Car Car"/>
    <w:uiPriority w:val="99"/>
    <w:semiHidden/>
    <w:rsid w:val="00BC2AB7"/>
    <w:pPr>
      <w:keepNext/>
      <w:numPr>
        <w:numId w:val="23"/>
      </w:numPr>
      <w:autoSpaceDE w:val="0"/>
      <w:autoSpaceDN w:val="0"/>
      <w:adjustRightInd w:val="0"/>
      <w:spacing w:before="60" w:after="60"/>
      <w:jc w:val="both"/>
    </w:pPr>
    <w:rPr>
      <w:rFonts w:ascii="Arial" w:hAnsi="Arial" w:cs="Arial"/>
      <w:color w:val="0000FF"/>
      <w:kern w:val="2"/>
      <w:lang w:eastAsia="zh-CN"/>
    </w:rPr>
  </w:style>
  <w:style w:type="paragraph" w:customStyle="1" w:styleId="Annex7">
    <w:name w:val="Annex 7"/>
    <w:basedOn w:val="Annex6"/>
    <w:next w:val="Standard"/>
    <w:autoRedefine/>
    <w:uiPriority w:val="99"/>
    <w:rsid w:val="00BC2AB7"/>
    <w:pPr>
      <w:tabs>
        <w:tab w:val="clear" w:pos="1080"/>
        <w:tab w:val="clear" w:pos="1170"/>
        <w:tab w:val="num" w:pos="1200"/>
        <w:tab w:val="num" w:pos="5040"/>
      </w:tabs>
      <w:ind w:left="3240" w:hanging="3240"/>
      <w:outlineLvl w:val="6"/>
    </w:pPr>
  </w:style>
  <w:style w:type="paragraph" w:styleId="Aufzhlungszeichen">
    <w:name w:val="List Bullet"/>
    <w:basedOn w:val="Standard"/>
    <w:uiPriority w:val="99"/>
    <w:rsid w:val="00BC2AB7"/>
    <w:pPr>
      <w:numPr>
        <w:numId w:val="8"/>
      </w:numPr>
    </w:pPr>
    <w:rPr>
      <w:rFonts w:eastAsia="Malgun Gothic"/>
    </w:rPr>
  </w:style>
  <w:style w:type="paragraph" w:customStyle="1" w:styleId="NormalITU">
    <w:name w:val="Normal_ITU"/>
    <w:basedOn w:val="Standard"/>
    <w:uiPriority w:val="99"/>
    <w:rsid w:val="00BC2AB7"/>
    <w:pPr>
      <w:tabs>
        <w:tab w:val="clear" w:pos="794"/>
        <w:tab w:val="clear" w:pos="1191"/>
        <w:tab w:val="clear" w:pos="1588"/>
        <w:tab w:val="clear" w:pos="1985"/>
      </w:tabs>
      <w:overflowPunct/>
      <w:spacing w:before="120"/>
      <w:jc w:val="left"/>
      <w:textAlignment w:val="auto"/>
    </w:pPr>
    <w:rPr>
      <w:rFonts w:eastAsia="MS Mincho" w:cs="Arial"/>
      <w:sz w:val="24"/>
      <w:lang w:val="en-US" w:eastAsia="ja-JP"/>
    </w:rPr>
  </w:style>
  <w:style w:type="paragraph" w:customStyle="1" w:styleId="XTableEntry">
    <w:name w:val="XTableEntry"/>
    <w:basedOn w:val="Standard"/>
    <w:uiPriority w:val="99"/>
    <w:rsid w:val="00BC2AB7"/>
    <w:pPr>
      <w:tabs>
        <w:tab w:val="clear" w:pos="794"/>
        <w:tab w:val="clear" w:pos="1191"/>
        <w:tab w:val="clear" w:pos="1985"/>
        <w:tab w:val="left" w:pos="227"/>
        <w:tab w:val="left" w:pos="454"/>
        <w:tab w:val="left" w:pos="680"/>
        <w:tab w:val="left" w:pos="907"/>
        <w:tab w:val="left" w:pos="1134"/>
        <w:tab w:val="left" w:pos="1361"/>
        <w:tab w:val="left" w:pos="1814"/>
        <w:tab w:val="left" w:pos="2041"/>
        <w:tab w:val="left" w:pos="2268"/>
        <w:tab w:val="left" w:pos="2495"/>
        <w:tab w:val="left" w:pos="2722"/>
        <w:tab w:val="left" w:pos="2948"/>
        <w:tab w:val="left" w:pos="3175"/>
        <w:tab w:val="left" w:pos="3402"/>
        <w:tab w:val="left" w:pos="3629"/>
      </w:tabs>
      <w:spacing w:before="40" w:after="40"/>
      <w:jc w:val="left"/>
    </w:pPr>
    <w:rPr>
      <w:rFonts w:eastAsia="Malgun Gothic"/>
    </w:rPr>
  </w:style>
  <w:style w:type="paragraph" w:customStyle="1" w:styleId="XParagraph">
    <w:name w:val="XParagraph"/>
    <w:basedOn w:val="Standard"/>
    <w:link w:val="XParagraphChar"/>
    <w:uiPriority w:val="99"/>
    <w:rsid w:val="00BC2AB7"/>
    <w:pPr>
      <w:tabs>
        <w:tab w:val="clear" w:pos="794"/>
        <w:tab w:val="clear" w:pos="1588"/>
        <w:tab w:val="clear" w:pos="1985"/>
        <w:tab w:val="left" w:pos="284"/>
        <w:tab w:val="num" w:pos="1191"/>
      </w:tabs>
      <w:spacing w:before="120"/>
      <w:ind w:left="567"/>
    </w:pPr>
    <w:rPr>
      <w:rFonts w:ascii="Times" w:eastAsia="Malgun Gothic" w:hAnsi="Times"/>
      <w:sz w:val="22"/>
      <w:szCs w:val="22"/>
    </w:rPr>
  </w:style>
  <w:style w:type="paragraph" w:customStyle="1" w:styleId="XBullet1">
    <w:name w:val="XBullet1"/>
    <w:basedOn w:val="Standard"/>
    <w:uiPriority w:val="99"/>
    <w:rsid w:val="00BC2AB7"/>
    <w:pPr>
      <w:tabs>
        <w:tab w:val="clear" w:pos="794"/>
        <w:tab w:val="clear" w:pos="1191"/>
        <w:tab w:val="clear" w:pos="1588"/>
        <w:tab w:val="clear" w:pos="1985"/>
        <w:tab w:val="left" w:pos="284"/>
        <w:tab w:val="num" w:pos="21972"/>
      </w:tabs>
      <w:spacing w:before="120"/>
      <w:ind w:left="992" w:hanging="425"/>
    </w:pPr>
    <w:rPr>
      <w:rFonts w:eastAsia="Malgun Gothic"/>
      <w:szCs w:val="22"/>
    </w:rPr>
  </w:style>
  <w:style w:type="paragraph" w:customStyle="1" w:styleId="XBullet2">
    <w:name w:val="XBullet2"/>
    <w:basedOn w:val="XBullet1"/>
    <w:uiPriority w:val="99"/>
    <w:rsid w:val="00BC2AB7"/>
    <w:pPr>
      <w:ind w:left="1417"/>
    </w:pPr>
  </w:style>
  <w:style w:type="character" w:customStyle="1" w:styleId="XParagraphChar">
    <w:name w:val="XParagraph Char"/>
    <w:link w:val="XParagraph"/>
    <w:uiPriority w:val="99"/>
    <w:locked/>
    <w:rsid w:val="00BC2AB7"/>
    <w:rPr>
      <w:rFonts w:eastAsia="Malgun Gothic"/>
      <w:sz w:val="22"/>
      <w:szCs w:val="22"/>
      <w:lang w:val="en-GB"/>
    </w:rPr>
  </w:style>
  <w:style w:type="paragraph" w:customStyle="1" w:styleId="XEquation2">
    <w:name w:val="XEquation2"/>
    <w:basedOn w:val="Standard"/>
    <w:uiPriority w:val="99"/>
    <w:rsid w:val="00BC2AB7"/>
    <w:pPr>
      <w:tabs>
        <w:tab w:val="clear" w:pos="1191"/>
        <w:tab w:val="clear" w:pos="1985"/>
        <w:tab w:val="right" w:pos="9356"/>
        <w:tab w:val="right" w:pos="9696"/>
      </w:tabs>
      <w:spacing w:before="120" w:after="120"/>
      <w:ind w:left="1701"/>
      <w:jc w:val="left"/>
    </w:pPr>
    <w:rPr>
      <w:rFonts w:eastAsia="Malgun Gothic"/>
      <w:szCs w:val="22"/>
    </w:rPr>
  </w:style>
  <w:style w:type="paragraph" w:customStyle="1" w:styleId="note10">
    <w:name w:val="note1"/>
    <w:basedOn w:val="Standard"/>
    <w:uiPriority w:val="99"/>
    <w:rsid w:val="00BC2AB7"/>
    <w:pPr>
      <w:tabs>
        <w:tab w:val="clear" w:pos="794"/>
        <w:tab w:val="clear" w:pos="1191"/>
        <w:tab w:val="clear" w:pos="1588"/>
        <w:tab w:val="clear" w:pos="1985"/>
      </w:tabs>
      <w:adjustRightInd/>
      <w:spacing w:before="60" w:line="199" w:lineRule="atLeast"/>
      <w:ind w:left="284"/>
      <w:textAlignment w:val="auto"/>
    </w:pPr>
    <w:rPr>
      <w:rFonts w:eastAsia="Malgun Gothic"/>
      <w:sz w:val="18"/>
      <w:szCs w:val="18"/>
      <w:lang w:val="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文字) (文字) Char Char Char Char Char Char Char Char Char"/>
    <w:uiPriority w:val="99"/>
    <w:semiHidden/>
    <w:rsid w:val="00BC2AB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References">
    <w:name w:val="References"/>
    <w:basedOn w:val="Standard"/>
    <w:uiPriority w:val="99"/>
    <w:rsid w:val="00BC2AB7"/>
    <w:pPr>
      <w:numPr>
        <w:numId w:val="25"/>
      </w:numPr>
      <w:tabs>
        <w:tab w:val="clear" w:pos="794"/>
        <w:tab w:val="clear" w:pos="1191"/>
        <w:tab w:val="clear" w:pos="1588"/>
        <w:tab w:val="clear" w:pos="1985"/>
      </w:tabs>
      <w:overflowPunct/>
      <w:autoSpaceDE/>
      <w:autoSpaceDN/>
      <w:adjustRightInd/>
      <w:spacing w:before="0"/>
      <w:textAlignment w:val="auto"/>
    </w:pPr>
    <w:rPr>
      <w:rFonts w:eastAsia="MS Mincho"/>
      <w:sz w:val="16"/>
      <w:lang w:val="en-US"/>
    </w:rPr>
  </w:style>
  <w:style w:type="character" w:customStyle="1" w:styleId="Annex4CharChar">
    <w:name w:val="Annex 4 Char Char"/>
    <w:uiPriority w:val="99"/>
    <w:rsid w:val="00BC2AB7"/>
    <w:rPr>
      <w:rFonts w:ascii="Arial" w:eastAsia="SimSun" w:hAnsi="Arial"/>
      <w:b/>
      <w:color w:val="0000FF"/>
      <w:kern w:val="2"/>
      <w:lang w:val="en-US" w:eastAsia="en-US"/>
    </w:rPr>
  </w:style>
  <w:style w:type="paragraph" w:customStyle="1" w:styleId="Bibliography1">
    <w:name w:val="Bibliography1"/>
    <w:basedOn w:val="Standard"/>
    <w:uiPriority w:val="99"/>
    <w:rsid w:val="00BC2AB7"/>
    <w:pPr>
      <w:numPr>
        <w:numId w:val="26"/>
      </w:numPr>
      <w:tabs>
        <w:tab w:val="clear" w:pos="360"/>
        <w:tab w:val="clear" w:pos="794"/>
        <w:tab w:val="clear" w:pos="1191"/>
        <w:tab w:val="clear" w:pos="1588"/>
        <w:tab w:val="clear" w:pos="1985"/>
        <w:tab w:val="left" w:pos="660"/>
      </w:tabs>
      <w:overflowPunct/>
      <w:autoSpaceDE/>
      <w:autoSpaceDN/>
      <w:adjustRightInd/>
      <w:spacing w:before="0" w:after="240" w:line="230" w:lineRule="atLeast"/>
      <w:ind w:left="660" w:hanging="660"/>
      <w:textAlignment w:val="auto"/>
    </w:pPr>
    <w:rPr>
      <w:rFonts w:ascii="Arial" w:eastAsia="MS Mincho" w:hAnsi="Arial"/>
      <w:lang w:val="en-US"/>
    </w:rPr>
  </w:style>
  <w:style w:type="character" w:customStyle="1" w:styleId="AVCBulletlevel1CharChar1">
    <w:name w:val="AVC Bullet level 1 Char Char1"/>
    <w:link w:val="AVCBulletlevel1Char"/>
    <w:uiPriority w:val="99"/>
    <w:locked/>
    <w:rsid w:val="00BC2AB7"/>
    <w:rPr>
      <w:rFonts w:eastAsia="Malgun Gothic"/>
      <w:lang w:val="en-GB"/>
    </w:rPr>
  </w:style>
  <w:style w:type="character" w:customStyle="1" w:styleId="Annex3Char1">
    <w:name w:val="Annex 3 Char1"/>
    <w:uiPriority w:val="99"/>
    <w:rsid w:val="00BC2AB7"/>
    <w:rPr>
      <w:rFonts w:ascii="Arial" w:eastAsia="SimSun" w:hAnsi="Arial"/>
      <w:b/>
      <w:color w:val="0000FF"/>
      <w:kern w:val="2"/>
      <w:lang w:val="en-GB" w:eastAsia="en-US"/>
    </w:rPr>
  </w:style>
  <w:style w:type="paragraph" w:customStyle="1" w:styleId="AVCBulletlevel2">
    <w:name w:val="AVC Bullet level 2"/>
    <w:basedOn w:val="AVCBulletlevel1Char"/>
    <w:uiPriority w:val="99"/>
    <w:rsid w:val="00BC2AB7"/>
    <w:pPr>
      <w:tabs>
        <w:tab w:val="clear" w:pos="397"/>
        <w:tab w:val="clear" w:pos="792"/>
        <w:tab w:val="num" w:pos="794"/>
      </w:tabs>
      <w:ind w:left="794" w:hanging="391"/>
    </w:pPr>
  </w:style>
  <w:style w:type="character" w:customStyle="1" w:styleId="00BodyTextChar">
    <w:name w:val="00 BodyText Char"/>
    <w:link w:val="00BodyText"/>
    <w:uiPriority w:val="99"/>
    <w:locked/>
    <w:rsid w:val="00BC2AB7"/>
    <w:rPr>
      <w:rFonts w:ascii="Arial" w:eastAsia="MS Mincho" w:hAnsi="Arial"/>
      <w:sz w:val="22"/>
      <w:lang w:eastAsia="ja-JP"/>
    </w:rPr>
  </w:style>
  <w:style w:type="paragraph" w:customStyle="1" w:styleId="CharCharCharCharCharCharChar">
    <w:name w:val="Char Char Char Char Char Char Char"/>
    <w:uiPriority w:val="99"/>
    <w:semiHidden/>
    <w:rsid w:val="00BC2AB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文字) (文字) Char Char Char Char Char Char Char Char Char Char Char Char"/>
    <w:uiPriority w:val="99"/>
    <w:semiHidden/>
    <w:rsid w:val="00BC2AB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Foreword">
    <w:name w:val="Foreword"/>
    <w:basedOn w:val="Standard"/>
    <w:next w:val="Standard"/>
    <w:uiPriority w:val="99"/>
    <w:rsid w:val="00BC2AB7"/>
    <w:pPr>
      <w:tabs>
        <w:tab w:val="clear" w:pos="794"/>
        <w:tab w:val="clear" w:pos="1191"/>
        <w:tab w:val="clear" w:pos="1588"/>
        <w:tab w:val="clear" w:pos="1985"/>
      </w:tabs>
      <w:overflowPunct/>
      <w:autoSpaceDE/>
      <w:autoSpaceDN/>
      <w:adjustRightInd/>
      <w:spacing w:before="0" w:after="240" w:line="230" w:lineRule="atLeast"/>
      <w:textAlignment w:val="auto"/>
    </w:pPr>
    <w:rPr>
      <w:rFonts w:ascii="Arial" w:eastAsia="MS Mincho" w:hAnsi="Arial"/>
      <w:color w:val="0000FF"/>
      <w:lang w:eastAsia="ja-JP"/>
    </w:rPr>
  </w:style>
  <w:style w:type="paragraph" w:styleId="Aufzhlungszeichen4">
    <w:name w:val="List Bullet 4"/>
    <w:basedOn w:val="Standard"/>
    <w:autoRedefine/>
    <w:uiPriority w:val="99"/>
    <w:rsid w:val="00BC2AB7"/>
    <w:pPr>
      <w:tabs>
        <w:tab w:val="clear" w:pos="794"/>
        <w:tab w:val="clear" w:pos="1191"/>
        <w:tab w:val="clear" w:pos="1588"/>
        <w:tab w:val="clear" w:pos="1985"/>
        <w:tab w:val="num" w:pos="1209"/>
      </w:tabs>
      <w:overflowPunct/>
      <w:autoSpaceDE/>
      <w:autoSpaceDN/>
      <w:adjustRightInd/>
      <w:spacing w:before="0" w:after="240" w:line="230" w:lineRule="atLeast"/>
      <w:ind w:left="1209" w:hanging="360"/>
      <w:textAlignment w:val="auto"/>
    </w:pPr>
    <w:rPr>
      <w:rFonts w:ascii="Arial" w:eastAsia="MS Mincho" w:hAnsi="Arial"/>
      <w:lang w:eastAsia="ja-JP"/>
    </w:rPr>
  </w:style>
  <w:style w:type="paragraph" w:styleId="Listennummer5">
    <w:name w:val="List Number 5"/>
    <w:basedOn w:val="Standard"/>
    <w:uiPriority w:val="99"/>
    <w:rsid w:val="00BC2AB7"/>
    <w:pPr>
      <w:numPr>
        <w:numId w:val="9"/>
      </w:numPr>
      <w:tabs>
        <w:tab w:val="clear" w:pos="794"/>
        <w:tab w:val="clear" w:pos="1191"/>
        <w:tab w:val="clear" w:pos="1440"/>
        <w:tab w:val="clear" w:pos="1588"/>
        <w:tab w:val="clear" w:pos="1985"/>
        <w:tab w:val="num" w:pos="0"/>
        <w:tab w:val="num" w:pos="1492"/>
      </w:tabs>
      <w:overflowPunct/>
      <w:autoSpaceDE/>
      <w:autoSpaceDN/>
      <w:adjustRightInd/>
      <w:spacing w:before="0" w:after="240" w:line="230" w:lineRule="atLeast"/>
      <w:ind w:left="1492" w:hanging="403"/>
      <w:textAlignment w:val="auto"/>
    </w:pPr>
    <w:rPr>
      <w:rFonts w:ascii="Arial" w:eastAsia="MS Mincho" w:hAnsi="Arial"/>
      <w:lang w:eastAsia="ja-JP"/>
    </w:rPr>
  </w:style>
  <w:style w:type="paragraph" w:customStyle="1" w:styleId="zzCopyright">
    <w:name w:val="zzCopyright"/>
    <w:basedOn w:val="Standard"/>
    <w:next w:val="Standard"/>
    <w:uiPriority w:val="99"/>
    <w:rsid w:val="00BC2AB7"/>
    <w:pPr>
      <w:pBdr>
        <w:top w:val="single" w:sz="4" w:space="1" w:color="0000FF"/>
        <w:left w:val="single" w:sz="4" w:space="4" w:color="0000FF"/>
        <w:bottom w:val="single" w:sz="4" w:space="1" w:color="0000FF"/>
        <w:right w:val="single" w:sz="4" w:space="4" w:color="0000FF"/>
      </w:pBdr>
      <w:tabs>
        <w:tab w:val="clear" w:pos="794"/>
        <w:tab w:val="clear" w:pos="1191"/>
        <w:tab w:val="clear" w:pos="1588"/>
        <w:tab w:val="clear" w:pos="1985"/>
        <w:tab w:val="left" w:pos="514"/>
        <w:tab w:val="left" w:pos="9623"/>
      </w:tabs>
      <w:overflowPunct/>
      <w:autoSpaceDE/>
      <w:autoSpaceDN/>
      <w:adjustRightInd/>
      <w:spacing w:before="0" w:after="240" w:line="230" w:lineRule="atLeast"/>
      <w:ind w:left="284" w:right="284"/>
      <w:textAlignment w:val="auto"/>
    </w:pPr>
    <w:rPr>
      <w:rFonts w:ascii="Arial" w:eastAsia="MS Mincho" w:hAnsi="Arial"/>
      <w:color w:val="0000FF"/>
      <w:lang w:eastAsia="ja-JP"/>
    </w:rPr>
  </w:style>
  <w:style w:type="paragraph" w:customStyle="1" w:styleId="zzCover">
    <w:name w:val="zzCover"/>
    <w:basedOn w:val="Standard"/>
    <w:uiPriority w:val="99"/>
    <w:rsid w:val="00BC2AB7"/>
    <w:pPr>
      <w:tabs>
        <w:tab w:val="clear" w:pos="794"/>
        <w:tab w:val="clear" w:pos="1191"/>
        <w:tab w:val="clear" w:pos="1588"/>
        <w:tab w:val="clear" w:pos="1985"/>
      </w:tabs>
      <w:overflowPunct/>
      <w:autoSpaceDE/>
      <w:autoSpaceDN/>
      <w:adjustRightInd/>
      <w:spacing w:before="0" w:after="220" w:line="230" w:lineRule="atLeast"/>
      <w:jc w:val="right"/>
      <w:textAlignment w:val="auto"/>
    </w:pPr>
    <w:rPr>
      <w:rFonts w:ascii="Arial" w:eastAsia="MS Mincho" w:hAnsi="Arial"/>
      <w:b/>
      <w:color w:val="000000"/>
      <w:sz w:val="24"/>
      <w:lang w:eastAsia="ja-JP"/>
    </w:rPr>
  </w:style>
  <w:style w:type="paragraph" w:customStyle="1" w:styleId="zzForeword">
    <w:name w:val="zzForeword"/>
    <w:basedOn w:val="Standard"/>
    <w:next w:val="Standard"/>
    <w:uiPriority w:val="99"/>
    <w:rsid w:val="00BC2AB7"/>
    <w:pPr>
      <w:keepNext/>
      <w:pageBreakBefore/>
      <w:tabs>
        <w:tab w:val="clear" w:pos="794"/>
        <w:tab w:val="clear" w:pos="1191"/>
        <w:tab w:val="clear" w:pos="1588"/>
        <w:tab w:val="clear" w:pos="1985"/>
      </w:tabs>
      <w:suppressAutoHyphens/>
      <w:overflowPunct/>
      <w:autoSpaceDE/>
      <w:autoSpaceDN/>
      <w:adjustRightInd/>
      <w:spacing w:before="960" w:after="310" w:line="310" w:lineRule="exact"/>
      <w:jc w:val="left"/>
      <w:textAlignment w:val="auto"/>
    </w:pPr>
    <w:rPr>
      <w:rFonts w:ascii="Arial" w:eastAsia="MS Mincho" w:hAnsi="Arial"/>
      <w:b/>
      <w:color w:val="0000FF"/>
      <w:sz w:val="28"/>
      <w:lang w:eastAsia="ja-JP"/>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文字) (文字) Char Char Char Char Char Char Char Char Char Char Char Char Char"/>
    <w:uiPriority w:val="99"/>
    <w:semiHidden/>
    <w:rsid w:val="00BC2AB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nnex4char0">
    <w:name w:val="annex4char"/>
    <w:basedOn w:val="Standard"/>
    <w:uiPriority w:val="99"/>
    <w:rsid w:val="00BC2AB7"/>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 w:val="24"/>
      <w:szCs w:val="24"/>
      <w:lang w:val="en-US" w:eastAsia="ja-JP"/>
    </w:rPr>
  </w:style>
  <w:style w:type="paragraph" w:customStyle="1" w:styleId="Bulletedo2">
    <w:name w:val="Bulleted o 2"/>
    <w:basedOn w:val="Standard"/>
    <w:uiPriority w:val="99"/>
    <w:rsid w:val="00BC2AB7"/>
    <w:pPr>
      <w:tabs>
        <w:tab w:val="clear" w:pos="794"/>
        <w:tab w:val="clear" w:pos="1191"/>
        <w:tab w:val="clear" w:pos="1588"/>
        <w:tab w:val="clear" w:pos="1985"/>
      </w:tabs>
      <w:overflowPunct/>
      <w:autoSpaceDE/>
      <w:autoSpaceDN/>
      <w:adjustRightInd/>
      <w:spacing w:before="0" w:after="220"/>
      <w:ind w:left="2954" w:hanging="357"/>
      <w:jc w:val="left"/>
      <w:textAlignment w:val="auto"/>
    </w:pPr>
    <w:rPr>
      <w:rFonts w:ascii="Arial" w:eastAsia="Malgun Gothic" w:hAnsi="Arial"/>
      <w:sz w:val="22"/>
      <w:lang w:val="en-US" w:eastAsia="zh-CN"/>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文字) (文字) Char Char Char Char Char Char Char Char Char Char Char"/>
    <w:uiPriority w:val="99"/>
    <w:semiHidden/>
    <w:rsid w:val="00BC2AB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文字) (文字) Char Char Char Char Char Char"/>
    <w:uiPriority w:val="99"/>
    <w:semiHidden/>
    <w:rsid w:val="00BC2AB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HTMLVorformatiert">
    <w:name w:val="HTML Preformatted"/>
    <w:basedOn w:val="Standard"/>
    <w:link w:val="HTMLVorformatiertZchn"/>
    <w:uiPriority w:val="99"/>
    <w:rsid w:val="00BC2AB7"/>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Courier New" w:eastAsia="Malgun Gothic" w:hAnsi="Courier New"/>
      <w:lang w:eastAsia="zh-CN"/>
    </w:rPr>
  </w:style>
  <w:style w:type="character" w:customStyle="1" w:styleId="HTMLVorformatiertZchn">
    <w:name w:val="HTML Vorformatiert Zchn"/>
    <w:basedOn w:val="Absatz-Standardschriftart"/>
    <w:link w:val="HTMLVorformatiert"/>
    <w:uiPriority w:val="99"/>
    <w:rsid w:val="00BC2AB7"/>
    <w:rPr>
      <w:rFonts w:ascii="Courier New" w:eastAsia="Malgun Gothic" w:hAnsi="Courier New"/>
      <w:lang w:val="en-GB" w:eastAsia="zh-CN"/>
    </w:rPr>
  </w:style>
  <w:style w:type="paragraph" w:customStyle="1" w:styleId="a2">
    <w:name w:val="a2"/>
    <w:basedOn w:val="berschrift2"/>
    <w:next w:val="Standard"/>
    <w:uiPriority w:val="99"/>
    <w:rsid w:val="00BC2AB7"/>
    <w:pPr>
      <w:keepLines w:val="0"/>
      <w:numPr>
        <w:numId w:val="27"/>
      </w:numPr>
      <w:tabs>
        <w:tab w:val="clear" w:pos="360"/>
        <w:tab w:val="clear" w:pos="794"/>
        <w:tab w:val="clear" w:pos="1191"/>
        <w:tab w:val="clear" w:pos="1588"/>
        <w:tab w:val="clear" w:pos="1985"/>
        <w:tab w:val="left" w:pos="500"/>
        <w:tab w:val="left" w:pos="720"/>
        <w:tab w:val="num" w:pos="763"/>
        <w:tab w:val="num" w:pos="1440"/>
      </w:tabs>
      <w:suppressAutoHyphens/>
      <w:overflowPunct/>
      <w:autoSpaceDE/>
      <w:autoSpaceDN/>
      <w:adjustRightInd/>
      <w:spacing w:before="270" w:after="240" w:line="270" w:lineRule="exact"/>
      <w:ind w:left="1440" w:hanging="360"/>
      <w:jc w:val="left"/>
      <w:textAlignment w:val="auto"/>
    </w:pPr>
    <w:rPr>
      <w:rFonts w:ascii="Arial" w:eastAsia="MS Mincho" w:hAnsi="Arial"/>
      <w:sz w:val="24"/>
      <w:lang w:val="de-DE" w:eastAsia="ja-JP"/>
    </w:rPr>
  </w:style>
  <w:style w:type="paragraph" w:customStyle="1" w:styleId="a3">
    <w:name w:val="a3"/>
    <w:basedOn w:val="berschrift3"/>
    <w:next w:val="Standard"/>
    <w:uiPriority w:val="99"/>
    <w:rsid w:val="00BC2AB7"/>
    <w:pPr>
      <w:keepLines w:val="0"/>
      <w:numPr>
        <w:numId w:val="27"/>
      </w:numPr>
      <w:tabs>
        <w:tab w:val="clear" w:pos="794"/>
        <w:tab w:val="clear" w:pos="1191"/>
        <w:tab w:val="clear" w:pos="1588"/>
        <w:tab w:val="clear" w:pos="1985"/>
        <w:tab w:val="num" w:pos="0"/>
        <w:tab w:val="left" w:pos="640"/>
        <w:tab w:val="left" w:pos="880"/>
        <w:tab w:val="num" w:pos="2160"/>
      </w:tabs>
      <w:suppressAutoHyphens/>
      <w:overflowPunct/>
      <w:autoSpaceDE/>
      <w:autoSpaceDN/>
      <w:adjustRightInd/>
      <w:spacing w:before="60" w:after="240" w:line="250" w:lineRule="exact"/>
      <w:jc w:val="left"/>
      <w:textAlignment w:val="auto"/>
    </w:pPr>
    <w:rPr>
      <w:rFonts w:ascii="Arial" w:eastAsia="MS Mincho" w:hAnsi="Arial"/>
      <w:sz w:val="22"/>
      <w:lang w:val="de-DE" w:eastAsia="ja-JP"/>
    </w:rPr>
  </w:style>
  <w:style w:type="paragraph" w:customStyle="1" w:styleId="a4">
    <w:name w:val="a4"/>
    <w:basedOn w:val="berschrift4"/>
    <w:next w:val="Standard"/>
    <w:uiPriority w:val="99"/>
    <w:rsid w:val="00BC2AB7"/>
    <w:pPr>
      <w:keepLines w:val="0"/>
      <w:numPr>
        <w:numId w:val="27"/>
      </w:numPr>
      <w:tabs>
        <w:tab w:val="clear" w:pos="794"/>
        <w:tab w:val="clear" w:pos="1191"/>
        <w:tab w:val="clear" w:pos="1588"/>
        <w:tab w:val="clear" w:pos="1985"/>
        <w:tab w:val="num" w:pos="0"/>
        <w:tab w:val="left" w:pos="880"/>
        <w:tab w:val="num" w:pos="1800"/>
        <w:tab w:val="num" w:pos="2880"/>
      </w:tabs>
      <w:suppressAutoHyphens/>
      <w:overflowPunct/>
      <w:autoSpaceDE/>
      <w:autoSpaceDN/>
      <w:adjustRightInd/>
      <w:spacing w:before="60" w:after="240" w:line="230" w:lineRule="exact"/>
      <w:ind w:left="2880" w:hanging="720"/>
      <w:jc w:val="left"/>
      <w:textAlignment w:val="auto"/>
    </w:pPr>
    <w:rPr>
      <w:rFonts w:ascii="Arial" w:eastAsia="MS Mincho" w:hAnsi="Arial"/>
      <w:lang w:val="de-DE" w:eastAsia="ja-JP"/>
    </w:rPr>
  </w:style>
  <w:style w:type="paragraph" w:customStyle="1" w:styleId="a5">
    <w:name w:val="a5"/>
    <w:basedOn w:val="berschrift5"/>
    <w:next w:val="Standard"/>
    <w:uiPriority w:val="99"/>
    <w:rsid w:val="00BC2AB7"/>
    <w:pPr>
      <w:keepLines w:val="0"/>
      <w:numPr>
        <w:numId w:val="27"/>
      </w:numPr>
      <w:tabs>
        <w:tab w:val="clear" w:pos="907"/>
        <w:tab w:val="clear" w:pos="1191"/>
        <w:tab w:val="clear" w:pos="1588"/>
        <w:tab w:val="clear" w:pos="1985"/>
        <w:tab w:val="num" w:pos="0"/>
        <w:tab w:val="left" w:pos="794"/>
        <w:tab w:val="left" w:pos="1140"/>
        <w:tab w:val="left" w:pos="1360"/>
        <w:tab w:val="num" w:pos="1492"/>
        <w:tab w:val="num" w:pos="3600"/>
      </w:tabs>
      <w:suppressAutoHyphens/>
      <w:overflowPunct/>
      <w:autoSpaceDE/>
      <w:autoSpaceDN/>
      <w:adjustRightInd/>
      <w:spacing w:before="60" w:after="240" w:line="230" w:lineRule="exact"/>
      <w:ind w:left="3600" w:hanging="720"/>
      <w:jc w:val="left"/>
      <w:textAlignment w:val="auto"/>
    </w:pPr>
    <w:rPr>
      <w:rFonts w:ascii="Arial" w:eastAsia="MS Mincho" w:hAnsi="Arial"/>
      <w:lang w:val="de-DE" w:eastAsia="ja-JP"/>
    </w:rPr>
  </w:style>
  <w:style w:type="paragraph" w:customStyle="1" w:styleId="a6">
    <w:name w:val="a6"/>
    <w:basedOn w:val="berschrift6"/>
    <w:next w:val="Standard"/>
    <w:uiPriority w:val="99"/>
    <w:rsid w:val="00BC2AB7"/>
    <w:pPr>
      <w:keepLines w:val="0"/>
      <w:numPr>
        <w:numId w:val="27"/>
      </w:numPr>
      <w:tabs>
        <w:tab w:val="clear" w:pos="794"/>
        <w:tab w:val="clear" w:pos="1191"/>
        <w:tab w:val="clear" w:pos="1588"/>
        <w:tab w:val="clear" w:pos="1985"/>
        <w:tab w:val="left" w:pos="1140"/>
        <w:tab w:val="left" w:pos="1360"/>
        <w:tab w:val="num" w:pos="1800"/>
        <w:tab w:val="num" w:pos="4320"/>
        <w:tab w:val="num" w:pos="7830"/>
      </w:tabs>
      <w:suppressAutoHyphens/>
      <w:overflowPunct/>
      <w:autoSpaceDE/>
      <w:autoSpaceDN/>
      <w:adjustRightInd/>
      <w:spacing w:before="60" w:after="240" w:line="230" w:lineRule="exact"/>
      <w:ind w:left="1224" w:hanging="1224"/>
      <w:jc w:val="left"/>
      <w:textAlignment w:val="auto"/>
    </w:pPr>
    <w:rPr>
      <w:rFonts w:ascii="Arial" w:eastAsia="MS Mincho" w:hAnsi="Arial"/>
      <w:lang w:val="de-DE" w:eastAsia="ja-JP"/>
    </w:rPr>
  </w:style>
  <w:style w:type="paragraph" w:customStyle="1" w:styleId="ANNEX">
    <w:name w:val="ANNEX"/>
    <w:basedOn w:val="Standard"/>
    <w:next w:val="Standard"/>
    <w:uiPriority w:val="99"/>
    <w:rsid w:val="00BC2AB7"/>
    <w:pPr>
      <w:keepNext/>
      <w:pageBreakBefore/>
      <w:numPr>
        <w:numId w:val="27"/>
      </w:numPr>
      <w:tabs>
        <w:tab w:val="clear" w:pos="794"/>
        <w:tab w:val="clear" w:pos="1191"/>
        <w:tab w:val="clear" w:pos="1588"/>
        <w:tab w:val="clear" w:pos="1985"/>
      </w:tabs>
      <w:overflowPunct/>
      <w:autoSpaceDE/>
      <w:autoSpaceDN/>
      <w:adjustRightInd/>
      <w:spacing w:before="0" w:after="760" w:line="310" w:lineRule="exact"/>
      <w:jc w:val="center"/>
      <w:textAlignment w:val="auto"/>
      <w:outlineLvl w:val="0"/>
    </w:pPr>
    <w:rPr>
      <w:rFonts w:ascii="Arial" w:eastAsia="MS Mincho" w:hAnsi="Arial"/>
      <w:b/>
      <w:sz w:val="28"/>
      <w:lang w:val="de-DE" w:eastAsia="ja-JP"/>
    </w:rPr>
  </w:style>
  <w:style w:type="paragraph" w:styleId="Listenfortsetzung">
    <w:name w:val="List Continue"/>
    <w:aliases w:val="list 1,list-1"/>
    <w:basedOn w:val="Standard"/>
    <w:uiPriority w:val="99"/>
    <w:rsid w:val="00BC2AB7"/>
    <w:pPr>
      <w:numPr>
        <w:numId w:val="28"/>
      </w:numPr>
      <w:tabs>
        <w:tab w:val="clear" w:pos="794"/>
        <w:tab w:val="clear" w:pos="1191"/>
        <w:tab w:val="clear" w:pos="1588"/>
        <w:tab w:val="clear" w:pos="1985"/>
        <w:tab w:val="left" w:pos="400"/>
      </w:tabs>
      <w:overflowPunct/>
      <w:autoSpaceDE/>
      <w:autoSpaceDN/>
      <w:adjustRightInd/>
      <w:spacing w:before="0" w:after="240" w:line="230" w:lineRule="atLeast"/>
      <w:textAlignment w:val="auto"/>
    </w:pPr>
    <w:rPr>
      <w:rFonts w:eastAsia="MS Mincho"/>
      <w:lang w:eastAsia="ja-JP"/>
    </w:rPr>
  </w:style>
  <w:style w:type="paragraph" w:styleId="Listenfortsetzung2">
    <w:name w:val="List Continue 2"/>
    <w:aliases w:val="list-2"/>
    <w:basedOn w:val="Listenfortsetzung"/>
    <w:uiPriority w:val="99"/>
    <w:rsid w:val="00BC2AB7"/>
    <w:pPr>
      <w:numPr>
        <w:ilvl w:val="1"/>
      </w:numPr>
      <w:tabs>
        <w:tab w:val="clear" w:pos="400"/>
        <w:tab w:val="num" w:pos="-31680"/>
        <w:tab w:val="left" w:pos="800"/>
        <w:tab w:val="num" w:pos="1268"/>
        <w:tab w:val="num" w:pos="1440"/>
      </w:tabs>
      <w:ind w:hanging="360"/>
    </w:pPr>
  </w:style>
  <w:style w:type="paragraph" w:styleId="Listenfortsetzung3">
    <w:name w:val="List Continue 3"/>
    <w:aliases w:val="list-3"/>
    <w:basedOn w:val="Listenfortsetzung"/>
    <w:uiPriority w:val="99"/>
    <w:rsid w:val="00BC2AB7"/>
    <w:pPr>
      <w:numPr>
        <w:ilvl w:val="2"/>
      </w:numPr>
      <w:tabs>
        <w:tab w:val="clear" w:pos="400"/>
        <w:tab w:val="num" w:pos="-31680"/>
        <w:tab w:val="left" w:pos="1200"/>
        <w:tab w:val="num" w:pos="1988"/>
        <w:tab w:val="num" w:pos="2160"/>
      </w:tabs>
      <w:ind w:hanging="180"/>
    </w:pPr>
  </w:style>
  <w:style w:type="paragraph" w:styleId="Listenfortsetzung4">
    <w:name w:val="List Continue 4"/>
    <w:aliases w:val="list-4"/>
    <w:basedOn w:val="Listenfortsetzung"/>
    <w:uiPriority w:val="99"/>
    <w:rsid w:val="00BC2AB7"/>
    <w:pPr>
      <w:numPr>
        <w:ilvl w:val="3"/>
      </w:numPr>
      <w:tabs>
        <w:tab w:val="clear" w:pos="400"/>
        <w:tab w:val="num" w:pos="-31680"/>
        <w:tab w:val="left" w:pos="1600"/>
        <w:tab w:val="num" w:pos="2708"/>
        <w:tab w:val="num" w:pos="2880"/>
      </w:tabs>
      <w:ind w:hanging="360"/>
    </w:pPr>
  </w:style>
  <w:style w:type="paragraph" w:styleId="Listennummer">
    <w:name w:val="List Number"/>
    <w:aliases w:val="OL"/>
    <w:basedOn w:val="Standard"/>
    <w:uiPriority w:val="99"/>
    <w:rsid w:val="00BC2AB7"/>
    <w:pPr>
      <w:numPr>
        <w:numId w:val="29"/>
      </w:numPr>
      <w:tabs>
        <w:tab w:val="clear" w:pos="360"/>
        <w:tab w:val="clear" w:pos="794"/>
        <w:tab w:val="clear" w:pos="1191"/>
        <w:tab w:val="clear" w:pos="1588"/>
        <w:tab w:val="clear" w:pos="1985"/>
        <w:tab w:val="left" w:pos="400"/>
      </w:tabs>
      <w:overflowPunct/>
      <w:autoSpaceDE/>
      <w:autoSpaceDN/>
      <w:adjustRightInd/>
      <w:spacing w:before="0" w:after="240" w:line="230" w:lineRule="atLeast"/>
      <w:textAlignment w:val="auto"/>
    </w:pPr>
    <w:rPr>
      <w:rFonts w:eastAsia="MS Mincho"/>
      <w:lang w:eastAsia="ja-JP"/>
    </w:rPr>
  </w:style>
  <w:style w:type="paragraph" w:styleId="Listennummer2">
    <w:name w:val="List Number 2"/>
    <w:basedOn w:val="Standard"/>
    <w:uiPriority w:val="99"/>
    <w:rsid w:val="00BC2AB7"/>
    <w:pPr>
      <w:numPr>
        <w:ilvl w:val="1"/>
        <w:numId w:val="29"/>
      </w:numPr>
      <w:tabs>
        <w:tab w:val="clear" w:pos="794"/>
        <w:tab w:val="clear" w:pos="1080"/>
        <w:tab w:val="clear" w:pos="1191"/>
        <w:tab w:val="clear" w:pos="1588"/>
        <w:tab w:val="clear" w:pos="1985"/>
        <w:tab w:val="left" w:pos="800"/>
      </w:tabs>
      <w:overflowPunct/>
      <w:autoSpaceDE/>
      <w:autoSpaceDN/>
      <w:adjustRightInd/>
      <w:spacing w:before="0" w:after="240" w:line="230" w:lineRule="atLeast"/>
      <w:textAlignment w:val="auto"/>
    </w:pPr>
    <w:rPr>
      <w:rFonts w:eastAsia="MS Mincho"/>
      <w:lang w:eastAsia="ja-JP"/>
    </w:rPr>
  </w:style>
  <w:style w:type="paragraph" w:styleId="Listennummer3">
    <w:name w:val="List Number 3"/>
    <w:basedOn w:val="Standard"/>
    <w:uiPriority w:val="99"/>
    <w:rsid w:val="00BC2AB7"/>
    <w:pPr>
      <w:numPr>
        <w:ilvl w:val="2"/>
        <w:numId w:val="29"/>
      </w:numPr>
      <w:tabs>
        <w:tab w:val="clear" w:pos="794"/>
        <w:tab w:val="clear" w:pos="1191"/>
        <w:tab w:val="clear" w:pos="1588"/>
        <w:tab w:val="clear" w:pos="1800"/>
        <w:tab w:val="clear" w:pos="1985"/>
        <w:tab w:val="left" w:pos="1200"/>
      </w:tabs>
      <w:overflowPunct/>
      <w:autoSpaceDE/>
      <w:autoSpaceDN/>
      <w:adjustRightInd/>
      <w:spacing w:before="0" w:after="240" w:line="230" w:lineRule="atLeast"/>
      <w:textAlignment w:val="auto"/>
    </w:pPr>
    <w:rPr>
      <w:rFonts w:eastAsia="MS Mincho"/>
      <w:lang w:eastAsia="ja-JP"/>
    </w:rPr>
  </w:style>
  <w:style w:type="paragraph" w:styleId="Listennummer4">
    <w:name w:val="List Number 4"/>
    <w:basedOn w:val="Standard"/>
    <w:uiPriority w:val="99"/>
    <w:rsid w:val="00BC2AB7"/>
    <w:pPr>
      <w:numPr>
        <w:ilvl w:val="3"/>
        <w:numId w:val="29"/>
      </w:numPr>
      <w:tabs>
        <w:tab w:val="clear" w:pos="794"/>
        <w:tab w:val="clear" w:pos="1191"/>
        <w:tab w:val="clear" w:pos="1588"/>
        <w:tab w:val="clear" w:pos="1985"/>
        <w:tab w:val="clear" w:pos="2520"/>
        <w:tab w:val="left" w:pos="1600"/>
      </w:tabs>
      <w:overflowPunct/>
      <w:autoSpaceDE/>
      <w:autoSpaceDN/>
      <w:adjustRightInd/>
      <w:spacing w:before="0" w:after="240" w:line="230" w:lineRule="atLeast"/>
      <w:textAlignment w:val="auto"/>
    </w:pPr>
    <w:rPr>
      <w:rFonts w:eastAsia="MS Mincho"/>
      <w:lang w:eastAsia="ja-JP"/>
    </w:rPr>
  </w:style>
  <w:style w:type="paragraph" w:customStyle="1" w:styleId="ASN1continue0">
    <w:name w:val="ASN.1_continue"/>
    <w:basedOn w:val="ASN1"/>
    <w:uiPriority w:val="99"/>
    <w:rsid w:val="00BC2AB7"/>
    <w:pPr>
      <w:tabs>
        <w:tab w:val="clear" w:pos="794"/>
        <w:tab w:val="clear" w:pos="1191"/>
        <w:tab w:val="clear" w:pos="1588"/>
        <w:tab w:val="clear" w:pos="1985"/>
        <w:tab w:val="clear" w:pos="2381"/>
        <w:tab w:val="clear" w:pos="2778"/>
        <w:tab w:val="clear" w:pos="3175"/>
        <w:tab w:val="clear" w:pos="3572"/>
        <w:tab w:val="clear" w:pos="4366"/>
        <w:tab w:val="clear" w:pos="4763"/>
        <w:tab w:val="clear" w:pos="5160"/>
        <w:tab w:val="clear" w:pos="5557"/>
        <w:tab w:val="clear" w:pos="5954"/>
        <w:tab w:val="clear" w:pos="6350"/>
        <w:tab w:val="clear" w:pos="9735"/>
        <w:tab w:val="left" w:pos="567"/>
        <w:tab w:val="left" w:pos="1134"/>
        <w:tab w:val="left" w:pos="1701"/>
        <w:tab w:val="left" w:pos="2268"/>
        <w:tab w:val="left" w:pos="2835"/>
        <w:tab w:val="left" w:pos="3402"/>
        <w:tab w:val="left" w:pos="4536"/>
        <w:tab w:val="left" w:pos="5103"/>
        <w:tab w:val="left" w:pos="5670"/>
      </w:tabs>
      <w:snapToGrid w:val="0"/>
      <w:spacing w:before="0"/>
    </w:pPr>
    <w:rPr>
      <w:rFonts w:ascii="Courier New" w:eastAsia="Malgun Gothic" w:hAnsi="Courier New" w:cs="Courier New"/>
      <w:bCs/>
      <w:noProof/>
      <w:szCs w:val="18"/>
    </w:rPr>
  </w:style>
  <w:style w:type="paragraph" w:styleId="Datum">
    <w:name w:val="Date"/>
    <w:basedOn w:val="Standard"/>
    <w:next w:val="Standard"/>
    <w:link w:val="DatumZchn"/>
    <w:uiPriority w:val="99"/>
    <w:rsid w:val="00BC2AB7"/>
    <w:rPr>
      <w:rFonts w:eastAsia="Malgun Gothic"/>
      <w:lang w:eastAsia="zh-CN"/>
    </w:rPr>
  </w:style>
  <w:style w:type="character" w:customStyle="1" w:styleId="DatumZchn">
    <w:name w:val="Datum Zchn"/>
    <w:basedOn w:val="Absatz-Standardschriftart"/>
    <w:link w:val="Datum"/>
    <w:uiPriority w:val="99"/>
    <w:rsid w:val="00BC2AB7"/>
    <w:rPr>
      <w:rFonts w:ascii="Times New Roman" w:eastAsia="Malgun Gothic" w:hAnsi="Times New Roman"/>
      <w:lang w:val="en-GB" w:eastAsia="zh-CN"/>
    </w:rPr>
  </w:style>
  <w:style w:type="paragraph" w:customStyle="1" w:styleId="StyleHeading1Justified">
    <w:name w:val="Style Heading 1 + Justified"/>
    <w:basedOn w:val="berschrift1"/>
    <w:rsid w:val="00BC2AB7"/>
    <w:pPr>
      <w:keepLines w:val="0"/>
      <w:numPr>
        <w:numId w:val="0"/>
      </w:numPr>
      <w:tabs>
        <w:tab w:val="clear" w:pos="794"/>
        <w:tab w:val="clear" w:pos="1191"/>
        <w:tab w:val="clear" w:pos="1588"/>
        <w:tab w:val="clear" w:pos="1985"/>
        <w:tab w:val="left" w:pos="360"/>
        <w:tab w:val="num" w:pos="390"/>
        <w:tab w:val="left" w:pos="720"/>
        <w:tab w:val="num" w:pos="757"/>
        <w:tab w:val="left" w:pos="1080"/>
        <w:tab w:val="left" w:pos="1440"/>
      </w:tabs>
      <w:spacing w:before="240" w:after="60"/>
      <w:ind w:left="432" w:hanging="432"/>
      <w:jc w:val="both"/>
    </w:pPr>
    <w:rPr>
      <w:rFonts w:ascii="Times New Roman Bold" w:eastAsia="Malgun Gothic" w:hAnsi="Times New Roman Bold"/>
      <w:bCs/>
      <w:kern w:val="32"/>
      <w:sz w:val="32"/>
      <w:lang w:val="en-US"/>
    </w:rPr>
  </w:style>
  <w:style w:type="paragraph" w:customStyle="1" w:styleId="MediumList2-Accent21">
    <w:name w:val="Medium List 2 - Accent 21"/>
    <w:hidden/>
    <w:uiPriority w:val="99"/>
    <w:rsid w:val="00BC2AB7"/>
    <w:rPr>
      <w:rFonts w:ascii="Times New Roman" w:eastAsia="Malgun Gothic" w:hAnsi="Times New Roman"/>
      <w:lang w:val="en-GB"/>
    </w:rPr>
  </w:style>
  <w:style w:type="character" w:styleId="Hervorhebung">
    <w:name w:val="Emphasis"/>
    <w:basedOn w:val="Absatz-Standardschriftart"/>
    <w:qFormat/>
    <w:rsid w:val="00BC2AB7"/>
    <w:rPr>
      <w:i/>
    </w:rPr>
  </w:style>
  <w:style w:type="paragraph" w:customStyle="1" w:styleId="Style4ptBefore0pt">
    <w:name w:val="Style 4 pt Before:  0 pt"/>
    <w:basedOn w:val="Standard"/>
    <w:uiPriority w:val="99"/>
    <w:rsid w:val="00BC2AB7"/>
    <w:pPr>
      <w:spacing w:before="0"/>
    </w:pPr>
    <w:rPr>
      <w:rFonts w:eastAsia="Malgun Gothic"/>
      <w:sz w:val="24"/>
    </w:rPr>
  </w:style>
  <w:style w:type="paragraph" w:customStyle="1" w:styleId="ColorfulShading-Accent11">
    <w:name w:val="Colorful Shading - Accent 11"/>
    <w:hidden/>
    <w:uiPriority w:val="99"/>
    <w:semiHidden/>
    <w:rsid w:val="00BC2AB7"/>
    <w:rPr>
      <w:rFonts w:ascii="Times New Roman" w:eastAsia="Malgun Gothic" w:hAnsi="Times New Roman"/>
      <w:lang w:val="en-GB"/>
    </w:rPr>
  </w:style>
  <w:style w:type="paragraph" w:customStyle="1" w:styleId="MediumList2-Accent22">
    <w:name w:val="Medium List 2 - Accent 22"/>
    <w:hidden/>
    <w:uiPriority w:val="99"/>
    <w:semiHidden/>
    <w:rsid w:val="00BC2AB7"/>
    <w:rPr>
      <w:rFonts w:ascii="Times New Roman" w:eastAsia="Malgun Gothic" w:hAnsi="Times New Roman"/>
      <w:lang w:val="en-GB"/>
    </w:rPr>
  </w:style>
  <w:style w:type="paragraph" w:customStyle="1" w:styleId="annex-heading3">
    <w:name w:val="annex-heading3"/>
    <w:basedOn w:val="Annex3"/>
    <w:link w:val="annex-heading3Char"/>
    <w:qFormat/>
    <w:rsid w:val="00BC2AB7"/>
    <w:pPr>
      <w:tabs>
        <w:tab w:val="clear" w:pos="1440"/>
        <w:tab w:val="clear" w:pos="2160"/>
      </w:tabs>
      <w:textAlignment w:val="auto"/>
    </w:pPr>
  </w:style>
  <w:style w:type="character" w:customStyle="1" w:styleId="annex-heading3Char">
    <w:name w:val="annex-heading3 Char"/>
    <w:link w:val="annex-heading3"/>
    <w:locked/>
    <w:rsid w:val="00BC2AB7"/>
    <w:rPr>
      <w:rFonts w:ascii="Times New Roman" w:eastAsia="Malgun Gothic" w:hAnsi="Times New Roman"/>
      <w:b/>
      <w:bCs/>
      <w:lang w:val="en-GB"/>
    </w:rPr>
  </w:style>
  <w:style w:type="paragraph" w:customStyle="1" w:styleId="ColorfulShading-Accent13">
    <w:name w:val="Colorful Shading - Accent 13"/>
    <w:hidden/>
    <w:uiPriority w:val="99"/>
    <w:semiHidden/>
    <w:rsid w:val="00BC2AB7"/>
    <w:rPr>
      <w:rFonts w:ascii="Times New Roman" w:eastAsia="Malgun Gothic" w:hAnsi="Times New Roman"/>
      <w:lang w:val="en-GB"/>
    </w:rPr>
  </w:style>
  <w:style w:type="paragraph" w:customStyle="1" w:styleId="3N">
    <w:name w:val="3N"/>
    <w:basedOn w:val="Standard"/>
    <w:link w:val="3NChar"/>
    <w:qFormat/>
    <w:rsid w:val="00BC2AB7"/>
    <w:pPr>
      <w:widowControl w:val="0"/>
      <w:tabs>
        <w:tab w:val="clear" w:pos="794"/>
        <w:tab w:val="clear" w:pos="1191"/>
        <w:tab w:val="clear" w:pos="1588"/>
        <w:tab w:val="clear" w:pos="1985"/>
      </w:tabs>
    </w:pPr>
    <w:rPr>
      <w:rFonts w:eastAsia="Malgun Gothic"/>
    </w:rPr>
  </w:style>
  <w:style w:type="character" w:customStyle="1" w:styleId="3NChar">
    <w:name w:val="3N Char"/>
    <w:link w:val="3N"/>
    <w:locked/>
    <w:rsid w:val="00BC2AB7"/>
    <w:rPr>
      <w:rFonts w:ascii="Times New Roman" w:eastAsia="Malgun Gothic" w:hAnsi="Times New Roman"/>
      <w:lang w:val="en-GB"/>
    </w:rPr>
  </w:style>
  <w:style w:type="paragraph" w:customStyle="1" w:styleId="st">
    <w:name w:val="st"/>
    <w:basedOn w:val="Standard"/>
    <w:rsid w:val="00BC2AB7"/>
    <w:pPr>
      <w:tabs>
        <w:tab w:val="clear" w:pos="794"/>
        <w:tab w:val="clear" w:pos="1191"/>
        <w:tab w:val="clear" w:pos="1588"/>
        <w:tab w:val="clear" w:pos="1985"/>
      </w:tabs>
      <w:overflowPunct/>
      <w:autoSpaceDE/>
      <w:autoSpaceDN/>
      <w:adjustRightInd/>
      <w:spacing w:before="0" w:line="400" w:lineRule="exact"/>
      <w:jc w:val="left"/>
      <w:textAlignment w:val="auto"/>
    </w:pPr>
    <w:rPr>
      <w:rFonts w:eastAsia="Malgun Gothic"/>
      <w:sz w:val="34"/>
      <w:lang w:val="en-US"/>
    </w:rPr>
  </w:style>
  <w:style w:type="paragraph" w:customStyle="1" w:styleId="pbcopy">
    <w:name w:val="pbcopy"/>
    <w:basedOn w:val="Fuzeile"/>
    <w:rsid w:val="00BC2AB7"/>
    <w:pPr>
      <w:tabs>
        <w:tab w:val="clear" w:pos="907"/>
        <w:tab w:val="clear" w:pos="4849"/>
        <w:tab w:val="clear" w:pos="8789"/>
        <w:tab w:val="clear" w:pos="9725"/>
      </w:tabs>
      <w:overflowPunct/>
      <w:autoSpaceDE/>
      <w:autoSpaceDN/>
      <w:adjustRightInd/>
      <w:spacing w:before="0" w:after="60" w:line="190" w:lineRule="exact"/>
      <w:jc w:val="both"/>
      <w:textAlignment w:val="auto"/>
    </w:pPr>
    <w:rPr>
      <w:rFonts w:ascii="Arial" w:eastAsia="Malgun Gothic" w:hAnsi="Arial"/>
      <w:b w:val="0"/>
      <w:sz w:val="16"/>
    </w:rPr>
  </w:style>
  <w:style w:type="table" w:customStyle="1" w:styleId="TableGrid1">
    <w:name w:val="Table Grid1"/>
    <w:basedOn w:val="NormaleTabelle"/>
    <w:next w:val="Tabellenraster"/>
    <w:uiPriority w:val="99"/>
    <w:rsid w:val="00BC2AB7"/>
    <w:pPr>
      <w:tabs>
        <w:tab w:val="left" w:pos="794"/>
        <w:tab w:val="left" w:pos="1191"/>
        <w:tab w:val="left" w:pos="1588"/>
        <w:tab w:val="left" w:pos="1985"/>
      </w:tabs>
      <w:overflowPunct w:val="0"/>
      <w:autoSpaceDE w:val="0"/>
      <w:autoSpaceDN w:val="0"/>
      <w:adjustRightInd w:val="0"/>
      <w:spacing w:before="136"/>
      <w:jc w:val="both"/>
      <w:textAlignment w:val="baseline"/>
    </w:pPr>
    <w:rPr>
      <w:rFonts w:ascii="Times New Roman" w:eastAsia="Malgun Gothic"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2">
    <w:name w:val="Bibliography2"/>
    <w:basedOn w:val="Standard"/>
    <w:uiPriority w:val="99"/>
    <w:rsid w:val="00BC2AB7"/>
    <w:pPr>
      <w:tabs>
        <w:tab w:val="clear" w:pos="794"/>
        <w:tab w:val="clear" w:pos="1191"/>
        <w:tab w:val="clear" w:pos="1588"/>
        <w:tab w:val="clear" w:pos="1985"/>
        <w:tab w:val="left" w:pos="660"/>
      </w:tabs>
      <w:overflowPunct/>
      <w:autoSpaceDE/>
      <w:autoSpaceDN/>
      <w:adjustRightInd/>
      <w:spacing w:before="0" w:after="240" w:line="230" w:lineRule="atLeast"/>
      <w:ind w:left="660" w:hanging="660"/>
      <w:textAlignment w:val="auto"/>
    </w:pPr>
    <w:rPr>
      <w:rFonts w:ascii="Arial" w:eastAsia="MS Mincho" w:hAnsi="Arial"/>
      <w:lang w:val="en-US"/>
    </w:rPr>
  </w:style>
  <w:style w:type="paragraph" w:customStyle="1" w:styleId="3H5">
    <w:name w:val="3H5"/>
    <w:basedOn w:val="Standard"/>
    <w:link w:val="3DVCLevel5Char"/>
    <w:uiPriority w:val="99"/>
    <w:qFormat/>
    <w:rsid w:val="00BC2AB7"/>
    <w:pPr>
      <w:keepNext/>
      <w:keepLines/>
      <w:numPr>
        <w:ilvl w:val="5"/>
        <w:numId w:val="36"/>
      </w:numPr>
      <w:tabs>
        <w:tab w:val="clear" w:pos="1191"/>
        <w:tab w:val="clear" w:pos="1588"/>
        <w:tab w:val="clear" w:pos="1985"/>
      </w:tabs>
      <w:overflowPunct/>
      <w:autoSpaceDE/>
      <w:autoSpaceDN/>
      <w:adjustRightInd/>
      <w:spacing w:before="181"/>
      <w:textAlignment w:val="auto"/>
      <w:outlineLvl w:val="5"/>
    </w:pPr>
    <w:rPr>
      <w:rFonts w:eastAsia="Malgun Gothic"/>
      <w:b/>
    </w:rPr>
  </w:style>
  <w:style w:type="paragraph" w:customStyle="1" w:styleId="3HAnnex">
    <w:name w:val="3HAnnex"/>
    <w:basedOn w:val="Standard"/>
    <w:uiPriority w:val="99"/>
    <w:qFormat/>
    <w:rsid w:val="00BC2AB7"/>
    <w:pPr>
      <w:spacing w:before="480"/>
      <w:jc w:val="center"/>
    </w:pPr>
    <w:rPr>
      <w:rFonts w:eastAsia="Malgun Gothic"/>
      <w:b/>
      <w:sz w:val="24"/>
    </w:rPr>
  </w:style>
  <w:style w:type="paragraph" w:customStyle="1" w:styleId="3H6">
    <w:name w:val="3H6"/>
    <w:basedOn w:val="Standard"/>
    <w:uiPriority w:val="99"/>
    <w:rsid w:val="00BC2AB7"/>
    <w:pPr>
      <w:tabs>
        <w:tab w:val="num" w:pos="794"/>
      </w:tabs>
    </w:pPr>
    <w:rPr>
      <w:rFonts w:eastAsia="Malgun Gothic"/>
    </w:rPr>
  </w:style>
  <w:style w:type="paragraph" w:customStyle="1" w:styleId="3H7">
    <w:name w:val="3H7"/>
    <w:basedOn w:val="Standard"/>
    <w:uiPriority w:val="99"/>
    <w:rsid w:val="00BC2AB7"/>
    <w:pPr>
      <w:tabs>
        <w:tab w:val="num" w:pos="794"/>
      </w:tabs>
    </w:pPr>
    <w:rPr>
      <w:rFonts w:eastAsia="Malgun Gothic"/>
    </w:rPr>
  </w:style>
  <w:style w:type="paragraph" w:customStyle="1" w:styleId="3H9">
    <w:name w:val="3H9"/>
    <w:basedOn w:val="Standard"/>
    <w:uiPriority w:val="99"/>
    <w:rsid w:val="00BC2AB7"/>
    <w:pPr>
      <w:tabs>
        <w:tab w:val="clear" w:pos="794"/>
      </w:tabs>
    </w:pPr>
    <w:rPr>
      <w:rFonts w:eastAsia="Malgun Gothic"/>
    </w:rPr>
  </w:style>
  <w:style w:type="character" w:customStyle="1" w:styleId="hps">
    <w:name w:val="hps"/>
    <w:rsid w:val="00BC2AB7"/>
  </w:style>
  <w:style w:type="table" w:customStyle="1" w:styleId="TableGrid2">
    <w:name w:val="Table Grid2"/>
    <w:basedOn w:val="NormaleTabelle"/>
    <w:next w:val="Tabellenraster"/>
    <w:uiPriority w:val="99"/>
    <w:rsid w:val="00BC2AB7"/>
    <w:pPr>
      <w:tabs>
        <w:tab w:val="left" w:pos="794"/>
        <w:tab w:val="left" w:pos="1191"/>
        <w:tab w:val="left" w:pos="1588"/>
        <w:tab w:val="left" w:pos="1985"/>
      </w:tabs>
      <w:overflowPunct w:val="0"/>
      <w:autoSpaceDE w:val="0"/>
      <w:autoSpaceDN w:val="0"/>
      <w:adjustRightInd w:val="0"/>
      <w:spacing w:before="136"/>
      <w:jc w:val="both"/>
      <w:textAlignment w:val="baseline"/>
    </w:pPr>
    <w:rPr>
      <w:rFonts w:ascii="Times New Roman" w:eastAsia="Malgun Gothic"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H0">
    <w:name w:val="3H0"/>
    <w:next w:val="3N"/>
    <w:link w:val="3H0Char"/>
    <w:uiPriority w:val="99"/>
    <w:qFormat/>
    <w:rsid w:val="00BC2AB7"/>
    <w:pPr>
      <w:keepNext/>
      <w:keepLines/>
      <w:numPr>
        <w:numId w:val="36"/>
      </w:numPr>
      <w:spacing w:before="313"/>
      <w:jc w:val="both"/>
      <w:outlineLvl w:val="1"/>
    </w:pPr>
    <w:rPr>
      <w:rFonts w:ascii="Times New Roman" w:eastAsia="Malgun Gothic" w:hAnsi="Times New Roman"/>
      <w:b/>
      <w:sz w:val="22"/>
      <w:lang w:val="en-GB"/>
    </w:rPr>
  </w:style>
  <w:style w:type="paragraph" w:customStyle="1" w:styleId="3H1">
    <w:name w:val="3H1"/>
    <w:basedOn w:val="3H0"/>
    <w:next w:val="3N"/>
    <w:link w:val="3H1Char"/>
    <w:uiPriority w:val="99"/>
    <w:qFormat/>
    <w:rsid w:val="00BC2AB7"/>
    <w:pPr>
      <w:numPr>
        <w:ilvl w:val="1"/>
      </w:numPr>
      <w:tabs>
        <w:tab w:val="clear" w:pos="794"/>
        <w:tab w:val="num" w:pos="360"/>
      </w:tabs>
      <w:spacing w:before="181"/>
      <w:ind w:left="800" w:hanging="400"/>
      <w:outlineLvl w:val="2"/>
    </w:pPr>
    <w:rPr>
      <w:sz w:val="20"/>
    </w:rPr>
  </w:style>
  <w:style w:type="paragraph" w:customStyle="1" w:styleId="3H2">
    <w:name w:val="3H2"/>
    <w:basedOn w:val="3H1"/>
    <w:next w:val="3N"/>
    <w:link w:val="3H2Char"/>
    <w:uiPriority w:val="99"/>
    <w:qFormat/>
    <w:rsid w:val="00BC2AB7"/>
    <w:pPr>
      <w:numPr>
        <w:ilvl w:val="2"/>
      </w:numPr>
      <w:tabs>
        <w:tab w:val="clear" w:pos="794"/>
        <w:tab w:val="num" w:pos="360"/>
      </w:tabs>
      <w:ind w:left="1200" w:hanging="420"/>
      <w:outlineLvl w:val="3"/>
    </w:pPr>
  </w:style>
  <w:style w:type="character" w:customStyle="1" w:styleId="3H1Char">
    <w:name w:val="3H1 Char"/>
    <w:link w:val="3H1"/>
    <w:uiPriority w:val="99"/>
    <w:locked/>
    <w:rsid w:val="00BC2AB7"/>
    <w:rPr>
      <w:rFonts w:ascii="Times New Roman" w:eastAsia="Malgun Gothic" w:hAnsi="Times New Roman"/>
      <w:b/>
      <w:lang w:val="en-GB"/>
    </w:rPr>
  </w:style>
  <w:style w:type="paragraph" w:customStyle="1" w:styleId="3H3">
    <w:name w:val="3H3"/>
    <w:basedOn w:val="3H2"/>
    <w:next w:val="3N"/>
    <w:link w:val="3H3Char"/>
    <w:uiPriority w:val="99"/>
    <w:qFormat/>
    <w:rsid w:val="00BC2AB7"/>
    <w:pPr>
      <w:numPr>
        <w:ilvl w:val="3"/>
      </w:numPr>
      <w:tabs>
        <w:tab w:val="clear" w:pos="794"/>
        <w:tab w:val="num" w:pos="360"/>
      </w:tabs>
      <w:ind w:left="2880" w:hanging="360"/>
      <w:outlineLvl w:val="4"/>
    </w:pPr>
  </w:style>
  <w:style w:type="paragraph" w:customStyle="1" w:styleId="3H4">
    <w:name w:val="3H4"/>
    <w:basedOn w:val="3H3"/>
    <w:next w:val="3N"/>
    <w:link w:val="3H4Char"/>
    <w:uiPriority w:val="99"/>
    <w:qFormat/>
    <w:rsid w:val="00BC2AB7"/>
    <w:pPr>
      <w:numPr>
        <w:ilvl w:val="4"/>
      </w:numPr>
      <w:tabs>
        <w:tab w:val="clear" w:pos="794"/>
        <w:tab w:val="num" w:pos="360"/>
      </w:tabs>
      <w:ind w:left="3600"/>
      <w:outlineLvl w:val="5"/>
    </w:pPr>
  </w:style>
  <w:style w:type="character" w:customStyle="1" w:styleId="3H2Char">
    <w:name w:val="3H2 Char"/>
    <w:link w:val="3H2"/>
    <w:uiPriority w:val="99"/>
    <w:locked/>
    <w:rsid w:val="00BC2AB7"/>
    <w:rPr>
      <w:rFonts w:ascii="Times New Roman" w:eastAsia="Malgun Gothic" w:hAnsi="Times New Roman"/>
      <w:b/>
      <w:lang w:val="en-GB"/>
    </w:rPr>
  </w:style>
  <w:style w:type="character" w:customStyle="1" w:styleId="3H3Char">
    <w:name w:val="3H3 Char"/>
    <w:link w:val="3H3"/>
    <w:uiPriority w:val="99"/>
    <w:locked/>
    <w:rsid w:val="00BC2AB7"/>
    <w:rPr>
      <w:rFonts w:ascii="Times New Roman" w:eastAsia="Malgun Gothic" w:hAnsi="Times New Roman"/>
      <w:b/>
      <w:lang w:val="en-GB"/>
    </w:rPr>
  </w:style>
  <w:style w:type="character" w:customStyle="1" w:styleId="3H4Char">
    <w:name w:val="3H4 Char"/>
    <w:link w:val="3H4"/>
    <w:uiPriority w:val="99"/>
    <w:locked/>
    <w:rsid w:val="00BC2AB7"/>
    <w:rPr>
      <w:rFonts w:ascii="Times New Roman" w:eastAsia="Malgun Gothic" w:hAnsi="Times New Roman"/>
      <w:b/>
      <w:lang w:val="en-GB"/>
    </w:rPr>
  </w:style>
  <w:style w:type="paragraph" w:customStyle="1" w:styleId="Note1CharCharCharCharCharChar">
    <w:name w:val="Note 1 Char Char Char Char Char Char"/>
    <w:basedOn w:val="Standard"/>
    <w:uiPriority w:val="99"/>
    <w:rsid w:val="00BC2AB7"/>
    <w:pPr>
      <w:tabs>
        <w:tab w:val="clear" w:pos="794"/>
        <w:tab w:val="clear" w:pos="1191"/>
        <w:tab w:val="clear" w:pos="1588"/>
        <w:tab w:val="clear" w:pos="1985"/>
      </w:tabs>
      <w:spacing w:before="60" w:line="199" w:lineRule="exact"/>
      <w:ind w:left="284"/>
    </w:pPr>
    <w:rPr>
      <w:rFonts w:eastAsia="Malgun Gothic"/>
      <w:sz w:val="18"/>
      <w:szCs w:val="18"/>
    </w:rPr>
  </w:style>
  <w:style w:type="paragraph" w:customStyle="1" w:styleId="3S0">
    <w:name w:val="3S0"/>
    <w:basedOn w:val="Standard"/>
    <w:link w:val="3S0Char"/>
    <w:uiPriority w:val="99"/>
    <w:qFormat/>
    <w:rsid w:val="00BC2AB7"/>
    <w:pPr>
      <w:ind w:left="794" w:hanging="794"/>
    </w:pPr>
    <w:rPr>
      <w:rFonts w:eastAsia="Malgun Gothic"/>
    </w:rPr>
  </w:style>
  <w:style w:type="character" w:customStyle="1" w:styleId="3H0Char">
    <w:name w:val="3H0 Char"/>
    <w:link w:val="3H0"/>
    <w:uiPriority w:val="99"/>
    <w:locked/>
    <w:rsid w:val="00BC2AB7"/>
    <w:rPr>
      <w:rFonts w:ascii="Times New Roman" w:eastAsia="Malgun Gothic" w:hAnsi="Times New Roman"/>
      <w:b/>
      <w:sz w:val="22"/>
      <w:lang w:val="en-GB"/>
    </w:rPr>
  </w:style>
  <w:style w:type="character" w:customStyle="1" w:styleId="3S0Char">
    <w:name w:val="3S0 Char"/>
    <w:link w:val="3S0"/>
    <w:uiPriority w:val="99"/>
    <w:locked/>
    <w:rsid w:val="00BC2AB7"/>
    <w:rPr>
      <w:rFonts w:ascii="Times New Roman" w:eastAsia="Malgun Gothic" w:hAnsi="Times New Roman"/>
      <w:lang w:val="en-GB"/>
    </w:rPr>
  </w:style>
  <w:style w:type="character" w:customStyle="1" w:styleId="3DVCLevel5Char">
    <w:name w:val="3DVC Level 5 Char"/>
    <w:link w:val="3H5"/>
    <w:uiPriority w:val="99"/>
    <w:locked/>
    <w:rsid w:val="00BC2AB7"/>
    <w:rPr>
      <w:rFonts w:ascii="Times New Roman" w:eastAsia="Malgun Gothic" w:hAnsi="Times New Roman"/>
      <w:b/>
      <w:lang w:val="en-GB"/>
    </w:rPr>
  </w:style>
  <w:style w:type="paragraph" w:customStyle="1" w:styleId="4H0">
    <w:name w:val="4H0"/>
    <w:basedOn w:val="3H0"/>
    <w:link w:val="4H0Char"/>
    <w:qFormat/>
    <w:rsid w:val="00BC2AB7"/>
    <w:pPr>
      <w:numPr>
        <w:numId w:val="37"/>
      </w:numPr>
      <w:tabs>
        <w:tab w:val="left" w:pos="794"/>
      </w:tabs>
    </w:pPr>
  </w:style>
  <w:style w:type="paragraph" w:customStyle="1" w:styleId="4H1">
    <w:name w:val="4H1"/>
    <w:basedOn w:val="3N"/>
    <w:link w:val="4H1Char"/>
    <w:qFormat/>
    <w:rsid w:val="00BC2AB7"/>
    <w:pPr>
      <w:numPr>
        <w:ilvl w:val="1"/>
        <w:numId w:val="37"/>
      </w:numPr>
    </w:pPr>
    <w:rPr>
      <w:b/>
    </w:rPr>
  </w:style>
  <w:style w:type="character" w:customStyle="1" w:styleId="4H0Char">
    <w:name w:val="4H0 Char"/>
    <w:link w:val="4H0"/>
    <w:locked/>
    <w:rsid w:val="00BC2AB7"/>
    <w:rPr>
      <w:rFonts w:ascii="Times New Roman" w:eastAsia="Malgun Gothic" w:hAnsi="Times New Roman"/>
      <w:b/>
      <w:sz w:val="22"/>
      <w:lang w:val="en-GB"/>
    </w:rPr>
  </w:style>
  <w:style w:type="paragraph" w:customStyle="1" w:styleId="4H2">
    <w:name w:val="4H2"/>
    <w:basedOn w:val="Standard"/>
    <w:rsid w:val="00BC2AB7"/>
    <w:pPr>
      <w:numPr>
        <w:ilvl w:val="2"/>
        <w:numId w:val="37"/>
      </w:numPr>
    </w:pPr>
    <w:rPr>
      <w:rFonts w:eastAsia="Malgun Gothic"/>
    </w:rPr>
  </w:style>
  <w:style w:type="character" w:customStyle="1" w:styleId="4H1Char">
    <w:name w:val="4H1 Char"/>
    <w:link w:val="4H1"/>
    <w:locked/>
    <w:rsid w:val="00BC2AB7"/>
    <w:rPr>
      <w:rFonts w:ascii="Times New Roman" w:eastAsia="Malgun Gothic" w:hAnsi="Times New Roman"/>
      <w:b/>
      <w:lang w:val="en-GB"/>
    </w:rPr>
  </w:style>
  <w:style w:type="character" w:styleId="SchwacherVerweis">
    <w:name w:val="Subtle Reference"/>
    <w:basedOn w:val="Absatz-Standardschriftart"/>
    <w:uiPriority w:val="31"/>
    <w:qFormat/>
    <w:rsid w:val="00BC2AB7"/>
    <w:rPr>
      <w:smallCaps/>
      <w:color w:val="C0504D"/>
      <w:u w:val="single"/>
    </w:rPr>
  </w:style>
  <w:style w:type="paragraph" w:customStyle="1" w:styleId="3N0">
    <w:name w:val="3N0"/>
    <w:basedOn w:val="Standard"/>
    <w:link w:val="3N0Char"/>
    <w:qFormat/>
    <w:rsid w:val="00BC2AB7"/>
    <w:pPr>
      <w:widowControl w:val="0"/>
      <w:tabs>
        <w:tab w:val="clear" w:pos="794"/>
        <w:tab w:val="clear" w:pos="1191"/>
        <w:tab w:val="clear" w:pos="1588"/>
        <w:tab w:val="clear" w:pos="1985"/>
      </w:tabs>
    </w:pPr>
    <w:rPr>
      <w:rFonts w:eastAsia="Malgun Gothic"/>
    </w:rPr>
  </w:style>
  <w:style w:type="character" w:customStyle="1" w:styleId="3N0Char">
    <w:name w:val="3N0 Char"/>
    <w:link w:val="3N0"/>
    <w:locked/>
    <w:rsid w:val="00BC2AB7"/>
    <w:rPr>
      <w:rFonts w:ascii="Times New Roman" w:eastAsia="Malgun Gothic" w:hAnsi="Times New Roman"/>
      <w:lang w:val="en-GB"/>
    </w:rPr>
  </w:style>
  <w:style w:type="paragraph" w:styleId="Inhaltsverzeichnisberschrift">
    <w:name w:val="TOC Heading"/>
    <w:basedOn w:val="berschrift1"/>
    <w:next w:val="Standard"/>
    <w:uiPriority w:val="39"/>
    <w:unhideWhenUsed/>
    <w:qFormat/>
    <w:rsid w:val="00BC2AB7"/>
    <w:pPr>
      <w:numPr>
        <w:numId w:val="0"/>
      </w:numPr>
      <w:tabs>
        <w:tab w:val="clear" w:pos="794"/>
        <w:tab w:val="clear" w:pos="1191"/>
        <w:tab w:val="clear" w:pos="1588"/>
        <w:tab w:val="clear" w:pos="1985"/>
        <w:tab w:val="num" w:pos="757"/>
      </w:tabs>
      <w:overflowPunct/>
      <w:autoSpaceDE/>
      <w:autoSpaceDN/>
      <w:adjustRightInd/>
      <w:spacing w:before="480" w:line="276" w:lineRule="auto"/>
      <w:ind w:left="757" w:hanging="360"/>
      <w:textAlignment w:val="auto"/>
      <w:outlineLvl w:val="9"/>
    </w:pPr>
    <w:rPr>
      <w:rFonts w:ascii="Cambria" w:hAnsi="Cambria"/>
      <w:bCs/>
      <w:color w:val="365F91"/>
      <w:sz w:val="28"/>
      <w:szCs w:val="28"/>
      <w:lang w:val="en-US" w:eastAsia="ja-JP"/>
    </w:rPr>
  </w:style>
  <w:style w:type="table" w:customStyle="1" w:styleId="TableGrid11">
    <w:name w:val="Table Grid11"/>
    <w:basedOn w:val="NormaleTabelle"/>
    <w:next w:val="Tabellenraster"/>
    <w:uiPriority w:val="99"/>
    <w:rsid w:val="00BC2AB7"/>
    <w:pPr>
      <w:tabs>
        <w:tab w:val="left" w:pos="794"/>
        <w:tab w:val="left" w:pos="1191"/>
        <w:tab w:val="left" w:pos="1588"/>
        <w:tab w:val="left" w:pos="1985"/>
      </w:tabs>
      <w:overflowPunct w:val="0"/>
      <w:autoSpaceDE w:val="0"/>
      <w:autoSpaceDN w:val="0"/>
      <w:adjustRightInd w:val="0"/>
      <w:spacing w:before="136"/>
      <w:jc w:val="both"/>
      <w:textAlignment w:val="baseline"/>
    </w:pPr>
    <w:rPr>
      <w:rFonts w:ascii="Times New Roman" w:eastAsia="Malgun Gothic"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chrichtenkopf">
    <w:name w:val="Message Header"/>
    <w:basedOn w:val="Standard"/>
    <w:link w:val="NachrichtenkopfZchn"/>
    <w:uiPriority w:val="99"/>
    <w:unhideWhenUsed/>
    <w:rsid w:val="00BC2AB7"/>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NachrichtenkopfZchn">
    <w:name w:val="Nachrichtenkopf Zchn"/>
    <w:basedOn w:val="Absatz-Standardschriftart"/>
    <w:link w:val="Nachrichtenkopf"/>
    <w:uiPriority w:val="99"/>
    <w:rsid w:val="00BC2AB7"/>
    <w:rPr>
      <w:rFonts w:ascii="Cambria" w:eastAsia="SimSun" w:hAnsi="Cambria"/>
      <w:sz w:val="24"/>
      <w:szCs w:val="24"/>
      <w:shd w:val="pct20" w:color="auto" w:fill="auto"/>
      <w:lang w:val="en-GB"/>
    </w:rPr>
  </w:style>
  <w:style w:type="character" w:customStyle="1" w:styleId="summary">
    <w:name w:val="summary"/>
    <w:rsid w:val="00BC2AB7"/>
  </w:style>
  <w:style w:type="paragraph" w:customStyle="1" w:styleId="Bibliography3">
    <w:name w:val="Bibliography3"/>
    <w:basedOn w:val="Standard"/>
    <w:uiPriority w:val="99"/>
    <w:rsid w:val="00BC2AB7"/>
    <w:pPr>
      <w:tabs>
        <w:tab w:val="clear" w:pos="794"/>
        <w:tab w:val="clear" w:pos="1191"/>
        <w:tab w:val="clear" w:pos="1588"/>
        <w:tab w:val="clear" w:pos="1985"/>
        <w:tab w:val="left" w:pos="660"/>
      </w:tabs>
      <w:overflowPunct/>
      <w:autoSpaceDE/>
      <w:autoSpaceDN/>
      <w:adjustRightInd/>
      <w:spacing w:before="0" w:after="240" w:line="230" w:lineRule="atLeast"/>
      <w:ind w:left="660" w:hanging="660"/>
      <w:textAlignment w:val="auto"/>
    </w:pPr>
    <w:rPr>
      <w:rFonts w:ascii="Arial" w:eastAsia="MS Mincho" w:hAnsi="Arial"/>
      <w:lang w:val="en-US"/>
    </w:rPr>
  </w:style>
  <w:style w:type="paragraph" w:customStyle="1" w:styleId="Bibliography4">
    <w:name w:val="Bibliography4"/>
    <w:basedOn w:val="Standard"/>
    <w:uiPriority w:val="99"/>
    <w:rsid w:val="00BC2AB7"/>
    <w:pPr>
      <w:tabs>
        <w:tab w:val="clear" w:pos="794"/>
        <w:tab w:val="clear" w:pos="1191"/>
        <w:tab w:val="clear" w:pos="1588"/>
        <w:tab w:val="clear" w:pos="1985"/>
        <w:tab w:val="left" w:pos="660"/>
      </w:tabs>
      <w:overflowPunct/>
      <w:autoSpaceDE/>
      <w:autoSpaceDN/>
      <w:adjustRightInd/>
      <w:spacing w:before="0" w:after="240" w:line="230" w:lineRule="atLeast"/>
      <w:ind w:left="660" w:hanging="660"/>
      <w:textAlignment w:val="auto"/>
    </w:pPr>
    <w:rPr>
      <w:rFonts w:ascii="Arial" w:eastAsia="MS Mincho" w:hAnsi="Arial"/>
      <w:lang w:val="en-US"/>
    </w:rPr>
  </w:style>
  <w:style w:type="paragraph" w:customStyle="1" w:styleId="Bibliography5">
    <w:name w:val="Bibliography5"/>
    <w:basedOn w:val="Standard"/>
    <w:uiPriority w:val="99"/>
    <w:rsid w:val="00BC2AB7"/>
    <w:pPr>
      <w:tabs>
        <w:tab w:val="clear" w:pos="794"/>
        <w:tab w:val="clear" w:pos="1191"/>
        <w:tab w:val="clear" w:pos="1588"/>
        <w:tab w:val="clear" w:pos="1985"/>
        <w:tab w:val="left" w:pos="660"/>
      </w:tabs>
      <w:overflowPunct/>
      <w:autoSpaceDE/>
      <w:autoSpaceDN/>
      <w:adjustRightInd/>
      <w:spacing w:before="0" w:after="240" w:line="230" w:lineRule="atLeast"/>
      <w:ind w:left="660" w:hanging="660"/>
      <w:textAlignment w:val="auto"/>
    </w:pPr>
    <w:rPr>
      <w:rFonts w:ascii="Arial" w:eastAsia="MS Mincho" w:hAnsi="Arial"/>
      <w:noProof/>
      <w:lang w:val="en-US"/>
    </w:rPr>
  </w:style>
  <w:style w:type="paragraph" w:customStyle="1" w:styleId="Bibliography6">
    <w:name w:val="Bibliography6"/>
    <w:basedOn w:val="Standard"/>
    <w:uiPriority w:val="99"/>
    <w:rsid w:val="00BC2AB7"/>
    <w:pPr>
      <w:tabs>
        <w:tab w:val="clear" w:pos="794"/>
        <w:tab w:val="clear" w:pos="1191"/>
        <w:tab w:val="clear" w:pos="1588"/>
        <w:tab w:val="clear" w:pos="1985"/>
        <w:tab w:val="left" w:pos="660"/>
      </w:tabs>
      <w:overflowPunct/>
      <w:autoSpaceDE/>
      <w:autoSpaceDN/>
      <w:adjustRightInd/>
      <w:spacing w:before="0" w:after="240" w:line="230" w:lineRule="atLeast"/>
      <w:ind w:left="660" w:hanging="660"/>
      <w:textAlignment w:val="auto"/>
    </w:pPr>
    <w:rPr>
      <w:rFonts w:ascii="Arial" w:eastAsia="MS Mincho" w:hAnsi="Arial"/>
      <w:lang w:val="en-US"/>
    </w:rPr>
  </w:style>
  <w:style w:type="paragraph" w:customStyle="1" w:styleId="Bibliography7">
    <w:name w:val="Bibliography7"/>
    <w:basedOn w:val="Standard"/>
    <w:uiPriority w:val="99"/>
    <w:rsid w:val="00BC2AB7"/>
    <w:pPr>
      <w:tabs>
        <w:tab w:val="clear" w:pos="794"/>
        <w:tab w:val="clear" w:pos="1191"/>
        <w:tab w:val="clear" w:pos="1588"/>
        <w:tab w:val="clear" w:pos="1985"/>
        <w:tab w:val="left" w:pos="660"/>
      </w:tabs>
      <w:overflowPunct/>
      <w:autoSpaceDE/>
      <w:autoSpaceDN/>
      <w:adjustRightInd/>
      <w:spacing w:before="0" w:after="240" w:line="230" w:lineRule="atLeast"/>
      <w:ind w:left="660" w:hanging="660"/>
      <w:textAlignment w:val="auto"/>
    </w:pPr>
    <w:rPr>
      <w:rFonts w:ascii="Arial" w:eastAsia="MS Mincho" w:hAnsi="Arial"/>
      <w:lang w:val="en-US"/>
    </w:rPr>
  </w:style>
  <w:style w:type="paragraph" w:styleId="NurText">
    <w:name w:val="Plain Text"/>
    <w:basedOn w:val="Standard"/>
    <w:link w:val="NurTextZchn"/>
    <w:uiPriority w:val="99"/>
    <w:unhideWhenUsed/>
    <w:rsid w:val="00BC2AB7"/>
    <w:pPr>
      <w:tabs>
        <w:tab w:val="clear" w:pos="794"/>
        <w:tab w:val="clear" w:pos="1191"/>
        <w:tab w:val="clear" w:pos="1588"/>
        <w:tab w:val="clear" w:pos="1985"/>
      </w:tabs>
      <w:overflowPunct/>
      <w:autoSpaceDE/>
      <w:autoSpaceDN/>
      <w:adjustRightInd/>
      <w:spacing w:before="0"/>
      <w:jc w:val="left"/>
      <w:textAlignment w:val="auto"/>
    </w:pPr>
    <w:rPr>
      <w:rFonts w:ascii="Calibri" w:hAnsi="Calibri" w:cs="Consolas"/>
      <w:sz w:val="22"/>
      <w:szCs w:val="21"/>
      <w:lang w:val="en-US"/>
    </w:rPr>
  </w:style>
  <w:style w:type="character" w:customStyle="1" w:styleId="NurTextZchn">
    <w:name w:val="Nur Text Zchn"/>
    <w:basedOn w:val="Absatz-Standardschriftart"/>
    <w:link w:val="NurText"/>
    <w:uiPriority w:val="99"/>
    <w:rsid w:val="00BC2AB7"/>
    <w:rPr>
      <w:rFonts w:ascii="Calibri" w:eastAsia="SimSun" w:hAnsi="Calibri" w:cs="Consolas"/>
      <w:sz w:val="22"/>
      <w:szCs w:val="21"/>
    </w:rPr>
  </w:style>
  <w:style w:type="paragraph" w:customStyle="1" w:styleId="ColorfulShading-Accent14">
    <w:name w:val="Colorful Shading - Accent 14"/>
    <w:hidden/>
    <w:uiPriority w:val="99"/>
    <w:semiHidden/>
    <w:rsid w:val="00BC2AB7"/>
    <w:rPr>
      <w:rFonts w:ascii="Times New Roman" w:eastAsia="Malgun Gothic" w:hAnsi="Times New Roman"/>
      <w:lang w:val="en-GB"/>
    </w:rPr>
  </w:style>
  <w:style w:type="paragraph" w:customStyle="1" w:styleId="Bibliography8">
    <w:name w:val="Bibliography8"/>
    <w:basedOn w:val="Standard"/>
    <w:uiPriority w:val="99"/>
    <w:rsid w:val="00BC2AB7"/>
    <w:pPr>
      <w:tabs>
        <w:tab w:val="clear" w:pos="794"/>
        <w:tab w:val="clear" w:pos="1191"/>
        <w:tab w:val="clear" w:pos="1588"/>
        <w:tab w:val="clear" w:pos="1985"/>
        <w:tab w:val="left" w:pos="660"/>
      </w:tabs>
      <w:overflowPunct/>
      <w:autoSpaceDE/>
      <w:autoSpaceDN/>
      <w:adjustRightInd/>
      <w:spacing w:before="0" w:after="240" w:line="230" w:lineRule="atLeast"/>
      <w:ind w:left="660" w:hanging="660"/>
      <w:textAlignment w:val="auto"/>
    </w:pPr>
    <w:rPr>
      <w:rFonts w:ascii="Arial" w:eastAsia="MS Mincho" w:hAnsi="Arial"/>
      <w:lang w:val="en-US"/>
    </w:rPr>
  </w:style>
  <w:style w:type="paragraph" w:customStyle="1" w:styleId="Bibliography9">
    <w:name w:val="Bibliography9"/>
    <w:basedOn w:val="Standard"/>
    <w:uiPriority w:val="99"/>
    <w:rsid w:val="00BC2AB7"/>
    <w:pPr>
      <w:tabs>
        <w:tab w:val="clear" w:pos="794"/>
        <w:tab w:val="clear" w:pos="1191"/>
        <w:tab w:val="clear" w:pos="1588"/>
        <w:tab w:val="clear" w:pos="1985"/>
        <w:tab w:val="left" w:pos="660"/>
      </w:tabs>
      <w:overflowPunct/>
      <w:autoSpaceDE/>
      <w:autoSpaceDN/>
      <w:adjustRightInd/>
      <w:spacing w:before="0" w:after="240" w:line="230" w:lineRule="atLeast"/>
      <w:ind w:left="660" w:hanging="660"/>
      <w:textAlignment w:val="auto"/>
    </w:pPr>
    <w:rPr>
      <w:rFonts w:ascii="Arial" w:eastAsia="MS Mincho" w:hAnsi="Arial"/>
      <w:lang w:val="en-US"/>
    </w:rPr>
  </w:style>
  <w:style w:type="paragraph" w:customStyle="1" w:styleId="Equationsmallertabs">
    <w:name w:val="Equation smaller tabs"/>
    <w:basedOn w:val="Equation"/>
    <w:qFormat/>
    <w:rsid w:val="00BC2AB7"/>
    <w:pPr>
      <w:tabs>
        <w:tab w:val="left" w:pos="1170"/>
        <w:tab w:val="left" w:pos="1890"/>
        <w:tab w:val="left" w:pos="2160"/>
        <w:tab w:val="left" w:pos="2430"/>
      </w:tabs>
      <w:spacing w:before="136" w:after="0"/>
      <w:ind w:left="794"/>
    </w:pPr>
    <w:rPr>
      <w:rFonts w:eastAsia="Malgun Gothic"/>
      <w:szCs w:val="22"/>
      <w:lang w:val="en-CA" w:eastAsia="ko-KR"/>
    </w:rPr>
  </w:style>
  <w:style w:type="numbering" w:customStyle="1" w:styleId="SVCNumbers">
    <w:name w:val="SVC Numbers"/>
    <w:rsid w:val="00BC2AB7"/>
    <w:pPr>
      <w:numPr>
        <w:numId w:val="21"/>
      </w:numPr>
    </w:pPr>
  </w:style>
  <w:style w:type="numbering" w:customStyle="1" w:styleId="AVCBullet">
    <w:name w:val="AVC Bullet"/>
    <w:rsid w:val="00BC2AB7"/>
    <w:pPr>
      <w:numPr>
        <w:numId w:val="15"/>
      </w:numPr>
    </w:pPr>
  </w:style>
  <w:style w:type="numbering" w:customStyle="1" w:styleId="3DHeading">
    <w:name w:val="3D Heading"/>
    <w:uiPriority w:val="99"/>
    <w:rsid w:val="00BC2AB7"/>
    <w:pPr>
      <w:numPr>
        <w:numId w:val="35"/>
      </w:numPr>
    </w:pPr>
  </w:style>
  <w:style w:type="numbering" w:customStyle="1" w:styleId="SVCBullets">
    <w:name w:val="SVC Bullets"/>
    <w:rsid w:val="00BC2AB7"/>
    <w:pPr>
      <w:numPr>
        <w:numId w:val="13"/>
      </w:numPr>
    </w:pPr>
  </w:style>
  <w:style w:type="numbering" w:customStyle="1" w:styleId="SVCIndent">
    <w:name w:val="SVC Indent"/>
    <w:rsid w:val="00BC2AB7"/>
    <w:pPr>
      <w:numPr>
        <w:numId w:val="22"/>
      </w:numPr>
    </w:pPr>
  </w:style>
  <w:style w:type="paragraph" w:customStyle="1" w:styleId="Rec0">
    <w:name w:val="Rec"/>
    <w:basedOn w:val="Titel"/>
    <w:rsid w:val="00BC2AB7"/>
  </w:style>
  <w:style w:type="character" w:customStyle="1" w:styleId="Note1CharCharCharCharCharCharChar">
    <w:name w:val="Note 1 Char Char Char Char Char Char Char"/>
    <w:uiPriority w:val="99"/>
    <w:rsid w:val="00BC2AB7"/>
    <w:rPr>
      <w:rFonts w:cs="Times New Roman"/>
      <w:sz w:val="18"/>
      <w:szCs w:val="18"/>
      <w:lang w:val="en-GB" w:eastAsia="en-US"/>
    </w:rPr>
  </w:style>
  <w:style w:type="character" w:customStyle="1" w:styleId="Note1CharCharCharCharCharCharChar1">
    <w:name w:val="Note 1 Char Char Char Char Char Char Char1"/>
    <w:uiPriority w:val="99"/>
    <w:rsid w:val="00BC2AB7"/>
    <w:rPr>
      <w:rFonts w:eastAsia="Batang" w:cs="Times New Roman"/>
      <w:sz w:val="18"/>
      <w:szCs w:val="18"/>
      <w:lang w:val="en-GB" w:eastAsia="en-US" w:bidi="ar-SA"/>
    </w:rPr>
  </w:style>
  <w:style w:type="character" w:customStyle="1" w:styleId="Note3Char">
    <w:name w:val="Note 3 Char"/>
    <w:uiPriority w:val="99"/>
    <w:rsid w:val="00BC2AB7"/>
    <w:rPr>
      <w:rFonts w:eastAsia="Batang" w:cs="Times New Roman"/>
      <w:sz w:val="18"/>
      <w:szCs w:val="18"/>
      <w:lang w:val="en-GB" w:eastAsia="en-US" w:bidi="ar-SA"/>
    </w:rPr>
  </w:style>
  <w:style w:type="character" w:customStyle="1" w:styleId="Annex2Char">
    <w:name w:val="Annex 2 Char"/>
    <w:link w:val="Annex2"/>
    <w:uiPriority w:val="99"/>
    <w:rsid w:val="00BC2AB7"/>
    <w:rPr>
      <w:rFonts w:ascii="Times New Roman" w:eastAsia="Malgun Gothic" w:hAnsi="Times New Roman"/>
      <w:b/>
      <w:bCs/>
      <w:sz w:val="22"/>
      <w:szCs w:val="22"/>
      <w:lang w:val="en-GB"/>
    </w:rPr>
  </w:style>
  <w:style w:type="character" w:customStyle="1" w:styleId="Annex3Char2">
    <w:name w:val="Annex 3 Char2"/>
    <w:link w:val="Annex3"/>
    <w:rsid w:val="00BC2AB7"/>
    <w:rPr>
      <w:rFonts w:ascii="Times New Roman" w:eastAsia="Malgun Gothic" w:hAnsi="Times New Roman"/>
      <w:b/>
      <w:bCs/>
      <w:lang w:val="en-GB"/>
    </w:rPr>
  </w:style>
  <w:style w:type="character" w:styleId="Platzhaltertext">
    <w:name w:val="Placeholder Text"/>
    <w:uiPriority w:val="99"/>
    <w:rsid w:val="00BC2AB7"/>
    <w:rPr>
      <w:color w:val="808080"/>
    </w:rPr>
  </w:style>
  <w:style w:type="paragraph" w:customStyle="1" w:styleId="Text">
    <w:name w:val="Text"/>
    <w:basedOn w:val="Standard"/>
    <w:uiPriority w:val="99"/>
    <w:rsid w:val="00BC2AB7"/>
    <w:pPr>
      <w:tabs>
        <w:tab w:val="clear" w:pos="794"/>
        <w:tab w:val="clear" w:pos="1191"/>
        <w:tab w:val="clear" w:pos="1588"/>
        <w:tab w:val="clear" w:pos="1985"/>
      </w:tabs>
      <w:overflowPunct/>
      <w:autoSpaceDE/>
      <w:autoSpaceDN/>
      <w:adjustRightInd/>
      <w:spacing w:before="0" w:after="240" w:line="276" w:lineRule="auto"/>
      <w:textAlignment w:val="auto"/>
    </w:pPr>
    <w:rPr>
      <w:rFonts w:eastAsia="MS Mincho"/>
      <w:sz w:val="24"/>
      <w:szCs w:val="24"/>
      <w:lang w:val="de-AT"/>
    </w:rPr>
  </w:style>
  <w:style w:type="paragraph" w:styleId="StandardWeb">
    <w:name w:val="Normal (Web)"/>
    <w:basedOn w:val="Standard"/>
    <w:uiPriority w:val="99"/>
    <w:unhideWhenUsed/>
    <w:rsid w:val="00BC2AB7"/>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sz w:val="24"/>
      <w:szCs w:val="24"/>
      <w:lang w:eastAsia="en-GB"/>
    </w:rPr>
  </w:style>
  <w:style w:type="paragraph" w:customStyle="1" w:styleId="EquationTab">
    <w:name w:val="EquationTab"/>
    <w:basedOn w:val="Standard"/>
    <w:link w:val="EquationTabChar"/>
    <w:qFormat/>
    <w:rsid w:val="00BC2AB7"/>
    <w:rPr>
      <w:rFonts w:eastAsia="Malgun Gothic"/>
    </w:rPr>
  </w:style>
  <w:style w:type="character" w:customStyle="1" w:styleId="EquationTabChar">
    <w:name w:val="EquationTab Char"/>
    <w:link w:val="EquationTab"/>
    <w:rsid w:val="00BC2AB7"/>
    <w:rPr>
      <w:rFonts w:ascii="Times New Roman" w:eastAsia="Malgun Gothic" w:hAnsi="Times New Roman"/>
      <w:lang w:val="en-GB"/>
    </w:rPr>
  </w:style>
  <w:style w:type="paragraph" w:customStyle="1" w:styleId="3H8">
    <w:name w:val="3H8"/>
    <w:basedOn w:val="Standard"/>
    <w:uiPriority w:val="99"/>
    <w:rsid w:val="00BC2AB7"/>
    <w:pPr>
      <w:tabs>
        <w:tab w:val="clear" w:pos="794"/>
      </w:tabs>
    </w:pPr>
    <w:rPr>
      <w:rFonts w:eastAsia="Malgun Gothic"/>
    </w:rPr>
  </w:style>
  <w:style w:type="paragraph" w:customStyle="1" w:styleId="3D0">
    <w:name w:val="3D0"/>
    <w:basedOn w:val="3N0"/>
    <w:link w:val="3D0Char"/>
    <w:uiPriority w:val="99"/>
    <w:qFormat/>
    <w:rsid w:val="00BC2AB7"/>
    <w:pPr>
      <w:numPr>
        <w:numId w:val="39"/>
      </w:numPr>
      <w:tabs>
        <w:tab w:val="clear" w:pos="340"/>
        <w:tab w:val="left" w:pos="357"/>
        <w:tab w:val="left" w:pos="794"/>
        <w:tab w:val="left" w:pos="1191"/>
        <w:tab w:val="left" w:pos="1588"/>
        <w:tab w:val="left" w:pos="1985"/>
        <w:tab w:val="left" w:pos="2381"/>
      </w:tabs>
    </w:pPr>
    <w:rPr>
      <w:lang w:val="en-CA"/>
    </w:rPr>
  </w:style>
  <w:style w:type="paragraph" w:customStyle="1" w:styleId="3D1">
    <w:name w:val="3D1"/>
    <w:basedOn w:val="3D0"/>
    <w:link w:val="3D1Char"/>
    <w:uiPriority w:val="99"/>
    <w:qFormat/>
    <w:rsid w:val="00BC2AB7"/>
    <w:pPr>
      <w:numPr>
        <w:ilvl w:val="1"/>
      </w:numPr>
    </w:pPr>
  </w:style>
  <w:style w:type="character" w:customStyle="1" w:styleId="3D0Char">
    <w:name w:val="3D0 Char"/>
    <w:link w:val="3D0"/>
    <w:uiPriority w:val="99"/>
    <w:rsid w:val="00BC2AB7"/>
    <w:rPr>
      <w:rFonts w:ascii="Times New Roman" w:eastAsia="Malgun Gothic" w:hAnsi="Times New Roman"/>
      <w:lang w:val="en-CA"/>
    </w:rPr>
  </w:style>
  <w:style w:type="paragraph" w:customStyle="1" w:styleId="3D2">
    <w:name w:val="3D2"/>
    <w:basedOn w:val="3D1"/>
    <w:link w:val="3D2Char"/>
    <w:uiPriority w:val="99"/>
    <w:qFormat/>
    <w:rsid w:val="00BC2AB7"/>
    <w:pPr>
      <w:numPr>
        <w:ilvl w:val="2"/>
      </w:numPr>
      <w:tabs>
        <w:tab w:val="clear" w:pos="794"/>
        <w:tab w:val="left" w:pos="1072"/>
      </w:tabs>
      <w:ind w:left="1071"/>
    </w:pPr>
    <w:rPr>
      <w:lang w:eastAsia="ko-KR"/>
    </w:rPr>
  </w:style>
  <w:style w:type="character" w:customStyle="1" w:styleId="3D1Char">
    <w:name w:val="3D1 Char"/>
    <w:link w:val="3D1"/>
    <w:uiPriority w:val="99"/>
    <w:rsid w:val="00BC2AB7"/>
    <w:rPr>
      <w:rFonts w:ascii="Times New Roman" w:eastAsia="Malgun Gothic" w:hAnsi="Times New Roman"/>
      <w:lang w:val="en-CA"/>
    </w:rPr>
  </w:style>
  <w:style w:type="paragraph" w:customStyle="1" w:styleId="3D3">
    <w:name w:val="3D3"/>
    <w:basedOn w:val="3D2"/>
    <w:link w:val="3D3Char"/>
    <w:uiPriority w:val="99"/>
    <w:qFormat/>
    <w:rsid w:val="00BC2AB7"/>
    <w:pPr>
      <w:numPr>
        <w:ilvl w:val="3"/>
      </w:numPr>
      <w:tabs>
        <w:tab w:val="clear" w:pos="1072"/>
        <w:tab w:val="clear" w:pos="1191"/>
      </w:tabs>
    </w:pPr>
  </w:style>
  <w:style w:type="character" w:customStyle="1" w:styleId="3D2Char">
    <w:name w:val="3D2 Char"/>
    <w:link w:val="3D2"/>
    <w:uiPriority w:val="99"/>
    <w:rsid w:val="00BC2AB7"/>
    <w:rPr>
      <w:rFonts w:ascii="Times New Roman" w:eastAsia="Malgun Gothic" w:hAnsi="Times New Roman"/>
      <w:lang w:val="en-CA" w:eastAsia="ko-KR"/>
    </w:rPr>
  </w:style>
  <w:style w:type="paragraph" w:customStyle="1" w:styleId="3D4">
    <w:name w:val="3D4"/>
    <w:basedOn w:val="3D3"/>
    <w:link w:val="3D4Char"/>
    <w:uiPriority w:val="99"/>
    <w:qFormat/>
    <w:rsid w:val="00BC2AB7"/>
    <w:pPr>
      <w:numPr>
        <w:ilvl w:val="4"/>
      </w:numPr>
      <w:tabs>
        <w:tab w:val="clear" w:pos="1588"/>
      </w:tabs>
    </w:pPr>
  </w:style>
  <w:style w:type="character" w:customStyle="1" w:styleId="3D3Char">
    <w:name w:val="3D3 Char"/>
    <w:link w:val="3D3"/>
    <w:uiPriority w:val="99"/>
    <w:rsid w:val="00BC2AB7"/>
    <w:rPr>
      <w:rFonts w:ascii="Times New Roman" w:eastAsia="Malgun Gothic" w:hAnsi="Times New Roman"/>
      <w:lang w:val="en-CA" w:eastAsia="ko-KR"/>
    </w:rPr>
  </w:style>
  <w:style w:type="paragraph" w:customStyle="1" w:styleId="3D5">
    <w:name w:val="3D5"/>
    <w:basedOn w:val="3D4"/>
    <w:link w:val="3D5Char"/>
    <w:uiPriority w:val="99"/>
    <w:qFormat/>
    <w:rsid w:val="00BC2AB7"/>
    <w:pPr>
      <w:numPr>
        <w:ilvl w:val="5"/>
      </w:numPr>
      <w:tabs>
        <w:tab w:val="clear" w:pos="1985"/>
      </w:tabs>
    </w:pPr>
  </w:style>
  <w:style w:type="character" w:customStyle="1" w:styleId="3D4Char">
    <w:name w:val="3D4 Char"/>
    <w:link w:val="3D4"/>
    <w:uiPriority w:val="99"/>
    <w:rsid w:val="00BC2AB7"/>
    <w:rPr>
      <w:rFonts w:ascii="Times New Roman" w:eastAsia="Malgun Gothic" w:hAnsi="Times New Roman"/>
      <w:lang w:val="en-CA" w:eastAsia="ko-KR"/>
    </w:rPr>
  </w:style>
  <w:style w:type="paragraph" w:customStyle="1" w:styleId="3D6">
    <w:name w:val="3D6"/>
    <w:basedOn w:val="3D5"/>
    <w:link w:val="3D6Char"/>
    <w:uiPriority w:val="99"/>
    <w:qFormat/>
    <w:rsid w:val="00BC2AB7"/>
    <w:pPr>
      <w:numPr>
        <w:ilvl w:val="6"/>
      </w:numPr>
      <w:tabs>
        <w:tab w:val="clear" w:pos="2381"/>
      </w:tabs>
    </w:pPr>
  </w:style>
  <w:style w:type="character" w:customStyle="1" w:styleId="3D5Char">
    <w:name w:val="3D5 Char"/>
    <w:link w:val="3D5"/>
    <w:uiPriority w:val="99"/>
    <w:rsid w:val="00BC2AB7"/>
    <w:rPr>
      <w:rFonts w:ascii="Times New Roman" w:eastAsia="Malgun Gothic" w:hAnsi="Times New Roman"/>
      <w:lang w:val="en-CA" w:eastAsia="ko-KR"/>
    </w:rPr>
  </w:style>
  <w:style w:type="character" w:customStyle="1" w:styleId="3D6Char">
    <w:name w:val="3D6 Char"/>
    <w:link w:val="3D6"/>
    <w:uiPriority w:val="99"/>
    <w:rsid w:val="00BC2AB7"/>
    <w:rPr>
      <w:rFonts w:ascii="Times New Roman" w:eastAsia="Malgun Gothic" w:hAnsi="Times New Roman"/>
      <w:lang w:val="en-CA" w:eastAsia="ko-KR"/>
    </w:rPr>
  </w:style>
  <w:style w:type="paragraph" w:customStyle="1" w:styleId="3U1">
    <w:name w:val="3U1"/>
    <w:basedOn w:val="3N0"/>
    <w:uiPriority w:val="99"/>
    <w:qFormat/>
    <w:rsid w:val="00BC2AB7"/>
    <w:pPr>
      <w:numPr>
        <w:ilvl w:val="1"/>
        <w:numId w:val="43"/>
      </w:numPr>
      <w:tabs>
        <w:tab w:val="num" w:pos="360"/>
        <w:tab w:val="num" w:pos="697"/>
      </w:tabs>
      <w:ind w:left="0" w:firstLine="0"/>
    </w:pPr>
  </w:style>
  <w:style w:type="paragraph" w:customStyle="1" w:styleId="3U0">
    <w:name w:val="3U0"/>
    <w:basedOn w:val="3N0"/>
    <w:uiPriority w:val="99"/>
    <w:qFormat/>
    <w:rsid w:val="00BC2AB7"/>
    <w:pPr>
      <w:numPr>
        <w:numId w:val="43"/>
      </w:numPr>
      <w:tabs>
        <w:tab w:val="num" w:pos="360"/>
      </w:tabs>
      <w:ind w:left="0" w:firstLine="0"/>
    </w:pPr>
  </w:style>
  <w:style w:type="paragraph" w:customStyle="1" w:styleId="3U2">
    <w:name w:val="3U2"/>
    <w:basedOn w:val="3U1"/>
    <w:uiPriority w:val="99"/>
    <w:qFormat/>
    <w:rsid w:val="00BC2AB7"/>
    <w:pPr>
      <w:numPr>
        <w:ilvl w:val="2"/>
      </w:numPr>
      <w:tabs>
        <w:tab w:val="num" w:pos="360"/>
        <w:tab w:val="num" w:pos="697"/>
        <w:tab w:val="num" w:pos="1054"/>
      </w:tabs>
      <w:ind w:left="0" w:firstLine="0"/>
    </w:pPr>
  </w:style>
  <w:style w:type="paragraph" w:customStyle="1" w:styleId="3U3">
    <w:name w:val="3U3"/>
    <w:basedOn w:val="3U2"/>
    <w:uiPriority w:val="99"/>
    <w:qFormat/>
    <w:rsid w:val="00BC2AB7"/>
    <w:pPr>
      <w:numPr>
        <w:ilvl w:val="3"/>
      </w:numPr>
      <w:tabs>
        <w:tab w:val="num" w:pos="360"/>
        <w:tab w:val="num" w:pos="697"/>
        <w:tab w:val="num" w:pos="1411"/>
      </w:tabs>
      <w:ind w:left="0" w:firstLine="0"/>
    </w:pPr>
  </w:style>
  <w:style w:type="paragraph" w:customStyle="1" w:styleId="3U4">
    <w:name w:val="3U4"/>
    <w:basedOn w:val="3U3"/>
    <w:uiPriority w:val="99"/>
    <w:qFormat/>
    <w:rsid w:val="00BC2AB7"/>
    <w:pPr>
      <w:numPr>
        <w:ilvl w:val="4"/>
      </w:numPr>
      <w:tabs>
        <w:tab w:val="num" w:pos="360"/>
        <w:tab w:val="num" w:pos="697"/>
        <w:tab w:val="num" w:pos="1768"/>
      </w:tabs>
      <w:ind w:left="0" w:firstLine="0"/>
    </w:pPr>
  </w:style>
  <w:style w:type="paragraph" w:customStyle="1" w:styleId="3U5">
    <w:name w:val="3U5"/>
    <w:basedOn w:val="3U4"/>
    <w:uiPriority w:val="99"/>
    <w:qFormat/>
    <w:rsid w:val="00BC2AB7"/>
    <w:pPr>
      <w:numPr>
        <w:ilvl w:val="5"/>
      </w:numPr>
      <w:tabs>
        <w:tab w:val="num" w:pos="360"/>
        <w:tab w:val="num" w:pos="697"/>
        <w:tab w:val="num" w:pos="2125"/>
      </w:tabs>
      <w:ind w:left="0" w:firstLine="0"/>
    </w:pPr>
  </w:style>
  <w:style w:type="paragraph" w:customStyle="1" w:styleId="3U6">
    <w:name w:val="3U6"/>
    <w:basedOn w:val="3U5"/>
    <w:uiPriority w:val="99"/>
    <w:qFormat/>
    <w:rsid w:val="00BC2AB7"/>
    <w:pPr>
      <w:numPr>
        <w:ilvl w:val="6"/>
      </w:numPr>
      <w:tabs>
        <w:tab w:val="num" w:pos="360"/>
        <w:tab w:val="num" w:pos="697"/>
        <w:tab w:val="num" w:pos="2482"/>
      </w:tabs>
      <w:ind w:left="0" w:firstLine="0"/>
    </w:pPr>
  </w:style>
  <w:style w:type="paragraph" w:customStyle="1" w:styleId="3U7">
    <w:name w:val="3U7"/>
    <w:basedOn w:val="Standard"/>
    <w:uiPriority w:val="99"/>
    <w:qFormat/>
    <w:rsid w:val="00BC2AB7"/>
    <w:pPr>
      <w:numPr>
        <w:ilvl w:val="7"/>
        <w:numId w:val="43"/>
      </w:numPr>
    </w:pPr>
    <w:rPr>
      <w:rFonts w:eastAsia="Malgun Gothic"/>
    </w:rPr>
  </w:style>
  <w:style w:type="paragraph" w:customStyle="1" w:styleId="3U8">
    <w:name w:val="3U8"/>
    <w:basedOn w:val="3U7"/>
    <w:uiPriority w:val="99"/>
    <w:qFormat/>
    <w:rsid w:val="00BC2AB7"/>
    <w:pPr>
      <w:numPr>
        <w:ilvl w:val="8"/>
      </w:numPr>
    </w:pPr>
  </w:style>
  <w:style w:type="character" w:styleId="Fett">
    <w:name w:val="Strong"/>
    <w:uiPriority w:val="22"/>
    <w:qFormat/>
    <w:rsid w:val="00BC2AB7"/>
    <w:rPr>
      <w:b/>
      <w:bCs/>
    </w:rPr>
  </w:style>
  <w:style w:type="paragraph" w:customStyle="1" w:styleId="3D7">
    <w:name w:val="3D7"/>
    <w:basedOn w:val="Standard"/>
    <w:uiPriority w:val="99"/>
    <w:rsid w:val="00BC2AB7"/>
    <w:pPr>
      <w:numPr>
        <w:ilvl w:val="7"/>
        <w:numId w:val="39"/>
      </w:numPr>
    </w:pPr>
    <w:rPr>
      <w:rFonts w:eastAsia="Malgun Gothic"/>
    </w:rPr>
  </w:style>
  <w:style w:type="paragraph" w:customStyle="1" w:styleId="3D8">
    <w:name w:val="3D8"/>
    <w:basedOn w:val="Standard"/>
    <w:uiPriority w:val="99"/>
    <w:rsid w:val="00BC2AB7"/>
    <w:pPr>
      <w:numPr>
        <w:ilvl w:val="8"/>
        <w:numId w:val="39"/>
      </w:numPr>
    </w:pPr>
    <w:rPr>
      <w:rFonts w:eastAsia="Malgun Gothic"/>
    </w:rPr>
  </w:style>
  <w:style w:type="paragraph" w:customStyle="1" w:styleId="3E0">
    <w:name w:val="3E0"/>
    <w:basedOn w:val="3N0"/>
    <w:uiPriority w:val="99"/>
    <w:qFormat/>
    <w:rsid w:val="00BC2AB7"/>
    <w:pPr>
      <w:numPr>
        <w:numId w:val="44"/>
      </w:numPr>
      <w:tabs>
        <w:tab w:val="num" w:pos="360"/>
        <w:tab w:val="center" w:pos="4865"/>
        <w:tab w:val="right" w:pos="9730"/>
      </w:tabs>
      <w:jc w:val="left"/>
    </w:pPr>
  </w:style>
  <w:style w:type="numbering" w:customStyle="1" w:styleId="3Dash">
    <w:name w:val="3Dash"/>
    <w:uiPriority w:val="99"/>
    <w:rsid w:val="00BC2AB7"/>
    <w:pPr>
      <w:numPr>
        <w:numId w:val="40"/>
      </w:numPr>
    </w:pPr>
  </w:style>
  <w:style w:type="paragraph" w:customStyle="1" w:styleId="3E1">
    <w:name w:val="3E1"/>
    <w:basedOn w:val="3E0"/>
    <w:uiPriority w:val="99"/>
    <w:qFormat/>
    <w:rsid w:val="00BC2AB7"/>
    <w:pPr>
      <w:numPr>
        <w:ilvl w:val="1"/>
      </w:numPr>
      <w:tabs>
        <w:tab w:val="num" w:pos="360"/>
      </w:tabs>
      <w:ind w:left="0"/>
    </w:pPr>
  </w:style>
  <w:style w:type="paragraph" w:customStyle="1" w:styleId="3E2">
    <w:name w:val="3E2"/>
    <w:basedOn w:val="3E1"/>
    <w:uiPriority w:val="99"/>
    <w:qFormat/>
    <w:rsid w:val="00BC2AB7"/>
    <w:pPr>
      <w:numPr>
        <w:ilvl w:val="2"/>
      </w:numPr>
      <w:tabs>
        <w:tab w:val="num" w:pos="360"/>
      </w:tabs>
      <w:ind w:left="0"/>
    </w:pPr>
  </w:style>
  <w:style w:type="paragraph" w:customStyle="1" w:styleId="3E3">
    <w:name w:val="3E3"/>
    <w:basedOn w:val="Standard"/>
    <w:uiPriority w:val="99"/>
    <w:qFormat/>
    <w:rsid w:val="00BC2AB7"/>
    <w:pPr>
      <w:numPr>
        <w:ilvl w:val="3"/>
        <w:numId w:val="44"/>
      </w:numPr>
      <w:tabs>
        <w:tab w:val="clear" w:pos="794"/>
        <w:tab w:val="clear" w:pos="1191"/>
        <w:tab w:val="clear" w:pos="1588"/>
        <w:tab w:val="clear" w:pos="1985"/>
        <w:tab w:val="center" w:pos="4865"/>
        <w:tab w:val="right" w:pos="9730"/>
      </w:tabs>
    </w:pPr>
    <w:rPr>
      <w:rFonts w:eastAsia="Malgun Gothic"/>
    </w:rPr>
  </w:style>
  <w:style w:type="paragraph" w:customStyle="1" w:styleId="3E4">
    <w:name w:val="3E4"/>
    <w:basedOn w:val="Standard"/>
    <w:uiPriority w:val="99"/>
    <w:qFormat/>
    <w:rsid w:val="00BC2AB7"/>
    <w:pPr>
      <w:numPr>
        <w:ilvl w:val="4"/>
        <w:numId w:val="44"/>
      </w:numPr>
      <w:tabs>
        <w:tab w:val="clear" w:pos="794"/>
        <w:tab w:val="clear" w:pos="1191"/>
        <w:tab w:val="clear" w:pos="1588"/>
        <w:tab w:val="clear" w:pos="1985"/>
        <w:tab w:val="center" w:pos="4865"/>
        <w:tab w:val="right" w:pos="9730"/>
      </w:tabs>
    </w:pPr>
    <w:rPr>
      <w:rFonts w:eastAsia="Malgun Gothic"/>
    </w:rPr>
  </w:style>
  <w:style w:type="paragraph" w:customStyle="1" w:styleId="3E5">
    <w:name w:val="3E5"/>
    <w:basedOn w:val="Standard"/>
    <w:uiPriority w:val="99"/>
    <w:qFormat/>
    <w:rsid w:val="00BC2AB7"/>
    <w:pPr>
      <w:numPr>
        <w:ilvl w:val="5"/>
        <w:numId w:val="44"/>
      </w:numPr>
      <w:tabs>
        <w:tab w:val="clear" w:pos="794"/>
        <w:tab w:val="clear" w:pos="1191"/>
        <w:tab w:val="clear" w:pos="1588"/>
        <w:tab w:val="clear" w:pos="1985"/>
        <w:tab w:val="center" w:pos="4864"/>
        <w:tab w:val="right" w:pos="9729"/>
      </w:tabs>
    </w:pPr>
    <w:rPr>
      <w:rFonts w:eastAsia="Malgun Gothic"/>
    </w:rPr>
  </w:style>
  <w:style w:type="paragraph" w:customStyle="1" w:styleId="3E6">
    <w:name w:val="3E6"/>
    <w:basedOn w:val="Standard"/>
    <w:uiPriority w:val="99"/>
    <w:qFormat/>
    <w:rsid w:val="00BC2AB7"/>
    <w:pPr>
      <w:numPr>
        <w:ilvl w:val="6"/>
        <w:numId w:val="44"/>
      </w:numPr>
      <w:tabs>
        <w:tab w:val="clear" w:pos="794"/>
        <w:tab w:val="clear" w:pos="1191"/>
        <w:tab w:val="clear" w:pos="1588"/>
        <w:tab w:val="clear" w:pos="1985"/>
        <w:tab w:val="center" w:pos="4864"/>
        <w:tab w:val="right" w:pos="9729"/>
      </w:tabs>
    </w:pPr>
    <w:rPr>
      <w:rFonts w:eastAsia="Malgun Gothic"/>
    </w:rPr>
  </w:style>
  <w:style w:type="paragraph" w:customStyle="1" w:styleId="3E7">
    <w:name w:val="3E7"/>
    <w:basedOn w:val="Standard"/>
    <w:uiPriority w:val="99"/>
    <w:qFormat/>
    <w:rsid w:val="00BC2AB7"/>
    <w:pPr>
      <w:numPr>
        <w:ilvl w:val="7"/>
        <w:numId w:val="44"/>
      </w:numPr>
      <w:tabs>
        <w:tab w:val="clear" w:pos="794"/>
        <w:tab w:val="clear" w:pos="1191"/>
        <w:tab w:val="clear" w:pos="1588"/>
        <w:tab w:val="clear" w:pos="1985"/>
        <w:tab w:val="center" w:pos="4864"/>
        <w:tab w:val="right" w:pos="9729"/>
      </w:tabs>
    </w:pPr>
    <w:rPr>
      <w:rFonts w:eastAsia="Malgun Gothic"/>
    </w:rPr>
  </w:style>
  <w:style w:type="paragraph" w:customStyle="1" w:styleId="3E8">
    <w:name w:val="3E8"/>
    <w:basedOn w:val="Standard"/>
    <w:uiPriority w:val="99"/>
    <w:qFormat/>
    <w:rsid w:val="00BC2AB7"/>
    <w:pPr>
      <w:numPr>
        <w:ilvl w:val="8"/>
        <w:numId w:val="44"/>
      </w:numPr>
      <w:tabs>
        <w:tab w:val="clear" w:pos="794"/>
        <w:tab w:val="clear" w:pos="1191"/>
        <w:tab w:val="clear" w:pos="1588"/>
        <w:tab w:val="clear" w:pos="1985"/>
        <w:tab w:val="center" w:pos="4864"/>
        <w:tab w:val="right" w:pos="9729"/>
      </w:tabs>
    </w:pPr>
    <w:rPr>
      <w:rFonts w:eastAsia="Malgun Gothic"/>
    </w:rPr>
  </w:style>
  <w:style w:type="numbering" w:customStyle="1" w:styleId="3DEquation">
    <w:name w:val="3D Equation"/>
    <w:uiPriority w:val="99"/>
    <w:rsid w:val="00BC2AB7"/>
    <w:pPr>
      <w:numPr>
        <w:numId w:val="41"/>
      </w:numPr>
    </w:pPr>
  </w:style>
  <w:style w:type="numbering" w:customStyle="1" w:styleId="3DNumbering">
    <w:name w:val="3D Numbering"/>
    <w:uiPriority w:val="99"/>
    <w:rsid w:val="00BC2AB7"/>
    <w:pPr>
      <w:numPr>
        <w:numId w:val="42"/>
      </w:numPr>
    </w:pPr>
  </w:style>
  <w:style w:type="paragraph" w:customStyle="1" w:styleId="3N3">
    <w:name w:val="3N3"/>
    <w:basedOn w:val="Standard"/>
    <w:link w:val="3N3Char"/>
    <w:qFormat/>
    <w:rsid w:val="003553FB"/>
    <w:pPr>
      <w:widowControl w:val="0"/>
      <w:tabs>
        <w:tab w:val="clear" w:pos="794"/>
        <w:tab w:val="clear" w:pos="1191"/>
        <w:tab w:val="clear" w:pos="1588"/>
        <w:tab w:val="clear" w:pos="1985"/>
      </w:tabs>
      <w:ind w:left="1072"/>
    </w:pPr>
    <w:rPr>
      <w:rFonts w:eastAsia="Malgun Gothic"/>
    </w:rPr>
  </w:style>
  <w:style w:type="paragraph" w:customStyle="1" w:styleId="3N1">
    <w:name w:val="3N1"/>
    <w:basedOn w:val="3N0"/>
    <w:link w:val="3N1Char"/>
    <w:qFormat/>
    <w:rsid w:val="00BC2AB7"/>
    <w:pPr>
      <w:ind w:left="357"/>
    </w:pPr>
    <w:rPr>
      <w:lang w:eastAsia="ko-KR"/>
    </w:rPr>
  </w:style>
  <w:style w:type="character" w:customStyle="1" w:styleId="3N3Char">
    <w:name w:val="3N3 Char"/>
    <w:link w:val="3N3"/>
    <w:rsid w:val="00BC2AB7"/>
    <w:rPr>
      <w:rFonts w:ascii="Times New Roman" w:eastAsia="Malgun Gothic" w:hAnsi="Times New Roman"/>
      <w:lang w:val="en-GB"/>
    </w:rPr>
  </w:style>
  <w:style w:type="paragraph" w:customStyle="1" w:styleId="3N2">
    <w:name w:val="3N2"/>
    <w:basedOn w:val="3N1"/>
    <w:link w:val="3N2Char"/>
    <w:qFormat/>
    <w:rsid w:val="00BC2AB7"/>
    <w:pPr>
      <w:ind w:left="714"/>
    </w:pPr>
  </w:style>
  <w:style w:type="character" w:customStyle="1" w:styleId="3N1Char">
    <w:name w:val="3N1 Char"/>
    <w:link w:val="3N1"/>
    <w:rsid w:val="00BC2AB7"/>
    <w:rPr>
      <w:rFonts w:ascii="Times New Roman" w:eastAsia="Malgun Gothic" w:hAnsi="Times New Roman"/>
      <w:lang w:val="en-GB" w:eastAsia="ko-KR"/>
    </w:rPr>
  </w:style>
  <w:style w:type="character" w:customStyle="1" w:styleId="3N2Char">
    <w:name w:val="3N2 Char"/>
    <w:link w:val="3N2"/>
    <w:rsid w:val="00BC2AB7"/>
    <w:rPr>
      <w:rFonts w:ascii="Times New Roman" w:eastAsia="Malgun Gothic" w:hAnsi="Times New Roman"/>
      <w:lang w:val="en-GB" w:eastAsia="ko-KR"/>
    </w:rPr>
  </w:style>
  <w:style w:type="paragraph" w:customStyle="1" w:styleId="Syntax">
    <w:name w:val="Syntax"/>
    <w:basedOn w:val="Standard"/>
    <w:link w:val="SyntaxChar"/>
    <w:qFormat/>
    <w:rsid w:val="00BC2AB7"/>
    <w:pPr>
      <w:keepNext/>
      <w:keepLines/>
      <w:tabs>
        <w:tab w:val="clear" w:pos="794"/>
        <w:tab w:val="clear" w:pos="1191"/>
        <w:tab w:val="clear" w:pos="1588"/>
        <w:tab w:val="clear" w:pos="1985"/>
        <w:tab w:val="left" w:pos="216"/>
        <w:tab w:val="left" w:pos="432"/>
        <w:tab w:val="left" w:pos="648"/>
        <w:tab w:val="left" w:pos="864"/>
        <w:tab w:val="left" w:pos="1080"/>
        <w:tab w:val="left" w:pos="1296"/>
        <w:tab w:val="left" w:pos="1512"/>
        <w:tab w:val="left" w:pos="1728"/>
        <w:tab w:val="left" w:pos="1944"/>
        <w:tab w:val="left" w:pos="2160"/>
      </w:tabs>
      <w:spacing w:before="0" w:after="60"/>
      <w:jc w:val="left"/>
    </w:pPr>
    <w:rPr>
      <w:rFonts w:eastAsia="Malgun Gothic"/>
      <w:bCs/>
      <w:lang w:val="en-CA"/>
    </w:rPr>
  </w:style>
  <w:style w:type="character" w:customStyle="1" w:styleId="SyntaxChar">
    <w:name w:val="Syntax Char"/>
    <w:link w:val="Syntax"/>
    <w:rsid w:val="00BC2AB7"/>
    <w:rPr>
      <w:rFonts w:ascii="Times New Roman" w:eastAsia="Malgun Gothic" w:hAnsi="Times New Roman"/>
      <w:bCs/>
      <w:lang w:val="en-CA"/>
    </w:rPr>
  </w:style>
  <w:style w:type="paragraph" w:customStyle="1" w:styleId="3DNote">
    <w:name w:val="3D Note"/>
    <w:basedOn w:val="Standard"/>
    <w:link w:val="3DNoteChar"/>
    <w:uiPriority w:val="99"/>
    <w:qFormat/>
    <w:rsid w:val="003553FB"/>
    <w:pPr>
      <w:tabs>
        <w:tab w:val="clear" w:pos="794"/>
        <w:tab w:val="left" w:pos="284"/>
        <w:tab w:val="num" w:pos="1915"/>
      </w:tabs>
      <w:spacing w:before="0"/>
      <w:ind w:left="1915" w:hanging="720"/>
    </w:pPr>
    <w:rPr>
      <w:rFonts w:eastAsia="Malgun Gothic"/>
      <w:lang w:val="en-CA"/>
    </w:rPr>
  </w:style>
  <w:style w:type="character" w:customStyle="1" w:styleId="3DNoteChar">
    <w:name w:val="3D Note Char"/>
    <w:link w:val="3DNote"/>
    <w:uiPriority w:val="99"/>
    <w:rsid w:val="00BC2AB7"/>
    <w:rPr>
      <w:rFonts w:ascii="Times New Roman" w:eastAsia="Malgun Gothic" w:hAnsi="Times New Roman"/>
      <w:lang w:val="en-CA"/>
    </w:rPr>
  </w:style>
  <w:style w:type="character" w:customStyle="1" w:styleId="NoteChar2">
    <w:name w:val="Note Char2"/>
    <w:link w:val="Note"/>
    <w:rsid w:val="00BC2AB7"/>
    <w:rPr>
      <w:rFonts w:ascii="Times New Roman" w:hAnsi="Times New Roman"/>
      <w:sz w:val="18"/>
      <w:lang w:val="en-GB"/>
    </w:rPr>
  </w:style>
  <w:style w:type="character" w:customStyle="1" w:styleId="Heading2Char1">
    <w:name w:val="Heading 2 Char1"/>
    <w:aliases w:val="H Char"/>
    <w:uiPriority w:val="99"/>
    <w:rsid w:val="00D3507C"/>
    <w:rPr>
      <w:rFonts w:ascii="Cambria" w:eastAsia="SimSun" w:hAnsi="Cambria" w:cs="Times New Roman"/>
      <w:b/>
      <w:bCs/>
      <w:i/>
      <w:iCs/>
      <w:sz w:val="28"/>
      <w:szCs w:val="28"/>
      <w:lang w:val="en-GB" w:eastAsia="en-US"/>
    </w:rPr>
  </w:style>
  <w:style w:type="character" w:customStyle="1" w:styleId="Heading1Char2">
    <w:name w:val="Heading 1 Char2"/>
    <w:uiPriority w:val="99"/>
    <w:rsid w:val="00D3507C"/>
    <w:rPr>
      <w:rFonts w:ascii="Cambria" w:eastAsia="SimSun" w:hAnsi="Cambria" w:cs="Times New Roman"/>
      <w:b/>
      <w:bCs/>
      <w:kern w:val="32"/>
      <w:sz w:val="32"/>
      <w:szCs w:val="32"/>
      <w:lang w:val="en-GB" w:eastAsia="en-US"/>
    </w:rPr>
  </w:style>
  <w:style w:type="character" w:customStyle="1" w:styleId="Heading4Char2">
    <w:name w:val="Heading 4 Char2"/>
    <w:aliases w:val="Heading 4 Char1 Char1,Heading 4 Char Char Char1"/>
    <w:uiPriority w:val="99"/>
    <w:semiHidden/>
    <w:rsid w:val="00D3507C"/>
    <w:rPr>
      <w:rFonts w:ascii="Calibri Light" w:eastAsia="Times New Roman" w:hAnsi="Calibri Light" w:cs="Times New Roman"/>
      <w:i/>
      <w:iCs/>
      <w:color w:val="2E74B5"/>
      <w:lang w:val="en-GB"/>
    </w:rPr>
  </w:style>
  <w:style w:type="character" w:customStyle="1" w:styleId="HeaderChar1">
    <w:name w:val="Header Char1"/>
    <w:aliases w:val="h Char1,Header/Footer Char1"/>
    <w:uiPriority w:val="99"/>
    <w:semiHidden/>
    <w:rsid w:val="00D3507C"/>
    <w:rPr>
      <w:rFonts w:ascii="Times New Roman" w:hAnsi="Times New Roman"/>
      <w:lang w:val="en-GB"/>
    </w:rPr>
  </w:style>
  <w:style w:type="paragraph" w:customStyle="1" w:styleId="FigureCaption">
    <w:name w:val="Figure Caption"/>
    <w:basedOn w:val="Standard"/>
    <w:uiPriority w:val="99"/>
    <w:qFormat/>
    <w:rsid w:val="00D3507C"/>
    <w:pPr>
      <w:tabs>
        <w:tab w:val="clear" w:pos="794"/>
        <w:tab w:val="clear" w:pos="1191"/>
        <w:tab w:val="clear" w:pos="1588"/>
        <w:tab w:val="clear" w:pos="1985"/>
      </w:tabs>
      <w:overflowPunct/>
      <w:autoSpaceDE/>
      <w:autoSpaceDN/>
      <w:adjustRightInd/>
      <w:spacing w:before="100" w:after="100" w:line="276" w:lineRule="auto"/>
      <w:jc w:val="center"/>
      <w:textAlignment w:val="auto"/>
    </w:pPr>
    <w:rPr>
      <w:rFonts w:ascii="Calibri" w:eastAsia="Calibri" w:hAnsi="Calibri"/>
      <w:b/>
      <w:sz w:val="18"/>
      <w:szCs w:val="22"/>
      <w:lang w:val="en-CA"/>
    </w:rPr>
  </w:style>
  <w:style w:type="character" w:customStyle="1" w:styleId="LightGrid-Accent11">
    <w:name w:val="Light Grid - Accent 11"/>
    <w:uiPriority w:val="99"/>
    <w:rsid w:val="00D3507C"/>
    <w:rPr>
      <w:color w:val="808080"/>
    </w:rPr>
  </w:style>
  <w:style w:type="paragraph" w:customStyle="1" w:styleId="zzSTDTitle">
    <w:name w:val="zzSTDTitle"/>
    <w:basedOn w:val="Standard"/>
    <w:next w:val="Standard"/>
    <w:rsid w:val="00D3507C"/>
    <w:pPr>
      <w:tabs>
        <w:tab w:val="clear" w:pos="794"/>
        <w:tab w:val="clear" w:pos="1191"/>
        <w:tab w:val="clear" w:pos="1588"/>
        <w:tab w:val="clear" w:pos="1985"/>
      </w:tabs>
      <w:suppressAutoHyphens/>
      <w:overflowPunct/>
      <w:autoSpaceDE/>
      <w:autoSpaceDN/>
      <w:adjustRightInd/>
      <w:spacing w:before="400" w:after="760" w:line="350" w:lineRule="exact"/>
      <w:jc w:val="left"/>
      <w:textAlignment w:val="auto"/>
    </w:pPr>
    <w:rPr>
      <w:rFonts w:ascii="Arial" w:eastAsia="MS Mincho" w:hAnsi="Arial"/>
      <w:b/>
      <w:color w:val="0000FF"/>
      <w:sz w:val="32"/>
      <w:lang w:val="de-DE" w:eastAsia="ja-JP"/>
    </w:rPr>
  </w:style>
  <w:style w:type="table" w:customStyle="1" w:styleId="TableGrid3">
    <w:name w:val="Table Grid3"/>
    <w:basedOn w:val="NormaleTabelle"/>
    <w:next w:val="Tabellenraster"/>
    <w:rsid w:val="00D3507C"/>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31">
    <w:name w:val="Light List - Accent 31"/>
    <w:hidden/>
    <w:uiPriority w:val="99"/>
    <w:semiHidden/>
    <w:rsid w:val="00D3507C"/>
    <w:rPr>
      <w:rFonts w:ascii="Times New Roman" w:hAnsi="Times New Roman"/>
      <w:sz w:val="22"/>
    </w:rPr>
  </w:style>
  <w:style w:type="paragraph" w:customStyle="1" w:styleId="p1">
    <w:name w:val="p1"/>
    <w:basedOn w:val="Standard"/>
    <w:rsid w:val="00D3507C"/>
    <w:pPr>
      <w:tabs>
        <w:tab w:val="clear" w:pos="794"/>
        <w:tab w:val="clear" w:pos="1191"/>
        <w:tab w:val="clear" w:pos="1588"/>
        <w:tab w:val="clear" w:pos="1985"/>
      </w:tabs>
      <w:overflowPunct/>
      <w:autoSpaceDE/>
      <w:autoSpaceDN/>
      <w:adjustRightInd/>
      <w:spacing w:before="0"/>
      <w:jc w:val="left"/>
      <w:textAlignment w:val="auto"/>
    </w:pPr>
    <w:rPr>
      <w:rFonts w:ascii="Menlo" w:eastAsia="MS Mincho" w:hAnsi="Menlo" w:cs="Menlo"/>
      <w:color w:val="000000"/>
      <w:sz w:val="17"/>
      <w:szCs w:val="17"/>
      <w:lang w:val="en-CA"/>
    </w:rPr>
  </w:style>
  <w:style w:type="character" w:customStyle="1" w:styleId="s1">
    <w:name w:val="s1"/>
    <w:rsid w:val="00D3507C"/>
  </w:style>
  <w:style w:type="paragraph" w:customStyle="1" w:styleId="MediumList2-Accent23">
    <w:name w:val="Medium List 2 - Accent 23"/>
    <w:hidden/>
    <w:uiPriority w:val="71"/>
    <w:rsid w:val="00D3507C"/>
    <w:rPr>
      <w:rFonts w:ascii="Times New Roman" w:hAnsi="Times New Roman"/>
      <w:sz w:val="22"/>
    </w:rPr>
  </w:style>
  <w:style w:type="paragraph" w:customStyle="1" w:styleId="ColorfulShading-Accent15">
    <w:name w:val="Colorful Shading - Accent 15"/>
    <w:hidden/>
    <w:uiPriority w:val="62"/>
    <w:rsid w:val="00D3507C"/>
    <w:rPr>
      <w:rFonts w:ascii="Times New Roman" w:hAnsi="Times New Roman"/>
      <w:sz w:val="22"/>
    </w:rPr>
  </w:style>
  <w:style w:type="paragraph" w:customStyle="1" w:styleId="Term">
    <w:name w:val="Term"/>
    <w:basedOn w:val="Standard"/>
    <w:autoRedefine/>
    <w:qFormat/>
    <w:rsid w:val="003553FB"/>
    <w:pPr>
      <w:numPr>
        <w:numId w:val="45"/>
      </w:numPr>
      <w:tabs>
        <w:tab w:val="clear" w:pos="794"/>
        <w:tab w:val="clear" w:pos="1191"/>
        <w:tab w:val="clear" w:pos="1588"/>
        <w:tab w:val="clear" w:pos="1985"/>
      </w:tabs>
      <w:overflowPunct/>
      <w:autoSpaceDE/>
      <w:autoSpaceDN/>
      <w:adjustRightInd/>
      <w:spacing w:before="0"/>
      <w:contextualSpacing/>
      <w:jc w:val="left"/>
      <w:textAlignment w:val="auto"/>
    </w:pPr>
    <w:rPr>
      <w:rFonts w:ascii="Candara" w:eastAsia="Candara" w:hAnsi="Candara"/>
      <w:b/>
      <w:smallCaps/>
      <w:lang w:val="en-US"/>
    </w:rPr>
  </w:style>
  <w:style w:type="paragraph" w:customStyle="1" w:styleId="fields">
    <w:name w:val="fields"/>
    <w:basedOn w:val="Standard"/>
    <w:link w:val="fieldsZchn"/>
    <w:rsid w:val="00D3507C"/>
    <w:pPr>
      <w:tabs>
        <w:tab w:val="clear" w:pos="794"/>
        <w:tab w:val="clear" w:pos="1191"/>
        <w:tab w:val="clear" w:pos="1588"/>
        <w:tab w:val="clear" w:pos="1985"/>
        <w:tab w:val="left" w:pos="8010"/>
      </w:tabs>
      <w:overflowPunct/>
      <w:autoSpaceDE/>
      <w:autoSpaceDN/>
      <w:adjustRightInd/>
      <w:spacing w:before="0" w:after="160"/>
      <w:ind w:left="720" w:hanging="360"/>
      <w:textAlignment w:val="auto"/>
    </w:pPr>
    <w:rPr>
      <w:rFonts w:ascii="Times" w:eastAsia="BatangChe" w:hAnsi="Times"/>
      <w:sz w:val="24"/>
      <w:lang w:val="en-US"/>
    </w:rPr>
  </w:style>
  <w:style w:type="character" w:customStyle="1" w:styleId="fieldsZchn">
    <w:name w:val="fields Zchn"/>
    <w:link w:val="fields"/>
    <w:rsid w:val="00D3507C"/>
    <w:rPr>
      <w:rFonts w:eastAsia="BatangChe"/>
      <w:sz w:val="24"/>
    </w:rPr>
  </w:style>
  <w:style w:type="character" w:customStyle="1" w:styleId="UnresolvedMention2">
    <w:name w:val="Unresolved Mention2"/>
    <w:basedOn w:val="Absatz-Standardschriftart"/>
    <w:uiPriority w:val="99"/>
    <w:semiHidden/>
    <w:unhideWhenUsed/>
    <w:rsid w:val="00C92B3C"/>
    <w:rPr>
      <w:color w:val="605E5C"/>
      <w:shd w:val="clear" w:color="auto" w:fill="E1DFDD"/>
    </w:rPr>
  </w:style>
  <w:style w:type="table" w:customStyle="1" w:styleId="TableGrid4">
    <w:name w:val="Table Grid4"/>
    <w:basedOn w:val="NormaleTabelle"/>
    <w:next w:val="Tabellenraster"/>
    <w:rsid w:val="00500788"/>
    <w:rPr>
      <w:rFonts w:ascii="CG Times"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Absatz-Standardschriftart"/>
    <w:uiPriority w:val="99"/>
    <w:semiHidden/>
    <w:unhideWhenUsed/>
    <w:rsid w:val="00AD1DBF"/>
    <w:rPr>
      <w:color w:val="605E5C"/>
      <w:shd w:val="clear" w:color="auto" w:fill="E1DFDD"/>
    </w:rPr>
  </w:style>
  <w:style w:type="character" w:customStyle="1" w:styleId="ListenabsatzZchn">
    <w:name w:val="Listenabsatz Zchn"/>
    <w:link w:val="Listenabsatz"/>
    <w:uiPriority w:val="34"/>
    <w:rsid w:val="00244B64"/>
    <w:rPr>
      <w:rFonts w:ascii="Times New Roman" w:hAnsi="Times New Roman"/>
      <w:lang w:val="en-GB"/>
    </w:rPr>
  </w:style>
  <w:style w:type="paragraph" w:customStyle="1" w:styleId="Default">
    <w:name w:val="Default"/>
    <w:rsid w:val="0042293F"/>
    <w:pPr>
      <w:widowControl w:val="0"/>
      <w:autoSpaceDE w:val="0"/>
      <w:autoSpaceDN w:val="0"/>
      <w:adjustRightInd w:val="0"/>
    </w:pPr>
    <w:rPr>
      <w:rFonts w:ascii="Times New Roman" w:hAnsi="Times New Roman"/>
      <w:color w:val="000000"/>
      <w:sz w:val="24"/>
      <w:szCs w:val="24"/>
    </w:rPr>
  </w:style>
  <w:style w:type="paragraph" w:customStyle="1" w:styleId="n">
    <w:name w:val="n"/>
    <w:basedOn w:val="Normalaftertitle0"/>
    <w:rsid w:val="00FC2355"/>
  </w:style>
  <w:style w:type="table" w:customStyle="1" w:styleId="1">
    <w:name w:val="표 구분선1"/>
    <w:basedOn w:val="NormaleTabelle"/>
    <w:next w:val="Tabellenraster"/>
    <w:rsid w:val="00B97F01"/>
    <w:rPr>
      <w:rFonts w:ascii="CG Times"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Absatz-Standardschriftart"/>
    <w:uiPriority w:val="99"/>
    <w:semiHidden/>
    <w:unhideWhenUsed/>
    <w:rsid w:val="00B97F01"/>
    <w:rPr>
      <w:color w:val="605E5C"/>
      <w:shd w:val="clear" w:color="auto" w:fill="E1DFDD"/>
    </w:rPr>
  </w:style>
  <w:style w:type="character" w:customStyle="1" w:styleId="UnresolvedMention21">
    <w:name w:val="Unresolved Mention21"/>
    <w:basedOn w:val="Absatz-Standardschriftart"/>
    <w:uiPriority w:val="99"/>
    <w:semiHidden/>
    <w:unhideWhenUsed/>
    <w:rsid w:val="009D32ED"/>
    <w:rPr>
      <w:color w:val="605E5C"/>
      <w:shd w:val="clear" w:color="auto" w:fill="E1DFDD"/>
    </w:rPr>
  </w:style>
  <w:style w:type="character" w:customStyle="1" w:styleId="UnresolvedMention4">
    <w:name w:val="Unresolved Mention4"/>
    <w:basedOn w:val="Absatz-Standardschriftart"/>
    <w:uiPriority w:val="99"/>
    <w:semiHidden/>
    <w:unhideWhenUsed/>
    <w:rsid w:val="00494022"/>
    <w:rPr>
      <w:color w:val="605E5C"/>
      <w:shd w:val="clear" w:color="auto" w:fill="E1DFDD"/>
    </w:rPr>
  </w:style>
  <w:style w:type="character" w:customStyle="1" w:styleId="UnresolvedMention5">
    <w:name w:val="Unresolved Mention5"/>
    <w:basedOn w:val="Absatz-Standardschriftart"/>
    <w:uiPriority w:val="99"/>
    <w:semiHidden/>
    <w:unhideWhenUsed/>
    <w:rsid w:val="00F61EA4"/>
    <w:rPr>
      <w:color w:val="605E5C"/>
      <w:shd w:val="clear" w:color="auto" w:fill="E1DFDD"/>
    </w:rPr>
  </w:style>
  <w:style w:type="character" w:customStyle="1" w:styleId="UnresolvedMention6">
    <w:name w:val="Unresolved Mention6"/>
    <w:basedOn w:val="Absatz-Standardschriftart"/>
    <w:uiPriority w:val="99"/>
    <w:semiHidden/>
    <w:unhideWhenUsed/>
    <w:rsid w:val="00F3433D"/>
    <w:rPr>
      <w:color w:val="605E5C"/>
      <w:shd w:val="clear" w:color="auto" w:fill="E1DFDD"/>
    </w:rPr>
  </w:style>
  <w:style w:type="character" w:customStyle="1" w:styleId="UnresolvedMention7">
    <w:name w:val="Unresolved Mention7"/>
    <w:basedOn w:val="Absatz-Standardschriftart"/>
    <w:uiPriority w:val="99"/>
    <w:semiHidden/>
    <w:unhideWhenUsed/>
    <w:rsid w:val="007D0615"/>
    <w:rPr>
      <w:color w:val="605E5C"/>
      <w:shd w:val="clear" w:color="auto" w:fill="E1DFDD"/>
    </w:rPr>
  </w:style>
  <w:style w:type="character" w:customStyle="1" w:styleId="UnresolvedMention8">
    <w:name w:val="Unresolved Mention8"/>
    <w:basedOn w:val="Absatz-Standardschriftart"/>
    <w:uiPriority w:val="99"/>
    <w:semiHidden/>
    <w:unhideWhenUsed/>
    <w:rsid w:val="00814B08"/>
    <w:rPr>
      <w:color w:val="605E5C"/>
      <w:shd w:val="clear" w:color="auto" w:fill="E1DFDD"/>
    </w:rPr>
  </w:style>
  <w:style w:type="character" w:customStyle="1" w:styleId="UnresolvedMention9">
    <w:name w:val="Unresolved Mention9"/>
    <w:basedOn w:val="Absatz-Standardschriftart"/>
    <w:uiPriority w:val="99"/>
    <w:semiHidden/>
    <w:unhideWhenUsed/>
    <w:rsid w:val="00FC34C7"/>
    <w:rPr>
      <w:color w:val="605E5C"/>
      <w:shd w:val="clear" w:color="auto" w:fill="E1DFDD"/>
    </w:rPr>
  </w:style>
  <w:style w:type="character" w:customStyle="1" w:styleId="UnresolvedMention10">
    <w:name w:val="Unresolved Mention10"/>
    <w:basedOn w:val="Absatz-Standardschriftart"/>
    <w:uiPriority w:val="99"/>
    <w:semiHidden/>
    <w:unhideWhenUsed/>
    <w:rsid w:val="000508D0"/>
    <w:rPr>
      <w:color w:val="605E5C"/>
      <w:shd w:val="clear" w:color="auto" w:fill="E1DFDD"/>
    </w:rPr>
  </w:style>
  <w:style w:type="character" w:customStyle="1" w:styleId="UnresolvedMention11">
    <w:name w:val="Unresolved Mention11"/>
    <w:basedOn w:val="Absatz-Standardschriftart"/>
    <w:uiPriority w:val="99"/>
    <w:semiHidden/>
    <w:unhideWhenUsed/>
    <w:rsid w:val="00791508"/>
    <w:rPr>
      <w:color w:val="605E5C"/>
      <w:shd w:val="clear" w:color="auto" w:fill="E1DFDD"/>
    </w:rPr>
  </w:style>
  <w:style w:type="character" w:customStyle="1" w:styleId="UnresolvedMention12">
    <w:name w:val="Unresolved Mention12"/>
    <w:basedOn w:val="Absatz-Standardschriftart"/>
    <w:uiPriority w:val="99"/>
    <w:semiHidden/>
    <w:unhideWhenUsed/>
    <w:rsid w:val="0086381C"/>
    <w:rPr>
      <w:color w:val="605E5C"/>
      <w:shd w:val="clear" w:color="auto" w:fill="E1DFDD"/>
    </w:rPr>
  </w:style>
  <w:style w:type="paragraph" w:customStyle="1" w:styleId="xmsonormal">
    <w:name w:val="x_msonormal"/>
    <w:basedOn w:val="Standard"/>
    <w:rsid w:val="00BC46FF"/>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imes New Roman"/>
      <w:sz w:val="24"/>
      <w:szCs w:val="24"/>
      <w:lang w:val="de-DE" w:eastAsia="de-DE"/>
    </w:rPr>
  </w:style>
  <w:style w:type="paragraph" w:customStyle="1" w:styleId="xtablesyntax">
    <w:name w:val="x_tablesyntax"/>
    <w:basedOn w:val="Standard"/>
    <w:rsid w:val="00BC46FF"/>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6460">
      <w:bodyDiv w:val="1"/>
      <w:marLeft w:val="0"/>
      <w:marRight w:val="0"/>
      <w:marTop w:val="0"/>
      <w:marBottom w:val="0"/>
      <w:divBdr>
        <w:top w:val="none" w:sz="0" w:space="0" w:color="auto"/>
        <w:left w:val="none" w:sz="0" w:space="0" w:color="auto"/>
        <w:bottom w:val="none" w:sz="0" w:space="0" w:color="auto"/>
        <w:right w:val="none" w:sz="0" w:space="0" w:color="auto"/>
      </w:divBdr>
    </w:div>
    <w:div w:id="29694606">
      <w:bodyDiv w:val="1"/>
      <w:marLeft w:val="0"/>
      <w:marRight w:val="0"/>
      <w:marTop w:val="0"/>
      <w:marBottom w:val="0"/>
      <w:divBdr>
        <w:top w:val="none" w:sz="0" w:space="0" w:color="auto"/>
        <w:left w:val="none" w:sz="0" w:space="0" w:color="auto"/>
        <w:bottom w:val="none" w:sz="0" w:space="0" w:color="auto"/>
        <w:right w:val="none" w:sz="0" w:space="0" w:color="auto"/>
      </w:divBdr>
    </w:div>
    <w:div w:id="37241953">
      <w:bodyDiv w:val="1"/>
      <w:marLeft w:val="0"/>
      <w:marRight w:val="0"/>
      <w:marTop w:val="0"/>
      <w:marBottom w:val="0"/>
      <w:divBdr>
        <w:top w:val="none" w:sz="0" w:space="0" w:color="auto"/>
        <w:left w:val="none" w:sz="0" w:space="0" w:color="auto"/>
        <w:bottom w:val="none" w:sz="0" w:space="0" w:color="auto"/>
        <w:right w:val="none" w:sz="0" w:space="0" w:color="auto"/>
      </w:divBdr>
    </w:div>
    <w:div w:id="42757576">
      <w:bodyDiv w:val="1"/>
      <w:marLeft w:val="0"/>
      <w:marRight w:val="0"/>
      <w:marTop w:val="0"/>
      <w:marBottom w:val="0"/>
      <w:divBdr>
        <w:top w:val="none" w:sz="0" w:space="0" w:color="auto"/>
        <w:left w:val="none" w:sz="0" w:space="0" w:color="auto"/>
        <w:bottom w:val="none" w:sz="0" w:space="0" w:color="auto"/>
        <w:right w:val="none" w:sz="0" w:space="0" w:color="auto"/>
      </w:divBdr>
    </w:div>
    <w:div w:id="83191970">
      <w:bodyDiv w:val="1"/>
      <w:marLeft w:val="0"/>
      <w:marRight w:val="0"/>
      <w:marTop w:val="0"/>
      <w:marBottom w:val="0"/>
      <w:divBdr>
        <w:top w:val="none" w:sz="0" w:space="0" w:color="auto"/>
        <w:left w:val="none" w:sz="0" w:space="0" w:color="auto"/>
        <w:bottom w:val="none" w:sz="0" w:space="0" w:color="auto"/>
        <w:right w:val="none" w:sz="0" w:space="0" w:color="auto"/>
      </w:divBdr>
    </w:div>
    <w:div w:id="144588712">
      <w:bodyDiv w:val="1"/>
      <w:marLeft w:val="0"/>
      <w:marRight w:val="0"/>
      <w:marTop w:val="0"/>
      <w:marBottom w:val="0"/>
      <w:divBdr>
        <w:top w:val="none" w:sz="0" w:space="0" w:color="auto"/>
        <w:left w:val="none" w:sz="0" w:space="0" w:color="auto"/>
        <w:bottom w:val="none" w:sz="0" w:space="0" w:color="auto"/>
        <w:right w:val="none" w:sz="0" w:space="0" w:color="auto"/>
      </w:divBdr>
    </w:div>
    <w:div w:id="188221323">
      <w:bodyDiv w:val="1"/>
      <w:marLeft w:val="0"/>
      <w:marRight w:val="0"/>
      <w:marTop w:val="0"/>
      <w:marBottom w:val="0"/>
      <w:divBdr>
        <w:top w:val="none" w:sz="0" w:space="0" w:color="auto"/>
        <w:left w:val="none" w:sz="0" w:space="0" w:color="auto"/>
        <w:bottom w:val="none" w:sz="0" w:space="0" w:color="auto"/>
        <w:right w:val="none" w:sz="0" w:space="0" w:color="auto"/>
      </w:divBdr>
    </w:div>
    <w:div w:id="198781542">
      <w:bodyDiv w:val="1"/>
      <w:marLeft w:val="0"/>
      <w:marRight w:val="0"/>
      <w:marTop w:val="0"/>
      <w:marBottom w:val="0"/>
      <w:divBdr>
        <w:top w:val="none" w:sz="0" w:space="0" w:color="auto"/>
        <w:left w:val="none" w:sz="0" w:space="0" w:color="auto"/>
        <w:bottom w:val="none" w:sz="0" w:space="0" w:color="auto"/>
        <w:right w:val="none" w:sz="0" w:space="0" w:color="auto"/>
      </w:divBdr>
    </w:div>
    <w:div w:id="294681240">
      <w:bodyDiv w:val="1"/>
      <w:marLeft w:val="0"/>
      <w:marRight w:val="0"/>
      <w:marTop w:val="0"/>
      <w:marBottom w:val="0"/>
      <w:divBdr>
        <w:top w:val="none" w:sz="0" w:space="0" w:color="auto"/>
        <w:left w:val="none" w:sz="0" w:space="0" w:color="auto"/>
        <w:bottom w:val="none" w:sz="0" w:space="0" w:color="auto"/>
        <w:right w:val="none" w:sz="0" w:space="0" w:color="auto"/>
      </w:divBdr>
    </w:div>
    <w:div w:id="322973896">
      <w:bodyDiv w:val="1"/>
      <w:marLeft w:val="0"/>
      <w:marRight w:val="0"/>
      <w:marTop w:val="0"/>
      <w:marBottom w:val="0"/>
      <w:divBdr>
        <w:top w:val="none" w:sz="0" w:space="0" w:color="auto"/>
        <w:left w:val="none" w:sz="0" w:space="0" w:color="auto"/>
        <w:bottom w:val="none" w:sz="0" w:space="0" w:color="auto"/>
        <w:right w:val="none" w:sz="0" w:space="0" w:color="auto"/>
      </w:divBdr>
    </w:div>
    <w:div w:id="325744514">
      <w:bodyDiv w:val="1"/>
      <w:marLeft w:val="0"/>
      <w:marRight w:val="0"/>
      <w:marTop w:val="0"/>
      <w:marBottom w:val="0"/>
      <w:divBdr>
        <w:top w:val="none" w:sz="0" w:space="0" w:color="auto"/>
        <w:left w:val="none" w:sz="0" w:space="0" w:color="auto"/>
        <w:bottom w:val="none" w:sz="0" w:space="0" w:color="auto"/>
        <w:right w:val="none" w:sz="0" w:space="0" w:color="auto"/>
      </w:divBdr>
    </w:div>
    <w:div w:id="380635864">
      <w:bodyDiv w:val="1"/>
      <w:marLeft w:val="0"/>
      <w:marRight w:val="0"/>
      <w:marTop w:val="0"/>
      <w:marBottom w:val="0"/>
      <w:divBdr>
        <w:top w:val="none" w:sz="0" w:space="0" w:color="auto"/>
        <w:left w:val="none" w:sz="0" w:space="0" w:color="auto"/>
        <w:bottom w:val="none" w:sz="0" w:space="0" w:color="auto"/>
        <w:right w:val="none" w:sz="0" w:space="0" w:color="auto"/>
      </w:divBdr>
    </w:div>
    <w:div w:id="390544536">
      <w:bodyDiv w:val="1"/>
      <w:marLeft w:val="0"/>
      <w:marRight w:val="0"/>
      <w:marTop w:val="0"/>
      <w:marBottom w:val="0"/>
      <w:divBdr>
        <w:top w:val="none" w:sz="0" w:space="0" w:color="auto"/>
        <w:left w:val="none" w:sz="0" w:space="0" w:color="auto"/>
        <w:bottom w:val="none" w:sz="0" w:space="0" w:color="auto"/>
        <w:right w:val="none" w:sz="0" w:space="0" w:color="auto"/>
      </w:divBdr>
    </w:div>
    <w:div w:id="403066711">
      <w:bodyDiv w:val="1"/>
      <w:marLeft w:val="0"/>
      <w:marRight w:val="0"/>
      <w:marTop w:val="0"/>
      <w:marBottom w:val="0"/>
      <w:divBdr>
        <w:top w:val="none" w:sz="0" w:space="0" w:color="auto"/>
        <w:left w:val="none" w:sz="0" w:space="0" w:color="auto"/>
        <w:bottom w:val="none" w:sz="0" w:space="0" w:color="auto"/>
        <w:right w:val="none" w:sz="0" w:space="0" w:color="auto"/>
      </w:divBdr>
    </w:div>
    <w:div w:id="410926166">
      <w:bodyDiv w:val="1"/>
      <w:marLeft w:val="0"/>
      <w:marRight w:val="0"/>
      <w:marTop w:val="0"/>
      <w:marBottom w:val="0"/>
      <w:divBdr>
        <w:top w:val="none" w:sz="0" w:space="0" w:color="auto"/>
        <w:left w:val="none" w:sz="0" w:space="0" w:color="auto"/>
        <w:bottom w:val="none" w:sz="0" w:space="0" w:color="auto"/>
        <w:right w:val="none" w:sz="0" w:space="0" w:color="auto"/>
      </w:divBdr>
    </w:div>
    <w:div w:id="417405547">
      <w:bodyDiv w:val="1"/>
      <w:marLeft w:val="0"/>
      <w:marRight w:val="0"/>
      <w:marTop w:val="0"/>
      <w:marBottom w:val="0"/>
      <w:divBdr>
        <w:top w:val="none" w:sz="0" w:space="0" w:color="auto"/>
        <w:left w:val="none" w:sz="0" w:space="0" w:color="auto"/>
        <w:bottom w:val="none" w:sz="0" w:space="0" w:color="auto"/>
        <w:right w:val="none" w:sz="0" w:space="0" w:color="auto"/>
      </w:divBdr>
    </w:div>
    <w:div w:id="420177355">
      <w:bodyDiv w:val="1"/>
      <w:marLeft w:val="0"/>
      <w:marRight w:val="0"/>
      <w:marTop w:val="0"/>
      <w:marBottom w:val="0"/>
      <w:divBdr>
        <w:top w:val="none" w:sz="0" w:space="0" w:color="auto"/>
        <w:left w:val="none" w:sz="0" w:space="0" w:color="auto"/>
        <w:bottom w:val="none" w:sz="0" w:space="0" w:color="auto"/>
        <w:right w:val="none" w:sz="0" w:space="0" w:color="auto"/>
      </w:divBdr>
    </w:div>
    <w:div w:id="429008538">
      <w:bodyDiv w:val="1"/>
      <w:marLeft w:val="0"/>
      <w:marRight w:val="0"/>
      <w:marTop w:val="0"/>
      <w:marBottom w:val="0"/>
      <w:divBdr>
        <w:top w:val="none" w:sz="0" w:space="0" w:color="auto"/>
        <w:left w:val="none" w:sz="0" w:space="0" w:color="auto"/>
        <w:bottom w:val="none" w:sz="0" w:space="0" w:color="auto"/>
        <w:right w:val="none" w:sz="0" w:space="0" w:color="auto"/>
      </w:divBdr>
    </w:div>
    <w:div w:id="429158004">
      <w:bodyDiv w:val="1"/>
      <w:marLeft w:val="0"/>
      <w:marRight w:val="0"/>
      <w:marTop w:val="0"/>
      <w:marBottom w:val="0"/>
      <w:divBdr>
        <w:top w:val="none" w:sz="0" w:space="0" w:color="auto"/>
        <w:left w:val="none" w:sz="0" w:space="0" w:color="auto"/>
        <w:bottom w:val="none" w:sz="0" w:space="0" w:color="auto"/>
        <w:right w:val="none" w:sz="0" w:space="0" w:color="auto"/>
      </w:divBdr>
    </w:div>
    <w:div w:id="440761945">
      <w:bodyDiv w:val="1"/>
      <w:marLeft w:val="0"/>
      <w:marRight w:val="0"/>
      <w:marTop w:val="0"/>
      <w:marBottom w:val="0"/>
      <w:divBdr>
        <w:top w:val="none" w:sz="0" w:space="0" w:color="auto"/>
        <w:left w:val="none" w:sz="0" w:space="0" w:color="auto"/>
        <w:bottom w:val="none" w:sz="0" w:space="0" w:color="auto"/>
        <w:right w:val="none" w:sz="0" w:space="0" w:color="auto"/>
      </w:divBdr>
    </w:div>
    <w:div w:id="450831051">
      <w:bodyDiv w:val="1"/>
      <w:marLeft w:val="0"/>
      <w:marRight w:val="0"/>
      <w:marTop w:val="0"/>
      <w:marBottom w:val="0"/>
      <w:divBdr>
        <w:top w:val="none" w:sz="0" w:space="0" w:color="auto"/>
        <w:left w:val="none" w:sz="0" w:space="0" w:color="auto"/>
        <w:bottom w:val="none" w:sz="0" w:space="0" w:color="auto"/>
        <w:right w:val="none" w:sz="0" w:space="0" w:color="auto"/>
      </w:divBdr>
    </w:div>
    <w:div w:id="504050459">
      <w:bodyDiv w:val="1"/>
      <w:marLeft w:val="0"/>
      <w:marRight w:val="0"/>
      <w:marTop w:val="0"/>
      <w:marBottom w:val="0"/>
      <w:divBdr>
        <w:top w:val="none" w:sz="0" w:space="0" w:color="auto"/>
        <w:left w:val="none" w:sz="0" w:space="0" w:color="auto"/>
        <w:bottom w:val="none" w:sz="0" w:space="0" w:color="auto"/>
        <w:right w:val="none" w:sz="0" w:space="0" w:color="auto"/>
      </w:divBdr>
    </w:div>
    <w:div w:id="568469095">
      <w:bodyDiv w:val="1"/>
      <w:marLeft w:val="0"/>
      <w:marRight w:val="0"/>
      <w:marTop w:val="0"/>
      <w:marBottom w:val="0"/>
      <w:divBdr>
        <w:top w:val="none" w:sz="0" w:space="0" w:color="auto"/>
        <w:left w:val="none" w:sz="0" w:space="0" w:color="auto"/>
        <w:bottom w:val="none" w:sz="0" w:space="0" w:color="auto"/>
        <w:right w:val="none" w:sz="0" w:space="0" w:color="auto"/>
      </w:divBdr>
      <w:divsChild>
        <w:div w:id="119343179">
          <w:marLeft w:val="0"/>
          <w:marRight w:val="0"/>
          <w:marTop w:val="0"/>
          <w:marBottom w:val="0"/>
          <w:divBdr>
            <w:top w:val="none" w:sz="0" w:space="0" w:color="auto"/>
            <w:left w:val="none" w:sz="0" w:space="0" w:color="auto"/>
            <w:bottom w:val="none" w:sz="0" w:space="0" w:color="auto"/>
            <w:right w:val="none" w:sz="0" w:space="0" w:color="auto"/>
          </w:divBdr>
          <w:divsChild>
            <w:div w:id="77039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489392">
      <w:bodyDiv w:val="1"/>
      <w:marLeft w:val="0"/>
      <w:marRight w:val="0"/>
      <w:marTop w:val="0"/>
      <w:marBottom w:val="0"/>
      <w:divBdr>
        <w:top w:val="none" w:sz="0" w:space="0" w:color="auto"/>
        <w:left w:val="none" w:sz="0" w:space="0" w:color="auto"/>
        <w:bottom w:val="none" w:sz="0" w:space="0" w:color="auto"/>
        <w:right w:val="none" w:sz="0" w:space="0" w:color="auto"/>
      </w:divBdr>
    </w:div>
    <w:div w:id="633100166">
      <w:bodyDiv w:val="1"/>
      <w:marLeft w:val="0"/>
      <w:marRight w:val="0"/>
      <w:marTop w:val="0"/>
      <w:marBottom w:val="0"/>
      <w:divBdr>
        <w:top w:val="none" w:sz="0" w:space="0" w:color="auto"/>
        <w:left w:val="none" w:sz="0" w:space="0" w:color="auto"/>
        <w:bottom w:val="none" w:sz="0" w:space="0" w:color="auto"/>
        <w:right w:val="none" w:sz="0" w:space="0" w:color="auto"/>
      </w:divBdr>
    </w:div>
    <w:div w:id="732385244">
      <w:bodyDiv w:val="1"/>
      <w:marLeft w:val="0"/>
      <w:marRight w:val="0"/>
      <w:marTop w:val="0"/>
      <w:marBottom w:val="0"/>
      <w:divBdr>
        <w:top w:val="none" w:sz="0" w:space="0" w:color="auto"/>
        <w:left w:val="none" w:sz="0" w:space="0" w:color="auto"/>
        <w:bottom w:val="none" w:sz="0" w:space="0" w:color="auto"/>
        <w:right w:val="none" w:sz="0" w:space="0" w:color="auto"/>
      </w:divBdr>
    </w:div>
    <w:div w:id="762800830">
      <w:bodyDiv w:val="1"/>
      <w:marLeft w:val="0"/>
      <w:marRight w:val="0"/>
      <w:marTop w:val="0"/>
      <w:marBottom w:val="0"/>
      <w:divBdr>
        <w:top w:val="none" w:sz="0" w:space="0" w:color="auto"/>
        <w:left w:val="none" w:sz="0" w:space="0" w:color="auto"/>
        <w:bottom w:val="none" w:sz="0" w:space="0" w:color="auto"/>
        <w:right w:val="none" w:sz="0" w:space="0" w:color="auto"/>
      </w:divBdr>
    </w:div>
    <w:div w:id="786583552">
      <w:bodyDiv w:val="1"/>
      <w:marLeft w:val="0"/>
      <w:marRight w:val="0"/>
      <w:marTop w:val="0"/>
      <w:marBottom w:val="0"/>
      <w:divBdr>
        <w:top w:val="none" w:sz="0" w:space="0" w:color="auto"/>
        <w:left w:val="none" w:sz="0" w:space="0" w:color="auto"/>
        <w:bottom w:val="none" w:sz="0" w:space="0" w:color="auto"/>
        <w:right w:val="none" w:sz="0" w:space="0" w:color="auto"/>
      </w:divBdr>
    </w:div>
    <w:div w:id="787241145">
      <w:bodyDiv w:val="1"/>
      <w:marLeft w:val="0"/>
      <w:marRight w:val="0"/>
      <w:marTop w:val="0"/>
      <w:marBottom w:val="0"/>
      <w:divBdr>
        <w:top w:val="none" w:sz="0" w:space="0" w:color="auto"/>
        <w:left w:val="none" w:sz="0" w:space="0" w:color="auto"/>
        <w:bottom w:val="none" w:sz="0" w:space="0" w:color="auto"/>
        <w:right w:val="none" w:sz="0" w:space="0" w:color="auto"/>
      </w:divBdr>
    </w:div>
    <w:div w:id="794560090">
      <w:bodyDiv w:val="1"/>
      <w:marLeft w:val="0"/>
      <w:marRight w:val="0"/>
      <w:marTop w:val="0"/>
      <w:marBottom w:val="0"/>
      <w:divBdr>
        <w:top w:val="none" w:sz="0" w:space="0" w:color="auto"/>
        <w:left w:val="none" w:sz="0" w:space="0" w:color="auto"/>
        <w:bottom w:val="none" w:sz="0" w:space="0" w:color="auto"/>
        <w:right w:val="none" w:sz="0" w:space="0" w:color="auto"/>
      </w:divBdr>
    </w:div>
    <w:div w:id="812527204">
      <w:bodyDiv w:val="1"/>
      <w:marLeft w:val="0"/>
      <w:marRight w:val="0"/>
      <w:marTop w:val="0"/>
      <w:marBottom w:val="0"/>
      <w:divBdr>
        <w:top w:val="none" w:sz="0" w:space="0" w:color="auto"/>
        <w:left w:val="none" w:sz="0" w:space="0" w:color="auto"/>
        <w:bottom w:val="none" w:sz="0" w:space="0" w:color="auto"/>
        <w:right w:val="none" w:sz="0" w:space="0" w:color="auto"/>
      </w:divBdr>
    </w:div>
    <w:div w:id="824397256">
      <w:bodyDiv w:val="1"/>
      <w:marLeft w:val="0"/>
      <w:marRight w:val="0"/>
      <w:marTop w:val="0"/>
      <w:marBottom w:val="0"/>
      <w:divBdr>
        <w:top w:val="none" w:sz="0" w:space="0" w:color="auto"/>
        <w:left w:val="none" w:sz="0" w:space="0" w:color="auto"/>
        <w:bottom w:val="none" w:sz="0" w:space="0" w:color="auto"/>
        <w:right w:val="none" w:sz="0" w:space="0" w:color="auto"/>
      </w:divBdr>
    </w:div>
    <w:div w:id="868494485">
      <w:bodyDiv w:val="1"/>
      <w:marLeft w:val="0"/>
      <w:marRight w:val="0"/>
      <w:marTop w:val="0"/>
      <w:marBottom w:val="0"/>
      <w:divBdr>
        <w:top w:val="none" w:sz="0" w:space="0" w:color="auto"/>
        <w:left w:val="none" w:sz="0" w:space="0" w:color="auto"/>
        <w:bottom w:val="none" w:sz="0" w:space="0" w:color="auto"/>
        <w:right w:val="none" w:sz="0" w:space="0" w:color="auto"/>
      </w:divBdr>
      <w:divsChild>
        <w:div w:id="1655833515">
          <w:marLeft w:val="0"/>
          <w:marRight w:val="0"/>
          <w:marTop w:val="0"/>
          <w:marBottom w:val="0"/>
          <w:divBdr>
            <w:top w:val="none" w:sz="0" w:space="0" w:color="auto"/>
            <w:left w:val="none" w:sz="0" w:space="0" w:color="auto"/>
            <w:bottom w:val="none" w:sz="0" w:space="0" w:color="auto"/>
            <w:right w:val="none" w:sz="0" w:space="0" w:color="auto"/>
          </w:divBdr>
          <w:divsChild>
            <w:div w:id="11635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75850">
      <w:bodyDiv w:val="1"/>
      <w:marLeft w:val="0"/>
      <w:marRight w:val="0"/>
      <w:marTop w:val="0"/>
      <w:marBottom w:val="0"/>
      <w:divBdr>
        <w:top w:val="none" w:sz="0" w:space="0" w:color="auto"/>
        <w:left w:val="none" w:sz="0" w:space="0" w:color="auto"/>
        <w:bottom w:val="none" w:sz="0" w:space="0" w:color="auto"/>
        <w:right w:val="none" w:sz="0" w:space="0" w:color="auto"/>
      </w:divBdr>
    </w:div>
    <w:div w:id="964655779">
      <w:bodyDiv w:val="1"/>
      <w:marLeft w:val="0"/>
      <w:marRight w:val="0"/>
      <w:marTop w:val="0"/>
      <w:marBottom w:val="0"/>
      <w:divBdr>
        <w:top w:val="none" w:sz="0" w:space="0" w:color="auto"/>
        <w:left w:val="none" w:sz="0" w:space="0" w:color="auto"/>
        <w:bottom w:val="none" w:sz="0" w:space="0" w:color="auto"/>
        <w:right w:val="none" w:sz="0" w:space="0" w:color="auto"/>
      </w:divBdr>
    </w:div>
    <w:div w:id="1008869620">
      <w:bodyDiv w:val="1"/>
      <w:marLeft w:val="0"/>
      <w:marRight w:val="0"/>
      <w:marTop w:val="0"/>
      <w:marBottom w:val="0"/>
      <w:divBdr>
        <w:top w:val="none" w:sz="0" w:space="0" w:color="auto"/>
        <w:left w:val="none" w:sz="0" w:space="0" w:color="auto"/>
        <w:bottom w:val="none" w:sz="0" w:space="0" w:color="auto"/>
        <w:right w:val="none" w:sz="0" w:space="0" w:color="auto"/>
      </w:divBdr>
    </w:div>
    <w:div w:id="1021511044">
      <w:bodyDiv w:val="1"/>
      <w:marLeft w:val="0"/>
      <w:marRight w:val="0"/>
      <w:marTop w:val="0"/>
      <w:marBottom w:val="0"/>
      <w:divBdr>
        <w:top w:val="none" w:sz="0" w:space="0" w:color="auto"/>
        <w:left w:val="none" w:sz="0" w:space="0" w:color="auto"/>
        <w:bottom w:val="none" w:sz="0" w:space="0" w:color="auto"/>
        <w:right w:val="none" w:sz="0" w:space="0" w:color="auto"/>
      </w:divBdr>
    </w:div>
    <w:div w:id="1106122882">
      <w:bodyDiv w:val="1"/>
      <w:marLeft w:val="0"/>
      <w:marRight w:val="0"/>
      <w:marTop w:val="0"/>
      <w:marBottom w:val="0"/>
      <w:divBdr>
        <w:top w:val="none" w:sz="0" w:space="0" w:color="auto"/>
        <w:left w:val="none" w:sz="0" w:space="0" w:color="auto"/>
        <w:bottom w:val="none" w:sz="0" w:space="0" w:color="auto"/>
        <w:right w:val="none" w:sz="0" w:space="0" w:color="auto"/>
      </w:divBdr>
      <w:divsChild>
        <w:div w:id="1062751923">
          <w:marLeft w:val="0"/>
          <w:marRight w:val="0"/>
          <w:marTop w:val="0"/>
          <w:marBottom w:val="0"/>
          <w:divBdr>
            <w:top w:val="none" w:sz="0" w:space="0" w:color="auto"/>
            <w:left w:val="none" w:sz="0" w:space="0" w:color="auto"/>
            <w:bottom w:val="none" w:sz="0" w:space="0" w:color="auto"/>
            <w:right w:val="none" w:sz="0" w:space="0" w:color="auto"/>
          </w:divBdr>
        </w:div>
      </w:divsChild>
    </w:div>
    <w:div w:id="1114444194">
      <w:bodyDiv w:val="1"/>
      <w:marLeft w:val="0"/>
      <w:marRight w:val="0"/>
      <w:marTop w:val="0"/>
      <w:marBottom w:val="0"/>
      <w:divBdr>
        <w:top w:val="none" w:sz="0" w:space="0" w:color="auto"/>
        <w:left w:val="none" w:sz="0" w:space="0" w:color="auto"/>
        <w:bottom w:val="none" w:sz="0" w:space="0" w:color="auto"/>
        <w:right w:val="none" w:sz="0" w:space="0" w:color="auto"/>
      </w:divBdr>
    </w:div>
    <w:div w:id="1120413902">
      <w:bodyDiv w:val="1"/>
      <w:marLeft w:val="0"/>
      <w:marRight w:val="0"/>
      <w:marTop w:val="0"/>
      <w:marBottom w:val="0"/>
      <w:divBdr>
        <w:top w:val="none" w:sz="0" w:space="0" w:color="auto"/>
        <w:left w:val="none" w:sz="0" w:space="0" w:color="auto"/>
        <w:bottom w:val="none" w:sz="0" w:space="0" w:color="auto"/>
        <w:right w:val="none" w:sz="0" w:space="0" w:color="auto"/>
      </w:divBdr>
    </w:div>
    <w:div w:id="1148596008">
      <w:bodyDiv w:val="1"/>
      <w:marLeft w:val="0"/>
      <w:marRight w:val="0"/>
      <w:marTop w:val="0"/>
      <w:marBottom w:val="0"/>
      <w:divBdr>
        <w:top w:val="none" w:sz="0" w:space="0" w:color="auto"/>
        <w:left w:val="none" w:sz="0" w:space="0" w:color="auto"/>
        <w:bottom w:val="none" w:sz="0" w:space="0" w:color="auto"/>
        <w:right w:val="none" w:sz="0" w:space="0" w:color="auto"/>
      </w:divBdr>
    </w:div>
    <w:div w:id="1180851825">
      <w:bodyDiv w:val="1"/>
      <w:marLeft w:val="0"/>
      <w:marRight w:val="0"/>
      <w:marTop w:val="0"/>
      <w:marBottom w:val="0"/>
      <w:divBdr>
        <w:top w:val="none" w:sz="0" w:space="0" w:color="auto"/>
        <w:left w:val="none" w:sz="0" w:space="0" w:color="auto"/>
        <w:bottom w:val="none" w:sz="0" w:space="0" w:color="auto"/>
        <w:right w:val="none" w:sz="0" w:space="0" w:color="auto"/>
      </w:divBdr>
    </w:div>
    <w:div w:id="1197309713">
      <w:bodyDiv w:val="1"/>
      <w:marLeft w:val="0"/>
      <w:marRight w:val="0"/>
      <w:marTop w:val="0"/>
      <w:marBottom w:val="0"/>
      <w:divBdr>
        <w:top w:val="none" w:sz="0" w:space="0" w:color="auto"/>
        <w:left w:val="none" w:sz="0" w:space="0" w:color="auto"/>
        <w:bottom w:val="none" w:sz="0" w:space="0" w:color="auto"/>
        <w:right w:val="none" w:sz="0" w:space="0" w:color="auto"/>
      </w:divBdr>
    </w:div>
    <w:div w:id="1213034694">
      <w:bodyDiv w:val="1"/>
      <w:marLeft w:val="0"/>
      <w:marRight w:val="0"/>
      <w:marTop w:val="0"/>
      <w:marBottom w:val="0"/>
      <w:divBdr>
        <w:top w:val="none" w:sz="0" w:space="0" w:color="auto"/>
        <w:left w:val="none" w:sz="0" w:space="0" w:color="auto"/>
        <w:bottom w:val="none" w:sz="0" w:space="0" w:color="auto"/>
        <w:right w:val="none" w:sz="0" w:space="0" w:color="auto"/>
      </w:divBdr>
      <w:divsChild>
        <w:div w:id="75635772">
          <w:marLeft w:val="0"/>
          <w:marRight w:val="0"/>
          <w:marTop w:val="0"/>
          <w:marBottom w:val="0"/>
          <w:divBdr>
            <w:top w:val="none" w:sz="0" w:space="0" w:color="auto"/>
            <w:left w:val="none" w:sz="0" w:space="0" w:color="auto"/>
            <w:bottom w:val="none" w:sz="0" w:space="0" w:color="auto"/>
            <w:right w:val="none" w:sz="0" w:space="0" w:color="auto"/>
          </w:divBdr>
          <w:divsChild>
            <w:div w:id="1270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74404">
      <w:bodyDiv w:val="1"/>
      <w:marLeft w:val="0"/>
      <w:marRight w:val="0"/>
      <w:marTop w:val="0"/>
      <w:marBottom w:val="0"/>
      <w:divBdr>
        <w:top w:val="none" w:sz="0" w:space="0" w:color="auto"/>
        <w:left w:val="none" w:sz="0" w:space="0" w:color="auto"/>
        <w:bottom w:val="none" w:sz="0" w:space="0" w:color="auto"/>
        <w:right w:val="none" w:sz="0" w:space="0" w:color="auto"/>
      </w:divBdr>
      <w:divsChild>
        <w:div w:id="2073000293">
          <w:marLeft w:val="0"/>
          <w:marRight w:val="0"/>
          <w:marTop w:val="0"/>
          <w:marBottom w:val="0"/>
          <w:divBdr>
            <w:top w:val="none" w:sz="0" w:space="0" w:color="auto"/>
            <w:left w:val="none" w:sz="0" w:space="0" w:color="auto"/>
            <w:bottom w:val="none" w:sz="0" w:space="0" w:color="auto"/>
            <w:right w:val="none" w:sz="0" w:space="0" w:color="auto"/>
          </w:divBdr>
        </w:div>
      </w:divsChild>
    </w:div>
    <w:div w:id="1257324940">
      <w:bodyDiv w:val="1"/>
      <w:marLeft w:val="0"/>
      <w:marRight w:val="0"/>
      <w:marTop w:val="0"/>
      <w:marBottom w:val="0"/>
      <w:divBdr>
        <w:top w:val="none" w:sz="0" w:space="0" w:color="auto"/>
        <w:left w:val="none" w:sz="0" w:space="0" w:color="auto"/>
        <w:bottom w:val="none" w:sz="0" w:space="0" w:color="auto"/>
        <w:right w:val="none" w:sz="0" w:space="0" w:color="auto"/>
      </w:divBdr>
    </w:div>
    <w:div w:id="1263341972">
      <w:bodyDiv w:val="1"/>
      <w:marLeft w:val="0"/>
      <w:marRight w:val="0"/>
      <w:marTop w:val="0"/>
      <w:marBottom w:val="0"/>
      <w:divBdr>
        <w:top w:val="none" w:sz="0" w:space="0" w:color="auto"/>
        <w:left w:val="none" w:sz="0" w:space="0" w:color="auto"/>
        <w:bottom w:val="none" w:sz="0" w:space="0" w:color="auto"/>
        <w:right w:val="none" w:sz="0" w:space="0" w:color="auto"/>
      </w:divBdr>
    </w:div>
    <w:div w:id="1272208200">
      <w:bodyDiv w:val="1"/>
      <w:marLeft w:val="0"/>
      <w:marRight w:val="0"/>
      <w:marTop w:val="0"/>
      <w:marBottom w:val="0"/>
      <w:divBdr>
        <w:top w:val="none" w:sz="0" w:space="0" w:color="auto"/>
        <w:left w:val="none" w:sz="0" w:space="0" w:color="auto"/>
        <w:bottom w:val="none" w:sz="0" w:space="0" w:color="auto"/>
        <w:right w:val="none" w:sz="0" w:space="0" w:color="auto"/>
      </w:divBdr>
    </w:div>
    <w:div w:id="1363290437">
      <w:bodyDiv w:val="1"/>
      <w:marLeft w:val="0"/>
      <w:marRight w:val="0"/>
      <w:marTop w:val="0"/>
      <w:marBottom w:val="0"/>
      <w:divBdr>
        <w:top w:val="none" w:sz="0" w:space="0" w:color="auto"/>
        <w:left w:val="none" w:sz="0" w:space="0" w:color="auto"/>
        <w:bottom w:val="none" w:sz="0" w:space="0" w:color="auto"/>
        <w:right w:val="none" w:sz="0" w:space="0" w:color="auto"/>
      </w:divBdr>
    </w:div>
    <w:div w:id="1423137252">
      <w:bodyDiv w:val="1"/>
      <w:marLeft w:val="0"/>
      <w:marRight w:val="0"/>
      <w:marTop w:val="0"/>
      <w:marBottom w:val="0"/>
      <w:divBdr>
        <w:top w:val="none" w:sz="0" w:space="0" w:color="auto"/>
        <w:left w:val="none" w:sz="0" w:space="0" w:color="auto"/>
        <w:bottom w:val="none" w:sz="0" w:space="0" w:color="auto"/>
        <w:right w:val="none" w:sz="0" w:space="0" w:color="auto"/>
      </w:divBdr>
      <w:divsChild>
        <w:div w:id="74473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773396">
              <w:marLeft w:val="0"/>
              <w:marRight w:val="0"/>
              <w:marTop w:val="0"/>
              <w:marBottom w:val="0"/>
              <w:divBdr>
                <w:top w:val="none" w:sz="0" w:space="0" w:color="auto"/>
                <w:left w:val="none" w:sz="0" w:space="0" w:color="auto"/>
                <w:bottom w:val="none" w:sz="0" w:space="0" w:color="auto"/>
                <w:right w:val="none" w:sz="0" w:space="0" w:color="auto"/>
              </w:divBdr>
              <w:divsChild>
                <w:div w:id="111988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136394">
      <w:bodyDiv w:val="1"/>
      <w:marLeft w:val="0"/>
      <w:marRight w:val="0"/>
      <w:marTop w:val="0"/>
      <w:marBottom w:val="0"/>
      <w:divBdr>
        <w:top w:val="none" w:sz="0" w:space="0" w:color="auto"/>
        <w:left w:val="none" w:sz="0" w:space="0" w:color="auto"/>
        <w:bottom w:val="none" w:sz="0" w:space="0" w:color="auto"/>
        <w:right w:val="none" w:sz="0" w:space="0" w:color="auto"/>
      </w:divBdr>
    </w:div>
    <w:div w:id="1457067759">
      <w:bodyDiv w:val="1"/>
      <w:marLeft w:val="0"/>
      <w:marRight w:val="0"/>
      <w:marTop w:val="0"/>
      <w:marBottom w:val="0"/>
      <w:divBdr>
        <w:top w:val="none" w:sz="0" w:space="0" w:color="auto"/>
        <w:left w:val="none" w:sz="0" w:space="0" w:color="auto"/>
        <w:bottom w:val="none" w:sz="0" w:space="0" w:color="auto"/>
        <w:right w:val="none" w:sz="0" w:space="0" w:color="auto"/>
      </w:divBdr>
    </w:div>
    <w:div w:id="1481194951">
      <w:bodyDiv w:val="1"/>
      <w:marLeft w:val="0"/>
      <w:marRight w:val="0"/>
      <w:marTop w:val="0"/>
      <w:marBottom w:val="0"/>
      <w:divBdr>
        <w:top w:val="none" w:sz="0" w:space="0" w:color="auto"/>
        <w:left w:val="none" w:sz="0" w:space="0" w:color="auto"/>
        <w:bottom w:val="none" w:sz="0" w:space="0" w:color="auto"/>
        <w:right w:val="none" w:sz="0" w:space="0" w:color="auto"/>
      </w:divBdr>
    </w:div>
    <w:div w:id="1488472376">
      <w:bodyDiv w:val="1"/>
      <w:marLeft w:val="0"/>
      <w:marRight w:val="0"/>
      <w:marTop w:val="0"/>
      <w:marBottom w:val="0"/>
      <w:divBdr>
        <w:top w:val="none" w:sz="0" w:space="0" w:color="auto"/>
        <w:left w:val="none" w:sz="0" w:space="0" w:color="auto"/>
        <w:bottom w:val="none" w:sz="0" w:space="0" w:color="auto"/>
        <w:right w:val="none" w:sz="0" w:space="0" w:color="auto"/>
      </w:divBdr>
    </w:div>
    <w:div w:id="1489244622">
      <w:bodyDiv w:val="1"/>
      <w:marLeft w:val="0"/>
      <w:marRight w:val="0"/>
      <w:marTop w:val="0"/>
      <w:marBottom w:val="0"/>
      <w:divBdr>
        <w:top w:val="none" w:sz="0" w:space="0" w:color="auto"/>
        <w:left w:val="none" w:sz="0" w:space="0" w:color="auto"/>
        <w:bottom w:val="none" w:sz="0" w:space="0" w:color="auto"/>
        <w:right w:val="none" w:sz="0" w:space="0" w:color="auto"/>
      </w:divBdr>
    </w:div>
    <w:div w:id="1499878969">
      <w:bodyDiv w:val="1"/>
      <w:marLeft w:val="0"/>
      <w:marRight w:val="0"/>
      <w:marTop w:val="0"/>
      <w:marBottom w:val="0"/>
      <w:divBdr>
        <w:top w:val="none" w:sz="0" w:space="0" w:color="auto"/>
        <w:left w:val="none" w:sz="0" w:space="0" w:color="auto"/>
        <w:bottom w:val="none" w:sz="0" w:space="0" w:color="auto"/>
        <w:right w:val="none" w:sz="0" w:space="0" w:color="auto"/>
      </w:divBdr>
    </w:div>
    <w:div w:id="1555385966">
      <w:bodyDiv w:val="1"/>
      <w:marLeft w:val="0"/>
      <w:marRight w:val="0"/>
      <w:marTop w:val="0"/>
      <w:marBottom w:val="0"/>
      <w:divBdr>
        <w:top w:val="none" w:sz="0" w:space="0" w:color="auto"/>
        <w:left w:val="none" w:sz="0" w:space="0" w:color="auto"/>
        <w:bottom w:val="none" w:sz="0" w:space="0" w:color="auto"/>
        <w:right w:val="none" w:sz="0" w:space="0" w:color="auto"/>
      </w:divBdr>
    </w:div>
    <w:div w:id="1588922764">
      <w:bodyDiv w:val="1"/>
      <w:marLeft w:val="0"/>
      <w:marRight w:val="0"/>
      <w:marTop w:val="0"/>
      <w:marBottom w:val="0"/>
      <w:divBdr>
        <w:top w:val="none" w:sz="0" w:space="0" w:color="auto"/>
        <w:left w:val="none" w:sz="0" w:space="0" w:color="auto"/>
        <w:bottom w:val="none" w:sz="0" w:space="0" w:color="auto"/>
        <w:right w:val="none" w:sz="0" w:space="0" w:color="auto"/>
      </w:divBdr>
    </w:div>
    <w:div w:id="1630936588">
      <w:bodyDiv w:val="1"/>
      <w:marLeft w:val="0"/>
      <w:marRight w:val="0"/>
      <w:marTop w:val="0"/>
      <w:marBottom w:val="0"/>
      <w:divBdr>
        <w:top w:val="none" w:sz="0" w:space="0" w:color="auto"/>
        <w:left w:val="none" w:sz="0" w:space="0" w:color="auto"/>
        <w:bottom w:val="none" w:sz="0" w:space="0" w:color="auto"/>
        <w:right w:val="none" w:sz="0" w:space="0" w:color="auto"/>
      </w:divBdr>
    </w:div>
    <w:div w:id="1651324918">
      <w:bodyDiv w:val="1"/>
      <w:marLeft w:val="0"/>
      <w:marRight w:val="0"/>
      <w:marTop w:val="0"/>
      <w:marBottom w:val="0"/>
      <w:divBdr>
        <w:top w:val="none" w:sz="0" w:space="0" w:color="auto"/>
        <w:left w:val="none" w:sz="0" w:space="0" w:color="auto"/>
        <w:bottom w:val="none" w:sz="0" w:space="0" w:color="auto"/>
        <w:right w:val="none" w:sz="0" w:space="0" w:color="auto"/>
      </w:divBdr>
    </w:div>
    <w:div w:id="1684824647">
      <w:bodyDiv w:val="1"/>
      <w:marLeft w:val="0"/>
      <w:marRight w:val="0"/>
      <w:marTop w:val="0"/>
      <w:marBottom w:val="0"/>
      <w:divBdr>
        <w:top w:val="none" w:sz="0" w:space="0" w:color="auto"/>
        <w:left w:val="none" w:sz="0" w:space="0" w:color="auto"/>
        <w:bottom w:val="none" w:sz="0" w:space="0" w:color="auto"/>
        <w:right w:val="none" w:sz="0" w:space="0" w:color="auto"/>
      </w:divBdr>
      <w:divsChild>
        <w:div w:id="1322738517">
          <w:marLeft w:val="0"/>
          <w:marRight w:val="0"/>
          <w:marTop w:val="0"/>
          <w:marBottom w:val="0"/>
          <w:divBdr>
            <w:top w:val="none" w:sz="0" w:space="0" w:color="auto"/>
            <w:left w:val="none" w:sz="0" w:space="0" w:color="auto"/>
            <w:bottom w:val="none" w:sz="0" w:space="0" w:color="auto"/>
            <w:right w:val="none" w:sz="0" w:space="0" w:color="auto"/>
          </w:divBdr>
          <w:divsChild>
            <w:div w:id="1111626261">
              <w:marLeft w:val="0"/>
              <w:marRight w:val="0"/>
              <w:marTop w:val="0"/>
              <w:marBottom w:val="0"/>
              <w:divBdr>
                <w:top w:val="none" w:sz="0" w:space="0" w:color="auto"/>
                <w:left w:val="none" w:sz="0" w:space="0" w:color="auto"/>
                <w:bottom w:val="none" w:sz="0" w:space="0" w:color="auto"/>
                <w:right w:val="none" w:sz="0" w:space="0" w:color="auto"/>
              </w:divBdr>
              <w:divsChild>
                <w:div w:id="72865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951776">
      <w:bodyDiv w:val="1"/>
      <w:marLeft w:val="0"/>
      <w:marRight w:val="0"/>
      <w:marTop w:val="0"/>
      <w:marBottom w:val="0"/>
      <w:divBdr>
        <w:top w:val="none" w:sz="0" w:space="0" w:color="auto"/>
        <w:left w:val="none" w:sz="0" w:space="0" w:color="auto"/>
        <w:bottom w:val="none" w:sz="0" w:space="0" w:color="auto"/>
        <w:right w:val="none" w:sz="0" w:space="0" w:color="auto"/>
      </w:divBdr>
    </w:div>
    <w:div w:id="1712487126">
      <w:bodyDiv w:val="1"/>
      <w:marLeft w:val="0"/>
      <w:marRight w:val="0"/>
      <w:marTop w:val="0"/>
      <w:marBottom w:val="0"/>
      <w:divBdr>
        <w:top w:val="none" w:sz="0" w:space="0" w:color="auto"/>
        <w:left w:val="none" w:sz="0" w:space="0" w:color="auto"/>
        <w:bottom w:val="none" w:sz="0" w:space="0" w:color="auto"/>
        <w:right w:val="none" w:sz="0" w:space="0" w:color="auto"/>
      </w:divBdr>
    </w:div>
    <w:div w:id="1726640008">
      <w:bodyDiv w:val="1"/>
      <w:marLeft w:val="0"/>
      <w:marRight w:val="0"/>
      <w:marTop w:val="0"/>
      <w:marBottom w:val="0"/>
      <w:divBdr>
        <w:top w:val="none" w:sz="0" w:space="0" w:color="auto"/>
        <w:left w:val="none" w:sz="0" w:space="0" w:color="auto"/>
        <w:bottom w:val="none" w:sz="0" w:space="0" w:color="auto"/>
        <w:right w:val="none" w:sz="0" w:space="0" w:color="auto"/>
      </w:divBdr>
    </w:div>
    <w:div w:id="1754273958">
      <w:bodyDiv w:val="1"/>
      <w:marLeft w:val="0"/>
      <w:marRight w:val="0"/>
      <w:marTop w:val="0"/>
      <w:marBottom w:val="0"/>
      <w:divBdr>
        <w:top w:val="none" w:sz="0" w:space="0" w:color="auto"/>
        <w:left w:val="none" w:sz="0" w:space="0" w:color="auto"/>
        <w:bottom w:val="none" w:sz="0" w:space="0" w:color="auto"/>
        <w:right w:val="none" w:sz="0" w:space="0" w:color="auto"/>
      </w:divBdr>
    </w:div>
    <w:div w:id="1767773873">
      <w:bodyDiv w:val="1"/>
      <w:marLeft w:val="0"/>
      <w:marRight w:val="0"/>
      <w:marTop w:val="0"/>
      <w:marBottom w:val="0"/>
      <w:divBdr>
        <w:top w:val="none" w:sz="0" w:space="0" w:color="auto"/>
        <w:left w:val="none" w:sz="0" w:space="0" w:color="auto"/>
        <w:bottom w:val="none" w:sz="0" w:space="0" w:color="auto"/>
        <w:right w:val="none" w:sz="0" w:space="0" w:color="auto"/>
      </w:divBdr>
    </w:div>
    <w:div w:id="1823696678">
      <w:bodyDiv w:val="1"/>
      <w:marLeft w:val="0"/>
      <w:marRight w:val="0"/>
      <w:marTop w:val="0"/>
      <w:marBottom w:val="0"/>
      <w:divBdr>
        <w:top w:val="none" w:sz="0" w:space="0" w:color="auto"/>
        <w:left w:val="none" w:sz="0" w:space="0" w:color="auto"/>
        <w:bottom w:val="none" w:sz="0" w:space="0" w:color="auto"/>
        <w:right w:val="none" w:sz="0" w:space="0" w:color="auto"/>
      </w:divBdr>
    </w:div>
    <w:div w:id="1949046122">
      <w:bodyDiv w:val="1"/>
      <w:marLeft w:val="0"/>
      <w:marRight w:val="0"/>
      <w:marTop w:val="0"/>
      <w:marBottom w:val="0"/>
      <w:divBdr>
        <w:top w:val="none" w:sz="0" w:space="0" w:color="auto"/>
        <w:left w:val="none" w:sz="0" w:space="0" w:color="auto"/>
        <w:bottom w:val="none" w:sz="0" w:space="0" w:color="auto"/>
        <w:right w:val="none" w:sz="0" w:space="0" w:color="auto"/>
      </w:divBdr>
    </w:div>
    <w:div w:id="1958559280">
      <w:bodyDiv w:val="1"/>
      <w:marLeft w:val="0"/>
      <w:marRight w:val="0"/>
      <w:marTop w:val="0"/>
      <w:marBottom w:val="0"/>
      <w:divBdr>
        <w:top w:val="none" w:sz="0" w:space="0" w:color="auto"/>
        <w:left w:val="none" w:sz="0" w:space="0" w:color="auto"/>
        <w:bottom w:val="none" w:sz="0" w:space="0" w:color="auto"/>
        <w:right w:val="none" w:sz="0" w:space="0" w:color="auto"/>
      </w:divBdr>
    </w:div>
    <w:div w:id="1992127724">
      <w:bodyDiv w:val="1"/>
      <w:marLeft w:val="0"/>
      <w:marRight w:val="0"/>
      <w:marTop w:val="0"/>
      <w:marBottom w:val="0"/>
      <w:divBdr>
        <w:top w:val="none" w:sz="0" w:space="0" w:color="auto"/>
        <w:left w:val="none" w:sz="0" w:space="0" w:color="auto"/>
        <w:bottom w:val="none" w:sz="0" w:space="0" w:color="auto"/>
        <w:right w:val="none" w:sz="0" w:space="0" w:color="auto"/>
      </w:divBdr>
    </w:div>
    <w:div w:id="2008288074">
      <w:bodyDiv w:val="1"/>
      <w:marLeft w:val="0"/>
      <w:marRight w:val="0"/>
      <w:marTop w:val="0"/>
      <w:marBottom w:val="0"/>
      <w:divBdr>
        <w:top w:val="none" w:sz="0" w:space="0" w:color="auto"/>
        <w:left w:val="none" w:sz="0" w:space="0" w:color="auto"/>
        <w:bottom w:val="none" w:sz="0" w:space="0" w:color="auto"/>
        <w:right w:val="none" w:sz="0" w:space="0" w:color="auto"/>
      </w:divBdr>
    </w:div>
    <w:div w:id="2037071902">
      <w:bodyDiv w:val="1"/>
      <w:marLeft w:val="0"/>
      <w:marRight w:val="0"/>
      <w:marTop w:val="0"/>
      <w:marBottom w:val="0"/>
      <w:divBdr>
        <w:top w:val="none" w:sz="0" w:space="0" w:color="auto"/>
        <w:left w:val="none" w:sz="0" w:space="0" w:color="auto"/>
        <w:bottom w:val="none" w:sz="0" w:space="0" w:color="auto"/>
        <w:right w:val="none" w:sz="0" w:space="0" w:color="auto"/>
      </w:divBdr>
    </w:div>
    <w:div w:id="2043631421">
      <w:bodyDiv w:val="1"/>
      <w:marLeft w:val="0"/>
      <w:marRight w:val="0"/>
      <w:marTop w:val="0"/>
      <w:marBottom w:val="0"/>
      <w:divBdr>
        <w:top w:val="none" w:sz="0" w:space="0" w:color="auto"/>
        <w:left w:val="none" w:sz="0" w:space="0" w:color="auto"/>
        <w:bottom w:val="none" w:sz="0" w:space="0" w:color="auto"/>
        <w:right w:val="none" w:sz="0" w:space="0" w:color="auto"/>
      </w:divBdr>
    </w:div>
    <w:div w:id="2075463707">
      <w:bodyDiv w:val="1"/>
      <w:marLeft w:val="0"/>
      <w:marRight w:val="0"/>
      <w:marTop w:val="0"/>
      <w:marBottom w:val="0"/>
      <w:divBdr>
        <w:top w:val="none" w:sz="0" w:space="0" w:color="auto"/>
        <w:left w:val="none" w:sz="0" w:space="0" w:color="auto"/>
        <w:bottom w:val="none" w:sz="0" w:space="0" w:color="auto"/>
        <w:right w:val="none" w:sz="0" w:space="0" w:color="auto"/>
      </w:divBdr>
    </w:div>
    <w:div w:id="2088116099">
      <w:bodyDiv w:val="1"/>
      <w:marLeft w:val="0"/>
      <w:marRight w:val="0"/>
      <w:marTop w:val="0"/>
      <w:marBottom w:val="0"/>
      <w:divBdr>
        <w:top w:val="none" w:sz="0" w:space="0" w:color="auto"/>
        <w:left w:val="none" w:sz="0" w:space="0" w:color="auto"/>
        <w:bottom w:val="none" w:sz="0" w:space="0" w:color="auto"/>
        <w:right w:val="none" w:sz="0" w:space="0" w:color="auto"/>
      </w:divBdr>
    </w:div>
    <w:div w:id="2136943597">
      <w:bodyDiv w:val="1"/>
      <w:marLeft w:val="0"/>
      <w:marRight w:val="0"/>
      <w:marTop w:val="0"/>
      <w:marBottom w:val="0"/>
      <w:divBdr>
        <w:top w:val="none" w:sz="0" w:space="0" w:color="auto"/>
        <w:left w:val="none" w:sz="0" w:space="0" w:color="auto"/>
        <w:bottom w:val="none" w:sz="0" w:space="0" w:color="auto"/>
        <w:right w:val="none" w:sz="0" w:space="0" w:color="auto"/>
      </w:divBdr>
    </w:div>
    <w:div w:id="2137330104">
      <w:bodyDiv w:val="1"/>
      <w:marLeft w:val="0"/>
      <w:marRight w:val="0"/>
      <w:marTop w:val="0"/>
      <w:marBottom w:val="0"/>
      <w:divBdr>
        <w:top w:val="none" w:sz="0" w:space="0" w:color="auto"/>
        <w:left w:val="none" w:sz="0" w:space="0" w:color="auto"/>
        <w:bottom w:val="none" w:sz="0" w:space="0" w:color="auto"/>
        <w:right w:val="none" w:sz="0" w:space="0" w:color="auto"/>
      </w:divBdr>
      <w:divsChild>
        <w:div w:id="2039887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2745869">
              <w:marLeft w:val="0"/>
              <w:marRight w:val="0"/>
              <w:marTop w:val="0"/>
              <w:marBottom w:val="0"/>
              <w:divBdr>
                <w:top w:val="none" w:sz="0" w:space="0" w:color="auto"/>
                <w:left w:val="none" w:sz="0" w:space="0" w:color="auto"/>
                <w:bottom w:val="none" w:sz="0" w:space="0" w:color="auto"/>
                <w:right w:val="none" w:sz="0" w:space="0" w:color="auto"/>
              </w:divBdr>
              <w:divsChild>
                <w:div w:id="8810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89D8AEFAC1A247B7216C0DD884D876" ma:contentTypeVersion="2" ma:contentTypeDescription="Create a new document." ma:contentTypeScope="" ma:versionID="4e2edb871820a69996c410e81a2c24ca">
  <xsd:schema xmlns:xsd="http://www.w3.org/2001/XMLSchema" xmlns:xs="http://www.w3.org/2001/XMLSchema" xmlns:p="http://schemas.microsoft.com/office/2006/metadata/properties" xmlns:ns2="6048f16a-77ac-4327-be06-b0beb1ce50d8" xmlns:ns3="0d1600e8-004f-4c6f-afe8-0c63f3945779" targetNamespace="http://schemas.microsoft.com/office/2006/metadata/properties" ma:root="true" ma:fieldsID="53b47b81a58a17b1aab64e961014a32f" ns2:_="" ns3:_="">
    <xsd:import namespace="6048f16a-77ac-4327-be06-b0beb1ce50d8"/>
    <xsd:import namespace="0d1600e8-004f-4c6f-afe8-0c63f3945779"/>
    <xsd:element name="properties">
      <xsd:complexType>
        <xsd:sequence>
          <xsd:element name="documentManagement">
            <xsd:complexType>
              <xsd:all>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8f16a-77ac-4327-be06-b0beb1ce50d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1600e8-004f-4c6f-afe8-0c63f3945779" elementFormDefault="qualified">
    <xsd:import namespace="http://schemas.microsoft.com/office/2006/documentManagement/types"/>
    <xsd:import namespace="http://schemas.microsoft.com/office/infopath/2007/PartnerControls"/>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45570-D9F9-45E1-B97E-ACF98E81F8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D59887-FCDB-4643-875D-FB6EA6105FA3}">
  <ds:schemaRefs>
    <ds:schemaRef ds:uri="http://schemas.microsoft.com/sharepoint/v3/contenttype/forms"/>
  </ds:schemaRefs>
</ds:datastoreItem>
</file>

<file path=customXml/itemProps3.xml><?xml version="1.0" encoding="utf-8"?>
<ds:datastoreItem xmlns:ds="http://schemas.openxmlformats.org/officeDocument/2006/customXml" ds:itemID="{829C75D6-5494-49EB-8D53-652A982A8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8f16a-77ac-4327-be06-b0beb1ce50d8"/>
    <ds:schemaRef ds:uri="0d1600e8-004f-4c6f-afe8-0c63f3945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551FA4-0741-4526-8EF2-5105F0EBFB5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77</Pages>
  <Words>31800</Words>
  <Characters>181262</Characters>
  <Application>Microsoft Office Word</Application>
  <DocSecurity>0</DocSecurity>
  <Lines>1510</Lines>
  <Paragraphs>425</Paragraphs>
  <ScaleCrop>false</ScaleCrop>
  <HeadingPairs>
    <vt:vector size="6" baseType="variant">
      <vt:variant>
        <vt:lpstr>Titel</vt:lpstr>
      </vt:variant>
      <vt:variant>
        <vt:i4>1</vt:i4>
      </vt:variant>
      <vt:variant>
        <vt:lpstr>Title</vt:lpstr>
      </vt:variant>
      <vt:variant>
        <vt:i4>1</vt:i4>
      </vt:variant>
      <vt:variant>
        <vt:lpstr>Template for common text  ISO/UIT-T</vt:lpstr>
      </vt:variant>
      <vt:variant>
        <vt:i4>0</vt:i4>
      </vt:variant>
    </vt:vector>
  </HeadingPairs>
  <TitlesOfParts>
    <vt:vector size="2" baseType="lpstr">
      <vt:lpstr>Proposed Draft Specification Text HHI</vt:lpstr>
      <vt:lpstr>ITU-T Rec. H.266 (V3) (09/2023) Versatile video coding</vt:lpstr>
    </vt:vector>
  </TitlesOfParts>
  <Company>ITU</Company>
  <LinksUpToDate>false</LinksUpToDate>
  <CharactersWithSpaces>212637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Draft Specification Text HHI</dc:title>
  <dc:subject>SERIES H: AUDIOVISUAL AND MULTIMEDIA SYSTEMS - Infrastructure of audiovisual services – Coding of moving video</dc:subject>
  <dc:creator/>
  <cp:keywords/>
  <dc:description/>
  <cp:lastModifiedBy>Pfaff, Jonathan</cp:lastModifiedBy>
  <cp:revision>141</cp:revision>
  <cp:lastPrinted>2022-07-05T15:11:00Z</cp:lastPrinted>
  <dcterms:created xsi:type="dcterms:W3CDTF">2024-10-23T11:51:00Z</dcterms:created>
  <dcterms:modified xsi:type="dcterms:W3CDTF">2024-10-30T15:47:00Z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1578166110</vt:lpwstr>
  </property>
  <property fmtid="{D5CDD505-2E9C-101B-9397-08002B2CF9AE}" pid="6" name="ContentTypeId">
    <vt:lpwstr>0x010100D089D8AEFAC1A247B7216C0DD884D876</vt:lpwstr>
  </property>
  <property fmtid="{D5CDD505-2E9C-101B-9397-08002B2CF9AE}" pid="7" name="doctitle">
    <vt:lpwstr>Versatile video coding</vt:lpwstr>
  </property>
  <property fmtid="{D5CDD505-2E9C-101B-9397-08002B2CF9AE}" pid="8" name="docnum">
    <vt:lpwstr>H.266</vt:lpwstr>
  </property>
  <property fmtid="{D5CDD505-2E9C-101B-9397-08002B2CF9AE}" pid="9" name="doctitle2">
    <vt:lpwstr>SERIES H: AUDIOVISUAL AND MULTIMEDIA SYSTEMS Infrastructure of audiovisual services – Coding of moving video</vt:lpwstr>
  </property>
  <property fmtid="{D5CDD505-2E9C-101B-9397-08002B2CF9AE}" pid="10" name="Language">
    <vt:lpwstr>English</vt:lpwstr>
  </property>
  <property fmtid="{D5CDD505-2E9C-101B-9397-08002B2CF9AE}" pid="11" name="Typist">
    <vt:lpwstr>Gachetc</vt:lpwstr>
  </property>
  <property fmtid="{D5CDD505-2E9C-101B-9397-08002B2CF9AE}" pid="12" name="Date completed">
    <vt:lpwstr>06 November 2020</vt:lpwstr>
  </property>
  <property fmtid="{D5CDD505-2E9C-101B-9397-08002B2CF9AE}" pid="13" name="MediaServiceImageTags">
    <vt:lpwstr/>
  </property>
</Properties>
</file>