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319F5A" w:rsidR="00E61DAC" w:rsidRPr="005B217D" w:rsidRDefault="00A621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244D">
              <w:rPr>
                <w:lang w:val="en-GB"/>
              </w:rPr>
              <w:t>35th Meeting, Sapporo, JP, 12–19 July 2024</w:t>
            </w:r>
          </w:p>
        </w:tc>
        <w:tc>
          <w:tcPr>
            <w:tcW w:w="3060" w:type="dxa"/>
          </w:tcPr>
          <w:p w14:paraId="59B7E346" w14:textId="11B7EFBF" w:rsidR="008A4B4C" w:rsidRPr="005B217D" w:rsidRDefault="004B2347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244D">
              <w:rPr>
                <w:lang w:val="en-GB"/>
              </w:rPr>
              <w:t>Document: JVET-</w:t>
            </w:r>
            <w:r w:rsidRPr="00CB6DC9">
              <w:rPr>
                <w:lang w:val="en-GB"/>
              </w:rPr>
              <w:t>AI</w:t>
            </w:r>
            <w:r w:rsidR="00CB6DC9" w:rsidRPr="00CB6DC9">
              <w:rPr>
                <w:rFonts w:hint="eastAsia"/>
                <w:lang w:val="en-GB" w:eastAsia="zh-CN"/>
              </w:rPr>
              <w:t>0132</w:t>
            </w:r>
            <w:r w:rsidRPr="00CB6DC9">
              <w:rPr>
                <w:lang w:val="en-GB"/>
              </w:rPr>
              <w:t>-v</w:t>
            </w:r>
            <w:r w:rsidR="00CB6DC9" w:rsidRPr="00CB6DC9">
              <w:rPr>
                <w:rFonts w:hint="eastAsia"/>
                <w:lang w:val="en-GB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5BFE4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62EFD" w:rsidRPr="00262EFD">
              <w:rPr>
                <w:b/>
                <w:szCs w:val="22"/>
                <w:lang w:val="en-CA"/>
              </w:rPr>
              <w:t>SGPM</w:t>
            </w:r>
            <w:r w:rsidR="002B18E8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E8008E">
              <w:rPr>
                <w:rFonts w:hint="eastAsia"/>
                <w:b/>
                <w:szCs w:val="22"/>
                <w:lang w:val="en-CA" w:eastAsia="zh-CN"/>
              </w:rPr>
              <w:t>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199E02" w14:textId="77777777" w:rsidR="004C646C" w:rsidRDefault="004C646C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Keqin Ding</w:t>
            </w:r>
          </w:p>
          <w:p w14:paraId="41497E8C" w14:textId="7777777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2012F2E1" w14:textId="60335D2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777B289A" w14:textId="27ACBFB5" w:rsidR="004C646C" w:rsidRDefault="004C646C" w:rsidP="00AD1E19">
            <w:pPr>
              <w:spacing w:before="60" w:after="60"/>
              <w:rPr>
                <w:rFonts w:eastAsia="楷体"/>
                <w:szCs w:val="22"/>
              </w:rPr>
            </w:pPr>
            <w:r>
              <w:rPr>
                <w:rFonts w:eastAsia="楷体"/>
                <w:szCs w:val="22"/>
              </w:rPr>
              <w:t>Alexey</w:t>
            </w:r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r>
              <w:rPr>
                <w:rFonts w:eastAsia="楷体"/>
                <w:szCs w:val="22"/>
              </w:rPr>
              <w:t>Filippov</w:t>
            </w:r>
          </w:p>
          <w:p w14:paraId="3D975C83" w14:textId="2FCB66C4" w:rsidR="004C646C" w:rsidRDefault="004C646C" w:rsidP="00AD1E19">
            <w:pPr>
              <w:spacing w:before="60" w:after="60"/>
              <w:rPr>
                <w:rFonts w:eastAsia="楷体"/>
                <w:szCs w:val="22"/>
              </w:rPr>
            </w:pPr>
            <w:r>
              <w:rPr>
                <w:rFonts w:eastAsia="楷体"/>
                <w:szCs w:val="22"/>
              </w:rPr>
              <w:t>Vasily</w:t>
            </w:r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rFonts w:eastAsia="楷体"/>
                <w:szCs w:val="22"/>
              </w:rPr>
              <w:t>Rufitskiy</w:t>
            </w:r>
            <w:proofErr w:type="spellEnd"/>
          </w:p>
          <w:p w14:paraId="7D3F0021" w14:textId="284A80D5" w:rsidR="004C646C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eastAsia="楷体"/>
                <w:szCs w:val="22"/>
              </w:rPr>
              <w:t>Tianyu</w:t>
            </w:r>
            <w:proofErr w:type="spellEnd"/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r>
              <w:rPr>
                <w:rFonts w:eastAsia="楷体"/>
                <w:szCs w:val="22"/>
              </w:rPr>
              <w:t>Dong</w:t>
            </w:r>
          </w:p>
          <w:p w14:paraId="49D81240" w14:textId="3D6C1C01" w:rsidR="004C646C" w:rsidRPr="005B217D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5608DFB" w14:textId="5420156D" w:rsidR="004C646C" w:rsidRDefault="00000000" w:rsidP="004C646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C646C">
                <w:rPr>
                  <w:rStyle w:val="a6"/>
                  <w:szCs w:val="22"/>
                  <w:lang w:val="en-CA"/>
                </w:rPr>
                <w:t>keqin.ding@tcl.com</w:t>
              </w:r>
            </w:hyperlink>
          </w:p>
          <w:p w14:paraId="4433BFAF" w14:textId="33E70D64" w:rsidR="004C646C" w:rsidRDefault="00000000" w:rsidP="004C646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646C" w:rsidRPr="00561147">
                <w:rPr>
                  <w:rStyle w:val="a6"/>
                  <w:szCs w:val="22"/>
                  <w:lang w:val="en-CA"/>
                </w:rPr>
                <w:t>hongdong.qin@tcl.com</w:t>
              </w:r>
            </w:hyperlink>
          </w:p>
          <w:p w14:paraId="21853081" w14:textId="1D8EBAF3" w:rsidR="0057099A" w:rsidRDefault="00000000" w:rsidP="004C646C">
            <w:pPr>
              <w:spacing w:before="60" w:after="60"/>
              <w:jc w:val="left"/>
              <w:rPr>
                <w:rStyle w:val="a6"/>
                <w:szCs w:val="22"/>
                <w:lang w:val="en-CA"/>
              </w:rPr>
            </w:pPr>
            <w:hyperlink r:id="rId12" w:history="1">
              <w:r w:rsidR="004C646C" w:rsidRPr="00561147">
                <w:rPr>
                  <w:rStyle w:val="a6"/>
                  <w:szCs w:val="22"/>
                  <w:lang w:val="en-CA"/>
                </w:rPr>
                <w:t>jacek.k@tcl.com</w:t>
              </w:r>
            </w:hyperlink>
          </w:p>
          <w:p w14:paraId="6F2FAD3F" w14:textId="259C5824" w:rsidR="000C29C7" w:rsidRDefault="00000000" w:rsidP="004C646C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3" w:history="1">
              <w:r w:rsidR="000C29C7">
                <w:rPr>
                  <w:rStyle w:val="a6"/>
                  <w:rFonts w:eastAsia="楷体"/>
                </w:rPr>
                <w:t>alexey.filippov@tcl.com</w:t>
              </w:r>
            </w:hyperlink>
          </w:p>
          <w:p w14:paraId="03E2FA9E" w14:textId="4261AB2E" w:rsidR="000C29C7" w:rsidRDefault="00000000" w:rsidP="004C646C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4" w:history="1">
              <w:r w:rsidR="000C29C7">
                <w:rPr>
                  <w:rStyle w:val="a6"/>
                  <w:rFonts w:eastAsia="楷体"/>
                </w:rPr>
                <w:t>vasily.rufitskiy@tcl.com</w:t>
              </w:r>
            </w:hyperlink>
          </w:p>
          <w:p w14:paraId="32C2ABFD" w14:textId="30E89F72" w:rsidR="004C646C" w:rsidRPr="000C29C7" w:rsidRDefault="00000000" w:rsidP="004C646C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5" w:history="1">
              <w:r w:rsidR="000C29C7">
                <w:rPr>
                  <w:rStyle w:val="a6"/>
                  <w:rFonts w:eastAsia="楷体"/>
                </w:rPr>
                <w:t>tianyu.dong@tcl.com</w:t>
              </w:r>
            </w:hyperlink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204B2C8D" w:rsidR="00605150" w:rsidRDefault="00562114" w:rsidP="00605150">
      <w:pPr>
        <w:rPr>
          <w:lang w:val="en-CA" w:eastAsia="zh-CN"/>
        </w:rPr>
      </w:pPr>
      <w:r w:rsidRPr="00562114">
        <w:rPr>
          <w:lang w:val="en-CA"/>
        </w:rPr>
        <w:t>This contribution proposes</w:t>
      </w:r>
      <w:r w:rsidR="003805BF">
        <w:rPr>
          <w:lang w:val="en-CA"/>
        </w:rPr>
        <w:t xml:space="preserve"> to </w:t>
      </w:r>
      <w:r w:rsidRPr="00562114">
        <w:rPr>
          <w:lang w:val="en-CA"/>
        </w:rPr>
        <w:t xml:space="preserve">introduce </w:t>
      </w:r>
      <w:bookmarkStart w:id="0" w:name="_Hlk170993279"/>
      <w:r w:rsidRPr="00562114">
        <w:rPr>
          <w:lang w:val="en-CA"/>
        </w:rPr>
        <w:t>regression-based blending</w:t>
      </w:r>
      <w:bookmarkEnd w:id="0"/>
      <w:r w:rsidRPr="00562114">
        <w:rPr>
          <w:lang w:val="en-CA"/>
        </w:rPr>
        <w:t xml:space="preserve"> methods to SGPM to derive the blending weights</w:t>
      </w:r>
      <w:r w:rsidR="002B18E8">
        <w:rPr>
          <w:rFonts w:hint="eastAsia"/>
          <w:lang w:val="en-CA" w:eastAsia="zh-CN"/>
        </w:rPr>
        <w:t xml:space="preserve"> and an improvement on coding the SGPM candidate index.</w:t>
      </w:r>
    </w:p>
    <w:p w14:paraId="5CCE432E" w14:textId="359DC8B6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</w:t>
      </w:r>
      <w:r w:rsidR="001B063B">
        <w:rPr>
          <w:rFonts w:hint="eastAsia"/>
          <w:lang w:val="en-CA" w:eastAsia="zh-CN"/>
        </w:rPr>
        <w:t>3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</w:t>
      </w:r>
      <w:r w:rsidR="0045315C">
        <w:rPr>
          <w:lang w:val="en-CA"/>
        </w:rPr>
        <w:t>z</w:t>
      </w:r>
      <w:r>
        <w:rPr>
          <w:lang w:val="en-CA"/>
        </w:rPr>
        <w:t>ed as follows:</w:t>
      </w:r>
    </w:p>
    <w:p w14:paraId="6FF41B9E" w14:textId="77777777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49A1BCA1" w14:textId="7A39F040" w:rsidR="003805BF" w:rsidRDefault="003805BF" w:rsidP="00605150">
      <w:pPr>
        <w:rPr>
          <w:lang w:val="fr-FR"/>
        </w:rPr>
      </w:pPr>
      <w:r>
        <w:rPr>
          <w:b/>
          <w:lang w:val="fr-FR"/>
        </w:rPr>
        <w:t>RA</w:t>
      </w:r>
      <w:r w:rsidRPr="00B7669D">
        <w:rPr>
          <w:b/>
          <w:lang w:val="fr-FR"/>
        </w:rPr>
        <w:t>:</w:t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16F9802F" w14:textId="77777777" w:rsidR="00277E57" w:rsidRPr="003805BF" w:rsidRDefault="00277E57" w:rsidP="00605150">
      <w:pPr>
        <w:rPr>
          <w:lang w:val="fr-FR"/>
        </w:rPr>
      </w:pPr>
    </w:p>
    <w:p w14:paraId="1539A21D" w14:textId="0F649602" w:rsidR="001F2594" w:rsidRDefault="00745F6B" w:rsidP="00DB6BE2">
      <w:pPr>
        <w:pStyle w:val="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15B6BDD7" w14:textId="79DD808C" w:rsidR="00D7178B" w:rsidRPr="00D7178B" w:rsidRDefault="00B36542" w:rsidP="0078025B">
      <w:pPr>
        <w:pStyle w:val="2"/>
        <w:rPr>
          <w:lang w:val="en-CA"/>
        </w:rPr>
      </w:pPr>
      <w:r w:rsidRPr="00B36542">
        <w:rPr>
          <w:lang w:val="en-CA"/>
        </w:rPr>
        <w:t>Spatial Geometric partitioning mode</w:t>
      </w:r>
    </w:p>
    <w:p w14:paraId="4DE0C5C2" w14:textId="77777777" w:rsidR="00F1697C" w:rsidRDefault="002D23DA" w:rsidP="002D23DA">
      <w:pPr>
        <w:rPr>
          <w:lang w:val="en-GB" w:eastAsia="zh-CN"/>
        </w:rPr>
      </w:pPr>
      <w:r w:rsidRPr="002D23DA">
        <w:rPr>
          <w:lang w:val="en-GB" w:eastAsia="zh-CN"/>
        </w:rPr>
        <w:t>SGPM is</w:t>
      </w:r>
      <w:r w:rsidRPr="002D23DA">
        <w:rPr>
          <w:rFonts w:hint="eastAsia"/>
          <w:lang w:val="en-GB" w:eastAsia="zh-CN"/>
        </w:rPr>
        <w:t xml:space="preserve"> an intra </w:t>
      </w:r>
      <w:r>
        <w:rPr>
          <w:rFonts w:hint="eastAsia"/>
          <w:lang w:val="en-GB" w:eastAsia="zh-CN"/>
        </w:rPr>
        <w:t>mode</w:t>
      </w:r>
      <w:r w:rsidRPr="002D23DA">
        <w:rPr>
          <w:rFonts w:hint="eastAsia"/>
          <w:lang w:val="en-GB" w:eastAsia="zh-CN"/>
        </w:rPr>
        <w:t xml:space="preserve"> </w:t>
      </w:r>
      <w:r w:rsidRPr="002D23DA">
        <w:rPr>
          <w:lang w:val="en-GB" w:eastAsia="zh-CN"/>
        </w:rPr>
        <w:t>which resembles the inter GPM</w:t>
      </w:r>
      <w:r>
        <w:rPr>
          <w:rFonts w:hint="eastAsia"/>
          <w:lang w:val="en-GB" w:eastAsia="zh-CN"/>
        </w:rPr>
        <w:t xml:space="preserve"> mode</w:t>
      </w:r>
      <w:r w:rsidRPr="002D23DA">
        <w:rPr>
          <w:lang w:val="en-GB" w:eastAsia="zh-CN"/>
        </w:rPr>
        <w:t>.</w:t>
      </w:r>
      <w:r w:rsidR="005211FD">
        <w:rPr>
          <w:rFonts w:hint="eastAsia"/>
          <w:lang w:val="en-GB" w:eastAsia="zh-CN"/>
        </w:rPr>
        <w:t xml:space="preserve"> </w:t>
      </w:r>
      <w:r w:rsidRPr="002D23DA">
        <w:rPr>
          <w:lang w:val="en-GB" w:eastAsia="zh-CN"/>
        </w:rPr>
        <w:t>This intra</w:t>
      </w:r>
      <w:r w:rsidR="00596220">
        <w:rPr>
          <w:rFonts w:hint="eastAsia"/>
          <w:lang w:val="en-GB" w:eastAsia="zh-CN"/>
        </w:rPr>
        <w:t xml:space="preserve"> mode</w:t>
      </w:r>
      <w:r w:rsidRPr="002D23DA">
        <w:rPr>
          <w:lang w:val="en-GB" w:eastAsia="zh-CN"/>
        </w:rPr>
        <w:t xml:space="preserve"> partitions a coding block into two parts and generates two corresponding intra prediction modes. 26 geometric partitions and 9 of intra prediction modes are used to form the combinations. </w:t>
      </w:r>
      <w:r w:rsidR="00285CD2">
        <w:rPr>
          <w:rFonts w:hint="eastAsia"/>
          <w:lang w:val="en-GB" w:eastAsia="zh-CN"/>
        </w:rPr>
        <w:t>I</w:t>
      </w:r>
      <w:r w:rsidRPr="002D23DA">
        <w:rPr>
          <w:lang w:val="en-GB" w:eastAsia="zh-CN"/>
        </w:rPr>
        <w:t>nstead of explicitly signalling these modes, a candidate list approach is adopted</w:t>
      </w:r>
      <w:r w:rsidR="005211FD" w:rsidRPr="005211FD">
        <w:rPr>
          <w:lang w:val="en-GB" w:eastAsia="zh-CN"/>
        </w:rPr>
        <w:t xml:space="preserve"> with each entry containing one partition split and two intra prediction modes</w:t>
      </w:r>
      <w:r w:rsidRPr="002D23DA">
        <w:rPr>
          <w:rFonts w:hint="eastAsia"/>
          <w:lang w:val="en-GB" w:eastAsia="zh-CN"/>
        </w:rPr>
        <w:t>.</w:t>
      </w:r>
      <w:r w:rsidR="00F1697C">
        <w:rPr>
          <w:rFonts w:hint="eastAsia"/>
          <w:lang w:val="en-GB" w:eastAsia="zh-CN"/>
        </w:rPr>
        <w:t xml:space="preserve"> </w:t>
      </w:r>
    </w:p>
    <w:p w14:paraId="390C94DF" w14:textId="5DE16730" w:rsidR="002D23DA" w:rsidRPr="002D23DA" w:rsidRDefault="00F1697C" w:rsidP="002D23DA">
      <w:pPr>
        <w:rPr>
          <w:lang w:val="en-GB" w:eastAsia="zh-CN"/>
        </w:rPr>
      </w:pPr>
      <w:r w:rsidRPr="004C236A">
        <w:rPr>
          <w:lang w:val="en-GB"/>
        </w:rPr>
        <w:t>At the current stage, the SGPM candidate</w:t>
      </w:r>
      <w:r>
        <w:rPr>
          <w:rFonts w:hint="eastAsia"/>
          <w:lang w:val="en-GB" w:eastAsia="zh-CN"/>
        </w:rPr>
        <w:t xml:space="preserve"> list</w:t>
      </w:r>
      <w:r w:rsidRPr="004C236A">
        <w:rPr>
          <w:lang w:val="en-GB"/>
        </w:rPr>
        <w:t xml:space="preserve"> is sorted based on the </w:t>
      </w:r>
      <w:r w:rsidR="005C3C5D">
        <w:rPr>
          <w:rFonts w:hint="eastAsia"/>
          <w:lang w:val="en-GB" w:eastAsia="zh-CN"/>
        </w:rPr>
        <w:t>t</w:t>
      </w:r>
      <w:r w:rsidR="005C3C5D" w:rsidRPr="005C3C5D">
        <w:rPr>
          <w:lang w:val="en-GB"/>
        </w:rPr>
        <w:t xml:space="preserve">emplated matching </w:t>
      </w:r>
      <w:r w:rsidR="005C3C5D">
        <w:rPr>
          <w:rFonts w:hint="eastAsia"/>
          <w:lang w:val="en-GB" w:eastAsia="zh-CN"/>
        </w:rPr>
        <w:t>(</w:t>
      </w:r>
      <w:r w:rsidRPr="004C236A">
        <w:rPr>
          <w:lang w:val="en-GB"/>
        </w:rPr>
        <w:t>TM</w:t>
      </w:r>
      <w:r w:rsidR="005C3C5D">
        <w:rPr>
          <w:rFonts w:hint="eastAsia"/>
          <w:lang w:val="en-GB" w:eastAsia="zh-CN"/>
        </w:rPr>
        <w:t>)</w:t>
      </w:r>
      <w:r w:rsidRPr="004C236A">
        <w:rPr>
          <w:lang w:val="en-GB"/>
        </w:rPr>
        <w:t xml:space="preserve"> cost and the</w:t>
      </w:r>
      <w:r w:rsidR="00CC120C">
        <w:rPr>
          <w:rFonts w:hint="eastAsia"/>
          <w:lang w:val="en-GB" w:eastAsia="zh-CN"/>
        </w:rPr>
        <w:t xml:space="preserve"> </w:t>
      </w:r>
      <w:r w:rsidR="00CC120C" w:rsidRPr="00CC120C">
        <w:rPr>
          <w:lang w:val="en-GB" w:eastAsia="zh-CN"/>
        </w:rPr>
        <w:t xml:space="preserve">length of </w:t>
      </w:r>
      <w:r w:rsidRPr="004C236A">
        <w:rPr>
          <w:lang w:val="en-GB"/>
        </w:rPr>
        <w:t xml:space="preserve">sorted candidates list </w:t>
      </w:r>
      <w:r w:rsidR="00CC120C">
        <w:rPr>
          <w:rFonts w:hint="eastAsia"/>
          <w:lang w:val="en-GB" w:eastAsia="zh-CN"/>
        </w:rPr>
        <w:t xml:space="preserve">is set </w:t>
      </w:r>
      <w:r w:rsidR="008C6CAF">
        <w:rPr>
          <w:lang w:val="en-CA"/>
        </w:rPr>
        <w:t>equal to 16</w:t>
      </w:r>
      <w:r>
        <w:rPr>
          <w:rFonts w:hint="eastAsia"/>
          <w:lang w:val="en-GB" w:eastAsia="zh-CN"/>
        </w:rPr>
        <w:t xml:space="preserve">. </w:t>
      </w:r>
      <w:r w:rsidRPr="00F1697C">
        <w:rPr>
          <w:lang w:val="en-GB" w:eastAsia="zh-CN"/>
        </w:rPr>
        <w:t>In the blending process applied to templates, a</w:t>
      </w:r>
      <w:r w:rsidR="00824567">
        <w:rPr>
          <w:rFonts w:hint="eastAsia"/>
          <w:lang w:val="en-GB" w:eastAsia="zh-CN"/>
        </w:rPr>
        <w:t xml:space="preserve"> </w:t>
      </w:r>
      <w:r w:rsidR="00824567" w:rsidRPr="003C0216">
        <w:rPr>
          <w:lang w:val="en-CA" w:eastAsia="zh-CN"/>
        </w:rPr>
        <w:t>partition-based</w:t>
      </w:r>
      <w:r w:rsidRPr="00F1697C">
        <w:rPr>
          <w:lang w:val="en-GB" w:eastAsia="zh-CN"/>
        </w:rPr>
        <w:t xml:space="preserve"> prediction is generated for the template with the partitioning line extended to the template. However,</w:t>
      </w:r>
      <w:r>
        <w:rPr>
          <w:rFonts w:hint="eastAsia"/>
          <w:lang w:val="en-GB" w:eastAsia="zh-CN"/>
        </w:rPr>
        <w:t xml:space="preserve"> </w:t>
      </w:r>
      <w:r w:rsidRPr="00F1697C">
        <w:rPr>
          <w:lang w:val="en-GB" w:eastAsia="zh-CN"/>
        </w:rPr>
        <w:t xml:space="preserve">the blending weights in </w:t>
      </w:r>
      <w:r w:rsidR="002A3CE5" w:rsidRPr="002A3CE5">
        <w:rPr>
          <w:lang w:val="en-GB" w:eastAsia="zh-CN"/>
        </w:rPr>
        <w:t>the template</w:t>
      </w:r>
      <w:r w:rsidRPr="00F1697C">
        <w:rPr>
          <w:lang w:val="en-GB" w:eastAsia="zh-CN"/>
        </w:rPr>
        <w:t xml:space="preserve"> are binarized</w:t>
      </w:r>
      <w:r w:rsidR="00B27D5B">
        <w:rPr>
          <w:rFonts w:hint="eastAsia"/>
          <w:lang w:val="en-GB" w:eastAsia="zh-CN"/>
        </w:rPr>
        <w:t>,</w:t>
      </w:r>
      <w:r w:rsidR="00070357">
        <w:rPr>
          <w:rFonts w:hint="eastAsia"/>
          <w:lang w:val="en-GB" w:eastAsia="zh-CN"/>
        </w:rPr>
        <w:t xml:space="preserve"> </w:t>
      </w:r>
      <w:r w:rsidRPr="005211FD">
        <w:rPr>
          <w:lang w:val="en-GB" w:eastAsia="zh-CN"/>
        </w:rPr>
        <w:t>as shown in</w:t>
      </w:r>
      <w:r>
        <w:rPr>
          <w:rFonts w:hint="eastAsia"/>
          <w:lang w:val="en-GB" w:eastAsia="zh-CN"/>
        </w:rPr>
        <w:t xml:space="preserve"> </w:t>
      </w:r>
      <w:r w:rsidR="007733F0">
        <w:rPr>
          <w:rFonts w:hint="eastAsia"/>
          <w:lang w:val="en-GB" w:eastAsia="zh-CN"/>
        </w:rPr>
        <w:t xml:space="preserve">the </w:t>
      </w:r>
      <w:r w:rsidR="007733F0">
        <w:rPr>
          <w:lang w:val="en-GB" w:eastAsia="zh-CN"/>
        </w:rPr>
        <w:fldChar w:fldCharType="begin"/>
      </w:r>
      <w:r w:rsidR="007733F0">
        <w:rPr>
          <w:lang w:val="en-GB" w:eastAsia="zh-CN"/>
        </w:rPr>
        <w:instrText xml:space="preserve"> </w:instrText>
      </w:r>
      <w:r w:rsidR="007733F0">
        <w:rPr>
          <w:rFonts w:hint="eastAsia"/>
          <w:lang w:val="en-GB" w:eastAsia="zh-CN"/>
        </w:rPr>
        <w:instrText>REF _Ref171022799 \h</w:instrText>
      </w:r>
      <w:r w:rsidR="007733F0">
        <w:rPr>
          <w:lang w:val="en-GB" w:eastAsia="zh-CN"/>
        </w:rPr>
        <w:instrText xml:space="preserve"> </w:instrText>
      </w:r>
      <w:r w:rsidR="007733F0">
        <w:rPr>
          <w:lang w:val="en-GB" w:eastAsia="zh-CN"/>
        </w:rPr>
      </w:r>
      <w:r w:rsidR="007733F0">
        <w:rPr>
          <w:lang w:val="en-GB" w:eastAsia="zh-CN"/>
        </w:rPr>
        <w:fldChar w:fldCharType="separate"/>
      </w:r>
      <w:r w:rsidR="007733F0">
        <w:t xml:space="preserve">Figure </w:t>
      </w:r>
      <w:r w:rsidR="007733F0">
        <w:rPr>
          <w:noProof/>
        </w:rPr>
        <w:t>1</w:t>
      </w:r>
      <w:r w:rsidR="007733F0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. </w:t>
      </w:r>
    </w:p>
    <w:p w14:paraId="665579A3" w14:textId="2342D747" w:rsidR="00A069C3" w:rsidRDefault="00285AB7" w:rsidP="00A069C3">
      <w:pPr>
        <w:keepNext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C1FE7C6" wp14:editId="6D441B48">
            <wp:extent cx="5500800" cy="1537200"/>
            <wp:effectExtent l="0" t="0" r="5080" b="6350"/>
            <wp:docPr id="68388076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00" cy="15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38613" w14:textId="2E24FE54" w:rsidR="00B36542" w:rsidRPr="002D23DA" w:rsidRDefault="00A069C3" w:rsidP="00A069C3">
      <w:pPr>
        <w:pStyle w:val="ad"/>
        <w:jc w:val="center"/>
        <w:rPr>
          <w:lang w:val="en-GB" w:eastAsia="zh-CN"/>
        </w:rPr>
      </w:pPr>
      <w:bookmarkStart w:id="1" w:name="_Ref1710227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</w:p>
    <w:p w14:paraId="7EB91A0A" w14:textId="649D0098" w:rsidR="004C236A" w:rsidRDefault="004C236A" w:rsidP="0078025B">
      <w:pPr>
        <w:rPr>
          <w:lang w:val="en-GB" w:eastAsia="zh-CN"/>
        </w:rPr>
      </w:pPr>
    </w:p>
    <w:p w14:paraId="117BC5C9" w14:textId="4B6FF26D" w:rsidR="00936384" w:rsidRDefault="00DD3893" w:rsidP="0078025B">
      <w:pPr>
        <w:rPr>
          <w:lang w:val="en-GB" w:eastAsia="zh-CN"/>
        </w:rPr>
      </w:pPr>
      <w:r w:rsidRPr="00DD3893">
        <w:rPr>
          <w:lang w:val="en-GB" w:eastAsia="zh-CN"/>
        </w:rPr>
        <w:t>The selected candidate index</w:t>
      </w:r>
      <w:r w:rsidRPr="00936384">
        <w:rPr>
          <w:lang w:val="en-GB"/>
        </w:rPr>
        <w:t xml:space="preserve"> </w:t>
      </w:r>
      <w:r>
        <w:rPr>
          <w:rFonts w:hint="eastAsia"/>
          <w:lang w:val="en-GB" w:eastAsia="zh-CN"/>
        </w:rPr>
        <w:t>(</w:t>
      </w:r>
      <w:proofErr w:type="spellStart"/>
      <w:r>
        <w:rPr>
          <w:rFonts w:hint="eastAsia"/>
          <w:lang w:val="en-GB" w:eastAsia="zh-CN"/>
        </w:rPr>
        <w:t>sgpm_cand_idx</w:t>
      </w:r>
      <w:proofErr w:type="spellEnd"/>
      <w:r>
        <w:rPr>
          <w:rFonts w:hint="eastAsia"/>
          <w:lang w:val="en-GB" w:eastAsia="zh-CN"/>
        </w:rPr>
        <w:t xml:space="preserve">) </w:t>
      </w:r>
      <w:r w:rsidRPr="00DD3893">
        <w:rPr>
          <w:lang w:val="en-GB" w:eastAsia="zh-CN"/>
        </w:rPr>
        <w:t>is signalled</w:t>
      </w:r>
      <w:r w:rsidR="00936384" w:rsidRPr="00936384">
        <w:rPr>
          <w:lang w:val="en-GB"/>
        </w:rPr>
        <w:t xml:space="preserve"> by truncated binary code</w:t>
      </w:r>
      <w:r w:rsidR="000C17E9">
        <w:rPr>
          <w:rFonts w:hint="eastAsia"/>
          <w:lang w:val="en-GB" w:eastAsia="zh-CN"/>
        </w:rPr>
        <w:t>.</w:t>
      </w:r>
    </w:p>
    <w:p w14:paraId="375AEED6" w14:textId="74ED8D8D" w:rsidR="00B36542" w:rsidRPr="00B36542" w:rsidRDefault="00B36542" w:rsidP="0078025B">
      <w:pPr>
        <w:pStyle w:val="2"/>
        <w:rPr>
          <w:lang w:val="en-CA"/>
        </w:rPr>
      </w:pPr>
      <w:r w:rsidRPr="00B36542">
        <w:rPr>
          <w:lang w:val="en-CA"/>
        </w:rPr>
        <w:t>Regression-based GPM blending</w:t>
      </w:r>
    </w:p>
    <w:p w14:paraId="6F899DA4" w14:textId="3FBCEBC0" w:rsidR="0078025B" w:rsidRDefault="00AB6E4E" w:rsidP="0078025B">
      <w:pPr>
        <w:rPr>
          <w:lang w:val="en-GB" w:eastAsia="zh-CN"/>
        </w:rPr>
      </w:pPr>
      <w:r w:rsidRPr="00AB6E4E">
        <w:rPr>
          <w:lang w:val="en-GB"/>
        </w:rPr>
        <w:t xml:space="preserve">The regression-based </w:t>
      </w:r>
      <w:r w:rsidR="00A07918">
        <w:rPr>
          <w:rFonts w:hint="eastAsia"/>
          <w:lang w:val="en-GB" w:eastAsia="zh-CN"/>
        </w:rPr>
        <w:t>blending</w:t>
      </w:r>
      <w:r w:rsidR="005E4155">
        <w:rPr>
          <w:rFonts w:hint="eastAsia"/>
          <w:lang w:val="en-GB" w:eastAsia="zh-CN"/>
        </w:rPr>
        <w:t xml:space="preserve"> </w:t>
      </w:r>
      <w:r w:rsidR="005E4155">
        <w:rPr>
          <w:lang w:val="en-GB" w:eastAsia="zh-CN"/>
        </w:rPr>
        <w:fldChar w:fldCharType="begin"/>
      </w:r>
      <w:r w:rsidR="005E4155">
        <w:rPr>
          <w:lang w:val="en-GB" w:eastAsia="zh-CN"/>
        </w:rPr>
        <w:instrText xml:space="preserve"> </w:instrText>
      </w:r>
      <w:r w:rsidR="005E4155">
        <w:rPr>
          <w:rFonts w:hint="eastAsia"/>
          <w:lang w:val="en-GB" w:eastAsia="zh-CN"/>
        </w:rPr>
        <w:instrText>REF _Ref171071587 \n \h</w:instrText>
      </w:r>
      <w:r w:rsidR="005E4155">
        <w:rPr>
          <w:lang w:val="en-GB" w:eastAsia="zh-CN"/>
        </w:rPr>
        <w:instrText xml:space="preserve"> </w:instrText>
      </w:r>
      <w:r w:rsidR="005E4155">
        <w:rPr>
          <w:lang w:val="en-GB" w:eastAsia="zh-CN"/>
        </w:rPr>
      </w:r>
      <w:r w:rsidR="005E4155">
        <w:rPr>
          <w:lang w:val="en-GB" w:eastAsia="zh-CN"/>
        </w:rPr>
        <w:fldChar w:fldCharType="separate"/>
      </w:r>
      <w:r w:rsidR="005E4155">
        <w:rPr>
          <w:lang w:val="en-GB" w:eastAsia="zh-CN"/>
        </w:rPr>
        <w:t>[1]</w:t>
      </w:r>
      <w:r w:rsidR="005E4155">
        <w:rPr>
          <w:lang w:val="en-GB" w:eastAsia="zh-CN"/>
        </w:rPr>
        <w:fldChar w:fldCharType="end"/>
      </w:r>
      <w:r w:rsidR="00A07918">
        <w:rPr>
          <w:rFonts w:hint="eastAsia"/>
          <w:lang w:val="en-GB" w:eastAsia="zh-CN"/>
        </w:rPr>
        <w:t xml:space="preserve"> is applied to </w:t>
      </w:r>
      <w:r w:rsidRPr="00AB6E4E">
        <w:rPr>
          <w:lang w:val="en-GB"/>
        </w:rPr>
        <w:t>GPM</w:t>
      </w:r>
      <w:r w:rsidR="00A07918">
        <w:rPr>
          <w:rFonts w:hint="eastAsia"/>
          <w:lang w:val="en-GB" w:eastAsia="zh-CN"/>
        </w:rPr>
        <w:t xml:space="preserve"> as</w:t>
      </w:r>
      <w:r w:rsidRPr="00AB6E4E">
        <w:rPr>
          <w:lang w:val="en-GB"/>
        </w:rPr>
        <w:t xml:space="preserve"> an additional implicit mode, where the two integer blending matrices (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</m:oMath>
      <w:r w:rsidRPr="00AB6E4E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Pr="00AB6E4E">
        <w:rPr>
          <w:lang w:val="en-GB"/>
        </w:rPr>
        <w:t>) which are used to blend the predicted samples of each separated region are derived from the template</w:t>
      </w:r>
      <w:r>
        <w:rPr>
          <w:rFonts w:hint="eastAsia"/>
          <w:lang w:val="en-GB" w:eastAsia="zh-CN"/>
        </w:rPr>
        <w:t xml:space="preserve">. </w:t>
      </w:r>
      <w:r w:rsidR="006F66E2" w:rsidRPr="006F66E2">
        <w:rPr>
          <w:lang w:val="en-GB" w:eastAsia="zh-CN"/>
        </w:rPr>
        <w:t>The blending matrices are modelled as an affine linear function of the sample positions (x,</w:t>
      </w:r>
      <w:r w:rsidR="00A745BE">
        <w:rPr>
          <w:rFonts w:hint="eastAsia"/>
          <w:lang w:val="en-GB" w:eastAsia="zh-CN"/>
        </w:rPr>
        <w:t xml:space="preserve"> </w:t>
      </w:r>
      <w:r w:rsidR="006F66E2" w:rsidRPr="006F66E2">
        <w:rPr>
          <w:lang w:val="en-GB" w:eastAsia="zh-CN"/>
        </w:rPr>
        <w:t>y) in the whole block as well as the areas outside the current block.</w:t>
      </w:r>
      <w:r w:rsidR="00C54E4C">
        <w:rPr>
          <w:rFonts w:hint="eastAsia"/>
          <w:lang w:val="en-GB" w:eastAsia="zh-CN"/>
        </w:rPr>
        <w:t xml:space="preserve"> </w:t>
      </w:r>
      <w:r w:rsidR="00C54E4C" w:rsidRPr="00C54E4C">
        <w:rPr>
          <w:lang w:val="en-GB" w:eastAsia="zh-CN"/>
        </w:rPr>
        <w:t>The blending matrices need to be normalized first and then clipped to [1,</w:t>
      </w:r>
      <w:r w:rsidR="009D554C">
        <w:rPr>
          <w:rFonts w:hint="eastAsia"/>
          <w:lang w:val="en-GB" w:eastAsia="zh-CN"/>
        </w:rPr>
        <w:t xml:space="preserve"> </w:t>
      </w:r>
      <w:r w:rsidR="00C54E4C" w:rsidRPr="00C54E4C">
        <w:rPr>
          <w:lang w:val="en-GB" w:eastAsia="zh-CN"/>
        </w:rPr>
        <w:t>31]</w:t>
      </w:r>
      <w:r w:rsidR="00C54E4C">
        <w:rPr>
          <w:rFonts w:hint="eastAsia"/>
          <w:lang w:val="en-GB" w:eastAsia="zh-CN"/>
        </w:rPr>
        <w:t>.</w:t>
      </w:r>
    </w:p>
    <w:p w14:paraId="42645880" w14:textId="77777777" w:rsidR="00DB6AB1" w:rsidRPr="00B36542" w:rsidRDefault="00000000" w:rsidP="00DB6AB1">
      <w:pPr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ω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x,y</m:t>
              </m:r>
            </m:e>
          </m:d>
          <m:r>
            <w:rPr>
              <w:rFonts w:ascii="Cambria Math" w:hAnsi="Cambria Math"/>
              <w:lang w:val="en-GB" w:eastAsia="zh-CN"/>
            </w:rPr>
            <m:t>=  a⋅x+b⋅y+c</m:t>
          </m:r>
        </m:oMath>
      </m:oMathPara>
    </w:p>
    <w:p w14:paraId="1EA3F8D9" w14:textId="77777777" w:rsidR="00DB6AB1" w:rsidRPr="00B36542" w:rsidRDefault="00000000" w:rsidP="00DB6AB1">
      <w:pPr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  <m:r>
            <w:rPr>
              <w:rFonts w:ascii="Cambria Math" w:hAnsi="Cambria Math"/>
              <w:lang w:val="en-GB" w:eastAsia="zh-CN"/>
            </w:rPr>
            <m:t>=Clip3</m:t>
          </m:r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 w:hint="eastAsia"/>
                  <w:lang w:val="en-GB" w:eastAsia="zh-CN"/>
                </w:rPr>
                <m:t>1</m:t>
              </m:r>
              <m:r>
                <w:rPr>
                  <w:rFonts w:ascii="Cambria Math" w:hAnsi="Cambria Math"/>
                  <w:lang w:val="en-GB" w:eastAsia="zh-CN"/>
                </w:rPr>
                <m:t>, 3</m:t>
              </m:r>
              <m:r>
                <w:rPr>
                  <w:rFonts w:ascii="Cambria Math" w:hAnsi="Cambria Math" w:hint="eastAsia"/>
                  <w:lang w:val="en-GB" w:eastAsia="zh-CN"/>
                </w:rPr>
                <m:t>1</m:t>
              </m:r>
              <m:r>
                <w:rPr>
                  <w:rFonts w:ascii="Cambria Math" w:hAnsi="Cambria Math"/>
                  <w:lang w:val="en-GB" w:eastAsia="zh-CN"/>
                </w:rPr>
                <m:t xml:space="preserve">,  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zh-CN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GB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lang w:val="en-GB" w:eastAsia="zh-CN"/>
                    </w:rPr>
                    <m:t>+16</m:t>
                  </m:r>
                </m:e>
              </m:d>
              <m:r>
                <w:rPr>
                  <w:rFonts w:ascii="Cambria Math" w:hAnsi="Cambria Math"/>
                  <w:lang w:val="en-GB" w:eastAsia="zh-CN"/>
                </w:rPr>
                <m:t>≫5</m:t>
              </m:r>
            </m:e>
          </m:d>
        </m:oMath>
      </m:oMathPara>
    </w:p>
    <w:p w14:paraId="138E6837" w14:textId="77777777" w:rsidR="00DB6AB1" w:rsidRPr="00B36542" w:rsidRDefault="00000000" w:rsidP="00DB6AB1">
      <w:pPr>
        <w:rPr>
          <w:iCs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0</m:t>
              </m:r>
            </m:sub>
          </m:sSub>
          <m:r>
            <w:rPr>
              <w:rFonts w:ascii="Cambria Math" w:hAnsi="Cambria Math"/>
              <w:lang w:val="en-GB" w:eastAsia="zh-CN"/>
            </w:rPr>
            <m:t>=32-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</m:oMath>
      </m:oMathPara>
    </w:p>
    <w:p w14:paraId="1CA2AB6B" w14:textId="11B61182" w:rsidR="00DB6AB1" w:rsidRPr="0078025B" w:rsidRDefault="006F66E2" w:rsidP="0078025B">
      <w:pPr>
        <w:rPr>
          <w:lang w:eastAsia="zh-CN"/>
        </w:rPr>
      </w:pPr>
      <w:r w:rsidRPr="006F66E2">
        <w:rPr>
          <w:lang w:eastAsia="zh-CN"/>
        </w:rPr>
        <w:t>The parameters (a,</w:t>
      </w:r>
      <w:r w:rsidR="00551751">
        <w:rPr>
          <w:rFonts w:hint="eastAsia"/>
          <w:lang w:eastAsia="zh-CN"/>
        </w:rPr>
        <w:t xml:space="preserve"> </w:t>
      </w:r>
      <w:r w:rsidRPr="006F66E2">
        <w:rPr>
          <w:lang w:eastAsia="zh-CN"/>
        </w:rPr>
        <w:t>b,</w:t>
      </w:r>
      <w:r w:rsidR="00551751">
        <w:rPr>
          <w:rFonts w:hint="eastAsia"/>
          <w:lang w:eastAsia="zh-CN"/>
        </w:rPr>
        <w:t xml:space="preserve"> </w:t>
      </w:r>
      <w:r w:rsidRPr="006F66E2">
        <w:rPr>
          <w:lang w:eastAsia="zh-CN"/>
        </w:rPr>
        <w:t xml:space="preserve">c) are derived from the reference template using the same solver (MSE minimization) as the one used for CCCM, GLM or GL-CCCM. </w:t>
      </w:r>
      <w:r w:rsidRPr="0078025B">
        <w:rPr>
          <w:lang w:val="en-GB"/>
        </w:rPr>
        <w:t>A list of pair of candidates is built from the regular GPM</w:t>
      </w:r>
      <w:r>
        <w:rPr>
          <w:rFonts w:hint="eastAsia"/>
          <w:lang w:val="en-GB" w:eastAsia="zh-CN"/>
        </w:rPr>
        <w:t xml:space="preserve"> candidates</w:t>
      </w:r>
      <w:r w:rsidRPr="0078025B">
        <w:rPr>
          <w:rFonts w:hint="eastAsia"/>
          <w:lang w:val="en-GB"/>
        </w:rPr>
        <w:t xml:space="preserve"> </w:t>
      </w:r>
      <w:r w:rsidRPr="0078025B">
        <w:rPr>
          <w:lang w:val="en-GB"/>
        </w:rPr>
        <w:t xml:space="preserve">to derive their respective affine linear models and re-ordered according to </w:t>
      </w:r>
      <w:r w:rsidRPr="0078025B">
        <w:rPr>
          <w:rFonts w:hint="eastAsia"/>
          <w:lang w:val="en-GB"/>
        </w:rPr>
        <w:t xml:space="preserve">the </w:t>
      </w:r>
      <w:r w:rsidRPr="0078025B">
        <w:rPr>
          <w:lang w:val="en-GB"/>
        </w:rPr>
        <w:t>template</w:t>
      </w:r>
      <w:r>
        <w:rPr>
          <w:rFonts w:hint="eastAsia"/>
          <w:lang w:val="en-GB" w:eastAsia="zh-CN"/>
        </w:rPr>
        <w:t xml:space="preserve"> cost</w:t>
      </w:r>
      <w:r w:rsidRPr="0078025B">
        <w:rPr>
          <w:lang w:val="en-GB"/>
        </w:rPr>
        <w:t>.</w:t>
      </w:r>
    </w:p>
    <w:p w14:paraId="0B1155E9" w14:textId="6F5AB778" w:rsidR="0078025B" w:rsidRDefault="0078025B" w:rsidP="0078025B">
      <w:pPr>
        <w:rPr>
          <w:lang w:val="en-CA"/>
        </w:rPr>
      </w:pPr>
      <w:r w:rsidRPr="0078025B">
        <w:rPr>
          <w:lang w:val="en-GB"/>
        </w:rPr>
        <w:t>In particular</w:t>
      </w:r>
      <w:r w:rsidRPr="0078025B">
        <w:rPr>
          <w:rFonts w:hint="eastAsia"/>
          <w:lang w:val="en-GB"/>
        </w:rPr>
        <w:t>, t</w:t>
      </w:r>
      <w:r w:rsidRPr="0078025B">
        <w:rPr>
          <w:lang w:val="en-GB"/>
        </w:rPr>
        <w:t>h</w:t>
      </w:r>
      <w:r w:rsidRPr="0078025B">
        <w:rPr>
          <w:rFonts w:hint="eastAsia"/>
          <w:lang w:val="en-GB"/>
        </w:rPr>
        <w:t>is r</w:t>
      </w:r>
      <w:r w:rsidRPr="0078025B">
        <w:rPr>
          <w:lang w:val="en-GB"/>
        </w:rPr>
        <w:t xml:space="preserve">egression-based GPM mode is </w:t>
      </w:r>
      <w:proofErr w:type="spellStart"/>
      <w:r w:rsidRPr="0078025B">
        <w:rPr>
          <w:lang w:val="en-GB"/>
        </w:rPr>
        <w:t>signaled</w:t>
      </w:r>
      <w:proofErr w:type="spellEnd"/>
      <w:r w:rsidRPr="0078025B">
        <w:rPr>
          <w:lang w:val="en-GB"/>
        </w:rPr>
        <w:t xml:space="preserve"> by a CU-level flag (</w:t>
      </w:r>
      <w:proofErr w:type="spellStart"/>
      <w:r w:rsidRPr="0078025B">
        <w:rPr>
          <w:lang w:val="en-GB"/>
        </w:rPr>
        <w:t>gpm_implicit_flag</w:t>
      </w:r>
      <w:proofErr w:type="spellEnd"/>
      <w:r w:rsidRPr="0078025B">
        <w:rPr>
          <w:lang w:val="en-GB"/>
        </w:rPr>
        <w:t xml:space="preserve">). If </w:t>
      </w:r>
      <w:proofErr w:type="spellStart"/>
      <w:r w:rsidRPr="0078025B">
        <w:rPr>
          <w:lang w:val="en-GB"/>
        </w:rPr>
        <w:t>gpm_implicit_flag</w:t>
      </w:r>
      <w:proofErr w:type="spellEnd"/>
      <w:r w:rsidRPr="0078025B">
        <w:rPr>
          <w:lang w:val="en-GB"/>
        </w:rPr>
        <w:t xml:space="preserve"> is true, a merge-</w:t>
      </w:r>
      <w:proofErr w:type="spellStart"/>
      <w:r w:rsidRPr="0078025B">
        <w:rPr>
          <w:lang w:val="en-GB"/>
        </w:rPr>
        <w:t>idx</w:t>
      </w:r>
      <w:proofErr w:type="spellEnd"/>
      <w:r w:rsidRPr="0078025B">
        <w:rPr>
          <w:lang w:val="en-GB"/>
        </w:rPr>
        <w:t xml:space="preserve"> is coded to signal the pair of GPM candidates to be used.</w:t>
      </w:r>
      <w:r w:rsidRPr="0078025B">
        <w:rPr>
          <w:rFonts w:hint="eastAsia"/>
          <w:lang w:val="en-GB"/>
        </w:rPr>
        <w:t xml:space="preserve"> With </w:t>
      </w:r>
      <w:bookmarkStart w:id="2" w:name="_Hlk169624413"/>
      <w:r w:rsidRPr="0078025B">
        <w:rPr>
          <w:rFonts w:hint="eastAsia"/>
          <w:lang w:val="en-GB"/>
        </w:rPr>
        <w:t xml:space="preserve">the linear model </w:t>
      </w:r>
      <w:bookmarkEnd w:id="2"/>
      <w:r w:rsidRPr="0078025B">
        <w:rPr>
          <w:lang w:val="en-GB"/>
        </w:rPr>
        <w:t>derived from the reference template</w:t>
      </w:r>
      <w:r w:rsidRPr="0078025B">
        <w:rPr>
          <w:rFonts w:hint="eastAsia"/>
          <w:lang w:val="en-GB"/>
        </w:rPr>
        <w:t xml:space="preserve">, </w:t>
      </w:r>
      <w:r w:rsidRPr="0078025B">
        <w:rPr>
          <w:lang w:val="en-GB"/>
        </w:rPr>
        <w:t>blending matrices</w:t>
      </w:r>
      <w:r w:rsidRPr="0078025B">
        <w:rPr>
          <w:rFonts w:hint="eastAsia"/>
          <w:lang w:val="en-GB"/>
        </w:rPr>
        <w:t xml:space="preserve"> for </w:t>
      </w:r>
      <w:r w:rsidRPr="0078025B">
        <w:rPr>
          <w:lang w:val="en-GB"/>
        </w:rPr>
        <w:t>the whole block</w:t>
      </w:r>
      <w:r w:rsidRPr="0078025B">
        <w:rPr>
          <w:rFonts w:hint="eastAsia"/>
          <w:lang w:val="en-GB"/>
        </w:rPr>
        <w:t xml:space="preserve"> can be calculated </w:t>
      </w:r>
      <w:r w:rsidRPr="0078025B">
        <w:rPr>
          <w:lang w:val="en-GB"/>
        </w:rPr>
        <w:t>and then used to blend the predicted samples</w:t>
      </w:r>
      <w:r w:rsidRPr="0078025B">
        <w:rPr>
          <w:rFonts w:hint="eastAsia"/>
          <w:lang w:val="en-GB"/>
        </w:rPr>
        <w:t>.</w:t>
      </w:r>
    </w:p>
    <w:p w14:paraId="06F414D4" w14:textId="77777777" w:rsidR="00B36542" w:rsidRPr="00B36542" w:rsidRDefault="00B36542" w:rsidP="00B36542">
      <w:pPr>
        <w:rPr>
          <w:lang w:val="en-GB" w:eastAsia="zh-CN"/>
        </w:rPr>
      </w:pPr>
    </w:p>
    <w:p w14:paraId="708E1D5F" w14:textId="77777777" w:rsidR="00007606" w:rsidRPr="00007606" w:rsidRDefault="00007606" w:rsidP="00E26942">
      <w:pPr>
        <w:rPr>
          <w:lang w:val="en-CA" w:eastAsia="zh-CN"/>
        </w:rPr>
      </w:pPr>
    </w:p>
    <w:p w14:paraId="7283E15E" w14:textId="71285373" w:rsidR="003805BF" w:rsidRDefault="003805BF" w:rsidP="00E11923">
      <w:pPr>
        <w:pStyle w:val="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750847AF" w14:textId="0BECC6F0" w:rsidR="00416D87" w:rsidRDefault="001109B6" w:rsidP="00416D87">
      <w:pPr>
        <w:pStyle w:val="2"/>
        <w:rPr>
          <w:lang w:val="en-CA"/>
        </w:rPr>
      </w:pPr>
      <w:r w:rsidRPr="001109B6">
        <w:rPr>
          <w:lang w:val="en-CA"/>
        </w:rPr>
        <w:t>SGPM</w:t>
      </w:r>
      <w:r>
        <w:rPr>
          <w:rFonts w:hint="eastAsia"/>
          <w:lang w:val="en-CA" w:eastAsia="zh-CN"/>
        </w:rPr>
        <w:t xml:space="preserve"> with </w:t>
      </w:r>
      <w:bookmarkStart w:id="3" w:name="_Hlk171079026"/>
      <w:r>
        <w:rPr>
          <w:rFonts w:hint="eastAsia"/>
          <w:lang w:val="en-CA" w:eastAsia="zh-CN"/>
        </w:rPr>
        <w:t>r</w:t>
      </w:r>
      <w:r w:rsidRPr="001109B6">
        <w:rPr>
          <w:lang w:val="en-CA" w:eastAsia="zh-CN"/>
        </w:rPr>
        <w:t>egression-based blending</w:t>
      </w:r>
      <w:bookmarkEnd w:id="3"/>
      <w:r w:rsidRPr="001109B6">
        <w:rPr>
          <w:lang w:val="en-CA" w:eastAsia="zh-CN"/>
        </w:rPr>
        <w:t xml:space="preserve"> methods</w:t>
      </w:r>
    </w:p>
    <w:p w14:paraId="3DF0C63B" w14:textId="2260523A" w:rsidR="00D7178B" w:rsidRPr="00D7178B" w:rsidRDefault="00D7178B" w:rsidP="00D7178B">
      <w:pPr>
        <w:rPr>
          <w:lang w:val="en-CA"/>
        </w:rPr>
      </w:pPr>
      <w:r w:rsidRPr="00D7178B">
        <w:rPr>
          <w:lang w:val="en-CA"/>
        </w:rPr>
        <w:t>This contribution proposes extending the idea of regression-based blending to SGPM.</w:t>
      </w:r>
      <w:r>
        <w:rPr>
          <w:rFonts w:hint="eastAsia"/>
          <w:lang w:val="en-CA" w:eastAsia="zh-CN"/>
        </w:rPr>
        <w:t xml:space="preserve"> </w:t>
      </w:r>
      <w:r w:rsidRPr="00D7178B">
        <w:rPr>
          <w:lang w:val="en-CA"/>
        </w:rPr>
        <w:t xml:space="preserve">That is, </w:t>
      </w:r>
      <w:r w:rsidR="00BD1C10" w:rsidRPr="00BD1C10">
        <w:rPr>
          <w:lang w:val="en-CA"/>
        </w:rPr>
        <w:t>the candidate list comprises a</w:t>
      </w:r>
      <w:r w:rsidR="00663B60">
        <w:rPr>
          <w:rFonts w:hint="eastAsia"/>
          <w:lang w:val="en-CA" w:eastAsia="zh-CN"/>
        </w:rPr>
        <w:t>n</w:t>
      </w:r>
      <w:r w:rsidR="00BD1C10" w:rsidRPr="00BD1C10">
        <w:rPr>
          <w:lang w:val="en-CA"/>
        </w:rPr>
        <w:t xml:space="preserve"> implicit </w:t>
      </w:r>
      <w:r w:rsidR="00BD0E95" w:rsidRPr="00BD0E95">
        <w:rPr>
          <w:lang w:val="en-CA"/>
        </w:rPr>
        <w:t>indicator</w:t>
      </w:r>
      <w:r w:rsidR="00BD1C10" w:rsidRPr="00BD1C10">
        <w:rPr>
          <w:lang w:val="en-CA"/>
        </w:rPr>
        <w:t xml:space="preserve"> indicating whether to use regression-based blending</w:t>
      </w:r>
      <w:r w:rsidR="00BD1C10">
        <w:rPr>
          <w:rFonts w:hint="eastAsia"/>
          <w:lang w:val="en-CA" w:eastAsia="zh-CN"/>
        </w:rPr>
        <w:t xml:space="preserve"> modes or</w:t>
      </w:r>
      <w:r w:rsidRPr="00D7178B">
        <w:rPr>
          <w:lang w:val="en-CA"/>
        </w:rPr>
        <w:t xml:space="preserve"> regular </w:t>
      </w:r>
      <w:r w:rsidR="0051546B" w:rsidRPr="003C0216">
        <w:rPr>
          <w:lang w:val="en-CA" w:eastAsia="zh-CN"/>
        </w:rPr>
        <w:t>partition-based</w:t>
      </w:r>
      <w:r w:rsidR="0051546B">
        <w:rPr>
          <w:rFonts w:hint="eastAsia"/>
          <w:lang w:val="en-CA" w:eastAsia="zh-CN"/>
        </w:rPr>
        <w:t xml:space="preserve"> blending</w:t>
      </w:r>
      <w:r w:rsidRPr="00D7178B">
        <w:rPr>
          <w:lang w:val="en-CA"/>
        </w:rPr>
        <w:t xml:space="preserve"> modes. Specifically, the following is proposed:</w:t>
      </w:r>
    </w:p>
    <w:p w14:paraId="58F1AA5C" w14:textId="77777777" w:rsidR="00D7178B" w:rsidRPr="00D7178B" w:rsidRDefault="00D7178B" w:rsidP="00D7178B">
      <w:pPr>
        <w:rPr>
          <w:lang w:val="en-CA"/>
        </w:rPr>
      </w:pPr>
    </w:p>
    <w:p w14:paraId="4A217EF6" w14:textId="63487796" w:rsidR="00D7178B" w:rsidRPr="00D7178B" w:rsidRDefault="006D497F" w:rsidP="00D7178B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B</w:t>
      </w:r>
      <w:r w:rsidRPr="006D497F">
        <w:rPr>
          <w:lang w:val="en-CA"/>
        </w:rPr>
        <w:t>uilt</w:t>
      </w:r>
      <w:r>
        <w:rPr>
          <w:rFonts w:hint="eastAsia"/>
          <w:lang w:val="en-CA" w:eastAsia="zh-CN"/>
        </w:rPr>
        <w:t xml:space="preserve"> </w:t>
      </w:r>
      <w:r w:rsidRPr="006D497F">
        <w:rPr>
          <w:lang w:val="en-CA"/>
        </w:rPr>
        <w:t xml:space="preserve">a </w:t>
      </w:r>
      <w:r w:rsidRPr="00D7178B">
        <w:rPr>
          <w:lang w:val="en-CA"/>
        </w:rPr>
        <w:t>regression-based blending</w:t>
      </w:r>
      <w:r w:rsidRPr="006D497F">
        <w:rPr>
          <w:lang w:val="en-CA"/>
        </w:rPr>
        <w:t xml:space="preserve"> candidate</w:t>
      </w:r>
      <w:r w:rsidR="0062563B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(RBC)</w:t>
      </w:r>
      <w:r w:rsidRPr="006D497F">
        <w:rPr>
          <w:lang w:val="en-CA"/>
        </w:rPr>
        <w:t xml:space="preserve"> list </w:t>
      </w:r>
      <w:r w:rsidR="00D7178B" w:rsidRPr="00D7178B">
        <w:rPr>
          <w:lang w:val="en-CA"/>
        </w:rPr>
        <w:t xml:space="preserve">of </w:t>
      </w:r>
      <w:r w:rsidR="00E037F6" w:rsidRPr="00E037F6">
        <w:rPr>
          <w:lang w:val="en-CA"/>
        </w:rPr>
        <w:t>all the possible combinations of</w:t>
      </w:r>
      <w:r w:rsidR="00E037F6">
        <w:rPr>
          <w:rFonts w:hint="eastAsia"/>
          <w:lang w:val="en-CA" w:eastAsia="zh-CN"/>
        </w:rPr>
        <w:t xml:space="preserve"> </w:t>
      </w:r>
      <w:r w:rsidR="00E037F6" w:rsidRPr="00606896">
        <w:rPr>
          <w:lang w:val="en-CA" w:eastAsia="zh-CN"/>
        </w:rPr>
        <w:t>predictors</w:t>
      </w:r>
      <w:r w:rsidR="00606896">
        <w:rPr>
          <w:rFonts w:hint="eastAsia"/>
          <w:lang w:val="en-CA" w:eastAsia="zh-CN"/>
        </w:rPr>
        <w:t xml:space="preserve">, </w:t>
      </w:r>
      <w:r w:rsidR="003C0216">
        <w:rPr>
          <w:rFonts w:hint="eastAsia"/>
          <w:lang w:val="en-CA" w:eastAsia="zh-CN"/>
        </w:rPr>
        <w:t xml:space="preserve">which are used to form </w:t>
      </w:r>
      <w:r w:rsidR="003C0216" w:rsidRPr="003C0216">
        <w:rPr>
          <w:lang w:val="en-CA" w:eastAsia="zh-CN"/>
        </w:rPr>
        <w:t>the</w:t>
      </w:r>
      <w:r w:rsidR="003C0216">
        <w:rPr>
          <w:rFonts w:hint="eastAsia"/>
          <w:lang w:val="en-CA" w:eastAsia="zh-CN"/>
        </w:rPr>
        <w:t xml:space="preserve"> regular</w:t>
      </w:r>
      <w:r w:rsidR="003C0216" w:rsidRPr="003C0216">
        <w:rPr>
          <w:lang w:val="en-CA" w:eastAsia="zh-CN"/>
        </w:rPr>
        <w:t xml:space="preserve"> partition-based candidate (PBC) list</w:t>
      </w:r>
      <w:r w:rsidR="00BC3D54" w:rsidRPr="00BC3D54">
        <w:rPr>
          <w:lang w:val="en-CA" w:eastAsia="zh-CN"/>
        </w:rPr>
        <w:t xml:space="preserve"> in the current SGPM</w:t>
      </w:r>
      <w:r w:rsidR="00606896">
        <w:rPr>
          <w:rFonts w:hint="eastAsia"/>
          <w:lang w:val="en-CA" w:eastAsia="zh-CN"/>
        </w:rPr>
        <w:t>.</w:t>
      </w:r>
      <w:r w:rsidR="00C41EAA">
        <w:rPr>
          <w:rFonts w:hint="eastAsia"/>
          <w:lang w:val="en-CA" w:eastAsia="zh-CN"/>
        </w:rPr>
        <w:t xml:space="preserve"> </w:t>
      </w:r>
      <w:r w:rsidR="00052A26">
        <w:rPr>
          <w:rFonts w:hint="eastAsia"/>
          <w:lang w:val="en-CA" w:eastAsia="zh-CN"/>
        </w:rPr>
        <w:t>The</w:t>
      </w:r>
      <w:r w:rsidR="00052A26" w:rsidRPr="00052A26">
        <w:rPr>
          <w:lang w:val="en-CA" w:eastAsia="zh-CN"/>
        </w:rPr>
        <w:t xml:space="preserve"> linear </w:t>
      </w:r>
      <w:r w:rsidR="00052A26">
        <w:rPr>
          <w:rFonts w:hint="eastAsia"/>
          <w:lang w:val="en-CA" w:eastAsia="zh-CN"/>
        </w:rPr>
        <w:t xml:space="preserve">model of each RBC is </w:t>
      </w:r>
      <w:r w:rsidR="00052A26" w:rsidRPr="0078025B">
        <w:rPr>
          <w:lang w:val="en-GB"/>
        </w:rPr>
        <w:t>derived from the reference template</w:t>
      </w:r>
      <w:r w:rsidR="00052A26">
        <w:rPr>
          <w:rFonts w:hint="eastAsia"/>
          <w:lang w:val="en-GB" w:eastAsia="zh-CN"/>
        </w:rPr>
        <w:t>.</w:t>
      </w:r>
    </w:p>
    <w:p w14:paraId="021080A8" w14:textId="328F316D" w:rsidR="00D7178B" w:rsidRPr="00D7178B" w:rsidRDefault="004E7DD1" w:rsidP="00D7178B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C</w:t>
      </w:r>
      <w:r w:rsidRPr="004E7DD1">
        <w:rPr>
          <w:lang w:val="en-CA" w:eastAsia="zh-CN"/>
        </w:rPr>
        <w:t xml:space="preserve">oncatenate the </w:t>
      </w:r>
      <w:r>
        <w:rPr>
          <w:rFonts w:hint="eastAsia"/>
          <w:lang w:val="en-CA" w:eastAsia="zh-CN"/>
        </w:rPr>
        <w:t>RBC</w:t>
      </w:r>
      <w:r w:rsidRPr="004E7DD1">
        <w:rPr>
          <w:lang w:val="en-CA" w:eastAsia="zh-CN"/>
        </w:rPr>
        <w:t xml:space="preserve"> list</w:t>
      </w:r>
      <w:r>
        <w:rPr>
          <w:rFonts w:hint="eastAsia"/>
          <w:lang w:val="en-CA" w:eastAsia="zh-CN"/>
        </w:rPr>
        <w:t xml:space="preserve"> and</w:t>
      </w:r>
      <w:r w:rsidR="00791DA2">
        <w:rPr>
          <w:rFonts w:hint="eastAsia"/>
          <w:lang w:val="en-CA" w:eastAsia="zh-CN"/>
        </w:rPr>
        <w:t xml:space="preserve"> the</w:t>
      </w:r>
      <w:r>
        <w:rPr>
          <w:rFonts w:hint="eastAsia"/>
          <w:lang w:val="en-CA" w:eastAsia="zh-CN"/>
        </w:rPr>
        <w:t xml:space="preserve"> </w:t>
      </w:r>
      <w:r w:rsidRPr="003C0216">
        <w:rPr>
          <w:lang w:val="en-CA" w:eastAsia="zh-CN"/>
        </w:rPr>
        <w:t>PBC</w:t>
      </w:r>
      <w:r>
        <w:rPr>
          <w:rFonts w:hint="eastAsia"/>
          <w:lang w:val="en-CA" w:eastAsia="zh-CN"/>
        </w:rPr>
        <w:t xml:space="preserve"> list </w:t>
      </w:r>
      <w:r w:rsidRPr="004E7DD1">
        <w:rPr>
          <w:lang w:val="en-CA" w:eastAsia="zh-CN"/>
        </w:rPr>
        <w:t>in a fixed order</w:t>
      </w:r>
      <w:r w:rsidR="00203123">
        <w:rPr>
          <w:rFonts w:hint="eastAsia"/>
          <w:lang w:val="en-CA" w:eastAsia="zh-CN"/>
        </w:rPr>
        <w:t xml:space="preserve"> to construct the </w:t>
      </w:r>
      <w:r w:rsidR="00203123" w:rsidRPr="00D7178B">
        <w:rPr>
          <w:lang w:val="en-CA"/>
        </w:rPr>
        <w:t>SGPM candidate list</w:t>
      </w:r>
      <w:r w:rsidR="0084189E">
        <w:rPr>
          <w:rFonts w:hint="eastAsia"/>
          <w:lang w:val="en-CA" w:eastAsia="zh-CN"/>
        </w:rPr>
        <w:t>.</w:t>
      </w:r>
    </w:p>
    <w:p w14:paraId="4E2465FA" w14:textId="7ED367ED" w:rsidR="00D7178B" w:rsidRPr="00D7178B" w:rsidRDefault="004E7DD1" w:rsidP="00D7178B">
      <w:pPr>
        <w:numPr>
          <w:ilvl w:val="0"/>
          <w:numId w:val="14"/>
        </w:numPr>
        <w:rPr>
          <w:lang w:val="en-CA"/>
        </w:rPr>
      </w:pPr>
      <w:r w:rsidRPr="004E7DD1">
        <w:rPr>
          <w:lang w:val="en-CA"/>
        </w:rPr>
        <w:lastRenderedPageBreak/>
        <w:t>Test the best RBC (if indicated as regression-based blending mode) within the SGPM candidate list.</w:t>
      </w:r>
    </w:p>
    <w:p w14:paraId="1FD2E5D2" w14:textId="77777777" w:rsidR="00F1697C" w:rsidRDefault="00F1697C" w:rsidP="00F1697C">
      <w:pPr>
        <w:rPr>
          <w:lang w:val="en-CA"/>
        </w:rPr>
      </w:pPr>
    </w:p>
    <w:p w14:paraId="47BDF76C" w14:textId="00589661" w:rsidR="00F1697C" w:rsidRPr="00D7178B" w:rsidRDefault="00F1697C" w:rsidP="00F1697C">
      <w:pPr>
        <w:rPr>
          <w:lang w:val="en-CA"/>
        </w:rPr>
      </w:pPr>
      <w:r w:rsidRPr="00D7178B">
        <w:rPr>
          <w:lang w:val="en-CA"/>
        </w:rPr>
        <w:t xml:space="preserve">The difference </w:t>
      </w:r>
      <w:r w:rsidR="005C3BEF" w:rsidRPr="005C3BEF">
        <w:rPr>
          <w:lang w:val="en-CA"/>
        </w:rPr>
        <w:t>from the</w:t>
      </w:r>
      <w:r w:rsidRPr="00D7178B">
        <w:rPr>
          <w:lang w:val="en-CA"/>
        </w:rPr>
        <w:t xml:space="preserve"> ECM-1</w:t>
      </w:r>
      <w:r w:rsidR="00306553">
        <w:rPr>
          <w:rFonts w:hint="eastAsia"/>
          <w:lang w:val="en-CA" w:eastAsia="zh-CN"/>
        </w:rPr>
        <w:t>3</w:t>
      </w:r>
      <w:r w:rsidRPr="00D7178B">
        <w:rPr>
          <w:lang w:val="en-CA"/>
        </w:rPr>
        <w:t xml:space="preserve"> SGPM design is depicted in the </w:t>
      </w:r>
      <w:r w:rsidR="00A069C3">
        <w:rPr>
          <w:lang w:val="en-CA" w:eastAsia="zh-CN"/>
        </w:rPr>
        <w:fldChar w:fldCharType="begin"/>
      </w:r>
      <w:r w:rsidR="00A069C3">
        <w:rPr>
          <w:lang w:val="en-CA"/>
        </w:rPr>
        <w:instrText xml:space="preserve"> REF _Ref171015323 \h </w:instrText>
      </w:r>
      <w:r w:rsidR="00A069C3">
        <w:rPr>
          <w:lang w:val="en-CA" w:eastAsia="zh-CN"/>
        </w:rPr>
      </w:r>
      <w:r w:rsidR="00A069C3">
        <w:rPr>
          <w:lang w:val="en-CA" w:eastAsia="zh-CN"/>
        </w:rPr>
        <w:fldChar w:fldCharType="separate"/>
      </w:r>
      <w:r w:rsidR="00A069C3">
        <w:t xml:space="preserve">Figure </w:t>
      </w:r>
      <w:r w:rsidR="00A069C3">
        <w:rPr>
          <w:noProof/>
        </w:rPr>
        <w:t>2</w:t>
      </w:r>
      <w:r w:rsidR="00A069C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 </w:t>
      </w:r>
      <w:r w:rsidRPr="00D7178B">
        <w:rPr>
          <w:lang w:val="en-CA"/>
        </w:rPr>
        <w:t xml:space="preserve">below. It </w:t>
      </w:r>
      <w:r w:rsidR="00F04C05" w:rsidRPr="00F04C05">
        <w:rPr>
          <w:lang w:val="en-CA"/>
        </w:rPr>
        <w:t>focuses on</w:t>
      </w:r>
      <w:r w:rsidRPr="00D7178B">
        <w:rPr>
          <w:lang w:val="en-CA"/>
        </w:rPr>
        <w:t xml:space="preserve"> </w:t>
      </w:r>
      <w:r w:rsidR="00395D45" w:rsidRPr="00395D45">
        <w:rPr>
          <w:lang w:val="en-CA"/>
        </w:rPr>
        <w:t>expanding the content that the SGPM candidate can include</w:t>
      </w:r>
      <w:r w:rsidRPr="00D7178B">
        <w:rPr>
          <w:lang w:val="en-CA"/>
        </w:rPr>
        <w:t>:</w:t>
      </w:r>
    </w:p>
    <w:p w14:paraId="65690375" w14:textId="77777777" w:rsidR="00D7178B" w:rsidRPr="00D7178B" w:rsidRDefault="00D7178B" w:rsidP="00D7178B">
      <w:pPr>
        <w:rPr>
          <w:lang w:val="en-CA"/>
        </w:rPr>
      </w:pPr>
    </w:p>
    <w:p w14:paraId="6A369D8D" w14:textId="77777777" w:rsidR="00A069C3" w:rsidRDefault="00E7615B" w:rsidP="00A069C3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4608CDD5" wp14:editId="56925A89">
            <wp:extent cx="3114000" cy="1432800"/>
            <wp:effectExtent l="0" t="0" r="0" b="0"/>
            <wp:docPr id="79815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00" cy="143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695F8" w14:textId="678D932C" w:rsidR="00D7178B" w:rsidRPr="00D7178B" w:rsidRDefault="00A069C3" w:rsidP="00A069C3">
      <w:pPr>
        <w:pStyle w:val="ad"/>
        <w:jc w:val="center"/>
        <w:rPr>
          <w:lang w:val="en-CA"/>
        </w:rPr>
      </w:pPr>
      <w:bookmarkStart w:id="4" w:name="_Ref1710153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</w:p>
    <w:p w14:paraId="2080366C" w14:textId="5DCDB90C" w:rsidR="00B36542" w:rsidRDefault="00B36542" w:rsidP="00B36542">
      <w:pPr>
        <w:rPr>
          <w:lang w:eastAsia="zh-CN"/>
        </w:rPr>
      </w:pPr>
      <w:r>
        <w:rPr>
          <w:lang w:val="en-CA"/>
        </w:rPr>
        <w:t xml:space="preserve">Where </w:t>
      </w:r>
      <w:r>
        <w:rPr>
          <w:rFonts w:hint="eastAsia"/>
          <w:lang w:val="en-CA" w:eastAsia="zh-CN"/>
        </w:rPr>
        <w:t>the</w:t>
      </w:r>
      <w:r>
        <w:rPr>
          <w:rFonts w:hint="eastAsia"/>
          <w:lang w:eastAsia="zh-CN"/>
        </w:rPr>
        <w:t xml:space="preserve"> </w:t>
      </w:r>
      <w:proofErr w:type="spellStart"/>
      <w:r w:rsidR="00BD0E95" w:rsidRPr="00BD0E95">
        <w:rPr>
          <w:lang w:eastAsia="zh-CN"/>
        </w:rPr>
        <w:t>regression_mode_flag</w:t>
      </w:r>
      <w:proofErr w:type="spellEnd"/>
      <w:r w:rsidR="00BD0E95">
        <w:rPr>
          <w:rFonts w:hint="eastAsia"/>
          <w:lang w:eastAsia="zh-CN"/>
        </w:rPr>
        <w:t xml:space="preserve"> </w:t>
      </w:r>
      <w:r w:rsidR="00790E5E" w:rsidRPr="00790E5E">
        <w:rPr>
          <w:lang w:eastAsia="zh-CN"/>
        </w:rPr>
        <w:t>is an implicit indicator used for the type of candidate</w:t>
      </w:r>
      <w:r>
        <w:t>.</w:t>
      </w:r>
      <w:r w:rsidR="000A10C7">
        <w:rPr>
          <w:rFonts w:hint="eastAsia"/>
          <w:lang w:eastAsia="zh-CN"/>
        </w:rPr>
        <w:t xml:space="preserve"> </w:t>
      </w:r>
      <w:r w:rsidR="000A10C7" w:rsidRPr="000A10C7">
        <w:rPr>
          <w:lang w:val="en-CA"/>
        </w:rPr>
        <w:t>If it is true, then the</w:t>
      </w:r>
      <w:r w:rsidR="000A10C7">
        <w:rPr>
          <w:rFonts w:hint="eastAsia"/>
          <w:lang w:val="en-CA" w:eastAsia="zh-CN"/>
        </w:rPr>
        <w:t xml:space="preserve"> </w:t>
      </w:r>
      <w:proofErr w:type="spellStart"/>
      <w:r w:rsidR="00151718">
        <w:rPr>
          <w:rFonts w:hint="eastAsia"/>
          <w:lang w:val="en-CA" w:eastAsia="zh-CN"/>
        </w:rPr>
        <w:t>regression_mode_parameters</w:t>
      </w:r>
      <w:proofErr w:type="spellEnd"/>
      <w:r w:rsidR="00151718">
        <w:rPr>
          <w:rFonts w:hint="eastAsia"/>
          <w:lang w:val="en-CA" w:eastAsia="zh-CN"/>
        </w:rPr>
        <w:t xml:space="preserve"> would be available; </w:t>
      </w:r>
      <w:r w:rsidR="00151718">
        <w:rPr>
          <w:lang w:val="en-CA" w:eastAsia="zh-CN"/>
        </w:rPr>
        <w:t>otherwise</w:t>
      </w:r>
      <w:r w:rsidR="00151718">
        <w:rPr>
          <w:rFonts w:hint="eastAsia"/>
          <w:lang w:val="en-CA" w:eastAsia="zh-CN"/>
        </w:rPr>
        <w:t xml:space="preserve">, the </w:t>
      </w:r>
      <w:proofErr w:type="spellStart"/>
      <w:r w:rsidR="00151718" w:rsidRPr="00151718">
        <w:rPr>
          <w:lang w:val="en-CA" w:eastAsia="zh-CN"/>
        </w:rPr>
        <w:t>partition_mode_idx</w:t>
      </w:r>
      <w:proofErr w:type="spellEnd"/>
      <w:r w:rsidR="00151718">
        <w:rPr>
          <w:rFonts w:hint="eastAsia"/>
          <w:lang w:val="en-CA" w:eastAsia="zh-CN"/>
        </w:rPr>
        <w:t xml:space="preserve"> would be available.</w:t>
      </w:r>
    </w:p>
    <w:p w14:paraId="12F1374E" w14:textId="3D9816FB" w:rsidR="009A075A" w:rsidRDefault="002708A1" w:rsidP="009A075A">
      <w:pPr>
        <w:rPr>
          <w:iCs/>
          <w:lang w:val="en-GB" w:eastAsia="zh-CN"/>
        </w:rPr>
      </w:pPr>
      <w:r w:rsidRPr="002708A1">
        <w:rPr>
          <w:iCs/>
          <w:lang w:val="en-GB" w:eastAsia="zh-CN"/>
        </w:rPr>
        <w:t>In the combined</w:t>
      </w:r>
      <w:r w:rsidR="00865AA0">
        <w:rPr>
          <w:rFonts w:hint="eastAsia"/>
          <w:iCs/>
          <w:lang w:val="en-GB" w:eastAsia="zh-CN"/>
        </w:rPr>
        <w:t xml:space="preserve"> SGPM</w:t>
      </w:r>
      <w:r w:rsidRPr="002708A1">
        <w:rPr>
          <w:iCs/>
          <w:lang w:val="en-GB" w:eastAsia="zh-CN"/>
        </w:rPr>
        <w:t xml:space="preserve"> list, elements from the RBC appear first, followed by elements from the PBC</w:t>
      </w:r>
      <w:r>
        <w:rPr>
          <w:rFonts w:hint="eastAsia"/>
          <w:iCs/>
          <w:lang w:val="en-GB" w:eastAsia="zh-CN"/>
        </w:rPr>
        <w:t>.</w:t>
      </w:r>
    </w:p>
    <w:p w14:paraId="64A56F3A" w14:textId="481187FE" w:rsidR="009A075A" w:rsidRDefault="009A075A" w:rsidP="009A075A">
      <w:pPr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t>I</w:t>
      </w:r>
      <w:r w:rsidRPr="009A075A">
        <w:rPr>
          <w:iCs/>
          <w:lang w:val="en-GB"/>
        </w:rPr>
        <w:t xml:space="preserve">f the block has a maximum block dimension of 8 luma pixels, the </w:t>
      </w:r>
      <w:r w:rsidR="006B13C3">
        <w:rPr>
          <w:rFonts w:hint="eastAsia"/>
          <w:iCs/>
          <w:lang w:val="en-GB" w:eastAsia="zh-CN"/>
        </w:rPr>
        <w:t>length of</w:t>
      </w:r>
      <w:r w:rsidRPr="009A075A">
        <w:rPr>
          <w:iCs/>
          <w:lang w:val="en-GB"/>
        </w:rPr>
        <w:t xml:space="preserve"> RBC</w:t>
      </w:r>
      <w:r w:rsidRPr="009A075A">
        <w:rPr>
          <w:rFonts w:hint="eastAsia"/>
          <w:iCs/>
          <w:lang w:val="en-GB"/>
        </w:rPr>
        <w:t xml:space="preserve"> list</w:t>
      </w:r>
      <w:r w:rsidRPr="009A075A">
        <w:rPr>
          <w:iCs/>
          <w:lang w:val="en-GB"/>
        </w:rPr>
        <w:t xml:space="preserve"> is </w:t>
      </w:r>
      <w:r w:rsidRPr="009A075A">
        <w:rPr>
          <w:rFonts w:hint="eastAsia"/>
          <w:iCs/>
          <w:lang w:val="en-GB"/>
        </w:rPr>
        <w:t>set to</w:t>
      </w:r>
      <w:r w:rsidRPr="009A075A">
        <w:rPr>
          <w:iCs/>
          <w:lang w:val="en-GB"/>
        </w:rPr>
        <w:t xml:space="preserve"> </w:t>
      </w:r>
      <w:r w:rsidRPr="009A075A">
        <w:rPr>
          <w:rFonts w:hint="eastAsia"/>
          <w:iCs/>
          <w:lang w:val="en-GB"/>
        </w:rPr>
        <w:t>2</w:t>
      </w:r>
      <w:r w:rsidRPr="009A075A">
        <w:rPr>
          <w:iCs/>
          <w:lang w:val="en-GB"/>
        </w:rPr>
        <w:t xml:space="preserve">; otherwise, </w:t>
      </w:r>
      <w:r w:rsidR="0066422B" w:rsidRPr="009A075A">
        <w:rPr>
          <w:iCs/>
          <w:lang w:val="en-GB"/>
        </w:rPr>
        <w:t xml:space="preserve">the </w:t>
      </w:r>
      <w:r w:rsidR="0066422B">
        <w:rPr>
          <w:rFonts w:hint="eastAsia"/>
          <w:iCs/>
          <w:lang w:val="en-GB" w:eastAsia="zh-CN"/>
        </w:rPr>
        <w:t>length of</w:t>
      </w:r>
      <w:r w:rsidR="0066422B" w:rsidRPr="009A075A">
        <w:rPr>
          <w:iCs/>
          <w:lang w:val="en-GB"/>
        </w:rPr>
        <w:t xml:space="preserve"> RBC</w:t>
      </w:r>
      <w:r w:rsidR="0066422B" w:rsidRPr="009A075A">
        <w:rPr>
          <w:rFonts w:hint="eastAsia"/>
          <w:iCs/>
          <w:lang w:val="en-GB"/>
        </w:rPr>
        <w:t xml:space="preserve"> list</w:t>
      </w:r>
      <w:r w:rsidR="0066422B" w:rsidRPr="009A075A">
        <w:rPr>
          <w:iCs/>
          <w:lang w:val="en-GB"/>
        </w:rPr>
        <w:t xml:space="preserve"> is </w:t>
      </w:r>
      <w:r w:rsidR="0066422B" w:rsidRPr="009A075A">
        <w:rPr>
          <w:rFonts w:hint="eastAsia"/>
          <w:iCs/>
          <w:lang w:val="en-GB"/>
        </w:rPr>
        <w:t>set to</w:t>
      </w:r>
      <w:r w:rsidR="0066422B" w:rsidRPr="009A075A">
        <w:rPr>
          <w:iCs/>
          <w:lang w:val="en-GB"/>
        </w:rPr>
        <w:t xml:space="preserve"> </w:t>
      </w:r>
      <w:r w:rsidR="0066422B">
        <w:rPr>
          <w:rFonts w:hint="eastAsia"/>
          <w:iCs/>
          <w:lang w:val="en-GB" w:eastAsia="zh-CN"/>
        </w:rPr>
        <w:t>4</w:t>
      </w:r>
      <w:r w:rsidR="00260C55">
        <w:rPr>
          <w:rFonts w:hint="eastAsia"/>
          <w:iCs/>
          <w:lang w:val="en-GB" w:eastAsia="zh-CN"/>
        </w:rPr>
        <w:t>.</w:t>
      </w:r>
    </w:p>
    <w:p w14:paraId="5D8A71A7" w14:textId="77777777" w:rsidR="00312117" w:rsidRDefault="00312117" w:rsidP="009A075A">
      <w:pPr>
        <w:rPr>
          <w:iCs/>
          <w:lang w:val="en-GB" w:eastAsia="zh-CN"/>
        </w:rPr>
      </w:pPr>
    </w:p>
    <w:p w14:paraId="4B162711" w14:textId="7E30A88B" w:rsidR="00260C55" w:rsidRPr="009A075A" w:rsidRDefault="00312117" w:rsidP="00312117">
      <w:pPr>
        <w:tabs>
          <w:tab w:val="left" w:pos="5665"/>
        </w:tabs>
        <w:rPr>
          <w:lang w:val="en-CA" w:eastAsia="zh-CN"/>
        </w:rPr>
      </w:pPr>
      <w:r w:rsidRPr="005B65C5">
        <w:rPr>
          <w:lang w:val="en-CA"/>
        </w:rPr>
        <w:t xml:space="preserve">Table </w:t>
      </w:r>
      <w:r w:rsidR="00A31D5C">
        <w:rPr>
          <w:rFonts w:hint="eastAsia"/>
          <w:lang w:val="en-CA" w:eastAsia="zh-CN"/>
        </w:rPr>
        <w:t>1</w:t>
      </w:r>
      <w:r w:rsidRPr="005B65C5">
        <w:rPr>
          <w:lang w:val="en-CA"/>
        </w:rPr>
        <w:t xml:space="preserve">. </w:t>
      </w:r>
      <w:r w:rsidR="004D1D8F" w:rsidRPr="004D1D8F">
        <w:rPr>
          <w:lang w:val="en-CA" w:eastAsia="zh-CN"/>
        </w:rPr>
        <w:t>List Lengths for Different Block Sizes</w:t>
      </w:r>
    </w:p>
    <w:tbl>
      <w:tblPr>
        <w:tblStyle w:val="ae"/>
        <w:tblW w:w="0" w:type="auto"/>
        <w:tblInd w:w="562" w:type="dxa"/>
        <w:tblLook w:val="04A0" w:firstRow="1" w:lastRow="0" w:firstColumn="1" w:lastColumn="0" w:noHBand="0" w:noVBand="1"/>
      </w:tblPr>
      <w:tblGrid>
        <w:gridCol w:w="2780"/>
        <w:gridCol w:w="1906"/>
        <w:gridCol w:w="1905"/>
        <w:gridCol w:w="1905"/>
      </w:tblGrid>
      <w:tr w:rsidR="00A87C2B" w:rsidRPr="009A075A" w14:paraId="3A2D7A79" w14:textId="00538313" w:rsidTr="00523553">
        <w:tc>
          <w:tcPr>
            <w:tcW w:w="2780" w:type="dxa"/>
          </w:tcPr>
          <w:p w14:paraId="1FDFD39A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>Block</w:t>
            </w:r>
            <w:r w:rsidRPr="009A075A">
              <w:rPr>
                <w:rFonts w:hint="eastAsia"/>
                <w:b/>
                <w:bCs/>
                <w:iCs/>
                <w:lang w:val="en-GB"/>
              </w:rPr>
              <w:t xml:space="preserve"> size</w:t>
            </w:r>
          </w:p>
        </w:tc>
        <w:tc>
          <w:tcPr>
            <w:tcW w:w="1906" w:type="dxa"/>
          </w:tcPr>
          <w:p w14:paraId="68C578D5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>RBC list length</w:t>
            </w:r>
          </w:p>
        </w:tc>
        <w:tc>
          <w:tcPr>
            <w:tcW w:w="1905" w:type="dxa"/>
          </w:tcPr>
          <w:p w14:paraId="7AB984ED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 xml:space="preserve">PBC </w:t>
            </w:r>
            <w:r w:rsidRPr="009A075A">
              <w:rPr>
                <w:rFonts w:hint="eastAsia"/>
                <w:b/>
                <w:bCs/>
                <w:iCs/>
                <w:lang w:val="en-GB"/>
              </w:rPr>
              <w:t xml:space="preserve">list </w:t>
            </w:r>
            <w:r w:rsidRPr="009A075A">
              <w:rPr>
                <w:b/>
                <w:bCs/>
                <w:iCs/>
                <w:lang w:val="en-GB"/>
              </w:rPr>
              <w:t>length</w:t>
            </w:r>
          </w:p>
        </w:tc>
        <w:tc>
          <w:tcPr>
            <w:tcW w:w="1905" w:type="dxa"/>
          </w:tcPr>
          <w:p w14:paraId="1ED82614" w14:textId="71DE3F03" w:rsidR="00A87C2B" w:rsidRPr="009A075A" w:rsidRDefault="00A87C2B" w:rsidP="009A075A">
            <w:pPr>
              <w:rPr>
                <w:b/>
                <w:bCs/>
                <w:iCs/>
                <w:lang w:val="en-GB" w:eastAsia="zh-CN"/>
              </w:rPr>
            </w:pPr>
            <w:r w:rsidRPr="00A87C2B">
              <w:rPr>
                <w:b/>
                <w:bCs/>
                <w:iCs/>
                <w:lang w:val="en-GB"/>
              </w:rPr>
              <w:t>SGPM list</w:t>
            </w:r>
            <w:r>
              <w:rPr>
                <w:rFonts w:hint="eastAsia"/>
                <w:b/>
                <w:bCs/>
                <w:iCs/>
                <w:lang w:val="en-GB" w:eastAsia="zh-CN"/>
              </w:rPr>
              <w:t xml:space="preserve"> length</w:t>
            </w:r>
          </w:p>
        </w:tc>
      </w:tr>
      <w:tr w:rsidR="00A87C2B" w:rsidRPr="009A075A" w14:paraId="7F45485B" w14:textId="65398D41" w:rsidTr="00523553">
        <w:tc>
          <w:tcPr>
            <w:tcW w:w="2780" w:type="dxa"/>
          </w:tcPr>
          <w:p w14:paraId="55C5D929" w14:textId="65E738E4" w:rsidR="00A87C2B" w:rsidRPr="009A075A" w:rsidRDefault="00A87C2B" w:rsidP="009A075A">
            <w:pPr>
              <w:rPr>
                <w:iCs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width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height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)</m:t>
                </m:r>
                <m:r>
                  <w:rPr>
                    <w:rFonts w:ascii="Cambria Math" w:hAnsi="Cambria Math"/>
                    <w:lang w:val="en-GB"/>
                  </w:rPr>
                  <m:t>≤8</m:t>
                </m:r>
              </m:oMath>
            </m:oMathPara>
          </w:p>
        </w:tc>
        <w:tc>
          <w:tcPr>
            <w:tcW w:w="1906" w:type="dxa"/>
          </w:tcPr>
          <w:p w14:paraId="2228D323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2</w:t>
            </w:r>
          </w:p>
        </w:tc>
        <w:tc>
          <w:tcPr>
            <w:tcW w:w="1905" w:type="dxa"/>
          </w:tcPr>
          <w:p w14:paraId="1338A602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16</w:t>
            </w:r>
          </w:p>
        </w:tc>
        <w:tc>
          <w:tcPr>
            <w:tcW w:w="1905" w:type="dxa"/>
          </w:tcPr>
          <w:p w14:paraId="6BECE37B" w14:textId="7EB165CC" w:rsidR="00A87C2B" w:rsidRPr="009A075A" w:rsidRDefault="00CC6F0B" w:rsidP="009A075A">
            <w:pPr>
              <w:rPr>
                <w:iCs/>
                <w:lang w:val="en-GB" w:eastAsia="zh-CN"/>
              </w:rPr>
            </w:pPr>
            <w:r>
              <w:rPr>
                <w:rFonts w:hint="eastAsia"/>
                <w:iCs/>
                <w:lang w:val="en-GB" w:eastAsia="zh-CN"/>
              </w:rPr>
              <w:t>18</w:t>
            </w:r>
          </w:p>
        </w:tc>
      </w:tr>
      <w:tr w:rsidR="00A87C2B" w:rsidRPr="009A075A" w14:paraId="62232871" w14:textId="79DFE2F6" w:rsidTr="00523553">
        <w:tc>
          <w:tcPr>
            <w:tcW w:w="2780" w:type="dxa"/>
          </w:tcPr>
          <w:p w14:paraId="3153143B" w14:textId="68D4AECF" w:rsidR="00A87C2B" w:rsidRPr="009A075A" w:rsidRDefault="00A87C2B" w:rsidP="009A075A">
            <w:pPr>
              <w:rPr>
                <w:iCs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width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height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)</m:t>
                </m:r>
                <m:r>
                  <w:rPr>
                    <w:rFonts w:ascii="Cambria Math" w:hAnsi="Cambria Math"/>
                    <w:lang w:val="en-GB"/>
                  </w:rPr>
                  <m:t>&gt;8</m:t>
                </m:r>
              </m:oMath>
            </m:oMathPara>
          </w:p>
        </w:tc>
        <w:tc>
          <w:tcPr>
            <w:tcW w:w="1906" w:type="dxa"/>
          </w:tcPr>
          <w:p w14:paraId="5B3BF2CC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4</w:t>
            </w:r>
          </w:p>
        </w:tc>
        <w:tc>
          <w:tcPr>
            <w:tcW w:w="1905" w:type="dxa"/>
          </w:tcPr>
          <w:p w14:paraId="25DE745F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16</w:t>
            </w:r>
          </w:p>
        </w:tc>
        <w:tc>
          <w:tcPr>
            <w:tcW w:w="1905" w:type="dxa"/>
          </w:tcPr>
          <w:p w14:paraId="1D12EC2F" w14:textId="3A83E7A4" w:rsidR="00A87C2B" w:rsidRPr="009A075A" w:rsidRDefault="00CC6F0B" w:rsidP="009A075A">
            <w:pPr>
              <w:rPr>
                <w:iCs/>
                <w:lang w:val="en-GB" w:eastAsia="zh-CN"/>
              </w:rPr>
            </w:pPr>
            <w:r>
              <w:rPr>
                <w:rFonts w:hint="eastAsia"/>
                <w:iCs/>
                <w:lang w:val="en-GB" w:eastAsia="zh-CN"/>
              </w:rPr>
              <w:t>20</w:t>
            </w:r>
          </w:p>
        </w:tc>
      </w:tr>
    </w:tbl>
    <w:p w14:paraId="79D35F46" w14:textId="77777777" w:rsidR="009A075A" w:rsidRPr="009A075A" w:rsidRDefault="009A075A" w:rsidP="009A075A">
      <w:pPr>
        <w:rPr>
          <w:iCs/>
          <w:lang w:val="en-GB"/>
        </w:rPr>
      </w:pPr>
    </w:p>
    <w:p w14:paraId="11C4912F" w14:textId="77777777" w:rsidR="00B36542" w:rsidRDefault="00B36542" w:rsidP="00D7178B">
      <w:pPr>
        <w:rPr>
          <w:lang w:val="en-CA"/>
        </w:rPr>
      </w:pPr>
    </w:p>
    <w:p w14:paraId="1117D2B0" w14:textId="2CCE87BF" w:rsidR="00120074" w:rsidRPr="008B2D3D" w:rsidRDefault="00885A02" w:rsidP="00381D0D">
      <w:pPr>
        <w:rPr>
          <w:lang w:val="en-CA" w:eastAsia="zh-CN"/>
        </w:rPr>
      </w:pPr>
      <w:r w:rsidRPr="00885A02">
        <w:rPr>
          <w:lang w:val="en-CA" w:eastAsia="zh-CN"/>
        </w:rPr>
        <w:t xml:space="preserve">It should be noted that </w:t>
      </w:r>
      <w:r>
        <w:rPr>
          <w:rFonts w:hint="eastAsia"/>
          <w:lang w:val="en-CA" w:eastAsia="zh-CN"/>
        </w:rPr>
        <w:t>t</w:t>
      </w:r>
      <w:r w:rsidR="009C0CAA" w:rsidRPr="009C0CAA">
        <w:rPr>
          <w:lang w:val="en-CA"/>
        </w:rPr>
        <w:t>he values in the computed blending matrices are clipped to [0, 32]</w:t>
      </w:r>
      <w:r w:rsidR="00132230">
        <w:rPr>
          <w:rFonts w:hint="eastAsia"/>
          <w:lang w:val="en-CA" w:eastAsia="zh-CN"/>
        </w:rPr>
        <w:t>.</w:t>
      </w:r>
      <w:r w:rsidR="008B2D3D">
        <w:rPr>
          <w:rFonts w:hint="eastAsia"/>
          <w:lang w:val="en-CA" w:eastAsia="zh-CN"/>
        </w:rPr>
        <w:t xml:space="preserve"> </w:t>
      </w:r>
      <w:r w:rsidR="00A4152E">
        <w:t xml:space="preserve">The </w:t>
      </w:r>
      <w:r w:rsidR="00396E15">
        <w:t xml:space="preserve">rest parts of </w:t>
      </w:r>
      <w:r w:rsidR="00373CCC" w:rsidRPr="00373CCC">
        <w:t>SATD and RDO tests</w:t>
      </w:r>
      <w:r w:rsidR="00396E15">
        <w:t xml:space="preserve"> are</w:t>
      </w:r>
      <w:r w:rsidR="00A4152E">
        <w:t xml:space="preserve"> kept unchanged.</w:t>
      </w:r>
      <w:r w:rsidR="00207AFB">
        <w:t xml:space="preserve"> </w:t>
      </w:r>
    </w:p>
    <w:p w14:paraId="10199E03" w14:textId="77777777" w:rsidR="0051284A" w:rsidRDefault="0051284A" w:rsidP="00396885">
      <w:pPr>
        <w:tabs>
          <w:tab w:val="left" w:pos="5665"/>
        </w:tabs>
        <w:rPr>
          <w:lang w:val="en-CA" w:eastAsia="zh-CN"/>
        </w:rPr>
      </w:pPr>
    </w:p>
    <w:p w14:paraId="65206D28" w14:textId="7D243D9F" w:rsidR="001B5D0C" w:rsidRDefault="00152D66" w:rsidP="001B5D0C">
      <w:pPr>
        <w:pStyle w:val="2"/>
        <w:rPr>
          <w:lang w:val="en-CA"/>
        </w:rPr>
      </w:pPr>
      <w:r w:rsidRPr="00152D66">
        <w:rPr>
          <w:lang w:val="en-CA"/>
        </w:rPr>
        <w:t xml:space="preserve">Coding method for </w:t>
      </w:r>
      <w:r>
        <w:rPr>
          <w:rFonts w:hint="eastAsia"/>
          <w:lang w:val="en-CA" w:eastAsia="zh-CN"/>
        </w:rPr>
        <w:t>SGPM</w:t>
      </w:r>
      <w:r w:rsidRPr="00152D66">
        <w:rPr>
          <w:lang w:val="en-CA"/>
        </w:rPr>
        <w:t xml:space="preserve"> index</w:t>
      </w:r>
    </w:p>
    <w:p w14:paraId="0E52800D" w14:textId="355331ED" w:rsidR="005B65C5" w:rsidRDefault="00F1744C" w:rsidP="005B65C5">
      <w:pPr>
        <w:tabs>
          <w:tab w:val="left" w:pos="5665"/>
        </w:tabs>
        <w:rPr>
          <w:lang w:val="en-GB"/>
        </w:rPr>
      </w:pPr>
      <w:r>
        <w:rPr>
          <w:rFonts w:hint="eastAsia"/>
          <w:lang w:val="en-CA" w:eastAsia="zh-CN"/>
        </w:rPr>
        <w:t>In order to</w:t>
      </w:r>
      <w:r w:rsidR="00005E27">
        <w:rPr>
          <w:rFonts w:hint="eastAsia"/>
          <w:lang w:val="en-CA" w:eastAsia="zh-CN"/>
        </w:rPr>
        <w:t xml:space="preserve"> </w:t>
      </w:r>
      <w:r w:rsidR="00005E27" w:rsidRPr="00005E27">
        <w:rPr>
          <w:lang w:val="en-CA" w:eastAsia="zh-CN"/>
        </w:rPr>
        <w:t>distinguish</w:t>
      </w:r>
      <w:r w:rsidR="00C31D69">
        <w:rPr>
          <w:rFonts w:hint="eastAsia"/>
          <w:lang w:val="en-CA" w:eastAsia="zh-CN"/>
        </w:rPr>
        <w:t xml:space="preserve"> </w:t>
      </w:r>
      <w:r w:rsidR="00005E27" w:rsidRPr="00005E27">
        <w:rPr>
          <w:lang w:val="en-CA" w:eastAsia="zh-CN"/>
        </w:rPr>
        <w:t>th</w:t>
      </w:r>
      <w:r w:rsidR="009F5F3E">
        <w:rPr>
          <w:rFonts w:hint="eastAsia"/>
          <w:lang w:val="en-CA" w:eastAsia="zh-CN"/>
        </w:rPr>
        <w:t>e</w:t>
      </w:r>
      <w:r w:rsidR="00005E27" w:rsidRPr="00005E27">
        <w:rPr>
          <w:lang w:val="en-CA" w:eastAsia="zh-CN"/>
        </w:rPr>
        <w:t xml:space="preserve"> probabilities of the SGPM candidate index</w:t>
      </w:r>
      <w:r>
        <w:rPr>
          <w:rFonts w:hint="eastAsia"/>
          <w:lang w:val="en-CA" w:eastAsia="zh-CN"/>
        </w:rPr>
        <w:t xml:space="preserve">, </w:t>
      </w:r>
      <w:r w:rsidRPr="00F1744C">
        <w:rPr>
          <w:lang w:val="en-CA" w:eastAsia="zh-CN"/>
        </w:rPr>
        <w:t>the bins after binarization of the candidate index are compressed with three contexts</w:t>
      </w:r>
      <w:r w:rsidR="004C236A" w:rsidRPr="004C236A">
        <w:rPr>
          <w:lang w:val="en-GB"/>
        </w:rPr>
        <w:t>.</w:t>
      </w:r>
    </w:p>
    <w:p w14:paraId="00CA397A" w14:textId="6921A436" w:rsidR="0056600A" w:rsidRDefault="007D2A97" w:rsidP="005B65C5">
      <w:pPr>
        <w:tabs>
          <w:tab w:val="left" w:pos="5665"/>
        </w:tabs>
        <w:rPr>
          <w:lang w:val="en-GB" w:eastAsia="zh-CN"/>
        </w:rPr>
      </w:pPr>
      <w:r>
        <w:rPr>
          <w:rFonts w:hint="eastAsia"/>
          <w:lang w:val="en-GB" w:eastAsia="zh-CN"/>
        </w:rPr>
        <w:t>Also t</w:t>
      </w:r>
      <w:r w:rsidR="00FF1B17" w:rsidRPr="00FF1B17">
        <w:rPr>
          <w:lang w:val="en-GB" w:eastAsia="zh-CN"/>
        </w:rPr>
        <w:t>o accommodate the lengths of the candidate list, the contexts for the candidate index coding are shown in the table below</w:t>
      </w:r>
      <w:r w:rsidR="00B734C0">
        <w:rPr>
          <w:rFonts w:hint="eastAsia"/>
          <w:lang w:val="en-GB" w:eastAsia="zh-CN"/>
        </w:rPr>
        <w:t>.</w:t>
      </w:r>
    </w:p>
    <w:p w14:paraId="77BFFE10" w14:textId="77777777" w:rsidR="00F52C1A" w:rsidRPr="005B65C5" w:rsidRDefault="00F52C1A" w:rsidP="005B65C5">
      <w:pPr>
        <w:tabs>
          <w:tab w:val="left" w:pos="5665"/>
        </w:tabs>
        <w:rPr>
          <w:lang w:val="en-GB" w:eastAsia="zh-CN"/>
        </w:rPr>
      </w:pPr>
    </w:p>
    <w:p w14:paraId="0E073244" w14:textId="251C43A0" w:rsidR="005B65C5" w:rsidRPr="005B65C5" w:rsidRDefault="005B65C5" w:rsidP="005B65C5">
      <w:pPr>
        <w:tabs>
          <w:tab w:val="left" w:pos="5665"/>
        </w:tabs>
        <w:rPr>
          <w:lang w:val="en-CA"/>
        </w:rPr>
      </w:pPr>
      <w:r w:rsidRPr="005B65C5">
        <w:rPr>
          <w:lang w:val="en-CA"/>
        </w:rPr>
        <w:t xml:space="preserve">Table </w:t>
      </w:r>
      <w:r w:rsidR="00312117">
        <w:rPr>
          <w:rFonts w:hint="eastAsia"/>
          <w:lang w:val="en-CA" w:eastAsia="zh-CN"/>
        </w:rPr>
        <w:t>2</w:t>
      </w:r>
      <w:r w:rsidRPr="005B65C5">
        <w:rPr>
          <w:lang w:val="en-CA"/>
        </w:rPr>
        <w:t xml:space="preserve">. </w:t>
      </w:r>
      <w:r>
        <w:rPr>
          <w:rFonts w:hint="eastAsia"/>
          <w:lang w:val="en-CA" w:eastAsia="zh-CN"/>
        </w:rPr>
        <w:t>C</w:t>
      </w:r>
      <w:r w:rsidRPr="005B65C5">
        <w:rPr>
          <w:rFonts w:hint="eastAsia"/>
          <w:lang w:val="en-CA"/>
        </w:rPr>
        <w:t>ontexts for the candidate index coding</w:t>
      </w:r>
    </w:p>
    <w:tbl>
      <w:tblPr>
        <w:tblStyle w:val="ae"/>
        <w:tblW w:w="0" w:type="auto"/>
        <w:tblInd w:w="540" w:type="dxa"/>
        <w:tblLook w:val="04A0" w:firstRow="1" w:lastRow="0" w:firstColumn="1" w:lastColumn="0" w:noHBand="0" w:noVBand="1"/>
      </w:tblPr>
      <w:tblGrid>
        <w:gridCol w:w="2432"/>
        <w:gridCol w:w="1814"/>
        <w:gridCol w:w="2305"/>
        <w:gridCol w:w="2259"/>
      </w:tblGrid>
      <w:tr w:rsidR="005B65C5" w:rsidRPr="005B65C5" w14:paraId="0C04BA08" w14:textId="77777777" w:rsidTr="00F1744C">
        <w:tc>
          <w:tcPr>
            <w:tcW w:w="2432" w:type="dxa"/>
          </w:tcPr>
          <w:p w14:paraId="45200F61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 xml:space="preserve">Length of </w:t>
            </w:r>
            <w:r w:rsidRPr="005B65C5">
              <w:rPr>
                <w:rFonts w:hint="eastAsia"/>
                <w:lang w:val="en-GB"/>
              </w:rPr>
              <w:t>candidate list</w:t>
            </w:r>
          </w:p>
        </w:tc>
        <w:tc>
          <w:tcPr>
            <w:tcW w:w="1814" w:type="dxa"/>
          </w:tcPr>
          <w:p w14:paraId="79FACA4F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Index</w:t>
            </w:r>
          </w:p>
        </w:tc>
        <w:tc>
          <w:tcPr>
            <w:tcW w:w="2305" w:type="dxa"/>
          </w:tcPr>
          <w:p w14:paraId="2530433E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Code word</w:t>
            </w:r>
          </w:p>
        </w:tc>
        <w:tc>
          <w:tcPr>
            <w:tcW w:w="2259" w:type="dxa"/>
          </w:tcPr>
          <w:p w14:paraId="479075D1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bookmarkStart w:id="5" w:name="_Hlk171079318"/>
            <w:r w:rsidRPr="005B65C5">
              <w:rPr>
                <w:rFonts w:hint="eastAsia"/>
                <w:lang w:val="en-CA"/>
              </w:rPr>
              <w:t>Context</w:t>
            </w:r>
            <w:bookmarkEnd w:id="5"/>
          </w:p>
        </w:tc>
      </w:tr>
      <w:tr w:rsidR="005B65C5" w:rsidRPr="005B65C5" w14:paraId="2C7C18E6" w14:textId="77777777" w:rsidTr="00F1744C">
        <w:tc>
          <w:tcPr>
            <w:tcW w:w="2432" w:type="dxa"/>
            <w:vMerge w:val="restart"/>
          </w:tcPr>
          <w:p w14:paraId="2C6175FC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20</w:t>
            </w:r>
          </w:p>
        </w:tc>
        <w:tc>
          <w:tcPr>
            <w:tcW w:w="1814" w:type="dxa"/>
          </w:tcPr>
          <w:p w14:paraId="31F81D6A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0, 4</w:t>
            </w:r>
          </w:p>
        </w:tc>
        <w:tc>
          <w:tcPr>
            <w:tcW w:w="2305" w:type="dxa"/>
          </w:tcPr>
          <w:p w14:paraId="168D2F52" w14:textId="4FC1682E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000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415D1F07" w14:textId="5B3E9DF4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5B65C5" w:rsidRPr="005B65C5" w14:paraId="056CBD51" w14:textId="77777777" w:rsidTr="00F1744C">
        <w:tc>
          <w:tcPr>
            <w:tcW w:w="2432" w:type="dxa"/>
            <w:vMerge/>
          </w:tcPr>
          <w:p w14:paraId="2FD402BA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737964DF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1, 2</w:t>
            </w:r>
          </w:p>
        </w:tc>
        <w:tc>
          <w:tcPr>
            <w:tcW w:w="2305" w:type="dxa"/>
          </w:tcPr>
          <w:p w14:paraId="131FADE9" w14:textId="6C854553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415F7087" w14:textId="2C9654C7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5B65C5" w:rsidRPr="005B65C5" w14:paraId="66E7CCD4" w14:textId="77777777" w:rsidTr="00F1744C">
        <w:tc>
          <w:tcPr>
            <w:tcW w:w="2432" w:type="dxa"/>
            <w:vMerge/>
          </w:tcPr>
          <w:p w14:paraId="37A790D6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326C355D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3, 5, 6, 7</w:t>
            </w:r>
          </w:p>
        </w:tc>
        <w:tc>
          <w:tcPr>
            <w:tcW w:w="2305" w:type="dxa"/>
          </w:tcPr>
          <w:p w14:paraId="7C47FF88" w14:textId="786241DA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712300EF" w14:textId="5ACEA4A3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</w:tr>
      <w:tr w:rsidR="005B65C5" w:rsidRPr="005B65C5" w14:paraId="697DD117" w14:textId="77777777" w:rsidTr="00F1744C">
        <w:tc>
          <w:tcPr>
            <w:tcW w:w="2432" w:type="dxa"/>
            <w:vMerge/>
          </w:tcPr>
          <w:p w14:paraId="65A9D288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3EFE8C5D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8-19</w:t>
            </w:r>
          </w:p>
        </w:tc>
        <w:tc>
          <w:tcPr>
            <w:tcW w:w="2305" w:type="dxa"/>
          </w:tcPr>
          <w:p w14:paraId="465BA746" w14:textId="52A4ED4A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452CF9F4" w14:textId="64EE098B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</w:tr>
      <w:tr w:rsidR="005B65C5" w:rsidRPr="005B65C5" w14:paraId="4AE9FFD7" w14:textId="77777777" w:rsidTr="00F1744C">
        <w:tc>
          <w:tcPr>
            <w:tcW w:w="2432" w:type="dxa"/>
            <w:vMerge w:val="restart"/>
          </w:tcPr>
          <w:p w14:paraId="1ACB5C30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18</w:t>
            </w:r>
          </w:p>
        </w:tc>
        <w:tc>
          <w:tcPr>
            <w:tcW w:w="1814" w:type="dxa"/>
          </w:tcPr>
          <w:p w14:paraId="069C6872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0, 2</w:t>
            </w:r>
          </w:p>
        </w:tc>
        <w:tc>
          <w:tcPr>
            <w:tcW w:w="2305" w:type="dxa"/>
          </w:tcPr>
          <w:p w14:paraId="395F8A12" w14:textId="49C67D42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000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2140B845" w14:textId="100AA1BF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5B65C5" w:rsidRPr="005B65C5" w14:paraId="53EDD3FA" w14:textId="77777777" w:rsidTr="00F1744C">
        <w:tc>
          <w:tcPr>
            <w:tcW w:w="2432" w:type="dxa"/>
            <w:vMerge/>
          </w:tcPr>
          <w:p w14:paraId="0E08AD9B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7DF8C642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1, 3</w:t>
            </w:r>
          </w:p>
        </w:tc>
        <w:tc>
          <w:tcPr>
            <w:tcW w:w="2305" w:type="dxa"/>
          </w:tcPr>
          <w:p w14:paraId="4BDABF99" w14:textId="5EC030EE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21F52088" w14:textId="42BAFFDA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5B65C5" w:rsidRPr="005B65C5" w14:paraId="52A4D867" w14:textId="77777777" w:rsidTr="00F1744C">
        <w:tc>
          <w:tcPr>
            <w:tcW w:w="2432" w:type="dxa"/>
            <w:vMerge/>
          </w:tcPr>
          <w:p w14:paraId="65E9FE1A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5CC614F1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4-7</w:t>
            </w:r>
          </w:p>
        </w:tc>
        <w:tc>
          <w:tcPr>
            <w:tcW w:w="2305" w:type="dxa"/>
          </w:tcPr>
          <w:p w14:paraId="361E582A" w14:textId="496C2B36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45290B57" w14:textId="320D959D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</w:tr>
      <w:tr w:rsidR="005B65C5" w:rsidRPr="005B65C5" w14:paraId="6C424B14" w14:textId="77777777" w:rsidTr="00F1744C">
        <w:tc>
          <w:tcPr>
            <w:tcW w:w="2432" w:type="dxa"/>
            <w:vMerge/>
          </w:tcPr>
          <w:p w14:paraId="190ED26B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</w:tcPr>
          <w:p w14:paraId="68AB1508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8-17</w:t>
            </w:r>
          </w:p>
        </w:tc>
        <w:tc>
          <w:tcPr>
            <w:tcW w:w="2305" w:type="dxa"/>
          </w:tcPr>
          <w:p w14:paraId="0652BCA9" w14:textId="2443A925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2F1C5053" w14:textId="58320908" w:rsidR="005B65C5" w:rsidRPr="005B65C5" w:rsidRDefault="00000000" w:rsidP="005B65C5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</w:tr>
    </w:tbl>
    <w:p w14:paraId="7025948D" w14:textId="77777777" w:rsidR="005B65C5" w:rsidRPr="00F029A9" w:rsidRDefault="005B65C5" w:rsidP="00396885">
      <w:pPr>
        <w:tabs>
          <w:tab w:val="left" w:pos="5665"/>
        </w:tabs>
        <w:rPr>
          <w:lang w:val="en-CA" w:eastAsia="zh-CN"/>
        </w:rPr>
      </w:pPr>
    </w:p>
    <w:p w14:paraId="7D6163C3" w14:textId="0065588C" w:rsidR="00A61184" w:rsidRDefault="00A611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533ED733" w14:textId="075C5CD1" w:rsidR="00016003" w:rsidRDefault="00016003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2F0529D" w14:textId="6BB68AF2" w:rsidR="00016003" w:rsidRDefault="00016003" w:rsidP="00016003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</w:t>
      </w:r>
      <w:r w:rsidR="005F2948">
        <w:rPr>
          <w:rFonts w:hint="eastAsia"/>
          <w:lang w:eastAsia="zh-CN"/>
        </w:rPr>
        <w:t>3</w:t>
      </w:r>
      <w:r>
        <w:rPr>
          <w:lang w:eastAsia="zh-CN"/>
        </w:rPr>
        <w:t xml:space="preserve">.0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_Ref163477203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069C3">
        <w:rPr>
          <w:lang w:eastAsia="zh-CN"/>
        </w:rPr>
        <w:t>[2]</w:t>
      </w:r>
      <w:r w:rsidR="0045315C">
        <w:rPr>
          <w:lang w:eastAsia="zh-CN"/>
        </w:rPr>
        <w:fldChar w:fldCharType="end"/>
      </w:r>
      <w:r w:rsidR="0045315C">
        <w:rPr>
          <w:lang w:eastAsia="zh-CN"/>
        </w:rPr>
        <w:t xml:space="preserve"> </w:t>
      </w:r>
      <w:r>
        <w:rPr>
          <w:lang w:eastAsia="zh-CN"/>
        </w:rPr>
        <w:t xml:space="preserve">under the common test conditions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_Ref163477199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069C3">
        <w:rPr>
          <w:lang w:eastAsia="zh-CN"/>
        </w:rPr>
        <w:t>[3]</w:t>
      </w:r>
      <w:r w:rsidR="0045315C">
        <w:rPr>
          <w:lang w:eastAsia="zh-CN"/>
        </w:rPr>
        <w:fldChar w:fldCharType="end"/>
      </w:r>
      <w:r>
        <w:rPr>
          <w:lang w:eastAsia="zh-CN"/>
        </w:rPr>
        <w:t>. The table below shows the performance results.</w:t>
      </w:r>
    </w:p>
    <w:p w14:paraId="589E0DBA" w14:textId="77777777" w:rsidR="00016003" w:rsidRDefault="00016003" w:rsidP="00016003">
      <w:pPr>
        <w:rPr>
          <w:lang w:eastAsia="zh-CN"/>
        </w:rPr>
      </w:pPr>
    </w:p>
    <w:p w14:paraId="0E23E881" w14:textId="1E99EFEC" w:rsidR="00120074" w:rsidRDefault="00207AFB" w:rsidP="00207AFB">
      <w:pPr>
        <w:tabs>
          <w:tab w:val="left" w:pos="5665"/>
        </w:tabs>
        <w:rPr>
          <w:lang w:val="en-CA"/>
        </w:rPr>
      </w:pPr>
      <w:r>
        <w:rPr>
          <w:lang w:val="en-CA"/>
        </w:rPr>
        <w:t>Test 1:</w:t>
      </w:r>
      <w:r w:rsidR="007B74EB">
        <w:rPr>
          <w:rFonts w:hint="eastAsia"/>
          <w:lang w:val="en-CA" w:eastAsia="zh-CN"/>
        </w:rPr>
        <w:t xml:space="preserve"> </w:t>
      </w:r>
      <w:r w:rsidR="00F57770">
        <w:rPr>
          <w:rFonts w:hint="eastAsia"/>
          <w:lang w:val="en-CA" w:eastAsia="zh-CN"/>
        </w:rPr>
        <w:t>SGPM with r</w:t>
      </w:r>
      <w:r w:rsidR="00F57770" w:rsidRPr="00F57770">
        <w:rPr>
          <w:lang w:val="en-CA" w:eastAsia="zh-CN"/>
        </w:rPr>
        <w:t>egression-based blending</w:t>
      </w:r>
      <w:r>
        <w:rPr>
          <w:lang w:val="en-CA"/>
        </w:rPr>
        <w:t>.</w:t>
      </w:r>
    </w:p>
    <w:p w14:paraId="09FA3CD9" w14:textId="77777777" w:rsidR="00D45B1B" w:rsidRPr="00207AFB" w:rsidRDefault="00D45B1B" w:rsidP="00207AFB">
      <w:pPr>
        <w:tabs>
          <w:tab w:val="left" w:pos="5665"/>
        </w:tabs>
        <w:rPr>
          <w:lang w:val="en-CA"/>
        </w:rPr>
      </w:pP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A7305F" w14:paraId="04AC69D8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CCC64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79DFAB65" w14:textId="641092AC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A7305F" w14:paraId="4310897B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6535F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D45544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7FA4D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4BB0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54FE0DB3" w14:textId="381B750A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4" w:type="dxa"/>
            <w:vAlign w:val="center"/>
          </w:tcPr>
          <w:p w14:paraId="5966BFD6" w14:textId="16606A8B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52269878" w14:textId="55B9E655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42543" w14:textId="70BF63F4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Dec</w:t>
            </w:r>
            <w:r w:rsidR="00A61184">
              <w:rPr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1477BE" w:rsidRPr="007A099F" w14:paraId="6A47723D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770D4C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5FFBE" w14:textId="5B79C66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0DB7D" w14:textId="40A6D658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11E7A" w14:textId="0879B87A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E4CD7FC" w14:textId="0C32808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21F8626" w14:textId="5B2AE5A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21B26E1" w14:textId="124C179C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F698C" w14:textId="291333B3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008B5303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F68752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2239C" w14:textId="79F10ACD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D1B2C" w14:textId="1994BBB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8386F" w14:textId="689AE6CA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1B95326" w14:textId="002D657C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9CB1C4A" w14:textId="0F00BE0E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F9BED0" w14:textId="69BC8453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9E5CB" w14:textId="5A6B60C8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259D5665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C5847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392DC" w14:textId="511C434D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5B2B3" w14:textId="05BA24A3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56061" w14:textId="00A2EF1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B80F348" w14:textId="5B3AFA58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87D386E" w14:textId="688BEE1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79F63E5" w14:textId="20BC080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F5E" w14:textId="2F385FB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2EA2B7FC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81644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B03AB" w14:textId="50E50F1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0.00%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8B692" w14:textId="38AA634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0FE31" w14:textId="1F29C8A6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0.02%</w:t>
            </w:r>
          </w:p>
        </w:tc>
        <w:tc>
          <w:tcPr>
            <w:tcW w:w="794" w:type="dxa"/>
            <w:vAlign w:val="center"/>
          </w:tcPr>
          <w:p w14:paraId="73B1448B" w14:textId="3573FD21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5B290C7" w14:textId="45003EB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3848101" w14:textId="4C3915A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5F015" w14:textId="56A9D40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03E44A52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91D2F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575C" w14:textId="620CC9FC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-0.04%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61429B" w14:textId="689983D1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-0.06%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451A84" w14:textId="3F85807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-0.20%</w:t>
            </w:r>
          </w:p>
        </w:tc>
        <w:tc>
          <w:tcPr>
            <w:tcW w:w="794" w:type="dxa"/>
            <w:vAlign w:val="center"/>
          </w:tcPr>
          <w:p w14:paraId="6E3AA21D" w14:textId="2A6074B8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0D6457A" w14:textId="394BC20E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D16E424" w14:textId="6FE82E7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AF6AC" w14:textId="3DC2A95D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340381A0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03ED59" w14:textId="77777777" w:rsidR="001477BE" w:rsidRPr="005361BB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56D0F" w14:textId="3A3BC57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5D0B6" w14:textId="09D48D4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49E21" w14:textId="40F172F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3ED73A7" w14:textId="4850058B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196EE65" w14:textId="0090A97B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F2FA74" w14:textId="620A82FD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F2343" w14:textId="32FE162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477BE" w:rsidRPr="007A099F" w14:paraId="44D562BC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09E3C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325BD" w14:textId="170DF19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-0.02%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B7125" w14:textId="42D9C61B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0.18%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055BC" w14:textId="6E0FF46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77BE">
              <w:rPr>
                <w:color w:val="000000" w:themeColor="text1"/>
                <w:kern w:val="24"/>
                <w:sz w:val="18"/>
                <w:szCs w:val="18"/>
              </w:rPr>
              <w:t>0.01%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81710C8" w14:textId="02581591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D5D40E3" w14:textId="39801951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5D71A" w14:textId="7E63109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9D711" w14:textId="516A845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585B496C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3990B3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10B07" w14:textId="4A1BA24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0E9E1" w14:textId="6E839C9A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92A84" w14:textId="4B8CAADC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BFB4C4B" w14:textId="4459FEB1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4120476" w14:textId="516C5732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0D243" w14:textId="0CFFEE79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F12AD" w14:textId="4487136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1BD60679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1C90CF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C2BD0" w14:textId="2A14263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9C9DE" w14:textId="3B0E2E5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21480" w14:textId="429A788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40E036" w14:textId="1E5BCB7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5AD684" w14:textId="7A36AB6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95DF3" w14:textId="3D156E56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5F8E3" w14:textId="212C571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p w14:paraId="078EBF98" w14:textId="18821F3F" w:rsidR="00120074" w:rsidRDefault="00120074" w:rsidP="00016003">
      <w:pPr>
        <w:rPr>
          <w:lang w:val="en-CA" w:eastAsia="zh-CN"/>
        </w:rPr>
      </w:pPr>
      <w:r>
        <w:rPr>
          <w:rFonts w:hint="eastAsia"/>
          <w:szCs w:val="22"/>
          <w:lang w:eastAsia="zh-CN"/>
        </w:rPr>
        <w:t xml:space="preserve">Test </w:t>
      </w:r>
      <w:r w:rsidR="007B74EB">
        <w:rPr>
          <w:rFonts w:hint="eastAsia"/>
          <w:szCs w:val="22"/>
          <w:lang w:eastAsia="zh-CN"/>
        </w:rPr>
        <w:t>2</w:t>
      </w:r>
      <w:r>
        <w:rPr>
          <w:rFonts w:hint="eastAsia"/>
          <w:szCs w:val="22"/>
          <w:lang w:eastAsia="zh-CN"/>
        </w:rPr>
        <w:t>:</w:t>
      </w:r>
      <w:r w:rsidR="00CC6A4B">
        <w:rPr>
          <w:rFonts w:hint="eastAsia"/>
          <w:szCs w:val="22"/>
          <w:lang w:eastAsia="zh-CN"/>
        </w:rPr>
        <w:t xml:space="preserve"> </w:t>
      </w:r>
      <w:r w:rsidR="00C0570D">
        <w:rPr>
          <w:rFonts w:hint="eastAsia"/>
          <w:lang w:val="en-CA" w:eastAsia="zh-CN"/>
        </w:rPr>
        <w:t>SGPM with r</w:t>
      </w:r>
      <w:r w:rsidR="00C0570D" w:rsidRPr="00F57770">
        <w:rPr>
          <w:lang w:val="en-CA" w:eastAsia="zh-CN"/>
        </w:rPr>
        <w:t>egression-based blending</w:t>
      </w:r>
      <w:r w:rsidR="00C22C1F">
        <w:rPr>
          <w:rFonts w:hint="eastAsia"/>
          <w:lang w:val="en-CA" w:eastAsia="zh-CN"/>
        </w:rPr>
        <w:t xml:space="preserve"> (</w:t>
      </w:r>
      <w:r w:rsidR="00C0570D" w:rsidRPr="009C0CAA">
        <w:rPr>
          <w:lang w:val="en-CA"/>
        </w:rPr>
        <w:t>blending matrices</w:t>
      </w:r>
      <w:r w:rsidR="00721282">
        <w:rPr>
          <w:rFonts w:hint="eastAsia"/>
          <w:lang w:val="en-CA" w:eastAsia="zh-CN"/>
        </w:rPr>
        <w:t xml:space="preserve"> are</w:t>
      </w:r>
      <w:r w:rsidR="00C0570D" w:rsidRPr="009C0CAA">
        <w:rPr>
          <w:lang w:val="en-CA"/>
        </w:rPr>
        <w:t xml:space="preserve"> clipped to [</w:t>
      </w:r>
      <w:r w:rsidR="00C0570D">
        <w:rPr>
          <w:rFonts w:hint="eastAsia"/>
          <w:lang w:val="en-CA" w:eastAsia="zh-CN"/>
        </w:rPr>
        <w:t>1</w:t>
      </w:r>
      <w:r w:rsidR="00C0570D" w:rsidRPr="009C0CAA">
        <w:rPr>
          <w:lang w:val="en-CA"/>
        </w:rPr>
        <w:t>, 3</w:t>
      </w:r>
      <w:r w:rsidR="00C0570D">
        <w:rPr>
          <w:rFonts w:hint="eastAsia"/>
          <w:lang w:val="en-CA" w:eastAsia="zh-CN"/>
        </w:rPr>
        <w:t>1</w:t>
      </w:r>
      <w:r w:rsidR="00C0570D" w:rsidRPr="009C0CAA">
        <w:rPr>
          <w:lang w:val="en-CA"/>
        </w:rPr>
        <w:t>]</w:t>
      </w:r>
      <w:r w:rsidR="00C22C1F">
        <w:rPr>
          <w:rFonts w:hint="eastAsia"/>
          <w:lang w:val="en-CA" w:eastAsia="zh-CN"/>
        </w:rPr>
        <w:t>)</w:t>
      </w:r>
      <w:r w:rsidR="004872CF">
        <w:rPr>
          <w:rFonts w:hint="eastAsia"/>
          <w:lang w:val="en-CA" w:eastAsia="zh-CN"/>
        </w:rPr>
        <w:t xml:space="preserve">. </w:t>
      </w:r>
    </w:p>
    <w:p w14:paraId="07C945D1" w14:textId="77777777" w:rsidR="00D45B1B" w:rsidRDefault="00D45B1B" w:rsidP="00016003">
      <w:pPr>
        <w:rPr>
          <w:lang w:val="en-CA" w:eastAsia="zh-CN"/>
        </w:rPr>
      </w:pP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4872CF" w:rsidRPr="00A7305F" w14:paraId="5DC28833" w14:textId="77777777" w:rsidTr="00190409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82B1E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F8AE010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4872CF" w:rsidRPr="00A7305F" w14:paraId="75A45048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EFE3D3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03BA38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BC266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848B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7D4298E4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5979D2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4" w:type="dxa"/>
            <w:vAlign w:val="center"/>
          </w:tcPr>
          <w:p w14:paraId="7EF05F35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681622C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A01DCF" w14:textId="77777777" w:rsidR="004872CF" w:rsidRPr="005979D2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872CF" w:rsidRPr="007A099F" w14:paraId="7A339A0E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A8E24D" w14:textId="77777777" w:rsidR="004872CF" w:rsidRPr="005B7454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E7F75" w14:textId="474BD559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6CA364" w14:textId="6BBCDBDE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4FEC9" w14:textId="7D096035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06F1520" w14:textId="3DCD036E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08A37A1" w14:textId="0DDBA170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3184FA03" w14:textId="6118C21C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81111" w14:textId="135FE675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1B789252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A05F8" w14:textId="77777777" w:rsidR="004872CF" w:rsidRPr="005B7454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3D0BD" w14:textId="48D716E8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5BADBE" w14:textId="6CA31E87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2505A6" w14:textId="14ED3F53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55690E9" w14:textId="37961D42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5023228" w14:textId="7D155CCD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4AF783" w14:textId="3AEEFAB9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5FAEF" w14:textId="4344A15B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0DBDD2B9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922070" w14:textId="77777777" w:rsidR="004872CF" w:rsidRPr="005B7454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361EC" w14:textId="3B042EEA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070AE" w14:textId="3D492B05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F83CC" w14:textId="36CBA36C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DA018FA" w14:textId="464F037D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1EB0FED" w14:textId="566A47BD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1CEE085" w14:textId="7157F54C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83DF6" w14:textId="7E96917A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6FB8CABD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49BA34" w14:textId="77777777" w:rsidR="004872CF" w:rsidRPr="005B7454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9432C" w14:textId="4740C3A9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12A023" w14:textId="2AC95AFF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72CF">
              <w:rPr>
                <w:color w:val="000000"/>
                <w:sz w:val="18"/>
                <w:szCs w:val="18"/>
              </w:rPr>
              <w:t>-</w:t>
            </w:r>
            <w:r w:rsidR="001A0FF6" w:rsidRPr="001A0FF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963E8D" w14:textId="559CFC37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94" w:type="dxa"/>
            <w:vAlign w:val="center"/>
          </w:tcPr>
          <w:p w14:paraId="77EA66E9" w14:textId="14DD78A5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67AE19E" w14:textId="351C2C55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32E56AB" w14:textId="6B22E79C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FCA19" w14:textId="20E7793D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66F3375C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46B491" w14:textId="77777777" w:rsidR="004872CF" w:rsidRPr="005B7454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9D48C" w14:textId="7127F2A6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BEFB4" w14:textId="6129F6A1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179524" w14:textId="6AB1E6EE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4" w:type="dxa"/>
            <w:vAlign w:val="center"/>
          </w:tcPr>
          <w:p w14:paraId="46C19497" w14:textId="295B574D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B6E5148" w14:textId="46118655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230E444" w14:textId="6C48F5FB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B1C584" w14:textId="3F9C5A82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52E3910C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9FBF88" w14:textId="77777777" w:rsidR="004872CF" w:rsidRPr="005361BB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838897" w14:textId="7699EE7B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BEDF0" w14:textId="62A532C7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3C4EF" w14:textId="219EC2D5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727003C" w14:textId="73D11D6D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E40CE7E" w14:textId="6D446484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EA9AB" w14:textId="3D728425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FBC32" w14:textId="3B4E146E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4872CF" w:rsidRPr="007A099F" w14:paraId="17CAA6FB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404CC0" w14:textId="77777777" w:rsidR="004872CF" w:rsidRPr="005B7454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D6852" w14:textId="0028E1B1" w:rsidR="004872CF" w:rsidRPr="004872CF" w:rsidRDefault="001A0FF6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0FF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27F452" w14:textId="078D6A4D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72CF">
              <w:rPr>
                <w:color w:val="000000"/>
                <w:sz w:val="18"/>
                <w:szCs w:val="18"/>
              </w:rPr>
              <w:t>0.0</w:t>
            </w:r>
            <w:r w:rsidR="001A0FF6">
              <w:rPr>
                <w:rFonts w:hint="eastAsia"/>
                <w:color w:val="000000"/>
                <w:sz w:val="18"/>
                <w:szCs w:val="18"/>
                <w:lang w:eastAsia="zh-CN"/>
              </w:rPr>
              <w:t>9</w:t>
            </w:r>
            <w:r w:rsidRPr="004872CF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D4C228" w14:textId="7CA99F8D" w:rsidR="004872CF" w:rsidRPr="004872CF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72CF">
              <w:rPr>
                <w:color w:val="000000"/>
                <w:sz w:val="18"/>
                <w:szCs w:val="18"/>
              </w:rPr>
              <w:t>0.</w:t>
            </w:r>
            <w:r w:rsidR="001A0FF6">
              <w:rPr>
                <w:rFonts w:hint="eastAsia"/>
                <w:color w:val="000000"/>
                <w:sz w:val="18"/>
                <w:szCs w:val="18"/>
                <w:lang w:eastAsia="zh-CN"/>
              </w:rPr>
              <w:t>06</w:t>
            </w:r>
            <w:r w:rsidRPr="004872CF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3296699" w14:textId="2238934A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651F558" w14:textId="15E8E226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3DEAE3" w14:textId="43E727A6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68EFF7" w14:textId="08551A85" w:rsidR="004872CF" w:rsidRPr="009C35C7" w:rsidRDefault="004872CF" w:rsidP="00487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3CCCFF30" w14:textId="77777777" w:rsidTr="00190409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4B344" w14:textId="77777777" w:rsidR="004872CF" w:rsidRPr="005B7454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0E0781" w14:textId="6872DA41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42A47F" w14:textId="0A0E7A34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D84A9" w14:textId="0355B507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FC73026" w14:textId="0D3347C9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78ED2BC" w14:textId="49CE5F85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74139" w14:textId="56BA72AE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E1A1F" w14:textId="026AD001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72CF" w:rsidRPr="007A099F" w14:paraId="63035EFC" w14:textId="77777777" w:rsidTr="00190409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6ABCE" w14:textId="77777777" w:rsidR="004872CF" w:rsidRPr="005B7454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CFBC" w14:textId="3903DADC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032739" w14:textId="47E1B5AF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4C44C" w14:textId="334A63C1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EB648F" w14:textId="0D954A27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7DB0B1" w14:textId="6C081833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F061F9" w14:textId="4440263F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B680B" w14:textId="192BE6C1" w:rsidR="004872CF" w:rsidRPr="009C35C7" w:rsidRDefault="004872CF" w:rsidP="00190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E1BFE1C" w14:textId="646C9E5E" w:rsidR="00016003" w:rsidRDefault="00016003" w:rsidP="007B74EB">
      <w:pPr>
        <w:tabs>
          <w:tab w:val="left" w:pos="5665"/>
        </w:tabs>
        <w:rPr>
          <w:szCs w:val="22"/>
          <w:lang w:eastAsia="zh-CN"/>
        </w:rPr>
      </w:pPr>
    </w:p>
    <w:p w14:paraId="5FD3B789" w14:textId="77777777" w:rsidR="007B74EB" w:rsidRDefault="007B74EB" w:rsidP="007B74EB">
      <w:pPr>
        <w:tabs>
          <w:tab w:val="left" w:pos="5665"/>
        </w:tabs>
        <w:rPr>
          <w:lang w:val="en-CA" w:eastAsia="zh-CN"/>
        </w:rPr>
      </w:pPr>
    </w:p>
    <w:p w14:paraId="6FE109CF" w14:textId="3C1C5FB7" w:rsidR="00D92507" w:rsidRDefault="00D92507" w:rsidP="00D92507">
      <w:pPr>
        <w:tabs>
          <w:tab w:val="left" w:pos="5665"/>
        </w:tabs>
        <w:rPr>
          <w:lang w:val="en-CA" w:eastAsia="zh-CN"/>
        </w:rPr>
      </w:pPr>
      <w:r>
        <w:rPr>
          <w:lang w:val="en-CA"/>
        </w:rPr>
        <w:t xml:space="preserve">Test </w:t>
      </w:r>
      <w:r w:rsidR="000C577E">
        <w:rPr>
          <w:lang w:val="en-CA"/>
        </w:rPr>
        <w:t>3</w:t>
      </w:r>
      <w:r>
        <w:rPr>
          <w:lang w:val="en-CA"/>
        </w:rPr>
        <w:t xml:space="preserve">: </w:t>
      </w:r>
      <w:r w:rsidR="00CC6A4B">
        <w:rPr>
          <w:lang w:val="en-CA"/>
        </w:rPr>
        <w:t>Test 1</w:t>
      </w:r>
      <w:r w:rsidR="00CC6A4B">
        <w:rPr>
          <w:rFonts w:hint="eastAsia"/>
          <w:lang w:val="en-CA" w:eastAsia="zh-CN"/>
        </w:rPr>
        <w:t>+</w:t>
      </w:r>
      <w:r w:rsidR="00CC6A4B" w:rsidRPr="00CC6A4B">
        <w:t xml:space="preserve"> </w:t>
      </w:r>
      <w:r w:rsidR="00CC6A4B" w:rsidRPr="00CC6A4B">
        <w:rPr>
          <w:lang w:val="en-CA" w:eastAsia="zh-CN"/>
        </w:rPr>
        <w:t>Context</w:t>
      </w:r>
      <w:r w:rsidR="00CC6A4B">
        <w:rPr>
          <w:rFonts w:hint="eastAsia"/>
          <w:lang w:val="en-CA" w:eastAsia="zh-CN"/>
        </w:rPr>
        <w:t xml:space="preserve"> coding</w:t>
      </w:r>
    </w:p>
    <w:p w14:paraId="09D390CA" w14:textId="77777777" w:rsidR="00120074" w:rsidRPr="00207AFB" w:rsidRDefault="00120074" w:rsidP="00D92507">
      <w:pPr>
        <w:tabs>
          <w:tab w:val="left" w:pos="5665"/>
        </w:tabs>
        <w:rPr>
          <w:lang w:val="en-CA"/>
        </w:rPr>
      </w:pP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216FED" w14:paraId="401427EA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F31F80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5D0C688F" w14:textId="77777777" w:rsidR="00A61184" w:rsidRPr="00216FED" w:rsidRDefault="00A61184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216FED" w14:paraId="7CA6F7C0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4C2069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844544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23BD6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E5D6E" w14:textId="77777777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16FE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017312E4" w14:textId="68C559CC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16FE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4" w:type="dxa"/>
            <w:vAlign w:val="center"/>
          </w:tcPr>
          <w:p w14:paraId="36A864B5" w14:textId="4901FA1E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6FE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52C5037" w14:textId="523ADF9B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6FED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E38D4" w14:textId="3C57C394" w:rsidR="00E245D3" w:rsidRPr="00216FED" w:rsidRDefault="00E245D3" w:rsidP="00216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6FED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5500C" w:rsidRPr="00216FED" w14:paraId="754CD528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B7FAE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E04AA" w14:textId="733F4DC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5A80E" w14:textId="7F301916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CE0B4" w14:textId="00029C3A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0751509" w14:textId="07AC81F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6B4C43A" w14:textId="7F3B0441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FD8A343" w14:textId="4490F24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C120A" w14:textId="3EC9EFB4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6DDF1455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A6355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17AD7" w14:textId="7118C25C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23E1B" w14:textId="456C918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56DE5" w14:textId="5785DC98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0D5D890" w14:textId="0C814D7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6E1D524" w14:textId="7249B85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BAB533" w14:textId="5E981C44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62751" w14:textId="7D973B2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24C287DA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1BF847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109389" w14:textId="07BD0161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F8BD25" w14:textId="182CBF8B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D0E22" w14:textId="3EFD582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993F217" w14:textId="6FE1A82A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5BBB179F" w14:textId="19C9DAF5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3386229A" w14:textId="3CBF812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A40BE" w14:textId="5DE5321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3B5BD8B4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E26CF8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B3777" w14:textId="07038190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BB41D" w14:textId="4CAF956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974E2" w14:textId="370818E3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25D5CC5C" w14:textId="4D50FD0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60D9920" w14:textId="2359F67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22B820D7" w14:textId="1FEEB31C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0A523" w14:textId="1CCA821F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2D88891F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953294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232A7" w14:textId="5E0D55E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172C" w14:textId="73FD78B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BB90C" w14:textId="4CA5140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10A6AE78" w14:textId="60844056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657FF268" w14:textId="525D4DF3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8835E30" w14:textId="65BE58B0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1528B" w14:textId="2C8E2F6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6A59E887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12FF1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6FE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92DE8" w14:textId="0E1F8DF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2F2B2" w14:textId="14CCC14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59990" w14:textId="2B0FB62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7010FBE" w14:textId="21A3FC38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EC5AB1D" w14:textId="7A7171B5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24F20" w14:textId="3DAFF057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2656D" w14:textId="77268DE6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B5500C" w:rsidRPr="00216FED" w14:paraId="02CDAEB6" w14:textId="77777777" w:rsidTr="00C87882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3A6C65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5D2100" w14:textId="4568898F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7F3B0" w14:textId="461597AC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C75FD" w14:textId="346FF4F8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AA73696" w14:textId="0F93CEC4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5BE603DD" w14:textId="4DBE10B5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F1A4A" w14:textId="263EAEA1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05D08" w14:textId="40A5732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688D66AA" w14:textId="77777777" w:rsidTr="00216FE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43570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2E1CE" w14:textId="2AA55635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7DB2" w14:textId="5EB39699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BD1AF" w14:textId="39968686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4C07ED02" w14:textId="358E927D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71C35AC" w14:textId="781415A0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4006B" w14:textId="717030FC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0E928" w14:textId="778982EA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500C" w:rsidRPr="00216FED" w14:paraId="5DD2FE66" w14:textId="77777777" w:rsidTr="00216FED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87E5F" w14:textId="77777777" w:rsidR="00B5500C" w:rsidRPr="00216FED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16FED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4CA98" w14:textId="77E8EBE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DCF904" w14:textId="71A59242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9F973" w14:textId="2C3B151C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F3994E" w14:textId="406CE286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4D07BA" w14:textId="746E2420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E1B80" w14:textId="3B09722E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1C86E" w14:textId="23E8F4F0" w:rsidR="00B5500C" w:rsidRPr="00B5500C" w:rsidRDefault="00B5500C" w:rsidP="00B55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03E75C4" w14:textId="336A2276" w:rsidR="00D17133" w:rsidRDefault="00D17133" w:rsidP="00D1713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55CDD70" w14:textId="0F5E07B5" w:rsidR="00D17133" w:rsidRDefault="00D17133" w:rsidP="00016003">
      <w:pPr>
        <w:rPr>
          <w:lang w:val="en-CA"/>
        </w:rPr>
      </w:pPr>
      <w:r>
        <w:rPr>
          <w:lang w:val="en-CA"/>
        </w:rPr>
        <w:t xml:space="preserve">In this contribution, </w:t>
      </w:r>
      <w:r w:rsidR="00EF5E2C" w:rsidRPr="00EF5E2C">
        <w:rPr>
          <w:lang w:val="en-CA"/>
        </w:rPr>
        <w:t>regression-based blending is incorporated into the SGPM candidate list as a candidate</w:t>
      </w:r>
      <w:r w:rsidR="00EF5E2C">
        <w:rPr>
          <w:rFonts w:hint="eastAsia"/>
          <w:lang w:val="en-CA" w:eastAsia="zh-CN"/>
        </w:rPr>
        <w:t xml:space="preserve"> mode</w:t>
      </w:r>
      <w:r>
        <w:rPr>
          <w:lang w:val="en-CA"/>
        </w:rPr>
        <w:t xml:space="preserve">. The proposed methods offer </w:t>
      </w:r>
      <w:r w:rsidR="00AE0893" w:rsidRPr="00AE0893">
        <w:rPr>
          <w:lang w:val="en-CA"/>
        </w:rPr>
        <w:t>0.0</w:t>
      </w:r>
      <w:r w:rsidR="0029552E">
        <w:rPr>
          <w:rFonts w:hint="eastAsia"/>
          <w:lang w:val="en-CA" w:eastAsia="zh-CN"/>
        </w:rPr>
        <w:t>X</w:t>
      </w:r>
      <w:r w:rsidR="00AE0893" w:rsidRPr="00AE0893">
        <w:rPr>
          <w:lang w:val="en-CA"/>
        </w:rPr>
        <w:t>% gain in AI with higher gains in SC classes</w:t>
      </w:r>
      <w:r>
        <w:rPr>
          <w:lang w:val="en-CA"/>
        </w:rPr>
        <w:t>. It is recommended that the proposed methods be studied in the next round of EE2.</w:t>
      </w:r>
    </w:p>
    <w:p w14:paraId="7163C545" w14:textId="77777777" w:rsidR="00D17133" w:rsidRPr="00016003" w:rsidRDefault="00D1713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8B13A91" w14:textId="48861A73" w:rsidR="00E7615B" w:rsidRDefault="00E7615B" w:rsidP="00563443">
      <w:pPr>
        <w:pStyle w:val="af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171071587"/>
      <w:bookmarkStart w:id="7" w:name="_Ref75786612"/>
      <w:r w:rsidRPr="00E7615B">
        <w:rPr>
          <w:lang w:val="en-GB"/>
        </w:rPr>
        <w:t xml:space="preserve">P. Bordes, K. </w:t>
      </w:r>
      <w:proofErr w:type="spellStart"/>
      <w:r w:rsidRPr="00E7615B">
        <w:rPr>
          <w:lang w:val="en-GB"/>
        </w:rPr>
        <w:t>Reuzé</w:t>
      </w:r>
      <w:proofErr w:type="spellEnd"/>
      <w:r w:rsidRPr="00E7615B">
        <w:rPr>
          <w:lang w:val="en-GB"/>
        </w:rPr>
        <w:t xml:space="preserve">, F. Galpin, F. Urban, K. Naser, F. Le </w:t>
      </w:r>
      <w:proofErr w:type="spellStart"/>
      <w:r w:rsidRPr="00E7615B">
        <w:rPr>
          <w:lang w:val="en-GB"/>
        </w:rPr>
        <w:t>Léannec</w:t>
      </w:r>
      <w:proofErr w:type="spellEnd"/>
      <w:r w:rsidRPr="00E7615B">
        <w:rPr>
          <w:lang w:val="en-GB"/>
        </w:rPr>
        <w:t xml:space="preserve">, E. Francois, </w:t>
      </w:r>
      <w:r>
        <w:rPr>
          <w:lang w:val="en-GB" w:eastAsia="zh-CN"/>
        </w:rPr>
        <w:t>“</w:t>
      </w:r>
      <w:r w:rsidRPr="00E7615B">
        <w:rPr>
          <w:lang w:val="en-GB"/>
        </w:rPr>
        <w:t>EE2-2.11: Regression-based GPM blending (tests a,</w:t>
      </w:r>
      <w:r w:rsidRPr="00E7615B">
        <w:rPr>
          <w:rFonts w:hint="eastAsia"/>
          <w:lang w:val="en-GB"/>
        </w:rPr>
        <w:t xml:space="preserve"> </w:t>
      </w:r>
      <w:r w:rsidRPr="00E7615B">
        <w:rPr>
          <w:lang w:val="en-GB"/>
        </w:rPr>
        <w:t>b,</w:t>
      </w:r>
      <w:r w:rsidRPr="00E7615B">
        <w:rPr>
          <w:rFonts w:hint="eastAsia"/>
          <w:lang w:val="en-GB"/>
        </w:rPr>
        <w:t xml:space="preserve"> </w:t>
      </w:r>
      <w:r w:rsidRPr="00E7615B">
        <w:rPr>
          <w:lang w:val="en-GB"/>
        </w:rPr>
        <w:t>c)</w:t>
      </w:r>
      <w:r w:rsidRPr="00E7615B">
        <w:rPr>
          <w:lang w:val="en-GB" w:eastAsia="zh-CN"/>
        </w:rPr>
        <w:t>”</w:t>
      </w:r>
      <w:r w:rsidRPr="00E7615B">
        <w:rPr>
          <w:lang w:val="en-GB"/>
        </w:rPr>
        <w:t>, document JVET-AG0</w:t>
      </w:r>
      <w:r w:rsidRPr="00E7615B">
        <w:rPr>
          <w:rFonts w:hint="eastAsia"/>
          <w:lang w:val="en-GB"/>
        </w:rPr>
        <w:t>112</w:t>
      </w:r>
      <w:r w:rsidRPr="00E7615B">
        <w:rPr>
          <w:lang w:val="en-GB"/>
        </w:rPr>
        <w:t>, Jan. 2024</w:t>
      </w:r>
      <w:bookmarkEnd w:id="6"/>
    </w:p>
    <w:p w14:paraId="3624331A" w14:textId="2209780F" w:rsidR="00573F8D" w:rsidRDefault="005F2948" w:rsidP="00563443">
      <w:pPr>
        <w:pStyle w:val="af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Ref163477203"/>
      <w:r w:rsidRPr="00326AF7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8" w:history="1">
        <w:r w:rsidRPr="005D7A30">
          <w:rPr>
            <w:rStyle w:val="a6"/>
          </w:rPr>
          <w:t>https://vcgit.hhi.fraunhofer.de/ecm/ECM/-/tree/ECM-1</w:t>
        </w:r>
        <w:r w:rsidRPr="005D7A30">
          <w:rPr>
            <w:rStyle w:val="a6"/>
            <w:rFonts w:hint="eastAsia"/>
            <w:lang w:eastAsia="zh-CN"/>
          </w:rPr>
          <w:t>3</w:t>
        </w:r>
        <w:r w:rsidRPr="005D7A30">
          <w:rPr>
            <w:rStyle w:val="a6"/>
          </w:rPr>
          <w:t>.0</w:t>
        </w:r>
      </w:hyperlink>
      <w:bookmarkEnd w:id="8"/>
    </w:p>
    <w:p w14:paraId="0AA66CAA" w14:textId="3B851A12" w:rsidR="00563443" w:rsidRPr="0065135D" w:rsidRDefault="00563443" w:rsidP="00563443">
      <w:pPr>
        <w:pStyle w:val="af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7"/>
      <w:bookmarkEnd w:id="9"/>
    </w:p>
    <w:p w14:paraId="5F0CF8E4" w14:textId="46C3E61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77EE3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8EBCA" w14:textId="77777777" w:rsidR="00F46E44" w:rsidRDefault="00F46E44">
      <w:r>
        <w:separator/>
      </w:r>
    </w:p>
  </w:endnote>
  <w:endnote w:type="continuationSeparator" w:id="0">
    <w:p w14:paraId="135429BD" w14:textId="77777777" w:rsidR="00F46E44" w:rsidRDefault="00F4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90C23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6DC9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6E1B1" w14:textId="77777777" w:rsidR="00F46E44" w:rsidRDefault="00F46E44">
      <w:r>
        <w:separator/>
      </w:r>
    </w:p>
  </w:footnote>
  <w:footnote w:type="continuationSeparator" w:id="0">
    <w:p w14:paraId="6A2F437B" w14:textId="77777777" w:rsidR="00F46E44" w:rsidRDefault="00F46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4014B"/>
    <w:multiLevelType w:val="hybridMultilevel"/>
    <w:tmpl w:val="46E2A1CC"/>
    <w:lvl w:ilvl="0" w:tplc="0DC0F240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2"/>
  </w:num>
  <w:num w:numId="3" w16cid:durableId="1663924247">
    <w:abstractNumId w:val="10"/>
  </w:num>
  <w:num w:numId="4" w16cid:durableId="2089843084">
    <w:abstractNumId w:val="8"/>
  </w:num>
  <w:num w:numId="5" w16cid:durableId="1537892998">
    <w:abstractNumId w:val="9"/>
  </w:num>
  <w:num w:numId="6" w16cid:durableId="658996241">
    <w:abstractNumId w:val="5"/>
  </w:num>
  <w:num w:numId="7" w16cid:durableId="180170800">
    <w:abstractNumId w:val="7"/>
  </w:num>
  <w:num w:numId="8" w16cid:durableId="730154232">
    <w:abstractNumId w:val="5"/>
  </w:num>
  <w:num w:numId="9" w16cid:durableId="370999841">
    <w:abstractNumId w:val="1"/>
  </w:num>
  <w:num w:numId="10" w16cid:durableId="16124503">
    <w:abstractNumId w:val="4"/>
  </w:num>
  <w:num w:numId="11" w16cid:durableId="247008690">
    <w:abstractNumId w:val="2"/>
  </w:num>
  <w:num w:numId="12" w16cid:durableId="1974173021">
    <w:abstractNumId w:val="11"/>
  </w:num>
  <w:num w:numId="13" w16cid:durableId="118183636">
    <w:abstractNumId w:val="6"/>
  </w:num>
  <w:num w:numId="14" w16cid:durableId="1002465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27"/>
    <w:rsid w:val="0000758B"/>
    <w:rsid w:val="00007606"/>
    <w:rsid w:val="00011D1A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1691"/>
    <w:rsid w:val="00052A26"/>
    <w:rsid w:val="00053473"/>
    <w:rsid w:val="00056B22"/>
    <w:rsid w:val="000573C3"/>
    <w:rsid w:val="00060D1E"/>
    <w:rsid w:val="000633EE"/>
    <w:rsid w:val="00065039"/>
    <w:rsid w:val="00070357"/>
    <w:rsid w:val="00075C37"/>
    <w:rsid w:val="0007614F"/>
    <w:rsid w:val="00080D3B"/>
    <w:rsid w:val="00081398"/>
    <w:rsid w:val="00083BA9"/>
    <w:rsid w:val="00084393"/>
    <w:rsid w:val="000865E1"/>
    <w:rsid w:val="00092AF4"/>
    <w:rsid w:val="00094479"/>
    <w:rsid w:val="000962AC"/>
    <w:rsid w:val="000A10C7"/>
    <w:rsid w:val="000B0C0F"/>
    <w:rsid w:val="000B1C6B"/>
    <w:rsid w:val="000B4142"/>
    <w:rsid w:val="000B4FF9"/>
    <w:rsid w:val="000C09AC"/>
    <w:rsid w:val="000C17E9"/>
    <w:rsid w:val="000C228D"/>
    <w:rsid w:val="000C29C7"/>
    <w:rsid w:val="000C2BAA"/>
    <w:rsid w:val="000C577E"/>
    <w:rsid w:val="000C5F4C"/>
    <w:rsid w:val="000E00F3"/>
    <w:rsid w:val="000E4577"/>
    <w:rsid w:val="000E60C3"/>
    <w:rsid w:val="000F158C"/>
    <w:rsid w:val="000F4AE7"/>
    <w:rsid w:val="000F4DB8"/>
    <w:rsid w:val="00100B6E"/>
    <w:rsid w:val="00102F3D"/>
    <w:rsid w:val="001109B6"/>
    <w:rsid w:val="00120074"/>
    <w:rsid w:val="00124E38"/>
    <w:rsid w:val="0012580B"/>
    <w:rsid w:val="00131F90"/>
    <w:rsid w:val="00132230"/>
    <w:rsid w:val="0013458C"/>
    <w:rsid w:val="0013526E"/>
    <w:rsid w:val="001373D1"/>
    <w:rsid w:val="00141807"/>
    <w:rsid w:val="00146152"/>
    <w:rsid w:val="001477BE"/>
    <w:rsid w:val="00151718"/>
    <w:rsid w:val="00152D66"/>
    <w:rsid w:val="00155526"/>
    <w:rsid w:val="00171371"/>
    <w:rsid w:val="001721DB"/>
    <w:rsid w:val="00175A24"/>
    <w:rsid w:val="00187E58"/>
    <w:rsid w:val="001A0FF6"/>
    <w:rsid w:val="001A297E"/>
    <w:rsid w:val="001A368E"/>
    <w:rsid w:val="001A7329"/>
    <w:rsid w:val="001A792F"/>
    <w:rsid w:val="001B063B"/>
    <w:rsid w:val="001B21E4"/>
    <w:rsid w:val="001B2308"/>
    <w:rsid w:val="001B4E28"/>
    <w:rsid w:val="001B4F6E"/>
    <w:rsid w:val="001B5D0C"/>
    <w:rsid w:val="001C3525"/>
    <w:rsid w:val="001C3AFB"/>
    <w:rsid w:val="001C4263"/>
    <w:rsid w:val="001D07F0"/>
    <w:rsid w:val="001D1BD2"/>
    <w:rsid w:val="001D2417"/>
    <w:rsid w:val="001E0248"/>
    <w:rsid w:val="001E02BE"/>
    <w:rsid w:val="001E3B37"/>
    <w:rsid w:val="001F132D"/>
    <w:rsid w:val="001F2594"/>
    <w:rsid w:val="001F6A5E"/>
    <w:rsid w:val="002026C8"/>
    <w:rsid w:val="00203123"/>
    <w:rsid w:val="002055A6"/>
    <w:rsid w:val="00205BD5"/>
    <w:rsid w:val="00206460"/>
    <w:rsid w:val="002069B4"/>
    <w:rsid w:val="00207AFB"/>
    <w:rsid w:val="00210944"/>
    <w:rsid w:val="00215DFC"/>
    <w:rsid w:val="00216FE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5E4"/>
    <w:rsid w:val="0025646C"/>
    <w:rsid w:val="00260C55"/>
    <w:rsid w:val="00261318"/>
    <w:rsid w:val="00262EFD"/>
    <w:rsid w:val="00263398"/>
    <w:rsid w:val="00263B99"/>
    <w:rsid w:val="002647D8"/>
    <w:rsid w:val="00266F06"/>
    <w:rsid w:val="002708A1"/>
    <w:rsid w:val="002739BE"/>
    <w:rsid w:val="00275BCF"/>
    <w:rsid w:val="00277E57"/>
    <w:rsid w:val="00280613"/>
    <w:rsid w:val="00285AB7"/>
    <w:rsid w:val="00285CD2"/>
    <w:rsid w:val="00286256"/>
    <w:rsid w:val="00290DFE"/>
    <w:rsid w:val="00291E36"/>
    <w:rsid w:val="00292257"/>
    <w:rsid w:val="0029552E"/>
    <w:rsid w:val="002955F0"/>
    <w:rsid w:val="002A3B7B"/>
    <w:rsid w:val="002A3CE5"/>
    <w:rsid w:val="002A54E0"/>
    <w:rsid w:val="002B1595"/>
    <w:rsid w:val="002B18E8"/>
    <w:rsid w:val="002B191D"/>
    <w:rsid w:val="002B2E83"/>
    <w:rsid w:val="002C4787"/>
    <w:rsid w:val="002D0AF6"/>
    <w:rsid w:val="002D10F6"/>
    <w:rsid w:val="002D23DA"/>
    <w:rsid w:val="002F164D"/>
    <w:rsid w:val="002F7CA5"/>
    <w:rsid w:val="003021BC"/>
    <w:rsid w:val="00306206"/>
    <w:rsid w:val="00306553"/>
    <w:rsid w:val="00307766"/>
    <w:rsid w:val="00312117"/>
    <w:rsid w:val="00317D85"/>
    <w:rsid w:val="00322B98"/>
    <w:rsid w:val="00327C56"/>
    <w:rsid w:val="003315A1"/>
    <w:rsid w:val="00333382"/>
    <w:rsid w:val="003373EC"/>
    <w:rsid w:val="00342FF4"/>
    <w:rsid w:val="00344E5A"/>
    <w:rsid w:val="003453C3"/>
    <w:rsid w:val="00345F33"/>
    <w:rsid w:val="00346148"/>
    <w:rsid w:val="00347306"/>
    <w:rsid w:val="0036588A"/>
    <w:rsid w:val="003669EA"/>
    <w:rsid w:val="003706CC"/>
    <w:rsid w:val="003717C4"/>
    <w:rsid w:val="00373CCC"/>
    <w:rsid w:val="00377710"/>
    <w:rsid w:val="003805BF"/>
    <w:rsid w:val="00381D0D"/>
    <w:rsid w:val="00387825"/>
    <w:rsid w:val="00395D45"/>
    <w:rsid w:val="00396885"/>
    <w:rsid w:val="00396E15"/>
    <w:rsid w:val="003A25F5"/>
    <w:rsid w:val="003A2D8E"/>
    <w:rsid w:val="003A7935"/>
    <w:rsid w:val="003A7CE6"/>
    <w:rsid w:val="003C0216"/>
    <w:rsid w:val="003C20E4"/>
    <w:rsid w:val="003D1679"/>
    <w:rsid w:val="003D6342"/>
    <w:rsid w:val="003D7261"/>
    <w:rsid w:val="003E1750"/>
    <w:rsid w:val="003E6F90"/>
    <w:rsid w:val="003E73ED"/>
    <w:rsid w:val="003F1C76"/>
    <w:rsid w:val="003F5D0F"/>
    <w:rsid w:val="00403463"/>
    <w:rsid w:val="00410C8A"/>
    <w:rsid w:val="00411043"/>
    <w:rsid w:val="00412243"/>
    <w:rsid w:val="00414101"/>
    <w:rsid w:val="00416D87"/>
    <w:rsid w:val="004219CF"/>
    <w:rsid w:val="004234F0"/>
    <w:rsid w:val="00427181"/>
    <w:rsid w:val="00427EEC"/>
    <w:rsid w:val="00433DDB"/>
    <w:rsid w:val="00435A29"/>
    <w:rsid w:val="00437619"/>
    <w:rsid w:val="0045315C"/>
    <w:rsid w:val="00465A1E"/>
    <w:rsid w:val="004808C1"/>
    <w:rsid w:val="00480EE2"/>
    <w:rsid w:val="004872CF"/>
    <w:rsid w:val="0049445A"/>
    <w:rsid w:val="004957D9"/>
    <w:rsid w:val="004A2A63"/>
    <w:rsid w:val="004A42B2"/>
    <w:rsid w:val="004B210C"/>
    <w:rsid w:val="004B2347"/>
    <w:rsid w:val="004B5AEE"/>
    <w:rsid w:val="004B6170"/>
    <w:rsid w:val="004C1CE4"/>
    <w:rsid w:val="004C236A"/>
    <w:rsid w:val="004C646C"/>
    <w:rsid w:val="004D1D8F"/>
    <w:rsid w:val="004D405F"/>
    <w:rsid w:val="004E04E1"/>
    <w:rsid w:val="004E4F4F"/>
    <w:rsid w:val="004E6789"/>
    <w:rsid w:val="004E7DD1"/>
    <w:rsid w:val="004F61E3"/>
    <w:rsid w:val="005029C5"/>
    <w:rsid w:val="00502E10"/>
    <w:rsid w:val="0050354E"/>
    <w:rsid w:val="0051015C"/>
    <w:rsid w:val="0051284A"/>
    <w:rsid w:val="00512D07"/>
    <w:rsid w:val="0051546B"/>
    <w:rsid w:val="00516CF1"/>
    <w:rsid w:val="005211FD"/>
    <w:rsid w:val="00531A91"/>
    <w:rsid w:val="00531AE9"/>
    <w:rsid w:val="005356C5"/>
    <w:rsid w:val="00536188"/>
    <w:rsid w:val="00540AD8"/>
    <w:rsid w:val="00541FF1"/>
    <w:rsid w:val="00550A66"/>
    <w:rsid w:val="00551751"/>
    <w:rsid w:val="00551A96"/>
    <w:rsid w:val="005521EF"/>
    <w:rsid w:val="00562114"/>
    <w:rsid w:val="00563443"/>
    <w:rsid w:val="0056600A"/>
    <w:rsid w:val="00567EC7"/>
    <w:rsid w:val="00570013"/>
    <w:rsid w:val="0057099A"/>
    <w:rsid w:val="00573F8D"/>
    <w:rsid w:val="00574BD6"/>
    <w:rsid w:val="005753EC"/>
    <w:rsid w:val="005801A2"/>
    <w:rsid w:val="005910FB"/>
    <w:rsid w:val="005952A5"/>
    <w:rsid w:val="00596220"/>
    <w:rsid w:val="00597415"/>
    <w:rsid w:val="005A33A1"/>
    <w:rsid w:val="005A5BB8"/>
    <w:rsid w:val="005A727F"/>
    <w:rsid w:val="005B20A5"/>
    <w:rsid w:val="005B217D"/>
    <w:rsid w:val="005B59DE"/>
    <w:rsid w:val="005B5B34"/>
    <w:rsid w:val="005B65C5"/>
    <w:rsid w:val="005B6DE5"/>
    <w:rsid w:val="005C385F"/>
    <w:rsid w:val="005C3BEF"/>
    <w:rsid w:val="005C3C5D"/>
    <w:rsid w:val="005C7C26"/>
    <w:rsid w:val="005C7D8F"/>
    <w:rsid w:val="005D1C03"/>
    <w:rsid w:val="005E1AC6"/>
    <w:rsid w:val="005E2451"/>
    <w:rsid w:val="005E367E"/>
    <w:rsid w:val="005E3F2B"/>
    <w:rsid w:val="005E4155"/>
    <w:rsid w:val="005F010F"/>
    <w:rsid w:val="005F1FDC"/>
    <w:rsid w:val="005F2948"/>
    <w:rsid w:val="005F6F1B"/>
    <w:rsid w:val="00605150"/>
    <w:rsid w:val="00605302"/>
    <w:rsid w:val="00606404"/>
    <w:rsid w:val="00606896"/>
    <w:rsid w:val="00613FC6"/>
    <w:rsid w:val="00615995"/>
    <w:rsid w:val="00616155"/>
    <w:rsid w:val="00624B33"/>
    <w:rsid w:val="006250EB"/>
    <w:rsid w:val="0062563B"/>
    <w:rsid w:val="0063041A"/>
    <w:rsid w:val="00630AA2"/>
    <w:rsid w:val="00631D8B"/>
    <w:rsid w:val="00632023"/>
    <w:rsid w:val="006402A1"/>
    <w:rsid w:val="00643CFD"/>
    <w:rsid w:val="006457FF"/>
    <w:rsid w:val="006465AD"/>
    <w:rsid w:val="00646707"/>
    <w:rsid w:val="00653995"/>
    <w:rsid w:val="00657F7E"/>
    <w:rsid w:val="00662E58"/>
    <w:rsid w:val="006637F2"/>
    <w:rsid w:val="00663B60"/>
    <w:rsid w:val="0066422B"/>
    <w:rsid w:val="006642A5"/>
    <w:rsid w:val="00664DCF"/>
    <w:rsid w:val="006670CE"/>
    <w:rsid w:val="00673F06"/>
    <w:rsid w:val="006819CD"/>
    <w:rsid w:val="00692512"/>
    <w:rsid w:val="006A0E5C"/>
    <w:rsid w:val="006A0FA6"/>
    <w:rsid w:val="006A466C"/>
    <w:rsid w:val="006A48E6"/>
    <w:rsid w:val="006B123F"/>
    <w:rsid w:val="006B13C3"/>
    <w:rsid w:val="006C5D39"/>
    <w:rsid w:val="006C708A"/>
    <w:rsid w:val="006D497F"/>
    <w:rsid w:val="006D4C85"/>
    <w:rsid w:val="006D6D9B"/>
    <w:rsid w:val="006E2810"/>
    <w:rsid w:val="006E5417"/>
    <w:rsid w:val="006F0794"/>
    <w:rsid w:val="006F197E"/>
    <w:rsid w:val="006F66E2"/>
    <w:rsid w:val="006F7528"/>
    <w:rsid w:val="007023DE"/>
    <w:rsid w:val="00707FE2"/>
    <w:rsid w:val="00712F60"/>
    <w:rsid w:val="00720E3B"/>
    <w:rsid w:val="00721282"/>
    <w:rsid w:val="00736583"/>
    <w:rsid w:val="007431BE"/>
    <w:rsid w:val="0074393F"/>
    <w:rsid w:val="00745F6B"/>
    <w:rsid w:val="0075175B"/>
    <w:rsid w:val="0075585E"/>
    <w:rsid w:val="00756027"/>
    <w:rsid w:val="007577E8"/>
    <w:rsid w:val="007669EB"/>
    <w:rsid w:val="00770571"/>
    <w:rsid w:val="007723B3"/>
    <w:rsid w:val="007733F0"/>
    <w:rsid w:val="007768FF"/>
    <w:rsid w:val="0078025B"/>
    <w:rsid w:val="00781DA0"/>
    <w:rsid w:val="007824D3"/>
    <w:rsid w:val="0078768C"/>
    <w:rsid w:val="007904C5"/>
    <w:rsid w:val="00790E5E"/>
    <w:rsid w:val="00791DA2"/>
    <w:rsid w:val="00796EE3"/>
    <w:rsid w:val="00797DFB"/>
    <w:rsid w:val="007A2081"/>
    <w:rsid w:val="007A7D29"/>
    <w:rsid w:val="007A7EFE"/>
    <w:rsid w:val="007B4AB8"/>
    <w:rsid w:val="007B74EB"/>
    <w:rsid w:val="007C081C"/>
    <w:rsid w:val="007C7AB1"/>
    <w:rsid w:val="007D1181"/>
    <w:rsid w:val="007D2A97"/>
    <w:rsid w:val="007E01A3"/>
    <w:rsid w:val="007F1F8B"/>
    <w:rsid w:val="007F6205"/>
    <w:rsid w:val="007F67A1"/>
    <w:rsid w:val="007F7D2A"/>
    <w:rsid w:val="00801A7B"/>
    <w:rsid w:val="00811C05"/>
    <w:rsid w:val="00811E06"/>
    <w:rsid w:val="008177EA"/>
    <w:rsid w:val="0082007B"/>
    <w:rsid w:val="008206C8"/>
    <w:rsid w:val="00824567"/>
    <w:rsid w:val="0084189E"/>
    <w:rsid w:val="0086387C"/>
    <w:rsid w:val="0086434A"/>
    <w:rsid w:val="00865AA0"/>
    <w:rsid w:val="008732FB"/>
    <w:rsid w:val="00874A6C"/>
    <w:rsid w:val="00874EDB"/>
    <w:rsid w:val="008769C4"/>
    <w:rsid w:val="00876C65"/>
    <w:rsid w:val="00882F72"/>
    <w:rsid w:val="00885A02"/>
    <w:rsid w:val="00893DC4"/>
    <w:rsid w:val="008A147E"/>
    <w:rsid w:val="008A2302"/>
    <w:rsid w:val="008A4B4C"/>
    <w:rsid w:val="008B0452"/>
    <w:rsid w:val="008B0AE2"/>
    <w:rsid w:val="008B2D3D"/>
    <w:rsid w:val="008C239F"/>
    <w:rsid w:val="008C329F"/>
    <w:rsid w:val="008C6CAF"/>
    <w:rsid w:val="008D12DE"/>
    <w:rsid w:val="008D1921"/>
    <w:rsid w:val="008D51CA"/>
    <w:rsid w:val="008E480C"/>
    <w:rsid w:val="008F5812"/>
    <w:rsid w:val="00907757"/>
    <w:rsid w:val="009201B3"/>
    <w:rsid w:val="009212B0"/>
    <w:rsid w:val="00921FA1"/>
    <w:rsid w:val="009234A5"/>
    <w:rsid w:val="00932375"/>
    <w:rsid w:val="00933453"/>
    <w:rsid w:val="009336F7"/>
    <w:rsid w:val="00935AEE"/>
    <w:rsid w:val="0093636C"/>
    <w:rsid w:val="00936384"/>
    <w:rsid w:val="009374A7"/>
    <w:rsid w:val="00937F03"/>
    <w:rsid w:val="009421BC"/>
    <w:rsid w:val="00946B57"/>
    <w:rsid w:val="00954B49"/>
    <w:rsid w:val="00955F6D"/>
    <w:rsid w:val="009720E5"/>
    <w:rsid w:val="009748AA"/>
    <w:rsid w:val="009776EA"/>
    <w:rsid w:val="00977C16"/>
    <w:rsid w:val="0098551D"/>
    <w:rsid w:val="00985DCB"/>
    <w:rsid w:val="0099518F"/>
    <w:rsid w:val="009953DD"/>
    <w:rsid w:val="009A075A"/>
    <w:rsid w:val="009A11FA"/>
    <w:rsid w:val="009A523D"/>
    <w:rsid w:val="009B02A1"/>
    <w:rsid w:val="009B3361"/>
    <w:rsid w:val="009B7F3F"/>
    <w:rsid w:val="009C0CAA"/>
    <w:rsid w:val="009C243D"/>
    <w:rsid w:val="009C2E2A"/>
    <w:rsid w:val="009C35C7"/>
    <w:rsid w:val="009D554C"/>
    <w:rsid w:val="009D7CE6"/>
    <w:rsid w:val="009E448E"/>
    <w:rsid w:val="009F4882"/>
    <w:rsid w:val="009F496B"/>
    <w:rsid w:val="009F5F3E"/>
    <w:rsid w:val="00A01439"/>
    <w:rsid w:val="00A02E61"/>
    <w:rsid w:val="00A05CFF"/>
    <w:rsid w:val="00A069C3"/>
    <w:rsid w:val="00A07918"/>
    <w:rsid w:val="00A13048"/>
    <w:rsid w:val="00A264FE"/>
    <w:rsid w:val="00A31D5C"/>
    <w:rsid w:val="00A34ACC"/>
    <w:rsid w:val="00A35F09"/>
    <w:rsid w:val="00A4152E"/>
    <w:rsid w:val="00A43B04"/>
    <w:rsid w:val="00A46843"/>
    <w:rsid w:val="00A56B97"/>
    <w:rsid w:val="00A6093D"/>
    <w:rsid w:val="00A61184"/>
    <w:rsid w:val="00A6217C"/>
    <w:rsid w:val="00A703CE"/>
    <w:rsid w:val="00A72017"/>
    <w:rsid w:val="00A745BE"/>
    <w:rsid w:val="00A767DC"/>
    <w:rsid w:val="00A76A6D"/>
    <w:rsid w:val="00A8322B"/>
    <w:rsid w:val="00A83253"/>
    <w:rsid w:val="00A87C2B"/>
    <w:rsid w:val="00A93024"/>
    <w:rsid w:val="00AA6E84"/>
    <w:rsid w:val="00AB0766"/>
    <w:rsid w:val="00AB1A1C"/>
    <w:rsid w:val="00AB3970"/>
    <w:rsid w:val="00AB4721"/>
    <w:rsid w:val="00AB569D"/>
    <w:rsid w:val="00AB6E4E"/>
    <w:rsid w:val="00AB7405"/>
    <w:rsid w:val="00AC66D6"/>
    <w:rsid w:val="00AD05A8"/>
    <w:rsid w:val="00AD1E19"/>
    <w:rsid w:val="00AD4162"/>
    <w:rsid w:val="00AE0893"/>
    <w:rsid w:val="00AE341B"/>
    <w:rsid w:val="00AF51C5"/>
    <w:rsid w:val="00B01905"/>
    <w:rsid w:val="00B05034"/>
    <w:rsid w:val="00B07CA7"/>
    <w:rsid w:val="00B1279A"/>
    <w:rsid w:val="00B130B8"/>
    <w:rsid w:val="00B15B36"/>
    <w:rsid w:val="00B2441C"/>
    <w:rsid w:val="00B27D5B"/>
    <w:rsid w:val="00B3640F"/>
    <w:rsid w:val="00B36542"/>
    <w:rsid w:val="00B4194A"/>
    <w:rsid w:val="00B437E8"/>
    <w:rsid w:val="00B4457F"/>
    <w:rsid w:val="00B51F2C"/>
    <w:rsid w:val="00B5213C"/>
    <w:rsid w:val="00B5222E"/>
    <w:rsid w:val="00B53179"/>
    <w:rsid w:val="00B532EA"/>
    <w:rsid w:val="00B5500C"/>
    <w:rsid w:val="00B55BEC"/>
    <w:rsid w:val="00B562A9"/>
    <w:rsid w:val="00B57A23"/>
    <w:rsid w:val="00B600CD"/>
    <w:rsid w:val="00B61C96"/>
    <w:rsid w:val="00B734C0"/>
    <w:rsid w:val="00B73A2A"/>
    <w:rsid w:val="00B75A51"/>
    <w:rsid w:val="00B827C6"/>
    <w:rsid w:val="00B94B06"/>
    <w:rsid w:val="00B94C28"/>
    <w:rsid w:val="00BA75FB"/>
    <w:rsid w:val="00BB01E4"/>
    <w:rsid w:val="00BB3EF9"/>
    <w:rsid w:val="00BC024A"/>
    <w:rsid w:val="00BC10BA"/>
    <w:rsid w:val="00BC3790"/>
    <w:rsid w:val="00BC39F9"/>
    <w:rsid w:val="00BC3D54"/>
    <w:rsid w:val="00BC5AFD"/>
    <w:rsid w:val="00BD0345"/>
    <w:rsid w:val="00BD0E95"/>
    <w:rsid w:val="00BD1C10"/>
    <w:rsid w:val="00BF403A"/>
    <w:rsid w:val="00C00DDE"/>
    <w:rsid w:val="00C036B6"/>
    <w:rsid w:val="00C04F43"/>
    <w:rsid w:val="00C05271"/>
    <w:rsid w:val="00C0570D"/>
    <w:rsid w:val="00C0609D"/>
    <w:rsid w:val="00C100E5"/>
    <w:rsid w:val="00C115AB"/>
    <w:rsid w:val="00C12C6D"/>
    <w:rsid w:val="00C22C1F"/>
    <w:rsid w:val="00C26CCB"/>
    <w:rsid w:val="00C30249"/>
    <w:rsid w:val="00C31D69"/>
    <w:rsid w:val="00C35F74"/>
    <w:rsid w:val="00C3723B"/>
    <w:rsid w:val="00C41EAA"/>
    <w:rsid w:val="00C42466"/>
    <w:rsid w:val="00C54E4C"/>
    <w:rsid w:val="00C606C9"/>
    <w:rsid w:val="00C6122B"/>
    <w:rsid w:val="00C80288"/>
    <w:rsid w:val="00C836F0"/>
    <w:rsid w:val="00C84003"/>
    <w:rsid w:val="00C8555F"/>
    <w:rsid w:val="00C86377"/>
    <w:rsid w:val="00C87882"/>
    <w:rsid w:val="00C90650"/>
    <w:rsid w:val="00C96AD4"/>
    <w:rsid w:val="00C97D78"/>
    <w:rsid w:val="00CA4F3E"/>
    <w:rsid w:val="00CA6C65"/>
    <w:rsid w:val="00CB6DC9"/>
    <w:rsid w:val="00CC120C"/>
    <w:rsid w:val="00CC2AAE"/>
    <w:rsid w:val="00CC4F96"/>
    <w:rsid w:val="00CC5A42"/>
    <w:rsid w:val="00CC6A4B"/>
    <w:rsid w:val="00CC6F0B"/>
    <w:rsid w:val="00CD0EAB"/>
    <w:rsid w:val="00CE5E02"/>
    <w:rsid w:val="00CF34DB"/>
    <w:rsid w:val="00CF3917"/>
    <w:rsid w:val="00CF558F"/>
    <w:rsid w:val="00D010C0"/>
    <w:rsid w:val="00D03E32"/>
    <w:rsid w:val="00D06B8B"/>
    <w:rsid w:val="00D073E2"/>
    <w:rsid w:val="00D1369A"/>
    <w:rsid w:val="00D1555A"/>
    <w:rsid w:val="00D17133"/>
    <w:rsid w:val="00D2276C"/>
    <w:rsid w:val="00D446EC"/>
    <w:rsid w:val="00D44EB6"/>
    <w:rsid w:val="00D45B1B"/>
    <w:rsid w:val="00D51BF0"/>
    <w:rsid w:val="00D531DB"/>
    <w:rsid w:val="00D55942"/>
    <w:rsid w:val="00D7178B"/>
    <w:rsid w:val="00D807BF"/>
    <w:rsid w:val="00D81499"/>
    <w:rsid w:val="00D82FCC"/>
    <w:rsid w:val="00D92507"/>
    <w:rsid w:val="00D95840"/>
    <w:rsid w:val="00D96871"/>
    <w:rsid w:val="00D978C6"/>
    <w:rsid w:val="00D97A46"/>
    <w:rsid w:val="00DA17FC"/>
    <w:rsid w:val="00DA4C9C"/>
    <w:rsid w:val="00DA7887"/>
    <w:rsid w:val="00DB2C26"/>
    <w:rsid w:val="00DB3DF6"/>
    <w:rsid w:val="00DB45C3"/>
    <w:rsid w:val="00DB5D12"/>
    <w:rsid w:val="00DB6AB1"/>
    <w:rsid w:val="00DD02F4"/>
    <w:rsid w:val="00DD3893"/>
    <w:rsid w:val="00DD6622"/>
    <w:rsid w:val="00DE1C7C"/>
    <w:rsid w:val="00DE6B43"/>
    <w:rsid w:val="00E037F6"/>
    <w:rsid w:val="00E041C6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36849"/>
    <w:rsid w:val="00E44F50"/>
    <w:rsid w:val="00E47F2D"/>
    <w:rsid w:val="00E50CA3"/>
    <w:rsid w:val="00E54511"/>
    <w:rsid w:val="00E60EDC"/>
    <w:rsid w:val="00E61DAC"/>
    <w:rsid w:val="00E72B80"/>
    <w:rsid w:val="00E73FDB"/>
    <w:rsid w:val="00E75FE3"/>
    <w:rsid w:val="00E7615B"/>
    <w:rsid w:val="00E8008E"/>
    <w:rsid w:val="00E86C4C"/>
    <w:rsid w:val="00E90609"/>
    <w:rsid w:val="00E907A3"/>
    <w:rsid w:val="00E965DA"/>
    <w:rsid w:val="00EA5AE0"/>
    <w:rsid w:val="00EA7110"/>
    <w:rsid w:val="00EB2A56"/>
    <w:rsid w:val="00EB56E1"/>
    <w:rsid w:val="00EB7911"/>
    <w:rsid w:val="00EB7AB1"/>
    <w:rsid w:val="00EC32BD"/>
    <w:rsid w:val="00ED448C"/>
    <w:rsid w:val="00ED536F"/>
    <w:rsid w:val="00EE7CD8"/>
    <w:rsid w:val="00EF3572"/>
    <w:rsid w:val="00EF37F6"/>
    <w:rsid w:val="00EF48CC"/>
    <w:rsid w:val="00EF5E2C"/>
    <w:rsid w:val="00F00801"/>
    <w:rsid w:val="00F02973"/>
    <w:rsid w:val="00F029A9"/>
    <w:rsid w:val="00F04C05"/>
    <w:rsid w:val="00F1697C"/>
    <w:rsid w:val="00F1744C"/>
    <w:rsid w:val="00F20828"/>
    <w:rsid w:val="00F240AD"/>
    <w:rsid w:val="00F2488D"/>
    <w:rsid w:val="00F32760"/>
    <w:rsid w:val="00F32C8C"/>
    <w:rsid w:val="00F3523D"/>
    <w:rsid w:val="00F35C3C"/>
    <w:rsid w:val="00F40A32"/>
    <w:rsid w:val="00F443C5"/>
    <w:rsid w:val="00F46E44"/>
    <w:rsid w:val="00F50157"/>
    <w:rsid w:val="00F52C1A"/>
    <w:rsid w:val="00F57770"/>
    <w:rsid w:val="00F601A0"/>
    <w:rsid w:val="00F62C4A"/>
    <w:rsid w:val="00F64D82"/>
    <w:rsid w:val="00F64E47"/>
    <w:rsid w:val="00F64EFB"/>
    <w:rsid w:val="00F712E9"/>
    <w:rsid w:val="00F73032"/>
    <w:rsid w:val="00F74F9A"/>
    <w:rsid w:val="00F773D4"/>
    <w:rsid w:val="00F7774A"/>
    <w:rsid w:val="00F77EE3"/>
    <w:rsid w:val="00F848FC"/>
    <w:rsid w:val="00F906F6"/>
    <w:rsid w:val="00F9282A"/>
    <w:rsid w:val="00F929D2"/>
    <w:rsid w:val="00F950E5"/>
    <w:rsid w:val="00F953F3"/>
    <w:rsid w:val="00F962E3"/>
    <w:rsid w:val="00F96BAD"/>
    <w:rsid w:val="00FA00A6"/>
    <w:rsid w:val="00FA139D"/>
    <w:rsid w:val="00FA56CF"/>
    <w:rsid w:val="00FA60F5"/>
    <w:rsid w:val="00FB0E84"/>
    <w:rsid w:val="00FC2405"/>
    <w:rsid w:val="00FC26B3"/>
    <w:rsid w:val="00FC7A4B"/>
    <w:rsid w:val="00FD01C2"/>
    <w:rsid w:val="00FE577D"/>
    <w:rsid w:val="00FE595C"/>
    <w:rsid w:val="00FE6D17"/>
    <w:rsid w:val="00FF0CE3"/>
    <w:rsid w:val="00FF1B17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uiPriority w:val="39"/>
    <w:qFormat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uiPriority w:val="34"/>
    <w:qFormat/>
    <w:rsid w:val="00563443"/>
    <w:pPr>
      <w:ind w:left="720"/>
      <w:contextualSpacing/>
    </w:pPr>
  </w:style>
  <w:style w:type="character" w:customStyle="1" w:styleId="af0">
    <w:name w:val="列表段落 字符"/>
    <w:link w:val="af"/>
    <w:uiPriority w:val="34"/>
    <w:rsid w:val="00563443"/>
    <w:rPr>
      <w:sz w:val="22"/>
    </w:rPr>
  </w:style>
  <w:style w:type="character" w:styleId="af1">
    <w:name w:val="Placeholder Text"/>
    <w:basedOn w:val="a0"/>
    <w:uiPriority w:val="99"/>
    <w:semiHidden/>
    <w:rsid w:val="00BD0345"/>
    <w:rPr>
      <w:color w:val="666666"/>
    </w:rPr>
  </w:style>
  <w:style w:type="paragraph" w:styleId="af2">
    <w:name w:val="annotation text"/>
    <w:basedOn w:val="a"/>
    <w:link w:val="af3"/>
    <w:rsid w:val="0078025B"/>
    <w:pPr>
      <w:jc w:val="left"/>
    </w:pPr>
  </w:style>
  <w:style w:type="character" w:customStyle="1" w:styleId="af3">
    <w:name w:val="批注文字 字符"/>
    <w:basedOn w:val="a0"/>
    <w:link w:val="af2"/>
    <w:rsid w:val="0078025B"/>
    <w:rPr>
      <w:sz w:val="22"/>
    </w:rPr>
  </w:style>
  <w:style w:type="character" w:styleId="af4">
    <w:name w:val="annotation reference"/>
    <w:unhideWhenUsed/>
    <w:qFormat/>
    <w:rsid w:val="007802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exey.filippov@tcl.com" TargetMode="External"/><Relationship Id="rId18" Type="http://schemas.openxmlformats.org/officeDocument/2006/relationships/hyperlink" Target="https://vcgit.hhi.fraunhofer.de/ecm/ECM/-/tree/ECM-13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anyu.dong@tcl.com" TargetMode="External"/><Relationship Id="rId10" Type="http://schemas.openxmlformats.org/officeDocument/2006/relationships/hyperlink" Target="mailto:keqin.ding@tc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5ED4E-B199-44D6-B9C5-265D5C57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5</Pages>
  <Words>1254</Words>
  <Characters>7150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Titel</vt:lpstr>
      </vt:variant>
      <vt:variant>
        <vt:i4>1</vt:i4>
      </vt:variant>
    </vt:vector>
  </HeadingPairs>
  <TitlesOfParts>
    <vt:vector size="12" baseType="lpstr">
      <vt:lpstr>Joint Collaborative Team on Video Coding (JCT-VC) Contribution</vt:lpstr>
      <vt:lpstr>Abstract</vt:lpstr>
      <vt:lpstr>Introduction</vt:lpstr>
      <vt:lpstr>Proposed methods</vt:lpstr>
      <vt:lpstr>    Regularized EIP (ReEIP) and Regularized CCCM (ReCCCM)</vt:lpstr>
      <vt:lpstr>    Implementation details</vt:lpstr>
      <vt:lpstr>    Signalling</vt:lpstr>
      <vt:lpstr>Experimental results</vt:lpstr>
      <vt:lpstr>Conclusion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8388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丁克勤</cp:lastModifiedBy>
  <cp:revision>168</cp:revision>
  <cp:lastPrinted>1900-01-01T08:00:00Z</cp:lastPrinted>
  <dcterms:created xsi:type="dcterms:W3CDTF">2024-04-17T06:21:00Z</dcterms:created>
  <dcterms:modified xsi:type="dcterms:W3CDTF">2024-07-05T13:51:00Z</dcterms:modified>
</cp:coreProperties>
</file>