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86AE8A1" w:rsidR="006C5D39" w:rsidRPr="005B217D" w:rsidRDefault="00BC22E4" w:rsidP="00C97D78">
            <w:pPr>
              <w:tabs>
                <w:tab w:val="left" w:pos="7200"/>
              </w:tabs>
              <w:spacing w:before="0"/>
              <w:rPr>
                <w:b/>
                <w:szCs w:val="22"/>
                <w:lang w:val="en-CA"/>
              </w:rPr>
            </w:pPr>
            <w:r>
              <w:rPr>
                <w:noProof/>
              </w:rPr>
              <w:pict w14:anchorId="5B785DF5">
                <v:group id="Group 2" o:spid="_x0000_s2050"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B10E2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B26088">
              <w:rPr>
                <w:lang w:val="en-CA"/>
              </w:rPr>
              <w:t>00</w:t>
            </w:r>
            <w:r w:rsidR="00D523F5">
              <w:rPr>
                <w:lang w:val="en-CA"/>
              </w:rPr>
              <w:t>70</w:t>
            </w:r>
            <w:r w:rsidR="006A0E5C" w:rsidRPr="006A0E5C">
              <w:rPr>
                <w:lang w:val="en-CA"/>
              </w:rPr>
              <w:t>-v</w:t>
            </w:r>
            <w:r w:rsidR="00B2608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F379B4" w:rsidR="00E61DAC" w:rsidRPr="005B217D" w:rsidRDefault="00AE04F8" w:rsidP="009D7CE6">
            <w:pPr>
              <w:spacing w:before="60" w:after="60"/>
              <w:rPr>
                <w:b/>
                <w:szCs w:val="22"/>
                <w:lang w:val="en-CA"/>
              </w:rPr>
            </w:pPr>
            <w:r w:rsidRPr="00AE04F8">
              <w:rPr>
                <w:b/>
                <w:szCs w:val="22"/>
                <w:lang w:val="en-CA"/>
              </w:rPr>
              <w:t xml:space="preserve">AHG9: On an extension of </w:t>
            </w:r>
            <w:r>
              <w:rPr>
                <w:b/>
                <w:szCs w:val="22"/>
                <w:lang w:val="en-CA"/>
              </w:rPr>
              <w:t>NNPFC</w:t>
            </w:r>
            <w:r w:rsidRPr="00AE04F8">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9407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45736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BBDD3D" w:rsidR="00E61DAC" w:rsidRPr="005B217D" w:rsidRDefault="00552FFD" w:rsidP="00634B4B">
            <w:pPr>
              <w:spacing w:before="60" w:after="60"/>
              <w:jc w:val="left"/>
              <w:rPr>
                <w:szCs w:val="22"/>
                <w:lang w:val="en-CA"/>
              </w:rPr>
            </w:pPr>
            <w:r w:rsidRPr="00552FFD">
              <w:rPr>
                <w:szCs w:val="22"/>
                <w:lang w:val="en-CA"/>
              </w:rPr>
              <w:t>Takeshi Chujoh, Zheming Fan</w:t>
            </w:r>
            <w:r>
              <w:rPr>
                <w:szCs w:val="22"/>
                <w:lang w:val="en-CA"/>
              </w:rPr>
              <w:t>, Ryo Ishimoto</w:t>
            </w:r>
            <w:r w:rsidR="00634B4B">
              <w:rPr>
                <w:szCs w:val="22"/>
                <w:lang w:val="en-CA"/>
              </w:rPr>
              <w:t>,</w:t>
            </w:r>
            <w:r>
              <w:rPr>
                <w:szCs w:val="22"/>
                <w:lang w:val="en-CA"/>
              </w:rPr>
              <w:t xml:space="preserve"> </w:t>
            </w:r>
            <w:r w:rsidRPr="00552FFD">
              <w:rPr>
                <w:szCs w:val="22"/>
                <w:lang w:val="en-CA"/>
              </w:rPr>
              <w:t>and Tomohiro Ikai</w:t>
            </w:r>
            <w:r w:rsidR="00004432">
              <w:rPr>
                <w:szCs w:val="22"/>
                <w:lang w:val="en-CA"/>
              </w:rPr>
              <w:t>,</w:t>
            </w:r>
            <w:r w:rsidRPr="00552FFD">
              <w:rPr>
                <w:szCs w:val="22"/>
                <w:lang w:val="en-CA"/>
              </w:rPr>
              <w:t xml:space="preserve"> </w:t>
            </w:r>
            <w:r w:rsidR="00004432" w:rsidRPr="005B217D">
              <w:rPr>
                <w:szCs w:val="22"/>
                <w:lang w:val="en-CA"/>
              </w:rPr>
              <w:br/>
            </w:r>
            <w:r w:rsidRPr="00552FFD">
              <w:rPr>
                <w:szCs w:val="22"/>
                <w:lang w:val="en-CA"/>
              </w:rPr>
              <w:t>Sharp Corporation</w:t>
            </w:r>
            <w:r w:rsidR="00BE7101" w:rsidRPr="005B217D">
              <w:rPr>
                <w:szCs w:val="22"/>
                <w:lang w:val="en-CA"/>
              </w:rPr>
              <w:t xml:space="preserve"> </w:t>
            </w:r>
            <w:r w:rsidR="00BE7101" w:rsidRPr="005B217D">
              <w:rPr>
                <w:szCs w:val="22"/>
                <w:lang w:val="en-CA"/>
              </w:rPr>
              <w:br/>
            </w:r>
            <w:r w:rsidR="00BE7101" w:rsidRPr="0029065C">
              <w:rPr>
                <w:szCs w:val="22"/>
                <w:lang w:val="en-CA"/>
              </w:rPr>
              <w:t>Luoxu</w:t>
            </w:r>
            <w:r w:rsidR="00BE7101">
              <w:rPr>
                <w:szCs w:val="22"/>
                <w:lang w:val="en-CA"/>
              </w:rPr>
              <w:t xml:space="preserve"> </w:t>
            </w:r>
            <w:r w:rsidR="00BE7101" w:rsidRPr="0029065C">
              <w:rPr>
                <w:szCs w:val="22"/>
                <w:lang w:val="en-CA"/>
              </w:rPr>
              <w:t>Jin</w:t>
            </w:r>
            <w:r w:rsidR="00634B4B">
              <w:rPr>
                <w:szCs w:val="22"/>
                <w:lang w:val="en-CA"/>
              </w:rPr>
              <w:t>,</w:t>
            </w:r>
            <w:r w:rsidR="00BE7101">
              <w:rPr>
                <w:szCs w:val="22"/>
                <w:lang w:val="en-CA"/>
              </w:rPr>
              <w:t xml:space="preserve"> and Hiroshi Watanabe, </w:t>
            </w:r>
            <w:r w:rsidR="00BE7101" w:rsidRPr="005B217D">
              <w:rPr>
                <w:szCs w:val="22"/>
                <w:lang w:val="en-CA"/>
              </w:rPr>
              <w:br/>
            </w:r>
            <w:r w:rsidR="00BE7101">
              <w:rPr>
                <w:szCs w:val="22"/>
                <w:lang w:val="en-CA"/>
              </w:rPr>
              <w:t>Waseda University</w:t>
            </w:r>
          </w:p>
        </w:tc>
        <w:tc>
          <w:tcPr>
            <w:tcW w:w="900" w:type="dxa"/>
          </w:tcPr>
          <w:p w14:paraId="0140ECA2" w14:textId="4FD8A6BC" w:rsidR="00E61DAC" w:rsidRPr="005B217D" w:rsidRDefault="00E61DAC">
            <w:pPr>
              <w:spacing w:before="60" w:after="60"/>
              <w:rPr>
                <w:szCs w:val="22"/>
                <w:lang w:val="en-CA"/>
              </w:rPr>
            </w:pPr>
            <w:r w:rsidRPr="005B217D">
              <w:rPr>
                <w:szCs w:val="22"/>
                <w:lang w:val="en-CA"/>
              </w:rPr>
              <w:t>Email:</w:t>
            </w:r>
          </w:p>
        </w:tc>
        <w:tc>
          <w:tcPr>
            <w:tcW w:w="3060" w:type="dxa"/>
          </w:tcPr>
          <w:p w14:paraId="32C2ABFD" w14:textId="74F40109" w:rsidR="00E61DAC" w:rsidRPr="005B217D" w:rsidRDefault="00552FFD" w:rsidP="005952A5">
            <w:pPr>
              <w:spacing w:before="60" w:after="60"/>
              <w:rPr>
                <w:szCs w:val="22"/>
                <w:lang w:val="en-CA"/>
              </w:rPr>
            </w:pP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232516" w:rsidR="00E61DAC" w:rsidRPr="005B217D" w:rsidRDefault="00552FFD">
            <w:pPr>
              <w:spacing w:before="60" w:after="60"/>
              <w:rPr>
                <w:szCs w:val="22"/>
                <w:lang w:val="en-CA"/>
              </w:rPr>
            </w:pPr>
            <w:r>
              <w:rPr>
                <w:szCs w:val="22"/>
                <w:lang w:val="en-CA"/>
              </w:rPr>
              <w:t>Sharp Corporation</w:t>
            </w:r>
            <w:r w:rsidR="00BE7101">
              <w:rPr>
                <w:szCs w:val="22"/>
                <w:lang w:val="en-CA"/>
              </w:rPr>
              <w:t xml:space="preserve"> and Waseda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71117C4" w14:textId="0512734E" w:rsidR="003E1100" w:rsidRDefault="0058220D" w:rsidP="0058220D">
      <w:pPr>
        <w:rPr>
          <w:szCs w:val="22"/>
          <w:lang w:val="en-CA"/>
        </w:rPr>
      </w:pPr>
      <w:r w:rsidRPr="0058220D">
        <w:rPr>
          <w:szCs w:val="22"/>
          <w:lang w:val="en-CA"/>
        </w:rPr>
        <w:t xml:space="preserve">Generative AI is currently one of the most exciting technologies. At </w:t>
      </w:r>
      <w:r w:rsidR="00024BE0">
        <w:rPr>
          <w:szCs w:val="22"/>
          <w:lang w:val="en-CA"/>
        </w:rPr>
        <w:t>the</w:t>
      </w:r>
      <w:r w:rsidRPr="0058220D">
        <w:rPr>
          <w:szCs w:val="22"/>
          <w:lang w:val="en-CA"/>
        </w:rPr>
        <w:t xml:space="preserve"> previous meeting, a visual quality improvement for decoded video sequences using Stable Diffusion was shown. A SEI message, by using generative AI, makes it possible to control new applications </w:t>
      </w:r>
      <w:r w:rsidR="0030607A">
        <w:rPr>
          <w:szCs w:val="22"/>
          <w:lang w:val="en-CA"/>
        </w:rPr>
        <w:t>of</w:t>
      </w:r>
      <w:r w:rsidRPr="0058220D">
        <w:rPr>
          <w:szCs w:val="22"/>
          <w:lang w:val="en-CA"/>
        </w:rPr>
        <w:t xml:space="preserve"> decoded video sequences</w:t>
      </w:r>
      <w:r>
        <w:rPr>
          <w:szCs w:val="22"/>
          <w:lang w:val="en-CA"/>
        </w:rPr>
        <w:t xml:space="preserve">. </w:t>
      </w:r>
      <w:r w:rsidRPr="0058220D">
        <w:rPr>
          <w:szCs w:val="22"/>
          <w:lang w:val="en-CA"/>
        </w:rPr>
        <w:t>As pointed out at the previous meeting, this contribution proposes to extend the NNPFC SEI message. In generative AI represented by Stable Diffusion, multiple models with many parameters are combined, and their specifications are fluid. The number of descriptions is not tiny, either. Therefore, this contribution proposes an additional mode identified by the URI with the format identified by the tag URI when the extension of the application purpose is used.</w:t>
      </w:r>
    </w:p>
    <w:p w14:paraId="71477F30" w14:textId="77777777" w:rsidR="0058220D" w:rsidRPr="005B217D" w:rsidRDefault="0058220D" w:rsidP="0058220D">
      <w:pPr>
        <w:rPr>
          <w:szCs w:val="22"/>
          <w:lang w:val="en-CA"/>
        </w:rPr>
      </w:pPr>
    </w:p>
    <w:p w14:paraId="7D2AC1F0" w14:textId="0985D303" w:rsidR="00745F6B" w:rsidRPr="005B217D" w:rsidRDefault="00745F6B" w:rsidP="00E11923">
      <w:pPr>
        <w:pStyle w:val="1"/>
        <w:rPr>
          <w:lang w:val="en-CA"/>
        </w:rPr>
      </w:pPr>
      <w:r w:rsidRPr="005B217D">
        <w:rPr>
          <w:lang w:val="en-CA"/>
        </w:rPr>
        <w:t>Problem Statement</w:t>
      </w:r>
    </w:p>
    <w:p w14:paraId="40F1CDC4" w14:textId="6604FB38" w:rsid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Several studies of picture coding based on generative AI methods [1] [2] are currently underway. Stable Diffusion is one of the most famous generative image methods, and many related tools have been developed. At the previous meeting, we showed a demo [3] of the methods that were applied to improve the visual quality of the decoded image by Stable Diffusion. Although the signal may differ from the original image, generating a picture different from only noise reduction was possible. This result shows that visual improvement of video coding can be achieved by generative AI.</w:t>
      </w:r>
    </w:p>
    <w:p w14:paraId="42B484C3" w14:textId="77777777" w:rsid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The problem with generative AI is that not only prompts but also many parameters and multiple large sizes of model data are needed for the generative processing. In the previous demo, the bitstream size (10sec) was 182KB, and the setting text file size was 10KB in the demo. The size of the model (yayoi_mix_v25-fp16) for Stable Diffusion is about 2GB, and the sum size of the two models for ControlNet (control_v11f1e_sd15_tile_fp16 and control_v11p_sd15_lineart_fp16) models was about 1.4GB. It may be too large to indicate that information by only text. For example, by using the SEI message, sharing large models, and sending a small amount of text and parameters, an interesting video application from video coding with low resolution and low bit rate will be achieved.</w:t>
      </w:r>
    </w:p>
    <w:p w14:paraId="64B693D5" w14:textId="51C9B869" w:rsidR="003E1100" w:rsidRP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There was a comment about the method using the NNPFC SEI extension [4] about JVET-AH0070 at the previous meeting. Therefore, this contribution recommends that when post-processing by generative AI is used, nnpfc_application_purpose_tag_uri should be used, and nnpfc_mode_idc equal to 2 should indicate that the application information is identified by the URI indicated by nnpfc_uri with the format identified by the tag URI nnpfc_tag_uri. In addition, an editorial bug, which nnpfc_application_purpose_tag_uri is not byte-aligned, should be fixed.</w:t>
      </w:r>
      <w:r w:rsidR="003E1100">
        <w:rPr>
          <w:lang w:val="en-CA"/>
        </w:rPr>
        <w:br w:type="page"/>
      </w:r>
    </w:p>
    <w:p w14:paraId="529B8F4C" w14:textId="45C9AB1F" w:rsidR="004E46B5" w:rsidRPr="005B217D" w:rsidRDefault="004E46B5" w:rsidP="004E46B5">
      <w:pPr>
        <w:pStyle w:val="1"/>
        <w:rPr>
          <w:lang w:val="en-CA"/>
        </w:rPr>
      </w:pPr>
      <w:r>
        <w:rPr>
          <w:lang w:val="en-CA"/>
        </w:rPr>
        <w:lastRenderedPageBreak/>
        <w:t>Proposal</w:t>
      </w:r>
    </w:p>
    <w:p w14:paraId="208300FF" w14:textId="77777777" w:rsidR="004E46B5" w:rsidRPr="009E57D8" w:rsidRDefault="004E46B5" w:rsidP="004E46B5">
      <w:pPr>
        <w:rPr>
          <w:lang w:val="en-CA"/>
        </w:rPr>
      </w:pPr>
      <w:r>
        <w:rPr>
          <w:lang w:val="en-CA"/>
        </w:rPr>
        <w:t xml:space="preserve">  </w:t>
      </w:r>
      <w:r w:rsidRPr="009E57D8">
        <w:rPr>
          <w:lang w:val="en-CA"/>
        </w:rPr>
        <w:t>The parts highlighted in yellow are our proposed specifications.</w:t>
      </w:r>
    </w:p>
    <w:p w14:paraId="528878BF" w14:textId="2E66A926" w:rsidR="004E46B5" w:rsidRDefault="008F2DD1" w:rsidP="008F2DD1">
      <w:pPr>
        <w:pStyle w:val="2"/>
        <w:rPr>
          <w:szCs w:val="22"/>
          <w:lang w:val="en-CA"/>
        </w:rPr>
      </w:pPr>
      <w:r w:rsidRPr="00824791">
        <w:rPr>
          <w:lang w:val="en-CA"/>
        </w:rPr>
        <w:t xml:space="preserve">Neural-network post-filter </w:t>
      </w:r>
      <w:r>
        <w:rPr>
          <w:lang w:val="en-CA"/>
        </w:rPr>
        <w:t xml:space="preserve">characteristics </w:t>
      </w:r>
      <w:r w:rsidRPr="00824791">
        <w:rPr>
          <w:lang w:val="en-CA"/>
        </w:rPr>
        <w:t>SEI message</w:t>
      </w:r>
      <w:r>
        <w:rPr>
          <w:lang w:val="en-CA"/>
        </w:rPr>
        <w:t xml:space="preserve"> syntax</w:t>
      </w:r>
    </w:p>
    <w:p w14:paraId="267AB84A" w14:textId="77777777" w:rsidR="004E46B5" w:rsidRDefault="004E46B5" w:rsidP="009234A5">
      <w:pPr>
        <w:rPr>
          <w:szCs w:val="22"/>
          <w:lang w:val="en-CA"/>
        </w:rPr>
      </w:pPr>
    </w:p>
    <w:tbl>
      <w:tblPr>
        <w:tblW w:w="9200" w:type="dxa"/>
        <w:tblCellMar>
          <w:left w:w="0" w:type="dxa"/>
          <w:right w:w="0" w:type="dxa"/>
        </w:tblCellMar>
        <w:tblLook w:val="0600" w:firstRow="0" w:lastRow="0" w:firstColumn="0" w:lastColumn="0" w:noHBand="1" w:noVBand="1"/>
      </w:tblPr>
      <w:tblGrid>
        <w:gridCol w:w="7780"/>
        <w:gridCol w:w="1420"/>
      </w:tblGrid>
      <w:tr w:rsidR="004E46B5" w:rsidRPr="004E46B5" w14:paraId="3CAAFCF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199BAC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nn_post_filter_characteristics( payloadSize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19F05B7"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b/>
                <w:bCs/>
                <w:color w:val="000000" w:themeColor="text1"/>
                <w:kern w:val="24"/>
                <w:szCs w:val="22"/>
                <w:lang w:eastAsia="ja-JP"/>
              </w:rPr>
              <w:t>Descriptor</w:t>
            </w:r>
          </w:p>
        </w:tc>
      </w:tr>
      <w:tr w:rsidR="004E46B5" w:rsidRPr="004E46B5" w14:paraId="376478D4"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6B6A3FD"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nnpfc_purpose</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7BDCCBF"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u(16)</w:t>
            </w:r>
          </w:p>
        </w:tc>
      </w:tr>
      <w:tr w:rsidR="004E46B5" w:rsidRPr="004E46B5" w14:paraId="548CB8E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47C34C2"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nnpfc_id</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C00C4DA"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ue(v)</w:t>
            </w:r>
          </w:p>
        </w:tc>
      </w:tr>
      <w:tr w:rsidR="004E46B5" w:rsidRPr="004E46B5" w14:paraId="554E405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59DA033"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nnpfc_base_flag</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B17A628"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u(1)</w:t>
            </w:r>
          </w:p>
        </w:tc>
      </w:tr>
      <w:tr w:rsidR="004E46B5" w:rsidRPr="004E46B5" w14:paraId="77F8BD9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6084F7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nnpfc_mode_idc</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7DD184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ue(v)</w:t>
            </w:r>
          </w:p>
        </w:tc>
      </w:tr>
      <w:tr w:rsidR="004E46B5" w:rsidRPr="004E46B5" w14:paraId="77333CB1"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C8E68C8"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t xml:space="preserve">if( nnpfc_mode_idc  = =  1 </w:t>
            </w:r>
            <w:r w:rsidRPr="004E46B5">
              <w:rPr>
                <w:rFonts w:eastAsia="SimSun"/>
                <w:color w:val="000000"/>
                <w:kern w:val="24"/>
                <w:szCs w:val="22"/>
                <w:highlight w:val="yellow"/>
                <w:lang w:eastAsia="ja-JP"/>
              </w:rPr>
              <w:t>| | nnpfc_mode_idc  = =  2</w:t>
            </w:r>
            <w:r w:rsidRPr="004E46B5">
              <w:rPr>
                <w:rFonts w:eastAsia="SimSun"/>
                <w:color w:val="000000"/>
                <w:kern w:val="24"/>
                <w:szCs w:val="22"/>
                <w:lang w:eastAsia="ja-JP"/>
              </w:rPr>
              <w:t xml:space="preserve">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E567E2D"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6B1667C5"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3AC42EC"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t>while( !byte_aligned(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2900B84"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5C26058E"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597DFD6"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b/>
                <w:bCs/>
                <w:color w:val="000000"/>
                <w:kern w:val="24"/>
                <w:szCs w:val="22"/>
                <w:lang w:eastAsia="ja-JP"/>
              </w:rPr>
              <w:t>nnpfc_alignment_zero_bit_a</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72FB78"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u(1)</w:t>
            </w:r>
          </w:p>
        </w:tc>
      </w:tr>
      <w:tr w:rsidR="004E46B5" w:rsidRPr="004E46B5" w14:paraId="6357BCC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9B0060F"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b/>
                <w:bCs/>
                <w:color w:val="000000"/>
                <w:kern w:val="24"/>
                <w:szCs w:val="22"/>
                <w:lang w:eastAsia="ja-JP"/>
              </w:rPr>
              <w:t>nnpfc_tag_uri</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0E52F6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st(v)</w:t>
            </w:r>
          </w:p>
        </w:tc>
      </w:tr>
      <w:tr w:rsidR="004E46B5" w:rsidRPr="004E46B5" w14:paraId="0705E96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7F334DB"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b/>
                <w:bCs/>
                <w:color w:val="000000"/>
                <w:kern w:val="24"/>
                <w:szCs w:val="22"/>
                <w:lang w:eastAsia="ja-JP"/>
              </w:rPr>
              <w:t>nnpfc_uri</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3F7F5E"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st(v)</w:t>
            </w:r>
          </w:p>
        </w:tc>
      </w:tr>
      <w:tr w:rsidR="004E46B5" w:rsidRPr="004E46B5" w14:paraId="1436620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D7ED5D"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EB9AD3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6E4CDD3A"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55AB076"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nnpfc_property_present_flag</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3304828"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u(1)</w:t>
            </w:r>
          </w:p>
        </w:tc>
      </w:tr>
      <w:tr w:rsidR="004E46B5" w:rsidRPr="004E46B5" w14:paraId="60E8FEA7"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5CFEAD8"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if( nnpfc_property_present_flag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47112BE"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5CDE7F5D"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57E41A1" w14:textId="76325E5C"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CA"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7A8AC15"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0663AF7E"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EC8F58A"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nnpfc_num_metadata_extension_bits</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E809868"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ue(v)</w:t>
            </w:r>
          </w:p>
        </w:tc>
      </w:tr>
      <w:tr w:rsidR="004E46B5" w:rsidRPr="004E46B5" w14:paraId="476D9EF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95022DB"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t>if( nnpfc_num_metadata_extension_bits &gt; 0 )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255FA3C"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08DD66F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3797640" w14:textId="17A5070C"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GB" w:eastAsia="ja-JP"/>
              </w:rPr>
              <w:t xml:space="preserve">if( nnpfc_purpose  = =  0 ) </w:t>
            </w:r>
            <w:r w:rsidRPr="004E46B5">
              <w:rPr>
                <w:rFonts w:eastAsia="SimSun"/>
                <w:color w:val="000000" w:themeColor="text1"/>
                <w:kern w:val="24"/>
                <w:szCs w:val="22"/>
                <w:lang w:val="en-CA"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5BA5861"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5C164703"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0C4EB87" w14:textId="0DDB311D"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b/>
                <w:bCs/>
                <w:color w:val="000000" w:themeColor="text1"/>
                <w:kern w:val="24"/>
                <w:szCs w:val="22"/>
                <w:lang w:val="en-GB" w:eastAsia="ja-JP"/>
              </w:rPr>
              <w:t>nnpfc_application_purpose_tag_uri_present_flag</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D8C57F0"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val="en-GB" w:eastAsia="ja-JP"/>
              </w:rPr>
              <w:t>u(1)</w:t>
            </w:r>
          </w:p>
        </w:tc>
      </w:tr>
      <w:tr w:rsidR="004E46B5" w:rsidRPr="004E46B5" w14:paraId="27850B9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DAF1A1A"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GB" w:eastAsia="ja-JP"/>
              </w:rPr>
              <w:tab/>
              <w:t>if( nnpfc_application_purpose_tag_uri_present_flag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1893362"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8F2DD1" w:rsidRPr="004E46B5" w14:paraId="31DC09DB"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7B080E26" w14:textId="5B6383DB" w:rsidR="008F2DD1" w:rsidRPr="004E46B5" w:rsidRDefault="008F2DD1" w:rsidP="008F2DD1">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eastAsia="SimSun"/>
                <w:color w:val="000000" w:themeColor="text1"/>
                <w:kern w:val="24"/>
                <w:szCs w:val="22"/>
                <w:lang w:val="en-GB"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highlight w:val="yellow"/>
                <w:lang w:val="en-GB" w:eastAsia="ja-JP"/>
              </w:rPr>
              <w:t>while( !byte_aligned(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7F13B38C" w14:textId="78F2790C" w:rsidR="008F2DD1" w:rsidRPr="004E46B5" w:rsidRDefault="008F2DD1" w:rsidP="008F2DD1">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color w:val="000000"/>
                <w:kern w:val="24"/>
                <w:szCs w:val="22"/>
                <w:lang w:eastAsia="ja-JP"/>
              </w:rPr>
            </w:pPr>
            <w:r w:rsidRPr="004E46B5">
              <w:rPr>
                <w:rFonts w:eastAsia="ＭＳ ゴシック"/>
                <w:color w:val="000000" w:themeColor="text1"/>
                <w:kern w:val="24"/>
                <w:szCs w:val="22"/>
                <w:highlight w:val="yellow"/>
                <w:lang w:val="en-GB" w:eastAsia="ja-JP"/>
              </w:rPr>
              <w:t> </w:t>
            </w:r>
          </w:p>
        </w:tc>
      </w:tr>
      <w:tr w:rsidR="008F2DD1" w:rsidRPr="004E46B5" w14:paraId="7E99A374"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698CC4E4" w14:textId="05A43FC9" w:rsidR="008F2DD1" w:rsidRPr="004E46B5" w:rsidRDefault="008F2DD1" w:rsidP="008F2DD1">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eastAsia="SimSun"/>
                <w:color w:val="000000" w:themeColor="text1"/>
                <w:kern w:val="24"/>
                <w:szCs w:val="22"/>
                <w:lang w:val="en-GB"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ＭＳ ゴシック"/>
                <w:b/>
                <w:bCs/>
                <w:color w:val="000000" w:themeColor="text1"/>
                <w:kern w:val="24"/>
                <w:szCs w:val="22"/>
                <w:highlight w:val="yellow"/>
                <w:lang w:val="en-GB" w:eastAsia="ja-JP"/>
              </w:rPr>
              <w:t>nnpfc_metadata_alignment_zero_bit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586A3C56" w14:textId="636398EA" w:rsidR="008F2DD1" w:rsidRPr="004E46B5" w:rsidRDefault="008F2DD1" w:rsidP="008F2DD1">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color w:val="000000"/>
                <w:kern w:val="24"/>
                <w:szCs w:val="22"/>
                <w:lang w:eastAsia="ja-JP"/>
              </w:rPr>
            </w:pPr>
            <w:r w:rsidRPr="004E46B5">
              <w:rPr>
                <w:rFonts w:eastAsia="ＭＳ ゴシック"/>
                <w:color w:val="000000" w:themeColor="text1"/>
                <w:kern w:val="24"/>
                <w:szCs w:val="22"/>
                <w:highlight w:val="yellow"/>
                <w:lang w:val="en-GB" w:eastAsia="ja-JP"/>
              </w:rPr>
              <w:t>u(1)</w:t>
            </w:r>
          </w:p>
        </w:tc>
      </w:tr>
      <w:tr w:rsidR="004E46B5" w:rsidRPr="004E46B5" w14:paraId="13A968D3"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A727DAC" w14:textId="48F551D5"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008F2DD1"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008F2DD1" w:rsidRPr="004E46B5">
              <w:rPr>
                <w:rFonts w:eastAsia="ＭＳ ゴシック"/>
                <w:color w:val="000000" w:themeColor="text1"/>
                <w:kern w:val="24"/>
                <w:szCs w:val="22"/>
                <w:lang w:val="en-GB" w:eastAsia="ja-JP"/>
              </w:rPr>
              <w:tab/>
            </w:r>
            <w:r w:rsidRPr="004E46B5">
              <w:rPr>
                <w:rFonts w:eastAsia="SimSun"/>
                <w:b/>
                <w:bCs/>
                <w:color w:val="000000" w:themeColor="text1"/>
                <w:kern w:val="24"/>
                <w:szCs w:val="22"/>
                <w:lang w:val="en-GB" w:eastAsia="ja-JP"/>
              </w:rPr>
              <w:t>nnpfc_application_purpose_tag_uri</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54C1AB5"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val="en-GB" w:eastAsia="ja-JP"/>
              </w:rPr>
              <w:t>st(v)</w:t>
            </w:r>
          </w:p>
        </w:tc>
      </w:tr>
      <w:tr w:rsidR="004E46B5" w:rsidRPr="004E46B5" w14:paraId="68CB7E10"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5271CAC" w14:textId="092FA743"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SimSun"/>
                <w:color w:val="000000" w:themeColor="text1"/>
                <w:kern w:val="24"/>
                <w:szCs w:val="22"/>
                <w:lang w:val="en-CA"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883F144" w14:textId="77777777" w:rsidR="004E46B5" w:rsidRPr="004E46B5" w:rsidRDefault="004E46B5" w:rsidP="004E4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Cs w:val="22"/>
                <w:lang w:val="en-CA" w:eastAsia="ja-JP"/>
              </w:rPr>
            </w:pPr>
          </w:p>
        </w:tc>
      </w:tr>
      <w:tr w:rsidR="004E46B5" w:rsidRPr="004E46B5" w14:paraId="7AC2445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1B02D23"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C0852F"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5A80702C"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9C5EAB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val="en-CA" w:eastAsia="ja-JP"/>
              </w:rPr>
              <w:t>if( SpatialExtrapolationFlag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CA7894"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40702147"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C5C40D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nnpfc_scan_type_idc</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A3077C8"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u(2)</w:t>
            </w:r>
          </w:p>
        </w:tc>
      </w:tr>
      <w:tr w:rsidR="004E46B5" w:rsidRPr="004E46B5" w14:paraId="1D486C9D"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8B970AB"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nnpfc_reserved_metadata_extension</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D241BB9"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u(v)</w:t>
            </w:r>
          </w:p>
        </w:tc>
      </w:tr>
      <w:tr w:rsidR="004E46B5" w:rsidRPr="004E46B5" w14:paraId="261CB294"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E7B85CB" w14:textId="77777777" w:rsidR="004E46B5" w:rsidRPr="004E46B5" w:rsidRDefault="004E46B5" w:rsidP="004E46B5">
            <w:pPr>
              <w:tabs>
                <w:tab w:val="left" w:pos="215"/>
                <w:tab w:val="left" w:pos="431"/>
                <w:tab w:val="left" w:pos="646"/>
                <w:tab w:val="left" w:pos="862"/>
                <w:tab w:val="left" w:pos="1298"/>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C8B6E1"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28D0D19A"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5FB8D44"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E6737B5"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166A740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E05D94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 ISO/IEC 15938-17 bitstream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16DA546"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0FF2ED4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CF2054A"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if( nnpfc_mode_idc  = =  0 )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BC1AC11"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4E81C42B"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584B1B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t>while( !byte_aligned(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EA3019C"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3DFDABE6"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4F8142"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nnpfc_alignment_zero_bit_b</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C1EA06F"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u(1)</w:t>
            </w:r>
          </w:p>
        </w:tc>
      </w:tr>
      <w:tr w:rsidR="004E46B5" w:rsidRPr="004E46B5" w14:paraId="7FA04CE3"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7B86DD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t>for( i = 0; more_data_in_payload( ); i++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95AE8C4"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21BD0B6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3B2AEAE"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b/>
                <w:bCs/>
                <w:color w:val="000000" w:themeColor="text1"/>
                <w:kern w:val="24"/>
                <w:szCs w:val="22"/>
                <w:lang w:eastAsia="ja-JP"/>
              </w:rPr>
              <w:t>nnpfc_payload_byte</w:t>
            </w:r>
            <w:r w:rsidRPr="004E46B5">
              <w:rPr>
                <w:rFonts w:eastAsia="SimSun"/>
                <w:color w:val="000000" w:themeColor="text1"/>
                <w:kern w:val="24"/>
                <w:szCs w:val="22"/>
                <w:lang w:eastAsia="ja-JP"/>
              </w:rPr>
              <w:t>[ i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8E419C2"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b(8)</w:t>
            </w:r>
          </w:p>
        </w:tc>
      </w:tr>
      <w:tr w:rsidR="004E46B5" w:rsidRPr="004E46B5" w14:paraId="46E6D58E"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C6C60A3"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lastRenderedPageBreak/>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4C439B7"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2B604E0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09B8BA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A48F15E"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bl>
    <w:p w14:paraId="386D1DA3" w14:textId="77777777" w:rsidR="004E46B5" w:rsidRDefault="004E46B5" w:rsidP="009234A5">
      <w:pPr>
        <w:rPr>
          <w:szCs w:val="22"/>
          <w:lang w:val="en-CA"/>
        </w:rPr>
      </w:pPr>
    </w:p>
    <w:p w14:paraId="1712D332" w14:textId="7350812D" w:rsidR="00A338A1" w:rsidRPr="001D3971" w:rsidRDefault="007275D6" w:rsidP="007275D6">
      <w:pPr>
        <w:rPr>
          <w:noProof/>
          <w:szCs w:val="18"/>
          <w:lang w:eastAsia="ja-JP"/>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r w:rsidR="003E1100">
        <w:rPr>
          <w:noProof/>
          <w:szCs w:val="18"/>
        </w:rPr>
        <w:t xml:space="preserve"> </w:t>
      </w:r>
      <w:r w:rsidRPr="007275D6">
        <w:rPr>
          <w:noProof/>
          <w:szCs w:val="18"/>
          <w:highlight w:val="yellow"/>
        </w:rPr>
        <w:t xml:space="preserve">nnpfc_mode_idc equal to 2 indicates that the application information </w:t>
      </w:r>
      <w:r w:rsidR="005D3027" w:rsidRPr="005D3027">
        <w:rPr>
          <w:noProof/>
          <w:szCs w:val="18"/>
          <w:highlight w:val="yellow"/>
        </w:rPr>
        <w:t>for neural network post</w:t>
      </w:r>
      <w:r w:rsidR="0058220D">
        <w:rPr>
          <w:noProof/>
          <w:szCs w:val="18"/>
          <w:highlight w:val="yellow"/>
        </w:rPr>
        <w:t xml:space="preserve">-filter </w:t>
      </w:r>
      <w:r w:rsidR="005D3027" w:rsidRPr="005D3027">
        <w:rPr>
          <w:noProof/>
          <w:szCs w:val="18"/>
          <w:highlight w:val="yellow"/>
        </w:rPr>
        <w:t xml:space="preserve">processing </w:t>
      </w:r>
      <w:r w:rsidRPr="007275D6">
        <w:rPr>
          <w:noProof/>
          <w:szCs w:val="18"/>
          <w:highlight w:val="yellow"/>
        </w:rPr>
        <w:t>is identified by the URI indicated by nnpfc_uri with the format identified by the tag URI nnpfc_tag_uri.</w:t>
      </w:r>
    </w:p>
    <w:p w14:paraId="550DD732" w14:textId="77777777" w:rsidR="006330AF" w:rsidRDefault="006330AF" w:rsidP="006330AF">
      <w:pPr>
        <w:rPr>
          <w:szCs w:val="22"/>
          <w:lang w:val="en-CA" w:eastAsia="ja-JP"/>
        </w:rPr>
      </w:pPr>
    </w:p>
    <w:p w14:paraId="0F057F5F" w14:textId="77777777" w:rsidR="006330AF" w:rsidRDefault="006330AF" w:rsidP="006330AF">
      <w:pPr>
        <w:pStyle w:val="1"/>
        <w:rPr>
          <w:szCs w:val="22"/>
          <w:lang w:val="en-CA"/>
        </w:rPr>
      </w:pPr>
      <w:r>
        <w:rPr>
          <w:szCs w:val="22"/>
          <w:lang w:val="en-CA"/>
        </w:rPr>
        <w:t>Acknowledgements</w:t>
      </w:r>
    </w:p>
    <w:p w14:paraId="60F409B2" w14:textId="77777777" w:rsidR="006330AF" w:rsidRDefault="006330AF" w:rsidP="006330AF">
      <w:pPr>
        <w:rPr>
          <w:szCs w:val="22"/>
          <w:lang w:val="en-CA"/>
        </w:rPr>
      </w:pPr>
      <w:r w:rsidRPr="0091125C">
        <w:t xml:space="preserve">These </w:t>
      </w:r>
      <w:r>
        <w:t>r</w:t>
      </w:r>
      <w:r w:rsidRPr="0091125C">
        <w:t>esearch results were obtained from the commissioned research</w:t>
      </w:r>
      <w:r>
        <w:t xml:space="preserve"> </w:t>
      </w:r>
      <w:r w:rsidRPr="0091125C">
        <w:t>(No.05101) by National Institute of Information and Communications Technology (NICT), Japan.</w:t>
      </w:r>
    </w:p>
    <w:p w14:paraId="0D24D59F" w14:textId="77777777" w:rsidR="006330AF" w:rsidRDefault="006330AF" w:rsidP="006330AF">
      <w:pPr>
        <w:rPr>
          <w:szCs w:val="22"/>
          <w:lang w:val="en-CA"/>
        </w:rPr>
      </w:pPr>
    </w:p>
    <w:p w14:paraId="5923F413" w14:textId="77777777" w:rsidR="006330AF" w:rsidRDefault="006330AF" w:rsidP="006330AF">
      <w:pPr>
        <w:pStyle w:val="1"/>
        <w:rPr>
          <w:lang w:val="en-CA"/>
        </w:rPr>
      </w:pPr>
      <w:r>
        <w:rPr>
          <w:lang w:val="en-CA"/>
        </w:rPr>
        <w:t>Reference</w:t>
      </w:r>
    </w:p>
    <w:p w14:paraId="53576966" w14:textId="3D6618C1" w:rsidR="006330AF" w:rsidRDefault="006330AF" w:rsidP="006330AF">
      <w:pPr>
        <w:ind w:left="360" w:hanging="360"/>
      </w:pPr>
      <w:r>
        <w:rPr>
          <w:szCs w:val="22"/>
          <w:lang w:val="en-CA"/>
        </w:rPr>
        <w:t>[1]</w:t>
      </w:r>
      <w:r>
        <w:rPr>
          <w:szCs w:val="22"/>
          <w:lang w:val="en-CA"/>
        </w:rPr>
        <w:tab/>
      </w:r>
      <w:r w:rsidRPr="00BC5C4A">
        <w:rPr>
          <w:szCs w:val="22"/>
          <w:lang w:val="en-CA"/>
        </w:rPr>
        <w:t>H. Watanabe, L. Jin, T. Hayami, T. Chujoh, T. Aono,</w:t>
      </w:r>
      <w:r w:rsidR="006E3859">
        <w:rPr>
          <w:szCs w:val="22"/>
          <w:lang w:val="en-CA"/>
        </w:rPr>
        <w:t xml:space="preserve"> </w:t>
      </w:r>
      <w:r w:rsidRPr="00BC5C4A">
        <w:rPr>
          <w:szCs w:val="22"/>
          <w:lang w:val="en-CA"/>
        </w:rPr>
        <w:t>Y. Yasugi, S. Hong, Z. Fan</w:t>
      </w:r>
      <w:r w:rsidR="003434E5">
        <w:rPr>
          <w:szCs w:val="22"/>
          <w:lang w:val="en-CA"/>
        </w:rPr>
        <w:t>,</w:t>
      </w:r>
      <w:r w:rsidRPr="00BC5C4A">
        <w:rPr>
          <w:szCs w:val="22"/>
          <w:lang w:val="en-CA"/>
        </w:rPr>
        <w:t xml:space="preserve"> and T. Ikai, Prompt-based Image Coding with Edge Information, PCSJ/IMPS 2023, P1-12, Nov. 2023.</w:t>
      </w:r>
    </w:p>
    <w:p w14:paraId="5B73487E" w14:textId="5EB0BD96" w:rsidR="006330AF" w:rsidRDefault="006330AF" w:rsidP="006330AF">
      <w:pPr>
        <w:ind w:left="360" w:hanging="360"/>
        <w:rPr>
          <w:szCs w:val="22"/>
          <w:lang w:val="en-CA"/>
        </w:rPr>
      </w:pPr>
      <w:r w:rsidRPr="00BC5C4A">
        <w:rPr>
          <w:szCs w:val="22"/>
          <w:lang w:val="en-CA"/>
        </w:rPr>
        <w:t>[2]</w:t>
      </w:r>
      <w:r w:rsidRPr="00BC5C4A">
        <w:rPr>
          <w:szCs w:val="22"/>
          <w:lang w:val="en-CA"/>
        </w:rPr>
        <w:tab/>
        <w:t>L. Jin, T. Hayami, H. Watanabe, T. Chujoh, T. Aono,Y. Yasugi, S. Hong, Z. Fan</w:t>
      </w:r>
      <w:r w:rsidR="003434E5">
        <w:rPr>
          <w:szCs w:val="22"/>
          <w:lang w:val="en-CA"/>
        </w:rPr>
        <w:t>,</w:t>
      </w:r>
      <w:r w:rsidRPr="00BC5C4A">
        <w:rPr>
          <w:szCs w:val="22"/>
          <w:lang w:val="en-CA"/>
        </w:rPr>
        <w:t xml:space="preserve"> and T. Ikai, Post-processing Based Image Coding via Stable Diffusion, PCSJ/IMPS 2023, P3-08, Nov. 2023.</w:t>
      </w:r>
    </w:p>
    <w:p w14:paraId="4E7A5FCD" w14:textId="6AFBF346" w:rsidR="006330AF" w:rsidRDefault="006330AF" w:rsidP="006330AF">
      <w:pPr>
        <w:ind w:left="360" w:hanging="360"/>
        <w:rPr>
          <w:szCs w:val="22"/>
          <w:lang w:val="en-CA"/>
        </w:rPr>
      </w:pPr>
      <w:r w:rsidRPr="00BC5C4A">
        <w:rPr>
          <w:szCs w:val="22"/>
          <w:lang w:val="en-CA"/>
        </w:rPr>
        <w:t>[3]</w:t>
      </w:r>
      <w:r w:rsidRPr="00BC5C4A">
        <w:rPr>
          <w:szCs w:val="22"/>
          <w:lang w:val="en-CA"/>
        </w:rPr>
        <w:tab/>
      </w:r>
      <w:r w:rsidR="006E3859">
        <w:rPr>
          <w:szCs w:val="22"/>
          <w:lang w:val="en-CA"/>
        </w:rPr>
        <w:t>T. Chujoh, Z. Fan, T. Ikai, L. Jin</w:t>
      </w:r>
      <w:r w:rsidR="003434E5">
        <w:rPr>
          <w:szCs w:val="22"/>
          <w:lang w:val="en-CA"/>
        </w:rPr>
        <w:t>,</w:t>
      </w:r>
      <w:r w:rsidR="006E3859">
        <w:rPr>
          <w:szCs w:val="22"/>
          <w:lang w:val="en-CA"/>
        </w:rPr>
        <w:t xml:space="preserve"> and H. Watanabe, </w:t>
      </w:r>
      <w:r w:rsidR="006E3859" w:rsidRPr="006E3859">
        <w:rPr>
          <w:szCs w:val="22"/>
          <w:lang w:val="en-CA"/>
        </w:rPr>
        <w:t>AHG9: On an extension of AI text data SEI message</w:t>
      </w:r>
      <w:r w:rsidRPr="00BC5C4A">
        <w:rPr>
          <w:szCs w:val="22"/>
          <w:lang w:val="en-CA"/>
        </w:rPr>
        <w:t>, JVT-A</w:t>
      </w:r>
      <w:r w:rsidR="006E3859">
        <w:rPr>
          <w:szCs w:val="22"/>
          <w:lang w:val="en-CA"/>
        </w:rPr>
        <w:t>H</w:t>
      </w:r>
      <w:r w:rsidRPr="00BC5C4A">
        <w:rPr>
          <w:szCs w:val="22"/>
          <w:lang w:val="en-CA"/>
        </w:rPr>
        <w:t>0</w:t>
      </w:r>
      <w:r w:rsidR="006E3859">
        <w:rPr>
          <w:szCs w:val="22"/>
          <w:lang w:val="en-CA"/>
        </w:rPr>
        <w:t>0070</w:t>
      </w:r>
      <w:r w:rsidRPr="00BC5C4A">
        <w:rPr>
          <w:szCs w:val="22"/>
          <w:lang w:val="en-CA"/>
        </w:rPr>
        <w:t xml:space="preserve">, </w:t>
      </w:r>
      <w:r w:rsidR="006E3859">
        <w:rPr>
          <w:szCs w:val="22"/>
          <w:lang w:val="en-CA"/>
        </w:rPr>
        <w:t>April</w:t>
      </w:r>
      <w:r w:rsidRPr="00BC5C4A">
        <w:rPr>
          <w:szCs w:val="22"/>
          <w:lang w:val="en-CA"/>
        </w:rPr>
        <w:t xml:space="preserve"> 2024.</w:t>
      </w:r>
    </w:p>
    <w:p w14:paraId="68A2BDE5" w14:textId="23AE2631" w:rsidR="003434E5" w:rsidRDefault="003434E5" w:rsidP="006330AF">
      <w:pPr>
        <w:ind w:left="360" w:hanging="360"/>
        <w:rPr>
          <w:szCs w:val="22"/>
          <w:lang w:val="en-CA"/>
        </w:rPr>
      </w:pPr>
      <w:r>
        <w:rPr>
          <w:szCs w:val="22"/>
          <w:lang w:val="en-CA"/>
        </w:rPr>
        <w:t>[4]</w:t>
      </w:r>
      <w:r>
        <w:rPr>
          <w:szCs w:val="22"/>
          <w:lang w:val="en-CA"/>
        </w:rPr>
        <w:tab/>
      </w:r>
      <w:r w:rsidRPr="003434E5">
        <w:rPr>
          <w:szCs w:val="22"/>
          <w:lang w:val="en-CA"/>
        </w:rPr>
        <w:t>J. Boyce, J. Chen, S. Deshpande, M. M. Hannuksela, Hendry, S. McCarthy, G. J. Sullivan, and Y.-K. Wang, Additional SEI messages for VSEI version 4 (Draft 2), JVET-AH2006-v1, April 2024.</w:t>
      </w:r>
    </w:p>
    <w:p w14:paraId="77F416AC" w14:textId="77777777" w:rsidR="004E46B5" w:rsidRPr="005B217D" w:rsidRDefault="004E46B5"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BBD23D5" w:rsidR="00342FF4" w:rsidRPr="005B217D" w:rsidRDefault="00552FFD" w:rsidP="009234A5">
      <w:pPr>
        <w:rPr>
          <w:szCs w:val="22"/>
          <w:lang w:val="en-CA"/>
        </w:rPr>
      </w:pPr>
      <w:r w:rsidRPr="00B26088">
        <w:rPr>
          <w:b/>
          <w:szCs w:val="22"/>
          <w:lang w:val="en-CA"/>
        </w:rPr>
        <w:t xml:space="preserve">Sharp </w:t>
      </w:r>
      <w:r w:rsidR="001F2594" w:rsidRPr="00B2608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93896B8" w14:textId="77777777" w:rsidR="00BE7101" w:rsidRPr="005B217D" w:rsidRDefault="00BE7101" w:rsidP="00BE7101">
      <w:pPr>
        <w:rPr>
          <w:szCs w:val="22"/>
          <w:lang w:val="en-CA"/>
        </w:rPr>
      </w:pPr>
      <w:r w:rsidRPr="005249D9">
        <w:rPr>
          <w:b/>
          <w:szCs w:val="22"/>
          <w:lang w:val="en-CA"/>
        </w:rPr>
        <w:t>Waseda University may have current or pending patent rights relating to the technology described in this contribution and, conditioned on reciprocity, is prepared to grant licenses under reasonable and non-discriminatory</w:t>
      </w:r>
      <w:r w:rsidRPr="005B217D">
        <w:rPr>
          <w:b/>
          <w:szCs w:val="22"/>
          <w:lang w:val="en-CA"/>
        </w:rPr>
        <w:t xml:space="preserve">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92B36" w14:textId="77777777" w:rsidR="004A08C6" w:rsidRDefault="004A08C6">
      <w:r>
        <w:separator/>
      </w:r>
    </w:p>
  </w:endnote>
  <w:endnote w:type="continuationSeparator" w:id="0">
    <w:p w14:paraId="28BB598D" w14:textId="77777777" w:rsidR="004A08C6" w:rsidRDefault="004A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B8276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C22E4">
      <w:rPr>
        <w:rStyle w:val="a5"/>
        <w:noProof/>
      </w:rPr>
      <w:t>2024-07-04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83CC4" w14:textId="77777777" w:rsidR="004A08C6" w:rsidRDefault="004A08C6">
      <w:r>
        <w:separator/>
      </w:r>
    </w:p>
  </w:footnote>
  <w:footnote w:type="continuationSeparator" w:id="0">
    <w:p w14:paraId="6E6A5F7C" w14:textId="77777777" w:rsidR="004A08C6" w:rsidRDefault="004A0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095504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4624430">
    <w:abstractNumId w:val="9"/>
  </w:num>
  <w:num w:numId="3" w16cid:durableId="597982014">
    <w:abstractNumId w:val="8"/>
  </w:num>
  <w:num w:numId="4" w16cid:durableId="1195072111">
    <w:abstractNumId w:val="6"/>
  </w:num>
  <w:num w:numId="5" w16cid:durableId="551817522">
    <w:abstractNumId w:val="7"/>
  </w:num>
  <w:num w:numId="6" w16cid:durableId="1210996782">
    <w:abstractNumId w:val="4"/>
  </w:num>
  <w:num w:numId="7" w16cid:durableId="26418664">
    <w:abstractNumId w:val="5"/>
  </w:num>
  <w:num w:numId="8" w16cid:durableId="887566906">
    <w:abstractNumId w:val="4"/>
  </w:num>
  <w:num w:numId="9" w16cid:durableId="873075314">
    <w:abstractNumId w:val="1"/>
  </w:num>
  <w:num w:numId="10" w16cid:durableId="1173374000">
    <w:abstractNumId w:val="3"/>
  </w:num>
  <w:num w:numId="11" w16cid:durableId="1572424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7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04432"/>
    <w:rsid w:val="00024BE0"/>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99B"/>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741"/>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2DE4"/>
    <w:rsid w:val="0030607A"/>
    <w:rsid w:val="00306206"/>
    <w:rsid w:val="00315F25"/>
    <w:rsid w:val="00317D85"/>
    <w:rsid w:val="00327C56"/>
    <w:rsid w:val="003315A1"/>
    <w:rsid w:val="003373EC"/>
    <w:rsid w:val="00342FF4"/>
    <w:rsid w:val="003434E5"/>
    <w:rsid w:val="00344E5A"/>
    <w:rsid w:val="00346148"/>
    <w:rsid w:val="003669EA"/>
    <w:rsid w:val="003706CC"/>
    <w:rsid w:val="00377710"/>
    <w:rsid w:val="003A25F5"/>
    <w:rsid w:val="003A2D8E"/>
    <w:rsid w:val="003A7CE6"/>
    <w:rsid w:val="003C20E4"/>
    <w:rsid w:val="003D6342"/>
    <w:rsid w:val="003E0EDA"/>
    <w:rsid w:val="003E1099"/>
    <w:rsid w:val="003E1100"/>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08C6"/>
    <w:rsid w:val="004A2A63"/>
    <w:rsid w:val="004B210C"/>
    <w:rsid w:val="004B6170"/>
    <w:rsid w:val="004D405F"/>
    <w:rsid w:val="004E46B5"/>
    <w:rsid w:val="004E4F4F"/>
    <w:rsid w:val="004E6789"/>
    <w:rsid w:val="004F61E3"/>
    <w:rsid w:val="004F6D3B"/>
    <w:rsid w:val="00502E10"/>
    <w:rsid w:val="0050354E"/>
    <w:rsid w:val="0051015C"/>
    <w:rsid w:val="00516CF1"/>
    <w:rsid w:val="00531AE9"/>
    <w:rsid w:val="00536188"/>
    <w:rsid w:val="00550A66"/>
    <w:rsid w:val="00552FFD"/>
    <w:rsid w:val="00567EC7"/>
    <w:rsid w:val="00570013"/>
    <w:rsid w:val="005753EC"/>
    <w:rsid w:val="005801A2"/>
    <w:rsid w:val="0058220D"/>
    <w:rsid w:val="005952A5"/>
    <w:rsid w:val="005A33A1"/>
    <w:rsid w:val="005B217D"/>
    <w:rsid w:val="005C385F"/>
    <w:rsid w:val="005C7C26"/>
    <w:rsid w:val="005D3027"/>
    <w:rsid w:val="005E1AC6"/>
    <w:rsid w:val="005E3F2B"/>
    <w:rsid w:val="005F6F1B"/>
    <w:rsid w:val="00615995"/>
    <w:rsid w:val="00616155"/>
    <w:rsid w:val="00624B33"/>
    <w:rsid w:val="0063041A"/>
    <w:rsid w:val="00630AA2"/>
    <w:rsid w:val="00631D8B"/>
    <w:rsid w:val="006330AF"/>
    <w:rsid w:val="00634B4B"/>
    <w:rsid w:val="00646707"/>
    <w:rsid w:val="00657F7E"/>
    <w:rsid w:val="00662E58"/>
    <w:rsid w:val="006637F2"/>
    <w:rsid w:val="006642A5"/>
    <w:rsid w:val="00664DCF"/>
    <w:rsid w:val="006A0E5C"/>
    <w:rsid w:val="006A48E6"/>
    <w:rsid w:val="006C5D39"/>
    <w:rsid w:val="006C6F00"/>
    <w:rsid w:val="006D6D9B"/>
    <w:rsid w:val="006E2810"/>
    <w:rsid w:val="006E3859"/>
    <w:rsid w:val="006E5417"/>
    <w:rsid w:val="006F0794"/>
    <w:rsid w:val="006F2822"/>
    <w:rsid w:val="006F6E01"/>
    <w:rsid w:val="006F7528"/>
    <w:rsid w:val="007023DE"/>
    <w:rsid w:val="00712B38"/>
    <w:rsid w:val="00712F60"/>
    <w:rsid w:val="00720E3B"/>
    <w:rsid w:val="007275D6"/>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53B8"/>
    <w:rsid w:val="008E480C"/>
    <w:rsid w:val="008F2DD1"/>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8A1"/>
    <w:rsid w:val="00A46843"/>
    <w:rsid w:val="00A56B97"/>
    <w:rsid w:val="00A6093D"/>
    <w:rsid w:val="00A703CE"/>
    <w:rsid w:val="00A72017"/>
    <w:rsid w:val="00A767DC"/>
    <w:rsid w:val="00A76A6D"/>
    <w:rsid w:val="00A83253"/>
    <w:rsid w:val="00AA6E84"/>
    <w:rsid w:val="00AB1A1C"/>
    <w:rsid w:val="00AB4721"/>
    <w:rsid w:val="00AB7405"/>
    <w:rsid w:val="00AC280F"/>
    <w:rsid w:val="00AD05A8"/>
    <w:rsid w:val="00AE04F8"/>
    <w:rsid w:val="00AE341B"/>
    <w:rsid w:val="00AE4EA0"/>
    <w:rsid w:val="00AF51C5"/>
    <w:rsid w:val="00B01905"/>
    <w:rsid w:val="00B07CA7"/>
    <w:rsid w:val="00B1279A"/>
    <w:rsid w:val="00B2608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7CF6"/>
    <w:rsid w:val="00BC10BA"/>
    <w:rsid w:val="00BC22E4"/>
    <w:rsid w:val="00BC5AFD"/>
    <w:rsid w:val="00BE7101"/>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23F5"/>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93005"/>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docId w15:val="{F2A3B480-6EEF-4A36-9DFA-5CA1AE95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Web">
    <w:name w:val="Normal (Web)"/>
    <w:basedOn w:val="a"/>
    <w:uiPriority w:val="99"/>
    <w:unhideWhenUsed/>
    <w:rsid w:val="004E4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902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3074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1022</Words>
  <Characters>5832</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Takeshi Chujoh</cp:lastModifiedBy>
  <cp:revision>4</cp:revision>
  <cp:lastPrinted>1900-01-01T08:00:00Z</cp:lastPrinted>
  <dcterms:created xsi:type="dcterms:W3CDTF">2024-07-05T04:33:00Z</dcterms:created>
  <dcterms:modified xsi:type="dcterms:W3CDTF">2024-07-05T08:33:00Z</dcterms:modified>
</cp:coreProperties>
</file>