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CFEFD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90076E">
              <w:rPr>
                <w:lang w:val="en-CA"/>
              </w:rPr>
              <w:t>0229</w:t>
            </w:r>
            <w:r w:rsidR="006A0E5C" w:rsidRPr="006A0E5C">
              <w:rPr>
                <w:lang w:val="en-CA"/>
              </w:rPr>
              <w:t>-v</w:t>
            </w:r>
            <w:r w:rsidR="009007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85B441" w:rsidR="00E61DAC" w:rsidRPr="0090076E" w:rsidRDefault="0090076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Crosscheck of JVET-AG0131 (EE2-1.11: </w:t>
            </w:r>
            <w:proofErr w:type="spellStart"/>
            <w:r w:rsidRPr="0090076E">
              <w:rPr>
                <w:b/>
                <w:szCs w:val="22"/>
                <w:lang w:val="en-CA"/>
              </w:rPr>
              <w:t>IntraTMP</w:t>
            </w:r>
            <w:proofErr w:type="spellEnd"/>
            <w:r w:rsidRPr="0090076E">
              <w:rPr>
                <w:b/>
                <w:szCs w:val="22"/>
                <w:lang w:val="en-CA"/>
              </w:rPr>
              <w:t xml:space="preserve"> search range extension with adaptive sampling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668B6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16C116" w:rsidR="00E61DAC" w:rsidRPr="005B217D" w:rsidRDefault="009007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F0B5C0" w:rsidR="00E61DAC" w:rsidRPr="005B217D" w:rsidRDefault="009007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G. Verba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237B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0076E">
              <w:rPr>
                <w:szCs w:val="22"/>
                <w:lang w:val="en-CA"/>
              </w:rPr>
              <w:br/>
              <w:t>gverba@qti.qualcomm.com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CF2D14" w:rsidR="00E61DAC" w:rsidRPr="005B217D" w:rsidRDefault="009007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D8F7ED" w14:textId="4EF691D6" w:rsidR="0090076E" w:rsidRPr="0090076E" w:rsidRDefault="0090076E" w:rsidP="0090076E">
      <w:pPr>
        <w:rPr>
          <w:lang w:val="en-CA"/>
        </w:rPr>
      </w:pPr>
      <w:r>
        <w:rPr>
          <w:lang w:val="en-CA"/>
        </w:rPr>
        <w:t>This contribution reports the cross-check result of EE2 Test 1.11 in JVET-AG0131</w:t>
      </w:r>
      <w:r w:rsidR="001469DB">
        <w:rPr>
          <w:lang w:val="en-CA"/>
        </w:rPr>
        <w:t xml:space="preserve"> proposed by </w:t>
      </w:r>
      <w:proofErr w:type="spellStart"/>
      <w:r w:rsidR="001469DB">
        <w:rPr>
          <w:szCs w:val="22"/>
          <w:lang w:val="en-CA"/>
        </w:rPr>
        <w:t>Ofinno</w:t>
      </w:r>
      <w:proofErr w:type="spellEnd"/>
      <w:r w:rsidR="001469DB">
        <w:rPr>
          <w:szCs w:val="22"/>
          <w:lang w:val="en-CA"/>
        </w:rPr>
        <w:t xml:space="preserve"> and</w:t>
      </w:r>
      <w:r w:rsidR="001469DB">
        <w:rPr>
          <w:szCs w:val="22"/>
          <w:lang w:val="en-CA"/>
        </w:rPr>
        <w:t xml:space="preserve"> </w:t>
      </w:r>
      <w:proofErr w:type="spellStart"/>
      <w:r w:rsidR="001469DB">
        <w:rPr>
          <w:szCs w:val="22"/>
          <w:lang w:val="en-CA"/>
        </w:rPr>
        <w:t>InterDigital</w:t>
      </w:r>
      <w:proofErr w:type="spellEnd"/>
      <w:r w:rsidR="001469DB">
        <w:rPr>
          <w:szCs w:val="22"/>
          <w:lang w:val="en-CA"/>
        </w:rPr>
        <w:t xml:space="preserve"> suggesting </w:t>
      </w:r>
      <w:r w:rsidR="001469DB">
        <w:rPr>
          <w:lang w:val="en-CA"/>
        </w:rPr>
        <w:t xml:space="preserve">harmonizing the IBC and </w:t>
      </w:r>
      <w:proofErr w:type="spellStart"/>
      <w:r w:rsidR="001469DB">
        <w:rPr>
          <w:lang w:val="en-CA"/>
        </w:rPr>
        <w:t>IntraTMP</w:t>
      </w:r>
      <w:proofErr w:type="spellEnd"/>
      <w:r w:rsidR="001469DB">
        <w:rPr>
          <w:lang w:val="en-CA"/>
        </w:rPr>
        <w:t xml:space="preserve"> search areas using an adaptive sampling rate during the sparse stage</w:t>
      </w:r>
      <w:r w:rsidR="001469DB">
        <w:rPr>
          <w:szCs w:val="22"/>
          <w:lang w:val="en-CA"/>
        </w:rPr>
        <w:t>.</w:t>
      </w:r>
      <w:r w:rsidR="001469DB" w:rsidRPr="001469DB">
        <w:rPr>
          <w:lang w:val="en-CA"/>
        </w:rPr>
        <w:t xml:space="preserve"> </w:t>
      </w:r>
      <w:r w:rsidR="001469DB">
        <w:rPr>
          <w:lang w:val="en-CA"/>
        </w:rPr>
        <w:t>The crosschecking report presents the BD-rate performance in AI and RA configurations over ECM-11.0. The simulation results match the reported results in JVET-AG01</w:t>
      </w:r>
      <w:r w:rsidR="001469DB">
        <w:rPr>
          <w:lang w:val="en-CA"/>
        </w:rPr>
        <w:t>31</w:t>
      </w:r>
      <w:r w:rsidR="001469DB">
        <w:rPr>
          <w:lang w:val="en-CA"/>
        </w:rPr>
        <w:t xml:space="preserve"> in term of BD-rate performance</w:t>
      </w:r>
      <w:r w:rsidR="001469DB">
        <w:rPr>
          <w:lang w:val="en-CA"/>
        </w:rPr>
        <w:t xml:space="preserve"> taking possible measurement deviation into consideration</w:t>
      </w:r>
      <w:r w:rsidR="001469DB">
        <w:rPr>
          <w:lang w:val="en-CA"/>
        </w:rPr>
        <w:t>.</w:t>
      </w:r>
    </w:p>
    <w:p w14:paraId="7D2AC1F0" w14:textId="4F51E513" w:rsidR="00745F6B" w:rsidRPr="005B217D" w:rsidRDefault="001469DB" w:rsidP="00E11923">
      <w:pPr>
        <w:pStyle w:val="Heading1"/>
        <w:rPr>
          <w:lang w:val="en-CA"/>
        </w:rPr>
      </w:pPr>
      <w:r>
        <w:rPr>
          <w:lang w:val="en-CA"/>
        </w:rPr>
        <w:t>Crosschecking results</w:t>
      </w:r>
    </w:p>
    <w:p w14:paraId="5D96B4C0" w14:textId="33162D67" w:rsidR="001469DB" w:rsidRDefault="001469DB" w:rsidP="001469D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result of Test </w:t>
      </w:r>
      <w:r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>11</w:t>
      </w:r>
      <w:r>
        <w:rPr>
          <w:szCs w:val="22"/>
          <w:lang w:val="en-CA"/>
        </w:rPr>
        <w:t xml:space="preserve"> of EE2 reported in JVET-AG01</w:t>
      </w:r>
      <w:r>
        <w:rPr>
          <w:szCs w:val="22"/>
          <w:lang w:val="en-CA"/>
        </w:rPr>
        <w:t>31</w:t>
      </w:r>
      <w:r>
        <w:rPr>
          <w:szCs w:val="22"/>
          <w:lang w:val="en-CA"/>
        </w:rPr>
        <w:t>. The proposed methods were implemented on top of ECM-11.0. The BD-rate results match the results reported. The simulation results are as follows:</w:t>
      </w:r>
    </w:p>
    <w:p w14:paraId="028FDCE8" w14:textId="77777777" w:rsidR="005F6CFA" w:rsidRDefault="005F6CFA" w:rsidP="001469DB">
      <w:pPr>
        <w:rPr>
          <w:szCs w:val="22"/>
          <w:lang w:val="en-CA"/>
        </w:rPr>
      </w:pPr>
    </w:p>
    <w:p w14:paraId="1539A21D" w14:textId="33B9B85E" w:rsidR="001F2594" w:rsidRDefault="001469DB" w:rsidP="001469DB">
      <w:pPr>
        <w:pStyle w:val="Heading2"/>
        <w:rPr>
          <w:lang w:val="en-CA"/>
        </w:rPr>
      </w:pPr>
      <w:r>
        <w:rPr>
          <w:lang w:val="en-CA"/>
        </w:rPr>
        <w:t>Test 1.11a</w:t>
      </w:r>
      <w:r>
        <w:rPr>
          <w:lang w:val="en-CA"/>
        </w:rPr>
        <w:t xml:space="preserve">: Sampling rate based on the search </w:t>
      </w:r>
      <w:proofErr w:type="gramStart"/>
      <w:r>
        <w:rPr>
          <w:lang w:val="en-CA"/>
        </w:rPr>
        <w:t>distance</w:t>
      </w:r>
      <w:proofErr w:type="gramEnd"/>
    </w:p>
    <w:tbl>
      <w:tblPr>
        <w:tblW w:w="8622" w:type="dxa"/>
        <w:jc w:val="center"/>
        <w:tblLook w:val="04A0" w:firstRow="1" w:lastRow="0" w:firstColumn="1" w:lastColumn="0" w:noHBand="0" w:noVBand="1"/>
      </w:tblPr>
      <w:tblGrid>
        <w:gridCol w:w="1202"/>
        <w:gridCol w:w="868"/>
        <w:gridCol w:w="868"/>
        <w:gridCol w:w="868"/>
        <w:gridCol w:w="926"/>
        <w:gridCol w:w="926"/>
        <w:gridCol w:w="1475"/>
        <w:gridCol w:w="1489"/>
      </w:tblGrid>
      <w:tr w:rsidR="005F6CFA" w:rsidRPr="005F6CFA" w14:paraId="63985283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8163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09BDE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F6CFA" w:rsidRPr="005F6CFA" w14:paraId="57D9B657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54A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5FB63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5F6CFA" w:rsidRPr="005F6CFA" w14:paraId="57811E8A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1C5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D35A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05822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1CB9F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603D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1D6F6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43D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F92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F6CFA" w:rsidRPr="005F6CFA" w14:paraId="23E84EEF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780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1E9CC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27BA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E4A3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016E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A5FD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AA43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8D86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F6CFA" w:rsidRPr="005F6CFA" w14:paraId="5816C784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E70A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37A9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1DBE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E99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8772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C81F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57CF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6510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F6CFA" w:rsidRPr="005F6CFA" w14:paraId="6D447D37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EF56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B505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678C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1A76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E7F9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23C3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9D52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B3671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F6CFA" w:rsidRPr="005F6CFA" w14:paraId="3958B7D5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A3F5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ED4F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BA8E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9EAC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F21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52BE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1C90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D9C79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F6CFA" w:rsidRPr="005F6CFA" w14:paraId="34D39AC9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331C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6CA6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EDFA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6936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0AD7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CC3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72C3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6467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F6CFA" w:rsidRPr="005F6CFA" w14:paraId="1065E06C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E2EB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194D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8732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7C7C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4323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885B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0E199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BA2EB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F6CFA" w:rsidRPr="005F6CFA" w14:paraId="11B93996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5AEA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8803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E675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EAA6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BB7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CA4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DDE9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DFE7F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F6CFA" w:rsidRPr="005F6CFA" w14:paraId="0D45FD79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F51B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B67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F323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93B8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FA76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73F5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57D7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CB2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F6CFA" w:rsidRPr="005F6CFA" w14:paraId="13E1E4F1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9B2D1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DEE0A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1E7F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1C57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50A3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5232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E309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AAA3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2B94E6F8" w14:textId="77777777" w:rsidR="001469DB" w:rsidRDefault="001469DB" w:rsidP="005F6CFA">
      <w:pPr>
        <w:jc w:val="center"/>
        <w:rPr>
          <w:lang w:val="en-CA"/>
        </w:rPr>
      </w:pPr>
    </w:p>
    <w:tbl>
      <w:tblPr>
        <w:tblW w:w="8622" w:type="dxa"/>
        <w:jc w:val="center"/>
        <w:tblLook w:val="04A0" w:firstRow="1" w:lastRow="0" w:firstColumn="1" w:lastColumn="0" w:noHBand="0" w:noVBand="1"/>
      </w:tblPr>
      <w:tblGrid>
        <w:gridCol w:w="1202"/>
        <w:gridCol w:w="1013"/>
        <w:gridCol w:w="1013"/>
        <w:gridCol w:w="1013"/>
        <w:gridCol w:w="842"/>
        <w:gridCol w:w="842"/>
        <w:gridCol w:w="1342"/>
        <w:gridCol w:w="1355"/>
      </w:tblGrid>
      <w:tr w:rsidR="005F6CFA" w:rsidRPr="005F6CFA" w14:paraId="5282E307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F085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FFB27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F6CFA" w:rsidRPr="005F6CFA" w14:paraId="1837A61E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77E9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0DC7E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5F6CFA" w:rsidRPr="005F6CFA" w14:paraId="1DF141AC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9D4C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42A0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7E20B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ABD2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75960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99A9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F9D72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E8F9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F6CFA" w:rsidRPr="005F6CFA" w14:paraId="5F78E22F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1337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AF381" w14:textId="1792559F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C837C" w14:textId="0680D5AF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D3443" w14:textId="5BC743CC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AF73C" w14:textId="3F05C79A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B8D3E" w14:textId="2DD0D19A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65233" w14:textId="6CBD1B65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C3DBB" w14:textId="17352445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6CFA" w:rsidRPr="005F6CFA" w14:paraId="148F24BA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A083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998A5" w14:textId="27B5D0B5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1BF0B" w14:textId="5078071D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ADF4F" w14:textId="0B4E2898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5E37E" w14:textId="59C23A94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341D" w14:textId="56D58E55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001F" w14:textId="59CE3509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A78F6" w14:textId="63EB6D55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6CFA" w:rsidRPr="005F6CFA" w14:paraId="7F5497FE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09F41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A567C" w14:textId="7120B524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8CAB" w14:textId="00C71942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549BF" w14:textId="2603F47D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B051F" w14:textId="34FE976D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03CD8" w14:textId="01B5C2CB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B085B" w14:textId="7DECD509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C5563" w14:textId="05147C2F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6CFA" w:rsidRPr="005F6CFA" w14:paraId="456100C6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F417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0A45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D2E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DFF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6D0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9A21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D61C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95DD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F6CFA" w:rsidRPr="005F6CFA" w14:paraId="3BC802CB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7C5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788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1E75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46E7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C70A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8A2D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9505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D542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6CFA" w:rsidRPr="005F6CFA" w14:paraId="500EA7FF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FF9F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58DC" w14:textId="1574B999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EF1DA" w14:textId="0E8EC052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10167" w14:textId="0C575CC6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91A6" w14:textId="21210F5E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38738" w14:textId="26763D79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710D6" w14:textId="2E419ECF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DC300" w14:textId="0ED220D1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6CFA" w:rsidRPr="005F6CFA" w14:paraId="10771590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FC909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5195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AFE0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E9B0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2B917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6B0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531E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A777E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5F6CFA" w:rsidRPr="005F6CFA" w14:paraId="3B0627F5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E14C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EBFE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186A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4344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80B6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AD72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B465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A798F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5F6CFA" w:rsidRPr="005F6CFA" w14:paraId="6E8C7382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C701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A6BDF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92340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34E8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C55EB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8BD3C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8EB9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320A" w14:textId="77777777" w:rsidR="005F6CFA" w:rsidRPr="005F6CFA" w:rsidRDefault="005F6CFA" w:rsidP="005F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CF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4D5F5FF5" w14:textId="77777777" w:rsidR="005F6CFA" w:rsidRPr="001469DB" w:rsidRDefault="005F6CFA" w:rsidP="005F6CFA">
      <w:pPr>
        <w:jc w:val="center"/>
        <w:rPr>
          <w:lang w:val="en-CA"/>
        </w:rPr>
      </w:pPr>
    </w:p>
    <w:p w14:paraId="043BA576" w14:textId="77777777" w:rsidR="001469DB" w:rsidRDefault="001469DB" w:rsidP="001469DB">
      <w:pPr>
        <w:pStyle w:val="Heading2"/>
        <w:rPr>
          <w:lang w:val="en-CA"/>
        </w:rPr>
      </w:pPr>
      <w:r>
        <w:rPr>
          <w:lang w:val="en-CA"/>
        </w:rPr>
        <w:t xml:space="preserve">Test 1.11b: </w:t>
      </w:r>
      <w:r w:rsidRPr="001469DB">
        <w:t>Sampling</w:t>
      </w:r>
      <w:r>
        <w:rPr>
          <w:lang w:val="en-CA"/>
        </w:rPr>
        <w:t xml:space="preserve"> rate based on the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regions </w:t>
      </w:r>
      <w:proofErr w:type="gramStart"/>
      <w:r>
        <w:rPr>
          <w:lang w:val="en-CA"/>
        </w:rPr>
        <w:t>dimension</w:t>
      </w:r>
      <w:proofErr w:type="gramEnd"/>
    </w:p>
    <w:tbl>
      <w:tblPr>
        <w:tblW w:w="8622" w:type="dxa"/>
        <w:jc w:val="center"/>
        <w:tblLook w:val="04A0" w:firstRow="1" w:lastRow="0" w:firstColumn="1" w:lastColumn="0" w:noHBand="0" w:noVBand="1"/>
      </w:tblPr>
      <w:tblGrid>
        <w:gridCol w:w="1202"/>
        <w:gridCol w:w="868"/>
        <w:gridCol w:w="868"/>
        <w:gridCol w:w="868"/>
        <w:gridCol w:w="926"/>
        <w:gridCol w:w="926"/>
        <w:gridCol w:w="1475"/>
        <w:gridCol w:w="1489"/>
      </w:tblGrid>
      <w:tr w:rsidR="001469DB" w:rsidRPr="001469DB" w14:paraId="55EEF463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951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09E20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469DB" w:rsidRPr="001469DB" w14:paraId="5411EE79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4DB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D01FB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1469DB" w:rsidRPr="001469DB" w14:paraId="398D5F6D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6E3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E76F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A74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CADB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E88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0935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1DDC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0AD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469DB" w:rsidRPr="001469DB" w14:paraId="78A78999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2AE7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EB3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6AA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7CE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DF7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5DCD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845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D6A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1469DB" w:rsidRPr="001469DB" w14:paraId="0BECBC8D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B6FB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938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5B70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B6E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506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62F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B9D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387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469DB" w:rsidRPr="001469DB" w14:paraId="0356FFEA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15F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373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3A0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EA1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B812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4F1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53A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811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469DB" w:rsidRPr="001469DB" w14:paraId="2EB40824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45C1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E56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79DB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823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CED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190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CBE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D424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469DB" w:rsidRPr="001469DB" w14:paraId="28F2CAC3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13F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AEC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6C5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4F5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F77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B78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1A6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76D8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469DB" w:rsidRPr="001469DB" w14:paraId="6DEF3389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5D1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919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53E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C32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918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6E8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A5C9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EAAE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469DB" w:rsidRPr="001469DB" w14:paraId="046227FE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03E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CB5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CB6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1A5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849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EDB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72E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302E0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469DB" w:rsidRPr="001469DB" w14:paraId="0884B620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DBD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AE0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852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F242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787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205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321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CA8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469DB" w:rsidRPr="001469DB" w14:paraId="53DF89A4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A09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DA0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2892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56A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C915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0A68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230E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262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53A81665" w14:textId="77777777" w:rsidR="001469DB" w:rsidRDefault="001469DB" w:rsidP="001469DB">
      <w:pPr>
        <w:jc w:val="center"/>
        <w:rPr>
          <w:lang w:val="en-CA"/>
        </w:rPr>
      </w:pPr>
    </w:p>
    <w:tbl>
      <w:tblPr>
        <w:tblW w:w="8622" w:type="dxa"/>
        <w:jc w:val="center"/>
        <w:tblLook w:val="04A0" w:firstRow="1" w:lastRow="0" w:firstColumn="1" w:lastColumn="0" w:noHBand="0" w:noVBand="1"/>
      </w:tblPr>
      <w:tblGrid>
        <w:gridCol w:w="1202"/>
        <w:gridCol w:w="1013"/>
        <w:gridCol w:w="1013"/>
        <w:gridCol w:w="1013"/>
        <w:gridCol w:w="842"/>
        <w:gridCol w:w="842"/>
        <w:gridCol w:w="1342"/>
        <w:gridCol w:w="1355"/>
      </w:tblGrid>
      <w:tr w:rsidR="001469DB" w:rsidRPr="001469DB" w14:paraId="5E1C4AF7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F202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32D4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469DB" w:rsidRPr="001469DB" w14:paraId="1E906CDA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C7A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C87B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1469DB" w:rsidRPr="001469DB" w14:paraId="794E20AA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9F1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0228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9617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1CE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B6BE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6E1B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E2C2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CBF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469DB" w:rsidRPr="001469DB" w14:paraId="2A9322D7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1AB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82D1" w14:textId="172D013D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88FCC" w14:textId="26654C4E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17954" w14:textId="2723E06C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83480" w14:textId="7E4B3B03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2FA0D" w14:textId="5DE6E77B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FB69E" w14:textId="73AD641F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D8279" w14:textId="7C8E21A3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B" w:rsidRPr="001469DB" w14:paraId="047BA503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6580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EBFB6" w14:textId="6DBC2F01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D6549" w14:textId="48AB467E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75E3" w14:textId="6CD87FC9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E7389" w14:textId="06EDD386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32217" w14:textId="4902AE84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FA599" w14:textId="5C6FD31C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09EDF" w14:textId="34953DC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B" w:rsidRPr="001469DB" w14:paraId="63D7E40A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608F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26091" w14:textId="0BEC3291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F720C" w14:textId="2AAB6270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6E1E5" w14:textId="2C2F3906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4D61F" w14:textId="5F99D939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74B7D" w14:textId="11400203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7C749" w14:textId="0A3AEA6D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5234B" w14:textId="67643465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B" w:rsidRPr="001469DB" w14:paraId="32067056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2DC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CC1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3D9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A79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2E9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001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885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23F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1469DB" w:rsidRPr="001469DB" w14:paraId="12123E59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5B6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2ED2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152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D52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44C2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AF8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9AD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F314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69DB" w:rsidRPr="001469DB" w14:paraId="2F17477A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8FBB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CEA00" w14:textId="7251B62E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9DF82" w14:textId="0CE618CA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7271" w14:textId="026F8FA3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32867" w14:textId="10D2CF83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1B89B" w14:textId="503B5FB0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3ED34" w14:textId="5D9C4CCE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F94AC" w14:textId="5390305D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B" w:rsidRPr="001469DB" w14:paraId="2EAA6660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E79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592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6B2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B66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2AD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48F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D5B2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2B65B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1469DB" w:rsidRPr="001469DB" w14:paraId="7259685E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4162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294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59E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1B6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385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DC6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C04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E08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1469DB" w:rsidRPr="001469DB" w14:paraId="042AA0B7" w14:textId="77777777" w:rsidTr="005F6CFA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5C95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B18A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DA21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745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C36F2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4E01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5CE10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1162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0F2C79DF" w14:textId="77777777" w:rsidR="001469DB" w:rsidRPr="001469DB" w:rsidRDefault="001469DB" w:rsidP="001469DB">
      <w:pPr>
        <w:jc w:val="center"/>
        <w:rPr>
          <w:lang w:val="en-CA"/>
        </w:rPr>
      </w:pPr>
    </w:p>
    <w:p w14:paraId="6A428B5A" w14:textId="77777777" w:rsidR="001469DB" w:rsidRDefault="001469DB" w:rsidP="001469DB">
      <w:pPr>
        <w:pStyle w:val="Heading2"/>
        <w:rPr>
          <w:lang w:val="en-CA"/>
        </w:rPr>
      </w:pPr>
      <w:r>
        <w:rPr>
          <w:lang w:val="en-CA"/>
        </w:rPr>
        <w:t xml:space="preserve">Test 1.11c: Combination of </w:t>
      </w:r>
      <w:r w:rsidRPr="001469DB">
        <w:t>Test</w:t>
      </w:r>
      <w:r>
        <w:rPr>
          <w:lang w:val="en-CA"/>
        </w:rPr>
        <w:t>-1.11a and Test-1.11b</w:t>
      </w:r>
    </w:p>
    <w:tbl>
      <w:tblPr>
        <w:tblW w:w="8622" w:type="dxa"/>
        <w:jc w:val="center"/>
        <w:tblLook w:val="04A0" w:firstRow="1" w:lastRow="0" w:firstColumn="1" w:lastColumn="0" w:noHBand="0" w:noVBand="1"/>
      </w:tblPr>
      <w:tblGrid>
        <w:gridCol w:w="1202"/>
        <w:gridCol w:w="868"/>
        <w:gridCol w:w="868"/>
        <w:gridCol w:w="868"/>
        <w:gridCol w:w="926"/>
        <w:gridCol w:w="926"/>
        <w:gridCol w:w="1475"/>
        <w:gridCol w:w="1489"/>
      </w:tblGrid>
      <w:tr w:rsidR="001469DB" w:rsidRPr="001469DB" w14:paraId="5FE4A6AB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CFC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D07E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469DB" w:rsidRPr="001469DB" w14:paraId="2856D031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DD1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09592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1469DB" w:rsidRPr="001469DB" w14:paraId="026EB9AD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AC9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C69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96F5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1AD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BFAE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5394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305A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901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469DB" w:rsidRPr="001469DB" w14:paraId="3722E3D3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5CF1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0D8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141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B5B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054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E3D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46D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75E0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469DB" w:rsidRPr="001469DB" w14:paraId="34DFDE49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DA2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4B4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B9F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0F4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C26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B852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DF8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A31A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469DB" w:rsidRPr="001469DB" w14:paraId="066236A6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71B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08C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232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F10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327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3E7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440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AF19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469DB" w:rsidRPr="001469DB" w14:paraId="4CB7C380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7323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D68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C64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612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436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D44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BBF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50AB0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469DB" w:rsidRPr="001469DB" w14:paraId="020102D1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DCD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028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7CC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399B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E28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FCA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C2A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80E1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469DB" w:rsidRPr="001469DB" w14:paraId="73C07943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AE9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C10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4F5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9B5B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F67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BED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7443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442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469DB" w:rsidRPr="001469DB" w14:paraId="0FF50680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8EB2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6C6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2D9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040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580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5D8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05B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60E0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469DB" w:rsidRPr="001469DB" w14:paraId="4B3694B5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1BD0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E710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04E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5B8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DC1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A2A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501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F5CC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469DB" w:rsidRPr="001469DB" w14:paraId="119EBD4D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3C4D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4155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C09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133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BDA9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D74A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0DB2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084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72F15FAB" w14:textId="77777777" w:rsidR="001469DB" w:rsidRDefault="001469DB" w:rsidP="001469DB">
      <w:pPr>
        <w:jc w:val="center"/>
        <w:rPr>
          <w:lang w:val="en-CA"/>
        </w:rPr>
      </w:pPr>
    </w:p>
    <w:tbl>
      <w:tblPr>
        <w:tblW w:w="8622" w:type="dxa"/>
        <w:jc w:val="center"/>
        <w:tblLook w:val="04A0" w:firstRow="1" w:lastRow="0" w:firstColumn="1" w:lastColumn="0" w:noHBand="0" w:noVBand="1"/>
      </w:tblPr>
      <w:tblGrid>
        <w:gridCol w:w="1202"/>
        <w:gridCol w:w="1013"/>
        <w:gridCol w:w="1013"/>
        <w:gridCol w:w="1013"/>
        <w:gridCol w:w="842"/>
        <w:gridCol w:w="842"/>
        <w:gridCol w:w="1342"/>
        <w:gridCol w:w="1355"/>
      </w:tblGrid>
      <w:tr w:rsidR="001469DB" w:rsidRPr="001469DB" w14:paraId="2C0A4BDB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8B7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3366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469DB" w:rsidRPr="001469DB" w14:paraId="32338B5A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ECD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7F87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1469DB" w:rsidRPr="001469DB" w14:paraId="36D5504D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D64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A792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67D5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914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A2C62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59DA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D87F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5A4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469DB" w:rsidRPr="001469DB" w14:paraId="557AB135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732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BE566" w14:textId="01E9F401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C522B" w14:textId="56E09CBD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92CD6" w14:textId="510C1078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9F943" w14:textId="3FC3AE8C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C7248" w14:textId="2727DFDB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90036" w14:textId="3EC1AD73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9D91A" w14:textId="406D5E26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B" w:rsidRPr="001469DB" w14:paraId="33AE49A1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145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268DB" w14:textId="32BBD721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D812F" w14:textId="7AB2A6F4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1C9EE" w14:textId="0019D951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C91D8" w14:textId="1A606BF2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3D1E7" w14:textId="3CC98782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85ADE" w14:textId="19B7D741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2C939" w14:textId="074268B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B" w:rsidRPr="001469DB" w14:paraId="2B34D284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B68A0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9260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34F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6AC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257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551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48A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DF9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469DB" w:rsidRPr="001469DB" w14:paraId="4F738EC1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D4F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E3D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659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E0B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E4E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9D7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0FF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248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1469DB" w:rsidRPr="001469DB" w14:paraId="1B762BD9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61C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A73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26E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172F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2BD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685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A2E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54D4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69DB" w:rsidRPr="001469DB" w14:paraId="573F82C2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CEDB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83CB5" w14:textId="5547A568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D9A36" w14:textId="24791C83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1D4C6" w14:textId="1AC57729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C6A86" w14:textId="5D86E329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F722C" w14:textId="54E12CF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BBAC8" w14:textId="7DC049EE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9585B" w14:textId="6B38D13F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B" w:rsidRPr="001469DB" w14:paraId="47BBBCEE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8354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A93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299B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EBBC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6FA0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D2F4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B50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D69AB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1469DB" w:rsidRPr="001469DB" w14:paraId="1147B6F6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E163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4E2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4166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E35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28B1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EF08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F2D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7315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1469DB" w:rsidRPr="001469DB" w14:paraId="566F26DC" w14:textId="77777777" w:rsidTr="001469D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B60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E59B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501F9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794A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B877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89FD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5AA2B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05BE" w14:textId="77777777" w:rsidR="001469DB" w:rsidRPr="001469DB" w:rsidRDefault="001469DB" w:rsidP="00146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D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4CFDF4EF" w14:textId="77777777" w:rsidR="001469DB" w:rsidRPr="001469DB" w:rsidRDefault="001469DB" w:rsidP="001469D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3A373B" w:rsidR="00342FF4" w:rsidRPr="005B217D" w:rsidRDefault="001469DB" w:rsidP="009234A5">
      <w:pPr>
        <w:rPr>
          <w:szCs w:val="22"/>
          <w:lang w:val="en-CA"/>
        </w:rPr>
      </w:pPr>
      <w:r w:rsidRPr="001469DB">
        <w:rPr>
          <w:b/>
          <w:szCs w:val="22"/>
          <w:lang w:val="en-CA"/>
        </w:rPr>
        <w:t>Qualcomm Incorporated</w:t>
      </w:r>
      <w:r w:rsidRPr="001469DB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3B70E" w14:textId="77777777" w:rsidR="00E5220A" w:rsidRDefault="00E5220A">
      <w:r>
        <w:separator/>
      </w:r>
    </w:p>
  </w:endnote>
  <w:endnote w:type="continuationSeparator" w:id="0">
    <w:p w14:paraId="7E63409D" w14:textId="77777777" w:rsidR="00E5220A" w:rsidRDefault="00E52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2D92E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05E8">
      <w:rPr>
        <w:rStyle w:val="PageNumber"/>
        <w:noProof/>
      </w:rPr>
      <w:t>2023-11-23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0925F" w14:textId="77777777" w:rsidR="00E5220A" w:rsidRDefault="00E5220A">
      <w:r>
        <w:separator/>
      </w:r>
    </w:p>
  </w:footnote>
  <w:footnote w:type="continuationSeparator" w:id="0">
    <w:p w14:paraId="34D5BC98" w14:textId="77777777" w:rsidR="00E5220A" w:rsidRDefault="00E52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734589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3281744">
    <w:abstractNumId w:val="9"/>
  </w:num>
  <w:num w:numId="3" w16cid:durableId="234315698">
    <w:abstractNumId w:val="8"/>
  </w:num>
  <w:num w:numId="4" w16cid:durableId="652877713">
    <w:abstractNumId w:val="6"/>
  </w:num>
  <w:num w:numId="5" w16cid:durableId="1335373225">
    <w:abstractNumId w:val="7"/>
  </w:num>
  <w:num w:numId="6" w16cid:durableId="2082411050">
    <w:abstractNumId w:val="4"/>
  </w:num>
  <w:num w:numId="7" w16cid:durableId="557203049">
    <w:abstractNumId w:val="5"/>
  </w:num>
  <w:num w:numId="8" w16cid:durableId="1021786517">
    <w:abstractNumId w:val="4"/>
  </w:num>
  <w:num w:numId="9" w16cid:durableId="1647394157">
    <w:abstractNumId w:val="1"/>
  </w:num>
  <w:num w:numId="10" w16cid:durableId="1984962796">
    <w:abstractNumId w:val="3"/>
  </w:num>
  <w:num w:numId="11" w16cid:durableId="809059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9DB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1C4"/>
    <w:rsid w:val="005952A5"/>
    <w:rsid w:val="005A33A1"/>
    <w:rsid w:val="005B217D"/>
    <w:rsid w:val="005C385F"/>
    <w:rsid w:val="005C7C26"/>
    <w:rsid w:val="005E1AC6"/>
    <w:rsid w:val="005E3F2B"/>
    <w:rsid w:val="005F6CFA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076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5E8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220A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Gleb Verba</cp:lastModifiedBy>
  <cp:revision>3</cp:revision>
  <cp:lastPrinted>1900-01-01T08:00:00Z</cp:lastPrinted>
  <dcterms:created xsi:type="dcterms:W3CDTF">2024-01-17T05:26:00Z</dcterms:created>
  <dcterms:modified xsi:type="dcterms:W3CDTF">2024-01-17T05:49:00Z</dcterms:modified>
</cp:coreProperties>
</file>