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E3C32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466D5">
              <w:rPr>
                <w:lang w:val="en-CA"/>
              </w:rPr>
              <w:t>0247</w:t>
            </w:r>
            <w:r w:rsidR="00AE4510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418"/>
        <w:gridCol w:w="3406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0C7E29" w:rsidR="003621EF" w:rsidRPr="00F342A8" w:rsidRDefault="000776D4" w:rsidP="003621EF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F342A8">
              <w:rPr>
                <w:b/>
                <w:bCs/>
                <w:szCs w:val="22"/>
                <w:lang w:val="en-CA"/>
              </w:rPr>
              <w:t>Cross-check of JVET-</w:t>
            </w:r>
            <w:r w:rsidR="0087119F" w:rsidRPr="00F342A8">
              <w:rPr>
                <w:b/>
                <w:bCs/>
                <w:szCs w:val="22"/>
                <w:lang w:val="en-CA"/>
              </w:rPr>
              <w:t>AF0111</w:t>
            </w:r>
            <w:r w:rsidR="001D6103">
              <w:rPr>
                <w:b/>
                <w:bCs/>
                <w:szCs w:val="22"/>
                <w:lang w:val="en-CA"/>
              </w:rPr>
              <w:t xml:space="preserve"> (</w:t>
            </w:r>
            <w:r w:rsidR="00F342A8" w:rsidRPr="00F342A8">
              <w:rPr>
                <w:b/>
                <w:bCs/>
                <w:color w:val="000000"/>
                <w:szCs w:val="22"/>
                <w:shd w:val="clear" w:color="auto" w:fill="FFFFFF"/>
              </w:rPr>
              <w:t>AHG10</w:t>
            </w:r>
            <w:r w:rsidR="00C67F85">
              <w:rPr>
                <w:b/>
                <w:bCs/>
                <w:color w:val="000000"/>
                <w:szCs w:val="22"/>
                <w:shd w:val="clear" w:color="auto" w:fill="FFFFFF"/>
              </w:rPr>
              <w:t>:</w:t>
            </w:r>
            <w:r w:rsidR="00F342A8" w:rsidRPr="00F342A8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 MTT split modes early termination</w:t>
            </w:r>
            <w:r w:rsidR="001D6103">
              <w:rPr>
                <w:b/>
                <w:bCs/>
                <w:color w:val="000000"/>
                <w:szCs w:val="22"/>
                <w:shd w:val="clear" w:color="auto" w:fill="FFFFFF"/>
              </w:rPr>
              <w:t>)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D63CD0" w:rsidR="003621EF" w:rsidRPr="005B217D" w:rsidRDefault="0045387E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3621EF" w:rsidRPr="005B217D" w14:paraId="714CD808" w14:textId="77777777" w:rsidTr="005A60D5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5B3F721F" w:rsidR="005A60D5" w:rsidRPr="001D533A" w:rsidRDefault="00836E08" w:rsidP="003621EF">
            <w:pPr>
              <w:spacing w:before="60" w:after="60"/>
            </w:pPr>
            <w:r w:rsidRPr="00836E08">
              <w:t>T</w:t>
            </w:r>
            <w:r w:rsidR="003621EF" w:rsidRPr="00836E08">
              <w:t xml:space="preserve">. </w:t>
            </w:r>
            <w:r w:rsidRPr="00836E08">
              <w:t>Dumas</w:t>
            </w:r>
          </w:p>
        </w:tc>
        <w:tc>
          <w:tcPr>
            <w:tcW w:w="1418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6" w:type="dxa"/>
          </w:tcPr>
          <w:p w14:paraId="22CBFDB6" w14:textId="418B16CA" w:rsidR="00A0478F" w:rsidRDefault="000000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F4043" w:rsidRPr="009C50FE">
                <w:rPr>
                  <w:rStyle w:val="Hyperlink"/>
                  <w:szCs w:val="22"/>
                </w:rPr>
                <w:t>thierry.dumas@interdigital.com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90C91A5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r w:rsidR="00EF4043">
              <w:rPr>
                <w:szCs w:val="22"/>
                <w:lang w:val="fr-FR"/>
              </w:rPr>
              <w:t xml:space="preserve"> Inc.</w:t>
            </w:r>
          </w:p>
        </w:tc>
      </w:tr>
    </w:tbl>
    <w:p w14:paraId="732815A4" w14:textId="77777777" w:rsidR="00E61DAC" w:rsidRDefault="00E61DAC" w:rsidP="00B11860">
      <w:pPr>
        <w:tabs>
          <w:tab w:val="right" w:pos="9360"/>
        </w:tabs>
        <w:spacing w:before="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EE397B1" w14:textId="77777777" w:rsidR="00B11860" w:rsidRPr="005B217D" w:rsidRDefault="00B11860" w:rsidP="0015099F">
      <w:pPr>
        <w:tabs>
          <w:tab w:val="right" w:pos="9360"/>
        </w:tabs>
        <w:spacing w:before="0"/>
        <w:jc w:val="left"/>
        <w:rPr>
          <w:szCs w:val="22"/>
          <w:lang w:val="en-CA"/>
        </w:rPr>
      </w:pPr>
    </w:p>
    <w:p w14:paraId="20F67E5B" w14:textId="77777777" w:rsidR="00802DE7" w:rsidRPr="005B217D" w:rsidRDefault="00802DE7" w:rsidP="0015099F">
      <w:pPr>
        <w:pStyle w:val="Heading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DC292B" w14:textId="48862B42" w:rsidR="00C67F85" w:rsidRPr="0031485B" w:rsidRDefault="00C67F85" w:rsidP="0015099F">
      <w:pPr>
        <w:spacing w:before="0"/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the </w:t>
      </w:r>
      <w:r>
        <w:rPr>
          <w:szCs w:val="22"/>
          <w:lang w:val="en-CA"/>
        </w:rPr>
        <w:t>contribution</w:t>
      </w:r>
      <w:r w:rsidRPr="0031485B">
        <w:rPr>
          <w:szCs w:val="22"/>
          <w:lang w:val="en-CA"/>
        </w:rPr>
        <w:t>: "</w:t>
      </w:r>
      <w:r>
        <w:rPr>
          <w:szCs w:val="22"/>
          <w:lang w:val="en-CA"/>
        </w:rPr>
        <w:t>AHG10: MTT split modes early termination” described in JVET-A</w:t>
      </w:r>
      <w:r w:rsidR="004320F8">
        <w:rPr>
          <w:szCs w:val="22"/>
          <w:lang w:val="en-CA"/>
        </w:rPr>
        <w:t>F0111</w:t>
      </w:r>
      <w:r w:rsidRPr="0031485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JVET-</w:t>
      </w:r>
      <w:r w:rsidR="002D1989">
        <w:rPr>
          <w:szCs w:val="22"/>
          <w:lang w:val="en-CA"/>
        </w:rPr>
        <w:t>AF0111</w:t>
      </w:r>
      <w:r w:rsidR="006563FC">
        <w:rPr>
          <w:szCs w:val="22"/>
          <w:lang w:val="en-CA"/>
        </w:rPr>
        <w:t xml:space="preserve"> refines the proposition in JVET-AE0057. In JVET-AE0057, </w:t>
      </w:r>
      <w:r w:rsidR="003A4D3F">
        <w:rPr>
          <w:szCs w:val="22"/>
          <w:lang w:val="en-CA"/>
        </w:rPr>
        <w:t xml:space="preserve">on the encoder side, </w:t>
      </w:r>
      <w:r w:rsidR="001858B5">
        <w:rPr>
          <w:szCs w:val="22"/>
          <w:lang w:val="en-CA"/>
        </w:rPr>
        <w:t xml:space="preserve">for a 64x64 luma CU, </w:t>
      </w:r>
      <w:r w:rsidR="003A4D3F">
        <w:rPr>
          <w:szCs w:val="22"/>
          <w:lang w:val="en-CA"/>
        </w:rPr>
        <w:t xml:space="preserve">if its no-split cost is larger than a threshold, </w:t>
      </w:r>
      <w:r w:rsidR="002E6E22">
        <w:rPr>
          <w:szCs w:val="22"/>
          <w:lang w:val="en-CA"/>
        </w:rPr>
        <w:t>MTT will not be tested.</w:t>
      </w:r>
      <w:r w:rsidR="009F16FB">
        <w:rPr>
          <w:szCs w:val="22"/>
          <w:lang w:val="en-CA"/>
        </w:rPr>
        <w:t xml:space="preserve"> </w:t>
      </w:r>
      <w:r w:rsidR="00787204">
        <w:rPr>
          <w:lang w:val="en-CA"/>
        </w:rPr>
        <w:t>As an exception</w:t>
      </w:r>
      <w:r w:rsidR="00D72DAA">
        <w:rPr>
          <w:lang w:val="en-CA"/>
        </w:rPr>
        <w:t>, i</w:t>
      </w:r>
      <w:r w:rsidR="00787204" w:rsidRPr="001354A4">
        <w:t xml:space="preserve">f MTT split has already been </w:t>
      </w:r>
      <w:r w:rsidR="00787204">
        <w:t>chosen</w:t>
      </w:r>
      <w:r w:rsidR="00787204" w:rsidRPr="001354A4">
        <w:t xml:space="preserve"> in parents to th</w:t>
      </w:r>
      <w:r w:rsidR="00787204">
        <w:t>is</w:t>
      </w:r>
      <w:r w:rsidR="00787204" w:rsidRPr="001354A4">
        <w:t xml:space="preserve"> 64x64 </w:t>
      </w:r>
      <w:r w:rsidR="00787204">
        <w:t xml:space="preserve">luma </w:t>
      </w:r>
      <w:r w:rsidR="00787204" w:rsidRPr="001354A4">
        <w:t>CU</w:t>
      </w:r>
      <w:r w:rsidR="00787204">
        <w:t xml:space="preserve">, </w:t>
      </w:r>
      <w:r w:rsidR="008B0303">
        <w:t>this early termination cannot apply.</w:t>
      </w:r>
      <w:r w:rsidR="00C87271">
        <w:t xml:space="preserve"> JVET-AF0111 proposes to relax the threshold value in JVET-AE0057</w:t>
      </w:r>
      <w:r>
        <w:rPr>
          <w:lang w:val="en-CA" w:eastAsia="zh-CN"/>
        </w:rPr>
        <w:t>.</w:t>
      </w:r>
    </w:p>
    <w:p w14:paraId="3D4756F3" w14:textId="47CF2603" w:rsidR="00802DE7" w:rsidRDefault="00783047" w:rsidP="0015099F">
      <w:pPr>
        <w:spacing w:before="0"/>
        <w:rPr>
          <w:lang w:val="en-CA"/>
        </w:rPr>
      </w:pPr>
      <w:r>
        <w:rPr>
          <w:szCs w:val="22"/>
          <w:lang w:val="en-CA"/>
        </w:rPr>
        <w:t>In th</w:t>
      </w:r>
      <w:r w:rsidR="00BA4E56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contribution, t</w:t>
      </w:r>
      <w:r w:rsidR="00C67F85" w:rsidRPr="0031485B">
        <w:rPr>
          <w:szCs w:val="22"/>
          <w:lang w:val="en-CA"/>
        </w:rPr>
        <w:t>he cross-checked rate-distortion results and encoding/decoding runtimes are reported.</w:t>
      </w:r>
      <w:r w:rsidR="00C67F85">
        <w:rPr>
          <w:szCs w:val="22"/>
          <w:lang w:val="en-CA"/>
        </w:rPr>
        <w:t xml:space="preserve"> In RA configuration,</w:t>
      </w:r>
      <w:r w:rsidR="000D2505">
        <w:rPr>
          <w:szCs w:val="22"/>
          <w:lang w:val="en-CA"/>
        </w:rPr>
        <w:t xml:space="preserve"> Classes </w:t>
      </w:r>
      <w:r w:rsidR="00C95D3B">
        <w:rPr>
          <w:szCs w:val="22"/>
          <w:lang w:val="en-CA"/>
        </w:rPr>
        <w:t>{</w:t>
      </w:r>
      <w:r w:rsidR="000D2505">
        <w:rPr>
          <w:szCs w:val="22"/>
          <w:lang w:val="en-CA"/>
        </w:rPr>
        <w:t>B, C</w:t>
      </w:r>
      <w:r w:rsidR="00C95D3B">
        <w:rPr>
          <w:szCs w:val="22"/>
          <w:lang w:val="en-CA"/>
        </w:rPr>
        <w:t>,</w:t>
      </w:r>
      <w:r w:rsidR="000D2505">
        <w:rPr>
          <w:szCs w:val="22"/>
          <w:lang w:val="en-CA"/>
        </w:rPr>
        <w:t xml:space="preserve"> D</w:t>
      </w:r>
      <w:r w:rsidR="00C95D3B">
        <w:rPr>
          <w:szCs w:val="22"/>
          <w:lang w:val="en-CA"/>
        </w:rPr>
        <w:t>}</w:t>
      </w:r>
      <w:r w:rsidR="000D2505">
        <w:rPr>
          <w:szCs w:val="22"/>
          <w:lang w:val="en-CA"/>
        </w:rPr>
        <w:t xml:space="preserve">, </w:t>
      </w:r>
      <w:r w:rsidR="00C67F85">
        <w:rPr>
          <w:szCs w:val="22"/>
          <w:lang w:val="en-CA"/>
        </w:rPr>
        <w:t>the cross-checked rate-distortion results match exactly those in JVET-A</w:t>
      </w:r>
      <w:r w:rsidR="0091448E">
        <w:rPr>
          <w:szCs w:val="22"/>
          <w:lang w:val="en-CA"/>
        </w:rPr>
        <w:t>F</w:t>
      </w:r>
      <w:r w:rsidR="00C67F85">
        <w:rPr>
          <w:szCs w:val="22"/>
          <w:lang w:val="en-CA"/>
        </w:rPr>
        <w:t>01</w:t>
      </w:r>
      <w:r w:rsidR="0091448E">
        <w:rPr>
          <w:szCs w:val="22"/>
          <w:lang w:val="en-CA"/>
        </w:rPr>
        <w:t>11</w:t>
      </w:r>
      <w:r w:rsidR="00C67F85">
        <w:rPr>
          <w:szCs w:val="22"/>
          <w:lang w:val="en-CA"/>
        </w:rPr>
        <w:t>.</w:t>
      </w:r>
    </w:p>
    <w:p w14:paraId="0C7BB11D" w14:textId="77777777" w:rsidR="009C67B7" w:rsidRDefault="009C67B7" w:rsidP="0015099F">
      <w:pPr>
        <w:spacing w:before="0"/>
        <w:rPr>
          <w:szCs w:val="22"/>
          <w:lang w:val="en-CA"/>
        </w:rPr>
      </w:pPr>
    </w:p>
    <w:p w14:paraId="4CA00574" w14:textId="77777777" w:rsidR="00E14723" w:rsidRPr="00CA36CA" w:rsidRDefault="00E14723" w:rsidP="0015099F">
      <w:pPr>
        <w:spacing w:before="0"/>
        <w:rPr>
          <w:szCs w:val="22"/>
          <w:lang w:val="en-CA"/>
        </w:rPr>
      </w:pPr>
    </w:p>
    <w:p w14:paraId="74DF799C" w14:textId="0AA3CC92" w:rsidR="00802DE7" w:rsidRDefault="00EA6C35" w:rsidP="0015099F">
      <w:pPr>
        <w:pStyle w:val="Heading1"/>
        <w:spacing w:before="0" w:after="0"/>
        <w:rPr>
          <w:lang w:val="en-CA"/>
        </w:rPr>
      </w:pPr>
      <w:r>
        <w:rPr>
          <w:lang w:val="en-CA"/>
        </w:rPr>
        <w:t>Introduction</w:t>
      </w:r>
    </w:p>
    <w:p w14:paraId="3C722DAB" w14:textId="7581D87B" w:rsidR="000D05D9" w:rsidRDefault="0097573F" w:rsidP="0015099F">
      <w:pPr>
        <w:spacing w:before="0"/>
      </w:pPr>
      <w:r>
        <w:rPr>
          <w:szCs w:val="22"/>
          <w:lang w:val="en-CA"/>
        </w:rPr>
        <w:t>JVET-AF0111</w:t>
      </w:r>
      <w:r w:rsidR="000A687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 is an extension of JVET-AE0057</w:t>
      </w:r>
      <w:r w:rsidR="000D05D9">
        <w:rPr>
          <w:szCs w:val="22"/>
          <w:lang w:val="en-CA"/>
        </w:rPr>
        <w:t>.</w:t>
      </w:r>
      <w:r w:rsidR="000015E4">
        <w:rPr>
          <w:szCs w:val="22"/>
          <w:lang w:val="en-CA"/>
        </w:rPr>
        <w:t xml:space="preserve"> </w:t>
      </w:r>
      <w:r w:rsidR="001D5B86" w:rsidRPr="00D94A4B">
        <w:t>JVET-AE0057</w:t>
      </w:r>
      <w:r w:rsidR="001D5B86">
        <w:t xml:space="preserve"> </w:t>
      </w:r>
      <w:r w:rsidR="001D5B86" w:rsidRPr="001354A4">
        <w:t>propose</w:t>
      </w:r>
      <w:r w:rsidR="001D5B86">
        <w:t>s</w:t>
      </w:r>
      <w:r w:rsidR="001D5B86" w:rsidRPr="001354A4">
        <w:t xml:space="preserve"> </w:t>
      </w:r>
      <w:r w:rsidR="001D5B86">
        <w:t>to</w:t>
      </w:r>
      <w:r w:rsidR="001D5B86" w:rsidRPr="001354A4">
        <w:t xml:space="preserve"> appl</w:t>
      </w:r>
      <w:r w:rsidR="001D5B86">
        <w:t xml:space="preserve">y a condition </w:t>
      </w:r>
      <w:r w:rsidR="001D5B86" w:rsidRPr="001354A4">
        <w:t xml:space="preserve">on the </w:t>
      </w:r>
      <w:r w:rsidR="005B2C47">
        <w:t>N</w:t>
      </w:r>
      <w:r w:rsidR="001D5B86" w:rsidRPr="001354A4">
        <w:t>o-</w:t>
      </w:r>
      <w:r w:rsidR="005B2C47">
        <w:t>S</w:t>
      </w:r>
      <w:r w:rsidR="001D5B86" w:rsidRPr="001354A4">
        <w:t>plit</w:t>
      </w:r>
      <w:r w:rsidR="005B2C47">
        <w:t xml:space="preserve"> (NS)</w:t>
      </w:r>
      <w:r w:rsidR="001D5B86" w:rsidRPr="001354A4">
        <w:t xml:space="preserve"> cost of 64x64 luma CUs. </w:t>
      </w:r>
      <w:r w:rsidR="00D611A8">
        <w:t>For a 64x64 luma CU, i</w:t>
      </w:r>
      <w:r w:rsidR="001D5B86" w:rsidRPr="001354A4">
        <w:t xml:space="preserve">f the </w:t>
      </w:r>
      <w:r w:rsidR="00FC375B">
        <w:t>NS</w:t>
      </w:r>
      <w:r w:rsidR="001D5B86" w:rsidRPr="001354A4">
        <w:t xml:space="preserve"> cost is </w:t>
      </w:r>
      <w:r w:rsidR="00FC375B">
        <w:t>larger</w:t>
      </w:r>
      <w:r w:rsidR="001D5B86" w:rsidRPr="001354A4">
        <w:t xml:space="preserve"> than a threshold, MTT </w:t>
      </w:r>
      <w:r w:rsidR="001A7CFC">
        <w:t>splits</w:t>
      </w:r>
      <w:r w:rsidR="001D5B86" w:rsidRPr="001354A4">
        <w:t xml:space="preserve"> will not be</w:t>
      </w:r>
      <w:r w:rsidR="0015794C">
        <w:t xml:space="preserve"> tested</w:t>
      </w:r>
      <w:r w:rsidR="001D5B86" w:rsidRPr="001354A4">
        <w:t>. A</w:t>
      </w:r>
      <w:r w:rsidR="007C66A0">
        <w:t xml:space="preserve">s an exception, </w:t>
      </w:r>
      <w:r w:rsidR="001D5B86" w:rsidRPr="001354A4">
        <w:t xml:space="preserve">if MTT split has already been </w:t>
      </w:r>
      <w:r w:rsidR="007C66A0">
        <w:t xml:space="preserve">chosen </w:t>
      </w:r>
      <w:r w:rsidR="001D5B86" w:rsidRPr="001354A4">
        <w:t xml:space="preserve">in parents to the 64x64 </w:t>
      </w:r>
      <w:r w:rsidR="0021408C">
        <w:t xml:space="preserve">luma </w:t>
      </w:r>
      <w:r w:rsidR="001D5B86" w:rsidRPr="001354A4">
        <w:t>CU</w:t>
      </w:r>
      <w:r w:rsidR="009C08F7">
        <w:t>, the proposed early termination does not apply</w:t>
      </w:r>
      <w:r w:rsidR="001D5B86" w:rsidRPr="001354A4">
        <w:t xml:space="preserve">. This is </w:t>
      </w:r>
      <w:r w:rsidR="00B76BCA">
        <w:t>due to the fact that,</w:t>
      </w:r>
      <w:r w:rsidR="001D5B86" w:rsidRPr="001354A4">
        <w:t xml:space="preserve"> in VTM, after an MTT split has been used, QT splitting is not allowed for the subsequent CUs. </w:t>
      </w:r>
      <w:r w:rsidR="009C1558">
        <w:t>Thus</w:t>
      </w:r>
      <w:r w:rsidR="001D5B86" w:rsidRPr="001354A4">
        <w:t>, early termination of MTT splitting for such CUs would hurt performance.</w:t>
      </w:r>
      <w:r w:rsidR="005A5C3E">
        <w:t xml:space="preserve"> JVET-AF0111 suggests </w:t>
      </w:r>
      <w:r w:rsidR="00B804E4">
        <w:t>updating</w:t>
      </w:r>
      <w:r w:rsidR="005A5C3E">
        <w:t xml:space="preserve"> this threshold.</w:t>
      </w:r>
      <w:r w:rsidR="00EB496A">
        <w:t xml:space="preserve"> In JVET-AF0111, the updated threshold</w:t>
      </w:r>
      <w:r w:rsidR="00923CB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QP</m:t>
            </m:r>
          </m:sub>
        </m:sSub>
      </m:oMath>
      <w:r w:rsidR="00EB496A">
        <w:t xml:space="preserve"> is</w:t>
      </w:r>
      <w:r w:rsidR="00923CBA">
        <w:t xml:space="preserve"> expressed</w:t>
      </w:r>
      <w:r w:rsidR="00016F3A">
        <w:t xml:space="preserve"> as follows.</w:t>
      </w:r>
    </w:p>
    <w:p w14:paraId="60331500" w14:textId="6B71A87A" w:rsidR="00EB496A" w:rsidRPr="00EB496A" w:rsidRDefault="00000000" w:rsidP="0015099F">
      <w:pPr>
        <w:spacing w:before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QP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120-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QP-22</m:t>
                  </m:r>
                </m:e>
              </m:d>
              <m:r>
                <w:rPr>
                  <w:rFonts w:ascii="Cambria Math" w:hAnsi="Cambria Math"/>
                </w:rPr>
                <m:t>×3</m:t>
              </m:r>
            </m:e>
          </m: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</m:oMath>
      </m:oMathPara>
    </w:p>
    <w:p w14:paraId="7156E789" w14:textId="0827E513" w:rsidR="00EB496A" w:rsidRDefault="00351870" w:rsidP="0015099F">
      <w:pPr>
        <w:spacing w:before="0"/>
      </w:pPr>
      <w:r>
        <w:t>w</w:t>
      </w:r>
      <w:r w:rsidR="00EB496A">
        <w:t>here QP denotes the base QP</w:t>
      </w:r>
      <w:r w:rsidR="007A4707">
        <w:t xml:space="preserve"> value</w:t>
      </w:r>
      <w:r w:rsidR="00EB496A">
        <w:t>.</w:t>
      </w:r>
    </w:p>
    <w:p w14:paraId="03D8CA5C" w14:textId="141E5CC5" w:rsidR="00597448" w:rsidRDefault="00597448" w:rsidP="0015099F">
      <w:pPr>
        <w:spacing w:before="0"/>
      </w:pPr>
      <w:r>
        <w:t>On top of VTM, for SDR,</w:t>
      </w:r>
      <w:r w:rsidR="00534CE1">
        <w:t xml:space="preserve"> in RA configuration</w:t>
      </w:r>
    </w:p>
    <w:p w14:paraId="3A0316BC" w14:textId="45D2D24D" w:rsidR="002066F8" w:rsidRDefault="0090578C" w:rsidP="0015099F">
      <w:pPr>
        <w:pStyle w:val="ListParagraph"/>
        <w:numPr>
          <w:ilvl w:val="0"/>
          <w:numId w:val="16"/>
        </w:numPr>
        <w:spacing w:before="0"/>
        <w:rPr>
          <w:szCs w:val="22"/>
          <w:lang w:val="en-CA"/>
        </w:rPr>
      </w:pPr>
      <w:r w:rsidRPr="00597448">
        <w:rPr>
          <w:szCs w:val="22"/>
          <w:lang w:val="en-CA"/>
        </w:rPr>
        <w:t>JVET-AF0111 reports</w:t>
      </w:r>
    </w:p>
    <w:p w14:paraId="4646EA2B" w14:textId="29925A33" w:rsidR="004C6859" w:rsidRPr="00597448" w:rsidRDefault="004C6859" w:rsidP="0015099F">
      <w:pPr>
        <w:pStyle w:val="ListParagraph"/>
        <w:numPr>
          <w:ilvl w:val="1"/>
          <w:numId w:val="16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QPs in {12, 17, 19, 22}, 0.06%, 0.16%, 0.16% of mean BD-rate gains, for 90.7% and 100.2% of encoding and decoding runtimes respectively.</w:t>
      </w:r>
    </w:p>
    <w:p w14:paraId="32CD7750" w14:textId="026CC5AA" w:rsidR="000D2A34" w:rsidRPr="004C6859" w:rsidRDefault="0090578C" w:rsidP="0015099F">
      <w:pPr>
        <w:pStyle w:val="ListParagraph"/>
        <w:numPr>
          <w:ilvl w:val="1"/>
          <w:numId w:val="16"/>
        </w:numPr>
        <w:spacing w:before="0"/>
        <w:rPr>
          <w:szCs w:val="22"/>
          <w:lang w:val="en-CA"/>
        </w:rPr>
      </w:pPr>
      <w:r w:rsidRPr="002066F8">
        <w:rPr>
          <w:szCs w:val="22"/>
          <w:lang w:val="en-CA"/>
        </w:rPr>
        <w:t>QPs in {22, 27, 32, 37},</w:t>
      </w:r>
      <w:r w:rsidR="0091157C" w:rsidRPr="002066F8">
        <w:rPr>
          <w:szCs w:val="22"/>
          <w:lang w:val="en-CA"/>
        </w:rPr>
        <w:t xml:space="preserve"> 0.0</w:t>
      </w:r>
      <w:r w:rsidR="003C3D6D">
        <w:rPr>
          <w:szCs w:val="22"/>
          <w:lang w:val="en-CA"/>
        </w:rPr>
        <w:t>2</w:t>
      </w:r>
      <w:r w:rsidR="0091157C" w:rsidRPr="002066F8">
        <w:rPr>
          <w:szCs w:val="22"/>
          <w:lang w:val="en-CA"/>
        </w:rPr>
        <w:t>%</w:t>
      </w:r>
      <w:r w:rsidR="00D355CC" w:rsidRPr="002066F8">
        <w:rPr>
          <w:szCs w:val="22"/>
          <w:lang w:val="en-CA"/>
        </w:rPr>
        <w:t>,</w:t>
      </w:r>
      <w:r w:rsidR="0091157C" w:rsidRPr="002066F8">
        <w:rPr>
          <w:szCs w:val="22"/>
          <w:lang w:val="en-CA"/>
        </w:rPr>
        <w:t xml:space="preserve"> 0.00%</w:t>
      </w:r>
      <w:r w:rsidR="00D355CC" w:rsidRPr="002066F8">
        <w:rPr>
          <w:szCs w:val="22"/>
          <w:lang w:val="en-CA"/>
        </w:rPr>
        <w:t>,</w:t>
      </w:r>
      <w:r w:rsidR="0091157C" w:rsidRPr="002066F8">
        <w:rPr>
          <w:szCs w:val="22"/>
          <w:lang w:val="en-CA"/>
        </w:rPr>
        <w:t xml:space="preserve"> -0.01% of mean BD-rate gains, for </w:t>
      </w:r>
      <w:r w:rsidR="001E175D" w:rsidRPr="002066F8">
        <w:rPr>
          <w:szCs w:val="22"/>
          <w:lang w:val="en-CA"/>
        </w:rPr>
        <w:t>96.4% and 99.7% of encoding and decoding runtimes respectively.</w:t>
      </w:r>
    </w:p>
    <w:p w14:paraId="0113368B" w14:textId="7A486314" w:rsidR="00534CE1" w:rsidRPr="002066F8" w:rsidRDefault="00534CE1" w:rsidP="0015099F">
      <w:pPr>
        <w:pStyle w:val="ListParagraph"/>
        <w:numPr>
          <w:ilvl w:val="1"/>
          <w:numId w:val="16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QPs in {37, 42, 47, 52}, 0.06%, 0.16%, 0.16% of mean BD-rate gains</w:t>
      </w:r>
      <w:r w:rsidR="005B7CBF">
        <w:rPr>
          <w:szCs w:val="22"/>
          <w:lang w:val="en-CA"/>
        </w:rPr>
        <w:t>, for 99.7% and 99.7% of encoding and decoding runtimes</w:t>
      </w:r>
      <w:r w:rsidR="004A292F">
        <w:rPr>
          <w:szCs w:val="22"/>
          <w:lang w:val="en-CA"/>
        </w:rPr>
        <w:t xml:space="preserve"> respectively.</w:t>
      </w:r>
    </w:p>
    <w:p w14:paraId="799CB431" w14:textId="112C8C87" w:rsidR="000D2A34" w:rsidRPr="00597448" w:rsidRDefault="00D355CC" w:rsidP="0015099F">
      <w:pPr>
        <w:pStyle w:val="ListParagraph"/>
        <w:numPr>
          <w:ilvl w:val="0"/>
          <w:numId w:val="16"/>
        </w:numPr>
        <w:spacing w:before="0"/>
        <w:rPr>
          <w:szCs w:val="22"/>
          <w:lang w:val="en-CA"/>
        </w:rPr>
      </w:pPr>
      <w:r w:rsidRPr="00597448">
        <w:rPr>
          <w:szCs w:val="22"/>
          <w:lang w:val="en-CA"/>
        </w:rPr>
        <w:t>JVET-AE0057 reports</w:t>
      </w:r>
    </w:p>
    <w:p w14:paraId="0DD5F8B4" w14:textId="54B74013" w:rsidR="00597448" w:rsidRDefault="00D355CC" w:rsidP="0015099F">
      <w:pPr>
        <w:pStyle w:val="ListParagraph"/>
        <w:numPr>
          <w:ilvl w:val="1"/>
          <w:numId w:val="16"/>
        </w:numPr>
        <w:spacing w:before="0"/>
        <w:rPr>
          <w:szCs w:val="22"/>
          <w:lang w:val="en-CA"/>
        </w:rPr>
      </w:pPr>
      <w:r w:rsidRPr="000D2A34">
        <w:rPr>
          <w:szCs w:val="22"/>
          <w:lang w:val="en-CA"/>
        </w:rPr>
        <w:t>QPs in {22, 27, 32, 37}, 0.02%, 0.04%, 0.05% of mean BD-rate gains, for 95.9% and 100.1% of encoding and decoding runtimes respectively.</w:t>
      </w:r>
    </w:p>
    <w:p w14:paraId="361A2E60" w14:textId="03FD1CC8" w:rsidR="00D761CA" w:rsidRDefault="00D761CA" w:rsidP="0015099F">
      <w:pPr>
        <w:pStyle w:val="ListParagraph"/>
        <w:numPr>
          <w:ilvl w:val="1"/>
          <w:numId w:val="16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QPs in {37, 42, 47, 52}, 0.24%, 0.43%, 0.38% of mean BD-rate gains, for 96.6% and 100.2% of encoding and decoding runtimes respectively.</w:t>
      </w:r>
    </w:p>
    <w:p w14:paraId="7B1EA297" w14:textId="7F7FE112" w:rsidR="00BC2FC7" w:rsidRDefault="00B31FEC" w:rsidP="0015099F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This contribution reports the cross-check</w:t>
      </w:r>
      <w:r w:rsidR="006E0414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JVET-AF0111 for </w:t>
      </w:r>
      <w:r w:rsidR="00E4458E">
        <w:rPr>
          <w:szCs w:val="22"/>
          <w:lang w:val="en-CA"/>
        </w:rPr>
        <w:t xml:space="preserve">VTM, </w:t>
      </w:r>
      <w:r>
        <w:rPr>
          <w:szCs w:val="22"/>
          <w:lang w:val="en-CA"/>
        </w:rPr>
        <w:t>SDR, RA configuration, and QPs in {12, 1</w:t>
      </w:r>
      <w:r w:rsidR="004E0E1C">
        <w:rPr>
          <w:szCs w:val="22"/>
          <w:lang w:val="en-CA"/>
        </w:rPr>
        <w:t>5</w:t>
      </w:r>
      <w:r>
        <w:rPr>
          <w:szCs w:val="22"/>
          <w:lang w:val="en-CA"/>
        </w:rPr>
        <w:t>, 19, 22}.</w:t>
      </w:r>
    </w:p>
    <w:p w14:paraId="4431C35B" w14:textId="3C56742D" w:rsidR="007E6FB5" w:rsidRDefault="007E6FB5" w:rsidP="0015099F">
      <w:pPr>
        <w:spacing w:before="0"/>
        <w:rPr>
          <w:lang w:val="en-CA"/>
        </w:rPr>
      </w:pPr>
    </w:p>
    <w:p w14:paraId="366AF777" w14:textId="77777777" w:rsidR="002B42BF" w:rsidRDefault="002B42BF" w:rsidP="0015099F">
      <w:pPr>
        <w:spacing w:before="0"/>
        <w:rPr>
          <w:lang w:val="en-CA"/>
        </w:rPr>
      </w:pPr>
    </w:p>
    <w:p w14:paraId="26ACD6D3" w14:textId="7672FAA9" w:rsidR="007E6FB5" w:rsidRDefault="0057554D" w:rsidP="0015099F">
      <w:pPr>
        <w:pStyle w:val="Heading1"/>
        <w:spacing w:before="0" w:after="0"/>
        <w:rPr>
          <w:lang w:val="en-CA"/>
        </w:rPr>
      </w:pPr>
      <w:r>
        <w:rPr>
          <w:lang w:val="en-CA"/>
        </w:rPr>
        <w:t>Cross-check report</w:t>
      </w:r>
    </w:p>
    <w:p w14:paraId="411FF4DC" w14:textId="5E143EE1" w:rsidR="00DB6088" w:rsidRDefault="00B35328" w:rsidP="0015099F">
      <w:pPr>
        <w:spacing w:before="0"/>
        <w:rPr>
          <w:lang w:val="en-CA"/>
        </w:rPr>
      </w:pPr>
      <w:r>
        <w:rPr>
          <w:lang w:val="en-CA"/>
        </w:rPr>
        <w:t xml:space="preserve">The </w:t>
      </w:r>
      <w:r w:rsidR="00186B23">
        <w:rPr>
          <w:lang w:val="en-CA"/>
        </w:rPr>
        <w:t xml:space="preserve">VTM-based </w:t>
      </w:r>
      <w:r>
        <w:rPr>
          <w:lang w:val="en-CA"/>
        </w:rPr>
        <w:t xml:space="preserve">source code has been run under JVET CTCs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6A6FE8">
        <w:rPr>
          <w:lang w:val="en-CA"/>
        </w:rPr>
        <w:t>, RA configuration, QP in {12, 1</w:t>
      </w:r>
      <w:r w:rsidR="00C8025E">
        <w:rPr>
          <w:lang w:val="en-CA"/>
        </w:rPr>
        <w:t>5</w:t>
      </w:r>
      <w:r w:rsidR="006A6FE8">
        <w:rPr>
          <w:lang w:val="en-CA"/>
        </w:rPr>
        <w:t>, 19, 22}</w:t>
      </w:r>
      <w:r>
        <w:rPr>
          <w:lang w:val="en-CA"/>
        </w:rPr>
        <w:t>. The experimental results are presented in</w:t>
      </w:r>
      <w:r w:rsidR="00337E77">
        <w:rPr>
          <w:lang w:val="en-CA"/>
        </w:rPr>
        <w:t xml:space="preserve"> </w:t>
      </w:r>
      <w:r w:rsidR="00E871E5">
        <w:rPr>
          <w:lang w:val="en-CA"/>
        </w:rPr>
        <w:fldChar w:fldCharType="begin"/>
      </w:r>
      <w:r w:rsidR="00E871E5">
        <w:rPr>
          <w:lang w:val="en-CA"/>
        </w:rPr>
        <w:instrText xml:space="preserve"> REF _Ref147844023 \h </w:instrText>
      </w:r>
      <w:r w:rsidR="00E871E5">
        <w:rPr>
          <w:lang w:val="en-CA"/>
        </w:rPr>
      </w:r>
      <w:r w:rsidR="00E871E5">
        <w:rPr>
          <w:lang w:val="en-CA"/>
        </w:rPr>
        <w:fldChar w:fldCharType="separate"/>
      </w:r>
      <w:r w:rsidR="00E871E5" w:rsidRPr="00E871E5">
        <w:rPr>
          <w:color w:val="000000" w:themeColor="text1"/>
          <w:szCs w:val="22"/>
        </w:rPr>
        <w:t xml:space="preserve">Figure </w:t>
      </w:r>
      <w:r w:rsidR="00E871E5" w:rsidRPr="00E871E5">
        <w:rPr>
          <w:noProof/>
          <w:color w:val="000000" w:themeColor="text1"/>
          <w:szCs w:val="22"/>
        </w:rPr>
        <w:t>1</w:t>
      </w:r>
      <w:r w:rsidR="00E871E5">
        <w:rPr>
          <w:lang w:val="en-CA"/>
        </w:rPr>
        <w:fldChar w:fldCharType="end"/>
      </w:r>
      <w:r w:rsidRPr="00993E85">
        <w:rPr>
          <w:lang w:val="en-CA"/>
        </w:rPr>
        <w:t>.</w:t>
      </w:r>
      <w:r w:rsidR="003815F0">
        <w:rPr>
          <w:lang w:val="en-CA"/>
        </w:rPr>
        <w:t xml:space="preserve"> The rates and PSNRs in </w:t>
      </w:r>
      <w:r w:rsidR="003815F0">
        <w:rPr>
          <w:lang w:val="en-CA"/>
        </w:rPr>
        <w:fldChar w:fldCharType="begin"/>
      </w:r>
      <w:r w:rsidR="003815F0">
        <w:rPr>
          <w:lang w:val="en-CA"/>
        </w:rPr>
        <w:instrText xml:space="preserve"> REF _Ref147844023 \h </w:instrText>
      </w:r>
      <w:r w:rsidR="003815F0">
        <w:rPr>
          <w:lang w:val="en-CA"/>
        </w:rPr>
      </w:r>
      <w:r w:rsidR="003815F0">
        <w:rPr>
          <w:lang w:val="en-CA"/>
        </w:rPr>
        <w:fldChar w:fldCharType="separate"/>
      </w:r>
      <w:r w:rsidR="003815F0" w:rsidRPr="00E871E5">
        <w:rPr>
          <w:color w:val="000000" w:themeColor="text1"/>
          <w:szCs w:val="22"/>
        </w:rPr>
        <w:t xml:space="preserve">Figure </w:t>
      </w:r>
      <w:r w:rsidR="003815F0" w:rsidRPr="00E871E5">
        <w:rPr>
          <w:noProof/>
          <w:color w:val="000000" w:themeColor="text1"/>
          <w:szCs w:val="22"/>
        </w:rPr>
        <w:t>1</w:t>
      </w:r>
      <w:r w:rsidR="003815F0">
        <w:rPr>
          <w:lang w:val="en-CA"/>
        </w:rPr>
        <w:fldChar w:fldCharType="end"/>
      </w:r>
      <w:r w:rsidR="003815F0">
        <w:rPr>
          <w:lang w:val="en-CA"/>
        </w:rPr>
        <w:t xml:space="preserve"> exactly match those provided by the authors of JVET-AF0111</w:t>
      </w:r>
      <w:r w:rsidR="00275F70">
        <w:rPr>
          <w:lang w:val="en-CA"/>
        </w:rPr>
        <w:t xml:space="preserve"> </w:t>
      </w:r>
      <w:r w:rsidR="00F23053">
        <w:rPr>
          <w:lang w:val="en-CA"/>
        </w:rPr>
        <w:t>for</w:t>
      </w:r>
      <w:r w:rsidR="00275F70">
        <w:rPr>
          <w:lang w:val="en-CA"/>
        </w:rPr>
        <w:t xml:space="preserve"> Classes {B, C, D}</w:t>
      </w:r>
      <w:r w:rsidR="003815F0">
        <w:rPr>
          <w:lang w:val="en-CA"/>
        </w:rPr>
        <w:t>. Moreover, the encoding/decoding runtimes look close to those provided.</w:t>
      </w:r>
    </w:p>
    <w:p w14:paraId="2E76FE0F" w14:textId="77777777" w:rsidR="008B34F5" w:rsidRDefault="008B34F5" w:rsidP="0015099F">
      <w:pPr>
        <w:spacing w:before="0"/>
        <w:rPr>
          <w:lang w:val="en-CA"/>
        </w:rPr>
      </w:pPr>
    </w:p>
    <w:tbl>
      <w:tblPr>
        <w:tblW w:w="10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2"/>
        <w:gridCol w:w="1542"/>
        <w:gridCol w:w="1541"/>
        <w:gridCol w:w="1541"/>
        <w:gridCol w:w="1261"/>
        <w:gridCol w:w="1282"/>
        <w:gridCol w:w="1428"/>
      </w:tblGrid>
      <w:tr w:rsidR="00046D86" w:rsidRPr="00046D86" w14:paraId="3A098CE2" w14:textId="77777777" w:rsidTr="00046D86">
        <w:trPr>
          <w:trHeight w:val="259"/>
        </w:trPr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F7BCBB5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595" w:type="dxa"/>
            <w:gridSpan w:val="6"/>
            <w:shd w:val="clear" w:color="auto" w:fill="auto"/>
            <w:noWrap/>
            <w:vAlign w:val="center"/>
            <w:hideMark/>
          </w:tcPr>
          <w:p w14:paraId="2B42BAEB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046D86" w:rsidRPr="00046D86" w14:paraId="368C3F3B" w14:textId="77777777" w:rsidTr="00046D86">
        <w:trPr>
          <w:trHeight w:val="259"/>
        </w:trPr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B6E86D5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95" w:type="dxa"/>
            <w:gridSpan w:val="6"/>
            <w:shd w:val="clear" w:color="auto" w:fill="auto"/>
            <w:noWrap/>
            <w:vAlign w:val="center"/>
            <w:hideMark/>
          </w:tcPr>
          <w:p w14:paraId="7A374CDA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VTM-22.0</w:t>
            </w:r>
          </w:p>
        </w:tc>
      </w:tr>
      <w:tr w:rsidR="00046D86" w:rsidRPr="00046D86" w14:paraId="69CFA759" w14:textId="77777777" w:rsidTr="00046D86">
        <w:trPr>
          <w:trHeight w:val="259"/>
        </w:trPr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D6293F9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09D3939F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14D2FE46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7D719027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8B42860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027D9643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26FA4256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046D86" w:rsidRPr="00046D86" w14:paraId="6351E885" w14:textId="77777777" w:rsidTr="00046D86">
        <w:trPr>
          <w:trHeight w:val="259"/>
        </w:trPr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E53E476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5370689E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1A6A68DE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7F45BC99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1614360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91.8%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7B629536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10032292" w14:textId="426328C5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46D86" w:rsidRPr="00046D86" w14:paraId="50B0357C" w14:textId="77777777" w:rsidTr="00046D86">
        <w:trPr>
          <w:trHeight w:val="259"/>
        </w:trPr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85219F8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60BB2F42" w14:textId="61E51139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0810F3F6" w14:textId="58F2822D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0D6BD6F2" w14:textId="539D331C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D21CCB0" w14:textId="1B5C8808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14B686C8" w14:textId="1CA92D08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395D7076" w14:textId="3EFCF9F2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46D86" w:rsidRPr="00046D86" w14:paraId="67098CF3" w14:textId="77777777" w:rsidTr="00046D86">
        <w:trPr>
          <w:trHeight w:val="259"/>
        </w:trPr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300AEFD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1C45EAB1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4149466B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331F409A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0FE2398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91.5%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40A85B48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15C2A390" w14:textId="01F50B8C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46D86" w:rsidRPr="00046D86" w14:paraId="559A2A91" w14:textId="77777777" w:rsidTr="00046D86">
        <w:trPr>
          <w:trHeight w:val="259"/>
        </w:trPr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471249C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339668D0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2C3FBC05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241CD818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19AE71D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94.5%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2EA10792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72AC432E" w14:textId="1B025D66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46D86" w:rsidRPr="00046D86" w14:paraId="7518C238" w14:textId="77777777" w:rsidTr="00046D86">
        <w:trPr>
          <w:trHeight w:val="259"/>
        </w:trPr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65FDFA9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771407D8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567DE52D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36CDC4FE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F0B0F5B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3658C9AF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073E1E30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46D86" w:rsidRPr="00046D86" w14:paraId="4B433180" w14:textId="77777777" w:rsidTr="00046D86">
        <w:trPr>
          <w:trHeight w:val="259"/>
        </w:trPr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1DFD3AE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12C8A570" w14:textId="1FBF277E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367F6A64" w14:textId="13D9C2D5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51215AB7" w14:textId="718B2B2B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7A1F6E6" w14:textId="6E1FD443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6B8995EA" w14:textId="43B7270C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18493356" w14:textId="5C5B3EF3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46D86" w:rsidRPr="00046D86" w14:paraId="701FCA31" w14:textId="77777777" w:rsidTr="00046D86">
        <w:trPr>
          <w:trHeight w:val="259"/>
        </w:trPr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BCECB5F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775CED79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430F45CD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14:paraId="3BF59347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71FE169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96.0%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7D175215" w14:textId="77777777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46D8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02B4E0C6" w14:textId="3FD9B6DE" w:rsidR="00046D86" w:rsidRPr="00046D86" w:rsidRDefault="00046D86" w:rsidP="0015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1468DB3" w14:textId="341D9FE9" w:rsidR="008B34F5" w:rsidRPr="00E871E5" w:rsidRDefault="00540C4F" w:rsidP="0015099F">
      <w:pPr>
        <w:pStyle w:val="Caption"/>
        <w:spacing w:after="0"/>
        <w:jc w:val="center"/>
        <w:rPr>
          <w:color w:val="000000" w:themeColor="text1"/>
          <w:sz w:val="22"/>
          <w:szCs w:val="22"/>
          <w:lang w:val="en-CA"/>
        </w:rPr>
      </w:pPr>
      <w:bookmarkStart w:id="0" w:name="_Ref147844023"/>
      <w:r w:rsidRPr="00E871E5">
        <w:rPr>
          <w:color w:val="000000" w:themeColor="text1"/>
          <w:sz w:val="22"/>
          <w:szCs w:val="22"/>
        </w:rPr>
        <w:t xml:space="preserve">Figure </w:t>
      </w:r>
      <w:r w:rsidRPr="00E871E5">
        <w:rPr>
          <w:color w:val="000000" w:themeColor="text1"/>
          <w:sz w:val="22"/>
          <w:szCs w:val="22"/>
        </w:rPr>
        <w:fldChar w:fldCharType="begin"/>
      </w:r>
      <w:r w:rsidRPr="00E871E5">
        <w:rPr>
          <w:color w:val="000000" w:themeColor="text1"/>
          <w:sz w:val="22"/>
          <w:szCs w:val="22"/>
        </w:rPr>
        <w:instrText xml:space="preserve"> SEQ Figure \* ARABIC </w:instrText>
      </w:r>
      <w:r w:rsidRPr="00E871E5">
        <w:rPr>
          <w:color w:val="000000" w:themeColor="text1"/>
          <w:sz w:val="22"/>
          <w:szCs w:val="22"/>
        </w:rPr>
        <w:fldChar w:fldCharType="separate"/>
      </w:r>
      <w:r w:rsidRPr="00E871E5">
        <w:rPr>
          <w:noProof/>
          <w:color w:val="000000" w:themeColor="text1"/>
          <w:sz w:val="22"/>
          <w:szCs w:val="22"/>
        </w:rPr>
        <w:t>1</w:t>
      </w:r>
      <w:r w:rsidRPr="00E871E5">
        <w:rPr>
          <w:color w:val="000000" w:themeColor="text1"/>
          <w:sz w:val="22"/>
          <w:szCs w:val="22"/>
        </w:rPr>
        <w:fldChar w:fldCharType="end"/>
      </w:r>
      <w:bookmarkEnd w:id="0"/>
      <w:r w:rsidRPr="00E871E5">
        <w:rPr>
          <w:color w:val="000000" w:themeColor="text1"/>
          <w:sz w:val="22"/>
          <w:szCs w:val="22"/>
        </w:rPr>
        <w:t xml:space="preserve">: </w:t>
      </w:r>
      <w:r w:rsidR="009D3A12">
        <w:rPr>
          <w:color w:val="000000" w:themeColor="text1"/>
          <w:sz w:val="22"/>
          <w:szCs w:val="22"/>
        </w:rPr>
        <w:t xml:space="preserve">mean BD-rate gains of </w:t>
      </w:r>
      <w:r w:rsidR="00185FD9">
        <w:rPr>
          <w:color w:val="000000" w:themeColor="text1"/>
          <w:sz w:val="22"/>
          <w:szCs w:val="22"/>
        </w:rPr>
        <w:t>JVET-AF0111 on top of VTM, SDR, RA configuration, QPs in {12, 1</w:t>
      </w:r>
      <w:r w:rsidR="00DD2C0D">
        <w:rPr>
          <w:color w:val="000000" w:themeColor="text1"/>
          <w:sz w:val="22"/>
          <w:szCs w:val="22"/>
        </w:rPr>
        <w:t>5</w:t>
      </w:r>
      <w:r w:rsidR="00185FD9">
        <w:rPr>
          <w:color w:val="000000" w:themeColor="text1"/>
          <w:sz w:val="22"/>
          <w:szCs w:val="22"/>
        </w:rPr>
        <w:t>, 19, 22}</w:t>
      </w:r>
      <w:r w:rsidR="00F04D3E" w:rsidRPr="00E871E5">
        <w:rPr>
          <w:color w:val="000000" w:themeColor="text1"/>
          <w:sz w:val="22"/>
          <w:szCs w:val="22"/>
        </w:rPr>
        <w:t>.</w:t>
      </w:r>
    </w:p>
    <w:p w14:paraId="173884D5" w14:textId="77777777" w:rsidR="004760CD" w:rsidRDefault="004760CD" w:rsidP="0015099F">
      <w:pPr>
        <w:spacing w:before="0"/>
        <w:rPr>
          <w:lang w:val="en-CA"/>
        </w:rPr>
      </w:pPr>
    </w:p>
    <w:p w14:paraId="540608FF" w14:textId="77777777" w:rsidR="00F80467" w:rsidRDefault="00F80467" w:rsidP="0015099F">
      <w:pPr>
        <w:spacing w:before="0"/>
        <w:rPr>
          <w:lang w:val="en-CA"/>
        </w:rPr>
      </w:pPr>
    </w:p>
    <w:p w14:paraId="49A7166D" w14:textId="58AA9A7D" w:rsidR="00783484" w:rsidRDefault="00783484" w:rsidP="0015099F">
      <w:pPr>
        <w:pStyle w:val="Heading1"/>
        <w:spacing w:before="0" w:after="0"/>
        <w:rPr>
          <w:lang w:val="en-CA"/>
        </w:rPr>
      </w:pPr>
      <w:r>
        <w:rPr>
          <w:lang w:val="en-CA"/>
        </w:rPr>
        <w:t>References</w:t>
      </w:r>
    </w:p>
    <w:p w14:paraId="73031CEA" w14:textId="1D46E5C9" w:rsidR="00783484" w:rsidRPr="00CE415C" w:rsidRDefault="00783484" w:rsidP="001509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B17BE2">
        <w:rPr>
          <w:szCs w:val="22"/>
        </w:rPr>
        <w:t>[1]</w:t>
      </w:r>
      <w:r w:rsidR="002E179E">
        <w:rPr>
          <w:lang w:val="en-CA"/>
        </w:rPr>
        <w:t xml:space="preserve"> </w:t>
      </w:r>
      <w:r w:rsidR="00B17BE2">
        <w:rPr>
          <w:lang w:val="en-CA"/>
        </w:rPr>
        <w:t>F. Bossen, J. Boyce, X. Li, V. Seregin, K. Sühring, “VTM common test conditions and software reference configurations for SDR video”, JVET-AB2010, Mainz, January 2022</w:t>
      </w:r>
      <w:r w:rsidRPr="00CE415C">
        <w:rPr>
          <w:rFonts w:eastAsia="SimSun"/>
          <w:szCs w:val="22"/>
        </w:rPr>
        <w:t>.</w:t>
      </w:r>
    </w:p>
    <w:p w14:paraId="3CA15C3E" w14:textId="6E4B779F" w:rsidR="00783484" w:rsidRPr="00481613" w:rsidRDefault="00783484" w:rsidP="0015099F">
      <w:pPr>
        <w:spacing w:before="0"/>
        <w:rPr>
          <w:rFonts w:eastAsia="SimSun"/>
          <w:szCs w:val="22"/>
        </w:rPr>
      </w:pPr>
      <w:r w:rsidRPr="004507D4">
        <w:rPr>
          <w:szCs w:val="22"/>
        </w:rPr>
        <w:t xml:space="preserve">[2] </w:t>
      </w:r>
      <w:r w:rsidR="004507D4" w:rsidRPr="004507D4">
        <w:rPr>
          <w:color w:val="000000" w:themeColor="text1"/>
          <w:szCs w:val="22"/>
        </w:rPr>
        <w:t>W</w:t>
      </w:r>
      <w:r w:rsidRPr="004507D4">
        <w:rPr>
          <w:color w:val="000000" w:themeColor="text1"/>
          <w:szCs w:val="22"/>
        </w:rPr>
        <w:t xml:space="preserve">. </w:t>
      </w:r>
      <w:r w:rsidR="004507D4" w:rsidRPr="004507D4">
        <w:rPr>
          <w:color w:val="000000" w:themeColor="text1"/>
          <w:szCs w:val="22"/>
        </w:rPr>
        <w:t>Ahmad</w:t>
      </w:r>
      <w:r w:rsidRPr="004507D4">
        <w:rPr>
          <w:color w:val="000000" w:themeColor="text1"/>
          <w:szCs w:val="22"/>
        </w:rPr>
        <w:t xml:space="preserve">, </w:t>
      </w:r>
      <w:r w:rsidR="004507D4" w:rsidRPr="004507D4">
        <w:rPr>
          <w:color w:val="000000" w:themeColor="text1"/>
          <w:szCs w:val="22"/>
        </w:rPr>
        <w:t>P</w:t>
      </w:r>
      <w:r w:rsidRPr="004507D4">
        <w:rPr>
          <w:color w:val="000000" w:themeColor="text1"/>
          <w:szCs w:val="22"/>
        </w:rPr>
        <w:t>. W</w:t>
      </w:r>
      <w:r w:rsidR="004507D4">
        <w:rPr>
          <w:color w:val="000000" w:themeColor="text1"/>
          <w:szCs w:val="22"/>
        </w:rPr>
        <w:t>ennersten</w:t>
      </w:r>
      <w:r w:rsidRPr="004507D4">
        <w:rPr>
          <w:color w:val="000000" w:themeColor="text1"/>
          <w:szCs w:val="22"/>
        </w:rPr>
        <w:t xml:space="preserve">, </w:t>
      </w:r>
      <w:r w:rsidR="004507D4">
        <w:rPr>
          <w:color w:val="000000" w:themeColor="text1"/>
          <w:szCs w:val="22"/>
        </w:rPr>
        <w:t>K</w:t>
      </w:r>
      <w:r w:rsidRPr="004507D4">
        <w:rPr>
          <w:color w:val="000000" w:themeColor="text1"/>
          <w:szCs w:val="22"/>
        </w:rPr>
        <w:t xml:space="preserve">. </w:t>
      </w:r>
      <w:r w:rsidR="004507D4">
        <w:rPr>
          <w:color w:val="000000" w:themeColor="text1"/>
          <w:szCs w:val="22"/>
        </w:rPr>
        <w:t>Andersson</w:t>
      </w:r>
      <w:r w:rsidRPr="004507D4">
        <w:rPr>
          <w:color w:val="000000" w:themeColor="text1"/>
          <w:szCs w:val="22"/>
        </w:rPr>
        <w:t>.</w:t>
      </w:r>
      <w:r w:rsidR="00284462">
        <w:rPr>
          <w:color w:val="000000" w:themeColor="text1"/>
          <w:szCs w:val="22"/>
        </w:rPr>
        <w:t xml:space="preserve"> AHG10: MTT split modes early termination</w:t>
      </w:r>
      <w:r w:rsidRPr="00CE415C">
        <w:rPr>
          <w:color w:val="000000" w:themeColor="text1"/>
          <w:szCs w:val="22"/>
        </w:rPr>
        <w:t>. JVET-A</w:t>
      </w:r>
      <w:r w:rsidR="00284462">
        <w:rPr>
          <w:color w:val="000000" w:themeColor="text1"/>
          <w:szCs w:val="22"/>
        </w:rPr>
        <w:t>F</w:t>
      </w:r>
      <w:r w:rsidRPr="00CE415C">
        <w:rPr>
          <w:color w:val="000000" w:themeColor="text1"/>
          <w:szCs w:val="22"/>
        </w:rPr>
        <w:t>01</w:t>
      </w:r>
      <w:r w:rsidR="00284462">
        <w:rPr>
          <w:color w:val="000000" w:themeColor="text1"/>
          <w:szCs w:val="22"/>
        </w:rPr>
        <w:t>11</w:t>
      </w:r>
      <w:r w:rsidRPr="00CE415C">
        <w:rPr>
          <w:szCs w:val="22"/>
        </w:rPr>
        <w:t xml:space="preserve">, </w:t>
      </w:r>
      <w:r w:rsidR="00284462">
        <w:rPr>
          <w:rFonts w:eastAsia="SimSun"/>
          <w:szCs w:val="22"/>
        </w:rPr>
        <w:t>32</w:t>
      </w:r>
      <w:r w:rsidR="00284462">
        <w:rPr>
          <w:rFonts w:eastAsia="SimSun"/>
          <w:szCs w:val="22"/>
          <w:vertAlign w:val="superscript"/>
        </w:rPr>
        <w:t>nd</w:t>
      </w:r>
      <w:r w:rsidRPr="00CE415C">
        <w:rPr>
          <w:rFonts w:eastAsia="SimSun"/>
          <w:szCs w:val="22"/>
        </w:rPr>
        <w:t xml:space="preserve"> JVET meeting, </w:t>
      </w:r>
      <w:r w:rsidR="00284462">
        <w:rPr>
          <w:rFonts w:eastAsia="SimSun"/>
          <w:szCs w:val="22"/>
        </w:rPr>
        <w:t>Hannover</w:t>
      </w:r>
      <w:r w:rsidRPr="00CE415C">
        <w:rPr>
          <w:rFonts w:eastAsia="SimSun"/>
          <w:szCs w:val="22"/>
        </w:rPr>
        <w:t>, 1</w:t>
      </w:r>
      <w:r w:rsidR="00284462">
        <w:rPr>
          <w:rFonts w:eastAsia="SimSun"/>
          <w:szCs w:val="22"/>
        </w:rPr>
        <w:t>3</w:t>
      </w:r>
      <w:r w:rsidRPr="00CE415C">
        <w:rPr>
          <w:rFonts w:eastAsia="SimSun"/>
          <w:szCs w:val="22"/>
        </w:rPr>
        <w:t xml:space="preserve">-20 </w:t>
      </w:r>
      <w:r w:rsidR="00284462">
        <w:rPr>
          <w:rFonts w:eastAsia="SimSun"/>
          <w:szCs w:val="22"/>
        </w:rPr>
        <w:t>October</w:t>
      </w:r>
      <w:r w:rsidRPr="00CE415C">
        <w:rPr>
          <w:rFonts w:eastAsia="SimSun"/>
          <w:szCs w:val="22"/>
        </w:rPr>
        <w:t xml:space="preserve"> 2023.</w:t>
      </w:r>
    </w:p>
    <w:p w14:paraId="186EF03D" w14:textId="77777777" w:rsidR="00783484" w:rsidRDefault="00783484" w:rsidP="0015099F">
      <w:pPr>
        <w:spacing w:before="0"/>
        <w:rPr>
          <w:lang w:val="en-CA"/>
        </w:rPr>
      </w:pPr>
    </w:p>
    <w:p w14:paraId="744EA1E5" w14:textId="77777777" w:rsidR="00F80467" w:rsidRPr="00D83E21" w:rsidRDefault="00F80467" w:rsidP="0015099F">
      <w:pPr>
        <w:spacing w:before="0"/>
        <w:rPr>
          <w:lang w:val="en-CA"/>
        </w:rPr>
      </w:pPr>
    </w:p>
    <w:p w14:paraId="6CDA3105" w14:textId="77777777" w:rsidR="001D16CA" w:rsidRDefault="001D16CA" w:rsidP="0015099F">
      <w:pPr>
        <w:pStyle w:val="Heading1"/>
        <w:spacing w:before="0" w:after="0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3C875E8C" w:rsidR="007F1F8B" w:rsidRPr="00546014" w:rsidRDefault="002661CA" w:rsidP="0015099F">
      <w:pPr>
        <w:spacing w:before="0"/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>
        <w:rPr>
          <w:b/>
          <w:szCs w:val="22"/>
          <w:lang w:val="en-CA"/>
        </w:rPr>
        <w:t>.</w:t>
      </w:r>
    </w:p>
    <w:sectPr w:rsidR="007F1F8B" w:rsidRPr="0054601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32166" w14:textId="77777777" w:rsidR="00960792" w:rsidRDefault="00960792">
      <w:r>
        <w:separator/>
      </w:r>
    </w:p>
  </w:endnote>
  <w:endnote w:type="continuationSeparator" w:id="0">
    <w:p w14:paraId="5F0B5B84" w14:textId="77777777" w:rsidR="00960792" w:rsidRDefault="00960792">
      <w:r>
        <w:continuationSeparator/>
      </w:r>
    </w:p>
  </w:endnote>
  <w:endnote w:type="continuationNotice" w:id="1">
    <w:p w14:paraId="3749D34C" w14:textId="77777777" w:rsidR="00960792" w:rsidRDefault="0096079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19CD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686E">
      <w:rPr>
        <w:rStyle w:val="PageNumber"/>
        <w:noProof/>
      </w:rPr>
      <w:t>2023-10-11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300ED" w14:textId="77777777" w:rsidR="00960792" w:rsidRDefault="00960792">
      <w:r>
        <w:separator/>
      </w:r>
    </w:p>
  </w:footnote>
  <w:footnote w:type="continuationSeparator" w:id="0">
    <w:p w14:paraId="2BBCA153" w14:textId="77777777" w:rsidR="00960792" w:rsidRDefault="00960792">
      <w:r>
        <w:continuationSeparator/>
      </w:r>
    </w:p>
  </w:footnote>
  <w:footnote w:type="continuationNotice" w:id="1">
    <w:p w14:paraId="69CE96DF" w14:textId="77777777" w:rsidR="00960792" w:rsidRDefault="0096079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60B0B"/>
    <w:multiLevelType w:val="hybridMultilevel"/>
    <w:tmpl w:val="A56EF634"/>
    <w:lvl w:ilvl="0" w:tplc="B5785D2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CF13510"/>
    <w:multiLevelType w:val="hybridMultilevel"/>
    <w:tmpl w:val="394EAE92"/>
    <w:lvl w:ilvl="0" w:tplc="A74ED1C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2"/>
  </w:num>
  <w:num w:numId="3" w16cid:durableId="1016342835">
    <w:abstractNumId w:val="10"/>
  </w:num>
  <w:num w:numId="4" w16cid:durableId="1499540539">
    <w:abstractNumId w:val="8"/>
  </w:num>
  <w:num w:numId="5" w16cid:durableId="1600991113">
    <w:abstractNumId w:val="9"/>
  </w:num>
  <w:num w:numId="6" w16cid:durableId="1659847084">
    <w:abstractNumId w:val="4"/>
  </w:num>
  <w:num w:numId="7" w16cid:durableId="1327053823">
    <w:abstractNumId w:val="7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1"/>
  </w:num>
  <w:num w:numId="13" w16cid:durableId="634995185">
    <w:abstractNumId w:val="4"/>
  </w:num>
  <w:num w:numId="14" w16cid:durableId="894048975">
    <w:abstractNumId w:val="5"/>
  </w:num>
  <w:num w:numId="15" w16cid:durableId="1381630750">
    <w:abstractNumId w:val="13"/>
  </w:num>
  <w:num w:numId="16" w16cid:durableId="631444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5E4"/>
    <w:rsid w:val="00006E58"/>
    <w:rsid w:val="00013759"/>
    <w:rsid w:val="00016BE7"/>
    <w:rsid w:val="00016F3A"/>
    <w:rsid w:val="00021668"/>
    <w:rsid w:val="000235E9"/>
    <w:rsid w:val="000308A3"/>
    <w:rsid w:val="000316AB"/>
    <w:rsid w:val="0003216F"/>
    <w:rsid w:val="000337D3"/>
    <w:rsid w:val="00044558"/>
    <w:rsid w:val="0004543A"/>
    <w:rsid w:val="000458BC"/>
    <w:rsid w:val="00045C41"/>
    <w:rsid w:val="00046C03"/>
    <w:rsid w:val="00046D86"/>
    <w:rsid w:val="0005139E"/>
    <w:rsid w:val="000603E0"/>
    <w:rsid w:val="00064EEF"/>
    <w:rsid w:val="00065039"/>
    <w:rsid w:val="0007614F"/>
    <w:rsid w:val="000776D4"/>
    <w:rsid w:val="000801F5"/>
    <w:rsid w:val="00081398"/>
    <w:rsid w:val="00084393"/>
    <w:rsid w:val="000865E1"/>
    <w:rsid w:val="00092AF4"/>
    <w:rsid w:val="0009367E"/>
    <w:rsid w:val="00094479"/>
    <w:rsid w:val="000962AC"/>
    <w:rsid w:val="000A2102"/>
    <w:rsid w:val="000A5F5A"/>
    <w:rsid w:val="000A687E"/>
    <w:rsid w:val="000B0C0F"/>
    <w:rsid w:val="000B0DD7"/>
    <w:rsid w:val="000B1C6B"/>
    <w:rsid w:val="000B25B6"/>
    <w:rsid w:val="000B4142"/>
    <w:rsid w:val="000B4FF9"/>
    <w:rsid w:val="000C09AC"/>
    <w:rsid w:val="000C228D"/>
    <w:rsid w:val="000C2BAA"/>
    <w:rsid w:val="000C5F4C"/>
    <w:rsid w:val="000D05D9"/>
    <w:rsid w:val="000D2505"/>
    <w:rsid w:val="000D2A34"/>
    <w:rsid w:val="000E00F3"/>
    <w:rsid w:val="000E0C6B"/>
    <w:rsid w:val="000E30E7"/>
    <w:rsid w:val="000E7373"/>
    <w:rsid w:val="000F00D4"/>
    <w:rsid w:val="000F158C"/>
    <w:rsid w:val="000F4AE7"/>
    <w:rsid w:val="00102F3D"/>
    <w:rsid w:val="001031B2"/>
    <w:rsid w:val="00117053"/>
    <w:rsid w:val="00124E38"/>
    <w:rsid w:val="0012580B"/>
    <w:rsid w:val="00130720"/>
    <w:rsid w:val="00131F90"/>
    <w:rsid w:val="00132A0C"/>
    <w:rsid w:val="0013458C"/>
    <w:rsid w:val="0013526E"/>
    <w:rsid w:val="0014365F"/>
    <w:rsid w:val="00143C5D"/>
    <w:rsid w:val="00146152"/>
    <w:rsid w:val="0015099F"/>
    <w:rsid w:val="00150F53"/>
    <w:rsid w:val="001515F9"/>
    <w:rsid w:val="00151956"/>
    <w:rsid w:val="00155526"/>
    <w:rsid w:val="0015794C"/>
    <w:rsid w:val="00160B6D"/>
    <w:rsid w:val="00171371"/>
    <w:rsid w:val="00175A24"/>
    <w:rsid w:val="001815FA"/>
    <w:rsid w:val="00184E67"/>
    <w:rsid w:val="001858B5"/>
    <w:rsid w:val="00185FD9"/>
    <w:rsid w:val="0018642C"/>
    <w:rsid w:val="00186B23"/>
    <w:rsid w:val="00187E58"/>
    <w:rsid w:val="0019385A"/>
    <w:rsid w:val="00194A6C"/>
    <w:rsid w:val="00194B7D"/>
    <w:rsid w:val="001A297E"/>
    <w:rsid w:val="001A368E"/>
    <w:rsid w:val="001A6A61"/>
    <w:rsid w:val="001A7329"/>
    <w:rsid w:val="001A792F"/>
    <w:rsid w:val="001A7CFC"/>
    <w:rsid w:val="001B0F71"/>
    <w:rsid w:val="001B2434"/>
    <w:rsid w:val="001B4E28"/>
    <w:rsid w:val="001C0EFA"/>
    <w:rsid w:val="001C26DD"/>
    <w:rsid w:val="001C3525"/>
    <w:rsid w:val="001C3AFB"/>
    <w:rsid w:val="001C3B64"/>
    <w:rsid w:val="001C7F73"/>
    <w:rsid w:val="001D07F0"/>
    <w:rsid w:val="001D129E"/>
    <w:rsid w:val="001D16CA"/>
    <w:rsid w:val="001D1BD2"/>
    <w:rsid w:val="001D533A"/>
    <w:rsid w:val="001D5B86"/>
    <w:rsid w:val="001D6103"/>
    <w:rsid w:val="001E0248"/>
    <w:rsid w:val="001E02BE"/>
    <w:rsid w:val="001E175D"/>
    <w:rsid w:val="001E33DC"/>
    <w:rsid w:val="001E3B37"/>
    <w:rsid w:val="001F2594"/>
    <w:rsid w:val="001F6A5E"/>
    <w:rsid w:val="002055A6"/>
    <w:rsid w:val="00205FC3"/>
    <w:rsid w:val="00206460"/>
    <w:rsid w:val="002066F8"/>
    <w:rsid w:val="002069B4"/>
    <w:rsid w:val="0021408C"/>
    <w:rsid w:val="00214D47"/>
    <w:rsid w:val="00215DFC"/>
    <w:rsid w:val="0021711A"/>
    <w:rsid w:val="002177BC"/>
    <w:rsid w:val="002212DF"/>
    <w:rsid w:val="00221DFB"/>
    <w:rsid w:val="00222CD4"/>
    <w:rsid w:val="002238BD"/>
    <w:rsid w:val="0022484B"/>
    <w:rsid w:val="00225016"/>
    <w:rsid w:val="002253CA"/>
    <w:rsid w:val="002264A6"/>
    <w:rsid w:val="00227A29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61CA"/>
    <w:rsid w:val="00266F06"/>
    <w:rsid w:val="00273600"/>
    <w:rsid w:val="002750D3"/>
    <w:rsid w:val="00275BCF"/>
    <w:rsid w:val="00275F70"/>
    <w:rsid w:val="00280613"/>
    <w:rsid w:val="00281B3A"/>
    <w:rsid w:val="00284462"/>
    <w:rsid w:val="00286256"/>
    <w:rsid w:val="00291E36"/>
    <w:rsid w:val="00292257"/>
    <w:rsid w:val="00297D2E"/>
    <w:rsid w:val="002A0FC5"/>
    <w:rsid w:val="002A4CB2"/>
    <w:rsid w:val="002A54E0"/>
    <w:rsid w:val="002B1595"/>
    <w:rsid w:val="002B191D"/>
    <w:rsid w:val="002B1AAD"/>
    <w:rsid w:val="002B2E83"/>
    <w:rsid w:val="002B3FE7"/>
    <w:rsid w:val="002B42BF"/>
    <w:rsid w:val="002B7CBA"/>
    <w:rsid w:val="002C06FF"/>
    <w:rsid w:val="002C3DD3"/>
    <w:rsid w:val="002C7F61"/>
    <w:rsid w:val="002D0AF6"/>
    <w:rsid w:val="002D15E3"/>
    <w:rsid w:val="002D1989"/>
    <w:rsid w:val="002D34EF"/>
    <w:rsid w:val="002E179E"/>
    <w:rsid w:val="002E6E22"/>
    <w:rsid w:val="002F164D"/>
    <w:rsid w:val="002F191D"/>
    <w:rsid w:val="002F3409"/>
    <w:rsid w:val="002F42D1"/>
    <w:rsid w:val="002F5202"/>
    <w:rsid w:val="00301FB3"/>
    <w:rsid w:val="003021BC"/>
    <w:rsid w:val="003032B3"/>
    <w:rsid w:val="00306206"/>
    <w:rsid w:val="00311851"/>
    <w:rsid w:val="00313C83"/>
    <w:rsid w:val="003144D2"/>
    <w:rsid w:val="003179A1"/>
    <w:rsid w:val="00317D5C"/>
    <w:rsid w:val="00317D85"/>
    <w:rsid w:val="0032099C"/>
    <w:rsid w:val="00327C56"/>
    <w:rsid w:val="003315A1"/>
    <w:rsid w:val="003373EC"/>
    <w:rsid w:val="00337E77"/>
    <w:rsid w:val="00342FF4"/>
    <w:rsid w:val="00343A1A"/>
    <w:rsid w:val="00344E5A"/>
    <w:rsid w:val="00346148"/>
    <w:rsid w:val="003466D5"/>
    <w:rsid w:val="0035068C"/>
    <w:rsid w:val="00351870"/>
    <w:rsid w:val="003519E2"/>
    <w:rsid w:val="00354225"/>
    <w:rsid w:val="0035579E"/>
    <w:rsid w:val="003621EF"/>
    <w:rsid w:val="00364A43"/>
    <w:rsid w:val="003669EA"/>
    <w:rsid w:val="003706CC"/>
    <w:rsid w:val="00371856"/>
    <w:rsid w:val="00372160"/>
    <w:rsid w:val="003739B7"/>
    <w:rsid w:val="00377710"/>
    <w:rsid w:val="003815F0"/>
    <w:rsid w:val="003865A5"/>
    <w:rsid w:val="003A25F5"/>
    <w:rsid w:val="003A2D8E"/>
    <w:rsid w:val="003A4A78"/>
    <w:rsid w:val="003A4D3F"/>
    <w:rsid w:val="003A72CB"/>
    <w:rsid w:val="003A7CE6"/>
    <w:rsid w:val="003B0EA3"/>
    <w:rsid w:val="003C20E4"/>
    <w:rsid w:val="003C3D6D"/>
    <w:rsid w:val="003C61C5"/>
    <w:rsid w:val="003D6342"/>
    <w:rsid w:val="003E6F90"/>
    <w:rsid w:val="003E73ED"/>
    <w:rsid w:val="003F5D0F"/>
    <w:rsid w:val="00407589"/>
    <w:rsid w:val="00414101"/>
    <w:rsid w:val="00417AB2"/>
    <w:rsid w:val="004219CF"/>
    <w:rsid w:val="00422349"/>
    <w:rsid w:val="004234F0"/>
    <w:rsid w:val="00424968"/>
    <w:rsid w:val="00427EEC"/>
    <w:rsid w:val="004320F8"/>
    <w:rsid w:val="00433DDB"/>
    <w:rsid w:val="00435A29"/>
    <w:rsid w:val="00436B3C"/>
    <w:rsid w:val="00437619"/>
    <w:rsid w:val="0044212B"/>
    <w:rsid w:val="00442BC4"/>
    <w:rsid w:val="00443C33"/>
    <w:rsid w:val="00446122"/>
    <w:rsid w:val="00446E7E"/>
    <w:rsid w:val="004507D4"/>
    <w:rsid w:val="0045387E"/>
    <w:rsid w:val="00454803"/>
    <w:rsid w:val="004614A4"/>
    <w:rsid w:val="00461A54"/>
    <w:rsid w:val="00465A1E"/>
    <w:rsid w:val="00471200"/>
    <w:rsid w:val="0047291E"/>
    <w:rsid w:val="00474205"/>
    <w:rsid w:val="004760CD"/>
    <w:rsid w:val="00477818"/>
    <w:rsid w:val="0048078B"/>
    <w:rsid w:val="00481613"/>
    <w:rsid w:val="004927CB"/>
    <w:rsid w:val="0049445A"/>
    <w:rsid w:val="004957D9"/>
    <w:rsid w:val="004A292F"/>
    <w:rsid w:val="004A2A63"/>
    <w:rsid w:val="004B210C"/>
    <w:rsid w:val="004B2D53"/>
    <w:rsid w:val="004B6170"/>
    <w:rsid w:val="004C3E36"/>
    <w:rsid w:val="004C6259"/>
    <w:rsid w:val="004C6859"/>
    <w:rsid w:val="004D1488"/>
    <w:rsid w:val="004D2DBB"/>
    <w:rsid w:val="004D405F"/>
    <w:rsid w:val="004D454D"/>
    <w:rsid w:val="004E0E1C"/>
    <w:rsid w:val="004E4F4F"/>
    <w:rsid w:val="004E6789"/>
    <w:rsid w:val="004F49C3"/>
    <w:rsid w:val="004F61E3"/>
    <w:rsid w:val="00502E10"/>
    <w:rsid w:val="0050354E"/>
    <w:rsid w:val="0051015C"/>
    <w:rsid w:val="005112B9"/>
    <w:rsid w:val="005137D1"/>
    <w:rsid w:val="00514664"/>
    <w:rsid w:val="00516CF1"/>
    <w:rsid w:val="0052286C"/>
    <w:rsid w:val="00523BBC"/>
    <w:rsid w:val="00526825"/>
    <w:rsid w:val="00531AE9"/>
    <w:rsid w:val="00534CE1"/>
    <w:rsid w:val="005355DF"/>
    <w:rsid w:val="00536188"/>
    <w:rsid w:val="0053765D"/>
    <w:rsid w:val="00540C4F"/>
    <w:rsid w:val="00541FF1"/>
    <w:rsid w:val="005443A9"/>
    <w:rsid w:val="00544FE9"/>
    <w:rsid w:val="00545110"/>
    <w:rsid w:val="00546014"/>
    <w:rsid w:val="00550A66"/>
    <w:rsid w:val="00551F35"/>
    <w:rsid w:val="005576EE"/>
    <w:rsid w:val="0055789C"/>
    <w:rsid w:val="0056649E"/>
    <w:rsid w:val="00567EC7"/>
    <w:rsid w:val="00570013"/>
    <w:rsid w:val="00572C5C"/>
    <w:rsid w:val="00572C90"/>
    <w:rsid w:val="005753EC"/>
    <w:rsid w:val="0057554D"/>
    <w:rsid w:val="00576814"/>
    <w:rsid w:val="005801A2"/>
    <w:rsid w:val="0058121E"/>
    <w:rsid w:val="00595141"/>
    <w:rsid w:val="005952A5"/>
    <w:rsid w:val="00597448"/>
    <w:rsid w:val="005A083B"/>
    <w:rsid w:val="005A21CE"/>
    <w:rsid w:val="005A33A1"/>
    <w:rsid w:val="005A41E8"/>
    <w:rsid w:val="005A5C3E"/>
    <w:rsid w:val="005A60D5"/>
    <w:rsid w:val="005B217D"/>
    <w:rsid w:val="005B2C47"/>
    <w:rsid w:val="005B489D"/>
    <w:rsid w:val="005B6124"/>
    <w:rsid w:val="005B62F9"/>
    <w:rsid w:val="005B6334"/>
    <w:rsid w:val="005B7CBF"/>
    <w:rsid w:val="005C0A09"/>
    <w:rsid w:val="005C385F"/>
    <w:rsid w:val="005C3F61"/>
    <w:rsid w:val="005C7148"/>
    <w:rsid w:val="005C7C26"/>
    <w:rsid w:val="005D0646"/>
    <w:rsid w:val="005D2719"/>
    <w:rsid w:val="005D45EC"/>
    <w:rsid w:val="005D4623"/>
    <w:rsid w:val="005D7831"/>
    <w:rsid w:val="005E1116"/>
    <w:rsid w:val="005E1AC6"/>
    <w:rsid w:val="005E1D06"/>
    <w:rsid w:val="005E3F2B"/>
    <w:rsid w:val="005E44EE"/>
    <w:rsid w:val="005E5230"/>
    <w:rsid w:val="005F51E2"/>
    <w:rsid w:val="005F6F1B"/>
    <w:rsid w:val="006037EC"/>
    <w:rsid w:val="00613F09"/>
    <w:rsid w:val="00615995"/>
    <w:rsid w:val="00615E4F"/>
    <w:rsid w:val="00616155"/>
    <w:rsid w:val="00617DF1"/>
    <w:rsid w:val="00622075"/>
    <w:rsid w:val="00623B72"/>
    <w:rsid w:val="00624B33"/>
    <w:rsid w:val="00625F8C"/>
    <w:rsid w:val="0063041A"/>
    <w:rsid w:val="00630AA2"/>
    <w:rsid w:val="00631D8B"/>
    <w:rsid w:val="006421B0"/>
    <w:rsid w:val="00646707"/>
    <w:rsid w:val="0065205B"/>
    <w:rsid w:val="006563FC"/>
    <w:rsid w:val="00657F7E"/>
    <w:rsid w:val="00662E58"/>
    <w:rsid w:val="006637F2"/>
    <w:rsid w:val="006642A5"/>
    <w:rsid w:val="00664761"/>
    <w:rsid w:val="00664DCF"/>
    <w:rsid w:val="00667992"/>
    <w:rsid w:val="00676D14"/>
    <w:rsid w:val="006834F8"/>
    <w:rsid w:val="00684D6F"/>
    <w:rsid w:val="0069368B"/>
    <w:rsid w:val="006944EE"/>
    <w:rsid w:val="00695E79"/>
    <w:rsid w:val="006968F1"/>
    <w:rsid w:val="006A0E5C"/>
    <w:rsid w:val="006A48E6"/>
    <w:rsid w:val="006A6FE8"/>
    <w:rsid w:val="006B10E0"/>
    <w:rsid w:val="006B56B1"/>
    <w:rsid w:val="006B79B8"/>
    <w:rsid w:val="006C0DD6"/>
    <w:rsid w:val="006C5D39"/>
    <w:rsid w:val="006D5D89"/>
    <w:rsid w:val="006D6D9B"/>
    <w:rsid w:val="006E0068"/>
    <w:rsid w:val="006E0414"/>
    <w:rsid w:val="006E1DA6"/>
    <w:rsid w:val="006E2810"/>
    <w:rsid w:val="006E5417"/>
    <w:rsid w:val="006F0794"/>
    <w:rsid w:val="006F2C9B"/>
    <w:rsid w:val="006F4DF5"/>
    <w:rsid w:val="006F7528"/>
    <w:rsid w:val="007023DE"/>
    <w:rsid w:val="00712F60"/>
    <w:rsid w:val="00716C3B"/>
    <w:rsid w:val="007206DF"/>
    <w:rsid w:val="00720E3B"/>
    <w:rsid w:val="0072161B"/>
    <w:rsid w:val="00724C18"/>
    <w:rsid w:val="0073380C"/>
    <w:rsid w:val="0073461E"/>
    <w:rsid w:val="007367C3"/>
    <w:rsid w:val="0074393F"/>
    <w:rsid w:val="00745F6B"/>
    <w:rsid w:val="0075175B"/>
    <w:rsid w:val="0075462D"/>
    <w:rsid w:val="0075585E"/>
    <w:rsid w:val="00762ABD"/>
    <w:rsid w:val="0076382C"/>
    <w:rsid w:val="0076384E"/>
    <w:rsid w:val="00770571"/>
    <w:rsid w:val="007730C8"/>
    <w:rsid w:val="00774759"/>
    <w:rsid w:val="007757E9"/>
    <w:rsid w:val="007768FF"/>
    <w:rsid w:val="007824D3"/>
    <w:rsid w:val="0078255C"/>
    <w:rsid w:val="00783047"/>
    <w:rsid w:val="00783484"/>
    <w:rsid w:val="00787204"/>
    <w:rsid w:val="00793F5C"/>
    <w:rsid w:val="00795FBD"/>
    <w:rsid w:val="00796EE3"/>
    <w:rsid w:val="007A0B5A"/>
    <w:rsid w:val="007A4707"/>
    <w:rsid w:val="007A7D29"/>
    <w:rsid w:val="007B42CA"/>
    <w:rsid w:val="007B4A8E"/>
    <w:rsid w:val="007B4AB8"/>
    <w:rsid w:val="007B4F84"/>
    <w:rsid w:val="007C081C"/>
    <w:rsid w:val="007C29DC"/>
    <w:rsid w:val="007C372A"/>
    <w:rsid w:val="007C66A0"/>
    <w:rsid w:val="007D1181"/>
    <w:rsid w:val="007D21DF"/>
    <w:rsid w:val="007D69B6"/>
    <w:rsid w:val="007D6F53"/>
    <w:rsid w:val="007E01A3"/>
    <w:rsid w:val="007E5D7C"/>
    <w:rsid w:val="007E6FB5"/>
    <w:rsid w:val="007E7581"/>
    <w:rsid w:val="007F19D8"/>
    <w:rsid w:val="007F1F8B"/>
    <w:rsid w:val="007F6205"/>
    <w:rsid w:val="007F67A1"/>
    <w:rsid w:val="00801A7B"/>
    <w:rsid w:val="00802DE7"/>
    <w:rsid w:val="00811350"/>
    <w:rsid w:val="00811C05"/>
    <w:rsid w:val="0081293B"/>
    <w:rsid w:val="008206C8"/>
    <w:rsid w:val="00821DD7"/>
    <w:rsid w:val="00827116"/>
    <w:rsid w:val="00830E04"/>
    <w:rsid w:val="00836985"/>
    <w:rsid w:val="00836E08"/>
    <w:rsid w:val="00841FDC"/>
    <w:rsid w:val="0084704F"/>
    <w:rsid w:val="008526D9"/>
    <w:rsid w:val="008532FB"/>
    <w:rsid w:val="0086387C"/>
    <w:rsid w:val="00864C40"/>
    <w:rsid w:val="0087119F"/>
    <w:rsid w:val="00872506"/>
    <w:rsid w:val="00874A6C"/>
    <w:rsid w:val="00876C65"/>
    <w:rsid w:val="008815D3"/>
    <w:rsid w:val="00882F72"/>
    <w:rsid w:val="00885966"/>
    <w:rsid w:val="00893DC4"/>
    <w:rsid w:val="008949D3"/>
    <w:rsid w:val="008A1394"/>
    <w:rsid w:val="008A147E"/>
    <w:rsid w:val="008A2BEA"/>
    <w:rsid w:val="008A2F65"/>
    <w:rsid w:val="008A3859"/>
    <w:rsid w:val="008A4B4C"/>
    <w:rsid w:val="008B0303"/>
    <w:rsid w:val="008B34F5"/>
    <w:rsid w:val="008B46EF"/>
    <w:rsid w:val="008B7192"/>
    <w:rsid w:val="008B77D9"/>
    <w:rsid w:val="008C1FF6"/>
    <w:rsid w:val="008C239F"/>
    <w:rsid w:val="008C2F32"/>
    <w:rsid w:val="008D07E8"/>
    <w:rsid w:val="008D3807"/>
    <w:rsid w:val="008D5568"/>
    <w:rsid w:val="008D653D"/>
    <w:rsid w:val="008D7C27"/>
    <w:rsid w:val="008E004E"/>
    <w:rsid w:val="008E480C"/>
    <w:rsid w:val="008E7752"/>
    <w:rsid w:val="008F1A2E"/>
    <w:rsid w:val="008F1C7D"/>
    <w:rsid w:val="008F67BD"/>
    <w:rsid w:val="009012B4"/>
    <w:rsid w:val="0090578C"/>
    <w:rsid w:val="00907757"/>
    <w:rsid w:val="0091157C"/>
    <w:rsid w:val="0091448E"/>
    <w:rsid w:val="00920C4E"/>
    <w:rsid w:val="0092129A"/>
    <w:rsid w:val="009212B0"/>
    <w:rsid w:val="00921B78"/>
    <w:rsid w:val="00921FA1"/>
    <w:rsid w:val="0092345F"/>
    <w:rsid w:val="009234A5"/>
    <w:rsid w:val="00923CBA"/>
    <w:rsid w:val="0093200B"/>
    <w:rsid w:val="00933453"/>
    <w:rsid w:val="009336F7"/>
    <w:rsid w:val="0093636C"/>
    <w:rsid w:val="009366DF"/>
    <w:rsid w:val="009374A7"/>
    <w:rsid w:val="00937F03"/>
    <w:rsid w:val="00940660"/>
    <w:rsid w:val="00946B57"/>
    <w:rsid w:val="00955F6D"/>
    <w:rsid w:val="00960792"/>
    <w:rsid w:val="0096678B"/>
    <w:rsid w:val="00967930"/>
    <w:rsid w:val="00970411"/>
    <w:rsid w:val="0097573F"/>
    <w:rsid w:val="009776EA"/>
    <w:rsid w:val="00977C16"/>
    <w:rsid w:val="00982FCA"/>
    <w:rsid w:val="0098551D"/>
    <w:rsid w:val="00985DCB"/>
    <w:rsid w:val="00987D6B"/>
    <w:rsid w:val="00991878"/>
    <w:rsid w:val="0099518F"/>
    <w:rsid w:val="009A1BCC"/>
    <w:rsid w:val="009A2150"/>
    <w:rsid w:val="009A4A20"/>
    <w:rsid w:val="009A523D"/>
    <w:rsid w:val="009A7703"/>
    <w:rsid w:val="009B02A1"/>
    <w:rsid w:val="009B3361"/>
    <w:rsid w:val="009B504C"/>
    <w:rsid w:val="009B60FE"/>
    <w:rsid w:val="009B7824"/>
    <w:rsid w:val="009B7F3F"/>
    <w:rsid w:val="009C08F7"/>
    <w:rsid w:val="009C1558"/>
    <w:rsid w:val="009C67B7"/>
    <w:rsid w:val="009D3A12"/>
    <w:rsid w:val="009D7CE6"/>
    <w:rsid w:val="009D7FF8"/>
    <w:rsid w:val="009E448E"/>
    <w:rsid w:val="009F16FB"/>
    <w:rsid w:val="009F297E"/>
    <w:rsid w:val="009F2D53"/>
    <w:rsid w:val="009F34A5"/>
    <w:rsid w:val="009F496B"/>
    <w:rsid w:val="009F5EB4"/>
    <w:rsid w:val="00A009F3"/>
    <w:rsid w:val="00A01439"/>
    <w:rsid w:val="00A01AA5"/>
    <w:rsid w:val="00A02CE2"/>
    <w:rsid w:val="00A02E61"/>
    <w:rsid w:val="00A0478F"/>
    <w:rsid w:val="00A05CFF"/>
    <w:rsid w:val="00A13048"/>
    <w:rsid w:val="00A14542"/>
    <w:rsid w:val="00A45ABD"/>
    <w:rsid w:val="00A46843"/>
    <w:rsid w:val="00A56B97"/>
    <w:rsid w:val="00A6093D"/>
    <w:rsid w:val="00A60D22"/>
    <w:rsid w:val="00A611BB"/>
    <w:rsid w:val="00A67833"/>
    <w:rsid w:val="00A703CE"/>
    <w:rsid w:val="00A72017"/>
    <w:rsid w:val="00A74A2F"/>
    <w:rsid w:val="00A75660"/>
    <w:rsid w:val="00A767DC"/>
    <w:rsid w:val="00A76A6D"/>
    <w:rsid w:val="00A812BC"/>
    <w:rsid w:val="00A83253"/>
    <w:rsid w:val="00A834E8"/>
    <w:rsid w:val="00A85DEE"/>
    <w:rsid w:val="00A875D8"/>
    <w:rsid w:val="00A916C8"/>
    <w:rsid w:val="00A9340D"/>
    <w:rsid w:val="00AA6E84"/>
    <w:rsid w:val="00AA7A50"/>
    <w:rsid w:val="00AB1A1C"/>
    <w:rsid w:val="00AB413D"/>
    <w:rsid w:val="00AB4721"/>
    <w:rsid w:val="00AB7405"/>
    <w:rsid w:val="00AC0753"/>
    <w:rsid w:val="00AC10BF"/>
    <w:rsid w:val="00AC34D1"/>
    <w:rsid w:val="00AD05A8"/>
    <w:rsid w:val="00AD5D5E"/>
    <w:rsid w:val="00AE0FF2"/>
    <w:rsid w:val="00AE341B"/>
    <w:rsid w:val="00AE4510"/>
    <w:rsid w:val="00AF01FC"/>
    <w:rsid w:val="00AF51C5"/>
    <w:rsid w:val="00B01905"/>
    <w:rsid w:val="00B04D98"/>
    <w:rsid w:val="00B07CA7"/>
    <w:rsid w:val="00B10FF6"/>
    <w:rsid w:val="00B11860"/>
    <w:rsid w:val="00B1279A"/>
    <w:rsid w:val="00B16642"/>
    <w:rsid w:val="00B17BE2"/>
    <w:rsid w:val="00B23B14"/>
    <w:rsid w:val="00B23B38"/>
    <w:rsid w:val="00B240A4"/>
    <w:rsid w:val="00B3193E"/>
    <w:rsid w:val="00B31BEB"/>
    <w:rsid w:val="00B31FEC"/>
    <w:rsid w:val="00B35328"/>
    <w:rsid w:val="00B3640F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7A23"/>
    <w:rsid w:val="00B600CD"/>
    <w:rsid w:val="00B61993"/>
    <w:rsid w:val="00B61C96"/>
    <w:rsid w:val="00B703B6"/>
    <w:rsid w:val="00B70E9E"/>
    <w:rsid w:val="00B73A2A"/>
    <w:rsid w:val="00B73AAB"/>
    <w:rsid w:val="00B7564B"/>
    <w:rsid w:val="00B75A51"/>
    <w:rsid w:val="00B7601D"/>
    <w:rsid w:val="00B76BCA"/>
    <w:rsid w:val="00B804E4"/>
    <w:rsid w:val="00B827C6"/>
    <w:rsid w:val="00B8691E"/>
    <w:rsid w:val="00B90146"/>
    <w:rsid w:val="00B91A60"/>
    <w:rsid w:val="00B94B06"/>
    <w:rsid w:val="00B94C28"/>
    <w:rsid w:val="00BA0397"/>
    <w:rsid w:val="00BA059E"/>
    <w:rsid w:val="00BA4E56"/>
    <w:rsid w:val="00BA7CA8"/>
    <w:rsid w:val="00BB2E71"/>
    <w:rsid w:val="00BC10BA"/>
    <w:rsid w:val="00BC1E3B"/>
    <w:rsid w:val="00BC2FC7"/>
    <w:rsid w:val="00BC5AFD"/>
    <w:rsid w:val="00BD162F"/>
    <w:rsid w:val="00BD4CDB"/>
    <w:rsid w:val="00BD7A0B"/>
    <w:rsid w:val="00BE2BFF"/>
    <w:rsid w:val="00BE40AA"/>
    <w:rsid w:val="00C00DDE"/>
    <w:rsid w:val="00C0331A"/>
    <w:rsid w:val="00C04F43"/>
    <w:rsid w:val="00C05271"/>
    <w:rsid w:val="00C053C9"/>
    <w:rsid w:val="00C0609D"/>
    <w:rsid w:val="00C115AB"/>
    <w:rsid w:val="00C21408"/>
    <w:rsid w:val="00C219FF"/>
    <w:rsid w:val="00C21E48"/>
    <w:rsid w:val="00C2332F"/>
    <w:rsid w:val="00C25BB1"/>
    <w:rsid w:val="00C26CCB"/>
    <w:rsid w:val="00C30249"/>
    <w:rsid w:val="00C3160C"/>
    <w:rsid w:val="00C34A86"/>
    <w:rsid w:val="00C35F74"/>
    <w:rsid w:val="00C3723B"/>
    <w:rsid w:val="00C4241A"/>
    <w:rsid w:val="00C42466"/>
    <w:rsid w:val="00C50B33"/>
    <w:rsid w:val="00C606C9"/>
    <w:rsid w:val="00C62160"/>
    <w:rsid w:val="00C6257E"/>
    <w:rsid w:val="00C63F29"/>
    <w:rsid w:val="00C67F85"/>
    <w:rsid w:val="00C704BF"/>
    <w:rsid w:val="00C72C12"/>
    <w:rsid w:val="00C752F6"/>
    <w:rsid w:val="00C8025E"/>
    <w:rsid w:val="00C80288"/>
    <w:rsid w:val="00C836F0"/>
    <w:rsid w:val="00C84003"/>
    <w:rsid w:val="00C87271"/>
    <w:rsid w:val="00C87579"/>
    <w:rsid w:val="00C90650"/>
    <w:rsid w:val="00C94032"/>
    <w:rsid w:val="00C95D3B"/>
    <w:rsid w:val="00C96728"/>
    <w:rsid w:val="00C97D78"/>
    <w:rsid w:val="00CA0E98"/>
    <w:rsid w:val="00CA686E"/>
    <w:rsid w:val="00CA6C65"/>
    <w:rsid w:val="00CB4AD4"/>
    <w:rsid w:val="00CB666C"/>
    <w:rsid w:val="00CC2443"/>
    <w:rsid w:val="00CC2AAE"/>
    <w:rsid w:val="00CC2E17"/>
    <w:rsid w:val="00CC4EBB"/>
    <w:rsid w:val="00CC5A42"/>
    <w:rsid w:val="00CD0EAB"/>
    <w:rsid w:val="00CE0776"/>
    <w:rsid w:val="00CE5BC0"/>
    <w:rsid w:val="00CE5E02"/>
    <w:rsid w:val="00CE7F67"/>
    <w:rsid w:val="00CF34BB"/>
    <w:rsid w:val="00CF34DB"/>
    <w:rsid w:val="00CF3917"/>
    <w:rsid w:val="00CF558F"/>
    <w:rsid w:val="00D010C0"/>
    <w:rsid w:val="00D039CC"/>
    <w:rsid w:val="00D05456"/>
    <w:rsid w:val="00D06812"/>
    <w:rsid w:val="00D068D0"/>
    <w:rsid w:val="00D06B4E"/>
    <w:rsid w:val="00D06B8B"/>
    <w:rsid w:val="00D073E2"/>
    <w:rsid w:val="00D074F7"/>
    <w:rsid w:val="00D1555A"/>
    <w:rsid w:val="00D17B57"/>
    <w:rsid w:val="00D219AD"/>
    <w:rsid w:val="00D22467"/>
    <w:rsid w:val="00D2359C"/>
    <w:rsid w:val="00D24ADC"/>
    <w:rsid w:val="00D302F1"/>
    <w:rsid w:val="00D30AAF"/>
    <w:rsid w:val="00D31462"/>
    <w:rsid w:val="00D32307"/>
    <w:rsid w:val="00D355CC"/>
    <w:rsid w:val="00D442C8"/>
    <w:rsid w:val="00D446EC"/>
    <w:rsid w:val="00D45689"/>
    <w:rsid w:val="00D50892"/>
    <w:rsid w:val="00D51BF0"/>
    <w:rsid w:val="00D52737"/>
    <w:rsid w:val="00D531DB"/>
    <w:rsid w:val="00D55942"/>
    <w:rsid w:val="00D56517"/>
    <w:rsid w:val="00D57B97"/>
    <w:rsid w:val="00D60CCA"/>
    <w:rsid w:val="00D611A8"/>
    <w:rsid w:val="00D63129"/>
    <w:rsid w:val="00D67569"/>
    <w:rsid w:val="00D72DAA"/>
    <w:rsid w:val="00D75FA4"/>
    <w:rsid w:val="00D761CA"/>
    <w:rsid w:val="00D807BF"/>
    <w:rsid w:val="00D81499"/>
    <w:rsid w:val="00D82FCC"/>
    <w:rsid w:val="00D83183"/>
    <w:rsid w:val="00D83E21"/>
    <w:rsid w:val="00D846EA"/>
    <w:rsid w:val="00D93AF4"/>
    <w:rsid w:val="00DA17FC"/>
    <w:rsid w:val="00DA26A7"/>
    <w:rsid w:val="00DA7887"/>
    <w:rsid w:val="00DB28C9"/>
    <w:rsid w:val="00DB2C26"/>
    <w:rsid w:val="00DB3863"/>
    <w:rsid w:val="00DB3F6D"/>
    <w:rsid w:val="00DB45C3"/>
    <w:rsid w:val="00DB4A8F"/>
    <w:rsid w:val="00DB509C"/>
    <w:rsid w:val="00DB6088"/>
    <w:rsid w:val="00DB62AD"/>
    <w:rsid w:val="00DB71DB"/>
    <w:rsid w:val="00DC5D1E"/>
    <w:rsid w:val="00DD02F4"/>
    <w:rsid w:val="00DD0679"/>
    <w:rsid w:val="00DD1581"/>
    <w:rsid w:val="00DD1866"/>
    <w:rsid w:val="00DD2C0D"/>
    <w:rsid w:val="00DD6622"/>
    <w:rsid w:val="00DE10D5"/>
    <w:rsid w:val="00DE1485"/>
    <w:rsid w:val="00DE1C7C"/>
    <w:rsid w:val="00DE6B43"/>
    <w:rsid w:val="00DF4BD5"/>
    <w:rsid w:val="00E0259B"/>
    <w:rsid w:val="00E02953"/>
    <w:rsid w:val="00E041C6"/>
    <w:rsid w:val="00E05C9E"/>
    <w:rsid w:val="00E11923"/>
    <w:rsid w:val="00E12CAC"/>
    <w:rsid w:val="00E1358C"/>
    <w:rsid w:val="00E14723"/>
    <w:rsid w:val="00E153AE"/>
    <w:rsid w:val="00E16235"/>
    <w:rsid w:val="00E207D8"/>
    <w:rsid w:val="00E24583"/>
    <w:rsid w:val="00E24AB2"/>
    <w:rsid w:val="00E254E4"/>
    <w:rsid w:val="00E262D4"/>
    <w:rsid w:val="00E27A7A"/>
    <w:rsid w:val="00E36250"/>
    <w:rsid w:val="00E40AFF"/>
    <w:rsid w:val="00E423DD"/>
    <w:rsid w:val="00E4458E"/>
    <w:rsid w:val="00E47F2D"/>
    <w:rsid w:val="00E54511"/>
    <w:rsid w:val="00E5716E"/>
    <w:rsid w:val="00E60EDC"/>
    <w:rsid w:val="00E61DAC"/>
    <w:rsid w:val="00E72B80"/>
    <w:rsid w:val="00E758D5"/>
    <w:rsid w:val="00E75FE3"/>
    <w:rsid w:val="00E86C4C"/>
    <w:rsid w:val="00E871E5"/>
    <w:rsid w:val="00E905C9"/>
    <w:rsid w:val="00E907A3"/>
    <w:rsid w:val="00E915D5"/>
    <w:rsid w:val="00E9293E"/>
    <w:rsid w:val="00EA063C"/>
    <w:rsid w:val="00EA4C92"/>
    <w:rsid w:val="00EA5AE0"/>
    <w:rsid w:val="00EA5C1D"/>
    <w:rsid w:val="00EA6C35"/>
    <w:rsid w:val="00EA79F2"/>
    <w:rsid w:val="00EB139A"/>
    <w:rsid w:val="00EB2620"/>
    <w:rsid w:val="00EB2BB7"/>
    <w:rsid w:val="00EB3E56"/>
    <w:rsid w:val="00EB496A"/>
    <w:rsid w:val="00EB56E1"/>
    <w:rsid w:val="00EB6A37"/>
    <w:rsid w:val="00EB7AB1"/>
    <w:rsid w:val="00EC32BD"/>
    <w:rsid w:val="00ED2641"/>
    <w:rsid w:val="00ED4D21"/>
    <w:rsid w:val="00ED536F"/>
    <w:rsid w:val="00ED6718"/>
    <w:rsid w:val="00EE7CD8"/>
    <w:rsid w:val="00EF2FD5"/>
    <w:rsid w:val="00EF37F6"/>
    <w:rsid w:val="00EF4043"/>
    <w:rsid w:val="00EF48CC"/>
    <w:rsid w:val="00EF657E"/>
    <w:rsid w:val="00EF7876"/>
    <w:rsid w:val="00F00801"/>
    <w:rsid w:val="00F00F15"/>
    <w:rsid w:val="00F04D3E"/>
    <w:rsid w:val="00F142CF"/>
    <w:rsid w:val="00F15CBB"/>
    <w:rsid w:val="00F16E4D"/>
    <w:rsid w:val="00F21D40"/>
    <w:rsid w:val="00F23053"/>
    <w:rsid w:val="00F2488D"/>
    <w:rsid w:val="00F26EC5"/>
    <w:rsid w:val="00F331E0"/>
    <w:rsid w:val="00F342A8"/>
    <w:rsid w:val="00F36DDF"/>
    <w:rsid w:val="00F37B53"/>
    <w:rsid w:val="00F56219"/>
    <w:rsid w:val="00F601A0"/>
    <w:rsid w:val="00F639CF"/>
    <w:rsid w:val="00F64F1C"/>
    <w:rsid w:val="00F677CE"/>
    <w:rsid w:val="00F712E9"/>
    <w:rsid w:val="00F73032"/>
    <w:rsid w:val="00F80467"/>
    <w:rsid w:val="00F81FB7"/>
    <w:rsid w:val="00F848FC"/>
    <w:rsid w:val="00F86547"/>
    <w:rsid w:val="00F906F6"/>
    <w:rsid w:val="00F90EAA"/>
    <w:rsid w:val="00F9177C"/>
    <w:rsid w:val="00F9282A"/>
    <w:rsid w:val="00F9390A"/>
    <w:rsid w:val="00F942C4"/>
    <w:rsid w:val="00F960E1"/>
    <w:rsid w:val="00F96BAD"/>
    <w:rsid w:val="00FA139D"/>
    <w:rsid w:val="00FA2938"/>
    <w:rsid w:val="00FA46FB"/>
    <w:rsid w:val="00FA56CF"/>
    <w:rsid w:val="00FA60F5"/>
    <w:rsid w:val="00FA7391"/>
    <w:rsid w:val="00FB0E84"/>
    <w:rsid w:val="00FC0DF0"/>
    <w:rsid w:val="00FC2405"/>
    <w:rsid w:val="00FC375B"/>
    <w:rsid w:val="00FC46F4"/>
    <w:rsid w:val="00FD01C2"/>
    <w:rsid w:val="00FD0A74"/>
    <w:rsid w:val="00FE595C"/>
    <w:rsid w:val="00FE5985"/>
    <w:rsid w:val="00FF0CE3"/>
    <w:rsid w:val="00FF114C"/>
    <w:rsid w:val="00FF343D"/>
    <w:rsid w:val="00FF541E"/>
    <w:rsid w:val="1FA200F4"/>
    <w:rsid w:val="28B6D600"/>
    <w:rsid w:val="54116A36"/>
    <w:rsid w:val="7004D7BC"/>
    <w:rsid w:val="73238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table" w:styleId="TableGrid">
    <w:name w:val="Table Grid"/>
    <w:basedOn w:val="TableNormal"/>
    <w:rsid w:val="000D05D9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9985A-290D-4259-A1E5-27693EE8F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B0339-A90A-44E4-A8DA-7B6CE95D6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648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546</cp:revision>
  <cp:lastPrinted>1900-01-01T08:00:00Z</cp:lastPrinted>
  <dcterms:created xsi:type="dcterms:W3CDTF">2023-08-08T17:48:00Z</dcterms:created>
  <dcterms:modified xsi:type="dcterms:W3CDTF">2023-10-11T14:02:00Z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