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bookmarkStart w:id="0" w:name="_GoBack"/>
          <w:bookmarkEnd w:id="0"/>
          <w:p w14:paraId="18E03134" w14:textId="57BF9C51" w:rsidR="006C5D39" w:rsidRPr="005B217D" w:rsidRDefault="00EF37F6" w:rsidP="00C97D78">
            <w:pPr>
              <w:tabs>
                <w:tab w:val="left" w:pos="7200"/>
              </w:tabs>
              <w:spacing w:before="0"/>
              <w:rPr>
                <w:b/>
                <w:szCs w:val="22"/>
                <w:lang w:val="en-CA"/>
              </w:rPr>
            </w:pPr>
            <w:r>
              <w:rPr>
                <w:b/>
                <w:noProof/>
                <w:szCs w:val="22"/>
                <w:lang w:eastAsia="zh-CN"/>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A5C3E5E"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CN"/>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zh-CN"/>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6B4DEBD9" w:rsidR="00E61DAC" w:rsidRPr="005B217D" w:rsidRDefault="003F581C" w:rsidP="00E960E7">
            <w:pPr>
              <w:tabs>
                <w:tab w:val="left" w:pos="7200"/>
              </w:tabs>
              <w:spacing w:before="0"/>
              <w:rPr>
                <w:b/>
                <w:szCs w:val="22"/>
                <w:lang w:val="en-CA"/>
              </w:rPr>
            </w:pPr>
            <w:r>
              <w:t>32</w:t>
            </w:r>
            <w:r w:rsidR="00A703CE">
              <w:t>th</w:t>
            </w:r>
            <w:r w:rsidR="00084393" w:rsidRPr="00B648F1">
              <w:t xml:space="preserve"> Meeting</w:t>
            </w:r>
            <w:r w:rsidR="00084393">
              <w:rPr>
                <w:lang w:val="en-CA"/>
              </w:rPr>
              <w:t>,</w:t>
            </w:r>
            <w:r w:rsidR="00084393" w:rsidRPr="00B648F1">
              <w:rPr>
                <w:lang w:val="en-CA"/>
              </w:rPr>
              <w:t xml:space="preserve"> </w:t>
            </w:r>
            <w:r>
              <w:rPr>
                <w:lang w:val="en-CA"/>
              </w:rPr>
              <w:t>Hanover</w:t>
            </w:r>
            <w:r w:rsidR="00CA6C65">
              <w:rPr>
                <w:lang w:val="en-CA"/>
              </w:rPr>
              <w:t xml:space="preserve">, </w:t>
            </w:r>
            <w:r>
              <w:rPr>
                <w:lang w:val="en-CA"/>
              </w:rPr>
              <w:t>DE</w:t>
            </w:r>
            <w:r w:rsidR="00E960E7">
              <w:rPr>
                <w:lang w:val="en-CA"/>
              </w:rPr>
              <w:t>, 13</w:t>
            </w:r>
            <w:r w:rsidR="00CA6C65">
              <w:rPr>
                <w:lang w:val="en-CA"/>
              </w:rPr>
              <w:t>–2</w:t>
            </w:r>
            <w:r w:rsidR="00E960E7">
              <w:rPr>
                <w:lang w:val="en-CA"/>
              </w:rPr>
              <w:t>0</w:t>
            </w:r>
            <w:r w:rsidR="00CA6C65" w:rsidRPr="00B648F1">
              <w:rPr>
                <w:lang w:val="en-CA"/>
              </w:rPr>
              <w:t xml:space="preserve"> </w:t>
            </w:r>
            <w:r w:rsidR="00E960E7">
              <w:rPr>
                <w:lang w:val="en-CA"/>
              </w:rPr>
              <w:t>October</w:t>
            </w:r>
            <w:r w:rsidR="00CA6C65">
              <w:rPr>
                <w:lang w:val="en-CA"/>
              </w:rPr>
              <w:t xml:space="preserve"> </w:t>
            </w:r>
            <w:r w:rsidR="00CA6C65" w:rsidRPr="00B648F1">
              <w:rPr>
                <w:lang w:val="en-CA"/>
              </w:rPr>
              <w:t>20</w:t>
            </w:r>
            <w:r w:rsidR="00CA6C65">
              <w:rPr>
                <w:lang w:val="en-CA"/>
              </w:rPr>
              <w:t>23</w:t>
            </w:r>
          </w:p>
        </w:tc>
        <w:tc>
          <w:tcPr>
            <w:tcW w:w="3060" w:type="dxa"/>
          </w:tcPr>
          <w:p w14:paraId="59B7E346" w14:textId="7FFC59A5" w:rsidR="008A4B4C" w:rsidRPr="005B217D" w:rsidRDefault="00E61DAC" w:rsidP="001C4242">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1C4242">
              <w:rPr>
                <w:lang w:val="en-CA"/>
              </w:rPr>
              <w:t>AF0187</w:t>
            </w:r>
            <w:r w:rsidR="006A0E5C" w:rsidRPr="006A0E5C">
              <w:rPr>
                <w:lang w:val="en-CA"/>
              </w:rPr>
              <w:t>-v</w:t>
            </w:r>
            <w:r w:rsidR="0080437C">
              <w:rPr>
                <w:lang w:val="en-CA"/>
              </w:rPr>
              <w:t>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810"/>
        <w:gridCol w:w="315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16D57359" w:rsidR="00E61DAC" w:rsidRPr="005B217D" w:rsidRDefault="00BE24C0" w:rsidP="00CF005B">
            <w:pPr>
              <w:spacing w:before="60" w:after="60"/>
              <w:rPr>
                <w:b/>
                <w:szCs w:val="22"/>
                <w:lang w:val="en-CA"/>
              </w:rPr>
            </w:pPr>
            <w:r>
              <w:rPr>
                <w:b/>
                <w:szCs w:val="22"/>
                <w:lang w:val="en-CA"/>
              </w:rPr>
              <w:t>C</w:t>
            </w:r>
            <w:r w:rsidR="00CF005B">
              <w:rPr>
                <w:b/>
                <w:szCs w:val="22"/>
                <w:lang w:val="en-CA"/>
              </w:rPr>
              <w:t>ompression</w:t>
            </w:r>
            <w:r>
              <w:rPr>
                <w:b/>
                <w:szCs w:val="22"/>
                <w:lang w:val="en-CA"/>
              </w:rPr>
              <w:t xml:space="preserve"> of </w:t>
            </w:r>
            <w:r w:rsidR="00CF005B">
              <w:rPr>
                <w:b/>
                <w:szCs w:val="22"/>
                <w:lang w:val="en-CA"/>
              </w:rPr>
              <w:t>Gaming</w:t>
            </w:r>
            <w:r>
              <w:rPr>
                <w:b/>
                <w:szCs w:val="22"/>
                <w:lang w:val="en-CA"/>
              </w:rPr>
              <w:t xml:space="preserve"> Conten</w:t>
            </w:r>
            <w:r w:rsidR="001D5EE6">
              <w:rPr>
                <w:b/>
                <w:szCs w:val="22"/>
                <w:lang w:val="en-CA"/>
              </w:rPr>
              <w:t>ts</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71DCF755"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6B7FAC20" w:rsidR="00E61DAC" w:rsidRPr="005B217D" w:rsidRDefault="00E61DAC" w:rsidP="007A6FDC">
            <w:pPr>
              <w:spacing w:before="60" w:after="60"/>
              <w:rPr>
                <w:szCs w:val="22"/>
                <w:lang w:val="en-CA"/>
              </w:rPr>
            </w:pPr>
            <w:r w:rsidRPr="005B217D">
              <w:rPr>
                <w:szCs w:val="22"/>
                <w:lang w:val="en-CA"/>
              </w:rPr>
              <w:t>Proposal</w:t>
            </w:r>
          </w:p>
        </w:tc>
      </w:tr>
      <w:tr w:rsidR="00E61DAC" w:rsidRPr="005B217D" w14:paraId="714CD808" w14:textId="77777777" w:rsidTr="00586344">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5C5E6B12" w14:textId="1F842FB6" w:rsidR="00E61DAC" w:rsidRDefault="00BE24C0" w:rsidP="007A6FDC">
            <w:pPr>
              <w:spacing w:before="60" w:after="60"/>
              <w:rPr>
                <w:szCs w:val="22"/>
                <w:lang w:val="en-CA"/>
              </w:rPr>
            </w:pPr>
            <w:proofErr w:type="spellStart"/>
            <w:r>
              <w:rPr>
                <w:szCs w:val="22"/>
                <w:lang w:val="en-CA"/>
              </w:rPr>
              <w:t>Z</w:t>
            </w:r>
            <w:r w:rsidR="00295B7E">
              <w:rPr>
                <w:szCs w:val="22"/>
                <w:lang w:val="en-CA"/>
              </w:rPr>
              <w:t>ehui</w:t>
            </w:r>
            <w:proofErr w:type="spellEnd"/>
            <w:r w:rsidR="007A6FDC">
              <w:rPr>
                <w:szCs w:val="22"/>
                <w:lang w:val="en-CA"/>
              </w:rPr>
              <w:t xml:space="preserve"> </w:t>
            </w:r>
            <w:r w:rsidR="00295B7E">
              <w:rPr>
                <w:szCs w:val="22"/>
                <w:lang w:val="en-CA"/>
              </w:rPr>
              <w:t>Lin</w:t>
            </w:r>
          </w:p>
          <w:p w14:paraId="27B3E618" w14:textId="5156CFA5" w:rsidR="00EA7BA5" w:rsidRDefault="00176945" w:rsidP="001839EA">
            <w:pPr>
              <w:spacing w:before="60" w:after="60"/>
              <w:rPr>
                <w:szCs w:val="22"/>
                <w:lang w:val="en-CA"/>
              </w:rPr>
            </w:pPr>
            <w:proofErr w:type="spellStart"/>
            <w:r>
              <w:rPr>
                <w:szCs w:val="22"/>
                <w:lang w:val="en-CA"/>
              </w:rPr>
              <w:t>K</w:t>
            </w:r>
            <w:r w:rsidR="00295B7E">
              <w:rPr>
                <w:szCs w:val="22"/>
                <w:lang w:val="en-CA"/>
              </w:rPr>
              <w:t>angying</w:t>
            </w:r>
            <w:proofErr w:type="spellEnd"/>
            <w:r>
              <w:rPr>
                <w:szCs w:val="22"/>
                <w:lang w:val="en-CA"/>
              </w:rPr>
              <w:t xml:space="preserve"> </w:t>
            </w:r>
            <w:r w:rsidR="00295B7E">
              <w:rPr>
                <w:szCs w:val="22"/>
                <w:lang w:val="en-CA"/>
              </w:rPr>
              <w:t>Cai</w:t>
            </w:r>
          </w:p>
          <w:p w14:paraId="4C1D9929" w14:textId="70E974F7" w:rsidR="00176945" w:rsidRDefault="00176945" w:rsidP="001839EA">
            <w:pPr>
              <w:spacing w:before="60" w:after="60"/>
              <w:rPr>
                <w:szCs w:val="22"/>
                <w:lang w:val="en-CA"/>
              </w:rPr>
            </w:pPr>
            <w:r>
              <w:rPr>
                <w:szCs w:val="22"/>
                <w:lang w:val="en-CA"/>
              </w:rPr>
              <w:t>Y</w:t>
            </w:r>
            <w:r w:rsidR="00295B7E">
              <w:rPr>
                <w:szCs w:val="22"/>
                <w:lang w:val="en-CA"/>
              </w:rPr>
              <w:t>in</w:t>
            </w:r>
            <w:r>
              <w:rPr>
                <w:rFonts w:hint="eastAsia"/>
                <w:szCs w:val="22"/>
                <w:lang w:val="en-CA"/>
              </w:rPr>
              <w:t xml:space="preserve"> </w:t>
            </w:r>
            <w:r w:rsidR="00295B7E">
              <w:rPr>
                <w:szCs w:val="22"/>
                <w:lang w:val="en-CA"/>
              </w:rPr>
              <w:t>Zhao</w:t>
            </w:r>
          </w:p>
          <w:p w14:paraId="49D81240" w14:textId="6BE52C4D" w:rsidR="001839EA" w:rsidRPr="005B217D" w:rsidRDefault="00176945" w:rsidP="00295B7E">
            <w:pPr>
              <w:spacing w:before="60" w:after="60"/>
              <w:rPr>
                <w:szCs w:val="22"/>
                <w:lang w:val="en-CA"/>
              </w:rPr>
            </w:pPr>
            <w:r>
              <w:rPr>
                <w:szCs w:val="22"/>
                <w:lang w:val="en-CA"/>
              </w:rPr>
              <w:t>E</w:t>
            </w:r>
            <w:r w:rsidR="00295B7E">
              <w:rPr>
                <w:szCs w:val="22"/>
                <w:lang w:val="en-CA"/>
              </w:rPr>
              <w:t>lena</w:t>
            </w:r>
            <w:r>
              <w:rPr>
                <w:szCs w:val="22"/>
                <w:lang w:val="en-CA"/>
              </w:rPr>
              <w:t xml:space="preserve"> </w:t>
            </w:r>
            <w:r w:rsidR="00295B7E" w:rsidRPr="00176945">
              <w:rPr>
                <w:szCs w:val="22"/>
                <w:lang w:val="en-CA"/>
              </w:rPr>
              <w:t>A</w:t>
            </w:r>
            <w:r w:rsidR="00295B7E">
              <w:rPr>
                <w:szCs w:val="22"/>
                <w:lang w:val="en-CA"/>
              </w:rPr>
              <w:t>lshina</w:t>
            </w:r>
          </w:p>
        </w:tc>
        <w:tc>
          <w:tcPr>
            <w:tcW w:w="81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150" w:type="dxa"/>
          </w:tcPr>
          <w:p w14:paraId="572C017E" w14:textId="2C7DF8C6" w:rsidR="00E61DAC" w:rsidRDefault="00E61DAC" w:rsidP="007A6FDC">
            <w:pPr>
              <w:spacing w:before="60" w:after="60"/>
              <w:rPr>
                <w:szCs w:val="22"/>
                <w:lang w:val="en-CA"/>
              </w:rPr>
            </w:pPr>
            <w:r w:rsidRPr="005B217D">
              <w:rPr>
                <w:szCs w:val="22"/>
                <w:lang w:val="en-CA"/>
              </w:rPr>
              <w:br/>
            </w:r>
          </w:p>
          <w:p w14:paraId="32C2ABFD" w14:textId="245B1749" w:rsidR="001839EA" w:rsidRPr="005B217D" w:rsidRDefault="008B66E0" w:rsidP="00176945">
            <w:pPr>
              <w:spacing w:before="60" w:after="60"/>
              <w:rPr>
                <w:szCs w:val="22"/>
                <w:lang w:val="en-CA"/>
              </w:rPr>
            </w:pPr>
            <w:hyperlink r:id="rId10" w:history="1">
              <w:r w:rsidR="00176945" w:rsidRPr="00EA0711">
                <w:rPr>
                  <w:rStyle w:val="a6"/>
                  <w:szCs w:val="22"/>
                  <w:lang w:val="en-CA"/>
                </w:rPr>
                <w:t>caikangying@huawei.com</w:t>
              </w:r>
            </w:hyperlink>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4F5072DC" w:rsidR="00E61DAC" w:rsidRPr="005B217D" w:rsidRDefault="00E960E7" w:rsidP="00295B7E">
            <w:pPr>
              <w:spacing w:before="60" w:after="60"/>
              <w:rPr>
                <w:szCs w:val="22"/>
                <w:lang w:val="en-CA"/>
              </w:rPr>
            </w:pPr>
            <w:r>
              <w:rPr>
                <w:szCs w:val="22"/>
                <w:lang w:val="en-CA"/>
              </w:rPr>
              <w:t>Huawei</w:t>
            </w:r>
            <w:r w:rsidR="007A6FDC" w:rsidRPr="007A6FDC">
              <w:rPr>
                <w:szCs w:val="22"/>
                <w:lang w:val="en-CA"/>
              </w:rPr>
              <w:t xml:space="preserve"> </w:t>
            </w:r>
            <w:r w:rsidR="00295B7E">
              <w:rPr>
                <w:szCs w:val="22"/>
                <w:lang w:val="en-CA"/>
              </w:rPr>
              <w:t>Technologies</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5A59A25C" w:rsidR="00275BCF" w:rsidRDefault="00275BCF" w:rsidP="009234A5">
      <w:pPr>
        <w:pStyle w:val="1"/>
        <w:numPr>
          <w:ilvl w:val="0"/>
          <w:numId w:val="0"/>
        </w:numPr>
        <w:ind w:left="432" w:hanging="432"/>
        <w:rPr>
          <w:lang w:val="en-CA"/>
        </w:rPr>
      </w:pPr>
      <w:r w:rsidRPr="005B217D">
        <w:rPr>
          <w:lang w:val="en-CA"/>
        </w:rPr>
        <w:t>Abstract</w:t>
      </w:r>
    </w:p>
    <w:p w14:paraId="3BB67B63" w14:textId="31DEA1AB" w:rsidR="00F2166F" w:rsidRPr="00F2166F" w:rsidRDefault="00176945" w:rsidP="00F2166F">
      <w:pPr>
        <w:rPr>
          <w:lang w:val="en-CA"/>
        </w:rPr>
      </w:pPr>
      <w:r>
        <w:rPr>
          <w:lang w:val="en-CA"/>
        </w:rPr>
        <w:t xml:space="preserve">With the </w:t>
      </w:r>
      <w:r w:rsidR="00CF005B">
        <w:rPr>
          <w:lang w:val="en-CA"/>
        </w:rPr>
        <w:t xml:space="preserve">widely </w:t>
      </w:r>
      <w:r>
        <w:rPr>
          <w:rFonts w:hint="eastAsia"/>
          <w:lang w:val="en-CA" w:eastAsia="zh-CN"/>
        </w:rPr>
        <w:t>adoption</w:t>
      </w:r>
      <w:r>
        <w:rPr>
          <w:lang w:val="en-CA"/>
        </w:rPr>
        <w:t xml:space="preserve"> of cloud gaming</w:t>
      </w:r>
      <w:r w:rsidR="00CF005B">
        <w:rPr>
          <w:lang w:eastAsia="zh-CN"/>
        </w:rPr>
        <w:t xml:space="preserve">, efficient compression of gaming content becomes more and more important. </w:t>
      </w:r>
      <w:r w:rsidR="00947C9F">
        <w:rPr>
          <w:lang w:eastAsia="zh-CN"/>
        </w:rPr>
        <w:t xml:space="preserve">The characteristics of gaming content are quite different from those of the TGM sequences. Performance on </w:t>
      </w:r>
      <w:r w:rsidR="004C5E5B">
        <w:rPr>
          <w:lang w:eastAsia="zh-CN"/>
        </w:rPr>
        <w:t xml:space="preserve">several </w:t>
      </w:r>
      <w:r w:rsidR="00947C9F">
        <w:rPr>
          <w:lang w:eastAsia="zh-CN"/>
        </w:rPr>
        <w:t xml:space="preserve">gaming </w:t>
      </w:r>
      <w:r w:rsidR="004C5E5B">
        <w:rPr>
          <w:lang w:eastAsia="zh-CN"/>
        </w:rPr>
        <w:t>sequences</w:t>
      </w:r>
      <w:r w:rsidR="00947C9F">
        <w:rPr>
          <w:lang w:eastAsia="zh-CN"/>
        </w:rPr>
        <w:t xml:space="preserve"> </w:t>
      </w:r>
      <w:r w:rsidR="004C5E5B">
        <w:rPr>
          <w:lang w:eastAsia="zh-CN"/>
        </w:rPr>
        <w:t>for</w:t>
      </w:r>
      <w:r w:rsidR="00947C9F">
        <w:rPr>
          <w:lang w:eastAsia="zh-CN"/>
        </w:rPr>
        <w:t xml:space="preserve"> ECM, VTM and HM are tested. </w:t>
      </w:r>
      <w:r w:rsidR="00CF005B">
        <w:t xml:space="preserve">This contribution proposes to </w:t>
      </w:r>
      <w:r w:rsidR="009512F0">
        <w:rPr>
          <w:rFonts w:hint="eastAsia"/>
          <w:lang w:eastAsia="zh-CN"/>
        </w:rPr>
        <w:t>e</w:t>
      </w:r>
      <w:r w:rsidR="009512F0" w:rsidRPr="009512F0">
        <w:t>xtend test condition by adding gaming content</w:t>
      </w:r>
      <w:r w:rsidR="009512F0">
        <w:rPr>
          <w:lang w:val="en-CA"/>
        </w:rPr>
        <w:t>s and d</w:t>
      </w:r>
      <w:r w:rsidR="009512F0" w:rsidRPr="009512F0">
        <w:rPr>
          <w:lang w:val="en-CA"/>
        </w:rPr>
        <w:t>evelop specific compression solution for gaming content</w:t>
      </w:r>
      <w:r w:rsidR="009512F0">
        <w:rPr>
          <w:lang w:val="en-CA"/>
        </w:rPr>
        <w:t>s.</w:t>
      </w:r>
    </w:p>
    <w:p w14:paraId="7053B25F" w14:textId="63EBC2D1" w:rsidR="004A53D5" w:rsidRDefault="00745F6B" w:rsidP="00E11923">
      <w:pPr>
        <w:pStyle w:val="1"/>
        <w:rPr>
          <w:lang w:val="en-CA"/>
        </w:rPr>
      </w:pPr>
      <w:r w:rsidRPr="005B217D">
        <w:rPr>
          <w:lang w:val="en-CA"/>
        </w:rPr>
        <w:t>Intr</w:t>
      </w:r>
      <w:r w:rsidR="007A6FDC">
        <w:rPr>
          <w:lang w:val="en-CA"/>
        </w:rPr>
        <w:t>oduction</w:t>
      </w:r>
    </w:p>
    <w:p w14:paraId="669DC349" w14:textId="7F884263" w:rsidR="001734F8" w:rsidRDefault="009512F0" w:rsidP="001734F8">
      <w:pPr>
        <w:rPr>
          <w:lang w:val="en-CA"/>
        </w:rPr>
      </w:pPr>
      <w:r>
        <w:rPr>
          <w:lang w:val="en-CA"/>
        </w:rPr>
        <w:t xml:space="preserve">Cloud gaming is </w:t>
      </w:r>
      <w:r w:rsidR="009B121D">
        <w:rPr>
          <w:lang w:val="en-CA"/>
        </w:rPr>
        <w:t xml:space="preserve">widely adopted by industry. Examples include Google Stadia, Xbox cloud gaming and </w:t>
      </w:r>
      <w:r w:rsidR="001D5EE6">
        <w:rPr>
          <w:lang w:val="en-CA"/>
        </w:rPr>
        <w:t>NVidia’s</w:t>
      </w:r>
      <w:r w:rsidR="009B121D">
        <w:rPr>
          <w:lang w:val="en-CA"/>
        </w:rPr>
        <w:t xml:space="preserve"> GeForce Now</w:t>
      </w:r>
      <w:r>
        <w:rPr>
          <w:lang w:val="en-CA"/>
        </w:rPr>
        <w:t xml:space="preserve">. </w:t>
      </w:r>
      <w:r w:rsidR="00313564">
        <w:rPr>
          <w:lang w:val="en-CA"/>
        </w:rPr>
        <w:t xml:space="preserve">Efficient compression of gaming sequences is one of the key factors for the success of cloud gaming. Nowadays, typical bitrates </w:t>
      </w:r>
      <w:r w:rsidR="00465E2D">
        <w:rPr>
          <w:lang w:val="en-CA"/>
        </w:rPr>
        <w:t xml:space="preserve">for high quality distribution </w:t>
      </w:r>
      <w:r w:rsidR="00313564">
        <w:rPr>
          <w:lang w:val="en-CA"/>
        </w:rPr>
        <w:t>of gaming sequences could go up to 8Mbps~20Mbps, which is much higher than natural video sequences. Therefore, it is necessary to improve the compression performance of gaming contents.</w:t>
      </w:r>
      <w:r w:rsidR="009B3590">
        <w:rPr>
          <w:lang w:val="en-CA"/>
        </w:rPr>
        <w:t xml:space="preserve"> Requirements for gaming sequence coding comprise</w:t>
      </w:r>
    </w:p>
    <w:p w14:paraId="0038E941" w14:textId="78E26D60" w:rsidR="001734F8" w:rsidRDefault="009B3590" w:rsidP="009B3590">
      <w:pPr>
        <w:pStyle w:val="ab"/>
        <w:numPr>
          <w:ilvl w:val="0"/>
          <w:numId w:val="14"/>
        </w:numPr>
        <w:rPr>
          <w:lang w:val="en-CA"/>
        </w:rPr>
      </w:pPr>
      <w:r>
        <w:rPr>
          <w:lang w:val="en-CA"/>
        </w:rPr>
        <w:t>R</w:t>
      </w:r>
      <w:r>
        <w:rPr>
          <w:rFonts w:hint="eastAsia"/>
          <w:lang w:val="en-CA"/>
        </w:rPr>
        <w:t>esolution:</w:t>
      </w:r>
      <w:r>
        <w:rPr>
          <w:lang w:val="en-CA"/>
        </w:rPr>
        <w:t xml:space="preserve"> 1080p, 720p…</w:t>
      </w:r>
    </w:p>
    <w:p w14:paraId="2DA4D501" w14:textId="77777777" w:rsidR="009B3590" w:rsidRPr="009B3590" w:rsidRDefault="009B3590" w:rsidP="009B3590">
      <w:pPr>
        <w:pStyle w:val="ab"/>
        <w:numPr>
          <w:ilvl w:val="0"/>
          <w:numId w:val="14"/>
        </w:numPr>
        <w:rPr>
          <w:lang w:val="en-CA"/>
        </w:rPr>
      </w:pPr>
      <w:r w:rsidRPr="009B3590">
        <w:rPr>
          <w:lang w:val="en-CA"/>
        </w:rPr>
        <w:t>Frame rate: 60fps, 30fps</w:t>
      </w:r>
    </w:p>
    <w:p w14:paraId="218AFD34" w14:textId="1A5A89E5" w:rsidR="009B3590" w:rsidRPr="009B3590" w:rsidRDefault="009B3590" w:rsidP="009B3590">
      <w:pPr>
        <w:pStyle w:val="ab"/>
        <w:numPr>
          <w:ilvl w:val="0"/>
          <w:numId w:val="14"/>
        </w:numPr>
        <w:rPr>
          <w:lang w:val="en-CA"/>
        </w:rPr>
      </w:pPr>
      <w:r w:rsidRPr="009B3590">
        <w:rPr>
          <w:lang w:val="en-CA"/>
        </w:rPr>
        <w:t xml:space="preserve">Low latency: </w:t>
      </w:r>
      <w:r w:rsidR="001D5EE6">
        <w:rPr>
          <w:lang w:val="en-CA"/>
        </w:rPr>
        <w:t>end to end</w:t>
      </w:r>
      <w:r w:rsidRPr="009B3590">
        <w:rPr>
          <w:lang w:val="en-CA"/>
        </w:rPr>
        <w:t xml:space="preserve"> latency &lt; 100ms</w:t>
      </w:r>
    </w:p>
    <w:p w14:paraId="13E22768" w14:textId="5B284D92" w:rsidR="00A028C8" w:rsidRDefault="00465E2D" w:rsidP="00E11923">
      <w:pPr>
        <w:pStyle w:val="1"/>
        <w:rPr>
          <w:lang w:val="en-CA"/>
        </w:rPr>
      </w:pPr>
      <w:r>
        <w:rPr>
          <w:lang w:val="en-CA"/>
        </w:rPr>
        <w:t>Test</w:t>
      </w:r>
      <w:r w:rsidR="00C856F7">
        <w:rPr>
          <w:lang w:val="en-CA"/>
        </w:rPr>
        <w:t xml:space="preserve"> </w:t>
      </w:r>
      <w:r w:rsidR="001D5EE6">
        <w:rPr>
          <w:lang w:val="en-CA"/>
        </w:rPr>
        <w:t>dataset</w:t>
      </w:r>
      <w:r w:rsidR="00C856F7">
        <w:rPr>
          <w:lang w:val="en-CA"/>
        </w:rPr>
        <w:t xml:space="preserve"> and </w:t>
      </w:r>
      <w:r>
        <w:rPr>
          <w:lang w:val="en-CA"/>
        </w:rPr>
        <w:t>compression performance</w:t>
      </w:r>
    </w:p>
    <w:p w14:paraId="56B0F1EF" w14:textId="71C0CF30" w:rsidR="00C856F7" w:rsidRPr="00C856F7" w:rsidRDefault="00C856F7" w:rsidP="00C856F7">
      <w:pPr>
        <w:pStyle w:val="2"/>
        <w:rPr>
          <w:lang w:val="en-CA"/>
        </w:rPr>
      </w:pPr>
      <w:r>
        <w:rPr>
          <w:lang w:val="en-CA"/>
        </w:rPr>
        <w:t>T</w:t>
      </w:r>
      <w:r>
        <w:rPr>
          <w:rFonts w:hint="eastAsia"/>
          <w:lang w:val="en-CA"/>
        </w:rPr>
        <w:t xml:space="preserve">est </w:t>
      </w:r>
      <w:r w:rsidR="001D5EE6">
        <w:rPr>
          <w:lang w:val="en-CA"/>
        </w:rPr>
        <w:t>dataset</w:t>
      </w:r>
    </w:p>
    <w:p w14:paraId="130A35CD" w14:textId="4C38BADB" w:rsidR="00E002ED" w:rsidRDefault="00C856F7" w:rsidP="00E002ED">
      <w:pPr>
        <w:rPr>
          <w:lang w:val="en-CA"/>
        </w:rPr>
      </w:pPr>
      <w:r w:rsidRPr="00C856F7">
        <w:rPr>
          <w:lang w:val="en-CA"/>
        </w:rPr>
        <w:t xml:space="preserve">It is lacking of gaming </w:t>
      </w:r>
      <w:r>
        <w:rPr>
          <w:lang w:val="en-CA"/>
        </w:rPr>
        <w:t xml:space="preserve">contents in current JVET test dataset. </w:t>
      </w:r>
      <w:r w:rsidR="00273576">
        <w:rPr>
          <w:lang w:val="en-CA"/>
        </w:rPr>
        <w:t xml:space="preserve">As show in </w:t>
      </w:r>
      <w:r w:rsidR="00273576">
        <w:rPr>
          <w:lang w:val="en-CA"/>
        </w:rPr>
        <w:fldChar w:fldCharType="begin"/>
      </w:r>
      <w:r w:rsidR="00273576">
        <w:rPr>
          <w:lang w:val="en-CA"/>
        </w:rPr>
        <w:instrText xml:space="preserve"> REF _Ref147543268 \h </w:instrText>
      </w:r>
      <w:r w:rsidR="00273576">
        <w:rPr>
          <w:lang w:val="en-CA"/>
        </w:rPr>
      </w:r>
      <w:r w:rsidR="00273576">
        <w:rPr>
          <w:lang w:val="en-CA"/>
        </w:rPr>
        <w:fldChar w:fldCharType="separate"/>
      </w:r>
      <w:r w:rsidR="00273576">
        <w:t xml:space="preserve">Figure </w:t>
      </w:r>
      <w:r w:rsidR="00273576">
        <w:rPr>
          <w:noProof/>
        </w:rPr>
        <w:t>1</w:t>
      </w:r>
      <w:r w:rsidR="00273576">
        <w:rPr>
          <w:lang w:val="en-CA"/>
        </w:rPr>
        <w:fldChar w:fldCharType="end"/>
      </w:r>
      <w:r w:rsidR="00273576">
        <w:rPr>
          <w:lang w:val="en-CA"/>
        </w:rPr>
        <w:t>, t</w:t>
      </w:r>
      <w:r w:rsidR="009B3590">
        <w:rPr>
          <w:lang w:val="en-CA"/>
        </w:rPr>
        <w:t xml:space="preserve">ypical gaming sequence is </w:t>
      </w:r>
      <w:r w:rsidR="00273576">
        <w:rPr>
          <w:lang w:val="en-CA"/>
        </w:rPr>
        <w:t xml:space="preserve">very </w:t>
      </w:r>
      <w:r w:rsidR="009B3590">
        <w:rPr>
          <w:lang w:val="en-CA"/>
        </w:rPr>
        <w:t xml:space="preserve">different from </w:t>
      </w:r>
      <w:r w:rsidR="00273576">
        <w:rPr>
          <w:lang w:val="en-CA"/>
        </w:rPr>
        <w:t xml:space="preserve">the </w:t>
      </w:r>
      <w:r w:rsidR="009B3590" w:rsidRPr="009B3590">
        <w:rPr>
          <w:lang w:val="en-CA"/>
        </w:rPr>
        <w:t>TGM class in JVET</w:t>
      </w:r>
      <w:r>
        <w:rPr>
          <w:lang w:val="en-CA"/>
        </w:rPr>
        <w:t>.</w:t>
      </w:r>
    </w:p>
    <w:p w14:paraId="37683FE7" w14:textId="2C7BCF15" w:rsidR="00C856F7" w:rsidRDefault="00C856F7" w:rsidP="00E002ED">
      <w:pPr>
        <w:rPr>
          <w:lang w:val="en-CA"/>
        </w:rPr>
      </w:pPr>
      <w:r w:rsidRPr="00273576">
        <w:rPr>
          <w:lang w:val="en-CA"/>
        </w:rPr>
        <w:t xml:space="preserve">Moreover, </w:t>
      </w:r>
      <w:r>
        <w:rPr>
          <w:lang w:val="en-CA"/>
        </w:rPr>
        <w:t xml:space="preserve">as mentioned by </w:t>
      </w:r>
      <w:r w:rsidR="00465E2D">
        <w:rPr>
          <w:lang w:val="en-CA"/>
        </w:rPr>
        <w:t xml:space="preserve">JVET-Y0041 [1], </w:t>
      </w:r>
      <w:r w:rsidRPr="00273576">
        <w:rPr>
          <w:lang w:val="en-CA"/>
        </w:rPr>
        <w:t xml:space="preserve">gaming </w:t>
      </w:r>
      <w:r>
        <w:rPr>
          <w:lang w:val="en-CA"/>
        </w:rPr>
        <w:t>sequences usually could be accompanied by auxiliary information such as depth, albedo and motion vector, which could be used to improve the compression efficiency. Those auxiliary information should also be provided with the corresponding test contents.</w:t>
      </w:r>
    </w:p>
    <w:p w14:paraId="52F2A65A" w14:textId="77777777" w:rsidR="00C856F7" w:rsidRDefault="00C856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lang w:val="en-CA"/>
        </w:rPr>
      </w:pPr>
      <w:r>
        <w:rPr>
          <w:lang w:val="en-CA"/>
        </w:rPr>
        <w:br w:type="page"/>
      </w:r>
    </w:p>
    <w:p w14:paraId="506F5841" w14:textId="77777777" w:rsidR="00C856F7" w:rsidRDefault="00C856F7" w:rsidP="00E002ED">
      <w:pPr>
        <w:rPr>
          <w:lang w:val="en-CA"/>
        </w:rPr>
      </w:pPr>
    </w:p>
    <w:p w14:paraId="69913771" w14:textId="3F9F4C47" w:rsidR="009B3590" w:rsidRDefault="009B3590" w:rsidP="009B3590">
      <w:pPr>
        <w:tabs>
          <w:tab w:val="clear" w:pos="360"/>
          <w:tab w:val="clear" w:pos="720"/>
          <w:tab w:val="clear" w:pos="1080"/>
          <w:tab w:val="clear" w:pos="1440"/>
          <w:tab w:val="clear" w:pos="4320"/>
          <w:tab w:val="left" w:pos="0"/>
        </w:tabs>
        <w:rPr>
          <w:lang w:val="en-CA"/>
        </w:rPr>
      </w:pPr>
      <w:r>
        <w:rPr>
          <w:noProof/>
          <w:lang w:eastAsia="zh-CN"/>
        </w:rPr>
        <w:drawing>
          <wp:inline distT="0" distB="0" distL="0" distR="0" wp14:anchorId="125ABEC9" wp14:editId="3E5589C5">
            <wp:extent cx="2489528" cy="1517187"/>
            <wp:effectExtent l="0" t="0" r="6350" b="6985"/>
            <wp:docPr id="2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5"/>
                    <pic:cNvPicPr>
                      <a:picLocks noChangeAspect="1"/>
                    </pic:cNvPicPr>
                  </pic:nvPicPr>
                  <pic:blipFill>
                    <a:blip r:embed="rId11"/>
                    <a:stretch>
                      <a:fillRect/>
                    </a:stretch>
                  </pic:blipFill>
                  <pic:spPr>
                    <a:xfrm>
                      <a:off x="0" y="0"/>
                      <a:ext cx="2514338" cy="1532307"/>
                    </a:xfrm>
                    <a:prstGeom prst="rect">
                      <a:avLst/>
                    </a:prstGeom>
                  </pic:spPr>
                </pic:pic>
              </a:graphicData>
            </a:graphic>
          </wp:inline>
        </w:drawing>
      </w:r>
      <w:r>
        <w:rPr>
          <w:rFonts w:hint="eastAsia"/>
          <w:lang w:val="en-CA"/>
        </w:rPr>
        <w:t xml:space="preserve">   </w:t>
      </w:r>
      <w:r>
        <w:rPr>
          <w:noProof/>
          <w:lang w:eastAsia="zh-CN"/>
        </w:rPr>
        <w:drawing>
          <wp:inline distT="0" distB="0" distL="0" distR="0" wp14:anchorId="14F42C3E" wp14:editId="1B2D0CB7">
            <wp:extent cx="2675160" cy="1503557"/>
            <wp:effectExtent l="0" t="0" r="0" b="1905"/>
            <wp:docPr id="1026" name="Picture 2" descr="Genshin Impa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6" name="Picture 2" descr="Genshin Impact"/>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795302" cy="1571082"/>
                    </a:xfrm>
                    <a:prstGeom prst="rect">
                      <a:avLst/>
                    </a:prstGeom>
                    <a:noFill/>
                    <a:extLst/>
                  </pic:spPr>
                </pic:pic>
              </a:graphicData>
            </a:graphic>
          </wp:inline>
        </w:drawing>
      </w:r>
    </w:p>
    <w:p w14:paraId="2483C153" w14:textId="2FA61E46" w:rsidR="00273576" w:rsidRDefault="00273576" w:rsidP="00273576">
      <w:pPr>
        <w:pStyle w:val="ab"/>
        <w:numPr>
          <w:ilvl w:val="0"/>
          <w:numId w:val="15"/>
        </w:numPr>
        <w:tabs>
          <w:tab w:val="clear" w:pos="360"/>
          <w:tab w:val="clear" w:pos="720"/>
          <w:tab w:val="clear" w:pos="1080"/>
          <w:tab w:val="clear" w:pos="1440"/>
          <w:tab w:val="clear" w:pos="4320"/>
          <w:tab w:val="left" w:pos="0"/>
        </w:tabs>
        <w:rPr>
          <w:lang w:val="en-CA"/>
        </w:rPr>
      </w:pPr>
      <w:r>
        <w:rPr>
          <w:rFonts w:hint="eastAsia"/>
          <w:lang w:val="en-CA"/>
        </w:rPr>
        <w:t xml:space="preserve">                                  (b)</w:t>
      </w:r>
    </w:p>
    <w:p w14:paraId="06875129" w14:textId="3B3C8819" w:rsidR="00273576" w:rsidRPr="00273576" w:rsidRDefault="00273576" w:rsidP="00273576">
      <w:pPr>
        <w:pStyle w:val="af1"/>
      </w:pPr>
      <w:bookmarkStart w:id="1" w:name="_Ref147543268"/>
      <w:r>
        <w:t xml:space="preserve">Figure </w:t>
      </w:r>
      <w:r w:rsidR="008B66E0">
        <w:rPr>
          <w:noProof/>
        </w:rPr>
        <w:fldChar w:fldCharType="begin"/>
      </w:r>
      <w:r w:rsidR="008B66E0">
        <w:rPr>
          <w:noProof/>
        </w:rPr>
        <w:instrText xml:space="preserve"> SEQ Figure \* AR</w:instrText>
      </w:r>
      <w:r w:rsidR="008B66E0">
        <w:rPr>
          <w:noProof/>
        </w:rPr>
        <w:instrText xml:space="preserve">ABIC </w:instrText>
      </w:r>
      <w:r w:rsidR="008B66E0">
        <w:rPr>
          <w:noProof/>
        </w:rPr>
        <w:fldChar w:fldCharType="separate"/>
      </w:r>
      <w:r w:rsidR="00465E2D">
        <w:rPr>
          <w:noProof/>
        </w:rPr>
        <w:t>1</w:t>
      </w:r>
      <w:r w:rsidR="008B66E0">
        <w:rPr>
          <w:noProof/>
        </w:rPr>
        <w:fldChar w:fldCharType="end"/>
      </w:r>
      <w:bookmarkEnd w:id="1"/>
      <w:r>
        <w:t xml:space="preserve"> (a) TGM class in JVET. (b) Typical gaming </w:t>
      </w:r>
      <w:proofErr w:type="spellStart"/>
      <w:r>
        <w:t>conent</w:t>
      </w:r>
      <w:proofErr w:type="spellEnd"/>
      <w:r>
        <w:t xml:space="preserve">: </w:t>
      </w:r>
      <w:proofErr w:type="spellStart"/>
      <w:r w:rsidRPr="00273576">
        <w:t>Genshin</w:t>
      </w:r>
      <w:proofErr w:type="spellEnd"/>
      <w:r w:rsidRPr="00273576">
        <w:t xml:space="preserve"> Impact</w:t>
      </w:r>
      <w:r>
        <w:t xml:space="preserve"> </w:t>
      </w:r>
      <w:r w:rsidRPr="00273576">
        <w:t>CREDIT MIHOYO</w:t>
      </w:r>
      <w:r>
        <w:t xml:space="preserve">. </w:t>
      </w:r>
      <w:r w:rsidRPr="00273576">
        <w:t>Source: https://www.forbes.com/sites/davidthier/2020/10/05/genshin-impact-feels-destined-to-change-the-gaming-industry/?sh=5bfb2d4f68b0</w:t>
      </w:r>
    </w:p>
    <w:p w14:paraId="38216AE1" w14:textId="7FEE462E" w:rsidR="00A028C8" w:rsidRDefault="00465E2D" w:rsidP="001734F8">
      <w:pPr>
        <w:pStyle w:val="2"/>
        <w:ind w:left="360" w:hanging="360"/>
        <w:rPr>
          <w:sz w:val="32"/>
          <w:lang w:val="en-CA"/>
        </w:rPr>
      </w:pPr>
      <w:r>
        <w:rPr>
          <w:sz w:val="32"/>
          <w:lang w:val="en-CA"/>
        </w:rPr>
        <w:t>Compression performance of available codecs</w:t>
      </w:r>
    </w:p>
    <w:p w14:paraId="6342D186" w14:textId="6CDC25FE" w:rsidR="00F2166F" w:rsidRPr="00EB2977" w:rsidRDefault="00465E2D" w:rsidP="00F2166F">
      <w:r>
        <w:rPr>
          <w:lang w:val="en-CA"/>
        </w:rPr>
        <w:fldChar w:fldCharType="begin"/>
      </w:r>
      <w:r>
        <w:rPr>
          <w:lang w:val="en-CA"/>
        </w:rPr>
        <w:instrText xml:space="preserve"> REF _Ref147544724 \h </w:instrText>
      </w:r>
      <w:r>
        <w:rPr>
          <w:lang w:val="en-CA"/>
        </w:rPr>
      </w:r>
      <w:r>
        <w:rPr>
          <w:lang w:val="en-CA"/>
        </w:rPr>
        <w:fldChar w:fldCharType="separate"/>
      </w:r>
      <w:r>
        <w:t xml:space="preserve">Figure </w:t>
      </w:r>
      <w:r>
        <w:rPr>
          <w:noProof/>
        </w:rPr>
        <w:t>2</w:t>
      </w:r>
      <w:r>
        <w:rPr>
          <w:lang w:val="en-CA"/>
        </w:rPr>
        <w:fldChar w:fldCharType="end"/>
      </w:r>
      <w:r>
        <w:rPr>
          <w:lang w:val="en-CA"/>
        </w:rPr>
        <w:t xml:space="preserve"> shows the compression performance of HM, VTM and ECM on two gaming</w:t>
      </w:r>
      <w:r w:rsidR="007B5A5D">
        <w:rPr>
          <w:lang w:val="en-CA"/>
        </w:rPr>
        <w:t>-like</w:t>
      </w:r>
      <w:r>
        <w:rPr>
          <w:lang w:val="en-CA"/>
        </w:rPr>
        <w:t xml:space="preserve"> sequences (30fps). </w:t>
      </w:r>
      <w:r w:rsidR="00EB2977">
        <w:rPr>
          <w:lang w:val="en-CA"/>
        </w:rPr>
        <w:t>Although</w:t>
      </w:r>
      <w:r w:rsidR="00EB2977">
        <w:t xml:space="preserve"> ECM could achieve significant gain over VTM and HM, its much longer coding time makes it unsuitable for cloud gaming scenario.</w:t>
      </w:r>
    </w:p>
    <w:p w14:paraId="030AC21A" w14:textId="5D818D2D" w:rsidR="009B3590" w:rsidRDefault="00465E2D" w:rsidP="00465E2D">
      <w:pPr>
        <w:jc w:val="center"/>
        <w:rPr>
          <w:lang w:val="en-CA"/>
        </w:rPr>
      </w:pPr>
      <w:r>
        <w:rPr>
          <w:noProof/>
          <w:lang w:eastAsia="zh-CN"/>
        </w:rPr>
        <w:drawing>
          <wp:inline distT="0" distB="0" distL="0" distR="0" wp14:anchorId="4E11DD66" wp14:editId="1E677B08">
            <wp:extent cx="4584065" cy="2748915"/>
            <wp:effectExtent l="0" t="0" r="6985" b="0"/>
            <wp:docPr id="28" name="图片 28" descr="C:\Users\c00476782\AppData\Roaming\eSpace_Desktop\UserData\c00476782\imagefiles\3D3BE35D-E8B6-46AF-B4EF-93DB59DE8DA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c00476782\AppData\Roaming\eSpace_Desktop\UserData\c00476782\imagefiles\3D3BE35D-E8B6-46AF-B4EF-93DB59DE8DAE.pn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584065" cy="2748915"/>
                    </a:xfrm>
                    <a:prstGeom prst="rect">
                      <a:avLst/>
                    </a:prstGeom>
                    <a:noFill/>
                    <a:ln>
                      <a:noFill/>
                    </a:ln>
                  </pic:spPr>
                </pic:pic>
              </a:graphicData>
            </a:graphic>
          </wp:inline>
        </w:drawing>
      </w:r>
    </w:p>
    <w:p w14:paraId="54C0380A" w14:textId="73C0F06B" w:rsidR="00F2166F" w:rsidRDefault="00465E2D" w:rsidP="00465E2D">
      <w:pPr>
        <w:pStyle w:val="af1"/>
        <w:jc w:val="center"/>
        <w:rPr>
          <w:lang w:val="en-CA"/>
        </w:rPr>
      </w:pPr>
      <w:bookmarkStart w:id="2" w:name="_Ref147544724"/>
      <w:r>
        <w:t xml:space="preserve">Figure </w:t>
      </w:r>
      <w:r w:rsidR="008B66E0">
        <w:rPr>
          <w:noProof/>
        </w:rPr>
        <w:fldChar w:fldCharType="begin"/>
      </w:r>
      <w:r w:rsidR="008B66E0">
        <w:rPr>
          <w:noProof/>
        </w:rPr>
        <w:instrText xml:space="preserve"> SEQ Figure \* ARABIC </w:instrText>
      </w:r>
      <w:r w:rsidR="008B66E0">
        <w:rPr>
          <w:noProof/>
        </w:rPr>
        <w:fldChar w:fldCharType="separate"/>
      </w:r>
      <w:r>
        <w:rPr>
          <w:noProof/>
        </w:rPr>
        <w:t>2</w:t>
      </w:r>
      <w:r w:rsidR="008B66E0">
        <w:rPr>
          <w:noProof/>
        </w:rPr>
        <w:fldChar w:fldCharType="end"/>
      </w:r>
      <w:bookmarkEnd w:id="2"/>
      <w:r>
        <w:t xml:space="preserve"> Compression performance (low delay P mode).</w:t>
      </w:r>
    </w:p>
    <w:p w14:paraId="44DA3C9C" w14:textId="77777777" w:rsidR="00F2166F" w:rsidRPr="00F2166F" w:rsidRDefault="00F2166F" w:rsidP="00F2166F">
      <w:pPr>
        <w:rPr>
          <w:lang w:val="en-CA"/>
        </w:rPr>
      </w:pPr>
    </w:p>
    <w:p w14:paraId="49404BFD" w14:textId="22EBEDB5" w:rsidR="004A53D5" w:rsidRDefault="004A53D5" w:rsidP="004A53D5">
      <w:pPr>
        <w:pStyle w:val="1"/>
        <w:rPr>
          <w:lang w:val="en-CA"/>
        </w:rPr>
      </w:pPr>
      <w:r>
        <w:rPr>
          <w:lang w:val="en-CA"/>
        </w:rPr>
        <w:t xml:space="preserve">Recommendation </w:t>
      </w:r>
    </w:p>
    <w:p w14:paraId="683665C5" w14:textId="6633580A" w:rsidR="001D5EE6" w:rsidRDefault="00585E5D" w:rsidP="004A53D5">
      <w:pPr>
        <w:rPr>
          <w:lang w:val="en-CA"/>
        </w:rPr>
      </w:pPr>
      <w:r>
        <w:rPr>
          <w:lang w:val="en-CA"/>
        </w:rPr>
        <w:t xml:space="preserve">Given insufficient </w:t>
      </w:r>
      <w:r w:rsidR="001D5EE6">
        <w:rPr>
          <w:lang w:val="en-CA"/>
        </w:rPr>
        <w:t xml:space="preserve">gaming </w:t>
      </w:r>
      <w:r>
        <w:rPr>
          <w:lang w:val="en-CA"/>
        </w:rPr>
        <w:t xml:space="preserve">content sequences in </w:t>
      </w:r>
      <w:r w:rsidR="001D5EE6">
        <w:rPr>
          <w:lang w:val="en-CA"/>
        </w:rPr>
        <w:t xml:space="preserve">JVET </w:t>
      </w:r>
      <w:r>
        <w:rPr>
          <w:lang w:val="en-CA"/>
        </w:rPr>
        <w:t xml:space="preserve">test </w:t>
      </w:r>
      <w:r w:rsidR="001D5EE6">
        <w:rPr>
          <w:lang w:val="en-CA"/>
        </w:rPr>
        <w:t>data</w:t>
      </w:r>
      <w:r>
        <w:rPr>
          <w:lang w:val="en-CA"/>
        </w:rPr>
        <w:t xml:space="preserve">set, it is recommended to </w:t>
      </w:r>
      <w:r w:rsidR="001D5EE6">
        <w:rPr>
          <w:lang w:val="en-CA"/>
        </w:rPr>
        <w:t>extend test condition by adding sufficient gaming sequences. The following auxiliary information, which could be provided by game engine, should also be provided along with the gaming contents</w:t>
      </w:r>
    </w:p>
    <w:p w14:paraId="18D11869" w14:textId="22B1D30B" w:rsidR="001D5EE6" w:rsidRDefault="001D5EE6" w:rsidP="001D5EE6">
      <w:pPr>
        <w:pStyle w:val="ab"/>
        <w:numPr>
          <w:ilvl w:val="0"/>
          <w:numId w:val="16"/>
        </w:numPr>
        <w:rPr>
          <w:lang w:val="en-CA"/>
        </w:rPr>
      </w:pPr>
      <w:r>
        <w:rPr>
          <w:lang w:val="en-CA"/>
        </w:rPr>
        <w:t>C</w:t>
      </w:r>
      <w:r>
        <w:rPr>
          <w:rFonts w:hint="eastAsia"/>
          <w:lang w:val="en-CA"/>
        </w:rPr>
        <w:t xml:space="preserve">amera </w:t>
      </w:r>
      <w:r>
        <w:rPr>
          <w:lang w:val="en-CA"/>
        </w:rPr>
        <w:t>information and depth map</w:t>
      </w:r>
    </w:p>
    <w:p w14:paraId="2B487356" w14:textId="257A00ED" w:rsidR="001D5EE6" w:rsidRDefault="001D5EE6" w:rsidP="001D5EE6">
      <w:pPr>
        <w:pStyle w:val="ab"/>
        <w:numPr>
          <w:ilvl w:val="0"/>
          <w:numId w:val="16"/>
        </w:numPr>
        <w:rPr>
          <w:lang w:val="en-CA"/>
        </w:rPr>
      </w:pPr>
      <w:r>
        <w:rPr>
          <w:lang w:val="en-CA"/>
        </w:rPr>
        <w:t>Motion vector</w:t>
      </w:r>
    </w:p>
    <w:p w14:paraId="6FD3A551" w14:textId="04AEAB19" w:rsidR="001D5EE6" w:rsidRPr="001D5EE6" w:rsidRDefault="001D5EE6" w:rsidP="001D5EE6">
      <w:pPr>
        <w:pStyle w:val="ab"/>
        <w:numPr>
          <w:ilvl w:val="0"/>
          <w:numId w:val="16"/>
        </w:numPr>
        <w:rPr>
          <w:lang w:val="en-CA"/>
        </w:rPr>
      </w:pPr>
      <w:r>
        <w:rPr>
          <w:lang w:val="en-CA"/>
        </w:rPr>
        <w:t>Any other auxiliary information can be retrieved from the rendering pipeline</w:t>
      </w:r>
    </w:p>
    <w:p w14:paraId="78C6C127" w14:textId="2FF88A3D" w:rsidR="00EB2977" w:rsidRDefault="007B5A5D" w:rsidP="00EB2977">
      <w:pPr>
        <w:rPr>
          <w:lang w:val="en-CA"/>
        </w:rPr>
      </w:pPr>
      <w:r>
        <w:rPr>
          <w:lang w:val="en-CA"/>
        </w:rPr>
        <w:lastRenderedPageBreak/>
        <w:t>To meet the requirements for cloud gaming industry, i</w:t>
      </w:r>
      <w:r w:rsidR="001D5EE6">
        <w:rPr>
          <w:lang w:val="en-CA"/>
        </w:rPr>
        <w:t>t is also recommended to d</w:t>
      </w:r>
      <w:r w:rsidR="00EB2977" w:rsidRPr="00EB2977">
        <w:rPr>
          <w:lang w:val="en-CA"/>
        </w:rPr>
        <w:t>evelop specific compression solution</w:t>
      </w:r>
      <w:r w:rsidR="001D5EE6">
        <w:rPr>
          <w:lang w:val="en-CA"/>
        </w:rPr>
        <w:t>s</w:t>
      </w:r>
      <w:r w:rsidR="00EB2977" w:rsidRPr="00EB2977">
        <w:rPr>
          <w:lang w:val="en-CA"/>
        </w:rPr>
        <w:t xml:space="preserve"> for gaming content</w:t>
      </w:r>
      <w:r w:rsidR="001D5EE6">
        <w:rPr>
          <w:lang w:val="en-CA"/>
        </w:rPr>
        <w:t xml:space="preserve"> in low delay mode.</w:t>
      </w:r>
    </w:p>
    <w:p w14:paraId="0E8902D8" w14:textId="29F8870F" w:rsidR="00EB2977" w:rsidRPr="004A53D5" w:rsidRDefault="00EB2977" w:rsidP="00EB2977">
      <w:pPr>
        <w:rPr>
          <w:lang w:val="en-CA"/>
        </w:rPr>
      </w:pPr>
    </w:p>
    <w:p w14:paraId="3DEB5D6E" w14:textId="66C841D8" w:rsidR="007A6FDC" w:rsidRDefault="007A6FDC" w:rsidP="00E11923">
      <w:pPr>
        <w:pStyle w:val="1"/>
        <w:rPr>
          <w:lang w:val="en-CA"/>
        </w:rPr>
      </w:pPr>
      <w:r>
        <w:rPr>
          <w:lang w:val="en-CA"/>
        </w:rPr>
        <w:t>Reference</w:t>
      </w:r>
      <w:r w:rsidR="004A53D5">
        <w:rPr>
          <w:lang w:val="en-CA"/>
        </w:rPr>
        <w:t>s</w:t>
      </w:r>
    </w:p>
    <w:p w14:paraId="07E8421E" w14:textId="77777777" w:rsidR="00C856F7" w:rsidRPr="00C339A7" w:rsidRDefault="00C856F7" w:rsidP="00C856F7">
      <w:r w:rsidRPr="00C339A7">
        <w:t xml:space="preserve">[1] </w:t>
      </w:r>
      <w:r w:rsidRPr="00C339A7">
        <w:rPr>
          <w:szCs w:val="22"/>
        </w:rPr>
        <w:t>G. Martin-</w:t>
      </w:r>
      <w:proofErr w:type="spellStart"/>
      <w:r w:rsidRPr="00C339A7">
        <w:rPr>
          <w:szCs w:val="22"/>
        </w:rPr>
        <w:t>Cocher</w:t>
      </w:r>
      <w:proofErr w:type="spellEnd"/>
      <w:r w:rsidRPr="00C339A7">
        <w:rPr>
          <w:szCs w:val="22"/>
        </w:rPr>
        <w:t xml:space="preserve">, </w:t>
      </w:r>
      <w:proofErr w:type="spellStart"/>
      <w:r w:rsidRPr="00C339A7">
        <w:rPr>
          <w:szCs w:val="22"/>
        </w:rPr>
        <w:t>M.Badawi</w:t>
      </w:r>
      <w:proofErr w:type="spellEnd"/>
      <w:r w:rsidRPr="00C339A7">
        <w:rPr>
          <w:szCs w:val="22"/>
        </w:rPr>
        <w:t xml:space="preserve">, T. Poirier, S. </w:t>
      </w:r>
      <w:proofErr w:type="spellStart"/>
      <w:r w:rsidRPr="00C339A7">
        <w:rPr>
          <w:szCs w:val="22"/>
        </w:rPr>
        <w:t>Puri</w:t>
      </w:r>
      <w:proofErr w:type="spellEnd"/>
      <w:r w:rsidRPr="00C339A7">
        <w:rPr>
          <w:szCs w:val="22"/>
        </w:rPr>
        <w:t>, K. Nasser,</w:t>
      </w:r>
      <w:r w:rsidRPr="00C339A7">
        <w:t xml:space="preserve"> </w:t>
      </w:r>
      <w:r>
        <w:t>“</w:t>
      </w:r>
      <w:r w:rsidRPr="00C339A7">
        <w:t>Proposed new class of sequences with depth and optical flow information</w:t>
      </w:r>
      <w:r>
        <w:t>”, JVET-Y0041, January 2022</w:t>
      </w:r>
    </w:p>
    <w:p w14:paraId="5044FE06" w14:textId="743D1B4A" w:rsidR="004A53D5" w:rsidRPr="007A6FDC" w:rsidRDefault="004A53D5" w:rsidP="004A53D5">
      <w:pPr>
        <w:spacing w:before="60" w:after="60"/>
        <w:rPr>
          <w:szCs w:val="22"/>
          <w:lang w:val="en-CA"/>
        </w:rPr>
      </w:pPr>
    </w:p>
    <w:p w14:paraId="5F0CF8E4" w14:textId="12FE395D" w:rsidR="001F2594" w:rsidRPr="005B217D" w:rsidRDefault="001F2594" w:rsidP="00E11923">
      <w:pPr>
        <w:pStyle w:val="1"/>
        <w:rPr>
          <w:lang w:val="en-CA"/>
        </w:rPr>
      </w:pPr>
      <w:r w:rsidRPr="005B217D">
        <w:rPr>
          <w:lang w:val="en-CA"/>
        </w:rPr>
        <w:t>Patent rights declaration</w:t>
      </w:r>
      <w:r w:rsidR="00B94B06" w:rsidRPr="005B217D">
        <w:rPr>
          <w:lang w:val="en-CA"/>
        </w:rPr>
        <w:t>(s)</w:t>
      </w:r>
    </w:p>
    <w:p w14:paraId="32EAF635" w14:textId="002599A5" w:rsidR="007F1F8B" w:rsidRPr="005B217D" w:rsidRDefault="00C856F7" w:rsidP="009234A5">
      <w:pPr>
        <w:rPr>
          <w:szCs w:val="22"/>
          <w:lang w:val="en-CA"/>
        </w:rPr>
      </w:pPr>
      <w:r>
        <w:rPr>
          <w:b/>
          <w:szCs w:val="22"/>
          <w:lang w:val="en-CA"/>
        </w:rPr>
        <w:t>Huawei</w:t>
      </w:r>
      <w:r w:rsidR="007A6FDC">
        <w:rPr>
          <w:b/>
          <w:szCs w:val="22"/>
          <w:lang w:val="en-CA"/>
        </w:rPr>
        <w:t xml:space="preserve"> Inc. </w:t>
      </w:r>
      <w:r w:rsidR="005801A2" w:rsidRPr="005B217D">
        <w:rPr>
          <w:b/>
          <w:szCs w:val="22"/>
          <w:lang w:val="en-CA"/>
        </w:rPr>
        <w:t>does not have any current or pending patent rights relating to the technology described in this contribution.</w:t>
      </w:r>
    </w:p>
    <w:sectPr w:rsidR="007F1F8B" w:rsidRPr="005B217D" w:rsidSect="00247E1E">
      <w:footerReference w:type="default" r:id="rId14"/>
      <w:pgSz w:w="12240" w:h="15840" w:code="1"/>
      <w:pgMar w:top="1152" w:right="1440" w:bottom="1152" w:left="1440" w:header="432" w:footer="432"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E3D876" w16cex:dateUtc="2023-04-14T05:4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5810315" w16cid:durableId="27E3D876"/>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C49E75B" w14:textId="77777777" w:rsidR="008B66E0" w:rsidRDefault="008B66E0">
      <w:r>
        <w:separator/>
      </w:r>
    </w:p>
  </w:endnote>
  <w:endnote w:type="continuationSeparator" w:id="0">
    <w:p w14:paraId="63EF86F6" w14:textId="77777777" w:rsidR="008B66E0" w:rsidRDefault="008B66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SimSu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Mangal">
    <w:altName w:val="Courier New"/>
    <w:panose1 w:val="00000400000000000000"/>
    <w:charset w:val="01"/>
    <w:family w:val="roman"/>
    <w:notTrueType/>
    <w:pitch w:val="variable"/>
    <w:sig w:usb0="00002000" w:usb1="00000000" w:usb2="00000000" w:usb3="00000000" w:csb0="00000000" w:csb1="00000000"/>
  </w:font>
  <w:font w:name="宋体">
    <w:altName w:val="SimSun"/>
    <w:panose1 w:val="02010600030101010101"/>
    <w:charset w:val="86"/>
    <w:family w:val="auto"/>
    <w:pitch w:val="variable"/>
    <w:sig w:usb0="00000003" w:usb1="288F0000" w:usb2="00000016" w:usb3="00000000" w:csb0="00040001" w:csb1="00000000"/>
  </w:font>
  <w:font w:name="等线 Light">
    <w:altName w:val="Microsoft YaHei"/>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68D6C8D1" w:rsidR="000B4FF9" w:rsidRPr="00C00DDE" w:rsidRDefault="000B4FF9"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84602D">
      <w:rPr>
        <w:rStyle w:val="a5"/>
        <w:noProof/>
      </w:rPr>
      <w:t>3</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84602D">
      <w:rPr>
        <w:rStyle w:val="a5"/>
        <w:noProof/>
      </w:rPr>
      <w:t>2023-10-07</w:t>
    </w:r>
    <w:r w:rsidRPr="00C00DDE">
      <w:rPr>
        <w:rStyle w:val="a5"/>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CDF832F" w14:textId="77777777" w:rsidR="008B66E0" w:rsidRDefault="008B66E0">
      <w:r>
        <w:separator/>
      </w:r>
    </w:p>
  </w:footnote>
  <w:footnote w:type="continuationSeparator" w:id="0">
    <w:p w14:paraId="33EC1582" w14:textId="77777777" w:rsidR="008B66E0" w:rsidRDefault="008B66E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24557E81"/>
    <w:multiLevelType w:val="hybridMultilevel"/>
    <w:tmpl w:val="6988F72A"/>
    <w:lvl w:ilvl="0" w:tplc="0B7E1E5E">
      <w:start w:val="1"/>
      <w:numFmt w:val="lowerLetter"/>
      <w:lvlText w:val="(%1)"/>
      <w:lvlJc w:val="left"/>
      <w:pPr>
        <w:ind w:left="2230" w:hanging="360"/>
      </w:pPr>
      <w:rPr>
        <w:rFonts w:hint="default"/>
      </w:rPr>
    </w:lvl>
    <w:lvl w:ilvl="1" w:tplc="04090019" w:tentative="1">
      <w:start w:val="1"/>
      <w:numFmt w:val="lowerLetter"/>
      <w:lvlText w:val="%2)"/>
      <w:lvlJc w:val="left"/>
      <w:pPr>
        <w:ind w:left="2710" w:hanging="420"/>
      </w:pPr>
    </w:lvl>
    <w:lvl w:ilvl="2" w:tplc="0409001B" w:tentative="1">
      <w:start w:val="1"/>
      <w:numFmt w:val="lowerRoman"/>
      <w:lvlText w:val="%3."/>
      <w:lvlJc w:val="right"/>
      <w:pPr>
        <w:ind w:left="3130" w:hanging="420"/>
      </w:pPr>
    </w:lvl>
    <w:lvl w:ilvl="3" w:tplc="0409000F" w:tentative="1">
      <w:start w:val="1"/>
      <w:numFmt w:val="decimal"/>
      <w:lvlText w:val="%4."/>
      <w:lvlJc w:val="left"/>
      <w:pPr>
        <w:ind w:left="3550" w:hanging="420"/>
      </w:pPr>
    </w:lvl>
    <w:lvl w:ilvl="4" w:tplc="04090019" w:tentative="1">
      <w:start w:val="1"/>
      <w:numFmt w:val="lowerLetter"/>
      <w:lvlText w:val="%5)"/>
      <w:lvlJc w:val="left"/>
      <w:pPr>
        <w:ind w:left="3970" w:hanging="420"/>
      </w:pPr>
    </w:lvl>
    <w:lvl w:ilvl="5" w:tplc="0409001B" w:tentative="1">
      <w:start w:val="1"/>
      <w:numFmt w:val="lowerRoman"/>
      <w:lvlText w:val="%6."/>
      <w:lvlJc w:val="right"/>
      <w:pPr>
        <w:ind w:left="4390" w:hanging="420"/>
      </w:pPr>
    </w:lvl>
    <w:lvl w:ilvl="6" w:tplc="0409000F" w:tentative="1">
      <w:start w:val="1"/>
      <w:numFmt w:val="decimal"/>
      <w:lvlText w:val="%7."/>
      <w:lvlJc w:val="left"/>
      <w:pPr>
        <w:ind w:left="4810" w:hanging="420"/>
      </w:pPr>
    </w:lvl>
    <w:lvl w:ilvl="7" w:tplc="04090019" w:tentative="1">
      <w:start w:val="1"/>
      <w:numFmt w:val="lowerLetter"/>
      <w:lvlText w:val="%8)"/>
      <w:lvlJc w:val="left"/>
      <w:pPr>
        <w:ind w:left="5230" w:hanging="420"/>
      </w:pPr>
    </w:lvl>
    <w:lvl w:ilvl="8" w:tplc="0409001B" w:tentative="1">
      <w:start w:val="1"/>
      <w:numFmt w:val="lowerRoman"/>
      <w:lvlText w:val="%9."/>
      <w:lvlJc w:val="right"/>
      <w:pPr>
        <w:ind w:left="5650" w:hanging="420"/>
      </w:pPr>
    </w:lvl>
  </w:abstractNum>
  <w:abstractNum w:abstractNumId="6" w15:restartNumberingAfterBreak="0">
    <w:nsid w:val="28A170FE"/>
    <w:multiLevelType w:val="hybridMultilevel"/>
    <w:tmpl w:val="FAB4801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EDF79D8"/>
    <w:multiLevelType w:val="hybridMultilevel"/>
    <w:tmpl w:val="5BDC8B6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3" w15:restartNumberingAfterBreak="0">
    <w:nsid w:val="7E140D01"/>
    <w:multiLevelType w:val="hybridMultilevel"/>
    <w:tmpl w:val="37A63F4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2"/>
  </w:num>
  <w:num w:numId="3">
    <w:abstractNumId w:val="11"/>
  </w:num>
  <w:num w:numId="4">
    <w:abstractNumId w:val="8"/>
  </w:num>
  <w:num w:numId="5">
    <w:abstractNumId w:val="10"/>
  </w:num>
  <w:num w:numId="6">
    <w:abstractNumId w:val="4"/>
  </w:num>
  <w:num w:numId="7">
    <w:abstractNumId w:val="7"/>
  </w:num>
  <w:num w:numId="8">
    <w:abstractNumId w:val="4"/>
  </w:num>
  <w:num w:numId="9">
    <w:abstractNumId w:val="1"/>
  </w:num>
  <w:num w:numId="10">
    <w:abstractNumId w:val="3"/>
  </w:num>
  <w:num w:numId="11">
    <w:abstractNumId w:val="2"/>
  </w:num>
  <w:num w:numId="12">
    <w:abstractNumId w:val="4"/>
  </w:num>
  <w:num w:numId="13">
    <w:abstractNumId w:val="4"/>
  </w:num>
  <w:num w:numId="14">
    <w:abstractNumId w:val="13"/>
  </w:num>
  <w:num w:numId="15">
    <w:abstractNumId w:val="5"/>
  </w:num>
  <w:num w:numId="16">
    <w:abstractNumId w:val="6"/>
  </w:num>
  <w:num w:numId="17">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308A3"/>
    <w:rsid w:val="00043B11"/>
    <w:rsid w:val="0004543A"/>
    <w:rsid w:val="000458BC"/>
    <w:rsid w:val="00045C41"/>
    <w:rsid w:val="00046C03"/>
    <w:rsid w:val="00065039"/>
    <w:rsid w:val="0007614F"/>
    <w:rsid w:val="00081398"/>
    <w:rsid w:val="00084393"/>
    <w:rsid w:val="000865E1"/>
    <w:rsid w:val="00092AF4"/>
    <w:rsid w:val="00094479"/>
    <w:rsid w:val="00094F79"/>
    <w:rsid w:val="000962AC"/>
    <w:rsid w:val="000A5C95"/>
    <w:rsid w:val="000B0C0F"/>
    <w:rsid w:val="000B1C6B"/>
    <w:rsid w:val="000B4142"/>
    <w:rsid w:val="000B4FF9"/>
    <w:rsid w:val="000C09AC"/>
    <w:rsid w:val="000C228D"/>
    <w:rsid w:val="000C2BAA"/>
    <w:rsid w:val="000C5F4C"/>
    <w:rsid w:val="000E00F3"/>
    <w:rsid w:val="000F158C"/>
    <w:rsid w:val="00102F3D"/>
    <w:rsid w:val="00124E38"/>
    <w:rsid w:val="0012580B"/>
    <w:rsid w:val="00131F90"/>
    <w:rsid w:val="0013458C"/>
    <w:rsid w:val="0013526E"/>
    <w:rsid w:val="00146152"/>
    <w:rsid w:val="00155526"/>
    <w:rsid w:val="00171371"/>
    <w:rsid w:val="001734F8"/>
    <w:rsid w:val="00175A24"/>
    <w:rsid w:val="00176945"/>
    <w:rsid w:val="001839EA"/>
    <w:rsid w:val="00187E58"/>
    <w:rsid w:val="001A297E"/>
    <w:rsid w:val="001A368E"/>
    <w:rsid w:val="001A7329"/>
    <w:rsid w:val="001A792F"/>
    <w:rsid w:val="001B4E28"/>
    <w:rsid w:val="001C3525"/>
    <w:rsid w:val="001C3AFB"/>
    <w:rsid w:val="001C4242"/>
    <w:rsid w:val="001D07F0"/>
    <w:rsid w:val="001D1BD2"/>
    <w:rsid w:val="001D5EE6"/>
    <w:rsid w:val="001E0248"/>
    <w:rsid w:val="001E02BE"/>
    <w:rsid w:val="001E3B37"/>
    <w:rsid w:val="001F2594"/>
    <w:rsid w:val="001F6A5E"/>
    <w:rsid w:val="002055A6"/>
    <w:rsid w:val="00206460"/>
    <w:rsid w:val="002069B4"/>
    <w:rsid w:val="00215DFC"/>
    <w:rsid w:val="002212DF"/>
    <w:rsid w:val="00222CD4"/>
    <w:rsid w:val="00225016"/>
    <w:rsid w:val="002253CA"/>
    <w:rsid w:val="002264A6"/>
    <w:rsid w:val="00227BA7"/>
    <w:rsid w:val="0023011C"/>
    <w:rsid w:val="002375C1"/>
    <w:rsid w:val="00247E1E"/>
    <w:rsid w:val="00263398"/>
    <w:rsid w:val="00263B99"/>
    <w:rsid w:val="002647D8"/>
    <w:rsid w:val="00266F06"/>
    <w:rsid w:val="00273576"/>
    <w:rsid w:val="00275BCF"/>
    <w:rsid w:val="00280613"/>
    <w:rsid w:val="00291E36"/>
    <w:rsid w:val="00292257"/>
    <w:rsid w:val="00295B7E"/>
    <w:rsid w:val="002A54E0"/>
    <w:rsid w:val="002B1595"/>
    <w:rsid w:val="002B191D"/>
    <w:rsid w:val="002B2E83"/>
    <w:rsid w:val="002D0AF6"/>
    <w:rsid w:val="002F1037"/>
    <w:rsid w:val="002F164D"/>
    <w:rsid w:val="003021BC"/>
    <w:rsid w:val="00306206"/>
    <w:rsid w:val="00313564"/>
    <w:rsid w:val="00317D85"/>
    <w:rsid w:val="00324B0F"/>
    <w:rsid w:val="00327C56"/>
    <w:rsid w:val="003315A1"/>
    <w:rsid w:val="00334976"/>
    <w:rsid w:val="003373EC"/>
    <w:rsid w:val="00342FF4"/>
    <w:rsid w:val="00344E5A"/>
    <w:rsid w:val="00346148"/>
    <w:rsid w:val="003669EA"/>
    <w:rsid w:val="003706CC"/>
    <w:rsid w:val="00377710"/>
    <w:rsid w:val="003A25F5"/>
    <w:rsid w:val="003A2D8E"/>
    <w:rsid w:val="003A7CE6"/>
    <w:rsid w:val="003C20E4"/>
    <w:rsid w:val="003C292A"/>
    <w:rsid w:val="003D6342"/>
    <w:rsid w:val="003E6F90"/>
    <w:rsid w:val="003E73ED"/>
    <w:rsid w:val="003F581C"/>
    <w:rsid w:val="003F5D0F"/>
    <w:rsid w:val="00410312"/>
    <w:rsid w:val="00414101"/>
    <w:rsid w:val="004219CF"/>
    <w:rsid w:val="004234F0"/>
    <w:rsid w:val="00427EEC"/>
    <w:rsid w:val="00433DDB"/>
    <w:rsid w:val="00435A29"/>
    <w:rsid w:val="00437619"/>
    <w:rsid w:val="00465A1E"/>
    <w:rsid w:val="00465E2D"/>
    <w:rsid w:val="004755D3"/>
    <w:rsid w:val="0049445A"/>
    <w:rsid w:val="004957D9"/>
    <w:rsid w:val="004A2A63"/>
    <w:rsid w:val="004A53D5"/>
    <w:rsid w:val="004B210C"/>
    <w:rsid w:val="004B6170"/>
    <w:rsid w:val="004C5E5B"/>
    <w:rsid w:val="004D405F"/>
    <w:rsid w:val="004E4F4F"/>
    <w:rsid w:val="004E6789"/>
    <w:rsid w:val="004F61E3"/>
    <w:rsid w:val="00502E10"/>
    <w:rsid w:val="0050354E"/>
    <w:rsid w:val="0051015C"/>
    <w:rsid w:val="00516CF1"/>
    <w:rsid w:val="00520635"/>
    <w:rsid w:val="00531AE9"/>
    <w:rsid w:val="00536188"/>
    <w:rsid w:val="00550A66"/>
    <w:rsid w:val="00567EC7"/>
    <w:rsid w:val="00570013"/>
    <w:rsid w:val="005753EC"/>
    <w:rsid w:val="00576A6B"/>
    <w:rsid w:val="005801A2"/>
    <w:rsid w:val="00585E5D"/>
    <w:rsid w:val="00586344"/>
    <w:rsid w:val="005952A5"/>
    <w:rsid w:val="005A33A1"/>
    <w:rsid w:val="005B0B23"/>
    <w:rsid w:val="005B217D"/>
    <w:rsid w:val="005B7F98"/>
    <w:rsid w:val="005C385F"/>
    <w:rsid w:val="005C7C26"/>
    <w:rsid w:val="005E1AC6"/>
    <w:rsid w:val="005E3F2B"/>
    <w:rsid w:val="005F6F1B"/>
    <w:rsid w:val="00615995"/>
    <w:rsid w:val="00616155"/>
    <w:rsid w:val="00624B33"/>
    <w:rsid w:val="0063041A"/>
    <w:rsid w:val="00630AA2"/>
    <w:rsid w:val="00631D8B"/>
    <w:rsid w:val="00646707"/>
    <w:rsid w:val="00657F7E"/>
    <w:rsid w:val="00662E58"/>
    <w:rsid w:val="006637F2"/>
    <w:rsid w:val="006642A5"/>
    <w:rsid w:val="00664DCF"/>
    <w:rsid w:val="00665885"/>
    <w:rsid w:val="006A0E5C"/>
    <w:rsid w:val="006A48E6"/>
    <w:rsid w:val="006C5D39"/>
    <w:rsid w:val="006D6D9B"/>
    <w:rsid w:val="006E2810"/>
    <w:rsid w:val="006E5417"/>
    <w:rsid w:val="006F0794"/>
    <w:rsid w:val="006F7528"/>
    <w:rsid w:val="007023DE"/>
    <w:rsid w:val="00712F60"/>
    <w:rsid w:val="00720E3B"/>
    <w:rsid w:val="0074393F"/>
    <w:rsid w:val="00745F6B"/>
    <w:rsid w:val="0075175B"/>
    <w:rsid w:val="0075585E"/>
    <w:rsid w:val="00770571"/>
    <w:rsid w:val="007768FF"/>
    <w:rsid w:val="007824D3"/>
    <w:rsid w:val="00796EE3"/>
    <w:rsid w:val="007A6FDC"/>
    <w:rsid w:val="007A7D29"/>
    <w:rsid w:val="007B4AB8"/>
    <w:rsid w:val="007B5A5D"/>
    <w:rsid w:val="007C081C"/>
    <w:rsid w:val="007D1181"/>
    <w:rsid w:val="007E01A3"/>
    <w:rsid w:val="007E369E"/>
    <w:rsid w:val="007F1F8B"/>
    <w:rsid w:val="007F3445"/>
    <w:rsid w:val="007F6205"/>
    <w:rsid w:val="007F67A1"/>
    <w:rsid w:val="007F7F97"/>
    <w:rsid w:val="00801A7B"/>
    <w:rsid w:val="0080437C"/>
    <w:rsid w:val="00811C05"/>
    <w:rsid w:val="008206C8"/>
    <w:rsid w:val="0084602D"/>
    <w:rsid w:val="0086387C"/>
    <w:rsid w:val="00867D50"/>
    <w:rsid w:val="00874A6C"/>
    <w:rsid w:val="0087551B"/>
    <w:rsid w:val="00876C65"/>
    <w:rsid w:val="00882F72"/>
    <w:rsid w:val="00893DC4"/>
    <w:rsid w:val="008A147E"/>
    <w:rsid w:val="008A4B4C"/>
    <w:rsid w:val="008B66E0"/>
    <w:rsid w:val="008C131D"/>
    <w:rsid w:val="008C239F"/>
    <w:rsid w:val="008E2929"/>
    <w:rsid w:val="008E480C"/>
    <w:rsid w:val="00907757"/>
    <w:rsid w:val="009212B0"/>
    <w:rsid w:val="00921FA1"/>
    <w:rsid w:val="009234A5"/>
    <w:rsid w:val="00933453"/>
    <w:rsid w:val="009336F7"/>
    <w:rsid w:val="0093636C"/>
    <w:rsid w:val="009374A7"/>
    <w:rsid w:val="00937F03"/>
    <w:rsid w:val="00947C9F"/>
    <w:rsid w:val="009512F0"/>
    <w:rsid w:val="00955F6D"/>
    <w:rsid w:val="00977C16"/>
    <w:rsid w:val="0098551D"/>
    <w:rsid w:val="00985DCB"/>
    <w:rsid w:val="0099518F"/>
    <w:rsid w:val="009A523D"/>
    <w:rsid w:val="009B02A1"/>
    <w:rsid w:val="009B121D"/>
    <w:rsid w:val="009B3361"/>
    <w:rsid w:val="009B3590"/>
    <w:rsid w:val="009B7F3F"/>
    <w:rsid w:val="009D7CE6"/>
    <w:rsid w:val="009E448E"/>
    <w:rsid w:val="009F496B"/>
    <w:rsid w:val="00A01439"/>
    <w:rsid w:val="00A028C8"/>
    <w:rsid w:val="00A02E61"/>
    <w:rsid w:val="00A05CFF"/>
    <w:rsid w:val="00A13048"/>
    <w:rsid w:val="00A175DB"/>
    <w:rsid w:val="00A46843"/>
    <w:rsid w:val="00A56B97"/>
    <w:rsid w:val="00A6093D"/>
    <w:rsid w:val="00A703CE"/>
    <w:rsid w:val="00A72017"/>
    <w:rsid w:val="00A7401D"/>
    <w:rsid w:val="00A767DC"/>
    <w:rsid w:val="00A76A6D"/>
    <w:rsid w:val="00A83253"/>
    <w:rsid w:val="00AA6E84"/>
    <w:rsid w:val="00AB1A1C"/>
    <w:rsid w:val="00AB4721"/>
    <w:rsid w:val="00AB7405"/>
    <w:rsid w:val="00AC3975"/>
    <w:rsid w:val="00AD05A8"/>
    <w:rsid w:val="00AD0801"/>
    <w:rsid w:val="00AD287E"/>
    <w:rsid w:val="00AE341B"/>
    <w:rsid w:val="00AF51C5"/>
    <w:rsid w:val="00B01905"/>
    <w:rsid w:val="00B07CA7"/>
    <w:rsid w:val="00B1279A"/>
    <w:rsid w:val="00B3640F"/>
    <w:rsid w:val="00B4194A"/>
    <w:rsid w:val="00B437E8"/>
    <w:rsid w:val="00B5150C"/>
    <w:rsid w:val="00B51F2C"/>
    <w:rsid w:val="00B5222E"/>
    <w:rsid w:val="00B53179"/>
    <w:rsid w:val="00B532EA"/>
    <w:rsid w:val="00B57A23"/>
    <w:rsid w:val="00B600CD"/>
    <w:rsid w:val="00B61C96"/>
    <w:rsid w:val="00B73A2A"/>
    <w:rsid w:val="00B75A51"/>
    <w:rsid w:val="00B827C6"/>
    <w:rsid w:val="00B94B06"/>
    <w:rsid w:val="00B94C28"/>
    <w:rsid w:val="00B957B1"/>
    <w:rsid w:val="00BC10BA"/>
    <w:rsid w:val="00BC5AFD"/>
    <w:rsid w:val="00BE24C0"/>
    <w:rsid w:val="00C00DDE"/>
    <w:rsid w:val="00C04F43"/>
    <w:rsid w:val="00C05271"/>
    <w:rsid w:val="00C0609D"/>
    <w:rsid w:val="00C115AB"/>
    <w:rsid w:val="00C26CCB"/>
    <w:rsid w:val="00C30249"/>
    <w:rsid w:val="00C35F74"/>
    <w:rsid w:val="00C3723B"/>
    <w:rsid w:val="00C42466"/>
    <w:rsid w:val="00C606C9"/>
    <w:rsid w:val="00C80288"/>
    <w:rsid w:val="00C836F0"/>
    <w:rsid w:val="00C84003"/>
    <w:rsid w:val="00C856F7"/>
    <w:rsid w:val="00C90650"/>
    <w:rsid w:val="00C955AD"/>
    <w:rsid w:val="00C97D78"/>
    <w:rsid w:val="00CA6C65"/>
    <w:rsid w:val="00CC2AAE"/>
    <w:rsid w:val="00CC5A42"/>
    <w:rsid w:val="00CD0EAB"/>
    <w:rsid w:val="00CE5E02"/>
    <w:rsid w:val="00CF005B"/>
    <w:rsid w:val="00CF34DB"/>
    <w:rsid w:val="00CF3917"/>
    <w:rsid w:val="00CF39DA"/>
    <w:rsid w:val="00CF558F"/>
    <w:rsid w:val="00D010C0"/>
    <w:rsid w:val="00D0444C"/>
    <w:rsid w:val="00D06B8B"/>
    <w:rsid w:val="00D073E2"/>
    <w:rsid w:val="00D1555A"/>
    <w:rsid w:val="00D446EC"/>
    <w:rsid w:val="00D51BF0"/>
    <w:rsid w:val="00D531DB"/>
    <w:rsid w:val="00D55942"/>
    <w:rsid w:val="00D807BF"/>
    <w:rsid w:val="00D82FCC"/>
    <w:rsid w:val="00DA17FC"/>
    <w:rsid w:val="00DA7887"/>
    <w:rsid w:val="00DB2C26"/>
    <w:rsid w:val="00DB45C3"/>
    <w:rsid w:val="00DD02F4"/>
    <w:rsid w:val="00DD6622"/>
    <w:rsid w:val="00DE1C7C"/>
    <w:rsid w:val="00DE6B43"/>
    <w:rsid w:val="00DF44EA"/>
    <w:rsid w:val="00E002ED"/>
    <w:rsid w:val="00E041C6"/>
    <w:rsid w:val="00E11923"/>
    <w:rsid w:val="00E207D8"/>
    <w:rsid w:val="00E262D4"/>
    <w:rsid w:val="00E36250"/>
    <w:rsid w:val="00E47F2D"/>
    <w:rsid w:val="00E54511"/>
    <w:rsid w:val="00E60EDC"/>
    <w:rsid w:val="00E61DAC"/>
    <w:rsid w:val="00E72B80"/>
    <w:rsid w:val="00E75FE3"/>
    <w:rsid w:val="00E86C4C"/>
    <w:rsid w:val="00E907A3"/>
    <w:rsid w:val="00E960E7"/>
    <w:rsid w:val="00EA5AE0"/>
    <w:rsid w:val="00EA7BA5"/>
    <w:rsid w:val="00EB2977"/>
    <w:rsid w:val="00EB56E1"/>
    <w:rsid w:val="00EB7AB1"/>
    <w:rsid w:val="00EC32BD"/>
    <w:rsid w:val="00ED536F"/>
    <w:rsid w:val="00EE7CD8"/>
    <w:rsid w:val="00EF37F6"/>
    <w:rsid w:val="00EF48CC"/>
    <w:rsid w:val="00F00801"/>
    <w:rsid w:val="00F12944"/>
    <w:rsid w:val="00F2166F"/>
    <w:rsid w:val="00F2488D"/>
    <w:rsid w:val="00F601A0"/>
    <w:rsid w:val="00F712E9"/>
    <w:rsid w:val="00F73032"/>
    <w:rsid w:val="00F848FC"/>
    <w:rsid w:val="00F906F6"/>
    <w:rsid w:val="00F9282A"/>
    <w:rsid w:val="00F96BAD"/>
    <w:rsid w:val="00FA139D"/>
    <w:rsid w:val="00FA56CF"/>
    <w:rsid w:val="00FA60F5"/>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Definition" w:semiHidden="1" w:unhideWhenUsed="1"/>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qFormat/>
    <w:rsid w:val="00E11923"/>
    <w:pPr>
      <w:keepNext/>
      <w:numPr>
        <w:numId w:val="6"/>
      </w:numPr>
      <w:spacing w:before="240" w:after="60"/>
      <w:outlineLvl w:val="0"/>
    </w:pPr>
    <w:rPr>
      <w:rFonts w:cs="Arial"/>
      <w:b/>
      <w:bCs/>
      <w:kern w:val="32"/>
      <w:sz w:val="32"/>
      <w:szCs w:val="32"/>
    </w:rPr>
  </w:style>
  <w:style w:type="paragraph" w:styleId="2">
    <w:name w:val="heading 2"/>
    <w:basedOn w:val="a"/>
    <w:next w:val="a"/>
    <w:link w:val="2Char"/>
    <w:qFormat/>
    <w:rsid w:val="00E11923"/>
    <w:pPr>
      <w:keepNext/>
      <w:numPr>
        <w:ilvl w:val="1"/>
        <w:numId w:val="6"/>
      </w:numPr>
      <w:tabs>
        <w:tab w:val="clear" w:pos="360"/>
      </w:tabs>
      <w:spacing w:before="240" w:after="60"/>
      <w:outlineLvl w:val="1"/>
    </w:pPr>
    <w:rPr>
      <w:b/>
      <w:bCs/>
      <w:i/>
      <w:iCs/>
      <w:sz w:val="28"/>
      <w:szCs w:val="28"/>
    </w:rPr>
  </w:style>
  <w:style w:type="paragraph" w:styleId="3">
    <w:name w:val="heading 3"/>
    <w:basedOn w:val="a"/>
    <w:next w:val="a"/>
    <w:link w:val="3Char"/>
    <w:qFormat/>
    <w:rsid w:val="002B191D"/>
    <w:pPr>
      <w:keepNext/>
      <w:numPr>
        <w:ilvl w:val="2"/>
        <w:numId w:val="6"/>
      </w:numPr>
      <w:spacing w:before="240" w:after="60"/>
      <w:outlineLvl w:val="2"/>
    </w:pPr>
    <w:rPr>
      <w:b/>
      <w:bCs/>
      <w:sz w:val="26"/>
      <w:szCs w:val="26"/>
    </w:rPr>
  </w:style>
  <w:style w:type="paragraph" w:styleId="4">
    <w:name w:val="heading 4"/>
    <w:basedOn w:val="a"/>
    <w:next w:val="a"/>
    <w:link w:val="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Char"/>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Char"/>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Char"/>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Char"/>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Char"/>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Char">
    <w:name w:val="标题 2 Char"/>
    <w:link w:val="2"/>
    <w:rsid w:val="00E11923"/>
    <w:rPr>
      <w:b/>
      <w:bCs/>
      <w:i/>
      <w:iCs/>
      <w:sz w:val="28"/>
      <w:szCs w:val="28"/>
      <w:lang w:eastAsia="en-US"/>
    </w:rPr>
  </w:style>
  <w:style w:type="character" w:customStyle="1" w:styleId="3Char">
    <w:name w:val="标题 3 Char"/>
    <w:link w:val="3"/>
    <w:rsid w:val="002B191D"/>
    <w:rPr>
      <w:b/>
      <w:bCs/>
      <w:sz w:val="26"/>
      <w:szCs w:val="26"/>
      <w:lang w:eastAsia="en-US"/>
    </w:rPr>
  </w:style>
  <w:style w:type="character" w:customStyle="1" w:styleId="4Char">
    <w:name w:val="标题 4 Char"/>
    <w:link w:val="4"/>
    <w:rsid w:val="004234F0"/>
    <w:rPr>
      <w:rFonts w:ascii="Times New Roman Bold" w:hAnsi="Times New Roman Bold"/>
      <w:b/>
      <w:bCs/>
      <w:sz w:val="24"/>
      <w:szCs w:val="28"/>
    </w:rPr>
  </w:style>
  <w:style w:type="character" w:customStyle="1" w:styleId="5Char">
    <w:name w:val="标题 5 Char"/>
    <w:link w:val="5"/>
    <w:rsid w:val="004234F0"/>
    <w:rPr>
      <w:b/>
      <w:bCs/>
      <w:i/>
      <w:iCs/>
      <w:sz w:val="24"/>
      <w:szCs w:val="26"/>
    </w:rPr>
  </w:style>
  <w:style w:type="character" w:customStyle="1" w:styleId="6Char">
    <w:name w:val="标题 6 Char"/>
    <w:link w:val="6"/>
    <w:rsid w:val="000E00F3"/>
    <w:rPr>
      <w:b/>
      <w:bCs/>
      <w:sz w:val="22"/>
      <w:szCs w:val="22"/>
      <w:lang w:eastAsia="en-US"/>
    </w:rPr>
  </w:style>
  <w:style w:type="character" w:customStyle="1" w:styleId="7Char">
    <w:name w:val="标题 7 Char"/>
    <w:link w:val="7"/>
    <w:rsid w:val="004234F0"/>
    <w:rPr>
      <w:sz w:val="22"/>
      <w:szCs w:val="24"/>
    </w:rPr>
  </w:style>
  <w:style w:type="character" w:customStyle="1" w:styleId="8Char">
    <w:name w:val="标题 8 Char"/>
    <w:link w:val="8"/>
    <w:rsid w:val="004234F0"/>
    <w:rPr>
      <w:i/>
      <w:iCs/>
      <w:sz w:val="22"/>
      <w:szCs w:val="24"/>
    </w:rPr>
  </w:style>
  <w:style w:type="character" w:customStyle="1" w:styleId="9Char">
    <w:name w:val="标题 9 Char"/>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Char"/>
    <w:rsid w:val="00E11923"/>
    <w:rPr>
      <w:rFonts w:ascii="Tahoma" w:hAnsi="Tahoma" w:cs="Tahoma"/>
      <w:sz w:val="16"/>
      <w:szCs w:val="16"/>
    </w:rPr>
  </w:style>
  <w:style w:type="character" w:customStyle="1" w:styleId="Char">
    <w:name w:val="文档结构图 Char"/>
    <w:link w:val="a9"/>
    <w:rsid w:val="00E11923"/>
    <w:rPr>
      <w:rFonts w:ascii="Tahoma" w:hAnsi="Tahoma" w:cs="Tahoma"/>
      <w:sz w:val="16"/>
      <w:szCs w:val="16"/>
      <w:lang w:eastAsia="en-US"/>
    </w:rPr>
  </w:style>
  <w:style w:type="paragraph" w:styleId="aa">
    <w:name w:val="Revision"/>
    <w:hidden/>
    <w:uiPriority w:val="99"/>
    <w:semiHidden/>
    <w:rsid w:val="004957D9"/>
    <w:rPr>
      <w:sz w:val="22"/>
    </w:rPr>
  </w:style>
  <w:style w:type="paragraph" w:styleId="ab">
    <w:name w:val="List Paragraph"/>
    <w:basedOn w:val="a"/>
    <w:uiPriority w:val="34"/>
    <w:qFormat/>
    <w:rsid w:val="00A028C8"/>
    <w:pPr>
      <w:ind w:left="720"/>
      <w:contextualSpacing/>
    </w:pPr>
  </w:style>
  <w:style w:type="paragraph" w:styleId="ac">
    <w:name w:val="footnote text"/>
    <w:basedOn w:val="a"/>
    <w:link w:val="Char0"/>
    <w:unhideWhenUsed/>
    <w:rsid w:val="00E002ED"/>
    <w:pPr>
      <w:tabs>
        <w:tab w:val="clear" w:pos="1800"/>
        <w:tab w:val="clear" w:pos="2160"/>
        <w:tab w:val="clear" w:pos="2520"/>
        <w:tab w:val="clear" w:pos="2880"/>
        <w:tab w:val="clear" w:pos="3240"/>
        <w:tab w:val="clear" w:pos="3600"/>
        <w:tab w:val="clear" w:pos="3960"/>
        <w:tab w:val="clear" w:pos="4320"/>
      </w:tabs>
      <w:jc w:val="left"/>
      <w:textAlignment w:val="auto"/>
    </w:pPr>
    <w:rPr>
      <w:sz w:val="24"/>
      <w:szCs w:val="24"/>
    </w:rPr>
  </w:style>
  <w:style w:type="character" w:customStyle="1" w:styleId="Char0">
    <w:name w:val="脚注文本 Char"/>
    <w:basedOn w:val="a0"/>
    <w:link w:val="ac"/>
    <w:rsid w:val="00E002ED"/>
    <w:rPr>
      <w:sz w:val="24"/>
      <w:szCs w:val="24"/>
    </w:rPr>
  </w:style>
  <w:style w:type="character" w:styleId="ad">
    <w:name w:val="footnote reference"/>
    <w:unhideWhenUsed/>
    <w:rsid w:val="00E002ED"/>
    <w:rPr>
      <w:vertAlign w:val="superscript"/>
    </w:rPr>
  </w:style>
  <w:style w:type="character" w:styleId="ae">
    <w:name w:val="annotation reference"/>
    <w:basedOn w:val="a0"/>
    <w:rsid w:val="007E369E"/>
    <w:rPr>
      <w:sz w:val="16"/>
      <w:szCs w:val="16"/>
    </w:rPr>
  </w:style>
  <w:style w:type="paragraph" w:styleId="af">
    <w:name w:val="annotation text"/>
    <w:basedOn w:val="a"/>
    <w:link w:val="Char1"/>
    <w:rsid w:val="007E369E"/>
    <w:rPr>
      <w:sz w:val="20"/>
    </w:rPr>
  </w:style>
  <w:style w:type="character" w:customStyle="1" w:styleId="Char1">
    <w:name w:val="批注文字 Char"/>
    <w:basedOn w:val="a0"/>
    <w:link w:val="af"/>
    <w:rsid w:val="007E369E"/>
  </w:style>
  <w:style w:type="paragraph" w:styleId="af0">
    <w:name w:val="annotation subject"/>
    <w:basedOn w:val="af"/>
    <w:next w:val="af"/>
    <w:link w:val="Char2"/>
    <w:semiHidden/>
    <w:unhideWhenUsed/>
    <w:rsid w:val="007E369E"/>
    <w:rPr>
      <w:b/>
      <w:bCs/>
    </w:rPr>
  </w:style>
  <w:style w:type="character" w:customStyle="1" w:styleId="Char2">
    <w:name w:val="批注主题 Char"/>
    <w:basedOn w:val="Char1"/>
    <w:link w:val="af0"/>
    <w:semiHidden/>
    <w:rsid w:val="007E369E"/>
    <w:rPr>
      <w:b/>
      <w:bCs/>
    </w:rPr>
  </w:style>
  <w:style w:type="character" w:customStyle="1" w:styleId="UnresolvedMention">
    <w:name w:val="Unresolved Mention"/>
    <w:basedOn w:val="a0"/>
    <w:uiPriority w:val="99"/>
    <w:semiHidden/>
    <w:unhideWhenUsed/>
    <w:rsid w:val="001839EA"/>
    <w:rPr>
      <w:color w:val="605E5C"/>
      <w:shd w:val="clear" w:color="auto" w:fill="E1DFDD"/>
    </w:rPr>
  </w:style>
  <w:style w:type="paragraph" w:styleId="af1">
    <w:name w:val="caption"/>
    <w:basedOn w:val="a"/>
    <w:next w:val="a"/>
    <w:unhideWhenUsed/>
    <w:qFormat/>
    <w:rsid w:val="00273576"/>
    <w:rPr>
      <w:rFonts w:asciiTheme="majorHAnsi" w:eastAsia="黑体" w:hAnsiTheme="majorHAnsi" w:cstheme="majorBidi"/>
      <w:sz w:val="20"/>
    </w:rPr>
  </w:style>
  <w:style w:type="paragraph" w:styleId="af2">
    <w:name w:val="Normal (Web)"/>
    <w:basedOn w:val="a"/>
    <w:uiPriority w:val="99"/>
    <w:unhideWhenUsed/>
    <w:rsid w:val="00273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ascii="宋体" w:eastAsia="宋体" w:hAnsi="宋体" w:cs="宋体"/>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61169154">
      <w:bodyDiv w:val="1"/>
      <w:marLeft w:val="0"/>
      <w:marRight w:val="0"/>
      <w:marTop w:val="0"/>
      <w:marBottom w:val="0"/>
      <w:divBdr>
        <w:top w:val="none" w:sz="0" w:space="0" w:color="auto"/>
        <w:left w:val="none" w:sz="0" w:space="0" w:color="auto"/>
        <w:bottom w:val="none" w:sz="0" w:space="0" w:color="auto"/>
        <w:right w:val="none" w:sz="0" w:space="0" w:color="auto"/>
      </w:divBdr>
    </w:div>
    <w:div w:id="975571858">
      <w:bodyDiv w:val="1"/>
      <w:marLeft w:val="0"/>
      <w:marRight w:val="0"/>
      <w:marTop w:val="0"/>
      <w:marBottom w:val="0"/>
      <w:divBdr>
        <w:top w:val="none" w:sz="0" w:space="0" w:color="auto"/>
        <w:left w:val="none" w:sz="0" w:space="0" w:color="auto"/>
        <w:bottom w:val="none" w:sz="0" w:space="0" w:color="auto"/>
        <w:right w:val="none" w:sz="0" w:space="0" w:color="auto"/>
      </w:divBdr>
    </w:div>
    <w:div w:id="1493451912">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5.png"/><Relationship Id="rId3" Type="http://schemas.openxmlformats.org/officeDocument/2006/relationships/styles" Target="styles.xml"/><Relationship Id="rId21" Type="http://schemas.microsoft.com/office/2018/08/relationships/commentsExtensible" Target="commentsExtensible.xml"/><Relationship Id="rId7" Type="http://schemas.openxmlformats.org/officeDocument/2006/relationships/endnotes" Target="endnotes.xml"/><Relationship Id="rId12" Type="http://schemas.openxmlformats.org/officeDocument/2006/relationships/image" Target="media/image4.jpeg"/><Relationship Id="rId2" Type="http://schemas.openxmlformats.org/officeDocument/2006/relationships/numbering" Target="numbering.xml"/><Relationship Id="rId16" Type="http://schemas.openxmlformats.org/officeDocument/2006/relationships/theme" Target="theme/theme1.xml"/><Relationship Id="rId20"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caikangying@huawei.com"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493BE9-C338-4DD0-8776-7CFB48F333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256</TotalTime>
  <Pages>1</Pages>
  <Words>541</Words>
  <Characters>3084</Characters>
  <Application>Microsoft Office Word</Application>
  <DocSecurity>0</DocSecurity>
  <Lines>25</Lines>
  <Paragraphs>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3618</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zhaoyin (Yin)</cp:lastModifiedBy>
  <cp:revision>33</cp:revision>
  <cp:lastPrinted>1900-01-01T08:00:00Z</cp:lastPrinted>
  <dcterms:created xsi:type="dcterms:W3CDTF">2023-04-14T05:46:00Z</dcterms:created>
  <dcterms:modified xsi:type="dcterms:W3CDTF">2023-10-06T21:31:00Z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(3)Hlhn45PsJzu3vxN509YtWfDBuKLhrYGq+CuaMhOySx/WbGtzYGisgK/oa2DZBKrr+jSRDy+3
K/OYZ90h9E2dteH0Hqyb+ZGoJ6L9BZCfP2F//36zzs0PnmSHb6xyh3X00GYcqcIrFps+BDRG
muvIDVCXPX222Gn/H2PhCMAqNVOSY25tBIy1CPPxvx1c7wyjHEMaK2+XqTF//tO/COZA7KGw
M7M1u7HY0L1f2FAStu</vt:lpwstr>
  </property>
  <property fmtid="{D5CDD505-2E9C-101B-9397-08002B2CF9AE}" pid="3" name="_2015_ms_pID_7253431">
    <vt:lpwstr>aVby3r+1pXokvk8euag7XdaQjiE6N7+y4G41uKBoLYJAaNgnqUGDnD
kXZj3fDh5ETuNCY6Zoq0aCuB4rCuwj1ce5qKBu0LPRSTt9oeSIISuMFZGPw1nKcBkemtfUXv
ZUJqRn73aK70T0sWsQW2gZpg71LW94bUF/HTuR0kIuGJ+JTXfQKrJnGWwSo+8SuksxTT59Ip
a2DRIciIsArmMNnTT+7eMuiRz3xzuWDr/v8T</vt:lpwstr>
  </property>
  <property fmtid="{D5CDD505-2E9C-101B-9397-08002B2CF9AE}" pid="4" name="_2015_ms_pID_7253432">
    <vt:lpwstr>rYXf/GiTGaSmcBIIyaMsMGk=</vt:lpwstr>
  </property>
</Properties>
</file>