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20DE738C"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0EA50F20">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495CF80E">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B29E0F" w:rsidR="00E61DAC" w:rsidRPr="005B217D" w:rsidRDefault="00CA6C65" w:rsidP="00536188">
            <w:pPr>
              <w:tabs>
                <w:tab w:val="left" w:pos="7200"/>
              </w:tabs>
              <w:spacing w:before="0"/>
              <w:rPr>
                <w:b/>
                <w:szCs w:val="22"/>
                <w:lang w:val="en-CA"/>
              </w:rPr>
            </w:pPr>
            <w:r>
              <w:t>3</w:t>
            </w:r>
            <w:r w:rsidR="000B3AE1">
              <w:t>2</w:t>
            </w:r>
            <w:r w:rsidR="000B3AE1" w:rsidRPr="000B3AE1">
              <w:rPr>
                <w:vertAlign w:val="superscript"/>
              </w:rPr>
              <w:t>nd</w:t>
            </w:r>
            <w:r w:rsidR="00084393" w:rsidRPr="00B648F1">
              <w:t xml:space="preserve"> Meeting</w:t>
            </w:r>
            <w:r w:rsidR="00084393">
              <w:rPr>
                <w:lang w:val="en-CA"/>
              </w:rPr>
              <w:t>,</w:t>
            </w:r>
            <w:r w:rsidR="00084393" w:rsidRPr="00B648F1">
              <w:rPr>
                <w:lang w:val="en-CA"/>
              </w:rPr>
              <w:t xml:space="preserve"> </w:t>
            </w:r>
            <w:r w:rsidR="000B3AE1">
              <w:rPr>
                <w:lang w:val="en-CA"/>
              </w:rPr>
              <w:t>Hannover</w:t>
            </w:r>
            <w:r>
              <w:rPr>
                <w:lang w:val="en-CA"/>
              </w:rPr>
              <w:t xml:space="preserve">, </w:t>
            </w:r>
            <w:r w:rsidR="009076ED">
              <w:rPr>
                <w:lang w:val="en-CA"/>
              </w:rPr>
              <w:t>D</w:t>
            </w:r>
            <w:r w:rsidR="000B3AE1">
              <w:rPr>
                <w:lang w:val="en-CA"/>
              </w:rPr>
              <w:t>E</w:t>
            </w:r>
            <w:r>
              <w:rPr>
                <w:lang w:val="en-CA"/>
              </w:rPr>
              <w:t xml:space="preserve">, </w:t>
            </w:r>
            <w:r w:rsidR="009076ED">
              <w:rPr>
                <w:lang w:val="en-CA"/>
              </w:rPr>
              <w:t>13</w:t>
            </w:r>
            <w:r w:rsidR="000B3AE1">
              <w:rPr>
                <w:lang w:val="en-CA"/>
              </w:rPr>
              <w:t>-</w:t>
            </w:r>
            <w:r w:rsidR="009076ED">
              <w:rPr>
                <w:lang w:val="en-CA"/>
              </w:rPr>
              <w:t>20</w:t>
            </w:r>
            <w:r w:rsidRPr="00B648F1">
              <w:rPr>
                <w:lang w:val="en-CA"/>
              </w:rPr>
              <w:t xml:space="preserve"> </w:t>
            </w:r>
            <w:r w:rsidR="000B3AE1">
              <w:rPr>
                <w:lang w:val="en-CA"/>
              </w:rPr>
              <w:t>October</w:t>
            </w:r>
            <w:r>
              <w:rPr>
                <w:lang w:val="en-CA"/>
              </w:rPr>
              <w:t xml:space="preserve"> </w:t>
            </w:r>
            <w:r w:rsidRPr="00B648F1">
              <w:rPr>
                <w:lang w:val="en-CA"/>
              </w:rPr>
              <w:t>20</w:t>
            </w:r>
            <w:r>
              <w:rPr>
                <w:lang w:val="en-CA"/>
              </w:rPr>
              <w:t>23</w:t>
            </w:r>
          </w:p>
        </w:tc>
        <w:tc>
          <w:tcPr>
            <w:tcW w:w="3060" w:type="dxa"/>
          </w:tcPr>
          <w:p w14:paraId="59B7E346" w14:textId="2AB08E5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656C4">
              <w:rPr>
                <w:lang w:val="en-CA"/>
              </w:rPr>
              <w:t>AF0145-v1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12D51EC" w:rsidR="00E61DAC" w:rsidRPr="005B217D" w:rsidRDefault="009076ED" w:rsidP="009D7CE6">
            <w:pPr>
              <w:spacing w:before="60" w:after="60"/>
              <w:rPr>
                <w:b/>
                <w:szCs w:val="22"/>
                <w:lang w:val="en-CA"/>
              </w:rPr>
            </w:pPr>
            <w:r>
              <w:rPr>
                <w:b/>
                <w:szCs w:val="22"/>
                <w:lang w:val="en-CA"/>
              </w:rPr>
              <w:t xml:space="preserve">AHG9: </w:t>
            </w:r>
            <w:r w:rsidR="004C5EFA" w:rsidRPr="004C5EFA">
              <w:rPr>
                <w:b/>
                <w:szCs w:val="22"/>
                <w:lang w:val="en-CA"/>
              </w:rPr>
              <w:t>SEI message</w:t>
            </w:r>
            <w:r w:rsidR="0022284D">
              <w:rPr>
                <w:b/>
                <w:szCs w:val="22"/>
                <w:lang w:val="en-CA"/>
              </w:rPr>
              <w:t xml:space="preserve"> for </w:t>
            </w:r>
            <w:r w:rsidR="00E71D00">
              <w:rPr>
                <w:b/>
                <w:szCs w:val="22"/>
                <w:lang w:val="en-CA"/>
              </w:rPr>
              <w:t>text for generative AI</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947804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C36101C"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7CE3252" w:rsidR="00E61DAC" w:rsidRPr="005B217D" w:rsidRDefault="00121CAE">
            <w:pPr>
              <w:spacing w:before="60" w:after="60"/>
              <w:rPr>
                <w:szCs w:val="22"/>
                <w:lang w:val="en-CA"/>
              </w:rPr>
            </w:pPr>
            <w:r>
              <w:rPr>
                <w:szCs w:val="22"/>
                <w:lang w:val="en-CA"/>
              </w:rPr>
              <w:t>Arianne Hinds</w:t>
            </w:r>
            <w:r w:rsidR="00E61DAC" w:rsidRPr="005B217D">
              <w:rPr>
                <w:szCs w:val="22"/>
                <w:lang w:val="en-CA"/>
              </w:rPr>
              <w:br/>
            </w:r>
            <w:r w:rsidR="00AC2658">
              <w:rPr>
                <w:szCs w:val="22"/>
                <w:lang w:val="en-CA"/>
              </w:rPr>
              <w:t>Stephan Wenger</w:t>
            </w:r>
            <w:r w:rsidR="00E61DAC"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0167165A" w14:textId="2793FA8A" w:rsidR="009076ED" w:rsidRDefault="00E61DAC" w:rsidP="005952A5">
            <w:pPr>
              <w:spacing w:before="60" w:after="60"/>
              <w:rPr>
                <w:szCs w:val="22"/>
                <w:lang w:val="en-CA"/>
              </w:rPr>
            </w:pPr>
            <w:r w:rsidRPr="005B217D">
              <w:rPr>
                <w:szCs w:val="22"/>
                <w:lang w:val="en-CA"/>
              </w:rPr>
              <w:br/>
            </w:r>
            <w:hyperlink r:id="rId10" w:history="1">
              <w:r w:rsidR="009076ED" w:rsidRPr="000F6A3C">
                <w:rPr>
                  <w:rStyle w:val="Hyperlink"/>
                  <w:szCs w:val="22"/>
                  <w:lang w:val="en-CA"/>
                </w:rPr>
                <w:t>ahinds@global.tencent.com</w:t>
              </w:r>
            </w:hyperlink>
          </w:p>
          <w:p w14:paraId="32C2ABFD" w14:textId="0A316F7E" w:rsidR="00E61DAC" w:rsidRPr="005B217D" w:rsidRDefault="009076ED" w:rsidP="005952A5">
            <w:pPr>
              <w:spacing w:before="60" w:after="60"/>
              <w:rPr>
                <w:szCs w:val="22"/>
                <w:lang w:val="en-CA"/>
              </w:rPr>
            </w:pPr>
            <w:hyperlink r:id="rId11" w:history="1">
              <w:r w:rsidRPr="000F6A3C">
                <w:rPr>
                  <w:rStyle w:val="Hyperlink"/>
                  <w:szCs w:val="22"/>
                  <w:lang w:val="en-CA"/>
                </w:rPr>
                <w:t>swenger@global.tencent.com</w:t>
              </w:r>
            </w:hyperlink>
            <w:r w:rsidR="00E61DAC" w:rsidRPr="005B217D">
              <w:rPr>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983EFFD" w:rsidR="00E61DAC" w:rsidRPr="005B217D" w:rsidRDefault="00AC2658">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160F9D4" w14:textId="65D66694" w:rsidR="001521B9" w:rsidRPr="005B217D" w:rsidRDefault="00E71D00" w:rsidP="009234A5">
      <w:pPr>
        <w:rPr>
          <w:szCs w:val="22"/>
          <w:lang w:val="en-CA"/>
        </w:rPr>
      </w:pPr>
      <w:r>
        <w:rPr>
          <w:szCs w:val="22"/>
          <w:lang w:val="en-CA"/>
        </w:rPr>
        <w:t>Text prompts serve as an important element to generative AI image and video generator</w:t>
      </w:r>
      <w:r w:rsidR="00B42491">
        <w:rPr>
          <w:szCs w:val="22"/>
          <w:lang w:val="en-CA"/>
        </w:rPr>
        <w:t xml:space="preserve"> applications</w:t>
      </w:r>
      <w:r w:rsidR="000C6690">
        <w:rPr>
          <w:szCs w:val="22"/>
          <w:lang w:val="en-CA"/>
        </w:rPr>
        <w:t>.</w:t>
      </w:r>
      <w:r>
        <w:rPr>
          <w:szCs w:val="22"/>
          <w:lang w:val="en-CA"/>
        </w:rPr>
        <w:t xml:space="preserve"> The sequence of images or video frames to be used as </w:t>
      </w:r>
      <w:r w:rsidR="00B42491">
        <w:rPr>
          <w:szCs w:val="22"/>
          <w:lang w:val="en-CA"/>
        </w:rPr>
        <w:t xml:space="preserve">the </w:t>
      </w:r>
      <w:r w:rsidR="005429EF">
        <w:rPr>
          <w:szCs w:val="22"/>
          <w:lang w:val="en-CA"/>
        </w:rPr>
        <w:t xml:space="preserve">source (inputs) </w:t>
      </w:r>
      <w:r w:rsidR="00B42491">
        <w:rPr>
          <w:szCs w:val="22"/>
          <w:lang w:val="en-CA"/>
        </w:rPr>
        <w:t>visual</w:t>
      </w:r>
      <w:r>
        <w:rPr>
          <w:szCs w:val="22"/>
          <w:lang w:val="en-CA"/>
        </w:rPr>
        <w:t xml:space="preserve"> basis for the resulting image or video </w:t>
      </w:r>
      <w:r w:rsidR="007738B9">
        <w:rPr>
          <w:szCs w:val="22"/>
          <w:lang w:val="en-CA"/>
        </w:rPr>
        <w:t xml:space="preserve">generated </w:t>
      </w:r>
      <w:r>
        <w:rPr>
          <w:szCs w:val="22"/>
          <w:lang w:val="en-CA"/>
        </w:rPr>
        <w:t>outputs</w:t>
      </w:r>
      <w:r w:rsidR="00B42491">
        <w:rPr>
          <w:szCs w:val="22"/>
          <w:lang w:val="en-CA"/>
        </w:rPr>
        <w:t>,</w:t>
      </w:r>
      <w:r>
        <w:rPr>
          <w:szCs w:val="22"/>
          <w:lang w:val="en-CA"/>
        </w:rPr>
        <w:t xml:space="preserve"> from a generative AI process</w:t>
      </w:r>
      <w:r w:rsidR="00B42491">
        <w:rPr>
          <w:szCs w:val="22"/>
          <w:lang w:val="en-CA"/>
        </w:rPr>
        <w:t>,</w:t>
      </w:r>
      <w:r>
        <w:rPr>
          <w:szCs w:val="22"/>
          <w:lang w:val="en-CA"/>
        </w:rPr>
        <w:t xml:space="preserve"> can be carried in a coded video stream. </w:t>
      </w:r>
      <w:r w:rsidR="004D5466">
        <w:rPr>
          <w:szCs w:val="22"/>
          <w:lang w:val="en-CA"/>
        </w:rPr>
        <w:t xml:space="preserve">Likewise, for the purposes of provenance, it may be important that such applications be able to record that generative AI operations were performed to create the output. </w:t>
      </w:r>
      <w:r>
        <w:rPr>
          <w:szCs w:val="22"/>
          <w:lang w:val="en-CA"/>
        </w:rPr>
        <w:t xml:space="preserve">This contribution proposes that a new SEI be created to store the text </w:t>
      </w:r>
      <w:r w:rsidR="004D5466">
        <w:rPr>
          <w:szCs w:val="22"/>
          <w:lang w:val="en-CA"/>
        </w:rPr>
        <w:t>data</w:t>
      </w:r>
      <w:r>
        <w:rPr>
          <w:szCs w:val="22"/>
          <w:lang w:val="en-CA"/>
        </w:rPr>
        <w:t xml:space="preserve"> </w:t>
      </w:r>
      <w:r w:rsidR="004D5466">
        <w:rPr>
          <w:szCs w:val="22"/>
          <w:lang w:val="en-CA"/>
        </w:rPr>
        <w:t>for two use cases related to generative AI.</w:t>
      </w:r>
    </w:p>
    <w:p w14:paraId="13966EB4" w14:textId="77777777" w:rsidR="00932ECF" w:rsidRPr="00932ECF" w:rsidRDefault="00932ECF" w:rsidP="00932ECF">
      <w:pPr>
        <w:pStyle w:val="Heading1"/>
        <w:rPr>
          <w:lang w:val="en-CA"/>
        </w:rPr>
      </w:pPr>
      <w:r w:rsidRPr="00932ECF">
        <w:rPr>
          <w:lang w:val="en-CA"/>
        </w:rPr>
        <w:t>Problem statement</w:t>
      </w:r>
    </w:p>
    <w:p w14:paraId="7EF478E1" w14:textId="37B6297D" w:rsidR="00FB19DC" w:rsidRDefault="00FB19DC" w:rsidP="00FB19DC">
      <w:pPr>
        <w:pStyle w:val="Heading2"/>
        <w:rPr>
          <w:lang w:val="en-CA"/>
        </w:rPr>
      </w:pPr>
      <w:r>
        <w:rPr>
          <w:lang w:val="en-CA"/>
        </w:rPr>
        <w:t>Use case 1: Text prompts</w:t>
      </w:r>
    </w:p>
    <w:p w14:paraId="1E355300" w14:textId="4367C4C4" w:rsidR="00C00581" w:rsidRDefault="00B42491" w:rsidP="004234F0">
      <w:pPr>
        <w:rPr>
          <w:szCs w:val="22"/>
          <w:lang w:val="en-CA"/>
        </w:rPr>
      </w:pPr>
      <w:r>
        <w:rPr>
          <w:szCs w:val="22"/>
          <w:lang w:val="en-CA"/>
        </w:rPr>
        <w:t xml:space="preserve">A number of AI image generators have already been introduced to the market [1,2,3]. Each of </w:t>
      </w:r>
      <w:r w:rsidR="005F129C">
        <w:rPr>
          <w:szCs w:val="22"/>
          <w:lang w:val="en-CA"/>
        </w:rPr>
        <w:t>such generators</w:t>
      </w:r>
      <w:r>
        <w:rPr>
          <w:szCs w:val="22"/>
          <w:lang w:val="en-CA"/>
        </w:rPr>
        <w:t xml:space="preserve"> utilizes a user-generated text prompt to guide the AI generation process. The video or image payload of a coded video stream may be used as the visual basis upon which the AI generation process will create the resulting output. A new SEI message to carry a UTF-8 encoded text prompt stream is needed to associate the text prompt to the imagery in the associated coded video stream</w:t>
      </w:r>
      <w:r w:rsidR="00B846D8">
        <w:rPr>
          <w:szCs w:val="22"/>
          <w:lang w:val="en-CA"/>
        </w:rPr>
        <w:t xml:space="preserve"> for the purposes of guiding the generative AI process.</w:t>
      </w:r>
    </w:p>
    <w:p w14:paraId="587B3D90" w14:textId="4534FD68" w:rsidR="00C00581" w:rsidRDefault="00C00581" w:rsidP="004234F0">
      <w:pPr>
        <w:rPr>
          <w:szCs w:val="22"/>
          <w:lang w:val="en-CA"/>
        </w:rPr>
      </w:pPr>
      <w:r>
        <w:rPr>
          <w:szCs w:val="22"/>
          <w:lang w:val="en-CA"/>
        </w:rPr>
        <w:t>Figure 1 is an illustration of the generative AI image or video architecture.</w:t>
      </w:r>
    </w:p>
    <w:p w14:paraId="1BBDE59C" w14:textId="46DAF529" w:rsidR="00362EFE" w:rsidRDefault="00302F49" w:rsidP="00C00581">
      <w:pPr>
        <w:jc w:val="center"/>
        <w:rPr>
          <w:szCs w:val="22"/>
          <w:lang w:val="en-CA"/>
        </w:rPr>
      </w:pPr>
      <w:r>
        <w:rPr>
          <w:noProof/>
          <w:szCs w:val="22"/>
          <w:lang w:val="en-CA"/>
        </w:rPr>
        <w:drawing>
          <wp:inline distT="0" distB="0" distL="0" distR="0" wp14:anchorId="58FBFF0F" wp14:editId="0AF1FD48">
            <wp:extent cx="2997642" cy="2316447"/>
            <wp:effectExtent l="0" t="0" r="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036069" cy="2346142"/>
                    </a:xfrm>
                    <a:prstGeom prst="rect">
                      <a:avLst/>
                    </a:prstGeom>
                  </pic:spPr>
                </pic:pic>
              </a:graphicData>
            </a:graphic>
          </wp:inline>
        </w:drawing>
      </w:r>
    </w:p>
    <w:p w14:paraId="2416D1A8" w14:textId="5F9AED1F" w:rsidR="00C00581" w:rsidRPr="00302F49" w:rsidRDefault="00C00581" w:rsidP="00C00581">
      <w:pPr>
        <w:jc w:val="center"/>
        <w:rPr>
          <w:b/>
          <w:bCs/>
          <w:sz w:val="20"/>
          <w:lang w:val="en-CA"/>
        </w:rPr>
      </w:pPr>
      <w:r w:rsidRPr="00302F49">
        <w:rPr>
          <w:b/>
          <w:bCs/>
          <w:sz w:val="20"/>
          <w:lang w:val="en-CA"/>
        </w:rPr>
        <w:lastRenderedPageBreak/>
        <w:t>Figure 1. Approximation of image/video AI generation process</w:t>
      </w:r>
    </w:p>
    <w:p w14:paraId="692CC8F5" w14:textId="77777777" w:rsidR="00036E68" w:rsidRDefault="00036E68" w:rsidP="00C00581">
      <w:pPr>
        <w:jc w:val="left"/>
        <w:rPr>
          <w:szCs w:val="22"/>
          <w:lang w:val="en-CA"/>
        </w:rPr>
      </w:pPr>
    </w:p>
    <w:p w14:paraId="5587AE34" w14:textId="63059B89" w:rsidR="00C00581" w:rsidRDefault="00C00581" w:rsidP="00C00581">
      <w:pPr>
        <w:jc w:val="left"/>
        <w:rPr>
          <w:szCs w:val="22"/>
          <w:lang w:val="en-CA"/>
        </w:rPr>
      </w:pPr>
      <w:r w:rsidRPr="00C00581">
        <w:rPr>
          <w:szCs w:val="22"/>
          <w:lang w:val="en-CA"/>
        </w:rPr>
        <w:t xml:space="preserve">In </w:t>
      </w:r>
      <w:r>
        <w:rPr>
          <w:szCs w:val="22"/>
          <w:lang w:val="en-CA"/>
        </w:rPr>
        <w:t xml:space="preserve">Figure 1, image or video of a person riding a bicycle in a city, and a text prompt to guide the AI generator process, are provided as input to an AI image or generator process. The image or video </w:t>
      </w:r>
      <w:r w:rsidR="000A498D">
        <w:rPr>
          <w:szCs w:val="22"/>
          <w:lang w:val="en-CA"/>
        </w:rPr>
        <w:t>that are output from the AI image or video generator is the imagery generated from the AI process. In this example, image or video of the person riding a bicycle may be carried in a coded video stream, along with an SEI message to signal the desired text prompt.</w:t>
      </w:r>
    </w:p>
    <w:p w14:paraId="17A74E8F" w14:textId="7A6248EF" w:rsidR="00110635" w:rsidRDefault="00110635" w:rsidP="00C00581">
      <w:pPr>
        <w:jc w:val="left"/>
        <w:rPr>
          <w:szCs w:val="22"/>
          <w:lang w:val="en-CA"/>
        </w:rPr>
      </w:pPr>
      <w:r>
        <w:rPr>
          <w:szCs w:val="22"/>
          <w:lang w:val="en-CA"/>
        </w:rPr>
        <w:t>Figure 2 is an expanded version of Figure 1, illustrating the encoding and decoding processes in the context of the generative AI use case.</w:t>
      </w:r>
    </w:p>
    <w:p w14:paraId="2794F103" w14:textId="17EEC10E" w:rsidR="00110635" w:rsidRDefault="00110635" w:rsidP="00C00581">
      <w:pPr>
        <w:jc w:val="left"/>
        <w:rPr>
          <w:szCs w:val="22"/>
          <w:lang w:val="en-CA"/>
        </w:rPr>
      </w:pPr>
    </w:p>
    <w:p w14:paraId="3D70FC12" w14:textId="684B69EE" w:rsidR="00110635" w:rsidRDefault="00110635" w:rsidP="00FB19DC">
      <w:pPr>
        <w:jc w:val="center"/>
        <w:rPr>
          <w:szCs w:val="22"/>
          <w:lang w:val="en-CA"/>
        </w:rPr>
      </w:pPr>
      <w:r>
        <w:rPr>
          <w:noProof/>
          <w:szCs w:val="22"/>
          <w:lang w:val="en-CA"/>
        </w:rPr>
        <w:drawing>
          <wp:inline distT="0" distB="0" distL="0" distR="0" wp14:anchorId="302BAD7F" wp14:editId="0233A6DD">
            <wp:extent cx="3872286" cy="2992334"/>
            <wp:effectExtent l="0" t="0" r="0" b="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880992" cy="2999061"/>
                    </a:xfrm>
                    <a:prstGeom prst="rect">
                      <a:avLst/>
                    </a:prstGeom>
                  </pic:spPr>
                </pic:pic>
              </a:graphicData>
            </a:graphic>
          </wp:inline>
        </w:drawing>
      </w:r>
    </w:p>
    <w:p w14:paraId="7BD0E00C" w14:textId="09768810" w:rsidR="00110635" w:rsidRPr="00302F49" w:rsidRDefault="00110635" w:rsidP="00110635">
      <w:pPr>
        <w:jc w:val="center"/>
        <w:rPr>
          <w:b/>
          <w:bCs/>
          <w:sz w:val="20"/>
          <w:lang w:val="en-CA"/>
        </w:rPr>
      </w:pPr>
      <w:r w:rsidRPr="00302F49">
        <w:rPr>
          <w:b/>
          <w:bCs/>
          <w:sz w:val="20"/>
          <w:lang w:val="en-CA"/>
        </w:rPr>
        <w:t xml:space="preserve">Figure </w:t>
      </w:r>
      <w:r>
        <w:rPr>
          <w:b/>
          <w:bCs/>
          <w:sz w:val="20"/>
          <w:lang w:val="en-CA"/>
        </w:rPr>
        <w:t>2</w:t>
      </w:r>
      <w:r w:rsidRPr="00302F49">
        <w:rPr>
          <w:b/>
          <w:bCs/>
          <w:sz w:val="20"/>
          <w:lang w:val="en-CA"/>
        </w:rPr>
        <w:t>. Approximation of image/video AI generation process</w:t>
      </w:r>
      <w:r>
        <w:rPr>
          <w:b/>
          <w:bCs/>
          <w:sz w:val="20"/>
          <w:lang w:val="en-CA"/>
        </w:rPr>
        <w:t xml:space="preserve"> with encoder and decoder</w:t>
      </w:r>
    </w:p>
    <w:p w14:paraId="58D3F198" w14:textId="77777777" w:rsidR="00104005" w:rsidRDefault="00104005" w:rsidP="00104005">
      <w:pPr>
        <w:jc w:val="left"/>
        <w:rPr>
          <w:szCs w:val="22"/>
          <w:lang w:val="en-CA"/>
        </w:rPr>
      </w:pPr>
    </w:p>
    <w:p w14:paraId="75F71A77" w14:textId="1F4780A7" w:rsidR="00104005" w:rsidRDefault="00104005" w:rsidP="00104005">
      <w:pPr>
        <w:jc w:val="left"/>
        <w:rPr>
          <w:szCs w:val="22"/>
          <w:lang w:val="en-CA"/>
        </w:rPr>
      </w:pPr>
      <w:r>
        <w:rPr>
          <w:szCs w:val="22"/>
          <w:lang w:val="en-CA"/>
        </w:rPr>
        <w:t>In figure 2 a user creates a text prompt (panda riding bicycle in city) to guide a generative AI process to modify a video stream, shown as the person riding a bicycle. The text prompt and bicycle imagery are encoded into a video stream, that is carried over a network to a decoding process. The decoder reconstructs the imagery and makes the text prompt data (panda riding bicycle in city) available to a generative AI process. The generative AI process creates the output comprised of imagery of a panda riding a bicycle in a city. The output from the generative AI process may be encoded by yet another video coding process.</w:t>
      </w:r>
    </w:p>
    <w:p w14:paraId="5BDBE618" w14:textId="597DC776" w:rsidR="00C9419F" w:rsidRDefault="00C9419F" w:rsidP="00C9419F">
      <w:pPr>
        <w:pStyle w:val="Heading2"/>
        <w:rPr>
          <w:lang w:val="en-CA"/>
        </w:rPr>
      </w:pPr>
      <w:r>
        <w:rPr>
          <w:lang w:val="en-CA"/>
        </w:rPr>
        <w:t xml:space="preserve">Use case 2: </w:t>
      </w:r>
      <w:r w:rsidR="00AF3A91">
        <w:rPr>
          <w:lang w:val="en-CA"/>
        </w:rPr>
        <w:t xml:space="preserve">Provenance with </w:t>
      </w:r>
      <w:r>
        <w:rPr>
          <w:lang w:val="en-CA"/>
        </w:rPr>
        <w:t>AI operations performed</w:t>
      </w:r>
    </w:p>
    <w:p w14:paraId="51EDD02A" w14:textId="4959DFB2" w:rsidR="00110635" w:rsidRDefault="00BD6D80" w:rsidP="00C00581">
      <w:pPr>
        <w:jc w:val="left"/>
        <w:rPr>
          <w:szCs w:val="22"/>
          <w:lang w:val="en-CA"/>
        </w:rPr>
      </w:pPr>
      <w:r>
        <w:rPr>
          <w:szCs w:val="22"/>
          <w:lang w:val="en-CA"/>
        </w:rPr>
        <w:t xml:space="preserve">Lately, the provenance of imagery that has been created or manipulated by a generative AI process has been a topic of concern, e.g., </w:t>
      </w:r>
      <w:r w:rsidR="00E5286E">
        <w:rPr>
          <w:szCs w:val="22"/>
          <w:lang w:val="en-CA"/>
        </w:rPr>
        <w:t xml:space="preserve">as </w:t>
      </w:r>
      <w:r>
        <w:rPr>
          <w:szCs w:val="22"/>
          <w:lang w:val="en-CA"/>
        </w:rPr>
        <w:t>one concern</w:t>
      </w:r>
      <w:r w:rsidR="00E5286E">
        <w:rPr>
          <w:szCs w:val="22"/>
          <w:lang w:val="en-CA"/>
        </w:rPr>
        <w:t xml:space="preserve"> </w:t>
      </w:r>
      <w:r>
        <w:rPr>
          <w:szCs w:val="22"/>
          <w:lang w:val="en-CA"/>
        </w:rPr>
        <w:t>of the actors in the Screen Actors’ Guild that generative AI processes may exploit their likenesses in ways that are potentially harmful to the actors; photos entered into photography contests that were created with a generative AI process.</w:t>
      </w:r>
    </w:p>
    <w:p w14:paraId="34B117CC" w14:textId="414C1F90" w:rsidR="00BD6D80" w:rsidRDefault="00E5286E" w:rsidP="00C00581">
      <w:pPr>
        <w:jc w:val="left"/>
        <w:rPr>
          <w:szCs w:val="22"/>
          <w:lang w:val="en-CA"/>
        </w:rPr>
      </w:pPr>
      <w:r>
        <w:rPr>
          <w:szCs w:val="22"/>
          <w:lang w:val="en-CA"/>
        </w:rPr>
        <w:t>Whereas a number of metadata can be stored directly into still imagery, for video there is no single metadata source to document the use of AI operations that were used to create the video.</w:t>
      </w:r>
    </w:p>
    <w:p w14:paraId="20639E6C" w14:textId="1E2CD50D" w:rsidR="00E5286E" w:rsidRDefault="00E5286E" w:rsidP="00C00581">
      <w:pPr>
        <w:jc w:val="left"/>
        <w:rPr>
          <w:szCs w:val="22"/>
          <w:lang w:val="en-CA"/>
        </w:rPr>
      </w:pPr>
      <w:r>
        <w:rPr>
          <w:szCs w:val="22"/>
          <w:lang w:val="en-CA"/>
        </w:rPr>
        <w:lastRenderedPageBreak/>
        <w:t>Figure 3 illustrates a use case for a new SEI that stores messages, e.g., “Created with AI generation process” for the purpose of maintaining a record of provenance for the resulting imagery.</w:t>
      </w:r>
    </w:p>
    <w:p w14:paraId="38F61B6E" w14:textId="54871E48" w:rsidR="00002124" w:rsidRDefault="00002124" w:rsidP="00C00581">
      <w:pPr>
        <w:jc w:val="left"/>
        <w:rPr>
          <w:szCs w:val="22"/>
          <w:lang w:val="en-CA"/>
        </w:rPr>
      </w:pPr>
    </w:p>
    <w:p w14:paraId="5EA18965" w14:textId="3B199654" w:rsidR="00002124" w:rsidRDefault="00036E68" w:rsidP="00002124">
      <w:pPr>
        <w:jc w:val="center"/>
        <w:rPr>
          <w:szCs w:val="22"/>
          <w:lang w:val="en-CA"/>
        </w:rPr>
      </w:pPr>
      <w:r>
        <w:rPr>
          <w:noProof/>
          <w:szCs w:val="22"/>
          <w:lang w:val="en-CA"/>
        </w:rPr>
        <w:drawing>
          <wp:inline distT="0" distB="0" distL="0" distR="0" wp14:anchorId="5FA8D673" wp14:editId="30D47E7F">
            <wp:extent cx="3872285" cy="2992334"/>
            <wp:effectExtent l="0" t="0" r="0" b="0"/>
            <wp:docPr id="31"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ic 3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876373" cy="2995493"/>
                    </a:xfrm>
                    <a:prstGeom prst="rect">
                      <a:avLst/>
                    </a:prstGeom>
                  </pic:spPr>
                </pic:pic>
              </a:graphicData>
            </a:graphic>
          </wp:inline>
        </w:drawing>
      </w:r>
    </w:p>
    <w:p w14:paraId="57DCCD78" w14:textId="79AE5F0F" w:rsidR="00002124" w:rsidRPr="00302F49" w:rsidRDefault="00002124" w:rsidP="00002124">
      <w:pPr>
        <w:jc w:val="center"/>
        <w:rPr>
          <w:b/>
          <w:bCs/>
          <w:sz w:val="20"/>
          <w:lang w:val="en-CA"/>
        </w:rPr>
      </w:pPr>
      <w:r w:rsidRPr="00302F49">
        <w:rPr>
          <w:b/>
          <w:bCs/>
          <w:sz w:val="20"/>
          <w:lang w:val="en-CA"/>
        </w:rPr>
        <w:t xml:space="preserve">Figure </w:t>
      </w:r>
      <w:r>
        <w:rPr>
          <w:b/>
          <w:bCs/>
          <w:sz w:val="20"/>
          <w:lang w:val="en-CA"/>
        </w:rPr>
        <w:t>3</w:t>
      </w:r>
      <w:r w:rsidRPr="00302F49">
        <w:rPr>
          <w:b/>
          <w:bCs/>
          <w:sz w:val="20"/>
          <w:lang w:val="en-CA"/>
        </w:rPr>
        <w:t>. AI generation process</w:t>
      </w:r>
      <w:r>
        <w:rPr>
          <w:b/>
          <w:bCs/>
          <w:sz w:val="20"/>
          <w:lang w:val="en-CA"/>
        </w:rPr>
        <w:t xml:space="preserve"> with message inserted for provenance.</w:t>
      </w:r>
    </w:p>
    <w:p w14:paraId="45903758" w14:textId="48A8172A" w:rsidR="00002124" w:rsidRDefault="00002124" w:rsidP="00002124">
      <w:pPr>
        <w:jc w:val="center"/>
        <w:rPr>
          <w:szCs w:val="22"/>
          <w:lang w:val="en-CA"/>
        </w:rPr>
      </w:pPr>
    </w:p>
    <w:p w14:paraId="738D8B2F" w14:textId="17E783BD" w:rsidR="00002124" w:rsidRPr="00C00581" w:rsidRDefault="00002124" w:rsidP="00002124">
      <w:pPr>
        <w:jc w:val="left"/>
        <w:rPr>
          <w:szCs w:val="22"/>
          <w:lang w:val="en-CA"/>
        </w:rPr>
      </w:pPr>
      <w:r>
        <w:rPr>
          <w:szCs w:val="22"/>
          <w:lang w:val="en-CA"/>
        </w:rPr>
        <w:t xml:space="preserve">In figure 3, a user uploads a video sequence and corresponding text prompt to an AI image or video generator in a cloud. </w:t>
      </w:r>
      <w:r w:rsidR="00BE0670">
        <w:rPr>
          <w:szCs w:val="22"/>
          <w:lang w:val="en-CA"/>
        </w:rPr>
        <w:t>Note that i</w:t>
      </w:r>
      <w:r>
        <w:rPr>
          <w:szCs w:val="22"/>
          <w:lang w:val="en-CA"/>
        </w:rPr>
        <w:t xml:space="preserve">n this figure, the method used to upload the data into the cloud is not illustrated. The AI process creates an output video sequence along with a string of text indicating that the </w:t>
      </w:r>
      <w:r w:rsidR="00BE0670">
        <w:rPr>
          <w:szCs w:val="22"/>
          <w:lang w:val="en-CA"/>
        </w:rPr>
        <w:t>sequence was created with the help of an AI process. The generated video sequence and corresponding message are then input into an encoder. Output from the encoder includes the coded video stream along with an SEI message to indicate that an AI process was involved in the creation of the output video stream.</w:t>
      </w:r>
    </w:p>
    <w:p w14:paraId="0A18A572" w14:textId="4ADE3A24" w:rsidR="00D41252" w:rsidRPr="00932ECF" w:rsidRDefault="00D41252" w:rsidP="00D41252">
      <w:pPr>
        <w:pStyle w:val="Heading1"/>
        <w:rPr>
          <w:lang w:val="en-CA"/>
        </w:rPr>
      </w:pPr>
      <w:r>
        <w:rPr>
          <w:lang w:val="en-CA"/>
        </w:rPr>
        <w:t>Proposed approach</w:t>
      </w:r>
    </w:p>
    <w:p w14:paraId="001F8DC2" w14:textId="71F9BA8D" w:rsidR="00E62A0A" w:rsidRDefault="001F4B50" w:rsidP="00B02D13">
      <w:pPr>
        <w:rPr>
          <w:szCs w:val="22"/>
          <w:lang w:val="en-CA"/>
        </w:rPr>
      </w:pPr>
      <w:r>
        <w:rPr>
          <w:szCs w:val="22"/>
          <w:lang w:val="en-CA"/>
        </w:rPr>
        <w:t>A</w:t>
      </w:r>
      <w:r w:rsidR="00871821">
        <w:rPr>
          <w:szCs w:val="22"/>
          <w:lang w:val="en-CA"/>
        </w:rPr>
        <w:t>n AI</w:t>
      </w:r>
      <w:r>
        <w:rPr>
          <w:szCs w:val="22"/>
          <w:lang w:val="en-CA"/>
        </w:rPr>
        <w:t xml:space="preserve"> </w:t>
      </w:r>
      <w:r w:rsidR="005F129C">
        <w:rPr>
          <w:szCs w:val="22"/>
          <w:lang w:val="en-CA"/>
        </w:rPr>
        <w:t xml:space="preserve">text </w:t>
      </w:r>
      <w:r w:rsidR="009D7550">
        <w:rPr>
          <w:szCs w:val="22"/>
          <w:lang w:val="en-CA"/>
        </w:rPr>
        <w:t>container</w:t>
      </w:r>
      <w:r w:rsidR="00B02D13">
        <w:rPr>
          <w:szCs w:val="22"/>
          <w:lang w:val="en-CA"/>
        </w:rPr>
        <w:t xml:space="preserve"> SEI message </w:t>
      </w:r>
      <w:r w:rsidR="009D7550">
        <w:rPr>
          <w:szCs w:val="22"/>
          <w:lang w:val="en-CA"/>
        </w:rPr>
        <w:t xml:space="preserve">is proposed to </w:t>
      </w:r>
      <w:r w:rsidR="00AF3A91">
        <w:rPr>
          <w:szCs w:val="22"/>
          <w:lang w:val="en-CA"/>
        </w:rPr>
        <w:t xml:space="preserve">address the above use cases. A </w:t>
      </w:r>
      <w:r w:rsidR="00134B36">
        <w:rPr>
          <w:szCs w:val="22"/>
          <w:lang w:val="en-CA"/>
        </w:rPr>
        <w:t xml:space="preserve">byte to signal the purpose of the text message indicates which of the above use cases the text addresses, </w:t>
      </w:r>
      <w:proofErr w:type="spellStart"/>
      <w:r w:rsidR="00134B36">
        <w:rPr>
          <w:szCs w:val="22"/>
          <w:lang w:val="en-CA"/>
        </w:rPr>
        <w:t>i.e</w:t>
      </w:r>
      <w:proofErr w:type="spellEnd"/>
      <w:r w:rsidR="00134B36">
        <w:rPr>
          <w:szCs w:val="22"/>
          <w:lang w:val="en-CA"/>
        </w:rPr>
        <w:t xml:space="preserve">, to </w:t>
      </w:r>
      <w:r w:rsidR="009D7550">
        <w:rPr>
          <w:szCs w:val="22"/>
          <w:lang w:val="en-CA"/>
        </w:rPr>
        <w:t xml:space="preserve">carry the </w:t>
      </w:r>
      <w:r w:rsidR="005F129C">
        <w:rPr>
          <w:szCs w:val="22"/>
          <w:lang w:val="en-CA"/>
        </w:rPr>
        <w:t>text to guide an AI image or video generator</w:t>
      </w:r>
      <w:r w:rsidR="00134B36">
        <w:rPr>
          <w:szCs w:val="22"/>
          <w:lang w:val="en-CA"/>
        </w:rPr>
        <w:t xml:space="preserve"> process, or to signal that an AI process was used in the creation of the coded video. </w:t>
      </w:r>
      <w:r w:rsidR="005F129C">
        <w:rPr>
          <w:szCs w:val="22"/>
          <w:lang w:val="en-CA"/>
        </w:rPr>
        <w:t xml:space="preserve"> </w:t>
      </w:r>
    </w:p>
    <w:p w14:paraId="79693A99" w14:textId="51E99D45" w:rsidR="00AF41AF" w:rsidRDefault="00AF41AF" w:rsidP="00AF41AF">
      <w:pPr>
        <w:rPr>
          <w:szCs w:val="22"/>
          <w:lang w:val="en-CA"/>
        </w:rPr>
      </w:pPr>
      <w:r>
        <w:rPr>
          <w:szCs w:val="22"/>
          <w:lang w:val="en-CA"/>
        </w:rPr>
        <w:t>Approaches for carriage of</w:t>
      </w:r>
      <w:r w:rsidR="005F129C">
        <w:rPr>
          <w:szCs w:val="22"/>
          <w:lang w:val="en-CA"/>
        </w:rPr>
        <w:t xml:space="preserve"> </w:t>
      </w:r>
      <w:r w:rsidR="0004529A">
        <w:rPr>
          <w:szCs w:val="22"/>
          <w:lang w:val="en-CA"/>
        </w:rPr>
        <w:t>AI text</w:t>
      </w:r>
      <w:r w:rsidR="005F129C">
        <w:rPr>
          <w:szCs w:val="22"/>
          <w:lang w:val="en-CA"/>
        </w:rPr>
        <w:t xml:space="preserve"> data</w:t>
      </w:r>
      <w:r>
        <w:rPr>
          <w:szCs w:val="22"/>
          <w:lang w:val="en-CA"/>
        </w:rPr>
        <w:t xml:space="preserve"> within an SEI include:</w:t>
      </w:r>
    </w:p>
    <w:p w14:paraId="54FA0434" w14:textId="67B7EA2C" w:rsidR="00AF41AF" w:rsidRDefault="00AF41AF" w:rsidP="00AF41AF">
      <w:pPr>
        <w:pStyle w:val="ListParagraph"/>
        <w:numPr>
          <w:ilvl w:val="0"/>
          <w:numId w:val="16"/>
        </w:numPr>
        <w:rPr>
          <w:szCs w:val="22"/>
          <w:lang w:val="en-CA"/>
        </w:rPr>
      </w:pPr>
      <w:r>
        <w:rPr>
          <w:szCs w:val="22"/>
          <w:lang w:val="en-CA"/>
        </w:rPr>
        <w:t xml:space="preserve">The </w:t>
      </w:r>
      <w:r w:rsidR="005F129C">
        <w:rPr>
          <w:szCs w:val="22"/>
          <w:lang w:val="en-CA"/>
        </w:rPr>
        <w:t>text</w:t>
      </w:r>
      <w:r>
        <w:rPr>
          <w:szCs w:val="22"/>
          <w:lang w:val="en-CA"/>
        </w:rPr>
        <w:t xml:space="preserve"> payload is carried entirely as a “container” within an SEI message</w:t>
      </w:r>
      <w:r w:rsidR="005F129C">
        <w:rPr>
          <w:szCs w:val="22"/>
          <w:lang w:val="en-CA"/>
        </w:rPr>
        <w:t xml:space="preserve"> that is made active according to the</w:t>
      </w:r>
      <w:r w:rsidR="00871821">
        <w:rPr>
          <w:szCs w:val="22"/>
          <w:lang w:val="en-CA"/>
        </w:rPr>
        <w:t xml:space="preserve"> semantics of a</w:t>
      </w:r>
      <w:r w:rsidR="005F129C">
        <w:rPr>
          <w:szCs w:val="22"/>
          <w:lang w:val="en-CA"/>
        </w:rPr>
        <w:t xml:space="preserve"> “persistence” flag.</w:t>
      </w:r>
    </w:p>
    <w:p w14:paraId="3BA0B12B" w14:textId="49E00309" w:rsidR="005F129C" w:rsidRDefault="005F129C" w:rsidP="005F129C">
      <w:pPr>
        <w:pStyle w:val="ListParagraph"/>
        <w:numPr>
          <w:ilvl w:val="0"/>
          <w:numId w:val="16"/>
        </w:numPr>
        <w:rPr>
          <w:szCs w:val="22"/>
          <w:lang w:val="en-CA"/>
        </w:rPr>
      </w:pPr>
      <w:r>
        <w:rPr>
          <w:szCs w:val="22"/>
          <w:lang w:val="en-CA"/>
        </w:rPr>
        <w:t>The text payload is carried entirely as a “container” within an SEI message that is made active</w:t>
      </w:r>
      <w:r w:rsidR="00602355">
        <w:rPr>
          <w:szCs w:val="22"/>
          <w:lang w:val="en-CA"/>
        </w:rPr>
        <w:t xml:space="preserve"> or cancelled</w:t>
      </w:r>
      <w:r>
        <w:rPr>
          <w:szCs w:val="22"/>
          <w:lang w:val="en-CA"/>
        </w:rPr>
        <w:t xml:space="preserve"> for </w:t>
      </w:r>
      <w:r w:rsidR="00602355">
        <w:rPr>
          <w:szCs w:val="22"/>
          <w:lang w:val="en-CA"/>
        </w:rPr>
        <w:t>the duration of the bitstream until another such SEI message is encountered</w:t>
      </w:r>
      <w:r w:rsidR="00871821">
        <w:rPr>
          <w:szCs w:val="22"/>
          <w:lang w:val="en-CA"/>
        </w:rPr>
        <w:t>, i.e., via the semantics of a cancel flag.</w:t>
      </w:r>
    </w:p>
    <w:p w14:paraId="3A3A9ADF" w14:textId="77777777" w:rsidR="005F129C" w:rsidRDefault="005F129C" w:rsidP="005429EF">
      <w:pPr>
        <w:pStyle w:val="ListParagraph"/>
        <w:ind w:left="780"/>
        <w:rPr>
          <w:szCs w:val="22"/>
          <w:lang w:val="en-CA"/>
        </w:rPr>
      </w:pPr>
    </w:p>
    <w:p w14:paraId="2FE428E3" w14:textId="70BC0BEC" w:rsidR="00072BD5" w:rsidRPr="006A253C" w:rsidRDefault="00D974ED" w:rsidP="0056482B">
      <w:pPr>
        <w:pStyle w:val="Heading1"/>
        <w:rPr>
          <w:lang w:val="en-CA"/>
        </w:rPr>
      </w:pPr>
      <w:r>
        <w:rPr>
          <w:lang w:val="en-CA"/>
        </w:rPr>
        <w:lastRenderedPageBreak/>
        <w:t>Proposal</w:t>
      </w:r>
      <w:bookmarkStart w:id="0" w:name="_Toc104297055"/>
      <w:bookmarkStart w:id="1" w:name="_Toc143862429"/>
      <w:bookmarkStart w:id="2" w:name="_Toc104297057"/>
      <w:bookmarkStart w:id="3" w:name="_Toc143862431"/>
    </w:p>
    <w:p w14:paraId="1BAB1799" w14:textId="7E332C7B" w:rsidR="006A253C" w:rsidRPr="006A253C" w:rsidRDefault="001511E9" w:rsidP="006A253C">
      <w:pPr>
        <w:pStyle w:val="Heading2"/>
        <w:rPr>
          <w:lang w:val="fr-CH"/>
        </w:rPr>
      </w:pPr>
      <w:bookmarkStart w:id="4" w:name="_Toc104297050"/>
      <w:bookmarkStart w:id="5" w:name="_Toc143862424"/>
      <w:r>
        <w:t>AI text</w:t>
      </w:r>
      <w:r w:rsidR="0004567C">
        <w:t xml:space="preserve"> </w:t>
      </w:r>
      <w:r w:rsidR="006A253C" w:rsidRPr="00EE0311">
        <w:t xml:space="preserve">data </w:t>
      </w:r>
      <w:r w:rsidR="006A253C" w:rsidRPr="003E027A">
        <w:rPr>
          <w:lang w:val="fr-CH"/>
        </w:rPr>
        <w:t xml:space="preserve">SEI message </w:t>
      </w:r>
      <w:proofErr w:type="spellStart"/>
      <w:r w:rsidR="006A253C" w:rsidRPr="003E027A">
        <w:rPr>
          <w:lang w:val="fr-CH"/>
        </w:rPr>
        <w:t>syntax</w:t>
      </w:r>
      <w:bookmarkEnd w:id="4"/>
      <w:bookmarkEnd w:id="5"/>
      <w:proofErr w:type="spellEnd"/>
    </w:p>
    <w:p w14:paraId="3554EC31" w14:textId="77777777" w:rsidR="006A253C" w:rsidRDefault="006A253C" w:rsidP="0056482B"/>
    <w:tbl>
      <w:tblPr>
        <w:tblW w:w="0" w:type="auto"/>
        <w:jc w:val="center"/>
        <w:tblLayout w:type="fixed"/>
        <w:tblLook w:val="04A0" w:firstRow="1" w:lastRow="0" w:firstColumn="1" w:lastColumn="0" w:noHBand="0" w:noVBand="1"/>
      </w:tblPr>
      <w:tblGrid>
        <w:gridCol w:w="7920"/>
        <w:gridCol w:w="1152"/>
      </w:tblGrid>
      <w:tr w:rsidR="00072BD5" w:rsidRPr="00EE0311" w14:paraId="603DDB15"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2D2355A0" w14:textId="1F5680E6" w:rsidR="00072BD5" w:rsidRPr="00EE0311" w:rsidRDefault="00B76FF8" w:rsidP="00EA051F">
            <w:pPr>
              <w:pStyle w:val="tablesyntax"/>
              <w:spacing w:before="20" w:after="40"/>
            </w:pPr>
            <w:proofErr w:type="spellStart"/>
            <w:r>
              <w:t>ai_</w:t>
            </w:r>
            <w:r w:rsidR="00062F97">
              <w:t>t</w:t>
            </w:r>
            <w:r>
              <w:t>ext_data</w:t>
            </w:r>
            <w:proofErr w:type="spellEnd"/>
            <w:r>
              <w:t xml:space="preserve">( </w:t>
            </w:r>
            <w:proofErr w:type="spellStart"/>
            <w:r>
              <w:t>payload_size</w:t>
            </w:r>
            <w:proofErr w:type="spellEnd"/>
            <w:r>
              <w:t xml:space="preserve"> )</w:t>
            </w:r>
          </w:p>
        </w:tc>
        <w:tc>
          <w:tcPr>
            <w:tcW w:w="1152" w:type="dxa"/>
            <w:tcBorders>
              <w:top w:val="single" w:sz="6" w:space="0" w:color="auto"/>
              <w:left w:val="single" w:sz="6" w:space="0" w:color="auto"/>
              <w:bottom w:val="single" w:sz="4" w:space="0" w:color="auto"/>
              <w:right w:val="single" w:sz="6" w:space="0" w:color="auto"/>
            </w:tcBorders>
          </w:tcPr>
          <w:p w14:paraId="3F98B3FE" w14:textId="77777777" w:rsidR="00072BD5" w:rsidRPr="00EE0311" w:rsidRDefault="00072BD5" w:rsidP="00EA051F">
            <w:pPr>
              <w:pStyle w:val="tableheading"/>
              <w:spacing w:before="20" w:after="40"/>
            </w:pPr>
            <w:r w:rsidRPr="00EE0311">
              <w:t>Descriptor</w:t>
            </w:r>
          </w:p>
        </w:tc>
      </w:tr>
      <w:tr w:rsidR="00496CD2" w:rsidRPr="00EE0311" w14:paraId="4E00967A"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780832D8" w14:textId="2064C7C7" w:rsidR="00496CD2" w:rsidRDefault="00496CD2" w:rsidP="00496CD2">
            <w:pPr>
              <w:pStyle w:val="tablesyntax"/>
              <w:spacing w:before="20" w:after="40"/>
              <w:ind w:left="216"/>
            </w:pPr>
            <w:proofErr w:type="spellStart"/>
            <w:r>
              <w:rPr>
                <w:b/>
                <w:bCs/>
              </w:rPr>
              <w:t>ait_data</w:t>
            </w:r>
            <w:r w:rsidRPr="001C5A13">
              <w:rPr>
                <w:b/>
                <w:bCs/>
              </w:rPr>
              <w:t>_</w:t>
            </w:r>
            <w:r>
              <w:rPr>
                <w:b/>
                <w:bCs/>
              </w:rPr>
              <w:t>purpose</w:t>
            </w:r>
            <w:proofErr w:type="spellEnd"/>
          </w:p>
        </w:tc>
        <w:tc>
          <w:tcPr>
            <w:tcW w:w="1152" w:type="dxa"/>
            <w:tcBorders>
              <w:top w:val="single" w:sz="6" w:space="0" w:color="auto"/>
              <w:left w:val="single" w:sz="6" w:space="0" w:color="auto"/>
              <w:bottom w:val="single" w:sz="4" w:space="0" w:color="auto"/>
              <w:right w:val="single" w:sz="6" w:space="0" w:color="auto"/>
            </w:tcBorders>
          </w:tcPr>
          <w:p w14:paraId="6D937BC8" w14:textId="267E9097" w:rsidR="00496CD2" w:rsidRPr="00496CD2" w:rsidRDefault="00496CD2" w:rsidP="00EA051F">
            <w:pPr>
              <w:pStyle w:val="tableheading"/>
              <w:spacing w:before="20" w:after="40"/>
              <w:rPr>
                <w:b w:val="0"/>
                <w:bCs w:val="0"/>
              </w:rPr>
            </w:pPr>
            <w:r>
              <w:t xml:space="preserve">      </w:t>
            </w:r>
            <w:r w:rsidRPr="00496CD2">
              <w:rPr>
                <w:b w:val="0"/>
                <w:bCs w:val="0"/>
              </w:rPr>
              <w:t>u(8)</w:t>
            </w:r>
          </w:p>
        </w:tc>
      </w:tr>
      <w:tr w:rsidR="001C5A13" w:rsidRPr="00EE0311" w14:paraId="55241760"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632906C2" w14:textId="190C9FBD" w:rsidR="001C5A13" w:rsidRPr="001C5A13" w:rsidRDefault="001C5A13" w:rsidP="00EA051F">
            <w:pPr>
              <w:pStyle w:val="tablesyntax"/>
              <w:spacing w:before="20" w:after="40"/>
              <w:rPr>
                <w:b/>
                <w:bCs/>
              </w:rPr>
            </w:pPr>
            <w:r>
              <w:t xml:space="preserve">    </w:t>
            </w:r>
            <w:proofErr w:type="spellStart"/>
            <w:r w:rsidR="00496CD2">
              <w:rPr>
                <w:b/>
                <w:bCs/>
              </w:rPr>
              <w:t>ait_</w:t>
            </w:r>
            <w:r w:rsidR="005F129C">
              <w:rPr>
                <w:b/>
                <w:bCs/>
              </w:rPr>
              <w:t>data</w:t>
            </w:r>
            <w:r w:rsidRPr="001C5A13">
              <w:rPr>
                <w:b/>
                <w:bCs/>
              </w:rPr>
              <w:t>_cancel_flag</w:t>
            </w:r>
            <w:proofErr w:type="spellEnd"/>
          </w:p>
        </w:tc>
        <w:tc>
          <w:tcPr>
            <w:tcW w:w="1152" w:type="dxa"/>
            <w:tcBorders>
              <w:top w:val="single" w:sz="6" w:space="0" w:color="auto"/>
              <w:left w:val="single" w:sz="6" w:space="0" w:color="auto"/>
              <w:bottom w:val="single" w:sz="4" w:space="0" w:color="auto"/>
              <w:right w:val="single" w:sz="6" w:space="0" w:color="auto"/>
            </w:tcBorders>
          </w:tcPr>
          <w:p w14:paraId="37F535F7" w14:textId="05EE0864" w:rsidR="001C5A13" w:rsidRPr="001C5A13" w:rsidRDefault="001C5A13" w:rsidP="00EA051F">
            <w:pPr>
              <w:pStyle w:val="tableheading"/>
              <w:spacing w:before="20" w:after="40"/>
              <w:rPr>
                <w:b w:val="0"/>
                <w:bCs w:val="0"/>
              </w:rPr>
            </w:pPr>
            <w:r>
              <w:t xml:space="preserve">      </w:t>
            </w:r>
            <w:r>
              <w:rPr>
                <w:b w:val="0"/>
                <w:bCs w:val="0"/>
              </w:rPr>
              <w:t>u</w:t>
            </w:r>
            <w:r w:rsidRPr="001C5A13">
              <w:rPr>
                <w:b w:val="0"/>
                <w:bCs w:val="0"/>
              </w:rPr>
              <w:t>(</w:t>
            </w:r>
            <w:r>
              <w:rPr>
                <w:b w:val="0"/>
                <w:bCs w:val="0"/>
              </w:rPr>
              <w:t>1</w:t>
            </w:r>
            <w:r w:rsidRPr="001C5A13">
              <w:rPr>
                <w:b w:val="0"/>
                <w:bCs w:val="0"/>
              </w:rPr>
              <w:t>)</w:t>
            </w:r>
          </w:p>
        </w:tc>
      </w:tr>
      <w:tr w:rsidR="001C5A13" w:rsidRPr="00EE0311" w14:paraId="74FFC62C"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4CAFBAAD" w14:textId="31846336" w:rsidR="001C5A13" w:rsidRDefault="001C5A13" w:rsidP="001C5A13">
            <w:pPr>
              <w:pStyle w:val="tablesyntax"/>
              <w:spacing w:before="20" w:after="40"/>
              <w:ind w:left="216"/>
            </w:pPr>
            <w:r>
              <w:t>if (</w:t>
            </w:r>
            <w:r w:rsidR="00C20D11">
              <w:t>!</w:t>
            </w:r>
            <w:proofErr w:type="spellStart"/>
            <w:r w:rsidR="00496CD2">
              <w:t>ait_</w:t>
            </w:r>
            <w:r w:rsidR="00894256">
              <w:t>data</w:t>
            </w:r>
            <w:r>
              <w:t>_cancel_flag</w:t>
            </w:r>
            <w:proofErr w:type="spellEnd"/>
            <w:r>
              <w:t>) {</w:t>
            </w:r>
          </w:p>
        </w:tc>
        <w:tc>
          <w:tcPr>
            <w:tcW w:w="1152" w:type="dxa"/>
            <w:tcBorders>
              <w:top w:val="single" w:sz="6" w:space="0" w:color="auto"/>
              <w:left w:val="single" w:sz="6" w:space="0" w:color="auto"/>
              <w:bottom w:val="single" w:sz="4" w:space="0" w:color="auto"/>
              <w:right w:val="single" w:sz="6" w:space="0" w:color="auto"/>
            </w:tcBorders>
          </w:tcPr>
          <w:p w14:paraId="0C996D38" w14:textId="77777777" w:rsidR="001C5A13" w:rsidRDefault="001C5A13" w:rsidP="00EA051F">
            <w:pPr>
              <w:pStyle w:val="tableheading"/>
              <w:spacing w:before="20" w:after="40"/>
            </w:pPr>
          </w:p>
        </w:tc>
      </w:tr>
      <w:tr w:rsidR="00BB3C01" w:rsidRPr="00EE0311" w14:paraId="3D8F534F" w14:textId="77777777" w:rsidTr="00EA051F">
        <w:trPr>
          <w:cantSplit/>
          <w:jc w:val="center"/>
        </w:trPr>
        <w:tc>
          <w:tcPr>
            <w:tcW w:w="7920" w:type="dxa"/>
            <w:tcBorders>
              <w:top w:val="single" w:sz="6" w:space="0" w:color="auto"/>
              <w:left w:val="single" w:sz="6" w:space="0" w:color="auto"/>
              <w:bottom w:val="single" w:sz="4" w:space="0" w:color="auto"/>
              <w:right w:val="single" w:sz="6" w:space="0" w:color="auto"/>
            </w:tcBorders>
          </w:tcPr>
          <w:p w14:paraId="2551E393" w14:textId="048F0FF6" w:rsidR="00BB3C01" w:rsidRDefault="00496CD2" w:rsidP="00BB3C01">
            <w:pPr>
              <w:pStyle w:val="tablesyntax"/>
              <w:spacing w:before="20" w:after="40"/>
              <w:ind w:left="432"/>
            </w:pPr>
            <w:proofErr w:type="spellStart"/>
            <w:r>
              <w:rPr>
                <w:b/>
                <w:bCs/>
              </w:rPr>
              <w:t>ait_</w:t>
            </w:r>
            <w:r w:rsidR="00BB3C01" w:rsidRPr="00894256">
              <w:rPr>
                <w:b/>
                <w:bCs/>
              </w:rPr>
              <w:t>data_persistence_flag</w:t>
            </w:r>
            <w:proofErr w:type="spellEnd"/>
          </w:p>
        </w:tc>
        <w:tc>
          <w:tcPr>
            <w:tcW w:w="1152" w:type="dxa"/>
            <w:tcBorders>
              <w:top w:val="single" w:sz="6" w:space="0" w:color="auto"/>
              <w:left w:val="single" w:sz="6" w:space="0" w:color="auto"/>
              <w:bottom w:val="single" w:sz="4" w:space="0" w:color="auto"/>
              <w:right w:val="single" w:sz="6" w:space="0" w:color="auto"/>
            </w:tcBorders>
          </w:tcPr>
          <w:p w14:paraId="519433AD" w14:textId="67676619" w:rsidR="00BB3C01" w:rsidRPr="00D42040" w:rsidRDefault="00BB3C01" w:rsidP="00D42040">
            <w:pPr>
              <w:pStyle w:val="tableheading"/>
              <w:spacing w:before="20" w:after="40"/>
              <w:jc w:val="center"/>
              <w:rPr>
                <w:b w:val="0"/>
                <w:bCs w:val="0"/>
              </w:rPr>
            </w:pPr>
            <w:r w:rsidRPr="00D42040">
              <w:rPr>
                <w:b w:val="0"/>
                <w:bCs w:val="0"/>
              </w:rPr>
              <w:t>u(1)</w:t>
            </w:r>
          </w:p>
        </w:tc>
      </w:tr>
      <w:tr w:rsidR="00BB3C01" w:rsidRPr="00EE0311" w14:paraId="037D9A4A"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628AB08A" w14:textId="3B0B461B" w:rsidR="00BB3C01" w:rsidRPr="00EE0311" w:rsidRDefault="00496CD2" w:rsidP="00D42040">
            <w:pPr>
              <w:pStyle w:val="tablesyntax"/>
              <w:keepNext w:val="0"/>
              <w:keepLines w:val="0"/>
              <w:spacing w:before="20" w:after="40"/>
              <w:ind w:left="432"/>
            </w:pPr>
            <w:proofErr w:type="spellStart"/>
            <w:r>
              <w:rPr>
                <w:b/>
                <w:bCs/>
              </w:rPr>
              <w:t>ait_</w:t>
            </w:r>
            <w:r w:rsidR="00BB3C01" w:rsidRPr="00EE0311">
              <w:rPr>
                <w:b/>
                <w:bCs/>
              </w:rPr>
              <w:t>data_</w:t>
            </w:r>
            <w:r w:rsidR="00D42040">
              <w:rPr>
                <w:b/>
                <w:bCs/>
              </w:rPr>
              <w:t>string</w:t>
            </w:r>
            <w:proofErr w:type="spellEnd"/>
          </w:p>
        </w:tc>
        <w:tc>
          <w:tcPr>
            <w:tcW w:w="1152" w:type="dxa"/>
            <w:tcBorders>
              <w:top w:val="single" w:sz="2" w:space="0" w:color="auto"/>
              <w:left w:val="single" w:sz="6" w:space="0" w:color="auto"/>
              <w:bottom w:val="single" w:sz="2" w:space="0" w:color="auto"/>
              <w:right w:val="single" w:sz="6" w:space="0" w:color="auto"/>
            </w:tcBorders>
          </w:tcPr>
          <w:p w14:paraId="7DA3799E" w14:textId="5F8866A3" w:rsidR="00BB3C01" w:rsidRPr="00EE0311" w:rsidRDefault="00D42040" w:rsidP="00BB3C01">
            <w:pPr>
              <w:pStyle w:val="tablecell"/>
              <w:keepNext w:val="0"/>
              <w:keepLines w:val="0"/>
              <w:spacing w:before="20" w:after="40"/>
              <w:jc w:val="center"/>
            </w:pPr>
            <w:proofErr w:type="spellStart"/>
            <w:r>
              <w:t>st</w:t>
            </w:r>
            <w:proofErr w:type="spellEnd"/>
            <w:r>
              <w:t>(v)</w:t>
            </w:r>
          </w:p>
        </w:tc>
      </w:tr>
      <w:tr w:rsidR="00BB3C01" w:rsidRPr="00EE0311" w14:paraId="148ECE9F"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3CEF1B63" w14:textId="45996DF2" w:rsidR="00BB3C01" w:rsidRDefault="00BB3C01" w:rsidP="00BB3C01">
            <w:pPr>
              <w:pStyle w:val="tablesyntax"/>
              <w:keepNext w:val="0"/>
              <w:keepLines w:val="0"/>
              <w:spacing w:before="20" w:after="40"/>
              <w:ind w:left="216"/>
            </w:pPr>
            <w:r>
              <w:t>}</w:t>
            </w:r>
          </w:p>
        </w:tc>
        <w:tc>
          <w:tcPr>
            <w:tcW w:w="1152" w:type="dxa"/>
            <w:tcBorders>
              <w:top w:val="single" w:sz="2" w:space="0" w:color="auto"/>
              <w:left w:val="single" w:sz="6" w:space="0" w:color="auto"/>
              <w:bottom w:val="single" w:sz="2" w:space="0" w:color="auto"/>
              <w:right w:val="single" w:sz="6" w:space="0" w:color="auto"/>
            </w:tcBorders>
          </w:tcPr>
          <w:p w14:paraId="3BFA8360" w14:textId="77777777" w:rsidR="00BB3C01" w:rsidRPr="00EE0311" w:rsidRDefault="00BB3C01" w:rsidP="00BB3C01">
            <w:pPr>
              <w:pStyle w:val="tablecell"/>
              <w:keepNext w:val="0"/>
              <w:keepLines w:val="0"/>
              <w:spacing w:before="20" w:after="40"/>
              <w:jc w:val="center"/>
            </w:pPr>
          </w:p>
        </w:tc>
      </w:tr>
      <w:tr w:rsidR="00BB3C01" w:rsidRPr="00EE0311" w14:paraId="5D80F219" w14:textId="77777777" w:rsidTr="00EA051F">
        <w:trPr>
          <w:cantSplit/>
          <w:jc w:val="center"/>
        </w:trPr>
        <w:tc>
          <w:tcPr>
            <w:tcW w:w="7920" w:type="dxa"/>
            <w:tcBorders>
              <w:top w:val="single" w:sz="2" w:space="0" w:color="auto"/>
              <w:left w:val="single" w:sz="6" w:space="0" w:color="auto"/>
              <w:bottom w:val="single" w:sz="2" w:space="0" w:color="auto"/>
              <w:right w:val="single" w:sz="6" w:space="0" w:color="auto"/>
            </w:tcBorders>
          </w:tcPr>
          <w:p w14:paraId="0494ADFA" w14:textId="77777777" w:rsidR="00BB3C01" w:rsidRPr="00EE0311" w:rsidRDefault="00BB3C01" w:rsidP="00BB3C01">
            <w:pPr>
              <w:pStyle w:val="tablesyntax"/>
              <w:spacing w:before="20" w:after="40"/>
            </w:pPr>
            <w:r w:rsidRPr="00EE0311">
              <w:t>}</w:t>
            </w:r>
          </w:p>
        </w:tc>
        <w:tc>
          <w:tcPr>
            <w:tcW w:w="1152" w:type="dxa"/>
            <w:tcBorders>
              <w:top w:val="single" w:sz="2" w:space="0" w:color="auto"/>
              <w:left w:val="single" w:sz="6" w:space="0" w:color="auto"/>
              <w:bottom w:val="single" w:sz="2" w:space="0" w:color="auto"/>
              <w:right w:val="single" w:sz="6" w:space="0" w:color="auto"/>
            </w:tcBorders>
          </w:tcPr>
          <w:p w14:paraId="56E2FFEC" w14:textId="77777777" w:rsidR="00BB3C01" w:rsidRPr="00EE0311" w:rsidRDefault="00BB3C01" w:rsidP="00BB3C01">
            <w:pPr>
              <w:spacing w:before="20" w:after="40"/>
              <w:jc w:val="center"/>
            </w:pPr>
          </w:p>
        </w:tc>
      </w:tr>
    </w:tbl>
    <w:p w14:paraId="1D49B590" w14:textId="10B053B8" w:rsidR="006A253C" w:rsidRPr="006A253C" w:rsidRDefault="00496CD2" w:rsidP="006A253C">
      <w:pPr>
        <w:pStyle w:val="Heading2"/>
        <w:rPr>
          <w:lang w:val="fr-CH"/>
        </w:rPr>
      </w:pPr>
      <w:r>
        <w:t>AI text</w:t>
      </w:r>
      <w:r w:rsidR="006A253C" w:rsidRPr="00EE0311">
        <w:t xml:space="preserve"> data </w:t>
      </w:r>
      <w:r w:rsidR="006A253C" w:rsidRPr="003E027A">
        <w:rPr>
          <w:lang w:val="fr-CH"/>
        </w:rPr>
        <w:t xml:space="preserve">SEI message </w:t>
      </w:r>
      <w:proofErr w:type="spellStart"/>
      <w:r w:rsidR="006A253C" w:rsidRPr="003E027A">
        <w:rPr>
          <w:lang w:val="fr-CH"/>
        </w:rPr>
        <w:t>s</w:t>
      </w:r>
      <w:r w:rsidR="006A253C">
        <w:rPr>
          <w:lang w:val="fr-CH"/>
        </w:rPr>
        <w:t>emantics</w:t>
      </w:r>
      <w:proofErr w:type="spellEnd"/>
    </w:p>
    <w:bookmarkEnd w:id="0"/>
    <w:bookmarkEnd w:id="1"/>
    <w:bookmarkEnd w:id="2"/>
    <w:bookmarkEnd w:id="3"/>
    <w:p w14:paraId="282ED94E" w14:textId="4E82F6A2" w:rsidR="00737F3A" w:rsidRDefault="00737F3A" w:rsidP="00737F3A">
      <w:pPr>
        <w:rPr>
          <w:noProof/>
          <w:szCs w:val="18"/>
          <w:lang w:val="en-CA"/>
        </w:rPr>
      </w:pPr>
      <w:r w:rsidRPr="00FD2A9A">
        <w:rPr>
          <w:noProof/>
          <w:szCs w:val="18"/>
          <w:lang w:val="en-CA"/>
        </w:rPr>
        <w:t xml:space="preserve">The </w:t>
      </w:r>
      <w:r w:rsidR="00496CD2">
        <w:rPr>
          <w:noProof/>
          <w:szCs w:val="18"/>
          <w:lang w:val="en-CA"/>
        </w:rPr>
        <w:t>AI text</w:t>
      </w:r>
      <w:r w:rsidR="005429EF">
        <w:rPr>
          <w:noProof/>
          <w:szCs w:val="18"/>
          <w:lang w:val="en-CA"/>
        </w:rPr>
        <w:t xml:space="preserve"> </w:t>
      </w:r>
      <w:r>
        <w:rPr>
          <w:noProof/>
          <w:szCs w:val="18"/>
          <w:lang w:val="en-CA"/>
        </w:rPr>
        <w:t>data</w:t>
      </w:r>
      <w:r w:rsidRPr="00FD2A9A">
        <w:rPr>
          <w:noProof/>
          <w:szCs w:val="18"/>
          <w:lang w:val="en-CA"/>
        </w:rPr>
        <w:t xml:space="preserve"> SEI message indicates </w:t>
      </w:r>
      <w:r w:rsidR="005429EF">
        <w:rPr>
          <w:noProof/>
          <w:szCs w:val="18"/>
          <w:lang w:val="en-CA"/>
        </w:rPr>
        <w:t xml:space="preserve">text prompts encoded </w:t>
      </w:r>
      <w:r>
        <w:rPr>
          <w:noProof/>
          <w:szCs w:val="18"/>
          <w:lang w:val="en-CA"/>
        </w:rPr>
        <w:t>as specified by [</w:t>
      </w:r>
      <w:r w:rsidR="005429EF">
        <w:rPr>
          <w:noProof/>
          <w:szCs w:val="18"/>
          <w:lang w:val="en-CA"/>
        </w:rPr>
        <w:t>4</w:t>
      </w:r>
      <w:r>
        <w:rPr>
          <w:noProof/>
          <w:szCs w:val="18"/>
          <w:lang w:val="en-CA"/>
        </w:rPr>
        <w:t>]</w:t>
      </w:r>
      <w:r w:rsidR="005429EF">
        <w:rPr>
          <w:noProof/>
          <w:szCs w:val="18"/>
          <w:lang w:val="en-CA"/>
        </w:rPr>
        <w:t>.</w:t>
      </w:r>
    </w:p>
    <w:p w14:paraId="113C879C" w14:textId="5498068A" w:rsidR="00496CD2" w:rsidRDefault="00496CD2" w:rsidP="00737F3A">
      <w:pPr>
        <w:rPr>
          <w:noProof/>
          <w:szCs w:val="18"/>
          <w:lang w:val="en-CA"/>
        </w:rPr>
      </w:pPr>
      <w:r>
        <w:rPr>
          <w:b/>
          <w:bCs/>
          <w:noProof/>
          <w:szCs w:val="18"/>
          <w:lang w:val="en-CA"/>
        </w:rPr>
        <w:t>ait_data</w:t>
      </w:r>
      <w:r w:rsidRPr="00C20D11">
        <w:rPr>
          <w:b/>
          <w:bCs/>
          <w:noProof/>
          <w:szCs w:val="18"/>
          <w:lang w:val="en-CA"/>
        </w:rPr>
        <w:t>_</w:t>
      </w:r>
      <w:r>
        <w:rPr>
          <w:b/>
          <w:bCs/>
          <w:noProof/>
          <w:szCs w:val="18"/>
          <w:lang w:val="en-CA"/>
        </w:rPr>
        <w:t xml:space="preserve">purpose </w:t>
      </w:r>
      <w:r>
        <w:rPr>
          <w:noProof/>
          <w:szCs w:val="18"/>
          <w:lang w:val="en-CA"/>
        </w:rPr>
        <w:t xml:space="preserve">specifies the purpose of the </w:t>
      </w:r>
      <w:r w:rsidR="00F934DC">
        <w:rPr>
          <w:noProof/>
          <w:szCs w:val="18"/>
          <w:lang w:val="en-CA"/>
        </w:rPr>
        <w:t xml:space="preserve">AI </w:t>
      </w:r>
      <w:r>
        <w:rPr>
          <w:noProof/>
          <w:szCs w:val="18"/>
          <w:lang w:val="en-CA"/>
        </w:rPr>
        <w:t>text</w:t>
      </w:r>
      <w:r w:rsidR="00F934DC">
        <w:rPr>
          <w:noProof/>
          <w:szCs w:val="18"/>
          <w:lang w:val="en-CA"/>
        </w:rPr>
        <w:t xml:space="preserve"> as follows:</w:t>
      </w:r>
    </w:p>
    <w:p w14:paraId="2B5CCB05" w14:textId="4704A30A" w:rsidR="00F934DC" w:rsidRPr="00EE0311" w:rsidRDefault="00F934DC" w:rsidP="00F934DC">
      <w:pPr>
        <w:pStyle w:val="ListParagraph"/>
        <w:numPr>
          <w:ilvl w:val="0"/>
          <w:numId w:val="18"/>
        </w:numPr>
      </w:pPr>
      <w:r>
        <w:t xml:space="preserve">If </w:t>
      </w:r>
      <w:proofErr w:type="spellStart"/>
      <w:r>
        <w:t>ait_data_purpose</w:t>
      </w:r>
      <w:proofErr w:type="spellEnd"/>
      <w:r w:rsidRPr="00EE0311">
        <w:t xml:space="preserve"> is equal to 0, </w:t>
      </w:r>
      <w:r>
        <w:t xml:space="preserve">the remaining SEI payload bytes </w:t>
      </w:r>
      <w:r w:rsidRPr="00F934DC">
        <w:t>shall be a string containing text prompts to guide an image or video application, e.g., an artificial intelligence image or video generator, to modify one or more coded pictures in the bitstream to produce imagery that attempts to modify the pictured according to the guidance in the text prompts.</w:t>
      </w:r>
    </w:p>
    <w:p w14:paraId="21E54853" w14:textId="193D695D" w:rsidR="00F934DC" w:rsidRDefault="00F934DC" w:rsidP="00F934DC">
      <w:pPr>
        <w:pStyle w:val="enumlev1"/>
        <w:numPr>
          <w:ilvl w:val="0"/>
          <w:numId w:val="18"/>
        </w:numPr>
        <w:rPr>
          <w:sz w:val="22"/>
          <w:szCs w:val="22"/>
          <w:lang w:val="en-US"/>
        </w:rPr>
      </w:pPr>
      <w:r w:rsidRPr="00E669A0">
        <w:rPr>
          <w:sz w:val="22"/>
          <w:szCs w:val="22"/>
        </w:rPr>
        <w:t xml:space="preserve">Otherwise </w:t>
      </w:r>
      <w:r>
        <w:rPr>
          <w:sz w:val="22"/>
          <w:szCs w:val="22"/>
        </w:rPr>
        <w:t xml:space="preserve">if </w:t>
      </w:r>
      <w:proofErr w:type="spellStart"/>
      <w:r w:rsidRPr="00F934DC">
        <w:rPr>
          <w:sz w:val="22"/>
          <w:szCs w:val="22"/>
          <w:lang w:val="en-US"/>
        </w:rPr>
        <w:t>ait_data_purpose</w:t>
      </w:r>
      <w:proofErr w:type="spellEnd"/>
      <w:r w:rsidRPr="00F934DC">
        <w:rPr>
          <w:sz w:val="22"/>
          <w:szCs w:val="22"/>
          <w:lang w:val="en-US"/>
        </w:rPr>
        <w:t xml:space="preserve"> </w:t>
      </w:r>
      <w:r w:rsidRPr="00E669A0">
        <w:rPr>
          <w:sz w:val="22"/>
          <w:szCs w:val="22"/>
        </w:rPr>
        <w:t>is equal to 1,</w:t>
      </w:r>
      <w:r w:rsidRPr="00BD2A7A">
        <w:rPr>
          <w:sz w:val="22"/>
          <w:szCs w:val="22"/>
        </w:rPr>
        <w:t xml:space="preserve"> </w:t>
      </w:r>
      <w:r>
        <w:rPr>
          <w:sz w:val="22"/>
          <w:szCs w:val="22"/>
        </w:rPr>
        <w:t xml:space="preserve">the </w:t>
      </w:r>
      <w:r w:rsidRPr="00BE1F47">
        <w:rPr>
          <w:sz w:val="22"/>
          <w:szCs w:val="22"/>
          <w:lang w:val="en-US"/>
        </w:rPr>
        <w:t xml:space="preserve">remaining </w:t>
      </w:r>
      <w:r>
        <w:rPr>
          <w:sz w:val="22"/>
          <w:szCs w:val="22"/>
          <w:lang w:val="en-US"/>
        </w:rPr>
        <w:t xml:space="preserve">SEI </w:t>
      </w:r>
      <w:r w:rsidRPr="00BE1F47">
        <w:rPr>
          <w:sz w:val="22"/>
          <w:szCs w:val="22"/>
          <w:lang w:val="en-US"/>
        </w:rPr>
        <w:t xml:space="preserve">payload bytes </w:t>
      </w:r>
      <w:r>
        <w:rPr>
          <w:sz w:val="22"/>
          <w:szCs w:val="22"/>
          <w:lang w:val="en-US"/>
        </w:rPr>
        <w:t xml:space="preserve">shall be a string containing text that indicates that an application (e.g., generative artificial intelligence application) </w:t>
      </w:r>
      <w:r w:rsidR="00AF3A91">
        <w:rPr>
          <w:sz w:val="22"/>
          <w:szCs w:val="22"/>
          <w:lang w:val="en-US"/>
        </w:rPr>
        <w:t>was used to create the</w:t>
      </w:r>
      <w:r>
        <w:rPr>
          <w:sz w:val="22"/>
          <w:szCs w:val="22"/>
          <w:lang w:val="en-US"/>
        </w:rPr>
        <w:t xml:space="preserve"> pictures for which this SEI message is associated</w:t>
      </w:r>
      <w:r>
        <w:rPr>
          <w:sz w:val="22"/>
        </w:rPr>
        <w:t>.</w:t>
      </w:r>
    </w:p>
    <w:p w14:paraId="4D8AAB8F" w14:textId="0B986933" w:rsidR="00230F03" w:rsidRDefault="00230F03" w:rsidP="00230F03">
      <w:pPr>
        <w:pStyle w:val="enumlev1"/>
        <w:ind w:left="0" w:firstLine="0"/>
      </w:pPr>
      <w:r>
        <w:rPr>
          <w:sz w:val="22"/>
          <w:szCs w:val="22"/>
        </w:rPr>
        <w:t xml:space="preserve">All other values of </w:t>
      </w:r>
      <w:proofErr w:type="spellStart"/>
      <w:r>
        <w:rPr>
          <w:sz w:val="22"/>
          <w:szCs w:val="22"/>
        </w:rPr>
        <w:t>ai</w:t>
      </w:r>
      <w:r w:rsidR="00103D0B">
        <w:rPr>
          <w:sz w:val="22"/>
          <w:szCs w:val="22"/>
        </w:rPr>
        <w:t>t</w:t>
      </w:r>
      <w:r>
        <w:rPr>
          <w:sz w:val="22"/>
          <w:szCs w:val="22"/>
        </w:rPr>
        <w:t>_data_purpose</w:t>
      </w:r>
      <w:proofErr w:type="spellEnd"/>
      <w:r>
        <w:rPr>
          <w:sz w:val="22"/>
          <w:szCs w:val="22"/>
        </w:rPr>
        <w:t xml:space="preserve"> are reserved.</w:t>
      </w:r>
    </w:p>
    <w:p w14:paraId="741452E5" w14:textId="5BE46D3B" w:rsidR="00F934DC" w:rsidRDefault="00F934DC" w:rsidP="00F934DC">
      <w:pPr>
        <w:pStyle w:val="enumlev1"/>
        <w:ind w:left="397"/>
        <w:rPr>
          <w:sz w:val="22"/>
          <w:szCs w:val="22"/>
          <w:lang w:val="en-US"/>
        </w:rPr>
      </w:pPr>
    </w:p>
    <w:p w14:paraId="28535D27" w14:textId="6BFB564D" w:rsidR="00737F3A" w:rsidRDefault="00496CD2" w:rsidP="00737F3A">
      <w:pPr>
        <w:rPr>
          <w:noProof/>
          <w:szCs w:val="18"/>
        </w:rPr>
      </w:pPr>
      <w:r>
        <w:rPr>
          <w:b/>
          <w:bCs/>
          <w:noProof/>
          <w:szCs w:val="18"/>
          <w:lang w:val="en-CA"/>
        </w:rPr>
        <w:t>ait_</w:t>
      </w:r>
      <w:r w:rsidR="00737F3A" w:rsidRPr="00C20D11">
        <w:rPr>
          <w:b/>
          <w:bCs/>
          <w:noProof/>
          <w:szCs w:val="18"/>
          <w:lang w:val="en-CA"/>
        </w:rPr>
        <w:t>cancel_flag</w:t>
      </w:r>
      <w:r w:rsidR="00737F3A">
        <w:rPr>
          <w:noProof/>
          <w:szCs w:val="18"/>
          <w:lang w:val="en-CA"/>
        </w:rPr>
        <w:t xml:space="preserve"> </w:t>
      </w:r>
      <w:r w:rsidR="00737F3A" w:rsidRPr="00C20D11">
        <w:rPr>
          <w:noProof/>
          <w:szCs w:val="18"/>
        </w:rPr>
        <w:t xml:space="preserve">equal to 1 indicates that the SEI message cancels the persistence of any previous </w:t>
      </w:r>
      <w:r w:rsidR="00103D0B">
        <w:rPr>
          <w:noProof/>
          <w:szCs w:val="18"/>
        </w:rPr>
        <w:t xml:space="preserve">AI text </w:t>
      </w:r>
      <w:r w:rsidR="00737F3A">
        <w:rPr>
          <w:noProof/>
          <w:szCs w:val="18"/>
        </w:rPr>
        <w:t xml:space="preserve">data </w:t>
      </w:r>
      <w:r w:rsidR="00737F3A" w:rsidRPr="00C20D11">
        <w:rPr>
          <w:noProof/>
          <w:szCs w:val="18"/>
        </w:rPr>
        <w:t xml:space="preserve">SEI message in output order. </w:t>
      </w:r>
      <w:r>
        <w:rPr>
          <w:noProof/>
          <w:szCs w:val="18"/>
        </w:rPr>
        <w:t>ait_</w:t>
      </w:r>
      <w:r w:rsidR="00737F3A" w:rsidRPr="00C20D11">
        <w:rPr>
          <w:noProof/>
          <w:szCs w:val="18"/>
        </w:rPr>
        <w:t xml:space="preserve">cancel_flag equal to 0 indicates that </w:t>
      </w:r>
      <w:r w:rsidR="00103D0B">
        <w:rPr>
          <w:noProof/>
          <w:szCs w:val="18"/>
        </w:rPr>
        <w:t xml:space="preserve">AI </w:t>
      </w:r>
      <w:r w:rsidR="005429EF">
        <w:rPr>
          <w:noProof/>
          <w:szCs w:val="18"/>
        </w:rPr>
        <w:t>text data</w:t>
      </w:r>
      <w:r w:rsidR="00737F3A">
        <w:rPr>
          <w:noProof/>
          <w:szCs w:val="18"/>
        </w:rPr>
        <w:t xml:space="preserve"> </w:t>
      </w:r>
      <w:r w:rsidR="00737F3A" w:rsidRPr="00C20D11">
        <w:rPr>
          <w:noProof/>
          <w:szCs w:val="18"/>
        </w:rPr>
        <w:t xml:space="preserve">information follows. </w:t>
      </w:r>
    </w:p>
    <w:p w14:paraId="7425C9C7" w14:textId="43F08212" w:rsidR="004A52D3" w:rsidRPr="00EE0311" w:rsidRDefault="00496CD2" w:rsidP="004A52D3">
      <w:proofErr w:type="spellStart"/>
      <w:r>
        <w:rPr>
          <w:b/>
          <w:bCs/>
        </w:rPr>
        <w:t>ait_</w:t>
      </w:r>
      <w:r w:rsidR="004A52D3">
        <w:rPr>
          <w:b/>
          <w:bCs/>
        </w:rPr>
        <w:t>data</w:t>
      </w:r>
      <w:r w:rsidR="004A52D3" w:rsidRPr="00EE0311">
        <w:rPr>
          <w:b/>
          <w:bCs/>
        </w:rPr>
        <w:t>_persistence_flag</w:t>
      </w:r>
      <w:proofErr w:type="spellEnd"/>
      <w:r w:rsidR="004A52D3" w:rsidRPr="00EE0311">
        <w:t xml:space="preserve"> specifies the persistence of the </w:t>
      </w:r>
      <w:r w:rsidR="00103D0B">
        <w:t>AI t</w:t>
      </w:r>
      <w:r w:rsidR="009D50BE">
        <w:t>ext data</w:t>
      </w:r>
      <w:r w:rsidR="004A52D3" w:rsidRPr="00EE0311">
        <w:t xml:space="preserve"> SEI message for the current layer.</w:t>
      </w:r>
    </w:p>
    <w:p w14:paraId="68BAD878" w14:textId="3BBAFFE8" w:rsidR="004A52D3" w:rsidRPr="00EE0311" w:rsidRDefault="00496CD2" w:rsidP="004A52D3">
      <w:proofErr w:type="spellStart"/>
      <w:r>
        <w:t>ait_</w:t>
      </w:r>
      <w:r w:rsidR="009D50BE">
        <w:t>data</w:t>
      </w:r>
      <w:r w:rsidR="004A52D3" w:rsidRPr="00EE0311">
        <w:t>_persistence_flag</w:t>
      </w:r>
      <w:proofErr w:type="spellEnd"/>
      <w:r w:rsidR="004A52D3" w:rsidRPr="00EE0311">
        <w:t xml:space="preserve"> equal to 0 specifies that the </w:t>
      </w:r>
      <w:r w:rsidR="00103D0B">
        <w:t>AI text data</w:t>
      </w:r>
      <w:r w:rsidR="00103D0B" w:rsidRPr="00EE0311">
        <w:t xml:space="preserve"> SEI </w:t>
      </w:r>
      <w:r w:rsidR="004A52D3" w:rsidRPr="00EE0311">
        <w:t>message applies to the current decoded picture only.</w:t>
      </w:r>
    </w:p>
    <w:p w14:paraId="630F5320" w14:textId="3E3B1E39" w:rsidR="004A52D3" w:rsidRPr="00EE0311" w:rsidRDefault="00496CD2" w:rsidP="004A52D3">
      <w:proofErr w:type="spellStart"/>
      <w:r>
        <w:t>ait_</w:t>
      </w:r>
      <w:r w:rsidR="009D50BE">
        <w:t>data</w:t>
      </w:r>
      <w:r w:rsidR="009D50BE" w:rsidRPr="00EE0311">
        <w:t>_persistence_flag</w:t>
      </w:r>
      <w:proofErr w:type="spellEnd"/>
      <w:r w:rsidR="009D50BE" w:rsidRPr="00EE0311">
        <w:t xml:space="preserve"> </w:t>
      </w:r>
      <w:r w:rsidR="004A52D3" w:rsidRPr="00EE0311">
        <w:t xml:space="preserve">equal to 1 specifies that the </w:t>
      </w:r>
      <w:r w:rsidR="00103D0B">
        <w:t>AI text data</w:t>
      </w:r>
      <w:r w:rsidR="00103D0B" w:rsidRPr="00EE0311">
        <w:t xml:space="preserve"> SEI </w:t>
      </w:r>
      <w:r w:rsidR="004A52D3" w:rsidRPr="00EE0311">
        <w:t>message applies to the current decoded picture and persists for all subsequent pictures of the current layer in output order until one or more of the following conditions are true:</w:t>
      </w:r>
    </w:p>
    <w:p w14:paraId="5DF4E32A" w14:textId="77777777" w:rsidR="004A52D3" w:rsidRPr="00EE0311" w:rsidRDefault="004A52D3" w:rsidP="004A52D3">
      <w:pPr>
        <w:pStyle w:val="enumlev1"/>
        <w:tabs>
          <w:tab w:val="clear" w:pos="794"/>
          <w:tab w:val="clear" w:pos="1191"/>
          <w:tab w:val="left" w:pos="426"/>
        </w:tabs>
        <w:ind w:left="426" w:hanging="426"/>
      </w:pPr>
      <w:r w:rsidRPr="00EE0311">
        <w:t>–</w:t>
      </w:r>
      <w:r w:rsidRPr="00EE0311">
        <w:tab/>
        <w:t>A new CLVS of the current layer begins.</w:t>
      </w:r>
    </w:p>
    <w:p w14:paraId="16BBBBB8" w14:textId="77777777" w:rsidR="004A52D3" w:rsidRPr="00EE0311" w:rsidRDefault="004A52D3" w:rsidP="004A52D3">
      <w:pPr>
        <w:pStyle w:val="enumlev1"/>
        <w:ind w:left="397"/>
      </w:pPr>
      <w:r w:rsidRPr="00EE0311">
        <w:t>–</w:t>
      </w:r>
      <w:r w:rsidRPr="00EE0311">
        <w:tab/>
        <w:t>The bitstream ends.</w:t>
      </w:r>
    </w:p>
    <w:p w14:paraId="3B1D462E" w14:textId="3021D86C" w:rsidR="004A52D3" w:rsidRPr="00EE0311" w:rsidRDefault="004A52D3" w:rsidP="004A52D3">
      <w:pPr>
        <w:pStyle w:val="enumlev1"/>
        <w:tabs>
          <w:tab w:val="clear" w:pos="794"/>
          <w:tab w:val="clear" w:pos="1191"/>
          <w:tab w:val="left" w:pos="426"/>
        </w:tabs>
        <w:ind w:left="426" w:hanging="426"/>
      </w:pPr>
      <w:r w:rsidRPr="00EE0311">
        <w:t>–</w:t>
      </w:r>
      <w:r w:rsidRPr="00EE0311">
        <w:tab/>
        <w:t>A picture in the current layer in an AU associated with a</w:t>
      </w:r>
      <w:r w:rsidR="00103D0B">
        <w:t>n</w:t>
      </w:r>
      <w:r w:rsidRPr="00EE0311">
        <w:t xml:space="preserve"> </w:t>
      </w:r>
      <w:r w:rsidR="00103D0B">
        <w:t>AI text data</w:t>
      </w:r>
      <w:r w:rsidR="00103D0B" w:rsidRPr="00EE0311">
        <w:t xml:space="preserve"> SEI </w:t>
      </w:r>
      <w:r w:rsidRPr="00EE0311">
        <w:t>message is output that follows the current picture in output order.</w:t>
      </w:r>
    </w:p>
    <w:p w14:paraId="6C475525" w14:textId="095CF8AB" w:rsidR="00BB3C01" w:rsidRDefault="00496CD2" w:rsidP="00BB3C01">
      <w:proofErr w:type="spellStart"/>
      <w:r>
        <w:rPr>
          <w:b/>
          <w:bCs/>
          <w:lang w:val="en-GB"/>
        </w:rPr>
        <w:t>ait_</w:t>
      </w:r>
      <w:r w:rsidR="00BB3C01">
        <w:rPr>
          <w:b/>
          <w:bCs/>
          <w:lang w:val="en-GB"/>
        </w:rPr>
        <w:t>data_</w:t>
      </w:r>
      <w:r w:rsidR="00C466AE">
        <w:rPr>
          <w:b/>
          <w:bCs/>
          <w:lang w:val="en-GB"/>
        </w:rPr>
        <w:t>string</w:t>
      </w:r>
      <w:proofErr w:type="spellEnd"/>
      <w:r w:rsidR="00C466AE">
        <w:rPr>
          <w:b/>
          <w:bCs/>
          <w:lang w:val="en-GB"/>
        </w:rPr>
        <w:t xml:space="preserve"> </w:t>
      </w:r>
      <w:r w:rsidR="00BB3C01">
        <w:t xml:space="preserve">shall </w:t>
      </w:r>
      <w:r w:rsidR="00BB3C01" w:rsidRPr="00EE0311">
        <w:t xml:space="preserve">be a </w:t>
      </w:r>
      <w:r w:rsidR="00C466AE">
        <w:t>string</w:t>
      </w:r>
      <w:r w:rsidR="00BB3C01" w:rsidRPr="00EE0311">
        <w:t xml:space="preserve"> containing </w:t>
      </w:r>
      <w:r w:rsidR="00BB3C01">
        <w:t xml:space="preserve">text </w:t>
      </w:r>
      <w:r>
        <w:t xml:space="preserve">according to </w:t>
      </w:r>
      <w:proofErr w:type="spellStart"/>
      <w:r>
        <w:t>ait_data_purpose</w:t>
      </w:r>
      <w:proofErr w:type="spellEnd"/>
      <w:r w:rsidR="00BB3C01">
        <w:t>.</w:t>
      </w:r>
    </w:p>
    <w:p w14:paraId="29B24500" w14:textId="4026CD76" w:rsidR="006236C2" w:rsidRPr="0085576B" w:rsidRDefault="006236C2" w:rsidP="006236C2">
      <w:pPr>
        <w:pStyle w:val="Heading1"/>
        <w:rPr>
          <w:lang w:val="en-CA"/>
        </w:rPr>
      </w:pPr>
      <w:r>
        <w:rPr>
          <w:lang w:val="en-CA"/>
        </w:rPr>
        <w:t>References</w:t>
      </w:r>
    </w:p>
    <w:p w14:paraId="379B2C4B" w14:textId="6298F713" w:rsidR="00B42491" w:rsidRDefault="00B42491" w:rsidP="001521B9">
      <w:pPr>
        <w:ind w:left="360" w:hanging="360"/>
        <w:rPr>
          <w:szCs w:val="22"/>
          <w:lang w:val="en-CA"/>
        </w:rPr>
      </w:pPr>
      <w:r>
        <w:rPr>
          <w:szCs w:val="22"/>
          <w:lang w:val="en-CA"/>
        </w:rPr>
        <w:t xml:space="preserve">[1] </w:t>
      </w:r>
      <w:hyperlink r:id="rId18" w:history="1">
        <w:r w:rsidRPr="000F6A3C">
          <w:rPr>
            <w:rStyle w:val="Hyperlink"/>
            <w:szCs w:val="22"/>
            <w:lang w:val="en-CA"/>
          </w:rPr>
          <w:t>https://openai.com/dall-e-2</w:t>
        </w:r>
      </w:hyperlink>
    </w:p>
    <w:p w14:paraId="0FB5FCBB" w14:textId="6A1651A5" w:rsidR="00B42491" w:rsidRDefault="00B42491" w:rsidP="001521B9">
      <w:pPr>
        <w:ind w:left="360" w:hanging="360"/>
        <w:rPr>
          <w:szCs w:val="22"/>
          <w:lang w:val="en-CA"/>
        </w:rPr>
      </w:pPr>
      <w:r>
        <w:rPr>
          <w:szCs w:val="22"/>
          <w:lang w:val="en-CA"/>
        </w:rPr>
        <w:t xml:space="preserve">[2] </w:t>
      </w:r>
      <w:hyperlink r:id="rId19" w:history="1">
        <w:r w:rsidRPr="000F6A3C">
          <w:rPr>
            <w:rStyle w:val="Hyperlink"/>
            <w:szCs w:val="22"/>
            <w:lang w:val="en-CA"/>
          </w:rPr>
          <w:t>https://www.adobe.com/sensei/generative-ai/firefly.html</w:t>
        </w:r>
      </w:hyperlink>
    </w:p>
    <w:p w14:paraId="0810D22E" w14:textId="1ECED90A" w:rsidR="00B42491" w:rsidRDefault="00B42491" w:rsidP="001521B9">
      <w:pPr>
        <w:ind w:left="360" w:hanging="360"/>
        <w:rPr>
          <w:szCs w:val="22"/>
          <w:lang w:val="en-CA"/>
        </w:rPr>
      </w:pPr>
      <w:r>
        <w:rPr>
          <w:szCs w:val="22"/>
          <w:lang w:val="en-CA"/>
        </w:rPr>
        <w:lastRenderedPageBreak/>
        <w:t xml:space="preserve">[3] </w:t>
      </w:r>
      <w:hyperlink r:id="rId20" w:history="1">
        <w:r w:rsidRPr="000F6A3C">
          <w:rPr>
            <w:rStyle w:val="Hyperlink"/>
            <w:szCs w:val="22"/>
            <w:lang w:val="en-CA"/>
          </w:rPr>
          <w:t>https://www.canva.com/ai-image-generator/</w:t>
        </w:r>
      </w:hyperlink>
    </w:p>
    <w:p w14:paraId="7EA52744" w14:textId="0F57E08C" w:rsidR="005F129C" w:rsidRPr="005F129C" w:rsidRDefault="002C7D20" w:rsidP="005F129C">
      <w:pPr>
        <w:rPr>
          <w:szCs w:val="22"/>
        </w:rPr>
      </w:pPr>
      <w:r>
        <w:rPr>
          <w:szCs w:val="22"/>
          <w:lang w:val="en-CA"/>
        </w:rPr>
        <w:t>[</w:t>
      </w:r>
      <w:r w:rsidR="005F129C">
        <w:rPr>
          <w:szCs w:val="22"/>
          <w:lang w:val="en-CA"/>
        </w:rPr>
        <w:t>4</w:t>
      </w:r>
      <w:r>
        <w:rPr>
          <w:szCs w:val="22"/>
          <w:lang w:val="en-CA"/>
        </w:rPr>
        <w:t xml:space="preserve">] </w:t>
      </w:r>
      <w:r w:rsidR="002C6FF4">
        <w:rPr>
          <w:szCs w:val="22"/>
          <w:lang w:val="en-CA"/>
        </w:rPr>
        <w:t>ISO</w:t>
      </w:r>
      <w:r w:rsidR="005F129C">
        <w:rPr>
          <w:szCs w:val="22"/>
          <w:lang w:val="en-CA"/>
        </w:rPr>
        <w:t>/IEC 10646</w:t>
      </w:r>
      <w:r w:rsidR="002C6FF4">
        <w:rPr>
          <w:szCs w:val="22"/>
          <w:lang w:val="en-CA"/>
        </w:rPr>
        <w:t xml:space="preserve">: </w:t>
      </w:r>
      <w:r w:rsidR="005F129C" w:rsidRPr="005F129C">
        <w:rPr>
          <w:szCs w:val="22"/>
        </w:rPr>
        <w:t>Information technology — Universal Coded Character Set (UCS)</w:t>
      </w:r>
    </w:p>
    <w:p w14:paraId="7C232172" w14:textId="695D6C65" w:rsidR="002C7D20" w:rsidRPr="002C7D20" w:rsidRDefault="002C7D20" w:rsidP="005429EF">
      <w:pPr>
        <w:rPr>
          <w:szCs w:val="22"/>
        </w:rPr>
      </w:pPr>
    </w:p>
    <w:p w14:paraId="3CB804C2" w14:textId="1FDCE297" w:rsidR="005801A2" w:rsidRPr="0085576B" w:rsidRDefault="001F2594" w:rsidP="00C00DDE">
      <w:pPr>
        <w:pStyle w:val="Heading1"/>
        <w:rPr>
          <w:lang w:val="en-CA"/>
        </w:rPr>
      </w:pPr>
      <w:r w:rsidRPr="005B217D">
        <w:rPr>
          <w:lang w:val="en-CA"/>
        </w:rPr>
        <w:t>Patent rights declaration</w:t>
      </w:r>
      <w:r w:rsidR="00B94B06" w:rsidRPr="005B217D">
        <w:rPr>
          <w:lang w:val="en-CA"/>
        </w:rPr>
        <w:t>(s)</w:t>
      </w:r>
    </w:p>
    <w:p w14:paraId="7A9B4D21" w14:textId="1F65267D" w:rsidR="00342FF4" w:rsidRPr="005B217D" w:rsidRDefault="004C57AA" w:rsidP="009234A5">
      <w:pPr>
        <w:rPr>
          <w:szCs w:val="22"/>
          <w:lang w:val="en-CA"/>
        </w:rPr>
      </w:pPr>
      <w:r>
        <w:rPr>
          <w:b/>
          <w:szCs w:val="22"/>
          <w:lang w:val="en-CA"/>
        </w:rPr>
        <w:t>Tencent</w:t>
      </w:r>
      <w:r w:rsidR="001F2594" w:rsidRPr="0085576B">
        <w:rPr>
          <w:b/>
          <w:szCs w:val="22"/>
          <w:lang w:val="en-CA"/>
        </w:rPr>
        <w:t xml:space="preserve"> may have </w:t>
      </w:r>
      <w:r w:rsidR="0098551D" w:rsidRPr="0085576B">
        <w:rPr>
          <w:b/>
          <w:szCs w:val="22"/>
          <w:lang w:val="en-CA"/>
        </w:rPr>
        <w:t>current or pending</w:t>
      </w:r>
      <w:r w:rsidR="001F2594" w:rsidRPr="0085576B">
        <w:rPr>
          <w:b/>
          <w:szCs w:val="22"/>
          <w:lang w:val="en-CA"/>
        </w:rPr>
        <w:t xml:space="preserve"> </w:t>
      </w:r>
      <w:r w:rsidR="0098551D" w:rsidRPr="0085576B">
        <w:rPr>
          <w:b/>
          <w:szCs w:val="22"/>
          <w:lang w:val="en-CA"/>
        </w:rPr>
        <w:t xml:space="preserve">patent rights </w:t>
      </w:r>
      <w:r w:rsidR="001F2594" w:rsidRPr="0085576B">
        <w:rPr>
          <w:b/>
          <w:szCs w:val="22"/>
          <w:lang w:val="en-CA"/>
        </w:rPr>
        <w:t xml:space="preserve">relating to the technology described </w:t>
      </w:r>
      <w:r w:rsidR="002F164D" w:rsidRPr="0085576B">
        <w:rPr>
          <w:b/>
          <w:szCs w:val="22"/>
          <w:lang w:val="en-CA"/>
        </w:rPr>
        <w:t xml:space="preserve">in </w:t>
      </w:r>
      <w:r w:rsidR="001F2594" w:rsidRPr="0085576B">
        <w:rPr>
          <w:b/>
          <w:szCs w:val="22"/>
          <w:lang w:val="en-CA"/>
        </w:rPr>
        <w:t>this contribution</w:t>
      </w:r>
      <w:r w:rsidR="001F2594" w:rsidRPr="005B217D">
        <w:rPr>
          <w:b/>
          <w:szCs w:val="22"/>
          <w:lang w:val="en-CA"/>
        </w:rPr>
        <w:t xml:space="preserve">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headerReference w:type="default" r:id="rId21"/>
      <w:footerReference w:type="default" r:id="rId2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7AFCDF" w14:textId="77777777" w:rsidR="007F1CB5" w:rsidRDefault="007F1CB5">
      <w:r>
        <w:separator/>
      </w:r>
    </w:p>
  </w:endnote>
  <w:endnote w:type="continuationSeparator" w:id="0">
    <w:p w14:paraId="4946E239" w14:textId="77777777" w:rsidR="007F1CB5" w:rsidRDefault="007F1CB5">
      <w:r>
        <w:continuationSeparator/>
      </w:r>
    </w:p>
  </w:endnote>
  <w:endnote w:type="continuationNotice" w:id="1">
    <w:p w14:paraId="199F99C7" w14:textId="77777777" w:rsidR="007F1CB5" w:rsidRDefault="007F1CB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BFC938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076ED">
      <w:rPr>
        <w:rStyle w:val="PageNumber"/>
        <w:noProof/>
      </w:rPr>
      <w:t>2023-10-05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000BB" w14:textId="77777777" w:rsidR="007F1CB5" w:rsidRDefault="007F1CB5">
      <w:r>
        <w:separator/>
      </w:r>
    </w:p>
  </w:footnote>
  <w:footnote w:type="continuationSeparator" w:id="0">
    <w:p w14:paraId="4F332122" w14:textId="77777777" w:rsidR="007F1CB5" w:rsidRDefault="007F1CB5">
      <w:r>
        <w:continuationSeparator/>
      </w:r>
    </w:p>
  </w:footnote>
  <w:footnote w:type="continuationNotice" w:id="1">
    <w:p w14:paraId="2B6DF54A" w14:textId="77777777" w:rsidR="007F1CB5" w:rsidRDefault="007F1CB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6AC57" w14:textId="77777777" w:rsidR="00993C0F" w:rsidRDefault="00993C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4366F6"/>
    <w:multiLevelType w:val="hybridMultilevel"/>
    <w:tmpl w:val="6458181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23B80C58"/>
    <w:multiLevelType w:val="multilevel"/>
    <w:tmpl w:val="AC0E3576"/>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7A4175"/>
    <w:multiLevelType w:val="multilevel"/>
    <w:tmpl w:val="D14A95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 w15:restartNumberingAfterBreak="0">
    <w:nsid w:val="692D3E9C"/>
    <w:multiLevelType w:val="hybridMultilevel"/>
    <w:tmpl w:val="2AFEA9E8"/>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6E4C1C3B"/>
    <w:multiLevelType w:val="multilevel"/>
    <w:tmpl w:val="ABEC1C9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1146"/>
        </w:tabs>
        <w:ind w:left="2154"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15:restartNumberingAfterBreak="0">
    <w:nsid w:val="723E7FEC"/>
    <w:multiLevelType w:val="hybridMultilevel"/>
    <w:tmpl w:val="9904D21A"/>
    <w:lvl w:ilvl="0" w:tplc="7A188F00">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693912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830694">
    <w:abstractNumId w:val="13"/>
  </w:num>
  <w:num w:numId="3" w16cid:durableId="954019425">
    <w:abstractNumId w:val="10"/>
  </w:num>
  <w:num w:numId="4" w16cid:durableId="925916031">
    <w:abstractNumId w:val="8"/>
  </w:num>
  <w:num w:numId="5" w16cid:durableId="889803817">
    <w:abstractNumId w:val="9"/>
  </w:num>
  <w:num w:numId="6" w16cid:durableId="500390874">
    <w:abstractNumId w:val="5"/>
  </w:num>
  <w:num w:numId="7" w16cid:durableId="1936014260">
    <w:abstractNumId w:val="6"/>
  </w:num>
  <w:num w:numId="8" w16cid:durableId="712313539">
    <w:abstractNumId w:val="5"/>
  </w:num>
  <w:num w:numId="9" w16cid:durableId="2114663277">
    <w:abstractNumId w:val="1"/>
  </w:num>
  <w:num w:numId="10" w16cid:durableId="1618559483">
    <w:abstractNumId w:val="3"/>
  </w:num>
  <w:num w:numId="11" w16cid:durableId="813909478">
    <w:abstractNumId w:val="2"/>
  </w:num>
  <w:num w:numId="12" w16cid:durableId="521240035">
    <w:abstractNumId w:val="12"/>
  </w:num>
  <w:num w:numId="13" w16cid:durableId="940188844">
    <w:abstractNumId w:val="15"/>
  </w:num>
  <w:num w:numId="14" w16cid:durableId="1592422767">
    <w:abstractNumId w:val="14"/>
  </w:num>
  <w:num w:numId="15" w16cid:durableId="452752618">
    <w:abstractNumId w:val="11"/>
  </w:num>
  <w:num w:numId="16" w16cid:durableId="2040009859">
    <w:abstractNumId w:val="4"/>
  </w:num>
  <w:num w:numId="17" w16cid:durableId="1837838161">
    <w:abstractNumId w:val="7"/>
  </w:num>
  <w:num w:numId="18" w16cid:durableId="24569465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124"/>
    <w:rsid w:val="000046E7"/>
    <w:rsid w:val="00013F65"/>
    <w:rsid w:val="00016BE7"/>
    <w:rsid w:val="00024D23"/>
    <w:rsid w:val="000308A3"/>
    <w:rsid w:val="00036E68"/>
    <w:rsid w:val="0004529A"/>
    <w:rsid w:val="0004543A"/>
    <w:rsid w:val="0004567C"/>
    <w:rsid w:val="000458BC"/>
    <w:rsid w:val="00045C41"/>
    <w:rsid w:val="00046C03"/>
    <w:rsid w:val="00062F97"/>
    <w:rsid w:val="00065039"/>
    <w:rsid w:val="00072BD5"/>
    <w:rsid w:val="0007614F"/>
    <w:rsid w:val="00077880"/>
    <w:rsid w:val="00081398"/>
    <w:rsid w:val="00084393"/>
    <w:rsid w:val="000865E1"/>
    <w:rsid w:val="00092AF4"/>
    <w:rsid w:val="00094479"/>
    <w:rsid w:val="000962AC"/>
    <w:rsid w:val="000A0436"/>
    <w:rsid w:val="000A498D"/>
    <w:rsid w:val="000B0C0F"/>
    <w:rsid w:val="000B1C6B"/>
    <w:rsid w:val="000B1D0F"/>
    <w:rsid w:val="000B3AE1"/>
    <w:rsid w:val="000B4142"/>
    <w:rsid w:val="000B4FF9"/>
    <w:rsid w:val="000C09AC"/>
    <w:rsid w:val="000C228D"/>
    <w:rsid w:val="000C2BAA"/>
    <w:rsid w:val="000C5F4C"/>
    <w:rsid w:val="000C6690"/>
    <w:rsid w:val="000E00F3"/>
    <w:rsid w:val="000F158C"/>
    <w:rsid w:val="00102F3D"/>
    <w:rsid w:val="00103D0B"/>
    <w:rsid w:val="00104005"/>
    <w:rsid w:val="00110635"/>
    <w:rsid w:val="00111F42"/>
    <w:rsid w:val="00115438"/>
    <w:rsid w:val="00121CAE"/>
    <w:rsid w:val="00124E38"/>
    <w:rsid w:val="0012580B"/>
    <w:rsid w:val="00131F90"/>
    <w:rsid w:val="0013458C"/>
    <w:rsid w:val="001348D5"/>
    <w:rsid w:val="00134B36"/>
    <w:rsid w:val="0013526E"/>
    <w:rsid w:val="00140AF4"/>
    <w:rsid w:val="00146152"/>
    <w:rsid w:val="001511E9"/>
    <w:rsid w:val="001521B9"/>
    <w:rsid w:val="00155526"/>
    <w:rsid w:val="001559C6"/>
    <w:rsid w:val="00171371"/>
    <w:rsid w:val="00172035"/>
    <w:rsid w:val="00175A24"/>
    <w:rsid w:val="00180300"/>
    <w:rsid w:val="00187E58"/>
    <w:rsid w:val="00191BA2"/>
    <w:rsid w:val="001949AB"/>
    <w:rsid w:val="001A297E"/>
    <w:rsid w:val="001A368E"/>
    <w:rsid w:val="001A7329"/>
    <w:rsid w:val="001A792F"/>
    <w:rsid w:val="001B4E28"/>
    <w:rsid w:val="001C3525"/>
    <w:rsid w:val="001C3AFB"/>
    <w:rsid w:val="001C5A13"/>
    <w:rsid w:val="001D07F0"/>
    <w:rsid w:val="001D1BD2"/>
    <w:rsid w:val="001E0248"/>
    <w:rsid w:val="001E02BE"/>
    <w:rsid w:val="001E3B37"/>
    <w:rsid w:val="001F2594"/>
    <w:rsid w:val="001F4B50"/>
    <w:rsid w:val="001F6A5E"/>
    <w:rsid w:val="002039C8"/>
    <w:rsid w:val="002055A6"/>
    <w:rsid w:val="00206460"/>
    <w:rsid w:val="002069B4"/>
    <w:rsid w:val="00214004"/>
    <w:rsid w:val="00215DFC"/>
    <w:rsid w:val="002212DF"/>
    <w:rsid w:val="0022284D"/>
    <w:rsid w:val="00222CD4"/>
    <w:rsid w:val="00223FB2"/>
    <w:rsid w:val="00225016"/>
    <w:rsid w:val="002253CA"/>
    <w:rsid w:val="002264A6"/>
    <w:rsid w:val="00227BA7"/>
    <w:rsid w:val="0023011C"/>
    <w:rsid w:val="00230F03"/>
    <w:rsid w:val="002343EC"/>
    <w:rsid w:val="0023590F"/>
    <w:rsid w:val="002375C1"/>
    <w:rsid w:val="00237A82"/>
    <w:rsid w:val="00245D29"/>
    <w:rsid w:val="00247E1E"/>
    <w:rsid w:val="00263398"/>
    <w:rsid w:val="00263B99"/>
    <w:rsid w:val="002647D8"/>
    <w:rsid w:val="00265DA7"/>
    <w:rsid w:val="00266F06"/>
    <w:rsid w:val="00275BCF"/>
    <w:rsid w:val="00280613"/>
    <w:rsid w:val="00291464"/>
    <w:rsid w:val="00291E36"/>
    <w:rsid w:val="00292257"/>
    <w:rsid w:val="002A54E0"/>
    <w:rsid w:val="002B1595"/>
    <w:rsid w:val="002B191D"/>
    <w:rsid w:val="002B2E83"/>
    <w:rsid w:val="002C6FF4"/>
    <w:rsid w:val="002C7D20"/>
    <w:rsid w:val="002D0AF6"/>
    <w:rsid w:val="002D5EB4"/>
    <w:rsid w:val="002F164D"/>
    <w:rsid w:val="003021BC"/>
    <w:rsid w:val="00302F49"/>
    <w:rsid w:val="00306206"/>
    <w:rsid w:val="00317D85"/>
    <w:rsid w:val="0032237A"/>
    <w:rsid w:val="00327C56"/>
    <w:rsid w:val="003315A1"/>
    <w:rsid w:val="003373EC"/>
    <w:rsid w:val="003412F5"/>
    <w:rsid w:val="00342FF4"/>
    <w:rsid w:val="00344E5A"/>
    <w:rsid w:val="00346148"/>
    <w:rsid w:val="00354912"/>
    <w:rsid w:val="00362EFE"/>
    <w:rsid w:val="003669EA"/>
    <w:rsid w:val="003706CC"/>
    <w:rsid w:val="00377710"/>
    <w:rsid w:val="00382692"/>
    <w:rsid w:val="0039754F"/>
    <w:rsid w:val="00397B3F"/>
    <w:rsid w:val="003A25F5"/>
    <w:rsid w:val="003A2D8E"/>
    <w:rsid w:val="003A7CE6"/>
    <w:rsid w:val="003B5ACE"/>
    <w:rsid w:val="003C20E4"/>
    <w:rsid w:val="003C5C82"/>
    <w:rsid w:val="003D6342"/>
    <w:rsid w:val="003E6F90"/>
    <w:rsid w:val="003E73ED"/>
    <w:rsid w:val="003F55D1"/>
    <w:rsid w:val="003F5D0F"/>
    <w:rsid w:val="00414101"/>
    <w:rsid w:val="004219CF"/>
    <w:rsid w:val="004234F0"/>
    <w:rsid w:val="00427EEC"/>
    <w:rsid w:val="00433DDB"/>
    <w:rsid w:val="00435A29"/>
    <w:rsid w:val="004367C5"/>
    <w:rsid w:val="00437619"/>
    <w:rsid w:val="0044509D"/>
    <w:rsid w:val="00465A1E"/>
    <w:rsid w:val="0049445A"/>
    <w:rsid w:val="004957D9"/>
    <w:rsid w:val="00496CD2"/>
    <w:rsid w:val="004A2A63"/>
    <w:rsid w:val="004A52D3"/>
    <w:rsid w:val="004B210C"/>
    <w:rsid w:val="004B28E4"/>
    <w:rsid w:val="004B6170"/>
    <w:rsid w:val="004C57AA"/>
    <w:rsid w:val="004C5EFA"/>
    <w:rsid w:val="004D405F"/>
    <w:rsid w:val="004D5466"/>
    <w:rsid w:val="004E4F4F"/>
    <w:rsid w:val="004E6789"/>
    <w:rsid w:val="004F45D8"/>
    <w:rsid w:val="004F61E3"/>
    <w:rsid w:val="00502E10"/>
    <w:rsid w:val="0050354E"/>
    <w:rsid w:val="0051015C"/>
    <w:rsid w:val="00515998"/>
    <w:rsid w:val="00516CF1"/>
    <w:rsid w:val="00524069"/>
    <w:rsid w:val="005252FC"/>
    <w:rsid w:val="00526838"/>
    <w:rsid w:val="00531AE9"/>
    <w:rsid w:val="00536188"/>
    <w:rsid w:val="00541FF1"/>
    <w:rsid w:val="005429EF"/>
    <w:rsid w:val="00550A66"/>
    <w:rsid w:val="00554E1A"/>
    <w:rsid w:val="0056482B"/>
    <w:rsid w:val="00567EC7"/>
    <w:rsid w:val="00570013"/>
    <w:rsid w:val="005753EC"/>
    <w:rsid w:val="005801A2"/>
    <w:rsid w:val="00593346"/>
    <w:rsid w:val="005952A5"/>
    <w:rsid w:val="005A33A1"/>
    <w:rsid w:val="005B217D"/>
    <w:rsid w:val="005C1B92"/>
    <w:rsid w:val="005C385F"/>
    <w:rsid w:val="005C7C26"/>
    <w:rsid w:val="005E1AC6"/>
    <w:rsid w:val="005E2B03"/>
    <w:rsid w:val="005E37D4"/>
    <w:rsid w:val="005E3F2B"/>
    <w:rsid w:val="005F129C"/>
    <w:rsid w:val="005F480F"/>
    <w:rsid w:val="005F6F1B"/>
    <w:rsid w:val="00600253"/>
    <w:rsid w:val="00602355"/>
    <w:rsid w:val="006105E6"/>
    <w:rsid w:val="00615995"/>
    <w:rsid w:val="00616155"/>
    <w:rsid w:val="006213D9"/>
    <w:rsid w:val="006236C2"/>
    <w:rsid w:val="00624B33"/>
    <w:rsid w:val="00626AEC"/>
    <w:rsid w:val="0063041A"/>
    <w:rsid w:val="00630AA2"/>
    <w:rsid w:val="00631D8B"/>
    <w:rsid w:val="00640BAE"/>
    <w:rsid w:val="006449B6"/>
    <w:rsid w:val="00646707"/>
    <w:rsid w:val="0064719C"/>
    <w:rsid w:val="00657F7E"/>
    <w:rsid w:val="00662E58"/>
    <w:rsid w:val="00662EA0"/>
    <w:rsid w:val="006637F2"/>
    <w:rsid w:val="006642A5"/>
    <w:rsid w:val="00664DCF"/>
    <w:rsid w:val="00683B2F"/>
    <w:rsid w:val="00686EEB"/>
    <w:rsid w:val="006A0E5C"/>
    <w:rsid w:val="006A253C"/>
    <w:rsid w:val="006A48E6"/>
    <w:rsid w:val="006A5F1A"/>
    <w:rsid w:val="006A6E80"/>
    <w:rsid w:val="006C5D39"/>
    <w:rsid w:val="006D6D9B"/>
    <w:rsid w:val="006E2810"/>
    <w:rsid w:val="006E5417"/>
    <w:rsid w:val="006F0794"/>
    <w:rsid w:val="006F3E82"/>
    <w:rsid w:val="006F7528"/>
    <w:rsid w:val="007023DE"/>
    <w:rsid w:val="00712F60"/>
    <w:rsid w:val="007138C5"/>
    <w:rsid w:val="00720E3B"/>
    <w:rsid w:val="007275A2"/>
    <w:rsid w:val="00737F3A"/>
    <w:rsid w:val="0074393F"/>
    <w:rsid w:val="00745F6B"/>
    <w:rsid w:val="00747733"/>
    <w:rsid w:val="0075175B"/>
    <w:rsid w:val="0075585E"/>
    <w:rsid w:val="007619CE"/>
    <w:rsid w:val="0077053F"/>
    <w:rsid w:val="00770571"/>
    <w:rsid w:val="007738B9"/>
    <w:rsid w:val="007768FF"/>
    <w:rsid w:val="007824D3"/>
    <w:rsid w:val="00783DCC"/>
    <w:rsid w:val="00796EE3"/>
    <w:rsid w:val="007A1ADF"/>
    <w:rsid w:val="007A578D"/>
    <w:rsid w:val="007A7D29"/>
    <w:rsid w:val="007B4AB8"/>
    <w:rsid w:val="007C081C"/>
    <w:rsid w:val="007C7158"/>
    <w:rsid w:val="007D1181"/>
    <w:rsid w:val="007D2026"/>
    <w:rsid w:val="007E01A3"/>
    <w:rsid w:val="007F0AA0"/>
    <w:rsid w:val="007F17CE"/>
    <w:rsid w:val="007F1CB5"/>
    <w:rsid w:val="007F1F8B"/>
    <w:rsid w:val="007F2392"/>
    <w:rsid w:val="007F43F7"/>
    <w:rsid w:val="007F6205"/>
    <w:rsid w:val="007F67A1"/>
    <w:rsid w:val="00801A7B"/>
    <w:rsid w:val="00811C05"/>
    <w:rsid w:val="00815D17"/>
    <w:rsid w:val="008206C8"/>
    <w:rsid w:val="00854FE9"/>
    <w:rsid w:val="0085576B"/>
    <w:rsid w:val="0086387C"/>
    <w:rsid w:val="00871821"/>
    <w:rsid w:val="00874A6C"/>
    <w:rsid w:val="00876C65"/>
    <w:rsid w:val="00877F69"/>
    <w:rsid w:val="00881529"/>
    <w:rsid w:val="00882F72"/>
    <w:rsid w:val="00884AFE"/>
    <w:rsid w:val="00893DC4"/>
    <w:rsid w:val="00894256"/>
    <w:rsid w:val="008A147E"/>
    <w:rsid w:val="008A4B4C"/>
    <w:rsid w:val="008C239F"/>
    <w:rsid w:val="008D4465"/>
    <w:rsid w:val="008E480C"/>
    <w:rsid w:val="009076ED"/>
    <w:rsid w:val="00907757"/>
    <w:rsid w:val="00915AAA"/>
    <w:rsid w:val="009212B0"/>
    <w:rsid w:val="00921FA1"/>
    <w:rsid w:val="009234A5"/>
    <w:rsid w:val="00932ECF"/>
    <w:rsid w:val="00933453"/>
    <w:rsid w:val="009336F7"/>
    <w:rsid w:val="0093636C"/>
    <w:rsid w:val="009374A7"/>
    <w:rsid w:val="00937F03"/>
    <w:rsid w:val="00942277"/>
    <w:rsid w:val="00955F6D"/>
    <w:rsid w:val="009620E5"/>
    <w:rsid w:val="009776EA"/>
    <w:rsid w:val="00977C16"/>
    <w:rsid w:val="0098551D"/>
    <w:rsid w:val="00985DCB"/>
    <w:rsid w:val="00993C0F"/>
    <w:rsid w:val="0099518F"/>
    <w:rsid w:val="009953E4"/>
    <w:rsid w:val="00996E63"/>
    <w:rsid w:val="009A523D"/>
    <w:rsid w:val="009A68B1"/>
    <w:rsid w:val="009B02A1"/>
    <w:rsid w:val="009B3361"/>
    <w:rsid w:val="009B7F3F"/>
    <w:rsid w:val="009C5174"/>
    <w:rsid w:val="009D50BE"/>
    <w:rsid w:val="009D7550"/>
    <w:rsid w:val="009D7CE6"/>
    <w:rsid w:val="009E448E"/>
    <w:rsid w:val="009F0554"/>
    <w:rsid w:val="009F496B"/>
    <w:rsid w:val="009F4B2D"/>
    <w:rsid w:val="00A01439"/>
    <w:rsid w:val="00A02E61"/>
    <w:rsid w:val="00A05CFF"/>
    <w:rsid w:val="00A10AEE"/>
    <w:rsid w:val="00A120A7"/>
    <w:rsid w:val="00A13048"/>
    <w:rsid w:val="00A25C66"/>
    <w:rsid w:val="00A46843"/>
    <w:rsid w:val="00A56B97"/>
    <w:rsid w:val="00A6093D"/>
    <w:rsid w:val="00A703CE"/>
    <w:rsid w:val="00A72017"/>
    <w:rsid w:val="00A767DC"/>
    <w:rsid w:val="00A76A6D"/>
    <w:rsid w:val="00A83253"/>
    <w:rsid w:val="00AA2553"/>
    <w:rsid w:val="00AA6E84"/>
    <w:rsid w:val="00AB1A1C"/>
    <w:rsid w:val="00AB4721"/>
    <w:rsid w:val="00AB56DC"/>
    <w:rsid w:val="00AB7405"/>
    <w:rsid w:val="00AC2658"/>
    <w:rsid w:val="00AC74ED"/>
    <w:rsid w:val="00AD04C8"/>
    <w:rsid w:val="00AD05A8"/>
    <w:rsid w:val="00AE19A4"/>
    <w:rsid w:val="00AE341B"/>
    <w:rsid w:val="00AE4033"/>
    <w:rsid w:val="00AF3A91"/>
    <w:rsid w:val="00AF41AF"/>
    <w:rsid w:val="00AF51C5"/>
    <w:rsid w:val="00B01905"/>
    <w:rsid w:val="00B02D13"/>
    <w:rsid w:val="00B07CA7"/>
    <w:rsid w:val="00B120A7"/>
    <w:rsid w:val="00B1279A"/>
    <w:rsid w:val="00B3640F"/>
    <w:rsid w:val="00B4194A"/>
    <w:rsid w:val="00B42491"/>
    <w:rsid w:val="00B437E8"/>
    <w:rsid w:val="00B51F2C"/>
    <w:rsid w:val="00B5222E"/>
    <w:rsid w:val="00B53179"/>
    <w:rsid w:val="00B532EA"/>
    <w:rsid w:val="00B5380E"/>
    <w:rsid w:val="00B57A23"/>
    <w:rsid w:val="00B600CD"/>
    <w:rsid w:val="00B61C96"/>
    <w:rsid w:val="00B63775"/>
    <w:rsid w:val="00B67E0B"/>
    <w:rsid w:val="00B73A2A"/>
    <w:rsid w:val="00B75A51"/>
    <w:rsid w:val="00B7621F"/>
    <w:rsid w:val="00B765D5"/>
    <w:rsid w:val="00B76FF8"/>
    <w:rsid w:val="00B812A8"/>
    <w:rsid w:val="00B827C6"/>
    <w:rsid w:val="00B83472"/>
    <w:rsid w:val="00B846D8"/>
    <w:rsid w:val="00B94B06"/>
    <w:rsid w:val="00B94C28"/>
    <w:rsid w:val="00BA21AD"/>
    <w:rsid w:val="00BB3C01"/>
    <w:rsid w:val="00BB6E9A"/>
    <w:rsid w:val="00BC10BA"/>
    <w:rsid w:val="00BC5AFD"/>
    <w:rsid w:val="00BD1E57"/>
    <w:rsid w:val="00BD2A7A"/>
    <w:rsid w:val="00BD6D80"/>
    <w:rsid w:val="00BE0670"/>
    <w:rsid w:val="00BE1F47"/>
    <w:rsid w:val="00BE64B2"/>
    <w:rsid w:val="00C00581"/>
    <w:rsid w:val="00C00DDE"/>
    <w:rsid w:val="00C04F43"/>
    <w:rsid w:val="00C05271"/>
    <w:rsid w:val="00C0609D"/>
    <w:rsid w:val="00C0642F"/>
    <w:rsid w:val="00C115AB"/>
    <w:rsid w:val="00C20D11"/>
    <w:rsid w:val="00C26CCB"/>
    <w:rsid w:val="00C30249"/>
    <w:rsid w:val="00C35F74"/>
    <w:rsid w:val="00C3723B"/>
    <w:rsid w:val="00C422FD"/>
    <w:rsid w:val="00C42466"/>
    <w:rsid w:val="00C466AE"/>
    <w:rsid w:val="00C606C9"/>
    <w:rsid w:val="00C80288"/>
    <w:rsid w:val="00C836F0"/>
    <w:rsid w:val="00C84003"/>
    <w:rsid w:val="00C84ABD"/>
    <w:rsid w:val="00C90650"/>
    <w:rsid w:val="00C9419F"/>
    <w:rsid w:val="00C97D78"/>
    <w:rsid w:val="00CA6C65"/>
    <w:rsid w:val="00CB078D"/>
    <w:rsid w:val="00CC0468"/>
    <w:rsid w:val="00CC2AAE"/>
    <w:rsid w:val="00CC5A42"/>
    <w:rsid w:val="00CD0EAB"/>
    <w:rsid w:val="00CE5E02"/>
    <w:rsid w:val="00CF34DB"/>
    <w:rsid w:val="00CF3917"/>
    <w:rsid w:val="00CF558F"/>
    <w:rsid w:val="00D010C0"/>
    <w:rsid w:val="00D0433F"/>
    <w:rsid w:val="00D06B8B"/>
    <w:rsid w:val="00D073E2"/>
    <w:rsid w:val="00D1555A"/>
    <w:rsid w:val="00D41252"/>
    <w:rsid w:val="00D42040"/>
    <w:rsid w:val="00D446EC"/>
    <w:rsid w:val="00D51BF0"/>
    <w:rsid w:val="00D531DB"/>
    <w:rsid w:val="00D55942"/>
    <w:rsid w:val="00D564A2"/>
    <w:rsid w:val="00D66E01"/>
    <w:rsid w:val="00D749CD"/>
    <w:rsid w:val="00D77054"/>
    <w:rsid w:val="00D807BF"/>
    <w:rsid w:val="00D82FCC"/>
    <w:rsid w:val="00D835CF"/>
    <w:rsid w:val="00D928F8"/>
    <w:rsid w:val="00D974ED"/>
    <w:rsid w:val="00DA17FC"/>
    <w:rsid w:val="00DA7887"/>
    <w:rsid w:val="00DB2C26"/>
    <w:rsid w:val="00DB45C3"/>
    <w:rsid w:val="00DD02F4"/>
    <w:rsid w:val="00DD6622"/>
    <w:rsid w:val="00DE096D"/>
    <w:rsid w:val="00DE1C7C"/>
    <w:rsid w:val="00DE6B43"/>
    <w:rsid w:val="00E041C6"/>
    <w:rsid w:val="00E044FA"/>
    <w:rsid w:val="00E11923"/>
    <w:rsid w:val="00E155E1"/>
    <w:rsid w:val="00E17EB8"/>
    <w:rsid w:val="00E207D8"/>
    <w:rsid w:val="00E262D4"/>
    <w:rsid w:val="00E36250"/>
    <w:rsid w:val="00E44EDE"/>
    <w:rsid w:val="00E47F2D"/>
    <w:rsid w:val="00E5286E"/>
    <w:rsid w:val="00E54511"/>
    <w:rsid w:val="00E60EDC"/>
    <w:rsid w:val="00E61348"/>
    <w:rsid w:val="00E61DAC"/>
    <w:rsid w:val="00E62A0A"/>
    <w:rsid w:val="00E656C4"/>
    <w:rsid w:val="00E669A0"/>
    <w:rsid w:val="00E71D00"/>
    <w:rsid w:val="00E72B80"/>
    <w:rsid w:val="00E75FE3"/>
    <w:rsid w:val="00E86C4C"/>
    <w:rsid w:val="00E907A3"/>
    <w:rsid w:val="00E9234B"/>
    <w:rsid w:val="00E935DC"/>
    <w:rsid w:val="00EA5AE0"/>
    <w:rsid w:val="00EB56E1"/>
    <w:rsid w:val="00EB7AB1"/>
    <w:rsid w:val="00EC15CE"/>
    <w:rsid w:val="00EC32BD"/>
    <w:rsid w:val="00ED1A7F"/>
    <w:rsid w:val="00ED536F"/>
    <w:rsid w:val="00ED7185"/>
    <w:rsid w:val="00EE2C0A"/>
    <w:rsid w:val="00EE36AA"/>
    <w:rsid w:val="00EE7690"/>
    <w:rsid w:val="00EE7CD8"/>
    <w:rsid w:val="00EF37F6"/>
    <w:rsid w:val="00EF48CC"/>
    <w:rsid w:val="00F00801"/>
    <w:rsid w:val="00F2488D"/>
    <w:rsid w:val="00F26076"/>
    <w:rsid w:val="00F50343"/>
    <w:rsid w:val="00F601A0"/>
    <w:rsid w:val="00F712E9"/>
    <w:rsid w:val="00F73032"/>
    <w:rsid w:val="00F77211"/>
    <w:rsid w:val="00F848FC"/>
    <w:rsid w:val="00F906F6"/>
    <w:rsid w:val="00F9282A"/>
    <w:rsid w:val="00F934DC"/>
    <w:rsid w:val="00F96BAD"/>
    <w:rsid w:val="00FA139D"/>
    <w:rsid w:val="00FA56CF"/>
    <w:rsid w:val="00FA60F5"/>
    <w:rsid w:val="00FB0E84"/>
    <w:rsid w:val="00FB19DC"/>
    <w:rsid w:val="00FC2405"/>
    <w:rsid w:val="00FD01C2"/>
    <w:rsid w:val="00FE2BF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BodyText">
    <w:name w:val="Body Text"/>
    <w:basedOn w:val="Normal"/>
    <w:link w:val="BodyTextChar"/>
    <w:uiPriority w:val="99"/>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BodyTextChar">
    <w:name w:val="Body Text Char"/>
    <w:basedOn w:val="DefaultParagraphFont"/>
    <w:link w:val="BodyText"/>
    <w:uiPriority w:val="99"/>
    <w:rsid w:val="00180300"/>
    <w:rPr>
      <w:rFonts w:eastAsia="Batang"/>
      <w:sz w:val="22"/>
      <w:szCs w:val="22"/>
      <w:lang w:val="en-GB"/>
    </w:rPr>
  </w:style>
  <w:style w:type="paragraph" w:customStyle="1" w:styleId="ListContinue1">
    <w:name w:val="List Continue 1"/>
    <w:basedOn w:val="Normal"/>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403" w:hanging="403"/>
      <w:textAlignment w:val="auto"/>
    </w:pPr>
    <w:rPr>
      <w:rFonts w:ascii="Cambria" w:eastAsia="Calibri" w:hAnsi="Cambria"/>
      <w:szCs w:val="22"/>
      <w:lang w:val="en-GB"/>
    </w:rPr>
  </w:style>
  <w:style w:type="paragraph" w:customStyle="1" w:styleId="Annex3">
    <w:name w:val="Annex 3"/>
    <w:basedOn w:val="Normal"/>
    <w:next w:val="Normal"/>
    <w:link w:val="Annex3Char2"/>
    <w:uiPriority w:val="99"/>
    <w:qFormat/>
    <w:rsid w:val="00180300"/>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180300"/>
    <w:pPr>
      <w:keepNext/>
      <w:numPr>
        <w:ilvl w:val="3"/>
        <w:numId w:val="13"/>
      </w:numPr>
      <w:tabs>
        <w:tab w:val="clear" w:pos="360"/>
        <w:tab w:val="clear" w:pos="1080"/>
        <w:tab w:val="clear" w:pos="1146"/>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180300"/>
    <w:pPr>
      <w:keepNext/>
      <w:numPr>
        <w:ilvl w:val="4"/>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3Char2">
    <w:name w:val="Annex 3 Char2"/>
    <w:link w:val="Annex3"/>
    <w:rsid w:val="00180300"/>
    <w:rPr>
      <w:rFonts w:eastAsia="Malgun Gothic"/>
      <w:b/>
      <w:bCs/>
      <w:lang w:val="en-GB"/>
    </w:rPr>
  </w:style>
  <w:style w:type="character" w:customStyle="1" w:styleId="fontstyle01">
    <w:name w:val="fontstyle01"/>
    <w:rsid w:val="00180300"/>
    <w:rPr>
      <w:rFonts w:ascii="Times New Roman" w:hAnsi="Times New Roman" w:cs="Times New Roman" w:hint="default"/>
      <w:b/>
      <w:bCs/>
      <w:i w:val="0"/>
      <w:iCs w:val="0"/>
      <w:color w:val="000000"/>
      <w:sz w:val="20"/>
      <w:szCs w:val="20"/>
    </w:rPr>
  </w:style>
  <w:style w:type="paragraph" w:customStyle="1" w:styleId="Annex1">
    <w:name w:val="Annex 1"/>
    <w:basedOn w:val="Heading1"/>
    <w:next w:val="Normal"/>
    <w:uiPriority w:val="99"/>
    <w:qFormat/>
    <w:rsid w:val="002039C8"/>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ind w:left="5220" w:hanging="360"/>
      <w:jc w:val="center"/>
    </w:pPr>
    <w:rPr>
      <w:rFonts w:eastAsia="MS Mincho" w:cs="Times New Roman"/>
      <w:kern w:val="0"/>
      <w:sz w:val="24"/>
      <w:szCs w:val="24"/>
      <w:lang w:val="en-GB"/>
    </w:rPr>
  </w:style>
  <w:style w:type="paragraph" w:customStyle="1" w:styleId="Annex2">
    <w:name w:val="Annex 2"/>
    <w:basedOn w:val="Normal"/>
    <w:next w:val="Normal"/>
    <w:uiPriority w:val="99"/>
    <w:rsid w:val="002039C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20"/>
        <w:tab w:val="left" w:pos="1191"/>
        <w:tab w:val="left" w:pos="1588"/>
        <w:tab w:val="left" w:pos="1985"/>
      </w:tabs>
      <w:spacing w:before="313"/>
      <w:outlineLvl w:val="1"/>
    </w:pPr>
    <w:rPr>
      <w:rFonts w:eastAsia="MS Mincho"/>
      <w:b/>
      <w:bCs/>
      <w:szCs w:val="22"/>
      <w:lang w:val="en-GB"/>
    </w:rPr>
  </w:style>
  <w:style w:type="paragraph" w:customStyle="1" w:styleId="Annex6">
    <w:name w:val="Annex 6"/>
    <w:basedOn w:val="Annex5"/>
    <w:next w:val="Normal"/>
    <w:autoRedefine/>
    <w:uiPriority w:val="99"/>
    <w:rsid w:val="002039C8"/>
    <w:pPr>
      <w:keepLines/>
      <w:numPr>
        <w:ilvl w:val="0"/>
        <w:numId w:val="0"/>
      </w:numPr>
      <w:tabs>
        <w:tab w:val="num" w:pos="1080"/>
        <w:tab w:val="left" w:pos="1191"/>
        <w:tab w:val="left" w:pos="1588"/>
        <w:tab w:val="left" w:pos="1985"/>
      </w:tabs>
      <w:overflowPunct w:val="0"/>
      <w:autoSpaceDE w:val="0"/>
      <w:autoSpaceDN w:val="0"/>
      <w:adjustRightInd w:val="0"/>
      <w:spacing w:before="120"/>
      <w:textAlignment w:val="baseline"/>
      <w:outlineLvl w:val="5"/>
    </w:pPr>
    <w:rPr>
      <w:rFonts w:eastAsia="MS Mincho"/>
    </w:rPr>
  </w:style>
  <w:style w:type="paragraph" w:customStyle="1" w:styleId="Annex7">
    <w:name w:val="Annex 7"/>
    <w:basedOn w:val="Annex6"/>
    <w:next w:val="Normal"/>
    <w:autoRedefine/>
    <w:uiPriority w:val="99"/>
    <w:rsid w:val="002039C8"/>
    <w:pPr>
      <w:tabs>
        <w:tab w:val="clear" w:pos="1191"/>
      </w:tabs>
      <w:ind w:left="3240" w:hanging="3240"/>
      <w:outlineLvl w:val="6"/>
    </w:pPr>
  </w:style>
  <w:style w:type="paragraph" w:styleId="ListParagraph">
    <w:name w:val="List Paragraph"/>
    <w:basedOn w:val="Normal"/>
    <w:uiPriority w:val="34"/>
    <w:qFormat/>
    <w:rsid w:val="00D974ED"/>
    <w:pPr>
      <w:ind w:left="720"/>
      <w:contextualSpacing/>
    </w:pPr>
  </w:style>
  <w:style w:type="table" w:styleId="TableGrid">
    <w:name w:val="Table Grid"/>
    <w:basedOn w:val="TableNormal"/>
    <w:rsid w:val="002D5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B6E9A"/>
    <w:rPr>
      <w:color w:val="605E5C"/>
      <w:shd w:val="clear" w:color="auto" w:fill="E1DFDD"/>
    </w:rPr>
  </w:style>
  <w:style w:type="paragraph" w:customStyle="1" w:styleId="Note1">
    <w:name w:val="Note 1"/>
    <w:basedOn w:val="Normal"/>
    <w:link w:val="Note1Char"/>
    <w:qFormat/>
    <w:rsid w:val="00783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783DCC"/>
    <w:rPr>
      <w:rFonts w:eastAsia="SimSun"/>
      <w:sz w:val="18"/>
      <w:lang w:val="en-GB"/>
    </w:rPr>
  </w:style>
  <w:style w:type="paragraph" w:customStyle="1" w:styleId="TableTitle">
    <w:name w:val="Table_Title"/>
    <w:basedOn w:val="Normal"/>
    <w:next w:val="Blanc"/>
    <w:rsid w:val="00B812A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B812A8"/>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quation">
    <w:name w:val="Equation"/>
    <w:basedOn w:val="Normal"/>
    <w:qFormat/>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Tablehead">
    <w:name w:val="Table_head"/>
    <w:basedOn w:val="Tabletext"/>
    <w:next w:val="Tabletext"/>
    <w:rsid w:val="00B812A8"/>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B812A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paragraph" w:customStyle="1" w:styleId="tableheading">
    <w:name w:val="table heading"/>
    <w:basedOn w:val="Normal"/>
    <w:rsid w:val="00072BD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72BD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72BD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72BD5"/>
    <w:rPr>
      <w:rFonts w:eastAsia="Malgun Gothic"/>
      <w:lang w:val="en-GB"/>
    </w:rPr>
  </w:style>
  <w:style w:type="paragraph" w:styleId="NormalWeb">
    <w:name w:val="Normal (Web)"/>
    <w:basedOn w:val="Normal"/>
    <w:rsid w:val="00E669A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066035">
      <w:bodyDiv w:val="1"/>
      <w:marLeft w:val="0"/>
      <w:marRight w:val="0"/>
      <w:marTop w:val="0"/>
      <w:marBottom w:val="0"/>
      <w:divBdr>
        <w:top w:val="none" w:sz="0" w:space="0" w:color="auto"/>
        <w:left w:val="none" w:sz="0" w:space="0" w:color="auto"/>
        <w:bottom w:val="none" w:sz="0" w:space="0" w:color="auto"/>
        <w:right w:val="none" w:sz="0" w:space="0" w:color="auto"/>
      </w:divBdr>
      <w:divsChild>
        <w:div w:id="19865896">
          <w:marLeft w:val="0"/>
          <w:marRight w:val="0"/>
          <w:marTop w:val="0"/>
          <w:marBottom w:val="0"/>
          <w:divBdr>
            <w:top w:val="none" w:sz="0" w:space="0" w:color="auto"/>
            <w:left w:val="none" w:sz="0" w:space="0" w:color="auto"/>
            <w:bottom w:val="none" w:sz="0" w:space="0" w:color="auto"/>
            <w:right w:val="none" w:sz="0" w:space="0" w:color="auto"/>
          </w:divBdr>
          <w:divsChild>
            <w:div w:id="1069577364">
              <w:marLeft w:val="0"/>
              <w:marRight w:val="0"/>
              <w:marTop w:val="0"/>
              <w:marBottom w:val="0"/>
              <w:divBdr>
                <w:top w:val="none" w:sz="0" w:space="0" w:color="auto"/>
                <w:left w:val="none" w:sz="0" w:space="0" w:color="auto"/>
                <w:bottom w:val="none" w:sz="0" w:space="0" w:color="auto"/>
                <w:right w:val="none" w:sz="0" w:space="0" w:color="auto"/>
              </w:divBdr>
              <w:divsChild>
                <w:div w:id="130180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130544">
      <w:bodyDiv w:val="1"/>
      <w:marLeft w:val="0"/>
      <w:marRight w:val="0"/>
      <w:marTop w:val="0"/>
      <w:marBottom w:val="0"/>
      <w:divBdr>
        <w:top w:val="none" w:sz="0" w:space="0" w:color="auto"/>
        <w:left w:val="none" w:sz="0" w:space="0" w:color="auto"/>
        <w:bottom w:val="none" w:sz="0" w:space="0" w:color="auto"/>
        <w:right w:val="none" w:sz="0" w:space="0" w:color="auto"/>
      </w:divBdr>
    </w:div>
    <w:div w:id="726609556">
      <w:bodyDiv w:val="1"/>
      <w:marLeft w:val="0"/>
      <w:marRight w:val="0"/>
      <w:marTop w:val="0"/>
      <w:marBottom w:val="0"/>
      <w:divBdr>
        <w:top w:val="none" w:sz="0" w:space="0" w:color="auto"/>
        <w:left w:val="none" w:sz="0" w:space="0" w:color="auto"/>
        <w:bottom w:val="none" w:sz="0" w:space="0" w:color="auto"/>
        <w:right w:val="none" w:sz="0" w:space="0" w:color="auto"/>
      </w:divBdr>
      <w:divsChild>
        <w:div w:id="263920012">
          <w:marLeft w:val="0"/>
          <w:marRight w:val="0"/>
          <w:marTop w:val="0"/>
          <w:marBottom w:val="0"/>
          <w:divBdr>
            <w:top w:val="none" w:sz="0" w:space="0" w:color="auto"/>
            <w:left w:val="none" w:sz="0" w:space="0" w:color="auto"/>
            <w:bottom w:val="none" w:sz="0" w:space="0" w:color="auto"/>
            <w:right w:val="none" w:sz="0" w:space="0" w:color="auto"/>
          </w:divBdr>
          <w:divsChild>
            <w:div w:id="1182084496">
              <w:marLeft w:val="0"/>
              <w:marRight w:val="0"/>
              <w:marTop w:val="0"/>
              <w:marBottom w:val="0"/>
              <w:divBdr>
                <w:top w:val="none" w:sz="0" w:space="0" w:color="auto"/>
                <w:left w:val="none" w:sz="0" w:space="0" w:color="auto"/>
                <w:bottom w:val="none" w:sz="0" w:space="0" w:color="auto"/>
                <w:right w:val="none" w:sz="0" w:space="0" w:color="auto"/>
              </w:divBdr>
              <w:divsChild>
                <w:div w:id="136139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137670">
      <w:bodyDiv w:val="1"/>
      <w:marLeft w:val="0"/>
      <w:marRight w:val="0"/>
      <w:marTop w:val="0"/>
      <w:marBottom w:val="0"/>
      <w:divBdr>
        <w:top w:val="none" w:sz="0" w:space="0" w:color="auto"/>
        <w:left w:val="none" w:sz="0" w:space="0" w:color="auto"/>
        <w:bottom w:val="none" w:sz="0" w:space="0" w:color="auto"/>
        <w:right w:val="none" w:sz="0" w:space="0" w:color="auto"/>
      </w:divBdr>
      <w:divsChild>
        <w:div w:id="980890672">
          <w:marLeft w:val="0"/>
          <w:marRight w:val="0"/>
          <w:marTop w:val="0"/>
          <w:marBottom w:val="0"/>
          <w:divBdr>
            <w:top w:val="none" w:sz="0" w:space="0" w:color="auto"/>
            <w:left w:val="none" w:sz="0" w:space="0" w:color="auto"/>
            <w:bottom w:val="none" w:sz="0" w:space="0" w:color="auto"/>
            <w:right w:val="none" w:sz="0" w:space="0" w:color="auto"/>
          </w:divBdr>
          <w:divsChild>
            <w:div w:id="1460297683">
              <w:marLeft w:val="0"/>
              <w:marRight w:val="0"/>
              <w:marTop w:val="0"/>
              <w:marBottom w:val="0"/>
              <w:divBdr>
                <w:top w:val="none" w:sz="0" w:space="0" w:color="auto"/>
                <w:left w:val="none" w:sz="0" w:space="0" w:color="auto"/>
                <w:bottom w:val="none" w:sz="0" w:space="0" w:color="auto"/>
                <w:right w:val="none" w:sz="0" w:space="0" w:color="auto"/>
              </w:divBdr>
              <w:divsChild>
                <w:div w:id="183036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771032">
      <w:bodyDiv w:val="1"/>
      <w:marLeft w:val="0"/>
      <w:marRight w:val="0"/>
      <w:marTop w:val="0"/>
      <w:marBottom w:val="0"/>
      <w:divBdr>
        <w:top w:val="none" w:sz="0" w:space="0" w:color="auto"/>
        <w:left w:val="none" w:sz="0" w:space="0" w:color="auto"/>
        <w:bottom w:val="none" w:sz="0" w:space="0" w:color="auto"/>
        <w:right w:val="none" w:sz="0" w:space="0" w:color="auto"/>
      </w:divBdr>
    </w:div>
    <w:div w:id="1006906571">
      <w:bodyDiv w:val="1"/>
      <w:marLeft w:val="0"/>
      <w:marRight w:val="0"/>
      <w:marTop w:val="0"/>
      <w:marBottom w:val="0"/>
      <w:divBdr>
        <w:top w:val="none" w:sz="0" w:space="0" w:color="auto"/>
        <w:left w:val="none" w:sz="0" w:space="0" w:color="auto"/>
        <w:bottom w:val="none" w:sz="0" w:space="0" w:color="auto"/>
        <w:right w:val="none" w:sz="0" w:space="0" w:color="auto"/>
      </w:divBdr>
      <w:divsChild>
        <w:div w:id="1887260098">
          <w:marLeft w:val="0"/>
          <w:marRight w:val="0"/>
          <w:marTop w:val="0"/>
          <w:marBottom w:val="0"/>
          <w:divBdr>
            <w:top w:val="none" w:sz="0" w:space="0" w:color="auto"/>
            <w:left w:val="none" w:sz="0" w:space="0" w:color="auto"/>
            <w:bottom w:val="none" w:sz="0" w:space="0" w:color="auto"/>
            <w:right w:val="none" w:sz="0" w:space="0" w:color="auto"/>
          </w:divBdr>
          <w:divsChild>
            <w:div w:id="561329635">
              <w:marLeft w:val="0"/>
              <w:marRight w:val="0"/>
              <w:marTop w:val="0"/>
              <w:marBottom w:val="0"/>
              <w:divBdr>
                <w:top w:val="none" w:sz="0" w:space="0" w:color="auto"/>
                <w:left w:val="none" w:sz="0" w:space="0" w:color="auto"/>
                <w:bottom w:val="none" w:sz="0" w:space="0" w:color="auto"/>
                <w:right w:val="none" w:sz="0" w:space="0" w:color="auto"/>
              </w:divBdr>
              <w:divsChild>
                <w:div w:id="210175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961945">
      <w:bodyDiv w:val="1"/>
      <w:marLeft w:val="0"/>
      <w:marRight w:val="0"/>
      <w:marTop w:val="0"/>
      <w:marBottom w:val="0"/>
      <w:divBdr>
        <w:top w:val="none" w:sz="0" w:space="0" w:color="auto"/>
        <w:left w:val="none" w:sz="0" w:space="0" w:color="auto"/>
        <w:bottom w:val="none" w:sz="0" w:space="0" w:color="auto"/>
        <w:right w:val="none" w:sz="0" w:space="0" w:color="auto"/>
      </w:divBdr>
      <w:divsChild>
        <w:div w:id="126704081">
          <w:marLeft w:val="0"/>
          <w:marRight w:val="0"/>
          <w:marTop w:val="0"/>
          <w:marBottom w:val="0"/>
          <w:divBdr>
            <w:top w:val="none" w:sz="0" w:space="0" w:color="auto"/>
            <w:left w:val="none" w:sz="0" w:space="0" w:color="auto"/>
            <w:bottom w:val="none" w:sz="0" w:space="0" w:color="auto"/>
            <w:right w:val="none" w:sz="0" w:space="0" w:color="auto"/>
          </w:divBdr>
          <w:divsChild>
            <w:div w:id="1595481490">
              <w:marLeft w:val="0"/>
              <w:marRight w:val="0"/>
              <w:marTop w:val="0"/>
              <w:marBottom w:val="0"/>
              <w:divBdr>
                <w:top w:val="none" w:sz="0" w:space="0" w:color="auto"/>
                <w:left w:val="none" w:sz="0" w:space="0" w:color="auto"/>
                <w:bottom w:val="none" w:sz="0" w:space="0" w:color="auto"/>
                <w:right w:val="none" w:sz="0" w:space="0" w:color="auto"/>
              </w:divBdr>
              <w:divsChild>
                <w:div w:id="129718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450314">
      <w:bodyDiv w:val="1"/>
      <w:marLeft w:val="0"/>
      <w:marRight w:val="0"/>
      <w:marTop w:val="0"/>
      <w:marBottom w:val="0"/>
      <w:divBdr>
        <w:top w:val="none" w:sz="0" w:space="0" w:color="auto"/>
        <w:left w:val="none" w:sz="0" w:space="0" w:color="auto"/>
        <w:bottom w:val="none" w:sz="0" w:space="0" w:color="auto"/>
        <w:right w:val="none" w:sz="0" w:space="0" w:color="auto"/>
      </w:divBdr>
      <w:divsChild>
        <w:div w:id="660699560">
          <w:marLeft w:val="0"/>
          <w:marRight w:val="0"/>
          <w:marTop w:val="0"/>
          <w:marBottom w:val="0"/>
          <w:divBdr>
            <w:top w:val="none" w:sz="0" w:space="0" w:color="auto"/>
            <w:left w:val="none" w:sz="0" w:space="0" w:color="auto"/>
            <w:bottom w:val="none" w:sz="0" w:space="0" w:color="auto"/>
            <w:right w:val="none" w:sz="0" w:space="0" w:color="auto"/>
          </w:divBdr>
          <w:divsChild>
            <w:div w:id="2044401366">
              <w:marLeft w:val="0"/>
              <w:marRight w:val="0"/>
              <w:marTop w:val="0"/>
              <w:marBottom w:val="0"/>
              <w:divBdr>
                <w:top w:val="none" w:sz="0" w:space="0" w:color="auto"/>
                <w:left w:val="none" w:sz="0" w:space="0" w:color="auto"/>
                <w:bottom w:val="none" w:sz="0" w:space="0" w:color="auto"/>
                <w:right w:val="none" w:sz="0" w:space="0" w:color="auto"/>
              </w:divBdr>
              <w:divsChild>
                <w:div w:id="66748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371625">
      <w:bodyDiv w:val="1"/>
      <w:marLeft w:val="0"/>
      <w:marRight w:val="0"/>
      <w:marTop w:val="0"/>
      <w:marBottom w:val="0"/>
      <w:divBdr>
        <w:top w:val="none" w:sz="0" w:space="0" w:color="auto"/>
        <w:left w:val="none" w:sz="0" w:space="0" w:color="auto"/>
        <w:bottom w:val="none" w:sz="0" w:space="0" w:color="auto"/>
        <w:right w:val="none" w:sz="0" w:space="0" w:color="auto"/>
      </w:divBdr>
    </w:div>
    <w:div w:id="1498224544">
      <w:bodyDiv w:val="1"/>
      <w:marLeft w:val="0"/>
      <w:marRight w:val="0"/>
      <w:marTop w:val="0"/>
      <w:marBottom w:val="0"/>
      <w:divBdr>
        <w:top w:val="none" w:sz="0" w:space="0" w:color="auto"/>
        <w:left w:val="none" w:sz="0" w:space="0" w:color="auto"/>
        <w:bottom w:val="none" w:sz="0" w:space="0" w:color="auto"/>
        <w:right w:val="none" w:sz="0" w:space="0" w:color="auto"/>
      </w:divBdr>
    </w:div>
    <w:div w:id="1583485730">
      <w:bodyDiv w:val="1"/>
      <w:marLeft w:val="0"/>
      <w:marRight w:val="0"/>
      <w:marTop w:val="0"/>
      <w:marBottom w:val="0"/>
      <w:divBdr>
        <w:top w:val="none" w:sz="0" w:space="0" w:color="auto"/>
        <w:left w:val="none" w:sz="0" w:space="0" w:color="auto"/>
        <w:bottom w:val="none" w:sz="0" w:space="0" w:color="auto"/>
        <w:right w:val="none" w:sz="0" w:space="0" w:color="auto"/>
      </w:divBdr>
      <w:divsChild>
        <w:div w:id="183444121">
          <w:marLeft w:val="0"/>
          <w:marRight w:val="0"/>
          <w:marTop w:val="0"/>
          <w:marBottom w:val="0"/>
          <w:divBdr>
            <w:top w:val="none" w:sz="0" w:space="0" w:color="auto"/>
            <w:left w:val="none" w:sz="0" w:space="0" w:color="auto"/>
            <w:bottom w:val="none" w:sz="0" w:space="0" w:color="auto"/>
            <w:right w:val="none" w:sz="0" w:space="0" w:color="auto"/>
          </w:divBdr>
          <w:divsChild>
            <w:div w:id="238246481">
              <w:marLeft w:val="0"/>
              <w:marRight w:val="0"/>
              <w:marTop w:val="0"/>
              <w:marBottom w:val="0"/>
              <w:divBdr>
                <w:top w:val="none" w:sz="0" w:space="0" w:color="auto"/>
                <w:left w:val="none" w:sz="0" w:space="0" w:color="auto"/>
                <w:bottom w:val="none" w:sz="0" w:space="0" w:color="auto"/>
                <w:right w:val="none" w:sz="0" w:space="0" w:color="auto"/>
              </w:divBdr>
              <w:divsChild>
                <w:div w:id="21740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968629">
      <w:bodyDiv w:val="1"/>
      <w:marLeft w:val="0"/>
      <w:marRight w:val="0"/>
      <w:marTop w:val="0"/>
      <w:marBottom w:val="0"/>
      <w:divBdr>
        <w:top w:val="none" w:sz="0" w:space="0" w:color="auto"/>
        <w:left w:val="none" w:sz="0" w:space="0" w:color="auto"/>
        <w:bottom w:val="none" w:sz="0" w:space="0" w:color="auto"/>
        <w:right w:val="none" w:sz="0" w:space="0" w:color="auto"/>
      </w:divBdr>
      <w:divsChild>
        <w:div w:id="2118256533">
          <w:marLeft w:val="0"/>
          <w:marRight w:val="0"/>
          <w:marTop w:val="0"/>
          <w:marBottom w:val="0"/>
          <w:divBdr>
            <w:top w:val="none" w:sz="0" w:space="0" w:color="auto"/>
            <w:left w:val="none" w:sz="0" w:space="0" w:color="auto"/>
            <w:bottom w:val="none" w:sz="0" w:space="0" w:color="auto"/>
            <w:right w:val="none" w:sz="0" w:space="0" w:color="auto"/>
          </w:divBdr>
          <w:divsChild>
            <w:div w:id="494226684">
              <w:marLeft w:val="0"/>
              <w:marRight w:val="0"/>
              <w:marTop w:val="0"/>
              <w:marBottom w:val="0"/>
              <w:divBdr>
                <w:top w:val="none" w:sz="0" w:space="0" w:color="auto"/>
                <w:left w:val="none" w:sz="0" w:space="0" w:color="auto"/>
                <w:bottom w:val="none" w:sz="0" w:space="0" w:color="auto"/>
                <w:right w:val="none" w:sz="0" w:space="0" w:color="auto"/>
              </w:divBdr>
              <w:divsChild>
                <w:div w:id="56580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046050">
      <w:bodyDiv w:val="1"/>
      <w:marLeft w:val="0"/>
      <w:marRight w:val="0"/>
      <w:marTop w:val="0"/>
      <w:marBottom w:val="0"/>
      <w:divBdr>
        <w:top w:val="none" w:sz="0" w:space="0" w:color="auto"/>
        <w:left w:val="none" w:sz="0" w:space="0" w:color="auto"/>
        <w:bottom w:val="none" w:sz="0" w:space="0" w:color="auto"/>
        <w:right w:val="none" w:sz="0" w:space="0" w:color="auto"/>
      </w:divBdr>
      <w:divsChild>
        <w:div w:id="1109619526">
          <w:marLeft w:val="0"/>
          <w:marRight w:val="0"/>
          <w:marTop w:val="0"/>
          <w:marBottom w:val="0"/>
          <w:divBdr>
            <w:top w:val="none" w:sz="0" w:space="0" w:color="auto"/>
            <w:left w:val="none" w:sz="0" w:space="0" w:color="auto"/>
            <w:bottom w:val="none" w:sz="0" w:space="0" w:color="auto"/>
            <w:right w:val="none" w:sz="0" w:space="0" w:color="auto"/>
          </w:divBdr>
          <w:divsChild>
            <w:div w:id="1395816608">
              <w:marLeft w:val="0"/>
              <w:marRight w:val="0"/>
              <w:marTop w:val="0"/>
              <w:marBottom w:val="0"/>
              <w:divBdr>
                <w:top w:val="none" w:sz="0" w:space="0" w:color="auto"/>
                <w:left w:val="none" w:sz="0" w:space="0" w:color="auto"/>
                <w:bottom w:val="none" w:sz="0" w:space="0" w:color="auto"/>
                <w:right w:val="none" w:sz="0" w:space="0" w:color="auto"/>
              </w:divBdr>
              <w:divsChild>
                <w:div w:id="151402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714243">
      <w:bodyDiv w:val="1"/>
      <w:marLeft w:val="0"/>
      <w:marRight w:val="0"/>
      <w:marTop w:val="0"/>
      <w:marBottom w:val="0"/>
      <w:divBdr>
        <w:top w:val="none" w:sz="0" w:space="0" w:color="auto"/>
        <w:left w:val="none" w:sz="0" w:space="0" w:color="auto"/>
        <w:bottom w:val="none" w:sz="0" w:space="0" w:color="auto"/>
        <w:right w:val="none" w:sz="0" w:space="0" w:color="auto"/>
      </w:divBdr>
      <w:divsChild>
        <w:div w:id="470563947">
          <w:marLeft w:val="0"/>
          <w:marRight w:val="0"/>
          <w:marTop w:val="0"/>
          <w:marBottom w:val="0"/>
          <w:divBdr>
            <w:top w:val="none" w:sz="0" w:space="0" w:color="auto"/>
            <w:left w:val="none" w:sz="0" w:space="0" w:color="auto"/>
            <w:bottom w:val="none" w:sz="0" w:space="0" w:color="auto"/>
            <w:right w:val="none" w:sz="0" w:space="0" w:color="auto"/>
          </w:divBdr>
          <w:divsChild>
            <w:div w:id="167713508">
              <w:marLeft w:val="0"/>
              <w:marRight w:val="0"/>
              <w:marTop w:val="0"/>
              <w:marBottom w:val="0"/>
              <w:divBdr>
                <w:top w:val="none" w:sz="0" w:space="0" w:color="auto"/>
                <w:left w:val="none" w:sz="0" w:space="0" w:color="auto"/>
                <w:bottom w:val="none" w:sz="0" w:space="0" w:color="auto"/>
                <w:right w:val="none" w:sz="0" w:space="0" w:color="auto"/>
              </w:divBdr>
              <w:divsChild>
                <w:div w:id="1478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354110">
      <w:bodyDiv w:val="1"/>
      <w:marLeft w:val="0"/>
      <w:marRight w:val="0"/>
      <w:marTop w:val="0"/>
      <w:marBottom w:val="0"/>
      <w:divBdr>
        <w:top w:val="none" w:sz="0" w:space="0" w:color="auto"/>
        <w:left w:val="none" w:sz="0" w:space="0" w:color="auto"/>
        <w:bottom w:val="none" w:sz="0" w:space="0" w:color="auto"/>
        <w:right w:val="none" w:sz="0" w:space="0" w:color="auto"/>
      </w:divBdr>
      <w:divsChild>
        <w:div w:id="974681446">
          <w:marLeft w:val="0"/>
          <w:marRight w:val="0"/>
          <w:marTop w:val="0"/>
          <w:marBottom w:val="0"/>
          <w:divBdr>
            <w:top w:val="none" w:sz="0" w:space="0" w:color="auto"/>
            <w:left w:val="none" w:sz="0" w:space="0" w:color="auto"/>
            <w:bottom w:val="none" w:sz="0" w:space="0" w:color="auto"/>
            <w:right w:val="none" w:sz="0" w:space="0" w:color="auto"/>
          </w:divBdr>
          <w:divsChild>
            <w:div w:id="46034987">
              <w:marLeft w:val="0"/>
              <w:marRight w:val="0"/>
              <w:marTop w:val="0"/>
              <w:marBottom w:val="0"/>
              <w:divBdr>
                <w:top w:val="none" w:sz="0" w:space="0" w:color="auto"/>
                <w:left w:val="none" w:sz="0" w:space="0" w:color="auto"/>
                <w:bottom w:val="none" w:sz="0" w:space="0" w:color="auto"/>
                <w:right w:val="none" w:sz="0" w:space="0" w:color="auto"/>
              </w:divBdr>
              <w:divsChild>
                <w:div w:id="156706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309567">
      <w:bodyDiv w:val="1"/>
      <w:marLeft w:val="0"/>
      <w:marRight w:val="0"/>
      <w:marTop w:val="0"/>
      <w:marBottom w:val="0"/>
      <w:divBdr>
        <w:top w:val="none" w:sz="0" w:space="0" w:color="auto"/>
        <w:left w:val="none" w:sz="0" w:space="0" w:color="auto"/>
        <w:bottom w:val="none" w:sz="0" w:space="0" w:color="auto"/>
        <w:right w:val="none" w:sz="0" w:space="0" w:color="auto"/>
      </w:divBdr>
      <w:divsChild>
        <w:div w:id="1979526257">
          <w:marLeft w:val="0"/>
          <w:marRight w:val="0"/>
          <w:marTop w:val="0"/>
          <w:marBottom w:val="0"/>
          <w:divBdr>
            <w:top w:val="none" w:sz="0" w:space="0" w:color="auto"/>
            <w:left w:val="none" w:sz="0" w:space="0" w:color="auto"/>
            <w:bottom w:val="none" w:sz="0" w:space="0" w:color="auto"/>
            <w:right w:val="none" w:sz="0" w:space="0" w:color="auto"/>
          </w:divBdr>
          <w:divsChild>
            <w:div w:id="58941643">
              <w:marLeft w:val="0"/>
              <w:marRight w:val="0"/>
              <w:marTop w:val="0"/>
              <w:marBottom w:val="0"/>
              <w:divBdr>
                <w:top w:val="none" w:sz="0" w:space="0" w:color="auto"/>
                <w:left w:val="none" w:sz="0" w:space="0" w:color="auto"/>
                <w:bottom w:val="none" w:sz="0" w:space="0" w:color="auto"/>
                <w:right w:val="none" w:sz="0" w:space="0" w:color="auto"/>
              </w:divBdr>
              <w:divsChild>
                <w:div w:id="679623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316042">
      <w:bodyDiv w:val="1"/>
      <w:marLeft w:val="0"/>
      <w:marRight w:val="0"/>
      <w:marTop w:val="0"/>
      <w:marBottom w:val="0"/>
      <w:divBdr>
        <w:top w:val="none" w:sz="0" w:space="0" w:color="auto"/>
        <w:left w:val="none" w:sz="0" w:space="0" w:color="auto"/>
        <w:bottom w:val="none" w:sz="0" w:space="0" w:color="auto"/>
        <w:right w:val="none" w:sz="0" w:space="0" w:color="auto"/>
      </w:divBdr>
      <w:divsChild>
        <w:div w:id="62799636">
          <w:marLeft w:val="0"/>
          <w:marRight w:val="0"/>
          <w:marTop w:val="0"/>
          <w:marBottom w:val="0"/>
          <w:divBdr>
            <w:top w:val="none" w:sz="0" w:space="0" w:color="auto"/>
            <w:left w:val="none" w:sz="0" w:space="0" w:color="auto"/>
            <w:bottom w:val="none" w:sz="0" w:space="0" w:color="auto"/>
            <w:right w:val="none" w:sz="0" w:space="0" w:color="auto"/>
          </w:divBdr>
          <w:divsChild>
            <w:div w:id="913394310">
              <w:marLeft w:val="0"/>
              <w:marRight w:val="0"/>
              <w:marTop w:val="0"/>
              <w:marBottom w:val="0"/>
              <w:divBdr>
                <w:top w:val="none" w:sz="0" w:space="0" w:color="auto"/>
                <w:left w:val="none" w:sz="0" w:space="0" w:color="auto"/>
                <w:bottom w:val="none" w:sz="0" w:space="0" w:color="auto"/>
                <w:right w:val="none" w:sz="0" w:space="0" w:color="auto"/>
              </w:divBdr>
              <w:divsChild>
                <w:div w:id="113660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546661">
      <w:bodyDiv w:val="1"/>
      <w:marLeft w:val="0"/>
      <w:marRight w:val="0"/>
      <w:marTop w:val="0"/>
      <w:marBottom w:val="0"/>
      <w:divBdr>
        <w:top w:val="none" w:sz="0" w:space="0" w:color="auto"/>
        <w:left w:val="none" w:sz="0" w:space="0" w:color="auto"/>
        <w:bottom w:val="none" w:sz="0" w:space="0" w:color="auto"/>
        <w:right w:val="none" w:sz="0" w:space="0" w:color="auto"/>
      </w:divBdr>
      <w:divsChild>
        <w:div w:id="1964967156">
          <w:marLeft w:val="0"/>
          <w:marRight w:val="0"/>
          <w:marTop w:val="0"/>
          <w:marBottom w:val="0"/>
          <w:divBdr>
            <w:top w:val="none" w:sz="0" w:space="0" w:color="auto"/>
            <w:left w:val="none" w:sz="0" w:space="0" w:color="auto"/>
            <w:bottom w:val="none" w:sz="0" w:space="0" w:color="auto"/>
            <w:right w:val="none" w:sz="0" w:space="0" w:color="auto"/>
          </w:divBdr>
          <w:divsChild>
            <w:div w:id="1187791062">
              <w:marLeft w:val="0"/>
              <w:marRight w:val="0"/>
              <w:marTop w:val="0"/>
              <w:marBottom w:val="0"/>
              <w:divBdr>
                <w:top w:val="none" w:sz="0" w:space="0" w:color="auto"/>
                <w:left w:val="none" w:sz="0" w:space="0" w:color="auto"/>
                <w:bottom w:val="none" w:sz="0" w:space="0" w:color="auto"/>
                <w:right w:val="none" w:sz="0" w:space="0" w:color="auto"/>
              </w:divBdr>
              <w:divsChild>
                <w:div w:id="72969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svg"/><Relationship Id="rId18" Type="http://schemas.openxmlformats.org/officeDocument/2006/relationships/hyperlink" Target="https://openai.com/dall-e-2"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sv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www.canva.com/ai-image-generato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wenger@global.tencent.co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fontTable" Target="fontTable.xml"/><Relationship Id="rId10" Type="http://schemas.openxmlformats.org/officeDocument/2006/relationships/hyperlink" Target="mailto:ahinds@global.tencent.com" TargetMode="External"/><Relationship Id="rId19" Type="http://schemas.openxmlformats.org/officeDocument/2006/relationships/hyperlink" Target="https://www.adobe.com/sensei/generative-ai/firefly.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89196-4FDC-4F42-BC04-E9548B88D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1261</Words>
  <Characters>7191</Characters>
  <Application>Microsoft Office Word</Application>
  <DocSecurity>0</DocSecurity>
  <Lines>59</Lines>
  <Paragraphs>16</Paragraphs>
  <ScaleCrop>false</ScaleCrop>
  <HeadingPairs>
    <vt:vector size="8" baseType="variant">
      <vt:variant>
        <vt:lpstr>Title</vt:lpstr>
      </vt:variant>
      <vt:variant>
        <vt:i4>1</vt:i4>
      </vt:variant>
      <vt:variant>
        <vt:lpstr>Titre</vt:lpstr>
      </vt:variant>
      <vt:variant>
        <vt:i4>1</vt:i4>
      </vt:variant>
      <vt:variant>
        <vt:lpstr>タイトル</vt:lpstr>
      </vt:variant>
      <vt:variant>
        <vt:i4>1</vt:i4>
      </vt:variant>
      <vt:variant>
        <vt:lpstr>Titel</vt:lpstr>
      </vt:variant>
      <vt:variant>
        <vt:i4>1</vt:i4>
      </vt:variant>
    </vt:vector>
  </HeadingPairs>
  <TitlesOfParts>
    <vt:vector size="4" baseType="lpstr">
      <vt:lpstr>Joint Collaborative Team on Video Coding (JCT-VC) Contribution</vt: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8436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Arianne Hinds</cp:lastModifiedBy>
  <cp:revision>5</cp:revision>
  <cp:lastPrinted>1900-01-01T08:00:00Z</cp:lastPrinted>
  <dcterms:created xsi:type="dcterms:W3CDTF">2023-10-05T16:00:00Z</dcterms:created>
  <dcterms:modified xsi:type="dcterms:W3CDTF">2023-10-06T14:09:00Z</dcterms:modified>
</cp:coreProperties>
</file>