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B4C694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439750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7EAA1C" w:rsidR="00E61DAC" w:rsidRPr="005B217D" w:rsidRDefault="00CA6C6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77509D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7509D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77509D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 w:rsidR="0077509D">
              <w:rPr>
                <w:lang w:val="en-CA"/>
              </w:rPr>
              <w:t>3</w:t>
            </w:r>
            <w:r>
              <w:rPr>
                <w:lang w:val="en-CA"/>
              </w:rPr>
              <w:t>–</w:t>
            </w:r>
            <w:r w:rsidR="0077509D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77509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DB42228" w:rsidR="008A4B4C" w:rsidRPr="00267FA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267FA3">
              <w:rPr>
                <w:sz w:val="22"/>
                <w:szCs w:val="22"/>
                <w:lang w:val="en-CA"/>
              </w:rPr>
              <w:t>Document</w:t>
            </w:r>
            <w:r w:rsidR="006C5D39" w:rsidRPr="00267FA3">
              <w:rPr>
                <w:sz w:val="22"/>
                <w:szCs w:val="22"/>
                <w:lang w:val="en-CA"/>
              </w:rPr>
              <w:t xml:space="preserve">: </w:t>
            </w:r>
            <w:r w:rsidR="009D7CE6" w:rsidRPr="00267FA3">
              <w:rPr>
                <w:sz w:val="22"/>
                <w:szCs w:val="22"/>
                <w:lang w:val="en-CA"/>
              </w:rPr>
              <w:t>JVET</w:t>
            </w:r>
            <w:r w:rsidRPr="00267FA3">
              <w:rPr>
                <w:sz w:val="22"/>
                <w:szCs w:val="22"/>
                <w:lang w:val="en-CA"/>
              </w:rPr>
              <w:t>-</w:t>
            </w:r>
            <w:r w:rsidR="00413D94" w:rsidRPr="00267FA3">
              <w:rPr>
                <w:sz w:val="22"/>
                <w:szCs w:val="22"/>
                <w:lang w:val="en-CA"/>
              </w:rPr>
              <w:t>A</w:t>
            </w:r>
            <w:r w:rsidR="00413D94">
              <w:rPr>
                <w:sz w:val="22"/>
                <w:szCs w:val="22"/>
                <w:lang w:val="en-CA"/>
              </w:rPr>
              <w:t>F0081</w:t>
            </w:r>
            <w:r w:rsidR="00516704" w:rsidRPr="00267FA3">
              <w:rPr>
                <w:sz w:val="22"/>
                <w:szCs w:val="22"/>
                <w:lang w:val="en-CA"/>
              </w:rPr>
              <w:t>-</w:t>
            </w:r>
            <w:r w:rsidR="00D34562" w:rsidRPr="00267FA3">
              <w:rPr>
                <w:sz w:val="22"/>
                <w:szCs w:val="22"/>
                <w:lang w:val="en-CA"/>
              </w:rPr>
              <w:t>v</w:t>
            </w:r>
            <w:r w:rsidR="0077509D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B6F432" w:rsidR="00E61DAC" w:rsidRPr="008A5C5F" w:rsidRDefault="007750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A5C5F">
              <w:rPr>
                <w:b/>
                <w:color w:val="000000"/>
                <w:szCs w:val="22"/>
              </w:rPr>
              <w:t>EE2-2.</w:t>
            </w:r>
            <w:r>
              <w:rPr>
                <w:b/>
                <w:color w:val="000000"/>
                <w:szCs w:val="22"/>
              </w:rPr>
              <w:t>8</w:t>
            </w:r>
            <w:r w:rsidRPr="008A5C5F">
              <w:rPr>
                <w:b/>
                <w:color w:val="000000"/>
                <w:szCs w:val="22"/>
              </w:rPr>
              <w:t xml:space="preserve">: </w:t>
            </w:r>
            <w:r>
              <w:rPr>
                <w:b/>
                <w:color w:val="000000"/>
                <w:szCs w:val="22"/>
              </w:rPr>
              <w:t>DBV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160B037A" w:rsidR="008A5C5F" w:rsidRDefault="002C45A6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Xu, </w:t>
            </w:r>
            <w:r w:rsidR="00697ECA">
              <w:rPr>
                <w:szCs w:val="22"/>
                <w:lang w:val="en-CA"/>
              </w:rPr>
              <w:t xml:space="preserve">Yue Yu, </w:t>
            </w:r>
            <w:r>
              <w:rPr>
                <w:szCs w:val="22"/>
                <w:lang w:val="en-CA"/>
              </w:rPr>
              <w:t xml:space="preserve">Haoping Yu, </w:t>
            </w:r>
            <w:r w:rsidR="001001AE">
              <w:rPr>
                <w:szCs w:val="22"/>
                <w:lang w:val="en-CA"/>
              </w:rPr>
              <w:br/>
              <w:t>J</w:t>
            </w:r>
            <w:r w:rsidR="001069D6">
              <w:rPr>
                <w:szCs w:val="22"/>
                <w:lang w:val="en-CA"/>
              </w:rPr>
              <w:t>onathan</w:t>
            </w:r>
            <w:r w:rsidR="001001AE">
              <w:rPr>
                <w:szCs w:val="22"/>
                <w:lang w:val="en-CA"/>
              </w:rPr>
              <w:t xml:space="preserve"> Gan, </w:t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0EEE2936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265FD" w:rsidRPr="008265FD">
                <w:rPr>
                  <w:rStyle w:val="a6"/>
                  <w:szCs w:val="22"/>
                  <w:lang w:val="en-CA"/>
                </w:rPr>
                <w:t>xuluhang@oppo.com</w:t>
              </w:r>
            </w:hyperlink>
          </w:p>
          <w:p w14:paraId="32C2ABFD" w14:textId="52552BB0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B48612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3B3EDE" w14:textId="30F028A7" w:rsidR="00267FA3" w:rsidRPr="007A130C" w:rsidRDefault="008026F5" w:rsidP="00E6349D">
      <w:pPr>
        <w:rPr>
          <w:rFonts w:eastAsiaTheme="minorEastAsia"/>
          <w:lang w:val="en-CA"/>
        </w:rPr>
      </w:pPr>
      <w:r>
        <w:rPr>
          <w:lang w:val="en-CA"/>
        </w:rPr>
        <w:t xml:space="preserve">This contribution reports the </w:t>
      </w:r>
      <w:r w:rsidR="00A86323">
        <w:rPr>
          <w:lang w:val="en-CA"/>
        </w:rPr>
        <w:t xml:space="preserve">results </w:t>
      </w:r>
      <w:r w:rsidR="00322512">
        <w:rPr>
          <w:lang w:val="en-CA"/>
        </w:rPr>
        <w:t>of</w:t>
      </w:r>
      <w:r w:rsidR="00A86323">
        <w:rPr>
          <w:lang w:val="en-CA"/>
        </w:rPr>
        <w:t xml:space="preserve"> the </w:t>
      </w:r>
      <w:r>
        <w:rPr>
          <w:lang w:val="en-CA"/>
        </w:rPr>
        <w:t>EE2-2.8 test</w:t>
      </w:r>
      <w:r w:rsidR="00D6447E">
        <w:rPr>
          <w:lang w:val="en-CA"/>
        </w:rPr>
        <w:t xml:space="preserve">. </w:t>
      </w:r>
      <w:r>
        <w:rPr>
          <w:lang w:val="en-CA"/>
        </w:rPr>
        <w:t xml:space="preserve">In </w:t>
      </w:r>
      <w:r w:rsidR="00A86323">
        <w:rPr>
          <w:lang w:val="en-CA"/>
        </w:rPr>
        <w:t>this test</w:t>
      </w:r>
      <w:r>
        <w:rPr>
          <w:lang w:val="en-CA"/>
        </w:rPr>
        <w:t xml:space="preserve">, </w:t>
      </w:r>
      <w:r w:rsidR="00F3019F">
        <w:rPr>
          <w:lang w:val="en-CA"/>
        </w:rPr>
        <w:t xml:space="preserve">the </w:t>
      </w:r>
      <w:r w:rsidR="004D60F2">
        <w:rPr>
          <w:lang w:val="en-CA"/>
        </w:rPr>
        <w:t xml:space="preserve">signalling of </w:t>
      </w:r>
      <w:r w:rsidR="00F3019F">
        <w:rPr>
          <w:lang w:val="en-CA"/>
        </w:rPr>
        <w:t xml:space="preserve">chroma DM mode </w:t>
      </w:r>
      <w:r w:rsidR="004474EF">
        <w:rPr>
          <w:lang w:val="en-CA"/>
        </w:rPr>
        <w:t xml:space="preserve">and </w:t>
      </w:r>
      <w:r w:rsidR="007F14F2">
        <w:rPr>
          <w:lang w:val="en-CA"/>
        </w:rPr>
        <w:t xml:space="preserve">DBV mode </w:t>
      </w:r>
      <w:r w:rsidR="00322512">
        <w:rPr>
          <w:lang w:val="en-CA"/>
        </w:rPr>
        <w:t>is</w:t>
      </w:r>
      <w:r w:rsidR="007F14F2">
        <w:rPr>
          <w:lang w:val="en-CA"/>
        </w:rPr>
        <w:t xml:space="preserve"> </w:t>
      </w:r>
      <w:r w:rsidR="0015391A" w:rsidRPr="00624225">
        <w:rPr>
          <w:lang w:val="en-CA"/>
        </w:rPr>
        <w:t>changed</w:t>
      </w:r>
      <w:r w:rsidR="0015391A">
        <w:rPr>
          <w:lang w:val="en-CA"/>
        </w:rPr>
        <w:t xml:space="preserve"> </w:t>
      </w:r>
      <w:r w:rsidR="006179B6">
        <w:rPr>
          <w:lang w:val="en-CA"/>
        </w:rPr>
        <w:t>when</w:t>
      </w:r>
      <w:r w:rsidR="007F14F2">
        <w:rPr>
          <w:lang w:val="en-CA"/>
        </w:rPr>
        <w:t xml:space="preserve"> one of the five corresponding luma positions is coded with either </w:t>
      </w:r>
      <w:proofErr w:type="spellStart"/>
      <w:r w:rsidR="007F14F2">
        <w:rPr>
          <w:lang w:val="en-CA"/>
        </w:rPr>
        <w:t>intraTMP</w:t>
      </w:r>
      <w:proofErr w:type="spellEnd"/>
      <w:r w:rsidR="007F14F2">
        <w:rPr>
          <w:lang w:val="en-CA"/>
        </w:rPr>
        <w:t xml:space="preserve"> or IBC</w:t>
      </w:r>
      <w:r w:rsidR="007A130C">
        <w:rPr>
          <w:lang w:val="en-CA"/>
        </w:rPr>
        <w:t xml:space="preserve">. It is reported that the performance against ECM-10.0 </w:t>
      </w:r>
      <w:r w:rsidR="00322512">
        <w:rPr>
          <w:lang w:val="en-CA"/>
        </w:rPr>
        <w:t>is</w:t>
      </w:r>
      <w:r w:rsidR="007A130C">
        <w:rPr>
          <w:lang w:val="en-CA"/>
        </w:rPr>
        <w:t xml:space="preserve"> as follows:</w:t>
      </w:r>
    </w:p>
    <w:p w14:paraId="1429C8FE" w14:textId="433BBA6A" w:rsidR="008265FD" w:rsidRDefault="00820131" w:rsidP="007A130C">
      <w:pPr>
        <w:tabs>
          <w:tab w:val="left" w:pos="754"/>
          <w:tab w:val="left" w:pos="1330"/>
          <w:tab w:val="left" w:pos="2194"/>
        </w:tabs>
        <w:ind w:leftChars="100" w:left="240"/>
        <w:rPr>
          <w:szCs w:val="22"/>
          <w:lang w:val="en-CA"/>
        </w:rPr>
      </w:pPr>
      <w:r w:rsidRPr="00443B74">
        <w:rPr>
          <w:szCs w:val="22"/>
          <w:lang w:val="en-CA"/>
        </w:rPr>
        <w:t xml:space="preserve">AI: </w:t>
      </w:r>
      <w:r w:rsidRPr="00443B74">
        <w:rPr>
          <w:szCs w:val="22"/>
          <w:lang w:val="en-CA"/>
        </w:rPr>
        <w:tab/>
      </w:r>
      <w:r w:rsidRPr="00443B74">
        <w:rPr>
          <w:szCs w:val="22"/>
          <w:lang w:val="en-CA"/>
        </w:rPr>
        <w:tab/>
        <w:t>-0.</w:t>
      </w:r>
      <w:r w:rsidR="005D48C3">
        <w:rPr>
          <w:szCs w:val="22"/>
          <w:lang w:val="en-CA"/>
        </w:rPr>
        <w:t>00</w:t>
      </w:r>
      <w:r w:rsidRPr="00443B74">
        <w:rPr>
          <w:szCs w:val="22"/>
          <w:lang w:val="en-CA"/>
        </w:rPr>
        <w:t>% (Y), 0.</w:t>
      </w:r>
      <w:r w:rsidR="005D48C3">
        <w:rPr>
          <w:szCs w:val="22"/>
          <w:lang w:val="en-CA"/>
        </w:rPr>
        <w:t>06</w:t>
      </w:r>
      <w:r w:rsidRPr="00443B74">
        <w:rPr>
          <w:szCs w:val="22"/>
          <w:lang w:val="en-CA"/>
        </w:rPr>
        <w:t>% (U), 0.</w:t>
      </w:r>
      <w:r w:rsidR="005D48C3">
        <w:rPr>
          <w:szCs w:val="22"/>
          <w:lang w:val="en-CA"/>
        </w:rPr>
        <w:t>02</w:t>
      </w:r>
      <w:r w:rsidRPr="00443B74">
        <w:rPr>
          <w:szCs w:val="22"/>
          <w:lang w:val="en-CA"/>
        </w:rPr>
        <w:t xml:space="preserve">% (V), </w:t>
      </w:r>
      <w:r w:rsidR="005D48C3">
        <w:rPr>
          <w:szCs w:val="22"/>
          <w:lang w:val="en-CA"/>
        </w:rPr>
        <w:t>100.2</w:t>
      </w:r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EncT</w:t>
      </w:r>
      <w:proofErr w:type="spellEnd"/>
      <w:r w:rsidRPr="00443B74">
        <w:rPr>
          <w:szCs w:val="22"/>
          <w:lang w:val="en-CA"/>
        </w:rPr>
        <w:t xml:space="preserve">), </w:t>
      </w:r>
      <w:r w:rsidR="005D48C3">
        <w:rPr>
          <w:szCs w:val="22"/>
          <w:lang w:val="en-CA"/>
        </w:rPr>
        <w:t>100.5</w:t>
      </w:r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DecT</w:t>
      </w:r>
      <w:proofErr w:type="spellEnd"/>
      <w:r w:rsidRPr="00443B74">
        <w:rPr>
          <w:szCs w:val="22"/>
          <w:lang w:val="en-CA"/>
        </w:rPr>
        <w:t xml:space="preserve">) </w:t>
      </w:r>
    </w:p>
    <w:p w14:paraId="2A53CE25" w14:textId="1CED6234" w:rsidR="00AD469A" w:rsidRPr="0077509D" w:rsidRDefault="00AD469A" w:rsidP="007A130C">
      <w:pPr>
        <w:tabs>
          <w:tab w:val="left" w:pos="754"/>
          <w:tab w:val="left" w:pos="1330"/>
          <w:tab w:val="left" w:pos="2194"/>
        </w:tabs>
        <w:ind w:leftChars="100" w:left="240"/>
        <w:rPr>
          <w:rFonts w:eastAsiaTheme="minorEastAsia"/>
          <w:szCs w:val="22"/>
          <w:lang w:val="en-CA"/>
        </w:rPr>
      </w:pPr>
      <w:r>
        <w:rPr>
          <w:rFonts w:eastAsiaTheme="minorEastAsia" w:hint="eastAsia"/>
          <w:szCs w:val="22"/>
          <w:lang w:val="en-CA"/>
        </w:rPr>
        <w:t>R</w:t>
      </w:r>
      <w:r>
        <w:rPr>
          <w:rFonts w:eastAsiaTheme="minorEastAsia"/>
          <w:szCs w:val="22"/>
          <w:lang w:val="en-CA"/>
        </w:rPr>
        <w:t>A:</w:t>
      </w:r>
      <w:r w:rsidRPr="00AD469A">
        <w:rPr>
          <w:szCs w:val="22"/>
          <w:lang w:val="en-CA"/>
        </w:rPr>
        <w:t xml:space="preserve"> </w:t>
      </w:r>
      <w:r w:rsidRPr="00443B74">
        <w:rPr>
          <w:szCs w:val="22"/>
          <w:lang w:val="en-CA"/>
        </w:rPr>
        <w:tab/>
        <w:t>-0.</w:t>
      </w:r>
      <w:r w:rsidR="005D48C3">
        <w:rPr>
          <w:szCs w:val="22"/>
          <w:lang w:val="en-CA"/>
        </w:rPr>
        <w:t>00</w:t>
      </w:r>
      <w:r w:rsidRPr="00443B74">
        <w:rPr>
          <w:szCs w:val="22"/>
          <w:lang w:val="en-CA"/>
        </w:rPr>
        <w:t>% (Y), -0.</w:t>
      </w:r>
      <w:r w:rsidR="005D48C3">
        <w:rPr>
          <w:szCs w:val="22"/>
          <w:lang w:val="en-CA"/>
        </w:rPr>
        <w:t>01</w:t>
      </w:r>
      <w:r w:rsidRPr="00443B74">
        <w:rPr>
          <w:szCs w:val="22"/>
          <w:lang w:val="en-CA"/>
        </w:rPr>
        <w:t>% (U), -0.</w:t>
      </w:r>
      <w:r w:rsidR="005D48C3">
        <w:rPr>
          <w:szCs w:val="22"/>
          <w:lang w:val="en-CA"/>
        </w:rPr>
        <w:t>05</w:t>
      </w:r>
      <w:r w:rsidRPr="00443B74">
        <w:rPr>
          <w:szCs w:val="22"/>
          <w:lang w:val="en-CA"/>
        </w:rPr>
        <w:t xml:space="preserve">% (V), </w:t>
      </w:r>
      <w:r w:rsidR="005D48C3">
        <w:rPr>
          <w:szCs w:val="22"/>
          <w:lang w:val="en-CA"/>
        </w:rPr>
        <w:t>99.9</w:t>
      </w:r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EncT</w:t>
      </w:r>
      <w:proofErr w:type="spellEnd"/>
      <w:r w:rsidRPr="00443B74">
        <w:rPr>
          <w:szCs w:val="22"/>
          <w:lang w:val="en-CA"/>
        </w:rPr>
        <w:t xml:space="preserve">), </w:t>
      </w:r>
      <w:r w:rsidR="005D48C3">
        <w:rPr>
          <w:szCs w:val="22"/>
          <w:lang w:val="en-CA"/>
        </w:rPr>
        <w:t>100.1</w:t>
      </w:r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DecT</w:t>
      </w:r>
      <w:proofErr w:type="spellEnd"/>
      <w:r w:rsidRPr="00443B74">
        <w:rPr>
          <w:szCs w:val="22"/>
          <w:lang w:val="en-CA"/>
        </w:rPr>
        <w:t>)</w:t>
      </w:r>
    </w:p>
    <w:p w14:paraId="7210BF60" w14:textId="77777777" w:rsidR="00516704" w:rsidRPr="00443B74" w:rsidRDefault="00516704" w:rsidP="00820131">
      <w:pPr>
        <w:tabs>
          <w:tab w:val="left" w:pos="1330"/>
          <w:tab w:val="left" w:pos="2194"/>
        </w:tabs>
        <w:rPr>
          <w:szCs w:val="22"/>
          <w:lang w:val="en-CA"/>
        </w:rPr>
      </w:pPr>
    </w:p>
    <w:p w14:paraId="7D2AC1F0" w14:textId="6EC3C89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3FE67E" w14:textId="5E97BA2D" w:rsidR="004474EF" w:rsidRDefault="007166D1" w:rsidP="000763E7">
      <w:pPr>
        <w:rPr>
          <w:lang w:val="en-CA"/>
        </w:rPr>
      </w:pPr>
      <w:r>
        <w:rPr>
          <w:lang w:val="en-CA"/>
        </w:rPr>
        <w:t xml:space="preserve">The </w:t>
      </w:r>
      <w:r w:rsidR="000763E7">
        <w:rPr>
          <w:lang w:val="en-CA"/>
        </w:rPr>
        <w:t>DBV</w:t>
      </w:r>
      <w:r>
        <w:rPr>
          <w:lang w:val="en-CA"/>
        </w:rPr>
        <w:t xml:space="preserve"> flag </w:t>
      </w:r>
      <w:r w:rsidR="000763E7">
        <w:rPr>
          <w:lang w:val="en-CA"/>
        </w:rPr>
        <w:t xml:space="preserve">is </w:t>
      </w:r>
      <w:r>
        <w:rPr>
          <w:lang w:val="en-CA"/>
        </w:rPr>
        <w:t xml:space="preserve">signaled </w:t>
      </w:r>
      <w:r w:rsidR="007A7C29">
        <w:rPr>
          <w:lang w:val="en-CA"/>
        </w:rPr>
        <w:t xml:space="preserve">if </w:t>
      </w:r>
      <w:r w:rsidR="000763E7">
        <w:rPr>
          <w:lang w:val="en-CA"/>
        </w:rPr>
        <w:t xml:space="preserve">one of </w:t>
      </w:r>
      <w:r w:rsidR="007A7C29">
        <w:rPr>
          <w:lang w:val="en-CA"/>
        </w:rPr>
        <w:t xml:space="preserve">the </w:t>
      </w:r>
      <w:r w:rsidR="000763E7">
        <w:rPr>
          <w:lang w:val="en-CA"/>
        </w:rPr>
        <w:t>five corresponding luma position</w:t>
      </w:r>
      <w:r w:rsidR="00A7653D">
        <w:rPr>
          <w:lang w:val="en-CA"/>
        </w:rPr>
        <w:t>s</w:t>
      </w:r>
      <w:r w:rsidR="000763E7">
        <w:rPr>
          <w:lang w:val="en-CA"/>
        </w:rPr>
        <w:t xml:space="preserve"> is coded with either </w:t>
      </w:r>
      <w:proofErr w:type="spellStart"/>
      <w:r w:rsidR="000763E7">
        <w:rPr>
          <w:lang w:val="en-CA"/>
        </w:rPr>
        <w:t>intraTMP</w:t>
      </w:r>
      <w:proofErr w:type="spellEnd"/>
      <w:r w:rsidR="000763E7">
        <w:rPr>
          <w:lang w:val="en-CA"/>
        </w:rPr>
        <w:t xml:space="preserve"> or IBC</w:t>
      </w:r>
      <w:r w:rsidR="000763E7" w:rsidRPr="00B12F43">
        <w:rPr>
          <w:lang w:val="en-CA"/>
        </w:rPr>
        <w:t xml:space="preserve">. </w:t>
      </w:r>
    </w:p>
    <w:p w14:paraId="656CC8F5" w14:textId="5F96AA7E" w:rsidR="004474EF" w:rsidRDefault="004474EF" w:rsidP="004474EF">
      <w:pPr>
        <w:jc w:val="center"/>
        <w:rPr>
          <w:rFonts w:eastAsiaTheme="minorEastAsia"/>
          <w:lang w:val="en-CA"/>
        </w:rPr>
      </w:pPr>
      <w:r>
        <w:rPr>
          <w:noProof/>
        </w:rPr>
        <w:drawing>
          <wp:inline distT="0" distB="0" distL="0" distR="0" wp14:anchorId="038B1208" wp14:editId="093F61C6">
            <wp:extent cx="3031035" cy="19252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31035" cy="192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77B24" w14:textId="5B5F1DA8" w:rsidR="004474EF" w:rsidRPr="004474EF" w:rsidRDefault="004474EF" w:rsidP="004474EF">
      <w:pPr>
        <w:jc w:val="center"/>
        <w:rPr>
          <w:rFonts w:eastAsiaTheme="minorEastAsia"/>
          <w:lang w:val="en-CA"/>
        </w:rPr>
      </w:pPr>
      <w:r w:rsidRPr="00AB67C2">
        <w:rPr>
          <w:sz w:val="22"/>
          <w:szCs w:val="20"/>
          <w:lang w:val="en-CA"/>
        </w:rPr>
        <w:t>Figure</w:t>
      </w:r>
      <w:r>
        <w:rPr>
          <w:sz w:val="22"/>
          <w:szCs w:val="20"/>
          <w:lang w:val="en-CA"/>
        </w:rPr>
        <w:t>-1.</w:t>
      </w:r>
      <w:r w:rsidRPr="00AB67C2">
        <w:rPr>
          <w:sz w:val="22"/>
          <w:szCs w:val="20"/>
          <w:lang w:val="en-CA"/>
        </w:rPr>
        <w:t xml:space="preserve"> the </w:t>
      </w:r>
      <w:r w:rsidRPr="00A35033">
        <w:rPr>
          <w:sz w:val="22"/>
          <w:szCs w:val="20"/>
          <w:lang w:val="en-CA"/>
        </w:rPr>
        <w:t xml:space="preserve">five </w:t>
      </w:r>
      <w:r>
        <w:rPr>
          <w:sz w:val="22"/>
          <w:szCs w:val="20"/>
          <w:lang w:val="en-CA"/>
        </w:rPr>
        <w:t>corresponding luma positions (C, TL, TR, BL, BR)</w:t>
      </w:r>
    </w:p>
    <w:p w14:paraId="45E7CA6C" w14:textId="2778F9EA" w:rsidR="000763E7" w:rsidRDefault="000763E7" w:rsidP="000763E7">
      <w:pPr>
        <w:rPr>
          <w:lang w:val="en-CA"/>
        </w:rPr>
      </w:pPr>
      <w:r>
        <w:rPr>
          <w:lang w:val="en-CA"/>
        </w:rPr>
        <w:t xml:space="preserve">If the current chroma block is coded with </w:t>
      </w:r>
      <w:r w:rsidR="000C7968">
        <w:rPr>
          <w:lang w:val="en-CA"/>
        </w:rPr>
        <w:t xml:space="preserve">the </w:t>
      </w:r>
      <w:r>
        <w:rPr>
          <w:lang w:val="en-CA"/>
        </w:rPr>
        <w:t>DBV</w:t>
      </w:r>
      <w:r w:rsidR="007166D1">
        <w:rPr>
          <w:lang w:val="en-CA"/>
        </w:rPr>
        <w:t xml:space="preserve"> mode</w:t>
      </w:r>
      <w:r>
        <w:rPr>
          <w:lang w:val="en-CA"/>
        </w:rPr>
        <w:t xml:space="preserve">, the BV of </w:t>
      </w:r>
      <w:r w:rsidR="007A7C29">
        <w:rPr>
          <w:lang w:val="en-CA"/>
        </w:rPr>
        <w:t xml:space="preserve">the </w:t>
      </w:r>
      <w:r w:rsidR="00AA54A9">
        <w:rPr>
          <w:lang w:val="en-CA"/>
        </w:rPr>
        <w:t xml:space="preserve">corresponding </w:t>
      </w:r>
      <w:r>
        <w:rPr>
          <w:lang w:val="en-CA"/>
        </w:rPr>
        <w:t xml:space="preserve">luma block is </w:t>
      </w:r>
      <w:r w:rsidR="004D60F2">
        <w:rPr>
          <w:lang w:val="en-CA"/>
        </w:rPr>
        <w:t xml:space="preserve">scaled and </w:t>
      </w:r>
      <w:r>
        <w:rPr>
          <w:lang w:val="en-CA"/>
        </w:rPr>
        <w:t xml:space="preserve">used to directly form </w:t>
      </w:r>
      <w:r w:rsidR="007A7C29">
        <w:rPr>
          <w:lang w:val="en-CA"/>
        </w:rPr>
        <w:t xml:space="preserve">a </w:t>
      </w:r>
      <w:r>
        <w:rPr>
          <w:lang w:val="en-CA"/>
        </w:rPr>
        <w:t xml:space="preserve">chroma prediction from </w:t>
      </w:r>
      <w:r w:rsidR="007A7C29">
        <w:rPr>
          <w:lang w:val="en-CA"/>
        </w:rPr>
        <w:t xml:space="preserve">the </w:t>
      </w:r>
      <w:r>
        <w:rPr>
          <w:lang w:val="en-CA"/>
        </w:rPr>
        <w:t>reconstructed chroma area. If the current chroma block is not coded with DBV</w:t>
      </w:r>
      <w:r w:rsidR="00A7653D">
        <w:rPr>
          <w:lang w:val="en-CA"/>
        </w:rPr>
        <w:t xml:space="preserve"> and the corresponding luma block is coded with IBC or </w:t>
      </w:r>
      <w:proofErr w:type="spellStart"/>
      <w:r w:rsidR="00A7653D">
        <w:rPr>
          <w:lang w:val="en-CA"/>
        </w:rPr>
        <w:t>IntraTMP</w:t>
      </w:r>
      <w:proofErr w:type="spellEnd"/>
      <w:r>
        <w:rPr>
          <w:lang w:val="en-CA"/>
        </w:rPr>
        <w:t xml:space="preserve">, </w:t>
      </w:r>
      <w:r w:rsidR="004D60F2">
        <w:rPr>
          <w:lang w:val="en-CA"/>
        </w:rPr>
        <w:t xml:space="preserve">it will be coded </w:t>
      </w:r>
      <w:r w:rsidR="00055532">
        <w:rPr>
          <w:lang w:val="en-CA"/>
        </w:rPr>
        <w:t xml:space="preserve">with </w:t>
      </w:r>
      <w:r w:rsidR="004D60F2">
        <w:rPr>
          <w:lang w:val="en-CA"/>
        </w:rPr>
        <w:t xml:space="preserve">DM, </w:t>
      </w:r>
      <w:r w:rsidR="00451E56">
        <w:rPr>
          <w:lang w:val="en-CA"/>
        </w:rPr>
        <w:t xml:space="preserve">or </w:t>
      </w:r>
      <w:r w:rsidR="004D60F2">
        <w:rPr>
          <w:lang w:val="en-CA"/>
        </w:rPr>
        <w:t xml:space="preserve">DIMD, or </w:t>
      </w:r>
      <w:r w:rsidR="000C7968">
        <w:rPr>
          <w:lang w:val="en-CA"/>
        </w:rPr>
        <w:t xml:space="preserve">one of </w:t>
      </w:r>
      <w:r w:rsidR="004D60F2">
        <w:rPr>
          <w:lang w:val="en-CA"/>
        </w:rPr>
        <w:t xml:space="preserve">the modes in </w:t>
      </w:r>
      <w:r w:rsidR="000C7968">
        <w:rPr>
          <w:lang w:val="en-CA"/>
        </w:rPr>
        <w:t xml:space="preserve">the </w:t>
      </w:r>
      <w:r w:rsidR="004D60F2">
        <w:rPr>
          <w:lang w:val="en-CA"/>
        </w:rPr>
        <w:t>chroma intra mode list</w:t>
      </w:r>
      <w:r w:rsidR="008D3702">
        <w:rPr>
          <w:lang w:val="en-CA"/>
        </w:rPr>
        <w:t>.</w:t>
      </w:r>
    </w:p>
    <w:p w14:paraId="5B473791" w14:textId="62F66C8D" w:rsidR="004D60F2" w:rsidRDefault="004D60F2" w:rsidP="000763E7">
      <w:pPr>
        <w:rPr>
          <w:rFonts w:eastAsiaTheme="minorEastAsia"/>
          <w:lang w:val="en-CA"/>
        </w:rPr>
      </w:pPr>
    </w:p>
    <w:p w14:paraId="1723701B" w14:textId="671856DA" w:rsidR="0015391A" w:rsidRDefault="004D60F2" w:rsidP="000763E7">
      <w:pPr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 xml:space="preserve">he chroma </w:t>
      </w:r>
      <w:r w:rsidR="00055532">
        <w:rPr>
          <w:rFonts w:eastAsiaTheme="minorEastAsia"/>
          <w:lang w:val="en-CA"/>
        </w:rPr>
        <w:t xml:space="preserve">intra </w:t>
      </w:r>
      <w:r>
        <w:rPr>
          <w:rFonts w:eastAsiaTheme="minorEastAsia"/>
          <w:lang w:val="en-CA"/>
        </w:rPr>
        <w:t>mode list is filled with planar, DC, horizontal and vertical mode</w:t>
      </w:r>
      <w:r w:rsidR="00AA5253">
        <w:rPr>
          <w:rFonts w:eastAsiaTheme="minorEastAsia"/>
          <w:lang w:val="en-CA"/>
        </w:rPr>
        <w:t>s</w:t>
      </w:r>
      <w:r>
        <w:rPr>
          <w:rFonts w:eastAsiaTheme="minorEastAsia"/>
          <w:lang w:val="en-CA"/>
        </w:rPr>
        <w:t xml:space="preserve"> </w:t>
      </w:r>
      <w:r w:rsidR="00A86323">
        <w:rPr>
          <w:rFonts w:eastAsiaTheme="minorEastAsia"/>
          <w:lang w:val="en-CA"/>
        </w:rPr>
        <w:t xml:space="preserve">by </w:t>
      </w:r>
      <w:r>
        <w:rPr>
          <w:rFonts w:eastAsiaTheme="minorEastAsia"/>
          <w:lang w:val="en-CA"/>
        </w:rPr>
        <w:t xml:space="preserve">default. If DM or DIMD mode also </w:t>
      </w:r>
      <w:r w:rsidR="00451E56">
        <w:rPr>
          <w:rFonts w:eastAsiaTheme="minorEastAsia"/>
          <w:lang w:val="en-CA"/>
        </w:rPr>
        <w:t>uses</w:t>
      </w:r>
      <w:r>
        <w:rPr>
          <w:rFonts w:eastAsiaTheme="minorEastAsia"/>
          <w:lang w:val="en-CA"/>
        </w:rPr>
        <w:t xml:space="preserve"> one of these four default modes, the redundant mode in the list will be replaced by angular mode 67.</w:t>
      </w:r>
      <w:r w:rsidR="00055532">
        <w:rPr>
          <w:rFonts w:eastAsiaTheme="minorEastAsia"/>
          <w:lang w:val="en-CA"/>
        </w:rPr>
        <w:t xml:space="preserve"> </w:t>
      </w:r>
    </w:p>
    <w:p w14:paraId="4E61BA64" w14:textId="77777777" w:rsidR="0015391A" w:rsidRDefault="0015391A" w:rsidP="000763E7">
      <w:pPr>
        <w:rPr>
          <w:rFonts w:eastAsiaTheme="minorEastAsia"/>
          <w:lang w:val="en-CA"/>
        </w:rPr>
      </w:pPr>
    </w:p>
    <w:p w14:paraId="22AF4467" w14:textId="049E0A83" w:rsidR="004D60F2" w:rsidRPr="004D60F2" w:rsidRDefault="00055532" w:rsidP="000763E7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</w:t>
      </w:r>
      <w:r w:rsidR="00451E56">
        <w:rPr>
          <w:rFonts w:eastAsiaTheme="minorEastAsia"/>
          <w:lang w:val="en-CA"/>
        </w:rPr>
        <w:t xml:space="preserve">corresponding </w:t>
      </w:r>
      <w:r>
        <w:rPr>
          <w:rFonts w:eastAsiaTheme="minorEastAsia"/>
          <w:lang w:val="en-CA"/>
        </w:rPr>
        <w:t xml:space="preserve">binarization for </w:t>
      </w:r>
      <w:r w:rsidR="00451E56">
        <w:rPr>
          <w:rFonts w:eastAsiaTheme="minorEastAsia"/>
          <w:lang w:val="en-CA"/>
        </w:rPr>
        <w:t xml:space="preserve">the </w:t>
      </w:r>
      <w:r>
        <w:rPr>
          <w:rFonts w:eastAsiaTheme="minorEastAsia"/>
          <w:lang w:val="en-CA"/>
        </w:rPr>
        <w:t>intra chroma mode</w:t>
      </w:r>
      <w:r w:rsidR="0015391A">
        <w:rPr>
          <w:rFonts w:eastAsiaTheme="minorEastAsia"/>
          <w:lang w:val="en-CA"/>
        </w:rPr>
        <w:t xml:space="preserve"> when </w:t>
      </w:r>
      <w:r w:rsidR="0015391A" w:rsidRPr="00624225">
        <w:rPr>
          <w:rFonts w:eastAsiaTheme="minorEastAsia"/>
          <w:lang w:val="en-CA"/>
        </w:rPr>
        <w:t>one of</w:t>
      </w:r>
      <w:r w:rsidR="00BF65B1">
        <w:rPr>
          <w:rFonts w:eastAsiaTheme="minorEastAsia"/>
          <w:lang w:val="en-CA"/>
        </w:rPr>
        <w:t xml:space="preserve"> the</w:t>
      </w:r>
      <w:r w:rsidR="0015391A" w:rsidRPr="00624225">
        <w:rPr>
          <w:rFonts w:eastAsiaTheme="minorEastAsia"/>
          <w:lang w:val="en-CA"/>
        </w:rPr>
        <w:t xml:space="preserve"> five corresponding </w:t>
      </w:r>
      <w:proofErr w:type="spellStart"/>
      <w:r w:rsidR="0015391A" w:rsidRPr="00624225">
        <w:rPr>
          <w:rFonts w:eastAsiaTheme="minorEastAsia"/>
          <w:lang w:val="en-CA"/>
        </w:rPr>
        <w:t>luma</w:t>
      </w:r>
      <w:proofErr w:type="spellEnd"/>
      <w:r w:rsidR="0015391A" w:rsidRPr="00624225">
        <w:rPr>
          <w:rFonts w:eastAsiaTheme="minorEastAsia"/>
          <w:lang w:val="en-CA"/>
        </w:rPr>
        <w:t xml:space="preserve"> positions is coded with </w:t>
      </w:r>
      <w:proofErr w:type="spellStart"/>
      <w:r w:rsidR="0015391A" w:rsidRPr="00624225">
        <w:rPr>
          <w:rFonts w:eastAsiaTheme="minorEastAsia"/>
          <w:lang w:val="en-CA"/>
        </w:rPr>
        <w:t>intraTMP</w:t>
      </w:r>
      <w:proofErr w:type="spellEnd"/>
      <w:r w:rsidR="0015391A" w:rsidRPr="00624225">
        <w:rPr>
          <w:rFonts w:eastAsiaTheme="minorEastAsia"/>
          <w:lang w:val="en-CA"/>
        </w:rPr>
        <w:t xml:space="preserve"> or IBC</w:t>
      </w:r>
      <w:r>
        <w:rPr>
          <w:rFonts w:eastAsiaTheme="minorEastAsia"/>
          <w:lang w:val="en-CA"/>
        </w:rPr>
        <w:t xml:space="preserve"> is shown in </w:t>
      </w:r>
      <w:r w:rsidR="00451E56">
        <w:rPr>
          <w:rFonts w:eastAsiaTheme="minorEastAsia"/>
          <w:lang w:val="en-CA"/>
        </w:rPr>
        <w:t>T</w:t>
      </w:r>
      <w:r>
        <w:rPr>
          <w:rFonts w:eastAsiaTheme="minorEastAsia"/>
          <w:lang w:val="en-CA"/>
        </w:rPr>
        <w:t>able</w:t>
      </w:r>
      <w:r w:rsidR="00451E56">
        <w:rPr>
          <w:rFonts w:eastAsiaTheme="minorEastAsia"/>
          <w:lang w:val="en-CA"/>
        </w:rPr>
        <w:t>-</w:t>
      </w:r>
      <w:r>
        <w:rPr>
          <w:rFonts w:eastAsiaTheme="minorEastAsia"/>
          <w:lang w:val="en-CA"/>
        </w:rPr>
        <w:t>1.</w:t>
      </w:r>
    </w:p>
    <w:p w14:paraId="54F89626" w14:textId="3E05E994" w:rsidR="008D3702" w:rsidRPr="002C2AA8" w:rsidRDefault="008D3702" w:rsidP="008D3702">
      <w:pPr>
        <w:pStyle w:val="ac"/>
        <w:keepNext/>
        <w:spacing w:before="136" w:after="0"/>
        <w:jc w:val="center"/>
        <w:rPr>
          <w:i w:val="0"/>
          <w:iCs w:val="0"/>
          <w:color w:val="auto"/>
          <w:sz w:val="22"/>
          <w:szCs w:val="20"/>
          <w:lang w:val="en-CA" w:eastAsia="zh-CN"/>
        </w:rPr>
      </w:pPr>
      <w:r w:rsidRPr="002C2AA8">
        <w:rPr>
          <w:i w:val="0"/>
          <w:iCs w:val="0"/>
          <w:color w:val="auto"/>
          <w:sz w:val="22"/>
          <w:szCs w:val="20"/>
          <w:lang w:val="en-CA" w:eastAsia="zh-CN"/>
        </w:rPr>
        <w:t>Table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>-1</w:t>
      </w:r>
      <w:r w:rsidRPr="002C2AA8">
        <w:rPr>
          <w:i w:val="0"/>
          <w:iCs w:val="0"/>
          <w:color w:val="auto"/>
          <w:sz w:val="22"/>
          <w:szCs w:val="20"/>
          <w:lang w:val="en-CA" w:eastAsia="zh-CN"/>
        </w:rPr>
        <w:t xml:space="preserve"> The binarization process for </w:t>
      </w:r>
      <w:proofErr w:type="spellStart"/>
      <w:r w:rsidRPr="002C2AA8">
        <w:rPr>
          <w:i w:val="0"/>
          <w:iCs w:val="0"/>
          <w:color w:val="auto"/>
          <w:sz w:val="22"/>
          <w:szCs w:val="20"/>
          <w:lang w:val="en-CA" w:eastAsia="zh-CN"/>
        </w:rPr>
        <w:t>intra_chroma_pred_mode</w:t>
      </w:r>
      <w:proofErr w:type="spellEnd"/>
      <w:r w:rsidR="0015391A">
        <w:rPr>
          <w:i w:val="0"/>
          <w:iCs w:val="0"/>
          <w:color w:val="auto"/>
          <w:sz w:val="22"/>
          <w:szCs w:val="20"/>
          <w:lang w:val="en-CA" w:eastAsia="zh-CN"/>
        </w:rPr>
        <w:t xml:space="preserve"> </w:t>
      </w:r>
      <w:r w:rsidR="0015391A" w:rsidRPr="00624225">
        <w:rPr>
          <w:i w:val="0"/>
          <w:iCs w:val="0"/>
          <w:color w:val="auto"/>
          <w:sz w:val="22"/>
          <w:szCs w:val="20"/>
          <w:lang w:val="en-CA" w:eastAsia="zh-CN"/>
        </w:rPr>
        <w:t>when one of</w:t>
      </w:r>
      <w:r w:rsidR="00BF65B1">
        <w:rPr>
          <w:i w:val="0"/>
          <w:iCs w:val="0"/>
          <w:color w:val="auto"/>
          <w:sz w:val="22"/>
          <w:szCs w:val="20"/>
          <w:lang w:val="en-CA" w:eastAsia="zh-CN"/>
        </w:rPr>
        <w:t xml:space="preserve"> the</w:t>
      </w:r>
      <w:r w:rsidR="0015391A" w:rsidRPr="00624225">
        <w:rPr>
          <w:i w:val="0"/>
          <w:iCs w:val="0"/>
          <w:color w:val="auto"/>
          <w:sz w:val="22"/>
          <w:szCs w:val="20"/>
          <w:lang w:val="en-CA" w:eastAsia="zh-CN"/>
        </w:rPr>
        <w:t xml:space="preserve"> five corresponding </w:t>
      </w:r>
      <w:proofErr w:type="spellStart"/>
      <w:r w:rsidR="0015391A" w:rsidRPr="00624225">
        <w:rPr>
          <w:i w:val="0"/>
          <w:iCs w:val="0"/>
          <w:color w:val="auto"/>
          <w:sz w:val="22"/>
          <w:szCs w:val="20"/>
          <w:lang w:val="en-CA" w:eastAsia="zh-CN"/>
        </w:rPr>
        <w:t>luma</w:t>
      </w:r>
      <w:proofErr w:type="spellEnd"/>
      <w:r w:rsidR="0015391A" w:rsidRPr="00624225">
        <w:rPr>
          <w:i w:val="0"/>
          <w:iCs w:val="0"/>
          <w:color w:val="auto"/>
          <w:sz w:val="22"/>
          <w:szCs w:val="20"/>
          <w:lang w:val="en-CA" w:eastAsia="zh-CN"/>
        </w:rPr>
        <w:t xml:space="preserve"> positions is coded with </w:t>
      </w:r>
      <w:proofErr w:type="spellStart"/>
      <w:r w:rsidR="0015391A" w:rsidRPr="00624225">
        <w:rPr>
          <w:i w:val="0"/>
          <w:iCs w:val="0"/>
          <w:color w:val="auto"/>
          <w:sz w:val="22"/>
          <w:szCs w:val="20"/>
          <w:lang w:val="en-CA" w:eastAsia="zh-CN"/>
        </w:rPr>
        <w:t>intraTMP</w:t>
      </w:r>
      <w:proofErr w:type="spellEnd"/>
      <w:r w:rsidR="0015391A" w:rsidRPr="00624225">
        <w:rPr>
          <w:i w:val="0"/>
          <w:iCs w:val="0"/>
          <w:color w:val="auto"/>
          <w:sz w:val="22"/>
          <w:szCs w:val="20"/>
          <w:lang w:val="en-CA" w:eastAsia="zh-CN"/>
        </w:rPr>
        <w:t xml:space="preserve"> or IBC</w:t>
      </w:r>
      <w:r w:rsidRPr="002C2AA8">
        <w:rPr>
          <w:i w:val="0"/>
          <w:iCs w:val="0"/>
          <w:color w:val="auto"/>
          <w:sz w:val="22"/>
          <w:szCs w:val="20"/>
          <w:lang w:val="en-CA" w:eastAsia="zh-CN"/>
        </w:rPr>
        <w:t xml:space="preserve"> in 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>ECM-10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1373"/>
        <w:gridCol w:w="1373"/>
      </w:tblGrid>
      <w:tr w:rsidR="008D3702" w14:paraId="431B627B" w14:textId="77777777" w:rsidTr="00D03C3C">
        <w:trPr>
          <w:trHeight w:val="287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0AFE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b/>
                <w:noProof/>
                <w:lang w:val="en-GB" w:eastAsia="ko-KR"/>
              </w:rPr>
            </w:pPr>
            <w:r>
              <w:rPr>
                <w:rFonts w:eastAsia="宋体"/>
                <w:b/>
                <w:noProof/>
                <w:lang w:val="en-GB" w:eastAsia="ko-KR"/>
              </w:rPr>
              <w:t>intra_chroma_pred_mode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9CAC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b/>
                <w:noProof/>
                <w:lang w:val="en-GB"/>
              </w:rPr>
            </w:pPr>
            <w:r>
              <w:rPr>
                <w:rFonts w:eastAsia="宋体"/>
                <w:b/>
                <w:noProof/>
                <w:lang w:val="en-GB"/>
              </w:rPr>
              <w:t>bin string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49A0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b/>
                <w:noProof/>
                <w:lang w:val="en-GB"/>
              </w:rPr>
            </w:pPr>
            <w:r>
              <w:rPr>
                <w:rFonts w:eastAsia="宋体"/>
                <w:b/>
                <w:noProof/>
                <w:lang w:val="en-GB"/>
              </w:rPr>
              <w:t>chroma intra mode</w:t>
            </w:r>
          </w:p>
        </w:tc>
      </w:tr>
      <w:tr w:rsidR="008D3702" w14:paraId="7D36C99D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DD22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09AA" w14:textId="77777777" w:rsidR="008D3702" w:rsidRPr="004474EF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474EF">
              <w:rPr>
                <w:rFonts w:eastAsia="宋体"/>
                <w:noProof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10</w:t>
            </w:r>
            <w:r>
              <w:rPr>
                <w:rFonts w:eastAsia="宋体"/>
                <w:noProof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8DF4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/>
              </w:rPr>
            </w:pPr>
            <w:r>
              <w:rPr>
                <w:rFonts w:eastAsia="宋体"/>
                <w:noProof/>
                <w:lang w:val="en-GB"/>
              </w:rPr>
              <w:t>list[0]</w:t>
            </w:r>
          </w:p>
        </w:tc>
      </w:tr>
      <w:tr w:rsidR="008D3702" w14:paraId="26A8E3D4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9587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 w:eastAsia="ko-KR"/>
              </w:rPr>
              <w:t>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41DF" w14:textId="77777777" w:rsidR="008D3702" w:rsidRPr="004474EF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474EF">
              <w:rPr>
                <w:rFonts w:eastAsia="宋体"/>
                <w:noProof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01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DC16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/>
              </w:rPr>
              <w:t>list[1]</w:t>
            </w:r>
          </w:p>
        </w:tc>
      </w:tr>
      <w:tr w:rsidR="008D3702" w14:paraId="6DE4042D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F975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 w:eastAsia="ko-KR"/>
              </w:rPr>
              <w:t>2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D53E" w14:textId="77777777" w:rsidR="008D3702" w:rsidRPr="004474EF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474EF">
              <w:rPr>
                <w:rFonts w:eastAsia="宋体"/>
                <w:noProof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11</w:t>
            </w:r>
            <w:r>
              <w:rPr>
                <w:rFonts w:eastAsia="宋体"/>
                <w:noProof/>
                <w:lang w:val="en-GB" w:eastAsia="ko-KR"/>
              </w:rPr>
              <w:t>10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A042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/>
              </w:rPr>
              <w:t>list[2]</w:t>
            </w:r>
          </w:p>
        </w:tc>
      </w:tr>
      <w:tr w:rsidR="008D3702" w14:paraId="737CF47E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2A75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 w:eastAsia="ko-KR"/>
              </w:rPr>
              <w:t>3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AAEF" w14:textId="77777777" w:rsidR="008D3702" w:rsidRPr="004474EF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474EF">
              <w:rPr>
                <w:rFonts w:eastAsia="宋体"/>
                <w:noProof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11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8A43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/>
              </w:rPr>
              <w:t>list[3]</w:t>
            </w:r>
          </w:p>
        </w:tc>
      </w:tr>
      <w:tr w:rsidR="008D3702" w14:paraId="23E924F4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82E8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Malgun Gothic"/>
                <w:noProof/>
                <w:lang w:val="en-GB" w:eastAsia="ko-KR"/>
              </w:rPr>
              <w:t>4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BEF2" w14:textId="77777777" w:rsidR="008D3702" w:rsidRPr="004474EF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474EF">
              <w:rPr>
                <w:rFonts w:eastAsia="宋体"/>
                <w:noProof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A62" w14:textId="77777777" w:rsidR="008D3702" w:rsidRDefault="008D370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/>
              </w:rPr>
            </w:pPr>
            <w:r>
              <w:rPr>
                <w:rFonts w:eastAsia="宋体"/>
                <w:noProof/>
                <w:lang w:val="en-GB"/>
              </w:rPr>
              <w:t>DIMD chroma</w:t>
            </w:r>
          </w:p>
        </w:tc>
      </w:tr>
      <w:tr w:rsidR="008D3702" w14:paraId="48B26FA7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6827" w14:textId="77777777" w:rsidR="008D3702" w:rsidRDefault="008D370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5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6CE4" w14:textId="77777777" w:rsidR="008D3702" w:rsidRDefault="008D370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474EF">
              <w:rPr>
                <w:rFonts w:eastAsia="宋体"/>
                <w:noProof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6708" w14:textId="77777777" w:rsidR="008D3702" w:rsidRDefault="008D370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lang w:val="en-GB"/>
              </w:rPr>
            </w:pPr>
            <w:r>
              <w:rPr>
                <w:rFonts w:eastAsia="宋体"/>
                <w:noProof/>
                <w:lang w:val="en-GB"/>
              </w:rPr>
              <w:t>DM</w:t>
            </w:r>
          </w:p>
        </w:tc>
      </w:tr>
      <w:tr w:rsidR="008D3702" w14:paraId="3BBB1A3F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3A08" w14:textId="77777777" w:rsidR="008D3702" w:rsidRDefault="008D370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lang w:val="en-GB"/>
              </w:rPr>
            </w:pPr>
            <w:r>
              <w:rPr>
                <w:rFonts w:hint="eastAsia"/>
                <w:noProof/>
                <w:lang w:val="en-GB"/>
              </w:rPr>
              <w:t>6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E8A6" w14:textId="77777777" w:rsidR="008D3702" w:rsidRPr="004474EF" w:rsidRDefault="008D370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474EF">
              <w:rPr>
                <w:rFonts w:eastAsia="宋体"/>
                <w:noProof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46E" w14:textId="67A6558C" w:rsidR="008D3702" w:rsidRDefault="008D370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lang w:val="en-GB"/>
              </w:rPr>
            </w:pPr>
            <w:r>
              <w:rPr>
                <w:rFonts w:eastAsia="宋体"/>
                <w:noProof/>
                <w:lang w:val="en-GB"/>
              </w:rPr>
              <w:t>DBV</w:t>
            </w:r>
          </w:p>
        </w:tc>
      </w:tr>
    </w:tbl>
    <w:p w14:paraId="7EEBD43B" w14:textId="77777777" w:rsidR="000763E7" w:rsidRPr="008D3702" w:rsidRDefault="000763E7" w:rsidP="000763E7">
      <w:pPr>
        <w:rPr>
          <w:rFonts w:eastAsiaTheme="minorEastAsia"/>
          <w:lang w:val="en-CA"/>
        </w:rPr>
      </w:pPr>
    </w:p>
    <w:p w14:paraId="1E72F089" w14:textId="77777777" w:rsidR="0035262A" w:rsidRPr="005B217D" w:rsidRDefault="0035262A" w:rsidP="0035262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AB9E4EF" w14:textId="00F92096" w:rsidR="00AA54A9" w:rsidRDefault="00875C7E" w:rsidP="0035262A">
      <w:pPr>
        <w:rPr>
          <w:lang w:val="en-CA"/>
        </w:rPr>
      </w:pPr>
      <w:r>
        <w:rPr>
          <w:lang w:val="en-CA"/>
        </w:rPr>
        <w:t xml:space="preserve">In this contribution, </w:t>
      </w:r>
      <w:r w:rsidR="00570544">
        <w:rPr>
          <w:lang w:val="en-CA"/>
        </w:rPr>
        <w:t xml:space="preserve">the </w:t>
      </w:r>
      <w:r w:rsidR="004D60F2">
        <w:rPr>
          <w:lang w:val="en-CA"/>
        </w:rPr>
        <w:t xml:space="preserve">signalling of </w:t>
      </w:r>
      <w:r w:rsidR="00570544">
        <w:rPr>
          <w:lang w:val="en-CA"/>
        </w:rPr>
        <w:t xml:space="preserve">chroma DM mode and DBV mode </w:t>
      </w:r>
      <w:r w:rsidR="00000FF0">
        <w:rPr>
          <w:lang w:val="en-CA"/>
        </w:rPr>
        <w:t>is</w:t>
      </w:r>
      <w:r w:rsidR="00570544">
        <w:rPr>
          <w:lang w:val="en-CA"/>
        </w:rPr>
        <w:t xml:space="preserve"> </w:t>
      </w:r>
      <w:r w:rsidR="00310369">
        <w:rPr>
          <w:lang w:val="en-CA"/>
        </w:rPr>
        <w:t xml:space="preserve">changed. </w:t>
      </w:r>
      <w:r w:rsidR="00C262D4">
        <w:rPr>
          <w:lang w:val="en-CA"/>
        </w:rPr>
        <w:t>W</w:t>
      </w:r>
      <w:r w:rsidR="00310369">
        <w:rPr>
          <w:lang w:val="en-CA"/>
        </w:rPr>
        <w:t xml:space="preserve">hen </w:t>
      </w:r>
      <w:r w:rsidR="00570544">
        <w:rPr>
          <w:lang w:val="en-CA"/>
        </w:rPr>
        <w:t xml:space="preserve">one of the five corresponding luma positions is coded with either </w:t>
      </w:r>
      <w:proofErr w:type="spellStart"/>
      <w:r w:rsidR="00570544">
        <w:rPr>
          <w:lang w:val="en-CA"/>
        </w:rPr>
        <w:t>intraTMP</w:t>
      </w:r>
      <w:proofErr w:type="spellEnd"/>
      <w:r w:rsidR="00570544">
        <w:rPr>
          <w:lang w:val="en-CA"/>
        </w:rPr>
        <w:t xml:space="preserve"> or IBC</w:t>
      </w:r>
      <w:r w:rsidR="00310369">
        <w:rPr>
          <w:lang w:val="en-CA"/>
        </w:rPr>
        <w:t xml:space="preserve"> and DBV mode is not true, DM flag will be skipped</w:t>
      </w:r>
      <w:r>
        <w:rPr>
          <w:lang w:val="en-CA"/>
        </w:rPr>
        <w:t>.</w:t>
      </w:r>
      <w:r w:rsidR="00B030B0">
        <w:rPr>
          <w:lang w:val="en-CA"/>
        </w:rPr>
        <w:t xml:space="preserve"> </w:t>
      </w:r>
    </w:p>
    <w:p w14:paraId="34CE2DF8" w14:textId="1F44B652" w:rsidR="004474EF" w:rsidRPr="002C2AA8" w:rsidRDefault="004474EF" w:rsidP="004474EF">
      <w:pPr>
        <w:pStyle w:val="ac"/>
        <w:keepNext/>
        <w:spacing w:before="136" w:after="0"/>
        <w:jc w:val="center"/>
        <w:rPr>
          <w:i w:val="0"/>
          <w:iCs w:val="0"/>
          <w:color w:val="auto"/>
          <w:sz w:val="22"/>
          <w:szCs w:val="20"/>
          <w:lang w:val="en-CA" w:eastAsia="zh-CN"/>
        </w:rPr>
      </w:pPr>
      <w:r w:rsidRPr="002C2AA8">
        <w:rPr>
          <w:i w:val="0"/>
          <w:iCs w:val="0"/>
          <w:color w:val="auto"/>
          <w:sz w:val="22"/>
          <w:szCs w:val="20"/>
          <w:lang w:val="en-CA" w:eastAsia="zh-CN"/>
        </w:rPr>
        <w:t>Table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>-2</w:t>
      </w:r>
      <w:r w:rsidRPr="002C2AA8">
        <w:rPr>
          <w:i w:val="0"/>
          <w:iCs w:val="0"/>
          <w:color w:val="auto"/>
          <w:sz w:val="22"/>
          <w:szCs w:val="20"/>
          <w:lang w:val="en-CA" w:eastAsia="zh-CN"/>
        </w:rPr>
        <w:t xml:space="preserve"> The binarization process for </w:t>
      </w:r>
      <w:proofErr w:type="spellStart"/>
      <w:r w:rsidRPr="002C2AA8">
        <w:rPr>
          <w:i w:val="0"/>
          <w:iCs w:val="0"/>
          <w:color w:val="auto"/>
          <w:sz w:val="22"/>
          <w:szCs w:val="20"/>
          <w:lang w:val="en-CA" w:eastAsia="zh-CN"/>
        </w:rPr>
        <w:t>intra_chroma_pred_mode</w:t>
      </w:r>
      <w:proofErr w:type="spellEnd"/>
      <w:r w:rsidR="0015391A">
        <w:rPr>
          <w:i w:val="0"/>
          <w:iCs w:val="0"/>
          <w:color w:val="auto"/>
          <w:sz w:val="22"/>
          <w:szCs w:val="20"/>
          <w:lang w:val="en-CA" w:eastAsia="zh-CN"/>
        </w:rPr>
        <w:t xml:space="preserve"> </w:t>
      </w:r>
      <w:r w:rsidR="0015391A" w:rsidRPr="00AE684E">
        <w:rPr>
          <w:i w:val="0"/>
          <w:iCs w:val="0"/>
          <w:color w:val="auto"/>
          <w:sz w:val="22"/>
          <w:szCs w:val="20"/>
          <w:lang w:val="en-CA" w:eastAsia="zh-CN"/>
        </w:rPr>
        <w:t xml:space="preserve">when one of </w:t>
      </w:r>
      <w:r w:rsidR="00BF65B1">
        <w:rPr>
          <w:i w:val="0"/>
          <w:iCs w:val="0"/>
          <w:color w:val="auto"/>
          <w:sz w:val="22"/>
          <w:szCs w:val="20"/>
          <w:lang w:val="en-CA" w:eastAsia="zh-CN"/>
        </w:rPr>
        <w:t xml:space="preserve">the </w:t>
      </w:r>
      <w:r w:rsidR="0015391A" w:rsidRPr="00AE684E">
        <w:rPr>
          <w:i w:val="0"/>
          <w:iCs w:val="0"/>
          <w:color w:val="auto"/>
          <w:sz w:val="22"/>
          <w:szCs w:val="20"/>
          <w:lang w:val="en-CA" w:eastAsia="zh-CN"/>
        </w:rPr>
        <w:t xml:space="preserve">five corresponding </w:t>
      </w:r>
      <w:proofErr w:type="spellStart"/>
      <w:r w:rsidR="0015391A" w:rsidRPr="00AE684E">
        <w:rPr>
          <w:i w:val="0"/>
          <w:iCs w:val="0"/>
          <w:color w:val="auto"/>
          <w:sz w:val="22"/>
          <w:szCs w:val="20"/>
          <w:lang w:val="en-CA" w:eastAsia="zh-CN"/>
        </w:rPr>
        <w:t>luma</w:t>
      </w:r>
      <w:proofErr w:type="spellEnd"/>
      <w:r w:rsidR="0015391A" w:rsidRPr="00AE684E">
        <w:rPr>
          <w:i w:val="0"/>
          <w:iCs w:val="0"/>
          <w:color w:val="auto"/>
          <w:sz w:val="22"/>
          <w:szCs w:val="20"/>
          <w:lang w:val="en-CA" w:eastAsia="zh-CN"/>
        </w:rPr>
        <w:t xml:space="preserve"> positions is coded with </w:t>
      </w:r>
      <w:proofErr w:type="spellStart"/>
      <w:r w:rsidR="0015391A" w:rsidRPr="00AE684E">
        <w:rPr>
          <w:i w:val="0"/>
          <w:iCs w:val="0"/>
          <w:color w:val="auto"/>
          <w:sz w:val="22"/>
          <w:szCs w:val="20"/>
          <w:lang w:val="en-CA" w:eastAsia="zh-CN"/>
        </w:rPr>
        <w:t>intraTMP</w:t>
      </w:r>
      <w:proofErr w:type="spellEnd"/>
      <w:r w:rsidR="0015391A" w:rsidRPr="00AE684E">
        <w:rPr>
          <w:i w:val="0"/>
          <w:iCs w:val="0"/>
          <w:color w:val="auto"/>
          <w:sz w:val="22"/>
          <w:szCs w:val="20"/>
          <w:lang w:val="en-CA" w:eastAsia="zh-CN"/>
        </w:rPr>
        <w:t xml:space="preserve"> or IBC</w:t>
      </w:r>
      <w:r w:rsidRPr="002C2AA8">
        <w:rPr>
          <w:i w:val="0"/>
          <w:iCs w:val="0"/>
          <w:color w:val="auto"/>
          <w:sz w:val="22"/>
          <w:szCs w:val="20"/>
          <w:lang w:val="en-CA" w:eastAsia="zh-CN"/>
        </w:rPr>
        <w:t xml:space="preserve"> in the 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>proposed method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1373"/>
        <w:gridCol w:w="1373"/>
      </w:tblGrid>
      <w:tr w:rsidR="004D60F2" w14:paraId="2EDF8315" w14:textId="77777777" w:rsidTr="00D03C3C">
        <w:trPr>
          <w:trHeight w:val="287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5F24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b/>
                <w:noProof/>
                <w:lang w:val="en-GB" w:eastAsia="ko-KR"/>
              </w:rPr>
            </w:pPr>
            <w:r>
              <w:rPr>
                <w:rFonts w:eastAsia="宋体"/>
                <w:b/>
                <w:noProof/>
                <w:lang w:val="en-GB" w:eastAsia="ko-KR"/>
              </w:rPr>
              <w:t>intra_chroma_pred_mode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8F6B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b/>
                <w:noProof/>
                <w:lang w:val="en-GB"/>
              </w:rPr>
            </w:pPr>
            <w:r>
              <w:rPr>
                <w:rFonts w:eastAsia="宋体"/>
                <w:b/>
                <w:noProof/>
                <w:lang w:val="en-GB"/>
              </w:rPr>
              <w:t>bin string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BD35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b/>
                <w:noProof/>
                <w:lang w:val="en-GB"/>
              </w:rPr>
            </w:pPr>
            <w:r>
              <w:rPr>
                <w:rFonts w:eastAsia="宋体"/>
                <w:b/>
                <w:noProof/>
                <w:lang w:val="en-GB"/>
              </w:rPr>
              <w:t>chroma intra mode</w:t>
            </w:r>
          </w:p>
        </w:tc>
      </w:tr>
      <w:tr w:rsidR="004D60F2" w14:paraId="48548F85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8023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B1CE" w14:textId="77777777" w:rsidR="004D60F2" w:rsidRPr="004474EF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D60F2">
              <w:rPr>
                <w:rFonts w:eastAsia="宋体"/>
                <w:strike/>
                <w:noProof/>
                <w:highlight w:val="yellow"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10</w:t>
            </w:r>
            <w:r>
              <w:rPr>
                <w:rFonts w:eastAsia="宋体"/>
                <w:noProof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05AC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/>
              </w:rPr>
            </w:pPr>
            <w:r>
              <w:rPr>
                <w:rFonts w:eastAsia="宋体"/>
                <w:noProof/>
                <w:lang w:val="en-GB"/>
              </w:rPr>
              <w:t>list[0]</w:t>
            </w:r>
          </w:p>
        </w:tc>
      </w:tr>
      <w:tr w:rsidR="004D60F2" w14:paraId="388EA250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BADA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 w:eastAsia="ko-KR"/>
              </w:rPr>
              <w:t>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3FB9" w14:textId="6A493290" w:rsidR="004D60F2" w:rsidRPr="004474EF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D60F2">
              <w:rPr>
                <w:rFonts w:eastAsia="宋体"/>
                <w:strike/>
                <w:noProof/>
                <w:highlight w:val="yellow"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01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5FDF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/>
              </w:rPr>
              <w:t>list[1]</w:t>
            </w:r>
          </w:p>
        </w:tc>
      </w:tr>
      <w:tr w:rsidR="004D60F2" w14:paraId="1EC8B1CF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A8A9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 w:eastAsia="ko-KR"/>
              </w:rPr>
              <w:t>2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2DD1" w14:textId="61D738F9" w:rsidR="004D60F2" w:rsidRPr="004474EF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D60F2">
              <w:rPr>
                <w:rFonts w:eastAsia="宋体"/>
                <w:strike/>
                <w:noProof/>
                <w:highlight w:val="yellow"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11</w:t>
            </w:r>
            <w:r>
              <w:rPr>
                <w:rFonts w:eastAsia="宋体"/>
                <w:noProof/>
                <w:lang w:val="en-GB" w:eastAsia="ko-KR"/>
              </w:rPr>
              <w:t>10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7D45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/>
              </w:rPr>
              <w:t>list[2]</w:t>
            </w:r>
          </w:p>
        </w:tc>
      </w:tr>
      <w:tr w:rsidR="004D60F2" w14:paraId="320B4C38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21DA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 w:eastAsia="ko-KR"/>
              </w:rPr>
              <w:t>3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5EE4" w14:textId="6D1FAC6F" w:rsidR="004D60F2" w:rsidRPr="004474EF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D60F2">
              <w:rPr>
                <w:rFonts w:eastAsia="宋体"/>
                <w:strike/>
                <w:noProof/>
                <w:highlight w:val="yellow"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11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4198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宋体"/>
                <w:noProof/>
                <w:lang w:val="en-GB"/>
              </w:rPr>
              <w:t>list[3]</w:t>
            </w:r>
          </w:p>
        </w:tc>
      </w:tr>
      <w:tr w:rsidR="004D60F2" w14:paraId="179EC281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DEAD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 w:eastAsia="ko-KR"/>
              </w:rPr>
            </w:pPr>
            <w:r>
              <w:rPr>
                <w:rFonts w:eastAsia="Malgun Gothic"/>
                <w:noProof/>
                <w:lang w:val="en-GB" w:eastAsia="ko-KR"/>
              </w:rPr>
              <w:t>4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86FC" w14:textId="3CA30B9F" w:rsidR="004D60F2" w:rsidRPr="004474EF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4D60F2">
              <w:rPr>
                <w:rFonts w:eastAsia="宋体"/>
                <w:strike/>
                <w:noProof/>
                <w:highlight w:val="yellow"/>
                <w:lang w:val="en-GB" w:eastAsia="ko-KR"/>
              </w:rPr>
              <w:t>1</w:t>
            </w:r>
            <w:r>
              <w:rPr>
                <w:rFonts w:eastAsia="宋体"/>
                <w:noProof/>
                <w:lang w:val="en-GB" w:eastAsia="ko-KR"/>
              </w:rPr>
              <w:t>1</w:t>
            </w:r>
            <w:r w:rsidRPr="003B7805">
              <w:rPr>
                <w:rFonts w:eastAsia="宋体"/>
                <w:noProof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605D" w14:textId="77777777" w:rsidR="004D60F2" w:rsidRDefault="004D60F2" w:rsidP="00D03C3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color w:val="000000" w:themeColor="text1"/>
                <w:lang w:val="en-GB"/>
              </w:rPr>
            </w:pPr>
            <w:r>
              <w:rPr>
                <w:rFonts w:eastAsia="宋体"/>
                <w:noProof/>
                <w:lang w:val="en-GB"/>
              </w:rPr>
              <w:t>DIMD chroma</w:t>
            </w:r>
          </w:p>
        </w:tc>
      </w:tr>
      <w:tr w:rsidR="004D60F2" w14:paraId="5BB378D4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85DC" w14:textId="77777777" w:rsidR="004D60F2" w:rsidRPr="00624225" w:rsidRDefault="004D60F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lang w:val="en-GB"/>
              </w:rPr>
            </w:pPr>
            <w:r w:rsidRPr="00624225">
              <w:rPr>
                <w:strike/>
                <w:noProof/>
                <w:highlight w:val="yellow"/>
                <w:lang w:val="en-GB"/>
              </w:rPr>
              <w:t>5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2F33" w14:textId="181C6F12" w:rsidR="004D60F2" w:rsidRPr="00624225" w:rsidRDefault="004D60F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strike/>
                <w:noProof/>
                <w:lang w:val="en-GB" w:eastAsia="ko-KR"/>
              </w:rPr>
            </w:pPr>
            <w:r w:rsidRPr="0015391A">
              <w:rPr>
                <w:rFonts w:eastAsia="宋体"/>
                <w:strike/>
                <w:noProof/>
                <w:highlight w:val="yellow"/>
                <w:lang w:val="en-GB" w:eastAsia="ko-KR"/>
              </w:rPr>
              <w:t>1</w:t>
            </w:r>
            <w:r w:rsidRPr="00624225">
              <w:rPr>
                <w:rFonts w:eastAsia="宋体"/>
                <w:strike/>
                <w:noProof/>
                <w:highlight w:val="yellow"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8F0B" w14:textId="4F251AD0" w:rsidR="004D60F2" w:rsidRPr="00624225" w:rsidRDefault="004D60F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strike/>
                <w:noProof/>
                <w:lang w:val="en-GB"/>
              </w:rPr>
            </w:pPr>
            <w:r w:rsidRPr="00624225">
              <w:rPr>
                <w:rFonts w:eastAsia="宋体"/>
                <w:strike/>
                <w:noProof/>
                <w:highlight w:val="yellow"/>
                <w:lang w:val="en-GB"/>
              </w:rPr>
              <w:t>D</w:t>
            </w:r>
            <w:r w:rsidR="0015391A" w:rsidRPr="00624225">
              <w:rPr>
                <w:rFonts w:eastAsia="宋体"/>
                <w:strike/>
                <w:noProof/>
                <w:highlight w:val="yellow"/>
                <w:lang w:val="en-GB"/>
              </w:rPr>
              <w:t>M</w:t>
            </w:r>
          </w:p>
        </w:tc>
      </w:tr>
      <w:tr w:rsidR="004D60F2" w14:paraId="190C76EE" w14:textId="77777777" w:rsidTr="00D03C3C">
        <w:trPr>
          <w:trHeight w:val="340"/>
          <w:jc w:val="center"/>
        </w:trPr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4312" w14:textId="791CA41F" w:rsidR="004D60F2" w:rsidRPr="004D60F2" w:rsidRDefault="004D60F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lang w:val="en-GB"/>
              </w:rPr>
            </w:pPr>
            <w:r w:rsidRPr="004D60F2">
              <w:rPr>
                <w:rFonts w:hint="eastAsia"/>
                <w:strike/>
                <w:noProof/>
                <w:highlight w:val="yellow"/>
                <w:lang w:val="en-GB"/>
              </w:rPr>
              <w:t>6</w:t>
            </w:r>
            <w:r w:rsidR="0015391A" w:rsidRPr="00624225">
              <w:rPr>
                <w:noProof/>
                <w:highlight w:val="yellow"/>
                <w:lang w:val="en-GB"/>
              </w:rPr>
              <w:t>5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CC27" w14:textId="77777777" w:rsidR="004D60F2" w:rsidRPr="00624225" w:rsidRDefault="004D60F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lang w:val="en-GB" w:eastAsia="ko-KR"/>
              </w:rPr>
            </w:pPr>
            <w:r w:rsidRPr="00624225">
              <w:rPr>
                <w:rFonts w:eastAsia="宋体"/>
                <w:noProof/>
                <w:lang w:val="en-GB" w:eastAsia="ko-KR"/>
              </w:rPr>
              <w:t>0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A01" w14:textId="77777777" w:rsidR="004D60F2" w:rsidRPr="00624225" w:rsidRDefault="004D60F2" w:rsidP="00D03C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宋体"/>
                <w:noProof/>
                <w:lang w:val="en-GB"/>
              </w:rPr>
            </w:pPr>
            <w:r w:rsidRPr="00624225">
              <w:rPr>
                <w:rFonts w:eastAsia="宋体"/>
                <w:noProof/>
                <w:lang w:val="en-GB"/>
              </w:rPr>
              <w:t>DBV</w:t>
            </w:r>
          </w:p>
        </w:tc>
      </w:tr>
    </w:tbl>
    <w:p w14:paraId="0823E4A5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64073880" w14:textId="27550E42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6E3AC0">
        <w:rPr>
          <w:szCs w:val="22"/>
          <w:lang w:val="en-CA"/>
        </w:rPr>
        <w:t>10</w:t>
      </w:r>
      <w:r>
        <w:rPr>
          <w:szCs w:val="22"/>
          <w:lang w:val="en-CA"/>
        </w:rPr>
        <w:t>.0 software [1], and tested based on the common test condition [2]. The test results are summarized in Table</w:t>
      </w:r>
      <w:r w:rsidR="006E3AC0">
        <w:rPr>
          <w:szCs w:val="22"/>
          <w:lang w:val="en-CA"/>
        </w:rPr>
        <w:t>-3</w:t>
      </w:r>
      <w:r w:rsidR="00D21705">
        <w:rPr>
          <w:szCs w:val="22"/>
          <w:lang w:val="en-CA"/>
        </w:rPr>
        <w:t xml:space="preserve"> and Table</w:t>
      </w:r>
      <w:r w:rsidR="006E3AC0">
        <w:rPr>
          <w:szCs w:val="22"/>
          <w:lang w:val="en-CA"/>
        </w:rPr>
        <w:t>-4</w:t>
      </w:r>
      <w:r>
        <w:rPr>
          <w:szCs w:val="22"/>
          <w:lang w:val="en-CA"/>
        </w:rPr>
        <w:t>.</w:t>
      </w:r>
    </w:p>
    <w:p w14:paraId="323B6B04" w14:textId="77777777" w:rsidR="008265FD" w:rsidRDefault="008265FD" w:rsidP="00267FA3">
      <w:pPr>
        <w:rPr>
          <w:b/>
          <w:bCs/>
          <w:sz w:val="18"/>
          <w:szCs w:val="18"/>
        </w:rPr>
      </w:pPr>
    </w:p>
    <w:p w14:paraId="4D86AACA" w14:textId="6254108C" w:rsidR="003A48B5" w:rsidRDefault="003A48B5" w:rsidP="00D21705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>Table</w:t>
      </w:r>
      <w:r w:rsidR="006E3AC0">
        <w:rPr>
          <w:b/>
          <w:bCs/>
          <w:sz w:val="18"/>
          <w:szCs w:val="18"/>
        </w:rPr>
        <w:t>-3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>method</w:t>
      </w:r>
      <w:r w:rsidRPr="00EC0BA0">
        <w:rPr>
          <w:b/>
          <w:bCs/>
          <w:sz w:val="18"/>
          <w:szCs w:val="18"/>
        </w:rPr>
        <w:t xml:space="preserve"> over ECM-</w:t>
      </w:r>
      <w:r w:rsidR="006E3AC0">
        <w:rPr>
          <w:b/>
          <w:bCs/>
          <w:sz w:val="18"/>
          <w:szCs w:val="18"/>
        </w:rPr>
        <w:t>10</w:t>
      </w:r>
      <w:r w:rsidRPr="00EC0BA0">
        <w:rPr>
          <w:b/>
          <w:bCs/>
          <w:sz w:val="18"/>
          <w:szCs w:val="18"/>
        </w:rPr>
        <w:t>.0</w:t>
      </w:r>
      <w:r w:rsidR="00D21705">
        <w:rPr>
          <w:b/>
          <w:bCs/>
          <w:sz w:val="18"/>
          <w:szCs w:val="18"/>
        </w:rPr>
        <w:t xml:space="preserve"> (AI)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5D48C3" w:rsidRPr="005D48C3" w14:paraId="611D3E8A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FE97" w14:textId="77777777" w:rsidR="005D48C3" w:rsidRPr="005D48C3" w:rsidRDefault="005D48C3" w:rsidP="005D48C3">
            <w:pPr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D334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D48C3" w:rsidRPr="005D48C3" w14:paraId="0993AA92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2D5E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44F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D48C3" w:rsidRPr="005D48C3" w14:paraId="35B1549B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4E6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659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4253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41E6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FBC90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E05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39F6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D48C3" w:rsidRPr="005D48C3" w14:paraId="05D74D42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87A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57EE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10E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B77A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8E53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D92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50B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37E6A075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891C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D07C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12A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FA00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773E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439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4D47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3461D8A2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853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76B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93D0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6F0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26F4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161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33B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6377A1A6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A116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817E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709A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95C5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730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CE8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3510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03DD3F92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5B1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1A0A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B59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5865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DBF4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017F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47AA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497B75DB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6C6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67C3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9FB3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533F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5AB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45F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2D8E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3DA0039B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5212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EA20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AB5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CB2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66C6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834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5AB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73226849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19D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205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EEF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648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7C7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6FC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BB4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3F9FB609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79C0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746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3BF0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618F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2566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9BB1C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BE72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28DB486" w14:textId="77777777" w:rsidR="00D21705" w:rsidRPr="0077509D" w:rsidRDefault="00D21705" w:rsidP="00624225">
      <w:pPr>
        <w:rPr>
          <w:rFonts w:eastAsiaTheme="minorEastAsia" w:hint="eastAsia"/>
          <w:b/>
          <w:bCs/>
          <w:sz w:val="18"/>
          <w:szCs w:val="18"/>
        </w:rPr>
      </w:pPr>
    </w:p>
    <w:p w14:paraId="56261A0A" w14:textId="56E83FE5" w:rsidR="00267FA3" w:rsidRDefault="00D21705" w:rsidP="00267FA3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>Table</w:t>
      </w:r>
      <w:r w:rsidR="006E3AC0">
        <w:rPr>
          <w:b/>
          <w:bCs/>
          <w:sz w:val="18"/>
          <w:szCs w:val="18"/>
        </w:rPr>
        <w:t>-</w:t>
      </w:r>
      <w:r w:rsidR="00D47FA5">
        <w:rPr>
          <w:b/>
          <w:bCs/>
          <w:sz w:val="18"/>
          <w:szCs w:val="18"/>
        </w:rPr>
        <w:t>4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>method</w:t>
      </w:r>
      <w:r w:rsidRPr="00EC0BA0">
        <w:rPr>
          <w:b/>
          <w:bCs/>
          <w:sz w:val="18"/>
          <w:szCs w:val="18"/>
        </w:rPr>
        <w:t xml:space="preserve"> over ECM-</w:t>
      </w:r>
      <w:r w:rsidR="006E3AC0">
        <w:rPr>
          <w:b/>
          <w:bCs/>
          <w:sz w:val="18"/>
          <w:szCs w:val="18"/>
        </w:rPr>
        <w:t>10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(RA)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5D48C3" w:rsidRPr="005D48C3" w14:paraId="13EC39D0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DB98" w14:textId="77777777" w:rsidR="005D48C3" w:rsidRPr="005D48C3" w:rsidRDefault="005D48C3" w:rsidP="005D48C3">
            <w:pPr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D596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D48C3" w:rsidRPr="005D48C3" w14:paraId="14AB47D6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8F2A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3DB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D48C3" w:rsidRPr="005D48C3" w14:paraId="0E0DE78B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929F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81E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B5D5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D32F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A803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F5D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A2A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D48C3" w:rsidRPr="005D48C3" w14:paraId="0F9AA692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712C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8F3C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BA00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7D9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2A2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FBD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6EB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5D48C3" w:rsidRPr="005D48C3" w14:paraId="3D4F1198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4F014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FC3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B8B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7CE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9E53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C724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EACFC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D48C3" w:rsidRPr="005D48C3" w14:paraId="016FBC80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CA1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8DF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7D73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5F25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FB63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E30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4F44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D48C3" w:rsidRPr="005D48C3" w14:paraId="23F90598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F1C7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FFC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793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EE3F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DABA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E45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B8F9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57F8D553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699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A9B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700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C6F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653F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0876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48A4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48C3" w:rsidRPr="005D48C3" w14:paraId="7477741B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B8B5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AC47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064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660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F5D6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E8FC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E803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D48C3" w:rsidRPr="005D48C3" w14:paraId="7CB512A7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38C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05A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DB70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2B61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245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2FD6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2FA9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D48C3" w:rsidRPr="005D48C3" w14:paraId="45740718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84BB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E1B6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CC8C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F0FF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542F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82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C7A5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D48C3" w:rsidRPr="005D48C3" w14:paraId="09B53C5D" w14:textId="77777777" w:rsidTr="006242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0EAD4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D88F4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BCC7D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94B3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58732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5FC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5498" w14:textId="77777777" w:rsidR="005D48C3" w:rsidRPr="005D48C3" w:rsidRDefault="005D48C3" w:rsidP="005D48C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48C3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9D797D5" w14:textId="77777777" w:rsidR="00D21705" w:rsidRPr="0077509D" w:rsidRDefault="00D21705" w:rsidP="00624225">
      <w:pPr>
        <w:rPr>
          <w:rFonts w:eastAsiaTheme="minorEastAsia" w:hint="eastAsia"/>
          <w:b/>
          <w:bCs/>
          <w:sz w:val="18"/>
          <w:szCs w:val="18"/>
        </w:rPr>
      </w:pPr>
    </w:p>
    <w:p w14:paraId="16CD6029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83D16FA" w14:textId="4634935B" w:rsidR="0035262A" w:rsidRPr="00624225" w:rsidRDefault="008D3702" w:rsidP="0035262A">
      <w:pPr>
        <w:rPr>
          <w:rFonts w:eastAsiaTheme="minorEastAsia" w:hint="eastAsia"/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his contribution reports the results of EE2-2.8. The reported performance change of the proposed method is 0.</w:t>
      </w:r>
      <w:r w:rsidR="005D48C3" w:rsidRPr="00624225">
        <w:rPr>
          <w:lang w:val="en-CA"/>
        </w:rPr>
        <w:t>00</w:t>
      </w:r>
      <w:r>
        <w:rPr>
          <w:lang w:val="en-CA"/>
        </w:rPr>
        <w:t xml:space="preserve">% for AI configuration and </w:t>
      </w:r>
      <w:r>
        <w:rPr>
          <w:rFonts w:hint="eastAsia"/>
          <w:lang w:val="en-CA"/>
        </w:rPr>
        <w:t>0.</w:t>
      </w:r>
      <w:r w:rsidR="005D48C3" w:rsidRPr="00624225">
        <w:rPr>
          <w:lang w:val="en-CA"/>
        </w:rPr>
        <w:t>00</w:t>
      </w:r>
      <w:r>
        <w:rPr>
          <w:rFonts w:hint="eastAsia"/>
          <w:lang w:val="en-CA"/>
        </w:rPr>
        <w:t>%</w:t>
      </w:r>
      <w:r>
        <w:rPr>
          <w:lang w:val="en-CA"/>
        </w:rPr>
        <w:t xml:space="preserve"> for RA configuration. It is suggested to adopt the proposed method </w:t>
      </w:r>
      <w:r w:rsidR="00000FF0">
        <w:rPr>
          <w:lang w:val="en-CA"/>
        </w:rPr>
        <w:t>in</w:t>
      </w:r>
      <w:r>
        <w:rPr>
          <w:lang w:val="en-CA"/>
        </w:rPr>
        <w:t xml:space="preserve"> the next version of ECM reference software.</w:t>
      </w: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7E1FA2ED" w:rsidR="0035262A" w:rsidRDefault="0035262A" w:rsidP="0035262A">
      <w:pPr>
        <w:pStyle w:val="ae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0A0C57">
        <w:t>10</w:t>
      </w:r>
      <w:r>
        <w:t xml:space="preserve">.0, </w:t>
      </w:r>
      <w:hyperlink r:id="rId11" w:history="1">
        <w:r w:rsidR="00D47FA5" w:rsidRPr="00D832F4">
          <w:rPr>
            <w:rStyle w:val="a6"/>
            <w:lang w:val="en-CA"/>
          </w:rPr>
          <w:t>https://vcgit.hhi.fraunhofer.de/ecm/ECM/-/tree/ECM-10.0</w:t>
        </w:r>
      </w:hyperlink>
    </w:p>
    <w:p w14:paraId="4F442B22" w14:textId="1DD4E81C" w:rsidR="0035262A" w:rsidRPr="00624225" w:rsidRDefault="0035262A" w:rsidP="0035262A">
      <w:pPr>
        <w:pStyle w:val="ae"/>
        <w:numPr>
          <w:ilvl w:val="0"/>
          <w:numId w:val="12"/>
        </w:numPr>
        <w:tabs>
          <w:tab w:val="clear" w:pos="2520"/>
        </w:tabs>
        <w:ind w:firstLineChars="0"/>
        <w:rPr>
          <w:rFonts w:hint="eastAsia"/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516704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516704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2802EB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bookmarkStart w:id="0" w:name="_GoBack"/>
      <w:bookmarkEnd w:id="0"/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0E9E50F" w:rsidR="007F1F8B" w:rsidRPr="002B0C72" w:rsidRDefault="0035262A" w:rsidP="0062422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2B0C72">
        <w:rPr>
          <w:b/>
          <w:szCs w:val="22"/>
          <w:lang w:val="en-CA"/>
        </w:rPr>
        <w:t>.</w:t>
      </w:r>
    </w:p>
    <w:sectPr w:rsidR="007F1F8B" w:rsidRPr="002B0C7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C8883ED" w16cex:dateUtc="2023-09-28T07:41:00Z"/>
  <w16cex:commentExtensible w16cex:durableId="542471F4" w16cex:dateUtc="2023-09-29T09:24:00Z"/>
  <w16cex:commentExtensible w16cex:durableId="27B467D9" w16cex:dateUtc="2023-09-29T09:21:00Z"/>
  <w16cex:commentExtensible w16cex:durableId="1DA7D3E7" w16cex:dateUtc="2023-09-28T07:46:00Z"/>
  <w16cex:commentExtensible w16cex:durableId="1BC4C4F4" w16cex:dateUtc="2023-09-28T18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368D9" w14:textId="77777777" w:rsidR="006604CC" w:rsidRDefault="006604CC">
      <w:r>
        <w:separator/>
      </w:r>
    </w:p>
  </w:endnote>
  <w:endnote w:type="continuationSeparator" w:id="0">
    <w:p w14:paraId="55375686" w14:textId="77777777" w:rsidR="006604CC" w:rsidRDefault="0066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B2BA8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F65B1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C4DCD" w14:textId="77777777" w:rsidR="006604CC" w:rsidRDefault="006604CC">
      <w:r>
        <w:separator/>
      </w:r>
    </w:p>
  </w:footnote>
  <w:footnote w:type="continuationSeparator" w:id="0">
    <w:p w14:paraId="626F808B" w14:textId="77777777" w:rsidR="006604CC" w:rsidRDefault="00660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F0"/>
    <w:rsid w:val="00016BE7"/>
    <w:rsid w:val="000308A3"/>
    <w:rsid w:val="0004543A"/>
    <w:rsid w:val="000458BC"/>
    <w:rsid w:val="00045C41"/>
    <w:rsid w:val="00046C03"/>
    <w:rsid w:val="00055532"/>
    <w:rsid w:val="00065039"/>
    <w:rsid w:val="00073009"/>
    <w:rsid w:val="0007614F"/>
    <w:rsid w:val="000763E7"/>
    <w:rsid w:val="00081398"/>
    <w:rsid w:val="00084393"/>
    <w:rsid w:val="00085D1E"/>
    <w:rsid w:val="000865E1"/>
    <w:rsid w:val="000920B1"/>
    <w:rsid w:val="00092AF4"/>
    <w:rsid w:val="00094479"/>
    <w:rsid w:val="000962AC"/>
    <w:rsid w:val="000A0C57"/>
    <w:rsid w:val="000B0C0F"/>
    <w:rsid w:val="000B1C6B"/>
    <w:rsid w:val="000B4142"/>
    <w:rsid w:val="000B4FF9"/>
    <w:rsid w:val="000C09AC"/>
    <w:rsid w:val="000C0DA8"/>
    <w:rsid w:val="000C228D"/>
    <w:rsid w:val="000C2BAA"/>
    <w:rsid w:val="000C39F1"/>
    <w:rsid w:val="000C5F4C"/>
    <w:rsid w:val="000C7968"/>
    <w:rsid w:val="000E00F3"/>
    <w:rsid w:val="000F0649"/>
    <w:rsid w:val="000F158C"/>
    <w:rsid w:val="001001AE"/>
    <w:rsid w:val="00102F3D"/>
    <w:rsid w:val="00105FE7"/>
    <w:rsid w:val="001069D6"/>
    <w:rsid w:val="00124D34"/>
    <w:rsid w:val="00124E38"/>
    <w:rsid w:val="0012580B"/>
    <w:rsid w:val="00131F90"/>
    <w:rsid w:val="0013219D"/>
    <w:rsid w:val="0013458C"/>
    <w:rsid w:val="0013526E"/>
    <w:rsid w:val="00146152"/>
    <w:rsid w:val="0015391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3C4"/>
    <w:rsid w:val="001E0248"/>
    <w:rsid w:val="001E02BE"/>
    <w:rsid w:val="001E3B37"/>
    <w:rsid w:val="001F2594"/>
    <w:rsid w:val="001F655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410"/>
    <w:rsid w:val="00263398"/>
    <w:rsid w:val="0026378D"/>
    <w:rsid w:val="00263B99"/>
    <w:rsid w:val="002647D8"/>
    <w:rsid w:val="00266F06"/>
    <w:rsid w:val="00267FA3"/>
    <w:rsid w:val="00275BCF"/>
    <w:rsid w:val="002802EB"/>
    <w:rsid w:val="00280613"/>
    <w:rsid w:val="00291E36"/>
    <w:rsid w:val="00292257"/>
    <w:rsid w:val="00297D7D"/>
    <w:rsid w:val="002A54E0"/>
    <w:rsid w:val="002B0C72"/>
    <w:rsid w:val="002B1595"/>
    <w:rsid w:val="002B191D"/>
    <w:rsid w:val="002B2E83"/>
    <w:rsid w:val="002C45A6"/>
    <w:rsid w:val="002D0AF6"/>
    <w:rsid w:val="002E664E"/>
    <w:rsid w:val="002F1127"/>
    <w:rsid w:val="002F164D"/>
    <w:rsid w:val="003021BC"/>
    <w:rsid w:val="00306206"/>
    <w:rsid w:val="00310369"/>
    <w:rsid w:val="00317D85"/>
    <w:rsid w:val="00322512"/>
    <w:rsid w:val="00327C56"/>
    <w:rsid w:val="003315A1"/>
    <w:rsid w:val="003373EC"/>
    <w:rsid w:val="00342FF4"/>
    <w:rsid w:val="00344E5A"/>
    <w:rsid w:val="00345E1A"/>
    <w:rsid w:val="00346148"/>
    <w:rsid w:val="0035262A"/>
    <w:rsid w:val="003669EA"/>
    <w:rsid w:val="003706CC"/>
    <w:rsid w:val="0037083A"/>
    <w:rsid w:val="00377710"/>
    <w:rsid w:val="003973AA"/>
    <w:rsid w:val="003A25F5"/>
    <w:rsid w:val="003A2D8E"/>
    <w:rsid w:val="003A48B5"/>
    <w:rsid w:val="003A7CE6"/>
    <w:rsid w:val="003C0E51"/>
    <w:rsid w:val="003C20E4"/>
    <w:rsid w:val="003D02EF"/>
    <w:rsid w:val="003D6342"/>
    <w:rsid w:val="003E6F90"/>
    <w:rsid w:val="003E73ED"/>
    <w:rsid w:val="003F5D0F"/>
    <w:rsid w:val="00413D94"/>
    <w:rsid w:val="00414101"/>
    <w:rsid w:val="004219CF"/>
    <w:rsid w:val="004234F0"/>
    <w:rsid w:val="00427EEC"/>
    <w:rsid w:val="00433DDB"/>
    <w:rsid w:val="00435A29"/>
    <w:rsid w:val="00437619"/>
    <w:rsid w:val="004420C4"/>
    <w:rsid w:val="004474EF"/>
    <w:rsid w:val="00451E56"/>
    <w:rsid w:val="00463B66"/>
    <w:rsid w:val="00465A1E"/>
    <w:rsid w:val="00473E13"/>
    <w:rsid w:val="0049445A"/>
    <w:rsid w:val="004957D9"/>
    <w:rsid w:val="004A2995"/>
    <w:rsid w:val="004A2A63"/>
    <w:rsid w:val="004B210C"/>
    <w:rsid w:val="004B6170"/>
    <w:rsid w:val="004B76E4"/>
    <w:rsid w:val="004D405F"/>
    <w:rsid w:val="004D60F2"/>
    <w:rsid w:val="004E4F4F"/>
    <w:rsid w:val="004E6789"/>
    <w:rsid w:val="004F61E3"/>
    <w:rsid w:val="0050106E"/>
    <w:rsid w:val="00502E10"/>
    <w:rsid w:val="0050354E"/>
    <w:rsid w:val="0051015C"/>
    <w:rsid w:val="00516704"/>
    <w:rsid w:val="00516CF1"/>
    <w:rsid w:val="0052370C"/>
    <w:rsid w:val="00531AE9"/>
    <w:rsid w:val="00536188"/>
    <w:rsid w:val="00541FF1"/>
    <w:rsid w:val="00550A66"/>
    <w:rsid w:val="00567EC7"/>
    <w:rsid w:val="00570013"/>
    <w:rsid w:val="00570544"/>
    <w:rsid w:val="005753EC"/>
    <w:rsid w:val="005801A2"/>
    <w:rsid w:val="005952A5"/>
    <w:rsid w:val="005A33A1"/>
    <w:rsid w:val="005B217D"/>
    <w:rsid w:val="005C385F"/>
    <w:rsid w:val="005C7C26"/>
    <w:rsid w:val="005D48C3"/>
    <w:rsid w:val="005D7058"/>
    <w:rsid w:val="005E1AC6"/>
    <w:rsid w:val="005E3F2B"/>
    <w:rsid w:val="005F6F1B"/>
    <w:rsid w:val="00615995"/>
    <w:rsid w:val="00616155"/>
    <w:rsid w:val="006179B6"/>
    <w:rsid w:val="00624225"/>
    <w:rsid w:val="00624B33"/>
    <w:rsid w:val="0063041A"/>
    <w:rsid w:val="00630AA2"/>
    <w:rsid w:val="00631D8B"/>
    <w:rsid w:val="00634A67"/>
    <w:rsid w:val="00646707"/>
    <w:rsid w:val="00657F7E"/>
    <w:rsid w:val="006604CC"/>
    <w:rsid w:val="00662E58"/>
    <w:rsid w:val="006637F2"/>
    <w:rsid w:val="006642A5"/>
    <w:rsid w:val="00664DCF"/>
    <w:rsid w:val="0069398D"/>
    <w:rsid w:val="00697ECA"/>
    <w:rsid w:val="006A0E5C"/>
    <w:rsid w:val="006A48E6"/>
    <w:rsid w:val="006B06EE"/>
    <w:rsid w:val="006C5D39"/>
    <w:rsid w:val="006D6D9B"/>
    <w:rsid w:val="006E0A1C"/>
    <w:rsid w:val="006E2810"/>
    <w:rsid w:val="006E3AC0"/>
    <w:rsid w:val="006E5417"/>
    <w:rsid w:val="006F0794"/>
    <w:rsid w:val="006F7528"/>
    <w:rsid w:val="007023DE"/>
    <w:rsid w:val="00712F60"/>
    <w:rsid w:val="007166D1"/>
    <w:rsid w:val="00720E3B"/>
    <w:rsid w:val="007404EF"/>
    <w:rsid w:val="0074393F"/>
    <w:rsid w:val="00745F6B"/>
    <w:rsid w:val="0075175B"/>
    <w:rsid w:val="0075585E"/>
    <w:rsid w:val="007700D5"/>
    <w:rsid w:val="00770571"/>
    <w:rsid w:val="0077509D"/>
    <w:rsid w:val="007768FF"/>
    <w:rsid w:val="007824D3"/>
    <w:rsid w:val="0078726B"/>
    <w:rsid w:val="00796EE3"/>
    <w:rsid w:val="007A130C"/>
    <w:rsid w:val="007A7C29"/>
    <w:rsid w:val="007A7D29"/>
    <w:rsid w:val="007B4AB8"/>
    <w:rsid w:val="007C081C"/>
    <w:rsid w:val="007D1181"/>
    <w:rsid w:val="007E01A3"/>
    <w:rsid w:val="007F14F2"/>
    <w:rsid w:val="007F1F8B"/>
    <w:rsid w:val="007F6205"/>
    <w:rsid w:val="007F67A1"/>
    <w:rsid w:val="00801A7B"/>
    <w:rsid w:val="008026F5"/>
    <w:rsid w:val="00807117"/>
    <w:rsid w:val="00811C05"/>
    <w:rsid w:val="00820131"/>
    <w:rsid w:val="008206C8"/>
    <w:rsid w:val="008265FD"/>
    <w:rsid w:val="0086387C"/>
    <w:rsid w:val="00866871"/>
    <w:rsid w:val="00874A6C"/>
    <w:rsid w:val="00875C7E"/>
    <w:rsid w:val="00876C65"/>
    <w:rsid w:val="00882F72"/>
    <w:rsid w:val="0089015E"/>
    <w:rsid w:val="00893DC4"/>
    <w:rsid w:val="008A147E"/>
    <w:rsid w:val="008A4B4C"/>
    <w:rsid w:val="008A5C5F"/>
    <w:rsid w:val="008B1C52"/>
    <w:rsid w:val="008C239F"/>
    <w:rsid w:val="008D3702"/>
    <w:rsid w:val="008E480C"/>
    <w:rsid w:val="00907757"/>
    <w:rsid w:val="009212B0"/>
    <w:rsid w:val="00921FA1"/>
    <w:rsid w:val="009234A5"/>
    <w:rsid w:val="009251F7"/>
    <w:rsid w:val="00933453"/>
    <w:rsid w:val="009336F7"/>
    <w:rsid w:val="00934E9A"/>
    <w:rsid w:val="0093636C"/>
    <w:rsid w:val="009374A7"/>
    <w:rsid w:val="00937F03"/>
    <w:rsid w:val="00955F6D"/>
    <w:rsid w:val="00973F63"/>
    <w:rsid w:val="009776EA"/>
    <w:rsid w:val="00977C16"/>
    <w:rsid w:val="0098551D"/>
    <w:rsid w:val="00985DCB"/>
    <w:rsid w:val="0099518F"/>
    <w:rsid w:val="009A523D"/>
    <w:rsid w:val="009A746E"/>
    <w:rsid w:val="009B02A1"/>
    <w:rsid w:val="009B3361"/>
    <w:rsid w:val="009B7F3F"/>
    <w:rsid w:val="009D29BB"/>
    <w:rsid w:val="009D7CE6"/>
    <w:rsid w:val="009E448E"/>
    <w:rsid w:val="009F496B"/>
    <w:rsid w:val="009F6B5A"/>
    <w:rsid w:val="00A01439"/>
    <w:rsid w:val="00A02E61"/>
    <w:rsid w:val="00A05CFF"/>
    <w:rsid w:val="00A13048"/>
    <w:rsid w:val="00A25FCB"/>
    <w:rsid w:val="00A46843"/>
    <w:rsid w:val="00A56B97"/>
    <w:rsid w:val="00A6093D"/>
    <w:rsid w:val="00A66009"/>
    <w:rsid w:val="00A703CE"/>
    <w:rsid w:val="00A72017"/>
    <w:rsid w:val="00A7653D"/>
    <w:rsid w:val="00A767DC"/>
    <w:rsid w:val="00A76A6D"/>
    <w:rsid w:val="00A83253"/>
    <w:rsid w:val="00A86323"/>
    <w:rsid w:val="00AA5253"/>
    <w:rsid w:val="00AA54A9"/>
    <w:rsid w:val="00AA6E84"/>
    <w:rsid w:val="00AB1A1C"/>
    <w:rsid w:val="00AB4721"/>
    <w:rsid w:val="00AB7405"/>
    <w:rsid w:val="00AD05A8"/>
    <w:rsid w:val="00AD469A"/>
    <w:rsid w:val="00AE341B"/>
    <w:rsid w:val="00AF0D94"/>
    <w:rsid w:val="00AF51C5"/>
    <w:rsid w:val="00B01905"/>
    <w:rsid w:val="00B030B0"/>
    <w:rsid w:val="00B07CA7"/>
    <w:rsid w:val="00B07D40"/>
    <w:rsid w:val="00B12465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9C6"/>
    <w:rsid w:val="00B61C96"/>
    <w:rsid w:val="00B64F17"/>
    <w:rsid w:val="00B73A2A"/>
    <w:rsid w:val="00B75A51"/>
    <w:rsid w:val="00B827C6"/>
    <w:rsid w:val="00B94B06"/>
    <w:rsid w:val="00B94C28"/>
    <w:rsid w:val="00BC10BA"/>
    <w:rsid w:val="00BC5AFD"/>
    <w:rsid w:val="00BC5BF0"/>
    <w:rsid w:val="00BF65B1"/>
    <w:rsid w:val="00C00DDE"/>
    <w:rsid w:val="00C04F43"/>
    <w:rsid w:val="00C05271"/>
    <w:rsid w:val="00C0609D"/>
    <w:rsid w:val="00C115AB"/>
    <w:rsid w:val="00C12442"/>
    <w:rsid w:val="00C262D4"/>
    <w:rsid w:val="00C26CCB"/>
    <w:rsid w:val="00C30249"/>
    <w:rsid w:val="00C32D9C"/>
    <w:rsid w:val="00C35F74"/>
    <w:rsid w:val="00C3723B"/>
    <w:rsid w:val="00C42466"/>
    <w:rsid w:val="00C4661B"/>
    <w:rsid w:val="00C4754A"/>
    <w:rsid w:val="00C606C9"/>
    <w:rsid w:val="00C80288"/>
    <w:rsid w:val="00C836F0"/>
    <w:rsid w:val="00C84003"/>
    <w:rsid w:val="00C90650"/>
    <w:rsid w:val="00C97D78"/>
    <w:rsid w:val="00CA45EF"/>
    <w:rsid w:val="00CA6C65"/>
    <w:rsid w:val="00CC2AAE"/>
    <w:rsid w:val="00CC5A42"/>
    <w:rsid w:val="00CD0EAB"/>
    <w:rsid w:val="00CD578E"/>
    <w:rsid w:val="00CE0375"/>
    <w:rsid w:val="00CE5E02"/>
    <w:rsid w:val="00CF34DB"/>
    <w:rsid w:val="00CF3917"/>
    <w:rsid w:val="00CF558F"/>
    <w:rsid w:val="00D010C0"/>
    <w:rsid w:val="00D050EC"/>
    <w:rsid w:val="00D06B8B"/>
    <w:rsid w:val="00D073E2"/>
    <w:rsid w:val="00D1555A"/>
    <w:rsid w:val="00D21705"/>
    <w:rsid w:val="00D34562"/>
    <w:rsid w:val="00D446EC"/>
    <w:rsid w:val="00D47FA5"/>
    <w:rsid w:val="00D51BF0"/>
    <w:rsid w:val="00D531DB"/>
    <w:rsid w:val="00D55942"/>
    <w:rsid w:val="00D57AFA"/>
    <w:rsid w:val="00D6447E"/>
    <w:rsid w:val="00D65B34"/>
    <w:rsid w:val="00D807BF"/>
    <w:rsid w:val="00D82FCC"/>
    <w:rsid w:val="00DA17FC"/>
    <w:rsid w:val="00DA7887"/>
    <w:rsid w:val="00DB1CB4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061"/>
    <w:rsid w:val="00E262D4"/>
    <w:rsid w:val="00E36250"/>
    <w:rsid w:val="00E47F2D"/>
    <w:rsid w:val="00E54511"/>
    <w:rsid w:val="00E60EDC"/>
    <w:rsid w:val="00E61DAC"/>
    <w:rsid w:val="00E6349D"/>
    <w:rsid w:val="00E64CAD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019F"/>
    <w:rsid w:val="00F41D27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0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A48B5"/>
    <w:rPr>
      <w:rFonts w:eastAsia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宋体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宋体"/>
      <w:i/>
      <w:iCs/>
      <w:color w:val="44546A" w:themeColor="text2"/>
      <w:sz w:val="18"/>
      <w:szCs w:val="18"/>
      <w:lang w:eastAsia="en-US"/>
    </w:rPr>
  </w:style>
  <w:style w:type="paragraph" w:styleId="ae">
    <w:name w:val="List Paragraph"/>
    <w:basedOn w:val="a"/>
    <w:link w:val="af"/>
    <w:uiPriority w:val="34"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af">
    <w:name w:val="列表段落 字符"/>
    <w:link w:val="ae"/>
    <w:uiPriority w:val="34"/>
    <w:locked/>
    <w:rsid w:val="0035262A"/>
    <w:rPr>
      <w:rFonts w:eastAsiaTheme="minorEastAsia"/>
      <w:sz w:val="22"/>
    </w:rPr>
  </w:style>
  <w:style w:type="character" w:styleId="af0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4474EF"/>
    <w:rPr>
      <w:i/>
      <w:iCs/>
      <w:color w:val="44546A" w:themeColor="text2"/>
      <w:sz w:val="18"/>
      <w:szCs w:val="18"/>
    </w:rPr>
  </w:style>
  <w:style w:type="character" w:styleId="af1">
    <w:name w:val="annotation reference"/>
    <w:basedOn w:val="a0"/>
    <w:rsid w:val="00A86323"/>
    <w:rPr>
      <w:sz w:val="16"/>
      <w:szCs w:val="16"/>
    </w:rPr>
  </w:style>
  <w:style w:type="paragraph" w:styleId="af2">
    <w:name w:val="annotation text"/>
    <w:basedOn w:val="a"/>
    <w:link w:val="af3"/>
    <w:rsid w:val="00A86323"/>
    <w:rPr>
      <w:sz w:val="20"/>
      <w:szCs w:val="20"/>
    </w:rPr>
  </w:style>
  <w:style w:type="character" w:customStyle="1" w:styleId="af3">
    <w:name w:val="批注文字 字符"/>
    <w:basedOn w:val="a0"/>
    <w:link w:val="af2"/>
    <w:rsid w:val="00A86323"/>
    <w:rPr>
      <w:rFonts w:eastAsia="Times New Roman"/>
      <w:lang w:eastAsia="zh-CN"/>
    </w:rPr>
  </w:style>
  <w:style w:type="paragraph" w:styleId="af4">
    <w:name w:val="annotation subject"/>
    <w:basedOn w:val="af2"/>
    <w:next w:val="af2"/>
    <w:link w:val="af5"/>
    <w:semiHidden/>
    <w:unhideWhenUsed/>
    <w:rsid w:val="00A86323"/>
    <w:rPr>
      <w:b/>
      <w:bCs/>
    </w:rPr>
  </w:style>
  <w:style w:type="character" w:customStyle="1" w:styleId="af5">
    <w:name w:val="批注主题 字符"/>
    <w:basedOn w:val="af3"/>
    <w:link w:val="af4"/>
    <w:semiHidden/>
    <w:rsid w:val="00A86323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2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0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12</cp:revision>
  <cp:lastPrinted>1900-01-01T07:59:00Z</cp:lastPrinted>
  <dcterms:created xsi:type="dcterms:W3CDTF">2023-09-29T09:12:00Z</dcterms:created>
  <dcterms:modified xsi:type="dcterms:W3CDTF">2023-10-07T01:29:00Z</dcterms:modified>
</cp:coreProperties>
</file>