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1F6502C9"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14BB366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3244A48C" w:rsidR="00E61DAC" w:rsidRPr="008F7D3F" w:rsidRDefault="00613EAB" w:rsidP="0090067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57189132" w:rsidR="008A4B4C" w:rsidRPr="008F7D3F" w:rsidRDefault="00E61DAC" w:rsidP="003D1DD1">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900674" w:rsidRPr="008F7D3F">
              <w:rPr>
                <w:lang w:val="en-CA"/>
              </w:rPr>
              <w:t>A</w:t>
            </w:r>
            <w:r w:rsidR="00900674">
              <w:rPr>
                <w:lang w:val="en-CA"/>
              </w:rPr>
              <w:t>C0</w:t>
            </w:r>
            <w:r w:rsidR="00900674" w:rsidRPr="008F7D3F">
              <w:rPr>
                <w:lang w:val="en-CA"/>
              </w:rPr>
              <w:t>023</w:t>
            </w:r>
            <w:r w:rsidR="006E02EB">
              <w:rPr>
                <w:lang w:val="en-CA"/>
              </w:rPr>
              <w:t>-</w:t>
            </w:r>
            <w:r w:rsidR="003D1DD1">
              <w:rPr>
                <w:lang w:val="en-CA"/>
              </w:rPr>
              <w:t>v1</w:t>
            </w:r>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19100C" w:rsidRPr="008F7D3F" w14:paraId="188D2B50" w14:textId="77777777" w:rsidTr="000962AC">
        <w:tc>
          <w:tcPr>
            <w:tcW w:w="1458" w:type="dxa"/>
          </w:tcPr>
          <w:p w14:paraId="7A6C85EB" w14:textId="77777777" w:rsidR="0019100C" w:rsidRPr="008F7D3F" w:rsidRDefault="0019100C" w:rsidP="0019100C">
            <w:pPr>
              <w:spacing w:before="60" w:after="60"/>
              <w:rPr>
                <w:i/>
                <w:szCs w:val="22"/>
                <w:lang w:val="en-CA"/>
              </w:rPr>
            </w:pPr>
            <w:r w:rsidRPr="008F7D3F">
              <w:rPr>
                <w:i/>
                <w:szCs w:val="22"/>
                <w:lang w:val="en-CA"/>
              </w:rPr>
              <w:t>Title:</w:t>
            </w:r>
          </w:p>
        </w:tc>
        <w:tc>
          <w:tcPr>
            <w:tcW w:w="7902" w:type="dxa"/>
            <w:gridSpan w:val="3"/>
          </w:tcPr>
          <w:p w14:paraId="305A7026" w14:textId="28ED58A0" w:rsidR="0019100C" w:rsidRPr="008F7D3F" w:rsidRDefault="00BB732E" w:rsidP="00BB732E">
            <w:pPr>
              <w:spacing w:before="60" w:after="60"/>
              <w:rPr>
                <w:b/>
                <w:szCs w:val="22"/>
                <w:lang w:val="en-CA"/>
              </w:rPr>
            </w:pPr>
            <w:r w:rsidRPr="00F77015">
              <w:rPr>
                <w:b/>
                <w:szCs w:val="22"/>
              </w:rPr>
              <w:t>Exploration Experiments on Neural Network-based Video Coding (EE1)</w:t>
            </w:r>
          </w:p>
        </w:tc>
      </w:tr>
      <w:tr w:rsidR="0019100C" w:rsidRPr="008F7D3F" w14:paraId="3D8B01B2" w14:textId="77777777" w:rsidTr="000962AC">
        <w:tc>
          <w:tcPr>
            <w:tcW w:w="1458" w:type="dxa"/>
          </w:tcPr>
          <w:p w14:paraId="7AC356CE" w14:textId="77777777" w:rsidR="0019100C" w:rsidRPr="008F7D3F" w:rsidRDefault="0019100C" w:rsidP="0019100C">
            <w:pPr>
              <w:spacing w:before="60" w:after="60"/>
              <w:rPr>
                <w:i/>
                <w:szCs w:val="22"/>
                <w:lang w:val="en-CA"/>
              </w:rPr>
            </w:pPr>
            <w:r w:rsidRPr="008F7D3F">
              <w:rPr>
                <w:i/>
                <w:szCs w:val="22"/>
                <w:lang w:val="en-CA"/>
              </w:rPr>
              <w:t>Status:</w:t>
            </w:r>
          </w:p>
        </w:tc>
        <w:tc>
          <w:tcPr>
            <w:tcW w:w="7902" w:type="dxa"/>
            <w:gridSpan w:val="3"/>
          </w:tcPr>
          <w:p w14:paraId="32E60643" w14:textId="73A205B1" w:rsidR="0019100C" w:rsidRPr="008F7D3F" w:rsidRDefault="0019100C" w:rsidP="0019100C">
            <w:pPr>
              <w:spacing w:before="60" w:after="60"/>
              <w:rPr>
                <w:szCs w:val="22"/>
                <w:lang w:val="en-CA"/>
              </w:rPr>
            </w:pPr>
            <w:r w:rsidRPr="008F7D3F">
              <w:rPr>
                <w:szCs w:val="22"/>
                <w:lang w:val="en-CA"/>
              </w:rPr>
              <w:t>Output document to JVET</w:t>
            </w:r>
          </w:p>
        </w:tc>
      </w:tr>
      <w:tr w:rsidR="0019100C" w:rsidRPr="008F7D3F" w14:paraId="7E6D99E3" w14:textId="77777777" w:rsidTr="000962AC">
        <w:tc>
          <w:tcPr>
            <w:tcW w:w="1458" w:type="dxa"/>
          </w:tcPr>
          <w:p w14:paraId="18CCDCD6" w14:textId="77777777" w:rsidR="0019100C" w:rsidRPr="008F7D3F" w:rsidRDefault="0019100C" w:rsidP="0019100C">
            <w:pPr>
              <w:spacing w:before="60" w:after="60"/>
              <w:rPr>
                <w:i/>
                <w:szCs w:val="22"/>
                <w:lang w:val="en-CA"/>
              </w:rPr>
            </w:pPr>
            <w:r w:rsidRPr="008F7D3F">
              <w:rPr>
                <w:i/>
                <w:szCs w:val="22"/>
                <w:lang w:val="en-CA"/>
              </w:rPr>
              <w:t>Purpose:</w:t>
            </w:r>
          </w:p>
        </w:tc>
        <w:tc>
          <w:tcPr>
            <w:tcW w:w="7902" w:type="dxa"/>
            <w:gridSpan w:val="3"/>
          </w:tcPr>
          <w:p w14:paraId="0640C90D" w14:textId="29C14C0A" w:rsidR="0019100C" w:rsidRPr="008F7D3F" w:rsidRDefault="0019100C" w:rsidP="0019100C">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E619F8E" w:rsidR="00C967FD" w:rsidRPr="008F7D3F" w:rsidRDefault="00C967FD" w:rsidP="00C967FD">
            <w:pPr>
              <w:spacing w:before="60" w:after="60"/>
              <w:rPr>
                <w:szCs w:val="22"/>
                <w:lang w:val="en-CA"/>
              </w:rPr>
            </w:pPr>
            <w:r w:rsidRPr="00BD3A8E">
              <w:rPr>
                <w:szCs w:val="22"/>
              </w:rPr>
              <w:t xml:space="preserve">E. Alshina, F. Galpin, Y. Li, </w:t>
            </w:r>
            <w:r w:rsidR="005070D2" w:rsidRPr="00BD3A8E">
              <w:rPr>
                <w:szCs w:val="22"/>
              </w:rPr>
              <w:t xml:space="preserve">D. Rusanovskyy, </w:t>
            </w:r>
            <w:r w:rsidRPr="00BD3A8E">
              <w:rPr>
                <w:szCs w:val="22"/>
              </w:rPr>
              <w:t xml:space="preserve">M. Santamaria, </w:t>
            </w:r>
            <w:r w:rsidR="00A825A2" w:rsidRPr="00BD3A8E">
              <w:rPr>
                <w:szCs w:val="22"/>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E15649"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E15649"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18E7E3B4" w:rsidR="00C967FD" w:rsidRDefault="00E15649"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1317284A" w14:textId="18162EB2" w:rsidR="005070D2" w:rsidRPr="008F7D3F" w:rsidRDefault="005070D2" w:rsidP="00C967FD">
            <w:pPr>
              <w:spacing w:before="60" w:after="60"/>
              <w:rPr>
                <w:rStyle w:val="Hyperlink"/>
                <w:lang w:val="en-CA"/>
              </w:rPr>
            </w:pPr>
            <w:r>
              <w:rPr>
                <w:rStyle w:val="Hyperlink"/>
                <w:lang w:val="en-CA"/>
              </w:rPr>
              <w:t>dmytror@qti.qualcomm.com</w:t>
            </w:r>
          </w:p>
          <w:p w14:paraId="5AD0D692" w14:textId="77777777" w:rsidR="00C967FD" w:rsidRPr="008F7D3F" w:rsidRDefault="00E15649"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0B7427D" w14:textId="75D2C854" w:rsidR="00A825A2" w:rsidRDefault="00E15649" w:rsidP="00C967FD">
            <w:pPr>
              <w:spacing w:before="60" w:after="60"/>
              <w:rPr>
                <w:rStyle w:val="Hyperlink"/>
                <w:szCs w:val="22"/>
                <w:lang w:val="en-CA"/>
              </w:rPr>
            </w:pPr>
            <w:hyperlink r:id="rId15" w:history="1">
              <w:r w:rsidR="00A825A2" w:rsidRPr="007D606F">
                <w:rPr>
                  <w:rStyle w:val="Hyperlink"/>
                  <w:szCs w:val="22"/>
                  <w:lang w:val="en-CA"/>
                </w:rPr>
                <w:t>jacob.strom@ericsson.com</w:t>
              </w:r>
            </w:hyperlink>
          </w:p>
          <w:p w14:paraId="47801D54" w14:textId="617E6AE8" w:rsidR="00C967FD" w:rsidRPr="008F7D3F" w:rsidRDefault="00E15649" w:rsidP="00C967FD">
            <w:pPr>
              <w:spacing w:before="60" w:after="60"/>
            </w:pPr>
            <w:hyperlink r:id="rId16"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E15649" w:rsidP="00C967FD">
            <w:pPr>
              <w:spacing w:before="60" w:after="60"/>
              <w:rPr>
                <w:szCs w:val="22"/>
                <w:lang w:val="en-CA"/>
              </w:rPr>
            </w:pPr>
            <w:hyperlink r:id="rId17"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6104FED7" w14:textId="5C5CD4E7" w:rsidR="0019100C" w:rsidRPr="008F7D3F" w:rsidRDefault="0019100C" w:rsidP="0019100C">
      <w:pPr>
        <w:rPr>
          <w:color w:val="000000" w:themeColor="text1"/>
          <w:szCs w:val="22"/>
        </w:rPr>
      </w:pPr>
      <w:r w:rsidRPr="008F7D3F">
        <w:rPr>
          <w:color w:val="000000" w:themeColor="text1"/>
          <w:szCs w:val="22"/>
        </w:rPr>
        <w:t>This document summarizes Exploration Experiment 1 (EE1) tests to be performed between the JVET-</w:t>
      </w:r>
      <w:r w:rsidRPr="008F7D3F">
        <w:rPr>
          <w:rFonts w:eastAsia="Malgun Gothic"/>
          <w:color w:val="000000" w:themeColor="text1"/>
          <w:szCs w:val="22"/>
          <w:lang w:eastAsia="ko-KR"/>
        </w:rPr>
        <w:t>A</w:t>
      </w:r>
      <w:r>
        <w:rPr>
          <w:rFonts w:eastAsia="Malgun Gothic"/>
          <w:color w:val="000000" w:themeColor="text1"/>
          <w:szCs w:val="22"/>
          <w:lang w:eastAsia="ko-KR"/>
        </w:rPr>
        <w:t>C</w:t>
      </w:r>
      <w:r w:rsidRPr="008F7D3F">
        <w:rPr>
          <w:color w:val="000000" w:themeColor="text1"/>
          <w:szCs w:val="22"/>
        </w:rPr>
        <w:t xml:space="preserve"> and JVET-</w:t>
      </w:r>
      <w:r w:rsidRPr="008F7D3F">
        <w:rPr>
          <w:rFonts w:eastAsia="Malgun Gothic"/>
          <w:color w:val="000000" w:themeColor="text1"/>
          <w:szCs w:val="22"/>
          <w:lang w:eastAsia="ko-KR"/>
        </w:rPr>
        <w:t>A</w:t>
      </w:r>
      <w:r>
        <w:rPr>
          <w:rFonts w:eastAsia="Malgun Gothic"/>
          <w:color w:val="000000" w:themeColor="text1"/>
          <w:szCs w:val="22"/>
          <w:lang w:eastAsia="ko-KR"/>
        </w:rPr>
        <w:t xml:space="preserve">D </w:t>
      </w:r>
      <w:r w:rsidRPr="008F7D3F">
        <w:rPr>
          <w:color w:val="000000" w:themeColor="text1"/>
          <w:szCs w:val="22"/>
        </w:rPr>
        <w:t xml:space="preserve">meetings to </w:t>
      </w:r>
      <w:r w:rsidRPr="008F7D3F">
        <w:rPr>
          <w:color w:val="000000" w:themeColor="text1"/>
        </w:rPr>
        <w:t xml:space="preserve">evaluate </w:t>
      </w:r>
      <w:r w:rsidRPr="008F7D3F">
        <w:rPr>
          <w:b/>
          <w:color w:val="000000" w:themeColor="text1"/>
          <w:szCs w:val="22"/>
        </w:rPr>
        <w:t>Neural Network-based Video Coding (</w:t>
      </w:r>
      <w:r w:rsidRPr="008F7D3F">
        <w:rPr>
          <w:color w:val="000000" w:themeColor="text1"/>
        </w:rPr>
        <w:t>NNVC) technologies</w:t>
      </w:r>
      <w:r w:rsidRPr="008F7D3F">
        <w:rPr>
          <w:color w:val="000000" w:themeColor="text1"/>
          <w:szCs w:val="22"/>
        </w:rPr>
        <w:t xml:space="preserve">, analyze their performance, and analyze their complexity aspects. </w:t>
      </w:r>
    </w:p>
    <w:p w14:paraId="01E3D4AC" w14:textId="77777777" w:rsidR="001D7619" w:rsidRPr="008F7D3F" w:rsidRDefault="001D7619" w:rsidP="00C73246">
      <w:pPr>
        <w:pStyle w:val="Heading1"/>
        <w:numPr>
          <w:ilvl w:val="0"/>
          <w:numId w:val="0"/>
        </w:numPr>
        <w:ind w:left="432" w:hanging="432"/>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4157EA28" w14:textId="77777777" w:rsidR="005D2316" w:rsidRPr="008F7D3F" w:rsidRDefault="005D2316" w:rsidP="005D2316">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Pr>
          <w:rFonts w:eastAsia="Malgun Gothic"/>
          <w:color w:val="000000" w:themeColor="text1"/>
          <w:szCs w:val="22"/>
          <w:lang w:eastAsia="ko-KR"/>
        </w:rPr>
        <w:t>C</w:t>
      </w:r>
      <w:r w:rsidRPr="008F7D3F">
        <w:rPr>
          <w:rFonts w:eastAsia="Malgun Gothic"/>
          <w:color w:val="000000" w:themeColor="text1"/>
          <w:szCs w:val="22"/>
          <w:lang w:eastAsia="ko-KR"/>
        </w:rPr>
        <w:t xml:space="preserve"> meeting. </w:t>
      </w:r>
    </w:p>
    <w:p w14:paraId="64BECEAE" w14:textId="5B39D71D" w:rsidR="005D2316" w:rsidRPr="008F7D3F" w:rsidRDefault="005D2316" w:rsidP="005D2316">
      <w:pPr>
        <w:rPr>
          <w:color w:val="000000" w:themeColor="text1"/>
        </w:rPr>
      </w:pPr>
      <w:r>
        <w:rPr>
          <w:color w:val="000000" w:themeColor="text1"/>
        </w:rPr>
        <w:t xml:space="preserve">In this EE1 round </w:t>
      </w:r>
      <w:r w:rsidRPr="00C37F96">
        <w:rPr>
          <w:b/>
          <w:i/>
          <w:color w:val="000000" w:themeColor="text1"/>
        </w:rPr>
        <w:t>NNVC common SW base</w:t>
      </w:r>
      <w:r w:rsidRPr="008F7D3F">
        <w:rPr>
          <w:color w:val="000000" w:themeColor="text1"/>
        </w:rPr>
        <w:t xml:space="preserve"> (NNVC</w:t>
      </w:r>
      <w:r>
        <w:rPr>
          <w:color w:val="000000" w:themeColor="text1"/>
        </w:rPr>
        <w:t>-4.0</w:t>
      </w:r>
      <w:r w:rsidRPr="006C50A3">
        <w:rPr>
          <w:color w:val="000000" w:themeColor="text1"/>
        </w:rPr>
        <w:t>)</w:t>
      </w:r>
      <w:r w:rsidRPr="008F7D3F">
        <w:rPr>
          <w:color w:val="000000" w:themeColor="text1"/>
        </w:rPr>
        <w:t xml:space="preserve"> are </w:t>
      </w:r>
      <w:r>
        <w:rPr>
          <w:color w:val="000000" w:themeColor="text1"/>
        </w:rPr>
        <w:t xml:space="preserve">mandatory to use for proposals modifying NNVC technologies already included into </w:t>
      </w:r>
      <w:r w:rsidRPr="008F7D3F">
        <w:rPr>
          <w:color w:val="000000" w:themeColor="text1"/>
        </w:rPr>
        <w:t>NNVC</w:t>
      </w:r>
      <w:r>
        <w:rPr>
          <w:color w:val="000000" w:themeColor="text1"/>
        </w:rPr>
        <w:t>-4.0 (in-loop filters: filter set#0, filter set# 1, NN-based filter for super-resolution, NN-based Intra or NN-based post-filter)</w:t>
      </w:r>
      <w:r w:rsidRPr="008F7D3F">
        <w:rPr>
          <w:color w:val="000000" w:themeColor="text1"/>
        </w:rPr>
        <w:t xml:space="preserve">. </w:t>
      </w:r>
      <w:r w:rsidR="004D3C38">
        <w:rPr>
          <w:color w:val="000000" w:themeColor="text1"/>
        </w:rPr>
        <w:t xml:space="preserve">EE contributions code should be </w:t>
      </w:r>
      <w:r w:rsidR="00634DC8">
        <w:rPr>
          <w:color w:val="000000" w:themeColor="text1"/>
        </w:rPr>
        <w:t xml:space="preserve">built </w:t>
      </w:r>
      <w:r w:rsidR="004D3C38">
        <w:rPr>
          <w:color w:val="000000" w:themeColor="text1"/>
        </w:rPr>
        <w:t>on top of the official NNVC-4.0 tag when released.</w:t>
      </w:r>
    </w:p>
    <w:p w14:paraId="070BD45D" w14:textId="77777777" w:rsidR="005D2316" w:rsidRPr="008F7D3F" w:rsidRDefault="005D2316" w:rsidP="005D2316">
      <w:pPr>
        <w:rPr>
          <w:color w:val="000000" w:themeColor="text1"/>
        </w:rPr>
      </w:pPr>
      <w:r w:rsidRPr="008F7D3F">
        <w:rPr>
          <w:color w:val="000000" w:themeColor="text1"/>
        </w:rPr>
        <w:t xml:space="preserve">The most promising technologies recommended by JVET </w:t>
      </w:r>
      <w:r w:rsidRPr="008F7D3F">
        <w:rPr>
          <w:b/>
          <w:color w:val="000000" w:themeColor="text1"/>
        </w:rPr>
        <w:t>will undergo procedure of cross-check for the training</w:t>
      </w:r>
      <w:r w:rsidRPr="008F7D3F">
        <w:rPr>
          <w:color w:val="000000" w:themeColor="text1"/>
        </w:rPr>
        <w:t xml:space="preserve">. </w:t>
      </w:r>
    </w:p>
    <w:p w14:paraId="6BDE9D85" w14:textId="54B562B5" w:rsidR="005D2316" w:rsidRPr="008F7D3F" w:rsidRDefault="005D2316" w:rsidP="005D2316">
      <w:pPr>
        <w:rPr>
          <w:color w:val="000000" w:themeColor="text1"/>
        </w:rPr>
      </w:pPr>
      <w:r w:rsidRPr="008F7D3F">
        <w:rPr>
          <w:color w:val="000000" w:themeColor="text1"/>
        </w:rPr>
        <w:t xml:space="preserve">Tests will be conducted in three categories: enhancement </w:t>
      </w:r>
      <w:r>
        <w:rPr>
          <w:color w:val="000000" w:themeColor="text1"/>
        </w:rPr>
        <w:t xml:space="preserve">in-loop </w:t>
      </w:r>
      <w:r w:rsidRPr="008F7D3F">
        <w:rPr>
          <w:color w:val="000000" w:themeColor="text1"/>
        </w:rPr>
        <w:t>filters</w:t>
      </w:r>
      <w:r w:rsidR="002E1CB2">
        <w:rPr>
          <w:color w:val="000000" w:themeColor="text1"/>
        </w:rPr>
        <w:t xml:space="preserve"> </w:t>
      </w:r>
      <w:r w:rsidRPr="008F7D3F">
        <w:rPr>
          <w:color w:val="000000" w:themeColor="text1"/>
        </w:rPr>
        <w:t xml:space="preserve">and NN-based </w:t>
      </w:r>
      <w:r w:rsidR="002E1CB2">
        <w:rPr>
          <w:color w:val="000000" w:themeColor="text1"/>
        </w:rPr>
        <w:t>Inter</w:t>
      </w:r>
      <w:r w:rsidR="002E1CB2" w:rsidRPr="008F7D3F">
        <w:rPr>
          <w:color w:val="000000" w:themeColor="text1"/>
        </w:rPr>
        <w:t xml:space="preserve"> </w:t>
      </w:r>
      <w:r w:rsidRPr="008F7D3F">
        <w:rPr>
          <w:color w:val="000000" w:themeColor="text1"/>
        </w:rPr>
        <w:t xml:space="preserve">coding. </w:t>
      </w:r>
    </w:p>
    <w:p w14:paraId="2A704EDD" w14:textId="061227C2" w:rsidR="00462E8B" w:rsidRDefault="005D2316" w:rsidP="005D2316">
      <w:pPr>
        <w:rPr>
          <w:color w:val="000000" w:themeColor="text1"/>
          <w:lang w:val="en-CA"/>
        </w:rPr>
      </w:pPr>
      <w:r w:rsidRPr="008F7D3F">
        <w:rPr>
          <w:color w:val="000000" w:themeColor="text1"/>
        </w:rPr>
        <w:t xml:space="preserve">All proponents </w:t>
      </w:r>
      <w:r w:rsidRPr="008F7D3F">
        <w:rPr>
          <w:b/>
          <w:color w:val="000000" w:themeColor="text1"/>
        </w:rPr>
        <w:t>must</w:t>
      </w:r>
      <w:r w:rsidRPr="008F7D3F">
        <w:rPr>
          <w:color w:val="000000" w:themeColor="text1"/>
        </w:rPr>
        <w:t xml:space="preserve"> report results relatively to </w:t>
      </w:r>
      <w:r>
        <w:rPr>
          <w:color w:val="000000" w:themeColor="text1"/>
        </w:rPr>
        <w:t xml:space="preserve">the default configuration of </w:t>
      </w:r>
      <w:r w:rsidR="0011371D">
        <w:rPr>
          <w:color w:val="000000" w:themeColor="text1"/>
        </w:rPr>
        <w:t xml:space="preserve">the </w:t>
      </w:r>
      <w:r w:rsidRPr="008F7D3F">
        <w:rPr>
          <w:color w:val="000000" w:themeColor="text1"/>
        </w:rPr>
        <w:t>AhG11 anchor</w:t>
      </w:r>
      <w:r>
        <w:rPr>
          <w:color w:val="000000" w:themeColor="text1"/>
        </w:rPr>
        <w:t xml:space="preserve"> </w:t>
      </w:r>
      <w:r w:rsidR="0011371D">
        <w:rPr>
          <w:color w:val="000000" w:themeColor="text1"/>
        </w:rPr>
        <w:t xml:space="preserve">as </w:t>
      </w:r>
      <w:r w:rsidR="00D766A0">
        <w:rPr>
          <w:color w:val="000000" w:themeColor="text1"/>
        </w:rPr>
        <w:t xml:space="preserve">specified </w:t>
      </w:r>
      <w:r w:rsidR="0011371D">
        <w:rPr>
          <w:color w:val="000000" w:themeColor="text1"/>
        </w:rPr>
        <w:t xml:space="preserve">in </w:t>
      </w:r>
      <w:r w:rsidR="00F90927">
        <w:rPr>
          <w:color w:val="000000" w:themeColor="text1"/>
        </w:rPr>
        <w:t>JVET-</w:t>
      </w:r>
      <w:r w:rsidR="00C35642">
        <w:rPr>
          <w:color w:val="000000" w:themeColor="text1"/>
        </w:rPr>
        <w:t>AB</w:t>
      </w:r>
      <w:r w:rsidR="00C35642" w:rsidRPr="00F77015">
        <w:t>2016</w:t>
      </w:r>
      <w:bookmarkStart w:id="0" w:name="_GoBack"/>
      <w:bookmarkEnd w:id="0"/>
      <w:r w:rsidR="00F90927">
        <w:rPr>
          <w:color w:val="000000" w:themeColor="text1"/>
        </w:rPr>
        <w:t xml:space="preserve"> </w:t>
      </w:r>
      <w:r>
        <w:rPr>
          <w:color w:val="000000" w:themeColor="text1"/>
        </w:rPr>
        <w:t>[</w:t>
      </w:r>
      <w:bookmarkStart w:id="1" w:name="_Ref117786886"/>
      <w:r w:rsidRPr="00772785">
        <w:rPr>
          <w:rStyle w:val="EndnoteReference"/>
          <w:color w:val="000000" w:themeColor="text1"/>
          <w:vertAlign w:val="baseline"/>
        </w:rPr>
        <w:endnoteReference w:id="2"/>
      </w:r>
      <w:bookmarkEnd w:id="1"/>
      <w:r>
        <w:rPr>
          <w:color w:val="000000" w:themeColor="text1"/>
        </w:rPr>
        <w:t xml:space="preserve">] </w:t>
      </w:r>
      <w:r w:rsidRPr="008F7D3F">
        <w:rPr>
          <w:color w:val="000000" w:themeColor="text1"/>
          <w:lang w:val="en-CA"/>
        </w:rPr>
        <w:t xml:space="preserve">and the reported template recommended by AhG11 (please use up-to-date version). </w:t>
      </w:r>
    </w:p>
    <w:p w14:paraId="00EAE315" w14:textId="7F6ED1ED" w:rsidR="007276A6" w:rsidRDefault="007276A6" w:rsidP="005D2316">
      <w:pPr>
        <w:rPr>
          <w:color w:val="000000" w:themeColor="text1"/>
          <w:lang w:val="en-CA"/>
        </w:rPr>
      </w:pPr>
      <w:r>
        <w:rPr>
          <w:color w:val="000000" w:themeColor="text1"/>
          <w:lang w:val="en-CA"/>
        </w:rPr>
        <w:t>In order to simplify comparison with NNVC-4.0 tools following test results listed in table below will be included into EE1 summary (results will be generated by AhG14</w:t>
      </w:r>
      <w:r w:rsidR="001F2AA3">
        <w:rPr>
          <w:color w:val="000000" w:themeColor="text1"/>
          <w:lang w:val="en-CA"/>
        </w:rPr>
        <w:t xml:space="preserve"> or borrowed from previous EE1 test</w:t>
      </w:r>
      <w:r>
        <w:rPr>
          <w:color w:val="000000" w:themeColor="text1"/>
          <w:lang w:val="en-CA"/>
        </w:rPr>
        <w:t>)</w:t>
      </w:r>
    </w:p>
    <w:tbl>
      <w:tblPr>
        <w:tblStyle w:val="TableGrid"/>
        <w:tblW w:w="10888" w:type="dxa"/>
        <w:tblLook w:val="04A0" w:firstRow="1" w:lastRow="0" w:firstColumn="1" w:lastColumn="0" w:noHBand="0" w:noVBand="1"/>
      </w:tblPr>
      <w:tblGrid>
        <w:gridCol w:w="1416"/>
        <w:gridCol w:w="1673"/>
        <w:gridCol w:w="1610"/>
        <w:gridCol w:w="1534"/>
        <w:gridCol w:w="1471"/>
        <w:gridCol w:w="1758"/>
        <w:gridCol w:w="1426"/>
      </w:tblGrid>
      <w:tr w:rsidR="007276A6" w14:paraId="091076B9" w14:textId="65049626" w:rsidTr="00ED7D2B">
        <w:trPr>
          <w:trHeight w:val="867"/>
        </w:trPr>
        <w:tc>
          <w:tcPr>
            <w:tcW w:w="1416" w:type="dxa"/>
          </w:tcPr>
          <w:p w14:paraId="6DA5F643" w14:textId="3F519E24" w:rsidR="007276A6" w:rsidRPr="00ED7D2B" w:rsidRDefault="007276A6" w:rsidP="005D2316">
            <w:pPr>
              <w:rPr>
                <w:color w:val="000000" w:themeColor="text1"/>
                <w:sz w:val="20"/>
                <w:lang w:val="en-CA"/>
              </w:rPr>
            </w:pPr>
            <w:r w:rsidRPr="00ED7D2B">
              <w:rPr>
                <w:color w:val="000000" w:themeColor="text1"/>
                <w:sz w:val="20"/>
                <w:lang w:val="en-CA"/>
              </w:rPr>
              <w:lastRenderedPageBreak/>
              <w:t>Test ID</w:t>
            </w:r>
          </w:p>
        </w:tc>
        <w:tc>
          <w:tcPr>
            <w:tcW w:w="1673" w:type="dxa"/>
          </w:tcPr>
          <w:p w14:paraId="12E5695F" w14:textId="620AEF0E" w:rsidR="007276A6" w:rsidRPr="00ED7D2B" w:rsidRDefault="007276A6" w:rsidP="007276A6">
            <w:pPr>
              <w:rPr>
                <w:color w:val="000000" w:themeColor="text1"/>
                <w:sz w:val="20"/>
                <w:lang w:val="en-CA"/>
              </w:rPr>
            </w:pPr>
            <w:r w:rsidRPr="00ED7D2B">
              <w:rPr>
                <w:color w:val="000000" w:themeColor="text1"/>
                <w:sz w:val="20"/>
                <w:lang w:val="en-CA"/>
              </w:rPr>
              <w:t>In-loop filter</w:t>
            </w:r>
          </w:p>
        </w:tc>
        <w:tc>
          <w:tcPr>
            <w:tcW w:w="1610" w:type="dxa"/>
          </w:tcPr>
          <w:p w14:paraId="06080CE6" w14:textId="12189C7C" w:rsidR="007276A6" w:rsidRPr="00ED7D2B" w:rsidRDefault="007276A6" w:rsidP="005D2316">
            <w:pPr>
              <w:rPr>
                <w:color w:val="000000" w:themeColor="text1"/>
                <w:sz w:val="20"/>
                <w:lang w:val="en-CA"/>
              </w:rPr>
            </w:pPr>
            <w:r w:rsidRPr="00ED7D2B">
              <w:rPr>
                <w:color w:val="000000" w:themeColor="text1"/>
                <w:sz w:val="20"/>
                <w:lang w:val="en-CA"/>
              </w:rPr>
              <w:t>Filter RDO</w:t>
            </w:r>
          </w:p>
        </w:tc>
        <w:tc>
          <w:tcPr>
            <w:tcW w:w="1534" w:type="dxa"/>
          </w:tcPr>
          <w:p w14:paraId="7DE38D8C" w14:textId="25E3F5BF" w:rsidR="007276A6" w:rsidRPr="00ED7D2B" w:rsidRDefault="007276A6" w:rsidP="007276A6">
            <w:pPr>
              <w:rPr>
                <w:color w:val="000000" w:themeColor="text1"/>
                <w:sz w:val="20"/>
                <w:lang w:val="en-CA"/>
              </w:rPr>
            </w:pPr>
            <w:r w:rsidRPr="00ED7D2B">
              <w:rPr>
                <w:color w:val="000000" w:themeColor="text1"/>
                <w:sz w:val="20"/>
                <w:lang w:val="en-CA"/>
              </w:rPr>
              <w:t>Access to reference frame</w:t>
            </w:r>
          </w:p>
        </w:tc>
        <w:tc>
          <w:tcPr>
            <w:tcW w:w="1471" w:type="dxa"/>
          </w:tcPr>
          <w:p w14:paraId="5D831E4B" w14:textId="0B45728F" w:rsidR="007276A6" w:rsidRPr="00ED7D2B" w:rsidRDefault="007276A6" w:rsidP="007276A6">
            <w:pPr>
              <w:rPr>
                <w:color w:val="000000" w:themeColor="text1"/>
                <w:sz w:val="20"/>
                <w:lang w:val="en-CA"/>
              </w:rPr>
            </w:pPr>
            <w:r w:rsidRPr="00ED7D2B">
              <w:rPr>
                <w:color w:val="000000" w:themeColor="text1"/>
                <w:sz w:val="20"/>
                <w:lang w:val="en-CA"/>
              </w:rPr>
              <w:t>Post-filter</w:t>
            </w:r>
          </w:p>
        </w:tc>
        <w:tc>
          <w:tcPr>
            <w:tcW w:w="1758" w:type="dxa"/>
          </w:tcPr>
          <w:p w14:paraId="1DBA2454" w14:textId="23FDDFE5" w:rsidR="007276A6" w:rsidRPr="00ED7D2B" w:rsidRDefault="007276A6" w:rsidP="007276A6">
            <w:pPr>
              <w:rPr>
                <w:color w:val="000000" w:themeColor="text1"/>
                <w:sz w:val="20"/>
                <w:lang w:val="en-CA"/>
              </w:rPr>
            </w:pPr>
            <w:r w:rsidRPr="00ED7D2B">
              <w:rPr>
                <w:color w:val="000000" w:themeColor="text1"/>
                <w:sz w:val="20"/>
                <w:lang w:val="en-CA"/>
              </w:rPr>
              <w:t>Adaptive resolution with NN re-sampler</w:t>
            </w:r>
          </w:p>
        </w:tc>
        <w:tc>
          <w:tcPr>
            <w:tcW w:w="1426" w:type="dxa"/>
          </w:tcPr>
          <w:p w14:paraId="7C0112EE" w14:textId="0D13FD4B" w:rsidR="007276A6" w:rsidRPr="00ED7D2B" w:rsidRDefault="007276A6" w:rsidP="007276A6">
            <w:pPr>
              <w:rPr>
                <w:color w:val="000000" w:themeColor="text1"/>
                <w:sz w:val="20"/>
                <w:lang w:val="en-CA"/>
              </w:rPr>
            </w:pPr>
            <w:r w:rsidRPr="00ED7D2B">
              <w:rPr>
                <w:color w:val="000000" w:themeColor="text1"/>
                <w:sz w:val="20"/>
                <w:lang w:val="en-CA"/>
              </w:rPr>
              <w:t>NN-Intra</w:t>
            </w:r>
          </w:p>
        </w:tc>
      </w:tr>
      <w:tr w:rsidR="007276A6" w14:paraId="408328E4" w14:textId="50404094" w:rsidTr="00ED7D2B">
        <w:trPr>
          <w:trHeight w:val="293"/>
        </w:trPr>
        <w:tc>
          <w:tcPr>
            <w:tcW w:w="1416" w:type="dxa"/>
          </w:tcPr>
          <w:p w14:paraId="57A74044" w14:textId="2F1066FE" w:rsidR="007276A6" w:rsidRPr="00ED7D2B" w:rsidRDefault="007276A6" w:rsidP="005D2316">
            <w:pPr>
              <w:rPr>
                <w:color w:val="000000" w:themeColor="text1"/>
                <w:sz w:val="20"/>
                <w:lang w:val="en-CA"/>
              </w:rPr>
            </w:pPr>
            <w:r w:rsidRPr="00ED7D2B">
              <w:rPr>
                <w:color w:val="000000" w:themeColor="text1"/>
                <w:sz w:val="20"/>
                <w:lang w:val="en-CA"/>
              </w:rPr>
              <w:t>Filter set#0</w:t>
            </w:r>
          </w:p>
        </w:tc>
        <w:tc>
          <w:tcPr>
            <w:tcW w:w="1673" w:type="dxa"/>
          </w:tcPr>
          <w:p w14:paraId="46595F39" w14:textId="1452F128" w:rsidR="007276A6" w:rsidRPr="00ED7D2B" w:rsidRDefault="00E15649" w:rsidP="005D2316">
            <w:pPr>
              <w:rPr>
                <w:color w:val="000000" w:themeColor="text1"/>
                <w:sz w:val="20"/>
                <w:lang w:val="en-CA"/>
              </w:rPr>
            </w:pPr>
            <w:hyperlink r:id="rId18" w:history="1">
              <w:r w:rsidR="007276A6" w:rsidRPr="001F2AA3">
                <w:rPr>
                  <w:rStyle w:val="Hyperlink"/>
                  <w:rFonts w:ascii="Cambria" w:hAnsi="Cambria" w:cs="Calibri"/>
                  <w:sz w:val="20"/>
                </w:rPr>
                <w:t>JVET-AC0194</w:t>
              </w:r>
            </w:hyperlink>
          </w:p>
        </w:tc>
        <w:tc>
          <w:tcPr>
            <w:tcW w:w="1610" w:type="dxa"/>
          </w:tcPr>
          <w:p w14:paraId="6DA6E479" w14:textId="3270E83F" w:rsidR="007276A6" w:rsidRPr="00ED7D2B" w:rsidRDefault="007276A6" w:rsidP="005D2316">
            <w:pPr>
              <w:rPr>
                <w:color w:val="000000" w:themeColor="text1"/>
                <w:sz w:val="20"/>
                <w:lang w:val="en-CA"/>
              </w:rPr>
            </w:pPr>
            <w:r w:rsidRPr="00ED7D2B">
              <w:rPr>
                <w:color w:val="000000" w:themeColor="text1"/>
                <w:sz w:val="20"/>
                <w:lang w:val="en-CA"/>
              </w:rPr>
              <w:t>off</w:t>
            </w:r>
          </w:p>
        </w:tc>
        <w:tc>
          <w:tcPr>
            <w:tcW w:w="1534" w:type="dxa"/>
          </w:tcPr>
          <w:p w14:paraId="3697DCD6" w14:textId="308A8983" w:rsidR="007276A6" w:rsidRPr="00ED7D2B" w:rsidRDefault="007276A6" w:rsidP="005D2316">
            <w:pPr>
              <w:rPr>
                <w:color w:val="000000" w:themeColor="text1"/>
                <w:sz w:val="20"/>
                <w:lang w:val="en-CA"/>
              </w:rPr>
            </w:pPr>
            <w:r w:rsidRPr="00ED7D2B">
              <w:rPr>
                <w:color w:val="000000" w:themeColor="text1"/>
                <w:sz w:val="20"/>
                <w:lang w:val="en-CA"/>
              </w:rPr>
              <w:t>off</w:t>
            </w:r>
          </w:p>
        </w:tc>
        <w:tc>
          <w:tcPr>
            <w:tcW w:w="1471" w:type="dxa"/>
          </w:tcPr>
          <w:p w14:paraId="2504BC1E" w14:textId="4DCA2B26" w:rsidR="007276A6" w:rsidRPr="00ED7D2B" w:rsidRDefault="007276A6" w:rsidP="005D2316">
            <w:pPr>
              <w:rPr>
                <w:color w:val="000000" w:themeColor="text1"/>
                <w:sz w:val="20"/>
                <w:lang w:val="en-CA"/>
              </w:rPr>
            </w:pPr>
            <w:r w:rsidRPr="00ED7D2B">
              <w:rPr>
                <w:color w:val="000000" w:themeColor="text1"/>
                <w:sz w:val="20"/>
                <w:lang w:val="en-CA"/>
              </w:rPr>
              <w:t>off</w:t>
            </w:r>
          </w:p>
        </w:tc>
        <w:tc>
          <w:tcPr>
            <w:tcW w:w="1758" w:type="dxa"/>
          </w:tcPr>
          <w:p w14:paraId="7AFFC05A" w14:textId="5FE6325C" w:rsidR="007276A6" w:rsidRPr="00ED7D2B" w:rsidRDefault="007276A6" w:rsidP="005D2316">
            <w:pPr>
              <w:rPr>
                <w:color w:val="000000" w:themeColor="text1"/>
                <w:sz w:val="20"/>
                <w:lang w:val="en-CA"/>
              </w:rPr>
            </w:pPr>
            <w:r w:rsidRPr="00ED7D2B">
              <w:rPr>
                <w:color w:val="000000" w:themeColor="text1"/>
                <w:sz w:val="20"/>
                <w:lang w:val="en-CA"/>
              </w:rPr>
              <w:t>off</w:t>
            </w:r>
          </w:p>
        </w:tc>
        <w:tc>
          <w:tcPr>
            <w:tcW w:w="1426" w:type="dxa"/>
          </w:tcPr>
          <w:p w14:paraId="4BFA3B04" w14:textId="1D26E04C" w:rsidR="007276A6" w:rsidRPr="00ED7D2B" w:rsidRDefault="007276A6" w:rsidP="005D2316">
            <w:pPr>
              <w:rPr>
                <w:color w:val="000000" w:themeColor="text1"/>
                <w:sz w:val="20"/>
                <w:lang w:val="en-CA"/>
              </w:rPr>
            </w:pPr>
            <w:r w:rsidRPr="00ED7D2B">
              <w:rPr>
                <w:color w:val="000000" w:themeColor="text1"/>
                <w:sz w:val="20"/>
                <w:lang w:val="en-CA"/>
              </w:rPr>
              <w:t>off</w:t>
            </w:r>
          </w:p>
        </w:tc>
      </w:tr>
      <w:tr w:rsidR="001F2AA3" w14:paraId="65696DE6" w14:textId="59B6ECB5" w:rsidTr="001F2AA3">
        <w:trPr>
          <w:trHeight w:val="289"/>
        </w:trPr>
        <w:tc>
          <w:tcPr>
            <w:tcW w:w="1416" w:type="dxa"/>
          </w:tcPr>
          <w:p w14:paraId="02C497C3" w14:textId="672B3078" w:rsidR="007276A6" w:rsidRPr="00ED7D2B" w:rsidRDefault="007276A6" w:rsidP="007276A6">
            <w:pPr>
              <w:rPr>
                <w:color w:val="000000" w:themeColor="text1"/>
                <w:sz w:val="20"/>
                <w:lang w:val="en-CA"/>
              </w:rPr>
            </w:pPr>
            <w:r w:rsidRPr="00ED7D2B">
              <w:rPr>
                <w:color w:val="000000" w:themeColor="text1"/>
                <w:sz w:val="20"/>
                <w:lang w:val="en-CA"/>
              </w:rPr>
              <w:t>Filter set#1 w</w:t>
            </w:r>
            <w:r w:rsidR="001F2AA3">
              <w:rPr>
                <w:color w:val="000000" w:themeColor="text1"/>
                <w:sz w:val="20"/>
                <w:lang w:val="en-CA"/>
              </w:rPr>
              <w:t xml:space="preserve">/ </w:t>
            </w:r>
            <w:r w:rsidRPr="00ED7D2B">
              <w:rPr>
                <w:color w:val="000000" w:themeColor="text1"/>
                <w:sz w:val="20"/>
                <w:lang w:val="en-CA"/>
              </w:rPr>
              <w:t>RDO</w:t>
            </w:r>
          </w:p>
        </w:tc>
        <w:tc>
          <w:tcPr>
            <w:tcW w:w="1673" w:type="dxa"/>
          </w:tcPr>
          <w:p w14:paraId="4AFEBAA7" w14:textId="6739B26E" w:rsidR="007276A6" w:rsidRPr="00ED7D2B" w:rsidRDefault="00E15649" w:rsidP="007276A6">
            <w:pPr>
              <w:rPr>
                <w:color w:val="000000" w:themeColor="text1"/>
                <w:sz w:val="20"/>
                <w:lang w:val="en-CA"/>
              </w:rPr>
            </w:pPr>
            <w:hyperlink r:id="rId19" w:history="1">
              <w:r w:rsidR="007276A6" w:rsidRPr="001F2AA3">
                <w:rPr>
                  <w:rStyle w:val="Hyperlink"/>
                  <w:rFonts w:ascii="Cambria" w:hAnsi="Cambria" w:cs="Calibri"/>
                  <w:sz w:val="20"/>
                </w:rPr>
                <w:t>JVET-AC0194</w:t>
              </w:r>
            </w:hyperlink>
          </w:p>
        </w:tc>
        <w:tc>
          <w:tcPr>
            <w:tcW w:w="1610" w:type="dxa"/>
          </w:tcPr>
          <w:p w14:paraId="294B75F5" w14:textId="0F276000" w:rsidR="007276A6" w:rsidRPr="00ED7D2B" w:rsidRDefault="00E15649" w:rsidP="007276A6">
            <w:pPr>
              <w:rPr>
                <w:color w:val="000000" w:themeColor="text1"/>
                <w:sz w:val="20"/>
                <w:lang w:val="en-CA"/>
              </w:rPr>
            </w:pPr>
            <w:hyperlink r:id="rId20" w:history="1">
              <w:r w:rsidR="007276A6" w:rsidRPr="001F2AA3">
                <w:rPr>
                  <w:rStyle w:val="Hyperlink"/>
                  <w:rFonts w:ascii="Cambria" w:hAnsi="Cambria" w:cs="Calibri"/>
                  <w:sz w:val="20"/>
                </w:rPr>
                <w:t>JVET-AC0195</w:t>
              </w:r>
            </w:hyperlink>
          </w:p>
        </w:tc>
        <w:tc>
          <w:tcPr>
            <w:tcW w:w="1534" w:type="dxa"/>
          </w:tcPr>
          <w:p w14:paraId="4EF907F4" w14:textId="6C144B6D" w:rsidR="007276A6" w:rsidRPr="00ED7D2B" w:rsidRDefault="007276A6" w:rsidP="007276A6">
            <w:pPr>
              <w:rPr>
                <w:color w:val="000000" w:themeColor="text1"/>
                <w:sz w:val="20"/>
                <w:lang w:val="en-CA"/>
              </w:rPr>
            </w:pPr>
            <w:r w:rsidRPr="00ED7D2B">
              <w:rPr>
                <w:color w:val="000000" w:themeColor="text1"/>
                <w:sz w:val="20"/>
                <w:lang w:val="en-CA"/>
              </w:rPr>
              <w:t>off</w:t>
            </w:r>
          </w:p>
        </w:tc>
        <w:tc>
          <w:tcPr>
            <w:tcW w:w="1471" w:type="dxa"/>
          </w:tcPr>
          <w:p w14:paraId="55016FBD" w14:textId="619E9121" w:rsidR="007276A6" w:rsidRPr="00ED7D2B" w:rsidRDefault="007276A6" w:rsidP="007276A6">
            <w:pPr>
              <w:rPr>
                <w:color w:val="000000" w:themeColor="text1"/>
                <w:sz w:val="20"/>
                <w:lang w:val="en-CA"/>
              </w:rPr>
            </w:pPr>
            <w:r w:rsidRPr="00ED7D2B">
              <w:rPr>
                <w:color w:val="000000" w:themeColor="text1"/>
                <w:sz w:val="20"/>
                <w:lang w:val="en-CA"/>
              </w:rPr>
              <w:t>off</w:t>
            </w:r>
          </w:p>
        </w:tc>
        <w:tc>
          <w:tcPr>
            <w:tcW w:w="1758" w:type="dxa"/>
          </w:tcPr>
          <w:p w14:paraId="42B2EE36" w14:textId="1B328B90" w:rsidR="007276A6" w:rsidRPr="00ED7D2B" w:rsidRDefault="007276A6" w:rsidP="007276A6">
            <w:pPr>
              <w:rPr>
                <w:color w:val="000000" w:themeColor="text1"/>
                <w:sz w:val="20"/>
                <w:lang w:val="en-CA"/>
              </w:rPr>
            </w:pPr>
            <w:r w:rsidRPr="00ED7D2B">
              <w:rPr>
                <w:color w:val="000000" w:themeColor="text1"/>
                <w:sz w:val="20"/>
                <w:lang w:val="en-CA"/>
              </w:rPr>
              <w:t>off</w:t>
            </w:r>
          </w:p>
        </w:tc>
        <w:tc>
          <w:tcPr>
            <w:tcW w:w="1426" w:type="dxa"/>
          </w:tcPr>
          <w:p w14:paraId="59A3B6F1" w14:textId="7D20CE5A" w:rsidR="007276A6" w:rsidRPr="00ED7D2B" w:rsidRDefault="007276A6" w:rsidP="007276A6">
            <w:pPr>
              <w:rPr>
                <w:color w:val="000000" w:themeColor="text1"/>
                <w:sz w:val="20"/>
                <w:lang w:val="en-CA"/>
              </w:rPr>
            </w:pPr>
            <w:r w:rsidRPr="00ED7D2B">
              <w:rPr>
                <w:color w:val="000000" w:themeColor="text1"/>
                <w:sz w:val="20"/>
                <w:lang w:val="en-CA"/>
              </w:rPr>
              <w:t>off</w:t>
            </w:r>
          </w:p>
        </w:tc>
      </w:tr>
      <w:tr w:rsidR="001F2AA3" w14:paraId="0BEEBFF5" w14:textId="78AE178F" w:rsidTr="001F2AA3">
        <w:trPr>
          <w:trHeight w:val="293"/>
        </w:trPr>
        <w:tc>
          <w:tcPr>
            <w:tcW w:w="1416" w:type="dxa"/>
          </w:tcPr>
          <w:p w14:paraId="18A9FA0E" w14:textId="45D422DB" w:rsidR="007276A6" w:rsidRPr="00ED7D2B" w:rsidRDefault="007276A6" w:rsidP="007276A6">
            <w:pPr>
              <w:rPr>
                <w:color w:val="000000" w:themeColor="text1"/>
                <w:sz w:val="20"/>
                <w:lang w:val="en-CA"/>
              </w:rPr>
            </w:pPr>
            <w:r w:rsidRPr="00ED7D2B">
              <w:rPr>
                <w:color w:val="000000" w:themeColor="text1"/>
                <w:sz w:val="20"/>
                <w:lang w:val="en-CA"/>
              </w:rPr>
              <w:t>Filter set#1</w:t>
            </w:r>
          </w:p>
        </w:tc>
        <w:tc>
          <w:tcPr>
            <w:tcW w:w="1673" w:type="dxa"/>
          </w:tcPr>
          <w:p w14:paraId="4BEABB55" w14:textId="72B00E4F" w:rsidR="007276A6" w:rsidRPr="00ED7D2B" w:rsidRDefault="00E15649" w:rsidP="007276A6">
            <w:pPr>
              <w:rPr>
                <w:color w:val="000000" w:themeColor="text1"/>
                <w:sz w:val="20"/>
                <w:lang w:val="en-CA"/>
              </w:rPr>
            </w:pPr>
            <w:hyperlink r:id="rId21" w:history="1">
              <w:r w:rsidR="00140DD1" w:rsidRPr="00ED7D2B">
                <w:rPr>
                  <w:rStyle w:val="Hyperlink"/>
                  <w:rFonts w:ascii="Cambria" w:hAnsi="Cambria" w:cs="Calibri"/>
                  <w:sz w:val="20"/>
                </w:rPr>
                <w:t>JVET-AC0089</w:t>
              </w:r>
            </w:hyperlink>
          </w:p>
        </w:tc>
        <w:tc>
          <w:tcPr>
            <w:tcW w:w="1610" w:type="dxa"/>
          </w:tcPr>
          <w:p w14:paraId="07219A54" w14:textId="3F8157C0" w:rsidR="007276A6" w:rsidRPr="00ED7D2B" w:rsidRDefault="007276A6" w:rsidP="007276A6">
            <w:pPr>
              <w:rPr>
                <w:color w:val="000000" w:themeColor="text1"/>
                <w:sz w:val="20"/>
                <w:lang w:val="en-CA"/>
              </w:rPr>
            </w:pPr>
            <w:r w:rsidRPr="00ED7D2B">
              <w:rPr>
                <w:color w:val="000000" w:themeColor="text1"/>
                <w:sz w:val="20"/>
                <w:lang w:val="en-CA"/>
              </w:rPr>
              <w:t>off</w:t>
            </w:r>
          </w:p>
        </w:tc>
        <w:tc>
          <w:tcPr>
            <w:tcW w:w="1534" w:type="dxa"/>
          </w:tcPr>
          <w:p w14:paraId="2F2A31F4" w14:textId="60102AC7" w:rsidR="007276A6" w:rsidRPr="00ED7D2B" w:rsidRDefault="007276A6" w:rsidP="007276A6">
            <w:pPr>
              <w:rPr>
                <w:color w:val="000000" w:themeColor="text1"/>
                <w:sz w:val="20"/>
                <w:lang w:val="en-CA"/>
              </w:rPr>
            </w:pPr>
            <w:r w:rsidRPr="00ED7D2B">
              <w:rPr>
                <w:color w:val="000000" w:themeColor="text1"/>
                <w:sz w:val="20"/>
                <w:lang w:val="en-CA"/>
              </w:rPr>
              <w:t>off</w:t>
            </w:r>
          </w:p>
        </w:tc>
        <w:tc>
          <w:tcPr>
            <w:tcW w:w="1471" w:type="dxa"/>
          </w:tcPr>
          <w:p w14:paraId="362B6697" w14:textId="6745FFD0" w:rsidR="007276A6" w:rsidRPr="00ED7D2B" w:rsidRDefault="007276A6" w:rsidP="007276A6">
            <w:pPr>
              <w:rPr>
                <w:color w:val="000000" w:themeColor="text1"/>
                <w:sz w:val="20"/>
                <w:lang w:val="en-CA"/>
              </w:rPr>
            </w:pPr>
            <w:r w:rsidRPr="00ED7D2B">
              <w:rPr>
                <w:color w:val="000000" w:themeColor="text1"/>
                <w:sz w:val="20"/>
                <w:lang w:val="en-CA"/>
              </w:rPr>
              <w:t>off</w:t>
            </w:r>
          </w:p>
        </w:tc>
        <w:tc>
          <w:tcPr>
            <w:tcW w:w="1758" w:type="dxa"/>
          </w:tcPr>
          <w:p w14:paraId="00CB2247" w14:textId="0373C182" w:rsidR="007276A6" w:rsidRPr="00ED7D2B" w:rsidRDefault="007276A6" w:rsidP="007276A6">
            <w:pPr>
              <w:rPr>
                <w:color w:val="000000" w:themeColor="text1"/>
                <w:sz w:val="20"/>
                <w:lang w:val="en-CA"/>
              </w:rPr>
            </w:pPr>
            <w:r w:rsidRPr="00ED7D2B">
              <w:rPr>
                <w:color w:val="000000" w:themeColor="text1"/>
                <w:sz w:val="20"/>
                <w:lang w:val="en-CA"/>
              </w:rPr>
              <w:t>off</w:t>
            </w:r>
          </w:p>
        </w:tc>
        <w:tc>
          <w:tcPr>
            <w:tcW w:w="1426" w:type="dxa"/>
          </w:tcPr>
          <w:p w14:paraId="49CACB40" w14:textId="0AD33DC5" w:rsidR="007276A6" w:rsidRPr="00ED7D2B" w:rsidRDefault="007276A6" w:rsidP="007276A6">
            <w:pPr>
              <w:rPr>
                <w:color w:val="000000" w:themeColor="text1"/>
                <w:sz w:val="20"/>
                <w:lang w:val="en-CA"/>
              </w:rPr>
            </w:pPr>
            <w:r w:rsidRPr="00ED7D2B">
              <w:rPr>
                <w:color w:val="000000" w:themeColor="text1"/>
                <w:sz w:val="20"/>
                <w:lang w:val="en-CA"/>
              </w:rPr>
              <w:t>off</w:t>
            </w:r>
          </w:p>
        </w:tc>
      </w:tr>
      <w:tr w:rsidR="007276A6" w14:paraId="5903FC20" w14:textId="77777777" w:rsidTr="001F2AA3">
        <w:trPr>
          <w:trHeight w:val="293"/>
        </w:trPr>
        <w:tc>
          <w:tcPr>
            <w:tcW w:w="1416" w:type="dxa"/>
          </w:tcPr>
          <w:p w14:paraId="7ED740C5" w14:textId="7EEF4FC5" w:rsidR="007276A6" w:rsidRPr="00ED7D2B" w:rsidRDefault="007276A6" w:rsidP="007276A6">
            <w:pPr>
              <w:rPr>
                <w:color w:val="000000" w:themeColor="text1"/>
                <w:sz w:val="20"/>
                <w:lang w:val="en-CA"/>
              </w:rPr>
            </w:pPr>
            <w:r w:rsidRPr="00ED7D2B">
              <w:rPr>
                <w:color w:val="000000" w:themeColor="text1"/>
                <w:sz w:val="20"/>
                <w:lang w:val="en-CA"/>
              </w:rPr>
              <w:t>Filter set#1 w</w:t>
            </w:r>
            <w:r w:rsidR="001F2AA3">
              <w:rPr>
                <w:color w:val="000000" w:themeColor="text1"/>
                <w:sz w:val="20"/>
                <w:lang w:val="en-CA"/>
              </w:rPr>
              <w:t>/</w:t>
            </w:r>
            <w:r w:rsidRPr="00ED7D2B">
              <w:rPr>
                <w:color w:val="000000" w:themeColor="text1"/>
                <w:sz w:val="20"/>
                <w:lang w:val="en-CA"/>
              </w:rPr>
              <w:t xml:space="preserve"> RDO</w:t>
            </w:r>
          </w:p>
        </w:tc>
        <w:tc>
          <w:tcPr>
            <w:tcW w:w="1673" w:type="dxa"/>
          </w:tcPr>
          <w:p w14:paraId="22DCAED8" w14:textId="5F71C7AF" w:rsidR="007276A6" w:rsidRPr="00ED7D2B" w:rsidRDefault="00E15649" w:rsidP="007276A6">
            <w:pPr>
              <w:rPr>
                <w:color w:val="000000" w:themeColor="text1"/>
                <w:sz w:val="20"/>
                <w:lang w:val="en-CA"/>
              </w:rPr>
            </w:pPr>
            <w:hyperlink r:id="rId22" w:history="1">
              <w:r w:rsidR="00140DD1" w:rsidRPr="008D7EDA">
                <w:rPr>
                  <w:rStyle w:val="Hyperlink"/>
                  <w:rFonts w:ascii="Cambria" w:hAnsi="Cambria" w:cs="Calibri"/>
                  <w:sz w:val="20"/>
                </w:rPr>
                <w:t>JVET-AC0089</w:t>
              </w:r>
            </w:hyperlink>
          </w:p>
        </w:tc>
        <w:tc>
          <w:tcPr>
            <w:tcW w:w="1610" w:type="dxa"/>
          </w:tcPr>
          <w:p w14:paraId="072C4FE4" w14:textId="6ABD9E82" w:rsidR="007276A6" w:rsidRPr="00ED7D2B" w:rsidRDefault="00E15649" w:rsidP="007276A6">
            <w:pPr>
              <w:rPr>
                <w:color w:val="000000" w:themeColor="text1"/>
                <w:sz w:val="20"/>
                <w:lang w:val="en-CA"/>
              </w:rPr>
            </w:pPr>
            <w:hyperlink r:id="rId23" w:history="1">
              <w:r w:rsidR="007276A6" w:rsidRPr="00ED7D2B">
                <w:rPr>
                  <w:rStyle w:val="Hyperlink"/>
                  <w:rFonts w:ascii="Cambria" w:hAnsi="Cambria" w:cs="Calibri"/>
                  <w:sz w:val="20"/>
                </w:rPr>
                <w:t>JVET-AB0068</w:t>
              </w:r>
            </w:hyperlink>
          </w:p>
        </w:tc>
        <w:tc>
          <w:tcPr>
            <w:tcW w:w="1534" w:type="dxa"/>
          </w:tcPr>
          <w:p w14:paraId="4A0192E1" w14:textId="2FE775A9" w:rsidR="007276A6" w:rsidRPr="00ED7D2B" w:rsidRDefault="007276A6" w:rsidP="007276A6">
            <w:pPr>
              <w:rPr>
                <w:color w:val="000000" w:themeColor="text1"/>
                <w:sz w:val="20"/>
                <w:lang w:val="en-CA"/>
              </w:rPr>
            </w:pPr>
            <w:r w:rsidRPr="00ED7D2B">
              <w:rPr>
                <w:color w:val="000000" w:themeColor="text1"/>
                <w:sz w:val="20"/>
                <w:lang w:val="en-CA"/>
              </w:rPr>
              <w:t>off</w:t>
            </w:r>
          </w:p>
        </w:tc>
        <w:tc>
          <w:tcPr>
            <w:tcW w:w="1471" w:type="dxa"/>
          </w:tcPr>
          <w:p w14:paraId="396C8C4B" w14:textId="5D9994A5" w:rsidR="007276A6" w:rsidRPr="00ED7D2B" w:rsidRDefault="007276A6" w:rsidP="007276A6">
            <w:pPr>
              <w:rPr>
                <w:color w:val="000000" w:themeColor="text1"/>
                <w:sz w:val="20"/>
                <w:lang w:val="en-CA"/>
              </w:rPr>
            </w:pPr>
            <w:r w:rsidRPr="00ED7D2B">
              <w:rPr>
                <w:color w:val="000000" w:themeColor="text1"/>
                <w:sz w:val="20"/>
                <w:lang w:val="en-CA"/>
              </w:rPr>
              <w:t>off</w:t>
            </w:r>
          </w:p>
        </w:tc>
        <w:tc>
          <w:tcPr>
            <w:tcW w:w="1758" w:type="dxa"/>
          </w:tcPr>
          <w:p w14:paraId="144EE8D3" w14:textId="67E861A2" w:rsidR="007276A6" w:rsidRPr="00ED7D2B" w:rsidRDefault="007276A6" w:rsidP="007276A6">
            <w:pPr>
              <w:rPr>
                <w:color w:val="000000" w:themeColor="text1"/>
                <w:sz w:val="20"/>
                <w:lang w:val="en-CA"/>
              </w:rPr>
            </w:pPr>
            <w:r w:rsidRPr="00ED7D2B">
              <w:rPr>
                <w:color w:val="000000" w:themeColor="text1"/>
                <w:sz w:val="20"/>
                <w:lang w:val="en-CA"/>
              </w:rPr>
              <w:t>off</w:t>
            </w:r>
          </w:p>
        </w:tc>
        <w:tc>
          <w:tcPr>
            <w:tcW w:w="1426" w:type="dxa"/>
          </w:tcPr>
          <w:p w14:paraId="32469662" w14:textId="58F6645C" w:rsidR="007276A6" w:rsidRPr="00ED7D2B" w:rsidRDefault="007276A6" w:rsidP="007276A6">
            <w:pPr>
              <w:rPr>
                <w:color w:val="000000" w:themeColor="text1"/>
                <w:sz w:val="20"/>
                <w:lang w:val="en-CA"/>
              </w:rPr>
            </w:pPr>
            <w:r w:rsidRPr="00ED7D2B">
              <w:rPr>
                <w:color w:val="000000" w:themeColor="text1"/>
                <w:sz w:val="20"/>
                <w:lang w:val="en-CA"/>
              </w:rPr>
              <w:t>off</w:t>
            </w:r>
          </w:p>
        </w:tc>
      </w:tr>
      <w:tr w:rsidR="001F2AA3" w14:paraId="5200B15F" w14:textId="03E42B4C" w:rsidTr="001F2AA3">
        <w:trPr>
          <w:trHeight w:val="289"/>
        </w:trPr>
        <w:tc>
          <w:tcPr>
            <w:tcW w:w="1416" w:type="dxa"/>
          </w:tcPr>
          <w:p w14:paraId="6146DC64" w14:textId="3DD43326" w:rsidR="007276A6" w:rsidRPr="00ED7D2B" w:rsidRDefault="001F2AA3" w:rsidP="007276A6">
            <w:pPr>
              <w:rPr>
                <w:color w:val="000000" w:themeColor="text1"/>
                <w:sz w:val="20"/>
                <w:lang w:val="en-CA"/>
              </w:rPr>
            </w:pPr>
            <w:r w:rsidRPr="00ED7D2B">
              <w:rPr>
                <w:color w:val="000000" w:themeColor="text1"/>
                <w:sz w:val="20"/>
                <w:lang w:val="en-CA"/>
              </w:rPr>
              <w:t>Filter set#1 w</w:t>
            </w:r>
            <w:r>
              <w:rPr>
                <w:color w:val="000000" w:themeColor="text1"/>
                <w:sz w:val="20"/>
                <w:lang w:val="en-CA"/>
              </w:rPr>
              <w:t>/</w:t>
            </w:r>
            <w:r w:rsidRPr="00ED7D2B">
              <w:rPr>
                <w:color w:val="000000" w:themeColor="text1"/>
                <w:sz w:val="20"/>
                <w:lang w:val="en-CA"/>
              </w:rPr>
              <w:t xml:space="preserve"> temp. filter</w:t>
            </w:r>
          </w:p>
        </w:tc>
        <w:tc>
          <w:tcPr>
            <w:tcW w:w="1673" w:type="dxa"/>
          </w:tcPr>
          <w:p w14:paraId="7681CB1E" w14:textId="192C07E9" w:rsidR="007276A6" w:rsidRPr="00ED7D2B" w:rsidRDefault="00E15649" w:rsidP="007276A6">
            <w:pPr>
              <w:rPr>
                <w:color w:val="000000" w:themeColor="text1"/>
                <w:sz w:val="20"/>
                <w:lang w:val="en-CA"/>
              </w:rPr>
            </w:pPr>
            <w:hyperlink r:id="rId24" w:history="1">
              <w:r w:rsidR="00140DD1" w:rsidRPr="008D7EDA">
                <w:rPr>
                  <w:rStyle w:val="Hyperlink"/>
                  <w:rFonts w:ascii="Cambria" w:hAnsi="Cambria" w:cs="Calibri"/>
                  <w:sz w:val="20"/>
                </w:rPr>
                <w:t>JVET-AC0089</w:t>
              </w:r>
            </w:hyperlink>
          </w:p>
        </w:tc>
        <w:tc>
          <w:tcPr>
            <w:tcW w:w="1610" w:type="dxa"/>
          </w:tcPr>
          <w:p w14:paraId="6C5A3DE0" w14:textId="3E1F84B5" w:rsidR="007276A6" w:rsidRPr="00ED7D2B" w:rsidRDefault="00E15649" w:rsidP="001F2AA3">
            <w:pPr>
              <w:rPr>
                <w:color w:val="000000" w:themeColor="text1"/>
                <w:sz w:val="20"/>
                <w:lang w:val="en-CA"/>
              </w:rPr>
            </w:pPr>
            <w:hyperlink r:id="rId25" w:history="1">
              <w:r w:rsidR="001F2AA3" w:rsidRPr="001F2AA3">
                <w:rPr>
                  <w:rStyle w:val="Hyperlink"/>
                  <w:rFonts w:ascii="Cambria" w:hAnsi="Cambria" w:cs="Calibri"/>
                  <w:sz w:val="20"/>
                </w:rPr>
                <w:t>off</w:t>
              </w:r>
            </w:hyperlink>
          </w:p>
        </w:tc>
        <w:tc>
          <w:tcPr>
            <w:tcW w:w="1534" w:type="dxa"/>
          </w:tcPr>
          <w:p w14:paraId="5D049D81" w14:textId="323AF74D" w:rsidR="007276A6" w:rsidRPr="00ED7D2B" w:rsidRDefault="00E15649" w:rsidP="007276A6">
            <w:pPr>
              <w:rPr>
                <w:color w:val="000000" w:themeColor="text1"/>
                <w:sz w:val="20"/>
                <w:lang w:val="en-CA"/>
              </w:rPr>
            </w:pPr>
            <w:hyperlink r:id="rId26" w:history="1">
              <w:r w:rsidR="007276A6" w:rsidRPr="001F2AA3">
                <w:rPr>
                  <w:rStyle w:val="Hyperlink"/>
                  <w:rFonts w:ascii="Cambria" w:hAnsi="Cambria" w:cs="Calibri"/>
                  <w:sz w:val="20"/>
                </w:rPr>
                <w:t>JVET-AC0177</w:t>
              </w:r>
            </w:hyperlink>
          </w:p>
        </w:tc>
        <w:tc>
          <w:tcPr>
            <w:tcW w:w="1471" w:type="dxa"/>
          </w:tcPr>
          <w:p w14:paraId="68F4F5E9" w14:textId="13B006D4" w:rsidR="007276A6" w:rsidRPr="00ED7D2B" w:rsidRDefault="007276A6" w:rsidP="007276A6">
            <w:pPr>
              <w:rPr>
                <w:color w:val="000000" w:themeColor="text1"/>
                <w:sz w:val="20"/>
                <w:lang w:val="en-CA"/>
              </w:rPr>
            </w:pPr>
            <w:r w:rsidRPr="00ED7D2B">
              <w:rPr>
                <w:color w:val="000000" w:themeColor="text1"/>
                <w:sz w:val="20"/>
                <w:lang w:val="en-CA"/>
              </w:rPr>
              <w:t>off</w:t>
            </w:r>
          </w:p>
        </w:tc>
        <w:tc>
          <w:tcPr>
            <w:tcW w:w="1758" w:type="dxa"/>
          </w:tcPr>
          <w:p w14:paraId="151B43B2" w14:textId="6302C1C3" w:rsidR="007276A6" w:rsidRPr="00ED7D2B" w:rsidRDefault="007276A6" w:rsidP="007276A6">
            <w:pPr>
              <w:rPr>
                <w:color w:val="000000" w:themeColor="text1"/>
                <w:sz w:val="20"/>
                <w:lang w:val="en-CA"/>
              </w:rPr>
            </w:pPr>
            <w:r w:rsidRPr="00ED7D2B">
              <w:rPr>
                <w:color w:val="000000" w:themeColor="text1"/>
                <w:sz w:val="20"/>
                <w:lang w:val="en-CA"/>
              </w:rPr>
              <w:t>off</w:t>
            </w:r>
          </w:p>
        </w:tc>
        <w:tc>
          <w:tcPr>
            <w:tcW w:w="1426" w:type="dxa"/>
          </w:tcPr>
          <w:p w14:paraId="635DBC4D" w14:textId="7BD0525E" w:rsidR="007276A6" w:rsidRPr="00ED7D2B" w:rsidRDefault="007276A6" w:rsidP="007276A6">
            <w:pPr>
              <w:rPr>
                <w:color w:val="000000" w:themeColor="text1"/>
                <w:sz w:val="20"/>
                <w:lang w:val="en-CA"/>
              </w:rPr>
            </w:pPr>
            <w:r w:rsidRPr="00ED7D2B">
              <w:rPr>
                <w:color w:val="000000" w:themeColor="text1"/>
                <w:sz w:val="20"/>
                <w:lang w:val="en-CA"/>
              </w:rPr>
              <w:t>off</w:t>
            </w:r>
          </w:p>
        </w:tc>
      </w:tr>
      <w:tr w:rsidR="001F2AA3" w14:paraId="1FC86FD1" w14:textId="77777777" w:rsidTr="001F2AA3">
        <w:trPr>
          <w:trHeight w:val="289"/>
        </w:trPr>
        <w:tc>
          <w:tcPr>
            <w:tcW w:w="1416" w:type="dxa"/>
          </w:tcPr>
          <w:p w14:paraId="77622658" w14:textId="10BB18F1" w:rsidR="001F2AA3" w:rsidRPr="00ED7D2B" w:rsidRDefault="001F2AA3" w:rsidP="001F2AA3">
            <w:pPr>
              <w:rPr>
                <w:color w:val="000000" w:themeColor="text1"/>
                <w:sz w:val="20"/>
                <w:lang w:val="en-CA"/>
              </w:rPr>
            </w:pPr>
            <w:r w:rsidRPr="00ED7D2B">
              <w:rPr>
                <w:color w:val="000000" w:themeColor="text1"/>
                <w:sz w:val="20"/>
                <w:lang w:val="en-CA"/>
              </w:rPr>
              <w:t>Filter set#1 w</w:t>
            </w:r>
            <w:r>
              <w:rPr>
                <w:color w:val="000000" w:themeColor="text1"/>
                <w:sz w:val="20"/>
                <w:lang w:val="en-CA"/>
              </w:rPr>
              <w:t>/</w:t>
            </w:r>
            <w:r w:rsidRPr="00ED7D2B">
              <w:rPr>
                <w:color w:val="000000" w:themeColor="text1"/>
                <w:sz w:val="20"/>
                <w:lang w:val="en-CA"/>
              </w:rPr>
              <w:t xml:space="preserve"> RDO and temp. filter</w:t>
            </w:r>
          </w:p>
        </w:tc>
        <w:tc>
          <w:tcPr>
            <w:tcW w:w="1673" w:type="dxa"/>
          </w:tcPr>
          <w:p w14:paraId="0B6608E4" w14:textId="31187AE2" w:rsidR="001F2AA3" w:rsidRPr="00ED7D2B" w:rsidRDefault="00E15649" w:rsidP="001F2AA3">
            <w:pPr>
              <w:rPr>
                <w:color w:val="000000" w:themeColor="text1"/>
                <w:sz w:val="20"/>
                <w:lang w:val="en-CA"/>
              </w:rPr>
            </w:pPr>
            <w:hyperlink r:id="rId27" w:history="1">
              <w:r w:rsidR="00140DD1" w:rsidRPr="008D7EDA">
                <w:rPr>
                  <w:rStyle w:val="Hyperlink"/>
                  <w:rFonts w:ascii="Cambria" w:hAnsi="Cambria" w:cs="Calibri"/>
                  <w:sz w:val="20"/>
                </w:rPr>
                <w:t>JVET-AC0089</w:t>
              </w:r>
            </w:hyperlink>
          </w:p>
        </w:tc>
        <w:tc>
          <w:tcPr>
            <w:tcW w:w="1610" w:type="dxa"/>
          </w:tcPr>
          <w:p w14:paraId="646FD43D" w14:textId="3848803A" w:rsidR="001F2AA3" w:rsidRPr="001F2AA3" w:rsidRDefault="00E15649" w:rsidP="001F2AA3">
            <w:pPr>
              <w:rPr>
                <w:rStyle w:val="Hyperlink"/>
                <w:rFonts w:ascii="Cambria" w:hAnsi="Cambria" w:cs="Calibri"/>
                <w:sz w:val="20"/>
              </w:rPr>
            </w:pPr>
            <w:hyperlink r:id="rId28" w:history="1">
              <w:r w:rsidR="001F2AA3" w:rsidRPr="001F2AA3">
                <w:rPr>
                  <w:rStyle w:val="Hyperlink"/>
                  <w:rFonts w:ascii="Cambria" w:hAnsi="Cambria" w:cs="Calibri"/>
                  <w:sz w:val="20"/>
                </w:rPr>
                <w:t>JVET-AB0068</w:t>
              </w:r>
            </w:hyperlink>
          </w:p>
        </w:tc>
        <w:tc>
          <w:tcPr>
            <w:tcW w:w="1534" w:type="dxa"/>
          </w:tcPr>
          <w:p w14:paraId="312E17F4" w14:textId="506C0404" w:rsidR="001F2AA3" w:rsidRPr="001F2AA3" w:rsidRDefault="00E15649" w:rsidP="001F2AA3">
            <w:pPr>
              <w:rPr>
                <w:rStyle w:val="Hyperlink"/>
                <w:rFonts w:ascii="Cambria" w:hAnsi="Cambria" w:cs="Calibri"/>
                <w:sz w:val="20"/>
              </w:rPr>
            </w:pPr>
            <w:hyperlink r:id="rId29" w:history="1">
              <w:r w:rsidR="001F2AA3" w:rsidRPr="001F2AA3">
                <w:rPr>
                  <w:rStyle w:val="Hyperlink"/>
                  <w:rFonts w:ascii="Cambria" w:hAnsi="Cambria" w:cs="Calibri"/>
                  <w:sz w:val="20"/>
                </w:rPr>
                <w:t>JVET-AC0177</w:t>
              </w:r>
            </w:hyperlink>
          </w:p>
        </w:tc>
        <w:tc>
          <w:tcPr>
            <w:tcW w:w="1471" w:type="dxa"/>
          </w:tcPr>
          <w:p w14:paraId="5059C5C7" w14:textId="5AE2EA37" w:rsidR="001F2AA3" w:rsidRPr="00ED7D2B" w:rsidRDefault="001F2AA3" w:rsidP="001F2AA3">
            <w:pPr>
              <w:rPr>
                <w:color w:val="000000" w:themeColor="text1"/>
                <w:sz w:val="20"/>
                <w:lang w:val="en-CA"/>
              </w:rPr>
            </w:pPr>
            <w:r w:rsidRPr="00ED7D2B">
              <w:rPr>
                <w:color w:val="000000" w:themeColor="text1"/>
                <w:sz w:val="20"/>
                <w:lang w:val="en-CA"/>
              </w:rPr>
              <w:t>off</w:t>
            </w:r>
          </w:p>
        </w:tc>
        <w:tc>
          <w:tcPr>
            <w:tcW w:w="1758" w:type="dxa"/>
          </w:tcPr>
          <w:p w14:paraId="1F0550D7" w14:textId="4E4014E0" w:rsidR="001F2AA3" w:rsidRPr="00ED7D2B" w:rsidRDefault="001F2AA3" w:rsidP="001F2AA3">
            <w:pPr>
              <w:rPr>
                <w:color w:val="000000" w:themeColor="text1"/>
                <w:sz w:val="20"/>
                <w:lang w:val="en-CA"/>
              </w:rPr>
            </w:pPr>
            <w:r w:rsidRPr="00ED7D2B">
              <w:rPr>
                <w:color w:val="000000" w:themeColor="text1"/>
                <w:sz w:val="20"/>
                <w:lang w:val="en-CA"/>
              </w:rPr>
              <w:t>off</w:t>
            </w:r>
          </w:p>
        </w:tc>
        <w:tc>
          <w:tcPr>
            <w:tcW w:w="1426" w:type="dxa"/>
          </w:tcPr>
          <w:p w14:paraId="29FB1103" w14:textId="0B6DA780" w:rsidR="001F2AA3" w:rsidRPr="00ED7D2B" w:rsidRDefault="001F2AA3" w:rsidP="001F2AA3">
            <w:pPr>
              <w:rPr>
                <w:color w:val="000000" w:themeColor="text1"/>
                <w:sz w:val="20"/>
                <w:lang w:val="en-CA"/>
              </w:rPr>
            </w:pPr>
            <w:r w:rsidRPr="00ED7D2B">
              <w:rPr>
                <w:color w:val="000000" w:themeColor="text1"/>
                <w:sz w:val="20"/>
                <w:lang w:val="en-CA"/>
              </w:rPr>
              <w:t>off</w:t>
            </w:r>
          </w:p>
        </w:tc>
      </w:tr>
      <w:tr w:rsidR="001F2AA3" w14:paraId="113ED85E" w14:textId="77777777" w:rsidTr="001F2AA3">
        <w:trPr>
          <w:trHeight w:val="289"/>
        </w:trPr>
        <w:tc>
          <w:tcPr>
            <w:tcW w:w="1416" w:type="dxa"/>
          </w:tcPr>
          <w:p w14:paraId="268E55FB" w14:textId="6A51A153" w:rsidR="001F2AA3" w:rsidRPr="00ED7D2B" w:rsidRDefault="001F2AA3" w:rsidP="001F2AA3">
            <w:pPr>
              <w:rPr>
                <w:color w:val="000000" w:themeColor="text1"/>
                <w:sz w:val="20"/>
                <w:lang w:val="en-CA"/>
              </w:rPr>
            </w:pPr>
            <w:r w:rsidRPr="00ED7D2B">
              <w:rPr>
                <w:color w:val="000000" w:themeColor="text1"/>
                <w:sz w:val="20"/>
                <w:lang w:val="en-CA"/>
              </w:rPr>
              <w:t>NN post-filter</w:t>
            </w:r>
          </w:p>
        </w:tc>
        <w:tc>
          <w:tcPr>
            <w:tcW w:w="1673" w:type="dxa"/>
          </w:tcPr>
          <w:p w14:paraId="3D854464" w14:textId="73A53AC6"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610" w:type="dxa"/>
          </w:tcPr>
          <w:p w14:paraId="3C9D91BC" w14:textId="64C64186"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534" w:type="dxa"/>
          </w:tcPr>
          <w:p w14:paraId="03ECB83C" w14:textId="0D94FEC1"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471" w:type="dxa"/>
          </w:tcPr>
          <w:p w14:paraId="2B648E98" w14:textId="57C13C5B" w:rsidR="001F2AA3" w:rsidRPr="00ED7D2B" w:rsidRDefault="00E15649" w:rsidP="001F2AA3">
            <w:pPr>
              <w:rPr>
                <w:rStyle w:val="Hyperlink"/>
                <w:rFonts w:ascii="Cambria" w:hAnsi="Cambria" w:cs="Calibri"/>
                <w:sz w:val="20"/>
              </w:rPr>
            </w:pPr>
            <w:hyperlink r:id="rId30" w:history="1">
              <w:r w:rsidR="001F2AA3" w:rsidRPr="00ED7D2B">
                <w:rPr>
                  <w:rStyle w:val="Hyperlink"/>
                  <w:rFonts w:ascii="Cambria" w:hAnsi="Cambria" w:cs="Calibri"/>
                  <w:sz w:val="20"/>
                </w:rPr>
                <w:t>JVET-AC0055</w:t>
              </w:r>
            </w:hyperlink>
          </w:p>
        </w:tc>
        <w:tc>
          <w:tcPr>
            <w:tcW w:w="1758" w:type="dxa"/>
          </w:tcPr>
          <w:p w14:paraId="4BBF2AEB" w14:textId="098D4BA9"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426" w:type="dxa"/>
          </w:tcPr>
          <w:p w14:paraId="7FDE6111" w14:textId="0C9C4367"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r>
      <w:tr w:rsidR="001F2AA3" w14:paraId="55CD76EB" w14:textId="77777777" w:rsidTr="001F2AA3">
        <w:trPr>
          <w:trHeight w:val="289"/>
        </w:trPr>
        <w:tc>
          <w:tcPr>
            <w:tcW w:w="1416" w:type="dxa"/>
          </w:tcPr>
          <w:p w14:paraId="32FF461F" w14:textId="16D86EA3" w:rsidR="001F2AA3" w:rsidRPr="00ED7D2B" w:rsidRDefault="001F2AA3" w:rsidP="001F2AA3">
            <w:pPr>
              <w:rPr>
                <w:color w:val="000000" w:themeColor="text1"/>
                <w:sz w:val="20"/>
                <w:lang w:val="en-CA"/>
              </w:rPr>
            </w:pPr>
            <w:r w:rsidRPr="00ED7D2B">
              <w:rPr>
                <w:color w:val="000000" w:themeColor="text1"/>
                <w:sz w:val="20"/>
                <w:lang w:val="en-CA"/>
              </w:rPr>
              <w:t>NN super res</w:t>
            </w:r>
          </w:p>
        </w:tc>
        <w:tc>
          <w:tcPr>
            <w:tcW w:w="1673" w:type="dxa"/>
          </w:tcPr>
          <w:p w14:paraId="0631E10B" w14:textId="24CCAF00"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610" w:type="dxa"/>
          </w:tcPr>
          <w:p w14:paraId="429304F0" w14:textId="24CCA333"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534" w:type="dxa"/>
          </w:tcPr>
          <w:p w14:paraId="1D314FE5" w14:textId="27FDDD46"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471" w:type="dxa"/>
          </w:tcPr>
          <w:p w14:paraId="07D2BC77" w14:textId="49C77A44"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758" w:type="dxa"/>
          </w:tcPr>
          <w:p w14:paraId="3A94E484" w14:textId="54096A59" w:rsidR="001F2AA3" w:rsidRPr="00ED7D2B" w:rsidRDefault="00E15649" w:rsidP="001F2AA3">
            <w:pPr>
              <w:rPr>
                <w:rStyle w:val="Hyperlink"/>
                <w:rFonts w:ascii="Cambria" w:hAnsi="Cambria" w:cs="Calibri"/>
                <w:sz w:val="20"/>
              </w:rPr>
            </w:pPr>
            <w:hyperlink r:id="rId31" w:history="1">
              <w:r w:rsidR="001F2AA3" w:rsidRPr="00ED7D2B">
                <w:rPr>
                  <w:rStyle w:val="Hyperlink"/>
                  <w:rFonts w:ascii="Cambria" w:hAnsi="Cambria" w:cs="Calibri"/>
                  <w:sz w:val="20"/>
                </w:rPr>
                <w:t>JVET-AC0196</w:t>
              </w:r>
            </w:hyperlink>
          </w:p>
        </w:tc>
        <w:tc>
          <w:tcPr>
            <w:tcW w:w="1426" w:type="dxa"/>
          </w:tcPr>
          <w:p w14:paraId="7D0F7A22" w14:textId="77777777" w:rsidR="001F2AA3" w:rsidRPr="00ED7D2B" w:rsidRDefault="001F2AA3" w:rsidP="001F2AA3">
            <w:pPr>
              <w:rPr>
                <w:rStyle w:val="Hyperlink"/>
                <w:rFonts w:ascii="Cambria" w:hAnsi="Cambria" w:cs="Calibri"/>
                <w:sz w:val="20"/>
              </w:rPr>
            </w:pPr>
          </w:p>
        </w:tc>
      </w:tr>
      <w:tr w:rsidR="001F2AA3" w14:paraId="29188096" w14:textId="77777777" w:rsidTr="001F2AA3">
        <w:trPr>
          <w:trHeight w:val="289"/>
        </w:trPr>
        <w:tc>
          <w:tcPr>
            <w:tcW w:w="1416" w:type="dxa"/>
          </w:tcPr>
          <w:p w14:paraId="4657E5EB" w14:textId="49C9C4F5" w:rsidR="001F2AA3" w:rsidRPr="00ED7D2B" w:rsidRDefault="001F2AA3" w:rsidP="001F2AA3">
            <w:pPr>
              <w:rPr>
                <w:color w:val="000000" w:themeColor="text1"/>
                <w:sz w:val="20"/>
                <w:lang w:val="en-CA"/>
              </w:rPr>
            </w:pPr>
            <w:r w:rsidRPr="00ED7D2B">
              <w:rPr>
                <w:color w:val="000000" w:themeColor="text1"/>
                <w:sz w:val="20"/>
                <w:lang w:val="en-CA"/>
              </w:rPr>
              <w:t>NN Intra</w:t>
            </w:r>
          </w:p>
        </w:tc>
        <w:tc>
          <w:tcPr>
            <w:tcW w:w="1673" w:type="dxa"/>
          </w:tcPr>
          <w:p w14:paraId="351C4C54" w14:textId="5B624A39"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610" w:type="dxa"/>
          </w:tcPr>
          <w:p w14:paraId="19A8F1D5" w14:textId="599D961F"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534" w:type="dxa"/>
          </w:tcPr>
          <w:p w14:paraId="01523E84" w14:textId="511E91E2" w:rsidR="001F2AA3" w:rsidRPr="001F2AA3" w:rsidRDefault="001F2AA3" w:rsidP="001F2AA3">
            <w:pPr>
              <w:rPr>
                <w:rStyle w:val="Hyperlink"/>
                <w:rFonts w:ascii="Cambria" w:hAnsi="Cambria" w:cs="Calibri"/>
                <w:sz w:val="20"/>
              </w:rPr>
            </w:pPr>
            <w:r w:rsidRPr="00ED7D2B">
              <w:rPr>
                <w:color w:val="000000" w:themeColor="text1"/>
                <w:sz w:val="20"/>
                <w:lang w:val="en-CA"/>
              </w:rPr>
              <w:t>off</w:t>
            </w:r>
          </w:p>
        </w:tc>
        <w:tc>
          <w:tcPr>
            <w:tcW w:w="1471" w:type="dxa"/>
          </w:tcPr>
          <w:p w14:paraId="4B350207" w14:textId="616A6592"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758" w:type="dxa"/>
          </w:tcPr>
          <w:p w14:paraId="4B9BA999" w14:textId="61D271F3" w:rsidR="001F2AA3" w:rsidRPr="00ED7D2B" w:rsidRDefault="001F2AA3" w:rsidP="001F2AA3">
            <w:pPr>
              <w:rPr>
                <w:rStyle w:val="Hyperlink"/>
                <w:rFonts w:ascii="Cambria" w:hAnsi="Cambria" w:cs="Calibri"/>
                <w:sz w:val="20"/>
              </w:rPr>
            </w:pPr>
            <w:r w:rsidRPr="00ED7D2B">
              <w:rPr>
                <w:color w:val="000000" w:themeColor="text1"/>
                <w:sz w:val="20"/>
                <w:lang w:val="en-CA"/>
              </w:rPr>
              <w:t>off</w:t>
            </w:r>
          </w:p>
        </w:tc>
        <w:tc>
          <w:tcPr>
            <w:tcW w:w="1426" w:type="dxa"/>
          </w:tcPr>
          <w:p w14:paraId="2DC63CD5" w14:textId="6AA40E1E" w:rsidR="001F2AA3" w:rsidRPr="00ED7D2B" w:rsidRDefault="00E15649" w:rsidP="001F2AA3">
            <w:pPr>
              <w:rPr>
                <w:rStyle w:val="Hyperlink"/>
                <w:rFonts w:ascii="Cambria" w:hAnsi="Cambria" w:cs="Calibri"/>
                <w:sz w:val="20"/>
              </w:rPr>
            </w:pPr>
            <w:hyperlink r:id="rId32" w:history="1">
              <w:r w:rsidR="001F2AA3" w:rsidRPr="00ED7D2B">
                <w:rPr>
                  <w:rStyle w:val="Hyperlink"/>
                  <w:rFonts w:ascii="Cambria" w:hAnsi="Cambria" w:cs="Calibri"/>
                  <w:sz w:val="20"/>
                </w:rPr>
                <w:t>JVET-AC0116</w:t>
              </w:r>
            </w:hyperlink>
          </w:p>
        </w:tc>
      </w:tr>
    </w:tbl>
    <w:p w14:paraId="063B8405" w14:textId="77777777" w:rsidR="007276A6" w:rsidRDefault="007276A6" w:rsidP="005D2316">
      <w:pPr>
        <w:rPr>
          <w:color w:val="000000" w:themeColor="text1"/>
          <w:lang w:val="en-CA"/>
        </w:rPr>
      </w:pPr>
    </w:p>
    <w:p w14:paraId="564DD7D3" w14:textId="11A70D9D" w:rsidR="005D2316" w:rsidRPr="008F7D3F" w:rsidRDefault="005D2316" w:rsidP="005D2316">
      <w:pPr>
        <w:rPr>
          <w:color w:val="000000" w:themeColor="text1"/>
          <w:lang w:val="en-CA"/>
        </w:rPr>
      </w:pPr>
      <w:r>
        <w:rPr>
          <w:color w:val="000000" w:themeColor="text1"/>
          <w:lang w:val="en-CA"/>
        </w:rPr>
        <w:t>For proposals competing with existing in NNVC-4.0 neural network-based tools,</w:t>
      </w:r>
      <w:r w:rsidR="001F2AA3">
        <w:rPr>
          <w:color w:val="000000" w:themeColor="text1"/>
          <w:lang w:val="en-CA"/>
        </w:rPr>
        <w:t xml:space="preserve"> should report the</w:t>
      </w:r>
      <w:r>
        <w:rPr>
          <w:color w:val="000000" w:themeColor="text1"/>
          <w:lang w:val="en-CA"/>
        </w:rPr>
        <w:t xml:space="preserve"> performance </w:t>
      </w:r>
      <w:r w:rsidR="001F2AA3">
        <w:rPr>
          <w:color w:val="000000" w:themeColor="text1"/>
          <w:lang w:val="en-CA"/>
        </w:rPr>
        <w:t xml:space="preserve">of </w:t>
      </w:r>
      <w:r>
        <w:rPr>
          <w:color w:val="000000" w:themeColor="text1"/>
          <w:lang w:val="en-CA"/>
        </w:rPr>
        <w:t xml:space="preserve">corresponding NNVC </w:t>
      </w:r>
      <w:r w:rsidR="007276A6">
        <w:rPr>
          <w:color w:val="000000" w:themeColor="text1"/>
          <w:lang w:val="en-CA"/>
        </w:rPr>
        <w:t xml:space="preserve">configuration </w:t>
      </w:r>
      <w:r>
        <w:rPr>
          <w:color w:val="000000" w:themeColor="text1"/>
          <w:lang w:val="en-CA"/>
        </w:rPr>
        <w:t xml:space="preserve">tested on same PC. </w:t>
      </w:r>
    </w:p>
    <w:p w14:paraId="37AB1D8D" w14:textId="77777777" w:rsidR="005D2316" w:rsidRPr="008F7D3F" w:rsidRDefault="005D2316" w:rsidP="005D2316">
      <w:pPr>
        <w:rPr>
          <w:color w:val="000000" w:themeColor="text1"/>
          <w:lang w:val="en-CA"/>
        </w:rPr>
      </w:pPr>
      <w:r w:rsidRPr="008F7D3F">
        <w:rPr>
          <w:color w:val="000000" w:themeColor="text1"/>
          <w:lang w:val="en-CA"/>
        </w:rPr>
        <w:t>Proponents are encouraged to report both CPU and GPU decoding run time</w:t>
      </w:r>
      <w:r>
        <w:rPr>
          <w:color w:val="000000" w:themeColor="text1"/>
          <w:lang w:val="en-CA"/>
        </w:rPr>
        <w:t>, PSNR and MS-SSIM metrics</w:t>
      </w:r>
      <w:r w:rsidRPr="008F7D3F">
        <w:rPr>
          <w:color w:val="000000" w:themeColor="text1"/>
          <w:lang w:val="en-CA"/>
        </w:rPr>
        <w:t>.</w:t>
      </w:r>
    </w:p>
    <w:p w14:paraId="3A99736E" w14:textId="77777777" w:rsidR="005D2316" w:rsidRPr="008F7D3F" w:rsidRDefault="005D2316" w:rsidP="005D2316">
      <w:pPr>
        <w:rPr>
          <w:color w:val="000000" w:themeColor="text1"/>
          <w:lang w:val="en-CA"/>
        </w:rPr>
      </w:pPr>
      <w:r w:rsidRPr="008F7D3F">
        <w:rPr>
          <w:color w:val="000000" w:themeColor="text1"/>
          <w:lang w:val="en-CA"/>
        </w:rPr>
        <w:t>Test results and complexity analysis reporting template [</w:t>
      </w:r>
      <w:r>
        <w:rPr>
          <w:color w:val="000000" w:themeColor="text1"/>
          <w:lang w:val="en-CA"/>
        </w:rPr>
        <w:fldChar w:fldCharType="begin"/>
      </w:r>
      <w:r>
        <w:rPr>
          <w:color w:val="000000" w:themeColor="text1"/>
          <w:lang w:val="en-CA"/>
        </w:rPr>
        <w:instrText xml:space="preserve"> NOTEREF _Ref117786886 \h </w:instrText>
      </w:r>
      <w:r>
        <w:rPr>
          <w:color w:val="000000" w:themeColor="text1"/>
          <w:lang w:val="en-CA"/>
        </w:rPr>
      </w:r>
      <w:r>
        <w:rPr>
          <w:color w:val="000000" w:themeColor="text1"/>
          <w:lang w:val="en-CA"/>
        </w:rPr>
        <w:fldChar w:fldCharType="separate"/>
      </w:r>
      <w:r>
        <w:rPr>
          <w:color w:val="000000" w:themeColor="text1"/>
          <w:lang w:val="en-CA"/>
        </w:rPr>
        <w:t>1</w:t>
      </w:r>
      <w:r>
        <w:rPr>
          <w:color w:val="000000" w:themeColor="text1"/>
          <w:lang w:val="en-CA"/>
        </w:rPr>
        <w:fldChar w:fldCharType="end"/>
      </w:r>
      <w:r w:rsidRPr="008F7D3F">
        <w:rPr>
          <w:color w:val="000000" w:themeColor="text1"/>
          <w:lang w:val="en-CA"/>
        </w:rPr>
        <w:t xml:space="preserve">] are expected to be uploaded together with final software by the </w:t>
      </w:r>
      <w:r w:rsidRPr="006C50A3">
        <w:rPr>
          <w:color w:val="000000" w:themeColor="text1"/>
          <w:lang w:val="en-CA"/>
        </w:rPr>
        <w:t>T4</w:t>
      </w:r>
      <w:r w:rsidRPr="008F7D3F">
        <w:rPr>
          <w:color w:val="000000" w:themeColor="text1"/>
          <w:lang w:val="en-CA"/>
        </w:rPr>
        <w:t xml:space="preserve"> deadline specified in section “</w:t>
      </w:r>
      <w:r w:rsidRPr="006C50A3">
        <w:rPr>
          <w:color w:val="000000" w:themeColor="text1"/>
          <w:lang w:val="en-CA"/>
        </w:rPr>
        <w:t>Timeline</w:t>
      </w:r>
      <w:r w:rsidRPr="008F7D3F">
        <w:rPr>
          <w:color w:val="000000" w:themeColor="text1"/>
          <w:lang w:val="en-CA"/>
        </w:rPr>
        <w:t>”.</w:t>
      </w:r>
    </w:p>
    <w:p w14:paraId="492411AB" w14:textId="77777777" w:rsidR="00CC3D9E" w:rsidRDefault="005D2316" w:rsidP="005D2316">
      <w:pPr>
        <w:rPr>
          <w:color w:val="000000" w:themeColor="text1"/>
          <w:lang w:val="en-CA"/>
        </w:rPr>
      </w:pPr>
      <w:r w:rsidRPr="008F7D3F">
        <w:rPr>
          <w:color w:val="000000" w:themeColor="text1"/>
          <w:lang w:val="en-CA"/>
        </w:rPr>
        <w:t>Discussions with regards to this EE are expected to be conducted in JVET reflector.</w:t>
      </w:r>
    </w:p>
    <w:p w14:paraId="2BEE0832" w14:textId="3FF851D4" w:rsidR="005D2316" w:rsidRPr="008F7D3F" w:rsidRDefault="00CC3D9E" w:rsidP="005D2316">
      <w:pPr>
        <w:rPr>
          <w:color w:val="000000" w:themeColor="text1"/>
          <w:lang w:val="en-CA"/>
        </w:rPr>
      </w:pPr>
      <w:r>
        <w:rPr>
          <w:color w:val="000000" w:themeColor="text1"/>
          <w:lang w:val="en-CA"/>
        </w:rPr>
        <w:t>If SADL integer results are available, the proponent does not also have to provide floating point results.</w:t>
      </w:r>
    </w:p>
    <w:p w14:paraId="65BD39B5" w14:textId="77777777" w:rsidR="005D2316" w:rsidRPr="00C51AE9" w:rsidRDefault="005D2316" w:rsidP="005D2316">
      <w:pPr>
        <w:pStyle w:val="Heading1"/>
        <w:rPr>
          <w:lang w:val="en-CA"/>
        </w:rPr>
      </w:pPr>
      <w:r w:rsidRPr="00C51AE9">
        <w:rPr>
          <w:lang w:val="en-CA"/>
        </w:rPr>
        <w:t xml:space="preserve">Exploration experiments on Enhancement filters </w:t>
      </w:r>
    </w:p>
    <w:p w14:paraId="0650CBD9" w14:textId="77777777" w:rsidR="005D2316" w:rsidRPr="00C51AE9" w:rsidRDefault="00E15649" w:rsidP="005D2316">
      <w:pPr>
        <w:pStyle w:val="Heading9"/>
        <w:rPr>
          <w:sz w:val="24"/>
          <w:lang w:val="en-CA"/>
        </w:rPr>
      </w:pPr>
      <w:hyperlink r:id="rId33" w:history="1">
        <w:r w:rsidR="005D2316" w:rsidRPr="00C51AE9">
          <w:rPr>
            <w:color w:val="0000FF"/>
            <w:sz w:val="24"/>
            <w:u w:val="single"/>
            <w:lang w:val="en-CA"/>
          </w:rPr>
          <w:t>JVET-AC0106</w:t>
        </w:r>
      </w:hyperlink>
      <w:r w:rsidR="005D2316" w:rsidRPr="00C51AE9">
        <w:rPr>
          <w:sz w:val="24"/>
          <w:lang w:val="en-CA"/>
        </w:rPr>
        <w:t xml:space="preserve"> EE1-1.10: Complexity Reduction on Neural-Network Loop Filter [J. N. Shingala, A. Shyam, A. Suneia, S. P. Badya (Ittiam), T. Shao, A. Arora, P. Yin, S. McCarthy (Dolby)]</w:t>
      </w:r>
    </w:p>
    <w:p w14:paraId="0CA04D98" w14:textId="132B64C8" w:rsidR="00300FF2" w:rsidRPr="00372536" w:rsidRDefault="00300FF2" w:rsidP="00300FF2">
      <w:pPr>
        <w:rPr>
          <w:lang w:val="en-CA"/>
        </w:rPr>
      </w:pPr>
      <w:r w:rsidRPr="00372536">
        <w:t>This test investigates the complexity reduction techniques on neural network-based loop filter originally proposed in JVET-AA0080 and JVET-AB0136, with the introduction of parallel fusion of deblocked samples and NNLF outputs for further improvement. Key elements of two variants of low complexity NN-based filter design in EE1-1.10 are decomposition if 2D convolution (3x3) to the sequence of two 1D convolution (3x1 and 1x3) separable convolutions with same number of channels (R=K) coupled with linear fusion of adjacent 1x1 convolutions with increased number of channels and split of Luma and Chroma models layers (Chroma models layers uses less channels).</w:t>
      </w:r>
    </w:p>
    <w:p w14:paraId="13750F57" w14:textId="75F94CF1" w:rsidR="00300FF2" w:rsidRPr="00372536" w:rsidRDefault="00004EB4" w:rsidP="00300FF2">
      <w:r w:rsidRPr="00372536">
        <w:rPr>
          <w:noProof/>
        </w:rPr>
        <w:lastRenderedPageBreak/>
        <w:drawing>
          <wp:inline distT="0" distB="0" distL="0" distR="0" wp14:anchorId="3B9C3086" wp14:editId="4F736531">
            <wp:extent cx="6172200" cy="2324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2" w:name="_Ref107346337"/>
    </w:p>
    <w:p w14:paraId="773BDE03" w14:textId="3C507730" w:rsidR="00300FF2" w:rsidRPr="00372536" w:rsidRDefault="00300FF2" w:rsidP="00300FF2">
      <w:r w:rsidRPr="00ED7D2B">
        <w:rPr>
          <w:b/>
        </w:rPr>
        <w:t xml:space="preserve">Figure </w:t>
      </w:r>
      <w:r w:rsidR="00503A3D" w:rsidRPr="00ED7D2B">
        <w:rPr>
          <w:b/>
        </w:rPr>
        <w:fldChar w:fldCharType="begin"/>
      </w:r>
      <w:r w:rsidR="00503A3D" w:rsidRPr="00ED7D2B">
        <w:rPr>
          <w:b/>
        </w:rPr>
        <w:instrText xml:space="preserve"> SEQ Figure \* ARABIC </w:instrText>
      </w:r>
      <w:r w:rsidR="00503A3D" w:rsidRPr="00ED7D2B">
        <w:rPr>
          <w:b/>
        </w:rPr>
        <w:fldChar w:fldCharType="separate"/>
      </w:r>
      <w:r w:rsidRPr="00ED7D2B">
        <w:rPr>
          <w:b/>
        </w:rPr>
        <w:t>1</w:t>
      </w:r>
      <w:r w:rsidR="00503A3D" w:rsidRPr="00ED7D2B">
        <w:rPr>
          <w:b/>
        </w:rPr>
        <w:fldChar w:fldCharType="end"/>
      </w:r>
      <w:bookmarkEnd w:id="2"/>
      <w:r w:rsidRPr="00372536">
        <w:t xml:space="preserve"> CP Decomposition + fusion of 1x1 conv layers of JVET-X0140 Baseline Model</w:t>
      </w:r>
    </w:p>
    <w:p w14:paraId="4EC10F40" w14:textId="7602C602" w:rsidR="00300FF2" w:rsidRPr="00372536" w:rsidRDefault="00004EB4" w:rsidP="00300FF2">
      <w:bookmarkStart w:id="3" w:name="_Ref108532404"/>
      <w:r w:rsidRPr="00372536">
        <w:rPr>
          <w:noProof/>
        </w:rPr>
        <w:drawing>
          <wp:inline distT="0" distB="0" distL="0" distR="0" wp14:anchorId="0180479F" wp14:editId="33CDB76E">
            <wp:extent cx="7233285" cy="311150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233285" cy="3111500"/>
                    </a:xfrm>
                    <a:prstGeom prst="rect">
                      <a:avLst/>
                    </a:prstGeom>
                    <a:noFill/>
                  </pic:spPr>
                </pic:pic>
              </a:graphicData>
            </a:graphic>
          </wp:inline>
        </w:drawing>
      </w:r>
    </w:p>
    <w:p w14:paraId="5F72F552" w14:textId="77777777" w:rsidR="00300FF2" w:rsidRPr="00372536" w:rsidRDefault="00300FF2" w:rsidP="00300FF2">
      <w:bookmarkStart w:id="4" w:name="_Ref115965901"/>
      <w:r w:rsidRPr="00ED7D2B">
        <w:rPr>
          <w:b/>
        </w:rPr>
        <w:t xml:space="preserve">Figure </w:t>
      </w:r>
      <w:r w:rsidR="00503A3D" w:rsidRPr="00ED7D2B">
        <w:rPr>
          <w:b/>
        </w:rPr>
        <w:fldChar w:fldCharType="begin"/>
      </w:r>
      <w:r w:rsidR="00503A3D" w:rsidRPr="00ED7D2B">
        <w:rPr>
          <w:b/>
        </w:rPr>
        <w:instrText xml:space="preserve"> SEQ Figure \* ARABIC </w:instrText>
      </w:r>
      <w:r w:rsidR="00503A3D" w:rsidRPr="00ED7D2B">
        <w:rPr>
          <w:b/>
        </w:rPr>
        <w:fldChar w:fldCharType="separate"/>
      </w:r>
      <w:r w:rsidRPr="00ED7D2B">
        <w:rPr>
          <w:b/>
        </w:rPr>
        <w:t>2</w:t>
      </w:r>
      <w:r w:rsidR="00503A3D" w:rsidRPr="00ED7D2B">
        <w:rPr>
          <w:b/>
        </w:rPr>
        <w:fldChar w:fldCharType="end"/>
      </w:r>
      <w:bookmarkEnd w:id="3"/>
      <w:bookmarkEnd w:id="4"/>
      <w:r w:rsidRPr="00372536">
        <w:t xml:space="preserve"> Split luma and chroma model + CP Decomposition + fusion of 1x1 conv layer</w:t>
      </w:r>
    </w:p>
    <w:p w14:paraId="583A3A48" w14:textId="77777777" w:rsidR="00300FF2" w:rsidRPr="00372536" w:rsidRDefault="00300FF2" w:rsidP="00300FF2">
      <w:r w:rsidRPr="00372536">
        <w:t>Tests to be studied in EE:</w:t>
      </w:r>
    </w:p>
    <w:p w14:paraId="4CDAC0C9" w14:textId="358EC1AB" w:rsidR="00300FF2" w:rsidRPr="00372536" w:rsidRDefault="00300FF2" w:rsidP="00300FF2">
      <w:pPr>
        <w:rPr>
          <w:lang w:val="en-CA"/>
        </w:rPr>
      </w:pPr>
      <w:r w:rsidRPr="00372536">
        <w:rPr>
          <w:b/>
          <w:bCs/>
        </w:rPr>
        <w:t>Test 1.</w:t>
      </w:r>
      <w:r w:rsidR="00C51AE9">
        <w:rPr>
          <w:b/>
          <w:bCs/>
        </w:rPr>
        <w:t>1</w:t>
      </w:r>
      <w:r w:rsidRPr="00372536">
        <w:rPr>
          <w:b/>
          <w:bCs/>
        </w:rPr>
        <w:t>.1:</w:t>
      </w:r>
      <w:r w:rsidRPr="00372536">
        <w:t xml:space="preserve"> Training cross-check. Test the model with </w:t>
      </w:r>
      <w:r w:rsidRPr="00372536">
        <w:rPr>
          <w:lang w:val="en-CA"/>
        </w:rPr>
        <w:t>CP decomposition and fusing adjacent 1x1 convolution with following model parameters:</w:t>
      </w:r>
    </w:p>
    <w:p w14:paraId="7F22B6AF" w14:textId="77777777" w:rsidR="00300FF2" w:rsidRPr="00372536" w:rsidRDefault="00300FF2" w:rsidP="00300FF2">
      <w:pPr>
        <w:numPr>
          <w:ilvl w:val="0"/>
          <w:numId w:val="18"/>
        </w:numPr>
      </w:pPr>
      <w:r w:rsidRPr="00372536">
        <w:t>Number of hidden layers: n = 11</w:t>
      </w:r>
    </w:p>
    <w:p w14:paraId="71C74557" w14:textId="77777777" w:rsidR="00300FF2" w:rsidRPr="00372536" w:rsidRDefault="00300FF2" w:rsidP="00300FF2">
      <w:pPr>
        <w:numPr>
          <w:ilvl w:val="0"/>
          <w:numId w:val="18"/>
        </w:numPr>
      </w:pPr>
      <w:r w:rsidRPr="00372536">
        <w:t>Feature maps and rank: K = 24, R = 24, M = 72</w:t>
      </w:r>
    </w:p>
    <w:p w14:paraId="04BC1EDC" w14:textId="77777777" w:rsidR="00300FF2" w:rsidRPr="00372536" w:rsidRDefault="00300FF2" w:rsidP="00300FF2">
      <w:pPr>
        <w:numPr>
          <w:ilvl w:val="0"/>
          <w:numId w:val="18"/>
        </w:numPr>
      </w:pPr>
      <w:r w:rsidRPr="00372536">
        <w:t>Model complexity = 16.2 kMAC/pixel</w:t>
      </w:r>
    </w:p>
    <w:p w14:paraId="3FF881F6" w14:textId="40A89217" w:rsidR="00300FF2" w:rsidRPr="00372536" w:rsidRDefault="00300FF2" w:rsidP="00300FF2">
      <w:pPr>
        <w:rPr>
          <w:lang w:val="en-CA"/>
        </w:rPr>
      </w:pPr>
      <w:r w:rsidRPr="00372536">
        <w:rPr>
          <w:b/>
          <w:bCs/>
        </w:rPr>
        <w:t>Test 1.</w:t>
      </w:r>
      <w:r w:rsidR="00C51AE9">
        <w:rPr>
          <w:b/>
          <w:bCs/>
        </w:rPr>
        <w:t>1</w:t>
      </w:r>
      <w:r w:rsidRPr="00372536">
        <w:rPr>
          <w:b/>
          <w:bCs/>
        </w:rPr>
        <w:t>.2:</w:t>
      </w:r>
      <w:r w:rsidRPr="00372536">
        <w:t xml:space="preserve"> Training cross-check (if time permits).Test the model with </w:t>
      </w:r>
      <w:r w:rsidRPr="00372536">
        <w:rPr>
          <w:lang w:val="en-CA"/>
        </w:rPr>
        <w:t>CP decomposition, fusing adjacent 1x1 convolution and split architecture for luma and chroma components with following model parameters:</w:t>
      </w:r>
    </w:p>
    <w:p w14:paraId="3B9EA25E" w14:textId="77777777" w:rsidR="00300FF2" w:rsidRPr="00372536" w:rsidRDefault="00300FF2" w:rsidP="00300FF2">
      <w:pPr>
        <w:numPr>
          <w:ilvl w:val="0"/>
          <w:numId w:val="18"/>
        </w:numPr>
      </w:pPr>
      <w:r w:rsidRPr="00372536">
        <w:t>Number of hidden layers for luma and chroma: n</w:t>
      </w:r>
      <w:r w:rsidRPr="00372536">
        <w:rPr>
          <w:vertAlign w:val="subscript"/>
        </w:rPr>
        <w:t xml:space="preserve">Y </w:t>
      </w:r>
      <w:r w:rsidRPr="00372536">
        <w:t>= n</w:t>
      </w:r>
      <w:r w:rsidRPr="00372536">
        <w:rPr>
          <w:vertAlign w:val="subscript"/>
        </w:rPr>
        <w:t xml:space="preserve">C </w:t>
      </w:r>
      <w:r w:rsidRPr="00372536">
        <w:t>= 10</w:t>
      </w:r>
    </w:p>
    <w:p w14:paraId="4FC7CE7C" w14:textId="77777777" w:rsidR="00300FF2" w:rsidRPr="00372536" w:rsidRDefault="00300FF2" w:rsidP="00300FF2">
      <w:pPr>
        <w:numPr>
          <w:ilvl w:val="0"/>
          <w:numId w:val="18"/>
        </w:numPr>
      </w:pPr>
      <w:r w:rsidRPr="00372536">
        <w:t xml:space="preserve">Feature maps and rank for luma and chroma split (24L, 8C): </w:t>
      </w:r>
    </w:p>
    <w:p w14:paraId="3F4938D3" w14:textId="77777777" w:rsidR="00300FF2" w:rsidRPr="00372536" w:rsidRDefault="00300FF2" w:rsidP="00300FF2">
      <w:pPr>
        <w:numPr>
          <w:ilvl w:val="1"/>
          <w:numId w:val="18"/>
        </w:numPr>
      </w:pPr>
      <w:r w:rsidRPr="00372536">
        <w:lastRenderedPageBreak/>
        <w:t>Luma: K</w:t>
      </w:r>
      <w:r w:rsidRPr="00372536">
        <w:rPr>
          <w:vertAlign w:val="subscript"/>
        </w:rPr>
        <w:t>Y</w:t>
      </w:r>
      <w:r w:rsidRPr="00372536">
        <w:t xml:space="preserve"> = 24, R</w:t>
      </w:r>
      <w:r w:rsidRPr="00372536">
        <w:rPr>
          <w:vertAlign w:val="subscript"/>
        </w:rPr>
        <w:t>Y</w:t>
      </w:r>
      <w:r w:rsidRPr="00372536">
        <w:t xml:space="preserve"> = 24, M</w:t>
      </w:r>
      <w:r w:rsidRPr="00372536">
        <w:rPr>
          <w:vertAlign w:val="subscript"/>
        </w:rPr>
        <w:t>Y</w:t>
      </w:r>
      <w:r w:rsidRPr="00372536">
        <w:t xml:space="preserve"> = 72</w:t>
      </w:r>
    </w:p>
    <w:p w14:paraId="7715BEF5" w14:textId="77777777" w:rsidR="00300FF2" w:rsidRPr="00372536" w:rsidRDefault="00300FF2" w:rsidP="00300FF2">
      <w:pPr>
        <w:numPr>
          <w:ilvl w:val="1"/>
          <w:numId w:val="18"/>
        </w:numPr>
      </w:pPr>
      <w:r w:rsidRPr="00372536">
        <w:t>Chroma: K</w:t>
      </w:r>
      <w:r w:rsidRPr="00372536">
        <w:rPr>
          <w:vertAlign w:val="subscript"/>
        </w:rPr>
        <w:t>C</w:t>
      </w:r>
      <w:r w:rsidRPr="00372536">
        <w:t xml:space="preserve"> = 8, R</w:t>
      </w:r>
      <w:r w:rsidRPr="00372536">
        <w:rPr>
          <w:vertAlign w:val="subscript"/>
        </w:rPr>
        <w:t>C</w:t>
      </w:r>
      <w:r w:rsidRPr="00372536">
        <w:t xml:space="preserve"> = 8, M</w:t>
      </w:r>
      <w:r w:rsidRPr="00372536">
        <w:rPr>
          <w:vertAlign w:val="subscript"/>
        </w:rPr>
        <w:t>C</w:t>
      </w:r>
      <w:r w:rsidRPr="00372536">
        <w:t xml:space="preserve"> = 24</w:t>
      </w:r>
    </w:p>
    <w:p w14:paraId="184BA1B6" w14:textId="77777777" w:rsidR="00300FF2" w:rsidRPr="00372536" w:rsidRDefault="00300FF2" w:rsidP="00300FF2">
      <w:pPr>
        <w:numPr>
          <w:ilvl w:val="0"/>
          <w:numId w:val="18"/>
        </w:numPr>
      </w:pPr>
      <w:r w:rsidRPr="00372536">
        <w:t>Model complexity: 17.7 kMAC/pixel</w:t>
      </w:r>
    </w:p>
    <w:p w14:paraId="28877B64" w14:textId="77777777" w:rsidR="00300FF2" w:rsidRPr="00372536" w:rsidRDefault="00300FF2" w:rsidP="00300FF2">
      <w:r w:rsidRPr="00372536">
        <w:t>Both tests to be further verified for CPU inference with:</w:t>
      </w:r>
    </w:p>
    <w:p w14:paraId="355A6F7B" w14:textId="77777777" w:rsidR="00300FF2" w:rsidRPr="00372536" w:rsidRDefault="00300FF2" w:rsidP="00300FF2">
      <w:pPr>
        <w:numPr>
          <w:ilvl w:val="0"/>
          <w:numId w:val="19"/>
        </w:numPr>
      </w:pPr>
      <w:r w:rsidRPr="00372536">
        <w:t>SADL Int16 implementation</w:t>
      </w:r>
    </w:p>
    <w:p w14:paraId="64A8F296" w14:textId="6B18E6C8" w:rsidR="005D2316" w:rsidRPr="00372536" w:rsidRDefault="00300FF2" w:rsidP="0091523B">
      <w:pPr>
        <w:numPr>
          <w:ilvl w:val="0"/>
          <w:numId w:val="19"/>
        </w:numPr>
      </w:pPr>
      <w:r w:rsidRPr="00372536">
        <w:t>If possible, SIMD implementation in SADL</w:t>
      </w:r>
    </w:p>
    <w:p w14:paraId="6F33153A" w14:textId="77777777" w:rsidR="005D2316" w:rsidRPr="00AB703B" w:rsidRDefault="00E15649" w:rsidP="005D2316">
      <w:pPr>
        <w:pStyle w:val="Heading9"/>
        <w:rPr>
          <w:sz w:val="24"/>
          <w:lang w:val="en-CA"/>
        </w:rPr>
      </w:pPr>
      <w:hyperlink r:id="rId36" w:history="1">
        <w:r w:rsidR="005D2316" w:rsidRPr="00AB703B">
          <w:rPr>
            <w:color w:val="0000FF"/>
            <w:sz w:val="24"/>
            <w:u w:val="single"/>
            <w:lang w:val="en-CA"/>
          </w:rPr>
          <w:t>JVET-AC0064</w:t>
        </w:r>
      </w:hyperlink>
      <w:r w:rsidR="005D2316" w:rsidRPr="00AB703B">
        <w:rPr>
          <w:sz w:val="24"/>
          <w:lang w:val="en-CA"/>
        </w:rPr>
        <w:t xml:space="preserve"> EE1-1.4: On adjustment of residual for NNLF [Z. Dai, Y. Yu, H. Yu, D. Wang (OPPO)]</w:t>
      </w:r>
    </w:p>
    <w:p w14:paraId="3487B1E7" w14:textId="77777777" w:rsidR="006E4884" w:rsidRDefault="006E4884" w:rsidP="006E4884">
      <w:r w:rsidRPr="00117A90">
        <w:t xml:space="preserve">This </w:t>
      </w:r>
      <w:r>
        <w:t xml:space="preserve">test </w:t>
      </w:r>
      <w:r w:rsidRPr="00117A90">
        <w:t>evaluates the residual offset adjustment and combination with chroma order adjustment on top of both Filter Set #0 and Filter Set #1.</w:t>
      </w:r>
      <w:r w:rsidRPr="00BC4673">
        <w:t xml:space="preserve"> </w:t>
      </w:r>
      <w:r>
        <w:t>A</w:t>
      </w:r>
      <w:r w:rsidRPr="008F7D3F">
        <w:t xml:space="preserve"> frame level residual offset can be used to adjust the output of the NNLF in the inference stage. More specifically, the residual is adjusted by reducing the magnitude of the residual at each pixel by a small offset value, and the offset candidates are {1, 2}.</w:t>
      </w:r>
      <w:r w:rsidRPr="00CF311D">
        <w:t xml:space="preserve"> </w:t>
      </w:r>
      <w:r>
        <w:t>Also, a</w:t>
      </w:r>
      <w:r w:rsidRPr="008F7D3F">
        <w:t xml:space="preserve"> frame level </w:t>
      </w:r>
      <w:r>
        <w:t xml:space="preserve">chroma order adjustment method </w:t>
      </w:r>
      <w:r w:rsidRPr="008F7D3F">
        <w:t>can be used to</w:t>
      </w:r>
      <w:r w:rsidRPr="00CF311D">
        <w:t xml:space="preserve"> allow the input/output order switch between the U and V components </w:t>
      </w:r>
      <w:r>
        <w:t xml:space="preserve">of the neural network-based loop filters </w:t>
      </w:r>
      <w:r w:rsidRPr="00CF311D">
        <w:t>in the inference stage</w:t>
      </w:r>
      <w:r>
        <w:t>.</w:t>
      </w:r>
    </w:p>
    <w:p w14:paraId="54C0C5F4" w14:textId="77777777" w:rsidR="006E4884" w:rsidRPr="008F7D3F" w:rsidRDefault="006E4884" w:rsidP="006E4884">
      <w:pPr>
        <w:jc w:val="center"/>
        <w:rPr>
          <w:sz w:val="24"/>
          <w:lang w:eastAsia="zh-CN"/>
        </w:rPr>
      </w:pPr>
      <w:r w:rsidRPr="008961C3">
        <w:rPr>
          <w:i/>
          <w:noProof/>
          <w:color w:val="7030A0"/>
        </w:rPr>
        <w:drawing>
          <wp:inline distT="0" distB="0" distL="0" distR="0" wp14:anchorId="3ED95561" wp14:editId="32AD4B7F">
            <wp:extent cx="3484773" cy="2003173"/>
            <wp:effectExtent l="0" t="0" r="190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99418" cy="2011592"/>
                    </a:xfrm>
                    <a:prstGeom prst="rect">
                      <a:avLst/>
                    </a:prstGeom>
                    <a:noFill/>
                  </pic:spPr>
                </pic:pic>
              </a:graphicData>
            </a:graphic>
          </wp:inline>
        </w:drawing>
      </w:r>
    </w:p>
    <w:p w14:paraId="02771615" w14:textId="4D91D887" w:rsidR="006E4884" w:rsidRPr="00696C56" w:rsidRDefault="006F3ABF" w:rsidP="006E4884">
      <w:pPr>
        <w:jc w:val="center"/>
      </w:pPr>
      <w:r w:rsidRPr="00674E87">
        <w:rPr>
          <w:b/>
        </w:rPr>
        <w:t xml:space="preserve">Figure </w:t>
      </w:r>
      <w:r>
        <w:rPr>
          <w:b/>
        </w:rPr>
        <w:t>3</w:t>
      </w:r>
      <w:r w:rsidR="006E4884" w:rsidRPr="00696C56">
        <w:t>Network architecture of Filter Set #0</w:t>
      </w:r>
    </w:p>
    <w:p w14:paraId="2D96E172" w14:textId="77777777" w:rsidR="006E4884" w:rsidRPr="008F7D3F" w:rsidRDefault="006E4884" w:rsidP="006E4884">
      <w:pPr>
        <w:jc w:val="center"/>
        <w:rPr>
          <w:sz w:val="24"/>
          <w:lang w:eastAsia="zh-CN"/>
        </w:rPr>
      </w:pPr>
      <w:r w:rsidRPr="008961C3">
        <w:rPr>
          <w:noProof/>
          <w:sz w:val="24"/>
        </w:rPr>
        <w:drawing>
          <wp:inline distT="0" distB="0" distL="0" distR="0" wp14:anchorId="3D361822" wp14:editId="5F48B7C0">
            <wp:extent cx="4328269" cy="109212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1053A6A4" w14:textId="27B20FEC" w:rsidR="006E4884" w:rsidRPr="00F64A0F" w:rsidRDefault="006F3ABF" w:rsidP="006E4884">
      <w:pPr>
        <w:jc w:val="center"/>
      </w:pPr>
      <w:r w:rsidRPr="00674E87">
        <w:rPr>
          <w:b/>
        </w:rPr>
        <w:t xml:space="preserve">Figure </w:t>
      </w:r>
      <w:r>
        <w:rPr>
          <w:b/>
        </w:rPr>
        <w:t>4</w:t>
      </w:r>
      <w:r w:rsidR="006E4884" w:rsidRPr="00696C56">
        <w:t>Network architecture of Filter Set #1</w:t>
      </w:r>
    </w:p>
    <w:p w14:paraId="742C8BFC" w14:textId="77777777" w:rsidR="006E4884" w:rsidRPr="008F7D3F" w:rsidRDefault="006E4884" w:rsidP="006E4884">
      <w:pPr>
        <w:rPr>
          <w:iCs/>
          <w:color w:val="000000" w:themeColor="text1"/>
          <w:lang w:eastAsia="zh-CN"/>
        </w:rPr>
      </w:pPr>
      <w:r w:rsidRPr="008F7D3F">
        <w:rPr>
          <w:iCs/>
          <w:color w:val="000000" w:themeColor="text1"/>
          <w:lang w:eastAsia="zh-CN"/>
        </w:rPr>
        <w:t>Tests to be studied in EE:</w:t>
      </w:r>
    </w:p>
    <w:p w14:paraId="6C033B67" w14:textId="1DF95573" w:rsidR="006E4884" w:rsidRPr="00E11A78" w:rsidRDefault="006E4884" w:rsidP="006E4884">
      <w:pPr>
        <w:rPr>
          <w:szCs w:val="22"/>
        </w:rPr>
      </w:pPr>
      <w:r w:rsidRPr="00E11A78">
        <w:rPr>
          <w:b/>
          <w:iCs/>
          <w:color w:val="000000" w:themeColor="text1"/>
          <w:szCs w:val="22"/>
          <w:lang w:eastAsia="zh-CN"/>
        </w:rPr>
        <w:t xml:space="preserve">Test </w:t>
      </w:r>
      <w:r w:rsidRPr="005C6D24">
        <w:rPr>
          <w:b/>
          <w:iCs/>
          <w:color w:val="000000" w:themeColor="text1"/>
          <w:szCs w:val="22"/>
          <w:lang w:eastAsia="zh-CN"/>
        </w:rPr>
        <w:t>1.</w:t>
      </w:r>
      <w:r>
        <w:rPr>
          <w:b/>
          <w:iCs/>
          <w:color w:val="000000" w:themeColor="text1"/>
          <w:szCs w:val="22"/>
          <w:lang w:eastAsia="zh-CN"/>
        </w:rPr>
        <w:t>2.</w:t>
      </w:r>
      <w:r w:rsidR="00C51AE9">
        <w:rPr>
          <w:b/>
          <w:iCs/>
          <w:color w:val="000000" w:themeColor="text1"/>
          <w:szCs w:val="22"/>
          <w:lang w:eastAsia="zh-CN"/>
        </w:rPr>
        <w:t>1</w:t>
      </w:r>
      <w:r>
        <w:rPr>
          <w:b/>
          <w:iCs/>
          <w:color w:val="000000" w:themeColor="text1"/>
          <w:szCs w:val="22"/>
          <w:lang w:eastAsia="zh-CN"/>
        </w:rPr>
        <w:t>:</w:t>
      </w:r>
      <w:r w:rsidRPr="00E11A78">
        <w:rPr>
          <w:szCs w:val="22"/>
          <w:lang w:val="en-CA"/>
        </w:rPr>
        <w:t xml:space="preserve"> Test the residual offset adjustment on top of Filter Set #0.</w:t>
      </w:r>
    </w:p>
    <w:p w14:paraId="530ADE2B" w14:textId="014FCF22" w:rsidR="006E4884" w:rsidRPr="00127245" w:rsidRDefault="006E4884" w:rsidP="006E4884">
      <w:pPr>
        <w:rPr>
          <w:szCs w:val="22"/>
        </w:rPr>
      </w:pPr>
      <w:r w:rsidRPr="00E11A78">
        <w:rPr>
          <w:b/>
          <w:iCs/>
          <w:color w:val="000000" w:themeColor="text1"/>
          <w:szCs w:val="22"/>
          <w:lang w:eastAsia="zh-CN"/>
        </w:rPr>
        <w:t>Test</w:t>
      </w:r>
      <w:r w:rsidRPr="004A72EE">
        <w:rPr>
          <w:b/>
          <w:iCs/>
          <w:color w:val="000000" w:themeColor="text1"/>
          <w:szCs w:val="22"/>
          <w:lang w:eastAsia="zh-CN"/>
        </w:rPr>
        <w:t xml:space="preserve"> </w:t>
      </w:r>
      <w:r w:rsidRPr="005C6D24">
        <w:rPr>
          <w:b/>
          <w:iCs/>
          <w:color w:val="000000" w:themeColor="text1"/>
          <w:szCs w:val="22"/>
          <w:lang w:eastAsia="zh-CN"/>
        </w:rPr>
        <w:t>1.</w:t>
      </w:r>
      <w:r>
        <w:rPr>
          <w:b/>
          <w:iCs/>
          <w:color w:val="000000" w:themeColor="text1"/>
          <w:szCs w:val="22"/>
          <w:lang w:eastAsia="zh-CN"/>
        </w:rPr>
        <w:t>2.</w:t>
      </w:r>
      <w:r w:rsidR="00C51AE9">
        <w:rPr>
          <w:b/>
          <w:iCs/>
          <w:color w:val="000000" w:themeColor="text1"/>
          <w:szCs w:val="22"/>
          <w:lang w:eastAsia="zh-CN"/>
        </w:rPr>
        <w:t>2</w:t>
      </w:r>
      <w:r>
        <w:rPr>
          <w:b/>
          <w:iCs/>
          <w:color w:val="000000" w:themeColor="text1"/>
          <w:szCs w:val="22"/>
          <w:lang w:eastAsia="zh-CN"/>
        </w:rPr>
        <w:t>:</w:t>
      </w:r>
      <w:r w:rsidRPr="005C6D24">
        <w:rPr>
          <w:b/>
          <w:iCs/>
          <w:color w:val="000000" w:themeColor="text1"/>
          <w:szCs w:val="22"/>
          <w:lang w:eastAsia="zh-CN"/>
        </w:rPr>
        <w:t xml:space="preserve"> </w:t>
      </w:r>
      <w:r w:rsidRPr="00E11A78">
        <w:rPr>
          <w:szCs w:val="22"/>
          <w:lang w:val="en-CA"/>
        </w:rPr>
        <w:t>Test the residual offset adjustment on top of Filter Set #1.</w:t>
      </w:r>
    </w:p>
    <w:p w14:paraId="62FA0C48" w14:textId="6DCA0139" w:rsidR="006E4884" w:rsidRPr="00E11A78" w:rsidRDefault="006E4884" w:rsidP="006E4884">
      <w:pPr>
        <w:rPr>
          <w:i/>
          <w:color w:val="7030A0"/>
          <w:szCs w:val="22"/>
        </w:rPr>
      </w:pPr>
      <w:r w:rsidRPr="00E11A78">
        <w:rPr>
          <w:b/>
          <w:iCs/>
          <w:color w:val="000000" w:themeColor="text1"/>
          <w:szCs w:val="22"/>
          <w:lang w:eastAsia="zh-CN"/>
        </w:rPr>
        <w:t xml:space="preserve">Test </w:t>
      </w:r>
      <w:r w:rsidRPr="005C6D24">
        <w:rPr>
          <w:b/>
          <w:iCs/>
          <w:color w:val="000000" w:themeColor="text1"/>
          <w:szCs w:val="22"/>
          <w:lang w:eastAsia="zh-CN"/>
        </w:rPr>
        <w:t>1.</w:t>
      </w:r>
      <w:r>
        <w:rPr>
          <w:b/>
          <w:iCs/>
          <w:color w:val="000000" w:themeColor="text1"/>
          <w:szCs w:val="22"/>
          <w:lang w:eastAsia="zh-CN"/>
        </w:rPr>
        <w:t>2.</w:t>
      </w:r>
      <w:r w:rsidR="00C51AE9">
        <w:rPr>
          <w:b/>
          <w:iCs/>
          <w:color w:val="000000" w:themeColor="text1"/>
          <w:szCs w:val="22"/>
          <w:lang w:eastAsia="zh-CN"/>
        </w:rPr>
        <w:t>3</w:t>
      </w:r>
      <w:r>
        <w:rPr>
          <w:b/>
          <w:iCs/>
          <w:color w:val="000000" w:themeColor="text1"/>
          <w:szCs w:val="22"/>
          <w:lang w:eastAsia="zh-CN"/>
        </w:rPr>
        <w:t>:</w:t>
      </w:r>
      <w:r w:rsidRPr="005C6D24">
        <w:rPr>
          <w:b/>
          <w:iCs/>
          <w:color w:val="000000" w:themeColor="text1"/>
          <w:szCs w:val="22"/>
          <w:lang w:eastAsia="zh-CN"/>
        </w:rPr>
        <w:t xml:space="preserve"> </w:t>
      </w:r>
      <w:r w:rsidRPr="00E11A78">
        <w:rPr>
          <w:szCs w:val="22"/>
        </w:rPr>
        <w:t xml:space="preserve">Test the combination of </w:t>
      </w:r>
      <w:r w:rsidRPr="00E11A78">
        <w:rPr>
          <w:szCs w:val="22"/>
          <w:lang w:val="en-CA"/>
        </w:rPr>
        <w:t>residual offset and chroma order adjustment on top of Filter Set #0.</w:t>
      </w:r>
    </w:p>
    <w:p w14:paraId="15C249E2" w14:textId="799DD88C" w:rsidR="005D2316" w:rsidRDefault="006E4884" w:rsidP="006E4884">
      <w:pPr>
        <w:rPr>
          <w:sz w:val="24"/>
          <w:szCs w:val="24"/>
          <w:lang w:val="en-CA"/>
        </w:rPr>
      </w:pPr>
      <w:r w:rsidRPr="00E11A78">
        <w:rPr>
          <w:b/>
          <w:iCs/>
          <w:color w:val="000000" w:themeColor="text1"/>
          <w:szCs w:val="22"/>
          <w:lang w:eastAsia="zh-CN"/>
        </w:rPr>
        <w:t xml:space="preserve">Test </w:t>
      </w:r>
      <w:r w:rsidRPr="00B33126">
        <w:rPr>
          <w:b/>
          <w:iCs/>
          <w:color w:val="000000" w:themeColor="text1"/>
          <w:szCs w:val="22"/>
          <w:lang w:eastAsia="zh-CN"/>
        </w:rPr>
        <w:t>1.</w:t>
      </w:r>
      <w:r>
        <w:rPr>
          <w:b/>
          <w:iCs/>
          <w:color w:val="000000" w:themeColor="text1"/>
          <w:szCs w:val="22"/>
          <w:lang w:eastAsia="zh-CN"/>
        </w:rPr>
        <w:t>2.</w:t>
      </w:r>
      <w:r w:rsidR="00C51AE9">
        <w:rPr>
          <w:b/>
          <w:iCs/>
          <w:color w:val="000000" w:themeColor="text1"/>
          <w:szCs w:val="22"/>
          <w:lang w:eastAsia="zh-CN"/>
        </w:rPr>
        <w:t>4</w:t>
      </w:r>
      <w:r>
        <w:rPr>
          <w:b/>
          <w:iCs/>
          <w:color w:val="000000" w:themeColor="text1"/>
          <w:szCs w:val="22"/>
          <w:lang w:eastAsia="zh-CN"/>
        </w:rPr>
        <w:t>:</w:t>
      </w:r>
      <w:r w:rsidRPr="00B33126">
        <w:rPr>
          <w:b/>
          <w:iCs/>
          <w:color w:val="000000" w:themeColor="text1"/>
          <w:szCs w:val="22"/>
          <w:lang w:eastAsia="zh-CN"/>
        </w:rPr>
        <w:t xml:space="preserve"> </w:t>
      </w:r>
      <w:r w:rsidRPr="00E11A78">
        <w:rPr>
          <w:szCs w:val="22"/>
        </w:rPr>
        <w:t xml:space="preserve">Test the combination of </w:t>
      </w:r>
      <w:r w:rsidRPr="00E11A78">
        <w:rPr>
          <w:szCs w:val="22"/>
          <w:lang w:val="en-CA"/>
        </w:rPr>
        <w:t>residual offset and chroma order adjustment on top of Filter Set #1.</w:t>
      </w:r>
    </w:p>
    <w:p w14:paraId="482A5DED" w14:textId="77777777" w:rsidR="005D2316" w:rsidRPr="00AB703B" w:rsidRDefault="00E15649" w:rsidP="005D2316">
      <w:pPr>
        <w:pStyle w:val="Heading9"/>
        <w:rPr>
          <w:sz w:val="24"/>
          <w:lang w:val="en-CA"/>
        </w:rPr>
      </w:pPr>
      <w:hyperlink r:id="rId39" w:history="1">
        <w:r w:rsidR="005D2316" w:rsidRPr="00AB703B">
          <w:rPr>
            <w:color w:val="0000FF"/>
            <w:sz w:val="24"/>
            <w:u w:val="single"/>
            <w:lang w:val="en-CA"/>
          </w:rPr>
          <w:t>JVET-AC0155</w:t>
        </w:r>
      </w:hyperlink>
      <w:r w:rsidR="005D2316" w:rsidRPr="00AB703B">
        <w:rPr>
          <w:sz w:val="24"/>
          <w:lang w:val="en-CA"/>
        </w:rPr>
        <w:t xml:space="preserve"> EE1-1.9: Reduced complexity CNN-based in-loop filtering [S. Eadie, M. Coban, M. Karczewicz (Qualcomm)]</w:t>
      </w:r>
    </w:p>
    <w:p w14:paraId="2E58F168" w14:textId="2EC5B60E" w:rsidR="0018433E" w:rsidRDefault="0018433E"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szCs w:val="22"/>
        </w:rPr>
      </w:pPr>
      <w:r w:rsidRPr="00BD3A8E">
        <w:rPr>
          <w:rFonts w:eastAsia="Calibri"/>
          <w:szCs w:val="22"/>
        </w:rPr>
        <w:t>This test</w:t>
      </w:r>
      <w:r>
        <w:rPr>
          <w:rFonts w:eastAsia="Calibri"/>
          <w:szCs w:val="22"/>
        </w:rPr>
        <w:t xml:space="preserve"> reports the SADL-based inference results from JVET-AB0164, a NN ILF architecture combining design elements from filter sets #0 and #1. The tests to be studied in EE are:</w:t>
      </w:r>
    </w:p>
    <w:p w14:paraId="0AE6E2E3" w14:textId="77777777" w:rsidR="0018433E" w:rsidRPr="00BD3A8E" w:rsidRDefault="0018433E"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szCs w:val="22"/>
        </w:rPr>
      </w:pPr>
    </w:p>
    <w:p w14:paraId="6F399D01" w14:textId="37896D5E"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b/>
          <w:bCs/>
          <w:szCs w:val="22"/>
        </w:rPr>
      </w:pPr>
      <w:r w:rsidRPr="00BD3A8E">
        <w:rPr>
          <w:rFonts w:eastAsia="Calibri"/>
          <w:b/>
          <w:bCs/>
          <w:szCs w:val="22"/>
        </w:rPr>
        <w:t>Test 1.</w:t>
      </w:r>
      <w:r w:rsidR="00C51AE9">
        <w:rPr>
          <w:rFonts w:eastAsia="Calibri"/>
          <w:b/>
          <w:bCs/>
          <w:szCs w:val="22"/>
        </w:rPr>
        <w:t>3</w:t>
      </w:r>
      <w:r w:rsidRPr="00BD3A8E">
        <w:rPr>
          <w:rFonts w:eastAsia="Calibri"/>
          <w:b/>
          <w:bCs/>
          <w:szCs w:val="22"/>
        </w:rPr>
        <w:t>.1:  Reduced complexity CNN-based in-loop filtering (JVET-AC0155)</w:t>
      </w:r>
    </w:p>
    <w:p w14:paraId="1049115F" w14:textId="1AAD4E67"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rFonts w:eastAsia="Calibri"/>
          <w:szCs w:val="22"/>
        </w:rPr>
      </w:pPr>
      <w:r w:rsidRPr="00BD3A8E">
        <w:rPr>
          <w:rFonts w:eastAsia="Calibri"/>
          <w:szCs w:val="22"/>
        </w:rPr>
        <w:t xml:space="preserve">Proposal </w:t>
      </w:r>
      <w:hyperlink r:id="rId40" w:history="1">
        <w:r w:rsidRPr="00BD3A8E">
          <w:rPr>
            <w:rFonts w:eastAsia="Calibri"/>
            <w:color w:val="0000FF"/>
            <w:szCs w:val="22"/>
            <w:u w:val="single"/>
            <w:shd w:val="clear" w:color="auto" w:fill="FFFFFF"/>
          </w:rPr>
          <w:t>JVET-AC0155</w:t>
        </w:r>
      </w:hyperlink>
      <w:r w:rsidRPr="00BD3A8E">
        <w:rPr>
          <w:rFonts w:eastAsia="Calibri"/>
          <w:szCs w:val="22"/>
        </w:rPr>
        <w:t xml:space="preserve"> is tested on top of the NNVC-4.0 and new CTC. Cross-check of the training and inference processes</w:t>
      </w:r>
      <w:r>
        <w:rPr>
          <w:rFonts w:eastAsia="Calibri"/>
          <w:szCs w:val="22"/>
        </w:rPr>
        <w:t xml:space="preserve">. </w:t>
      </w:r>
    </w:p>
    <w:p w14:paraId="5E2C3377" w14:textId="77777777"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szCs w:val="22"/>
        </w:rPr>
      </w:pPr>
    </w:p>
    <w:p w14:paraId="60BF40C8" w14:textId="2E358864"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b/>
          <w:bCs/>
          <w:szCs w:val="22"/>
        </w:rPr>
      </w:pPr>
      <w:r w:rsidRPr="00BD3A8E">
        <w:rPr>
          <w:rFonts w:eastAsia="Calibri"/>
          <w:b/>
          <w:bCs/>
          <w:szCs w:val="22"/>
        </w:rPr>
        <w:t>Test 1.</w:t>
      </w:r>
      <w:r w:rsidR="00C51AE9">
        <w:rPr>
          <w:rFonts w:eastAsia="Calibri"/>
          <w:b/>
          <w:bCs/>
          <w:szCs w:val="22"/>
        </w:rPr>
        <w:t>3</w:t>
      </w:r>
      <w:r w:rsidRPr="00BD3A8E">
        <w:rPr>
          <w:rFonts w:eastAsia="Calibri"/>
          <w:b/>
          <w:bCs/>
          <w:szCs w:val="22"/>
        </w:rPr>
        <w:t>.2:  Method of JVET-AC0155 with reduced input feature set:</w:t>
      </w:r>
    </w:p>
    <w:p w14:paraId="24252FB8" w14:textId="37DEE51F"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rFonts w:eastAsia="Calibri"/>
          <w:szCs w:val="22"/>
        </w:rPr>
      </w:pPr>
      <w:r w:rsidRPr="00BD3A8E">
        <w:rPr>
          <w:rFonts w:eastAsia="Calibri"/>
          <w:szCs w:val="22"/>
        </w:rPr>
        <w:t xml:space="preserve">Proposal </w:t>
      </w:r>
      <w:hyperlink r:id="rId41" w:history="1">
        <w:r w:rsidRPr="00BD3A8E">
          <w:rPr>
            <w:rFonts w:eastAsia="Calibri"/>
            <w:color w:val="0000FF"/>
            <w:szCs w:val="22"/>
            <w:u w:val="single"/>
            <w:shd w:val="clear" w:color="auto" w:fill="FFFFFF"/>
          </w:rPr>
          <w:t>JVET-AC0155</w:t>
        </w:r>
      </w:hyperlink>
      <w:r w:rsidRPr="00BD3A8E">
        <w:rPr>
          <w:rFonts w:eastAsia="Calibri"/>
          <w:szCs w:val="22"/>
        </w:rPr>
        <w:t xml:space="preserve"> is tested on top of the NNVC-4.0 and new CTC with reduced input features set</w:t>
      </w:r>
      <w:r w:rsidR="00AF01FA">
        <w:rPr>
          <w:rFonts w:eastAsia="Calibri"/>
          <w:szCs w:val="22"/>
        </w:rPr>
        <w:t xml:space="preserve"> (i.e a reduction of the current feature set of reconstruction, prediction, boundary strength, partitioning, and QP)</w:t>
      </w:r>
      <w:r w:rsidRPr="00BD3A8E">
        <w:rPr>
          <w:rFonts w:eastAsia="Calibri"/>
          <w:szCs w:val="22"/>
        </w:rPr>
        <w:t>, along the methods of JVET-AC0143.</w:t>
      </w:r>
    </w:p>
    <w:p w14:paraId="41A4715F" w14:textId="77777777"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b/>
          <w:bCs/>
          <w:szCs w:val="22"/>
        </w:rPr>
      </w:pPr>
    </w:p>
    <w:p w14:paraId="5C9E26F2" w14:textId="56BE249E"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b/>
          <w:bCs/>
          <w:szCs w:val="22"/>
        </w:rPr>
      </w:pPr>
      <w:r w:rsidRPr="00BD3A8E">
        <w:rPr>
          <w:rFonts w:eastAsia="Calibri"/>
          <w:b/>
          <w:bCs/>
          <w:szCs w:val="22"/>
        </w:rPr>
        <w:t>Test 1.</w:t>
      </w:r>
      <w:r w:rsidR="00C51AE9">
        <w:rPr>
          <w:rFonts w:eastAsia="Calibri"/>
          <w:b/>
          <w:bCs/>
          <w:szCs w:val="22"/>
        </w:rPr>
        <w:t>3</w:t>
      </w:r>
      <w:r w:rsidRPr="00BD3A8E">
        <w:rPr>
          <w:rFonts w:eastAsia="Calibri"/>
          <w:b/>
          <w:bCs/>
          <w:szCs w:val="22"/>
        </w:rPr>
        <w:t>.3: Method of JVET-AC0155 with reduced number of trained models:</w:t>
      </w:r>
    </w:p>
    <w:p w14:paraId="3A48FF29" w14:textId="39FA7C27" w:rsidR="00A4755C" w:rsidRPr="00BD3A8E"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textAlignment w:val="auto"/>
        <w:rPr>
          <w:rFonts w:eastAsia="Calibri"/>
          <w:szCs w:val="22"/>
        </w:rPr>
      </w:pPr>
      <w:r w:rsidRPr="00BD3A8E">
        <w:rPr>
          <w:rFonts w:eastAsia="Calibri"/>
          <w:szCs w:val="22"/>
        </w:rPr>
        <w:t xml:space="preserve">Proposal </w:t>
      </w:r>
      <w:hyperlink r:id="rId42" w:history="1">
        <w:r w:rsidRPr="00BD3A8E">
          <w:rPr>
            <w:rFonts w:eastAsia="Calibri"/>
            <w:color w:val="0000FF"/>
            <w:szCs w:val="22"/>
            <w:u w:val="single"/>
            <w:shd w:val="clear" w:color="auto" w:fill="FFFFFF"/>
          </w:rPr>
          <w:t>JVET-AC0155</w:t>
        </w:r>
      </w:hyperlink>
      <w:r w:rsidRPr="00BD3A8E">
        <w:rPr>
          <w:rFonts w:eastAsia="Calibri"/>
          <w:szCs w:val="22"/>
        </w:rPr>
        <w:t xml:space="preserve"> is tested on top of the NNVC-4.0 and new CTC with reduced number of models, along the methods of JVET-AC0089.</w:t>
      </w:r>
    </w:p>
    <w:p w14:paraId="1D719B4B" w14:textId="77777777" w:rsidR="00A4755C" w:rsidRPr="00A4755C" w:rsidRDefault="00A4755C" w:rsidP="00A475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Calibri"/>
          <w:sz w:val="24"/>
          <w:szCs w:val="24"/>
        </w:rPr>
      </w:pPr>
    </w:p>
    <w:p w14:paraId="31E20D70" w14:textId="77777777" w:rsidR="005D2316" w:rsidRDefault="005D2316" w:rsidP="005D2316">
      <w:pPr>
        <w:rPr>
          <w:sz w:val="24"/>
          <w:szCs w:val="24"/>
          <w:lang w:val="en-CA"/>
        </w:rPr>
      </w:pPr>
    </w:p>
    <w:p w14:paraId="141D5764" w14:textId="77777777" w:rsidR="005D2316" w:rsidRPr="00AB703B" w:rsidRDefault="00E15649" w:rsidP="005D2316">
      <w:pPr>
        <w:pStyle w:val="Heading9"/>
        <w:rPr>
          <w:sz w:val="24"/>
          <w:lang w:val="en-CA"/>
        </w:rPr>
      </w:pPr>
      <w:hyperlink r:id="rId43" w:history="1">
        <w:r w:rsidR="005D2316" w:rsidRPr="00AB703B">
          <w:rPr>
            <w:color w:val="0000FF"/>
            <w:sz w:val="24"/>
            <w:u w:val="single"/>
            <w:lang w:val="en-CA"/>
          </w:rPr>
          <w:t>JVET-AC0126</w:t>
        </w:r>
      </w:hyperlink>
      <w:r w:rsidR="005D2316" w:rsidRPr="00AB703B">
        <w:rPr>
          <w:sz w:val="24"/>
          <w:lang w:val="en-CA"/>
        </w:rPr>
        <w:t xml:space="preserve"> EE1-related: Reduced complexity through channel redistribution in NN head [P. Wennersten, J. Ström, D. Liu (Ericsson)]</w:t>
      </w:r>
    </w:p>
    <w:p w14:paraId="0267E966" w14:textId="6771A32D" w:rsidR="00864760" w:rsidRDefault="00864760" w:rsidP="00864760">
      <w:pPr>
        <w:jc w:val="center"/>
        <w:rPr>
          <w:lang w:val="en-CA"/>
        </w:rPr>
      </w:pPr>
      <w:r>
        <w:rPr>
          <w:noProof/>
          <w:szCs w:val="22"/>
        </w:rPr>
        <w:drawing>
          <wp:inline distT="0" distB="0" distL="0" distR="0" wp14:anchorId="3209A954" wp14:editId="37B1C565">
            <wp:extent cx="4951887" cy="299593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61126" cy="3001520"/>
                    </a:xfrm>
                    <a:prstGeom prst="rect">
                      <a:avLst/>
                    </a:prstGeom>
                    <a:noFill/>
                  </pic:spPr>
                </pic:pic>
              </a:graphicData>
            </a:graphic>
          </wp:inline>
        </w:drawing>
      </w:r>
    </w:p>
    <w:p w14:paraId="0D8DED3D" w14:textId="75198A6D" w:rsidR="00864760" w:rsidRDefault="006F3ABF" w:rsidP="00372536">
      <w:pPr>
        <w:jc w:val="center"/>
        <w:rPr>
          <w:lang w:val="en-CA"/>
        </w:rPr>
      </w:pPr>
      <w:r w:rsidRPr="00674E87">
        <w:rPr>
          <w:b/>
        </w:rPr>
        <w:t xml:space="preserve">Figure </w:t>
      </w:r>
      <w:r>
        <w:rPr>
          <w:b/>
        </w:rPr>
        <w:t>5</w:t>
      </w:r>
      <w:r w:rsidR="00864760">
        <w:rPr>
          <w:lang w:val="en-CA"/>
        </w:rPr>
        <w:t>NN head architecture</w:t>
      </w:r>
    </w:p>
    <w:p w14:paraId="37737DDC" w14:textId="62935E2C" w:rsidR="00F57764" w:rsidRDefault="0091523B" w:rsidP="00F57764">
      <w:pPr>
        <w:rPr>
          <w:lang w:val="en-CA"/>
        </w:rPr>
      </w:pPr>
      <w:r>
        <w:rPr>
          <w:lang w:val="en-CA"/>
        </w:rPr>
        <w:t>Original c</w:t>
      </w:r>
      <w:r w:rsidR="00F57764">
        <w:rPr>
          <w:lang w:val="en-CA"/>
        </w:rPr>
        <w:t>ontribution JVET-AC0126 presented results on top of EE1-1.5 “Combined intra and inter models for luma and chroma” (JVET-AC0089). The basic idea is that some inputs are more important than others, and therefore an uneven distribution of channels for the different inputs is preferrable to having the same number of channels for every input. Furthermore, the number of channels in the first fuse layer is lowered. Taken together, these changes lowers the kMACs/pix by 9% with a penalty over EE1-1.5 of just 0.01% in RA.</w:t>
      </w:r>
    </w:p>
    <w:p w14:paraId="4A9096B3" w14:textId="7F107FE5" w:rsidR="00864760" w:rsidRDefault="00864760" w:rsidP="00F57764">
      <w:pPr>
        <w:rPr>
          <w:lang w:val="en-CA"/>
        </w:rPr>
      </w:pPr>
      <w:r>
        <w:rPr>
          <w:lang w:val="en-CA"/>
        </w:rPr>
        <w:t xml:space="preserve">Figure 5 shows the NN head architecture. The numbers of channels d1, d2, d3 and d4 are all 96 in the anchor. In </w:t>
      </w:r>
      <w:r w:rsidR="006F3ABF">
        <w:rPr>
          <w:lang w:val="en-CA"/>
        </w:rPr>
        <w:t>JVET-</w:t>
      </w:r>
      <w:r>
        <w:rPr>
          <w:lang w:val="en-CA"/>
        </w:rPr>
        <w:t>AC0126, they are changed to 192, 24, 12 and 48, respectively.</w:t>
      </w:r>
    </w:p>
    <w:p w14:paraId="566AC3D5" w14:textId="16FDF01F" w:rsidR="00F57764" w:rsidRPr="00F57764" w:rsidRDefault="00F57764" w:rsidP="00F57764">
      <w:pPr>
        <w:rPr>
          <w:b/>
          <w:bCs/>
          <w:lang w:val="en-CA"/>
        </w:rPr>
      </w:pPr>
      <w:r w:rsidRPr="00F57764">
        <w:rPr>
          <w:b/>
          <w:bCs/>
          <w:lang w:val="en-CA"/>
        </w:rPr>
        <w:lastRenderedPageBreak/>
        <w:t>Test EE1-1.</w:t>
      </w:r>
      <w:r w:rsidR="00C51AE9">
        <w:rPr>
          <w:b/>
          <w:bCs/>
          <w:lang w:val="en-CA"/>
        </w:rPr>
        <w:t>4</w:t>
      </w:r>
      <w:r w:rsidRPr="00F57764">
        <w:rPr>
          <w:b/>
          <w:bCs/>
          <w:lang w:val="en-CA"/>
        </w:rPr>
        <w:t>.1:</w:t>
      </w:r>
      <w:r w:rsidRPr="00F57764">
        <w:rPr>
          <w:b/>
          <w:bCs/>
          <w:lang w:val="en-CA"/>
        </w:rPr>
        <w:tab/>
        <w:t>Test JVET-AC0126 on top of NNVC-4.0 with NNLF1:</w:t>
      </w:r>
    </w:p>
    <w:p w14:paraId="58E79C11" w14:textId="77777777" w:rsidR="00F57764" w:rsidRPr="00706716" w:rsidRDefault="00F57764" w:rsidP="00F57764">
      <w:pPr>
        <w:rPr>
          <w:lang w:val="en-CA"/>
        </w:rPr>
      </w:pPr>
      <w:r>
        <w:rPr>
          <w:lang w:val="en-CA"/>
        </w:rPr>
        <w:t xml:space="preserve">Implement the idea of complexity redistribution from </w:t>
      </w:r>
      <w:r w:rsidRPr="00706716">
        <w:rPr>
          <w:lang w:val="en-CA"/>
        </w:rPr>
        <w:t>JVET-AC0126</w:t>
      </w:r>
      <w:r>
        <w:rPr>
          <w:lang w:val="en-CA"/>
        </w:rPr>
        <w:t xml:space="preserve"> on top of NNVC-4.0 filter set 1 with optimized numbers of channels for luma, keeping in mind that powers of two is efficient for software inference. Report results against NNVC-4.0 without loopfilter, as well as against NNVC-4.0 with filter set 1 turned on.</w:t>
      </w:r>
    </w:p>
    <w:p w14:paraId="485B2246" w14:textId="26F1976D" w:rsidR="00F57764" w:rsidRPr="00F57764" w:rsidRDefault="00F57764" w:rsidP="00F57764">
      <w:pPr>
        <w:rPr>
          <w:b/>
          <w:bCs/>
          <w:lang w:val="en-CA"/>
        </w:rPr>
      </w:pPr>
      <w:r w:rsidRPr="00F57764">
        <w:rPr>
          <w:b/>
          <w:bCs/>
          <w:lang w:val="en-CA"/>
        </w:rPr>
        <w:t>Test EE1-1.</w:t>
      </w:r>
      <w:r w:rsidR="00C51AE9">
        <w:rPr>
          <w:b/>
          <w:bCs/>
          <w:lang w:val="en-CA"/>
        </w:rPr>
        <w:t>4</w:t>
      </w:r>
      <w:r w:rsidRPr="00F57764">
        <w:rPr>
          <w:b/>
          <w:bCs/>
          <w:lang w:val="en-CA"/>
        </w:rPr>
        <w:t>.2: Test redistribution technique from JVET-AC0126 also on chroma.</w:t>
      </w:r>
    </w:p>
    <w:p w14:paraId="6B3EB90F" w14:textId="77777777" w:rsidR="00F57764" w:rsidRPr="00706716" w:rsidRDefault="00F57764" w:rsidP="00F57764">
      <w:pPr>
        <w:rPr>
          <w:lang w:val="en-CA"/>
        </w:rPr>
      </w:pPr>
      <w:r>
        <w:rPr>
          <w:lang w:val="en-CA"/>
        </w:rPr>
        <w:t xml:space="preserve">Implement the idea of complexity redistribution from </w:t>
      </w:r>
      <w:r w:rsidRPr="00706716">
        <w:rPr>
          <w:lang w:val="en-CA"/>
        </w:rPr>
        <w:t>JVET-AC0126</w:t>
      </w:r>
      <w:r>
        <w:rPr>
          <w:lang w:val="en-CA"/>
        </w:rPr>
        <w:t xml:space="preserve"> on top of NNVC-4.0 filter set 1 with optimized numbers of channels for both luma and chroma, keeping in mind that powers of two is efficient for software inference. Report results against NNVC-4.0 without loopfilter, as well as against NNVC-4.0 with filter set 1 turned on.</w:t>
      </w:r>
    </w:p>
    <w:p w14:paraId="3A262C4E" w14:textId="77777777" w:rsidR="003D1DD1" w:rsidRPr="00AB703B" w:rsidRDefault="00E15649" w:rsidP="003D1DD1">
      <w:pPr>
        <w:pStyle w:val="Heading9"/>
        <w:rPr>
          <w:sz w:val="24"/>
          <w:lang w:val="en-CA"/>
        </w:rPr>
      </w:pPr>
      <w:hyperlink r:id="rId45" w:history="1">
        <w:r w:rsidR="003D1DD1" w:rsidRPr="00AB703B">
          <w:rPr>
            <w:color w:val="0000FF"/>
            <w:sz w:val="24"/>
            <w:u w:val="single"/>
            <w:lang w:val="en-CA"/>
          </w:rPr>
          <w:t>JVET-AC0156</w:t>
        </w:r>
      </w:hyperlink>
      <w:r w:rsidR="003D1DD1" w:rsidRPr="00AB703B">
        <w:rPr>
          <w:sz w:val="24"/>
          <w:lang w:val="en-CA"/>
        </w:rPr>
        <w:t xml:space="preserve"> [EE1-related] RTNN: An In-loop Filter Based on Resblock and Transformer [H. Zhang, C. Jung (Xidian Univ.), Y. Liu, M. Li (OPPO)]</w:t>
      </w:r>
    </w:p>
    <w:p w14:paraId="45062AE7" w14:textId="77777777" w:rsidR="00BD6007" w:rsidRPr="00674E87" w:rsidRDefault="00BD6007" w:rsidP="00BD6007">
      <w:pPr>
        <w:rPr>
          <w:lang w:val="en-CA"/>
        </w:rPr>
      </w:pPr>
      <w:r w:rsidRPr="0036733C">
        <w:rPr>
          <w:lang w:val="en-CA"/>
        </w:rPr>
        <w:t>This test investigates the NN-based in-loop filtering method proposed in JVET-A</w:t>
      </w:r>
      <w:r>
        <w:rPr>
          <w:lang w:val="en-CA"/>
        </w:rPr>
        <w:t>C0156.</w:t>
      </w:r>
      <w:r w:rsidRPr="0036733C">
        <w:rPr>
          <w:lang w:val="en-CA"/>
        </w:rPr>
        <w:t xml:space="preserve"> The model explores the combination of residual attention block (RAB) and transformer block (TB) into a loop filter network</w:t>
      </w:r>
      <w:r>
        <w:rPr>
          <w:lang w:val="en-CA"/>
        </w:rPr>
        <w:t xml:space="preserve">, and introduces </w:t>
      </w:r>
      <w:r w:rsidRPr="0036733C">
        <w:rPr>
          <w:lang w:val="en-CA"/>
        </w:rPr>
        <w:t>a new attention module to better refine features by introducing auxiliary information.</w:t>
      </w:r>
    </w:p>
    <w:p w14:paraId="18A8B916" w14:textId="77777777" w:rsidR="00BD6007" w:rsidRDefault="00BD6007" w:rsidP="00BD6007">
      <w:pPr>
        <w:rPr>
          <w:lang w:val="en-CA"/>
        </w:rPr>
      </w:pPr>
      <w:r>
        <w:rPr>
          <w:lang w:val="en-CA"/>
        </w:rPr>
        <w:t xml:space="preserve">For EE1 study: possibility to implement in SADL, show gain of each individual element: transformer block, new attention mechanism. </w:t>
      </w:r>
    </w:p>
    <w:p w14:paraId="1BD13A51" w14:textId="77777777" w:rsidR="00BD6007" w:rsidRDefault="00BD6007" w:rsidP="00BD6007">
      <w:pPr>
        <w:rPr>
          <w:lang w:val="en-CA" w:eastAsia="zh-CN"/>
        </w:rPr>
      </w:pPr>
      <w:r w:rsidRPr="00674E87">
        <w:rPr>
          <w:b/>
          <w:bCs/>
          <w:lang w:val="en-CA" w:eastAsia="zh-CN"/>
        </w:rPr>
        <w:t>Test EE1-1.5.1:</w:t>
      </w:r>
      <w:r>
        <w:rPr>
          <w:lang w:val="en-CA" w:eastAsia="zh-CN"/>
        </w:rPr>
        <w:t xml:space="preserve"> Do the ablation study for transformer block and new attention block.</w:t>
      </w:r>
    </w:p>
    <w:p w14:paraId="44B6E72E" w14:textId="77777777" w:rsidR="00BD6007" w:rsidRDefault="00BD6007" w:rsidP="00BD6007">
      <w:pPr>
        <w:rPr>
          <w:lang w:val="en-CA" w:eastAsia="zh-CN"/>
        </w:rPr>
      </w:pPr>
      <w:r>
        <w:rPr>
          <w:lang w:val="en-CA" w:eastAsia="zh-CN"/>
        </w:rPr>
        <w:t xml:space="preserve">In the contribution, we introduce two new components, i.e. transformer block and new attention block, in NN-based in-loop filter. </w:t>
      </w:r>
      <w:r w:rsidRPr="008B01DD">
        <w:rPr>
          <w:lang w:val="en-CA" w:eastAsia="zh-CN"/>
        </w:rPr>
        <w:t xml:space="preserve">We will carry out ablation experiments on these two components to provide the gain of </w:t>
      </w:r>
      <w:r>
        <w:rPr>
          <w:lang w:val="en-CA" w:eastAsia="zh-CN"/>
        </w:rPr>
        <w:t>them</w:t>
      </w:r>
      <w:r w:rsidRPr="008B01DD">
        <w:rPr>
          <w:lang w:val="en-CA" w:eastAsia="zh-CN"/>
        </w:rPr>
        <w:t>.</w:t>
      </w:r>
    </w:p>
    <w:p w14:paraId="37CF9A91" w14:textId="77777777" w:rsidR="00BD6007" w:rsidRDefault="00BD6007" w:rsidP="00BD6007">
      <w:pPr>
        <w:rPr>
          <w:lang w:val="en-CA" w:eastAsia="zh-CN"/>
        </w:rPr>
      </w:pPr>
      <w:r w:rsidRPr="00674E87">
        <w:rPr>
          <w:b/>
          <w:bCs/>
          <w:lang w:val="en-CA" w:eastAsia="zh-CN"/>
        </w:rPr>
        <w:t>Test EE1-1.5.2:</w:t>
      </w:r>
      <w:r>
        <w:rPr>
          <w:lang w:val="en-CA" w:eastAsia="zh-CN"/>
        </w:rPr>
        <w:t xml:space="preserve"> M</w:t>
      </w:r>
      <w:r>
        <w:rPr>
          <w:rFonts w:hint="eastAsia"/>
          <w:lang w:val="en-CA" w:eastAsia="zh-CN"/>
        </w:rPr>
        <w:t>ake</w:t>
      </w:r>
      <w:r>
        <w:rPr>
          <w:lang w:val="en-CA" w:eastAsia="zh-CN"/>
        </w:rPr>
        <w:t xml:space="preserve"> m</w:t>
      </w:r>
      <w:r w:rsidRPr="0036733C">
        <w:rPr>
          <w:lang w:val="en-CA" w:eastAsia="zh-CN"/>
        </w:rPr>
        <w:t>inor optimization of the network to further improve performance.</w:t>
      </w:r>
    </w:p>
    <w:p w14:paraId="326971C3" w14:textId="77777777" w:rsidR="00BD6007" w:rsidRPr="00674E87" w:rsidRDefault="00BD6007" w:rsidP="00BD6007">
      <w:pPr>
        <w:rPr>
          <w:lang w:val="en-CA" w:eastAsia="zh-CN"/>
        </w:rPr>
      </w:pPr>
      <w:r w:rsidRPr="00674E87">
        <w:rPr>
          <w:b/>
          <w:bCs/>
          <w:lang w:val="en-CA" w:eastAsia="zh-CN"/>
        </w:rPr>
        <w:t>Test EE1-1.5.3:</w:t>
      </w:r>
      <w:r>
        <w:rPr>
          <w:lang w:val="en-CA" w:eastAsia="zh-CN"/>
        </w:rPr>
        <w:t xml:space="preserve"> </w:t>
      </w:r>
      <w:r w:rsidRPr="0036733C">
        <w:rPr>
          <w:lang w:val="en-CA" w:eastAsia="zh-CN"/>
        </w:rPr>
        <w:t>Try to implement the proposed filter using</w:t>
      </w:r>
      <w:r>
        <w:rPr>
          <w:lang w:val="en-CA" w:eastAsia="zh-CN"/>
        </w:rPr>
        <w:t xml:space="preserve"> </w:t>
      </w:r>
      <w:r w:rsidRPr="0036733C">
        <w:rPr>
          <w:lang w:val="en-CA" w:eastAsia="zh-CN"/>
        </w:rPr>
        <w:t>SADL</w:t>
      </w:r>
      <w:r>
        <w:rPr>
          <w:rFonts w:hint="eastAsia"/>
          <w:lang w:val="en-CA" w:eastAsia="zh-CN"/>
        </w:rPr>
        <w:t>.</w:t>
      </w:r>
    </w:p>
    <w:p w14:paraId="410288A0" w14:textId="77777777" w:rsidR="003D1DD1" w:rsidRPr="00AB703B" w:rsidRDefault="00E15649" w:rsidP="003D1DD1">
      <w:pPr>
        <w:pStyle w:val="Heading9"/>
        <w:rPr>
          <w:sz w:val="24"/>
          <w:lang w:val="en-CA"/>
        </w:rPr>
      </w:pPr>
      <w:hyperlink r:id="rId46" w:history="1">
        <w:r w:rsidR="003D1DD1" w:rsidRPr="00AB703B">
          <w:rPr>
            <w:color w:val="0000FF"/>
            <w:sz w:val="24"/>
            <w:u w:val="single"/>
            <w:lang w:val="en-CA"/>
          </w:rPr>
          <w:t>JVET-AC0178</w:t>
        </w:r>
      </w:hyperlink>
      <w:r w:rsidR="003D1DD1" w:rsidRPr="00AB703B">
        <w:rPr>
          <w:sz w:val="24"/>
          <w:lang w:val="en-CA"/>
        </w:rPr>
        <w:t xml:space="preserve"> EE1-related: In-Loop Filter with Wide Activation and Large Receptive Field [Y. Li, K. Zhang, L. Zhang (Bytedance)]</w:t>
      </w:r>
    </w:p>
    <w:p w14:paraId="41586723" w14:textId="77777777" w:rsidR="00634DC8" w:rsidRPr="008F7D3F" w:rsidRDefault="00634DC8" w:rsidP="00634DC8">
      <w:pPr>
        <w:rPr>
          <w:lang w:val="en-CA"/>
        </w:rPr>
      </w:pPr>
      <w:r w:rsidRPr="008F7D3F">
        <w:t>This test investigates the neural network-based in-loop filtering method proposed in JVET-A</w:t>
      </w:r>
      <w:r>
        <w:t>C</w:t>
      </w:r>
      <w:r w:rsidRPr="008F7D3F">
        <w:t>0</w:t>
      </w:r>
      <w:r>
        <w:t>178</w:t>
      </w:r>
      <w:r w:rsidRPr="008F7D3F">
        <w:t xml:space="preserve">. </w:t>
      </w:r>
      <w:r>
        <w:rPr>
          <w:lang w:val="en-CA"/>
        </w:rPr>
        <w:t xml:space="preserve">The </w:t>
      </w:r>
      <w:r w:rsidRPr="00405CB6">
        <w:rPr>
          <w:lang w:val="en-CA"/>
        </w:rPr>
        <w:t xml:space="preserve"> </w:t>
      </w:r>
      <w:r w:rsidRPr="00405CB6">
        <w:rPr>
          <w:lang w:val="en-CA" w:eastAsia="zh-CN"/>
        </w:rPr>
        <w:t xml:space="preserve">deep in-loop filter </w:t>
      </w:r>
      <w:r>
        <w:rPr>
          <w:lang w:val="en-CA" w:eastAsia="zh-CN"/>
        </w:rPr>
        <w:t xml:space="preserve">is </w:t>
      </w:r>
      <w:r w:rsidRPr="00405CB6">
        <w:rPr>
          <w:lang w:val="en-CA" w:eastAsia="zh-CN"/>
        </w:rPr>
        <w:t>built based on basic residual blocks with wide activation and large receptive field</w:t>
      </w:r>
      <w:r>
        <w:rPr>
          <w:lang w:val="en-CA" w:eastAsia="zh-CN"/>
        </w:rPr>
        <w:t xml:space="preserve"> as shown in Fig. 6</w:t>
      </w:r>
      <w:r w:rsidRPr="00405CB6">
        <w:rPr>
          <w:lang w:val="en-CA" w:eastAsia="zh-CN"/>
        </w:rPr>
        <w:t xml:space="preserve">. </w:t>
      </w:r>
      <w:r>
        <w:rPr>
          <w:lang w:val="en-CA" w:eastAsia="zh-CN"/>
        </w:rPr>
        <w:t xml:space="preserve">A </w:t>
      </w:r>
      <w:r w:rsidRPr="00405CB6">
        <w:rPr>
          <w:lang w:val="en-CA" w:eastAsia="zh-CN"/>
        </w:rPr>
        <w:t xml:space="preserve">unified model is designed to deal with both intra slices and inter slices. </w:t>
      </w:r>
      <w:r>
        <w:rPr>
          <w:lang w:val="en-CA" w:eastAsia="zh-CN"/>
        </w:rPr>
        <w:t>In addition</w:t>
      </w:r>
      <w:r w:rsidRPr="00405CB6">
        <w:rPr>
          <w:lang w:val="en-CA" w:eastAsia="zh-CN"/>
        </w:rPr>
        <w:t>, the chroma model is simplified by using a smaller number of feature maps and layers.</w:t>
      </w:r>
      <w:r w:rsidRPr="008F7D3F">
        <w:rPr>
          <w:iCs/>
        </w:rPr>
        <w:t xml:space="preserve"> </w:t>
      </w:r>
      <w:r>
        <w:rPr>
          <w:lang w:val="en-CA"/>
        </w:rPr>
        <w:t>O</w:t>
      </w:r>
      <w:r w:rsidRPr="00405CB6">
        <w:rPr>
          <w:lang w:val="en-CA"/>
        </w:rPr>
        <w:t>ther designs of the proposed method such as parameter selection, residual scaling, combination with deblocking, etc. remain the same as the NN-based filter set #1 in NNVC-3.0.</w:t>
      </w:r>
      <w:r w:rsidRPr="007962D9">
        <w:rPr>
          <w:lang w:val="en-CA" w:eastAsia="zh-CN"/>
        </w:rPr>
        <w:t xml:space="preserve"> </w:t>
      </w:r>
      <w:r w:rsidRPr="00405CB6">
        <w:rPr>
          <w:lang w:val="en-CA" w:eastAsia="zh-CN"/>
        </w:rPr>
        <w:t xml:space="preserve">It is reported that kMAC/pixel is reduced by </w:t>
      </w:r>
      <w:r w:rsidRPr="00A9149C">
        <w:rPr>
          <w:lang w:val="en-CA" w:eastAsia="zh-CN"/>
        </w:rPr>
        <w:t>17%</w:t>
      </w:r>
      <w:r w:rsidRPr="00405CB6">
        <w:rPr>
          <w:lang w:val="en-CA" w:eastAsia="zh-CN"/>
        </w:rPr>
        <w:t xml:space="preserve"> and the model storage is reduced by </w:t>
      </w:r>
      <w:r w:rsidRPr="00A9149C">
        <w:rPr>
          <w:lang w:val="en-CA" w:eastAsia="zh-CN"/>
        </w:rPr>
        <w:t>66%</w:t>
      </w:r>
      <w:r w:rsidRPr="00405CB6">
        <w:rPr>
          <w:lang w:val="en-CA" w:eastAsia="zh-CN"/>
        </w:rPr>
        <w:t xml:space="preserve"> compared with filter set #1. </w:t>
      </w:r>
      <w:r w:rsidRPr="00405CB6">
        <w:rPr>
          <w:lang w:val="en-CA"/>
        </w:rPr>
        <w:t>Compared with NNVC-3.0 filter set #1, the proposed filter shows BD-rate changes reported as below:</w:t>
      </w:r>
      <w:r>
        <w:rPr>
          <w:rFonts w:hint="eastAsia"/>
          <w:lang w:val="en-CA"/>
        </w:rPr>
        <w:t xml:space="preserve"> </w:t>
      </w:r>
      <w:r w:rsidRPr="00405CB6">
        <w:rPr>
          <w:lang w:eastAsia="zh-CN"/>
        </w:rPr>
        <w:t>RA: {-1.72%, -3.05%, -2.41%}, LB: {-2.72%, -8.64%, -10.17%}, AI: {-0.93%, 1.91%, 2.26%}</w:t>
      </w:r>
      <w:r>
        <w:rPr>
          <w:lang w:eastAsia="zh-CN"/>
        </w:rPr>
        <w:t>.</w:t>
      </w:r>
    </w:p>
    <w:p w14:paraId="7779717E" w14:textId="77777777" w:rsidR="00634DC8" w:rsidRDefault="00634DC8" w:rsidP="00634DC8">
      <w:pPr>
        <w:jc w:val="center"/>
      </w:pPr>
      <w:r w:rsidRPr="00405CB6">
        <w:rPr>
          <w:noProof/>
        </w:rPr>
        <w:lastRenderedPageBreak/>
        <w:drawing>
          <wp:inline distT="0" distB="0" distL="0" distR="0" wp14:anchorId="48128197" wp14:editId="09025B38">
            <wp:extent cx="3792070" cy="3175049"/>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3873536" cy="3243260"/>
                    </a:xfrm>
                    <a:prstGeom prst="rect">
                      <a:avLst/>
                    </a:prstGeom>
                  </pic:spPr>
                </pic:pic>
              </a:graphicData>
            </a:graphic>
          </wp:inline>
        </w:drawing>
      </w:r>
    </w:p>
    <w:p w14:paraId="0903EF6E" w14:textId="448A162C" w:rsidR="00634DC8" w:rsidRPr="005D3C86" w:rsidRDefault="006F3ABF" w:rsidP="00634DC8">
      <w:pPr>
        <w:jc w:val="center"/>
      </w:pPr>
      <w:r w:rsidRPr="00674E87">
        <w:rPr>
          <w:b/>
        </w:rPr>
        <w:t xml:space="preserve">Figure </w:t>
      </w:r>
      <w:r>
        <w:rPr>
          <w:b/>
        </w:rPr>
        <w:t>6</w:t>
      </w:r>
      <w:r w:rsidRPr="00674E87">
        <w:rPr>
          <w:b/>
        </w:rPr>
        <w:fldChar w:fldCharType="begin"/>
      </w:r>
      <w:r w:rsidRPr="00674E87">
        <w:rPr>
          <w:b/>
        </w:rPr>
        <w:instrText xml:space="preserve"> SEQ Figure \* ARABIC </w:instrText>
      </w:r>
      <w:r w:rsidRPr="00674E87">
        <w:rPr>
          <w:b/>
        </w:rPr>
        <w:fldChar w:fldCharType="separate"/>
      </w:r>
      <w:r w:rsidRPr="00674E87">
        <w:rPr>
          <w:b/>
        </w:rPr>
        <w:t>2</w:t>
      </w:r>
      <w:r w:rsidRPr="00674E87">
        <w:rPr>
          <w:b/>
        </w:rPr>
        <w:fldChar w:fldCharType="end"/>
      </w:r>
      <w:r w:rsidR="00634DC8" w:rsidRPr="00696C56">
        <w:t xml:space="preserve">Network architecture </w:t>
      </w:r>
      <w:r w:rsidR="00634DC8">
        <w:t>in JVET-AC0178</w:t>
      </w:r>
    </w:p>
    <w:p w14:paraId="7704FDCA" w14:textId="77777777" w:rsidR="00634DC8" w:rsidRPr="008F7D3F" w:rsidRDefault="00634DC8" w:rsidP="00634DC8">
      <w:pPr>
        <w:jc w:val="left"/>
      </w:pPr>
      <w:bookmarkStart w:id="5" w:name="TEST1_7"/>
      <w:r w:rsidRPr="006C50A3">
        <w:rPr>
          <w:b/>
          <w:iCs/>
          <w:color w:val="000000" w:themeColor="text1"/>
          <w:lang w:eastAsia="zh-CN"/>
        </w:rPr>
        <w:t>Test 1.</w:t>
      </w:r>
      <w:bookmarkEnd w:id="5"/>
      <w:r>
        <w:rPr>
          <w:b/>
          <w:iCs/>
          <w:color w:val="000000" w:themeColor="text1"/>
          <w:lang w:eastAsia="zh-CN"/>
        </w:rPr>
        <w:t>6</w:t>
      </w:r>
      <w:r w:rsidRPr="006C50A3">
        <w:rPr>
          <w:b/>
          <w:iCs/>
          <w:color w:val="000000" w:themeColor="text1"/>
          <w:lang w:eastAsia="zh-CN"/>
        </w:rPr>
        <w:t>.1</w:t>
      </w:r>
      <w:r w:rsidRPr="008F7D3F">
        <w:t xml:space="preserve"> </w:t>
      </w:r>
      <w:r>
        <w:t>T</w:t>
      </w:r>
      <w:r w:rsidRPr="008F7D3F">
        <w:t>est the method in JVET-A</w:t>
      </w:r>
      <w:r>
        <w:t>C</w:t>
      </w:r>
      <w:r w:rsidRPr="008F7D3F">
        <w:t>0</w:t>
      </w:r>
      <w:r>
        <w:t>1</w:t>
      </w:r>
      <w:r w:rsidRPr="008F7D3F">
        <w:t>7</w:t>
      </w:r>
      <w:r>
        <w:t>8 using the latest CTC.</w:t>
      </w:r>
    </w:p>
    <w:p w14:paraId="1940342D" w14:textId="15891C61" w:rsidR="003D1DD1" w:rsidRPr="00AB703B" w:rsidRDefault="00634DC8" w:rsidP="00634DC8">
      <w:pPr>
        <w:rPr>
          <w:lang w:val="en-CA"/>
        </w:rPr>
      </w:pPr>
      <w:r w:rsidRPr="006C50A3">
        <w:rPr>
          <w:b/>
          <w:iCs/>
          <w:color w:val="000000" w:themeColor="text1"/>
          <w:lang w:eastAsia="zh-CN"/>
        </w:rPr>
        <w:t>Test 1.</w:t>
      </w:r>
      <w:r>
        <w:rPr>
          <w:b/>
          <w:iCs/>
          <w:color w:val="000000" w:themeColor="text1"/>
          <w:lang w:eastAsia="zh-CN"/>
        </w:rPr>
        <w:t>6</w:t>
      </w:r>
      <w:r w:rsidRPr="006C50A3">
        <w:rPr>
          <w:b/>
          <w:iCs/>
          <w:color w:val="000000" w:themeColor="text1"/>
          <w:lang w:eastAsia="zh-CN"/>
        </w:rPr>
        <w:t>.2</w:t>
      </w:r>
      <w:r w:rsidRPr="008F7D3F">
        <w:t xml:space="preserve"> Optimize </w:t>
      </w:r>
      <w:r>
        <w:t>the performance-complexity trade-off of method (e.g. in terms of training/network architecture/input sets, etc.)</w:t>
      </w:r>
      <w:r w:rsidRPr="008F7D3F">
        <w:t xml:space="preserve"> in JVET-A</w:t>
      </w:r>
      <w:r>
        <w:t>C</w:t>
      </w:r>
      <w:r w:rsidRPr="008F7D3F">
        <w:t>0</w:t>
      </w:r>
      <w:r>
        <w:t>1</w:t>
      </w:r>
      <w:r w:rsidRPr="008F7D3F">
        <w:t>7</w:t>
      </w:r>
      <w:r>
        <w:t>8.</w:t>
      </w:r>
    </w:p>
    <w:p w14:paraId="4F1E51DA" w14:textId="77777777" w:rsidR="003D1DD1" w:rsidRPr="00AB703B" w:rsidRDefault="00E15649" w:rsidP="003D1DD1">
      <w:pPr>
        <w:pStyle w:val="Heading9"/>
        <w:rPr>
          <w:sz w:val="24"/>
          <w:lang w:val="en-CA"/>
        </w:rPr>
      </w:pPr>
      <w:hyperlink r:id="rId48" w:history="1">
        <w:r w:rsidR="003D1DD1" w:rsidRPr="00AB703B">
          <w:rPr>
            <w:color w:val="0000FF"/>
            <w:sz w:val="24"/>
            <w:u w:val="single"/>
            <w:lang w:val="en-CA"/>
          </w:rPr>
          <w:t>JVET-AC0197</w:t>
        </w:r>
      </w:hyperlink>
      <w:r w:rsidR="003D1DD1" w:rsidRPr="00AB703B">
        <w:rPr>
          <w:sz w:val="24"/>
          <w:lang w:val="en-CA"/>
        </w:rPr>
        <w:t xml:space="preserve"> EE1-1.1-related: More refinements on NN based in-loop filter [R. Chang, L. Wang, X. Xu, S. Liu (Tencent)]</w:t>
      </w:r>
    </w:p>
    <w:p w14:paraId="5439BFA0" w14:textId="77777777" w:rsidR="00125FF1" w:rsidRDefault="00125FF1" w:rsidP="00125FF1">
      <w:pPr>
        <w:rPr>
          <w:lang w:val="en-CA"/>
        </w:rPr>
      </w:pPr>
      <w:r w:rsidRPr="00BA0A12">
        <w:rPr>
          <w:lang w:val="en-CA"/>
        </w:rPr>
        <w:t xml:space="preserve">This contribution reports more refinements on NN based in-loop filter for single model and dual models. </w:t>
      </w:r>
      <w:r>
        <w:rPr>
          <w:lang w:val="en-CA"/>
        </w:rPr>
        <w:t>In</w:t>
      </w:r>
      <w:r>
        <w:rPr>
          <w:rFonts w:hint="eastAsia"/>
          <w:lang w:val="en-CA" w:eastAsia="zh-CN"/>
        </w:rPr>
        <w:t xml:space="preserve"> </w:t>
      </w:r>
      <w:r>
        <w:rPr>
          <w:lang w:val="en-CA"/>
        </w:rPr>
        <w:t>terms of single-model filter, t</w:t>
      </w:r>
      <w:r w:rsidRPr="00BA0A12">
        <w:rPr>
          <w:lang w:val="en-CA"/>
        </w:rPr>
        <w:t>he potential performance</w:t>
      </w:r>
      <w:r>
        <w:rPr>
          <w:lang w:val="en-CA"/>
        </w:rPr>
        <w:t xml:space="preserve"> </w:t>
      </w:r>
      <w:r w:rsidRPr="00BA0A12">
        <w:rPr>
          <w:lang w:val="en-CA"/>
        </w:rPr>
        <w:t xml:space="preserve">based on real-iterative training </w:t>
      </w:r>
      <w:r>
        <w:rPr>
          <w:lang w:val="en-CA"/>
        </w:rPr>
        <w:t xml:space="preserve">by using the new training scripts </w:t>
      </w:r>
      <w:r w:rsidRPr="00BA0A12">
        <w:rPr>
          <w:lang w:val="en-CA"/>
        </w:rPr>
        <w:t>is reported in this contribution.</w:t>
      </w:r>
    </w:p>
    <w:p w14:paraId="46792CA0" w14:textId="77777777" w:rsidR="00125FF1" w:rsidRDefault="00125FF1" w:rsidP="00125FF1">
      <w:pPr>
        <w:jc w:val="center"/>
        <w:rPr>
          <w:lang w:val="en-CA"/>
        </w:rPr>
      </w:pPr>
      <w:r w:rsidRPr="000A2B45">
        <w:rPr>
          <w:noProof/>
        </w:rPr>
        <w:drawing>
          <wp:inline distT="0" distB="0" distL="0" distR="0" wp14:anchorId="5E13766D" wp14:editId="2BB32A96">
            <wp:extent cx="5220000" cy="3000041"/>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20000" cy="3000041"/>
                    </a:xfrm>
                    <a:prstGeom prst="rect">
                      <a:avLst/>
                    </a:prstGeom>
                    <a:noFill/>
                  </pic:spPr>
                </pic:pic>
              </a:graphicData>
            </a:graphic>
          </wp:inline>
        </w:drawing>
      </w:r>
    </w:p>
    <w:p w14:paraId="70D759F7" w14:textId="29146B38" w:rsidR="006F3ABF" w:rsidRDefault="006F3ABF" w:rsidP="00125FF1">
      <w:pPr>
        <w:jc w:val="center"/>
        <w:rPr>
          <w:lang w:val="en-CA"/>
        </w:rPr>
      </w:pPr>
      <w:r w:rsidRPr="00674E87">
        <w:rPr>
          <w:b/>
        </w:rPr>
        <w:t xml:space="preserve">Figure </w:t>
      </w:r>
      <w:r w:rsidR="00B45D67">
        <w:rPr>
          <w:b/>
        </w:rPr>
        <w:t>7 Filter s</w:t>
      </w:r>
      <w:r>
        <w:rPr>
          <w:b/>
        </w:rPr>
        <w:t>e</w:t>
      </w:r>
      <w:r w:rsidR="00B45D67">
        <w:rPr>
          <w:b/>
        </w:rPr>
        <w:t>t</w:t>
      </w:r>
      <w:r>
        <w:rPr>
          <w:b/>
        </w:rPr>
        <w:t>#0 architecture</w:t>
      </w:r>
    </w:p>
    <w:p w14:paraId="31B1C540" w14:textId="77777777" w:rsidR="00125FF1" w:rsidRPr="00C8643F" w:rsidRDefault="00125FF1" w:rsidP="00125FF1">
      <w:pPr>
        <w:rPr>
          <w:lang w:val="en-CA"/>
        </w:rPr>
      </w:pPr>
      <w:r w:rsidRPr="00C8643F">
        <w:rPr>
          <w:lang w:val="en-CA"/>
        </w:rPr>
        <w:lastRenderedPageBreak/>
        <w:t>Test to be studied in EE</w:t>
      </w:r>
    </w:p>
    <w:p w14:paraId="0BE8FAE6" w14:textId="0935546A" w:rsidR="00125FF1" w:rsidRPr="00C8643F" w:rsidRDefault="00AB39B9" w:rsidP="00125FF1">
      <w:pPr>
        <w:rPr>
          <w:lang w:val="en-CA"/>
        </w:rPr>
      </w:pPr>
      <w:r w:rsidRPr="006C50A3">
        <w:rPr>
          <w:b/>
          <w:iCs/>
          <w:color w:val="000000" w:themeColor="text1"/>
          <w:lang w:eastAsia="zh-CN"/>
        </w:rPr>
        <w:t>Test 1.</w:t>
      </w:r>
      <w:r>
        <w:rPr>
          <w:b/>
          <w:iCs/>
          <w:color w:val="000000" w:themeColor="text1"/>
          <w:lang w:eastAsia="zh-CN"/>
        </w:rPr>
        <w:t>7</w:t>
      </w:r>
      <w:r w:rsidRPr="006C50A3">
        <w:rPr>
          <w:b/>
          <w:iCs/>
          <w:color w:val="000000" w:themeColor="text1"/>
          <w:lang w:eastAsia="zh-CN"/>
        </w:rPr>
        <w:t>.1</w:t>
      </w:r>
      <w:r w:rsidR="00125FF1" w:rsidRPr="00C8643F">
        <w:rPr>
          <w:lang w:val="en-CA"/>
        </w:rPr>
        <w:t xml:space="preserve">: </w:t>
      </w:r>
      <w:r w:rsidR="00125FF1">
        <w:rPr>
          <w:lang w:val="en-CA"/>
        </w:rPr>
        <w:t>Training cross-check for the single model.</w:t>
      </w:r>
    </w:p>
    <w:p w14:paraId="1F3F234B" w14:textId="762949F2" w:rsidR="00125FF1" w:rsidRPr="00372536" w:rsidRDefault="00AB39B9" w:rsidP="003D1DD1">
      <w:pPr>
        <w:rPr>
          <w:lang w:eastAsia="zh-CN"/>
        </w:rPr>
      </w:pPr>
      <w:r w:rsidRPr="006C50A3">
        <w:rPr>
          <w:b/>
          <w:iCs/>
          <w:color w:val="000000" w:themeColor="text1"/>
          <w:lang w:eastAsia="zh-CN"/>
        </w:rPr>
        <w:t>Test 1.</w:t>
      </w:r>
      <w:r>
        <w:rPr>
          <w:b/>
          <w:iCs/>
          <w:color w:val="000000" w:themeColor="text1"/>
          <w:lang w:eastAsia="zh-CN"/>
        </w:rPr>
        <w:t>7</w:t>
      </w:r>
      <w:r w:rsidRPr="006C50A3">
        <w:rPr>
          <w:b/>
          <w:iCs/>
          <w:color w:val="000000" w:themeColor="text1"/>
          <w:lang w:eastAsia="zh-CN"/>
        </w:rPr>
        <w:t>.</w:t>
      </w:r>
      <w:r>
        <w:rPr>
          <w:b/>
          <w:iCs/>
          <w:color w:val="000000" w:themeColor="text1"/>
          <w:lang w:eastAsia="zh-CN"/>
        </w:rPr>
        <w:t>2</w:t>
      </w:r>
      <w:r w:rsidR="00125FF1" w:rsidRPr="00C8643F">
        <w:rPr>
          <w:lang w:val="en-CA"/>
        </w:rPr>
        <w:t xml:space="preserve">: </w:t>
      </w:r>
      <w:r w:rsidR="00125FF1" w:rsidRPr="007C542A">
        <w:rPr>
          <w:lang w:val="en-CA"/>
        </w:rPr>
        <w:t>Optimize the trade-off by slightly modifying the network design or the implementation.</w:t>
      </w:r>
    </w:p>
    <w:p w14:paraId="192F8630" w14:textId="77777777" w:rsidR="007A0146" w:rsidRPr="00AB703B" w:rsidRDefault="00E15649" w:rsidP="007A0146">
      <w:pPr>
        <w:pStyle w:val="Heading9"/>
        <w:rPr>
          <w:sz w:val="24"/>
          <w:lang w:val="en-CA"/>
        </w:rPr>
      </w:pPr>
      <w:hyperlink r:id="rId50" w:history="1">
        <w:r w:rsidR="007A0146" w:rsidRPr="00AB703B">
          <w:rPr>
            <w:color w:val="0000FF"/>
            <w:sz w:val="24"/>
            <w:u w:val="single"/>
            <w:lang w:val="en-CA"/>
          </w:rPr>
          <w:t>JVET-AC0065</w:t>
        </w:r>
      </w:hyperlink>
      <w:r w:rsidR="007A0146" w:rsidRPr="00AB703B">
        <w:rPr>
          <w:sz w:val="24"/>
          <w:lang w:val="en-CA"/>
        </w:rPr>
        <w:t xml:space="preserve"> Non-EE1: On flipping of input and output of model in NNVC filter set 0 [Z. Xie, Y. Yu, H. Yu, D. Wang (OPPO)]</w:t>
      </w:r>
    </w:p>
    <w:p w14:paraId="4261710A" w14:textId="5BCB5F50" w:rsidR="006E4884" w:rsidRDefault="006E4884" w:rsidP="006E4884">
      <w:pPr>
        <w:rPr>
          <w:lang w:val="en-CA"/>
        </w:rPr>
      </w:pPr>
      <w:r>
        <w:rPr>
          <w:lang w:val="en-CA"/>
        </w:rPr>
        <w:t>F</w:t>
      </w:r>
      <w:r w:rsidRPr="00F84BFA">
        <w:rPr>
          <w:lang w:val="en-CA"/>
        </w:rPr>
        <w:t>lipping operations applied to the inputs and output of the NNVC filter set 0</w:t>
      </w:r>
      <w:r>
        <w:rPr>
          <w:lang w:val="en-CA"/>
        </w:rPr>
        <w:t xml:space="preserve"> </w:t>
      </w:r>
      <w:r w:rsidRPr="00F84BFA">
        <w:rPr>
          <w:lang w:val="en-CA"/>
        </w:rPr>
        <w:t>neural network are proposed to further improve the performance</w:t>
      </w:r>
      <w:r>
        <w:rPr>
          <w:lang w:val="en-CA"/>
        </w:rPr>
        <w:t xml:space="preserve"> in this contribution</w:t>
      </w:r>
      <w:r w:rsidRPr="00F84BFA">
        <w:rPr>
          <w:lang w:val="en-CA"/>
        </w:rPr>
        <w:t>. The input of filter set 0 includes reconstructed samples, prediction samples, BaseQP, SliceQP and SliceType. When a flipping operation is applied, only the reconstructed samples and prediction samples are flipped and fed into the network with the other inputs to perform the inference. Then the output of network is flipped back to restore the order of the filtered samples.</w:t>
      </w:r>
      <w:r>
        <w:rPr>
          <w:lang w:val="en-CA"/>
        </w:rPr>
        <w:t xml:space="preserve"> Both horizontal and vertical flip can be applied to input and output of network. One slice-level flag is needed to indicate the usage of this flipping method, and if the flag is true, additional index is signlled to indicate the flipping type. Then the particular flipping operation is applied to all CTUs in that slice.</w:t>
      </w:r>
    </w:p>
    <w:p w14:paraId="2F3A6354" w14:textId="22106664" w:rsidR="006E4884" w:rsidRDefault="006E4884" w:rsidP="00BD3A8E">
      <w:pPr>
        <w:jc w:val="center"/>
        <w:rPr>
          <w:lang w:val="en-CA"/>
        </w:rPr>
      </w:pPr>
      <w:r>
        <w:rPr>
          <w:noProof/>
          <w:szCs w:val="22"/>
        </w:rPr>
        <w:drawing>
          <wp:inline distT="0" distB="0" distL="0" distR="0" wp14:anchorId="6A34E032" wp14:editId="6F536F66">
            <wp:extent cx="3268133" cy="1845531"/>
            <wp:effectExtent l="0" t="0" r="8890" b="254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HorizontalFlip.jp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3335983" cy="1883846"/>
                    </a:xfrm>
                    <a:prstGeom prst="rect">
                      <a:avLst/>
                    </a:prstGeom>
                  </pic:spPr>
                </pic:pic>
              </a:graphicData>
            </a:graphic>
          </wp:inline>
        </w:drawing>
      </w:r>
    </w:p>
    <w:p w14:paraId="305EA4AC" w14:textId="4706D0C3" w:rsidR="006E4884" w:rsidRPr="004B6377" w:rsidRDefault="006F3ABF" w:rsidP="006E4884">
      <w:pPr>
        <w:jc w:val="center"/>
        <w:rPr>
          <w:sz w:val="18"/>
          <w:szCs w:val="22"/>
          <w:lang w:val="en-CA"/>
        </w:rPr>
      </w:pPr>
      <w:r w:rsidRPr="00674E87">
        <w:rPr>
          <w:b/>
        </w:rPr>
        <w:t xml:space="preserve">Figure </w:t>
      </w:r>
      <w:r>
        <w:rPr>
          <w:b/>
        </w:rPr>
        <w:t>8a</w:t>
      </w:r>
      <w:r w:rsidR="006E4884">
        <w:rPr>
          <w:sz w:val="18"/>
          <w:lang w:val="en-CA"/>
        </w:rPr>
        <w:t>Horizontal flip</w:t>
      </w:r>
    </w:p>
    <w:p w14:paraId="6EE584BA" w14:textId="3187607A" w:rsidR="006E4884" w:rsidRDefault="006E4884" w:rsidP="00BD3A8E">
      <w:pPr>
        <w:jc w:val="center"/>
        <w:rPr>
          <w:lang w:val="en-CA"/>
        </w:rPr>
      </w:pPr>
      <w:r>
        <w:rPr>
          <w:noProof/>
          <w:szCs w:val="22"/>
        </w:rPr>
        <w:drawing>
          <wp:inline distT="0" distB="0" distL="0" distR="0" wp14:anchorId="318CE517" wp14:editId="0985FF04">
            <wp:extent cx="3327400" cy="1839668"/>
            <wp:effectExtent l="0" t="0" r="6350" b="825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VerticalFlip.jp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3370635" cy="1863572"/>
                    </a:xfrm>
                    <a:prstGeom prst="rect">
                      <a:avLst/>
                    </a:prstGeom>
                  </pic:spPr>
                </pic:pic>
              </a:graphicData>
            </a:graphic>
          </wp:inline>
        </w:drawing>
      </w:r>
    </w:p>
    <w:p w14:paraId="7EC3BCE3" w14:textId="73EA1164" w:rsidR="006E4884" w:rsidRPr="004B6377" w:rsidRDefault="006F3ABF" w:rsidP="006E4884">
      <w:pPr>
        <w:jc w:val="center"/>
        <w:rPr>
          <w:sz w:val="18"/>
          <w:szCs w:val="22"/>
          <w:lang w:val="en-CA"/>
        </w:rPr>
      </w:pPr>
      <w:r w:rsidRPr="00674E87">
        <w:rPr>
          <w:b/>
        </w:rPr>
        <w:t xml:space="preserve">Figure </w:t>
      </w:r>
      <w:r>
        <w:rPr>
          <w:b/>
        </w:rPr>
        <w:t>8b</w:t>
      </w:r>
      <w:r w:rsidR="006E4884">
        <w:rPr>
          <w:sz w:val="18"/>
          <w:lang w:val="en-CA"/>
        </w:rPr>
        <w:t>Vertical flip</w:t>
      </w:r>
    </w:p>
    <w:p w14:paraId="6AEFC6FB" w14:textId="638D1123" w:rsidR="006E4884" w:rsidRDefault="006E4884" w:rsidP="006E4884">
      <w:pPr>
        <w:rPr>
          <w:lang w:val="en-CA" w:eastAsia="zh-CN"/>
        </w:rPr>
      </w:pPr>
      <w:r>
        <w:rPr>
          <w:rFonts w:hint="eastAsia"/>
          <w:lang w:val="en-CA" w:eastAsia="zh-CN"/>
        </w:rPr>
        <w:t>T</w:t>
      </w:r>
      <w:r>
        <w:rPr>
          <w:lang w:val="en-CA" w:eastAsia="zh-CN"/>
        </w:rPr>
        <w:t>est to be studied in EE:</w:t>
      </w:r>
    </w:p>
    <w:p w14:paraId="6E01470F" w14:textId="61BBAF50" w:rsidR="006E4884" w:rsidRDefault="006E4884" w:rsidP="006E4884">
      <w:pPr>
        <w:rPr>
          <w:lang w:val="en-CA"/>
        </w:rPr>
      </w:pPr>
      <w:r w:rsidRPr="00BD3A8E">
        <w:rPr>
          <w:b/>
          <w:lang w:val="en-CA"/>
        </w:rPr>
        <w:t>Test 1.8.1:</w:t>
      </w:r>
      <w:r>
        <w:rPr>
          <w:lang w:val="en-CA"/>
        </w:rPr>
        <w:t xml:space="preserve"> Optimize the proposed method, e.g., speed up encoder, and </w:t>
      </w:r>
      <w:r w:rsidRPr="008961C3">
        <w:rPr>
          <w:lang w:val="en-CA"/>
        </w:rPr>
        <w:t>run tests</w:t>
      </w:r>
      <w:r>
        <w:rPr>
          <w:lang w:val="en-CA"/>
        </w:rPr>
        <w:t xml:space="preserve"> on top of filter set #0 with RDO optimization </w:t>
      </w:r>
      <w:r w:rsidRPr="008961C3">
        <w:rPr>
          <w:lang w:val="en-CA"/>
        </w:rPr>
        <w:t>disabled</w:t>
      </w:r>
      <w:r>
        <w:rPr>
          <w:lang w:val="en-CA"/>
        </w:rPr>
        <w:t>.</w:t>
      </w:r>
    </w:p>
    <w:p w14:paraId="420FF778" w14:textId="7088B4CA" w:rsidR="006E4884" w:rsidRDefault="006E4884" w:rsidP="006E4884">
      <w:pPr>
        <w:rPr>
          <w:lang w:val="en-CA"/>
        </w:rPr>
      </w:pPr>
      <w:r w:rsidRPr="00BD3A8E">
        <w:rPr>
          <w:b/>
          <w:lang w:val="en-CA"/>
        </w:rPr>
        <w:t>Test 1.8.2:</w:t>
      </w:r>
      <w:r w:rsidRPr="00E111F3">
        <w:rPr>
          <w:lang w:val="en-CA"/>
        </w:rPr>
        <w:t xml:space="preserve"> Test1</w:t>
      </w:r>
      <w:r>
        <w:rPr>
          <w:lang w:val="en-CA"/>
        </w:rPr>
        <w:t>.8.1</w:t>
      </w:r>
      <w:r w:rsidRPr="00E111F3">
        <w:rPr>
          <w:lang w:val="en-CA"/>
        </w:rPr>
        <w:t xml:space="preserve"> + new flipping mode of both horizontal and vertical together.</w:t>
      </w:r>
    </w:p>
    <w:p w14:paraId="79959B85" w14:textId="79E473E5" w:rsidR="006E4884" w:rsidRDefault="006E4884" w:rsidP="006E4884">
      <w:pPr>
        <w:rPr>
          <w:lang w:val="en-CA"/>
        </w:rPr>
      </w:pPr>
      <w:r w:rsidRPr="00BD3A8E">
        <w:rPr>
          <w:b/>
          <w:lang w:val="en-CA"/>
        </w:rPr>
        <w:t>Test 1.8.3:</w:t>
      </w:r>
      <w:r>
        <w:rPr>
          <w:lang w:val="en-CA"/>
        </w:rPr>
        <w:t xml:space="preserve"> Optimize the proposed method, e.g., speed up encoder, </w:t>
      </w:r>
      <w:r w:rsidRPr="00C7590F">
        <w:rPr>
          <w:lang w:val="en-CA"/>
        </w:rPr>
        <w:t xml:space="preserve">and </w:t>
      </w:r>
      <w:r>
        <w:rPr>
          <w:lang w:val="en-CA"/>
        </w:rPr>
        <w:t xml:space="preserve">run </w:t>
      </w:r>
      <w:r w:rsidRPr="00C7590F">
        <w:rPr>
          <w:lang w:val="en-CA"/>
        </w:rPr>
        <w:t>test</w:t>
      </w:r>
      <w:r>
        <w:rPr>
          <w:lang w:val="en-CA"/>
        </w:rPr>
        <w:t>s</w:t>
      </w:r>
      <w:r w:rsidRPr="00C7590F">
        <w:rPr>
          <w:lang w:val="en-CA"/>
        </w:rPr>
        <w:t xml:space="preserve"> on</w:t>
      </w:r>
      <w:r>
        <w:rPr>
          <w:lang w:val="en-CA"/>
        </w:rPr>
        <w:t xml:space="preserve"> top of</w:t>
      </w:r>
      <w:r w:rsidRPr="00C7590F">
        <w:rPr>
          <w:lang w:val="en-CA"/>
        </w:rPr>
        <w:t xml:space="preserve"> filter set #</w:t>
      </w:r>
      <w:r>
        <w:rPr>
          <w:lang w:val="en-CA"/>
        </w:rPr>
        <w:t xml:space="preserve">0 with RDO optimization </w:t>
      </w:r>
      <w:r w:rsidRPr="008961C3">
        <w:rPr>
          <w:lang w:val="en-CA"/>
        </w:rPr>
        <w:t>enabled</w:t>
      </w:r>
      <w:r>
        <w:rPr>
          <w:lang w:val="en-CA"/>
        </w:rPr>
        <w:t>.</w:t>
      </w:r>
    </w:p>
    <w:p w14:paraId="7B7C30DA" w14:textId="540D6CDE" w:rsidR="006E4884" w:rsidRDefault="006E4884" w:rsidP="006E4884">
      <w:pPr>
        <w:rPr>
          <w:lang w:val="en-CA"/>
        </w:rPr>
      </w:pPr>
      <w:r w:rsidRPr="00BD3A8E">
        <w:rPr>
          <w:b/>
          <w:lang w:val="en-CA"/>
        </w:rPr>
        <w:t>Test 1.8.4:</w:t>
      </w:r>
      <w:r>
        <w:rPr>
          <w:lang w:val="en-CA"/>
        </w:rPr>
        <w:t xml:space="preserve"> Test 1.8.3 + new flipping mode of both horizontal and vertical together.</w:t>
      </w:r>
    </w:p>
    <w:p w14:paraId="6AE0FF0E" w14:textId="77777777" w:rsidR="006E4884" w:rsidRPr="006E4884" w:rsidRDefault="006E4884" w:rsidP="005D2316">
      <w:pPr>
        <w:rPr>
          <w:sz w:val="24"/>
          <w:szCs w:val="24"/>
          <w:lang w:val="en-CA"/>
        </w:rPr>
      </w:pPr>
    </w:p>
    <w:p w14:paraId="006FE959" w14:textId="599C1767" w:rsidR="002E1CB2" w:rsidRPr="002E1CB2" w:rsidRDefault="002E1CB2" w:rsidP="0091523B">
      <w:pPr>
        <w:pStyle w:val="Heading1"/>
        <w:rPr>
          <w:lang w:val="en-CA"/>
        </w:rPr>
      </w:pPr>
      <w:r w:rsidRPr="008F7D3F">
        <w:rPr>
          <w:lang w:val="en-CA"/>
        </w:rPr>
        <w:t xml:space="preserve">Exploration experiments on </w:t>
      </w:r>
      <w:r>
        <w:rPr>
          <w:lang w:val="en-CA"/>
        </w:rPr>
        <w:t>NN-based inter coding</w:t>
      </w:r>
      <w:r w:rsidRPr="008F7D3F">
        <w:rPr>
          <w:lang w:val="en-CA"/>
        </w:rPr>
        <w:t xml:space="preserve"> </w:t>
      </w:r>
    </w:p>
    <w:p w14:paraId="33B2771F" w14:textId="77777777" w:rsidR="007A0146" w:rsidRPr="00AB703B" w:rsidRDefault="00E15649" w:rsidP="007A0146">
      <w:pPr>
        <w:pStyle w:val="Heading9"/>
        <w:rPr>
          <w:sz w:val="24"/>
          <w:lang w:val="en-CA"/>
        </w:rPr>
      </w:pPr>
      <w:hyperlink r:id="rId53" w:history="1">
        <w:r w:rsidR="007A0146" w:rsidRPr="00AB703B">
          <w:rPr>
            <w:color w:val="0000FF"/>
            <w:sz w:val="24"/>
            <w:u w:val="single"/>
            <w:lang w:val="en-CA"/>
          </w:rPr>
          <w:t>JVET-AC0114</w:t>
        </w:r>
      </w:hyperlink>
      <w:r w:rsidR="007A0146" w:rsidRPr="00AB703B">
        <w:rPr>
          <w:sz w:val="24"/>
          <w:lang w:val="en-CA"/>
        </w:rPr>
        <w:t xml:space="preserve"> AHG11: Deep Reference Frame Generation for Inter Prediction Enhancement [J. Jia, Y. Zhang, H. Zhu, Z. Chen (Wuhan Univ.), Z. Liu, X. Xu, S. Liu (Tencent)]</w:t>
      </w:r>
    </w:p>
    <w:p w14:paraId="5DFEDB40" w14:textId="00B1597F" w:rsidR="00B40664" w:rsidRPr="00AB703B" w:rsidRDefault="00B40664" w:rsidP="00B40664">
      <w:pPr>
        <w:rPr>
          <w:lang w:val="en-CA"/>
        </w:rPr>
      </w:pPr>
      <w:r w:rsidRPr="00C93AC7">
        <w:rPr>
          <w:lang w:val="en-CA"/>
        </w:rPr>
        <w:t>This test investigates the neural network-based reference frame generation method proposed in</w:t>
      </w:r>
      <w:r>
        <w:rPr>
          <w:lang w:val="en-CA"/>
        </w:rPr>
        <w:t xml:space="preserve"> </w:t>
      </w:r>
      <w:r w:rsidRPr="00C93AC7">
        <w:rPr>
          <w:lang w:val="en-CA"/>
        </w:rPr>
        <w:t>JVET-AC</w:t>
      </w:r>
      <w:r>
        <w:rPr>
          <w:lang w:val="en-CA"/>
        </w:rPr>
        <w:t>0</w:t>
      </w:r>
      <w:r w:rsidRPr="00C93AC7">
        <w:rPr>
          <w:lang w:val="en-CA"/>
        </w:rPr>
        <w:t>114.</w:t>
      </w:r>
      <w:r>
        <w:rPr>
          <w:lang w:val="en-CA"/>
        </w:rPr>
        <w:t xml:space="preserve"> </w:t>
      </w:r>
      <w:r w:rsidRPr="00C93AC7">
        <w:rPr>
          <w:lang w:val="en-CA"/>
        </w:rPr>
        <w:t>In this method, two reconstructed frames selected from DPB together with the</w:t>
      </w:r>
      <w:r>
        <w:rPr>
          <w:lang w:val="en-CA"/>
        </w:rPr>
        <w:t xml:space="preserve"> corresponding</w:t>
      </w:r>
      <w:r w:rsidRPr="00C93AC7">
        <w:rPr>
          <w:lang w:val="en-CA"/>
        </w:rPr>
        <w:t xml:space="preserve"> QP</w:t>
      </w:r>
      <w:r>
        <w:rPr>
          <w:lang w:val="en-CA"/>
        </w:rPr>
        <w:t xml:space="preserve"> </w:t>
      </w:r>
      <w:r w:rsidRPr="00C93AC7">
        <w:rPr>
          <w:lang w:val="en-CA"/>
        </w:rPr>
        <w:t>maps are fed into the deep reference frame generation network to synthesize a new frame. Th</w:t>
      </w:r>
      <w:r>
        <w:rPr>
          <w:lang w:val="en-CA"/>
        </w:rPr>
        <w:t xml:space="preserve">e </w:t>
      </w:r>
      <w:r w:rsidRPr="00C93AC7">
        <w:rPr>
          <w:lang w:val="en-CA"/>
        </w:rPr>
        <w:t>generated frame will be consequently inserted to both Reference List0 and List1 with the same</w:t>
      </w:r>
      <w:r>
        <w:rPr>
          <w:lang w:val="en-CA"/>
        </w:rPr>
        <w:t xml:space="preserve"> </w:t>
      </w:r>
      <w:r w:rsidRPr="00C93AC7">
        <w:rPr>
          <w:lang w:val="en-CA"/>
        </w:rPr>
        <w:t>POC of the current encoding frame as an alternative reference.</w:t>
      </w:r>
      <w:r w:rsidR="00591A0F">
        <w:rPr>
          <w:lang w:val="en-CA"/>
        </w:rPr>
        <w:t xml:space="preserve"> </w:t>
      </w:r>
      <w:r w:rsidR="00591A0F" w:rsidRPr="00211339">
        <w:rPr>
          <w:szCs w:val="22"/>
          <w:lang w:val="en-CA" w:eastAsia="zh-CN"/>
        </w:rPr>
        <w:t xml:space="preserve">It is reported that this method can </w:t>
      </w:r>
      <w:r w:rsidR="00591A0F">
        <w:rPr>
          <w:szCs w:val="22"/>
          <w:lang w:val="en-CA" w:eastAsia="zh-CN"/>
        </w:rPr>
        <w:t>achieve</w:t>
      </w:r>
      <w:r w:rsidR="00591A0F" w:rsidRPr="00211339">
        <w:rPr>
          <w:szCs w:val="22"/>
          <w:lang w:val="en-CA" w:eastAsia="zh-CN"/>
        </w:rPr>
        <w:t xml:space="preserve"> </w:t>
      </w:r>
      <w:r w:rsidR="00591A0F">
        <w:rPr>
          <w:szCs w:val="22"/>
          <w:lang w:val="en-CA" w:eastAsia="zh-CN"/>
        </w:rPr>
        <w:t>{LDB: -</w:t>
      </w:r>
      <w:r w:rsidR="00591A0F">
        <w:rPr>
          <w:lang w:val="en-CA" w:eastAsia="zh-CN"/>
        </w:rPr>
        <w:t>3.18%/-11.89%/-9.21</w:t>
      </w:r>
      <w:r w:rsidR="00591A0F" w:rsidRPr="00A1798A">
        <w:rPr>
          <w:szCs w:val="22"/>
          <w:lang w:val="en-CA" w:eastAsia="zh-CN"/>
        </w:rPr>
        <w:t>%</w:t>
      </w:r>
      <w:r w:rsidR="00591A0F">
        <w:rPr>
          <w:szCs w:val="22"/>
          <w:lang w:val="en-CA" w:eastAsia="zh-CN"/>
        </w:rPr>
        <w:t>, RA: -4.32</w:t>
      </w:r>
      <w:r w:rsidR="00591A0F" w:rsidRPr="00A1798A">
        <w:rPr>
          <w:szCs w:val="22"/>
          <w:lang w:val="en-CA" w:eastAsia="zh-CN"/>
        </w:rPr>
        <w:t>%/</w:t>
      </w:r>
      <w:r w:rsidR="00591A0F">
        <w:rPr>
          <w:szCs w:val="22"/>
          <w:lang w:val="en-CA" w:eastAsia="zh-CN"/>
        </w:rPr>
        <w:t>-10.71</w:t>
      </w:r>
      <w:r w:rsidR="00591A0F" w:rsidRPr="00A1798A">
        <w:rPr>
          <w:szCs w:val="22"/>
          <w:lang w:val="en-CA" w:eastAsia="zh-CN"/>
        </w:rPr>
        <w:t>%/</w:t>
      </w:r>
      <w:r w:rsidR="00591A0F">
        <w:rPr>
          <w:szCs w:val="22"/>
          <w:lang w:val="en-CA" w:eastAsia="zh-CN"/>
        </w:rPr>
        <w:t>-10.07</w:t>
      </w:r>
      <w:r w:rsidR="00591A0F" w:rsidRPr="00A1798A">
        <w:rPr>
          <w:szCs w:val="22"/>
          <w:lang w:val="en-CA" w:eastAsia="zh-CN"/>
        </w:rPr>
        <w:t>%</w:t>
      </w:r>
      <w:r w:rsidR="00591A0F">
        <w:rPr>
          <w:szCs w:val="22"/>
          <w:lang w:val="en-CA" w:eastAsia="zh-CN"/>
        </w:rPr>
        <w:t>}</w:t>
      </w:r>
      <w:r w:rsidR="00591A0F" w:rsidRPr="00211339">
        <w:rPr>
          <w:szCs w:val="22"/>
          <w:lang w:val="en-CA" w:eastAsia="zh-CN"/>
        </w:rPr>
        <w:t xml:space="preserve"> bitrate savings</w:t>
      </w:r>
      <w:r w:rsidR="00591A0F">
        <w:rPr>
          <w:szCs w:val="22"/>
          <w:lang w:val="en-CA" w:eastAsia="zh-CN"/>
        </w:rPr>
        <w:t xml:space="preserve"> for Y/U/V components</w:t>
      </w:r>
      <w:r w:rsidR="00591A0F" w:rsidRPr="00211339">
        <w:rPr>
          <w:szCs w:val="22"/>
          <w:lang w:val="en-CA" w:eastAsia="zh-CN"/>
        </w:rPr>
        <w:t xml:space="preserve"> respectively</w:t>
      </w:r>
      <w:r w:rsidR="00591A0F">
        <w:rPr>
          <w:szCs w:val="22"/>
          <w:lang w:val="en-CA" w:eastAsia="zh-CN"/>
        </w:rPr>
        <w:t xml:space="preserve"> based on VTM-11.0_nnvc-2.0</w:t>
      </w:r>
      <w:r w:rsidR="00591A0F">
        <w:rPr>
          <w:szCs w:val="22"/>
          <w:lang w:val="en-CA"/>
        </w:rPr>
        <w:t>.</w:t>
      </w:r>
    </w:p>
    <w:p w14:paraId="249ACD74" w14:textId="07AC19F6" w:rsidR="006F3ABF" w:rsidRPr="00B40664" w:rsidRDefault="00B40664" w:rsidP="00ED7D2B">
      <w:pPr>
        <w:jc w:val="center"/>
        <w:rPr>
          <w:lang w:val="en-CA"/>
        </w:rPr>
      </w:pPr>
      <w:r w:rsidRPr="00920D6B">
        <w:rPr>
          <w:rFonts w:ascii="SimSun" w:eastAsia="SimSun" w:hAnsi="SimSun" w:cs="SimSun"/>
          <w:noProof/>
          <w:sz w:val="24"/>
          <w:szCs w:val="24"/>
        </w:rPr>
        <w:drawing>
          <wp:inline distT="0" distB="0" distL="0" distR="0" wp14:anchorId="696E3331" wp14:editId="43AEC2E8">
            <wp:extent cx="4131539" cy="4968000"/>
            <wp:effectExtent l="0" t="0" r="2540" b="444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131539" cy="4968000"/>
                    </a:xfrm>
                    <a:prstGeom prst="rect">
                      <a:avLst/>
                    </a:prstGeom>
                    <a:noFill/>
                    <a:ln>
                      <a:noFill/>
                    </a:ln>
                  </pic:spPr>
                </pic:pic>
              </a:graphicData>
            </a:graphic>
          </wp:inline>
        </w:drawing>
      </w:r>
      <w:r w:rsidR="006F3ABF" w:rsidRPr="00674E87">
        <w:rPr>
          <w:b/>
        </w:rPr>
        <w:t xml:space="preserve">Figure </w:t>
      </w:r>
      <w:r w:rsidR="006F3ABF">
        <w:rPr>
          <w:b/>
        </w:rPr>
        <w:t xml:space="preserve">9 </w:t>
      </w:r>
      <w:r w:rsidR="006F3ABF" w:rsidRPr="00AB703B">
        <w:rPr>
          <w:sz w:val="24"/>
          <w:lang w:val="en-CA"/>
        </w:rPr>
        <w:t>Deep Reference Frame Generation for Inter Prediction Enhancement</w:t>
      </w:r>
    </w:p>
    <w:p w14:paraId="16B3E65F" w14:textId="667F09CD" w:rsidR="007A0146" w:rsidRDefault="00C2763E" w:rsidP="005D2316">
      <w:pPr>
        <w:rPr>
          <w:sz w:val="24"/>
          <w:szCs w:val="24"/>
          <w:lang w:val="en-CA" w:eastAsia="zh-CN"/>
        </w:rPr>
      </w:pPr>
      <w:r>
        <w:rPr>
          <w:rFonts w:hint="eastAsia"/>
          <w:sz w:val="24"/>
          <w:szCs w:val="24"/>
          <w:lang w:val="en-CA" w:eastAsia="zh-CN"/>
        </w:rPr>
        <w:t>T</w:t>
      </w:r>
      <w:r>
        <w:rPr>
          <w:sz w:val="24"/>
          <w:szCs w:val="24"/>
          <w:lang w:val="en-CA" w:eastAsia="zh-CN"/>
        </w:rPr>
        <w:t>est to be studied in EE:</w:t>
      </w:r>
    </w:p>
    <w:p w14:paraId="32A7E852" w14:textId="14177627" w:rsidR="00C2763E" w:rsidRDefault="00C2763E" w:rsidP="005D2316">
      <w:pPr>
        <w:rPr>
          <w:sz w:val="24"/>
          <w:szCs w:val="24"/>
          <w:lang w:val="en-CA" w:eastAsia="zh-CN"/>
        </w:rPr>
      </w:pPr>
      <w:r w:rsidRPr="00ED7D2B">
        <w:rPr>
          <w:b/>
          <w:bCs/>
          <w:sz w:val="24"/>
          <w:szCs w:val="24"/>
          <w:lang w:val="en-CA" w:eastAsia="zh-CN"/>
        </w:rPr>
        <w:t xml:space="preserve">Test </w:t>
      </w:r>
      <w:r w:rsidR="006F3ABF">
        <w:rPr>
          <w:b/>
          <w:bCs/>
          <w:sz w:val="24"/>
          <w:szCs w:val="24"/>
          <w:lang w:val="en-CA" w:eastAsia="zh-CN"/>
        </w:rPr>
        <w:t>2</w:t>
      </w:r>
      <w:r w:rsidRPr="00ED7D2B">
        <w:rPr>
          <w:b/>
          <w:bCs/>
          <w:sz w:val="24"/>
          <w:szCs w:val="24"/>
          <w:lang w:val="en-CA" w:eastAsia="zh-CN"/>
        </w:rPr>
        <w:t>.</w:t>
      </w:r>
      <w:r w:rsidR="006F3ABF" w:rsidRPr="006F3ABF" w:rsidDel="006F3ABF">
        <w:rPr>
          <w:b/>
          <w:bCs/>
          <w:sz w:val="24"/>
          <w:szCs w:val="24"/>
          <w:lang w:val="en-CA" w:eastAsia="zh-CN"/>
        </w:rPr>
        <w:t xml:space="preserve"> </w:t>
      </w:r>
      <w:r w:rsidRPr="00ED7D2B">
        <w:rPr>
          <w:b/>
          <w:bCs/>
          <w:sz w:val="24"/>
          <w:szCs w:val="24"/>
          <w:lang w:val="en-CA" w:eastAsia="zh-CN"/>
        </w:rPr>
        <w:t>1</w:t>
      </w:r>
      <w:r>
        <w:rPr>
          <w:sz w:val="24"/>
          <w:szCs w:val="24"/>
          <w:lang w:val="en-CA" w:eastAsia="zh-CN"/>
        </w:rPr>
        <w:t>: Optimize the proposed method and run tests using the latest CTC.</w:t>
      </w:r>
    </w:p>
    <w:p w14:paraId="71CE0BA2" w14:textId="77777777" w:rsidR="005D2316" w:rsidRPr="008F7D3F" w:rsidRDefault="005D2316" w:rsidP="005D2316">
      <w:pPr>
        <w:pStyle w:val="Heading1"/>
        <w:rPr>
          <w:lang w:val="en-CA"/>
        </w:rPr>
      </w:pPr>
      <w:r w:rsidRPr="008F7D3F">
        <w:rPr>
          <w:lang w:val="en-CA"/>
        </w:rPr>
        <w:lastRenderedPageBreak/>
        <w:t>Cross-check allocation</w:t>
      </w:r>
    </w:p>
    <w:tbl>
      <w:tblPr>
        <w:tblStyle w:val="TableGrid"/>
        <w:tblW w:w="0" w:type="auto"/>
        <w:tblLook w:val="04A0" w:firstRow="1" w:lastRow="0" w:firstColumn="1" w:lastColumn="0" w:noHBand="0" w:noVBand="1"/>
      </w:tblPr>
      <w:tblGrid>
        <w:gridCol w:w="1870"/>
        <w:gridCol w:w="1870"/>
        <w:gridCol w:w="1870"/>
        <w:gridCol w:w="1870"/>
        <w:gridCol w:w="1870"/>
      </w:tblGrid>
      <w:tr w:rsidR="00960494" w14:paraId="0E3572D6" w14:textId="77777777" w:rsidTr="00ED7D2B">
        <w:tc>
          <w:tcPr>
            <w:tcW w:w="1870" w:type="dxa"/>
          </w:tcPr>
          <w:p w14:paraId="5A3B0738" w14:textId="086141F0" w:rsidR="00960494" w:rsidRDefault="00960494" w:rsidP="00960494">
            <w:pPr>
              <w:rPr>
                <w:lang w:val="en-CA"/>
              </w:rPr>
            </w:pPr>
            <w:r w:rsidRPr="008F7D3F">
              <w:rPr>
                <w:lang w:val="en-CA"/>
              </w:rPr>
              <w:t>Test</w:t>
            </w:r>
          </w:p>
        </w:tc>
        <w:tc>
          <w:tcPr>
            <w:tcW w:w="1870" w:type="dxa"/>
          </w:tcPr>
          <w:p w14:paraId="2590C5E3" w14:textId="162B3D40" w:rsidR="00960494" w:rsidRDefault="00960494" w:rsidP="00960494">
            <w:pPr>
              <w:rPr>
                <w:lang w:val="en-CA"/>
              </w:rPr>
            </w:pPr>
            <w:r w:rsidRPr="008F7D3F">
              <w:rPr>
                <w:lang w:val="en-CA"/>
              </w:rPr>
              <w:t>proposal</w:t>
            </w:r>
          </w:p>
        </w:tc>
        <w:tc>
          <w:tcPr>
            <w:tcW w:w="1870" w:type="dxa"/>
          </w:tcPr>
          <w:p w14:paraId="3E046770" w14:textId="13D98869" w:rsidR="00960494" w:rsidRDefault="00960494" w:rsidP="00960494">
            <w:pPr>
              <w:rPr>
                <w:lang w:val="en-CA"/>
              </w:rPr>
            </w:pPr>
            <w:r w:rsidRPr="008F7D3F">
              <w:rPr>
                <w:lang w:val="en-CA"/>
              </w:rPr>
              <w:t>tester</w:t>
            </w:r>
          </w:p>
        </w:tc>
        <w:tc>
          <w:tcPr>
            <w:tcW w:w="1870" w:type="dxa"/>
          </w:tcPr>
          <w:p w14:paraId="4A010296" w14:textId="1B52D48D" w:rsidR="00960494" w:rsidRDefault="00960494" w:rsidP="00960494">
            <w:pPr>
              <w:rPr>
                <w:lang w:val="en-CA"/>
              </w:rPr>
            </w:pPr>
            <w:r w:rsidRPr="008F7D3F">
              <w:rPr>
                <w:lang w:val="en-CA"/>
              </w:rPr>
              <w:t>Cross-checker</w:t>
            </w:r>
          </w:p>
        </w:tc>
        <w:tc>
          <w:tcPr>
            <w:tcW w:w="1870" w:type="dxa"/>
          </w:tcPr>
          <w:p w14:paraId="23CD1899" w14:textId="446A4632" w:rsidR="00960494" w:rsidRDefault="00960494" w:rsidP="00960494">
            <w:pPr>
              <w:rPr>
                <w:lang w:val="en-CA"/>
              </w:rPr>
            </w:pPr>
            <w:r w:rsidRPr="008F7D3F">
              <w:rPr>
                <w:lang w:val="en-CA"/>
              </w:rPr>
              <w:t>Comment</w:t>
            </w:r>
          </w:p>
        </w:tc>
      </w:tr>
      <w:tr w:rsidR="00CC3D9E" w14:paraId="34D4D830" w14:textId="77777777" w:rsidTr="00ED7D2B">
        <w:tc>
          <w:tcPr>
            <w:tcW w:w="1870" w:type="dxa"/>
          </w:tcPr>
          <w:p w14:paraId="46572F32" w14:textId="4F25C8A2" w:rsidR="00CC3D9E" w:rsidRPr="008F7D3F" w:rsidRDefault="00346FEC" w:rsidP="00960494">
            <w:pPr>
              <w:rPr>
                <w:lang w:val="en-CA"/>
              </w:rPr>
            </w:pPr>
            <w:r>
              <w:rPr>
                <w:lang w:val="en-CA"/>
              </w:rPr>
              <w:t>EE1-1.1</w:t>
            </w:r>
          </w:p>
        </w:tc>
        <w:tc>
          <w:tcPr>
            <w:tcW w:w="1870" w:type="dxa"/>
          </w:tcPr>
          <w:p w14:paraId="19BA629D" w14:textId="33C8F824" w:rsidR="00CC3D9E" w:rsidRPr="008F7D3F" w:rsidRDefault="00346FEC" w:rsidP="00960494">
            <w:pPr>
              <w:rPr>
                <w:lang w:val="en-CA"/>
              </w:rPr>
            </w:pPr>
            <w:r>
              <w:rPr>
                <w:lang w:val="en-CA"/>
              </w:rPr>
              <w:t>JVET-AC0106</w:t>
            </w:r>
          </w:p>
        </w:tc>
        <w:tc>
          <w:tcPr>
            <w:tcW w:w="1870" w:type="dxa"/>
          </w:tcPr>
          <w:p w14:paraId="1E65E586" w14:textId="5972F624" w:rsidR="00CC3D9E" w:rsidRPr="008F7D3F" w:rsidRDefault="00346FEC" w:rsidP="00372536">
            <w:pPr>
              <w:jc w:val="left"/>
              <w:rPr>
                <w:lang w:val="en-CA"/>
              </w:rPr>
            </w:pPr>
            <w:r>
              <w:rPr>
                <w:lang w:val="en-CA"/>
              </w:rPr>
              <w:t>Tong Shao (Dolby)</w:t>
            </w:r>
          </w:p>
        </w:tc>
        <w:tc>
          <w:tcPr>
            <w:tcW w:w="1870" w:type="dxa"/>
          </w:tcPr>
          <w:p w14:paraId="4622F9E8" w14:textId="17101A33" w:rsidR="00CC3D9E" w:rsidRPr="008F7D3F" w:rsidRDefault="00346FEC" w:rsidP="00960494">
            <w:pPr>
              <w:rPr>
                <w:lang w:val="en-CA"/>
              </w:rPr>
            </w:pPr>
            <w:r>
              <w:rPr>
                <w:lang w:val="en-CA"/>
              </w:rPr>
              <w:t>Ericsson</w:t>
            </w:r>
          </w:p>
        </w:tc>
        <w:tc>
          <w:tcPr>
            <w:tcW w:w="1870" w:type="dxa"/>
          </w:tcPr>
          <w:p w14:paraId="46DA03E9" w14:textId="79C09B72" w:rsidR="00CC3D9E" w:rsidRPr="008F7D3F" w:rsidRDefault="00521B8B" w:rsidP="00960494">
            <w:pPr>
              <w:rPr>
                <w:lang w:val="en-CA"/>
              </w:rPr>
            </w:pPr>
            <w:r w:rsidRPr="00ED7D2B">
              <w:rPr>
                <w:b/>
                <w:lang w:val="en-CA"/>
              </w:rPr>
              <w:t>Training</w:t>
            </w:r>
            <w:r>
              <w:rPr>
                <w:lang w:val="en-CA"/>
              </w:rPr>
              <w:t xml:space="preserve"> and inference</w:t>
            </w:r>
          </w:p>
        </w:tc>
      </w:tr>
      <w:tr w:rsidR="00CC3D9E" w14:paraId="1FB31AFD" w14:textId="77777777" w:rsidTr="00ED7D2B">
        <w:tc>
          <w:tcPr>
            <w:tcW w:w="1870" w:type="dxa"/>
          </w:tcPr>
          <w:p w14:paraId="2C2BA091" w14:textId="5CFD51A5" w:rsidR="00CC3D9E" w:rsidRPr="008F7D3F" w:rsidRDefault="006F3ABF" w:rsidP="006F3ABF">
            <w:pPr>
              <w:rPr>
                <w:lang w:val="en-CA"/>
              </w:rPr>
            </w:pPr>
            <w:r>
              <w:rPr>
                <w:lang w:val="en-CA"/>
              </w:rPr>
              <w:t>EE1-1.2</w:t>
            </w:r>
          </w:p>
        </w:tc>
        <w:tc>
          <w:tcPr>
            <w:tcW w:w="1870" w:type="dxa"/>
          </w:tcPr>
          <w:p w14:paraId="20BBA635" w14:textId="5CB45296" w:rsidR="00CC3D9E" w:rsidRPr="008F7D3F" w:rsidRDefault="00E15649" w:rsidP="00960494">
            <w:pPr>
              <w:rPr>
                <w:lang w:val="en-CA"/>
              </w:rPr>
            </w:pPr>
            <w:hyperlink r:id="rId55" w:history="1">
              <w:r w:rsidR="006F3ABF" w:rsidRPr="00ED7D2B">
                <w:rPr>
                  <w:lang w:val="en-CA"/>
                </w:rPr>
                <w:t>JVET-AC0064</w:t>
              </w:r>
            </w:hyperlink>
          </w:p>
        </w:tc>
        <w:tc>
          <w:tcPr>
            <w:tcW w:w="1870" w:type="dxa"/>
          </w:tcPr>
          <w:p w14:paraId="59E3F653" w14:textId="76553B61" w:rsidR="00CC3D9E" w:rsidRPr="008F7D3F" w:rsidRDefault="006F3ABF" w:rsidP="00ED7D2B">
            <w:pPr>
              <w:jc w:val="left"/>
              <w:rPr>
                <w:lang w:val="en-CA"/>
              </w:rPr>
            </w:pPr>
            <w:r w:rsidRPr="00ED7D2B">
              <w:rPr>
                <w:lang w:val="en-CA"/>
              </w:rPr>
              <w:t>Z. Dai (O</w:t>
            </w:r>
            <w:r w:rsidR="00950086">
              <w:rPr>
                <w:lang w:val="en-CA"/>
              </w:rPr>
              <w:t>PPO)</w:t>
            </w:r>
          </w:p>
        </w:tc>
        <w:tc>
          <w:tcPr>
            <w:tcW w:w="1870" w:type="dxa"/>
          </w:tcPr>
          <w:p w14:paraId="196DBB67" w14:textId="19C0E968" w:rsidR="00CC3D9E" w:rsidRPr="008F7D3F" w:rsidRDefault="007A64F1" w:rsidP="00960494">
            <w:pPr>
              <w:rPr>
                <w:lang w:val="en-CA"/>
              </w:rPr>
            </w:pPr>
            <w:r>
              <w:rPr>
                <w:rFonts w:hint="eastAsia"/>
                <w:lang w:val="en-CA"/>
              </w:rPr>
              <w:t>R</w:t>
            </w:r>
            <w:r>
              <w:rPr>
                <w:lang w:val="en-CA"/>
              </w:rPr>
              <w:t>. Chang (Tencent)</w:t>
            </w:r>
          </w:p>
        </w:tc>
        <w:tc>
          <w:tcPr>
            <w:tcW w:w="1870" w:type="dxa"/>
          </w:tcPr>
          <w:p w14:paraId="21BB0B74" w14:textId="18C6E891" w:rsidR="00CC3D9E" w:rsidRPr="008F7D3F" w:rsidRDefault="007A64F1" w:rsidP="00960494">
            <w:pPr>
              <w:rPr>
                <w:lang w:val="en-CA"/>
              </w:rPr>
            </w:pPr>
            <w:r>
              <w:rPr>
                <w:lang w:val="en-CA"/>
              </w:rPr>
              <w:t>Inference only</w:t>
            </w:r>
          </w:p>
        </w:tc>
      </w:tr>
      <w:tr w:rsidR="00346FEC" w14:paraId="4B362B67" w14:textId="77777777" w:rsidTr="00ED7D2B">
        <w:tc>
          <w:tcPr>
            <w:tcW w:w="1870" w:type="dxa"/>
          </w:tcPr>
          <w:p w14:paraId="66BC8D88" w14:textId="0320F827" w:rsidR="00346FEC" w:rsidRPr="008F7D3F" w:rsidRDefault="006F3ABF" w:rsidP="006F3ABF">
            <w:pPr>
              <w:rPr>
                <w:lang w:val="en-CA"/>
              </w:rPr>
            </w:pPr>
            <w:r>
              <w:rPr>
                <w:lang w:val="en-CA"/>
              </w:rPr>
              <w:t>EE1-1.3</w:t>
            </w:r>
          </w:p>
        </w:tc>
        <w:tc>
          <w:tcPr>
            <w:tcW w:w="1870" w:type="dxa"/>
          </w:tcPr>
          <w:p w14:paraId="6A8E97D5" w14:textId="48B3ABFB" w:rsidR="00346FEC" w:rsidRPr="008F7D3F" w:rsidRDefault="00E15649" w:rsidP="00960494">
            <w:pPr>
              <w:rPr>
                <w:lang w:val="en-CA"/>
              </w:rPr>
            </w:pPr>
            <w:hyperlink r:id="rId56" w:history="1">
              <w:r w:rsidR="006F3ABF" w:rsidRPr="00ED7D2B">
                <w:rPr>
                  <w:lang w:val="en-CA"/>
                </w:rPr>
                <w:t>JVET-AC0155</w:t>
              </w:r>
            </w:hyperlink>
          </w:p>
        </w:tc>
        <w:tc>
          <w:tcPr>
            <w:tcW w:w="1870" w:type="dxa"/>
          </w:tcPr>
          <w:p w14:paraId="7B63C920" w14:textId="76F3F73F" w:rsidR="00346FEC" w:rsidRPr="008F7D3F" w:rsidRDefault="006F3ABF" w:rsidP="00ED7D2B">
            <w:pPr>
              <w:jc w:val="left"/>
              <w:rPr>
                <w:lang w:val="en-CA"/>
              </w:rPr>
            </w:pPr>
            <w:r w:rsidRPr="00ED7D2B">
              <w:rPr>
                <w:lang w:val="en-CA"/>
              </w:rPr>
              <w:t>S. Eadie (Qualcomm)</w:t>
            </w:r>
          </w:p>
        </w:tc>
        <w:tc>
          <w:tcPr>
            <w:tcW w:w="1870" w:type="dxa"/>
          </w:tcPr>
          <w:p w14:paraId="3E27CF67" w14:textId="77777777" w:rsidR="00346FEC" w:rsidRPr="008F7D3F" w:rsidRDefault="00346FEC" w:rsidP="00960494">
            <w:pPr>
              <w:rPr>
                <w:lang w:val="en-CA"/>
              </w:rPr>
            </w:pPr>
          </w:p>
        </w:tc>
        <w:tc>
          <w:tcPr>
            <w:tcW w:w="1870" w:type="dxa"/>
          </w:tcPr>
          <w:p w14:paraId="184C8926" w14:textId="31E9C169" w:rsidR="00346FEC" w:rsidRPr="008F7D3F" w:rsidRDefault="00521B8B" w:rsidP="00960494">
            <w:pPr>
              <w:rPr>
                <w:lang w:val="en-CA"/>
              </w:rPr>
            </w:pPr>
            <w:r w:rsidRPr="00BD7BF1">
              <w:rPr>
                <w:b/>
                <w:lang w:val="en-CA"/>
              </w:rPr>
              <w:t>Training</w:t>
            </w:r>
            <w:r>
              <w:rPr>
                <w:lang w:val="en-CA"/>
              </w:rPr>
              <w:t xml:space="preserve"> and inference</w:t>
            </w:r>
          </w:p>
        </w:tc>
      </w:tr>
      <w:tr w:rsidR="00CC3D9E" w14:paraId="410A38E1" w14:textId="77777777" w:rsidTr="00ED7D2B">
        <w:tc>
          <w:tcPr>
            <w:tcW w:w="1870" w:type="dxa"/>
          </w:tcPr>
          <w:p w14:paraId="351F1814" w14:textId="7A06EDD2" w:rsidR="00CC3D9E" w:rsidRPr="008F7D3F" w:rsidRDefault="00CC3D9E" w:rsidP="00960494">
            <w:pPr>
              <w:rPr>
                <w:lang w:val="en-CA"/>
              </w:rPr>
            </w:pPr>
            <w:r>
              <w:rPr>
                <w:lang w:val="en-CA"/>
              </w:rPr>
              <w:t>EE1-1.</w:t>
            </w:r>
            <w:r w:rsidR="00346FEC">
              <w:rPr>
                <w:lang w:val="en-CA"/>
              </w:rPr>
              <w:t>4</w:t>
            </w:r>
          </w:p>
        </w:tc>
        <w:tc>
          <w:tcPr>
            <w:tcW w:w="1870" w:type="dxa"/>
          </w:tcPr>
          <w:p w14:paraId="04EB8BA4" w14:textId="08D9C24D" w:rsidR="00CC3D9E" w:rsidRPr="008F7D3F" w:rsidRDefault="00CC3D9E" w:rsidP="00960494">
            <w:pPr>
              <w:rPr>
                <w:lang w:val="en-CA"/>
              </w:rPr>
            </w:pPr>
            <w:r>
              <w:rPr>
                <w:lang w:val="en-CA"/>
              </w:rPr>
              <w:t>JVET-AC0126</w:t>
            </w:r>
          </w:p>
        </w:tc>
        <w:tc>
          <w:tcPr>
            <w:tcW w:w="1870" w:type="dxa"/>
          </w:tcPr>
          <w:p w14:paraId="5B58B3EB" w14:textId="394CAE57" w:rsidR="00CC3D9E" w:rsidRPr="008F7D3F" w:rsidRDefault="00CC3D9E" w:rsidP="00372536">
            <w:pPr>
              <w:jc w:val="left"/>
              <w:rPr>
                <w:lang w:val="en-CA"/>
              </w:rPr>
            </w:pPr>
            <w:r>
              <w:rPr>
                <w:lang w:val="en-CA"/>
              </w:rPr>
              <w:t>P. Wennersten</w:t>
            </w:r>
            <w:r w:rsidR="00346FEC">
              <w:rPr>
                <w:lang w:val="en-CA"/>
              </w:rPr>
              <w:t xml:space="preserve"> (E</w:t>
            </w:r>
            <w:r w:rsidR="00A006FA">
              <w:rPr>
                <w:lang w:val="en-CA"/>
              </w:rPr>
              <w:t>r</w:t>
            </w:r>
            <w:r w:rsidR="00346FEC">
              <w:rPr>
                <w:lang w:val="en-CA"/>
              </w:rPr>
              <w:t>icsson)</w:t>
            </w:r>
          </w:p>
        </w:tc>
        <w:tc>
          <w:tcPr>
            <w:tcW w:w="1870" w:type="dxa"/>
          </w:tcPr>
          <w:p w14:paraId="74FB380D" w14:textId="77777777" w:rsidR="00CC3D9E" w:rsidRPr="008F7D3F" w:rsidRDefault="00CC3D9E" w:rsidP="00960494">
            <w:pPr>
              <w:rPr>
                <w:lang w:val="en-CA"/>
              </w:rPr>
            </w:pPr>
          </w:p>
        </w:tc>
        <w:tc>
          <w:tcPr>
            <w:tcW w:w="1870" w:type="dxa"/>
          </w:tcPr>
          <w:p w14:paraId="64A24A53" w14:textId="20620FF9" w:rsidR="00CC3D9E" w:rsidRPr="008F7D3F" w:rsidRDefault="00B45D67" w:rsidP="00960494">
            <w:pPr>
              <w:rPr>
                <w:lang w:val="en-CA"/>
              </w:rPr>
            </w:pPr>
            <w:r>
              <w:rPr>
                <w:lang w:val="en-CA"/>
              </w:rPr>
              <w:t>Inference only</w:t>
            </w:r>
          </w:p>
        </w:tc>
      </w:tr>
      <w:tr w:rsidR="00CC3D9E" w14:paraId="61FC1BC1" w14:textId="77777777" w:rsidTr="00ED7D2B">
        <w:tc>
          <w:tcPr>
            <w:tcW w:w="1870" w:type="dxa"/>
          </w:tcPr>
          <w:p w14:paraId="0DBEBA87" w14:textId="02141F88" w:rsidR="00CC3D9E" w:rsidRPr="008F7D3F" w:rsidRDefault="006F3ABF" w:rsidP="00960494">
            <w:pPr>
              <w:rPr>
                <w:lang w:val="en-CA"/>
              </w:rPr>
            </w:pPr>
            <w:r>
              <w:rPr>
                <w:lang w:val="en-CA"/>
              </w:rPr>
              <w:t>EE1-1.5</w:t>
            </w:r>
          </w:p>
        </w:tc>
        <w:tc>
          <w:tcPr>
            <w:tcW w:w="1870" w:type="dxa"/>
          </w:tcPr>
          <w:p w14:paraId="690680D1" w14:textId="52D1D50D" w:rsidR="00CC3D9E" w:rsidRPr="008F7D3F" w:rsidRDefault="00E15649" w:rsidP="00960494">
            <w:pPr>
              <w:rPr>
                <w:lang w:val="en-CA"/>
              </w:rPr>
            </w:pPr>
            <w:hyperlink r:id="rId57" w:history="1">
              <w:r w:rsidR="006F3ABF" w:rsidRPr="00ED7D2B">
                <w:rPr>
                  <w:lang w:val="en-CA"/>
                </w:rPr>
                <w:t>JVET-AC0156</w:t>
              </w:r>
            </w:hyperlink>
          </w:p>
        </w:tc>
        <w:tc>
          <w:tcPr>
            <w:tcW w:w="1870" w:type="dxa"/>
          </w:tcPr>
          <w:p w14:paraId="3988BF79" w14:textId="5EC37D6A" w:rsidR="00CC3D9E" w:rsidRPr="008F7D3F" w:rsidRDefault="00950086" w:rsidP="00ED7D2B">
            <w:pPr>
              <w:jc w:val="left"/>
              <w:rPr>
                <w:lang w:val="en-CA"/>
              </w:rPr>
            </w:pPr>
            <w:r w:rsidRPr="00ED7D2B">
              <w:rPr>
                <w:lang w:val="en-CA"/>
              </w:rPr>
              <w:t>H. Zhang (Xidian Uni)</w:t>
            </w:r>
          </w:p>
        </w:tc>
        <w:tc>
          <w:tcPr>
            <w:tcW w:w="1870" w:type="dxa"/>
          </w:tcPr>
          <w:p w14:paraId="4E264DDD" w14:textId="43346415" w:rsidR="00CC3D9E" w:rsidRPr="008F7D3F" w:rsidRDefault="00CC3D9E" w:rsidP="00960494">
            <w:pPr>
              <w:rPr>
                <w:lang w:val="en-CA"/>
              </w:rPr>
            </w:pPr>
          </w:p>
        </w:tc>
        <w:tc>
          <w:tcPr>
            <w:tcW w:w="1870" w:type="dxa"/>
          </w:tcPr>
          <w:p w14:paraId="2E85E703" w14:textId="6D0B7B80" w:rsidR="00CC3D9E" w:rsidRPr="008F7D3F" w:rsidRDefault="00B45D67" w:rsidP="00960494">
            <w:pPr>
              <w:rPr>
                <w:lang w:val="en-CA"/>
              </w:rPr>
            </w:pPr>
            <w:r>
              <w:rPr>
                <w:lang w:val="en-CA"/>
              </w:rPr>
              <w:t>Inference only</w:t>
            </w:r>
          </w:p>
        </w:tc>
      </w:tr>
      <w:tr w:rsidR="00CC3D9E" w14:paraId="1B11A46A" w14:textId="77777777" w:rsidTr="00ED7D2B">
        <w:tc>
          <w:tcPr>
            <w:tcW w:w="1870" w:type="dxa"/>
          </w:tcPr>
          <w:p w14:paraId="1FC1A7C3" w14:textId="25E36381" w:rsidR="00CC3D9E" w:rsidRPr="008F7D3F" w:rsidRDefault="006F3ABF" w:rsidP="00960494">
            <w:pPr>
              <w:rPr>
                <w:lang w:val="en-CA"/>
              </w:rPr>
            </w:pPr>
            <w:r>
              <w:rPr>
                <w:lang w:val="en-CA"/>
              </w:rPr>
              <w:t>EE1-1.6</w:t>
            </w:r>
          </w:p>
        </w:tc>
        <w:tc>
          <w:tcPr>
            <w:tcW w:w="1870" w:type="dxa"/>
          </w:tcPr>
          <w:p w14:paraId="634DA5DA" w14:textId="0F277B07" w:rsidR="00CC3D9E" w:rsidRPr="008F7D3F" w:rsidRDefault="00E15649" w:rsidP="00960494">
            <w:pPr>
              <w:rPr>
                <w:lang w:val="en-CA"/>
              </w:rPr>
            </w:pPr>
            <w:hyperlink r:id="rId58" w:history="1">
              <w:r w:rsidR="006F3ABF" w:rsidRPr="00ED7D2B">
                <w:rPr>
                  <w:lang w:val="en-CA"/>
                </w:rPr>
                <w:t>JVET-AC0178</w:t>
              </w:r>
            </w:hyperlink>
          </w:p>
        </w:tc>
        <w:tc>
          <w:tcPr>
            <w:tcW w:w="1870" w:type="dxa"/>
          </w:tcPr>
          <w:p w14:paraId="34E07702" w14:textId="25023F0D" w:rsidR="00CC3D9E" w:rsidRPr="008F7D3F" w:rsidRDefault="00950086" w:rsidP="00ED7D2B">
            <w:pPr>
              <w:jc w:val="left"/>
              <w:rPr>
                <w:lang w:val="en-CA"/>
              </w:rPr>
            </w:pPr>
            <w:r w:rsidRPr="00ED7D2B">
              <w:rPr>
                <w:lang w:val="en-CA"/>
              </w:rPr>
              <w:t>Y. Li (Bytedance)</w:t>
            </w:r>
          </w:p>
        </w:tc>
        <w:tc>
          <w:tcPr>
            <w:tcW w:w="1870" w:type="dxa"/>
          </w:tcPr>
          <w:p w14:paraId="22426743" w14:textId="77777777" w:rsidR="00CC3D9E" w:rsidRPr="008F7D3F" w:rsidRDefault="00CC3D9E" w:rsidP="00960494">
            <w:pPr>
              <w:rPr>
                <w:lang w:val="en-CA"/>
              </w:rPr>
            </w:pPr>
          </w:p>
        </w:tc>
        <w:tc>
          <w:tcPr>
            <w:tcW w:w="1870" w:type="dxa"/>
          </w:tcPr>
          <w:p w14:paraId="68803F84" w14:textId="6C8DD89B" w:rsidR="00CC3D9E" w:rsidRPr="008F7D3F" w:rsidRDefault="00B45D67" w:rsidP="00960494">
            <w:pPr>
              <w:rPr>
                <w:lang w:val="en-CA"/>
              </w:rPr>
            </w:pPr>
            <w:r>
              <w:rPr>
                <w:lang w:val="en-CA"/>
              </w:rPr>
              <w:t>Inference only</w:t>
            </w:r>
          </w:p>
        </w:tc>
      </w:tr>
      <w:tr w:rsidR="00503A3D" w14:paraId="321C911F" w14:textId="77777777" w:rsidTr="00ED7D2B">
        <w:tc>
          <w:tcPr>
            <w:tcW w:w="1870" w:type="dxa"/>
          </w:tcPr>
          <w:p w14:paraId="0EDD3AD9" w14:textId="7EBD54C2" w:rsidR="00503A3D" w:rsidRPr="008F7D3F" w:rsidRDefault="00503A3D" w:rsidP="00503A3D">
            <w:pPr>
              <w:rPr>
                <w:lang w:val="en-CA" w:eastAsia="zh-CN"/>
              </w:rPr>
            </w:pPr>
            <w:r>
              <w:rPr>
                <w:rFonts w:hint="eastAsia"/>
                <w:lang w:val="en-CA" w:eastAsia="zh-CN"/>
              </w:rPr>
              <w:t>E</w:t>
            </w:r>
            <w:r>
              <w:rPr>
                <w:lang w:val="en-CA" w:eastAsia="zh-CN"/>
              </w:rPr>
              <w:t>E1-1.7</w:t>
            </w:r>
          </w:p>
        </w:tc>
        <w:tc>
          <w:tcPr>
            <w:tcW w:w="1870" w:type="dxa"/>
          </w:tcPr>
          <w:p w14:paraId="58273D1F" w14:textId="18F65C93" w:rsidR="00503A3D" w:rsidRPr="008F7D3F" w:rsidRDefault="00503A3D" w:rsidP="00503A3D">
            <w:pPr>
              <w:rPr>
                <w:lang w:val="en-CA"/>
              </w:rPr>
            </w:pPr>
            <w:r>
              <w:rPr>
                <w:rFonts w:hint="eastAsia"/>
                <w:lang w:val="en-CA"/>
              </w:rPr>
              <w:t>J</w:t>
            </w:r>
            <w:r>
              <w:rPr>
                <w:lang w:val="en-CA"/>
              </w:rPr>
              <w:t>VET-AC0197</w:t>
            </w:r>
          </w:p>
        </w:tc>
        <w:tc>
          <w:tcPr>
            <w:tcW w:w="1870" w:type="dxa"/>
          </w:tcPr>
          <w:p w14:paraId="7460A121" w14:textId="6ACFE14C" w:rsidR="00503A3D" w:rsidRPr="008F7D3F" w:rsidRDefault="00503A3D" w:rsidP="00503A3D">
            <w:pPr>
              <w:jc w:val="left"/>
              <w:rPr>
                <w:lang w:val="en-CA"/>
              </w:rPr>
            </w:pPr>
            <w:r>
              <w:rPr>
                <w:rFonts w:hint="eastAsia"/>
                <w:lang w:val="en-CA"/>
              </w:rPr>
              <w:t>R</w:t>
            </w:r>
            <w:r>
              <w:rPr>
                <w:lang w:val="en-CA"/>
              </w:rPr>
              <w:t>. Chang (Tencent)</w:t>
            </w:r>
          </w:p>
        </w:tc>
        <w:tc>
          <w:tcPr>
            <w:tcW w:w="1870" w:type="dxa"/>
          </w:tcPr>
          <w:p w14:paraId="7BEC0FDB" w14:textId="77777777" w:rsidR="00503A3D" w:rsidRDefault="00503A3D" w:rsidP="00503A3D">
            <w:pPr>
              <w:rPr>
                <w:lang w:val="en-CA"/>
              </w:rPr>
            </w:pPr>
            <w:r w:rsidRPr="00C9062E">
              <w:rPr>
                <w:lang w:val="en-CA"/>
              </w:rPr>
              <w:t>Z. Xie</w:t>
            </w:r>
          </w:p>
          <w:p w14:paraId="3A126B25" w14:textId="2A2942D0" w:rsidR="00503A3D" w:rsidRPr="008F7D3F" w:rsidRDefault="00503A3D" w:rsidP="00503A3D">
            <w:pPr>
              <w:rPr>
                <w:lang w:val="en-CA"/>
              </w:rPr>
            </w:pPr>
            <w:r w:rsidRPr="00C9062E">
              <w:rPr>
                <w:lang w:val="en-CA"/>
              </w:rPr>
              <w:t>(OPPO)</w:t>
            </w:r>
          </w:p>
        </w:tc>
        <w:tc>
          <w:tcPr>
            <w:tcW w:w="1870" w:type="dxa"/>
          </w:tcPr>
          <w:p w14:paraId="6FA54387" w14:textId="0BF501F4" w:rsidR="00503A3D" w:rsidRPr="008F7D3F" w:rsidRDefault="00503A3D" w:rsidP="00503A3D">
            <w:pPr>
              <w:rPr>
                <w:lang w:val="en-CA"/>
              </w:rPr>
            </w:pPr>
            <w:r w:rsidRPr="00ED7D2B">
              <w:rPr>
                <w:lang w:val="en-CA"/>
              </w:rPr>
              <w:t>Training</w:t>
            </w:r>
            <w:r>
              <w:rPr>
                <w:lang w:val="en-CA"/>
              </w:rPr>
              <w:t xml:space="preserve"> </w:t>
            </w:r>
            <w:r>
              <w:rPr>
                <w:rFonts w:hint="eastAsia"/>
                <w:lang w:val="en-CA"/>
              </w:rPr>
              <w:t>and</w:t>
            </w:r>
            <w:r>
              <w:rPr>
                <w:lang w:val="en-CA"/>
              </w:rPr>
              <w:t xml:space="preserve"> </w:t>
            </w:r>
            <w:r>
              <w:rPr>
                <w:rFonts w:hint="eastAsia"/>
                <w:lang w:val="en-CA"/>
              </w:rPr>
              <w:t>inference.</w:t>
            </w:r>
          </w:p>
        </w:tc>
      </w:tr>
      <w:tr w:rsidR="00CC3D9E" w14:paraId="3FF43E28" w14:textId="77777777" w:rsidTr="00ED7D2B">
        <w:tc>
          <w:tcPr>
            <w:tcW w:w="1870" w:type="dxa"/>
          </w:tcPr>
          <w:p w14:paraId="0CF82E80" w14:textId="178D3523" w:rsidR="00CC3D9E" w:rsidRPr="008F7D3F" w:rsidRDefault="006F3ABF" w:rsidP="00960494">
            <w:pPr>
              <w:rPr>
                <w:lang w:val="en-CA"/>
              </w:rPr>
            </w:pPr>
            <w:r>
              <w:rPr>
                <w:lang w:val="en-CA"/>
              </w:rPr>
              <w:t>EE1-1.8</w:t>
            </w:r>
          </w:p>
        </w:tc>
        <w:tc>
          <w:tcPr>
            <w:tcW w:w="1870" w:type="dxa"/>
          </w:tcPr>
          <w:p w14:paraId="281CAEFB" w14:textId="6E272091" w:rsidR="00CC3D9E" w:rsidRPr="008F7D3F" w:rsidRDefault="00E15649" w:rsidP="00960494">
            <w:pPr>
              <w:rPr>
                <w:lang w:val="en-CA"/>
              </w:rPr>
            </w:pPr>
            <w:hyperlink r:id="rId59" w:history="1">
              <w:r w:rsidR="006F3ABF" w:rsidRPr="00ED7D2B">
                <w:rPr>
                  <w:lang w:val="en-CA"/>
                </w:rPr>
                <w:t>JVET-AC0065</w:t>
              </w:r>
            </w:hyperlink>
          </w:p>
        </w:tc>
        <w:tc>
          <w:tcPr>
            <w:tcW w:w="1870" w:type="dxa"/>
          </w:tcPr>
          <w:p w14:paraId="6F719BC9" w14:textId="500771FB" w:rsidR="00CC3D9E" w:rsidRPr="008F7D3F" w:rsidRDefault="00950086" w:rsidP="00ED7D2B">
            <w:pPr>
              <w:jc w:val="left"/>
              <w:rPr>
                <w:lang w:val="en-CA"/>
              </w:rPr>
            </w:pPr>
            <w:r w:rsidRPr="00ED7D2B">
              <w:rPr>
                <w:lang w:val="en-CA"/>
              </w:rPr>
              <w:t>Z. Xie (OPPO)</w:t>
            </w:r>
          </w:p>
        </w:tc>
        <w:tc>
          <w:tcPr>
            <w:tcW w:w="1870" w:type="dxa"/>
          </w:tcPr>
          <w:p w14:paraId="74726E98" w14:textId="19BA439F" w:rsidR="00CC3D9E" w:rsidRPr="008F7D3F" w:rsidRDefault="007A64F1" w:rsidP="00960494">
            <w:pPr>
              <w:rPr>
                <w:lang w:val="en-CA"/>
              </w:rPr>
            </w:pPr>
            <w:r>
              <w:rPr>
                <w:rFonts w:hint="eastAsia"/>
                <w:lang w:val="en-CA"/>
              </w:rPr>
              <w:t>R</w:t>
            </w:r>
            <w:r>
              <w:rPr>
                <w:lang w:val="en-CA"/>
              </w:rPr>
              <w:t>. Chang (Tencent)</w:t>
            </w:r>
          </w:p>
        </w:tc>
        <w:tc>
          <w:tcPr>
            <w:tcW w:w="1870" w:type="dxa"/>
          </w:tcPr>
          <w:p w14:paraId="6509B1BB" w14:textId="138E8436" w:rsidR="00CC3D9E" w:rsidRPr="008F7D3F" w:rsidRDefault="007A64F1" w:rsidP="00960494">
            <w:pPr>
              <w:rPr>
                <w:lang w:val="en-CA"/>
              </w:rPr>
            </w:pPr>
            <w:r>
              <w:rPr>
                <w:lang w:val="en-CA"/>
              </w:rPr>
              <w:t>Inference only</w:t>
            </w:r>
          </w:p>
        </w:tc>
      </w:tr>
      <w:tr w:rsidR="006F3ABF" w14:paraId="3DD7D63C" w14:textId="77777777" w:rsidTr="00ED7D2B">
        <w:tc>
          <w:tcPr>
            <w:tcW w:w="1870" w:type="dxa"/>
          </w:tcPr>
          <w:p w14:paraId="159023C9" w14:textId="4788A44D" w:rsidR="006F3ABF" w:rsidRDefault="006F3ABF" w:rsidP="006F3ABF">
            <w:pPr>
              <w:rPr>
                <w:lang w:val="en-CA"/>
              </w:rPr>
            </w:pPr>
            <w:r>
              <w:rPr>
                <w:lang w:val="en-CA"/>
              </w:rPr>
              <w:t>EE1-2.1</w:t>
            </w:r>
          </w:p>
        </w:tc>
        <w:tc>
          <w:tcPr>
            <w:tcW w:w="1870" w:type="dxa"/>
          </w:tcPr>
          <w:p w14:paraId="55B99F99" w14:textId="076C764C" w:rsidR="006F3ABF" w:rsidRPr="008F7D3F" w:rsidRDefault="006F3ABF" w:rsidP="00960494">
            <w:pPr>
              <w:rPr>
                <w:lang w:val="en-CA"/>
              </w:rPr>
            </w:pPr>
            <w:r w:rsidRPr="006F3ABF">
              <w:rPr>
                <w:lang w:val="en-CA"/>
              </w:rPr>
              <w:t>JVET-AC011</w:t>
            </w:r>
            <w:r>
              <w:rPr>
                <w:lang w:val="en-CA"/>
              </w:rPr>
              <w:t>4</w:t>
            </w:r>
          </w:p>
        </w:tc>
        <w:tc>
          <w:tcPr>
            <w:tcW w:w="1870" w:type="dxa"/>
          </w:tcPr>
          <w:p w14:paraId="4D2C98A8" w14:textId="658833FA" w:rsidR="006F3ABF" w:rsidRPr="008F7D3F" w:rsidRDefault="00950086" w:rsidP="00ED7D2B">
            <w:pPr>
              <w:jc w:val="left"/>
              <w:rPr>
                <w:lang w:val="en-CA"/>
              </w:rPr>
            </w:pPr>
            <w:r w:rsidRPr="00ED7D2B">
              <w:rPr>
                <w:lang w:val="en-CA"/>
              </w:rPr>
              <w:t>J. Jia (WHU)</w:t>
            </w:r>
          </w:p>
        </w:tc>
        <w:tc>
          <w:tcPr>
            <w:tcW w:w="1870" w:type="dxa"/>
          </w:tcPr>
          <w:p w14:paraId="42E94A56" w14:textId="77777777" w:rsidR="006F3ABF" w:rsidRPr="008F7D3F" w:rsidRDefault="006F3ABF" w:rsidP="00960494">
            <w:pPr>
              <w:rPr>
                <w:lang w:val="en-CA"/>
              </w:rPr>
            </w:pPr>
          </w:p>
        </w:tc>
        <w:tc>
          <w:tcPr>
            <w:tcW w:w="1870" w:type="dxa"/>
          </w:tcPr>
          <w:p w14:paraId="0AD58EE6" w14:textId="37E17740" w:rsidR="006F3ABF" w:rsidRPr="008F7D3F" w:rsidRDefault="00521B8B" w:rsidP="00960494">
            <w:pPr>
              <w:rPr>
                <w:lang w:val="en-CA"/>
              </w:rPr>
            </w:pPr>
            <w:r>
              <w:rPr>
                <w:lang w:val="en-CA"/>
              </w:rPr>
              <w:t>Inference only</w:t>
            </w:r>
          </w:p>
        </w:tc>
      </w:tr>
    </w:tbl>
    <w:p w14:paraId="08A12E9B" w14:textId="77777777" w:rsidR="005D2316" w:rsidRDefault="005D2316" w:rsidP="005D2316">
      <w:pPr>
        <w:rPr>
          <w:lang w:val="en-CA"/>
        </w:rPr>
      </w:pPr>
    </w:p>
    <w:p w14:paraId="6C29D77C" w14:textId="501B2FDD" w:rsidR="004A1FDD" w:rsidRPr="008F7D3F" w:rsidRDefault="004A1FDD" w:rsidP="003119E2">
      <w:pPr>
        <w:rPr>
          <w:lang w:val="en-CA"/>
        </w:rPr>
      </w:pPr>
    </w:p>
    <w:p w14:paraId="352276F2" w14:textId="77777777" w:rsidR="005D2316" w:rsidRPr="008F7D3F" w:rsidRDefault="005D2316" w:rsidP="005D2316">
      <w:pPr>
        <w:pStyle w:val="Heading1"/>
        <w:rPr>
          <w:lang w:val="en-CA"/>
        </w:rPr>
      </w:pPr>
      <w:r w:rsidRPr="008F7D3F">
        <w:rPr>
          <w:lang w:val="en-CA"/>
        </w:rPr>
        <w:t>Timeline</w:t>
      </w:r>
    </w:p>
    <w:p w14:paraId="063A00A1" w14:textId="43884FAC" w:rsidR="005D2316" w:rsidRPr="008F7D3F" w:rsidRDefault="005D2316" w:rsidP="005D2316">
      <w:pPr>
        <w:rPr>
          <w:bCs/>
        </w:rPr>
      </w:pPr>
      <w:r w:rsidRPr="008F7D3F">
        <w:rPr>
          <w:b/>
          <w:bCs/>
        </w:rPr>
        <w:t>T1 - 2 weeks after JVET-A</w:t>
      </w:r>
      <w:r w:rsidR="00960494">
        <w:rPr>
          <w:b/>
          <w:bCs/>
        </w:rPr>
        <w:t>C</w:t>
      </w:r>
      <w:r w:rsidRPr="008F7D3F">
        <w:rPr>
          <w:b/>
          <w:bCs/>
        </w:rPr>
        <w:t xml:space="preserve"> meeting (</w:t>
      </w:r>
      <w:r w:rsidR="00960494">
        <w:rPr>
          <w:b/>
          <w:bCs/>
        </w:rPr>
        <w:t>03</w:t>
      </w:r>
      <w:r w:rsidRPr="008F7D3F">
        <w:rPr>
          <w:b/>
          <w:bCs/>
        </w:rPr>
        <w:t>-</w:t>
      </w:r>
      <w:r w:rsidR="00960494">
        <w:rPr>
          <w:b/>
          <w:bCs/>
        </w:rPr>
        <w:t>Feb</w:t>
      </w:r>
      <w:r w:rsidRPr="008F7D3F">
        <w:rPr>
          <w:b/>
          <w:bCs/>
        </w:rPr>
        <w:t>-2022</w:t>
      </w:r>
      <w:r w:rsidR="00960494">
        <w:rPr>
          <w:b/>
          <w:bCs/>
        </w:rPr>
        <w:t>3</w:t>
      </w:r>
      <w:r w:rsidRPr="008F7D3F">
        <w:rPr>
          <w:b/>
          <w:bCs/>
        </w:rPr>
        <w:t xml:space="preserve">): </w:t>
      </w:r>
      <w:r w:rsidRPr="008F7D3F">
        <w:t xml:space="preserve">To revise EE description. Changes should be discussed and agreed on JVET reflector. </w:t>
      </w:r>
    </w:p>
    <w:p w14:paraId="7A36C460" w14:textId="27F5A82B" w:rsidR="005D2316" w:rsidRPr="008F7D3F" w:rsidRDefault="005D2316" w:rsidP="005D2316">
      <w:pPr>
        <w:rPr>
          <w:bCs/>
        </w:rPr>
      </w:pPr>
      <w:r w:rsidRPr="008F7D3F">
        <w:rPr>
          <w:b/>
        </w:rPr>
        <w:t xml:space="preserve">T2 – </w:t>
      </w:r>
      <w:r w:rsidR="00960494">
        <w:rPr>
          <w:b/>
          <w:highlight w:val="yellow"/>
        </w:rPr>
        <w:t>4</w:t>
      </w:r>
      <w:r w:rsidRPr="00DB6F41">
        <w:rPr>
          <w:b/>
          <w:highlight w:val="yellow"/>
        </w:rPr>
        <w:t xml:space="preserve"> weeks</w:t>
      </w:r>
      <w:r w:rsidRPr="008F7D3F">
        <w:rPr>
          <w:b/>
        </w:rPr>
        <w:t xml:space="preserve"> after JVET-A</w:t>
      </w:r>
      <w:r w:rsidR="00960494">
        <w:rPr>
          <w:b/>
        </w:rPr>
        <w:t>C</w:t>
      </w:r>
      <w:r w:rsidRPr="008F7D3F">
        <w:rPr>
          <w:b/>
        </w:rPr>
        <w:t xml:space="preserve"> meeting (</w:t>
      </w:r>
      <w:r w:rsidR="00960494" w:rsidRPr="00DB6F41">
        <w:rPr>
          <w:b/>
          <w:bCs/>
          <w:highlight w:val="yellow"/>
        </w:rPr>
        <w:t>1</w:t>
      </w:r>
      <w:r w:rsidR="00960494">
        <w:rPr>
          <w:b/>
          <w:bCs/>
          <w:highlight w:val="yellow"/>
        </w:rPr>
        <w:t>7</w:t>
      </w:r>
      <w:r w:rsidRPr="00DB6F41">
        <w:rPr>
          <w:b/>
          <w:bCs/>
          <w:highlight w:val="yellow"/>
        </w:rPr>
        <w:t>-</w:t>
      </w:r>
      <w:r w:rsidR="00960494" w:rsidRPr="00DB6F41">
        <w:rPr>
          <w:b/>
          <w:bCs/>
          <w:highlight w:val="yellow"/>
        </w:rPr>
        <w:t>Feb</w:t>
      </w:r>
      <w:r w:rsidRPr="00DB6F41" w:rsidDel="001D55C1">
        <w:rPr>
          <w:b/>
          <w:highlight w:val="yellow"/>
        </w:rPr>
        <w:t xml:space="preserve"> </w:t>
      </w:r>
      <w:r w:rsidRPr="00DB6F41">
        <w:rPr>
          <w:b/>
          <w:highlight w:val="yellow"/>
        </w:rPr>
        <w:t>-202</w:t>
      </w:r>
      <w:r w:rsidR="00960494" w:rsidRPr="00DB6F41">
        <w:rPr>
          <w:b/>
          <w:highlight w:val="yellow"/>
        </w:rPr>
        <w:t>3</w:t>
      </w:r>
      <w:r w:rsidRPr="008F7D3F">
        <w:rPr>
          <w:b/>
        </w:rPr>
        <w:t>)</w:t>
      </w:r>
      <w:r w:rsidRPr="008F7D3F">
        <w:rPr>
          <w:bCs/>
        </w:rPr>
        <w:t xml:space="preserve">: Initial software release (which </w:t>
      </w:r>
      <w:r w:rsidRPr="008F7D3F">
        <w:rPr>
          <w:bCs/>
          <w:u w:val="single"/>
        </w:rPr>
        <w:t>includes training scripts</w:t>
      </w:r>
      <w:r w:rsidRPr="008F7D3F">
        <w:rPr>
          <w:bCs/>
        </w:rPr>
        <w:t xml:space="preserve"> that matches what was proposed to the meeting. Anchors (including technologies in </w:t>
      </w:r>
      <w:r w:rsidRPr="006C50A3">
        <w:rPr>
          <w:bCs/>
        </w:rPr>
        <w:t>NNVC</w:t>
      </w:r>
      <w:r>
        <w:rPr>
          <w:bCs/>
        </w:rPr>
        <w:t>-</w:t>
      </w:r>
      <w:r w:rsidR="00960494">
        <w:rPr>
          <w:bCs/>
        </w:rPr>
        <w:t>4</w:t>
      </w:r>
      <w:r>
        <w:rPr>
          <w:bCs/>
        </w:rPr>
        <w:t>.0</w:t>
      </w:r>
      <w:r w:rsidRPr="008F7D3F">
        <w:rPr>
          <w:bCs/>
        </w:rPr>
        <w:t>) are available.</w:t>
      </w:r>
      <w:r>
        <w:rPr>
          <w:bCs/>
        </w:rPr>
        <w:t xml:space="preserve"> For </w:t>
      </w:r>
      <w:r w:rsidRPr="008F7D3F">
        <w:rPr>
          <w:bCs/>
        </w:rPr>
        <w:t>proposals supposed to have training</w:t>
      </w:r>
      <w:r w:rsidR="00017DE1">
        <w:rPr>
          <w:bCs/>
        </w:rPr>
        <w:t>,</w:t>
      </w:r>
      <w:r w:rsidRPr="008F7D3F">
        <w:rPr>
          <w:bCs/>
        </w:rPr>
        <w:t xml:space="preserve"> verified</w:t>
      </w:r>
      <w:r>
        <w:rPr>
          <w:bCs/>
        </w:rPr>
        <w:t xml:space="preserve"> training scripts and </w:t>
      </w:r>
      <w:r w:rsidR="00D11D89">
        <w:rPr>
          <w:bCs/>
        </w:rPr>
        <w:t xml:space="preserve">training </w:t>
      </w:r>
      <w:r>
        <w:rPr>
          <w:bCs/>
        </w:rPr>
        <w:t xml:space="preserve">SW expected not to be modified after T2. </w:t>
      </w:r>
    </w:p>
    <w:p w14:paraId="2218974E" w14:textId="396C4EBE" w:rsidR="005D2316" w:rsidRPr="008F7D3F" w:rsidRDefault="005D2316" w:rsidP="005D2316">
      <w:pPr>
        <w:rPr>
          <w:bCs/>
          <w:color w:val="000000" w:themeColor="text1"/>
        </w:rPr>
      </w:pPr>
      <w:r w:rsidRPr="008F7D3F">
        <w:rPr>
          <w:b/>
          <w:color w:val="000000" w:themeColor="text1"/>
        </w:rPr>
        <w:t>T3 – 5 weeks after JVET-A</w:t>
      </w:r>
      <w:r w:rsidR="00960494">
        <w:rPr>
          <w:b/>
          <w:color w:val="000000" w:themeColor="text1"/>
        </w:rPr>
        <w:t>C</w:t>
      </w:r>
      <w:r w:rsidRPr="008F7D3F">
        <w:rPr>
          <w:b/>
          <w:color w:val="000000" w:themeColor="text1"/>
        </w:rPr>
        <w:t xml:space="preserve"> meeting (</w:t>
      </w:r>
      <w:r w:rsidR="00960494">
        <w:rPr>
          <w:b/>
          <w:bCs/>
          <w:color w:val="000000" w:themeColor="text1"/>
        </w:rPr>
        <w:t>24</w:t>
      </w:r>
      <w:r w:rsidRPr="008F7D3F">
        <w:rPr>
          <w:b/>
          <w:bCs/>
          <w:color w:val="000000" w:themeColor="text1"/>
        </w:rPr>
        <w:t>-</w:t>
      </w:r>
      <w:r w:rsidR="00960494">
        <w:rPr>
          <w:b/>
          <w:bCs/>
          <w:color w:val="000000" w:themeColor="text1"/>
        </w:rPr>
        <w:t>Feb</w:t>
      </w:r>
      <w:r w:rsidRPr="008F7D3F" w:rsidDel="001D55C1">
        <w:rPr>
          <w:b/>
          <w:color w:val="000000" w:themeColor="text1"/>
        </w:rPr>
        <w:t xml:space="preserve"> </w:t>
      </w:r>
      <w:r w:rsidRPr="008F7D3F">
        <w:rPr>
          <w:b/>
          <w:color w:val="000000" w:themeColor="text1"/>
        </w:rPr>
        <w:t>-202</w:t>
      </w:r>
      <w:r w:rsidR="00960494">
        <w:rPr>
          <w:b/>
          <w:color w:val="000000" w:themeColor="text1"/>
        </w:rPr>
        <w:t>3</w:t>
      </w:r>
      <w:r w:rsidRPr="008F7D3F">
        <w:rPr>
          <w:b/>
          <w:color w:val="000000" w:themeColor="text1"/>
        </w:rPr>
        <w:t>)</w:t>
      </w:r>
      <w:r w:rsidRPr="008F7D3F">
        <w:rPr>
          <w:bCs/>
          <w:color w:val="000000" w:themeColor="text1"/>
        </w:rPr>
        <w:t xml:space="preserve">: Sufficient explanation about training scripts has been provided to the cross-checker and training verification starts </w:t>
      </w:r>
      <w:r w:rsidRPr="008F7D3F">
        <w:rPr>
          <w:lang w:val="en-CA"/>
        </w:rPr>
        <w:t xml:space="preserve">(tests </w:t>
      </w:r>
      <w:r w:rsidRPr="008F7D3F">
        <w:rPr>
          <w:szCs w:val="24"/>
          <w:u w:val="single"/>
          <w:lang w:val="en-CA"/>
        </w:rPr>
        <w:t>with training stage cross-check only)</w:t>
      </w:r>
      <w:r w:rsidRPr="008F7D3F">
        <w:rPr>
          <w:bCs/>
          <w:color w:val="000000" w:themeColor="text1"/>
        </w:rPr>
        <w:t xml:space="preserve">. </w:t>
      </w:r>
    </w:p>
    <w:p w14:paraId="24714BB4" w14:textId="0A8305F3" w:rsidR="005D2316" w:rsidRPr="008F7D3F" w:rsidRDefault="005D2316" w:rsidP="005D2316">
      <w:r w:rsidRPr="008F7D3F">
        <w:rPr>
          <w:b/>
        </w:rPr>
        <w:t>T4 - ~4 weeks before T6 (</w:t>
      </w:r>
      <w:r w:rsidR="00960494">
        <w:rPr>
          <w:b/>
        </w:rPr>
        <w:t>2</w:t>
      </w:r>
      <w:r w:rsidRPr="008F7D3F">
        <w:rPr>
          <w:b/>
        </w:rPr>
        <w:t>3-</w:t>
      </w:r>
      <w:r w:rsidR="00960494">
        <w:rPr>
          <w:b/>
        </w:rPr>
        <w:t>Mar</w:t>
      </w:r>
      <w:r w:rsidRPr="008F7D3F">
        <w:rPr>
          <w:b/>
        </w:rPr>
        <w:t>-2022):</w:t>
      </w:r>
      <w:r w:rsidRPr="008F7D3F">
        <w:t xml:space="preserve"> </w:t>
      </w:r>
      <w:r w:rsidR="00CF67DD">
        <w:t>Inference s</w:t>
      </w:r>
      <w:r w:rsidRPr="008F7D3F">
        <w:t xml:space="preserve">oftware is frozen (and may include improvements), technology description is ready, </w:t>
      </w:r>
      <w:r>
        <w:t xml:space="preserve">test results and complexity analysis are uploaded together with SW; </w:t>
      </w:r>
      <w:r w:rsidRPr="008F7D3F">
        <w:t>cross-check of compression performance test starts.</w:t>
      </w:r>
    </w:p>
    <w:p w14:paraId="2971ECFE" w14:textId="7B42E8E3" w:rsidR="005D2316" w:rsidRPr="008F7D3F" w:rsidRDefault="005D2316" w:rsidP="005D2316">
      <w:pPr>
        <w:rPr>
          <w:bCs/>
        </w:rPr>
      </w:pPr>
      <w:r w:rsidRPr="008F7D3F">
        <w:rPr>
          <w:b/>
        </w:rPr>
        <w:t>T5 – 3 days before T6 (</w:t>
      </w:r>
      <w:r w:rsidR="00960494">
        <w:rPr>
          <w:b/>
        </w:rPr>
        <w:t>17-Apr</w:t>
      </w:r>
      <w:r w:rsidRPr="008F7D3F">
        <w:rPr>
          <w:b/>
        </w:rPr>
        <w:t xml:space="preserve">-2023): </w:t>
      </w:r>
      <w:r w:rsidRPr="008F7D3F">
        <w:rPr>
          <w:bCs/>
        </w:rPr>
        <w:t xml:space="preserve">Cross-checkers report status to EE1 coordinators (sending e-mail). </w:t>
      </w:r>
    </w:p>
    <w:p w14:paraId="129D9362" w14:textId="0C7ECA42" w:rsidR="005D2316" w:rsidRDefault="005D2316" w:rsidP="005D2316">
      <w:r w:rsidRPr="008F7D3F">
        <w:rPr>
          <w:b/>
        </w:rPr>
        <w:t xml:space="preserve">T6 – </w:t>
      </w:r>
      <w:r w:rsidR="00960494">
        <w:rPr>
          <w:b/>
        </w:rPr>
        <w:t>20</w:t>
      </w:r>
      <w:r w:rsidRPr="008F7D3F">
        <w:rPr>
          <w:b/>
        </w:rPr>
        <w:t>-</w:t>
      </w:r>
      <w:r w:rsidR="00960494">
        <w:rPr>
          <w:b/>
        </w:rPr>
        <w:t>Apr</w:t>
      </w:r>
      <w:r w:rsidRPr="008F7D3F">
        <w:rPr>
          <w:b/>
        </w:rPr>
        <w:t>-2023:</w:t>
      </w:r>
      <w:r w:rsidRPr="008F7D3F">
        <w:t xml:space="preserve"> EE1 summary is uploaded as input contribution</w:t>
      </w:r>
    </w:p>
    <w:p w14:paraId="422BD88A" w14:textId="77777777" w:rsidR="005D2316" w:rsidRDefault="005D2316" w:rsidP="005D2316"/>
    <w:p w14:paraId="425F886F" w14:textId="26612533" w:rsidR="001153B5" w:rsidRPr="00DB6F41" w:rsidRDefault="00645B8F" w:rsidP="00DB6F41">
      <w:pPr>
        <w:pStyle w:val="Heading1"/>
        <w:rPr>
          <w:lang w:val="en-CA"/>
        </w:rPr>
      </w:pPr>
      <w:r w:rsidRPr="00E40A5E">
        <w:rPr>
          <w:lang w:val="en-CA"/>
        </w:rPr>
        <w:t>References</w:t>
      </w:r>
    </w:p>
    <w:sectPr w:rsidR="001153B5" w:rsidRPr="00DB6F41" w:rsidSect="00247E1E">
      <w:footerReference w:type="default" r:id="rId60"/>
      <w:endnotePr>
        <w:numFmt w:val="decimal"/>
      </w:endnotePr>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A5F0" w16cex:dateUtc="2023-01-19T0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98DE25" w16cid:durableId="2772A5F0"/>
  <w16cid:commentId w16cid:paraId="49307B83" w16cid:durableId="2774604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8957C" w14:textId="77777777" w:rsidR="00E15649" w:rsidRPr="00772785" w:rsidRDefault="00E15649">
      <w:pPr>
        <w:rPr>
          <w:vanish/>
        </w:rPr>
      </w:pPr>
    </w:p>
  </w:endnote>
  <w:endnote w:type="continuationSeparator" w:id="0">
    <w:p w14:paraId="49E00330" w14:textId="77777777" w:rsidR="00E15649" w:rsidRDefault="00E15649">
      <w:r>
        <w:continuationSeparator/>
      </w:r>
    </w:p>
  </w:endnote>
  <w:endnote w:type="continuationNotice" w:id="1">
    <w:p w14:paraId="0B5FCC5D" w14:textId="77777777" w:rsidR="00E15649" w:rsidRPr="00772785" w:rsidRDefault="00E15649">
      <w:pPr>
        <w:spacing w:before="0"/>
        <w:rPr>
          <w:vanish/>
        </w:rPr>
      </w:pPr>
    </w:p>
  </w:endnote>
  <w:endnote w:id="2">
    <w:p w14:paraId="2BC1BAB9" w14:textId="3A35C1D8" w:rsidR="005D2316" w:rsidRDefault="005D2316" w:rsidP="005D2316">
      <w:pPr>
        <w:pStyle w:val="EndnoteText"/>
      </w:pPr>
      <w:r>
        <w:rPr>
          <w:rFonts w:hint="eastAsia"/>
          <w:lang w:eastAsia="zh-CN"/>
        </w:rPr>
        <w:t>[</w:t>
      </w:r>
      <w:r w:rsidRPr="00891BE2">
        <w:rPr>
          <w:rStyle w:val="EndnoteReference"/>
          <w:vertAlign w:val="baseline"/>
        </w:rPr>
        <w:endnoteRef/>
      </w:r>
      <w:r>
        <w:rPr>
          <w:lang w:eastAsia="zh-CN"/>
        </w:rPr>
        <w:t>]</w:t>
      </w:r>
      <w:r>
        <w:t xml:space="preserve"> </w:t>
      </w:r>
      <w:r w:rsidRPr="0091523B">
        <w:rPr>
          <w:b/>
          <w:bCs/>
          <w:szCs w:val="22"/>
        </w:rPr>
        <w:t>Common</w:t>
      </w:r>
      <w:r w:rsidRPr="00F77015">
        <w:rPr>
          <w:szCs w:val="22"/>
        </w:rPr>
        <w:t xml:space="preserve"> Test Conditions and evaluation procedures for neural network-based video coding technology</w:t>
      </w:r>
      <w:r w:rsidRPr="00F77015">
        <w:t>, JVET-</w:t>
      </w:r>
      <w:r w:rsidR="00ED7D2B">
        <w:t>AB</w:t>
      </w:r>
      <w:r w:rsidR="00ED7D2B" w:rsidRPr="00F77015">
        <w:t>2016</w:t>
      </w:r>
      <w:r w:rsidRPr="00F77015">
        <w:t>.</w:t>
      </w:r>
    </w:p>
    <w:p w14:paraId="422519A8" w14:textId="1DB67F75" w:rsidR="005D2316" w:rsidRPr="00DB6F41" w:rsidRDefault="00222E2A" w:rsidP="00ED7D2B">
      <w:pPr>
        <w:pStyle w:val="Heading1"/>
        <w:numPr>
          <w:ilvl w:val="0"/>
          <w:numId w:val="0"/>
        </w:numPr>
        <w:rPr>
          <w:lang w:val="en-CA"/>
        </w:rPr>
      </w:pPr>
      <w:r>
        <w:rPr>
          <w:lang w:val="en-CA"/>
        </w:rPr>
        <w:t xml:space="preserve">6 </w:t>
      </w:r>
      <w:r w:rsidR="005D2316" w:rsidRPr="00DB6F41">
        <w:rPr>
          <w:lang w:val="en-CA"/>
        </w:rPr>
        <w:t>Links to SW</w:t>
      </w:r>
    </w:p>
    <w:p w14:paraId="245622B1" w14:textId="533EB9ED" w:rsidR="005D2316" w:rsidRDefault="00E15649" w:rsidP="005D2316">
      <w:pPr>
        <w:pStyle w:val="EndnoteText"/>
      </w:pPr>
      <w:hyperlink r:id="rId1" w:history="1">
        <w:r w:rsidR="00222E2A" w:rsidRPr="00222E2A">
          <w:rPr>
            <w:rStyle w:val="Hyperlink"/>
          </w:rPr>
          <w:t>https://vcgit.hhi.fraunhofer.de/jvet-ac-ee1/VVCSoftware_VTM/-/tree/EE1-1.1</w:t>
        </w:r>
      </w:hyperlink>
      <w:r w:rsidR="005D2316">
        <w:t>~1.</w:t>
      </w:r>
      <w:r w:rsidR="00222E2A">
        <w:t>8</w:t>
      </w:r>
    </w:p>
    <w:p w14:paraId="177D9FEB" w14:textId="59CCA539" w:rsidR="005D2316" w:rsidRDefault="00E15649" w:rsidP="005D2316">
      <w:pPr>
        <w:pStyle w:val="EndnoteText"/>
      </w:pPr>
      <w:hyperlink r:id="rId2" w:history="1">
        <w:r w:rsidR="00222E2A" w:rsidRPr="00222E2A">
          <w:rPr>
            <w:rStyle w:val="Hyperlink"/>
          </w:rPr>
          <w:t>https://vcgit.hhi.fraunhofer.de/jvet-ac-ee1/VVCSoftware_VTM/-/tree/EE1-2.1</w:t>
        </w:r>
      </w:hyperlink>
    </w:p>
    <w:p w14:paraId="496CB604" w14:textId="52A21D7E" w:rsidR="005D2316" w:rsidRDefault="005D2316" w:rsidP="005D2316">
      <w:pPr>
        <w:pStyle w:val="EndnoteText"/>
      </w:pPr>
    </w:p>
    <w:p w14:paraId="6A8F8168" w14:textId="77777777" w:rsidR="005D2316" w:rsidRDefault="005D2316" w:rsidP="005D2316">
      <w:pPr>
        <w:pStyle w:val="EndnoteText"/>
        <w:rPr>
          <w:lang w:eastAsia="zh-C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87457D" w:rsidR="0019100C" w:rsidRPr="00C00DDE" w:rsidRDefault="0019100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E71F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71FC">
      <w:rPr>
        <w:rStyle w:val="PageNumber"/>
        <w:noProof/>
      </w:rPr>
      <w:t>2023-01-20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7249B" w14:textId="77777777" w:rsidR="00E15649" w:rsidRDefault="00E15649">
      <w:r>
        <w:separator/>
      </w:r>
    </w:p>
  </w:footnote>
  <w:footnote w:type="continuationSeparator" w:id="0">
    <w:p w14:paraId="5739F391" w14:textId="77777777" w:rsidR="00E15649" w:rsidRDefault="00E156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E51"/>
    <w:multiLevelType w:val="hybridMultilevel"/>
    <w:tmpl w:val="0024D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267B3"/>
    <w:multiLevelType w:val="hybridMultilevel"/>
    <w:tmpl w:val="3F5AB1EE"/>
    <w:lvl w:ilvl="0" w:tplc="ECE25A28">
      <w:start w:val="5"/>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607B90"/>
    <w:multiLevelType w:val="hybridMultilevel"/>
    <w:tmpl w:val="43FEC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7E4CBC"/>
    <w:multiLevelType w:val="hybridMultilevel"/>
    <w:tmpl w:val="86561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344867"/>
    <w:multiLevelType w:val="hybridMultilevel"/>
    <w:tmpl w:val="2256B45A"/>
    <w:lvl w:ilvl="0" w:tplc="2F067E14">
      <w:start w:val="3"/>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07136"/>
    <w:multiLevelType w:val="hybridMultilevel"/>
    <w:tmpl w:val="C9F2F68A"/>
    <w:lvl w:ilvl="0" w:tplc="EFFE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8"/>
  </w:num>
  <w:num w:numId="6">
    <w:abstractNumId w:val="8"/>
  </w:num>
  <w:num w:numId="7">
    <w:abstractNumId w:val="13"/>
  </w:num>
  <w:num w:numId="8">
    <w:abstractNumId w:val="8"/>
  </w:num>
  <w:num w:numId="9">
    <w:abstractNumId w:val="1"/>
  </w:num>
  <w:num w:numId="10">
    <w:abstractNumId w:val="6"/>
  </w:num>
  <w:num w:numId="11">
    <w:abstractNumId w:val="3"/>
  </w:num>
  <w:num w:numId="12">
    <w:abstractNumId w:val="21"/>
  </w:num>
  <w:num w:numId="13">
    <w:abstractNumId w:val="8"/>
  </w:num>
  <w:num w:numId="14">
    <w:abstractNumId w:val="11"/>
  </w:num>
  <w:num w:numId="15">
    <w:abstractNumId w:val="2"/>
  </w:num>
  <w:num w:numId="16">
    <w:abstractNumId w:val="24"/>
  </w:num>
  <w:num w:numId="17">
    <w:abstractNumId w:val="12"/>
  </w:num>
  <w:num w:numId="18">
    <w:abstractNumId w:val="14"/>
  </w:num>
  <w:num w:numId="19">
    <w:abstractNumId w:val="10"/>
  </w:num>
  <w:num w:numId="20">
    <w:abstractNumId w:val="15"/>
  </w:num>
  <w:num w:numId="21">
    <w:abstractNumId w:val="8"/>
  </w:num>
  <w:num w:numId="22">
    <w:abstractNumId w:val="8"/>
  </w:num>
  <w:num w:numId="23">
    <w:abstractNumId w:val="8"/>
  </w:num>
  <w:num w:numId="24">
    <w:abstractNumId w:val="5"/>
  </w:num>
  <w:num w:numId="25">
    <w:abstractNumId w:val="4"/>
  </w:num>
  <w:num w:numId="26">
    <w:abstractNumId w:val="8"/>
  </w:num>
  <w:num w:numId="27">
    <w:abstractNumId w:val="8"/>
  </w:num>
  <w:num w:numId="28">
    <w:abstractNumId w:val="8"/>
  </w:num>
  <w:num w:numId="29">
    <w:abstractNumId w:val="22"/>
  </w:num>
  <w:num w:numId="30">
    <w:abstractNumId w:val="17"/>
  </w:num>
  <w:num w:numId="31">
    <w:abstractNumId w:val="20"/>
  </w:num>
  <w:num w:numId="32">
    <w:abstractNumId w:val="8"/>
  </w:num>
  <w:num w:numId="33">
    <w:abstractNumId w:val="23"/>
  </w:num>
  <w:num w:numId="34">
    <w:abstractNumId w:val="8"/>
  </w:num>
  <w:num w:numId="35">
    <w:abstractNumId w:val="7"/>
  </w:num>
  <w:num w:numId="36">
    <w:abstractNumId w:val="9"/>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04EB4"/>
    <w:rsid w:val="00013FE2"/>
    <w:rsid w:val="00017DE1"/>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55A27"/>
    <w:rsid w:val="00065039"/>
    <w:rsid w:val="0007614F"/>
    <w:rsid w:val="00076F14"/>
    <w:rsid w:val="00081398"/>
    <w:rsid w:val="00084393"/>
    <w:rsid w:val="000865E1"/>
    <w:rsid w:val="00090713"/>
    <w:rsid w:val="000907CA"/>
    <w:rsid w:val="00092AF4"/>
    <w:rsid w:val="00094479"/>
    <w:rsid w:val="0009564B"/>
    <w:rsid w:val="000962AC"/>
    <w:rsid w:val="000965EC"/>
    <w:rsid w:val="000A433B"/>
    <w:rsid w:val="000A6122"/>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06CF"/>
    <w:rsid w:val="000D10B2"/>
    <w:rsid w:val="000D55A0"/>
    <w:rsid w:val="000E00F3"/>
    <w:rsid w:val="000E3907"/>
    <w:rsid w:val="000E44F6"/>
    <w:rsid w:val="000F158C"/>
    <w:rsid w:val="000F1E95"/>
    <w:rsid w:val="000F5E7E"/>
    <w:rsid w:val="00102F3D"/>
    <w:rsid w:val="00112D7D"/>
    <w:rsid w:val="0011371D"/>
    <w:rsid w:val="001153B5"/>
    <w:rsid w:val="00120741"/>
    <w:rsid w:val="00121E6B"/>
    <w:rsid w:val="00124E38"/>
    <w:rsid w:val="0012580B"/>
    <w:rsid w:val="00125FF1"/>
    <w:rsid w:val="001277B1"/>
    <w:rsid w:val="00131F90"/>
    <w:rsid w:val="0013458C"/>
    <w:rsid w:val="0013526E"/>
    <w:rsid w:val="00135DD1"/>
    <w:rsid w:val="00140DD1"/>
    <w:rsid w:val="00145D69"/>
    <w:rsid w:val="00146152"/>
    <w:rsid w:val="00147D04"/>
    <w:rsid w:val="00155526"/>
    <w:rsid w:val="0015736D"/>
    <w:rsid w:val="00161F65"/>
    <w:rsid w:val="00165055"/>
    <w:rsid w:val="001673AC"/>
    <w:rsid w:val="00171371"/>
    <w:rsid w:val="001716E7"/>
    <w:rsid w:val="001724DA"/>
    <w:rsid w:val="0017277A"/>
    <w:rsid w:val="00175A24"/>
    <w:rsid w:val="0018433E"/>
    <w:rsid w:val="00187E58"/>
    <w:rsid w:val="0019100C"/>
    <w:rsid w:val="00191A74"/>
    <w:rsid w:val="001955A4"/>
    <w:rsid w:val="00195921"/>
    <w:rsid w:val="001A0B05"/>
    <w:rsid w:val="001A297E"/>
    <w:rsid w:val="001A368E"/>
    <w:rsid w:val="001A6DE3"/>
    <w:rsid w:val="001A7329"/>
    <w:rsid w:val="001A792F"/>
    <w:rsid w:val="001B1F8A"/>
    <w:rsid w:val="001B4E28"/>
    <w:rsid w:val="001B73A9"/>
    <w:rsid w:val="001B7D6B"/>
    <w:rsid w:val="001C0C7E"/>
    <w:rsid w:val="001C3394"/>
    <w:rsid w:val="001C3525"/>
    <w:rsid w:val="001C3AFB"/>
    <w:rsid w:val="001C6B77"/>
    <w:rsid w:val="001D07F0"/>
    <w:rsid w:val="001D0C9B"/>
    <w:rsid w:val="001D1BD2"/>
    <w:rsid w:val="001D3A4B"/>
    <w:rsid w:val="001D7148"/>
    <w:rsid w:val="001D7619"/>
    <w:rsid w:val="001E0248"/>
    <w:rsid w:val="001E02BE"/>
    <w:rsid w:val="001E3B37"/>
    <w:rsid w:val="001E71FC"/>
    <w:rsid w:val="001E75FC"/>
    <w:rsid w:val="001F11D5"/>
    <w:rsid w:val="001F2594"/>
    <w:rsid w:val="001F2AA3"/>
    <w:rsid w:val="001F6A5E"/>
    <w:rsid w:val="001F6BFD"/>
    <w:rsid w:val="0020254B"/>
    <w:rsid w:val="002055A6"/>
    <w:rsid w:val="00206460"/>
    <w:rsid w:val="002069B4"/>
    <w:rsid w:val="0020785C"/>
    <w:rsid w:val="00207AE6"/>
    <w:rsid w:val="00213172"/>
    <w:rsid w:val="00215DFC"/>
    <w:rsid w:val="0022000C"/>
    <w:rsid w:val="002207D2"/>
    <w:rsid w:val="002212DF"/>
    <w:rsid w:val="0022138B"/>
    <w:rsid w:val="00221911"/>
    <w:rsid w:val="00222CD4"/>
    <w:rsid w:val="00222E2A"/>
    <w:rsid w:val="00222FF8"/>
    <w:rsid w:val="00225016"/>
    <w:rsid w:val="002253CA"/>
    <w:rsid w:val="002264A6"/>
    <w:rsid w:val="00227BA7"/>
    <w:rsid w:val="0023011C"/>
    <w:rsid w:val="00234913"/>
    <w:rsid w:val="00236F42"/>
    <w:rsid w:val="002375C1"/>
    <w:rsid w:val="00242F24"/>
    <w:rsid w:val="00244EE8"/>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2BD8"/>
    <w:rsid w:val="002853E7"/>
    <w:rsid w:val="00291E36"/>
    <w:rsid w:val="00292257"/>
    <w:rsid w:val="002A54E0"/>
    <w:rsid w:val="002B1595"/>
    <w:rsid w:val="002B191D"/>
    <w:rsid w:val="002B2E83"/>
    <w:rsid w:val="002B2EBA"/>
    <w:rsid w:val="002B75A7"/>
    <w:rsid w:val="002C6FA2"/>
    <w:rsid w:val="002D0AF6"/>
    <w:rsid w:val="002D781C"/>
    <w:rsid w:val="002E1CB2"/>
    <w:rsid w:val="002E41B2"/>
    <w:rsid w:val="002E43BF"/>
    <w:rsid w:val="002F09D7"/>
    <w:rsid w:val="002F164D"/>
    <w:rsid w:val="002F45F6"/>
    <w:rsid w:val="00300FF2"/>
    <w:rsid w:val="003021BC"/>
    <w:rsid w:val="00303BA6"/>
    <w:rsid w:val="00306206"/>
    <w:rsid w:val="003069C3"/>
    <w:rsid w:val="00306C0A"/>
    <w:rsid w:val="00306EC3"/>
    <w:rsid w:val="003119E2"/>
    <w:rsid w:val="003155BF"/>
    <w:rsid w:val="00317D85"/>
    <w:rsid w:val="003215D1"/>
    <w:rsid w:val="00325644"/>
    <w:rsid w:val="003257CC"/>
    <w:rsid w:val="00327C56"/>
    <w:rsid w:val="003315A1"/>
    <w:rsid w:val="003320EE"/>
    <w:rsid w:val="003373EC"/>
    <w:rsid w:val="00342FF4"/>
    <w:rsid w:val="00344E5A"/>
    <w:rsid w:val="00346148"/>
    <w:rsid w:val="00346A1A"/>
    <w:rsid w:val="00346FEC"/>
    <w:rsid w:val="003473E6"/>
    <w:rsid w:val="00351D1D"/>
    <w:rsid w:val="00354DD5"/>
    <w:rsid w:val="003645D4"/>
    <w:rsid w:val="003669EA"/>
    <w:rsid w:val="0037032A"/>
    <w:rsid w:val="003706CC"/>
    <w:rsid w:val="00371B72"/>
    <w:rsid w:val="00372536"/>
    <w:rsid w:val="00377710"/>
    <w:rsid w:val="003809D5"/>
    <w:rsid w:val="003810B8"/>
    <w:rsid w:val="00397C90"/>
    <w:rsid w:val="003A2D8E"/>
    <w:rsid w:val="003A53C5"/>
    <w:rsid w:val="003A751D"/>
    <w:rsid w:val="003A7CE6"/>
    <w:rsid w:val="003B69B5"/>
    <w:rsid w:val="003C0386"/>
    <w:rsid w:val="003C1031"/>
    <w:rsid w:val="003C1717"/>
    <w:rsid w:val="003C20E4"/>
    <w:rsid w:val="003C2EFD"/>
    <w:rsid w:val="003C3B14"/>
    <w:rsid w:val="003C5455"/>
    <w:rsid w:val="003D1DD1"/>
    <w:rsid w:val="003D32B7"/>
    <w:rsid w:val="003D6342"/>
    <w:rsid w:val="003E2F89"/>
    <w:rsid w:val="003E6F90"/>
    <w:rsid w:val="003E73ED"/>
    <w:rsid w:val="003F00B0"/>
    <w:rsid w:val="003F5D0F"/>
    <w:rsid w:val="003F75B1"/>
    <w:rsid w:val="004003F8"/>
    <w:rsid w:val="004004A6"/>
    <w:rsid w:val="00414101"/>
    <w:rsid w:val="00421989"/>
    <w:rsid w:val="004219CF"/>
    <w:rsid w:val="00421F7D"/>
    <w:rsid w:val="0042266F"/>
    <w:rsid w:val="004234F0"/>
    <w:rsid w:val="00424815"/>
    <w:rsid w:val="00427EEC"/>
    <w:rsid w:val="004323F0"/>
    <w:rsid w:val="00433DDB"/>
    <w:rsid w:val="0043426A"/>
    <w:rsid w:val="00435A29"/>
    <w:rsid w:val="004360A7"/>
    <w:rsid w:val="00437619"/>
    <w:rsid w:val="00440BD4"/>
    <w:rsid w:val="004433FA"/>
    <w:rsid w:val="00445FEE"/>
    <w:rsid w:val="004472FC"/>
    <w:rsid w:val="0045061C"/>
    <w:rsid w:val="00451675"/>
    <w:rsid w:val="00457BB2"/>
    <w:rsid w:val="00461BE9"/>
    <w:rsid w:val="00462E8B"/>
    <w:rsid w:val="004635CE"/>
    <w:rsid w:val="00465A1E"/>
    <w:rsid w:val="00466C7A"/>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0150"/>
    <w:rsid w:val="004B210C"/>
    <w:rsid w:val="004B4A4C"/>
    <w:rsid w:val="004B6170"/>
    <w:rsid w:val="004C0DB5"/>
    <w:rsid w:val="004C7C22"/>
    <w:rsid w:val="004D0223"/>
    <w:rsid w:val="004D3C38"/>
    <w:rsid w:val="004D405F"/>
    <w:rsid w:val="004D4D3E"/>
    <w:rsid w:val="004E2994"/>
    <w:rsid w:val="004E4F4F"/>
    <w:rsid w:val="004E6789"/>
    <w:rsid w:val="004F18D7"/>
    <w:rsid w:val="004F3CBA"/>
    <w:rsid w:val="004F61E3"/>
    <w:rsid w:val="004F7273"/>
    <w:rsid w:val="004F7832"/>
    <w:rsid w:val="005006CE"/>
    <w:rsid w:val="00502E10"/>
    <w:rsid w:val="0050354E"/>
    <w:rsid w:val="00503A3D"/>
    <w:rsid w:val="005057F5"/>
    <w:rsid w:val="00506670"/>
    <w:rsid w:val="005070D2"/>
    <w:rsid w:val="0051015C"/>
    <w:rsid w:val="005111BF"/>
    <w:rsid w:val="00516CF1"/>
    <w:rsid w:val="00517408"/>
    <w:rsid w:val="00517755"/>
    <w:rsid w:val="00521B8B"/>
    <w:rsid w:val="0052620B"/>
    <w:rsid w:val="005268EA"/>
    <w:rsid w:val="00530039"/>
    <w:rsid w:val="00531AE9"/>
    <w:rsid w:val="00536188"/>
    <w:rsid w:val="00540858"/>
    <w:rsid w:val="00542FC0"/>
    <w:rsid w:val="00550A66"/>
    <w:rsid w:val="0055129F"/>
    <w:rsid w:val="005549E5"/>
    <w:rsid w:val="005646D0"/>
    <w:rsid w:val="00564A13"/>
    <w:rsid w:val="0056512D"/>
    <w:rsid w:val="005673BD"/>
    <w:rsid w:val="005678B6"/>
    <w:rsid w:val="00567EB5"/>
    <w:rsid w:val="00567EC7"/>
    <w:rsid w:val="00570013"/>
    <w:rsid w:val="00574602"/>
    <w:rsid w:val="005753EC"/>
    <w:rsid w:val="005758EB"/>
    <w:rsid w:val="00575A43"/>
    <w:rsid w:val="00576215"/>
    <w:rsid w:val="00577185"/>
    <w:rsid w:val="005801A2"/>
    <w:rsid w:val="00580954"/>
    <w:rsid w:val="00581FB2"/>
    <w:rsid w:val="00582CBF"/>
    <w:rsid w:val="00585042"/>
    <w:rsid w:val="00591A0F"/>
    <w:rsid w:val="00593290"/>
    <w:rsid w:val="005952A5"/>
    <w:rsid w:val="00595387"/>
    <w:rsid w:val="00595717"/>
    <w:rsid w:val="0059730B"/>
    <w:rsid w:val="0059752C"/>
    <w:rsid w:val="005A1352"/>
    <w:rsid w:val="005A33A1"/>
    <w:rsid w:val="005A52D6"/>
    <w:rsid w:val="005B217D"/>
    <w:rsid w:val="005B746A"/>
    <w:rsid w:val="005C385F"/>
    <w:rsid w:val="005C7C26"/>
    <w:rsid w:val="005D2316"/>
    <w:rsid w:val="005D48DC"/>
    <w:rsid w:val="005E1AC6"/>
    <w:rsid w:val="005E3F2B"/>
    <w:rsid w:val="005E5765"/>
    <w:rsid w:val="005E7E8E"/>
    <w:rsid w:val="005F6F1B"/>
    <w:rsid w:val="005F7B6F"/>
    <w:rsid w:val="00612810"/>
    <w:rsid w:val="00613EAB"/>
    <w:rsid w:val="00615995"/>
    <w:rsid w:val="00616155"/>
    <w:rsid w:val="00624B33"/>
    <w:rsid w:val="0063041A"/>
    <w:rsid w:val="00630AA2"/>
    <w:rsid w:val="00631477"/>
    <w:rsid w:val="00631D8B"/>
    <w:rsid w:val="00634DC8"/>
    <w:rsid w:val="00645B8F"/>
    <w:rsid w:val="00646707"/>
    <w:rsid w:val="00653343"/>
    <w:rsid w:val="006549D8"/>
    <w:rsid w:val="00656CBC"/>
    <w:rsid w:val="00657925"/>
    <w:rsid w:val="00657F7E"/>
    <w:rsid w:val="0066012D"/>
    <w:rsid w:val="00661CB2"/>
    <w:rsid w:val="00662E58"/>
    <w:rsid w:val="006637F2"/>
    <w:rsid w:val="006642A5"/>
    <w:rsid w:val="00664DCF"/>
    <w:rsid w:val="00675169"/>
    <w:rsid w:val="00682A9E"/>
    <w:rsid w:val="006871B4"/>
    <w:rsid w:val="0069190B"/>
    <w:rsid w:val="006919FD"/>
    <w:rsid w:val="00695270"/>
    <w:rsid w:val="00695DF5"/>
    <w:rsid w:val="006A09E0"/>
    <w:rsid w:val="006A0E5C"/>
    <w:rsid w:val="006A48E6"/>
    <w:rsid w:val="006A7770"/>
    <w:rsid w:val="006B3212"/>
    <w:rsid w:val="006B6624"/>
    <w:rsid w:val="006B66A9"/>
    <w:rsid w:val="006C47F1"/>
    <w:rsid w:val="006C50A3"/>
    <w:rsid w:val="006C5D39"/>
    <w:rsid w:val="006C67DA"/>
    <w:rsid w:val="006D08B7"/>
    <w:rsid w:val="006D4818"/>
    <w:rsid w:val="006D580A"/>
    <w:rsid w:val="006D6C9B"/>
    <w:rsid w:val="006D6D9B"/>
    <w:rsid w:val="006E0262"/>
    <w:rsid w:val="006E02EB"/>
    <w:rsid w:val="006E2810"/>
    <w:rsid w:val="006E4884"/>
    <w:rsid w:val="006E4B24"/>
    <w:rsid w:val="006E5417"/>
    <w:rsid w:val="006F0794"/>
    <w:rsid w:val="006F3ABF"/>
    <w:rsid w:val="006F7528"/>
    <w:rsid w:val="00700859"/>
    <w:rsid w:val="0070146F"/>
    <w:rsid w:val="007023DE"/>
    <w:rsid w:val="00711B5D"/>
    <w:rsid w:val="00712F60"/>
    <w:rsid w:val="00713007"/>
    <w:rsid w:val="00714811"/>
    <w:rsid w:val="007167C7"/>
    <w:rsid w:val="00716884"/>
    <w:rsid w:val="00716A71"/>
    <w:rsid w:val="00720E3B"/>
    <w:rsid w:val="007212B5"/>
    <w:rsid w:val="00723BE4"/>
    <w:rsid w:val="007276A6"/>
    <w:rsid w:val="00740D18"/>
    <w:rsid w:val="00742272"/>
    <w:rsid w:val="0074393F"/>
    <w:rsid w:val="00745F6B"/>
    <w:rsid w:val="00746AE5"/>
    <w:rsid w:val="00747FEA"/>
    <w:rsid w:val="007503D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97871"/>
    <w:rsid w:val="007A0146"/>
    <w:rsid w:val="007A3F37"/>
    <w:rsid w:val="007A64F1"/>
    <w:rsid w:val="007A7D29"/>
    <w:rsid w:val="007B029F"/>
    <w:rsid w:val="007B4AB8"/>
    <w:rsid w:val="007C081C"/>
    <w:rsid w:val="007C4DAB"/>
    <w:rsid w:val="007D1181"/>
    <w:rsid w:val="007D11A1"/>
    <w:rsid w:val="007D12E1"/>
    <w:rsid w:val="007E01A3"/>
    <w:rsid w:val="007E3D63"/>
    <w:rsid w:val="007E48CC"/>
    <w:rsid w:val="007E753C"/>
    <w:rsid w:val="007F1F8B"/>
    <w:rsid w:val="007F5684"/>
    <w:rsid w:val="007F6205"/>
    <w:rsid w:val="007F67A1"/>
    <w:rsid w:val="007F7221"/>
    <w:rsid w:val="00801951"/>
    <w:rsid w:val="00801A7B"/>
    <w:rsid w:val="008100BE"/>
    <w:rsid w:val="00811C05"/>
    <w:rsid w:val="008206C8"/>
    <w:rsid w:val="0083309D"/>
    <w:rsid w:val="00834DE2"/>
    <w:rsid w:val="0083566B"/>
    <w:rsid w:val="00840A0D"/>
    <w:rsid w:val="00847DA9"/>
    <w:rsid w:val="00852D6E"/>
    <w:rsid w:val="008548F9"/>
    <w:rsid w:val="0086387C"/>
    <w:rsid w:val="00864760"/>
    <w:rsid w:val="008656B1"/>
    <w:rsid w:val="008668D1"/>
    <w:rsid w:val="00874A6C"/>
    <w:rsid w:val="00876C65"/>
    <w:rsid w:val="008773B2"/>
    <w:rsid w:val="00877EFF"/>
    <w:rsid w:val="00882F72"/>
    <w:rsid w:val="008836D1"/>
    <w:rsid w:val="00884B22"/>
    <w:rsid w:val="00891BE2"/>
    <w:rsid w:val="00892F7C"/>
    <w:rsid w:val="008935B9"/>
    <w:rsid w:val="00893DC4"/>
    <w:rsid w:val="00895795"/>
    <w:rsid w:val="008A147E"/>
    <w:rsid w:val="008A1FDF"/>
    <w:rsid w:val="008A4B4C"/>
    <w:rsid w:val="008B58ED"/>
    <w:rsid w:val="008C239F"/>
    <w:rsid w:val="008D2E20"/>
    <w:rsid w:val="008E256C"/>
    <w:rsid w:val="008E480C"/>
    <w:rsid w:val="008E540C"/>
    <w:rsid w:val="008E6D49"/>
    <w:rsid w:val="008F57C4"/>
    <w:rsid w:val="008F7D3F"/>
    <w:rsid w:val="00900674"/>
    <w:rsid w:val="009057ED"/>
    <w:rsid w:val="00907757"/>
    <w:rsid w:val="00907DCD"/>
    <w:rsid w:val="009109CA"/>
    <w:rsid w:val="00910A58"/>
    <w:rsid w:val="0091523B"/>
    <w:rsid w:val="009212B0"/>
    <w:rsid w:val="00921FA1"/>
    <w:rsid w:val="00922D8E"/>
    <w:rsid w:val="009234A5"/>
    <w:rsid w:val="00925C5B"/>
    <w:rsid w:val="00927B85"/>
    <w:rsid w:val="00931F5E"/>
    <w:rsid w:val="00933453"/>
    <w:rsid w:val="009336F7"/>
    <w:rsid w:val="009347C8"/>
    <w:rsid w:val="0093636C"/>
    <w:rsid w:val="00936AE5"/>
    <w:rsid w:val="009374A7"/>
    <w:rsid w:val="009375DF"/>
    <w:rsid w:val="00937F03"/>
    <w:rsid w:val="00950086"/>
    <w:rsid w:val="0095091A"/>
    <w:rsid w:val="00951DD4"/>
    <w:rsid w:val="00952146"/>
    <w:rsid w:val="00952AB7"/>
    <w:rsid w:val="00952EB9"/>
    <w:rsid w:val="00953109"/>
    <w:rsid w:val="009556A4"/>
    <w:rsid w:val="009556F3"/>
    <w:rsid w:val="00955F6D"/>
    <w:rsid w:val="00960494"/>
    <w:rsid w:val="00975255"/>
    <w:rsid w:val="00975748"/>
    <w:rsid w:val="00976D36"/>
    <w:rsid w:val="00977C16"/>
    <w:rsid w:val="0098551D"/>
    <w:rsid w:val="00985DCB"/>
    <w:rsid w:val="009908FC"/>
    <w:rsid w:val="0099518F"/>
    <w:rsid w:val="009A1B84"/>
    <w:rsid w:val="009A523D"/>
    <w:rsid w:val="009B02A1"/>
    <w:rsid w:val="009B02D9"/>
    <w:rsid w:val="009B2556"/>
    <w:rsid w:val="009B3361"/>
    <w:rsid w:val="009B7F3F"/>
    <w:rsid w:val="009C45EF"/>
    <w:rsid w:val="009D2F53"/>
    <w:rsid w:val="009D55CB"/>
    <w:rsid w:val="009D5971"/>
    <w:rsid w:val="009D7CE6"/>
    <w:rsid w:val="009E448E"/>
    <w:rsid w:val="009E4598"/>
    <w:rsid w:val="009E49D2"/>
    <w:rsid w:val="009E7071"/>
    <w:rsid w:val="009F0FC7"/>
    <w:rsid w:val="009F258D"/>
    <w:rsid w:val="009F496B"/>
    <w:rsid w:val="00A006FA"/>
    <w:rsid w:val="00A01439"/>
    <w:rsid w:val="00A02E61"/>
    <w:rsid w:val="00A05CFF"/>
    <w:rsid w:val="00A069B7"/>
    <w:rsid w:val="00A0709F"/>
    <w:rsid w:val="00A13048"/>
    <w:rsid w:val="00A175B9"/>
    <w:rsid w:val="00A21A8C"/>
    <w:rsid w:val="00A25DF4"/>
    <w:rsid w:val="00A2731A"/>
    <w:rsid w:val="00A3426C"/>
    <w:rsid w:val="00A44741"/>
    <w:rsid w:val="00A46843"/>
    <w:rsid w:val="00A4755C"/>
    <w:rsid w:val="00A542A5"/>
    <w:rsid w:val="00A55281"/>
    <w:rsid w:val="00A568C5"/>
    <w:rsid w:val="00A56B97"/>
    <w:rsid w:val="00A56CD0"/>
    <w:rsid w:val="00A5789D"/>
    <w:rsid w:val="00A6093D"/>
    <w:rsid w:val="00A703CE"/>
    <w:rsid w:val="00A72017"/>
    <w:rsid w:val="00A74123"/>
    <w:rsid w:val="00A767DC"/>
    <w:rsid w:val="00A76A6D"/>
    <w:rsid w:val="00A825A2"/>
    <w:rsid w:val="00A83253"/>
    <w:rsid w:val="00A905E8"/>
    <w:rsid w:val="00A9453D"/>
    <w:rsid w:val="00AA6E84"/>
    <w:rsid w:val="00AB1A1C"/>
    <w:rsid w:val="00AB2524"/>
    <w:rsid w:val="00AB39B9"/>
    <w:rsid w:val="00AB4721"/>
    <w:rsid w:val="00AB7405"/>
    <w:rsid w:val="00AD05A8"/>
    <w:rsid w:val="00AD5AB8"/>
    <w:rsid w:val="00AD7AA4"/>
    <w:rsid w:val="00AE1028"/>
    <w:rsid w:val="00AE341B"/>
    <w:rsid w:val="00AE5AE2"/>
    <w:rsid w:val="00AF01FA"/>
    <w:rsid w:val="00AF2ED0"/>
    <w:rsid w:val="00AF4831"/>
    <w:rsid w:val="00AF51C5"/>
    <w:rsid w:val="00AF5244"/>
    <w:rsid w:val="00AF75D2"/>
    <w:rsid w:val="00B0071F"/>
    <w:rsid w:val="00B01905"/>
    <w:rsid w:val="00B07A76"/>
    <w:rsid w:val="00B07CA7"/>
    <w:rsid w:val="00B1279A"/>
    <w:rsid w:val="00B14EA7"/>
    <w:rsid w:val="00B25ED1"/>
    <w:rsid w:val="00B26A5F"/>
    <w:rsid w:val="00B273E3"/>
    <w:rsid w:val="00B3141A"/>
    <w:rsid w:val="00B350B9"/>
    <w:rsid w:val="00B3640F"/>
    <w:rsid w:val="00B3679E"/>
    <w:rsid w:val="00B37B9F"/>
    <w:rsid w:val="00B40664"/>
    <w:rsid w:val="00B4194A"/>
    <w:rsid w:val="00B437E8"/>
    <w:rsid w:val="00B45D67"/>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B732E"/>
    <w:rsid w:val="00BC071A"/>
    <w:rsid w:val="00BC10BA"/>
    <w:rsid w:val="00BC5AFD"/>
    <w:rsid w:val="00BC61AC"/>
    <w:rsid w:val="00BD3A8E"/>
    <w:rsid w:val="00BD6007"/>
    <w:rsid w:val="00BE022D"/>
    <w:rsid w:val="00BF44AC"/>
    <w:rsid w:val="00BF5E31"/>
    <w:rsid w:val="00BF675D"/>
    <w:rsid w:val="00C00DDE"/>
    <w:rsid w:val="00C01DBD"/>
    <w:rsid w:val="00C04F43"/>
    <w:rsid w:val="00C05271"/>
    <w:rsid w:val="00C0609D"/>
    <w:rsid w:val="00C073BD"/>
    <w:rsid w:val="00C07A3F"/>
    <w:rsid w:val="00C10EA4"/>
    <w:rsid w:val="00C115AB"/>
    <w:rsid w:val="00C1303A"/>
    <w:rsid w:val="00C235A8"/>
    <w:rsid w:val="00C26CCB"/>
    <w:rsid w:val="00C2763E"/>
    <w:rsid w:val="00C30249"/>
    <w:rsid w:val="00C302C6"/>
    <w:rsid w:val="00C35642"/>
    <w:rsid w:val="00C35F74"/>
    <w:rsid w:val="00C3723B"/>
    <w:rsid w:val="00C42466"/>
    <w:rsid w:val="00C5125F"/>
    <w:rsid w:val="00C51AE9"/>
    <w:rsid w:val="00C526C6"/>
    <w:rsid w:val="00C606C9"/>
    <w:rsid w:val="00C620EA"/>
    <w:rsid w:val="00C66D33"/>
    <w:rsid w:val="00C73246"/>
    <w:rsid w:val="00C744BA"/>
    <w:rsid w:val="00C75C60"/>
    <w:rsid w:val="00C80288"/>
    <w:rsid w:val="00C82C66"/>
    <w:rsid w:val="00C836F0"/>
    <w:rsid w:val="00C84003"/>
    <w:rsid w:val="00C90650"/>
    <w:rsid w:val="00C914DA"/>
    <w:rsid w:val="00C93AC7"/>
    <w:rsid w:val="00C94FF2"/>
    <w:rsid w:val="00C967FD"/>
    <w:rsid w:val="00C97D78"/>
    <w:rsid w:val="00CB031F"/>
    <w:rsid w:val="00CB4264"/>
    <w:rsid w:val="00CB43C0"/>
    <w:rsid w:val="00CC2AAE"/>
    <w:rsid w:val="00CC3D9E"/>
    <w:rsid w:val="00CC5A42"/>
    <w:rsid w:val="00CD0CE6"/>
    <w:rsid w:val="00CD0EAB"/>
    <w:rsid w:val="00CD1A78"/>
    <w:rsid w:val="00CE2A24"/>
    <w:rsid w:val="00CE2D08"/>
    <w:rsid w:val="00CE5E02"/>
    <w:rsid w:val="00CE7E1E"/>
    <w:rsid w:val="00CF34DB"/>
    <w:rsid w:val="00CF3917"/>
    <w:rsid w:val="00CF558F"/>
    <w:rsid w:val="00CF5BA9"/>
    <w:rsid w:val="00CF6110"/>
    <w:rsid w:val="00CF67DD"/>
    <w:rsid w:val="00D00986"/>
    <w:rsid w:val="00D010C0"/>
    <w:rsid w:val="00D06B8B"/>
    <w:rsid w:val="00D073E2"/>
    <w:rsid w:val="00D11D89"/>
    <w:rsid w:val="00D12327"/>
    <w:rsid w:val="00D12711"/>
    <w:rsid w:val="00D1555A"/>
    <w:rsid w:val="00D212BB"/>
    <w:rsid w:val="00D2133B"/>
    <w:rsid w:val="00D21726"/>
    <w:rsid w:val="00D22C69"/>
    <w:rsid w:val="00D35EE9"/>
    <w:rsid w:val="00D366BE"/>
    <w:rsid w:val="00D42A26"/>
    <w:rsid w:val="00D43B7B"/>
    <w:rsid w:val="00D446EC"/>
    <w:rsid w:val="00D51BF0"/>
    <w:rsid w:val="00D51FE6"/>
    <w:rsid w:val="00D531DB"/>
    <w:rsid w:val="00D53979"/>
    <w:rsid w:val="00D55942"/>
    <w:rsid w:val="00D57BBE"/>
    <w:rsid w:val="00D67E60"/>
    <w:rsid w:val="00D70844"/>
    <w:rsid w:val="00D713B8"/>
    <w:rsid w:val="00D766A0"/>
    <w:rsid w:val="00D77C69"/>
    <w:rsid w:val="00D807BF"/>
    <w:rsid w:val="00D82FCC"/>
    <w:rsid w:val="00D83AA1"/>
    <w:rsid w:val="00D84CCE"/>
    <w:rsid w:val="00D96B87"/>
    <w:rsid w:val="00D96C96"/>
    <w:rsid w:val="00DA0798"/>
    <w:rsid w:val="00DA144F"/>
    <w:rsid w:val="00DA17FC"/>
    <w:rsid w:val="00DA664E"/>
    <w:rsid w:val="00DA7887"/>
    <w:rsid w:val="00DB2C26"/>
    <w:rsid w:val="00DB45C3"/>
    <w:rsid w:val="00DB6F41"/>
    <w:rsid w:val="00DC05CF"/>
    <w:rsid w:val="00DC227C"/>
    <w:rsid w:val="00DC303A"/>
    <w:rsid w:val="00DC5DCA"/>
    <w:rsid w:val="00DD02F4"/>
    <w:rsid w:val="00DD60D9"/>
    <w:rsid w:val="00DD6622"/>
    <w:rsid w:val="00DE1C7C"/>
    <w:rsid w:val="00DE284E"/>
    <w:rsid w:val="00DE5848"/>
    <w:rsid w:val="00DE6009"/>
    <w:rsid w:val="00DE6416"/>
    <w:rsid w:val="00DE6B43"/>
    <w:rsid w:val="00DF0B4C"/>
    <w:rsid w:val="00E02452"/>
    <w:rsid w:val="00E03A8D"/>
    <w:rsid w:val="00E041C6"/>
    <w:rsid w:val="00E11923"/>
    <w:rsid w:val="00E13FAF"/>
    <w:rsid w:val="00E15649"/>
    <w:rsid w:val="00E20715"/>
    <w:rsid w:val="00E207D8"/>
    <w:rsid w:val="00E20D3A"/>
    <w:rsid w:val="00E23AEB"/>
    <w:rsid w:val="00E25447"/>
    <w:rsid w:val="00E262D4"/>
    <w:rsid w:val="00E270CC"/>
    <w:rsid w:val="00E30580"/>
    <w:rsid w:val="00E31D60"/>
    <w:rsid w:val="00E340ED"/>
    <w:rsid w:val="00E343C5"/>
    <w:rsid w:val="00E34901"/>
    <w:rsid w:val="00E36250"/>
    <w:rsid w:val="00E40A5E"/>
    <w:rsid w:val="00E450F5"/>
    <w:rsid w:val="00E47F2D"/>
    <w:rsid w:val="00E5075F"/>
    <w:rsid w:val="00E54511"/>
    <w:rsid w:val="00E5546D"/>
    <w:rsid w:val="00E5649E"/>
    <w:rsid w:val="00E60EDC"/>
    <w:rsid w:val="00E61799"/>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35F6"/>
    <w:rsid w:val="00EA5AE0"/>
    <w:rsid w:val="00EA779B"/>
    <w:rsid w:val="00EB56E1"/>
    <w:rsid w:val="00EB7AB1"/>
    <w:rsid w:val="00EC32BD"/>
    <w:rsid w:val="00ED7D2B"/>
    <w:rsid w:val="00EE3FDE"/>
    <w:rsid w:val="00EE70B9"/>
    <w:rsid w:val="00EE7CD8"/>
    <w:rsid w:val="00EF0B6E"/>
    <w:rsid w:val="00EF21C4"/>
    <w:rsid w:val="00EF37F6"/>
    <w:rsid w:val="00EF48CC"/>
    <w:rsid w:val="00EF4BDE"/>
    <w:rsid w:val="00F00801"/>
    <w:rsid w:val="00F03030"/>
    <w:rsid w:val="00F04BBE"/>
    <w:rsid w:val="00F10C54"/>
    <w:rsid w:val="00F1386C"/>
    <w:rsid w:val="00F13F30"/>
    <w:rsid w:val="00F13F7B"/>
    <w:rsid w:val="00F1456F"/>
    <w:rsid w:val="00F21F9C"/>
    <w:rsid w:val="00F2488D"/>
    <w:rsid w:val="00F279D6"/>
    <w:rsid w:val="00F518F9"/>
    <w:rsid w:val="00F541EA"/>
    <w:rsid w:val="00F5639F"/>
    <w:rsid w:val="00F56E53"/>
    <w:rsid w:val="00F571CF"/>
    <w:rsid w:val="00F57764"/>
    <w:rsid w:val="00F601A0"/>
    <w:rsid w:val="00F64E6A"/>
    <w:rsid w:val="00F658D4"/>
    <w:rsid w:val="00F67481"/>
    <w:rsid w:val="00F712E9"/>
    <w:rsid w:val="00F73032"/>
    <w:rsid w:val="00F848FC"/>
    <w:rsid w:val="00F854B9"/>
    <w:rsid w:val="00F87626"/>
    <w:rsid w:val="00F902ED"/>
    <w:rsid w:val="00F906F6"/>
    <w:rsid w:val="00F90927"/>
    <w:rsid w:val="00F9282A"/>
    <w:rsid w:val="00F9588D"/>
    <w:rsid w:val="00F96BAD"/>
    <w:rsid w:val="00F97238"/>
    <w:rsid w:val="00FA139D"/>
    <w:rsid w:val="00FA577E"/>
    <w:rsid w:val="00FA60F5"/>
    <w:rsid w:val="00FA6CB3"/>
    <w:rsid w:val="00FB0CCF"/>
    <w:rsid w:val="00FB0E84"/>
    <w:rsid w:val="00FB2A0A"/>
    <w:rsid w:val="00FB76B0"/>
    <w:rsid w:val="00FC0C4F"/>
    <w:rsid w:val="00FC1239"/>
    <w:rsid w:val="00FC2405"/>
    <w:rsid w:val="00FC6547"/>
    <w:rsid w:val="00FD01C2"/>
    <w:rsid w:val="00FD103B"/>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B2A3242E-3794-4BF1-9E45-A6A9BEB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1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paragraph">
    <w:name w:val="paragraph"/>
    <w:basedOn w:val="Normal"/>
    <w:rsid w:val="00D3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fr-FR" w:eastAsia="fr-FR"/>
    </w:rPr>
  </w:style>
  <w:style w:type="character" w:customStyle="1" w:styleId="UnresolvedMention1">
    <w:name w:val="Unresolved Mention1"/>
    <w:basedOn w:val="DefaultParagraphFont"/>
    <w:uiPriority w:val="99"/>
    <w:semiHidden/>
    <w:unhideWhenUsed/>
    <w:rsid w:val="00BF4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85926309">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361590439">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511453930">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724833892">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009024567">
      <w:bodyDiv w:val="1"/>
      <w:marLeft w:val="0"/>
      <w:marRight w:val="0"/>
      <w:marTop w:val="0"/>
      <w:marBottom w:val="0"/>
      <w:divBdr>
        <w:top w:val="none" w:sz="0" w:space="0" w:color="auto"/>
        <w:left w:val="none" w:sz="0" w:space="0" w:color="auto"/>
        <w:bottom w:val="none" w:sz="0" w:space="0" w:color="auto"/>
        <w:right w:val="none" w:sz="0" w:space="0" w:color="auto"/>
      </w:divBdr>
    </w:div>
    <w:div w:id="1053701568">
      <w:bodyDiv w:val="1"/>
      <w:marLeft w:val="0"/>
      <w:marRight w:val="0"/>
      <w:marTop w:val="0"/>
      <w:marBottom w:val="0"/>
      <w:divBdr>
        <w:top w:val="none" w:sz="0" w:space="0" w:color="auto"/>
        <w:left w:val="none" w:sz="0" w:space="0" w:color="auto"/>
        <w:bottom w:val="none" w:sz="0" w:space="0" w:color="auto"/>
        <w:right w:val="none" w:sz="0" w:space="0" w:color="auto"/>
      </w:divBdr>
    </w:div>
    <w:div w:id="1195002697">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4634995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28386">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 w:id="20718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e.li@bytedance.com" TargetMode="External"/><Relationship Id="rId18" Type="http://schemas.openxmlformats.org/officeDocument/2006/relationships/hyperlink" Target="https://jvet-experts.org/doc_end_user/current_document.php?id=12398" TargetMode="External"/><Relationship Id="rId26" Type="http://schemas.openxmlformats.org/officeDocument/2006/relationships/hyperlink" Target="https://jvet-experts.org/doc_end_user/current_document.php?id=12381" TargetMode="External"/><Relationship Id="rId39" Type="http://schemas.openxmlformats.org/officeDocument/2006/relationships/hyperlink" Target="https://jvet-experts.org/doc_end_user/current_document.php?id=12359" TargetMode="External"/><Relationship Id="rId21" Type="http://schemas.openxmlformats.org/officeDocument/2006/relationships/hyperlink" Target="https://jvet-experts.org/doc_end_user/current_document.php?id=12291" TargetMode="External"/><Relationship Id="rId34" Type="http://schemas.openxmlformats.org/officeDocument/2006/relationships/image" Target="media/image3.png"/><Relationship Id="rId42" Type="http://schemas.openxmlformats.org/officeDocument/2006/relationships/hyperlink" Target="https://jvet-experts.org/doc_end_user/current_document.php?id=12359" TargetMode="External"/><Relationship Id="rId47" Type="http://schemas.openxmlformats.org/officeDocument/2006/relationships/image" Target="media/image8.emf"/><Relationship Id="rId50" Type="http://schemas.openxmlformats.org/officeDocument/2006/relationships/hyperlink" Target="https://jvet-experts.org/doc_end_user/current_document.php?id=12267" TargetMode="External"/><Relationship Id="rId55" Type="http://schemas.openxmlformats.org/officeDocument/2006/relationships/hyperlink" Target="https://jvet-experts.org/doc_end_user/current_document.php?id=1226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381" TargetMode="External"/><Relationship Id="rId11" Type="http://schemas.openxmlformats.org/officeDocument/2006/relationships/hyperlink" Target="about:blank" TargetMode="External"/><Relationship Id="rId24" Type="http://schemas.openxmlformats.org/officeDocument/2006/relationships/hyperlink" Target="https://jvet-experts.org/doc_end_user/current_document.php?id=12291" TargetMode="External"/><Relationship Id="rId32" Type="http://schemas.openxmlformats.org/officeDocument/2006/relationships/hyperlink" Target="https://jvet-experts.org/doc_end_user/current_document.php?id=12318" TargetMode="External"/><Relationship Id="rId37" Type="http://schemas.openxmlformats.org/officeDocument/2006/relationships/image" Target="media/image5.png"/><Relationship Id="rId40" Type="http://schemas.openxmlformats.org/officeDocument/2006/relationships/hyperlink" Target="https://jvet-experts.org/doc_end_user/current_document.php?id=12359" TargetMode="External"/><Relationship Id="rId45" Type="http://schemas.openxmlformats.org/officeDocument/2006/relationships/hyperlink" Target="https://jvet-experts.org/doc_end_user/current_document.php?id=12360" TargetMode="External"/><Relationship Id="rId53" Type="http://schemas.openxmlformats.org/officeDocument/2006/relationships/hyperlink" Target="https://jvet-experts.org/doc_end_user/current_document.php?id=12316" TargetMode="External"/><Relationship Id="rId58" Type="http://schemas.openxmlformats.org/officeDocument/2006/relationships/hyperlink" Target="https://jvet-experts.org/doc_end_user/current_document.php?id=12382" TargetMode="External"/><Relationship Id="rId66" Type="http://schemas.microsoft.com/office/2018/08/relationships/commentsExtensible" Target="commentsExtensible.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jvet-experts.org/doc_end_user/current_document.php?id=12398" TargetMode="External"/><Relationship Id="rId14" Type="http://schemas.openxmlformats.org/officeDocument/2006/relationships/hyperlink" Target="mailto:maria.santamaria_gomez@nokia.com" TargetMode="External"/><Relationship Id="rId22" Type="http://schemas.openxmlformats.org/officeDocument/2006/relationships/hyperlink" Target="https://jvet-experts.org/doc_end_user/current_document.php?id=12291" TargetMode="External"/><Relationship Id="rId27" Type="http://schemas.openxmlformats.org/officeDocument/2006/relationships/hyperlink" Target="https://jvet-experts.org/doc_end_user/current_document.php?id=12291" TargetMode="External"/><Relationship Id="rId30" Type="http://schemas.openxmlformats.org/officeDocument/2006/relationships/hyperlink" Target="https://jvet-experts.org/doc_end_user/current_document.php?id=12241" TargetMode="External"/><Relationship Id="rId35" Type="http://schemas.openxmlformats.org/officeDocument/2006/relationships/image" Target="media/image4.png"/><Relationship Id="rId43" Type="http://schemas.openxmlformats.org/officeDocument/2006/relationships/hyperlink" Target="https://jvet-experts.org/doc_end_user/current_document.php?id=12328" TargetMode="External"/><Relationship Id="rId48" Type="http://schemas.openxmlformats.org/officeDocument/2006/relationships/hyperlink" Target="https://jvet-experts.org/doc_end_user/current_document.php?id=12401" TargetMode="External"/><Relationship Id="rId56" Type="http://schemas.openxmlformats.org/officeDocument/2006/relationships/hyperlink" Target="https://jvet-experts.org/doc_end_user/current_document.php?id=12359" TargetMode="External"/><Relationship Id="rId8" Type="http://schemas.openxmlformats.org/officeDocument/2006/relationships/image" Target="media/image1.png"/><Relationship Id="rId51" Type="http://schemas.openxmlformats.org/officeDocument/2006/relationships/image" Target="media/image10.jpeg"/><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1983" TargetMode="External"/><Relationship Id="rId33" Type="http://schemas.openxmlformats.org/officeDocument/2006/relationships/hyperlink" Target="https://jvet-experts.org/doc_end_user/current_document.php?id=12308" TargetMode="External"/><Relationship Id="rId38" Type="http://schemas.openxmlformats.org/officeDocument/2006/relationships/image" Target="media/image6.png"/><Relationship Id="rId46" Type="http://schemas.openxmlformats.org/officeDocument/2006/relationships/hyperlink" Target="https://jvet-experts.org/doc_end_user/current_document.php?id=12382" TargetMode="External"/><Relationship Id="rId59" Type="http://schemas.openxmlformats.org/officeDocument/2006/relationships/hyperlink" Target="https://jvet-experts.org/doc_end_user/current_document.php?id=12267" TargetMode="External"/><Relationship Id="rId67" Type="http://schemas.microsoft.com/office/2016/09/relationships/commentsIds" Target="commentsIds.xml"/><Relationship Id="rId20" Type="http://schemas.openxmlformats.org/officeDocument/2006/relationships/hyperlink" Target="https://jvet-experts.org/doc_end_user/current_document.php?id=12399" TargetMode="External"/><Relationship Id="rId41" Type="http://schemas.openxmlformats.org/officeDocument/2006/relationships/hyperlink" Target="https://jvet-experts.org/doc_end_user/current_document.php?id=12359" TargetMode="External"/><Relationship Id="rId54" Type="http://schemas.openxmlformats.org/officeDocument/2006/relationships/image" Target="media/image12.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hyperlink" Target="https://jvet-experts.org/doc_end_user/current_document.php?id=11983" TargetMode="External"/><Relationship Id="rId28" Type="http://schemas.openxmlformats.org/officeDocument/2006/relationships/hyperlink" Target="https://jvet-experts.org/doc_end_user/current_document.php?id=11983" TargetMode="External"/><Relationship Id="rId36" Type="http://schemas.openxmlformats.org/officeDocument/2006/relationships/hyperlink" Target="https://jvet-experts.org/doc_end_user/current_document.php?id=12266" TargetMode="External"/><Relationship Id="rId49" Type="http://schemas.openxmlformats.org/officeDocument/2006/relationships/image" Target="media/image9.png"/><Relationship Id="rId57" Type="http://schemas.openxmlformats.org/officeDocument/2006/relationships/hyperlink" Target="https://jvet-experts.org/doc_end_user/current_document.php?id=12360" TargetMode="External"/><Relationship Id="rId10" Type="http://schemas.openxmlformats.org/officeDocument/2006/relationships/hyperlink" Target="mailto:jacob.strom@ericsson.com" TargetMode="External"/><Relationship Id="rId31" Type="http://schemas.openxmlformats.org/officeDocument/2006/relationships/hyperlink" Target="https://jvet-experts.org/doc_end_user/current_document.php?id=12400" TargetMode="External"/><Relationship Id="rId44" Type="http://schemas.openxmlformats.org/officeDocument/2006/relationships/image" Target="media/image7.png"/><Relationship Id="rId52" Type="http://schemas.openxmlformats.org/officeDocument/2006/relationships/image" Target="media/image11.jpeg"/><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endnotes.xml.rels><?xml version="1.0" encoding="UTF-8" standalone="yes"?>
<Relationships xmlns="http://schemas.openxmlformats.org/package/2006/relationships"><Relationship Id="rId2" Type="http://schemas.openxmlformats.org/officeDocument/2006/relationships/hyperlink" Target="https://vcgit.hhi.fraunhofer.de/jvet-ac-ee1/VVCSoftware_VTM/-/tree/EE1-2.1" TargetMode="External"/><Relationship Id="rId1" Type="http://schemas.openxmlformats.org/officeDocument/2006/relationships/hyperlink" Target="https://vcgit.hhi.fraunhofer.de/jvet-ac-ee1/VVCSoftware_VTM/-/tree/EE1-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F37D-D627-4FA9-8267-E9A6C6C97E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2948</Words>
  <Characters>16805</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19714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6</cp:revision>
  <cp:lastPrinted>1900-01-01T08:00:00Z</cp:lastPrinted>
  <dcterms:created xsi:type="dcterms:W3CDTF">2023-01-20T00:24:00Z</dcterms:created>
  <dcterms:modified xsi:type="dcterms:W3CDTF">2023-01-20T03:21:00Z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1674184882</vt:lpwstr>
  </property>
</Properties>
</file>