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5C3890F" w:rsidR="00E61DAC" w:rsidRPr="005B217D" w:rsidRDefault="0012394D" w:rsidP="00F712E9">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168" w:type="dxa"/>
          </w:tcPr>
          <w:p w14:paraId="59B7E346" w14:textId="0D0AA4A3"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1D6AD8">
              <w:rPr>
                <w:lang w:val="en-CA"/>
              </w:rPr>
              <w:t>JVET</w:t>
            </w:r>
            <w:r w:rsidRPr="001D6AD8">
              <w:rPr>
                <w:lang w:val="en-CA"/>
              </w:rPr>
              <w:t>-</w:t>
            </w:r>
            <w:r w:rsidR="0012394D" w:rsidRPr="001D6AD8">
              <w:rPr>
                <w:lang w:val="en-CA"/>
              </w:rPr>
              <w:t>AB</w:t>
            </w:r>
            <w:r w:rsidR="001D6AD8" w:rsidRPr="001D6AD8">
              <w:rPr>
                <w:lang w:val="en-CA"/>
              </w:rPr>
              <w:t>0158</w:t>
            </w:r>
            <w:r w:rsidR="00E47F2D" w:rsidRPr="001D6AD8">
              <w:rPr>
                <w:lang w:val="en-CA"/>
              </w:rPr>
              <w:t>-</w:t>
            </w:r>
            <w:r w:rsidR="006D06B3" w:rsidRPr="001D6AD8">
              <w:rPr>
                <w:lang w:val="en-CA"/>
              </w:rPr>
              <w:t>v</w:t>
            </w:r>
            <w:r w:rsidR="0012394D" w:rsidRPr="001D6AD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96A1E4D" w:rsidR="00E61DAC" w:rsidRPr="00791805" w:rsidRDefault="0086387C" w:rsidP="009D7CE6">
            <w:pPr>
              <w:spacing w:before="60" w:after="60"/>
              <w:rPr>
                <w:b/>
                <w:szCs w:val="22"/>
              </w:rPr>
            </w:pPr>
            <w:r w:rsidRPr="0086387C">
              <w:rPr>
                <w:b/>
                <w:szCs w:val="22"/>
                <w:lang w:val="en-CA"/>
              </w:rPr>
              <w:t>[</w:t>
            </w:r>
            <w:r w:rsidR="002B628F">
              <w:rPr>
                <w:b/>
                <w:szCs w:val="22"/>
                <w:lang w:val="en-CA"/>
              </w:rPr>
              <w:t>AHG11</w:t>
            </w:r>
            <w:r w:rsidRPr="0086387C">
              <w:rPr>
                <w:b/>
                <w:szCs w:val="22"/>
                <w:lang w:val="en-CA"/>
              </w:rPr>
              <w:t>]</w:t>
            </w:r>
            <w:r w:rsidR="002B628F">
              <w:rPr>
                <w:b/>
                <w:szCs w:val="22"/>
                <w:lang w:val="en-CA"/>
              </w:rPr>
              <w:t xml:space="preserve"> </w:t>
            </w:r>
            <w:r w:rsidR="00791805">
              <w:rPr>
                <w:b/>
                <w:szCs w:val="22"/>
                <w:lang w:val="en-CA"/>
              </w:rPr>
              <w:t>O</w:t>
            </w:r>
            <w:r w:rsidR="00791805">
              <w:rPr>
                <w:rFonts w:hint="eastAsia"/>
                <w:b/>
                <w:szCs w:val="22"/>
                <w:lang w:val="en-CA" w:eastAsia="zh-CN"/>
              </w:rPr>
              <w:t>n</w:t>
            </w:r>
            <w:r w:rsidR="00791805">
              <w:rPr>
                <w:b/>
                <w:szCs w:val="22"/>
              </w:rPr>
              <w:t xml:space="preserve"> chroma </w:t>
            </w:r>
            <w:r w:rsidR="00600E99">
              <w:rPr>
                <w:b/>
                <w:szCs w:val="22"/>
              </w:rPr>
              <w:t xml:space="preserve">order </w:t>
            </w:r>
            <w:r w:rsidR="00791805">
              <w:rPr>
                <w:b/>
                <w:szCs w:val="22"/>
              </w:rPr>
              <w:t>adjustment in NNLF</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107F6AB" w:rsidR="00E61DAC" w:rsidRPr="005B217D" w:rsidRDefault="0012299A" w:rsidP="00216641">
            <w:pPr>
              <w:spacing w:before="60" w:after="60"/>
              <w:rPr>
                <w:szCs w:val="22"/>
                <w:lang w:val="en-CA" w:eastAsia="zh-CN"/>
              </w:rPr>
            </w:pPr>
            <w:r>
              <w:rPr>
                <w:szCs w:val="22"/>
                <w:lang w:val="en-CA"/>
              </w:rPr>
              <w:t>Zhenyu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4F57CACD"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4F052FF6" w:rsidR="00E61DAC" w:rsidRPr="005B217D" w:rsidRDefault="0012299A" w:rsidP="005952A5">
            <w:pPr>
              <w:spacing w:before="60" w:after="60"/>
              <w:rPr>
                <w:szCs w:val="22"/>
                <w:lang w:val="en-CA"/>
              </w:rPr>
            </w:pPr>
            <w:r>
              <w:rPr>
                <w:szCs w:val="22"/>
                <w:lang w:val="en-CA"/>
              </w:rPr>
              <w:t>daizhenyu@oppo.com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EAB4875" w:rsidR="00E61DAC" w:rsidRPr="005B217D" w:rsidRDefault="00517151">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Heading1"/>
        <w:numPr>
          <w:ilvl w:val="0"/>
          <w:numId w:val="0"/>
        </w:numPr>
        <w:ind w:left="432" w:hanging="432"/>
        <w:rPr>
          <w:lang w:val="en-CA"/>
        </w:rPr>
      </w:pPr>
      <w:r w:rsidRPr="005B217D">
        <w:rPr>
          <w:lang w:val="en-CA"/>
        </w:rPr>
        <w:t>Abstract</w:t>
      </w:r>
    </w:p>
    <w:p w14:paraId="78004C8D" w14:textId="476432A7" w:rsidR="00312DBB" w:rsidRPr="00911F02" w:rsidRDefault="00F31AE8" w:rsidP="00C00DDE">
      <w:pPr>
        <w:rPr>
          <w:sz w:val="24"/>
          <w:lang w:val="en-CA" w:eastAsia="zh-CN"/>
        </w:rPr>
      </w:pPr>
      <w:r w:rsidRPr="00911F02">
        <w:rPr>
          <w:sz w:val="24"/>
          <w:lang w:val="en-CA" w:eastAsia="zh-CN"/>
        </w:rPr>
        <w:t>This contribution p</w:t>
      </w:r>
      <w:r w:rsidR="00647F40" w:rsidRPr="00911F02">
        <w:rPr>
          <w:sz w:val="24"/>
          <w:lang w:val="en-CA" w:eastAsia="zh-CN"/>
        </w:rPr>
        <w:t>ropose</w:t>
      </w:r>
      <w:r w:rsidRPr="00911F02">
        <w:rPr>
          <w:sz w:val="24"/>
          <w:lang w:val="en-CA" w:eastAsia="zh-CN"/>
        </w:rPr>
        <w:t xml:space="preserve">s a </w:t>
      </w:r>
      <w:r w:rsidR="00312DBB" w:rsidRPr="00911F02">
        <w:rPr>
          <w:sz w:val="24"/>
          <w:lang w:val="en-CA" w:eastAsia="zh-CN"/>
        </w:rPr>
        <w:t>chroma</w:t>
      </w:r>
      <w:r w:rsidR="00600E99">
        <w:rPr>
          <w:sz w:val="24"/>
          <w:lang w:val="en-CA" w:eastAsia="zh-CN"/>
        </w:rPr>
        <w:t xml:space="preserve"> order </w:t>
      </w:r>
      <w:r w:rsidR="00312DBB" w:rsidRPr="00911F02">
        <w:rPr>
          <w:sz w:val="24"/>
          <w:lang w:val="en-CA" w:eastAsia="zh-CN"/>
        </w:rPr>
        <w:t>adjustment method based on JVET-AA0088</w:t>
      </w:r>
      <w:r w:rsidR="00F20671" w:rsidRPr="00911F02">
        <w:rPr>
          <w:sz w:val="24"/>
          <w:vertAlign w:val="superscript"/>
          <w:lang w:val="en-CA" w:eastAsia="zh-CN"/>
        </w:rPr>
        <w:fldChar w:fldCharType="begin"/>
      </w:r>
      <w:r w:rsidR="00F20671" w:rsidRPr="00911F02">
        <w:rPr>
          <w:sz w:val="24"/>
          <w:vertAlign w:val="superscript"/>
          <w:lang w:val="en-CA" w:eastAsia="zh-CN"/>
        </w:rPr>
        <w:instrText xml:space="preserve"> REF _Ref116136065 \r \h  \* MERGEFORMAT </w:instrText>
      </w:r>
      <w:r w:rsidR="00F20671" w:rsidRPr="00911F02">
        <w:rPr>
          <w:sz w:val="24"/>
          <w:vertAlign w:val="superscript"/>
          <w:lang w:val="en-CA" w:eastAsia="zh-CN"/>
        </w:rPr>
      </w:r>
      <w:r w:rsidR="00F20671" w:rsidRPr="00911F02">
        <w:rPr>
          <w:sz w:val="24"/>
          <w:vertAlign w:val="superscript"/>
          <w:lang w:val="en-CA" w:eastAsia="zh-CN"/>
        </w:rPr>
        <w:fldChar w:fldCharType="separate"/>
      </w:r>
      <w:r w:rsidR="00F20671" w:rsidRPr="00911F02">
        <w:rPr>
          <w:sz w:val="24"/>
          <w:vertAlign w:val="superscript"/>
          <w:lang w:val="en-CA" w:eastAsia="zh-CN"/>
        </w:rPr>
        <w:t>[1]</w:t>
      </w:r>
      <w:r w:rsidR="00F20671" w:rsidRPr="00911F02">
        <w:rPr>
          <w:sz w:val="24"/>
          <w:vertAlign w:val="superscript"/>
          <w:lang w:val="en-CA" w:eastAsia="zh-CN"/>
        </w:rPr>
        <w:fldChar w:fldCharType="end"/>
      </w:r>
      <w:r w:rsidR="00312DBB" w:rsidRPr="00911F02">
        <w:rPr>
          <w:sz w:val="24"/>
          <w:lang w:val="en-CA" w:eastAsia="zh-CN"/>
        </w:rPr>
        <w:t xml:space="preserve"> </w:t>
      </w:r>
      <w:r w:rsidR="001E03B1" w:rsidRPr="00911F02">
        <w:rPr>
          <w:sz w:val="24"/>
          <w:lang w:val="en-CA" w:eastAsia="zh-CN"/>
        </w:rPr>
        <w:t xml:space="preserve">to further improve the coding performance. In JVET-AA0088, the chroma information including U and V </w:t>
      </w:r>
      <w:r w:rsidR="0033766E">
        <w:rPr>
          <w:sz w:val="24"/>
          <w:lang w:val="en-CA" w:eastAsia="zh-CN"/>
        </w:rPr>
        <w:t xml:space="preserve">components </w:t>
      </w:r>
      <w:r w:rsidR="0033766E">
        <w:rPr>
          <w:rFonts w:hint="eastAsia"/>
          <w:sz w:val="24"/>
          <w:lang w:val="en-CA" w:eastAsia="zh-CN"/>
        </w:rPr>
        <w:t>are</w:t>
      </w:r>
      <w:r w:rsidR="005043AF" w:rsidRPr="00911F02">
        <w:rPr>
          <w:sz w:val="24"/>
          <w:lang w:val="en-CA" w:eastAsia="zh-CN"/>
        </w:rPr>
        <w:t xml:space="preserve"> </w:t>
      </w:r>
      <w:r w:rsidR="001E03B1" w:rsidRPr="00911F02">
        <w:rPr>
          <w:sz w:val="24"/>
          <w:lang w:val="en-CA" w:eastAsia="zh-CN"/>
        </w:rPr>
        <w:t>part of the input</w:t>
      </w:r>
      <w:r w:rsidR="000E7EC7" w:rsidRPr="00911F02">
        <w:rPr>
          <w:sz w:val="24"/>
          <w:lang w:val="en-CA" w:eastAsia="zh-CN"/>
        </w:rPr>
        <w:t>s</w:t>
      </w:r>
      <w:r w:rsidR="00D24A57">
        <w:rPr>
          <w:sz w:val="24"/>
          <w:lang w:val="en-CA" w:eastAsia="zh-CN"/>
        </w:rPr>
        <w:t>/outputs</w:t>
      </w:r>
      <w:r w:rsidR="001E03B1" w:rsidRPr="00911F02">
        <w:rPr>
          <w:sz w:val="24"/>
          <w:lang w:val="en-CA" w:eastAsia="zh-CN"/>
        </w:rPr>
        <w:t xml:space="preserve"> to the</w:t>
      </w:r>
      <w:r w:rsidR="0033766E" w:rsidRPr="0033766E">
        <w:rPr>
          <w:sz w:val="24"/>
          <w:lang w:val="en-CA" w:eastAsia="zh-CN"/>
        </w:rPr>
        <w:t xml:space="preserve"> </w:t>
      </w:r>
      <w:r w:rsidR="0033766E">
        <w:rPr>
          <w:sz w:val="24"/>
          <w:lang w:val="en-CA" w:eastAsia="zh-CN"/>
        </w:rPr>
        <w:t>neural</w:t>
      </w:r>
      <w:r w:rsidR="001E03B1" w:rsidRPr="00911F02">
        <w:rPr>
          <w:sz w:val="24"/>
          <w:lang w:val="en-CA" w:eastAsia="zh-CN"/>
        </w:rPr>
        <w:t xml:space="preserve"> network. It is proposed to allow the </w:t>
      </w:r>
      <w:r w:rsidR="0033766E" w:rsidRPr="00911F02">
        <w:rPr>
          <w:sz w:val="24"/>
          <w:lang w:val="en-CA" w:eastAsia="zh-CN"/>
        </w:rPr>
        <w:t>input</w:t>
      </w:r>
      <w:r w:rsidR="0033766E">
        <w:rPr>
          <w:sz w:val="24"/>
          <w:lang w:val="en-CA" w:eastAsia="zh-CN"/>
        </w:rPr>
        <w:t>/output</w:t>
      </w:r>
      <w:r w:rsidR="0033766E" w:rsidRPr="00911F02">
        <w:rPr>
          <w:sz w:val="24"/>
          <w:lang w:val="en-CA" w:eastAsia="zh-CN"/>
        </w:rPr>
        <w:t xml:space="preserve"> order switch </w:t>
      </w:r>
      <w:r w:rsidR="0033766E">
        <w:rPr>
          <w:sz w:val="24"/>
          <w:lang w:val="en-CA" w:eastAsia="zh-CN"/>
        </w:rPr>
        <w:t>between the</w:t>
      </w:r>
      <w:r w:rsidR="0033766E" w:rsidRPr="00911F02">
        <w:rPr>
          <w:sz w:val="24"/>
          <w:lang w:val="en-CA" w:eastAsia="zh-CN"/>
        </w:rPr>
        <w:t xml:space="preserve"> U and V </w:t>
      </w:r>
      <w:r w:rsidR="0033766E">
        <w:rPr>
          <w:sz w:val="24"/>
          <w:lang w:val="en-CA" w:eastAsia="zh-CN"/>
        </w:rPr>
        <w:t xml:space="preserve">components </w:t>
      </w:r>
      <w:r w:rsidR="0033766E" w:rsidRPr="00911F02">
        <w:rPr>
          <w:sz w:val="24"/>
          <w:lang w:val="en-CA" w:eastAsia="zh-CN"/>
        </w:rPr>
        <w:t xml:space="preserve">at </w:t>
      </w:r>
      <w:r w:rsidR="0033766E">
        <w:rPr>
          <w:sz w:val="24"/>
          <w:lang w:val="en-CA" w:eastAsia="zh-CN"/>
        </w:rPr>
        <w:t xml:space="preserve">the </w:t>
      </w:r>
      <w:r w:rsidR="0033766E" w:rsidRPr="00911F02">
        <w:rPr>
          <w:sz w:val="24"/>
          <w:lang w:val="en-CA" w:eastAsia="zh-CN"/>
        </w:rPr>
        <w:t>frame</w:t>
      </w:r>
      <w:r w:rsidR="0033766E">
        <w:rPr>
          <w:sz w:val="24"/>
          <w:lang w:val="en-CA" w:eastAsia="zh-CN"/>
        </w:rPr>
        <w:t xml:space="preserve"> </w:t>
      </w:r>
      <w:r w:rsidR="0033766E" w:rsidRPr="00911F02">
        <w:rPr>
          <w:sz w:val="24"/>
          <w:lang w:val="en-CA" w:eastAsia="zh-CN"/>
        </w:rPr>
        <w:t>level</w:t>
      </w:r>
      <w:r w:rsidR="001E03B1" w:rsidRPr="00911F02">
        <w:rPr>
          <w:sz w:val="24"/>
          <w:lang w:val="en-CA" w:eastAsia="zh-CN"/>
        </w:rPr>
        <w:t xml:space="preserve">. </w:t>
      </w:r>
      <w:r w:rsidR="005043AF">
        <w:rPr>
          <w:sz w:val="24"/>
          <w:lang w:val="en-CA" w:eastAsia="zh-CN"/>
        </w:rPr>
        <w:t>The switch is signaled at frame</w:t>
      </w:r>
      <w:r w:rsidR="00600E99">
        <w:rPr>
          <w:sz w:val="24"/>
          <w:lang w:val="en-CA" w:eastAsia="zh-CN"/>
        </w:rPr>
        <w:t xml:space="preserve"> </w:t>
      </w:r>
      <w:r w:rsidR="005043AF">
        <w:rPr>
          <w:sz w:val="24"/>
          <w:lang w:val="en-CA" w:eastAsia="zh-CN"/>
        </w:rPr>
        <w:t xml:space="preserve">level. </w:t>
      </w:r>
      <w:r w:rsidR="001E03B1" w:rsidRPr="00911F02">
        <w:rPr>
          <w:sz w:val="24"/>
          <w:lang w:val="en-CA" w:eastAsia="zh-CN"/>
        </w:rPr>
        <w:t xml:space="preserve">Compared with JVET-AA0088, the proposed method </w:t>
      </w:r>
      <w:r w:rsidR="001E03B1" w:rsidRPr="00911F02">
        <w:rPr>
          <w:sz w:val="24"/>
          <w:lang w:val="en-CA"/>
        </w:rPr>
        <w:t>demonstrates {-</w:t>
      </w:r>
      <w:r w:rsidR="00E80D29" w:rsidRPr="00911F02">
        <w:rPr>
          <w:sz w:val="24"/>
          <w:lang w:val="en-CA"/>
        </w:rPr>
        <w:t>0</w:t>
      </w:r>
      <w:r w:rsidR="001E03B1" w:rsidRPr="00911F02">
        <w:rPr>
          <w:sz w:val="24"/>
          <w:lang w:val="en-CA"/>
        </w:rPr>
        <w:t>.</w:t>
      </w:r>
      <w:r w:rsidR="00E80D29" w:rsidRPr="00911F02">
        <w:rPr>
          <w:sz w:val="24"/>
          <w:lang w:val="en-CA"/>
        </w:rPr>
        <w:t>01</w:t>
      </w:r>
      <w:r w:rsidR="001E03B1" w:rsidRPr="00911F02">
        <w:rPr>
          <w:sz w:val="24"/>
          <w:lang w:val="en-CA"/>
        </w:rPr>
        <w:t>%, -</w:t>
      </w:r>
      <w:r w:rsidR="00E80D29" w:rsidRPr="00911F02">
        <w:rPr>
          <w:sz w:val="24"/>
          <w:lang w:val="en-CA"/>
        </w:rPr>
        <w:t>1</w:t>
      </w:r>
      <w:r w:rsidR="001E03B1" w:rsidRPr="00911F02">
        <w:rPr>
          <w:sz w:val="24"/>
          <w:lang w:val="en-CA"/>
        </w:rPr>
        <w:t>.</w:t>
      </w:r>
      <w:r w:rsidR="00E80D29" w:rsidRPr="00911F02">
        <w:rPr>
          <w:sz w:val="24"/>
          <w:lang w:val="en-CA"/>
        </w:rPr>
        <w:t>29</w:t>
      </w:r>
      <w:r w:rsidR="001E03B1" w:rsidRPr="00911F02">
        <w:rPr>
          <w:sz w:val="24"/>
          <w:lang w:val="en-CA"/>
        </w:rPr>
        <w:t>%, -</w:t>
      </w:r>
      <w:r w:rsidR="00E80D29" w:rsidRPr="00911F02">
        <w:rPr>
          <w:sz w:val="24"/>
          <w:lang w:val="en-CA"/>
        </w:rPr>
        <w:t>0</w:t>
      </w:r>
      <w:r w:rsidR="001E03B1" w:rsidRPr="00911F02">
        <w:rPr>
          <w:sz w:val="24"/>
          <w:lang w:val="en-CA"/>
        </w:rPr>
        <w:t>.</w:t>
      </w:r>
      <w:r w:rsidR="00E80D29" w:rsidRPr="00911F02">
        <w:rPr>
          <w:sz w:val="24"/>
          <w:lang w:val="en-CA"/>
        </w:rPr>
        <w:t>59</w:t>
      </w:r>
      <w:r w:rsidR="001E03B1" w:rsidRPr="00911F02">
        <w:rPr>
          <w:sz w:val="24"/>
          <w:lang w:val="en-CA"/>
        </w:rPr>
        <w:t>%} and {-</w:t>
      </w:r>
      <w:r w:rsidR="00E80D29" w:rsidRPr="00911F02">
        <w:rPr>
          <w:sz w:val="24"/>
          <w:lang w:val="en-CA"/>
        </w:rPr>
        <w:t>0</w:t>
      </w:r>
      <w:r w:rsidR="001E03B1" w:rsidRPr="00911F02">
        <w:rPr>
          <w:sz w:val="24"/>
          <w:lang w:val="en-CA"/>
        </w:rPr>
        <w:t>.</w:t>
      </w:r>
      <w:r w:rsidR="00E80D29" w:rsidRPr="00911F02">
        <w:rPr>
          <w:sz w:val="24"/>
          <w:lang w:val="en-CA"/>
        </w:rPr>
        <w:t>10</w:t>
      </w:r>
      <w:r w:rsidR="001E03B1" w:rsidRPr="00911F02">
        <w:rPr>
          <w:sz w:val="24"/>
          <w:lang w:val="en-CA"/>
        </w:rPr>
        <w:t>%, -</w:t>
      </w:r>
      <w:r w:rsidR="00E80D29" w:rsidRPr="00911F02">
        <w:rPr>
          <w:sz w:val="24"/>
          <w:lang w:val="en-CA"/>
        </w:rPr>
        <w:t>2.51</w:t>
      </w:r>
      <w:r w:rsidR="001E03B1" w:rsidRPr="00911F02">
        <w:rPr>
          <w:sz w:val="24"/>
          <w:lang w:val="en-CA"/>
        </w:rPr>
        <w:t>%, -</w:t>
      </w:r>
      <w:r w:rsidR="00E80D29" w:rsidRPr="00911F02">
        <w:rPr>
          <w:sz w:val="24"/>
          <w:lang w:val="en-CA"/>
        </w:rPr>
        <w:t>1</w:t>
      </w:r>
      <w:r w:rsidR="001E03B1" w:rsidRPr="00911F02">
        <w:rPr>
          <w:sz w:val="24"/>
          <w:lang w:val="en-CA"/>
        </w:rPr>
        <w:t>.</w:t>
      </w:r>
      <w:r w:rsidR="00E80D29" w:rsidRPr="00911F02">
        <w:rPr>
          <w:sz w:val="24"/>
          <w:lang w:val="en-CA"/>
        </w:rPr>
        <w:t>20</w:t>
      </w:r>
      <w:r w:rsidR="001E03B1" w:rsidRPr="00911F02">
        <w:rPr>
          <w:sz w:val="24"/>
          <w:lang w:val="en-CA"/>
        </w:rPr>
        <w:t xml:space="preserve">%} </w:t>
      </w:r>
      <w:r w:rsidR="001E03B1" w:rsidRPr="00911F02">
        <w:rPr>
          <w:rFonts w:hint="eastAsia"/>
          <w:sz w:val="24"/>
          <w:lang w:val="en-CA"/>
        </w:rPr>
        <w:t>B</w:t>
      </w:r>
      <w:r w:rsidR="001E03B1" w:rsidRPr="00911F02">
        <w:rPr>
          <w:sz w:val="24"/>
          <w:lang w:val="en-CA"/>
        </w:rPr>
        <w:t xml:space="preserve">D-rate savings with the </w:t>
      </w:r>
      <w:r w:rsidR="000D3EE8" w:rsidRPr="00911F02">
        <w:rPr>
          <w:sz w:val="24"/>
          <w:lang w:val="en-CA"/>
        </w:rPr>
        <w:t>RA</w:t>
      </w:r>
      <w:r w:rsidR="001E03B1" w:rsidRPr="00911F02">
        <w:rPr>
          <w:sz w:val="24"/>
          <w:lang w:val="en-CA"/>
        </w:rPr>
        <w:t xml:space="preserve"> and </w:t>
      </w:r>
      <w:r w:rsidR="000D3EE8" w:rsidRPr="00911F02">
        <w:rPr>
          <w:sz w:val="24"/>
          <w:lang w:val="en-CA"/>
        </w:rPr>
        <w:t>LDB</w:t>
      </w:r>
      <w:r w:rsidR="001E03B1" w:rsidRPr="00911F02">
        <w:rPr>
          <w:sz w:val="24"/>
          <w:lang w:val="en-CA"/>
        </w:rPr>
        <w:t xml:space="preserve"> configurations, respectively.</w:t>
      </w:r>
    </w:p>
    <w:p w14:paraId="7D2AC1F0" w14:textId="557C9AA5" w:rsidR="00745F6B" w:rsidRDefault="00374CBC" w:rsidP="00E11923">
      <w:pPr>
        <w:pStyle w:val="Heading1"/>
        <w:rPr>
          <w:lang w:val="en-CA"/>
        </w:rPr>
      </w:pPr>
      <w:r>
        <w:rPr>
          <w:lang w:val="en-CA"/>
        </w:rPr>
        <w:t>Introduction</w:t>
      </w:r>
    </w:p>
    <w:p w14:paraId="0BAC87B5" w14:textId="2C87A8D7" w:rsidR="000C0571" w:rsidRPr="00911F02" w:rsidRDefault="007579C7" w:rsidP="00406ABD">
      <w:pPr>
        <w:rPr>
          <w:sz w:val="24"/>
          <w:lang w:val="en-CA"/>
        </w:rPr>
      </w:pPr>
      <w:r w:rsidRPr="00911F02">
        <w:rPr>
          <w:sz w:val="24"/>
          <w:lang w:val="en-CA"/>
        </w:rPr>
        <w:t>In JVET-AA0088</w:t>
      </w:r>
      <w:r w:rsidR="001E1A14" w:rsidRPr="00EF1955">
        <w:rPr>
          <w:sz w:val="24"/>
          <w:vertAlign w:val="superscript"/>
          <w:lang w:val="en-CA"/>
        </w:rPr>
        <w:fldChar w:fldCharType="begin"/>
      </w:r>
      <w:r w:rsidR="001E1A14" w:rsidRPr="00EF1955">
        <w:rPr>
          <w:sz w:val="24"/>
          <w:vertAlign w:val="superscript"/>
          <w:lang w:val="en-CA"/>
        </w:rPr>
        <w:instrText xml:space="preserve"> REF _Ref116136065 \r \h </w:instrText>
      </w:r>
      <w:r w:rsidR="001E1A14">
        <w:rPr>
          <w:sz w:val="24"/>
          <w:vertAlign w:val="superscript"/>
          <w:lang w:val="en-CA"/>
        </w:rPr>
        <w:instrText xml:space="preserve"> \* MERGEFORMAT </w:instrText>
      </w:r>
      <w:r w:rsidR="001E1A14" w:rsidRPr="00EF1955">
        <w:rPr>
          <w:sz w:val="24"/>
          <w:vertAlign w:val="superscript"/>
          <w:lang w:val="en-CA"/>
        </w:rPr>
      </w:r>
      <w:r w:rsidR="001E1A14" w:rsidRPr="00EF1955">
        <w:rPr>
          <w:sz w:val="24"/>
          <w:vertAlign w:val="superscript"/>
          <w:lang w:val="en-CA"/>
        </w:rPr>
        <w:fldChar w:fldCharType="separate"/>
      </w:r>
      <w:r w:rsidR="001E1A14" w:rsidRPr="00EF1955">
        <w:rPr>
          <w:sz w:val="24"/>
          <w:vertAlign w:val="superscript"/>
          <w:lang w:val="en-CA"/>
        </w:rPr>
        <w:t>[1]</w:t>
      </w:r>
      <w:r w:rsidR="001E1A14" w:rsidRPr="00EF1955">
        <w:rPr>
          <w:sz w:val="24"/>
          <w:vertAlign w:val="superscript"/>
          <w:lang w:val="en-CA"/>
        </w:rPr>
        <w:fldChar w:fldCharType="end"/>
      </w:r>
      <w:r w:rsidRPr="00911F02">
        <w:rPr>
          <w:sz w:val="24"/>
          <w:lang w:val="en-CA"/>
        </w:rPr>
        <w:t>, a neural network</w:t>
      </w:r>
      <w:r w:rsidR="002353FB">
        <w:rPr>
          <w:sz w:val="24"/>
          <w:lang w:val="en-CA"/>
        </w:rPr>
        <w:t>-</w:t>
      </w:r>
      <w:r w:rsidRPr="00911F02">
        <w:rPr>
          <w:sz w:val="24"/>
          <w:lang w:val="en-CA"/>
        </w:rPr>
        <w:t>based in-loop filter with constrained memory size and low complexity</w:t>
      </w:r>
      <w:r w:rsidR="006A0F34" w:rsidRPr="00911F02">
        <w:rPr>
          <w:sz w:val="24"/>
          <w:lang w:val="en-CA"/>
        </w:rPr>
        <w:t xml:space="preserve"> </w:t>
      </w:r>
      <w:r w:rsidRPr="00911F02">
        <w:rPr>
          <w:sz w:val="24"/>
          <w:lang w:val="en-CA"/>
        </w:rPr>
        <w:t>was presented</w:t>
      </w:r>
      <w:r w:rsidR="005043AF">
        <w:rPr>
          <w:sz w:val="24"/>
          <w:lang w:val="en-CA"/>
        </w:rPr>
        <w:t xml:space="preserve"> and</w:t>
      </w:r>
      <w:r w:rsidR="00406ABD" w:rsidRPr="00911F02">
        <w:rPr>
          <w:sz w:val="24"/>
          <w:lang w:val="en-CA"/>
        </w:rPr>
        <w:t xml:space="preserve"> was adopted as one of </w:t>
      </w:r>
      <w:r w:rsidR="00756A86">
        <w:rPr>
          <w:sz w:val="24"/>
          <w:lang w:val="en-CA"/>
        </w:rPr>
        <w:t xml:space="preserve">the </w:t>
      </w:r>
      <w:r w:rsidR="00406ABD" w:rsidRPr="00911F02">
        <w:rPr>
          <w:sz w:val="24"/>
          <w:lang w:val="en-CA"/>
        </w:rPr>
        <w:t>two NNLF sets in the AHG11 reference software.</w:t>
      </w:r>
      <w:r w:rsidR="003522D6" w:rsidRPr="00911F02">
        <w:rPr>
          <w:sz w:val="24"/>
          <w:lang w:val="en-CA"/>
        </w:rPr>
        <w:t xml:space="preserve"> </w:t>
      </w:r>
    </w:p>
    <w:p w14:paraId="7252B948" w14:textId="1192B7C3" w:rsidR="00057FD7" w:rsidRPr="00D43060" w:rsidRDefault="0070112A" w:rsidP="00406ABD">
      <w:pPr>
        <w:rPr>
          <w:noProof/>
          <w:sz w:val="24"/>
        </w:rPr>
      </w:pPr>
      <w:r w:rsidRPr="00911F02">
        <w:rPr>
          <w:rFonts w:hint="eastAsia"/>
          <w:noProof/>
          <w:sz w:val="24"/>
        </w:rPr>
        <w:t>T</w:t>
      </w:r>
      <w:r w:rsidRPr="00911F02">
        <w:rPr>
          <w:noProof/>
          <w:sz w:val="24"/>
        </w:rPr>
        <w:t>he network structure of JVET-AA0088 is shown in Fig.</w:t>
      </w:r>
      <w:r w:rsidR="00F60267" w:rsidRPr="00911F02">
        <w:rPr>
          <w:noProof/>
          <w:sz w:val="24"/>
        </w:rPr>
        <w:t xml:space="preserve"> </w:t>
      </w:r>
      <w:r w:rsidRPr="00911F02">
        <w:rPr>
          <w:noProof/>
          <w:sz w:val="24"/>
        </w:rPr>
        <w:t xml:space="preserve">1. </w:t>
      </w:r>
      <w:r w:rsidR="00D43060" w:rsidRPr="00D43060">
        <w:rPr>
          <w:noProof/>
          <w:sz w:val="24"/>
        </w:rPr>
        <w:t>Along with the reconstructed image (</w:t>
      </w:r>
      <w:r w:rsidR="00E13B50">
        <w:rPr>
          <w:noProof/>
          <w:sz w:val="24"/>
        </w:rPr>
        <w:t>rec_yuv</w:t>
      </w:r>
      <w:r w:rsidR="00D43060" w:rsidRPr="00D43060">
        <w:rPr>
          <w:noProof/>
          <w:sz w:val="24"/>
        </w:rPr>
        <w:t>), additional side information is also fed into the network, such as the prediction image (pred_yuv), slice QP, base QP and slice type.</w:t>
      </w:r>
      <w:r w:rsidR="00D84370">
        <w:rPr>
          <w:noProof/>
          <w:sz w:val="24"/>
        </w:rPr>
        <w:t xml:space="preserve"> </w:t>
      </w:r>
    </w:p>
    <w:p w14:paraId="33E7AD14" w14:textId="61807199" w:rsidR="00786A1D" w:rsidRDefault="00057FD7" w:rsidP="00057FD7">
      <w:pPr>
        <w:jc w:val="center"/>
      </w:pPr>
      <w:r>
        <w:rPr>
          <w:noProof/>
        </w:rPr>
        <w:drawing>
          <wp:inline distT="0" distB="0" distL="0" distR="0" wp14:anchorId="3189D70C" wp14:editId="19ADA385">
            <wp:extent cx="3945858" cy="22682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555" cy="2278393"/>
                    </a:xfrm>
                    <a:prstGeom prst="rect">
                      <a:avLst/>
                    </a:prstGeom>
                    <a:noFill/>
                  </pic:spPr>
                </pic:pic>
              </a:graphicData>
            </a:graphic>
          </wp:inline>
        </w:drawing>
      </w:r>
    </w:p>
    <w:p w14:paraId="1792F072" w14:textId="281CEE7B" w:rsidR="00057FD7" w:rsidRPr="00911F02" w:rsidRDefault="00057FD7" w:rsidP="00057FD7">
      <w:pPr>
        <w:jc w:val="center"/>
        <w:rPr>
          <w:sz w:val="24"/>
        </w:rPr>
      </w:pPr>
      <w:r w:rsidRPr="00911F02">
        <w:rPr>
          <w:sz w:val="24"/>
        </w:rPr>
        <w:t>Fig. 1: Network architecture of JVET-AA0088</w:t>
      </w:r>
    </w:p>
    <w:p w14:paraId="5C1117EA" w14:textId="3E207781" w:rsidR="00DC04F8" w:rsidRDefault="00DC04F8" w:rsidP="00DC04F8">
      <w:pPr>
        <w:pStyle w:val="Heading1"/>
        <w:rPr>
          <w:lang w:eastAsia="zh-CN"/>
        </w:rPr>
      </w:pPr>
      <w:r w:rsidRPr="00DC04F8">
        <w:rPr>
          <w:lang w:eastAsia="zh-CN"/>
        </w:rPr>
        <w:lastRenderedPageBreak/>
        <w:t>Proposed method</w:t>
      </w:r>
    </w:p>
    <w:p w14:paraId="296F5F3B" w14:textId="5BCC656A" w:rsidR="00DC04F8" w:rsidRPr="00EF1955" w:rsidRDefault="005043AF" w:rsidP="00DC04F8">
      <w:pPr>
        <w:rPr>
          <w:sz w:val="24"/>
          <w:szCs w:val="24"/>
          <w:lang w:eastAsia="zh-CN"/>
        </w:rPr>
      </w:pPr>
      <w:r>
        <w:rPr>
          <w:sz w:val="24"/>
          <w:szCs w:val="24"/>
          <w:lang w:eastAsia="zh-CN"/>
        </w:rPr>
        <w:t xml:space="preserve">In </w:t>
      </w:r>
      <w:r w:rsidR="00CB3003" w:rsidRPr="00EF1955">
        <w:rPr>
          <w:sz w:val="24"/>
          <w:szCs w:val="24"/>
          <w:lang w:eastAsia="zh-CN"/>
        </w:rPr>
        <w:t>the</w:t>
      </w:r>
      <w:r>
        <w:rPr>
          <w:sz w:val="24"/>
          <w:szCs w:val="24"/>
          <w:lang w:eastAsia="zh-CN"/>
        </w:rPr>
        <w:t xml:space="preserve"> current</w:t>
      </w:r>
      <w:r w:rsidR="00CB3003" w:rsidRPr="00EF1955">
        <w:rPr>
          <w:sz w:val="24"/>
          <w:szCs w:val="24"/>
          <w:lang w:eastAsia="zh-CN"/>
        </w:rPr>
        <w:t xml:space="preserve"> </w:t>
      </w:r>
      <w:r w:rsidR="00D22F62" w:rsidRPr="005043AF">
        <w:rPr>
          <w:sz w:val="24"/>
          <w:szCs w:val="24"/>
          <w:lang w:val="en-CA"/>
        </w:rPr>
        <w:t>neural network</w:t>
      </w:r>
      <w:r w:rsidR="00A51D19">
        <w:rPr>
          <w:sz w:val="24"/>
          <w:szCs w:val="24"/>
          <w:lang w:val="en-CA"/>
        </w:rPr>
        <w:t>-</w:t>
      </w:r>
      <w:r w:rsidR="00D22F62" w:rsidRPr="005043AF">
        <w:rPr>
          <w:sz w:val="24"/>
          <w:szCs w:val="24"/>
          <w:lang w:val="en-CA"/>
        </w:rPr>
        <w:t>based in-loop filter</w:t>
      </w:r>
      <w:r>
        <w:rPr>
          <w:sz w:val="24"/>
          <w:szCs w:val="24"/>
          <w:lang w:val="en-CA"/>
        </w:rPr>
        <w:t xml:space="preserve"> design</w:t>
      </w:r>
      <w:r w:rsidR="00D22F62" w:rsidRPr="00EF1955">
        <w:rPr>
          <w:sz w:val="24"/>
          <w:szCs w:val="24"/>
          <w:lang w:eastAsia="zh-CN"/>
        </w:rPr>
        <w:t>, t</w:t>
      </w:r>
      <w:r w:rsidR="00994CE9" w:rsidRPr="00EF1955">
        <w:rPr>
          <w:sz w:val="24"/>
          <w:szCs w:val="24"/>
          <w:lang w:eastAsia="zh-CN"/>
        </w:rPr>
        <w:t>he</w:t>
      </w:r>
      <w:r w:rsidR="002A438A" w:rsidRPr="00EF1955">
        <w:rPr>
          <w:sz w:val="24"/>
          <w:szCs w:val="24"/>
          <w:lang w:eastAsia="zh-CN"/>
        </w:rPr>
        <w:t xml:space="preserve"> </w:t>
      </w:r>
      <w:r w:rsidR="00994CE9" w:rsidRPr="00EF1955">
        <w:rPr>
          <w:sz w:val="24"/>
          <w:szCs w:val="24"/>
          <w:lang w:eastAsia="zh-CN"/>
        </w:rPr>
        <w:t>input</w:t>
      </w:r>
      <w:r w:rsidR="00F520C5" w:rsidRPr="00EF1955">
        <w:rPr>
          <w:sz w:val="24"/>
          <w:szCs w:val="24"/>
          <w:lang w:eastAsia="zh-CN"/>
        </w:rPr>
        <w:t xml:space="preserve"> </w:t>
      </w:r>
      <w:r w:rsidR="00D3293A">
        <w:rPr>
          <w:sz w:val="24"/>
          <w:szCs w:val="24"/>
          <w:lang w:eastAsia="zh-CN"/>
        </w:rPr>
        <w:t>tensor</w:t>
      </w:r>
      <w:r w:rsidR="000D21DF">
        <w:rPr>
          <w:sz w:val="24"/>
          <w:szCs w:val="24"/>
          <w:lang w:eastAsia="zh-CN"/>
        </w:rPr>
        <w:t>s</w:t>
      </w:r>
      <w:r w:rsidR="00D3293A">
        <w:rPr>
          <w:sz w:val="24"/>
          <w:szCs w:val="24"/>
          <w:lang w:eastAsia="zh-CN"/>
        </w:rPr>
        <w:t xml:space="preserve"> </w:t>
      </w:r>
      <w:r w:rsidR="000D21DF">
        <w:rPr>
          <w:sz w:val="24"/>
          <w:szCs w:val="24"/>
          <w:lang w:eastAsia="zh-CN"/>
        </w:rPr>
        <w:t>are</w:t>
      </w:r>
      <w:r w:rsidR="00D3293A">
        <w:rPr>
          <w:sz w:val="24"/>
          <w:szCs w:val="24"/>
          <w:lang w:eastAsia="zh-CN"/>
        </w:rPr>
        <w:t xml:space="preserve"> </w:t>
      </w:r>
      <w:r w:rsidR="00D427AE">
        <w:rPr>
          <w:sz w:val="24"/>
          <w:szCs w:val="24"/>
          <w:lang w:eastAsia="zh-CN"/>
        </w:rPr>
        <w:t>constructed</w:t>
      </w:r>
      <w:r w:rsidR="00D3293A">
        <w:rPr>
          <w:sz w:val="24"/>
          <w:szCs w:val="24"/>
          <w:lang w:eastAsia="zh-CN"/>
        </w:rPr>
        <w:t xml:space="preserve"> by </w:t>
      </w:r>
      <w:r w:rsidR="000D21DF">
        <w:rPr>
          <w:sz w:val="24"/>
          <w:szCs w:val="24"/>
          <w:lang w:eastAsia="zh-CN"/>
        </w:rPr>
        <w:t>concatenating</w:t>
      </w:r>
      <w:r w:rsidR="00D3293A">
        <w:rPr>
          <w:sz w:val="24"/>
          <w:szCs w:val="24"/>
          <w:lang w:eastAsia="zh-CN"/>
        </w:rPr>
        <w:t xml:space="preserve"> the </w:t>
      </w:r>
      <w:r>
        <w:rPr>
          <w:sz w:val="24"/>
          <w:szCs w:val="24"/>
          <w:lang w:eastAsia="zh-CN"/>
        </w:rPr>
        <w:t xml:space="preserve">video </w:t>
      </w:r>
      <w:r w:rsidR="00D3293A">
        <w:rPr>
          <w:sz w:val="24"/>
          <w:szCs w:val="24"/>
          <w:lang w:eastAsia="zh-CN"/>
        </w:rPr>
        <w:t xml:space="preserve">colour </w:t>
      </w:r>
      <w:r>
        <w:rPr>
          <w:sz w:val="24"/>
          <w:szCs w:val="24"/>
          <w:lang w:eastAsia="zh-CN"/>
        </w:rPr>
        <w:t xml:space="preserve">components </w:t>
      </w:r>
      <w:r w:rsidR="00F93FFA">
        <w:rPr>
          <w:sz w:val="24"/>
          <w:szCs w:val="24"/>
          <w:lang w:eastAsia="zh-CN"/>
        </w:rPr>
        <w:t xml:space="preserve">and corresponding information </w:t>
      </w:r>
      <w:r w:rsidR="00D3293A">
        <w:rPr>
          <w:sz w:val="24"/>
          <w:szCs w:val="24"/>
          <w:lang w:eastAsia="zh-CN"/>
        </w:rPr>
        <w:t xml:space="preserve">in a fixed </w:t>
      </w:r>
      <w:r w:rsidR="005E6BB8">
        <w:rPr>
          <w:sz w:val="24"/>
          <w:szCs w:val="24"/>
          <w:lang w:eastAsia="zh-CN"/>
        </w:rPr>
        <w:t>order</w:t>
      </w:r>
      <w:r w:rsidR="00994CE9" w:rsidRPr="00EF1955">
        <w:rPr>
          <w:sz w:val="24"/>
          <w:szCs w:val="24"/>
          <w:lang w:eastAsia="zh-CN"/>
        </w:rPr>
        <w:t xml:space="preserve"> defined in </w:t>
      </w:r>
      <w:r w:rsidR="005E6BB8">
        <w:rPr>
          <w:sz w:val="24"/>
          <w:szCs w:val="24"/>
          <w:lang w:eastAsia="zh-CN"/>
        </w:rPr>
        <w:t xml:space="preserve">the </w:t>
      </w:r>
      <w:r w:rsidR="00994CE9" w:rsidRPr="00EF1955">
        <w:rPr>
          <w:sz w:val="24"/>
          <w:szCs w:val="24"/>
          <w:lang w:eastAsia="zh-CN"/>
        </w:rPr>
        <w:t xml:space="preserve">training </w:t>
      </w:r>
      <w:r w:rsidR="009E163B" w:rsidRPr="00EF1955">
        <w:rPr>
          <w:sz w:val="24"/>
          <w:szCs w:val="24"/>
          <w:lang w:eastAsia="zh-CN"/>
        </w:rPr>
        <w:t>stage</w:t>
      </w:r>
      <w:r w:rsidR="005E6BB8">
        <w:rPr>
          <w:sz w:val="24"/>
          <w:szCs w:val="24"/>
          <w:lang w:eastAsia="zh-CN"/>
        </w:rPr>
        <w:t>. Similarly</w:t>
      </w:r>
      <w:r w:rsidR="00D83FEA" w:rsidRPr="00EF1955">
        <w:rPr>
          <w:sz w:val="24"/>
          <w:szCs w:val="24"/>
          <w:lang w:eastAsia="zh-CN"/>
        </w:rPr>
        <w:t xml:space="preserve">, </w:t>
      </w:r>
      <w:r w:rsidR="005E6BB8" w:rsidRPr="00632CB4">
        <w:rPr>
          <w:sz w:val="24"/>
          <w:szCs w:val="24"/>
          <w:lang w:eastAsia="zh-CN"/>
        </w:rPr>
        <w:t xml:space="preserve">the </w:t>
      </w:r>
      <w:r w:rsidR="00D3293A">
        <w:rPr>
          <w:sz w:val="24"/>
          <w:szCs w:val="24"/>
          <w:lang w:eastAsia="zh-CN"/>
        </w:rPr>
        <w:t>output video colour components are extracted from the output tensor in a fixed order</w:t>
      </w:r>
      <w:r w:rsidR="00994CE9" w:rsidRPr="00EF1955">
        <w:rPr>
          <w:sz w:val="24"/>
          <w:szCs w:val="24"/>
          <w:lang w:eastAsia="zh-CN"/>
        </w:rPr>
        <w:t>.</w:t>
      </w:r>
      <w:r w:rsidR="00E13B50" w:rsidRPr="00EF1955">
        <w:rPr>
          <w:sz w:val="24"/>
          <w:szCs w:val="24"/>
          <w:lang w:eastAsia="zh-CN"/>
        </w:rPr>
        <w:t xml:space="preserve"> </w:t>
      </w:r>
      <w:r w:rsidR="00E13B50" w:rsidRPr="005043AF">
        <w:rPr>
          <w:sz w:val="24"/>
          <w:szCs w:val="24"/>
          <w:lang w:val="en-CA"/>
        </w:rPr>
        <w:t>In JVET-AA0088, the input order is {rec</w:t>
      </w:r>
      <w:r w:rsidR="000B507D" w:rsidRPr="005043AF">
        <w:rPr>
          <w:sz w:val="24"/>
          <w:szCs w:val="24"/>
          <w:lang w:val="en-CA"/>
        </w:rPr>
        <w:t>_y</w:t>
      </w:r>
      <w:r w:rsidR="00E13B50" w:rsidRPr="005043AF">
        <w:rPr>
          <w:sz w:val="24"/>
          <w:szCs w:val="24"/>
          <w:lang w:val="en-CA"/>
        </w:rPr>
        <w:t xml:space="preserve">, </w:t>
      </w:r>
      <w:r w:rsidR="000B507D" w:rsidRPr="005043AF">
        <w:rPr>
          <w:sz w:val="24"/>
          <w:szCs w:val="24"/>
          <w:lang w:val="en-CA"/>
        </w:rPr>
        <w:t>rec_u</w:t>
      </w:r>
      <w:r w:rsidR="00E13B50" w:rsidRPr="005043AF">
        <w:rPr>
          <w:sz w:val="24"/>
          <w:szCs w:val="24"/>
          <w:lang w:val="en-CA"/>
        </w:rPr>
        <w:t xml:space="preserve">, </w:t>
      </w:r>
      <w:r w:rsidR="000B507D" w:rsidRPr="005043AF">
        <w:rPr>
          <w:sz w:val="24"/>
          <w:szCs w:val="24"/>
          <w:lang w:val="en-CA"/>
        </w:rPr>
        <w:t>rec_v</w:t>
      </w:r>
      <w:r w:rsidR="00E13B50" w:rsidRPr="005043AF">
        <w:rPr>
          <w:sz w:val="24"/>
          <w:szCs w:val="24"/>
          <w:lang w:val="en-CA"/>
        </w:rPr>
        <w:t>, pred</w:t>
      </w:r>
      <w:r w:rsidR="000B507D" w:rsidRPr="005043AF">
        <w:rPr>
          <w:sz w:val="24"/>
          <w:szCs w:val="24"/>
          <w:lang w:val="en-CA"/>
        </w:rPr>
        <w:t>_y</w:t>
      </w:r>
      <w:r w:rsidR="00E13B50" w:rsidRPr="005043AF">
        <w:rPr>
          <w:sz w:val="24"/>
          <w:szCs w:val="24"/>
          <w:lang w:val="en-CA"/>
        </w:rPr>
        <w:t>, pred</w:t>
      </w:r>
      <w:r w:rsidR="000B507D" w:rsidRPr="005043AF">
        <w:rPr>
          <w:sz w:val="24"/>
          <w:szCs w:val="24"/>
          <w:lang w:val="en-CA"/>
        </w:rPr>
        <w:t>_u</w:t>
      </w:r>
      <w:r w:rsidR="00E13B50" w:rsidRPr="005043AF">
        <w:rPr>
          <w:sz w:val="24"/>
          <w:szCs w:val="24"/>
          <w:lang w:val="en-CA"/>
        </w:rPr>
        <w:t>, pred</w:t>
      </w:r>
      <w:r w:rsidR="000B507D" w:rsidRPr="005043AF">
        <w:rPr>
          <w:sz w:val="24"/>
          <w:szCs w:val="24"/>
          <w:lang w:val="en-CA"/>
        </w:rPr>
        <w:t>_v</w:t>
      </w:r>
      <w:r w:rsidR="00E13B50" w:rsidRPr="005043AF">
        <w:rPr>
          <w:sz w:val="24"/>
          <w:szCs w:val="24"/>
          <w:lang w:val="en-CA"/>
        </w:rPr>
        <w:t>, slice</w:t>
      </w:r>
      <w:r w:rsidR="000B507D" w:rsidRPr="005043AF">
        <w:rPr>
          <w:sz w:val="24"/>
          <w:szCs w:val="24"/>
          <w:lang w:val="en-CA"/>
        </w:rPr>
        <w:t xml:space="preserve"> </w:t>
      </w:r>
      <w:r w:rsidR="00E13B50" w:rsidRPr="005043AF">
        <w:rPr>
          <w:sz w:val="24"/>
          <w:szCs w:val="24"/>
          <w:lang w:val="en-CA"/>
        </w:rPr>
        <w:t>QP, base</w:t>
      </w:r>
      <w:r w:rsidR="000B507D" w:rsidRPr="005043AF">
        <w:rPr>
          <w:sz w:val="24"/>
          <w:szCs w:val="24"/>
          <w:lang w:val="en-CA"/>
        </w:rPr>
        <w:t xml:space="preserve"> </w:t>
      </w:r>
      <w:r w:rsidR="00E13B50" w:rsidRPr="005043AF">
        <w:rPr>
          <w:sz w:val="24"/>
          <w:szCs w:val="24"/>
          <w:lang w:val="en-CA"/>
        </w:rPr>
        <w:t>QP, slice</w:t>
      </w:r>
      <w:r w:rsidR="000B507D" w:rsidRPr="005043AF">
        <w:rPr>
          <w:sz w:val="24"/>
          <w:szCs w:val="24"/>
          <w:lang w:val="en-CA"/>
        </w:rPr>
        <w:t xml:space="preserve"> t</w:t>
      </w:r>
      <w:r w:rsidR="00E13B50" w:rsidRPr="005043AF">
        <w:rPr>
          <w:sz w:val="24"/>
          <w:szCs w:val="24"/>
          <w:lang w:val="en-CA"/>
        </w:rPr>
        <w:t>ype}</w:t>
      </w:r>
      <w:r w:rsidR="00483197" w:rsidRPr="005043AF">
        <w:rPr>
          <w:sz w:val="24"/>
          <w:szCs w:val="24"/>
          <w:lang w:eastAsia="zh-CN"/>
        </w:rPr>
        <w:t xml:space="preserve">, </w:t>
      </w:r>
      <w:r w:rsidR="00D3293A">
        <w:rPr>
          <w:sz w:val="24"/>
          <w:szCs w:val="24"/>
          <w:lang w:eastAsia="zh-CN"/>
        </w:rPr>
        <w:t xml:space="preserve">while </w:t>
      </w:r>
      <w:r w:rsidR="00483197" w:rsidRPr="005043AF">
        <w:rPr>
          <w:sz w:val="24"/>
          <w:szCs w:val="24"/>
          <w:lang w:eastAsia="zh-CN"/>
        </w:rPr>
        <w:t>the output order is {output_y, output_u, output_v}.</w:t>
      </w:r>
      <w:r w:rsidR="00D3293A">
        <w:rPr>
          <w:sz w:val="24"/>
          <w:szCs w:val="24"/>
          <w:lang w:eastAsia="zh-CN"/>
        </w:rPr>
        <w:t xml:space="preserve"> The same fixed orders for input and output are followed in application of the NNLF (i.e. in inference).</w:t>
      </w:r>
    </w:p>
    <w:p w14:paraId="16DCE81D" w14:textId="1A53F12E" w:rsidR="00F20EB5" w:rsidRPr="00EF1955" w:rsidRDefault="009D0874" w:rsidP="00DC04F8">
      <w:pPr>
        <w:rPr>
          <w:sz w:val="24"/>
          <w:szCs w:val="24"/>
          <w:lang w:eastAsia="zh-CN"/>
        </w:rPr>
      </w:pPr>
      <w:r w:rsidRPr="00EF1955">
        <w:rPr>
          <w:sz w:val="24"/>
          <w:szCs w:val="24"/>
          <w:lang w:eastAsia="zh-CN"/>
        </w:rPr>
        <w:t>T</w:t>
      </w:r>
      <w:r w:rsidR="00F20EB5" w:rsidRPr="00EF1955">
        <w:rPr>
          <w:sz w:val="24"/>
          <w:szCs w:val="24"/>
          <w:lang w:eastAsia="zh-CN"/>
        </w:rPr>
        <w:t xml:space="preserve">his contribution proposes </w:t>
      </w:r>
      <w:r w:rsidR="00EC262A" w:rsidRPr="00EF1955">
        <w:rPr>
          <w:sz w:val="24"/>
          <w:szCs w:val="24"/>
          <w:lang w:eastAsia="zh-CN"/>
        </w:rPr>
        <w:t xml:space="preserve">that, instead of following </w:t>
      </w:r>
      <w:r w:rsidR="00F93FFA" w:rsidRPr="00A33D62">
        <w:rPr>
          <w:sz w:val="24"/>
          <w:szCs w:val="24"/>
          <w:lang w:eastAsia="zh-CN"/>
        </w:rPr>
        <w:t>a</w:t>
      </w:r>
      <w:r w:rsidR="00F93FFA" w:rsidRPr="00EF1955">
        <w:rPr>
          <w:sz w:val="24"/>
          <w:szCs w:val="24"/>
          <w:lang w:eastAsia="zh-CN"/>
        </w:rPr>
        <w:t xml:space="preserve"> </w:t>
      </w:r>
      <w:r w:rsidR="00EC262A" w:rsidRPr="00EF1955">
        <w:rPr>
          <w:sz w:val="24"/>
          <w:szCs w:val="24"/>
          <w:lang w:eastAsia="zh-CN"/>
        </w:rPr>
        <w:t>fixed order of input/output information</w:t>
      </w:r>
      <w:r w:rsidR="00CE697F" w:rsidRPr="00EF1955">
        <w:rPr>
          <w:sz w:val="24"/>
          <w:szCs w:val="24"/>
          <w:lang w:eastAsia="zh-CN"/>
        </w:rPr>
        <w:t xml:space="preserve">, a </w:t>
      </w:r>
      <w:r w:rsidR="00F93FFA" w:rsidRPr="00A33D62">
        <w:rPr>
          <w:sz w:val="24"/>
          <w:szCs w:val="24"/>
          <w:lang w:eastAsia="zh-CN"/>
        </w:rPr>
        <w:t>frame</w:t>
      </w:r>
      <w:r w:rsidR="00600E99" w:rsidRPr="00A33D62">
        <w:rPr>
          <w:sz w:val="24"/>
          <w:szCs w:val="24"/>
          <w:lang w:eastAsia="zh-CN"/>
        </w:rPr>
        <w:t xml:space="preserve"> </w:t>
      </w:r>
      <w:r w:rsidR="00CE697F" w:rsidRPr="00EF1955">
        <w:rPr>
          <w:sz w:val="24"/>
          <w:szCs w:val="24"/>
          <w:lang w:eastAsia="zh-CN"/>
        </w:rPr>
        <w:t xml:space="preserve">level </w:t>
      </w:r>
      <w:r w:rsidR="00CD36BA" w:rsidRPr="00EF1955">
        <w:rPr>
          <w:sz w:val="24"/>
          <w:szCs w:val="24"/>
          <w:lang w:eastAsia="zh-CN"/>
        </w:rPr>
        <w:t xml:space="preserve">chroma </w:t>
      </w:r>
      <w:r w:rsidR="00F93FFA" w:rsidRPr="00A33D62">
        <w:rPr>
          <w:sz w:val="24"/>
          <w:szCs w:val="24"/>
          <w:lang w:eastAsia="zh-CN"/>
        </w:rPr>
        <w:t xml:space="preserve">order </w:t>
      </w:r>
      <w:r w:rsidR="00F20EB5" w:rsidRPr="00EF1955">
        <w:rPr>
          <w:sz w:val="24"/>
          <w:szCs w:val="24"/>
          <w:lang w:eastAsia="zh-CN"/>
        </w:rPr>
        <w:t xml:space="preserve">adjustment </w:t>
      </w:r>
      <w:r w:rsidR="00CD36BA" w:rsidRPr="00EF1955">
        <w:rPr>
          <w:sz w:val="24"/>
          <w:szCs w:val="24"/>
          <w:lang w:eastAsia="zh-CN"/>
        </w:rPr>
        <w:t xml:space="preserve">can be made to switch the input/output order of U and V </w:t>
      </w:r>
      <w:r w:rsidR="00F93FFA" w:rsidRPr="00A33D62">
        <w:rPr>
          <w:sz w:val="24"/>
          <w:szCs w:val="24"/>
          <w:lang w:eastAsia="zh-CN"/>
        </w:rPr>
        <w:t>components</w:t>
      </w:r>
      <w:r w:rsidR="00D52FDE" w:rsidRPr="00A33D62">
        <w:rPr>
          <w:sz w:val="24"/>
          <w:szCs w:val="24"/>
          <w:lang w:eastAsia="zh-CN"/>
        </w:rPr>
        <w:t xml:space="preserve"> </w:t>
      </w:r>
      <w:r w:rsidR="00D52FDE" w:rsidRPr="00EF1955">
        <w:rPr>
          <w:sz w:val="24"/>
          <w:szCs w:val="24"/>
          <w:lang w:eastAsia="zh-CN"/>
        </w:rPr>
        <w:t>during the NNLF inference stage</w:t>
      </w:r>
      <w:r w:rsidR="00CD36BA" w:rsidRPr="00EF1955">
        <w:rPr>
          <w:sz w:val="24"/>
          <w:szCs w:val="24"/>
          <w:lang w:eastAsia="zh-CN"/>
        </w:rPr>
        <w:t>.</w:t>
      </w:r>
      <w:r w:rsidR="00C039BE" w:rsidRPr="00EF1955">
        <w:rPr>
          <w:sz w:val="24"/>
          <w:szCs w:val="24"/>
          <w:lang w:eastAsia="zh-CN"/>
        </w:rPr>
        <w:t xml:space="preserve"> </w:t>
      </w:r>
      <w:r w:rsidR="00D427AE" w:rsidRPr="00A33D62">
        <w:rPr>
          <w:sz w:val="24"/>
          <w:szCs w:val="24"/>
          <w:lang w:eastAsia="zh-CN"/>
        </w:rPr>
        <w:t>When chroma order adjustment is enabled, t</w:t>
      </w:r>
      <w:r w:rsidR="00550188" w:rsidRPr="00EF1955">
        <w:rPr>
          <w:sz w:val="24"/>
          <w:szCs w:val="24"/>
          <w:lang w:eastAsia="zh-CN"/>
        </w:rPr>
        <w:t xml:space="preserve">he input order </w:t>
      </w:r>
      <w:r w:rsidR="00D3293A" w:rsidRPr="00A33D62">
        <w:rPr>
          <w:sz w:val="24"/>
          <w:szCs w:val="24"/>
          <w:lang w:eastAsia="zh-CN"/>
        </w:rPr>
        <w:t xml:space="preserve">is </w:t>
      </w:r>
      <w:r w:rsidR="00550188" w:rsidRPr="00EF1955">
        <w:rPr>
          <w:sz w:val="24"/>
          <w:szCs w:val="24"/>
          <w:lang w:eastAsia="zh-CN"/>
        </w:rPr>
        <w:t xml:space="preserve">modified </w:t>
      </w:r>
      <w:r w:rsidR="00D3293A" w:rsidRPr="00A33D62">
        <w:rPr>
          <w:sz w:val="24"/>
          <w:szCs w:val="24"/>
          <w:lang w:eastAsia="zh-CN"/>
        </w:rPr>
        <w:t xml:space="preserve">to </w:t>
      </w:r>
      <w:r w:rsidR="00550188" w:rsidRPr="00A33D62">
        <w:rPr>
          <w:sz w:val="24"/>
          <w:szCs w:val="24"/>
          <w:lang w:val="en-CA"/>
        </w:rPr>
        <w:t xml:space="preserve">{rec_y, </w:t>
      </w:r>
      <w:r w:rsidR="00550188" w:rsidRPr="00EF1955">
        <w:rPr>
          <w:sz w:val="24"/>
          <w:szCs w:val="24"/>
          <w:lang w:val="en-CA"/>
        </w:rPr>
        <w:t>rec_</w:t>
      </w:r>
      <w:r w:rsidR="00353A45" w:rsidRPr="00EF1955">
        <w:rPr>
          <w:sz w:val="24"/>
          <w:szCs w:val="24"/>
          <w:lang w:val="en-CA"/>
        </w:rPr>
        <w:t>v</w:t>
      </w:r>
      <w:r w:rsidR="00550188" w:rsidRPr="00A33D62">
        <w:rPr>
          <w:sz w:val="24"/>
          <w:szCs w:val="24"/>
          <w:lang w:val="en-CA"/>
        </w:rPr>
        <w:t xml:space="preserve">, </w:t>
      </w:r>
      <w:r w:rsidR="00550188" w:rsidRPr="00EF1955">
        <w:rPr>
          <w:sz w:val="24"/>
          <w:szCs w:val="24"/>
          <w:lang w:val="en-CA"/>
        </w:rPr>
        <w:t>rec_</w:t>
      </w:r>
      <w:r w:rsidR="00353A45" w:rsidRPr="00EF1955">
        <w:rPr>
          <w:sz w:val="24"/>
          <w:szCs w:val="24"/>
          <w:lang w:val="en-CA"/>
        </w:rPr>
        <w:t>u</w:t>
      </w:r>
      <w:r w:rsidR="00550188" w:rsidRPr="00A33D62">
        <w:rPr>
          <w:sz w:val="24"/>
          <w:szCs w:val="24"/>
          <w:lang w:val="en-CA"/>
        </w:rPr>
        <w:t xml:space="preserve">, pred_y, </w:t>
      </w:r>
      <w:r w:rsidR="00550188" w:rsidRPr="00EF1955">
        <w:rPr>
          <w:sz w:val="24"/>
          <w:szCs w:val="24"/>
          <w:lang w:val="en-CA"/>
        </w:rPr>
        <w:t>pred_</w:t>
      </w:r>
      <w:r w:rsidR="00353A45" w:rsidRPr="00EF1955">
        <w:rPr>
          <w:sz w:val="24"/>
          <w:szCs w:val="24"/>
          <w:lang w:val="en-CA"/>
        </w:rPr>
        <w:t>v</w:t>
      </w:r>
      <w:r w:rsidR="00550188" w:rsidRPr="00A33D62">
        <w:rPr>
          <w:sz w:val="24"/>
          <w:szCs w:val="24"/>
          <w:lang w:val="en-CA"/>
        </w:rPr>
        <w:t xml:space="preserve">, </w:t>
      </w:r>
      <w:r w:rsidR="00550188" w:rsidRPr="00EF1955">
        <w:rPr>
          <w:sz w:val="24"/>
          <w:szCs w:val="24"/>
          <w:lang w:val="en-CA"/>
        </w:rPr>
        <w:t>pred_</w:t>
      </w:r>
      <w:r w:rsidR="00353A45" w:rsidRPr="00EF1955">
        <w:rPr>
          <w:sz w:val="24"/>
          <w:szCs w:val="24"/>
          <w:lang w:val="en-CA"/>
        </w:rPr>
        <w:t>u</w:t>
      </w:r>
      <w:r w:rsidR="00550188" w:rsidRPr="00A33D62">
        <w:rPr>
          <w:sz w:val="24"/>
          <w:szCs w:val="24"/>
          <w:lang w:val="en-CA"/>
        </w:rPr>
        <w:t>, slice QP, base QP, slice type}</w:t>
      </w:r>
      <w:r w:rsidR="00550188" w:rsidRPr="00A33D62">
        <w:rPr>
          <w:sz w:val="24"/>
          <w:szCs w:val="24"/>
          <w:lang w:eastAsia="zh-CN"/>
        </w:rPr>
        <w:t xml:space="preserve">, </w:t>
      </w:r>
      <w:r w:rsidR="00F93FFA" w:rsidRPr="00A33D62">
        <w:rPr>
          <w:sz w:val="24"/>
          <w:szCs w:val="24"/>
          <w:lang w:eastAsia="zh-CN"/>
        </w:rPr>
        <w:t xml:space="preserve">and </w:t>
      </w:r>
      <w:r w:rsidR="00550188" w:rsidRPr="00A33D62">
        <w:rPr>
          <w:sz w:val="24"/>
          <w:szCs w:val="24"/>
          <w:lang w:eastAsia="zh-CN"/>
        </w:rPr>
        <w:t xml:space="preserve">the output order </w:t>
      </w:r>
      <w:r w:rsidR="00353A45" w:rsidRPr="00EF1955">
        <w:rPr>
          <w:sz w:val="24"/>
          <w:szCs w:val="24"/>
          <w:lang w:eastAsia="zh-CN"/>
        </w:rPr>
        <w:t xml:space="preserve">is modified </w:t>
      </w:r>
      <w:r w:rsidR="00D3293A" w:rsidRPr="00A33D62">
        <w:rPr>
          <w:sz w:val="24"/>
          <w:szCs w:val="24"/>
          <w:lang w:eastAsia="zh-CN"/>
        </w:rPr>
        <w:t xml:space="preserve">to </w:t>
      </w:r>
      <w:r w:rsidR="00550188" w:rsidRPr="00A33D62">
        <w:rPr>
          <w:sz w:val="24"/>
          <w:szCs w:val="24"/>
          <w:lang w:eastAsia="zh-CN"/>
        </w:rPr>
        <w:t xml:space="preserve">{output_y, </w:t>
      </w:r>
      <w:r w:rsidR="00550188" w:rsidRPr="00EF1955">
        <w:rPr>
          <w:sz w:val="24"/>
          <w:szCs w:val="24"/>
          <w:lang w:eastAsia="zh-CN"/>
        </w:rPr>
        <w:t>output_</w:t>
      </w:r>
      <w:r w:rsidR="00DC1753" w:rsidRPr="00EF1955">
        <w:rPr>
          <w:sz w:val="24"/>
          <w:szCs w:val="24"/>
          <w:lang w:eastAsia="zh-CN"/>
        </w:rPr>
        <w:t>v</w:t>
      </w:r>
      <w:r w:rsidR="00550188" w:rsidRPr="00A33D62">
        <w:rPr>
          <w:sz w:val="24"/>
          <w:szCs w:val="24"/>
          <w:lang w:eastAsia="zh-CN"/>
        </w:rPr>
        <w:t xml:space="preserve">, </w:t>
      </w:r>
      <w:r w:rsidR="00550188" w:rsidRPr="00EF1955">
        <w:rPr>
          <w:sz w:val="24"/>
          <w:szCs w:val="24"/>
          <w:lang w:eastAsia="zh-CN"/>
        </w:rPr>
        <w:t>output_</w:t>
      </w:r>
      <w:r w:rsidR="00DC1753" w:rsidRPr="00EF1955">
        <w:rPr>
          <w:sz w:val="24"/>
          <w:szCs w:val="24"/>
          <w:lang w:eastAsia="zh-CN"/>
        </w:rPr>
        <w:t>u</w:t>
      </w:r>
      <w:r w:rsidR="00550188" w:rsidRPr="00A33D62">
        <w:rPr>
          <w:sz w:val="24"/>
          <w:szCs w:val="24"/>
          <w:lang w:eastAsia="zh-CN"/>
        </w:rPr>
        <w:t>}.</w:t>
      </w:r>
    </w:p>
    <w:p w14:paraId="0C70B7F2" w14:textId="5023F6C0" w:rsidR="00823D71" w:rsidRPr="00EF1955" w:rsidRDefault="00823D71" w:rsidP="00DC04F8">
      <w:pPr>
        <w:rPr>
          <w:sz w:val="24"/>
          <w:szCs w:val="24"/>
          <w:lang w:eastAsia="zh-CN"/>
        </w:rPr>
      </w:pPr>
      <w:r w:rsidRPr="00EF1955">
        <w:rPr>
          <w:sz w:val="24"/>
          <w:szCs w:val="24"/>
          <w:lang w:eastAsia="zh-CN"/>
        </w:rPr>
        <w:t xml:space="preserve">A </w:t>
      </w:r>
      <w:r w:rsidR="00F93FFA">
        <w:rPr>
          <w:sz w:val="24"/>
          <w:szCs w:val="24"/>
          <w:lang w:eastAsia="zh-CN"/>
        </w:rPr>
        <w:t>frame</w:t>
      </w:r>
      <w:r w:rsidRPr="00EF1955">
        <w:rPr>
          <w:sz w:val="24"/>
          <w:szCs w:val="24"/>
          <w:lang w:eastAsia="zh-CN"/>
        </w:rPr>
        <w:t xml:space="preserve">-level flag is </w:t>
      </w:r>
      <w:r w:rsidR="00161AAF" w:rsidRPr="00EF1955">
        <w:rPr>
          <w:sz w:val="24"/>
          <w:szCs w:val="24"/>
          <w:lang w:eastAsia="zh-CN"/>
        </w:rPr>
        <w:t>signaled</w:t>
      </w:r>
      <w:r w:rsidRPr="00EF1955">
        <w:rPr>
          <w:sz w:val="24"/>
          <w:szCs w:val="24"/>
          <w:lang w:eastAsia="zh-CN"/>
        </w:rPr>
        <w:t xml:space="preserve"> to indicate whether the chroma</w:t>
      </w:r>
      <w:r w:rsidR="00F93FFA">
        <w:rPr>
          <w:sz w:val="24"/>
          <w:szCs w:val="24"/>
          <w:lang w:eastAsia="zh-CN"/>
        </w:rPr>
        <w:t xml:space="preserve"> order</w:t>
      </w:r>
      <w:r w:rsidRPr="00EF1955">
        <w:rPr>
          <w:sz w:val="24"/>
          <w:szCs w:val="24"/>
          <w:lang w:eastAsia="zh-CN"/>
        </w:rPr>
        <w:t xml:space="preserve"> adjustment method is </w:t>
      </w:r>
      <w:r w:rsidR="00600E99">
        <w:rPr>
          <w:sz w:val="24"/>
          <w:szCs w:val="24"/>
          <w:lang w:eastAsia="zh-CN"/>
        </w:rPr>
        <w:t>used</w:t>
      </w:r>
      <w:r w:rsidRPr="00EF1955">
        <w:rPr>
          <w:sz w:val="24"/>
          <w:szCs w:val="24"/>
          <w:lang w:eastAsia="zh-CN"/>
        </w:rPr>
        <w:t>.</w:t>
      </w:r>
    </w:p>
    <w:p w14:paraId="0AA4A986" w14:textId="5DB0A0AE" w:rsidR="00617D83" w:rsidRPr="00815C53" w:rsidRDefault="00634E22" w:rsidP="00C55887">
      <w:pPr>
        <w:pStyle w:val="Heading1"/>
        <w:rPr>
          <w:lang w:eastAsia="zh-CN"/>
        </w:rPr>
      </w:pPr>
      <w:r w:rsidRPr="00815C53">
        <w:rPr>
          <w:lang w:eastAsia="zh-CN"/>
        </w:rPr>
        <w:t>Experiment</w:t>
      </w:r>
      <w:r w:rsidR="00C55887" w:rsidRPr="00815C53">
        <w:rPr>
          <w:lang w:eastAsia="zh-CN"/>
        </w:rPr>
        <w:t xml:space="preserve"> results</w:t>
      </w:r>
    </w:p>
    <w:p w14:paraId="6D62D3C9" w14:textId="6EDFF3A5" w:rsidR="00DB05EF" w:rsidRPr="00A33D62" w:rsidRDefault="00BF6BCD" w:rsidP="00E568A4">
      <w:pPr>
        <w:rPr>
          <w:sz w:val="24"/>
          <w:szCs w:val="24"/>
          <w:lang w:eastAsia="zh-CN"/>
        </w:rPr>
      </w:pPr>
      <w:r w:rsidRPr="00A33D62">
        <w:rPr>
          <w:sz w:val="24"/>
          <w:szCs w:val="24"/>
          <w:lang w:eastAsia="zh-CN"/>
        </w:rPr>
        <w:t xml:space="preserve">The proposed method </w:t>
      </w:r>
      <w:r w:rsidR="0040428D" w:rsidRPr="00A33D62">
        <w:rPr>
          <w:sz w:val="24"/>
          <w:szCs w:val="24"/>
          <w:lang w:eastAsia="zh-CN"/>
        </w:rPr>
        <w:t xml:space="preserve">has been </w:t>
      </w:r>
      <w:r w:rsidRPr="00A33D62">
        <w:rPr>
          <w:sz w:val="24"/>
          <w:szCs w:val="24"/>
          <w:lang w:eastAsia="zh-CN"/>
        </w:rPr>
        <w:t xml:space="preserve">implemented on top of the AHG11 reference software with </w:t>
      </w:r>
      <w:r w:rsidR="0003410E" w:rsidRPr="00A33D62">
        <w:rPr>
          <w:sz w:val="24"/>
          <w:szCs w:val="24"/>
          <w:lang w:eastAsia="zh-CN"/>
        </w:rPr>
        <w:t xml:space="preserve">the macro </w:t>
      </w:r>
      <w:r w:rsidRPr="00A33D62">
        <w:rPr>
          <w:b/>
          <w:sz w:val="24"/>
          <w:szCs w:val="24"/>
          <w:lang w:eastAsia="zh-CN"/>
        </w:rPr>
        <w:t>NnlfOption=1</w:t>
      </w:r>
      <w:r w:rsidR="006E0657" w:rsidRPr="00A33D62">
        <w:rPr>
          <w:sz w:val="24"/>
          <w:szCs w:val="24"/>
          <w:lang w:eastAsia="zh-CN"/>
        </w:rPr>
        <w:t>,</w:t>
      </w:r>
      <w:r w:rsidRPr="00A33D62">
        <w:rPr>
          <w:sz w:val="24"/>
          <w:szCs w:val="24"/>
          <w:lang w:eastAsia="zh-CN"/>
        </w:rPr>
        <w:t xml:space="preserve"> </w:t>
      </w:r>
      <w:r w:rsidR="002365A2" w:rsidRPr="00A33D62">
        <w:rPr>
          <w:sz w:val="24"/>
          <w:szCs w:val="24"/>
          <w:lang w:eastAsia="zh-CN"/>
        </w:rPr>
        <w:t>which indicate</w:t>
      </w:r>
      <w:r w:rsidR="0040428D" w:rsidRPr="00A33D62">
        <w:rPr>
          <w:sz w:val="24"/>
          <w:szCs w:val="24"/>
          <w:lang w:eastAsia="zh-CN"/>
        </w:rPr>
        <w:t>s</w:t>
      </w:r>
      <w:r w:rsidR="00B80EB0" w:rsidRPr="00A33D62">
        <w:rPr>
          <w:sz w:val="24"/>
          <w:szCs w:val="24"/>
          <w:lang w:eastAsia="zh-CN"/>
        </w:rPr>
        <w:t xml:space="preserve"> </w:t>
      </w:r>
      <w:r w:rsidR="002365A2" w:rsidRPr="00A33D62">
        <w:rPr>
          <w:sz w:val="24"/>
          <w:szCs w:val="24"/>
          <w:lang w:eastAsia="zh-CN"/>
        </w:rPr>
        <w:t xml:space="preserve">the </w:t>
      </w:r>
      <w:r w:rsidR="00D82E2D" w:rsidRPr="00EF1955">
        <w:rPr>
          <w:sz w:val="24"/>
          <w:szCs w:val="24"/>
        </w:rPr>
        <w:t>activation</w:t>
      </w:r>
      <w:r w:rsidR="002365A2" w:rsidRPr="00EF1955">
        <w:rPr>
          <w:sz w:val="24"/>
          <w:szCs w:val="24"/>
        </w:rPr>
        <w:t xml:space="preserve"> </w:t>
      </w:r>
      <w:r w:rsidR="00D40E52" w:rsidRPr="00A33D62">
        <w:rPr>
          <w:sz w:val="24"/>
          <w:szCs w:val="24"/>
          <w:lang w:eastAsia="zh-CN"/>
        </w:rPr>
        <w:t>of</w:t>
      </w:r>
      <w:r w:rsidRPr="00A33D62">
        <w:rPr>
          <w:sz w:val="24"/>
          <w:szCs w:val="24"/>
          <w:lang w:eastAsia="zh-CN"/>
        </w:rPr>
        <w:t xml:space="preserve"> </w:t>
      </w:r>
      <w:r w:rsidR="0040428D" w:rsidRPr="00A33D62">
        <w:rPr>
          <w:sz w:val="24"/>
          <w:szCs w:val="24"/>
          <w:lang w:eastAsia="zh-CN"/>
        </w:rPr>
        <w:t xml:space="preserve">the </w:t>
      </w:r>
      <w:r w:rsidRPr="00A33D62">
        <w:rPr>
          <w:sz w:val="24"/>
          <w:szCs w:val="24"/>
          <w:lang w:eastAsia="zh-CN"/>
        </w:rPr>
        <w:t xml:space="preserve">NNLF set </w:t>
      </w:r>
      <w:r w:rsidR="0044588B" w:rsidRPr="00A33D62">
        <w:rPr>
          <w:sz w:val="24"/>
          <w:szCs w:val="24"/>
          <w:lang w:eastAsia="zh-CN"/>
        </w:rPr>
        <w:t>from</w:t>
      </w:r>
      <w:r w:rsidRPr="00A33D62">
        <w:rPr>
          <w:sz w:val="24"/>
          <w:szCs w:val="24"/>
          <w:lang w:eastAsia="zh-CN"/>
        </w:rPr>
        <w:t xml:space="preserve"> JVET-AA0088</w:t>
      </w:r>
      <w:r w:rsidR="00F45F00" w:rsidRPr="00A33D62">
        <w:rPr>
          <w:sz w:val="24"/>
          <w:szCs w:val="24"/>
          <w:lang w:eastAsia="zh-CN"/>
        </w:rPr>
        <w:t>.</w:t>
      </w:r>
      <w:r w:rsidR="001938CF" w:rsidRPr="00A33D62">
        <w:rPr>
          <w:sz w:val="24"/>
          <w:szCs w:val="24"/>
          <w:lang w:eastAsia="zh-CN"/>
        </w:rPr>
        <w:t xml:space="preserve"> </w:t>
      </w:r>
      <w:r w:rsidR="00BA706E" w:rsidRPr="00A33D62">
        <w:rPr>
          <w:sz w:val="24"/>
          <w:szCs w:val="24"/>
          <w:lang w:eastAsia="zh-CN"/>
        </w:rPr>
        <w:t xml:space="preserve">The simulations were performed </w:t>
      </w:r>
      <w:r w:rsidR="00F93FFA" w:rsidRPr="00A33D62">
        <w:rPr>
          <w:sz w:val="24"/>
          <w:szCs w:val="24"/>
          <w:lang w:eastAsia="zh-CN"/>
        </w:rPr>
        <w:t xml:space="preserve">by </w:t>
      </w:r>
      <w:r w:rsidR="00BA706E" w:rsidRPr="00A33D62">
        <w:rPr>
          <w:sz w:val="24"/>
          <w:szCs w:val="24"/>
          <w:lang w:eastAsia="zh-CN"/>
        </w:rPr>
        <w:t>following the NNVC common test condition</w:t>
      </w:r>
      <w:r w:rsidR="00D427AE" w:rsidRPr="00A33D62">
        <w:rPr>
          <w:sz w:val="24"/>
          <w:szCs w:val="24"/>
          <w:lang w:eastAsia="zh-CN"/>
        </w:rPr>
        <w:t>s</w:t>
      </w:r>
      <w:r w:rsidR="00BA706E" w:rsidRPr="00A33D62">
        <w:rPr>
          <w:sz w:val="24"/>
          <w:szCs w:val="24"/>
          <w:lang w:eastAsia="zh-CN"/>
        </w:rPr>
        <w:t xml:space="preserve"> (CTC)</w:t>
      </w:r>
      <w:r w:rsidR="007C6C70" w:rsidRPr="00A33D62">
        <w:rPr>
          <w:sz w:val="24"/>
          <w:szCs w:val="24"/>
          <w:vertAlign w:val="superscript"/>
          <w:lang w:eastAsia="zh-CN"/>
        </w:rPr>
        <w:fldChar w:fldCharType="begin"/>
      </w:r>
      <w:r w:rsidR="007C6C70" w:rsidRPr="00A33D62">
        <w:rPr>
          <w:sz w:val="24"/>
          <w:szCs w:val="24"/>
          <w:vertAlign w:val="superscript"/>
          <w:lang w:eastAsia="zh-CN"/>
        </w:rPr>
        <w:instrText xml:space="preserve"> REF _Ref116141148 \r \h  \* MERGEFORMAT </w:instrText>
      </w:r>
      <w:r w:rsidR="007C6C70" w:rsidRPr="00A33D62">
        <w:rPr>
          <w:sz w:val="24"/>
          <w:szCs w:val="24"/>
          <w:vertAlign w:val="superscript"/>
          <w:lang w:eastAsia="zh-CN"/>
        </w:rPr>
      </w:r>
      <w:r w:rsidR="007C6C70" w:rsidRPr="00A33D62">
        <w:rPr>
          <w:sz w:val="24"/>
          <w:szCs w:val="24"/>
          <w:vertAlign w:val="superscript"/>
          <w:lang w:eastAsia="zh-CN"/>
        </w:rPr>
        <w:fldChar w:fldCharType="separate"/>
      </w:r>
      <w:r w:rsidR="007C6C70" w:rsidRPr="00A33D62">
        <w:rPr>
          <w:sz w:val="24"/>
          <w:szCs w:val="24"/>
          <w:vertAlign w:val="superscript"/>
          <w:lang w:eastAsia="zh-CN"/>
        </w:rPr>
        <w:t>[2]</w:t>
      </w:r>
      <w:r w:rsidR="007C6C70" w:rsidRPr="00A33D62">
        <w:rPr>
          <w:sz w:val="24"/>
          <w:szCs w:val="24"/>
          <w:vertAlign w:val="superscript"/>
          <w:lang w:eastAsia="zh-CN"/>
        </w:rPr>
        <w:fldChar w:fldCharType="end"/>
      </w:r>
      <w:r w:rsidR="00BA706E" w:rsidRPr="00A33D62">
        <w:rPr>
          <w:sz w:val="24"/>
          <w:szCs w:val="24"/>
          <w:lang w:eastAsia="zh-CN"/>
        </w:rPr>
        <w:t xml:space="preserve">. </w:t>
      </w:r>
      <w:r w:rsidRPr="00A33D62">
        <w:rPr>
          <w:sz w:val="24"/>
          <w:szCs w:val="24"/>
          <w:lang w:eastAsia="zh-CN"/>
        </w:rPr>
        <w:t xml:space="preserve">Since </w:t>
      </w:r>
      <w:r w:rsidR="00182698" w:rsidRPr="00A33D62">
        <w:rPr>
          <w:sz w:val="24"/>
          <w:szCs w:val="24"/>
          <w:lang w:eastAsia="zh-CN"/>
        </w:rPr>
        <w:t xml:space="preserve">the </w:t>
      </w:r>
      <w:r w:rsidR="001938CF" w:rsidRPr="00A33D62">
        <w:rPr>
          <w:sz w:val="24"/>
          <w:szCs w:val="24"/>
          <w:lang w:eastAsia="zh-CN"/>
        </w:rPr>
        <w:t>chroma</w:t>
      </w:r>
      <w:r w:rsidR="00F93FFA" w:rsidRPr="00A33D62">
        <w:rPr>
          <w:sz w:val="24"/>
          <w:szCs w:val="24"/>
          <w:lang w:eastAsia="zh-CN"/>
        </w:rPr>
        <w:t xml:space="preserve"> order</w:t>
      </w:r>
      <w:r w:rsidR="001938CF" w:rsidRPr="00A33D62">
        <w:rPr>
          <w:sz w:val="24"/>
          <w:szCs w:val="24"/>
          <w:lang w:eastAsia="zh-CN"/>
        </w:rPr>
        <w:t xml:space="preserve"> adjustment method</w:t>
      </w:r>
      <w:r w:rsidRPr="00A33D62">
        <w:rPr>
          <w:sz w:val="24"/>
          <w:szCs w:val="24"/>
          <w:lang w:eastAsia="zh-CN"/>
        </w:rPr>
        <w:t xml:space="preserve"> is only </w:t>
      </w:r>
      <w:r w:rsidR="005F6F97" w:rsidRPr="00A33D62">
        <w:rPr>
          <w:sz w:val="24"/>
          <w:szCs w:val="24"/>
          <w:lang w:eastAsia="zh-CN"/>
        </w:rPr>
        <w:t>used</w:t>
      </w:r>
      <w:r w:rsidRPr="00A33D62">
        <w:rPr>
          <w:sz w:val="24"/>
          <w:szCs w:val="24"/>
          <w:lang w:eastAsia="zh-CN"/>
        </w:rPr>
        <w:t xml:space="preserve"> for B-Slice, only Random Access and Low Delay B </w:t>
      </w:r>
      <w:r w:rsidR="00DC573A" w:rsidRPr="00A33D62">
        <w:rPr>
          <w:sz w:val="24"/>
          <w:szCs w:val="24"/>
          <w:lang w:eastAsia="zh-CN"/>
        </w:rPr>
        <w:t>configuration</w:t>
      </w:r>
      <w:r w:rsidR="0040428D" w:rsidRPr="00A33D62">
        <w:rPr>
          <w:sz w:val="24"/>
          <w:szCs w:val="24"/>
          <w:lang w:eastAsia="zh-CN"/>
        </w:rPr>
        <w:t>s</w:t>
      </w:r>
      <w:r w:rsidR="00DC573A" w:rsidRPr="00A33D62">
        <w:rPr>
          <w:sz w:val="24"/>
          <w:szCs w:val="24"/>
          <w:lang w:eastAsia="zh-CN"/>
        </w:rPr>
        <w:t xml:space="preserve"> </w:t>
      </w:r>
      <w:r w:rsidRPr="00A33D62">
        <w:rPr>
          <w:sz w:val="24"/>
          <w:szCs w:val="24"/>
          <w:lang w:eastAsia="zh-CN"/>
        </w:rPr>
        <w:t>were tested.</w:t>
      </w:r>
    </w:p>
    <w:p w14:paraId="03EB57A4" w14:textId="40328FFB" w:rsidR="0081674C" w:rsidRDefault="00B82F1E" w:rsidP="001728DE">
      <w:pPr>
        <w:spacing w:after="136"/>
        <w:jc w:val="center"/>
        <w:rPr>
          <w:rFonts w:eastAsia="DengXian"/>
          <w:sz w:val="24"/>
          <w:lang w:eastAsia="zh-CN"/>
        </w:rPr>
      </w:pPr>
      <w:r w:rsidRPr="00B82F1E">
        <w:rPr>
          <w:rFonts w:eastAsia="DengXian"/>
          <w:sz w:val="24"/>
          <w:lang w:eastAsia="zh-CN"/>
        </w:rPr>
        <w:t xml:space="preserve">Table </w:t>
      </w:r>
      <w:r>
        <w:rPr>
          <w:rFonts w:eastAsia="DengXian"/>
          <w:sz w:val="24"/>
          <w:lang w:eastAsia="zh-CN"/>
        </w:rPr>
        <w:t>1</w:t>
      </w:r>
      <w:r w:rsidRPr="00B82F1E">
        <w:rPr>
          <w:rFonts w:eastAsia="DengXian"/>
          <w:sz w:val="24"/>
          <w:lang w:eastAsia="zh-CN"/>
        </w:rPr>
        <w:t>. Performance of the proposed method (RA)</w:t>
      </w:r>
    </w:p>
    <w:tbl>
      <w:tblPr>
        <w:tblW w:w="0" w:type="auto"/>
        <w:jc w:val="center"/>
        <w:tblLook w:val="04A0" w:firstRow="1" w:lastRow="0" w:firstColumn="1" w:lastColumn="0" w:noHBand="0" w:noVBand="1"/>
      </w:tblPr>
      <w:tblGrid>
        <w:gridCol w:w="937"/>
        <w:gridCol w:w="897"/>
        <w:gridCol w:w="897"/>
        <w:gridCol w:w="897"/>
        <w:gridCol w:w="771"/>
        <w:gridCol w:w="771"/>
      </w:tblGrid>
      <w:tr w:rsidR="003D06B0" w:rsidRPr="00D0495C" w14:paraId="633F713D" w14:textId="77777777" w:rsidTr="00450242">
        <w:trPr>
          <w:trHeight w:val="255"/>
          <w:jc w:val="center"/>
        </w:trPr>
        <w:tc>
          <w:tcPr>
            <w:tcW w:w="0" w:type="auto"/>
            <w:tcBorders>
              <w:top w:val="nil"/>
              <w:left w:val="nil"/>
              <w:bottom w:val="nil"/>
              <w:right w:val="nil"/>
            </w:tcBorders>
            <w:shd w:val="clear" w:color="auto" w:fill="auto"/>
            <w:noWrap/>
            <w:vAlign w:val="center"/>
            <w:hideMark/>
          </w:tcPr>
          <w:p w14:paraId="06FC3395"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5385C4"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3D06B0" w:rsidRPr="00D0495C" w14:paraId="54FE2FB5" w14:textId="77777777" w:rsidTr="00450242">
        <w:trPr>
          <w:trHeight w:val="255"/>
          <w:jc w:val="center"/>
        </w:trPr>
        <w:tc>
          <w:tcPr>
            <w:tcW w:w="0" w:type="auto"/>
            <w:tcBorders>
              <w:top w:val="nil"/>
              <w:left w:val="nil"/>
              <w:bottom w:val="nil"/>
              <w:right w:val="nil"/>
            </w:tcBorders>
            <w:shd w:val="clear" w:color="auto" w:fill="auto"/>
            <w:noWrap/>
            <w:vAlign w:val="center"/>
            <w:hideMark/>
          </w:tcPr>
          <w:p w14:paraId="13E8247A"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5130045" w14:textId="1327F1A2" w:rsidR="003D06B0" w:rsidRPr="00D0495C" w:rsidRDefault="003D06B0" w:rsidP="003D0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00AC3036" w:rsidRPr="00AC3036">
              <w:rPr>
                <w:rFonts w:ascii="Arial" w:hAnsi="Arial" w:cs="Arial"/>
                <w:b/>
                <w:bCs/>
                <w:color w:val="000000"/>
                <w:sz w:val="18"/>
                <w:szCs w:val="18"/>
              </w:rPr>
              <w:t xml:space="preserve">AHG11 reference software </w:t>
            </w:r>
            <w:r w:rsidR="00AC3036">
              <w:rPr>
                <w:rFonts w:ascii="Arial" w:hAnsi="Arial" w:cs="Arial"/>
                <w:b/>
                <w:bCs/>
                <w:color w:val="000000"/>
                <w:sz w:val="18"/>
                <w:szCs w:val="18"/>
              </w:rPr>
              <w:t>(</w:t>
            </w:r>
            <w:r w:rsidR="00AC3036" w:rsidRPr="00AC3036">
              <w:rPr>
                <w:rFonts w:ascii="Arial" w:hAnsi="Arial" w:cs="Arial"/>
                <w:b/>
                <w:bCs/>
                <w:color w:val="000000"/>
                <w:sz w:val="18"/>
                <w:szCs w:val="18"/>
              </w:rPr>
              <w:t>NnlfOption=1</w:t>
            </w:r>
            <w:r w:rsidR="00AC3036">
              <w:rPr>
                <w:rFonts w:ascii="Arial" w:hAnsi="Arial" w:cs="Arial"/>
                <w:b/>
                <w:bCs/>
                <w:color w:val="000000"/>
                <w:sz w:val="18"/>
                <w:szCs w:val="18"/>
              </w:rPr>
              <w:t>)</w:t>
            </w:r>
          </w:p>
        </w:tc>
      </w:tr>
      <w:tr w:rsidR="003D06B0" w:rsidRPr="00D0495C" w14:paraId="2EE6F9AB" w14:textId="77777777" w:rsidTr="00450242">
        <w:trPr>
          <w:trHeight w:val="255"/>
          <w:jc w:val="center"/>
        </w:trPr>
        <w:tc>
          <w:tcPr>
            <w:tcW w:w="0" w:type="auto"/>
            <w:tcBorders>
              <w:top w:val="nil"/>
              <w:left w:val="nil"/>
              <w:bottom w:val="nil"/>
              <w:right w:val="nil"/>
            </w:tcBorders>
            <w:shd w:val="clear" w:color="auto" w:fill="auto"/>
            <w:noWrap/>
            <w:vAlign w:val="center"/>
            <w:hideMark/>
          </w:tcPr>
          <w:p w14:paraId="36790806"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C359CC7"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FCC6CE4"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07A1E34"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7E56D48"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79E4C6F"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236B10" w:rsidRPr="00D0495C" w14:paraId="663CB5AA" w14:textId="77777777" w:rsidTr="0045024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E04E990"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D812E5A" w14:textId="63E56860"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0.05%</w:t>
            </w:r>
          </w:p>
        </w:tc>
        <w:tc>
          <w:tcPr>
            <w:tcW w:w="0" w:type="auto"/>
            <w:tcBorders>
              <w:top w:val="nil"/>
              <w:left w:val="nil"/>
              <w:bottom w:val="nil"/>
              <w:right w:val="nil"/>
            </w:tcBorders>
            <w:shd w:val="clear" w:color="auto" w:fill="auto"/>
            <w:noWrap/>
            <w:vAlign w:val="center"/>
          </w:tcPr>
          <w:p w14:paraId="6FDC020B" w14:textId="662337E6"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-2.42%</w:t>
            </w:r>
          </w:p>
        </w:tc>
        <w:tc>
          <w:tcPr>
            <w:tcW w:w="0" w:type="auto"/>
            <w:tcBorders>
              <w:top w:val="nil"/>
              <w:left w:val="nil"/>
              <w:bottom w:val="nil"/>
              <w:right w:val="single" w:sz="4" w:space="0" w:color="auto"/>
            </w:tcBorders>
            <w:shd w:val="clear" w:color="auto" w:fill="auto"/>
            <w:noWrap/>
            <w:vAlign w:val="center"/>
          </w:tcPr>
          <w:p w14:paraId="6647478C" w14:textId="3CA1C435"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-0.70%</w:t>
            </w:r>
          </w:p>
        </w:tc>
        <w:tc>
          <w:tcPr>
            <w:tcW w:w="0" w:type="auto"/>
            <w:tcBorders>
              <w:top w:val="nil"/>
              <w:left w:val="nil"/>
              <w:bottom w:val="nil"/>
              <w:right w:val="nil"/>
            </w:tcBorders>
            <w:shd w:val="clear" w:color="auto" w:fill="auto"/>
            <w:noWrap/>
            <w:vAlign w:val="center"/>
          </w:tcPr>
          <w:p w14:paraId="5790A0E5" w14:textId="69F99EFA"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107%</w:t>
            </w:r>
          </w:p>
        </w:tc>
        <w:tc>
          <w:tcPr>
            <w:tcW w:w="0" w:type="auto"/>
            <w:tcBorders>
              <w:top w:val="nil"/>
              <w:left w:val="nil"/>
              <w:bottom w:val="nil"/>
              <w:right w:val="single" w:sz="8" w:space="0" w:color="auto"/>
            </w:tcBorders>
            <w:shd w:val="clear" w:color="auto" w:fill="auto"/>
            <w:noWrap/>
            <w:vAlign w:val="center"/>
          </w:tcPr>
          <w:p w14:paraId="627965A1" w14:textId="5845FCA8"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100%</w:t>
            </w:r>
          </w:p>
        </w:tc>
      </w:tr>
      <w:tr w:rsidR="00236B10" w:rsidRPr="00D0495C" w14:paraId="0A3C5EB0"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123557"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F952ABD" w14:textId="4BD614A2"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tcPr>
          <w:p w14:paraId="28957039" w14:textId="7E436BB6"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-1.18%</w:t>
            </w:r>
          </w:p>
        </w:tc>
        <w:tc>
          <w:tcPr>
            <w:tcW w:w="0" w:type="auto"/>
            <w:tcBorders>
              <w:top w:val="nil"/>
              <w:left w:val="nil"/>
              <w:bottom w:val="nil"/>
              <w:right w:val="single" w:sz="4" w:space="0" w:color="auto"/>
            </w:tcBorders>
            <w:shd w:val="clear" w:color="auto" w:fill="auto"/>
            <w:noWrap/>
            <w:vAlign w:val="center"/>
          </w:tcPr>
          <w:p w14:paraId="07FF1333" w14:textId="2FBF1B8A"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-0.31%</w:t>
            </w:r>
          </w:p>
        </w:tc>
        <w:tc>
          <w:tcPr>
            <w:tcW w:w="0" w:type="auto"/>
            <w:tcBorders>
              <w:top w:val="nil"/>
              <w:left w:val="nil"/>
              <w:bottom w:val="nil"/>
              <w:right w:val="nil"/>
            </w:tcBorders>
            <w:shd w:val="clear" w:color="auto" w:fill="auto"/>
            <w:noWrap/>
            <w:vAlign w:val="center"/>
          </w:tcPr>
          <w:p w14:paraId="5F9052DC" w14:textId="1B5CE120"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108%</w:t>
            </w:r>
          </w:p>
        </w:tc>
        <w:tc>
          <w:tcPr>
            <w:tcW w:w="0" w:type="auto"/>
            <w:tcBorders>
              <w:top w:val="nil"/>
              <w:left w:val="nil"/>
              <w:bottom w:val="nil"/>
              <w:right w:val="single" w:sz="8" w:space="0" w:color="auto"/>
            </w:tcBorders>
            <w:shd w:val="clear" w:color="auto" w:fill="auto"/>
            <w:noWrap/>
            <w:vAlign w:val="center"/>
          </w:tcPr>
          <w:p w14:paraId="3EC798C4" w14:textId="786ECAAC"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100%</w:t>
            </w:r>
          </w:p>
        </w:tc>
      </w:tr>
      <w:tr w:rsidR="00236B10" w:rsidRPr="00D0495C" w14:paraId="4A475A26"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909445A"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390164D" w14:textId="2748F872"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-0.03%</w:t>
            </w:r>
          </w:p>
        </w:tc>
        <w:tc>
          <w:tcPr>
            <w:tcW w:w="0" w:type="auto"/>
            <w:tcBorders>
              <w:top w:val="nil"/>
              <w:left w:val="nil"/>
              <w:bottom w:val="nil"/>
              <w:right w:val="nil"/>
            </w:tcBorders>
            <w:shd w:val="clear" w:color="auto" w:fill="auto"/>
            <w:noWrap/>
            <w:vAlign w:val="center"/>
          </w:tcPr>
          <w:p w14:paraId="49B44723" w14:textId="21219058"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-1.21%</w:t>
            </w:r>
          </w:p>
        </w:tc>
        <w:tc>
          <w:tcPr>
            <w:tcW w:w="0" w:type="auto"/>
            <w:tcBorders>
              <w:top w:val="nil"/>
              <w:left w:val="nil"/>
              <w:bottom w:val="nil"/>
              <w:right w:val="single" w:sz="4" w:space="0" w:color="auto"/>
            </w:tcBorders>
            <w:shd w:val="clear" w:color="auto" w:fill="auto"/>
            <w:noWrap/>
            <w:vAlign w:val="center"/>
          </w:tcPr>
          <w:p w14:paraId="2419E847" w14:textId="0B00331E"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-0.58%</w:t>
            </w:r>
          </w:p>
        </w:tc>
        <w:tc>
          <w:tcPr>
            <w:tcW w:w="0" w:type="auto"/>
            <w:tcBorders>
              <w:top w:val="nil"/>
              <w:left w:val="nil"/>
              <w:bottom w:val="nil"/>
              <w:right w:val="nil"/>
            </w:tcBorders>
            <w:shd w:val="clear" w:color="auto" w:fill="auto"/>
            <w:noWrap/>
            <w:vAlign w:val="center"/>
          </w:tcPr>
          <w:p w14:paraId="10F0A81D" w14:textId="47F0EE95"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108%</w:t>
            </w:r>
          </w:p>
        </w:tc>
        <w:tc>
          <w:tcPr>
            <w:tcW w:w="0" w:type="auto"/>
            <w:tcBorders>
              <w:top w:val="nil"/>
              <w:left w:val="nil"/>
              <w:bottom w:val="nil"/>
              <w:right w:val="single" w:sz="8" w:space="0" w:color="auto"/>
            </w:tcBorders>
            <w:shd w:val="clear" w:color="auto" w:fill="auto"/>
            <w:noWrap/>
            <w:vAlign w:val="center"/>
          </w:tcPr>
          <w:p w14:paraId="7B6E1C79" w14:textId="1B7FEA2D"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101%</w:t>
            </w:r>
          </w:p>
        </w:tc>
      </w:tr>
      <w:tr w:rsidR="00236B10" w:rsidRPr="00D0495C" w14:paraId="7D49119E"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E5A37F3"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6213E71" w14:textId="539B294A"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tcPr>
          <w:p w14:paraId="546554BC" w14:textId="48457AE1"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-0.63%</w:t>
            </w:r>
          </w:p>
        </w:tc>
        <w:tc>
          <w:tcPr>
            <w:tcW w:w="0" w:type="auto"/>
            <w:tcBorders>
              <w:top w:val="nil"/>
              <w:left w:val="nil"/>
              <w:bottom w:val="nil"/>
              <w:right w:val="single" w:sz="4" w:space="0" w:color="auto"/>
            </w:tcBorders>
            <w:shd w:val="clear" w:color="auto" w:fill="auto"/>
            <w:noWrap/>
            <w:vAlign w:val="center"/>
          </w:tcPr>
          <w:p w14:paraId="4E708869" w14:textId="76C7AFB1"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-0.73%</w:t>
            </w:r>
          </w:p>
        </w:tc>
        <w:tc>
          <w:tcPr>
            <w:tcW w:w="0" w:type="auto"/>
            <w:tcBorders>
              <w:top w:val="nil"/>
              <w:left w:val="nil"/>
              <w:bottom w:val="nil"/>
              <w:right w:val="nil"/>
            </w:tcBorders>
            <w:shd w:val="clear" w:color="auto" w:fill="auto"/>
            <w:noWrap/>
            <w:vAlign w:val="center"/>
          </w:tcPr>
          <w:p w14:paraId="4E2E155C" w14:textId="73AE863E"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106%</w:t>
            </w:r>
          </w:p>
        </w:tc>
        <w:tc>
          <w:tcPr>
            <w:tcW w:w="0" w:type="auto"/>
            <w:tcBorders>
              <w:top w:val="nil"/>
              <w:left w:val="nil"/>
              <w:bottom w:val="nil"/>
              <w:right w:val="single" w:sz="8" w:space="0" w:color="auto"/>
            </w:tcBorders>
            <w:shd w:val="clear" w:color="auto" w:fill="auto"/>
            <w:noWrap/>
            <w:vAlign w:val="center"/>
          </w:tcPr>
          <w:p w14:paraId="58F655DE" w14:textId="661211C9"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101%</w:t>
            </w:r>
          </w:p>
        </w:tc>
      </w:tr>
      <w:tr w:rsidR="00236B10" w:rsidRPr="00D0495C" w14:paraId="66B9E44A"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35D0C8"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6697888F" w14:textId="36C3F612"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E5EB22F"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1E6A5EA" w14:textId="16C3D241"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877F0FA" w14:textId="7165C68D"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C64811B"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36B10" w:rsidRPr="00D0495C" w14:paraId="29BCA980" w14:textId="77777777" w:rsidTr="0045024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477D1EA"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03BCA81F" w14:textId="0589FF06" w:rsidR="00236B10" w:rsidRPr="00BE5612"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-0.01%</w:t>
            </w:r>
          </w:p>
        </w:tc>
        <w:tc>
          <w:tcPr>
            <w:tcW w:w="0" w:type="auto"/>
            <w:tcBorders>
              <w:top w:val="single" w:sz="8" w:space="0" w:color="auto"/>
              <w:left w:val="nil"/>
              <w:bottom w:val="nil"/>
              <w:right w:val="nil"/>
            </w:tcBorders>
            <w:shd w:val="clear" w:color="auto" w:fill="auto"/>
            <w:noWrap/>
            <w:vAlign w:val="center"/>
          </w:tcPr>
          <w:p w14:paraId="778A63E2" w14:textId="6D26A8B6" w:rsidR="00236B10" w:rsidRPr="00BE5612"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-1.29%</w:t>
            </w:r>
          </w:p>
        </w:tc>
        <w:tc>
          <w:tcPr>
            <w:tcW w:w="0" w:type="auto"/>
            <w:tcBorders>
              <w:top w:val="single" w:sz="8" w:space="0" w:color="auto"/>
              <w:left w:val="nil"/>
              <w:bottom w:val="nil"/>
              <w:right w:val="single" w:sz="4" w:space="0" w:color="auto"/>
            </w:tcBorders>
            <w:shd w:val="clear" w:color="auto" w:fill="auto"/>
            <w:noWrap/>
            <w:vAlign w:val="center"/>
          </w:tcPr>
          <w:p w14:paraId="1326BEE7" w14:textId="06E2842A" w:rsidR="00236B10" w:rsidRPr="00BE5612"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-0.59%</w:t>
            </w:r>
          </w:p>
        </w:tc>
        <w:tc>
          <w:tcPr>
            <w:tcW w:w="0" w:type="auto"/>
            <w:tcBorders>
              <w:top w:val="single" w:sz="8" w:space="0" w:color="auto"/>
              <w:left w:val="nil"/>
              <w:bottom w:val="nil"/>
              <w:right w:val="nil"/>
            </w:tcBorders>
            <w:shd w:val="clear" w:color="auto" w:fill="auto"/>
            <w:noWrap/>
            <w:vAlign w:val="center"/>
          </w:tcPr>
          <w:p w14:paraId="507669AD" w14:textId="76D4B61C" w:rsidR="00236B10" w:rsidRPr="00BE5612"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107%</w:t>
            </w:r>
          </w:p>
        </w:tc>
        <w:tc>
          <w:tcPr>
            <w:tcW w:w="0" w:type="auto"/>
            <w:tcBorders>
              <w:top w:val="single" w:sz="8" w:space="0" w:color="auto"/>
              <w:left w:val="nil"/>
              <w:bottom w:val="nil"/>
              <w:right w:val="single" w:sz="8" w:space="0" w:color="auto"/>
            </w:tcBorders>
            <w:shd w:val="clear" w:color="auto" w:fill="auto"/>
            <w:noWrap/>
            <w:vAlign w:val="center"/>
          </w:tcPr>
          <w:p w14:paraId="69C0EFCE" w14:textId="2015D9F7" w:rsidR="00236B10" w:rsidRPr="00BE5612"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101%</w:t>
            </w:r>
          </w:p>
        </w:tc>
      </w:tr>
      <w:tr w:rsidR="00236B10" w:rsidRPr="00D0495C" w14:paraId="3360DCFE" w14:textId="77777777" w:rsidTr="0045024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BF4A0C"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6889130" w14:textId="5FFFFFC3"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-0.03%</w:t>
            </w:r>
          </w:p>
        </w:tc>
        <w:tc>
          <w:tcPr>
            <w:tcW w:w="0" w:type="auto"/>
            <w:tcBorders>
              <w:top w:val="single" w:sz="8" w:space="0" w:color="auto"/>
              <w:left w:val="nil"/>
              <w:bottom w:val="nil"/>
              <w:right w:val="nil"/>
            </w:tcBorders>
            <w:shd w:val="clear" w:color="auto" w:fill="auto"/>
            <w:noWrap/>
            <w:vAlign w:val="center"/>
          </w:tcPr>
          <w:p w14:paraId="5036CEAE" w14:textId="5CB333F6"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-0.19%</w:t>
            </w:r>
          </w:p>
        </w:tc>
        <w:tc>
          <w:tcPr>
            <w:tcW w:w="0" w:type="auto"/>
            <w:tcBorders>
              <w:top w:val="single" w:sz="8" w:space="0" w:color="auto"/>
              <w:left w:val="nil"/>
              <w:bottom w:val="nil"/>
              <w:right w:val="single" w:sz="4" w:space="0" w:color="auto"/>
            </w:tcBorders>
            <w:shd w:val="clear" w:color="auto" w:fill="auto"/>
            <w:noWrap/>
            <w:vAlign w:val="center"/>
          </w:tcPr>
          <w:p w14:paraId="61A3C6CB" w14:textId="02AAA645"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-1.52%</w:t>
            </w:r>
          </w:p>
        </w:tc>
        <w:tc>
          <w:tcPr>
            <w:tcW w:w="0" w:type="auto"/>
            <w:tcBorders>
              <w:top w:val="single" w:sz="8" w:space="0" w:color="auto"/>
              <w:left w:val="nil"/>
              <w:bottom w:val="nil"/>
              <w:right w:val="nil"/>
            </w:tcBorders>
            <w:shd w:val="clear" w:color="auto" w:fill="auto"/>
            <w:noWrap/>
            <w:vAlign w:val="center"/>
          </w:tcPr>
          <w:p w14:paraId="630E54ED" w14:textId="192BA21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107%</w:t>
            </w:r>
          </w:p>
        </w:tc>
        <w:tc>
          <w:tcPr>
            <w:tcW w:w="0" w:type="auto"/>
            <w:tcBorders>
              <w:top w:val="single" w:sz="8" w:space="0" w:color="auto"/>
              <w:left w:val="nil"/>
              <w:bottom w:val="nil"/>
              <w:right w:val="single" w:sz="8" w:space="0" w:color="auto"/>
            </w:tcBorders>
            <w:shd w:val="clear" w:color="auto" w:fill="auto"/>
            <w:noWrap/>
            <w:vAlign w:val="center"/>
          </w:tcPr>
          <w:p w14:paraId="37DCF99D" w14:textId="2D95495B"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101%</w:t>
            </w:r>
          </w:p>
        </w:tc>
      </w:tr>
      <w:tr w:rsidR="00236B10" w:rsidRPr="00D0495C" w14:paraId="7A3FD841" w14:textId="77777777" w:rsidTr="0045024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0AD7C3"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0904255E" w14:textId="4DABD0FB"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-0.03%</w:t>
            </w:r>
          </w:p>
        </w:tc>
        <w:tc>
          <w:tcPr>
            <w:tcW w:w="0" w:type="auto"/>
            <w:tcBorders>
              <w:top w:val="nil"/>
              <w:left w:val="nil"/>
              <w:bottom w:val="single" w:sz="8" w:space="0" w:color="auto"/>
              <w:right w:val="nil"/>
            </w:tcBorders>
            <w:shd w:val="clear" w:color="auto" w:fill="auto"/>
            <w:noWrap/>
            <w:vAlign w:val="center"/>
          </w:tcPr>
          <w:p w14:paraId="7F1A2C3C" w14:textId="7C63FB4A"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-0.31%</w:t>
            </w:r>
          </w:p>
        </w:tc>
        <w:tc>
          <w:tcPr>
            <w:tcW w:w="0" w:type="auto"/>
            <w:tcBorders>
              <w:top w:val="nil"/>
              <w:left w:val="nil"/>
              <w:bottom w:val="single" w:sz="8" w:space="0" w:color="auto"/>
              <w:right w:val="single" w:sz="4" w:space="0" w:color="auto"/>
            </w:tcBorders>
            <w:shd w:val="clear" w:color="auto" w:fill="auto"/>
            <w:noWrap/>
            <w:vAlign w:val="center"/>
          </w:tcPr>
          <w:p w14:paraId="2A1FF6A1" w14:textId="47B5D865"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-0.69%</w:t>
            </w:r>
          </w:p>
        </w:tc>
        <w:tc>
          <w:tcPr>
            <w:tcW w:w="0" w:type="auto"/>
            <w:tcBorders>
              <w:top w:val="nil"/>
              <w:left w:val="nil"/>
              <w:bottom w:val="single" w:sz="8" w:space="0" w:color="auto"/>
              <w:right w:val="nil"/>
            </w:tcBorders>
            <w:shd w:val="clear" w:color="auto" w:fill="auto"/>
            <w:noWrap/>
            <w:vAlign w:val="center"/>
          </w:tcPr>
          <w:p w14:paraId="274549A5" w14:textId="57B3E45C"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110%</w:t>
            </w:r>
          </w:p>
        </w:tc>
        <w:tc>
          <w:tcPr>
            <w:tcW w:w="0" w:type="auto"/>
            <w:tcBorders>
              <w:top w:val="nil"/>
              <w:left w:val="nil"/>
              <w:bottom w:val="single" w:sz="8" w:space="0" w:color="auto"/>
              <w:right w:val="single" w:sz="8" w:space="0" w:color="auto"/>
            </w:tcBorders>
            <w:shd w:val="clear" w:color="auto" w:fill="auto"/>
            <w:noWrap/>
            <w:vAlign w:val="center"/>
          </w:tcPr>
          <w:p w14:paraId="2826F98A" w14:textId="2FA1F5D9"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108%</w:t>
            </w:r>
          </w:p>
        </w:tc>
      </w:tr>
    </w:tbl>
    <w:p w14:paraId="434AE68D" w14:textId="1962903F" w:rsidR="007E3F28" w:rsidRDefault="007E3F28" w:rsidP="001728DE">
      <w:pPr>
        <w:spacing w:after="136"/>
        <w:jc w:val="center"/>
        <w:rPr>
          <w:rFonts w:eastAsia="DengXian"/>
          <w:sz w:val="24"/>
          <w:lang w:eastAsia="zh-CN"/>
        </w:rPr>
      </w:pPr>
      <w:r w:rsidRPr="00B82F1E">
        <w:rPr>
          <w:rFonts w:eastAsia="DengXian"/>
          <w:sz w:val="24"/>
          <w:lang w:eastAsia="zh-CN"/>
        </w:rPr>
        <w:t xml:space="preserve">Table </w:t>
      </w:r>
      <w:r>
        <w:rPr>
          <w:rFonts w:eastAsia="DengXian"/>
          <w:sz w:val="24"/>
          <w:lang w:eastAsia="zh-CN"/>
        </w:rPr>
        <w:t>2</w:t>
      </w:r>
      <w:r w:rsidRPr="00B82F1E">
        <w:rPr>
          <w:rFonts w:eastAsia="DengXian"/>
          <w:sz w:val="24"/>
          <w:lang w:eastAsia="zh-CN"/>
        </w:rPr>
        <w:t>. Performance of the proposed method (</w:t>
      </w:r>
      <w:r>
        <w:rPr>
          <w:rFonts w:eastAsia="DengXian"/>
          <w:sz w:val="24"/>
          <w:lang w:eastAsia="zh-CN"/>
        </w:rPr>
        <w:t>LDB</w:t>
      </w:r>
      <w:r w:rsidRPr="00B82F1E">
        <w:rPr>
          <w:rFonts w:eastAsia="DengXian"/>
          <w:sz w:val="24"/>
          <w:lang w:eastAsia="zh-CN"/>
        </w:rPr>
        <w:t>)</w:t>
      </w:r>
    </w:p>
    <w:tbl>
      <w:tblPr>
        <w:tblW w:w="0" w:type="auto"/>
        <w:jc w:val="center"/>
        <w:tblLook w:val="04A0" w:firstRow="1" w:lastRow="0" w:firstColumn="1" w:lastColumn="0" w:noHBand="0" w:noVBand="1"/>
      </w:tblPr>
      <w:tblGrid>
        <w:gridCol w:w="937"/>
        <w:gridCol w:w="897"/>
        <w:gridCol w:w="897"/>
        <w:gridCol w:w="897"/>
        <w:gridCol w:w="771"/>
        <w:gridCol w:w="771"/>
      </w:tblGrid>
      <w:tr w:rsidR="007E3F28" w:rsidRPr="00D0495C" w14:paraId="13D66375"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60995E8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CC39E8" w14:textId="7FF38379"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E3F28" w:rsidRPr="00D0495C" w14:paraId="5E1CC94C"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22B241D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B93BF40"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Pr="00AC3036">
              <w:rPr>
                <w:rFonts w:ascii="Arial" w:hAnsi="Arial" w:cs="Arial"/>
                <w:b/>
                <w:bCs/>
                <w:color w:val="000000"/>
                <w:sz w:val="18"/>
                <w:szCs w:val="18"/>
              </w:rPr>
              <w:t xml:space="preserve">AHG11 reference software </w:t>
            </w:r>
            <w:r>
              <w:rPr>
                <w:rFonts w:ascii="Arial" w:hAnsi="Arial" w:cs="Arial"/>
                <w:b/>
                <w:bCs/>
                <w:color w:val="000000"/>
                <w:sz w:val="18"/>
                <w:szCs w:val="18"/>
              </w:rPr>
              <w:t>(</w:t>
            </w:r>
            <w:r w:rsidRPr="00AC3036">
              <w:rPr>
                <w:rFonts w:ascii="Arial" w:hAnsi="Arial" w:cs="Arial"/>
                <w:b/>
                <w:bCs/>
                <w:color w:val="000000"/>
                <w:sz w:val="18"/>
                <w:szCs w:val="18"/>
              </w:rPr>
              <w:t>NnlfOption=1</w:t>
            </w:r>
            <w:r>
              <w:rPr>
                <w:rFonts w:ascii="Arial" w:hAnsi="Arial" w:cs="Arial"/>
                <w:b/>
                <w:bCs/>
                <w:color w:val="000000"/>
                <w:sz w:val="18"/>
                <w:szCs w:val="18"/>
              </w:rPr>
              <w:t>)</w:t>
            </w:r>
          </w:p>
        </w:tc>
      </w:tr>
      <w:tr w:rsidR="007E3F28" w:rsidRPr="00D0495C" w14:paraId="796F6770"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11635AA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997DAE"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773ADA"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B199158"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EE98FC5"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13D584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26274B" w:rsidRPr="00D0495C" w14:paraId="78A908FB" w14:textId="77777777" w:rsidTr="005A12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E02BDF"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FFFF156" w14:textId="2092F635"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8DA5C97" w14:textId="40FC0D12"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C1ED95B" w14:textId="208E3FC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685635C" w14:textId="0C30D59D"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6417817" w14:textId="487F9D3C"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6274B" w:rsidRPr="00D0495C" w14:paraId="38AD3FA9" w14:textId="77777777" w:rsidTr="005A12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CA8457"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F43BA85" w14:textId="62BFDF49"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4577401" w14:textId="75E5E136"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A0A3597" w14:textId="0EFDD1D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4B6928F" w14:textId="3A675336"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B215456" w14:textId="28F00401"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6274B" w:rsidRPr="00D0495C" w14:paraId="4C922997" w14:textId="77777777" w:rsidTr="005A12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6FF6C1"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75A4B71" w14:textId="3ED2A84C"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-0.13%</w:t>
            </w:r>
          </w:p>
        </w:tc>
        <w:tc>
          <w:tcPr>
            <w:tcW w:w="0" w:type="auto"/>
            <w:tcBorders>
              <w:top w:val="nil"/>
              <w:left w:val="nil"/>
              <w:bottom w:val="nil"/>
              <w:right w:val="nil"/>
            </w:tcBorders>
            <w:shd w:val="clear" w:color="auto" w:fill="auto"/>
            <w:noWrap/>
            <w:vAlign w:val="center"/>
          </w:tcPr>
          <w:p w14:paraId="2E0CF529" w14:textId="3F52385D"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-2.67%</w:t>
            </w:r>
          </w:p>
        </w:tc>
        <w:tc>
          <w:tcPr>
            <w:tcW w:w="0" w:type="auto"/>
            <w:tcBorders>
              <w:top w:val="nil"/>
              <w:left w:val="nil"/>
              <w:bottom w:val="nil"/>
              <w:right w:val="single" w:sz="4" w:space="0" w:color="auto"/>
            </w:tcBorders>
            <w:shd w:val="clear" w:color="auto" w:fill="auto"/>
            <w:noWrap/>
            <w:vAlign w:val="center"/>
          </w:tcPr>
          <w:p w14:paraId="4225E7D5" w14:textId="1E34A47A"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-0.72%</w:t>
            </w:r>
          </w:p>
        </w:tc>
        <w:tc>
          <w:tcPr>
            <w:tcW w:w="0" w:type="auto"/>
            <w:tcBorders>
              <w:top w:val="nil"/>
              <w:left w:val="nil"/>
              <w:bottom w:val="nil"/>
              <w:right w:val="nil"/>
            </w:tcBorders>
            <w:shd w:val="clear" w:color="auto" w:fill="auto"/>
            <w:noWrap/>
            <w:vAlign w:val="center"/>
          </w:tcPr>
          <w:p w14:paraId="433BAA39" w14:textId="603204F6"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107%</w:t>
            </w:r>
          </w:p>
        </w:tc>
        <w:tc>
          <w:tcPr>
            <w:tcW w:w="0" w:type="auto"/>
            <w:tcBorders>
              <w:top w:val="nil"/>
              <w:left w:val="nil"/>
              <w:bottom w:val="nil"/>
              <w:right w:val="single" w:sz="8" w:space="0" w:color="auto"/>
            </w:tcBorders>
            <w:shd w:val="clear" w:color="auto" w:fill="auto"/>
            <w:noWrap/>
            <w:vAlign w:val="center"/>
          </w:tcPr>
          <w:p w14:paraId="62FE305C" w14:textId="4FF445FE"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103%</w:t>
            </w:r>
          </w:p>
        </w:tc>
      </w:tr>
      <w:tr w:rsidR="0026274B" w:rsidRPr="00D0495C" w14:paraId="729CB9FC" w14:textId="77777777" w:rsidTr="005A12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E525C7A"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8B266E5" w14:textId="7EF4D854"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-0.11%</w:t>
            </w:r>
          </w:p>
        </w:tc>
        <w:tc>
          <w:tcPr>
            <w:tcW w:w="0" w:type="auto"/>
            <w:tcBorders>
              <w:top w:val="nil"/>
              <w:left w:val="nil"/>
              <w:bottom w:val="nil"/>
              <w:right w:val="nil"/>
            </w:tcBorders>
            <w:shd w:val="clear" w:color="auto" w:fill="auto"/>
            <w:noWrap/>
            <w:vAlign w:val="center"/>
          </w:tcPr>
          <w:p w14:paraId="4F225055" w14:textId="5B05A83A"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-2.31%</w:t>
            </w:r>
          </w:p>
        </w:tc>
        <w:tc>
          <w:tcPr>
            <w:tcW w:w="0" w:type="auto"/>
            <w:tcBorders>
              <w:top w:val="nil"/>
              <w:left w:val="nil"/>
              <w:bottom w:val="nil"/>
              <w:right w:val="single" w:sz="4" w:space="0" w:color="auto"/>
            </w:tcBorders>
            <w:shd w:val="clear" w:color="auto" w:fill="auto"/>
            <w:noWrap/>
            <w:vAlign w:val="center"/>
          </w:tcPr>
          <w:p w14:paraId="7270B15B" w14:textId="207C2BE1"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-1.81%</w:t>
            </w:r>
          </w:p>
        </w:tc>
        <w:tc>
          <w:tcPr>
            <w:tcW w:w="0" w:type="auto"/>
            <w:tcBorders>
              <w:top w:val="nil"/>
              <w:left w:val="nil"/>
              <w:bottom w:val="nil"/>
              <w:right w:val="nil"/>
            </w:tcBorders>
            <w:shd w:val="clear" w:color="auto" w:fill="auto"/>
            <w:noWrap/>
            <w:vAlign w:val="center"/>
          </w:tcPr>
          <w:p w14:paraId="6850E026" w14:textId="22D0E72D"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105%</w:t>
            </w:r>
          </w:p>
        </w:tc>
        <w:tc>
          <w:tcPr>
            <w:tcW w:w="0" w:type="auto"/>
            <w:tcBorders>
              <w:top w:val="nil"/>
              <w:left w:val="nil"/>
              <w:bottom w:val="nil"/>
              <w:right w:val="single" w:sz="8" w:space="0" w:color="auto"/>
            </w:tcBorders>
            <w:shd w:val="clear" w:color="auto" w:fill="auto"/>
            <w:noWrap/>
            <w:vAlign w:val="center"/>
          </w:tcPr>
          <w:p w14:paraId="01B407D2" w14:textId="40F6F545"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102%</w:t>
            </w:r>
          </w:p>
        </w:tc>
      </w:tr>
      <w:tr w:rsidR="0026274B" w:rsidRPr="00D0495C" w14:paraId="4A11DE7A" w14:textId="77777777" w:rsidTr="005A12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97E952"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BDEA111" w14:textId="248EC070"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-0.05%</w:t>
            </w:r>
          </w:p>
        </w:tc>
        <w:tc>
          <w:tcPr>
            <w:tcW w:w="0" w:type="auto"/>
            <w:tcBorders>
              <w:top w:val="nil"/>
              <w:left w:val="nil"/>
              <w:bottom w:val="nil"/>
              <w:right w:val="nil"/>
            </w:tcBorders>
            <w:shd w:val="clear" w:color="auto" w:fill="auto"/>
            <w:noWrap/>
            <w:vAlign w:val="center"/>
          </w:tcPr>
          <w:p w14:paraId="66D5DE71" w14:textId="1379495B"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-1.10%</w:t>
            </w:r>
          </w:p>
        </w:tc>
        <w:tc>
          <w:tcPr>
            <w:tcW w:w="0" w:type="auto"/>
            <w:tcBorders>
              <w:top w:val="nil"/>
              <w:left w:val="nil"/>
              <w:bottom w:val="nil"/>
              <w:right w:val="single" w:sz="4" w:space="0" w:color="auto"/>
            </w:tcBorders>
            <w:shd w:val="clear" w:color="auto" w:fill="auto"/>
            <w:noWrap/>
            <w:vAlign w:val="center"/>
          </w:tcPr>
          <w:p w14:paraId="35C3957B" w14:textId="272E989C"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-1.83%</w:t>
            </w:r>
          </w:p>
        </w:tc>
        <w:tc>
          <w:tcPr>
            <w:tcW w:w="0" w:type="auto"/>
            <w:tcBorders>
              <w:top w:val="nil"/>
              <w:left w:val="nil"/>
              <w:bottom w:val="nil"/>
              <w:right w:val="nil"/>
            </w:tcBorders>
            <w:shd w:val="clear" w:color="auto" w:fill="auto"/>
            <w:noWrap/>
            <w:vAlign w:val="center"/>
          </w:tcPr>
          <w:p w14:paraId="2B4A4FE6" w14:textId="00E880F6"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111%</w:t>
            </w:r>
          </w:p>
        </w:tc>
        <w:tc>
          <w:tcPr>
            <w:tcW w:w="0" w:type="auto"/>
            <w:tcBorders>
              <w:top w:val="nil"/>
              <w:left w:val="nil"/>
              <w:bottom w:val="nil"/>
              <w:right w:val="single" w:sz="8" w:space="0" w:color="auto"/>
            </w:tcBorders>
            <w:shd w:val="clear" w:color="auto" w:fill="auto"/>
            <w:noWrap/>
            <w:vAlign w:val="center"/>
          </w:tcPr>
          <w:p w14:paraId="5CE7F794" w14:textId="72A80D65"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105%</w:t>
            </w:r>
          </w:p>
        </w:tc>
      </w:tr>
      <w:tr w:rsidR="0026274B" w:rsidRPr="00D0495C" w14:paraId="1BBA4085" w14:textId="77777777" w:rsidTr="005A12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90D5DF"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1169A6E7" w14:textId="665763EE" w:rsidR="0026274B" w:rsidRPr="00BE5612"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-0.10%</w:t>
            </w:r>
          </w:p>
        </w:tc>
        <w:tc>
          <w:tcPr>
            <w:tcW w:w="0" w:type="auto"/>
            <w:tcBorders>
              <w:top w:val="single" w:sz="8" w:space="0" w:color="auto"/>
              <w:left w:val="nil"/>
              <w:bottom w:val="nil"/>
              <w:right w:val="nil"/>
            </w:tcBorders>
            <w:shd w:val="clear" w:color="auto" w:fill="auto"/>
            <w:noWrap/>
            <w:vAlign w:val="center"/>
          </w:tcPr>
          <w:p w14:paraId="1D34AC0F" w14:textId="6BA22387" w:rsidR="0026274B" w:rsidRPr="00BE5612"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-2.51%</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8B98183" w14:textId="38850742" w:rsidR="0026274B" w:rsidRPr="00BE5612"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-1.20%</w:t>
            </w:r>
          </w:p>
        </w:tc>
        <w:tc>
          <w:tcPr>
            <w:tcW w:w="0" w:type="auto"/>
            <w:tcBorders>
              <w:top w:val="single" w:sz="8" w:space="0" w:color="auto"/>
              <w:left w:val="nil"/>
              <w:bottom w:val="nil"/>
              <w:right w:val="nil"/>
            </w:tcBorders>
            <w:shd w:val="clear" w:color="auto" w:fill="auto"/>
            <w:noWrap/>
            <w:vAlign w:val="center"/>
          </w:tcPr>
          <w:p w14:paraId="4FAA2BB2" w14:textId="68BA4309" w:rsidR="0026274B" w:rsidRPr="00BE5612"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107%</w:t>
            </w:r>
          </w:p>
        </w:tc>
        <w:tc>
          <w:tcPr>
            <w:tcW w:w="0" w:type="auto"/>
            <w:tcBorders>
              <w:top w:val="single" w:sz="8" w:space="0" w:color="auto"/>
              <w:left w:val="nil"/>
              <w:bottom w:val="nil"/>
              <w:right w:val="single" w:sz="8" w:space="0" w:color="auto"/>
            </w:tcBorders>
            <w:shd w:val="clear" w:color="auto" w:fill="auto"/>
            <w:noWrap/>
            <w:vAlign w:val="center"/>
          </w:tcPr>
          <w:p w14:paraId="4E5B32D7" w14:textId="46C5F73B" w:rsidR="0026274B" w:rsidRPr="00BE5612"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103%</w:t>
            </w:r>
          </w:p>
        </w:tc>
      </w:tr>
      <w:tr w:rsidR="0026274B" w:rsidRPr="00D0495C" w14:paraId="3675DA70" w14:textId="77777777" w:rsidTr="005A12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49DCB2"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3A48336" w14:textId="1FB60725"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-0.10%</w:t>
            </w:r>
          </w:p>
        </w:tc>
        <w:tc>
          <w:tcPr>
            <w:tcW w:w="0" w:type="auto"/>
            <w:tcBorders>
              <w:top w:val="single" w:sz="8" w:space="0" w:color="auto"/>
              <w:left w:val="nil"/>
              <w:bottom w:val="nil"/>
              <w:right w:val="nil"/>
            </w:tcBorders>
            <w:shd w:val="clear" w:color="auto" w:fill="auto"/>
            <w:noWrap/>
            <w:vAlign w:val="center"/>
          </w:tcPr>
          <w:p w14:paraId="694A93B1" w14:textId="2D1A347F"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-1.95%</w:t>
            </w:r>
          </w:p>
        </w:tc>
        <w:tc>
          <w:tcPr>
            <w:tcW w:w="0" w:type="auto"/>
            <w:tcBorders>
              <w:top w:val="single" w:sz="8" w:space="0" w:color="auto"/>
              <w:left w:val="nil"/>
              <w:bottom w:val="nil"/>
              <w:right w:val="single" w:sz="4" w:space="0" w:color="auto"/>
            </w:tcBorders>
            <w:shd w:val="clear" w:color="auto" w:fill="CCFFCC"/>
            <w:noWrap/>
            <w:vAlign w:val="center"/>
          </w:tcPr>
          <w:p w14:paraId="6D10EEC6" w14:textId="3A752F6C"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sz w:val="18"/>
                <w:szCs w:val="18"/>
                <w:lang w:eastAsia="zh-CN"/>
              </w:rPr>
              <w:t>-4.61%</w:t>
            </w:r>
          </w:p>
        </w:tc>
        <w:tc>
          <w:tcPr>
            <w:tcW w:w="0" w:type="auto"/>
            <w:tcBorders>
              <w:top w:val="single" w:sz="8" w:space="0" w:color="auto"/>
              <w:left w:val="nil"/>
              <w:bottom w:val="nil"/>
              <w:right w:val="nil"/>
            </w:tcBorders>
            <w:shd w:val="clear" w:color="auto" w:fill="auto"/>
            <w:noWrap/>
            <w:vAlign w:val="center"/>
          </w:tcPr>
          <w:p w14:paraId="3DA51D56" w14:textId="2B2B3510"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107%</w:t>
            </w:r>
          </w:p>
        </w:tc>
        <w:tc>
          <w:tcPr>
            <w:tcW w:w="0" w:type="auto"/>
            <w:tcBorders>
              <w:top w:val="single" w:sz="8" w:space="0" w:color="auto"/>
              <w:left w:val="nil"/>
              <w:bottom w:val="nil"/>
              <w:right w:val="single" w:sz="8" w:space="0" w:color="auto"/>
            </w:tcBorders>
            <w:shd w:val="clear" w:color="auto" w:fill="auto"/>
            <w:noWrap/>
            <w:vAlign w:val="center"/>
          </w:tcPr>
          <w:p w14:paraId="02634C61" w14:textId="04D5E95C"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102%</w:t>
            </w:r>
          </w:p>
        </w:tc>
      </w:tr>
      <w:tr w:rsidR="0026274B" w:rsidRPr="00D0495C" w14:paraId="594F7CB0" w14:textId="77777777" w:rsidTr="005A12B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249D32E"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5376A0C" w14:textId="3D67C4EE"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-0.11%</w:t>
            </w:r>
          </w:p>
        </w:tc>
        <w:tc>
          <w:tcPr>
            <w:tcW w:w="0" w:type="auto"/>
            <w:tcBorders>
              <w:top w:val="nil"/>
              <w:left w:val="nil"/>
              <w:bottom w:val="single" w:sz="8" w:space="0" w:color="auto"/>
              <w:right w:val="nil"/>
            </w:tcBorders>
            <w:shd w:val="clear" w:color="auto" w:fill="auto"/>
            <w:noWrap/>
            <w:vAlign w:val="center"/>
          </w:tcPr>
          <w:p w14:paraId="79EC1C22" w14:textId="3CFBD9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-1.52%</w:t>
            </w:r>
          </w:p>
        </w:tc>
        <w:tc>
          <w:tcPr>
            <w:tcW w:w="0" w:type="auto"/>
            <w:tcBorders>
              <w:top w:val="nil"/>
              <w:left w:val="nil"/>
              <w:bottom w:val="single" w:sz="8" w:space="0" w:color="auto"/>
              <w:right w:val="single" w:sz="4" w:space="0" w:color="auto"/>
            </w:tcBorders>
            <w:shd w:val="clear" w:color="auto" w:fill="auto"/>
            <w:noWrap/>
            <w:vAlign w:val="center"/>
          </w:tcPr>
          <w:p w14:paraId="72003305" w14:textId="3A1BE3FB"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-2.46%</w:t>
            </w:r>
          </w:p>
        </w:tc>
        <w:tc>
          <w:tcPr>
            <w:tcW w:w="0" w:type="auto"/>
            <w:tcBorders>
              <w:top w:val="nil"/>
              <w:left w:val="nil"/>
              <w:bottom w:val="single" w:sz="8" w:space="0" w:color="auto"/>
              <w:right w:val="nil"/>
            </w:tcBorders>
            <w:shd w:val="clear" w:color="auto" w:fill="auto"/>
            <w:noWrap/>
            <w:vAlign w:val="center"/>
          </w:tcPr>
          <w:p w14:paraId="0CB22B99" w14:textId="70777A0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110%</w:t>
            </w:r>
          </w:p>
        </w:tc>
        <w:tc>
          <w:tcPr>
            <w:tcW w:w="0" w:type="auto"/>
            <w:tcBorders>
              <w:top w:val="nil"/>
              <w:left w:val="nil"/>
              <w:bottom w:val="single" w:sz="8" w:space="0" w:color="auto"/>
              <w:right w:val="single" w:sz="8" w:space="0" w:color="auto"/>
            </w:tcBorders>
            <w:shd w:val="clear" w:color="auto" w:fill="auto"/>
            <w:noWrap/>
            <w:vAlign w:val="center"/>
          </w:tcPr>
          <w:p w14:paraId="2A3F4BE6" w14:textId="739DA611"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A57">
              <w:rPr>
                <w:rFonts w:ascii="Arial" w:eastAsia="SimSun" w:hAnsi="Arial" w:cs="Arial"/>
                <w:color w:val="000000"/>
                <w:sz w:val="18"/>
                <w:szCs w:val="18"/>
                <w:lang w:eastAsia="zh-CN"/>
              </w:rPr>
              <w:t>106%</w:t>
            </w:r>
          </w:p>
        </w:tc>
      </w:tr>
    </w:tbl>
    <w:p w14:paraId="1D69940F" w14:textId="7FE920DE" w:rsidR="00DB7FB9" w:rsidRDefault="00DB7FB9" w:rsidP="00C00DDE">
      <w:pPr>
        <w:pStyle w:val="Heading1"/>
        <w:rPr>
          <w:lang w:val="en-CA"/>
        </w:rPr>
      </w:pPr>
      <w:r w:rsidRPr="00DB7FB9">
        <w:rPr>
          <w:lang w:val="en-CA"/>
        </w:rPr>
        <w:lastRenderedPageBreak/>
        <w:t>Conclusions</w:t>
      </w:r>
    </w:p>
    <w:p w14:paraId="1B710629" w14:textId="6ECC9181" w:rsidR="00C24992" w:rsidRPr="001F29A6" w:rsidRDefault="00AD3201" w:rsidP="00C24992">
      <w:pPr>
        <w:rPr>
          <w:sz w:val="24"/>
          <w:lang w:val="en-CA" w:eastAsia="zh-CN"/>
        </w:rPr>
      </w:pPr>
      <w:r w:rsidRPr="00911F02">
        <w:rPr>
          <w:sz w:val="24"/>
          <w:lang w:val="en-CA"/>
        </w:rPr>
        <w:t xml:space="preserve">This contribution </w:t>
      </w:r>
      <w:r w:rsidR="00ED493F" w:rsidRPr="00911F02">
        <w:rPr>
          <w:sz w:val="24"/>
          <w:lang w:val="en-CA" w:eastAsia="zh-CN"/>
        </w:rPr>
        <w:t xml:space="preserve">proposes </w:t>
      </w:r>
      <w:r w:rsidR="00190E3B">
        <w:rPr>
          <w:sz w:val="24"/>
          <w:lang w:val="en-CA"/>
        </w:rPr>
        <w:t xml:space="preserve">a chroma </w:t>
      </w:r>
      <w:r w:rsidR="00F93FFA">
        <w:rPr>
          <w:sz w:val="24"/>
          <w:lang w:val="en-CA"/>
        </w:rPr>
        <w:t xml:space="preserve">order </w:t>
      </w:r>
      <w:r w:rsidR="00190E3B">
        <w:rPr>
          <w:sz w:val="24"/>
          <w:lang w:val="en-CA"/>
        </w:rPr>
        <w:t xml:space="preserve">adjustment method </w:t>
      </w:r>
      <w:r w:rsidR="00D02AC4">
        <w:rPr>
          <w:sz w:val="24"/>
          <w:lang w:val="en-CA"/>
        </w:rPr>
        <w:t xml:space="preserve">for </w:t>
      </w:r>
      <w:r w:rsidR="00197E15">
        <w:rPr>
          <w:sz w:val="24"/>
          <w:lang w:val="en-CA"/>
        </w:rPr>
        <w:t xml:space="preserve">the </w:t>
      </w:r>
      <w:r w:rsidR="00FB288E" w:rsidRPr="00FB288E">
        <w:rPr>
          <w:sz w:val="24"/>
          <w:lang w:val="en-CA"/>
        </w:rPr>
        <w:t xml:space="preserve">NNLF set </w:t>
      </w:r>
      <w:r w:rsidR="00F93FFA">
        <w:rPr>
          <w:sz w:val="24"/>
          <w:lang w:val="en-CA"/>
        </w:rPr>
        <w:t>based on</w:t>
      </w:r>
      <w:r w:rsidR="00F93FFA" w:rsidRPr="00FB288E">
        <w:rPr>
          <w:sz w:val="24"/>
          <w:lang w:val="en-CA"/>
        </w:rPr>
        <w:t xml:space="preserve"> </w:t>
      </w:r>
      <w:r w:rsidR="00FB288E" w:rsidRPr="00FB288E">
        <w:rPr>
          <w:sz w:val="24"/>
          <w:lang w:val="en-CA"/>
        </w:rPr>
        <w:t>JVET-AA0088</w:t>
      </w:r>
      <w:r w:rsidR="002D0FED">
        <w:rPr>
          <w:sz w:val="24"/>
          <w:lang w:val="en-CA"/>
        </w:rPr>
        <w:t xml:space="preserve"> </w:t>
      </w:r>
      <w:r w:rsidR="002822A8">
        <w:rPr>
          <w:sz w:val="24"/>
          <w:lang w:val="en-CA"/>
        </w:rPr>
        <w:t xml:space="preserve">in </w:t>
      </w:r>
      <w:r w:rsidR="002822A8" w:rsidRPr="009B1369">
        <w:rPr>
          <w:sz w:val="24"/>
          <w:lang w:val="en-CA"/>
        </w:rPr>
        <w:t>AHG11 reference software</w:t>
      </w:r>
      <w:r w:rsidR="002822A8">
        <w:rPr>
          <w:sz w:val="24"/>
          <w:lang w:val="en-CA"/>
        </w:rPr>
        <w:t xml:space="preserve"> </w:t>
      </w:r>
      <w:r w:rsidR="002D0FED">
        <w:rPr>
          <w:sz w:val="24"/>
          <w:lang w:val="en-CA"/>
        </w:rPr>
        <w:t xml:space="preserve">to </w:t>
      </w:r>
      <w:r w:rsidR="00850712">
        <w:rPr>
          <w:sz w:val="24"/>
          <w:lang w:val="en-CA"/>
        </w:rPr>
        <w:t xml:space="preserve">further improve the coding performance. </w:t>
      </w:r>
      <w:r w:rsidR="001F29A6" w:rsidRPr="001F29A6">
        <w:rPr>
          <w:sz w:val="24"/>
          <w:lang w:val="en-CA"/>
        </w:rPr>
        <w:t xml:space="preserve">This method can provide </w:t>
      </w:r>
      <w:r w:rsidR="00F93FFA">
        <w:rPr>
          <w:sz w:val="24"/>
          <w:lang w:val="en-CA"/>
        </w:rPr>
        <w:t xml:space="preserve">a </w:t>
      </w:r>
      <w:r w:rsidR="001F29A6" w:rsidRPr="001F29A6">
        <w:rPr>
          <w:sz w:val="24"/>
          <w:lang w:val="en-CA"/>
        </w:rPr>
        <w:t xml:space="preserve">good </w:t>
      </w:r>
      <w:r w:rsidR="00984CB7">
        <w:rPr>
          <w:sz w:val="24"/>
          <w:lang w:val="en-CA"/>
        </w:rPr>
        <w:t xml:space="preserve">chroma </w:t>
      </w:r>
      <w:r w:rsidR="00F93FFA">
        <w:rPr>
          <w:sz w:val="24"/>
          <w:lang w:val="en-CA"/>
        </w:rPr>
        <w:t>coding improvement</w:t>
      </w:r>
      <w:r w:rsidR="001F29A6" w:rsidRPr="001F29A6">
        <w:rPr>
          <w:sz w:val="24"/>
          <w:lang w:val="en-CA"/>
        </w:rPr>
        <w:t xml:space="preserve"> on top of </w:t>
      </w:r>
      <w:r w:rsidR="0079798A" w:rsidRPr="00FB288E">
        <w:rPr>
          <w:sz w:val="24"/>
          <w:lang w:val="en-CA"/>
        </w:rPr>
        <w:t>JVET-AA0088</w:t>
      </w:r>
      <w:r w:rsidR="001F29A6" w:rsidRPr="001F29A6">
        <w:rPr>
          <w:sz w:val="24"/>
          <w:lang w:val="en-CA"/>
        </w:rPr>
        <w:t xml:space="preserve"> without increasing decoder-side complexity. It is suggested to </w:t>
      </w:r>
      <w:r w:rsidR="00C24992">
        <w:rPr>
          <w:sz w:val="24"/>
          <w:lang w:val="en-CA"/>
        </w:rPr>
        <w:t xml:space="preserve">adopt </w:t>
      </w:r>
      <w:r w:rsidR="001F29A6" w:rsidRPr="001F29A6">
        <w:rPr>
          <w:sz w:val="24"/>
          <w:lang w:val="en-CA"/>
        </w:rPr>
        <w:t>this method</w:t>
      </w:r>
      <w:r w:rsidR="00C24992">
        <w:rPr>
          <w:sz w:val="24"/>
          <w:lang w:val="en-CA"/>
        </w:rPr>
        <w:t xml:space="preserve"> into </w:t>
      </w:r>
      <w:r w:rsidR="00C24992" w:rsidRPr="00C24992">
        <w:rPr>
          <w:sz w:val="24"/>
          <w:lang w:val="en-CA"/>
        </w:rPr>
        <w:t>the NNLF set from JVET-AA0088</w:t>
      </w:r>
      <w:r w:rsidR="00C24992">
        <w:rPr>
          <w:sz w:val="24"/>
          <w:lang w:val="en-CA"/>
        </w:rPr>
        <w:t xml:space="preserve"> in the </w:t>
      </w:r>
      <w:r w:rsidR="00C24992" w:rsidRPr="00C24992">
        <w:rPr>
          <w:sz w:val="24"/>
          <w:lang w:val="en-CA"/>
        </w:rPr>
        <w:t>AHG11 reference software</w:t>
      </w:r>
      <w:r w:rsidR="00C24992" w:rsidRPr="00C24992">
        <w:rPr>
          <w:sz w:val="24"/>
          <w:lang w:val="en-CA" w:eastAsia="zh-CN"/>
        </w:rPr>
        <w:t>.</w:t>
      </w:r>
    </w:p>
    <w:p w14:paraId="2E870140" w14:textId="3087E92F" w:rsidR="00FE2977" w:rsidRDefault="00FE2977" w:rsidP="00C00DDE">
      <w:pPr>
        <w:pStyle w:val="Heading1"/>
        <w:rPr>
          <w:lang w:val="en-CA"/>
        </w:rPr>
      </w:pPr>
      <w:r>
        <w:rPr>
          <w:rFonts w:hint="eastAsia"/>
          <w:lang w:val="en-CA"/>
        </w:rPr>
        <w:t>R</w:t>
      </w:r>
      <w:r>
        <w:rPr>
          <w:lang w:val="en-CA"/>
        </w:rPr>
        <w:t>eferences</w:t>
      </w:r>
    </w:p>
    <w:p w14:paraId="4DF7EC6D" w14:textId="667CC0AF" w:rsidR="00786A1D" w:rsidRDefault="00786A1D" w:rsidP="00FE2977">
      <w:pPr>
        <w:pStyle w:val="ListParagraph"/>
        <w:numPr>
          <w:ilvl w:val="0"/>
          <w:numId w:val="38"/>
        </w:numPr>
        <w:tabs>
          <w:tab w:val="clear" w:pos="720"/>
        </w:tabs>
        <w:ind w:firstLineChars="0"/>
        <w:rPr>
          <w:sz w:val="24"/>
          <w:lang w:val="en-CA"/>
        </w:rPr>
      </w:pPr>
      <w:bookmarkStart w:id="0" w:name="_Ref116136065"/>
      <w:bookmarkStart w:id="1" w:name="_Ref83735979"/>
      <w:r w:rsidRPr="00911F02">
        <w:rPr>
          <w:sz w:val="24"/>
          <w:lang w:val="en-CA"/>
        </w:rPr>
        <w:t xml:space="preserve">EE1-1.5: neural network based in-loop filter with a single model , JVET-AA0088, </w:t>
      </w:r>
      <w:r w:rsidR="002A7F19" w:rsidRPr="00911F02">
        <w:rPr>
          <w:sz w:val="24"/>
          <w:lang w:val="en-CA"/>
        </w:rPr>
        <w:t>L. Wang, S. Lin, X. Xu, S. Liu (Tencent), F. Galpin (InterDigital)</w:t>
      </w:r>
      <w:bookmarkEnd w:id="0"/>
    </w:p>
    <w:p w14:paraId="5AF8F7C1" w14:textId="4FE57798" w:rsidR="00BA706E" w:rsidRPr="00911F02" w:rsidRDefault="00BA706E" w:rsidP="00BA706E">
      <w:pPr>
        <w:pStyle w:val="ListParagraph"/>
        <w:numPr>
          <w:ilvl w:val="0"/>
          <w:numId w:val="38"/>
        </w:numPr>
        <w:tabs>
          <w:tab w:val="clear" w:pos="720"/>
          <w:tab w:val="clear" w:pos="1800"/>
        </w:tabs>
        <w:ind w:firstLineChars="0"/>
        <w:rPr>
          <w:sz w:val="24"/>
          <w:lang w:val="en-CA"/>
        </w:rPr>
      </w:pPr>
      <w:bookmarkStart w:id="2" w:name="_Ref116141148"/>
      <w:r w:rsidRPr="00BA706E">
        <w:rPr>
          <w:sz w:val="24"/>
          <w:lang w:val="en-CA"/>
        </w:rPr>
        <w:t>Common Test Conditions and evaluation procedures for neural network-based video coding technology</w:t>
      </w:r>
      <w:r>
        <w:rPr>
          <w:sz w:val="24"/>
          <w:lang w:val="en-CA"/>
        </w:rPr>
        <w:t xml:space="preserve">, JVET-AA2016, </w:t>
      </w:r>
      <w:r w:rsidRPr="00BA706E">
        <w:rPr>
          <w:sz w:val="24"/>
          <w:lang w:val="en-CA"/>
        </w:rPr>
        <w:t>E. Alshina, R.-L. Liao, S. Liu, A. Segall</w:t>
      </w:r>
      <w:bookmarkEnd w:id="2"/>
    </w:p>
    <w:bookmarkEnd w:id="1"/>
    <w:p w14:paraId="3CB804C2" w14:textId="2E708ABB" w:rsidR="005801A2" w:rsidRPr="00467E7A" w:rsidRDefault="001F2594" w:rsidP="00C00DDE">
      <w:pPr>
        <w:pStyle w:val="Heading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313C7" w14:textId="77777777" w:rsidR="00394D4A" w:rsidRDefault="00394D4A">
      <w:r>
        <w:separator/>
      </w:r>
    </w:p>
  </w:endnote>
  <w:endnote w:type="continuationSeparator" w:id="0">
    <w:p w14:paraId="0D41C30F" w14:textId="77777777" w:rsidR="00394D4A" w:rsidRDefault="0039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C5AC6BF" w:rsidR="008930CD" w:rsidRPr="00C00DDE" w:rsidRDefault="008930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D6AD8">
      <w:rPr>
        <w:rStyle w:val="PageNumber"/>
        <w:noProof/>
      </w:rPr>
      <w:t>2022-10-13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F72CA" w14:textId="77777777" w:rsidR="00394D4A" w:rsidRDefault="00394D4A">
      <w:r>
        <w:separator/>
      </w:r>
    </w:p>
  </w:footnote>
  <w:footnote w:type="continuationSeparator" w:id="0">
    <w:p w14:paraId="07970BA8" w14:textId="77777777" w:rsidR="00394D4A" w:rsidRDefault="00394D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705256681">
    <w:abstractNumId w:val="12"/>
  </w:num>
  <w:num w:numId="2" w16cid:durableId="1240747906">
    <w:abstractNumId w:val="31"/>
  </w:num>
  <w:num w:numId="3" w16cid:durableId="1508212229">
    <w:abstractNumId w:val="28"/>
  </w:num>
  <w:num w:numId="4" w16cid:durableId="670643932">
    <w:abstractNumId w:val="34"/>
  </w:num>
  <w:num w:numId="5" w16cid:durableId="76244594">
    <w:abstractNumId w:val="1"/>
  </w:num>
  <w:num w:numId="6" w16cid:durableId="1138762759">
    <w:abstractNumId w:val="0"/>
  </w:num>
  <w:num w:numId="7" w16cid:durableId="1409421840">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4237289">
    <w:abstractNumId w:val="37"/>
  </w:num>
  <w:num w:numId="9" w16cid:durableId="4022911">
    <w:abstractNumId w:val="25"/>
  </w:num>
  <w:num w:numId="10" w16cid:durableId="554513786">
    <w:abstractNumId w:val="29"/>
  </w:num>
  <w:num w:numId="11" w16cid:durableId="1934510960">
    <w:abstractNumId w:val="9"/>
  </w:num>
  <w:num w:numId="12" w16cid:durableId="799106652">
    <w:abstractNumId w:val="11"/>
  </w:num>
  <w:num w:numId="13" w16cid:durableId="1455052539">
    <w:abstractNumId w:val="27"/>
  </w:num>
  <w:num w:numId="14" w16cid:durableId="1976062813">
    <w:abstractNumId w:val="13"/>
  </w:num>
  <w:num w:numId="15" w16cid:durableId="958536739">
    <w:abstractNumId w:val="16"/>
  </w:num>
  <w:num w:numId="16" w16cid:durableId="1583755413">
    <w:abstractNumId w:val="7"/>
  </w:num>
  <w:num w:numId="17" w16cid:durableId="1793667082">
    <w:abstractNumId w:val="38"/>
  </w:num>
  <w:num w:numId="18" w16cid:durableId="2095544489">
    <w:abstractNumId w:val="39"/>
  </w:num>
  <w:num w:numId="19" w16cid:durableId="1609696594">
    <w:abstractNumId w:val="23"/>
  </w:num>
  <w:num w:numId="20" w16cid:durableId="154493660">
    <w:abstractNumId w:val="5"/>
  </w:num>
  <w:num w:numId="21" w16cid:durableId="859245211">
    <w:abstractNumId w:val="8"/>
  </w:num>
  <w:num w:numId="22" w16cid:durableId="1229653746">
    <w:abstractNumId w:val="20"/>
  </w:num>
  <w:num w:numId="23" w16cid:durableId="2047556507">
    <w:abstractNumId w:val="36"/>
  </w:num>
  <w:num w:numId="24" w16cid:durableId="1748841151">
    <w:abstractNumId w:val="30"/>
  </w:num>
  <w:num w:numId="25" w16cid:durableId="704528762">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16cid:durableId="2143769216">
    <w:abstractNumId w:val="19"/>
  </w:num>
  <w:num w:numId="27" w16cid:durableId="1823152328">
    <w:abstractNumId w:val="14"/>
  </w:num>
  <w:num w:numId="28" w16cid:durableId="30690048">
    <w:abstractNumId w:val="26"/>
  </w:num>
  <w:num w:numId="29" w16cid:durableId="248318137">
    <w:abstractNumId w:val="22"/>
  </w:num>
  <w:num w:numId="30" w16cid:durableId="1501434615">
    <w:abstractNumId w:val="17"/>
  </w:num>
  <w:num w:numId="31" w16cid:durableId="1688674417">
    <w:abstractNumId w:val="15"/>
  </w:num>
  <w:num w:numId="32" w16cid:durableId="214581405">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16cid:durableId="170147180">
    <w:abstractNumId w:val="21"/>
  </w:num>
  <w:num w:numId="34" w16cid:durableId="1061442214">
    <w:abstractNumId w:val="32"/>
  </w:num>
  <w:num w:numId="35" w16cid:durableId="156067444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807088640">
    <w:abstractNumId w:val="10"/>
  </w:num>
  <w:num w:numId="37" w16cid:durableId="814030084">
    <w:abstractNumId w:val="6"/>
  </w:num>
  <w:num w:numId="38" w16cid:durableId="303048754">
    <w:abstractNumId w:val="4"/>
  </w:num>
  <w:num w:numId="39" w16cid:durableId="958683683">
    <w:abstractNumId w:val="12"/>
  </w:num>
  <w:num w:numId="40" w16cid:durableId="1659113814">
    <w:abstractNumId w:val="3"/>
  </w:num>
  <w:num w:numId="41" w16cid:durableId="1730837447">
    <w:abstractNumId w:val="12"/>
  </w:num>
  <w:num w:numId="42" w16cid:durableId="2097626652">
    <w:abstractNumId w:val="18"/>
  </w:num>
  <w:num w:numId="43" w16cid:durableId="538666833">
    <w:abstractNumId w:val="12"/>
  </w:num>
  <w:num w:numId="44" w16cid:durableId="1287084460">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4995"/>
    <w:rsid w:val="0000604B"/>
    <w:rsid w:val="000071AD"/>
    <w:rsid w:val="00014BEE"/>
    <w:rsid w:val="00014F85"/>
    <w:rsid w:val="00015FEE"/>
    <w:rsid w:val="0002348E"/>
    <w:rsid w:val="00024370"/>
    <w:rsid w:val="000260C8"/>
    <w:rsid w:val="000308A3"/>
    <w:rsid w:val="000320A9"/>
    <w:rsid w:val="0003410E"/>
    <w:rsid w:val="00034397"/>
    <w:rsid w:val="000357AF"/>
    <w:rsid w:val="0003736D"/>
    <w:rsid w:val="000435C3"/>
    <w:rsid w:val="00044A50"/>
    <w:rsid w:val="00044AEB"/>
    <w:rsid w:val="000458BC"/>
    <w:rsid w:val="00045C41"/>
    <w:rsid w:val="00046C03"/>
    <w:rsid w:val="0005163B"/>
    <w:rsid w:val="0005429A"/>
    <w:rsid w:val="000545A5"/>
    <w:rsid w:val="00056665"/>
    <w:rsid w:val="00057FA2"/>
    <w:rsid w:val="00057FD7"/>
    <w:rsid w:val="00065039"/>
    <w:rsid w:val="00065354"/>
    <w:rsid w:val="00071C7B"/>
    <w:rsid w:val="000736A6"/>
    <w:rsid w:val="000739F1"/>
    <w:rsid w:val="00073FA8"/>
    <w:rsid w:val="0007614F"/>
    <w:rsid w:val="00080314"/>
    <w:rsid w:val="000857CC"/>
    <w:rsid w:val="00085BD6"/>
    <w:rsid w:val="00086C2A"/>
    <w:rsid w:val="000902E7"/>
    <w:rsid w:val="00093CC3"/>
    <w:rsid w:val="00093E07"/>
    <w:rsid w:val="000957CE"/>
    <w:rsid w:val="000A3434"/>
    <w:rsid w:val="000A3998"/>
    <w:rsid w:val="000A3B04"/>
    <w:rsid w:val="000A4AA4"/>
    <w:rsid w:val="000B0C0F"/>
    <w:rsid w:val="000B1C6B"/>
    <w:rsid w:val="000B246D"/>
    <w:rsid w:val="000B2A64"/>
    <w:rsid w:val="000B2AAD"/>
    <w:rsid w:val="000B2ABF"/>
    <w:rsid w:val="000B2FBD"/>
    <w:rsid w:val="000B4FF9"/>
    <w:rsid w:val="000B507D"/>
    <w:rsid w:val="000C0571"/>
    <w:rsid w:val="000C09AC"/>
    <w:rsid w:val="000C0B04"/>
    <w:rsid w:val="000C1066"/>
    <w:rsid w:val="000C584B"/>
    <w:rsid w:val="000D21DF"/>
    <w:rsid w:val="000D3EE8"/>
    <w:rsid w:val="000D4299"/>
    <w:rsid w:val="000E00F3"/>
    <w:rsid w:val="000E0A5F"/>
    <w:rsid w:val="000E24D2"/>
    <w:rsid w:val="000E33B8"/>
    <w:rsid w:val="000E4171"/>
    <w:rsid w:val="000E4449"/>
    <w:rsid w:val="000E531D"/>
    <w:rsid w:val="000E6E12"/>
    <w:rsid w:val="000E7EC7"/>
    <w:rsid w:val="000F158C"/>
    <w:rsid w:val="000F16FA"/>
    <w:rsid w:val="00102F3D"/>
    <w:rsid w:val="001037E6"/>
    <w:rsid w:val="001038B7"/>
    <w:rsid w:val="0010587B"/>
    <w:rsid w:val="00106736"/>
    <w:rsid w:val="001071AD"/>
    <w:rsid w:val="001102BC"/>
    <w:rsid w:val="0011072E"/>
    <w:rsid w:val="0011108F"/>
    <w:rsid w:val="001135DE"/>
    <w:rsid w:val="001216F0"/>
    <w:rsid w:val="001220C7"/>
    <w:rsid w:val="0012299A"/>
    <w:rsid w:val="0012394D"/>
    <w:rsid w:val="00124639"/>
    <w:rsid w:val="00124E38"/>
    <w:rsid w:val="001251EE"/>
    <w:rsid w:val="0012580B"/>
    <w:rsid w:val="00131F90"/>
    <w:rsid w:val="0013458C"/>
    <w:rsid w:val="00134CFE"/>
    <w:rsid w:val="0013526E"/>
    <w:rsid w:val="00140037"/>
    <w:rsid w:val="00141179"/>
    <w:rsid w:val="00143897"/>
    <w:rsid w:val="00144340"/>
    <w:rsid w:val="00146152"/>
    <w:rsid w:val="0014737D"/>
    <w:rsid w:val="00150AAE"/>
    <w:rsid w:val="001543A7"/>
    <w:rsid w:val="00155526"/>
    <w:rsid w:val="00157DA0"/>
    <w:rsid w:val="00161AAF"/>
    <w:rsid w:val="00163B78"/>
    <w:rsid w:val="00170DA3"/>
    <w:rsid w:val="00171371"/>
    <w:rsid w:val="00171A29"/>
    <w:rsid w:val="001728DE"/>
    <w:rsid w:val="00174B31"/>
    <w:rsid w:val="00174C5A"/>
    <w:rsid w:val="00175A24"/>
    <w:rsid w:val="0017677C"/>
    <w:rsid w:val="00177139"/>
    <w:rsid w:val="001778FE"/>
    <w:rsid w:val="001804AE"/>
    <w:rsid w:val="00182698"/>
    <w:rsid w:val="00187E58"/>
    <w:rsid w:val="00190E3B"/>
    <w:rsid w:val="001938CF"/>
    <w:rsid w:val="00194F91"/>
    <w:rsid w:val="001957E1"/>
    <w:rsid w:val="00195DCA"/>
    <w:rsid w:val="001976AA"/>
    <w:rsid w:val="00197E15"/>
    <w:rsid w:val="001A1E5B"/>
    <w:rsid w:val="001A297E"/>
    <w:rsid w:val="001A368E"/>
    <w:rsid w:val="001A7329"/>
    <w:rsid w:val="001A792F"/>
    <w:rsid w:val="001B4E28"/>
    <w:rsid w:val="001B7067"/>
    <w:rsid w:val="001B7F05"/>
    <w:rsid w:val="001C058D"/>
    <w:rsid w:val="001C2090"/>
    <w:rsid w:val="001C29D6"/>
    <w:rsid w:val="001C3525"/>
    <w:rsid w:val="001C3AFB"/>
    <w:rsid w:val="001C5A53"/>
    <w:rsid w:val="001C5D9E"/>
    <w:rsid w:val="001C61F6"/>
    <w:rsid w:val="001D1751"/>
    <w:rsid w:val="001D1BD2"/>
    <w:rsid w:val="001D27B9"/>
    <w:rsid w:val="001D3B66"/>
    <w:rsid w:val="001D6AD8"/>
    <w:rsid w:val="001E0248"/>
    <w:rsid w:val="001E02BE"/>
    <w:rsid w:val="001E03B1"/>
    <w:rsid w:val="001E0556"/>
    <w:rsid w:val="001E1A14"/>
    <w:rsid w:val="001E21A6"/>
    <w:rsid w:val="001E3B37"/>
    <w:rsid w:val="001E641C"/>
    <w:rsid w:val="001F2594"/>
    <w:rsid w:val="001F29A6"/>
    <w:rsid w:val="001F3BED"/>
    <w:rsid w:val="00200BB7"/>
    <w:rsid w:val="0020170A"/>
    <w:rsid w:val="0020440A"/>
    <w:rsid w:val="002055A6"/>
    <w:rsid w:val="00206460"/>
    <w:rsid w:val="002069B4"/>
    <w:rsid w:val="00207CD3"/>
    <w:rsid w:val="0021351E"/>
    <w:rsid w:val="00215DFC"/>
    <w:rsid w:val="00216641"/>
    <w:rsid w:val="00217360"/>
    <w:rsid w:val="002212DF"/>
    <w:rsid w:val="002219AE"/>
    <w:rsid w:val="00221BD9"/>
    <w:rsid w:val="00222CD4"/>
    <w:rsid w:val="00225016"/>
    <w:rsid w:val="00225107"/>
    <w:rsid w:val="00225336"/>
    <w:rsid w:val="002264A6"/>
    <w:rsid w:val="00226714"/>
    <w:rsid w:val="0022742B"/>
    <w:rsid w:val="00227BA7"/>
    <w:rsid w:val="0023011C"/>
    <w:rsid w:val="00233B48"/>
    <w:rsid w:val="002353FB"/>
    <w:rsid w:val="0023555E"/>
    <w:rsid w:val="0023658B"/>
    <w:rsid w:val="002365A2"/>
    <w:rsid w:val="0023660D"/>
    <w:rsid w:val="00236B10"/>
    <w:rsid w:val="00236C5A"/>
    <w:rsid w:val="002375C1"/>
    <w:rsid w:val="002403F4"/>
    <w:rsid w:val="00241F92"/>
    <w:rsid w:val="00243E15"/>
    <w:rsid w:val="00244241"/>
    <w:rsid w:val="00250D08"/>
    <w:rsid w:val="0025234F"/>
    <w:rsid w:val="00252B51"/>
    <w:rsid w:val="00253DD9"/>
    <w:rsid w:val="002554DB"/>
    <w:rsid w:val="002608C3"/>
    <w:rsid w:val="002609E5"/>
    <w:rsid w:val="0026274B"/>
    <w:rsid w:val="00263398"/>
    <w:rsid w:val="00263934"/>
    <w:rsid w:val="00266F06"/>
    <w:rsid w:val="002678C4"/>
    <w:rsid w:val="00271400"/>
    <w:rsid w:val="00272B28"/>
    <w:rsid w:val="00275BCF"/>
    <w:rsid w:val="002768D7"/>
    <w:rsid w:val="002818B4"/>
    <w:rsid w:val="002822A8"/>
    <w:rsid w:val="00285C1D"/>
    <w:rsid w:val="00286057"/>
    <w:rsid w:val="0028636C"/>
    <w:rsid w:val="002877C6"/>
    <w:rsid w:val="00287E8D"/>
    <w:rsid w:val="00291E36"/>
    <w:rsid w:val="00292257"/>
    <w:rsid w:val="00292839"/>
    <w:rsid w:val="00295292"/>
    <w:rsid w:val="0029694C"/>
    <w:rsid w:val="00297384"/>
    <w:rsid w:val="00297736"/>
    <w:rsid w:val="00297C8F"/>
    <w:rsid w:val="002A199A"/>
    <w:rsid w:val="002A325B"/>
    <w:rsid w:val="002A3BBD"/>
    <w:rsid w:val="002A438A"/>
    <w:rsid w:val="002A4687"/>
    <w:rsid w:val="002A54E0"/>
    <w:rsid w:val="002A7F19"/>
    <w:rsid w:val="002B1595"/>
    <w:rsid w:val="002B191D"/>
    <w:rsid w:val="002B628F"/>
    <w:rsid w:val="002C05B4"/>
    <w:rsid w:val="002C0FC9"/>
    <w:rsid w:val="002C4594"/>
    <w:rsid w:val="002D0733"/>
    <w:rsid w:val="002D0AF6"/>
    <w:rsid w:val="002D0FED"/>
    <w:rsid w:val="002E1DA4"/>
    <w:rsid w:val="002E7A39"/>
    <w:rsid w:val="002E7FB2"/>
    <w:rsid w:val="002F0804"/>
    <w:rsid w:val="002F0D4D"/>
    <w:rsid w:val="002F164D"/>
    <w:rsid w:val="002F3FD1"/>
    <w:rsid w:val="002F5164"/>
    <w:rsid w:val="002F624A"/>
    <w:rsid w:val="002F6A24"/>
    <w:rsid w:val="00300034"/>
    <w:rsid w:val="00300657"/>
    <w:rsid w:val="00301842"/>
    <w:rsid w:val="003021BC"/>
    <w:rsid w:val="00306206"/>
    <w:rsid w:val="00306AAB"/>
    <w:rsid w:val="00306DB5"/>
    <w:rsid w:val="00312912"/>
    <w:rsid w:val="00312962"/>
    <w:rsid w:val="00312DBB"/>
    <w:rsid w:val="00312F6A"/>
    <w:rsid w:val="003156D1"/>
    <w:rsid w:val="00317D85"/>
    <w:rsid w:val="0032280E"/>
    <w:rsid w:val="00322A6D"/>
    <w:rsid w:val="003230BE"/>
    <w:rsid w:val="003249EC"/>
    <w:rsid w:val="003253BD"/>
    <w:rsid w:val="00326569"/>
    <w:rsid w:val="00327A17"/>
    <w:rsid w:val="00327C56"/>
    <w:rsid w:val="003315A1"/>
    <w:rsid w:val="003322F2"/>
    <w:rsid w:val="0033430E"/>
    <w:rsid w:val="00334BFD"/>
    <w:rsid w:val="003373EC"/>
    <w:rsid w:val="0033766E"/>
    <w:rsid w:val="00342FF4"/>
    <w:rsid w:val="00343848"/>
    <w:rsid w:val="00343FF4"/>
    <w:rsid w:val="00346148"/>
    <w:rsid w:val="003511F5"/>
    <w:rsid w:val="003522D6"/>
    <w:rsid w:val="00353575"/>
    <w:rsid w:val="00353A45"/>
    <w:rsid w:val="00354D38"/>
    <w:rsid w:val="00355A1B"/>
    <w:rsid w:val="0035619F"/>
    <w:rsid w:val="003562D2"/>
    <w:rsid w:val="0036086D"/>
    <w:rsid w:val="00361768"/>
    <w:rsid w:val="00362368"/>
    <w:rsid w:val="00362E5A"/>
    <w:rsid w:val="00364C05"/>
    <w:rsid w:val="0036517B"/>
    <w:rsid w:val="003669EA"/>
    <w:rsid w:val="00366FBB"/>
    <w:rsid w:val="003706CC"/>
    <w:rsid w:val="00371BFA"/>
    <w:rsid w:val="00374194"/>
    <w:rsid w:val="00374CBC"/>
    <w:rsid w:val="003765C8"/>
    <w:rsid w:val="0037729B"/>
    <w:rsid w:val="00377710"/>
    <w:rsid w:val="00382A2E"/>
    <w:rsid w:val="00382C97"/>
    <w:rsid w:val="00386607"/>
    <w:rsid w:val="003917F7"/>
    <w:rsid w:val="00392569"/>
    <w:rsid w:val="00392C37"/>
    <w:rsid w:val="0039408D"/>
    <w:rsid w:val="00394D4A"/>
    <w:rsid w:val="00395501"/>
    <w:rsid w:val="00395B86"/>
    <w:rsid w:val="00396CF1"/>
    <w:rsid w:val="003A1603"/>
    <w:rsid w:val="003A2D8E"/>
    <w:rsid w:val="003A3312"/>
    <w:rsid w:val="003A4786"/>
    <w:rsid w:val="003A5D18"/>
    <w:rsid w:val="003A7CE6"/>
    <w:rsid w:val="003B1F62"/>
    <w:rsid w:val="003B58B4"/>
    <w:rsid w:val="003B7F3F"/>
    <w:rsid w:val="003C1885"/>
    <w:rsid w:val="003C20E4"/>
    <w:rsid w:val="003C50C1"/>
    <w:rsid w:val="003C690E"/>
    <w:rsid w:val="003C7AD9"/>
    <w:rsid w:val="003D06B0"/>
    <w:rsid w:val="003D0D7C"/>
    <w:rsid w:val="003D0FC3"/>
    <w:rsid w:val="003D210D"/>
    <w:rsid w:val="003D5805"/>
    <w:rsid w:val="003D6342"/>
    <w:rsid w:val="003E6F90"/>
    <w:rsid w:val="003E73ED"/>
    <w:rsid w:val="003F0048"/>
    <w:rsid w:val="003F18A1"/>
    <w:rsid w:val="003F45CC"/>
    <w:rsid w:val="003F4A0E"/>
    <w:rsid w:val="003F5D0F"/>
    <w:rsid w:val="0040100D"/>
    <w:rsid w:val="00404192"/>
    <w:rsid w:val="0040428D"/>
    <w:rsid w:val="004042CF"/>
    <w:rsid w:val="00406ABD"/>
    <w:rsid w:val="00411389"/>
    <w:rsid w:val="0041297A"/>
    <w:rsid w:val="00414101"/>
    <w:rsid w:val="004159C4"/>
    <w:rsid w:val="00416AF6"/>
    <w:rsid w:val="004219CF"/>
    <w:rsid w:val="004221D3"/>
    <w:rsid w:val="00422E8B"/>
    <w:rsid w:val="004234F0"/>
    <w:rsid w:val="0042723C"/>
    <w:rsid w:val="004273F5"/>
    <w:rsid w:val="004276C2"/>
    <w:rsid w:val="004307D4"/>
    <w:rsid w:val="00431175"/>
    <w:rsid w:val="00431C75"/>
    <w:rsid w:val="00432672"/>
    <w:rsid w:val="00433DDB"/>
    <w:rsid w:val="00435A29"/>
    <w:rsid w:val="0043751D"/>
    <w:rsid w:val="00437619"/>
    <w:rsid w:val="004401F1"/>
    <w:rsid w:val="00440AC5"/>
    <w:rsid w:val="004445E2"/>
    <w:rsid w:val="00444992"/>
    <w:rsid w:val="0044588B"/>
    <w:rsid w:val="00447D82"/>
    <w:rsid w:val="00450242"/>
    <w:rsid w:val="004543F6"/>
    <w:rsid w:val="0045473F"/>
    <w:rsid w:val="00463158"/>
    <w:rsid w:val="00464B78"/>
    <w:rsid w:val="00465A1E"/>
    <w:rsid w:val="00466CBE"/>
    <w:rsid w:val="00467E7A"/>
    <w:rsid w:val="004701F8"/>
    <w:rsid w:val="00470338"/>
    <w:rsid w:val="00471049"/>
    <w:rsid w:val="00474954"/>
    <w:rsid w:val="00476154"/>
    <w:rsid w:val="00476298"/>
    <w:rsid w:val="00476501"/>
    <w:rsid w:val="004807E6"/>
    <w:rsid w:val="00481697"/>
    <w:rsid w:val="004817DD"/>
    <w:rsid w:val="00482648"/>
    <w:rsid w:val="00483197"/>
    <w:rsid w:val="004862F1"/>
    <w:rsid w:val="00492C9A"/>
    <w:rsid w:val="00493924"/>
    <w:rsid w:val="00497D75"/>
    <w:rsid w:val="004A2A63"/>
    <w:rsid w:val="004A4564"/>
    <w:rsid w:val="004A65F8"/>
    <w:rsid w:val="004A7A41"/>
    <w:rsid w:val="004B009A"/>
    <w:rsid w:val="004B210C"/>
    <w:rsid w:val="004B35DD"/>
    <w:rsid w:val="004B5768"/>
    <w:rsid w:val="004C37F0"/>
    <w:rsid w:val="004C41A0"/>
    <w:rsid w:val="004C5E46"/>
    <w:rsid w:val="004C7BCE"/>
    <w:rsid w:val="004D1528"/>
    <w:rsid w:val="004D2A46"/>
    <w:rsid w:val="004D405F"/>
    <w:rsid w:val="004D5A0C"/>
    <w:rsid w:val="004D7493"/>
    <w:rsid w:val="004E1F67"/>
    <w:rsid w:val="004E2456"/>
    <w:rsid w:val="004E334B"/>
    <w:rsid w:val="004E3C0F"/>
    <w:rsid w:val="004E4F4F"/>
    <w:rsid w:val="004E6789"/>
    <w:rsid w:val="004E75C0"/>
    <w:rsid w:val="004F0D4F"/>
    <w:rsid w:val="004F60DE"/>
    <w:rsid w:val="004F61E3"/>
    <w:rsid w:val="004F6ED4"/>
    <w:rsid w:val="004F7601"/>
    <w:rsid w:val="005012C0"/>
    <w:rsid w:val="00502E10"/>
    <w:rsid w:val="005043AF"/>
    <w:rsid w:val="005058B4"/>
    <w:rsid w:val="005063EC"/>
    <w:rsid w:val="00506CA6"/>
    <w:rsid w:val="0051015C"/>
    <w:rsid w:val="00510392"/>
    <w:rsid w:val="00516CF1"/>
    <w:rsid w:val="00517151"/>
    <w:rsid w:val="005208BB"/>
    <w:rsid w:val="00524027"/>
    <w:rsid w:val="00531AE9"/>
    <w:rsid w:val="005322FF"/>
    <w:rsid w:val="005342D8"/>
    <w:rsid w:val="0053513A"/>
    <w:rsid w:val="005370D7"/>
    <w:rsid w:val="005372DB"/>
    <w:rsid w:val="00537851"/>
    <w:rsid w:val="0054185D"/>
    <w:rsid w:val="00542E65"/>
    <w:rsid w:val="00545442"/>
    <w:rsid w:val="00546289"/>
    <w:rsid w:val="00550188"/>
    <w:rsid w:val="00550A66"/>
    <w:rsid w:val="00562734"/>
    <w:rsid w:val="00562B0B"/>
    <w:rsid w:val="005631A7"/>
    <w:rsid w:val="00567090"/>
    <w:rsid w:val="00567EC7"/>
    <w:rsid w:val="00570013"/>
    <w:rsid w:val="0057778E"/>
    <w:rsid w:val="005801A2"/>
    <w:rsid w:val="00581A74"/>
    <w:rsid w:val="005829E9"/>
    <w:rsid w:val="0058365E"/>
    <w:rsid w:val="00586149"/>
    <w:rsid w:val="00586239"/>
    <w:rsid w:val="0058696D"/>
    <w:rsid w:val="00592447"/>
    <w:rsid w:val="00593ADF"/>
    <w:rsid w:val="005952A5"/>
    <w:rsid w:val="00597932"/>
    <w:rsid w:val="005A032B"/>
    <w:rsid w:val="005A0EF8"/>
    <w:rsid w:val="005A12B8"/>
    <w:rsid w:val="005A14D5"/>
    <w:rsid w:val="005A2292"/>
    <w:rsid w:val="005A33A1"/>
    <w:rsid w:val="005B1A11"/>
    <w:rsid w:val="005B217D"/>
    <w:rsid w:val="005B25AC"/>
    <w:rsid w:val="005B6B2F"/>
    <w:rsid w:val="005C350C"/>
    <w:rsid w:val="005C385F"/>
    <w:rsid w:val="005C6F01"/>
    <w:rsid w:val="005D5A24"/>
    <w:rsid w:val="005D653B"/>
    <w:rsid w:val="005D7928"/>
    <w:rsid w:val="005D7D6D"/>
    <w:rsid w:val="005E0C41"/>
    <w:rsid w:val="005E1AC6"/>
    <w:rsid w:val="005E20FB"/>
    <w:rsid w:val="005E6BB8"/>
    <w:rsid w:val="005F5211"/>
    <w:rsid w:val="005F5FEA"/>
    <w:rsid w:val="005F64FC"/>
    <w:rsid w:val="005F6F1B"/>
    <w:rsid w:val="005F6F97"/>
    <w:rsid w:val="006000CC"/>
    <w:rsid w:val="00600E99"/>
    <w:rsid w:val="0060115D"/>
    <w:rsid w:val="006023B1"/>
    <w:rsid w:val="00602B99"/>
    <w:rsid w:val="006036D6"/>
    <w:rsid w:val="00606A55"/>
    <w:rsid w:val="00606AE3"/>
    <w:rsid w:val="006073FC"/>
    <w:rsid w:val="006118E7"/>
    <w:rsid w:val="00615995"/>
    <w:rsid w:val="00616155"/>
    <w:rsid w:val="00616CF1"/>
    <w:rsid w:val="00617D83"/>
    <w:rsid w:val="00620517"/>
    <w:rsid w:val="006205EC"/>
    <w:rsid w:val="00621968"/>
    <w:rsid w:val="0062222F"/>
    <w:rsid w:val="006235B5"/>
    <w:rsid w:val="00624208"/>
    <w:rsid w:val="00624B33"/>
    <w:rsid w:val="0063041A"/>
    <w:rsid w:val="00630AA2"/>
    <w:rsid w:val="006314A2"/>
    <w:rsid w:val="006315BE"/>
    <w:rsid w:val="00633572"/>
    <w:rsid w:val="00634791"/>
    <w:rsid w:val="00634E22"/>
    <w:rsid w:val="0063598F"/>
    <w:rsid w:val="006375BD"/>
    <w:rsid w:val="006376E9"/>
    <w:rsid w:val="00642751"/>
    <w:rsid w:val="006444F0"/>
    <w:rsid w:val="00646707"/>
    <w:rsid w:val="00647F40"/>
    <w:rsid w:val="006501DE"/>
    <w:rsid w:val="00650D43"/>
    <w:rsid w:val="0065128C"/>
    <w:rsid w:val="006520BC"/>
    <w:rsid w:val="00657940"/>
    <w:rsid w:val="00657F7E"/>
    <w:rsid w:val="00660ED8"/>
    <w:rsid w:val="00662E58"/>
    <w:rsid w:val="006637F2"/>
    <w:rsid w:val="006642A5"/>
    <w:rsid w:val="00664DCF"/>
    <w:rsid w:val="00665E4D"/>
    <w:rsid w:val="00666746"/>
    <w:rsid w:val="00666FD5"/>
    <w:rsid w:val="0067198E"/>
    <w:rsid w:val="00673B9A"/>
    <w:rsid w:val="006746A7"/>
    <w:rsid w:val="00676B9E"/>
    <w:rsid w:val="00677F77"/>
    <w:rsid w:val="006804B5"/>
    <w:rsid w:val="006805A5"/>
    <w:rsid w:val="00683294"/>
    <w:rsid w:val="00686D2B"/>
    <w:rsid w:val="006874E8"/>
    <w:rsid w:val="006A0F34"/>
    <w:rsid w:val="006A4F34"/>
    <w:rsid w:val="006A5CA5"/>
    <w:rsid w:val="006A6FF5"/>
    <w:rsid w:val="006B47AC"/>
    <w:rsid w:val="006C102A"/>
    <w:rsid w:val="006C219D"/>
    <w:rsid w:val="006C3C5E"/>
    <w:rsid w:val="006C5D39"/>
    <w:rsid w:val="006D0233"/>
    <w:rsid w:val="006D06B3"/>
    <w:rsid w:val="006D4DC9"/>
    <w:rsid w:val="006D5FE3"/>
    <w:rsid w:val="006D6D9B"/>
    <w:rsid w:val="006E0657"/>
    <w:rsid w:val="006E21EB"/>
    <w:rsid w:val="006E2810"/>
    <w:rsid w:val="006E5417"/>
    <w:rsid w:val="006F0794"/>
    <w:rsid w:val="006F1534"/>
    <w:rsid w:val="006F6379"/>
    <w:rsid w:val="006F67D5"/>
    <w:rsid w:val="0070112A"/>
    <w:rsid w:val="007023DE"/>
    <w:rsid w:val="00702E93"/>
    <w:rsid w:val="00703544"/>
    <w:rsid w:val="00706F3A"/>
    <w:rsid w:val="00711F63"/>
    <w:rsid w:val="0071228C"/>
    <w:rsid w:val="00712355"/>
    <w:rsid w:val="00712F60"/>
    <w:rsid w:val="0071358C"/>
    <w:rsid w:val="00714573"/>
    <w:rsid w:val="00717026"/>
    <w:rsid w:val="0072032A"/>
    <w:rsid w:val="00720E3B"/>
    <w:rsid w:val="00723419"/>
    <w:rsid w:val="0072453B"/>
    <w:rsid w:val="007267B6"/>
    <w:rsid w:val="00730327"/>
    <w:rsid w:val="00730883"/>
    <w:rsid w:val="00734011"/>
    <w:rsid w:val="0073558C"/>
    <w:rsid w:val="0074196E"/>
    <w:rsid w:val="0074393F"/>
    <w:rsid w:val="007442C3"/>
    <w:rsid w:val="00744648"/>
    <w:rsid w:val="00745F6B"/>
    <w:rsid w:val="00746A2E"/>
    <w:rsid w:val="007515C2"/>
    <w:rsid w:val="00753B7B"/>
    <w:rsid w:val="007545F9"/>
    <w:rsid w:val="0075585E"/>
    <w:rsid w:val="00756A86"/>
    <w:rsid w:val="007579C7"/>
    <w:rsid w:val="00757B68"/>
    <w:rsid w:val="00762354"/>
    <w:rsid w:val="00765099"/>
    <w:rsid w:val="007658C1"/>
    <w:rsid w:val="00770571"/>
    <w:rsid w:val="007730E1"/>
    <w:rsid w:val="007762DA"/>
    <w:rsid w:val="0077683A"/>
    <w:rsid w:val="007768FF"/>
    <w:rsid w:val="007813C4"/>
    <w:rsid w:val="007824D3"/>
    <w:rsid w:val="00786A1D"/>
    <w:rsid w:val="00791805"/>
    <w:rsid w:val="007926B4"/>
    <w:rsid w:val="00792E75"/>
    <w:rsid w:val="00796EE3"/>
    <w:rsid w:val="0079798A"/>
    <w:rsid w:val="00797D6D"/>
    <w:rsid w:val="007A22D8"/>
    <w:rsid w:val="007A7115"/>
    <w:rsid w:val="007A7D29"/>
    <w:rsid w:val="007B40BB"/>
    <w:rsid w:val="007B4AB8"/>
    <w:rsid w:val="007C08E8"/>
    <w:rsid w:val="007C1B71"/>
    <w:rsid w:val="007C1F1D"/>
    <w:rsid w:val="007C3EAD"/>
    <w:rsid w:val="007C3F77"/>
    <w:rsid w:val="007C6C70"/>
    <w:rsid w:val="007D1181"/>
    <w:rsid w:val="007D4F29"/>
    <w:rsid w:val="007D5A79"/>
    <w:rsid w:val="007E01A3"/>
    <w:rsid w:val="007E27ED"/>
    <w:rsid w:val="007E3F28"/>
    <w:rsid w:val="007E4657"/>
    <w:rsid w:val="007E6981"/>
    <w:rsid w:val="007E77E6"/>
    <w:rsid w:val="007E7ECD"/>
    <w:rsid w:val="007F1F8B"/>
    <w:rsid w:val="007F47EC"/>
    <w:rsid w:val="007F67A1"/>
    <w:rsid w:val="00801BCA"/>
    <w:rsid w:val="00804B41"/>
    <w:rsid w:val="0080658F"/>
    <w:rsid w:val="00811722"/>
    <w:rsid w:val="00811C05"/>
    <w:rsid w:val="008147FD"/>
    <w:rsid w:val="008156E9"/>
    <w:rsid w:val="00815C53"/>
    <w:rsid w:val="00815E45"/>
    <w:rsid w:val="0081674C"/>
    <w:rsid w:val="00816DD2"/>
    <w:rsid w:val="008206C8"/>
    <w:rsid w:val="008207FE"/>
    <w:rsid w:val="00820BA6"/>
    <w:rsid w:val="0082329D"/>
    <w:rsid w:val="00823BE7"/>
    <w:rsid w:val="00823D71"/>
    <w:rsid w:val="00826464"/>
    <w:rsid w:val="00831944"/>
    <w:rsid w:val="008420F6"/>
    <w:rsid w:val="00843961"/>
    <w:rsid w:val="0084399F"/>
    <w:rsid w:val="00847EC4"/>
    <w:rsid w:val="00850712"/>
    <w:rsid w:val="0085459A"/>
    <w:rsid w:val="00854F36"/>
    <w:rsid w:val="0085512C"/>
    <w:rsid w:val="00856015"/>
    <w:rsid w:val="00860872"/>
    <w:rsid w:val="0086155E"/>
    <w:rsid w:val="0086387C"/>
    <w:rsid w:val="0086660B"/>
    <w:rsid w:val="008667CE"/>
    <w:rsid w:val="008675B5"/>
    <w:rsid w:val="00870128"/>
    <w:rsid w:val="0087137E"/>
    <w:rsid w:val="00874568"/>
    <w:rsid w:val="00874A6C"/>
    <w:rsid w:val="00876C65"/>
    <w:rsid w:val="00881F9F"/>
    <w:rsid w:val="008831FB"/>
    <w:rsid w:val="00883663"/>
    <w:rsid w:val="00884918"/>
    <w:rsid w:val="00890696"/>
    <w:rsid w:val="00891AFD"/>
    <w:rsid w:val="008930CD"/>
    <w:rsid w:val="008931D4"/>
    <w:rsid w:val="00893507"/>
    <w:rsid w:val="00893AF6"/>
    <w:rsid w:val="00896E76"/>
    <w:rsid w:val="00897969"/>
    <w:rsid w:val="00897F01"/>
    <w:rsid w:val="008A1CA1"/>
    <w:rsid w:val="008A1CE2"/>
    <w:rsid w:val="008A3292"/>
    <w:rsid w:val="008A4B4C"/>
    <w:rsid w:val="008A4E5B"/>
    <w:rsid w:val="008A513F"/>
    <w:rsid w:val="008A5DE8"/>
    <w:rsid w:val="008A79D0"/>
    <w:rsid w:val="008B00F1"/>
    <w:rsid w:val="008B115F"/>
    <w:rsid w:val="008B1B25"/>
    <w:rsid w:val="008B4701"/>
    <w:rsid w:val="008B4D31"/>
    <w:rsid w:val="008B4DCD"/>
    <w:rsid w:val="008B60B6"/>
    <w:rsid w:val="008C20F4"/>
    <w:rsid w:val="008C239F"/>
    <w:rsid w:val="008C2CD8"/>
    <w:rsid w:val="008C3265"/>
    <w:rsid w:val="008C3F32"/>
    <w:rsid w:val="008C4C6C"/>
    <w:rsid w:val="008C6D41"/>
    <w:rsid w:val="008D545E"/>
    <w:rsid w:val="008D5A99"/>
    <w:rsid w:val="008E1BF3"/>
    <w:rsid w:val="008E2227"/>
    <w:rsid w:val="008E236A"/>
    <w:rsid w:val="008E25DE"/>
    <w:rsid w:val="008E3720"/>
    <w:rsid w:val="008E480C"/>
    <w:rsid w:val="008F20CE"/>
    <w:rsid w:val="008F31DA"/>
    <w:rsid w:val="008F3815"/>
    <w:rsid w:val="008F4116"/>
    <w:rsid w:val="008F4489"/>
    <w:rsid w:val="008F5EEE"/>
    <w:rsid w:val="008F7682"/>
    <w:rsid w:val="008F7FF3"/>
    <w:rsid w:val="009007DF"/>
    <w:rsid w:val="00903176"/>
    <w:rsid w:val="0090747D"/>
    <w:rsid w:val="00907757"/>
    <w:rsid w:val="00911F02"/>
    <w:rsid w:val="00913B24"/>
    <w:rsid w:val="00915448"/>
    <w:rsid w:val="0091697F"/>
    <w:rsid w:val="00916C4C"/>
    <w:rsid w:val="009212B0"/>
    <w:rsid w:val="00921FA1"/>
    <w:rsid w:val="009234A5"/>
    <w:rsid w:val="00927317"/>
    <w:rsid w:val="0093191F"/>
    <w:rsid w:val="00932CB6"/>
    <w:rsid w:val="00933453"/>
    <w:rsid w:val="00933516"/>
    <w:rsid w:val="009336F7"/>
    <w:rsid w:val="0093609C"/>
    <w:rsid w:val="0093636C"/>
    <w:rsid w:val="00936AA3"/>
    <w:rsid w:val="009374A7"/>
    <w:rsid w:val="009374CE"/>
    <w:rsid w:val="00937D07"/>
    <w:rsid w:val="00940058"/>
    <w:rsid w:val="00941172"/>
    <w:rsid w:val="009422F2"/>
    <w:rsid w:val="00953FB5"/>
    <w:rsid w:val="00955F6D"/>
    <w:rsid w:val="009578A8"/>
    <w:rsid w:val="00961D5B"/>
    <w:rsid w:val="009627C4"/>
    <w:rsid w:val="00965341"/>
    <w:rsid w:val="009709E0"/>
    <w:rsid w:val="00970C00"/>
    <w:rsid w:val="0097672B"/>
    <w:rsid w:val="00977C16"/>
    <w:rsid w:val="00977DDC"/>
    <w:rsid w:val="009803D8"/>
    <w:rsid w:val="00980E9E"/>
    <w:rsid w:val="00983A19"/>
    <w:rsid w:val="00984CB7"/>
    <w:rsid w:val="0098551D"/>
    <w:rsid w:val="00985817"/>
    <w:rsid w:val="009859E6"/>
    <w:rsid w:val="00990DF8"/>
    <w:rsid w:val="00991586"/>
    <w:rsid w:val="00991904"/>
    <w:rsid w:val="009928DE"/>
    <w:rsid w:val="00993A83"/>
    <w:rsid w:val="00994CE9"/>
    <w:rsid w:val="0099518F"/>
    <w:rsid w:val="009952F8"/>
    <w:rsid w:val="00997A5D"/>
    <w:rsid w:val="00997E9A"/>
    <w:rsid w:val="00997F7B"/>
    <w:rsid w:val="009A28C8"/>
    <w:rsid w:val="009A523D"/>
    <w:rsid w:val="009A6050"/>
    <w:rsid w:val="009B02A1"/>
    <w:rsid w:val="009B0A11"/>
    <w:rsid w:val="009B0F41"/>
    <w:rsid w:val="009B1369"/>
    <w:rsid w:val="009B2077"/>
    <w:rsid w:val="009B4E89"/>
    <w:rsid w:val="009B5DCD"/>
    <w:rsid w:val="009C18C0"/>
    <w:rsid w:val="009C7803"/>
    <w:rsid w:val="009C7969"/>
    <w:rsid w:val="009C7A76"/>
    <w:rsid w:val="009D0874"/>
    <w:rsid w:val="009D1068"/>
    <w:rsid w:val="009D1F26"/>
    <w:rsid w:val="009D2662"/>
    <w:rsid w:val="009D2EC6"/>
    <w:rsid w:val="009D377A"/>
    <w:rsid w:val="009D3BCD"/>
    <w:rsid w:val="009D518B"/>
    <w:rsid w:val="009D5FD8"/>
    <w:rsid w:val="009D77D9"/>
    <w:rsid w:val="009D7CE6"/>
    <w:rsid w:val="009D7D5F"/>
    <w:rsid w:val="009E1379"/>
    <w:rsid w:val="009E163B"/>
    <w:rsid w:val="009E6371"/>
    <w:rsid w:val="009E6EB7"/>
    <w:rsid w:val="009F3BA2"/>
    <w:rsid w:val="009F496B"/>
    <w:rsid w:val="009F4C18"/>
    <w:rsid w:val="009F6C2D"/>
    <w:rsid w:val="009F6F2A"/>
    <w:rsid w:val="009F73CB"/>
    <w:rsid w:val="00A01439"/>
    <w:rsid w:val="00A016EE"/>
    <w:rsid w:val="00A01DF2"/>
    <w:rsid w:val="00A02E61"/>
    <w:rsid w:val="00A03F87"/>
    <w:rsid w:val="00A0535C"/>
    <w:rsid w:val="00A05B34"/>
    <w:rsid w:val="00A05CFF"/>
    <w:rsid w:val="00A13048"/>
    <w:rsid w:val="00A13352"/>
    <w:rsid w:val="00A13920"/>
    <w:rsid w:val="00A1400C"/>
    <w:rsid w:val="00A163E7"/>
    <w:rsid w:val="00A21E9F"/>
    <w:rsid w:val="00A22095"/>
    <w:rsid w:val="00A24397"/>
    <w:rsid w:val="00A25F67"/>
    <w:rsid w:val="00A26622"/>
    <w:rsid w:val="00A31109"/>
    <w:rsid w:val="00A31BDE"/>
    <w:rsid w:val="00A31DC9"/>
    <w:rsid w:val="00A31FFA"/>
    <w:rsid w:val="00A33D62"/>
    <w:rsid w:val="00A378D6"/>
    <w:rsid w:val="00A37EC7"/>
    <w:rsid w:val="00A40398"/>
    <w:rsid w:val="00A46843"/>
    <w:rsid w:val="00A51873"/>
    <w:rsid w:val="00A51967"/>
    <w:rsid w:val="00A51D19"/>
    <w:rsid w:val="00A53ACA"/>
    <w:rsid w:val="00A55DB0"/>
    <w:rsid w:val="00A56B97"/>
    <w:rsid w:val="00A6069B"/>
    <w:rsid w:val="00A6093D"/>
    <w:rsid w:val="00A613F1"/>
    <w:rsid w:val="00A614A8"/>
    <w:rsid w:val="00A63A46"/>
    <w:rsid w:val="00A656DF"/>
    <w:rsid w:val="00A722D8"/>
    <w:rsid w:val="00A72F55"/>
    <w:rsid w:val="00A73F36"/>
    <w:rsid w:val="00A7569E"/>
    <w:rsid w:val="00A767DC"/>
    <w:rsid w:val="00A76A6D"/>
    <w:rsid w:val="00A80D14"/>
    <w:rsid w:val="00A82971"/>
    <w:rsid w:val="00A83253"/>
    <w:rsid w:val="00A86148"/>
    <w:rsid w:val="00A90B02"/>
    <w:rsid w:val="00A924DD"/>
    <w:rsid w:val="00A951EB"/>
    <w:rsid w:val="00A96563"/>
    <w:rsid w:val="00AA02E5"/>
    <w:rsid w:val="00AA09A3"/>
    <w:rsid w:val="00AA5404"/>
    <w:rsid w:val="00AA6E84"/>
    <w:rsid w:val="00AA7126"/>
    <w:rsid w:val="00AB1A1C"/>
    <w:rsid w:val="00AB2191"/>
    <w:rsid w:val="00AB27C7"/>
    <w:rsid w:val="00AB4F9E"/>
    <w:rsid w:val="00AB5A4A"/>
    <w:rsid w:val="00AC03E4"/>
    <w:rsid w:val="00AC19B2"/>
    <w:rsid w:val="00AC1A88"/>
    <w:rsid w:val="00AC3036"/>
    <w:rsid w:val="00AC3232"/>
    <w:rsid w:val="00AC3BBB"/>
    <w:rsid w:val="00AC74BF"/>
    <w:rsid w:val="00AD05A8"/>
    <w:rsid w:val="00AD1238"/>
    <w:rsid w:val="00AD2996"/>
    <w:rsid w:val="00AD2CEC"/>
    <w:rsid w:val="00AD3201"/>
    <w:rsid w:val="00AD4D74"/>
    <w:rsid w:val="00AE25E9"/>
    <w:rsid w:val="00AE341B"/>
    <w:rsid w:val="00AE64DB"/>
    <w:rsid w:val="00AE6722"/>
    <w:rsid w:val="00AF0628"/>
    <w:rsid w:val="00AF25D2"/>
    <w:rsid w:val="00AF2F84"/>
    <w:rsid w:val="00AF3387"/>
    <w:rsid w:val="00AF5CE2"/>
    <w:rsid w:val="00B00B4E"/>
    <w:rsid w:val="00B00EA9"/>
    <w:rsid w:val="00B01905"/>
    <w:rsid w:val="00B03766"/>
    <w:rsid w:val="00B0555E"/>
    <w:rsid w:val="00B06F1B"/>
    <w:rsid w:val="00B07CA7"/>
    <w:rsid w:val="00B1279A"/>
    <w:rsid w:val="00B150F9"/>
    <w:rsid w:val="00B21D3D"/>
    <w:rsid w:val="00B23876"/>
    <w:rsid w:val="00B243E4"/>
    <w:rsid w:val="00B26318"/>
    <w:rsid w:val="00B27352"/>
    <w:rsid w:val="00B34562"/>
    <w:rsid w:val="00B418D8"/>
    <w:rsid w:val="00B4194A"/>
    <w:rsid w:val="00B42717"/>
    <w:rsid w:val="00B42E02"/>
    <w:rsid w:val="00B437E8"/>
    <w:rsid w:val="00B5222E"/>
    <w:rsid w:val="00B53179"/>
    <w:rsid w:val="00B56176"/>
    <w:rsid w:val="00B565F9"/>
    <w:rsid w:val="00B56C07"/>
    <w:rsid w:val="00B57A23"/>
    <w:rsid w:val="00B57DF4"/>
    <w:rsid w:val="00B600CD"/>
    <w:rsid w:val="00B60130"/>
    <w:rsid w:val="00B6027A"/>
    <w:rsid w:val="00B6198F"/>
    <w:rsid w:val="00B61C96"/>
    <w:rsid w:val="00B64C04"/>
    <w:rsid w:val="00B64FA1"/>
    <w:rsid w:val="00B65A08"/>
    <w:rsid w:val="00B665FC"/>
    <w:rsid w:val="00B66F1A"/>
    <w:rsid w:val="00B67E55"/>
    <w:rsid w:val="00B7202F"/>
    <w:rsid w:val="00B73A2A"/>
    <w:rsid w:val="00B75A51"/>
    <w:rsid w:val="00B80EB0"/>
    <w:rsid w:val="00B827C6"/>
    <w:rsid w:val="00B82F1E"/>
    <w:rsid w:val="00B873A7"/>
    <w:rsid w:val="00B90D4A"/>
    <w:rsid w:val="00B917AE"/>
    <w:rsid w:val="00B91848"/>
    <w:rsid w:val="00B93842"/>
    <w:rsid w:val="00B946DC"/>
    <w:rsid w:val="00B94B06"/>
    <w:rsid w:val="00B94C28"/>
    <w:rsid w:val="00B95F15"/>
    <w:rsid w:val="00BA1849"/>
    <w:rsid w:val="00BA6559"/>
    <w:rsid w:val="00BA706E"/>
    <w:rsid w:val="00BB23BF"/>
    <w:rsid w:val="00BB37E4"/>
    <w:rsid w:val="00BB6A89"/>
    <w:rsid w:val="00BB7E86"/>
    <w:rsid w:val="00BC0157"/>
    <w:rsid w:val="00BC08D7"/>
    <w:rsid w:val="00BC09E7"/>
    <w:rsid w:val="00BC10BA"/>
    <w:rsid w:val="00BC130D"/>
    <w:rsid w:val="00BC1E9C"/>
    <w:rsid w:val="00BC3969"/>
    <w:rsid w:val="00BC3FB9"/>
    <w:rsid w:val="00BC5AFD"/>
    <w:rsid w:val="00BC5F2A"/>
    <w:rsid w:val="00BD2E2E"/>
    <w:rsid w:val="00BD3E9B"/>
    <w:rsid w:val="00BD5378"/>
    <w:rsid w:val="00BD62DF"/>
    <w:rsid w:val="00BD657F"/>
    <w:rsid w:val="00BD6B4B"/>
    <w:rsid w:val="00BD6DBD"/>
    <w:rsid w:val="00BE0C51"/>
    <w:rsid w:val="00BE5612"/>
    <w:rsid w:val="00BE75EE"/>
    <w:rsid w:val="00BF149B"/>
    <w:rsid w:val="00BF18F7"/>
    <w:rsid w:val="00BF517F"/>
    <w:rsid w:val="00BF6BCD"/>
    <w:rsid w:val="00BF72AE"/>
    <w:rsid w:val="00BF7418"/>
    <w:rsid w:val="00C00DDE"/>
    <w:rsid w:val="00C01BA1"/>
    <w:rsid w:val="00C039BE"/>
    <w:rsid w:val="00C0460B"/>
    <w:rsid w:val="00C04F43"/>
    <w:rsid w:val="00C05849"/>
    <w:rsid w:val="00C0609D"/>
    <w:rsid w:val="00C103DD"/>
    <w:rsid w:val="00C115AB"/>
    <w:rsid w:val="00C15EFE"/>
    <w:rsid w:val="00C20572"/>
    <w:rsid w:val="00C24992"/>
    <w:rsid w:val="00C26290"/>
    <w:rsid w:val="00C26CCB"/>
    <w:rsid w:val="00C27CBC"/>
    <w:rsid w:val="00C30249"/>
    <w:rsid w:val="00C340FD"/>
    <w:rsid w:val="00C34895"/>
    <w:rsid w:val="00C3723B"/>
    <w:rsid w:val="00C42466"/>
    <w:rsid w:val="00C42B76"/>
    <w:rsid w:val="00C436FE"/>
    <w:rsid w:val="00C43FE0"/>
    <w:rsid w:val="00C44954"/>
    <w:rsid w:val="00C509A2"/>
    <w:rsid w:val="00C5437C"/>
    <w:rsid w:val="00C546CB"/>
    <w:rsid w:val="00C54E70"/>
    <w:rsid w:val="00C54EB4"/>
    <w:rsid w:val="00C55887"/>
    <w:rsid w:val="00C57980"/>
    <w:rsid w:val="00C57D1F"/>
    <w:rsid w:val="00C606C9"/>
    <w:rsid w:val="00C60C68"/>
    <w:rsid w:val="00C66951"/>
    <w:rsid w:val="00C66BCF"/>
    <w:rsid w:val="00C705C1"/>
    <w:rsid w:val="00C7156B"/>
    <w:rsid w:val="00C715BA"/>
    <w:rsid w:val="00C72528"/>
    <w:rsid w:val="00C75A06"/>
    <w:rsid w:val="00C80288"/>
    <w:rsid w:val="00C838A3"/>
    <w:rsid w:val="00C84003"/>
    <w:rsid w:val="00C90650"/>
    <w:rsid w:val="00C90674"/>
    <w:rsid w:val="00C90A41"/>
    <w:rsid w:val="00C90FA1"/>
    <w:rsid w:val="00C91212"/>
    <w:rsid w:val="00C92E7E"/>
    <w:rsid w:val="00C930B2"/>
    <w:rsid w:val="00C94776"/>
    <w:rsid w:val="00C94997"/>
    <w:rsid w:val="00C965BE"/>
    <w:rsid w:val="00C971FB"/>
    <w:rsid w:val="00C97C9A"/>
    <w:rsid w:val="00C97D78"/>
    <w:rsid w:val="00CA292F"/>
    <w:rsid w:val="00CA307C"/>
    <w:rsid w:val="00CA4F6D"/>
    <w:rsid w:val="00CB08D3"/>
    <w:rsid w:val="00CB14FD"/>
    <w:rsid w:val="00CB1E14"/>
    <w:rsid w:val="00CB26B6"/>
    <w:rsid w:val="00CB3003"/>
    <w:rsid w:val="00CB77AC"/>
    <w:rsid w:val="00CC2A85"/>
    <w:rsid w:val="00CC2AAE"/>
    <w:rsid w:val="00CC3248"/>
    <w:rsid w:val="00CC4046"/>
    <w:rsid w:val="00CC5287"/>
    <w:rsid w:val="00CC5A42"/>
    <w:rsid w:val="00CC74F9"/>
    <w:rsid w:val="00CD0001"/>
    <w:rsid w:val="00CD0EAB"/>
    <w:rsid w:val="00CD1678"/>
    <w:rsid w:val="00CD35A4"/>
    <w:rsid w:val="00CD36BA"/>
    <w:rsid w:val="00CD3D4B"/>
    <w:rsid w:val="00CD5FED"/>
    <w:rsid w:val="00CE3F41"/>
    <w:rsid w:val="00CE5E02"/>
    <w:rsid w:val="00CE5FF8"/>
    <w:rsid w:val="00CE697F"/>
    <w:rsid w:val="00CE69AC"/>
    <w:rsid w:val="00CE7177"/>
    <w:rsid w:val="00CE7F94"/>
    <w:rsid w:val="00CF34DB"/>
    <w:rsid w:val="00CF558F"/>
    <w:rsid w:val="00CF5617"/>
    <w:rsid w:val="00CF7864"/>
    <w:rsid w:val="00D010C0"/>
    <w:rsid w:val="00D01A57"/>
    <w:rsid w:val="00D02AC4"/>
    <w:rsid w:val="00D05554"/>
    <w:rsid w:val="00D073E2"/>
    <w:rsid w:val="00D078DF"/>
    <w:rsid w:val="00D07CC5"/>
    <w:rsid w:val="00D13B8A"/>
    <w:rsid w:val="00D215D8"/>
    <w:rsid w:val="00D22399"/>
    <w:rsid w:val="00D22F62"/>
    <w:rsid w:val="00D24A57"/>
    <w:rsid w:val="00D30DE2"/>
    <w:rsid w:val="00D32313"/>
    <w:rsid w:val="00D3293A"/>
    <w:rsid w:val="00D349BF"/>
    <w:rsid w:val="00D34DC5"/>
    <w:rsid w:val="00D40DBA"/>
    <w:rsid w:val="00D40E52"/>
    <w:rsid w:val="00D427AE"/>
    <w:rsid w:val="00D43060"/>
    <w:rsid w:val="00D446EC"/>
    <w:rsid w:val="00D475DF"/>
    <w:rsid w:val="00D50F06"/>
    <w:rsid w:val="00D51052"/>
    <w:rsid w:val="00D51BF0"/>
    <w:rsid w:val="00D52FDE"/>
    <w:rsid w:val="00D531DB"/>
    <w:rsid w:val="00D53E3C"/>
    <w:rsid w:val="00D55942"/>
    <w:rsid w:val="00D56C6B"/>
    <w:rsid w:val="00D639D0"/>
    <w:rsid w:val="00D64E00"/>
    <w:rsid w:val="00D672B1"/>
    <w:rsid w:val="00D778EB"/>
    <w:rsid w:val="00D77E48"/>
    <w:rsid w:val="00D807BF"/>
    <w:rsid w:val="00D810C1"/>
    <w:rsid w:val="00D82827"/>
    <w:rsid w:val="00D82E2D"/>
    <w:rsid w:val="00D82FCC"/>
    <w:rsid w:val="00D83FEA"/>
    <w:rsid w:val="00D84370"/>
    <w:rsid w:val="00D84DBC"/>
    <w:rsid w:val="00D9345E"/>
    <w:rsid w:val="00D943F3"/>
    <w:rsid w:val="00DA17FC"/>
    <w:rsid w:val="00DA3227"/>
    <w:rsid w:val="00DA6991"/>
    <w:rsid w:val="00DA69A0"/>
    <w:rsid w:val="00DA7887"/>
    <w:rsid w:val="00DB05EF"/>
    <w:rsid w:val="00DB1729"/>
    <w:rsid w:val="00DB2C26"/>
    <w:rsid w:val="00DB40F9"/>
    <w:rsid w:val="00DB4AB0"/>
    <w:rsid w:val="00DB675A"/>
    <w:rsid w:val="00DB72BB"/>
    <w:rsid w:val="00DB7FB9"/>
    <w:rsid w:val="00DC04F8"/>
    <w:rsid w:val="00DC1753"/>
    <w:rsid w:val="00DC3C8A"/>
    <w:rsid w:val="00DC56B1"/>
    <w:rsid w:val="00DC573A"/>
    <w:rsid w:val="00DC657F"/>
    <w:rsid w:val="00DD02F4"/>
    <w:rsid w:val="00DD14A3"/>
    <w:rsid w:val="00DD65A1"/>
    <w:rsid w:val="00DD6622"/>
    <w:rsid w:val="00DE129A"/>
    <w:rsid w:val="00DE1C7C"/>
    <w:rsid w:val="00DE627D"/>
    <w:rsid w:val="00DE6B43"/>
    <w:rsid w:val="00DF162E"/>
    <w:rsid w:val="00DF1E4F"/>
    <w:rsid w:val="00DF3B5C"/>
    <w:rsid w:val="00E00D6B"/>
    <w:rsid w:val="00E0266B"/>
    <w:rsid w:val="00E072E5"/>
    <w:rsid w:val="00E075F0"/>
    <w:rsid w:val="00E11923"/>
    <w:rsid w:val="00E121A6"/>
    <w:rsid w:val="00E13B50"/>
    <w:rsid w:val="00E1474F"/>
    <w:rsid w:val="00E25DCB"/>
    <w:rsid w:val="00E262D4"/>
    <w:rsid w:val="00E3021E"/>
    <w:rsid w:val="00E31715"/>
    <w:rsid w:val="00E343E8"/>
    <w:rsid w:val="00E36225"/>
    <w:rsid w:val="00E36250"/>
    <w:rsid w:val="00E403C0"/>
    <w:rsid w:val="00E423C9"/>
    <w:rsid w:val="00E45C03"/>
    <w:rsid w:val="00E46AEB"/>
    <w:rsid w:val="00E47F2D"/>
    <w:rsid w:val="00E51B71"/>
    <w:rsid w:val="00E54511"/>
    <w:rsid w:val="00E558C5"/>
    <w:rsid w:val="00E568A4"/>
    <w:rsid w:val="00E60043"/>
    <w:rsid w:val="00E60298"/>
    <w:rsid w:val="00E614D5"/>
    <w:rsid w:val="00E61DAC"/>
    <w:rsid w:val="00E64A8A"/>
    <w:rsid w:val="00E66FC7"/>
    <w:rsid w:val="00E72B80"/>
    <w:rsid w:val="00E73272"/>
    <w:rsid w:val="00E73EEB"/>
    <w:rsid w:val="00E75FE3"/>
    <w:rsid w:val="00E763AE"/>
    <w:rsid w:val="00E80D29"/>
    <w:rsid w:val="00E8115F"/>
    <w:rsid w:val="00E81FCD"/>
    <w:rsid w:val="00E86C4C"/>
    <w:rsid w:val="00E907A3"/>
    <w:rsid w:val="00E917BC"/>
    <w:rsid w:val="00E928F9"/>
    <w:rsid w:val="00E94107"/>
    <w:rsid w:val="00E957B6"/>
    <w:rsid w:val="00E95A1B"/>
    <w:rsid w:val="00EA5AE0"/>
    <w:rsid w:val="00EA6BF0"/>
    <w:rsid w:val="00EB3AA1"/>
    <w:rsid w:val="00EB3B98"/>
    <w:rsid w:val="00EB4AA6"/>
    <w:rsid w:val="00EB56E1"/>
    <w:rsid w:val="00EB7AB1"/>
    <w:rsid w:val="00EC262A"/>
    <w:rsid w:val="00EC40F5"/>
    <w:rsid w:val="00EC7F8C"/>
    <w:rsid w:val="00ED493F"/>
    <w:rsid w:val="00ED5557"/>
    <w:rsid w:val="00ED5A8C"/>
    <w:rsid w:val="00ED777C"/>
    <w:rsid w:val="00EE0A3D"/>
    <w:rsid w:val="00EE1EA6"/>
    <w:rsid w:val="00EE582A"/>
    <w:rsid w:val="00EE646F"/>
    <w:rsid w:val="00EE794C"/>
    <w:rsid w:val="00EE7CD8"/>
    <w:rsid w:val="00EF0B26"/>
    <w:rsid w:val="00EF1955"/>
    <w:rsid w:val="00EF1AA9"/>
    <w:rsid w:val="00EF1FDF"/>
    <w:rsid w:val="00EF2069"/>
    <w:rsid w:val="00EF29B2"/>
    <w:rsid w:val="00EF48CC"/>
    <w:rsid w:val="00EF59D2"/>
    <w:rsid w:val="00EF7D37"/>
    <w:rsid w:val="00F00801"/>
    <w:rsid w:val="00F02918"/>
    <w:rsid w:val="00F05192"/>
    <w:rsid w:val="00F0786E"/>
    <w:rsid w:val="00F079B4"/>
    <w:rsid w:val="00F10C25"/>
    <w:rsid w:val="00F117E4"/>
    <w:rsid w:val="00F11B1E"/>
    <w:rsid w:val="00F13FCE"/>
    <w:rsid w:val="00F154CA"/>
    <w:rsid w:val="00F15810"/>
    <w:rsid w:val="00F15D19"/>
    <w:rsid w:val="00F17C7D"/>
    <w:rsid w:val="00F20671"/>
    <w:rsid w:val="00F20EB5"/>
    <w:rsid w:val="00F21D05"/>
    <w:rsid w:val="00F22B49"/>
    <w:rsid w:val="00F2488D"/>
    <w:rsid w:val="00F27433"/>
    <w:rsid w:val="00F30DC1"/>
    <w:rsid w:val="00F31AE8"/>
    <w:rsid w:val="00F33655"/>
    <w:rsid w:val="00F34386"/>
    <w:rsid w:val="00F36662"/>
    <w:rsid w:val="00F36D2A"/>
    <w:rsid w:val="00F40865"/>
    <w:rsid w:val="00F40940"/>
    <w:rsid w:val="00F41732"/>
    <w:rsid w:val="00F452C0"/>
    <w:rsid w:val="00F45B26"/>
    <w:rsid w:val="00F45F00"/>
    <w:rsid w:val="00F5177E"/>
    <w:rsid w:val="00F520C5"/>
    <w:rsid w:val="00F57EE6"/>
    <w:rsid w:val="00F601A0"/>
    <w:rsid w:val="00F60267"/>
    <w:rsid w:val="00F63484"/>
    <w:rsid w:val="00F67508"/>
    <w:rsid w:val="00F6757D"/>
    <w:rsid w:val="00F712E9"/>
    <w:rsid w:val="00F73032"/>
    <w:rsid w:val="00F848FC"/>
    <w:rsid w:val="00F906F6"/>
    <w:rsid w:val="00F9282A"/>
    <w:rsid w:val="00F93BDB"/>
    <w:rsid w:val="00F93FFA"/>
    <w:rsid w:val="00F96BAD"/>
    <w:rsid w:val="00FA139D"/>
    <w:rsid w:val="00FA1F80"/>
    <w:rsid w:val="00FA37BB"/>
    <w:rsid w:val="00FB0126"/>
    <w:rsid w:val="00FB0E84"/>
    <w:rsid w:val="00FB1712"/>
    <w:rsid w:val="00FB288E"/>
    <w:rsid w:val="00FB6EBE"/>
    <w:rsid w:val="00FC0AA1"/>
    <w:rsid w:val="00FC2405"/>
    <w:rsid w:val="00FC269E"/>
    <w:rsid w:val="00FC2B06"/>
    <w:rsid w:val="00FC3BDC"/>
    <w:rsid w:val="00FD01C2"/>
    <w:rsid w:val="00FD5DC4"/>
    <w:rsid w:val="00FE2977"/>
    <w:rsid w:val="00FE422A"/>
    <w:rsid w:val="00FE595C"/>
    <w:rsid w:val="00FE6520"/>
    <w:rsid w:val="00FF0CE3"/>
    <w:rsid w:val="00FF0F20"/>
    <w:rsid w:val="00FF5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rsid w:val="00FA1F80"/>
    <w:rPr>
      <w:color w:val="808080"/>
    </w:rPr>
  </w:style>
  <w:style w:type="table" w:styleId="TableGrid">
    <w:name w:val="Table Grid"/>
    <w:basedOn w:val="TableNormal"/>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7E7A"/>
    <w:pPr>
      <w:ind w:firstLineChars="200" w:firstLine="420"/>
    </w:pPr>
  </w:style>
  <w:style w:type="character" w:customStyle="1" w:styleId="hidden-xs">
    <w:name w:val="hidden-xs"/>
    <w:basedOn w:val="DefaultParagraphFont"/>
    <w:rsid w:val="00606AE3"/>
  </w:style>
  <w:style w:type="numbering" w:customStyle="1" w:styleId="1">
    <w:name w:val="无列表1"/>
    <w:next w:val="NoList"/>
    <w:uiPriority w:val="99"/>
    <w:semiHidden/>
    <w:unhideWhenUsed/>
    <w:rsid w:val="0023660D"/>
  </w:style>
  <w:style w:type="character" w:styleId="CommentReference">
    <w:name w:val="annotation reference"/>
    <w:uiPriority w:val="99"/>
    <w:rsid w:val="0023660D"/>
    <w:rPr>
      <w:sz w:val="16"/>
    </w:rPr>
  </w:style>
  <w:style w:type="paragraph" w:styleId="CommentText">
    <w:name w:val="annotation text"/>
    <w:basedOn w:val="Normal"/>
    <w:link w:val="Comment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23660D"/>
    <w:rPr>
      <w:rFonts w:eastAsia="SimSun"/>
      <w:lang w:val="en-GB"/>
    </w:rPr>
  </w:style>
  <w:style w:type="paragraph" w:styleId="TOC8">
    <w:name w:val="toc 8"/>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Normal"/>
    <w:next w:val="Normal"/>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Normal"/>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SimSun"/>
      <w:sz w:val="20"/>
      <w:lang w:val="en-GB"/>
    </w:rPr>
  </w:style>
  <w:style w:type="paragraph" w:styleId="Index7">
    <w:name w:val="index 7"/>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23660D"/>
  </w:style>
  <w:style w:type="paragraph" w:styleId="IndexHeading">
    <w:name w:val="index heading"/>
    <w:basedOn w:val="Normal"/>
    <w:next w:val="Index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23660D"/>
    <w:rPr>
      <w:position w:val="6"/>
      <w:sz w:val="16"/>
    </w:rPr>
  </w:style>
  <w:style w:type="paragraph" w:styleId="FootnoteText">
    <w:name w:val="footnote text"/>
    <w:basedOn w:val="Normal"/>
    <w:link w:val="FootnoteTextCha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23660D"/>
    <w:rPr>
      <w:rFonts w:eastAsia="SimSun"/>
      <w:sz w:val="18"/>
      <w:lang w:val="en-GB"/>
    </w:rPr>
  </w:style>
  <w:style w:type="paragraph" w:styleId="NormalIndent">
    <w:name w:val="Normal Inden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Heading1"/>
    <w:next w:val="Normal"/>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23660D"/>
  </w:style>
  <w:style w:type="paragraph" w:customStyle="1" w:styleId="Figure0">
    <w:name w:val="Figure_#"/>
    <w:basedOn w:val="Normal"/>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23660D"/>
    <w:pPr>
      <w:spacing w:after="720"/>
    </w:pPr>
  </w:style>
  <w:style w:type="paragraph" w:customStyle="1" w:styleId="AnnexRef">
    <w:name w:val="Annex_Ref"/>
    <w:basedOn w:val="Normal"/>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Normal"/>
    <w:uiPriority w:val="99"/>
    <w:rsid w:val="0023660D"/>
    <w:pPr>
      <w:jc w:val="left"/>
    </w:pPr>
    <w:rPr>
      <w:color w:val="FF0000"/>
    </w:rPr>
  </w:style>
  <w:style w:type="paragraph" w:customStyle="1" w:styleId="SectionTitle">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Normal"/>
    <w:next w:val="Normal"/>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Heading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Title">
    <w:name w:val="Title"/>
    <w:basedOn w:val="Normal"/>
    <w:next w:val="heading1aftertitle"/>
    <w:link w:val="Titl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23660D"/>
    <w:rPr>
      <w:rFonts w:eastAsia="SimSun"/>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23660D"/>
    <w:rPr>
      <w:rFonts w:ascii="Tahoma" w:hAnsi="Tahoma" w:cs="Tahoma"/>
      <w:sz w:val="16"/>
      <w:szCs w:val="16"/>
    </w:rPr>
  </w:style>
  <w:style w:type="character" w:customStyle="1" w:styleId="Note1Char">
    <w:name w:val="Note 1 Char"/>
    <w:basedOn w:val="DefaultParagraphFont"/>
    <w:link w:val="Note1"/>
    <w:rsid w:val="0023660D"/>
    <w:rPr>
      <w:rFonts w:eastAsia="SimSun"/>
      <w:sz w:val="18"/>
      <w:lang w:val="en-GB"/>
    </w:rPr>
  </w:style>
  <w:style w:type="table" w:customStyle="1" w:styleId="10">
    <w:name w:val="网格型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3660D"/>
    <w:rPr>
      <w:rFonts w:eastAsia="Malgun Gothic"/>
      <w:b/>
      <w:bCs/>
    </w:rPr>
  </w:style>
  <w:style w:type="paragraph" w:customStyle="1" w:styleId="tableheading">
    <w:name w:val="table heading"/>
    <w:basedOn w:val="Normal"/>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Heading3"/>
    <w:next w:val="Normal"/>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23660D"/>
    <w:rPr>
      <w:rFonts w:eastAsia="SimSun"/>
      <w:lang w:val="en-GB"/>
    </w:rPr>
  </w:style>
  <w:style w:type="character" w:customStyle="1" w:styleId="UnresolvedMention1">
    <w:name w:val="Unresolved Mention1"/>
    <w:basedOn w:val="DefaultParagraphFont"/>
    <w:uiPriority w:val="99"/>
    <w:semiHidden/>
    <w:unhideWhenUsed/>
    <w:rsid w:val="0023660D"/>
    <w:rPr>
      <w:color w:val="605E5C"/>
      <w:shd w:val="clear" w:color="auto" w:fill="E1DFDD"/>
    </w:rPr>
  </w:style>
  <w:style w:type="paragraph" w:styleId="CommentSubject">
    <w:name w:val="annotation subject"/>
    <w:basedOn w:val="CommentText"/>
    <w:next w:val="CommentText"/>
    <w:link w:val="CommentSubjectChar"/>
    <w:uiPriority w:val="99"/>
    <w:unhideWhenUsed/>
    <w:rsid w:val="0023660D"/>
    <w:rPr>
      <w:b/>
      <w:bCs/>
    </w:rPr>
  </w:style>
  <w:style w:type="character" w:customStyle="1" w:styleId="CommentSubjectChar">
    <w:name w:val="Comment Subject Char"/>
    <w:basedOn w:val="CommentTextChar"/>
    <w:link w:val="CommentSubject"/>
    <w:uiPriority w:val="99"/>
    <w:rsid w:val="0023660D"/>
    <w:rPr>
      <w:rFonts w:eastAsia="SimSun"/>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23660D"/>
    <w:rPr>
      <w:rFonts w:ascii="Times New Roman" w:hAnsi="Times New Roman"/>
      <w:b/>
    </w:rPr>
  </w:style>
  <w:style w:type="character" w:customStyle="1" w:styleId="Appref">
    <w:name w:val="App_ref"/>
    <w:basedOn w:val="DefaultParagraphFont"/>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DefaultParagraphFont"/>
    <w:uiPriority w:val="99"/>
    <w:rsid w:val="0023660D"/>
    <w:rPr>
      <w:rFonts w:ascii="Times New Roman" w:hAnsi="Times New Roman"/>
      <w:b/>
    </w:rPr>
  </w:style>
  <w:style w:type="paragraph" w:customStyle="1" w:styleId="Reftitle">
    <w:name w:val="Ref_title"/>
    <w:basedOn w:val="Heading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23660D"/>
  </w:style>
  <w:style w:type="paragraph" w:customStyle="1" w:styleId="Call">
    <w:name w:val="Call"/>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23660D"/>
  </w:style>
  <w:style w:type="paragraph" w:customStyle="1" w:styleId="Tablelegend0">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Normal"/>
    <w:next w:val="Title"/>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Normal"/>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DefaultParagraphFont"/>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Heading1"/>
    <w:uiPriority w:val="99"/>
    <w:rsid w:val="0023660D"/>
    <w:rPr>
      <w:b/>
    </w:rPr>
  </w:style>
  <w:style w:type="paragraph" w:customStyle="1" w:styleId="Artheading">
    <w:name w:val="Art_heading"/>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DefaultParagraphFont"/>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23660D"/>
    <w:rPr>
      <w:b/>
    </w:rPr>
  </w:style>
  <w:style w:type="character" w:customStyle="1" w:styleId="href">
    <w:name w:val="href"/>
    <w:basedOn w:val="DefaultParagraphFont"/>
    <w:uiPriority w:val="99"/>
    <w:rsid w:val="0023660D"/>
    <w:rPr>
      <w:lang w:val="fr-FR"/>
    </w:rPr>
  </w:style>
  <w:style w:type="paragraph" w:customStyle="1" w:styleId="Indextitle1">
    <w:name w:val="Index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23660D"/>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23660D"/>
    <w:rPr>
      <w:rFonts w:cs="Arial"/>
      <w:b/>
      <w:bCs/>
      <w:kern w:val="32"/>
      <w:sz w:val="32"/>
      <w:szCs w:val="32"/>
    </w:rPr>
  </w:style>
  <w:style w:type="paragraph" w:styleId="BodyTextIndent">
    <w:name w:val="Body Text Indent"/>
    <w:basedOn w:val="Normal"/>
    <w:link w:val="BodyTextInden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FooterChar">
    <w:name w:val="Footer Char"/>
    <w:basedOn w:val="DefaultParagraphFont"/>
    <w:link w:val="Footer"/>
    <w:locked/>
    <w:rsid w:val="0023660D"/>
    <w:rPr>
      <w:sz w:val="22"/>
    </w:rPr>
  </w:style>
  <w:style w:type="character" w:customStyle="1" w:styleId="HeaderChar">
    <w:name w:val="Header Char"/>
    <w:aliases w:val="h Char,Header/Footer Char"/>
    <w:basedOn w:val="DefaultParagraphFont"/>
    <w:link w:val="Header"/>
    <w:locked/>
    <w:rsid w:val="0023660D"/>
    <w:rPr>
      <w:sz w:val="22"/>
    </w:rPr>
  </w:style>
  <w:style w:type="paragraph" w:customStyle="1" w:styleId="BlancCharChar">
    <w:name w:val="Blanc Char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Heading1"/>
    <w:next w:val="Normal"/>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BodyText">
    <w:name w:val="Body Text"/>
    <w:basedOn w:val="Normal"/>
    <w:link w:val="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23660D"/>
    <w:rPr>
      <w:rFonts w:eastAsia="Batang"/>
      <w:sz w:val="22"/>
      <w:szCs w:val="22"/>
      <w:lang w:val="en-GB"/>
    </w:rPr>
  </w:style>
  <w:style w:type="paragraph" w:customStyle="1" w:styleId="AppendixHeadingI">
    <w:name w:val="Appendix Heading I"/>
    <w:basedOn w:val="Normal"/>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3660D"/>
    <w:rPr>
      <w:rFonts w:eastAsia="Malgun Gothic"/>
      <w:sz w:val="16"/>
      <w:szCs w:val="16"/>
      <w:lang w:val="en-GB" w:eastAsia="zh-CN"/>
    </w:rPr>
  </w:style>
  <w:style w:type="paragraph" w:styleId="BodyTextIndent2">
    <w:name w:val="Body Text Indent 2"/>
    <w:basedOn w:val="Normal"/>
    <w:link w:val="BodyTextInden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3660D"/>
    <w:rPr>
      <w:rFonts w:eastAsia="Malgun Gothic"/>
      <w:lang w:val="en-GB" w:eastAsia="zh-CN"/>
    </w:rPr>
  </w:style>
  <w:style w:type="paragraph" w:customStyle="1" w:styleId="11BodyText">
    <w:name w:val="11 Body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23660D"/>
    <w:rPr>
      <w:rFonts w:eastAsia="Malgun Gothic"/>
      <w:b/>
      <w:bCs/>
      <w:lang w:eastAsia="zh-CN"/>
    </w:rPr>
  </w:style>
  <w:style w:type="paragraph" w:styleId="BodyText3">
    <w:name w:val="Body Text 3"/>
    <w:basedOn w:val="Normal"/>
    <w:link w:val="BodyTex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3660D"/>
    <w:rPr>
      <w:rFonts w:eastAsia="Malgun Gothic"/>
      <w:sz w:val="16"/>
      <w:szCs w:val="16"/>
      <w:lang w:val="en-GB" w:eastAsia="zh-CN"/>
    </w:rPr>
  </w:style>
  <w:style w:type="paragraph" w:customStyle="1" w:styleId="figure1">
    <w:name w:val="figure"/>
    <w:basedOn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Normal"/>
    <w:next w:val="Normal"/>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BodyText2">
    <w:name w:val="Body Text 2"/>
    <w:basedOn w:val="Normal"/>
    <w:link w:val="BodyTex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3660D"/>
    <w:pPr>
      <w:ind w:left="1728" w:hanging="1728"/>
    </w:pPr>
    <w:rPr>
      <w:lang w:val="en-US"/>
    </w:rPr>
  </w:style>
  <w:style w:type="paragraph" w:customStyle="1" w:styleId="Annex6">
    <w:name w:val="Annex 6"/>
    <w:basedOn w:val="Annex5"/>
    <w:next w:val="Normal"/>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Normal"/>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Normal"/>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Normal"/>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Normal"/>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Normal"/>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Normal"/>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3660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SimSun" w:hAnsi="Arial"/>
      <w:b/>
      <w:color w:val="0000FF"/>
      <w:kern w:val="2"/>
      <w:lang w:val="en-US" w:eastAsia="en-US"/>
    </w:rPr>
  </w:style>
  <w:style w:type="paragraph" w:customStyle="1" w:styleId="Bibliography1">
    <w:name w:val="Bibliography1"/>
    <w:basedOn w:val="Normal"/>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23660D"/>
    <w:rPr>
      <w:rFonts w:ascii="Courier New" w:eastAsia="Malgun Gothic" w:hAnsi="Courier New"/>
      <w:lang w:val="en-GB" w:eastAsia="zh-CN"/>
    </w:rPr>
  </w:style>
  <w:style w:type="paragraph" w:customStyle="1" w:styleId="a2">
    <w:name w:val="a2"/>
    <w:basedOn w:val="Heading2"/>
    <w:next w:val="Normal"/>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3660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3660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3660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23660D"/>
    <w:rPr>
      <w:rFonts w:eastAsia="Malgun Gothic"/>
      <w:lang w:val="en-GB" w:eastAsia="zh-CN"/>
    </w:rPr>
  </w:style>
  <w:style w:type="paragraph" w:customStyle="1" w:styleId="StyleHeading1Justified">
    <w:name w:val="Style Heading 1 + Justified"/>
    <w:basedOn w:val="Heading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Emphasis">
    <w:name w:val="Emphasis"/>
    <w:basedOn w:val="DefaultParagraphFont"/>
    <w:qFormat/>
    <w:rsid w:val="0023660D"/>
    <w:rPr>
      <w:i/>
    </w:rPr>
  </w:style>
  <w:style w:type="paragraph" w:customStyle="1" w:styleId="Style4ptBefore0pt">
    <w:name w:val="Style 4 pt Before:  0 p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Normal"/>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Normal"/>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SubtleReference">
    <w:name w:val="Subtle Reference"/>
    <w:basedOn w:val="DefaultParagraphFont"/>
    <w:uiPriority w:val="31"/>
    <w:qFormat/>
    <w:rsid w:val="0023660D"/>
    <w:rPr>
      <w:smallCaps/>
      <w:color w:val="C0504D"/>
      <w:u w:val="single"/>
    </w:rPr>
  </w:style>
  <w:style w:type="paragraph" w:customStyle="1" w:styleId="3N0">
    <w:name w:val="3N0"/>
    <w:basedOn w:val="Normal"/>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Heading">
    <w:name w:val="TOC Heading"/>
    <w:basedOn w:val="Heading1"/>
    <w:next w:val="Normal"/>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23660D"/>
    <w:rPr>
      <w:rFonts w:ascii="Cambria" w:eastAsia="SimSun"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23660D"/>
    <w:rPr>
      <w:rFonts w:ascii="Calibri" w:eastAsia="SimSun"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ai">
    <w:name w:val="Outline List 1"/>
    <w:basedOn w:val="NoList"/>
    <w:uiPriority w:val="99"/>
    <w:unhideWhenUsed/>
    <w:rsid w:val="0023660D"/>
  </w:style>
  <w:style w:type="numbering" w:customStyle="1" w:styleId="NoList1">
    <w:name w:val="No List1"/>
    <w:next w:val="NoList"/>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NoList"/>
    <w:next w:val="1ai"/>
    <w:uiPriority w:val="99"/>
    <w:semiHidden/>
    <w:unhideWhenUsed/>
    <w:locked/>
    <w:rsid w:val="0023660D"/>
  </w:style>
  <w:style w:type="numbering" w:styleId="111111">
    <w:name w:val="Outline List 2"/>
    <w:basedOn w:val="NoList"/>
    <w:uiPriority w:val="99"/>
    <w:unhideWhenUsed/>
    <w:rsid w:val="0023660D"/>
  </w:style>
  <w:style w:type="numbering" w:customStyle="1" w:styleId="3DHeading1">
    <w:name w:val="3D Heading1"/>
    <w:uiPriority w:val="99"/>
    <w:rsid w:val="0023660D"/>
  </w:style>
  <w:style w:type="numbering" w:styleId="ArticleSection">
    <w:name w:val="Outline List 3"/>
    <w:basedOn w:val="NoList"/>
    <w:uiPriority w:val="99"/>
    <w:unhideWhenUsed/>
    <w:rsid w:val="0023660D"/>
  </w:style>
  <w:style w:type="paragraph" w:customStyle="1" w:styleId="Rec0">
    <w:name w:val="Rec"/>
    <w:basedOn w:val="Title"/>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Normal"/>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Strong">
    <w:name w:val="Strong"/>
    <w:uiPriority w:val="22"/>
    <w:qFormat/>
    <w:rsid w:val="0023660D"/>
    <w:rPr>
      <w:b/>
      <w:bCs/>
    </w:rPr>
  </w:style>
  <w:style w:type="paragraph" w:customStyle="1" w:styleId="3D7">
    <w:name w:val="3D7"/>
    <w:basedOn w:val="Normal"/>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Normal"/>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Normal"/>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Normal"/>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Normal"/>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SimSun"/>
      <w:sz w:val="18"/>
      <w:lang w:val="en-GB"/>
    </w:rPr>
  </w:style>
  <w:style w:type="character" w:customStyle="1" w:styleId="Heading2Char1">
    <w:name w:val="Heading 2 Char1"/>
    <w:aliases w:val="H Char"/>
    <w:uiPriority w:val="99"/>
    <w:rsid w:val="0023660D"/>
    <w:rPr>
      <w:rFonts w:ascii="Cambria" w:eastAsia="SimSun" w:hAnsi="Cambria" w:cs="Times New Roman"/>
      <w:b/>
      <w:bCs/>
      <w:i/>
      <w:iCs/>
      <w:sz w:val="28"/>
      <w:szCs w:val="28"/>
      <w:lang w:val="en-GB" w:eastAsia="en-US"/>
    </w:rPr>
  </w:style>
  <w:style w:type="character" w:customStyle="1" w:styleId="Heading1Char2">
    <w:name w:val="Heading 1 Char2"/>
    <w:uiPriority w:val="99"/>
    <w:rsid w:val="0023660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Normal"/>
    <w:next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NoList"/>
    <w:semiHidden/>
    <w:rsid w:val="0023660D"/>
  </w:style>
  <w:style w:type="table" w:customStyle="1" w:styleId="TableGrid3">
    <w:name w:val="Table Grid3"/>
    <w:basedOn w:val="TableNormal"/>
    <w:next w:val="TableGrid"/>
    <w:rsid w:val="0023660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SimSun"/>
      <w:sz w:val="22"/>
    </w:rPr>
  </w:style>
  <w:style w:type="paragraph" w:customStyle="1" w:styleId="p1">
    <w:name w:val="p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SimSun"/>
      <w:sz w:val="22"/>
    </w:rPr>
  </w:style>
  <w:style w:type="paragraph" w:customStyle="1" w:styleId="ColorfulShading-Accent15">
    <w:name w:val="Colorful Shading - Accent 15"/>
    <w:hidden/>
    <w:uiPriority w:val="62"/>
    <w:rsid w:val="0023660D"/>
    <w:rPr>
      <w:rFonts w:eastAsia="SimSun"/>
      <w:sz w:val="22"/>
    </w:rPr>
  </w:style>
  <w:style w:type="paragraph" w:customStyle="1" w:styleId="Term">
    <w:name w:val="Term"/>
    <w:basedOn w:val="Normal"/>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DefaultParagraphFont"/>
    <w:uiPriority w:val="99"/>
    <w:semiHidden/>
    <w:unhideWhenUsed/>
    <w:rsid w:val="0023660D"/>
    <w:rPr>
      <w:color w:val="605E5C"/>
      <w:shd w:val="clear" w:color="auto" w:fill="E1DFDD"/>
    </w:rPr>
  </w:style>
  <w:style w:type="table" w:customStyle="1" w:styleId="TableGrid4">
    <w:name w:val="Table Grid4"/>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23660D"/>
    <w:rPr>
      <w:color w:val="605E5C"/>
      <w:shd w:val="clear" w:color="auto" w:fill="E1DFDD"/>
    </w:rPr>
  </w:style>
  <w:style w:type="character" w:customStyle="1" w:styleId="ListParagraphChar">
    <w:name w:val="List Paragraph Char"/>
    <w:link w:val="ListParagraph"/>
    <w:uiPriority w:val="34"/>
    <w:rsid w:val="0023660D"/>
    <w:rPr>
      <w:sz w:val="22"/>
    </w:rPr>
  </w:style>
  <w:style w:type="paragraph" w:customStyle="1" w:styleId="Default">
    <w:name w:val="Default"/>
    <w:rsid w:val="0023660D"/>
    <w:pPr>
      <w:widowControl w:val="0"/>
      <w:autoSpaceDE w:val="0"/>
      <w:autoSpaceDN w:val="0"/>
      <w:adjustRightInd w:val="0"/>
    </w:pPr>
    <w:rPr>
      <w:rFonts w:eastAsia="SimSun"/>
      <w:color w:val="000000"/>
      <w:sz w:val="24"/>
      <w:szCs w:val="24"/>
    </w:rPr>
  </w:style>
  <w:style w:type="paragraph" w:customStyle="1" w:styleId="n">
    <w:name w:val="n"/>
    <w:basedOn w:val="Normalaftertitle0"/>
    <w:rsid w:val="0023660D"/>
  </w:style>
  <w:style w:type="table" w:customStyle="1" w:styleId="11">
    <w:name w:val="표 구분선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3660D"/>
    <w:rPr>
      <w:color w:val="605E5C"/>
      <w:shd w:val="clear" w:color="auto" w:fill="E1DFDD"/>
    </w:rPr>
  </w:style>
  <w:style w:type="character" w:customStyle="1" w:styleId="UnresolvedMention21">
    <w:name w:val="Unresolved Mention21"/>
    <w:basedOn w:val="DefaultParagraphFont"/>
    <w:uiPriority w:val="99"/>
    <w:semiHidden/>
    <w:unhideWhenUsed/>
    <w:rsid w:val="0023660D"/>
    <w:rPr>
      <w:color w:val="605E5C"/>
      <w:shd w:val="clear" w:color="auto" w:fill="E1DFDD"/>
    </w:rPr>
  </w:style>
  <w:style w:type="character" w:customStyle="1" w:styleId="UnresolvedMention4">
    <w:name w:val="Unresolved Mention4"/>
    <w:basedOn w:val="DefaultParagraphFont"/>
    <w:uiPriority w:val="99"/>
    <w:semiHidden/>
    <w:unhideWhenUsed/>
    <w:rsid w:val="0023660D"/>
    <w:rPr>
      <w:color w:val="605E5C"/>
      <w:shd w:val="clear" w:color="auto" w:fill="E1DFDD"/>
    </w:rPr>
  </w:style>
  <w:style w:type="character" w:customStyle="1" w:styleId="UnresolvedMention5">
    <w:name w:val="Unresolved Mention5"/>
    <w:basedOn w:val="DefaultParagraphFont"/>
    <w:uiPriority w:val="99"/>
    <w:semiHidden/>
    <w:unhideWhenUsed/>
    <w:rsid w:val="0023660D"/>
    <w:rPr>
      <w:color w:val="605E5C"/>
      <w:shd w:val="clear" w:color="auto" w:fill="E1DFDD"/>
    </w:rPr>
  </w:style>
  <w:style w:type="character" w:customStyle="1" w:styleId="UnresolvedMention6">
    <w:name w:val="Unresolved Mention6"/>
    <w:basedOn w:val="DefaultParagraphFont"/>
    <w:uiPriority w:val="99"/>
    <w:semiHidden/>
    <w:unhideWhenUsed/>
    <w:rsid w:val="0023660D"/>
    <w:rPr>
      <w:color w:val="605E5C"/>
      <w:shd w:val="clear" w:color="auto" w:fill="E1DFDD"/>
    </w:rPr>
  </w:style>
  <w:style w:type="character" w:customStyle="1" w:styleId="UnresolvedMention7">
    <w:name w:val="Unresolved Mention7"/>
    <w:basedOn w:val="DefaultParagraphFont"/>
    <w:uiPriority w:val="99"/>
    <w:semiHidden/>
    <w:unhideWhenUsed/>
    <w:rsid w:val="0023660D"/>
    <w:rPr>
      <w:color w:val="605E5C"/>
      <w:shd w:val="clear" w:color="auto" w:fill="E1DFDD"/>
    </w:rPr>
  </w:style>
  <w:style w:type="character" w:customStyle="1" w:styleId="UnresolvedMention8">
    <w:name w:val="Unresolved Mention8"/>
    <w:basedOn w:val="DefaultParagraphFont"/>
    <w:uiPriority w:val="99"/>
    <w:semiHidden/>
    <w:unhideWhenUsed/>
    <w:rsid w:val="0023660D"/>
    <w:rPr>
      <w:color w:val="605E5C"/>
      <w:shd w:val="clear" w:color="auto" w:fill="E1DFDD"/>
    </w:rPr>
  </w:style>
  <w:style w:type="character" w:customStyle="1" w:styleId="UnresolvedMention9">
    <w:name w:val="Unresolved Mention9"/>
    <w:basedOn w:val="DefaultParagraphFont"/>
    <w:uiPriority w:val="99"/>
    <w:semiHidden/>
    <w:unhideWhenUsed/>
    <w:rsid w:val="0023660D"/>
    <w:rPr>
      <w:color w:val="605E5C"/>
      <w:shd w:val="clear" w:color="auto" w:fill="E1DFDD"/>
    </w:rPr>
  </w:style>
  <w:style w:type="character" w:customStyle="1" w:styleId="UnresolvedMention10">
    <w:name w:val="Unresolved Mention10"/>
    <w:basedOn w:val="DefaultParagraphFont"/>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44006-0266-4EC0-8FDA-1E5D2727C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778</Words>
  <Characters>4441</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5</cp:revision>
  <cp:lastPrinted>1900-01-01T08:00:00Z</cp:lastPrinted>
  <dcterms:created xsi:type="dcterms:W3CDTF">2022-10-13T17:03:00Z</dcterms:created>
  <dcterms:modified xsi:type="dcterms:W3CDTF">2022-10-14T18:08:00Z</dcterms:modified>
</cp:coreProperties>
</file>