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CC1A5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687190">
              <w:rPr>
                <w:lang w:val="en-CA"/>
              </w:rPr>
              <w:t>01</w:t>
            </w:r>
            <w:r w:rsidR="00EC4E13">
              <w:rPr>
                <w:lang w:val="en-CA"/>
              </w:rPr>
              <w:t>67</w:t>
            </w:r>
            <w:r w:rsidR="006A0E5C" w:rsidRPr="006A0E5C">
              <w:rPr>
                <w:lang w:val="en-CA"/>
              </w:rPr>
              <w:t>-</w:t>
            </w:r>
            <w:r w:rsidR="005F2A1D" w:rsidRPr="006A0E5C">
              <w:rPr>
                <w:lang w:val="en-CA"/>
              </w:rPr>
              <w:t>v</w:t>
            </w:r>
            <w:r w:rsidR="00EC4E1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A93B4" w:rsidR="00004379" w:rsidRPr="005B217D" w:rsidRDefault="00004379" w:rsidP="0000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r w:rsidRPr="00004379">
              <w:rPr>
                <w:b/>
                <w:szCs w:val="22"/>
                <w:lang w:val="en-CA"/>
              </w:rPr>
              <w:t>Crosscheck of JVET-AA0097: ECM fix for block-level out-of-bound checking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655A2F" w:rsidR="00E61DAC" w:rsidRPr="005B217D" w:rsidRDefault="00D86482"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F036CD" w:rsidR="00E61DAC" w:rsidRPr="005B217D" w:rsidRDefault="0000437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734BE3" w:rsidR="00E61DAC" w:rsidRPr="005B217D" w:rsidRDefault="00D86482">
            <w:pPr>
              <w:spacing w:before="60" w:after="60"/>
              <w:rPr>
                <w:szCs w:val="22"/>
                <w:lang w:val="en-CA"/>
              </w:rPr>
            </w:pPr>
            <w:r>
              <w:rPr>
                <w:szCs w:val="22"/>
                <w:lang w:val="en-CA"/>
              </w:rPr>
              <w:t>Xiaoyu Xiu</w:t>
            </w:r>
          </w:p>
        </w:tc>
        <w:tc>
          <w:tcPr>
            <w:tcW w:w="900" w:type="dxa"/>
          </w:tcPr>
          <w:p w14:paraId="0140ECA2" w14:textId="2E7EF2BE" w:rsidR="00E61DAC" w:rsidRPr="005B217D" w:rsidRDefault="00E61DAC">
            <w:pPr>
              <w:spacing w:before="60" w:after="60"/>
              <w:rPr>
                <w:szCs w:val="22"/>
                <w:lang w:val="en-CA"/>
              </w:rPr>
            </w:pPr>
            <w:r w:rsidRPr="005B217D">
              <w:rPr>
                <w:szCs w:val="22"/>
                <w:lang w:val="en-CA"/>
              </w:rPr>
              <w:t>Email:</w:t>
            </w:r>
          </w:p>
        </w:tc>
        <w:tc>
          <w:tcPr>
            <w:tcW w:w="3060" w:type="dxa"/>
          </w:tcPr>
          <w:p w14:paraId="32C2ABFD" w14:textId="588DF69E" w:rsidR="00E61DAC" w:rsidRPr="005B217D" w:rsidRDefault="00D86482" w:rsidP="005952A5">
            <w:pPr>
              <w:spacing w:before="60" w:after="60"/>
              <w:rPr>
                <w:szCs w:val="22"/>
                <w:lang w:val="en-CA"/>
              </w:rPr>
            </w:pPr>
            <w:r>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C802F8" w:rsidR="00E61DAC" w:rsidRPr="005B217D" w:rsidRDefault="00D86482">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7FB836" w:rsidR="00275BCF" w:rsidRDefault="00275BCF" w:rsidP="009234A5">
      <w:pPr>
        <w:pStyle w:val="Heading1"/>
        <w:numPr>
          <w:ilvl w:val="0"/>
          <w:numId w:val="0"/>
        </w:numPr>
        <w:ind w:left="432" w:hanging="432"/>
        <w:rPr>
          <w:lang w:val="en-CA"/>
        </w:rPr>
      </w:pPr>
      <w:r w:rsidRPr="005B217D">
        <w:rPr>
          <w:lang w:val="en-CA"/>
        </w:rPr>
        <w:t>Abstract</w:t>
      </w:r>
    </w:p>
    <w:p w14:paraId="4C8B5166" w14:textId="3B4AC5D8" w:rsidR="008270DA" w:rsidRDefault="00D018F1" w:rsidP="008270DA">
      <w:pPr>
        <w:rPr>
          <w:lang w:val="en-CA"/>
        </w:rPr>
      </w:pPr>
      <w:r w:rsidRPr="008270DA">
        <w:rPr>
          <w:lang w:val="en-CA"/>
        </w:rPr>
        <w:t>This</w:t>
      </w:r>
      <w:r w:rsidR="00004379" w:rsidRPr="008270DA">
        <w:rPr>
          <w:lang w:val="en-CA"/>
        </w:rPr>
        <w:t xml:space="preserve"> document reports the crosschecking results of JVET-AA0097</w:t>
      </w:r>
      <w:r w:rsidR="008270DA" w:rsidRPr="008270DA">
        <w:rPr>
          <w:lang w:val="en-CA"/>
        </w:rPr>
        <w:t xml:space="preserve"> on </w:t>
      </w:r>
      <w:r w:rsidR="008270DA" w:rsidRPr="008270DA">
        <w:rPr>
          <w:szCs w:val="22"/>
          <w:lang w:val="en-CA"/>
        </w:rPr>
        <w:t>ECM fix for block-level out-of-bound checking</w:t>
      </w:r>
      <w:r w:rsidR="008270DA" w:rsidRPr="008270DA">
        <w:rPr>
          <w:szCs w:val="22"/>
          <w:lang w:val="en-CA"/>
        </w:rPr>
        <w:t>.</w:t>
      </w:r>
      <w:r w:rsidR="008270DA">
        <w:rPr>
          <w:szCs w:val="22"/>
          <w:lang w:val="en-CA"/>
        </w:rPr>
        <w:t xml:space="preserve"> The contribution proposes one ECM software fix on the checking process</w:t>
      </w:r>
      <w:r w:rsidR="008270DA">
        <w:rPr>
          <w:lang w:val="en-CA"/>
        </w:rPr>
        <w:t xml:space="preserve"> </w:t>
      </w:r>
      <w:r w:rsidR="008270DA">
        <w:rPr>
          <w:lang w:val="en-CA"/>
        </w:rPr>
        <w:t>whether</w:t>
      </w:r>
      <w:r w:rsidR="008270DA">
        <w:rPr>
          <w:lang w:val="en-CA"/>
        </w:rPr>
        <w:t xml:space="preserve"> a reference block of a bi-predicted inter block is out-of-bounds or not.</w:t>
      </w:r>
    </w:p>
    <w:p w14:paraId="3E94CA6F" w14:textId="0727F36E" w:rsidR="008270DA" w:rsidRPr="008270DA" w:rsidRDefault="008270DA" w:rsidP="008270DA">
      <w:pPr>
        <w:rPr>
          <w:lang w:val="en-CA"/>
        </w:rPr>
      </w:pPr>
      <w:r>
        <w:rPr>
          <w:lang w:val="en-CA"/>
        </w:rPr>
        <w:t>The source code provided from the proponent has been verified and confirmed to be consistent</w:t>
      </w:r>
      <w:r w:rsidR="00530B46">
        <w:rPr>
          <w:lang w:val="en-CA"/>
        </w:rPr>
        <w:t xml:space="preserve"> with the description in JVET-AA0097. The crosscheck results are perfectly matched with the simulation results of JVET-AA0097, which </w:t>
      </w:r>
      <w:r w:rsidR="00405860">
        <w:rPr>
          <w:lang w:val="en-CA"/>
        </w:rPr>
        <w:t>have</w:t>
      </w:r>
      <w:r w:rsidR="00530B46">
        <w:rPr>
          <w:lang w:val="en-CA"/>
        </w:rPr>
        <w:t xml:space="preserve"> no BD-rate impacts on the ECM5.0 </w:t>
      </w:r>
      <w:r w:rsidR="00C9678E">
        <w:rPr>
          <w:lang w:val="en-CA"/>
        </w:rPr>
        <w:t>anchors</w:t>
      </w:r>
      <w:r w:rsidR="00530B46">
        <w:rPr>
          <w:lang w:val="en-CA"/>
        </w:rPr>
        <w:t>.</w:t>
      </w:r>
    </w:p>
    <w:p w14:paraId="7D2AC1F0" w14:textId="008FAD72" w:rsidR="00745F6B" w:rsidRPr="005B217D" w:rsidRDefault="00745F6B" w:rsidP="00E11923">
      <w:pPr>
        <w:pStyle w:val="Heading1"/>
        <w:rPr>
          <w:lang w:val="en-CA"/>
        </w:rPr>
      </w:pPr>
      <w:r w:rsidRPr="005B217D">
        <w:rPr>
          <w:lang w:val="en-CA"/>
        </w:rPr>
        <w:t>Introduction</w:t>
      </w:r>
    </w:p>
    <w:p w14:paraId="2E18FD02" w14:textId="61DE1248" w:rsidR="003941C9" w:rsidRDefault="008767A2" w:rsidP="00C9678E">
      <w:pPr>
        <w:rPr>
          <w:lang w:val="en-CA"/>
        </w:rPr>
      </w:pPr>
      <w:r>
        <w:rPr>
          <w:szCs w:val="22"/>
          <w:lang w:val="en-CA"/>
        </w:rPr>
        <w:t>In ECM5.0</w:t>
      </w:r>
      <w:r w:rsidR="00C9678E">
        <w:rPr>
          <w:szCs w:val="22"/>
          <w:lang w:val="en-CA"/>
        </w:rPr>
        <w:t xml:space="preserve">, </w:t>
      </w:r>
      <w:r w:rsidR="00C9678E">
        <w:rPr>
          <w:szCs w:val="22"/>
        </w:rPr>
        <w:t>bi-prediction is perform</w:t>
      </w:r>
      <w:r w:rsidR="00490362">
        <w:rPr>
          <w:szCs w:val="22"/>
        </w:rPr>
        <w:t>ed to avoid</w:t>
      </w:r>
      <w:r w:rsidR="00C9678E">
        <w:rPr>
          <w:szCs w:val="22"/>
        </w:rPr>
        <w:t xml:space="preserve"> relying on reference samples out of a reference picture bounds (OOB)</w:t>
      </w:r>
      <w:r w:rsidR="00C9678E">
        <w:rPr>
          <w:szCs w:val="22"/>
        </w:rPr>
        <w:t>.</w:t>
      </w:r>
      <w:r w:rsidR="00490362">
        <w:rPr>
          <w:lang w:val="en-CA"/>
        </w:rPr>
        <w:t xml:space="preserve"> Specifically, </w:t>
      </w:r>
      <w:r w:rsidR="00C9678E">
        <w:rPr>
          <w:lang w:val="en-CA"/>
        </w:rPr>
        <w:t xml:space="preserve">a block-level OOB condition </w:t>
      </w:r>
      <w:r w:rsidR="00490362">
        <w:rPr>
          <w:lang w:val="en-CA"/>
        </w:rPr>
        <w:t>is firstly examined</w:t>
      </w:r>
      <w:r w:rsidR="00C9678E">
        <w:rPr>
          <w:lang w:val="en-CA"/>
        </w:rPr>
        <w:t>. Depending on that condition, a block being bi-predicted is considered OOB or not. If the block is not OOB, then the usual bi-prediction process occurs. Otherwise, an OOB/non-OOB check is performed for each sample position in the block.</w:t>
      </w:r>
    </w:p>
    <w:p w14:paraId="6478023A" w14:textId="61075D4E" w:rsidR="00490362" w:rsidRDefault="00490362" w:rsidP="00C9678E">
      <w:pPr>
        <w:rPr>
          <w:lang w:val="en-CA"/>
        </w:rPr>
      </w:pPr>
      <w:r>
        <w:rPr>
          <w:lang w:val="en-CA"/>
        </w:rPr>
        <w:t xml:space="preserve">It is identified in JVET-AA0097 that the current sample position threshold used in the block-level OOB checking is not appropriate, which is inconsistent with the sample-level OOB checking and may lead to unnecessary sample-level OOB operations. In JVET-AA0097, one software fix is proposed to </w:t>
      </w:r>
      <w:r w:rsidR="00DC1FFD">
        <w:rPr>
          <w:lang w:val="en-CA"/>
        </w:rPr>
        <w:t>resolve</w:t>
      </w:r>
      <w:r>
        <w:rPr>
          <w:lang w:val="en-CA"/>
        </w:rPr>
        <w:t xml:space="preserve"> such issue.</w:t>
      </w:r>
    </w:p>
    <w:p w14:paraId="4510BF75" w14:textId="7CA6E47B" w:rsidR="00490362" w:rsidRDefault="00671C5E" w:rsidP="00C9678E">
      <w:pPr>
        <w:rPr>
          <w:szCs w:val="22"/>
          <w:lang w:val="en-CA"/>
        </w:rPr>
      </w:pPr>
      <w:r>
        <w:rPr>
          <w:szCs w:val="22"/>
          <w:lang w:val="en-CA"/>
        </w:rPr>
        <w:t xml:space="preserve">The software </w:t>
      </w:r>
      <w:r>
        <w:rPr>
          <w:szCs w:val="22"/>
          <w:lang w:val="en-CA"/>
        </w:rPr>
        <w:t>used for t</w:t>
      </w:r>
      <w:r>
        <w:rPr>
          <w:szCs w:val="22"/>
          <w:lang w:val="en-CA"/>
        </w:rPr>
        <w:t>his</w:t>
      </w:r>
      <w:r>
        <w:rPr>
          <w:szCs w:val="22"/>
          <w:lang w:val="en-CA"/>
        </w:rPr>
        <w:t xml:space="preserve"> crosscheck was </w:t>
      </w:r>
      <w:r w:rsidR="0054439A">
        <w:rPr>
          <w:szCs w:val="22"/>
          <w:lang w:val="en-CA"/>
        </w:rPr>
        <w:t xml:space="preserve">provided by </w:t>
      </w:r>
      <w:r>
        <w:rPr>
          <w:szCs w:val="22"/>
          <w:lang w:val="en-CA"/>
        </w:rPr>
        <w:t xml:space="preserve">the proponent and it is verified </w:t>
      </w:r>
      <w:r>
        <w:rPr>
          <w:szCs w:val="22"/>
          <w:lang w:val="en-CA"/>
        </w:rPr>
        <w:t>that it is</w:t>
      </w:r>
      <w:r>
        <w:rPr>
          <w:szCs w:val="22"/>
          <w:lang w:val="en-CA"/>
        </w:rPr>
        <w:t xml:space="preserve"> matched with the description of JV</w:t>
      </w:r>
      <w:r>
        <w:rPr>
          <w:szCs w:val="22"/>
          <w:lang w:val="en-CA"/>
        </w:rPr>
        <w:t>ET-AA0097.</w:t>
      </w:r>
      <w:r>
        <w:rPr>
          <w:szCs w:val="22"/>
          <w:lang w:val="en-CA"/>
        </w:rPr>
        <w:t xml:space="preserve"> </w:t>
      </w:r>
      <w:r>
        <w:rPr>
          <w:szCs w:val="22"/>
          <w:lang w:val="en-CA"/>
        </w:rPr>
        <w:t>The</w:t>
      </w:r>
      <w:r>
        <w:rPr>
          <w:szCs w:val="22"/>
          <w:lang w:val="en-CA"/>
        </w:rPr>
        <w:t xml:space="preserve"> simulation results are perfectly matched with that provided from the proponent.</w:t>
      </w:r>
    </w:p>
    <w:p w14:paraId="2122874A" w14:textId="1C671E0C" w:rsidR="001475D5" w:rsidRDefault="001475D5" w:rsidP="001475D5">
      <w:pPr>
        <w:rPr>
          <w:szCs w:val="22"/>
          <w:lang w:val="en-CA"/>
        </w:rPr>
      </w:pPr>
      <w:r>
        <w:rPr>
          <w:szCs w:val="22"/>
          <w:lang w:val="en-CA"/>
        </w:rPr>
        <w:t>It was noticed that the proponent created one merge request !191 for the fix. It is suggested from the crosschecker to incorporate the proposed change into the next version of the ECM software.</w:t>
      </w:r>
    </w:p>
    <w:p w14:paraId="3AF87DBD" w14:textId="77777777" w:rsidR="001475D5" w:rsidRDefault="001475D5" w:rsidP="001475D5">
      <w:pPr>
        <w:rPr>
          <w:rFonts w:cs="Arial"/>
          <w:b/>
          <w:bCs/>
          <w:kern w:val="32"/>
          <w:sz w:val="32"/>
          <w:szCs w:val="32"/>
          <w:lang w:val="en-CA"/>
        </w:rPr>
      </w:pPr>
    </w:p>
    <w:tbl>
      <w:tblPr>
        <w:tblW w:w="6360" w:type="dxa"/>
        <w:jc w:val="center"/>
        <w:tblLook w:val="04A0" w:firstRow="1" w:lastRow="0" w:firstColumn="1" w:lastColumn="0" w:noHBand="0" w:noVBand="1"/>
      </w:tblPr>
      <w:tblGrid>
        <w:gridCol w:w="1060"/>
        <w:gridCol w:w="1170"/>
        <w:gridCol w:w="1169"/>
        <w:gridCol w:w="1169"/>
        <w:gridCol w:w="896"/>
        <w:gridCol w:w="896"/>
      </w:tblGrid>
      <w:tr w:rsidR="001475D5" w:rsidRPr="001475D5" w14:paraId="319DE93B" w14:textId="77777777" w:rsidTr="00EC4E13">
        <w:trPr>
          <w:trHeight w:val="255"/>
          <w:jc w:val="center"/>
        </w:trPr>
        <w:tc>
          <w:tcPr>
            <w:tcW w:w="1060" w:type="dxa"/>
            <w:tcBorders>
              <w:top w:val="nil"/>
              <w:left w:val="nil"/>
              <w:bottom w:val="nil"/>
              <w:right w:val="nil"/>
            </w:tcBorders>
            <w:shd w:val="clear" w:color="auto" w:fill="auto"/>
            <w:noWrap/>
            <w:vAlign w:val="center"/>
            <w:hideMark/>
          </w:tcPr>
          <w:p w14:paraId="698EF880"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E03D5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5D5">
              <w:rPr>
                <w:rFonts w:ascii="Arial" w:hAnsi="Arial" w:cs="Arial"/>
                <w:b/>
                <w:bCs/>
                <w:color w:val="000000"/>
                <w:sz w:val="18"/>
                <w:szCs w:val="18"/>
                <w:lang w:eastAsia="zh-CN"/>
              </w:rPr>
              <w:t>Random Access Main 10</w:t>
            </w:r>
          </w:p>
        </w:tc>
      </w:tr>
      <w:tr w:rsidR="001475D5" w:rsidRPr="001475D5" w14:paraId="53D74A87" w14:textId="77777777" w:rsidTr="00EC4E13">
        <w:trPr>
          <w:trHeight w:val="255"/>
          <w:jc w:val="center"/>
        </w:trPr>
        <w:tc>
          <w:tcPr>
            <w:tcW w:w="1060" w:type="dxa"/>
            <w:tcBorders>
              <w:top w:val="nil"/>
              <w:left w:val="nil"/>
              <w:bottom w:val="nil"/>
              <w:right w:val="nil"/>
            </w:tcBorders>
            <w:shd w:val="clear" w:color="auto" w:fill="auto"/>
            <w:noWrap/>
            <w:vAlign w:val="center"/>
            <w:hideMark/>
          </w:tcPr>
          <w:p w14:paraId="12093FDF"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413C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5D5">
              <w:rPr>
                <w:rFonts w:ascii="Arial" w:hAnsi="Arial" w:cs="Arial"/>
                <w:b/>
                <w:bCs/>
                <w:color w:val="000000"/>
                <w:sz w:val="18"/>
                <w:szCs w:val="18"/>
                <w:lang w:eastAsia="zh-CN"/>
              </w:rPr>
              <w:t>Over ECM-5.0</w:t>
            </w:r>
          </w:p>
        </w:tc>
      </w:tr>
      <w:tr w:rsidR="001475D5" w:rsidRPr="001475D5" w14:paraId="25B132B6" w14:textId="77777777" w:rsidTr="00EC4E13">
        <w:trPr>
          <w:trHeight w:val="255"/>
          <w:jc w:val="center"/>
        </w:trPr>
        <w:tc>
          <w:tcPr>
            <w:tcW w:w="1060" w:type="dxa"/>
            <w:tcBorders>
              <w:top w:val="nil"/>
              <w:left w:val="nil"/>
              <w:bottom w:val="nil"/>
              <w:right w:val="nil"/>
            </w:tcBorders>
            <w:shd w:val="clear" w:color="auto" w:fill="auto"/>
            <w:noWrap/>
            <w:vAlign w:val="center"/>
            <w:hideMark/>
          </w:tcPr>
          <w:p w14:paraId="0552EE58"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98E5C8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58016C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DF6E6E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404E323"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475D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A8AB0E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475D5">
              <w:rPr>
                <w:rFonts w:ascii="Arial" w:hAnsi="Arial" w:cs="Arial"/>
                <w:color w:val="000000"/>
                <w:sz w:val="18"/>
                <w:szCs w:val="18"/>
                <w:lang w:eastAsia="zh-CN"/>
              </w:rPr>
              <w:t>DecT</w:t>
            </w:r>
            <w:proofErr w:type="spellEnd"/>
          </w:p>
        </w:tc>
      </w:tr>
      <w:tr w:rsidR="001475D5" w:rsidRPr="001475D5" w14:paraId="0C2E1082" w14:textId="77777777" w:rsidTr="00EC4E1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F32AB7"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0BA639B"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98C02D5"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B5570D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7D671D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8DA5CFD"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#NUM!</w:t>
            </w:r>
          </w:p>
        </w:tc>
      </w:tr>
      <w:tr w:rsidR="001475D5" w:rsidRPr="001475D5" w14:paraId="75EDAB38"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3C005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EE64E38"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45385CC"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340B99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51C2DC5"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514B197"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#NUM!</w:t>
            </w:r>
          </w:p>
        </w:tc>
      </w:tr>
      <w:tr w:rsidR="001475D5" w:rsidRPr="001475D5" w14:paraId="55DFBDEE"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CE7A7B"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3D935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249E4C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17DA1895"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24EDDCD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43D7C8B"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99%</w:t>
            </w:r>
          </w:p>
        </w:tc>
      </w:tr>
      <w:tr w:rsidR="001475D5" w:rsidRPr="001475D5" w14:paraId="73BB6CC4"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8640B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06D332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850190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03DC6AA0"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39F32A22"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40A4220F"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101%</w:t>
            </w:r>
          </w:p>
        </w:tc>
      </w:tr>
      <w:tr w:rsidR="001475D5" w:rsidRPr="001475D5" w14:paraId="7C97CE70"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489ACE"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1467B791"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9F9EA5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3A04CC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7AE05BF"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A1F449B"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 </w:t>
            </w:r>
          </w:p>
        </w:tc>
      </w:tr>
      <w:tr w:rsidR="001475D5" w:rsidRPr="001475D5" w14:paraId="4AB13648" w14:textId="77777777" w:rsidTr="00EC4E1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D7A09C"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5D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9397FAC"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DE3E51E"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AD97EA7"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4DC7C7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9A00373"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#NUM!</w:t>
            </w:r>
          </w:p>
        </w:tc>
      </w:tr>
      <w:tr w:rsidR="001475D5" w:rsidRPr="001475D5" w14:paraId="17269B52" w14:textId="77777777" w:rsidTr="00EC4E1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7C4A6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A3E96D3"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0E2CF4D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6DB9D44A"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0D120236"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6EB97AE"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103%</w:t>
            </w:r>
          </w:p>
        </w:tc>
      </w:tr>
      <w:tr w:rsidR="001475D5" w:rsidRPr="001475D5" w14:paraId="4B1E6653" w14:textId="77777777" w:rsidTr="00EC4E1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F21599A"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lastRenderedPageBreak/>
              <w:t>Class F</w:t>
            </w:r>
          </w:p>
        </w:tc>
        <w:tc>
          <w:tcPr>
            <w:tcW w:w="1170" w:type="dxa"/>
            <w:tcBorders>
              <w:top w:val="nil"/>
              <w:left w:val="nil"/>
              <w:bottom w:val="single" w:sz="8" w:space="0" w:color="auto"/>
              <w:right w:val="nil"/>
            </w:tcBorders>
            <w:shd w:val="clear" w:color="auto" w:fill="auto"/>
            <w:noWrap/>
            <w:vAlign w:val="center"/>
            <w:hideMark/>
          </w:tcPr>
          <w:p w14:paraId="7D77475A"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63F942CD"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6C849D18"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0.00%</w:t>
            </w:r>
          </w:p>
        </w:tc>
        <w:tc>
          <w:tcPr>
            <w:tcW w:w="896" w:type="dxa"/>
            <w:tcBorders>
              <w:top w:val="nil"/>
              <w:left w:val="nil"/>
              <w:bottom w:val="single" w:sz="8" w:space="0" w:color="auto"/>
              <w:right w:val="nil"/>
            </w:tcBorders>
            <w:shd w:val="clear" w:color="auto" w:fill="auto"/>
            <w:noWrap/>
            <w:vAlign w:val="center"/>
            <w:hideMark/>
          </w:tcPr>
          <w:p w14:paraId="368B8DC4"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2CA6F59" w14:textId="77777777" w:rsidR="001475D5" w:rsidRPr="001475D5" w:rsidRDefault="001475D5" w:rsidP="00147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5D5">
              <w:rPr>
                <w:rFonts w:ascii="Arial" w:hAnsi="Arial" w:cs="Arial"/>
                <w:color w:val="000000"/>
                <w:sz w:val="18"/>
                <w:szCs w:val="18"/>
                <w:lang w:eastAsia="zh-CN"/>
              </w:rPr>
              <w:t>100%</w:t>
            </w:r>
          </w:p>
        </w:tc>
      </w:tr>
    </w:tbl>
    <w:p w14:paraId="1F4968BA" w14:textId="6FA49D2B" w:rsidR="001475D5" w:rsidRDefault="001475D5" w:rsidP="001475D5">
      <w:pPr>
        <w:rPr>
          <w:lang w:val="en-CA"/>
        </w:rPr>
      </w:pPr>
    </w:p>
    <w:tbl>
      <w:tblPr>
        <w:tblW w:w="6360" w:type="dxa"/>
        <w:jc w:val="center"/>
        <w:tblLook w:val="04A0" w:firstRow="1" w:lastRow="0" w:firstColumn="1" w:lastColumn="0" w:noHBand="0" w:noVBand="1"/>
      </w:tblPr>
      <w:tblGrid>
        <w:gridCol w:w="1060"/>
        <w:gridCol w:w="1170"/>
        <w:gridCol w:w="1169"/>
        <w:gridCol w:w="1169"/>
        <w:gridCol w:w="896"/>
        <w:gridCol w:w="896"/>
      </w:tblGrid>
      <w:tr w:rsidR="00EC4E13" w:rsidRPr="00EC4E13" w14:paraId="4EFB4092" w14:textId="77777777" w:rsidTr="00EC4E13">
        <w:trPr>
          <w:trHeight w:val="255"/>
          <w:jc w:val="center"/>
        </w:trPr>
        <w:tc>
          <w:tcPr>
            <w:tcW w:w="1060" w:type="dxa"/>
            <w:tcBorders>
              <w:top w:val="nil"/>
              <w:left w:val="nil"/>
              <w:bottom w:val="nil"/>
              <w:right w:val="nil"/>
            </w:tcBorders>
            <w:shd w:val="clear" w:color="auto" w:fill="auto"/>
            <w:noWrap/>
            <w:vAlign w:val="center"/>
            <w:hideMark/>
          </w:tcPr>
          <w:p w14:paraId="11B0B252"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B5AEAF"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4E13">
              <w:rPr>
                <w:rFonts w:ascii="Arial" w:hAnsi="Arial" w:cs="Arial"/>
                <w:b/>
                <w:bCs/>
                <w:color w:val="000000"/>
                <w:sz w:val="18"/>
                <w:szCs w:val="18"/>
                <w:lang w:eastAsia="zh-CN"/>
              </w:rPr>
              <w:t xml:space="preserve">Low delay B Main10 </w:t>
            </w:r>
          </w:p>
        </w:tc>
      </w:tr>
      <w:tr w:rsidR="00EC4E13" w:rsidRPr="00EC4E13" w14:paraId="27A182BF" w14:textId="77777777" w:rsidTr="00EC4E13">
        <w:trPr>
          <w:trHeight w:val="255"/>
          <w:jc w:val="center"/>
        </w:trPr>
        <w:tc>
          <w:tcPr>
            <w:tcW w:w="1060" w:type="dxa"/>
            <w:tcBorders>
              <w:top w:val="nil"/>
              <w:left w:val="nil"/>
              <w:bottom w:val="nil"/>
              <w:right w:val="nil"/>
            </w:tcBorders>
            <w:shd w:val="clear" w:color="auto" w:fill="auto"/>
            <w:noWrap/>
            <w:vAlign w:val="center"/>
            <w:hideMark/>
          </w:tcPr>
          <w:p w14:paraId="17E90871"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F5A400"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4E13">
              <w:rPr>
                <w:rFonts w:ascii="Arial" w:hAnsi="Arial" w:cs="Arial"/>
                <w:b/>
                <w:bCs/>
                <w:color w:val="000000"/>
                <w:sz w:val="18"/>
                <w:szCs w:val="18"/>
                <w:lang w:eastAsia="zh-CN"/>
              </w:rPr>
              <w:t>Over ECM-5.0</w:t>
            </w:r>
          </w:p>
        </w:tc>
      </w:tr>
      <w:tr w:rsidR="00EC4E13" w:rsidRPr="00EC4E13" w14:paraId="053E988E" w14:textId="77777777" w:rsidTr="00EC4E13">
        <w:trPr>
          <w:trHeight w:val="255"/>
          <w:jc w:val="center"/>
        </w:trPr>
        <w:tc>
          <w:tcPr>
            <w:tcW w:w="1060" w:type="dxa"/>
            <w:tcBorders>
              <w:top w:val="nil"/>
              <w:left w:val="nil"/>
              <w:bottom w:val="nil"/>
              <w:right w:val="nil"/>
            </w:tcBorders>
            <w:shd w:val="clear" w:color="auto" w:fill="auto"/>
            <w:noWrap/>
            <w:vAlign w:val="center"/>
            <w:hideMark/>
          </w:tcPr>
          <w:p w14:paraId="7A219EB1"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6D1ED2D"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E84C15E"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FB343F"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11053E4"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4E13">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A6F272C"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4E13">
              <w:rPr>
                <w:rFonts w:ascii="Arial" w:hAnsi="Arial" w:cs="Arial"/>
                <w:color w:val="000000"/>
                <w:sz w:val="18"/>
                <w:szCs w:val="18"/>
                <w:lang w:eastAsia="zh-CN"/>
              </w:rPr>
              <w:t>DecT</w:t>
            </w:r>
            <w:proofErr w:type="spellEnd"/>
          </w:p>
        </w:tc>
      </w:tr>
      <w:tr w:rsidR="00EC4E13" w:rsidRPr="00EC4E13" w14:paraId="187D86F9" w14:textId="77777777" w:rsidTr="00EC4E1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6F43B2"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084E1C6"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4D6482A"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B9B47ED"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F2332AE"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45C001F"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r>
      <w:tr w:rsidR="00EC4E13" w:rsidRPr="00EC4E13" w14:paraId="16E28D78"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AFAC8A"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87AF8CF"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0A7EC66"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524DEAB"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27F2940"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35E6201"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 </w:t>
            </w:r>
          </w:p>
        </w:tc>
      </w:tr>
      <w:tr w:rsidR="00EC4E13" w:rsidRPr="00EC4E13" w14:paraId="444CAB26"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59E48D"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FA1B249"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9419C26"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5101A92"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5D838CA"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30790D9"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#NUM!</w:t>
            </w:r>
          </w:p>
        </w:tc>
      </w:tr>
      <w:tr w:rsidR="00EC4E13" w:rsidRPr="00EC4E13" w14:paraId="6E1515C1"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4EB43C"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2653D10"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0E44B6F"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12E92C7"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2C1C8A3"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F3ACE9C"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98%</w:t>
            </w:r>
          </w:p>
        </w:tc>
      </w:tr>
      <w:tr w:rsidR="00EC4E13" w:rsidRPr="00EC4E13" w14:paraId="06D4F02C" w14:textId="77777777" w:rsidTr="00EC4E1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F09136"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CFFA772"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6C7B0A8"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5D0FA9E"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D2B5437"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024AB380"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99%</w:t>
            </w:r>
          </w:p>
        </w:tc>
      </w:tr>
      <w:tr w:rsidR="00EC4E13" w:rsidRPr="00EC4E13" w14:paraId="163CFF79" w14:textId="77777777" w:rsidTr="00EC4E1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0E8415"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4E13">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1EDD7A8"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C774845"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71C6772"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7B934DD"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72DE1D1"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#NUM!</w:t>
            </w:r>
          </w:p>
        </w:tc>
      </w:tr>
      <w:tr w:rsidR="00EC4E13" w:rsidRPr="00EC4E13" w14:paraId="16544D0F" w14:textId="77777777" w:rsidTr="00EC4E1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2171B1"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71357A3"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4C15D4DE"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7C941B84"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58F0931C"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0487244"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99%</w:t>
            </w:r>
          </w:p>
        </w:tc>
      </w:tr>
      <w:tr w:rsidR="00EC4E13" w:rsidRPr="00EC4E13" w14:paraId="420FA755" w14:textId="77777777" w:rsidTr="00EC4E1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B1CEE53"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5FEFB0A1"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0957FF76"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0FF005B9"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0.00%</w:t>
            </w:r>
          </w:p>
        </w:tc>
        <w:tc>
          <w:tcPr>
            <w:tcW w:w="896" w:type="dxa"/>
            <w:tcBorders>
              <w:top w:val="nil"/>
              <w:left w:val="nil"/>
              <w:bottom w:val="single" w:sz="8" w:space="0" w:color="auto"/>
              <w:right w:val="nil"/>
            </w:tcBorders>
            <w:shd w:val="clear" w:color="auto" w:fill="auto"/>
            <w:noWrap/>
            <w:vAlign w:val="center"/>
            <w:hideMark/>
          </w:tcPr>
          <w:p w14:paraId="061831FF"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6942C86B" w14:textId="77777777" w:rsidR="00EC4E13" w:rsidRPr="00EC4E13" w:rsidRDefault="00EC4E13" w:rsidP="00EC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4E13">
              <w:rPr>
                <w:rFonts w:ascii="Arial" w:hAnsi="Arial" w:cs="Arial"/>
                <w:color w:val="000000"/>
                <w:sz w:val="18"/>
                <w:szCs w:val="18"/>
                <w:lang w:eastAsia="zh-CN"/>
              </w:rPr>
              <w:t>98%</w:t>
            </w:r>
          </w:p>
        </w:tc>
      </w:tr>
    </w:tbl>
    <w:p w14:paraId="40E2084B" w14:textId="77777777" w:rsidR="00EC4E13" w:rsidRPr="00BF6465" w:rsidRDefault="00EC4E13" w:rsidP="001475D5">
      <w:pPr>
        <w:rPr>
          <w:lang w:val="en-CA"/>
        </w:rPr>
      </w:pPr>
    </w:p>
    <w:p w14:paraId="5F0CF8E4" w14:textId="6057446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F9ABE7" w:rsidR="007F1F8B" w:rsidRPr="005B217D" w:rsidRDefault="001475D5" w:rsidP="001475D5">
      <w:pPr>
        <w:rPr>
          <w:szCs w:val="22"/>
          <w:lang w:val="en-CA"/>
        </w:rPr>
      </w:pPr>
      <w:r>
        <w:rPr>
          <w:b/>
          <w:szCs w:val="22"/>
          <w:lang w:val="en-CA"/>
        </w:rPr>
        <w:t>Kwai</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CE9C" w14:textId="77777777" w:rsidR="00CA63FE" w:rsidRDefault="00CA63FE">
      <w:r>
        <w:separator/>
      </w:r>
    </w:p>
  </w:endnote>
  <w:endnote w:type="continuationSeparator" w:id="0">
    <w:p w14:paraId="0DF14556" w14:textId="77777777" w:rsidR="00CA63FE" w:rsidRDefault="00CA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1331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4379">
      <w:rPr>
        <w:rStyle w:val="PageNumber"/>
        <w:noProof/>
      </w:rPr>
      <w:t>2022-07-14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4B3D" w14:textId="77777777" w:rsidR="00CA63FE" w:rsidRDefault="00CA63FE">
      <w:r>
        <w:separator/>
      </w:r>
    </w:p>
  </w:footnote>
  <w:footnote w:type="continuationSeparator" w:id="0">
    <w:p w14:paraId="6828A398" w14:textId="77777777" w:rsidR="00CA63FE" w:rsidRDefault="00CA6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215785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366374">
    <w:abstractNumId w:val="10"/>
  </w:num>
  <w:num w:numId="3" w16cid:durableId="1225796806">
    <w:abstractNumId w:val="9"/>
  </w:num>
  <w:num w:numId="4" w16cid:durableId="207185106">
    <w:abstractNumId w:val="6"/>
  </w:num>
  <w:num w:numId="5" w16cid:durableId="607663820">
    <w:abstractNumId w:val="7"/>
  </w:num>
  <w:num w:numId="6" w16cid:durableId="1643996869">
    <w:abstractNumId w:val="4"/>
  </w:num>
  <w:num w:numId="7" w16cid:durableId="2003698831">
    <w:abstractNumId w:val="5"/>
  </w:num>
  <w:num w:numId="8" w16cid:durableId="988705944">
    <w:abstractNumId w:val="4"/>
  </w:num>
  <w:num w:numId="9" w16cid:durableId="632949819">
    <w:abstractNumId w:val="1"/>
  </w:num>
  <w:num w:numId="10" w16cid:durableId="654184932">
    <w:abstractNumId w:val="3"/>
  </w:num>
  <w:num w:numId="11" w16cid:durableId="445462405">
    <w:abstractNumId w:val="2"/>
  </w:num>
  <w:num w:numId="12" w16cid:durableId="778137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79"/>
    <w:rsid w:val="000308A3"/>
    <w:rsid w:val="0004543A"/>
    <w:rsid w:val="000458BC"/>
    <w:rsid w:val="00045C41"/>
    <w:rsid w:val="00046C03"/>
    <w:rsid w:val="000478C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F2B"/>
    <w:rsid w:val="000F158C"/>
    <w:rsid w:val="000F169E"/>
    <w:rsid w:val="00102F3D"/>
    <w:rsid w:val="00124E38"/>
    <w:rsid w:val="0012580B"/>
    <w:rsid w:val="00131F90"/>
    <w:rsid w:val="0013458C"/>
    <w:rsid w:val="0013526E"/>
    <w:rsid w:val="00146152"/>
    <w:rsid w:val="001475D5"/>
    <w:rsid w:val="00155526"/>
    <w:rsid w:val="00171371"/>
    <w:rsid w:val="00175A24"/>
    <w:rsid w:val="00187E58"/>
    <w:rsid w:val="001A297E"/>
    <w:rsid w:val="001A368E"/>
    <w:rsid w:val="001A7329"/>
    <w:rsid w:val="001A792F"/>
    <w:rsid w:val="001B4E28"/>
    <w:rsid w:val="001C3525"/>
    <w:rsid w:val="001C3AFB"/>
    <w:rsid w:val="001D07F0"/>
    <w:rsid w:val="001D1BD2"/>
    <w:rsid w:val="001D47BE"/>
    <w:rsid w:val="001E0248"/>
    <w:rsid w:val="001E02BE"/>
    <w:rsid w:val="001E3B37"/>
    <w:rsid w:val="001F2594"/>
    <w:rsid w:val="001F6A5E"/>
    <w:rsid w:val="00203B07"/>
    <w:rsid w:val="002051EE"/>
    <w:rsid w:val="002055A6"/>
    <w:rsid w:val="00206460"/>
    <w:rsid w:val="002069B4"/>
    <w:rsid w:val="00215DFC"/>
    <w:rsid w:val="0022079A"/>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900"/>
    <w:rsid w:val="00280613"/>
    <w:rsid w:val="00291E36"/>
    <w:rsid w:val="00292257"/>
    <w:rsid w:val="002A54E0"/>
    <w:rsid w:val="002A5DEB"/>
    <w:rsid w:val="002B1595"/>
    <w:rsid w:val="002B191D"/>
    <w:rsid w:val="002B2E83"/>
    <w:rsid w:val="002D0AF6"/>
    <w:rsid w:val="002D23C0"/>
    <w:rsid w:val="002E640E"/>
    <w:rsid w:val="002F164D"/>
    <w:rsid w:val="003021BC"/>
    <w:rsid w:val="00306206"/>
    <w:rsid w:val="00317D85"/>
    <w:rsid w:val="00322A18"/>
    <w:rsid w:val="00327C56"/>
    <w:rsid w:val="003315A1"/>
    <w:rsid w:val="003373EC"/>
    <w:rsid w:val="00342FF4"/>
    <w:rsid w:val="00344E5A"/>
    <w:rsid w:val="00346148"/>
    <w:rsid w:val="003563FC"/>
    <w:rsid w:val="00357154"/>
    <w:rsid w:val="003669EA"/>
    <w:rsid w:val="003706CC"/>
    <w:rsid w:val="00377710"/>
    <w:rsid w:val="003941C9"/>
    <w:rsid w:val="003A2D8E"/>
    <w:rsid w:val="003A7CE6"/>
    <w:rsid w:val="003C20E4"/>
    <w:rsid w:val="003D6342"/>
    <w:rsid w:val="003E6F90"/>
    <w:rsid w:val="003E73ED"/>
    <w:rsid w:val="003F5D0F"/>
    <w:rsid w:val="00405860"/>
    <w:rsid w:val="00414101"/>
    <w:rsid w:val="004219CF"/>
    <w:rsid w:val="004234F0"/>
    <w:rsid w:val="00427EEC"/>
    <w:rsid w:val="00433DDB"/>
    <w:rsid w:val="00435A29"/>
    <w:rsid w:val="00437619"/>
    <w:rsid w:val="00465A1E"/>
    <w:rsid w:val="00490362"/>
    <w:rsid w:val="0049445A"/>
    <w:rsid w:val="004957D9"/>
    <w:rsid w:val="004A2A63"/>
    <w:rsid w:val="004B210C"/>
    <w:rsid w:val="004B6170"/>
    <w:rsid w:val="004B7E48"/>
    <w:rsid w:val="004D2F3E"/>
    <w:rsid w:val="004D405F"/>
    <w:rsid w:val="004E4F4F"/>
    <w:rsid w:val="004E6789"/>
    <w:rsid w:val="004F61E3"/>
    <w:rsid w:val="00502E10"/>
    <w:rsid w:val="0050354E"/>
    <w:rsid w:val="0051015C"/>
    <w:rsid w:val="00516CF1"/>
    <w:rsid w:val="00530B46"/>
    <w:rsid w:val="00531AE9"/>
    <w:rsid w:val="00536188"/>
    <w:rsid w:val="0054439A"/>
    <w:rsid w:val="00550A66"/>
    <w:rsid w:val="00567EC7"/>
    <w:rsid w:val="00570013"/>
    <w:rsid w:val="005753EC"/>
    <w:rsid w:val="005801A2"/>
    <w:rsid w:val="005952A5"/>
    <w:rsid w:val="005A33A1"/>
    <w:rsid w:val="005B217D"/>
    <w:rsid w:val="005C385F"/>
    <w:rsid w:val="005C7C26"/>
    <w:rsid w:val="005E0281"/>
    <w:rsid w:val="005E1AC6"/>
    <w:rsid w:val="005E3F2B"/>
    <w:rsid w:val="005F2A1D"/>
    <w:rsid w:val="005F42AC"/>
    <w:rsid w:val="005F6F1B"/>
    <w:rsid w:val="00615995"/>
    <w:rsid w:val="00616155"/>
    <w:rsid w:val="00624B33"/>
    <w:rsid w:val="0063041A"/>
    <w:rsid w:val="00630AA2"/>
    <w:rsid w:val="00631D8B"/>
    <w:rsid w:val="00646707"/>
    <w:rsid w:val="00657F7E"/>
    <w:rsid w:val="00662E58"/>
    <w:rsid w:val="006637F2"/>
    <w:rsid w:val="006642A5"/>
    <w:rsid w:val="00664DCF"/>
    <w:rsid w:val="00671C5E"/>
    <w:rsid w:val="00687190"/>
    <w:rsid w:val="006A0E5C"/>
    <w:rsid w:val="006A48E6"/>
    <w:rsid w:val="006B09C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4A19"/>
    <w:rsid w:val="00796EE3"/>
    <w:rsid w:val="007A7D29"/>
    <w:rsid w:val="007B4AB8"/>
    <w:rsid w:val="007C081C"/>
    <w:rsid w:val="007D1181"/>
    <w:rsid w:val="007E01A3"/>
    <w:rsid w:val="007F1F8B"/>
    <w:rsid w:val="007F6205"/>
    <w:rsid w:val="007F67A1"/>
    <w:rsid w:val="00801A7B"/>
    <w:rsid w:val="00811C05"/>
    <w:rsid w:val="008206C8"/>
    <w:rsid w:val="008270DA"/>
    <w:rsid w:val="0086387C"/>
    <w:rsid w:val="00870E12"/>
    <w:rsid w:val="00874A6C"/>
    <w:rsid w:val="008767A2"/>
    <w:rsid w:val="00876C65"/>
    <w:rsid w:val="00882F72"/>
    <w:rsid w:val="00893DC4"/>
    <w:rsid w:val="008A147E"/>
    <w:rsid w:val="008A4B4C"/>
    <w:rsid w:val="008C0638"/>
    <w:rsid w:val="008C239F"/>
    <w:rsid w:val="008D3914"/>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3BDB"/>
    <w:rsid w:val="009A523D"/>
    <w:rsid w:val="009B02A1"/>
    <w:rsid w:val="009B3361"/>
    <w:rsid w:val="009B7F3F"/>
    <w:rsid w:val="009D7CE6"/>
    <w:rsid w:val="009E448E"/>
    <w:rsid w:val="009F496B"/>
    <w:rsid w:val="00A01439"/>
    <w:rsid w:val="00A02E61"/>
    <w:rsid w:val="00A05CFF"/>
    <w:rsid w:val="00A13048"/>
    <w:rsid w:val="00A1470A"/>
    <w:rsid w:val="00A258F5"/>
    <w:rsid w:val="00A46843"/>
    <w:rsid w:val="00A56B97"/>
    <w:rsid w:val="00A6093D"/>
    <w:rsid w:val="00A703CE"/>
    <w:rsid w:val="00A71C2F"/>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26F9"/>
    <w:rsid w:val="00BC5AFD"/>
    <w:rsid w:val="00BF6465"/>
    <w:rsid w:val="00C00DDE"/>
    <w:rsid w:val="00C04F43"/>
    <w:rsid w:val="00C05271"/>
    <w:rsid w:val="00C0609D"/>
    <w:rsid w:val="00C115AB"/>
    <w:rsid w:val="00C14D5D"/>
    <w:rsid w:val="00C26CCB"/>
    <w:rsid w:val="00C30249"/>
    <w:rsid w:val="00C35F74"/>
    <w:rsid w:val="00C3723B"/>
    <w:rsid w:val="00C42466"/>
    <w:rsid w:val="00C606C9"/>
    <w:rsid w:val="00C80288"/>
    <w:rsid w:val="00C836F0"/>
    <w:rsid w:val="00C84003"/>
    <w:rsid w:val="00C90650"/>
    <w:rsid w:val="00C9678E"/>
    <w:rsid w:val="00C97D78"/>
    <w:rsid w:val="00CA0DCB"/>
    <w:rsid w:val="00CA63FE"/>
    <w:rsid w:val="00CC2AAE"/>
    <w:rsid w:val="00CC5A42"/>
    <w:rsid w:val="00CD0EAB"/>
    <w:rsid w:val="00CE5E02"/>
    <w:rsid w:val="00CF34DB"/>
    <w:rsid w:val="00CF3917"/>
    <w:rsid w:val="00CF558F"/>
    <w:rsid w:val="00D010C0"/>
    <w:rsid w:val="00D018F1"/>
    <w:rsid w:val="00D06B8B"/>
    <w:rsid w:val="00D073E2"/>
    <w:rsid w:val="00D1555A"/>
    <w:rsid w:val="00D446EC"/>
    <w:rsid w:val="00D51BF0"/>
    <w:rsid w:val="00D531DB"/>
    <w:rsid w:val="00D55942"/>
    <w:rsid w:val="00D807BF"/>
    <w:rsid w:val="00D82FCC"/>
    <w:rsid w:val="00D86482"/>
    <w:rsid w:val="00DA17FC"/>
    <w:rsid w:val="00DA7887"/>
    <w:rsid w:val="00DB2C26"/>
    <w:rsid w:val="00DB45C3"/>
    <w:rsid w:val="00DC1FFD"/>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4E13"/>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A0DCB"/>
    <w:pPr>
      <w:ind w:left="720"/>
      <w:contextualSpacing/>
    </w:pPr>
  </w:style>
  <w:style w:type="character" w:customStyle="1" w:styleId="ListParagraphChar">
    <w:name w:val="List Paragraph Char"/>
    <w:link w:val="ListParagraph"/>
    <w:uiPriority w:val="34"/>
    <w:locked/>
    <w:rsid w:val="00CA0DCB"/>
    <w:rPr>
      <w:sz w:val="22"/>
    </w:rPr>
  </w:style>
  <w:style w:type="character" w:styleId="UnresolvedMention">
    <w:name w:val="Unresolved Mention"/>
    <w:basedOn w:val="DefaultParagraphFont"/>
    <w:uiPriority w:val="99"/>
    <w:semiHidden/>
    <w:unhideWhenUsed/>
    <w:rsid w:val="00BF6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211050">
      <w:bodyDiv w:val="1"/>
      <w:marLeft w:val="0"/>
      <w:marRight w:val="0"/>
      <w:marTop w:val="0"/>
      <w:marBottom w:val="0"/>
      <w:divBdr>
        <w:top w:val="none" w:sz="0" w:space="0" w:color="auto"/>
        <w:left w:val="none" w:sz="0" w:space="0" w:color="auto"/>
        <w:bottom w:val="none" w:sz="0" w:space="0" w:color="auto"/>
        <w:right w:val="none" w:sz="0" w:space="0" w:color="auto"/>
      </w:divBdr>
    </w:div>
    <w:div w:id="780297460">
      <w:bodyDiv w:val="1"/>
      <w:marLeft w:val="0"/>
      <w:marRight w:val="0"/>
      <w:marTop w:val="0"/>
      <w:marBottom w:val="0"/>
      <w:divBdr>
        <w:top w:val="none" w:sz="0" w:space="0" w:color="auto"/>
        <w:left w:val="none" w:sz="0" w:space="0" w:color="auto"/>
        <w:bottom w:val="none" w:sz="0" w:space="0" w:color="auto"/>
        <w:right w:val="none" w:sz="0" w:space="0" w:color="auto"/>
      </w:divBdr>
    </w:div>
    <w:div w:id="818496270">
      <w:bodyDiv w:val="1"/>
      <w:marLeft w:val="0"/>
      <w:marRight w:val="0"/>
      <w:marTop w:val="0"/>
      <w:marBottom w:val="0"/>
      <w:divBdr>
        <w:top w:val="none" w:sz="0" w:space="0" w:color="auto"/>
        <w:left w:val="none" w:sz="0" w:space="0" w:color="auto"/>
        <w:bottom w:val="none" w:sz="0" w:space="0" w:color="auto"/>
        <w:right w:val="none" w:sz="0" w:space="0" w:color="auto"/>
      </w:divBdr>
    </w:div>
    <w:div w:id="1372922688">
      <w:bodyDiv w:val="1"/>
      <w:marLeft w:val="0"/>
      <w:marRight w:val="0"/>
      <w:marTop w:val="0"/>
      <w:marBottom w:val="0"/>
      <w:divBdr>
        <w:top w:val="none" w:sz="0" w:space="0" w:color="auto"/>
        <w:left w:val="none" w:sz="0" w:space="0" w:color="auto"/>
        <w:bottom w:val="none" w:sz="0" w:space="0" w:color="auto"/>
        <w:right w:val="none" w:sz="0" w:space="0" w:color="auto"/>
      </w:divBdr>
    </w:div>
    <w:div w:id="1475485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E108F-9B0E-4490-8B22-290D6B75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30</cp:revision>
  <cp:lastPrinted>1900-01-01T08:00:00Z</cp:lastPrinted>
  <dcterms:created xsi:type="dcterms:W3CDTF">2022-05-18T09:53:00Z</dcterms:created>
  <dcterms:modified xsi:type="dcterms:W3CDTF">2022-07-18T08:47:00Z</dcterms:modified>
</cp:coreProperties>
</file>