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2E6C8B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EE1969">
              <w:rPr>
                <w:lang w:val="en-CA"/>
              </w:rPr>
              <w:t>0012</w:t>
            </w:r>
            <w:r w:rsidR="006A0E5C" w:rsidRPr="006A0E5C">
              <w:rPr>
                <w:lang w:val="en-CA"/>
              </w:rPr>
              <w:t>-v</w:t>
            </w:r>
            <w:r w:rsidR="00EE196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900"/>
        <w:gridCol w:w="3060"/>
      </w:tblGrid>
      <w:tr w:rsidR="006336A0" w14:paraId="3BD5BA88" w14:textId="77777777" w:rsidTr="006336A0">
        <w:tc>
          <w:tcPr>
            <w:tcW w:w="1458" w:type="dxa"/>
            <w:hideMark/>
          </w:tcPr>
          <w:p w14:paraId="5ED13BDC" w14:textId="77777777" w:rsidR="006336A0" w:rsidRDefault="006336A0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  <w:hideMark/>
          </w:tcPr>
          <w:p w14:paraId="1BF25C90" w14:textId="77777777" w:rsidR="006336A0" w:rsidRDefault="006336A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</w:t>
            </w:r>
            <w:r>
              <w:rPr>
                <w:b/>
                <w:bCs/>
                <w:szCs w:val="22"/>
                <w:lang w:val="en-CA"/>
              </w:rPr>
              <w:t>AHG report: Enhanced compression beyond VVC capability (AHG12)</w:t>
            </w:r>
          </w:p>
        </w:tc>
      </w:tr>
      <w:tr w:rsidR="006336A0" w14:paraId="4621C0CB" w14:textId="77777777" w:rsidTr="006336A0">
        <w:tc>
          <w:tcPr>
            <w:tcW w:w="1458" w:type="dxa"/>
            <w:hideMark/>
          </w:tcPr>
          <w:p w14:paraId="1161D26B" w14:textId="77777777" w:rsidR="006336A0" w:rsidRDefault="006336A0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  <w:hideMark/>
          </w:tcPr>
          <w:p w14:paraId="70D212A2" w14:textId="77777777" w:rsidR="006336A0" w:rsidRDefault="006336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6336A0" w14:paraId="279018A8" w14:textId="77777777" w:rsidTr="006336A0">
        <w:tc>
          <w:tcPr>
            <w:tcW w:w="1458" w:type="dxa"/>
            <w:hideMark/>
          </w:tcPr>
          <w:p w14:paraId="17EE13F9" w14:textId="77777777" w:rsidR="006336A0" w:rsidRDefault="006336A0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  <w:hideMark/>
          </w:tcPr>
          <w:p w14:paraId="23810456" w14:textId="77777777" w:rsidR="006336A0" w:rsidRDefault="006336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6336A0" w14:paraId="5F326D3C" w14:textId="77777777" w:rsidTr="006336A0">
        <w:tc>
          <w:tcPr>
            <w:tcW w:w="1458" w:type="dxa"/>
            <w:hideMark/>
          </w:tcPr>
          <w:p w14:paraId="5E0EAE76" w14:textId="77777777" w:rsidR="006336A0" w:rsidRDefault="006336A0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  <w:hideMark/>
          </w:tcPr>
          <w:p w14:paraId="7447BF01" w14:textId="77777777" w:rsidR="006336A0" w:rsidRDefault="006336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M. Karczewicz</w:t>
            </w:r>
          </w:p>
          <w:p w14:paraId="7F7776E8" w14:textId="77777777" w:rsidR="006336A0" w:rsidRDefault="006336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Y. Ye </w:t>
            </w:r>
          </w:p>
          <w:p w14:paraId="251991B4" w14:textId="77777777" w:rsidR="006336A0" w:rsidRDefault="006336A0">
            <w:pPr>
              <w:spacing w:before="60" w:after="60"/>
            </w:pPr>
            <w:r>
              <w:t>L. Zhang</w:t>
            </w:r>
          </w:p>
          <w:p w14:paraId="60F75DC3" w14:textId="77777777" w:rsidR="006336A0" w:rsidRDefault="006336A0">
            <w:pPr>
              <w:spacing w:before="60" w:after="60"/>
            </w:pPr>
            <w:r>
              <w:t>B. Bross</w:t>
            </w:r>
          </w:p>
          <w:p w14:paraId="0CD4E499" w14:textId="77777777" w:rsidR="006336A0" w:rsidRDefault="006336A0">
            <w:pPr>
              <w:spacing w:before="60" w:after="60"/>
            </w:pPr>
            <w:r>
              <w:t>X. Li</w:t>
            </w:r>
          </w:p>
          <w:p w14:paraId="5E52847E" w14:textId="77777777" w:rsidR="006336A0" w:rsidRDefault="006336A0">
            <w:pPr>
              <w:spacing w:before="60" w:after="60"/>
            </w:pPr>
            <w:r>
              <w:t xml:space="preserve">K. Naser </w:t>
            </w:r>
          </w:p>
          <w:p w14:paraId="1EB1B77B" w14:textId="77777777" w:rsidR="006336A0" w:rsidRDefault="006336A0">
            <w:pPr>
              <w:spacing w:before="60" w:after="60"/>
              <w:rPr>
                <w:szCs w:val="22"/>
                <w:lang w:val="en-CA"/>
              </w:rPr>
            </w:pPr>
            <w:r>
              <w:t>H. Yang</w:t>
            </w:r>
          </w:p>
        </w:tc>
        <w:tc>
          <w:tcPr>
            <w:tcW w:w="900" w:type="dxa"/>
            <w:hideMark/>
          </w:tcPr>
          <w:p w14:paraId="22D8BE21" w14:textId="77777777" w:rsidR="006336A0" w:rsidRDefault="006336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060" w:type="dxa"/>
            <w:hideMark/>
          </w:tcPr>
          <w:p w14:paraId="7002C6A9" w14:textId="77777777" w:rsidR="006336A0" w:rsidRDefault="00377870">
            <w:pPr>
              <w:spacing w:before="60" w:after="60"/>
              <w:rPr>
                <w:szCs w:val="22"/>
              </w:rPr>
            </w:pPr>
            <w:hyperlink r:id="rId9" w:history="1">
              <w:r w:rsidR="006336A0">
                <w:rPr>
                  <w:rStyle w:val="Hyperlink"/>
                  <w:szCs w:val="22"/>
                </w:rPr>
                <w:t>martak@qti.qualcomm.com</w:t>
              </w:r>
            </w:hyperlink>
            <w:r w:rsidR="006336A0">
              <w:rPr>
                <w:szCs w:val="22"/>
              </w:rPr>
              <w:t xml:space="preserve"> </w:t>
            </w:r>
          </w:p>
          <w:p w14:paraId="358C36F5" w14:textId="77777777" w:rsidR="006336A0" w:rsidRDefault="00377870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336A0">
                <w:rPr>
                  <w:rStyle w:val="Hyperlink"/>
                  <w:szCs w:val="22"/>
                  <w:lang w:val="en-CA"/>
                </w:rPr>
                <w:t>yan.ye@alibaba-inc.com</w:t>
              </w:r>
            </w:hyperlink>
          </w:p>
          <w:p w14:paraId="5F252EB1" w14:textId="77777777" w:rsidR="006336A0" w:rsidRDefault="00377870">
            <w:pPr>
              <w:spacing w:before="60" w:after="60"/>
              <w:rPr>
                <w:szCs w:val="22"/>
              </w:rPr>
            </w:pPr>
            <w:hyperlink r:id="rId11" w:history="1">
              <w:r w:rsidR="006336A0">
                <w:rPr>
                  <w:rStyle w:val="Hyperlink"/>
                  <w:szCs w:val="22"/>
                </w:rPr>
                <w:t>lizhang.idm@bytedance.com</w:t>
              </w:r>
            </w:hyperlink>
          </w:p>
          <w:p w14:paraId="307D2667" w14:textId="77777777" w:rsidR="006336A0" w:rsidRDefault="00377870">
            <w:pPr>
              <w:spacing w:before="60" w:after="60"/>
              <w:rPr>
                <w:szCs w:val="22"/>
              </w:rPr>
            </w:pPr>
            <w:hyperlink r:id="rId12" w:history="1">
              <w:r w:rsidR="006336A0">
                <w:rPr>
                  <w:rStyle w:val="Hyperlink"/>
                  <w:szCs w:val="22"/>
                  <w:lang w:eastAsia="en-GB"/>
                </w:rPr>
                <w:t>benjamin.bross@hhi.fraunhofer.de</w:t>
              </w:r>
            </w:hyperlink>
          </w:p>
          <w:p w14:paraId="4C36F8B0" w14:textId="46EEFD61" w:rsidR="006336A0" w:rsidRDefault="00E66862">
            <w:pPr>
              <w:spacing w:before="60" w:after="60"/>
              <w:rPr>
                <w:szCs w:val="22"/>
              </w:rPr>
            </w:pPr>
            <w:hyperlink r:id="rId13" w:history="1">
              <w:r w:rsidRPr="00E66862">
                <w:rPr>
                  <w:rStyle w:val="Hyperlink"/>
                  <w:szCs w:val="22"/>
                </w:rPr>
                <w:t>xlxiangli@google</w:t>
              </w:r>
              <w:r w:rsidRPr="00C83E35">
                <w:rPr>
                  <w:rStyle w:val="Hyperlink"/>
                  <w:szCs w:val="22"/>
                </w:rPr>
                <w:t>.com</w:t>
              </w:r>
            </w:hyperlink>
          </w:p>
          <w:p w14:paraId="73EF4569" w14:textId="77777777" w:rsidR="006336A0" w:rsidRDefault="00377870">
            <w:pPr>
              <w:spacing w:before="60" w:after="60"/>
              <w:rPr>
                <w:rFonts w:eastAsia="MS PGothic"/>
                <w:szCs w:val="22"/>
                <w:lang w:eastAsia="ja-JP"/>
              </w:rPr>
            </w:pPr>
            <w:hyperlink r:id="rId14" w:history="1">
              <w:r w:rsidR="006336A0">
                <w:rPr>
                  <w:rStyle w:val="Hyperlink"/>
                  <w:rFonts w:eastAsia="MS PGothic"/>
                  <w:szCs w:val="22"/>
                  <w:lang w:eastAsia="ja-JP"/>
                </w:rPr>
                <w:t>karam.naser@interdigital.com</w:t>
              </w:r>
            </w:hyperlink>
          </w:p>
          <w:p w14:paraId="3D46C64E" w14:textId="77777777" w:rsidR="006336A0" w:rsidRDefault="00377870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6336A0">
                <w:rPr>
                  <w:rStyle w:val="Hyperlink"/>
                  <w:rFonts w:eastAsia="MS PGothic"/>
                  <w:szCs w:val="22"/>
                  <w:lang w:eastAsia="ja-JP"/>
                </w:rPr>
                <w:t>haitao.yang@huawei.com</w:t>
              </w:r>
            </w:hyperlink>
          </w:p>
        </w:tc>
      </w:tr>
      <w:tr w:rsidR="006336A0" w14:paraId="679DFEE0" w14:textId="77777777" w:rsidTr="006336A0">
        <w:tc>
          <w:tcPr>
            <w:tcW w:w="1458" w:type="dxa"/>
            <w:hideMark/>
          </w:tcPr>
          <w:p w14:paraId="2C957AE7" w14:textId="77777777" w:rsidR="006336A0" w:rsidRDefault="006336A0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  <w:hideMark/>
          </w:tcPr>
          <w:p w14:paraId="7D98BD2A" w14:textId="77777777" w:rsidR="006336A0" w:rsidRDefault="006336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12</w:t>
            </w:r>
          </w:p>
        </w:tc>
      </w:tr>
    </w:tbl>
    <w:p w14:paraId="3347B2B7" w14:textId="77777777" w:rsidR="006336A0" w:rsidRDefault="006336A0" w:rsidP="006336A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609FDA10" w14:textId="77777777" w:rsidR="006336A0" w:rsidRDefault="006336A0" w:rsidP="006336A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6F7D91DE" w14:textId="79646506" w:rsidR="006336A0" w:rsidRDefault="006336A0" w:rsidP="006336A0">
      <w:pPr>
        <w:spacing w:before="120" w:after="120"/>
        <w:rPr>
          <w:lang w:val="en-CA"/>
        </w:rPr>
      </w:pPr>
      <w:r>
        <w:rPr>
          <w:szCs w:val="22"/>
          <w:lang w:val="en-CA"/>
        </w:rPr>
        <w:t>This document reports the work of the JVET ad hoc group on enhanced compression beyond VVC capability (AHG12)</w:t>
      </w:r>
      <w:r>
        <w:rPr>
          <w:lang w:val="en-CA" w:eastAsia="zh-CN"/>
        </w:rPr>
        <w:t xml:space="preserve"> </w:t>
      </w:r>
      <w:r>
        <w:t>between the</w:t>
      </w:r>
      <w:r>
        <w:rPr>
          <w:szCs w:val="22"/>
          <w:lang w:val="en-CA"/>
        </w:rPr>
        <w:t xml:space="preserve"> 26th</w:t>
      </w:r>
      <w:r>
        <w:t xml:space="preserve"> meeting by teleconference</w:t>
      </w:r>
      <w:r>
        <w:rPr>
          <w:lang w:val="en-CA"/>
        </w:rPr>
        <w:t>, 20-29 April 2022,</w:t>
      </w:r>
      <w:r>
        <w:rPr>
          <w:szCs w:val="22"/>
          <w:lang w:val="en-CA"/>
        </w:rPr>
        <w:t xml:space="preserve"> </w:t>
      </w:r>
      <w:r>
        <w:rPr>
          <w:lang w:val="en-CA"/>
        </w:rPr>
        <w:t xml:space="preserve">and the </w:t>
      </w:r>
      <w:r>
        <w:t>27th meeting by teleconference</w:t>
      </w:r>
      <w:r>
        <w:rPr>
          <w:lang w:val="en-CA"/>
        </w:rPr>
        <w:t>, 13-22 July 2022.</w:t>
      </w:r>
    </w:p>
    <w:p w14:paraId="3F51EDBB" w14:textId="77777777" w:rsidR="006336A0" w:rsidRDefault="006336A0" w:rsidP="006336A0">
      <w:pPr>
        <w:pStyle w:val="Heading1"/>
        <w:rPr>
          <w:lang w:val="en-CA"/>
        </w:rPr>
      </w:pPr>
      <w:r>
        <w:rPr>
          <w:lang w:val="en-CA"/>
        </w:rPr>
        <w:t xml:space="preserve">Introduction </w:t>
      </w:r>
    </w:p>
    <w:p w14:paraId="4519F0FB" w14:textId="77777777" w:rsidR="006336A0" w:rsidRDefault="006336A0" w:rsidP="006336A0">
      <w:pPr>
        <w:jc w:val="left"/>
      </w:pPr>
      <w:r>
        <w:t>The mandates given to the AHG are:</w:t>
      </w:r>
    </w:p>
    <w:p w14:paraId="45630A80" w14:textId="77777777" w:rsidR="007D661D" w:rsidRDefault="007D661D" w:rsidP="007D661D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Solicit and study non-neural-network video coding tools with enhanced compression capabilities beyond VVC.</w:t>
      </w:r>
    </w:p>
    <w:p w14:paraId="03969F07" w14:textId="77777777" w:rsidR="007D661D" w:rsidRDefault="007D661D" w:rsidP="007D661D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Discuss and propose refinements to the ECM5 algorithm description JVET-Z2025.</w:t>
      </w:r>
    </w:p>
    <w:p w14:paraId="445F90CE" w14:textId="77777777" w:rsidR="007D661D" w:rsidRDefault="007D661D" w:rsidP="007D661D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Study the performance and complexity tradeoff of these video coding tools.</w:t>
      </w:r>
    </w:p>
    <w:p w14:paraId="214310B2" w14:textId="77777777" w:rsidR="007D661D" w:rsidRDefault="007D661D" w:rsidP="007D661D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Coordinate with AHG6 on ECM software development.</w:t>
      </w:r>
    </w:p>
    <w:p w14:paraId="24E438AF" w14:textId="77777777" w:rsidR="007D661D" w:rsidRDefault="007D661D" w:rsidP="007D661D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Support AHG6 in generating anchors according to the test conditions in JVET-Y2017.</w:t>
      </w:r>
    </w:p>
    <w:p w14:paraId="625F5801" w14:textId="77777777" w:rsidR="007D661D" w:rsidRDefault="007D661D" w:rsidP="007D661D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Analyse the results of exploration experiments described in JVET-Z2024 in coordination with the EE coordinators.</w:t>
      </w:r>
    </w:p>
    <w:p w14:paraId="7EC014AC" w14:textId="77777777" w:rsidR="007D661D" w:rsidRDefault="007D661D" w:rsidP="007D661D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Coordinate with AHG11 to study the interaction with neural network-based coding tools.</w:t>
      </w:r>
    </w:p>
    <w:p w14:paraId="61AC3E2D" w14:textId="77777777" w:rsidR="006336A0" w:rsidRDefault="006336A0" w:rsidP="006336A0">
      <w:pPr>
        <w:rPr>
          <w:sz w:val="24"/>
        </w:rPr>
      </w:pPr>
      <w:r>
        <w:rPr>
          <w:szCs w:val="22"/>
        </w:rPr>
        <w:t>The regular JVET e-mail reflector was used for discussions (</w:t>
      </w:r>
      <w:hyperlink r:id="rId16" w:history="1">
        <w:r>
          <w:rPr>
            <w:rStyle w:val="Hyperlink"/>
            <w:szCs w:val="22"/>
          </w:rPr>
          <w:t>jvet@lists.rwth-aachen.de</w:t>
        </w:r>
      </w:hyperlink>
      <w:r>
        <w:rPr>
          <w:szCs w:val="22"/>
        </w:rPr>
        <w:t>). A few emails were exchanged regarding EE2</w:t>
      </w:r>
      <w:r>
        <w:t>.</w:t>
      </w:r>
    </w:p>
    <w:p w14:paraId="27DA2349" w14:textId="77777777" w:rsidR="006336A0" w:rsidRDefault="006336A0" w:rsidP="006336A0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76886050" w14:textId="58FEB14A" w:rsidR="006336A0" w:rsidRDefault="006336A0" w:rsidP="006336A0">
      <w:pPr>
        <w:jc w:val="left"/>
        <w:rPr>
          <w:lang w:val="en-CA"/>
        </w:rPr>
      </w:pPr>
      <w:r>
        <w:rPr>
          <w:lang w:val="en-CA"/>
        </w:rPr>
        <w:t>The primary activity of the AHG was the “Exploration experiment on enhanced compression beyond VVC capability” (JVET-</w:t>
      </w:r>
      <w:r w:rsidR="007D661D">
        <w:rPr>
          <w:lang w:val="en-CA"/>
        </w:rPr>
        <w:t>Z</w:t>
      </w:r>
      <w:r>
        <w:rPr>
          <w:lang w:val="en-CA"/>
        </w:rPr>
        <w:t>2024). The combined improvements of the ECM-</w:t>
      </w:r>
      <w:r w:rsidR="003125DB">
        <w:rPr>
          <w:lang w:val="en-CA"/>
        </w:rPr>
        <w:t>5</w:t>
      </w:r>
      <w:r>
        <w:rPr>
          <w:lang w:val="en-CA"/>
        </w:rPr>
        <w:t>.0 over VTM-11.0ecm anchor</w:t>
      </w:r>
      <w:r>
        <w:rPr>
          <w:b/>
          <w:lang w:val="en-CA"/>
        </w:rPr>
        <w:t xml:space="preserve"> </w:t>
      </w:r>
      <w:r>
        <w:rPr>
          <w:lang w:val="en-CA"/>
        </w:rPr>
        <w:t xml:space="preserve">for AI, RA and LB configurations are: </w:t>
      </w:r>
    </w:p>
    <w:tbl>
      <w:tblPr>
        <w:tblStyle w:val="GridTable1Light"/>
        <w:tblW w:w="6596" w:type="dxa"/>
        <w:jc w:val="center"/>
        <w:tblInd w:w="0" w:type="dxa"/>
        <w:tblLook w:val="04A0" w:firstRow="1" w:lastRow="0" w:firstColumn="1" w:lastColumn="0" w:noHBand="0" w:noVBand="1"/>
      </w:tblPr>
      <w:tblGrid>
        <w:gridCol w:w="1296"/>
        <w:gridCol w:w="1104"/>
        <w:gridCol w:w="1104"/>
        <w:gridCol w:w="1288"/>
        <w:gridCol w:w="902"/>
        <w:gridCol w:w="902"/>
      </w:tblGrid>
      <w:tr w:rsidR="006336A0" w14:paraId="0C4858DA" w14:textId="77777777" w:rsidTr="006336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8E3D120" w14:textId="77777777" w:rsidR="006336A0" w:rsidRDefault="006336A0">
            <w:pPr>
              <w:rPr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6DAA068" w14:textId="77777777" w:rsidR="006336A0" w:rsidRDefault="006336A0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All Intra Main10</w:t>
            </w:r>
          </w:p>
        </w:tc>
      </w:tr>
      <w:tr w:rsidR="006336A0" w14:paraId="343F8FDD" w14:textId="77777777" w:rsidTr="006336A0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E8556F8" w14:textId="77777777" w:rsidR="006336A0" w:rsidRDefault="006336A0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C6655A3" w14:textId="77777777" w:rsidR="006336A0" w:rsidRDefault="006336A0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Y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CF03D7C" w14:textId="77777777" w:rsidR="006336A0" w:rsidRDefault="006336A0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U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7738DD9" w14:textId="77777777" w:rsidR="006336A0" w:rsidRDefault="006336A0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V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7158277" w14:textId="77777777" w:rsidR="006336A0" w:rsidRDefault="006336A0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EncT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F3AF7C2" w14:textId="77777777" w:rsidR="006336A0" w:rsidRDefault="006336A0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DecT</w:t>
            </w:r>
          </w:p>
        </w:tc>
      </w:tr>
      <w:tr w:rsidR="003125DB" w14:paraId="26728911" w14:textId="77777777" w:rsidTr="006336A0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57EE895" w14:textId="77777777" w:rsidR="003125DB" w:rsidRDefault="003125DB" w:rsidP="003125DB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A1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0AD40B1" w14:textId="339C00F0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-6.84%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197B8B7" w14:textId="6CFE0332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-14.30%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4962C67" w14:textId="510B4C50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-19.53%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0326926" w14:textId="4E41CD1E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390%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8F8A8D9" w14:textId="7DBCA37E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266%</w:t>
            </w:r>
          </w:p>
        </w:tc>
      </w:tr>
      <w:tr w:rsidR="003125DB" w14:paraId="461CB938" w14:textId="77777777" w:rsidTr="006336A0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3010ACC" w14:textId="77777777" w:rsidR="003125DB" w:rsidRDefault="003125DB" w:rsidP="003125DB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A2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A0801BD" w14:textId="48B781FD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-6.42%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0376A08" w14:textId="55C6E3F7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-15.04%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8EB7B7D" w14:textId="7125FBAE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-16.00%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CED484C" w14:textId="68986CFA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380%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5FB55EF" w14:textId="345EEB66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259%</w:t>
            </w:r>
          </w:p>
        </w:tc>
      </w:tr>
      <w:tr w:rsidR="003125DB" w14:paraId="38B089C1" w14:textId="77777777" w:rsidTr="006336A0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6FA7BE0" w14:textId="77777777" w:rsidR="003125DB" w:rsidRDefault="003125DB" w:rsidP="003125DB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B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26F14BE" w14:textId="2512070D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-5.92%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A7BAB18" w14:textId="4273BFA2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-16.12%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55F8B0A" w14:textId="1EDA315C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-15.78%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D65D7DF" w14:textId="42F2B45D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433%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7176CAA" w14:textId="764F05A5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276%</w:t>
            </w:r>
          </w:p>
        </w:tc>
      </w:tr>
      <w:tr w:rsidR="003125DB" w14:paraId="6B757BF4" w14:textId="77777777" w:rsidTr="006336A0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7A17C57" w14:textId="77777777" w:rsidR="003125DB" w:rsidRDefault="003125DB" w:rsidP="003125DB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C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92BFD88" w14:textId="02F18C4D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-7.11%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7AA21C5" w14:textId="24BDB9CA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-10.83%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4DE7AD5" w14:textId="4E63ACC1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-11.38%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61ADEF2" w14:textId="2314ECA0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424%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FE7D224" w14:textId="7ECD5C93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254%</w:t>
            </w:r>
          </w:p>
        </w:tc>
      </w:tr>
      <w:tr w:rsidR="003125DB" w14:paraId="172354F8" w14:textId="77777777" w:rsidTr="006336A0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521276B" w14:textId="77777777" w:rsidR="003125DB" w:rsidRDefault="003125DB" w:rsidP="003125DB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E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3F1FD60" w14:textId="78A0E39B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-7.92%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5922CFB" w14:textId="3258E5B7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-13.65%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3D4829C" w14:textId="759406A0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-14.49%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AA363F3" w14:textId="04EF76DC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401%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93E53D7" w14:textId="76D4F89C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277%</w:t>
            </w:r>
          </w:p>
        </w:tc>
      </w:tr>
      <w:tr w:rsidR="003125DB" w14:paraId="024D2881" w14:textId="77777777" w:rsidTr="006336A0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17F7D38" w14:textId="77777777" w:rsidR="003125DB" w:rsidRDefault="003125DB" w:rsidP="003125DB">
            <w:pPr>
              <w:spacing w:before="0"/>
              <w:jc w:val="center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>Overall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2F39FFD" w14:textId="6E6CB5B0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-6.75%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74D9429" w14:textId="4EA42A62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-14.05%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639CE46" w14:textId="51222DD2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-15.25%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2AB240E" w14:textId="0EA856B5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409%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A92F1A5" w14:textId="5934CBD1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267%</w:t>
            </w:r>
          </w:p>
        </w:tc>
      </w:tr>
      <w:tr w:rsidR="003125DB" w14:paraId="69926F2C" w14:textId="77777777" w:rsidTr="006336A0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5177D01" w14:textId="77777777" w:rsidR="003125DB" w:rsidRDefault="003125DB" w:rsidP="003125DB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D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1238CA5" w14:textId="0120FBEF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-5.92%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BD77B65" w14:textId="2DB0033D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-9.33%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4A5A948" w14:textId="4075BD38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-8.84%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25C15F6" w14:textId="26DF91E4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421%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1C339EF" w14:textId="377749A8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268%</w:t>
            </w:r>
          </w:p>
        </w:tc>
      </w:tr>
      <w:tr w:rsidR="003125DB" w14:paraId="654DCFBE" w14:textId="77777777" w:rsidTr="006336A0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1BFD3CF" w14:textId="77777777" w:rsidR="003125DB" w:rsidRDefault="003125DB" w:rsidP="003125DB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F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72D8A76" w14:textId="3180FAE9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-15.79%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92597AD" w14:textId="2BA2102C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-20.74%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2389446" w14:textId="2C89C7E5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-20.14%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F9D25C2" w14:textId="21A89C3E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355%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ABE65A2" w14:textId="0568CFDA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270%</w:t>
            </w:r>
          </w:p>
        </w:tc>
      </w:tr>
      <w:tr w:rsidR="003125DB" w14:paraId="4591474B" w14:textId="77777777" w:rsidTr="006336A0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5278855" w14:textId="77777777" w:rsidR="003125DB" w:rsidRDefault="003125DB" w:rsidP="003125DB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TGM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8A61CB1" w14:textId="490955C4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-26.19%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7A776DC" w14:textId="661DBC16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-28.03%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E87B77B" w14:textId="3EC03B1B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-27.29%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796B031" w14:textId="27BB965E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317%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AF21EB8" w14:textId="0988821C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275%</w:t>
            </w:r>
          </w:p>
        </w:tc>
      </w:tr>
    </w:tbl>
    <w:p w14:paraId="7168E8E7" w14:textId="77777777" w:rsidR="006336A0" w:rsidRDefault="006336A0" w:rsidP="006336A0">
      <w:pPr>
        <w:rPr>
          <w:szCs w:val="22"/>
          <w:lang w:val="en-CA" w:eastAsia="ja-JP"/>
        </w:rPr>
      </w:pPr>
    </w:p>
    <w:tbl>
      <w:tblPr>
        <w:tblStyle w:val="GridTable1Light"/>
        <w:tblW w:w="6596" w:type="dxa"/>
        <w:jc w:val="center"/>
        <w:tblInd w:w="0" w:type="dxa"/>
        <w:tblLook w:val="04A0" w:firstRow="1" w:lastRow="0" w:firstColumn="1" w:lastColumn="0" w:noHBand="0" w:noVBand="1"/>
      </w:tblPr>
      <w:tblGrid>
        <w:gridCol w:w="1296"/>
        <w:gridCol w:w="1204"/>
        <w:gridCol w:w="1204"/>
        <w:gridCol w:w="1204"/>
        <w:gridCol w:w="844"/>
        <w:gridCol w:w="844"/>
      </w:tblGrid>
      <w:tr w:rsidR="006336A0" w14:paraId="0A20385B" w14:textId="77777777" w:rsidTr="006336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0BBCBE5" w14:textId="77777777" w:rsidR="006336A0" w:rsidRDefault="006336A0">
            <w:pPr>
              <w:rPr>
                <w:szCs w:val="22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F89F246" w14:textId="77777777" w:rsidR="006336A0" w:rsidRDefault="006336A0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Random Access Main 10</w:t>
            </w:r>
          </w:p>
        </w:tc>
      </w:tr>
      <w:tr w:rsidR="006336A0" w14:paraId="6DF07137" w14:textId="77777777" w:rsidTr="006336A0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11EB522" w14:textId="77777777" w:rsidR="006336A0" w:rsidRDefault="006336A0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217840F" w14:textId="77777777" w:rsidR="006336A0" w:rsidRDefault="006336A0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>Y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B3221D2" w14:textId="77777777" w:rsidR="006336A0" w:rsidRDefault="006336A0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>U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D483E1F" w14:textId="77777777" w:rsidR="006336A0" w:rsidRDefault="006336A0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>V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783F405" w14:textId="77777777" w:rsidR="006336A0" w:rsidRDefault="006336A0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>EncT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C35259B" w14:textId="77777777" w:rsidR="006336A0" w:rsidRDefault="006336A0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>DecT</w:t>
            </w:r>
          </w:p>
        </w:tc>
      </w:tr>
      <w:tr w:rsidR="003125DB" w14:paraId="30BE8FDF" w14:textId="77777777" w:rsidTr="006336A0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C3436E1" w14:textId="77777777" w:rsidR="003125DB" w:rsidRDefault="003125DB" w:rsidP="003125DB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A1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A2A1ECB" w14:textId="66B60A86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-16.80%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CEC2F67" w14:textId="5BF43661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-18.70%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BE38492" w14:textId="5172FE58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-24.21%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2619C26" w14:textId="2E672B9C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436%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5B01FBD" w14:textId="05CAD218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536%</w:t>
            </w:r>
          </w:p>
        </w:tc>
      </w:tr>
      <w:tr w:rsidR="003125DB" w14:paraId="086BA1B1" w14:textId="77777777" w:rsidTr="006336A0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9A21B4E" w14:textId="77777777" w:rsidR="003125DB" w:rsidRDefault="003125DB" w:rsidP="003125DB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A2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AFE4923" w14:textId="537103BF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-17.87%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848C0B3" w14:textId="548FAA64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-24.31%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A15459A" w14:textId="63FA1BFF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-26.27%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D1C1616" w14:textId="5B4E9D82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415%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9882E79" w14:textId="2275A82D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626%</w:t>
            </w:r>
          </w:p>
        </w:tc>
      </w:tr>
      <w:tr w:rsidR="003125DB" w14:paraId="400C4DC5" w14:textId="77777777" w:rsidTr="006336A0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426AC97" w14:textId="77777777" w:rsidR="003125DB" w:rsidRDefault="003125DB" w:rsidP="003125DB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B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AB7D38D" w14:textId="176B6554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-15.58%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93BB8FD" w14:textId="3C0A74B9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-23.66%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334A9FD" w14:textId="645AB158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-22.40%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66A0DED" w14:textId="20ED0875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432%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DA50DB8" w14:textId="46D5B91C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550%</w:t>
            </w:r>
          </w:p>
        </w:tc>
      </w:tr>
      <w:tr w:rsidR="003125DB" w14:paraId="0CFC2815" w14:textId="77777777" w:rsidTr="006336A0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3105735" w14:textId="77777777" w:rsidR="003125DB" w:rsidRDefault="003125DB" w:rsidP="003125DB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C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4EE6186" w14:textId="65616DA8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-17.51%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8202048" w14:textId="7BDC0600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-21.09%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3833264" w14:textId="076F4D78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-20.65%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B30DDB2" w14:textId="77B0B49D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454%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CB5FEC9" w14:textId="1DDB36C6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555%</w:t>
            </w:r>
          </w:p>
        </w:tc>
      </w:tr>
      <w:tr w:rsidR="003125DB" w14:paraId="317F2A1A" w14:textId="77777777" w:rsidTr="006336A0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09A76E9" w14:textId="77777777" w:rsidR="003125DB" w:rsidRDefault="003125DB" w:rsidP="003125DB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E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0D094DA" w14:textId="5908C8C0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CEB1841" w14:textId="77777777" w:rsidR="003125DB" w:rsidRPr="003125DB" w:rsidRDefault="003125DB" w:rsidP="00312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20E6422" w14:textId="427A7CC0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D244E95" w14:textId="4C8D7AC4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4E788FD" w14:textId="528070FA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 </w:t>
            </w:r>
          </w:p>
        </w:tc>
      </w:tr>
      <w:tr w:rsidR="003125DB" w14:paraId="0FF94A19" w14:textId="77777777" w:rsidTr="006336A0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67EF944" w14:textId="77777777" w:rsidR="003125DB" w:rsidRDefault="003125DB" w:rsidP="003125DB">
            <w:pPr>
              <w:spacing w:before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02D8D09" w14:textId="1F5653BD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-16.80%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E8831F6" w14:textId="56554212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-22.11%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9F1A433" w14:textId="391CB2ED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-23.07%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6352E17" w14:textId="7CEFE5F6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435%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136020C" w14:textId="72A206F9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563%</w:t>
            </w:r>
          </w:p>
        </w:tc>
      </w:tr>
      <w:tr w:rsidR="003125DB" w14:paraId="49853CBA" w14:textId="77777777" w:rsidTr="006336A0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99C5C59" w14:textId="77777777" w:rsidR="003125DB" w:rsidRDefault="003125DB" w:rsidP="003125DB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D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E8FC1AD" w14:textId="0C06612F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-18.49%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C05C4E4" w14:textId="672F2A3A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-22.02%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45F3DC3" w14:textId="52718255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-22.71%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4D14100" w14:textId="443E869F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444%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AB76AB3" w14:textId="215232CF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579%</w:t>
            </w:r>
          </w:p>
        </w:tc>
      </w:tr>
      <w:tr w:rsidR="003125DB" w14:paraId="36A77E64" w14:textId="77777777" w:rsidTr="006336A0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7779466" w14:textId="77777777" w:rsidR="003125DB" w:rsidRDefault="003125DB" w:rsidP="003125DB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F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184C4F3" w14:textId="2094B873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-18.31%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D848B73" w14:textId="110C8345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-23.02%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0E68735" w14:textId="39C2ABF6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-23.03%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6DDBA38" w14:textId="0614AD88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403%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33DD880" w14:textId="7B67D10C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371%</w:t>
            </w:r>
          </w:p>
        </w:tc>
      </w:tr>
      <w:tr w:rsidR="003125DB" w14:paraId="0130FD9F" w14:textId="77777777" w:rsidTr="006336A0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2A89EA4" w14:textId="77777777" w:rsidR="003125DB" w:rsidRDefault="003125DB" w:rsidP="003125DB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TGM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9DACB07" w14:textId="19D1641D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-24.41%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9AB9007" w14:textId="7438D71B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-28.17%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5C13721" w14:textId="18C70B63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-28.50%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06CDDFA" w14:textId="2A42218A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425%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B8CBCBA" w14:textId="0C7A1B40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299%</w:t>
            </w:r>
          </w:p>
        </w:tc>
      </w:tr>
    </w:tbl>
    <w:p w14:paraId="4F7E6C44" w14:textId="77777777" w:rsidR="006336A0" w:rsidRDefault="006336A0" w:rsidP="006336A0">
      <w:pPr>
        <w:rPr>
          <w:szCs w:val="22"/>
          <w:lang w:val="en-CA" w:eastAsia="ja-JP"/>
        </w:rPr>
      </w:pPr>
    </w:p>
    <w:tbl>
      <w:tblPr>
        <w:tblStyle w:val="GridTable1Light"/>
        <w:tblW w:w="6596" w:type="dxa"/>
        <w:jc w:val="center"/>
        <w:tblInd w:w="0" w:type="dxa"/>
        <w:tblLook w:val="04A0" w:firstRow="1" w:lastRow="0" w:firstColumn="1" w:lastColumn="0" w:noHBand="0" w:noVBand="1"/>
      </w:tblPr>
      <w:tblGrid>
        <w:gridCol w:w="1296"/>
        <w:gridCol w:w="1204"/>
        <w:gridCol w:w="1204"/>
        <w:gridCol w:w="1204"/>
        <w:gridCol w:w="844"/>
        <w:gridCol w:w="844"/>
      </w:tblGrid>
      <w:tr w:rsidR="006336A0" w14:paraId="5C874642" w14:textId="77777777" w:rsidTr="006336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00C4CB0" w14:textId="77777777" w:rsidR="006336A0" w:rsidRDefault="006336A0">
            <w:pPr>
              <w:rPr>
                <w:szCs w:val="22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2E6D507" w14:textId="77777777" w:rsidR="006336A0" w:rsidRDefault="006336A0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>Low Delay B Main 10</w:t>
            </w:r>
          </w:p>
        </w:tc>
      </w:tr>
      <w:tr w:rsidR="006336A0" w14:paraId="2D253B98" w14:textId="77777777" w:rsidTr="006336A0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C9F2E36" w14:textId="77777777" w:rsidR="006336A0" w:rsidRDefault="006336A0">
            <w:pPr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1BCBE76" w14:textId="77777777" w:rsidR="006336A0" w:rsidRDefault="006336A0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>Y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0E37D7A" w14:textId="77777777" w:rsidR="006336A0" w:rsidRDefault="006336A0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>U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251652D" w14:textId="77777777" w:rsidR="006336A0" w:rsidRDefault="006336A0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>V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7A31723" w14:textId="77777777" w:rsidR="006336A0" w:rsidRDefault="006336A0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>EncT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6BB5E81" w14:textId="77777777" w:rsidR="006336A0" w:rsidRDefault="006336A0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>DecT</w:t>
            </w:r>
          </w:p>
        </w:tc>
      </w:tr>
      <w:tr w:rsidR="006336A0" w14:paraId="5DA1055F" w14:textId="77777777" w:rsidTr="006336A0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86BFE6A" w14:textId="77777777" w:rsidR="006336A0" w:rsidRDefault="006336A0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A1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20BEF94" w14:textId="77777777" w:rsidR="006336A0" w:rsidRDefault="006336A0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EF2D267" w14:textId="77777777" w:rsidR="006336A0" w:rsidRDefault="006336A0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47E7C25" w14:textId="77777777" w:rsidR="006336A0" w:rsidRDefault="006336A0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36D548B" w14:textId="77777777" w:rsidR="006336A0" w:rsidRDefault="006336A0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4514A6D" w14:textId="77777777" w:rsidR="006336A0" w:rsidRDefault="006336A0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color w:val="000000"/>
                <w:szCs w:val="22"/>
              </w:rPr>
              <w:t> </w:t>
            </w:r>
          </w:p>
        </w:tc>
      </w:tr>
      <w:tr w:rsidR="006336A0" w14:paraId="2FAC6AFA" w14:textId="77777777" w:rsidTr="006336A0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557FC2F" w14:textId="77777777" w:rsidR="006336A0" w:rsidRDefault="006336A0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A2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B72556B" w14:textId="77777777" w:rsidR="006336A0" w:rsidRDefault="006336A0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C43A225" w14:textId="77777777" w:rsidR="006336A0" w:rsidRDefault="006336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9B028BB" w14:textId="77777777" w:rsidR="006336A0" w:rsidRDefault="006336A0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61745C2" w14:textId="77777777" w:rsidR="006336A0" w:rsidRDefault="006336A0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5DBE352" w14:textId="77777777" w:rsidR="006336A0" w:rsidRDefault="006336A0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color w:val="000000"/>
                <w:szCs w:val="22"/>
              </w:rPr>
              <w:t> </w:t>
            </w:r>
          </w:p>
        </w:tc>
      </w:tr>
      <w:tr w:rsidR="003125DB" w14:paraId="255EF085" w14:textId="77777777" w:rsidTr="006336A0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490B66A" w14:textId="77777777" w:rsidR="003125DB" w:rsidRDefault="003125DB" w:rsidP="003125DB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B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EB2BFD3" w14:textId="41D5B0B6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-14.25%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A75C7C8" w14:textId="2E7B19AE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-27.64%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37E4475" w14:textId="45F84458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-25.57%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E151F8F" w14:textId="46B10487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396%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B688FBB" w14:textId="0B466159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419%</w:t>
            </w:r>
          </w:p>
        </w:tc>
      </w:tr>
      <w:tr w:rsidR="003125DB" w14:paraId="2E11BC1F" w14:textId="77777777" w:rsidTr="006336A0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63DF442" w14:textId="77777777" w:rsidR="003125DB" w:rsidRDefault="003125DB" w:rsidP="003125DB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C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1D06EED" w14:textId="7F7A4902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-15.40%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43C69F7" w14:textId="3AE84F3B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-24.03%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CBA09D6" w14:textId="5C8A9386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-23.37%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818402A" w14:textId="0162F717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449%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5627AE8" w14:textId="46A550E5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434%</w:t>
            </w:r>
          </w:p>
        </w:tc>
      </w:tr>
      <w:tr w:rsidR="003125DB" w14:paraId="3B275FA1" w14:textId="77777777" w:rsidTr="006336A0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96AC0AF" w14:textId="77777777" w:rsidR="003125DB" w:rsidRDefault="003125DB" w:rsidP="003125DB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E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F6EE819" w14:textId="30854709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-12.99%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CCAB790" w14:textId="7F60066C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-18.62%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7F0D6CA" w14:textId="28F4D556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-20.64%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D6D0E86" w14:textId="197E029B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400%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BD3105C" w14:textId="581161B2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317%</w:t>
            </w:r>
          </w:p>
        </w:tc>
      </w:tr>
      <w:tr w:rsidR="003125DB" w14:paraId="71D42C6A" w14:textId="77777777" w:rsidTr="006336A0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08C84E4" w14:textId="77777777" w:rsidR="003125DB" w:rsidRDefault="003125DB" w:rsidP="003125DB">
            <w:pPr>
              <w:spacing w:before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9D32420" w14:textId="31E98348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-14.32%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41DBEDD" w14:textId="49156E48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-24.18%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42FD297" w14:textId="3B01BD70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-23.61%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9AECE6F" w14:textId="7B642560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414%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2326186" w14:textId="6F118752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396%</w:t>
            </w:r>
          </w:p>
        </w:tc>
      </w:tr>
      <w:tr w:rsidR="003125DB" w14:paraId="556F4293" w14:textId="77777777" w:rsidTr="006336A0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3B8DD6F" w14:textId="77777777" w:rsidR="003125DB" w:rsidRDefault="003125DB" w:rsidP="003125DB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D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613E024" w14:textId="0FC3A756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-17.44%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38A7F73" w14:textId="2B64A43C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-25.35%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348255C" w14:textId="66BEAFEF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-24.26%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1CE184F" w14:textId="3C336F50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416%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A875908" w14:textId="32372A1E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489%</w:t>
            </w:r>
          </w:p>
        </w:tc>
      </w:tr>
      <w:tr w:rsidR="003125DB" w14:paraId="38442310" w14:textId="77777777" w:rsidTr="006336A0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859E3DC" w14:textId="77777777" w:rsidR="003125DB" w:rsidRDefault="003125DB" w:rsidP="003125DB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F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B873C53" w14:textId="7CBEE588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-16.96%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E2207FB" w14:textId="27BF8F49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-24.65%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A98FB20" w14:textId="48C19D20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-24.21%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9E6FDC1" w14:textId="450984D9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399%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DA183A4" w14:textId="6D8DE1A3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328%</w:t>
            </w:r>
          </w:p>
        </w:tc>
      </w:tr>
      <w:tr w:rsidR="003125DB" w14:paraId="3B77FD32" w14:textId="77777777" w:rsidTr="006336A0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901F9A6" w14:textId="77777777" w:rsidR="003125DB" w:rsidRDefault="003125DB" w:rsidP="003125DB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TGM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BD3312B" w14:textId="25DC79D9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-23.33%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0120CA0" w14:textId="79DB239F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-30.18%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F7B0CF9" w14:textId="0367E4DC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szCs w:val="22"/>
              </w:rPr>
              <w:t>-29.91%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EAD84CD" w14:textId="3C437184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415%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1CC7382" w14:textId="34FC7992" w:rsidR="003125DB" w:rsidRPr="003125DB" w:rsidRDefault="003125DB" w:rsidP="003125D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3125DB">
              <w:rPr>
                <w:rFonts w:eastAsia="Times New Roman"/>
                <w:color w:val="000000"/>
                <w:szCs w:val="22"/>
              </w:rPr>
              <w:t>294%</w:t>
            </w:r>
          </w:p>
        </w:tc>
      </w:tr>
    </w:tbl>
    <w:p w14:paraId="05393F22" w14:textId="097F128C" w:rsidR="006336A0" w:rsidRDefault="006336A0" w:rsidP="006336A0">
      <w:pPr>
        <w:rPr>
          <w:lang w:val="en-CA"/>
        </w:rPr>
      </w:pPr>
      <w:r>
        <w:rPr>
          <w:lang w:val="en-CA" w:eastAsia="ja-JP"/>
        </w:rPr>
        <w:t xml:space="preserve">The rate reduction </w:t>
      </w:r>
      <w:r w:rsidR="003125DB">
        <w:rPr>
          <w:lang w:val="en-CA" w:eastAsia="ja-JP"/>
        </w:rPr>
        <w:t xml:space="preserve">for natural </w:t>
      </w:r>
      <w:r w:rsidR="007828B8">
        <w:rPr>
          <w:lang w:val="en-CA" w:eastAsia="ja-JP"/>
        </w:rPr>
        <w:t>sequences</w:t>
      </w:r>
      <w:r w:rsidR="003125DB">
        <w:rPr>
          <w:lang w:val="en-CA" w:eastAsia="ja-JP"/>
        </w:rPr>
        <w:t xml:space="preserve"> </w:t>
      </w:r>
      <w:r>
        <w:rPr>
          <w:lang w:val="en-CA" w:eastAsia="ja-JP"/>
        </w:rPr>
        <w:t xml:space="preserve">over VTM for RA configuration </w:t>
      </w:r>
      <w:r>
        <w:rPr>
          <w:lang w:val="en-CA"/>
        </w:rPr>
        <w:t xml:space="preserve">for {Y, U, V} increased from </w:t>
      </w:r>
      <w:r w:rsidR="006446B0">
        <w:rPr>
          <w:lang w:val="en-CA"/>
        </w:rPr>
        <w:t>{-15.83%, -19.85%, -20.78%}</w:t>
      </w:r>
      <w:r>
        <w:rPr>
          <w:lang w:val="en-CA"/>
        </w:rPr>
        <w:t xml:space="preserve"> to {-1</w:t>
      </w:r>
      <w:r w:rsidR="003125DB">
        <w:rPr>
          <w:lang w:val="en-CA"/>
        </w:rPr>
        <w:t>6</w:t>
      </w:r>
      <w:r>
        <w:rPr>
          <w:lang w:val="en-CA"/>
        </w:rPr>
        <w:t>.8</w:t>
      </w:r>
      <w:r w:rsidR="003125DB">
        <w:rPr>
          <w:lang w:val="en-CA"/>
        </w:rPr>
        <w:t>0</w:t>
      </w:r>
      <w:r>
        <w:rPr>
          <w:lang w:val="en-CA"/>
        </w:rPr>
        <w:t>%, -</w:t>
      </w:r>
      <w:r w:rsidR="003125DB">
        <w:rPr>
          <w:lang w:val="en-CA"/>
        </w:rPr>
        <w:t>22</w:t>
      </w:r>
      <w:r>
        <w:rPr>
          <w:lang w:val="en-CA"/>
        </w:rPr>
        <w:t>.</w:t>
      </w:r>
      <w:r w:rsidR="003125DB">
        <w:rPr>
          <w:lang w:val="en-CA"/>
        </w:rPr>
        <w:t>11</w:t>
      </w:r>
      <w:r>
        <w:rPr>
          <w:lang w:val="en-CA"/>
        </w:rPr>
        <w:t>%, -2</w:t>
      </w:r>
      <w:r w:rsidR="003125DB">
        <w:rPr>
          <w:lang w:val="en-CA"/>
        </w:rPr>
        <w:t>3</w:t>
      </w:r>
      <w:r>
        <w:rPr>
          <w:lang w:val="en-CA"/>
        </w:rPr>
        <w:t>.</w:t>
      </w:r>
      <w:r w:rsidR="003125DB">
        <w:rPr>
          <w:lang w:val="en-CA"/>
        </w:rPr>
        <w:t>0</w:t>
      </w:r>
      <w:r>
        <w:rPr>
          <w:lang w:val="en-CA"/>
        </w:rPr>
        <w:t>7%}.</w:t>
      </w:r>
      <w:r w:rsidR="003125DB">
        <w:rPr>
          <w:lang w:val="en-CA"/>
        </w:rPr>
        <w:t xml:space="preserve"> </w:t>
      </w:r>
      <w:r w:rsidR="007828B8">
        <w:rPr>
          <w:lang w:val="en-CA"/>
        </w:rPr>
        <w:t>For SCC sequences (class TGM) the rate reduction for RA configuration increased from {</w:t>
      </w:r>
      <w:r w:rsidR="007828B8" w:rsidRPr="007828B8">
        <w:rPr>
          <w:lang w:val="en-CA"/>
        </w:rPr>
        <w:t>-16.11%</w:t>
      </w:r>
      <w:r w:rsidR="007828B8">
        <w:rPr>
          <w:lang w:val="en-CA"/>
        </w:rPr>
        <w:t xml:space="preserve">, </w:t>
      </w:r>
      <w:r w:rsidR="007828B8" w:rsidRPr="007828B8">
        <w:rPr>
          <w:lang w:val="en-CA"/>
        </w:rPr>
        <w:t>-19.04%</w:t>
      </w:r>
      <w:r w:rsidR="007828B8">
        <w:rPr>
          <w:lang w:val="en-CA"/>
        </w:rPr>
        <w:t xml:space="preserve">, </w:t>
      </w:r>
      <w:r w:rsidR="007828B8" w:rsidRPr="007828B8">
        <w:rPr>
          <w:lang w:val="en-CA"/>
        </w:rPr>
        <w:t>-19.39%</w:t>
      </w:r>
      <w:r w:rsidR="007828B8">
        <w:rPr>
          <w:lang w:val="en-CA"/>
        </w:rPr>
        <w:t>} to {</w:t>
      </w:r>
      <w:r w:rsidR="007828B8" w:rsidRPr="007828B8">
        <w:rPr>
          <w:lang w:val="en-CA"/>
        </w:rPr>
        <w:t>-24.41%</w:t>
      </w:r>
      <w:r w:rsidR="007828B8">
        <w:rPr>
          <w:lang w:val="en-CA"/>
        </w:rPr>
        <w:t xml:space="preserve">, </w:t>
      </w:r>
      <w:r w:rsidR="007828B8" w:rsidRPr="007828B8">
        <w:rPr>
          <w:lang w:val="en-CA"/>
        </w:rPr>
        <w:t>-28.17%</w:t>
      </w:r>
      <w:r w:rsidR="007828B8">
        <w:rPr>
          <w:lang w:val="en-CA"/>
        </w:rPr>
        <w:t xml:space="preserve">, </w:t>
      </w:r>
      <w:r w:rsidR="007828B8" w:rsidRPr="007828B8">
        <w:rPr>
          <w:lang w:val="en-CA"/>
        </w:rPr>
        <w:t>-28.50%</w:t>
      </w:r>
      <w:r w:rsidR="007828B8">
        <w:rPr>
          <w:lang w:val="en-CA"/>
        </w:rPr>
        <w:t>}.</w:t>
      </w:r>
    </w:p>
    <w:p w14:paraId="0037B846" w14:textId="77777777" w:rsidR="006336A0" w:rsidRDefault="006336A0" w:rsidP="006336A0">
      <w:pPr>
        <w:pStyle w:val="Heading1"/>
        <w:rPr>
          <w:lang w:val="en-CA" w:eastAsia="ja-JP"/>
        </w:rPr>
      </w:pPr>
      <w:r>
        <w:rPr>
          <w:lang w:val="en-CA" w:eastAsia="ja-JP"/>
        </w:rPr>
        <w:t>Contributions</w:t>
      </w:r>
    </w:p>
    <w:p w14:paraId="74A4FC64" w14:textId="6700F8FC" w:rsidR="006336A0" w:rsidRDefault="006336A0" w:rsidP="006336A0">
      <w:pPr>
        <w:rPr>
          <w:lang w:val="en-CA" w:eastAsia="ja-JP"/>
        </w:rPr>
      </w:pPr>
      <w:r>
        <w:rPr>
          <w:lang w:val="en-CA" w:eastAsia="ja-JP"/>
        </w:rPr>
        <w:t>In addition to 2</w:t>
      </w:r>
      <w:r w:rsidR="00252627">
        <w:rPr>
          <w:lang w:val="en-CA" w:eastAsia="ja-JP"/>
        </w:rPr>
        <w:t>1</w:t>
      </w:r>
      <w:r>
        <w:rPr>
          <w:lang w:val="en-CA" w:eastAsia="ja-JP"/>
        </w:rPr>
        <w:t xml:space="preserve"> EE2 contributions, 38 (</w:t>
      </w:r>
      <w:r w:rsidR="001D129C">
        <w:rPr>
          <w:lang w:val="en-CA" w:eastAsia="ja-JP"/>
        </w:rPr>
        <w:t xml:space="preserve">same as </w:t>
      </w:r>
      <w:r>
        <w:rPr>
          <w:lang w:val="en-CA" w:eastAsia="ja-JP"/>
        </w:rPr>
        <w:t>last meeting) related contributions were received which can be subdivided as follows:</w:t>
      </w:r>
    </w:p>
    <w:p w14:paraId="7873738D" w14:textId="549C0684" w:rsidR="006336A0" w:rsidRDefault="006336A0" w:rsidP="006336A0">
      <w:pPr>
        <w:pStyle w:val="Heading2"/>
        <w:rPr>
          <w:lang w:val="en-CA" w:eastAsia="ja-JP"/>
        </w:rPr>
      </w:pPr>
      <w:r>
        <w:rPr>
          <w:lang w:val="en-CA" w:eastAsia="ja-JP"/>
        </w:rPr>
        <w:t>In Loop Filters (</w:t>
      </w:r>
      <w:r w:rsidR="00260A68">
        <w:rPr>
          <w:lang w:val="en-CA" w:eastAsia="ja-JP"/>
        </w:rPr>
        <w:t>2</w:t>
      </w:r>
      <w:r>
        <w:rPr>
          <w:lang w:val="en-CA" w:eastAsia="ja-JP"/>
        </w:rPr>
        <w:t>)</w:t>
      </w:r>
    </w:p>
    <w:p w14:paraId="2CC67F8B" w14:textId="77777777" w:rsidR="00260A68" w:rsidRDefault="00260A68" w:rsidP="006336A0">
      <w:pPr>
        <w:jc w:val="left"/>
        <w:rPr>
          <w:lang w:val="en-CA" w:eastAsia="ja-JP"/>
        </w:rPr>
      </w:pPr>
    </w:p>
    <w:p w14:paraId="7DA2F05C" w14:textId="77777777" w:rsidR="00260A68" w:rsidRPr="00260A68" w:rsidRDefault="00260A68" w:rsidP="00260A68">
      <w:pPr>
        <w:jc w:val="left"/>
        <w:rPr>
          <w:lang w:val="en-CA" w:eastAsia="ja-JP"/>
        </w:rPr>
      </w:pPr>
      <w:r w:rsidRPr="00260A68">
        <w:rPr>
          <w:lang w:val="en-CA" w:eastAsia="ja-JP"/>
        </w:rPr>
        <w:lastRenderedPageBreak/>
        <w:t>JVET-AA0139, "Non-EE2: Longer deblocking filter for luma", K. Andersson J. Enhorn (Ericsson)</w:t>
      </w:r>
    </w:p>
    <w:p w14:paraId="7B2DFB30" w14:textId="62945CEF" w:rsidR="00260A68" w:rsidRDefault="00260A68" w:rsidP="00252627">
      <w:pPr>
        <w:rPr>
          <w:lang w:val="en-CA" w:eastAsia="ja-JP"/>
        </w:rPr>
      </w:pPr>
      <w:r w:rsidRPr="00260A68">
        <w:rPr>
          <w:lang w:val="en-CA" w:eastAsia="ja-JP"/>
        </w:rPr>
        <w:t>JVET-AA0147, "EE2-Related: Extended Offline-Filtering Taps for ALF", W. Yin, K. Zhang, Z. Deng, L. Zhang</w:t>
      </w:r>
      <w:r>
        <w:rPr>
          <w:lang w:val="en-CA" w:eastAsia="ja-JP"/>
        </w:rPr>
        <w:t xml:space="preserve"> </w:t>
      </w:r>
      <w:r w:rsidRPr="00260A68">
        <w:rPr>
          <w:lang w:val="en-CA" w:eastAsia="ja-JP"/>
        </w:rPr>
        <w:t>(Bytedance)</w:t>
      </w:r>
    </w:p>
    <w:p w14:paraId="3278DDD2" w14:textId="4CD3A3E5" w:rsidR="006336A0" w:rsidRDefault="006336A0" w:rsidP="006336A0">
      <w:pPr>
        <w:pStyle w:val="Heading2"/>
        <w:rPr>
          <w:lang w:val="en-CA" w:eastAsia="ja-JP"/>
        </w:rPr>
      </w:pPr>
      <w:r>
        <w:rPr>
          <w:lang w:val="en-CA" w:eastAsia="ja-JP"/>
        </w:rPr>
        <w:t>Intra (</w:t>
      </w:r>
      <w:r w:rsidR="00260A68">
        <w:rPr>
          <w:lang w:val="en-CA" w:eastAsia="ja-JP"/>
        </w:rPr>
        <w:t>13</w:t>
      </w:r>
      <w:r>
        <w:rPr>
          <w:lang w:val="en-CA" w:eastAsia="ja-JP"/>
        </w:rPr>
        <w:t>)</w:t>
      </w:r>
    </w:p>
    <w:p w14:paraId="12DECE33" w14:textId="77777777" w:rsidR="00260A68" w:rsidRPr="00260A68" w:rsidRDefault="00260A68" w:rsidP="00252627">
      <w:pPr>
        <w:rPr>
          <w:lang w:val="en-CA" w:eastAsia="ja-JP"/>
        </w:rPr>
      </w:pPr>
      <w:r w:rsidRPr="00260A68">
        <w:rPr>
          <w:lang w:val="en-CA" w:eastAsia="ja-JP"/>
        </w:rPr>
        <w:t>JVET-AA0043, "IntraTMP Adaptation for Camera Captured Contents", K. Naser, T. Poirier, F. Galpin, A. Robert (InterDigital)</w:t>
      </w:r>
    </w:p>
    <w:p w14:paraId="08992E88" w14:textId="77777777" w:rsidR="00260A68" w:rsidRPr="00260A68" w:rsidRDefault="00260A68" w:rsidP="00252627">
      <w:pPr>
        <w:rPr>
          <w:lang w:val="en-CA" w:eastAsia="ja-JP"/>
        </w:rPr>
      </w:pPr>
      <w:r w:rsidRPr="00260A68">
        <w:rPr>
          <w:lang w:val="en-CA" w:eastAsia="ja-JP"/>
        </w:rPr>
        <w:t>JVET-AA0044, "IntraTMP for chroma Components", K. Naser, T. Dumas, T. Poirier, F. Galpin (InterDigital)</w:t>
      </w:r>
    </w:p>
    <w:p w14:paraId="779ACD20" w14:textId="77777777" w:rsidR="00260A68" w:rsidRPr="00260A68" w:rsidRDefault="00260A68" w:rsidP="00252627">
      <w:pPr>
        <w:rPr>
          <w:lang w:val="en-CA" w:eastAsia="ja-JP"/>
        </w:rPr>
      </w:pPr>
      <w:r w:rsidRPr="00260A68">
        <w:rPr>
          <w:lang w:val="en-CA" w:eastAsia="ja-JP"/>
        </w:rPr>
        <w:t>JVET-AA0045, "[EE2-1.4 related] Reduced Complexity Spatial GPM", K. Naser, Y. Chen, A. Robert, K. Reuze (InterDigital)</w:t>
      </w:r>
    </w:p>
    <w:p w14:paraId="08BC4DE6" w14:textId="77777777" w:rsidR="00260A68" w:rsidRPr="00260A68" w:rsidRDefault="00260A68" w:rsidP="00252627">
      <w:pPr>
        <w:rPr>
          <w:lang w:val="en-CA" w:eastAsia="ja-JP"/>
        </w:rPr>
      </w:pPr>
      <w:r w:rsidRPr="00260A68">
        <w:rPr>
          <w:lang w:val="en-CA" w:eastAsia="ja-JP"/>
        </w:rPr>
        <w:t>JVET-AA0103, "EE2-related: CCLM with non-linear term",</w:t>
      </w:r>
      <w:r w:rsidRPr="00260A68">
        <w:rPr>
          <w:lang w:val="en-CA" w:eastAsia="ja-JP"/>
        </w:rPr>
        <w:tab/>
        <w:t>X. Li, Y. Ye, R.-L. Liao, J. Chen (Alibaba)</w:t>
      </w:r>
    </w:p>
    <w:p w14:paraId="3B051B0A" w14:textId="77777777" w:rsidR="00260A68" w:rsidRPr="00260A68" w:rsidRDefault="00260A68" w:rsidP="00252627">
      <w:pPr>
        <w:rPr>
          <w:lang w:val="en-CA" w:eastAsia="ja-JP"/>
        </w:rPr>
      </w:pPr>
      <w:r w:rsidRPr="00260A68">
        <w:rPr>
          <w:lang w:val="en-CA" w:eastAsia="ja-JP"/>
        </w:rPr>
        <w:t>JVET-AA0104, "Non-EE2: On planar horizontal mode and planar vertical mode", X. Li, R.-L. Liao, J. Chen, Y. Ye (Alibaba)</w:t>
      </w:r>
    </w:p>
    <w:p w14:paraId="4DEB2819" w14:textId="77777777" w:rsidR="00260A68" w:rsidRPr="00260A68" w:rsidRDefault="00260A68" w:rsidP="00252627">
      <w:pPr>
        <w:rPr>
          <w:lang w:val="en-CA" w:eastAsia="ja-JP"/>
        </w:rPr>
      </w:pPr>
      <w:r w:rsidRPr="00260A68">
        <w:rPr>
          <w:lang w:val="en-CA" w:eastAsia="ja-JP"/>
        </w:rPr>
        <w:t>JVET-AA0114, "[EE2-related] Division-free operation and mean-compensation for convolutional cross-component model (CCCM)", A. Aminlou, J. Lainema, P. Astola (Nokia)</w:t>
      </w:r>
    </w:p>
    <w:p w14:paraId="516E1C46" w14:textId="77777777" w:rsidR="00260A68" w:rsidRPr="00260A68" w:rsidRDefault="00260A68" w:rsidP="00252627">
      <w:pPr>
        <w:rPr>
          <w:lang w:val="en-CA" w:eastAsia="ja-JP"/>
        </w:rPr>
      </w:pPr>
      <w:r w:rsidRPr="00260A68">
        <w:rPr>
          <w:lang w:val="en-CA" w:eastAsia="ja-JP"/>
        </w:rPr>
        <w:t>JVET-AA0120, "Non-EE2: Template-based multiple reference line intra prediction", L. Xu, Y. Yu, H. Yu, D. Wang (OPPO)</w:t>
      </w:r>
    </w:p>
    <w:p w14:paraId="083F976E" w14:textId="70BE26FF" w:rsidR="00260A68" w:rsidRPr="00260A68" w:rsidRDefault="00260A68" w:rsidP="00252627">
      <w:pPr>
        <w:rPr>
          <w:lang w:val="en-CA" w:eastAsia="ja-JP"/>
        </w:rPr>
      </w:pPr>
      <w:r w:rsidRPr="00260A68">
        <w:rPr>
          <w:lang w:val="en-CA" w:eastAsia="ja-JP"/>
        </w:rPr>
        <w:t>JVET-AA0121, "Non-EE2: Template-based MIP", Z. Xie, Y. Yu, H. Yu, D. Wang, Y. Liu, M. Li (OPPO), J. Huo, W. Qiao, X. Hao, Y. Ma, F. Yang</w:t>
      </w:r>
      <w:r>
        <w:rPr>
          <w:lang w:val="en-CA" w:eastAsia="ja-JP"/>
        </w:rPr>
        <w:t xml:space="preserve"> </w:t>
      </w:r>
      <w:r w:rsidRPr="00260A68">
        <w:rPr>
          <w:lang w:val="en-CA" w:eastAsia="ja-JP"/>
        </w:rPr>
        <w:t xml:space="preserve">(Xidian University), </w:t>
      </w:r>
    </w:p>
    <w:p w14:paraId="0AA0FCF4" w14:textId="77777777" w:rsidR="00260A68" w:rsidRPr="00260A68" w:rsidRDefault="00260A68" w:rsidP="00252627">
      <w:pPr>
        <w:rPr>
          <w:lang w:val="en-CA" w:eastAsia="ja-JP"/>
        </w:rPr>
      </w:pPr>
      <w:r w:rsidRPr="00260A68">
        <w:rPr>
          <w:lang w:val="en-CA" w:eastAsia="ja-JP"/>
        </w:rPr>
        <w:t>JVET-AA0127, "EE2-1 related: Encoder optimization of EE2-1.2 and 1.3", C.-W. Kuo, H.-J. Jhu, X. Xiu, N. Yan, W. Chen, X. Wang (Kwai)</w:t>
      </w:r>
    </w:p>
    <w:p w14:paraId="5D14D3A3" w14:textId="77777777" w:rsidR="00260A68" w:rsidRPr="00260A68" w:rsidRDefault="00260A68" w:rsidP="00252627">
      <w:pPr>
        <w:rPr>
          <w:lang w:val="en-CA" w:eastAsia="ja-JP"/>
        </w:rPr>
      </w:pPr>
      <w:r w:rsidRPr="00260A68">
        <w:rPr>
          <w:lang w:val="en-CA" w:eastAsia="ja-JP"/>
        </w:rPr>
        <w:t>JVET-AA0136, "Non-EE2: On CCCM improvement", Y.-J. Chang, V. Seregin, M. Karczewicz (Qualcomm)</w:t>
      </w:r>
    </w:p>
    <w:p w14:paraId="0307FA7F" w14:textId="77777777" w:rsidR="00260A68" w:rsidRPr="00260A68" w:rsidRDefault="00260A68" w:rsidP="00252627">
      <w:pPr>
        <w:rPr>
          <w:lang w:val="en-CA" w:eastAsia="ja-JP"/>
        </w:rPr>
      </w:pPr>
      <w:r w:rsidRPr="00260A68">
        <w:rPr>
          <w:lang w:val="en-CA" w:eastAsia="ja-JP"/>
        </w:rPr>
        <w:t>JVET-AA0137, "Non-EE2: Intra Prediction Fusion", K. Cao, V. Seregin, M. Karczewicz (Qualcomm)</w:t>
      </w:r>
    </w:p>
    <w:p w14:paraId="64218B4A" w14:textId="77777777" w:rsidR="00260A68" w:rsidRPr="00260A68" w:rsidRDefault="00260A68" w:rsidP="00252627">
      <w:pPr>
        <w:rPr>
          <w:lang w:val="en-CA" w:eastAsia="ja-JP"/>
        </w:rPr>
      </w:pPr>
      <w:r w:rsidRPr="00260A68">
        <w:rPr>
          <w:lang w:val="en-CA" w:eastAsia="ja-JP"/>
        </w:rPr>
        <w:t>JVET-AA0138, "EE2-related: On Gradient Linear Model (GLM)", X. Li, Y. Ye, R.-L. Liao, J. Chen (Alibaba)</w:t>
      </w:r>
    </w:p>
    <w:p w14:paraId="21416178" w14:textId="6444EA92" w:rsidR="00260A68" w:rsidRDefault="00260A68" w:rsidP="00252627">
      <w:pPr>
        <w:rPr>
          <w:lang w:val="en-CA" w:eastAsia="ja-JP"/>
        </w:rPr>
      </w:pPr>
      <w:r w:rsidRPr="00260A68">
        <w:rPr>
          <w:lang w:val="en-CA" w:eastAsia="ja-JP"/>
        </w:rPr>
        <w:t>JVET-AA0140, "EE2-related: Self-Aware Filter Estimation for CCLM", K. Zhang, Z. Deng, L. Zhang (Bytedance)</w:t>
      </w:r>
    </w:p>
    <w:p w14:paraId="47D8341B" w14:textId="60DF80E2" w:rsidR="006336A0" w:rsidRDefault="006336A0" w:rsidP="00E66862">
      <w:pPr>
        <w:pStyle w:val="Heading2"/>
        <w:rPr>
          <w:lang w:val="en-CA" w:eastAsia="ja-JP"/>
        </w:rPr>
      </w:pPr>
      <w:r>
        <w:rPr>
          <w:lang w:val="en-CA" w:eastAsia="ja-JP"/>
        </w:rPr>
        <w:t>Inter (</w:t>
      </w:r>
      <w:r w:rsidR="0034623D">
        <w:rPr>
          <w:lang w:val="en-CA" w:eastAsia="ja-JP"/>
        </w:rPr>
        <w:t>1</w:t>
      </w:r>
      <w:r>
        <w:rPr>
          <w:lang w:val="en-CA" w:eastAsia="ja-JP"/>
        </w:rPr>
        <w:t>2)</w:t>
      </w:r>
    </w:p>
    <w:p w14:paraId="6280F1A5" w14:textId="77777777" w:rsidR="0034623D" w:rsidRPr="0034623D" w:rsidRDefault="0034623D">
      <w:pPr>
        <w:rPr>
          <w:lang w:val="en-CA" w:eastAsia="ja-JP"/>
        </w:rPr>
      </w:pPr>
      <w:r w:rsidRPr="0034623D">
        <w:rPr>
          <w:lang w:val="en-CA" w:eastAsia="ja-JP"/>
        </w:rPr>
        <w:t>JVET-AA0069, "Non-EE2: AmvpMerge for low delay", H.Jang, J.Nam, N.Park, J.Lim, S.Kim (LGE)</w:t>
      </w:r>
    </w:p>
    <w:p w14:paraId="07C34400" w14:textId="77777777" w:rsidR="0034623D" w:rsidRPr="0034623D" w:rsidRDefault="0034623D">
      <w:pPr>
        <w:rPr>
          <w:lang w:val="en-CA" w:eastAsia="ja-JP"/>
        </w:rPr>
      </w:pPr>
      <w:r w:rsidRPr="0034623D">
        <w:rPr>
          <w:lang w:val="en-CA" w:eastAsia="ja-JP"/>
        </w:rPr>
        <w:t>JVET-AA0075, "Non-EE2: Template matching based BCW index derivation for merge mode", R.-L. Liao, J. Chen, Y. Ye, X. Li (Alibaba)</w:t>
      </w:r>
    </w:p>
    <w:p w14:paraId="69146D8B" w14:textId="77777777" w:rsidR="0034623D" w:rsidRPr="0034623D" w:rsidRDefault="0034623D">
      <w:pPr>
        <w:rPr>
          <w:lang w:val="en-CA" w:eastAsia="ja-JP"/>
        </w:rPr>
      </w:pPr>
      <w:r w:rsidRPr="0034623D">
        <w:rPr>
          <w:lang w:val="en-CA" w:eastAsia="ja-JP"/>
        </w:rPr>
        <w:t>JVET-AA0119, "EE2-1.4a-related: Modifications of Spatial GPM", F. Wang, Y. Yu, H. Yu, D. Wang (OPPO)</w:t>
      </w:r>
    </w:p>
    <w:p w14:paraId="4FBB5A84" w14:textId="77777777" w:rsidR="0034623D" w:rsidRPr="0034623D" w:rsidRDefault="0034623D">
      <w:pPr>
        <w:rPr>
          <w:lang w:val="en-CA" w:eastAsia="ja-JP"/>
        </w:rPr>
      </w:pPr>
      <w:r w:rsidRPr="0034623D">
        <w:rPr>
          <w:lang w:val="en-CA" w:eastAsia="ja-JP"/>
        </w:rPr>
        <w:t>JVET-AA0124, "Non-EE2: Enable amvpMerge mode on scaled reference pictures when DMVD is disabled", Z. Zhang, H. Huang, V. Seregin, M. Karczewicz (Qualcomm)</w:t>
      </w:r>
    </w:p>
    <w:p w14:paraId="618C5ECE" w14:textId="77777777" w:rsidR="0034623D" w:rsidRPr="0034623D" w:rsidRDefault="0034623D">
      <w:pPr>
        <w:rPr>
          <w:lang w:val="en-CA" w:eastAsia="ja-JP"/>
        </w:rPr>
      </w:pPr>
      <w:r w:rsidRPr="0034623D">
        <w:rPr>
          <w:lang w:val="en-CA" w:eastAsia="ja-JP"/>
        </w:rPr>
        <w:t>JVET-AA0128, "EE2-related: On regression based affine candidate derivation", W. Chen, X. Xiu, C.-W. Kuo, H.-J. Jhu, N. Yan, X. Wang (Kwai)</w:t>
      </w:r>
    </w:p>
    <w:p w14:paraId="611DF168" w14:textId="77777777" w:rsidR="0034623D" w:rsidRPr="0034623D" w:rsidRDefault="0034623D">
      <w:pPr>
        <w:rPr>
          <w:lang w:val="en-CA" w:eastAsia="ja-JP"/>
        </w:rPr>
      </w:pPr>
      <w:r w:rsidRPr="0034623D">
        <w:rPr>
          <w:lang w:val="en-CA" w:eastAsia="ja-JP"/>
        </w:rPr>
        <w:lastRenderedPageBreak/>
        <w:t>JVET-AA0134, "Non-EE2: POC based BCW weights derivation", Z. Zhang, H. Huang, C.-C. Chen, V. Seregin, M. Karczewicz (Qualcomm)</w:t>
      </w:r>
    </w:p>
    <w:p w14:paraId="54C30430" w14:textId="77777777" w:rsidR="0034623D" w:rsidRPr="0034623D" w:rsidRDefault="0034623D">
      <w:pPr>
        <w:rPr>
          <w:lang w:val="en-CA" w:eastAsia="ja-JP"/>
        </w:rPr>
      </w:pPr>
      <w:r w:rsidRPr="0034623D">
        <w:rPr>
          <w:lang w:val="en-CA" w:eastAsia="ja-JP"/>
        </w:rPr>
        <w:t>JVET-AA0141, "Non-EE2: Enhanced temporal motion information derivation", L. Zhao, K. Zhang, L. Zhang (Bytedance)</w:t>
      </w:r>
    </w:p>
    <w:p w14:paraId="5884845F" w14:textId="77777777" w:rsidR="0034623D" w:rsidRPr="0034623D" w:rsidRDefault="0034623D">
      <w:pPr>
        <w:rPr>
          <w:lang w:val="en-CA" w:eastAsia="ja-JP"/>
        </w:rPr>
      </w:pPr>
      <w:r w:rsidRPr="0034623D">
        <w:rPr>
          <w:lang w:val="en-CA" w:eastAsia="ja-JP"/>
        </w:rPr>
        <w:t>JVET-AA0142, "AHG12/Non-EE2: Picture-Level Geometry Transform", W. Jia, K. Zhang, Y. Wang, T. Fu, Y. Li, L. Zhang (Bytedance)</w:t>
      </w:r>
    </w:p>
    <w:p w14:paraId="6ED70FAB" w14:textId="77777777" w:rsidR="0034623D" w:rsidRPr="0034623D" w:rsidRDefault="0034623D">
      <w:pPr>
        <w:rPr>
          <w:lang w:val="en-CA" w:eastAsia="ja-JP"/>
        </w:rPr>
      </w:pPr>
      <w:r w:rsidRPr="0034623D">
        <w:rPr>
          <w:lang w:val="en-CA" w:eastAsia="ja-JP"/>
        </w:rPr>
        <w:t>JVET-AA0143, "Non-EE2: Simplification methods for OBMC", K. Kim, D. Kim, J.-H. Son, J.-S. Kwak (WILUS)</w:t>
      </w:r>
    </w:p>
    <w:p w14:paraId="4B81072F" w14:textId="77777777" w:rsidR="0034623D" w:rsidRPr="0034623D" w:rsidRDefault="0034623D">
      <w:pPr>
        <w:rPr>
          <w:lang w:val="en-CA" w:eastAsia="ja-JP"/>
        </w:rPr>
      </w:pPr>
      <w:r w:rsidRPr="0034623D">
        <w:rPr>
          <w:lang w:val="en-CA" w:eastAsia="ja-JP"/>
        </w:rPr>
        <w:t>JVET-AA0144, "Non-EE2: DMVR for affine merge coded blocks", J. Chen, R.-L. Liao, X. Li, Y. Ye (Alibaba)</w:t>
      </w:r>
    </w:p>
    <w:p w14:paraId="2FFD7DDA" w14:textId="79604D5E" w:rsidR="0034623D" w:rsidRPr="0034623D" w:rsidRDefault="0034623D">
      <w:pPr>
        <w:rPr>
          <w:lang w:val="en-CA" w:eastAsia="ja-JP"/>
        </w:rPr>
      </w:pPr>
      <w:r w:rsidRPr="0034623D">
        <w:rPr>
          <w:lang w:val="en-CA" w:eastAsia="ja-JP"/>
        </w:rPr>
        <w:t>JVET-AA0148, "Non-EE2: On MHP (Multi-Hypothesis Prediction)", K. Sato, Y. Yu, H. Yu, D. Wang</w:t>
      </w:r>
      <w:r>
        <w:rPr>
          <w:lang w:val="en-CA" w:eastAsia="ja-JP"/>
        </w:rPr>
        <w:t xml:space="preserve"> </w:t>
      </w:r>
      <w:r w:rsidRPr="0034623D">
        <w:rPr>
          <w:lang w:val="en-CA" w:eastAsia="ja-JP"/>
        </w:rPr>
        <w:t>(OPPO)</w:t>
      </w:r>
    </w:p>
    <w:p w14:paraId="41622F2F" w14:textId="4542C118" w:rsidR="0034623D" w:rsidRDefault="0034623D">
      <w:pPr>
        <w:rPr>
          <w:lang w:val="en-CA" w:eastAsia="ja-JP"/>
        </w:rPr>
      </w:pPr>
      <w:r w:rsidRPr="0034623D">
        <w:rPr>
          <w:lang w:val="en-CA" w:eastAsia="ja-JP"/>
        </w:rPr>
        <w:t>JVET-AA0149, "EE2-1.4 related: Improvements on Spatial GPM", A. Natesan, J. N. Shingala, J. R. Arumugam, V. Valvaiker (Ittiam), T. Lu, P. Yin, F. Pu, T. Shao, A. Arora, S. McCarthy (Dolby)</w:t>
      </w:r>
    </w:p>
    <w:p w14:paraId="2458BDD6" w14:textId="77777777" w:rsidR="006336A0" w:rsidRDefault="006336A0">
      <w:pPr>
        <w:pStyle w:val="Heading2"/>
        <w:rPr>
          <w:lang w:val="en-CA" w:eastAsia="ja-JP"/>
        </w:rPr>
      </w:pPr>
      <w:r>
        <w:rPr>
          <w:lang w:val="en-CA" w:eastAsia="ja-JP"/>
        </w:rPr>
        <w:t>Transform Coding (2)</w:t>
      </w:r>
    </w:p>
    <w:p w14:paraId="722A328A" w14:textId="77777777" w:rsidR="002D2C7B" w:rsidRPr="002D2C7B" w:rsidRDefault="002D2C7B">
      <w:pPr>
        <w:rPr>
          <w:lang w:val="en-CA" w:eastAsia="ja-JP"/>
        </w:rPr>
      </w:pPr>
      <w:r w:rsidRPr="002D2C7B">
        <w:rPr>
          <w:lang w:val="en-CA" w:eastAsia="ja-JP"/>
        </w:rPr>
        <w:t>JVET-AA0064, "AHG12: A study on non-separable primary transform", J. Choi, M. Koo, J. Lim, J. Zhao, S. Kim (LGE)</w:t>
      </w:r>
    </w:p>
    <w:p w14:paraId="0BAD7D70" w14:textId="77777777" w:rsidR="002D2C7B" w:rsidRDefault="002D2C7B">
      <w:pPr>
        <w:rPr>
          <w:lang w:val="en-CA" w:eastAsia="ja-JP"/>
        </w:rPr>
      </w:pPr>
      <w:r w:rsidRPr="002D2C7B">
        <w:rPr>
          <w:lang w:val="en-CA" w:eastAsia="ja-JP"/>
        </w:rPr>
        <w:t>JVET-AA0073, "Non-EE2: Modification of LFNST for MIP coded block", J.-Y. Huo, W.-H. Qiao, X. Hao, Y.-Z. Ma, F.-Z. Yang (Xidian Univ.), J. Ren, M. Li (OPPO)</w:t>
      </w:r>
    </w:p>
    <w:p w14:paraId="4BA5D301" w14:textId="12049212" w:rsidR="00260A68" w:rsidRDefault="00260A68">
      <w:pPr>
        <w:pStyle w:val="Heading2"/>
        <w:ind w:left="720" w:hanging="720"/>
        <w:rPr>
          <w:lang w:val="en-CA" w:eastAsia="ja-JP"/>
        </w:rPr>
      </w:pPr>
      <w:r>
        <w:rPr>
          <w:lang w:val="en-CA" w:eastAsia="ja-JP"/>
        </w:rPr>
        <w:t>Entropy Coding (1)</w:t>
      </w:r>
    </w:p>
    <w:p w14:paraId="0D6BD02E" w14:textId="14C13142" w:rsidR="00260A68" w:rsidRPr="00260A68" w:rsidRDefault="00260A68">
      <w:pPr>
        <w:rPr>
          <w:lang w:val="en-CA" w:eastAsia="ja-JP"/>
        </w:rPr>
      </w:pPr>
      <w:r w:rsidRPr="00260A68">
        <w:rPr>
          <w:lang w:val="en-CA" w:eastAsia="ja-JP"/>
        </w:rPr>
        <w:t>JVET-AA0150, "AHG12: On CIPF (CABAC Initialization from the Previous Frame)", K. Sato, Y. Yu, H. Yu, D. Wang</w:t>
      </w:r>
      <w:r w:rsidR="002D2C7B">
        <w:rPr>
          <w:lang w:val="en-CA" w:eastAsia="ja-JP"/>
        </w:rPr>
        <w:t xml:space="preserve"> </w:t>
      </w:r>
      <w:r w:rsidRPr="00260A68">
        <w:rPr>
          <w:lang w:val="en-CA" w:eastAsia="ja-JP"/>
        </w:rPr>
        <w:t>(OPPO)</w:t>
      </w:r>
    </w:p>
    <w:p w14:paraId="67189B91" w14:textId="77777777" w:rsidR="006336A0" w:rsidRDefault="006336A0">
      <w:pPr>
        <w:pStyle w:val="Heading2"/>
        <w:rPr>
          <w:lang w:val="en-CA" w:eastAsia="ja-JP"/>
        </w:rPr>
      </w:pPr>
      <w:r>
        <w:rPr>
          <w:lang w:val="en-CA" w:eastAsia="ja-JP"/>
        </w:rPr>
        <w:t>Screen Content Coding (3)</w:t>
      </w:r>
    </w:p>
    <w:p w14:paraId="50B590A9" w14:textId="77777777" w:rsidR="002D2C7B" w:rsidRPr="002D2C7B" w:rsidRDefault="002D2C7B">
      <w:pPr>
        <w:rPr>
          <w:lang w:val="en-CA" w:eastAsia="ja-JP"/>
        </w:rPr>
      </w:pPr>
      <w:r w:rsidRPr="002D2C7B">
        <w:rPr>
          <w:lang w:val="en-CA" w:eastAsia="ja-JP"/>
        </w:rPr>
        <w:t>JVET-AA0053, "AHG12: Using block vector derived from IntraTMP for IBC", W. Lim, D. Kim, S.-C. Lim, J. S. Choi (ETRI)</w:t>
      </w:r>
    </w:p>
    <w:p w14:paraId="607B94FC" w14:textId="77777777" w:rsidR="002D2C7B" w:rsidRPr="002D2C7B" w:rsidRDefault="002D2C7B">
      <w:pPr>
        <w:rPr>
          <w:lang w:val="en-CA" w:eastAsia="ja-JP"/>
        </w:rPr>
      </w:pPr>
      <w:r w:rsidRPr="002D2C7B">
        <w:rPr>
          <w:lang w:val="en-CA" w:eastAsia="ja-JP"/>
        </w:rPr>
        <w:t>JVET-AA0077, "AHG12: On BVD coding for IBC", A. Filippov, V. Rufitskiy (Ofinno)</w:t>
      </w:r>
    </w:p>
    <w:p w14:paraId="631DD73A" w14:textId="0AD6A610" w:rsidR="002D2C7B" w:rsidRDefault="002D2C7B">
      <w:pPr>
        <w:rPr>
          <w:lang w:val="en-CA" w:eastAsia="ja-JP"/>
        </w:rPr>
      </w:pPr>
      <w:r w:rsidRPr="002D2C7B">
        <w:rPr>
          <w:lang w:val="en-CA" w:eastAsia="ja-JP"/>
        </w:rPr>
        <w:t>JVET-AA0108, "AHG12: IBC AMVP candidates clustering", D. Ruiz Coll, V. Warudkar (Ofinno)</w:t>
      </w:r>
    </w:p>
    <w:p w14:paraId="2869B4CB" w14:textId="77777777" w:rsidR="00260A68" w:rsidRDefault="00260A68">
      <w:pPr>
        <w:pStyle w:val="Heading2"/>
        <w:rPr>
          <w:lang w:val="en-CA" w:eastAsia="ja-JP"/>
        </w:rPr>
      </w:pPr>
      <w:r>
        <w:rPr>
          <w:lang w:val="en-CA" w:eastAsia="ja-JP"/>
        </w:rPr>
        <w:t>360 Video (1)</w:t>
      </w:r>
    </w:p>
    <w:p w14:paraId="48FA6F9C" w14:textId="77777777" w:rsidR="00252627" w:rsidRDefault="00252627" w:rsidP="00252627">
      <w:pPr>
        <w:rPr>
          <w:lang w:val="en-CA" w:eastAsia="ja-JP"/>
        </w:rPr>
      </w:pPr>
      <w:r w:rsidRPr="00252627">
        <w:rPr>
          <w:lang w:val="en-CA" w:eastAsia="ja-JP"/>
        </w:rPr>
        <w:t>JVET-AA0146, "AHG12/Non-EE2: Fixes on ECM for 360-degree video coding", Y. Wang, K. Zhang, Z. Deng, L. Zhang (Bytedance)</w:t>
      </w:r>
    </w:p>
    <w:p w14:paraId="65FD2C04" w14:textId="07CEEB11" w:rsidR="006336A0" w:rsidRDefault="006336A0">
      <w:pPr>
        <w:pStyle w:val="Heading2"/>
        <w:rPr>
          <w:lang w:val="en-CA" w:eastAsia="ja-JP"/>
        </w:rPr>
      </w:pPr>
      <w:r>
        <w:rPr>
          <w:lang w:val="en-CA" w:eastAsia="ja-JP"/>
        </w:rPr>
        <w:t>ECM Encoder and Test Conditions (</w:t>
      </w:r>
      <w:r w:rsidR="00A27378">
        <w:rPr>
          <w:lang w:val="en-CA" w:eastAsia="ja-JP"/>
        </w:rPr>
        <w:t>4</w:t>
      </w:r>
      <w:r>
        <w:rPr>
          <w:lang w:val="en-CA" w:eastAsia="ja-JP"/>
        </w:rPr>
        <w:t>)</w:t>
      </w:r>
    </w:p>
    <w:p w14:paraId="1E4C4883" w14:textId="443F2387" w:rsidR="004F22FC" w:rsidRPr="004F22FC" w:rsidRDefault="004F22FC">
      <w:pPr>
        <w:rPr>
          <w:lang w:val="en-CA" w:eastAsia="ja-JP"/>
        </w:rPr>
      </w:pPr>
      <w:r w:rsidRPr="004F22FC">
        <w:rPr>
          <w:lang w:val="en-CA" w:eastAsia="ja-JP"/>
        </w:rPr>
        <w:t xml:space="preserve">JVET-AA0097, "ECM fix for block-level out-of-bound checking", </w:t>
      </w:r>
      <w:r w:rsidR="00A27378">
        <w:rPr>
          <w:lang w:val="en-CA" w:eastAsia="ja-JP"/>
        </w:rPr>
        <w:t xml:space="preserve">F. Le </w:t>
      </w:r>
      <w:r w:rsidR="00A27378">
        <w:rPr>
          <w:szCs w:val="22"/>
          <w:lang w:val="en-CA"/>
        </w:rPr>
        <w:t>Léannec</w:t>
      </w:r>
      <w:r w:rsidRPr="004F22FC">
        <w:rPr>
          <w:lang w:val="en-CA" w:eastAsia="ja-JP"/>
        </w:rPr>
        <w:t xml:space="preserve">, P. Andrivon, M. </w:t>
      </w:r>
      <w:r w:rsidR="00A27378">
        <w:rPr>
          <w:szCs w:val="22"/>
          <w:lang w:val="en-CA"/>
        </w:rPr>
        <w:t>Radosavljevć</w:t>
      </w:r>
      <w:r w:rsidR="00A27378" w:rsidRPr="004F22FC">
        <w:rPr>
          <w:lang w:val="en-CA" w:eastAsia="ja-JP"/>
        </w:rPr>
        <w:t xml:space="preserve"> </w:t>
      </w:r>
      <w:r w:rsidRPr="004F22FC">
        <w:rPr>
          <w:lang w:val="en-CA" w:eastAsia="ja-JP"/>
        </w:rPr>
        <w:t>(Xiaomi)</w:t>
      </w:r>
    </w:p>
    <w:p w14:paraId="6F86980A" w14:textId="6AD8E2C3" w:rsidR="004F22FC" w:rsidRPr="004F22FC" w:rsidRDefault="004F22FC">
      <w:pPr>
        <w:rPr>
          <w:lang w:val="en-CA" w:eastAsia="ja-JP"/>
        </w:rPr>
      </w:pPr>
      <w:r w:rsidRPr="004F22FC">
        <w:rPr>
          <w:lang w:val="en-CA" w:eastAsia="ja-JP"/>
        </w:rPr>
        <w:t xml:space="preserve">JVET-AA0098, "AHG12: Encoder configuration proposal to reduce worst case encoding time", </w:t>
      </w:r>
      <w:r w:rsidR="00A27378">
        <w:rPr>
          <w:lang w:val="en-CA" w:eastAsia="ja-JP"/>
        </w:rPr>
        <w:t xml:space="preserve">F. Le </w:t>
      </w:r>
      <w:r w:rsidR="00A27378">
        <w:rPr>
          <w:szCs w:val="22"/>
          <w:lang w:val="en-CA"/>
        </w:rPr>
        <w:t>Léannec</w:t>
      </w:r>
      <w:r w:rsidRPr="004F22FC">
        <w:rPr>
          <w:lang w:val="en-CA" w:eastAsia="ja-JP"/>
        </w:rPr>
        <w:t xml:space="preserve">, P. Andrivon, M. </w:t>
      </w:r>
      <w:r w:rsidR="00A27378">
        <w:rPr>
          <w:szCs w:val="22"/>
          <w:lang w:val="en-CA"/>
        </w:rPr>
        <w:t>Radosavljevć</w:t>
      </w:r>
      <w:r w:rsidR="00A27378" w:rsidRPr="004F22FC">
        <w:rPr>
          <w:lang w:val="en-CA" w:eastAsia="ja-JP"/>
        </w:rPr>
        <w:t xml:space="preserve"> </w:t>
      </w:r>
      <w:r w:rsidRPr="004F22FC">
        <w:rPr>
          <w:lang w:val="en-CA" w:eastAsia="ja-JP"/>
        </w:rPr>
        <w:t>(Xiaomi)</w:t>
      </w:r>
    </w:p>
    <w:p w14:paraId="1983984B" w14:textId="77777777" w:rsidR="004F22FC" w:rsidRPr="004F22FC" w:rsidRDefault="004F22FC">
      <w:pPr>
        <w:rPr>
          <w:lang w:val="en-CA" w:eastAsia="ja-JP"/>
        </w:rPr>
      </w:pPr>
      <w:r w:rsidRPr="004F22FC">
        <w:rPr>
          <w:lang w:val="en-CA" w:eastAsia="ja-JP"/>
        </w:rPr>
        <w:t>JVET-AA0129, "Non-EE2/AHG10: Improved inter hash RDO considering OBMC off in ECM5.0", X. Xiu, C.-W. Kuo, H.-J. Jhu, W. Chen, N. Yan, X. Wang (Kwai)</w:t>
      </w:r>
    </w:p>
    <w:p w14:paraId="3ACDF132" w14:textId="77777777" w:rsidR="004F22FC" w:rsidRDefault="004F22FC">
      <w:pPr>
        <w:rPr>
          <w:lang w:val="en-CA" w:eastAsia="ja-JP"/>
        </w:rPr>
      </w:pPr>
      <w:r w:rsidRPr="004F22FC">
        <w:rPr>
          <w:lang w:val="en-CA" w:eastAsia="ja-JP"/>
        </w:rPr>
        <w:lastRenderedPageBreak/>
        <w:t>JVET-AA0132, "AHG6: ECM software configuration parameters for template matching tools", C.-C. Chen, H. Huang, V. Seregin, M. Karczewicz (Qualcomm)</w:t>
      </w:r>
    </w:p>
    <w:p w14:paraId="6005E3D0" w14:textId="77777777" w:rsidR="006336A0" w:rsidRDefault="006336A0">
      <w:pPr>
        <w:pStyle w:val="Heading1"/>
        <w:rPr>
          <w:lang w:val="en-CA"/>
        </w:rPr>
      </w:pPr>
      <w:r>
        <w:rPr>
          <w:b w:val="0"/>
          <w:bCs w:val="0"/>
          <w:lang w:val="en-CA"/>
        </w:rPr>
        <w:t>Recommendations</w:t>
      </w:r>
    </w:p>
    <w:p w14:paraId="5D019C78" w14:textId="77777777" w:rsidR="006336A0" w:rsidRDefault="006336A0">
      <w:pPr>
        <w:spacing w:before="120" w:after="120"/>
        <w:rPr>
          <w:szCs w:val="22"/>
        </w:rPr>
      </w:pPr>
      <w:r>
        <w:rPr>
          <w:szCs w:val="22"/>
        </w:rPr>
        <w:t>The AHG recommends to:</w:t>
      </w:r>
    </w:p>
    <w:p w14:paraId="21DC95BE" w14:textId="77777777" w:rsidR="006336A0" w:rsidRDefault="006336A0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120" w:after="120"/>
        <w:ind w:leftChars="0"/>
        <w:contextualSpacing/>
      </w:pPr>
      <w:r>
        <w:t xml:space="preserve">To review all the related contributions. </w:t>
      </w:r>
    </w:p>
    <w:p w14:paraId="26694DF3" w14:textId="77777777" w:rsidR="006336A0" w:rsidRDefault="006336A0" w:rsidP="006336A0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7103F" w14:textId="77777777" w:rsidR="00377870" w:rsidRDefault="00377870">
      <w:r>
        <w:separator/>
      </w:r>
    </w:p>
  </w:endnote>
  <w:endnote w:type="continuationSeparator" w:id="0">
    <w:p w14:paraId="1E786CB4" w14:textId="77777777" w:rsidR="00377870" w:rsidRDefault="00377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AA51B4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66862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52627">
      <w:rPr>
        <w:rStyle w:val="PageNumber"/>
        <w:noProof/>
      </w:rPr>
      <w:t>2022-07-07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65C90" w14:textId="77777777" w:rsidR="00377870" w:rsidRDefault="00377870">
      <w:r>
        <w:separator/>
      </w:r>
    </w:p>
  </w:footnote>
  <w:footnote w:type="continuationSeparator" w:id="0">
    <w:p w14:paraId="2E467428" w14:textId="77777777" w:rsidR="00377870" w:rsidRDefault="003778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934387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3916923">
    <w:abstractNumId w:val="11"/>
  </w:num>
  <w:num w:numId="3" w16cid:durableId="1044868135">
    <w:abstractNumId w:val="10"/>
  </w:num>
  <w:num w:numId="4" w16cid:durableId="1290553362">
    <w:abstractNumId w:val="8"/>
  </w:num>
  <w:num w:numId="5" w16cid:durableId="1360156120">
    <w:abstractNumId w:val="9"/>
  </w:num>
  <w:num w:numId="6" w16cid:durableId="1737390976">
    <w:abstractNumId w:val="5"/>
  </w:num>
  <w:num w:numId="7" w16cid:durableId="1848402367">
    <w:abstractNumId w:val="7"/>
  </w:num>
  <w:num w:numId="8" w16cid:durableId="1545171369">
    <w:abstractNumId w:val="5"/>
  </w:num>
  <w:num w:numId="9" w16cid:durableId="1438794686">
    <w:abstractNumId w:val="2"/>
  </w:num>
  <w:num w:numId="10" w16cid:durableId="847210336">
    <w:abstractNumId w:val="4"/>
  </w:num>
  <w:num w:numId="11" w16cid:durableId="1875074970">
    <w:abstractNumId w:val="3"/>
  </w:num>
  <w:num w:numId="12" w16cid:durableId="1727952757">
    <w:abstractNumId w:val="6"/>
  </w:num>
  <w:num w:numId="13" w16cid:durableId="1466892437">
    <w:abstractNumId w:val="1"/>
  </w:num>
  <w:num w:numId="14" w16cid:durableId="8723041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29C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627"/>
    <w:rsid w:val="00260A68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2C7B"/>
    <w:rsid w:val="002F164D"/>
    <w:rsid w:val="003021BC"/>
    <w:rsid w:val="00306206"/>
    <w:rsid w:val="003125DB"/>
    <w:rsid w:val="00317D85"/>
    <w:rsid w:val="00327C56"/>
    <w:rsid w:val="0033041A"/>
    <w:rsid w:val="003315A1"/>
    <w:rsid w:val="003373EC"/>
    <w:rsid w:val="00342FF4"/>
    <w:rsid w:val="00344E5A"/>
    <w:rsid w:val="00346148"/>
    <w:rsid w:val="0034623D"/>
    <w:rsid w:val="003669EA"/>
    <w:rsid w:val="003706CC"/>
    <w:rsid w:val="00377710"/>
    <w:rsid w:val="0037787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65D6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22FC"/>
    <w:rsid w:val="004F61E3"/>
    <w:rsid w:val="00502E10"/>
    <w:rsid w:val="0050354E"/>
    <w:rsid w:val="0051015C"/>
    <w:rsid w:val="00516CF1"/>
    <w:rsid w:val="00531AE9"/>
    <w:rsid w:val="00536188"/>
    <w:rsid w:val="00550A66"/>
    <w:rsid w:val="0056452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36A0"/>
    <w:rsid w:val="006446B0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28B8"/>
    <w:rsid w:val="00796EE3"/>
    <w:rsid w:val="007A7D29"/>
    <w:rsid w:val="007B4AB8"/>
    <w:rsid w:val="007C081C"/>
    <w:rsid w:val="007D1181"/>
    <w:rsid w:val="007D661D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737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66862"/>
    <w:rsid w:val="00E72B80"/>
    <w:rsid w:val="00E75FE3"/>
    <w:rsid w:val="00E86C4C"/>
    <w:rsid w:val="00E907A3"/>
    <w:rsid w:val="00EA5AE0"/>
    <w:rsid w:val="00EB56E1"/>
    <w:rsid w:val="00EB7AB1"/>
    <w:rsid w:val="00EC32BD"/>
    <w:rsid w:val="00EE1969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6336A0"/>
    <w:pPr>
      <w:ind w:leftChars="400" w:left="840"/>
      <w:textAlignment w:val="auto"/>
    </w:pPr>
    <w:rPr>
      <w:rFonts w:eastAsiaTheme="minorEastAsia"/>
    </w:rPr>
  </w:style>
  <w:style w:type="table" w:styleId="GridTable1Light">
    <w:name w:val="Grid Table 1 Light"/>
    <w:basedOn w:val="TableNormal"/>
    <w:uiPriority w:val="46"/>
    <w:rsid w:val="006336A0"/>
    <w:rPr>
      <w:rFonts w:eastAsiaTheme="minorEastAsia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0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xlxiangli@google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benjamin.bross@hhi.fraunhofer.de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jvet@lists.rwth-aachen.d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haitao.yang@huawei.com" TargetMode="External"/><Relationship Id="rId10" Type="http://schemas.openxmlformats.org/officeDocument/2006/relationships/hyperlink" Target="mailto:yan.ye@alibaba-inc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martak@qti.qualcomm.com" TargetMode="External"/><Relationship Id="rId14" Type="http://schemas.openxmlformats.org/officeDocument/2006/relationships/hyperlink" Target="mailto:karam.nase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1304</Words>
  <Characters>7439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Marta Karczewicz</cp:lastModifiedBy>
  <cp:revision>3</cp:revision>
  <cp:lastPrinted>1900-01-01T08:00:00Z</cp:lastPrinted>
  <dcterms:created xsi:type="dcterms:W3CDTF">2022-07-07T20:26:00Z</dcterms:created>
  <dcterms:modified xsi:type="dcterms:W3CDTF">2022-07-11T17:15:00Z</dcterms:modified>
</cp:coreProperties>
</file>