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A3E88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60C62BD" w:rsidR="008A4B4C" w:rsidRPr="005B217D" w:rsidRDefault="00E61DAC" w:rsidP="00945BE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5231D">
              <w:rPr>
                <w:lang w:val="en-CA"/>
              </w:rPr>
              <w:t>Z</w:t>
            </w:r>
            <w:r w:rsidR="00D07B20">
              <w:rPr>
                <w:lang w:val="en-CA"/>
              </w:rPr>
              <w:t>0219_v</w:t>
            </w:r>
            <w:r w:rsidR="00F4069B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A30AD0" w:rsidR="00E61DAC" w:rsidRPr="005B217D" w:rsidRDefault="005B2898" w:rsidP="00616E95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Non-EE</w:t>
            </w:r>
            <w:r>
              <w:rPr>
                <w:b/>
                <w:szCs w:val="22"/>
                <w:lang w:val="en-CA" w:eastAsia="ko-KR"/>
              </w:rPr>
              <w:t>2</w:t>
            </w:r>
            <w:r>
              <w:rPr>
                <w:rFonts w:hint="eastAsia"/>
                <w:b/>
                <w:szCs w:val="22"/>
                <w:lang w:val="en-CA" w:eastAsia="ko-KR"/>
              </w:rPr>
              <w:t>:</w:t>
            </w:r>
            <w:r>
              <w:rPr>
                <w:b/>
                <w:szCs w:val="22"/>
                <w:lang w:val="en-CA" w:eastAsia="ko-KR"/>
              </w:rPr>
              <w:t xml:space="preserve"> S</w:t>
            </w:r>
            <w:r w:rsidR="00DC0346">
              <w:rPr>
                <w:b/>
                <w:szCs w:val="22"/>
                <w:lang w:val="en-CA" w:eastAsia="ko-KR"/>
              </w:rPr>
              <w:t>PS flag to control TM-based merge/amvp and multi-pass DMVR separately.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A7D48B" w:rsidR="00E61DAC" w:rsidRPr="005B217D" w:rsidRDefault="0013458C" w:rsidP="005B28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04B559" w:rsidR="00E61DAC" w:rsidRPr="005B217D" w:rsidRDefault="005B28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4AF5B4" w14:textId="6CD8C38B" w:rsidR="0005231D" w:rsidRPr="00F172F0" w:rsidRDefault="00E61DAC" w:rsidP="0005231D">
            <w:pPr>
              <w:spacing w:before="60" w:after="60"/>
              <w:rPr>
                <w:szCs w:val="22"/>
                <w:lang w:val="en-CA"/>
              </w:rPr>
            </w:pPr>
            <w:r w:rsidRPr="00F172F0">
              <w:rPr>
                <w:szCs w:val="22"/>
                <w:lang w:val="en-CA"/>
              </w:rPr>
              <w:br/>
            </w:r>
            <w:r w:rsidR="0005231D" w:rsidRPr="00F172F0">
              <w:rPr>
                <w:szCs w:val="22"/>
                <w:lang w:val="en-CA"/>
              </w:rPr>
              <w:t>Hyeongmun Jang</w:t>
            </w:r>
            <w:r w:rsidRPr="00F172F0">
              <w:rPr>
                <w:szCs w:val="22"/>
                <w:lang w:val="en-CA"/>
              </w:rPr>
              <w:br/>
            </w:r>
            <w:r w:rsidR="0005231D" w:rsidRPr="00F172F0">
              <w:rPr>
                <w:szCs w:val="22"/>
                <w:lang w:val="en-CA"/>
              </w:rPr>
              <w:t>Junghak Nam</w:t>
            </w:r>
            <w:r w:rsidRPr="00F172F0">
              <w:rPr>
                <w:szCs w:val="22"/>
                <w:lang w:val="en-CA"/>
              </w:rPr>
              <w:br/>
            </w:r>
            <w:r w:rsidR="0005231D" w:rsidRPr="00F172F0">
              <w:rPr>
                <w:szCs w:val="22"/>
                <w:lang w:val="en-CA"/>
              </w:rPr>
              <w:t>Naeri Park</w:t>
            </w:r>
          </w:p>
          <w:p w14:paraId="126AFFE1" w14:textId="77777777" w:rsidR="0005231D" w:rsidRPr="00F172F0" w:rsidRDefault="0005231D" w:rsidP="0005231D">
            <w:pPr>
              <w:spacing w:before="60" w:after="60"/>
              <w:rPr>
                <w:szCs w:val="22"/>
                <w:lang w:val="en-CA"/>
              </w:rPr>
            </w:pPr>
            <w:r w:rsidRPr="00F172F0">
              <w:rPr>
                <w:szCs w:val="22"/>
                <w:lang w:val="en-CA"/>
              </w:rPr>
              <w:t>Jaehyun Lim</w:t>
            </w:r>
          </w:p>
          <w:p w14:paraId="49D81240" w14:textId="7209FDB6" w:rsidR="00E61DAC" w:rsidRPr="00A45772" w:rsidRDefault="0005231D" w:rsidP="0005231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F172F0">
              <w:rPr>
                <w:szCs w:val="22"/>
                <w:lang w:val="en-CA"/>
              </w:rPr>
              <w:t>Seunghwan Kim</w:t>
            </w:r>
          </w:p>
        </w:tc>
        <w:tc>
          <w:tcPr>
            <w:tcW w:w="900" w:type="dxa"/>
          </w:tcPr>
          <w:p w14:paraId="0140ECA2" w14:textId="77777777" w:rsidR="00E61DAC" w:rsidRPr="00F172F0" w:rsidRDefault="00E61DAC">
            <w:pPr>
              <w:spacing w:before="60" w:after="60"/>
              <w:rPr>
                <w:szCs w:val="22"/>
                <w:lang w:val="en-CA"/>
              </w:rPr>
            </w:pPr>
            <w:r w:rsidRPr="00F172F0">
              <w:rPr>
                <w:szCs w:val="22"/>
                <w:lang w:val="en-CA"/>
              </w:rPr>
              <w:br/>
              <w:t>Tel:</w:t>
            </w:r>
            <w:r w:rsidRPr="00F172F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20AB79" w:rsidR="00E61DAC" w:rsidRPr="00F172F0" w:rsidRDefault="00E61DAC">
            <w:pPr>
              <w:spacing w:before="60" w:after="60"/>
              <w:rPr>
                <w:szCs w:val="22"/>
                <w:lang w:val="en-CA"/>
              </w:rPr>
            </w:pPr>
            <w:r w:rsidRPr="00F172F0">
              <w:rPr>
                <w:szCs w:val="22"/>
                <w:lang w:val="en-CA"/>
              </w:rPr>
              <w:br/>
            </w:r>
            <w:r w:rsidR="0005231D" w:rsidRPr="00F172F0"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DE71B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110BEC" w:rsidR="00E61DAC" w:rsidRPr="005B217D" w:rsidRDefault="00A45772" w:rsidP="00A457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E3A1C3" w14:textId="6C2EBF77" w:rsidR="00DC0346" w:rsidRDefault="005B2898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contribution </w:t>
      </w:r>
      <w:r>
        <w:rPr>
          <w:szCs w:val="22"/>
          <w:lang w:val="en-CA" w:eastAsia="ko-KR"/>
        </w:rPr>
        <w:t xml:space="preserve">suggests to </w:t>
      </w:r>
      <w:r w:rsidR="00DC0346">
        <w:rPr>
          <w:szCs w:val="22"/>
          <w:lang w:val="en-CA" w:eastAsia="ko-KR"/>
        </w:rPr>
        <w:t xml:space="preserve">add </w:t>
      </w:r>
      <w:r w:rsidR="003732DD">
        <w:rPr>
          <w:rFonts w:hint="eastAsia"/>
          <w:szCs w:val="22"/>
          <w:lang w:val="en-CA" w:eastAsia="ko-KR"/>
        </w:rPr>
        <w:t xml:space="preserve">an </w:t>
      </w:r>
      <w:r w:rsidR="00DC0346">
        <w:rPr>
          <w:szCs w:val="22"/>
          <w:lang w:val="en-CA" w:eastAsia="ko-KR"/>
        </w:rPr>
        <w:t>SPS flag to control template matching based merge/amvp and multi-pass DMVR</w:t>
      </w:r>
      <w:r w:rsidR="001B1D16">
        <w:rPr>
          <w:rFonts w:hint="eastAsia"/>
          <w:szCs w:val="22"/>
          <w:lang w:val="en-CA" w:eastAsia="ko-KR"/>
        </w:rPr>
        <w:t xml:space="preserve"> separately</w:t>
      </w:r>
      <w:r w:rsidR="00DC0346">
        <w:rPr>
          <w:szCs w:val="22"/>
          <w:lang w:val="en-CA" w:eastAsia="ko-KR"/>
        </w:rPr>
        <w:t>.</w:t>
      </w:r>
      <w:r w:rsidR="00DC0346">
        <w:rPr>
          <w:rFonts w:hint="eastAsia"/>
          <w:szCs w:val="22"/>
          <w:lang w:val="en-CA" w:eastAsia="ko-KR"/>
        </w:rPr>
        <w:t xml:space="preserve"> </w:t>
      </w:r>
      <w:r w:rsidR="00DC0346">
        <w:rPr>
          <w:szCs w:val="22"/>
          <w:lang w:val="en-CA" w:eastAsia="ko-KR"/>
        </w:rPr>
        <w:t xml:space="preserve">Current ECM-4.0 has </w:t>
      </w:r>
      <w:r w:rsidR="001B1D16">
        <w:rPr>
          <w:rFonts w:hint="eastAsia"/>
          <w:szCs w:val="22"/>
          <w:lang w:val="en-CA" w:eastAsia="ko-KR"/>
        </w:rPr>
        <w:t xml:space="preserve">only </w:t>
      </w:r>
      <w:r w:rsidR="00DC0346">
        <w:rPr>
          <w:szCs w:val="22"/>
          <w:lang w:val="en-CA" w:eastAsia="ko-KR"/>
        </w:rPr>
        <w:t>one SPS flag named as DMVD</w:t>
      </w:r>
      <w:r w:rsidR="001B1D16">
        <w:rPr>
          <w:rFonts w:hint="eastAsia"/>
          <w:szCs w:val="22"/>
          <w:lang w:val="en-CA" w:eastAsia="ko-KR"/>
        </w:rPr>
        <w:t>,</w:t>
      </w:r>
      <w:r w:rsidR="00DC0346">
        <w:rPr>
          <w:szCs w:val="22"/>
          <w:lang w:val="en-CA" w:eastAsia="ko-KR"/>
        </w:rPr>
        <w:t xml:space="preserve"> which control</w:t>
      </w:r>
      <w:r w:rsidR="003732DD">
        <w:rPr>
          <w:rFonts w:hint="eastAsia"/>
          <w:szCs w:val="22"/>
          <w:lang w:val="en-CA" w:eastAsia="ko-KR"/>
        </w:rPr>
        <w:t>s</w:t>
      </w:r>
      <w:r w:rsidR="00DC0346">
        <w:rPr>
          <w:szCs w:val="22"/>
          <w:lang w:val="en-CA" w:eastAsia="ko-KR"/>
        </w:rPr>
        <w:t xml:space="preserve"> TM based merge/amvp and multi-pass DMVR. </w:t>
      </w:r>
      <w:r w:rsidR="001B1D16">
        <w:rPr>
          <w:rFonts w:hint="eastAsia"/>
          <w:szCs w:val="22"/>
          <w:lang w:val="en-CA" w:eastAsia="ko-KR"/>
        </w:rPr>
        <w:t>Since there is only one flag,</w:t>
      </w:r>
      <w:r w:rsidR="00DC0346">
        <w:rPr>
          <w:szCs w:val="22"/>
          <w:lang w:val="en-CA" w:eastAsia="ko-KR"/>
        </w:rPr>
        <w:t xml:space="preserve"> TM based merge/amvp and multi-pass DMVR </w:t>
      </w:r>
      <w:r w:rsidR="001B1D16">
        <w:rPr>
          <w:rFonts w:hint="eastAsia"/>
          <w:szCs w:val="22"/>
          <w:lang w:val="en-CA" w:eastAsia="ko-KR"/>
        </w:rPr>
        <w:t>should always be</w:t>
      </w:r>
      <w:r w:rsidR="001B1D16">
        <w:rPr>
          <w:szCs w:val="22"/>
          <w:lang w:val="en-CA" w:eastAsia="ko-KR"/>
        </w:rPr>
        <w:t xml:space="preserve"> </w:t>
      </w:r>
      <w:r w:rsidR="00DC0346">
        <w:rPr>
          <w:szCs w:val="22"/>
          <w:lang w:val="en-CA" w:eastAsia="ko-KR"/>
        </w:rPr>
        <w:t xml:space="preserve">disabled at the same time when DMVD is </w:t>
      </w:r>
      <w:r w:rsidR="001B1D16">
        <w:rPr>
          <w:rFonts w:hint="eastAsia"/>
          <w:szCs w:val="22"/>
          <w:lang w:val="en-CA" w:eastAsia="ko-KR"/>
        </w:rPr>
        <w:t xml:space="preserve">set to </w:t>
      </w:r>
      <w:r w:rsidR="00DC0346">
        <w:rPr>
          <w:szCs w:val="22"/>
          <w:lang w:val="en-CA" w:eastAsia="ko-KR"/>
        </w:rPr>
        <w:t>0</w:t>
      </w:r>
      <w:r w:rsidR="001B1D16">
        <w:rPr>
          <w:rFonts w:hint="eastAsia"/>
          <w:szCs w:val="22"/>
          <w:lang w:val="en-CA" w:eastAsia="ko-KR"/>
        </w:rPr>
        <w:t>.</w:t>
      </w:r>
      <w:r w:rsidR="00DC0346">
        <w:rPr>
          <w:szCs w:val="22"/>
          <w:lang w:val="en-CA" w:eastAsia="ko-KR"/>
        </w:rPr>
        <w:t xml:space="preserve"> </w:t>
      </w:r>
      <w:r w:rsidR="00631F5F">
        <w:rPr>
          <w:szCs w:val="22"/>
          <w:lang w:val="en-CA" w:eastAsia="ko-KR"/>
        </w:rPr>
        <w:t>Therefore</w:t>
      </w:r>
      <w:r w:rsidR="005E6D2F">
        <w:rPr>
          <w:szCs w:val="22"/>
          <w:lang w:val="en-CA" w:eastAsia="ko-KR"/>
        </w:rPr>
        <w:t>,</w:t>
      </w:r>
      <w:r w:rsidR="00631F5F">
        <w:rPr>
          <w:szCs w:val="22"/>
          <w:lang w:val="en-CA" w:eastAsia="ko-KR"/>
        </w:rPr>
        <w:t xml:space="preserve"> </w:t>
      </w:r>
      <w:r w:rsidR="001B1D16">
        <w:rPr>
          <w:rFonts w:hint="eastAsia"/>
          <w:szCs w:val="22"/>
          <w:lang w:val="en-CA" w:eastAsia="ko-KR"/>
        </w:rPr>
        <w:t xml:space="preserve">to support </w:t>
      </w:r>
      <w:r w:rsidR="001B1D16">
        <w:rPr>
          <w:szCs w:val="22"/>
          <w:lang w:val="en-CA" w:eastAsia="ko-KR"/>
        </w:rPr>
        <w:t>functionality</w:t>
      </w:r>
      <w:r w:rsidR="001B1D16">
        <w:rPr>
          <w:rFonts w:hint="eastAsia"/>
          <w:szCs w:val="22"/>
          <w:lang w:val="en-CA" w:eastAsia="ko-KR"/>
        </w:rPr>
        <w:t xml:space="preserve"> to disable/enable TM operati</w:t>
      </w:r>
      <w:r w:rsidR="00631F5F">
        <w:rPr>
          <w:rFonts w:hint="eastAsia"/>
          <w:szCs w:val="22"/>
          <w:lang w:val="en-CA" w:eastAsia="ko-KR"/>
        </w:rPr>
        <w:t>on</w:t>
      </w:r>
      <w:r w:rsidR="00831B58">
        <w:rPr>
          <w:szCs w:val="22"/>
          <w:lang w:val="en-CA" w:eastAsia="ko-KR"/>
        </w:rPr>
        <w:t xml:space="preserve"> separately</w:t>
      </w:r>
      <w:r w:rsidR="005E6D2F">
        <w:rPr>
          <w:szCs w:val="22"/>
          <w:lang w:val="en-CA" w:eastAsia="ko-KR"/>
        </w:rPr>
        <w:t>, this contribution propose</w:t>
      </w:r>
      <w:r w:rsidR="00831B58">
        <w:rPr>
          <w:szCs w:val="22"/>
          <w:lang w:val="en-CA" w:eastAsia="ko-KR"/>
        </w:rPr>
        <w:t>s</w:t>
      </w:r>
      <w:r w:rsidR="005E6D2F">
        <w:rPr>
          <w:szCs w:val="22"/>
          <w:lang w:val="en-CA" w:eastAsia="ko-KR"/>
        </w:rPr>
        <w:t xml:space="preserve"> to add one SPS flag</w:t>
      </w:r>
      <w:r w:rsidR="00631F5F">
        <w:rPr>
          <w:rFonts w:hint="eastAsia"/>
          <w:szCs w:val="22"/>
          <w:lang w:val="en-CA" w:eastAsia="ko-KR"/>
        </w:rPr>
        <w:t xml:space="preserve"> and related low-level change. </w:t>
      </w:r>
    </w:p>
    <w:p w14:paraId="03C53052" w14:textId="0FF8A94A" w:rsidR="005E6D2F" w:rsidRDefault="005E6D2F" w:rsidP="005E6D2F">
      <w:pPr>
        <w:pStyle w:val="af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Aspect 1 : add</w:t>
      </w:r>
      <w:r>
        <w:rPr>
          <w:szCs w:val="22"/>
          <w:lang w:val="en-CA" w:eastAsia="ko-KR"/>
        </w:rPr>
        <w:t>ing</w:t>
      </w:r>
      <w:r>
        <w:rPr>
          <w:rFonts w:hint="eastAsia"/>
          <w:szCs w:val="22"/>
          <w:lang w:val="en-CA" w:eastAsia="ko-KR"/>
        </w:rPr>
        <w:t xml:space="preserve"> SPS flag </w:t>
      </w:r>
      <w:r>
        <w:rPr>
          <w:szCs w:val="22"/>
          <w:lang w:val="en-CA" w:eastAsia="ko-KR"/>
        </w:rPr>
        <w:t>to control separately tm-based merge/amvp and multi-pass DMVR.</w:t>
      </w:r>
    </w:p>
    <w:p w14:paraId="2C7AD6FB" w14:textId="3E204012" w:rsidR="005E6D2F" w:rsidRPr="005E6D2F" w:rsidRDefault="005E6D2F" w:rsidP="005E6D2F">
      <w:pPr>
        <w:pStyle w:val="af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Aspect 2 : low-level change to avoid disabling BM merge when TM merge is disabled.</w:t>
      </w:r>
    </w:p>
    <w:p w14:paraId="1539A21D" w14:textId="27F30C25" w:rsidR="001F2594" w:rsidRDefault="005B2898" w:rsidP="009234A5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CBE3195" w14:textId="13440BDC" w:rsidR="007227D1" w:rsidRPr="00E809B6" w:rsidRDefault="00E809B6" w:rsidP="00E809B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current </w:t>
      </w:r>
      <w:r w:rsidR="00671B9B">
        <w:rPr>
          <w:lang w:val="en-CA" w:eastAsia="ko-KR"/>
        </w:rPr>
        <w:t>DMVD flag control</w:t>
      </w:r>
      <w:r w:rsidR="003732DD">
        <w:rPr>
          <w:rFonts w:hint="eastAsia"/>
          <w:lang w:val="en-CA" w:eastAsia="ko-KR"/>
        </w:rPr>
        <w:t>s</w:t>
      </w:r>
      <w:r w:rsidR="00671B9B">
        <w:rPr>
          <w:lang w:val="en-CA" w:eastAsia="ko-KR"/>
        </w:rPr>
        <w:t xml:space="preserve"> TM based merge/</w:t>
      </w:r>
      <w:r w:rsidR="00671B9B">
        <w:rPr>
          <w:rFonts w:hint="eastAsia"/>
          <w:lang w:val="en-CA" w:eastAsia="ko-KR"/>
        </w:rPr>
        <w:t xml:space="preserve">amvp and multi-pass DMVR at the same time. </w:t>
      </w:r>
      <w:r w:rsidR="00671B9B">
        <w:rPr>
          <w:lang w:val="en-CA" w:eastAsia="ko-KR"/>
        </w:rPr>
        <w:t xml:space="preserve">Hence it is not possible to disable TM based coding tool </w:t>
      </w:r>
      <w:r w:rsidR="00B429ED">
        <w:rPr>
          <w:rFonts w:hint="eastAsia"/>
          <w:lang w:val="en-CA" w:eastAsia="ko-KR"/>
        </w:rPr>
        <w:t>while DMVR is enabled</w:t>
      </w:r>
      <w:r>
        <w:rPr>
          <w:lang w:val="en-CA" w:eastAsia="ko-KR"/>
        </w:rPr>
        <w:t>.</w:t>
      </w:r>
      <w:r w:rsidR="00671B9B">
        <w:rPr>
          <w:lang w:val="en-CA" w:eastAsia="ko-KR"/>
        </w:rPr>
        <w:t xml:space="preserve"> For the investigation of future coding tools, </w:t>
      </w:r>
      <w:r w:rsidR="00B429ED">
        <w:rPr>
          <w:rFonts w:hint="eastAsia"/>
          <w:lang w:val="en-CA" w:eastAsia="ko-KR"/>
        </w:rPr>
        <w:t>Independent control of TM based coding tools is considered to be</w:t>
      </w:r>
      <w:r w:rsidR="00671B9B">
        <w:rPr>
          <w:lang w:val="en-CA" w:eastAsia="ko-KR"/>
        </w:rPr>
        <w:t xml:space="preserve"> </w:t>
      </w:r>
      <w:r w:rsidR="00B429ED">
        <w:rPr>
          <w:rFonts w:hint="eastAsia"/>
          <w:lang w:val="en-CA" w:eastAsia="ko-KR"/>
        </w:rPr>
        <w:t>important</w:t>
      </w:r>
      <w:r w:rsidR="00F172F0" w:rsidRPr="00F172F0">
        <w:rPr>
          <w:lang w:val="en-CA" w:eastAsia="ko-KR"/>
        </w:rPr>
        <w:t>, and also some specific applications might have demand disabling the template matching process for the purpose of low delay and low latency. Unfortunately, current ECM-4.0 could not provide this functionality properly</w:t>
      </w:r>
      <w:r w:rsidR="00F172F0">
        <w:rPr>
          <w:lang w:val="en-CA" w:eastAsia="ko-KR"/>
        </w:rPr>
        <w:t>.</w:t>
      </w:r>
    </w:p>
    <w:p w14:paraId="660DBC70" w14:textId="1350EAD7" w:rsidR="005B2898" w:rsidRDefault="005B2898" w:rsidP="005B2898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487BFFA" w14:textId="4B63AA1D" w:rsidR="00F172F0" w:rsidRDefault="007227D1" w:rsidP="00671B9B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suggest</w:t>
      </w:r>
      <w:r w:rsidR="003732DD">
        <w:rPr>
          <w:rFonts w:hint="eastAsia"/>
          <w:lang w:val="en-CA" w:eastAsia="ko-KR"/>
        </w:rPr>
        <w:t>s</w:t>
      </w:r>
      <w:r>
        <w:rPr>
          <w:rFonts w:hint="eastAsia"/>
          <w:lang w:val="en-CA" w:eastAsia="ko-KR"/>
        </w:rPr>
        <w:t xml:space="preserve"> to add </w:t>
      </w:r>
      <w:r w:rsidR="003732DD">
        <w:rPr>
          <w:rFonts w:hint="eastAsia"/>
          <w:lang w:val="en-CA" w:eastAsia="ko-KR"/>
        </w:rPr>
        <w:t xml:space="preserve">an </w:t>
      </w:r>
      <w:r>
        <w:rPr>
          <w:rFonts w:hint="eastAsia"/>
          <w:lang w:val="en-CA" w:eastAsia="ko-KR"/>
        </w:rPr>
        <w:t xml:space="preserve">SPS flag to control </w:t>
      </w:r>
      <w:r>
        <w:rPr>
          <w:lang w:val="en-CA" w:eastAsia="ko-KR"/>
        </w:rPr>
        <w:t xml:space="preserve">usage of </w:t>
      </w:r>
      <w:r>
        <w:rPr>
          <w:rFonts w:hint="eastAsia"/>
          <w:lang w:val="en-CA" w:eastAsia="ko-KR"/>
        </w:rPr>
        <w:t xml:space="preserve">template matching </w:t>
      </w:r>
      <w:r>
        <w:rPr>
          <w:lang w:val="en-CA" w:eastAsia="ko-KR"/>
        </w:rPr>
        <w:t xml:space="preserve">based </w:t>
      </w:r>
      <w:r w:rsidR="00671B9B">
        <w:rPr>
          <w:lang w:val="en-CA" w:eastAsia="ko-KR"/>
        </w:rPr>
        <w:t>merge and amvp separately with multi-pass DMVR. From the proposed method, template based merge/amvp is controlled by the proposed SPS flag and conventional DMVD flag only control</w:t>
      </w:r>
      <w:r w:rsidR="003732DD">
        <w:rPr>
          <w:rFonts w:hint="eastAsia"/>
          <w:lang w:val="en-CA" w:eastAsia="ko-KR"/>
        </w:rPr>
        <w:t>s</w:t>
      </w:r>
      <w:r w:rsidR="00671B9B">
        <w:rPr>
          <w:lang w:val="en-CA" w:eastAsia="ko-KR"/>
        </w:rPr>
        <w:t xml:space="preserve"> multi-pass DMVR.</w:t>
      </w:r>
    </w:p>
    <w:p w14:paraId="153BE1D3" w14:textId="7059D979" w:rsidR="0076103D" w:rsidRDefault="00671B9B" w:rsidP="00671B9B">
      <w:pPr>
        <w:rPr>
          <w:lang w:val="en-CA" w:eastAsia="ko-KR"/>
        </w:rPr>
      </w:pPr>
      <w:r>
        <w:rPr>
          <w:lang w:val="en-CA" w:eastAsia="ko-KR"/>
        </w:rPr>
        <w:t>In order to support this functionality, one low-level change is required</w:t>
      </w:r>
      <w:r w:rsidR="005E6D2F">
        <w:rPr>
          <w:lang w:val="en-CA" w:eastAsia="ko-KR"/>
        </w:rPr>
        <w:t xml:space="preserve"> to avoid disabling BM-merge when TM is off by the proposed SPS flag</w:t>
      </w:r>
      <w:r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</w:t>
      </w:r>
      <w:r w:rsidR="0076103D">
        <w:rPr>
          <w:lang w:val="en-CA" w:eastAsia="ko-KR"/>
        </w:rPr>
        <w:t>Regarding the low-</w:t>
      </w:r>
      <w:r w:rsidR="0076103D">
        <w:rPr>
          <w:rFonts w:hint="eastAsia"/>
          <w:lang w:val="en-CA" w:eastAsia="ko-KR"/>
        </w:rPr>
        <w:t>level change,</w:t>
      </w:r>
      <w:r w:rsidR="0076103D">
        <w:rPr>
          <w:lang w:val="en-CA" w:eastAsia="ko-KR"/>
        </w:rPr>
        <w:t xml:space="preserve"> two alternative methods are proposed.</w:t>
      </w:r>
    </w:p>
    <w:p w14:paraId="3BDE61AC" w14:textId="110E556D" w:rsidR="0076103D" w:rsidRPr="0076103D" w:rsidRDefault="0076103D" w:rsidP="0076103D">
      <w:pPr>
        <w:pStyle w:val="2"/>
        <w:rPr>
          <w:lang w:val="en-CA"/>
        </w:rPr>
      </w:pPr>
      <w:r>
        <w:rPr>
          <w:lang w:val="en-CA"/>
        </w:rPr>
        <w:t>Proposed low-level change</w:t>
      </w:r>
      <w:r w:rsidR="003D43A7">
        <w:rPr>
          <w:lang w:val="en-CA"/>
        </w:rPr>
        <w:t xml:space="preserve">: </w:t>
      </w:r>
      <w:r w:rsidR="003D43A7">
        <w:rPr>
          <w:rFonts w:hint="eastAsia"/>
          <w:lang w:val="en-CA" w:eastAsia="ko-KR"/>
        </w:rPr>
        <w:t>method</w:t>
      </w:r>
      <w:r>
        <w:rPr>
          <w:lang w:val="en-CA"/>
        </w:rPr>
        <w:t xml:space="preserve"> 1</w:t>
      </w:r>
    </w:p>
    <w:p w14:paraId="0D11F49A" w14:textId="6C0865BF" w:rsidR="00D13504" w:rsidRPr="0076103D" w:rsidRDefault="00671B9B" w:rsidP="0076103D">
      <w:pPr>
        <w:rPr>
          <w:lang w:val="en-CA" w:eastAsia="ko-KR"/>
        </w:rPr>
      </w:pPr>
      <w:r w:rsidRPr="0076103D">
        <w:rPr>
          <w:lang w:val="en-CA" w:eastAsia="ko-KR"/>
        </w:rPr>
        <w:t xml:space="preserve">Current bm_merge_flag is gated by tm_merge_flag. </w:t>
      </w:r>
      <w:r w:rsidR="00D13504" w:rsidRPr="0076103D">
        <w:rPr>
          <w:lang w:val="en-CA" w:eastAsia="ko-KR"/>
        </w:rPr>
        <w:t>Therefore</w:t>
      </w:r>
      <w:r w:rsidRPr="0076103D">
        <w:rPr>
          <w:lang w:val="en-CA" w:eastAsia="ko-KR"/>
        </w:rPr>
        <w:t xml:space="preserve"> bm_merge_flag could be parsed when the tm_merge_flag is equal to 1</w:t>
      </w:r>
      <w:r w:rsidR="003B2923" w:rsidRPr="0076103D">
        <w:rPr>
          <w:lang w:val="en-CA" w:eastAsia="ko-KR"/>
        </w:rPr>
        <w:t xml:space="preserve"> even though these tools are not to be enabled</w:t>
      </w:r>
      <w:r w:rsidR="00D13504" w:rsidRPr="0076103D">
        <w:rPr>
          <w:lang w:val="en-CA" w:eastAsia="ko-KR"/>
        </w:rPr>
        <w:t xml:space="preserve"> at the same time</w:t>
      </w:r>
      <w:r w:rsidRPr="0076103D">
        <w:rPr>
          <w:lang w:val="en-CA" w:eastAsia="ko-KR"/>
        </w:rPr>
        <w:t xml:space="preserve">. Hence </w:t>
      </w:r>
      <w:r w:rsidR="003D43A7" w:rsidRPr="0076103D">
        <w:rPr>
          <w:lang w:val="en-CA" w:eastAsia="ko-KR"/>
        </w:rPr>
        <w:t xml:space="preserve">This </w:t>
      </w:r>
      <w:r w:rsidR="003D43A7" w:rsidRPr="0076103D">
        <w:rPr>
          <w:lang w:val="en-CA" w:eastAsia="ko-KR"/>
        </w:rPr>
        <w:lastRenderedPageBreak/>
        <w:t xml:space="preserve">dependency is modified </w:t>
      </w:r>
      <w:r w:rsidR="003D43A7">
        <w:rPr>
          <w:lang w:val="en-CA" w:eastAsia="ko-KR"/>
        </w:rPr>
        <w:t xml:space="preserve">as described in table 1 </w:t>
      </w:r>
      <w:r w:rsidRPr="0076103D">
        <w:rPr>
          <w:lang w:val="en-CA" w:eastAsia="ko-KR"/>
        </w:rPr>
        <w:t>in order to signal bm_merge_flag even when TM merge is disabled.</w:t>
      </w:r>
      <w:r w:rsidR="0076103D">
        <w:rPr>
          <w:lang w:val="en-CA" w:eastAsia="ko-KR"/>
        </w:rPr>
        <w:t xml:space="preserve"> </w:t>
      </w:r>
      <w:r w:rsidR="003D43A7">
        <w:rPr>
          <w:lang w:val="en-CA" w:eastAsia="ko-KR"/>
        </w:rPr>
        <w:t xml:space="preserve">The </w:t>
      </w:r>
      <w:r w:rsidR="0076103D">
        <w:rPr>
          <w:lang w:val="en-CA" w:eastAsia="ko-KR"/>
        </w:rPr>
        <w:t>proposed low-level change affect</w:t>
      </w:r>
      <w:r w:rsidR="003D43A7">
        <w:rPr>
          <w:lang w:val="en-CA" w:eastAsia="ko-KR"/>
        </w:rPr>
        <w:t>s</w:t>
      </w:r>
      <w:r w:rsidR="0076103D">
        <w:rPr>
          <w:lang w:val="en-CA" w:eastAsia="ko-KR"/>
        </w:rPr>
        <w:t xml:space="preserve"> CTC configuration.</w:t>
      </w:r>
    </w:p>
    <w:p w14:paraId="1F57BCC9" w14:textId="77777777" w:rsidR="00D13504" w:rsidRDefault="00D13504" w:rsidP="00671B9B">
      <w:pPr>
        <w:rPr>
          <w:lang w:val="en-CA" w:eastAsia="ko-KR"/>
        </w:rPr>
      </w:pPr>
    </w:p>
    <w:p w14:paraId="2F155BA6" w14:textId="21EE35CE" w:rsidR="00631F5F" w:rsidRDefault="00631F5F" w:rsidP="00631F5F">
      <w:pPr>
        <w:pStyle w:val="af0"/>
        <w:keepNext/>
      </w:pPr>
      <w:r>
        <w:t xml:space="preserve">Table </w:t>
      </w:r>
      <w:r w:rsidR="003D43A7">
        <w:rPr>
          <w:noProof/>
        </w:rPr>
        <w:fldChar w:fldCharType="begin"/>
      </w:r>
      <w:r w:rsidR="003D43A7">
        <w:rPr>
          <w:noProof/>
        </w:rPr>
        <w:instrText xml:space="preserve"> SEQ Table \* ARABIC </w:instrText>
      </w:r>
      <w:r w:rsidR="003D43A7">
        <w:rPr>
          <w:noProof/>
        </w:rPr>
        <w:fldChar w:fldCharType="separate"/>
      </w:r>
      <w:r w:rsidR="00572F95">
        <w:rPr>
          <w:noProof/>
        </w:rPr>
        <w:t>1</w:t>
      </w:r>
      <w:r w:rsidR="003D43A7">
        <w:rPr>
          <w:noProof/>
        </w:rPr>
        <w:fldChar w:fldCharType="end"/>
      </w:r>
      <w:r>
        <w:t>. Proposed low-level change 1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13504" w14:paraId="61A9BFC7" w14:textId="77777777" w:rsidTr="00D13504">
        <w:tc>
          <w:tcPr>
            <w:tcW w:w="4675" w:type="dxa"/>
          </w:tcPr>
          <w:p w14:paraId="08826F38" w14:textId="704C124D" w:rsidR="00D13504" w:rsidRDefault="00D13504" w:rsidP="00671B9B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ECM-4.0</w:t>
            </w:r>
          </w:p>
        </w:tc>
        <w:tc>
          <w:tcPr>
            <w:tcW w:w="4675" w:type="dxa"/>
          </w:tcPr>
          <w:p w14:paraId="0EF17F35" w14:textId="3166F7B4" w:rsidR="00D13504" w:rsidRDefault="00D13504" w:rsidP="00671B9B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Proposed low-level change</w:t>
            </w:r>
          </w:p>
        </w:tc>
      </w:tr>
      <w:tr w:rsidR="00D13504" w14:paraId="2570B7E8" w14:textId="77777777" w:rsidTr="00D13504">
        <w:tc>
          <w:tcPr>
            <w:tcW w:w="4675" w:type="dxa"/>
          </w:tcPr>
          <w:p w14:paraId="342448BB" w14:textId="5245486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if (cu.firstPU-&gt;regularMergeFlag)</w:t>
            </w:r>
          </w:p>
          <w:p w14:paraId="6F071076" w14:textId="72B8766D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{</w:t>
            </w:r>
          </w:p>
          <w:p w14:paraId="55B8D0CD" w14:textId="29A432D4" w:rsidR="00D13504" w:rsidRPr="00D13504" w:rsidRDefault="00D13504" w:rsidP="00D13504">
            <w:pPr>
              <w:ind w:firstLineChars="150" w:firstLine="330"/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tm_merge_flag(pu);</w:t>
            </w:r>
          </w:p>
          <w:p w14:paraId="61A6BB70" w14:textId="1B3EB2FA" w:rsidR="00D13504" w:rsidRPr="00D13504" w:rsidRDefault="00D13504" w:rsidP="00D13504">
            <w:pPr>
              <w:ind w:firstLineChars="150" w:firstLine="330"/>
              <w:rPr>
                <w:lang w:val="en-CA" w:eastAsia="ko-KR"/>
              </w:rPr>
            </w:pPr>
            <w:r w:rsidRPr="00D13504">
              <w:rPr>
                <w:highlight w:val="yellow"/>
                <w:lang w:val="en-CA" w:eastAsia="ko-KR"/>
              </w:rPr>
              <w:t>if (pu.tmMergeFlag)</w:t>
            </w:r>
          </w:p>
          <w:p w14:paraId="26839BB7" w14:textId="4F64F0FE" w:rsidR="00D13504" w:rsidRPr="00D13504" w:rsidRDefault="00D13504" w:rsidP="00D13504">
            <w:pPr>
              <w:ind w:firstLineChars="150" w:firstLine="330"/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{</w:t>
            </w:r>
          </w:p>
          <w:p w14:paraId="21F97182" w14:textId="7777777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    bm_merge_flag(pu);</w:t>
            </w:r>
          </w:p>
          <w:p w14:paraId="60BC9C85" w14:textId="6E7E27BF" w:rsidR="00D13504" w:rsidRPr="00D13504" w:rsidRDefault="00D13504" w:rsidP="00D13504">
            <w:pPr>
              <w:ind w:firstLineChars="400" w:firstLine="880"/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if (pu.bmMergeFlag)</w:t>
            </w:r>
          </w:p>
          <w:p w14:paraId="3ECD755B" w14:textId="7777777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    {</w:t>
            </w:r>
          </w:p>
          <w:p w14:paraId="6B1BF222" w14:textId="7777777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      </w:t>
            </w:r>
            <w:r w:rsidRPr="00D13504">
              <w:rPr>
                <w:highlight w:val="yellow"/>
                <w:lang w:val="en-CA" w:eastAsia="ko-KR"/>
              </w:rPr>
              <w:t>pu.tmMergeFlag = false;</w:t>
            </w:r>
          </w:p>
          <w:p w14:paraId="2A24E688" w14:textId="7777777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    }</w:t>
            </w:r>
          </w:p>
          <w:p w14:paraId="22D0BEBF" w14:textId="77777777" w:rsidR="00D13504" w:rsidRDefault="00D13504" w:rsidP="00D13504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   }</w:t>
            </w:r>
          </w:p>
          <w:p w14:paraId="3D326B25" w14:textId="02E84AC7" w:rsidR="00D13504" w:rsidRDefault="00D13504" w:rsidP="00D13504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….</w:t>
            </w:r>
          </w:p>
          <w:p w14:paraId="482F1457" w14:textId="78C7C4AB" w:rsid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}</w:t>
            </w:r>
          </w:p>
        </w:tc>
        <w:tc>
          <w:tcPr>
            <w:tcW w:w="4675" w:type="dxa"/>
          </w:tcPr>
          <w:p w14:paraId="64B90DC2" w14:textId="7777777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if (cu.firstPU-&gt;regularMergeFlag)</w:t>
            </w:r>
          </w:p>
          <w:p w14:paraId="2A51AF35" w14:textId="2F1C7AEF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{</w:t>
            </w:r>
          </w:p>
          <w:p w14:paraId="1FB9C00B" w14:textId="72A4E356" w:rsidR="00D13504" w:rsidRPr="00D13504" w:rsidRDefault="00D13504" w:rsidP="00D13504">
            <w:pPr>
              <w:ind w:firstLineChars="200" w:firstLine="440"/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tm_merge_flag(pu);</w:t>
            </w:r>
          </w:p>
          <w:p w14:paraId="4321FCA5" w14:textId="3AB24324" w:rsidR="00D13504" w:rsidRPr="00D13504" w:rsidRDefault="00D13504" w:rsidP="00D13504">
            <w:pPr>
              <w:ind w:firstLineChars="200" w:firstLine="440"/>
              <w:rPr>
                <w:lang w:val="en-CA" w:eastAsia="ko-KR"/>
              </w:rPr>
            </w:pPr>
            <w:r w:rsidRPr="00D13504">
              <w:rPr>
                <w:highlight w:val="yellow"/>
                <w:lang w:val="en-CA" w:eastAsia="ko-KR"/>
              </w:rPr>
              <w:t>if (!pu.tmMergeFlag)</w:t>
            </w:r>
          </w:p>
          <w:p w14:paraId="09E6118C" w14:textId="1FBF0D6B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{</w:t>
            </w:r>
          </w:p>
          <w:p w14:paraId="5A3BE5E6" w14:textId="47165EF4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</w:t>
            </w:r>
            <w:r>
              <w:rPr>
                <w:lang w:val="en-CA" w:eastAsia="ko-KR"/>
              </w:rPr>
              <w:t xml:space="preserve"> </w:t>
            </w:r>
            <w:r w:rsidRPr="00D13504">
              <w:rPr>
                <w:lang w:val="en-CA" w:eastAsia="ko-KR"/>
              </w:rPr>
              <w:t xml:space="preserve">  bm_merge_flag(pu);</w:t>
            </w:r>
          </w:p>
          <w:p w14:paraId="3492A0C4" w14:textId="48E1238D" w:rsid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}</w:t>
            </w:r>
          </w:p>
          <w:p w14:paraId="001DBFA1" w14:textId="271692C5" w:rsidR="00D13504" w:rsidRPr="00D13504" w:rsidRDefault="00D13504" w:rsidP="00D13504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….</w:t>
            </w:r>
          </w:p>
          <w:p w14:paraId="512C2412" w14:textId="56271662" w:rsid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}</w:t>
            </w:r>
          </w:p>
        </w:tc>
      </w:tr>
    </w:tbl>
    <w:p w14:paraId="47AB5879" w14:textId="4F4D280B" w:rsidR="0076103D" w:rsidRPr="0076103D" w:rsidRDefault="0076103D" w:rsidP="0076103D">
      <w:pPr>
        <w:pStyle w:val="2"/>
        <w:rPr>
          <w:lang w:val="en-CA"/>
        </w:rPr>
      </w:pPr>
      <w:r>
        <w:rPr>
          <w:lang w:val="en-CA"/>
        </w:rPr>
        <w:t>Proposed low-level change</w:t>
      </w:r>
      <w:r w:rsidR="003D43A7">
        <w:rPr>
          <w:lang w:val="en-CA"/>
        </w:rPr>
        <w:t>: method</w:t>
      </w:r>
      <w:r>
        <w:rPr>
          <w:lang w:val="en-CA"/>
        </w:rPr>
        <w:t xml:space="preserve"> 2</w:t>
      </w:r>
      <w:r w:rsidR="00A95B50">
        <w:rPr>
          <w:lang w:val="en-CA"/>
        </w:rPr>
        <w:t xml:space="preserve"> (without bitstream change)</w:t>
      </w:r>
    </w:p>
    <w:p w14:paraId="7E4C9B6A" w14:textId="7E682EC7" w:rsidR="0076103D" w:rsidRDefault="0076103D" w:rsidP="0076103D">
      <w:pPr>
        <w:rPr>
          <w:lang w:val="en-CA" w:eastAsia="ko-KR"/>
        </w:rPr>
      </w:pPr>
      <w:r>
        <w:rPr>
          <w:lang w:val="en-CA" w:eastAsia="ko-KR"/>
        </w:rPr>
        <w:t>To support proposed functionality without bitstream change, the alternative low-level change is suggested.</w:t>
      </w:r>
      <w:r w:rsidR="00631F5F">
        <w:rPr>
          <w:lang w:val="en-CA" w:eastAsia="ko-KR"/>
        </w:rPr>
        <w:t xml:space="preserve"> The tm_merge_flag is signalled when bm merge </w:t>
      </w:r>
      <w:r w:rsidR="006027BE">
        <w:rPr>
          <w:lang w:val="en-CA" w:eastAsia="ko-KR"/>
        </w:rPr>
        <w:t>is</w:t>
      </w:r>
      <w:r w:rsidR="00631F5F">
        <w:rPr>
          <w:lang w:val="en-CA" w:eastAsia="ko-KR"/>
        </w:rPr>
        <w:t xml:space="preserve"> available for the current CU</w:t>
      </w:r>
      <w:r w:rsidR="006027BE">
        <w:rPr>
          <w:lang w:val="en-CA" w:eastAsia="ko-KR"/>
        </w:rPr>
        <w:t>.</w:t>
      </w:r>
      <w:r w:rsidR="00631F5F">
        <w:rPr>
          <w:lang w:val="en-CA" w:eastAsia="ko-KR"/>
        </w:rPr>
        <w:t xml:space="preserve"> </w:t>
      </w:r>
      <w:r w:rsidR="006027BE">
        <w:rPr>
          <w:lang w:val="en-CA" w:eastAsia="ko-KR"/>
        </w:rPr>
        <w:t xml:space="preserve">If </w:t>
      </w:r>
      <w:r w:rsidR="00631F5F">
        <w:rPr>
          <w:lang w:val="en-CA" w:eastAsia="ko-KR"/>
        </w:rPr>
        <w:t>the proposed TM control SPS flag is 0</w:t>
      </w:r>
      <w:r w:rsidR="006027BE">
        <w:rPr>
          <w:lang w:val="en-CA" w:eastAsia="ko-KR"/>
        </w:rPr>
        <w:t>,</w:t>
      </w:r>
      <w:r w:rsidR="00631F5F">
        <w:rPr>
          <w:lang w:val="en-CA" w:eastAsia="ko-KR"/>
        </w:rPr>
        <w:t xml:space="preserve"> the bm_merge_flag is not signalled and inferred to be 1.</w:t>
      </w:r>
    </w:p>
    <w:p w14:paraId="59C40E82" w14:textId="51161D60" w:rsidR="00631F5F" w:rsidRDefault="00631F5F" w:rsidP="00631F5F">
      <w:pPr>
        <w:pStyle w:val="af0"/>
        <w:keepNext/>
      </w:pPr>
      <w:r>
        <w:t xml:space="preserve">Table </w:t>
      </w:r>
      <w:r w:rsidR="003D43A7">
        <w:rPr>
          <w:noProof/>
        </w:rPr>
        <w:fldChar w:fldCharType="begin"/>
      </w:r>
      <w:r w:rsidR="003D43A7">
        <w:rPr>
          <w:noProof/>
        </w:rPr>
        <w:instrText xml:space="preserve"> SEQ Table \* ARABIC </w:instrText>
      </w:r>
      <w:r w:rsidR="003D43A7">
        <w:rPr>
          <w:noProof/>
        </w:rPr>
        <w:fldChar w:fldCharType="separate"/>
      </w:r>
      <w:r w:rsidR="00572F95">
        <w:rPr>
          <w:noProof/>
        </w:rPr>
        <w:t>2</w:t>
      </w:r>
      <w:r w:rsidR="003D43A7">
        <w:rPr>
          <w:noProof/>
        </w:rPr>
        <w:fldChar w:fldCharType="end"/>
      </w:r>
      <w:r>
        <w:t>. Proposed low-level change 2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6103D" w14:paraId="23CF736B" w14:textId="77777777" w:rsidTr="0076103D">
        <w:tc>
          <w:tcPr>
            <w:tcW w:w="9558" w:type="dxa"/>
          </w:tcPr>
          <w:p w14:paraId="0FF0FA46" w14:textId="77777777" w:rsidR="0076103D" w:rsidRPr="0076103D" w:rsidRDefault="0076103D" w:rsidP="0076103D">
            <w:pPr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>void CABACReader::tm_merge_flag(PredictionUnit&amp; pu)</w:t>
            </w:r>
          </w:p>
          <w:p w14:paraId="2ABE1C15" w14:textId="77777777" w:rsidR="0076103D" w:rsidRPr="0076103D" w:rsidRDefault="0076103D" w:rsidP="0076103D">
            <w:pPr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>{</w:t>
            </w:r>
          </w:p>
          <w:p w14:paraId="1CAD184C" w14:textId="020364F5" w:rsidR="0076103D" w:rsidRPr="0076103D" w:rsidRDefault="0076103D" w:rsidP="0076103D">
            <w:pPr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 xml:space="preserve">  pu.tmMergeFlag = false;</w:t>
            </w:r>
          </w:p>
          <w:p w14:paraId="3789CE43" w14:textId="77777777" w:rsidR="0076103D" w:rsidRPr="0076103D" w:rsidRDefault="0076103D" w:rsidP="0076103D">
            <w:pPr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 xml:space="preserve">  if (</w:t>
            </w:r>
            <w:r w:rsidRPr="00631F5F">
              <w:rPr>
                <w:highlight w:val="yellow"/>
                <w:lang w:val="en-CA" w:eastAsia="ko-KR"/>
              </w:rPr>
              <w:t>pu.cs-&gt;slice-&gt;getSPS()-&gt;getUseTM() || PU::isBMMergeFlagCoded(pu))</w:t>
            </w:r>
          </w:p>
          <w:p w14:paraId="1EFEF89A" w14:textId="290FB222" w:rsidR="0076103D" w:rsidRPr="0076103D" w:rsidRDefault="0076103D" w:rsidP="0076103D">
            <w:pPr>
              <w:ind w:firstLineChars="50" w:firstLine="110"/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>{</w:t>
            </w:r>
          </w:p>
          <w:p w14:paraId="6513DFB1" w14:textId="6799C50A" w:rsidR="0076103D" w:rsidRPr="0076103D" w:rsidRDefault="0076103D" w:rsidP="0076103D">
            <w:pPr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 xml:space="preserve">    pu.tmMergeFlag = (m_BinDecoder.decodeBin(Ctx::TMMergeFlag()));</w:t>
            </w:r>
          </w:p>
          <w:p w14:paraId="4679860E" w14:textId="77777777" w:rsidR="0076103D" w:rsidRPr="0076103D" w:rsidRDefault="0076103D" w:rsidP="0076103D">
            <w:pPr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 xml:space="preserve">  }</w:t>
            </w:r>
          </w:p>
          <w:p w14:paraId="417AEC7E" w14:textId="3F18B17C" w:rsidR="0076103D" w:rsidRDefault="0076103D" w:rsidP="0076103D">
            <w:pPr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>}</w:t>
            </w:r>
          </w:p>
        </w:tc>
      </w:tr>
      <w:tr w:rsidR="00631F5F" w14:paraId="24B18081" w14:textId="77777777" w:rsidTr="0076103D">
        <w:tc>
          <w:tcPr>
            <w:tcW w:w="9558" w:type="dxa"/>
          </w:tcPr>
          <w:p w14:paraId="6EAEAC22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>void CABACReader::bm_merge_flag(PredictionUnit&amp; pu)</w:t>
            </w:r>
          </w:p>
          <w:p w14:paraId="3E0E7649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>{</w:t>
            </w:r>
          </w:p>
          <w:p w14:paraId="4BDC9194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pu.bmDir = 0;</w:t>
            </w:r>
          </w:p>
          <w:p w14:paraId="67C9CA68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pu.bmMergeFlag = false;</w:t>
            </w:r>
          </w:p>
          <w:p w14:paraId="4366EA59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lastRenderedPageBreak/>
              <w:t xml:space="preserve">  if (!PU::isBMMergeFlagCoded(pu))</w:t>
            </w:r>
          </w:p>
          <w:p w14:paraId="5E3927C1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{</w:t>
            </w:r>
          </w:p>
          <w:p w14:paraId="51B705A2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  return;</w:t>
            </w:r>
          </w:p>
          <w:p w14:paraId="7C520A46" w14:textId="34DDD22E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}</w:t>
            </w:r>
          </w:p>
          <w:p w14:paraId="72610867" w14:textId="77777777" w:rsidR="00631F5F" w:rsidRPr="00631F5F" w:rsidRDefault="00631F5F" w:rsidP="00631F5F">
            <w:pPr>
              <w:rPr>
                <w:highlight w:val="yellow"/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</w:t>
            </w:r>
            <w:r w:rsidRPr="00631F5F">
              <w:rPr>
                <w:highlight w:val="yellow"/>
                <w:lang w:val="en-CA" w:eastAsia="ko-KR"/>
              </w:rPr>
              <w:t>if (!pu.cs-&gt;slice-&gt;getSPS()-&gt;getUseTM())</w:t>
            </w:r>
          </w:p>
          <w:p w14:paraId="0F8C43B1" w14:textId="77777777" w:rsidR="00631F5F" w:rsidRPr="00631F5F" w:rsidRDefault="00631F5F" w:rsidP="00631F5F">
            <w:pPr>
              <w:rPr>
                <w:highlight w:val="yellow"/>
                <w:lang w:val="en-CA" w:eastAsia="ko-KR"/>
              </w:rPr>
            </w:pPr>
            <w:r w:rsidRPr="00631F5F">
              <w:rPr>
                <w:highlight w:val="yellow"/>
                <w:lang w:val="en-CA" w:eastAsia="ko-KR"/>
              </w:rPr>
              <w:t xml:space="preserve">  {</w:t>
            </w:r>
          </w:p>
          <w:p w14:paraId="130DA2EA" w14:textId="77777777" w:rsidR="00631F5F" w:rsidRPr="00631F5F" w:rsidRDefault="00631F5F" w:rsidP="00631F5F">
            <w:pPr>
              <w:rPr>
                <w:highlight w:val="yellow"/>
                <w:lang w:val="en-CA" w:eastAsia="ko-KR"/>
              </w:rPr>
            </w:pPr>
            <w:r w:rsidRPr="00631F5F">
              <w:rPr>
                <w:highlight w:val="yellow"/>
                <w:lang w:val="en-CA" w:eastAsia="ko-KR"/>
              </w:rPr>
              <w:t xml:space="preserve">    pu.bmMergeFlag = true;</w:t>
            </w:r>
          </w:p>
          <w:p w14:paraId="0D2F94AC" w14:textId="77777777" w:rsidR="00631F5F" w:rsidRPr="00631F5F" w:rsidRDefault="00631F5F" w:rsidP="00631F5F">
            <w:pPr>
              <w:rPr>
                <w:highlight w:val="yellow"/>
                <w:lang w:val="en-CA" w:eastAsia="ko-KR"/>
              </w:rPr>
            </w:pPr>
            <w:r w:rsidRPr="00631F5F">
              <w:rPr>
                <w:highlight w:val="yellow"/>
                <w:lang w:val="en-CA" w:eastAsia="ko-KR"/>
              </w:rPr>
              <w:t xml:space="preserve">    pu.bmDir = 1 &lt;&lt; m_BinDecoder.decodeBin(Ctx::BMMergeFlag(3));</w:t>
            </w:r>
          </w:p>
          <w:p w14:paraId="75673DA8" w14:textId="77777777" w:rsidR="00631F5F" w:rsidRPr="00631F5F" w:rsidRDefault="00631F5F" w:rsidP="00631F5F">
            <w:pPr>
              <w:rPr>
                <w:highlight w:val="yellow"/>
                <w:lang w:val="en-CA" w:eastAsia="ko-KR"/>
              </w:rPr>
            </w:pPr>
            <w:r w:rsidRPr="00631F5F">
              <w:rPr>
                <w:highlight w:val="yellow"/>
                <w:lang w:val="en-CA" w:eastAsia="ko-KR"/>
              </w:rPr>
              <w:t xml:space="preserve">    return;</w:t>
            </w:r>
          </w:p>
          <w:p w14:paraId="56302056" w14:textId="5C9E02C9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highlight w:val="yellow"/>
                <w:lang w:val="en-CA" w:eastAsia="ko-KR"/>
              </w:rPr>
              <w:t xml:space="preserve">  }</w:t>
            </w:r>
          </w:p>
          <w:p w14:paraId="0F5554D8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unsigned ctxId = DeriveCtx::CtxBMMrgFlag(*pu.cu);</w:t>
            </w:r>
          </w:p>
          <w:p w14:paraId="57A48E87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pu.bmMergeFlag = (m_BinDecoder.decodeBin(Ctx::BMMergeFlag(ctxId)));</w:t>
            </w:r>
          </w:p>
          <w:p w14:paraId="5EFCA363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if (pu.bmMergeFlag)</w:t>
            </w:r>
          </w:p>
          <w:p w14:paraId="1D14FEB5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{</w:t>
            </w:r>
          </w:p>
          <w:p w14:paraId="497C3541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  pu.bmDir = 1 &lt;&lt; m_BinDecoder.decodeBin(Ctx::BMMergeFlag(3));</w:t>
            </w:r>
          </w:p>
          <w:p w14:paraId="6E4663A2" w14:textId="664E158F" w:rsidR="00631F5F" w:rsidRDefault="00631F5F" w:rsidP="00631F5F">
            <w:pPr>
              <w:ind w:firstLine="225"/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>}</w:t>
            </w:r>
          </w:p>
          <w:p w14:paraId="266C52CE" w14:textId="1D6928C7" w:rsidR="00631F5F" w:rsidRPr="0076103D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>}</w:t>
            </w:r>
          </w:p>
        </w:tc>
      </w:tr>
    </w:tbl>
    <w:p w14:paraId="031F77EC" w14:textId="77777777" w:rsidR="00631F5F" w:rsidRPr="00671B9B" w:rsidRDefault="00631F5F" w:rsidP="0076103D">
      <w:pPr>
        <w:rPr>
          <w:lang w:val="en-CA" w:eastAsia="ko-KR"/>
        </w:rPr>
      </w:pPr>
    </w:p>
    <w:p w14:paraId="105005DC" w14:textId="638FD97B" w:rsidR="005B2898" w:rsidRDefault="005B2898" w:rsidP="005B2898">
      <w:pPr>
        <w:pStyle w:val="1"/>
        <w:rPr>
          <w:lang w:val="en-CA"/>
        </w:rPr>
      </w:pPr>
      <w:r>
        <w:rPr>
          <w:lang w:val="en-CA"/>
        </w:rPr>
        <w:t>Simulation result</w:t>
      </w:r>
    </w:p>
    <w:p w14:paraId="299F25A8" w14:textId="4284DAE3" w:rsidR="00116D77" w:rsidRDefault="00310534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 w:rsidR="00116D77">
        <w:rPr>
          <w:szCs w:val="22"/>
          <w:lang w:val="en-CA" w:eastAsia="ko-KR"/>
        </w:rPr>
        <w:t xml:space="preserve">he proposed </w:t>
      </w:r>
      <w:r w:rsidR="00743973">
        <w:rPr>
          <w:szCs w:val="22"/>
          <w:lang w:val="en-CA" w:eastAsia="ko-KR"/>
        </w:rPr>
        <w:t xml:space="preserve">low-level change </w:t>
      </w:r>
      <w:r w:rsidR="00A93900">
        <w:rPr>
          <w:szCs w:val="22"/>
          <w:lang w:val="en-CA" w:eastAsia="ko-KR"/>
        </w:rPr>
        <w:t>method</w:t>
      </w:r>
      <w:r w:rsidR="00116D77">
        <w:rPr>
          <w:szCs w:val="22"/>
          <w:lang w:val="en-CA" w:eastAsia="ko-KR"/>
        </w:rPr>
        <w:t xml:space="preserve"> 1 </w:t>
      </w:r>
      <w:r>
        <w:rPr>
          <w:szCs w:val="22"/>
          <w:lang w:val="en-CA" w:eastAsia="ko-KR"/>
        </w:rPr>
        <w:t xml:space="preserve">provide TM off functionality with </w:t>
      </w:r>
      <w:r w:rsidR="00116D77">
        <w:rPr>
          <w:szCs w:val="22"/>
          <w:lang w:val="en-CA" w:eastAsia="ko-KR"/>
        </w:rPr>
        <w:t>bitstream change</w:t>
      </w:r>
      <w:r w:rsidR="00E814B8">
        <w:rPr>
          <w:szCs w:val="22"/>
          <w:lang w:val="en-CA" w:eastAsia="ko-KR"/>
        </w:rPr>
        <w:t xml:space="preserve"> while the proposed low-level change method 2 does not change bitstream</w:t>
      </w:r>
      <w:r>
        <w:rPr>
          <w:szCs w:val="22"/>
          <w:lang w:val="en-CA" w:eastAsia="ko-KR"/>
        </w:rPr>
        <w:t xml:space="preserve">. Therefore </w:t>
      </w:r>
      <w:r w:rsidR="00116D77">
        <w:rPr>
          <w:szCs w:val="22"/>
          <w:lang w:val="en-CA" w:eastAsia="ko-KR"/>
        </w:rPr>
        <w:t xml:space="preserve">Simulation result </w:t>
      </w:r>
      <w:r>
        <w:rPr>
          <w:szCs w:val="22"/>
          <w:lang w:val="en-CA" w:eastAsia="ko-KR"/>
        </w:rPr>
        <w:t xml:space="preserve">for the proposed low-level change </w:t>
      </w:r>
      <w:r w:rsidR="00E814B8">
        <w:rPr>
          <w:szCs w:val="22"/>
          <w:lang w:val="en-CA" w:eastAsia="ko-KR"/>
        </w:rPr>
        <w:t xml:space="preserve">and </w:t>
      </w:r>
      <w:r>
        <w:rPr>
          <w:szCs w:val="22"/>
          <w:lang w:val="en-CA" w:eastAsia="ko-KR"/>
        </w:rPr>
        <w:t>SPS flag is reported with CTC configuration.</w:t>
      </w:r>
    </w:p>
    <w:p w14:paraId="0BFB297A" w14:textId="77777777" w:rsidR="00E814B8" w:rsidRDefault="00E814B8" w:rsidP="009234A5">
      <w:pPr>
        <w:rPr>
          <w:szCs w:val="22"/>
          <w:lang w:val="en-CA" w:eastAsia="ko-KR"/>
        </w:rPr>
      </w:pPr>
    </w:p>
    <w:p w14:paraId="480E0EEC" w14:textId="0EDC0DA9" w:rsidR="00E814B8" w:rsidRDefault="00E814B8" w:rsidP="00BE0A84">
      <w:pPr>
        <w:pStyle w:val="af0"/>
        <w:keepNext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 w:rsidR="00572F95">
        <w:t>. Simulation result for the proposed SPS + low-level change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27"/>
        <w:gridCol w:w="787"/>
        <w:gridCol w:w="727"/>
        <w:gridCol w:w="677"/>
        <w:gridCol w:w="677"/>
        <w:gridCol w:w="727"/>
        <w:gridCol w:w="727"/>
        <w:gridCol w:w="727"/>
        <w:gridCol w:w="677"/>
        <w:gridCol w:w="677"/>
      </w:tblGrid>
      <w:tr w:rsidR="00E814B8" w:rsidRPr="004A66F6" w14:paraId="47475E02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942B00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942615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529C0A63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E814B8" w:rsidRPr="004A66F6" w14:paraId="5A906206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EE4C6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BF6689C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  <w:tc>
          <w:tcPr>
            <w:tcW w:w="0" w:type="auto"/>
            <w:gridSpan w:val="5"/>
          </w:tcPr>
          <w:p w14:paraId="2717E3F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</w:tr>
      <w:tr w:rsidR="00E814B8" w:rsidRPr="004A66F6" w14:paraId="26D7859D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0D7956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F4CD6E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79D218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7DDA74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32782C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38F645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0B4C7715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0F811515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66127FCC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6EBDA5A6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7C88CAC3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14B8" w:rsidRPr="004A66F6" w14:paraId="6D8B3D1D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2DABBB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21FAA7" w14:textId="44F33335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99AAB8" w14:textId="7FA3AB65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37045A" w14:textId="6C832EB4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AEAA50" w14:textId="764FBFEF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C8B30D" w14:textId="26DC8E6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A89DA74" w14:textId="20425574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158E8117" w14:textId="2BD51470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16FB0708" w14:textId="287DE99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37496FCF" w14:textId="0177756B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175330FE" w14:textId="5EE02D63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14B8" w:rsidRPr="004A66F6" w14:paraId="575FF158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B46E42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F6A308" w14:textId="5DEFBFB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D94790" w14:textId="61B7A988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B6177" w14:textId="2E006F39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F6D956" w14:textId="456E27F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FCA08A" w14:textId="41005949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8A7C857" w14:textId="593A0C8D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67BD9555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F16D503" w14:textId="23005D82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59F6CCF3" w14:textId="6010075C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6C215FAA" w14:textId="61F74B08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14B8" w:rsidRPr="004A66F6" w14:paraId="5696B6CE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BAAF16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BAAF9" w14:textId="4C41B201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3ACCFB" w14:textId="0F56AFE6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D66757" w14:textId="0BA6D4BD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74A3F" w14:textId="1A3C0365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F84455" w14:textId="0B5AFE08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12622482" w14:textId="0D984D5D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A1F4878" w14:textId="38A0D85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D2C1B1A" w14:textId="65E5B6C0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018A9C9" w14:textId="0E622302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D3648E0" w14:textId="1292375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814B8" w:rsidRPr="004A66F6" w14:paraId="64A2291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EFD95F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72F7DE" w14:textId="1749940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9BB7EC" w14:textId="113985D5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EB9C05" w14:textId="50FB0432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CD6101" w14:textId="5CEF2CF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0F4080" w14:textId="56B79CDB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5E2A3FDF" w14:textId="1E7C381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15E131E5" w14:textId="1E810860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7B43D689" w14:textId="572B16ED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748A3662" w14:textId="2B1B69F3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75554E1A" w14:textId="55BC5FAD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814B8" w:rsidRPr="004A66F6" w14:paraId="320A8934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0E4120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E53B33" w14:textId="49E67BAD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1CCD73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0277E9" w14:textId="2CFF3744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BF1C42" w14:textId="2624C0BD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ABD822" w14:textId="69DBC04F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588F671E" w14:textId="36AF45DE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1073D0C7" w14:textId="7D181D34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461D24D4" w14:textId="21253FA4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671ABE3E" w14:textId="2D0731D9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vAlign w:val="center"/>
          </w:tcPr>
          <w:p w14:paraId="08013994" w14:textId="08101F50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814B8" w:rsidRPr="004A66F6" w14:paraId="7085A57D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593E70B2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B765094" w14:textId="4940925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4FE1788" w14:textId="2F1EBCDF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72D9871B" w14:textId="00469715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E211AAF" w14:textId="5D43775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7709796C" w14:textId="6D331F44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18419DF" w14:textId="7F795808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03E160C0" w14:textId="29B0D21C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784945F7" w14:textId="522D29FE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2E0E18FB" w14:textId="35CE9B6B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6DE11F96" w14:textId="519AAC3E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814B8" w:rsidRPr="004A66F6" w14:paraId="6B38B3D2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2AB11B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D94D06" w14:textId="58ECC000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6CAE75" w14:textId="3226A4FC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6D78BA" w14:textId="440C2B11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BD3038" w14:textId="374FB98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EF941B" w14:textId="3FABB8BC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4911BFC0" w14:textId="04EFB269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48F610FA" w14:textId="51114020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22F613B3" w14:textId="3032EA8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555E7B70" w14:textId="60C791B9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vAlign w:val="center"/>
          </w:tcPr>
          <w:p w14:paraId="24B2677C" w14:textId="054125A6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14B8" w:rsidRPr="004A66F6" w14:paraId="76414AF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576CD5" w14:textId="77777777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F716CD" w14:textId="39DAD658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326DD9" w14:textId="1B5DC3D7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ACDA3A" w14:textId="772EC8B9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3CA5FB" w14:textId="58D75532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B86FE4" w14:textId="57EC3FE5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21A95246" w14:textId="599DB76A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7C6161A" w14:textId="4FFA8A6F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54AD903" w14:textId="1996F9D1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373FB6B" w14:textId="0A8E8BD4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380FB9B" w14:textId="0B31A4DE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CCB1553" w14:textId="77777777" w:rsidR="00116D77" w:rsidRDefault="00116D77" w:rsidP="009234A5">
      <w:pPr>
        <w:rPr>
          <w:szCs w:val="22"/>
          <w:lang w:val="en-CA" w:eastAsia="ko-KR"/>
        </w:rPr>
      </w:pPr>
    </w:p>
    <w:p w14:paraId="3BB7305C" w14:textId="77777777" w:rsidR="00E814B8" w:rsidRDefault="00E814B8" w:rsidP="009234A5">
      <w:pPr>
        <w:rPr>
          <w:szCs w:val="22"/>
          <w:lang w:val="en-CA" w:eastAsia="ko-KR"/>
        </w:rPr>
      </w:pPr>
    </w:p>
    <w:p w14:paraId="7DE9F1CC" w14:textId="73C0562A" w:rsidR="00E814B8" w:rsidRDefault="00E814B8" w:rsidP="00BE0A84">
      <w:pPr>
        <w:pStyle w:val="af0"/>
        <w:keepNext/>
      </w:pPr>
      <w:r>
        <w:lastRenderedPageBreak/>
        <w:t xml:space="preserve">Table </w:t>
      </w:r>
      <w:fldSimple w:instr=" SEQ Table \* ARABIC ">
        <w:r>
          <w:rPr>
            <w:noProof/>
          </w:rPr>
          <w:t>4</w:t>
        </w:r>
      </w:fldSimple>
      <w:r w:rsidR="00572F95">
        <w:t>.</w:t>
      </w:r>
      <w:r w:rsidR="00572F95" w:rsidRPr="00572F95">
        <w:t xml:space="preserve"> </w:t>
      </w:r>
      <w:r w:rsidR="00572F95">
        <w:t>Simulation result for the proposed SPS + low-level change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27"/>
        <w:gridCol w:w="727"/>
        <w:gridCol w:w="727"/>
        <w:gridCol w:w="677"/>
        <w:gridCol w:w="677"/>
        <w:gridCol w:w="727"/>
        <w:gridCol w:w="727"/>
        <w:gridCol w:w="727"/>
        <w:gridCol w:w="677"/>
        <w:gridCol w:w="677"/>
      </w:tblGrid>
      <w:tr w:rsidR="00E814B8" w:rsidRPr="004A66F6" w14:paraId="0033B048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1B4FF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AD6C69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0C8C5F60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E814B8" w:rsidRPr="004A66F6" w14:paraId="43D10D42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FE7BC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2DFF916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  <w:tc>
          <w:tcPr>
            <w:tcW w:w="0" w:type="auto"/>
            <w:gridSpan w:val="5"/>
          </w:tcPr>
          <w:p w14:paraId="356376C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</w:tr>
      <w:tr w:rsidR="00E814B8" w:rsidRPr="004A66F6" w14:paraId="749BCAC5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F669B4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41F83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DCC11C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E90233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062CC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EFB3DD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64D417A0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379B3628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58797EFC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48097D50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2F1931E4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72F95" w:rsidRPr="004A66F6" w14:paraId="0EFB2423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BEEAB2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3E5D59" w14:textId="26D09678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8FD906" w14:textId="2AA8BFBE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85B624" w14:textId="65E8AFAF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A93967" w14:textId="4D12D0FF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0BF258" w14:textId="1358B48A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E5CF036" w14:textId="6CB75422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0E782415" w14:textId="5023A000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320CF2A7" w14:textId="01BDFF63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35C5ACE9" w14:textId="70FB3534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7B8741FB" w14:textId="70350D9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72F95" w:rsidRPr="004A66F6" w14:paraId="45A74BF1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A60032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6261D2" w14:textId="4BF91CCE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4F7F18" w14:textId="52C43383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CB9257" w14:textId="01952BF6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B9C62F" w14:textId="699B3034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4C3DA" w14:textId="2B294725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90A66AE" w14:textId="3E575ACF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6F11C493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7AF316B" w14:textId="384381E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37078CA5" w14:textId="10DB586F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37AB6750" w14:textId="49DC41D0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72F95" w:rsidRPr="004A66F6" w14:paraId="028FA16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193B43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034397" w14:textId="09B6535C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44F848" w14:textId="32A8B3A2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F5C8BC" w14:textId="0D002512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22A154" w14:textId="599AE77F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93BC81" w14:textId="26AFE9AD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6AB3620C" w14:textId="21D597D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7EC5679B" w14:textId="1A2ECD54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7624B22C" w14:textId="1087C82A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78D42E67" w14:textId="4416B306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7F051F53" w14:textId="35DEB6C3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2F95" w:rsidRPr="004A66F6" w14:paraId="46D0A758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2E9AD8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F72870" w14:textId="45A452F6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D7249C" w14:textId="4C0F7B49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A438EE" w14:textId="08F98A25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28EE82" w14:textId="6835731F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52C85E" w14:textId="658E699D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37DDA181" w14:textId="3C16188D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4C89A628" w14:textId="36B8BE8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57B833A2" w14:textId="68720AB2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50A1A54B" w14:textId="7A113DB4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644F071C" w14:textId="027929F1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2F95" w:rsidRPr="004A66F6" w14:paraId="77DE85F8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B0C391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4B8166" w14:textId="2376A7D2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FD2DD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393397" w14:textId="1A10D9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CF063" w14:textId="13736A39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1ED936" w14:textId="4DBEC4D4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6F7FBEE3" w14:textId="7D4AA64A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12CAF53E" w14:textId="33DA5760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0F2EF8DC" w14:textId="5A56DD68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180DBF48" w14:textId="5178CF53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626FD8D6" w14:textId="22B67640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2F95" w:rsidRPr="004A66F6" w14:paraId="3D303193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2EC68171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06099C1" w14:textId="282F9350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64F74273" w14:textId="411D9D7D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7CBD1E99" w14:textId="759DC864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7E4BD834" w14:textId="6BBE10F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EB23036" w14:textId="2ED2E593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54F0620E" w14:textId="4CE33996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24EE9625" w14:textId="4424FC25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7002C1DC" w14:textId="59E9EA50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34D40C82" w14:textId="7DCED4DA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5F0AD2B" w14:textId="02C8AE94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2F95" w:rsidRPr="004A66F6" w14:paraId="29FE56FF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EA9DE7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B8AE63" w14:textId="5B0B8669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06F563" w14:textId="6430537E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00C69B" w14:textId="2CFFF173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D01B07" w14:textId="71DE9919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A9928A" w14:textId="03A44980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07679E6A" w14:textId="67DE0F26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2D34F9AA" w14:textId="4CF8052A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645AA83A" w14:textId="61EAFD5D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04F49F20" w14:textId="0F06C236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3789513D" w14:textId="11555AE6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2F95" w:rsidRPr="004A66F6" w14:paraId="0CE6BF2B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5C3334" w14:textId="77777777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251F10" w14:textId="50A458E3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25AC77" w14:textId="4BF2EECE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560A40" w14:textId="41C035B8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D41BDB" w14:textId="05D9A85E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3D7BE6" w14:textId="0A1CCD6F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08C6EA25" w14:textId="128CF5C3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52113AC6" w14:textId="44BCE2E7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7A0893A5" w14:textId="1D598014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3615195A" w14:textId="0D932FAC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627A67A3" w14:textId="629899FF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DC70BC4" w14:textId="77777777" w:rsidR="00E814B8" w:rsidRDefault="00E814B8" w:rsidP="009234A5">
      <w:pPr>
        <w:rPr>
          <w:szCs w:val="22"/>
          <w:lang w:val="en-CA" w:eastAsia="ko-KR"/>
        </w:rPr>
      </w:pPr>
    </w:p>
    <w:p w14:paraId="3AD2CBA7" w14:textId="6EEE7DEA" w:rsidR="00310534" w:rsidRPr="00BE0A84" w:rsidRDefault="00310534" w:rsidP="00BE0A84">
      <w:pPr>
        <w:rPr>
          <w:lang w:val="en-CA" w:eastAsia="ko-KR"/>
        </w:rPr>
      </w:pPr>
      <w:r>
        <w:rPr>
          <w:lang w:val="en-CA" w:eastAsia="ko-KR"/>
        </w:rPr>
        <w:t xml:space="preserve">The coding performance of ECM-4.0 with </w:t>
      </w:r>
      <w:r w:rsidR="008761FD">
        <w:rPr>
          <w:lang w:val="en-CA" w:eastAsia="ko-KR"/>
        </w:rPr>
        <w:t xml:space="preserve">pure </w:t>
      </w:r>
      <w:r>
        <w:rPr>
          <w:lang w:val="en-CA" w:eastAsia="ko-KR"/>
        </w:rPr>
        <w:t>TM off condition which can be provided from this proposal is reported. The configuration se</w:t>
      </w:r>
      <w:r w:rsidR="00E814B8">
        <w:rPr>
          <w:lang w:val="en-CA" w:eastAsia="ko-KR"/>
        </w:rPr>
        <w:t>tting is described in the below 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0534" w:rsidRPr="00D13504" w14:paraId="6AB9B442" w14:textId="77777777" w:rsidTr="00616E95">
        <w:tc>
          <w:tcPr>
            <w:tcW w:w="9350" w:type="dxa"/>
          </w:tcPr>
          <w:p w14:paraId="43DB8821" w14:textId="77777777" w:rsidR="00310534" w:rsidRDefault="00310534" w:rsidP="00616E95">
            <w:pPr>
              <w:rPr>
                <w:lang w:val="en-CA" w:eastAsia="ko-KR"/>
              </w:rPr>
            </w:pPr>
          </w:p>
          <w:p w14:paraId="5802383F" w14:textId="77777777" w:rsidR="00310534" w:rsidRDefault="00310534" w:rsidP="00616E95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DMVD </w:t>
            </w:r>
            <w:r>
              <w:rPr>
                <w:lang w:val="en-CA" w:eastAsia="ko-KR"/>
              </w:rPr>
              <w:t xml:space="preserve">       </w:t>
            </w:r>
            <w:r>
              <w:rPr>
                <w:rFonts w:hint="eastAsia"/>
                <w:lang w:val="en-CA" w:eastAsia="ko-KR"/>
              </w:rPr>
              <w:t>: 1</w:t>
            </w:r>
          </w:p>
          <w:p w14:paraId="6834B60E" w14:textId="77777777" w:rsidR="00310534" w:rsidRDefault="00310534" w:rsidP="00616E9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AML          : 0</w:t>
            </w:r>
          </w:p>
          <w:p w14:paraId="493929E0" w14:textId="77777777" w:rsidR="00310534" w:rsidRDefault="00310534" w:rsidP="00616E9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MVSD         : 0</w:t>
            </w:r>
          </w:p>
          <w:p w14:paraId="31085AB5" w14:textId="77777777" w:rsidR="00310534" w:rsidRDefault="00310534" w:rsidP="00616E9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MMVD        : 0</w:t>
            </w:r>
          </w:p>
          <w:p w14:paraId="288C8D8C" w14:textId="77777777" w:rsidR="00310534" w:rsidRDefault="00310534" w:rsidP="00616E9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AffineMMVD   : 0</w:t>
            </w:r>
          </w:p>
          <w:p w14:paraId="331F0BC0" w14:textId="77777777" w:rsidR="00310534" w:rsidRDefault="00310534" w:rsidP="00616E9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TM            : 0 # proposed SPS flag, if this value is equal to 0, tm based merge/amvp is disabled.</w:t>
            </w:r>
          </w:p>
          <w:p w14:paraId="4912A110" w14:textId="77777777" w:rsidR="00310534" w:rsidRDefault="00310534" w:rsidP="00616E95">
            <w:pPr>
              <w:rPr>
                <w:lang w:val="en-CA" w:eastAsia="ko-KR"/>
              </w:rPr>
            </w:pPr>
          </w:p>
        </w:tc>
      </w:tr>
    </w:tbl>
    <w:p w14:paraId="714532D2" w14:textId="77777777" w:rsidR="00310534" w:rsidRDefault="00310534" w:rsidP="00310534">
      <w:pPr>
        <w:rPr>
          <w:lang w:val="en-CA"/>
        </w:rPr>
      </w:pPr>
    </w:p>
    <w:p w14:paraId="06BBA33F" w14:textId="3F5615A5" w:rsidR="00310534" w:rsidRDefault="00310534" w:rsidP="00310534">
      <w:pPr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 xml:space="preserve">he </w:t>
      </w:r>
      <w:r>
        <w:rPr>
          <w:lang w:val="en-CA" w:eastAsia="ko-KR"/>
        </w:rPr>
        <w:t xml:space="preserve">simulation results for </w:t>
      </w:r>
      <w:r w:rsidR="008761FD">
        <w:rPr>
          <w:lang w:val="en-CA" w:eastAsia="ko-KR"/>
        </w:rPr>
        <w:t>TM off with the proposed low-level change method 1</w:t>
      </w:r>
      <w:r>
        <w:rPr>
          <w:lang w:val="en-CA" w:eastAsia="ko-KR"/>
        </w:rPr>
        <w:t xml:space="preserve"> are shown in Table 5.</w:t>
      </w:r>
    </w:p>
    <w:p w14:paraId="15292AB4" w14:textId="77777777" w:rsidR="00E814B8" w:rsidRDefault="00E814B8" w:rsidP="00310534">
      <w:pPr>
        <w:rPr>
          <w:lang w:val="en-CA" w:eastAsia="ko-KR"/>
        </w:rPr>
      </w:pPr>
    </w:p>
    <w:p w14:paraId="3F3135D5" w14:textId="62D1108A" w:rsidR="008761FD" w:rsidRDefault="008761FD" w:rsidP="00BE0A84">
      <w:pPr>
        <w:pStyle w:val="af0"/>
        <w:keepNext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 w:rsidR="00572F95">
        <w:t>. Simulation result for the proposed SPS + low-level change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919"/>
        <w:gridCol w:w="919"/>
        <w:gridCol w:w="919"/>
        <w:gridCol w:w="749"/>
        <w:gridCol w:w="749"/>
        <w:gridCol w:w="919"/>
        <w:gridCol w:w="919"/>
        <w:gridCol w:w="919"/>
        <w:gridCol w:w="749"/>
        <w:gridCol w:w="749"/>
      </w:tblGrid>
      <w:tr w:rsidR="00E814B8" w:rsidRPr="004A66F6" w14:paraId="545873D6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7468EE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4EA27B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560336C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E814B8" w:rsidRPr="004A66F6" w14:paraId="62676F2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60BDE5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A61DC45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  <w:tc>
          <w:tcPr>
            <w:tcW w:w="0" w:type="auto"/>
            <w:gridSpan w:val="5"/>
          </w:tcPr>
          <w:p w14:paraId="174C3A5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</w:tr>
      <w:tr w:rsidR="00E814B8" w:rsidRPr="004A66F6" w14:paraId="007B59E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1F1610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9E2BD3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03E01F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B9CE05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21579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2A9B38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589178E0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5FD718C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59DF0168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5B45CE9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20127E13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1939" w:rsidRPr="004A66F6" w14:paraId="29910B4A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3397FB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5A351A" w14:textId="5BF425E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B3FF45" w14:textId="405F6DE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54F3F0" w14:textId="2808265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1F15C7" w14:textId="5BB38EE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935A18" w14:textId="127E0FB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1CF42CA7" w14:textId="504A1BE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5E61C5A7" w14:textId="1024740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67E88057" w14:textId="3E7056A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5D90804A" w14:textId="2F59C90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0B968C4D" w14:textId="703DBD1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B1939" w:rsidRPr="004A66F6" w14:paraId="2EB0B58D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6ADAE4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5C41D4" w14:textId="092D59C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565C85" w14:textId="2BDA555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2859D8" w14:textId="720935A9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0B934D" w14:textId="665C77A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1ED707" w14:textId="0467F541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202BEA4E" w14:textId="1D769BBE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FC8861B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ACD967E" w14:textId="7208572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1C135411" w14:textId="70844D0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2C8CC00E" w14:textId="153148E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B1939" w:rsidRPr="004A66F6" w14:paraId="5E8C47F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319B3E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1D7C22" w14:textId="4564263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2FD953" w14:textId="539FD82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B12F1A" w14:textId="6C5598C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68CC25" w14:textId="0ED351D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6C56CB" w14:textId="26A728C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vAlign w:val="center"/>
          </w:tcPr>
          <w:p w14:paraId="644AA227" w14:textId="1EC77AC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1E3BAE7A" w14:textId="65BDCD20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72A13EE8" w14:textId="3D73449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2EF73A27" w14:textId="0A1BAB14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5D7EA4FC" w14:textId="627EDDA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1939" w:rsidRPr="004A66F6" w14:paraId="691AC25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0ADB6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04EBB3" w14:textId="75601E1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D2D790" w14:textId="52DE61E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A4AF98" w14:textId="1060CD7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F12393" w14:textId="299CDBE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EE9193" w14:textId="4B69435B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vAlign w:val="center"/>
          </w:tcPr>
          <w:p w14:paraId="59537FB4" w14:textId="7CBE45A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0" w:type="auto"/>
            <w:vAlign w:val="center"/>
          </w:tcPr>
          <w:p w14:paraId="73570B48" w14:textId="14E6C090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0" w:type="auto"/>
            <w:vAlign w:val="center"/>
          </w:tcPr>
          <w:p w14:paraId="6D58C2C3" w14:textId="147FA641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0" w:type="auto"/>
            <w:vAlign w:val="center"/>
          </w:tcPr>
          <w:p w14:paraId="0134AB8E" w14:textId="76296E0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vAlign w:val="center"/>
          </w:tcPr>
          <w:p w14:paraId="5CA60BAD" w14:textId="55D411D0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1B1939" w:rsidRPr="004A66F6" w14:paraId="2AF850E7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9D73E5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73E332" w14:textId="4E38A5D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DFC82F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0F96CF" w14:textId="2515DFD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192D9C" w14:textId="4F9A9CF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78C2B" w14:textId="545D8F0E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21C926F0" w14:textId="24EC565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0" w:type="auto"/>
            <w:vAlign w:val="center"/>
          </w:tcPr>
          <w:p w14:paraId="3CE78C72" w14:textId="70306DF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0" w:type="auto"/>
            <w:vAlign w:val="center"/>
          </w:tcPr>
          <w:p w14:paraId="1A03C14A" w14:textId="15DB8581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0" w:type="auto"/>
            <w:vAlign w:val="center"/>
          </w:tcPr>
          <w:p w14:paraId="1D1AFF7D" w14:textId="2C1A548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vAlign w:val="center"/>
          </w:tcPr>
          <w:p w14:paraId="2FC81C74" w14:textId="35EA9B9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1B1939" w:rsidRPr="004A66F6" w14:paraId="64C2BDB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134481B1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63019A0" w14:textId="2445E6D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E53DD0D" w14:textId="28B5053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25411F7" w14:textId="439603A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E420D31" w14:textId="6D16A3A9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2700F030" w14:textId="1891789E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6A0B1DAD" w14:textId="04607C8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77E778C" w14:textId="0496EEA4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59BD1FCF" w14:textId="2D4DACA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77A1BE5" w14:textId="17E5101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328CF5E9" w14:textId="49A6BCCF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1939" w:rsidRPr="004A66F6" w14:paraId="716ABEA4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F4052C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77229B" w14:textId="1693EE1E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7761EF" w14:textId="020C6C4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F4EE8F" w14:textId="2514FF0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70AA87" w14:textId="5C1FBC6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4B014B" w14:textId="18F8E7D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vAlign w:val="center"/>
          </w:tcPr>
          <w:p w14:paraId="547D64A6" w14:textId="31040B5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0" w:type="auto"/>
            <w:vAlign w:val="center"/>
          </w:tcPr>
          <w:p w14:paraId="698B1C4E" w14:textId="578B7CC9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0" w:type="auto"/>
            <w:vAlign w:val="center"/>
          </w:tcPr>
          <w:p w14:paraId="18C9BAAC" w14:textId="17D7FB8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0" w:type="auto"/>
            <w:vAlign w:val="center"/>
          </w:tcPr>
          <w:p w14:paraId="0E0B2643" w14:textId="33CDF7AB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vAlign w:val="center"/>
          </w:tcPr>
          <w:p w14:paraId="5CC7A0A5" w14:textId="322DFECF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1B1939" w:rsidRPr="004A66F6" w14:paraId="11E7C14F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209E94" w14:textId="77777777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05721" w14:textId="63F46BBA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CB4BC7" w14:textId="4C102E98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26F35F" w14:textId="3E40043C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537ACC" w14:textId="4BF6C343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9AC48A" w14:textId="28238330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vAlign w:val="center"/>
          </w:tcPr>
          <w:p w14:paraId="4D72D991" w14:textId="29951C0C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4A117E32" w14:textId="5861D1D3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1C231AEF" w14:textId="3BBB60D9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09CD0357" w14:textId="1E7F2C77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1905E325" w14:textId="0FD99D96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E58E7D1" w14:textId="77777777" w:rsidR="00E814B8" w:rsidRDefault="00E814B8" w:rsidP="00310534">
      <w:pPr>
        <w:rPr>
          <w:lang w:val="en-CA" w:eastAsia="ko-KR"/>
        </w:rPr>
      </w:pPr>
    </w:p>
    <w:p w14:paraId="15CF05C9" w14:textId="04C05F64" w:rsidR="00310534" w:rsidRDefault="00310534" w:rsidP="00310534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simulation result </w:t>
      </w:r>
      <w:r w:rsidR="008761FD">
        <w:rPr>
          <w:szCs w:val="22"/>
          <w:lang w:val="en-CA" w:eastAsia="ko-KR"/>
        </w:rPr>
        <w:t>for TM off with the proposed low-level change</w:t>
      </w:r>
      <w:r>
        <w:rPr>
          <w:rFonts w:hint="eastAsia"/>
          <w:szCs w:val="22"/>
          <w:lang w:val="en-CA" w:eastAsia="ko-KR"/>
        </w:rPr>
        <w:t xml:space="preserve"> are shown in Table </w:t>
      </w:r>
      <w:r>
        <w:rPr>
          <w:szCs w:val="22"/>
          <w:lang w:val="en-CA" w:eastAsia="ko-KR"/>
        </w:rPr>
        <w:t>6.</w:t>
      </w:r>
    </w:p>
    <w:p w14:paraId="6547B468" w14:textId="4FBE98DC" w:rsidR="00572F95" w:rsidRDefault="00572F95" w:rsidP="00BE0A84">
      <w:pPr>
        <w:pStyle w:val="af0"/>
        <w:keepNext/>
      </w:pPr>
      <w:r>
        <w:lastRenderedPageBreak/>
        <w:t xml:space="preserve">Table </w:t>
      </w:r>
      <w:fldSimple w:instr=" SEQ Table \* ARABIC ">
        <w:r>
          <w:rPr>
            <w:noProof/>
          </w:rPr>
          <w:t>6</w:t>
        </w:r>
      </w:fldSimple>
      <w:r>
        <w:t>. Simulation result for the proposed SPS + low-level change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919"/>
        <w:gridCol w:w="919"/>
        <w:gridCol w:w="919"/>
        <w:gridCol w:w="749"/>
        <w:gridCol w:w="749"/>
        <w:gridCol w:w="919"/>
        <w:gridCol w:w="919"/>
        <w:gridCol w:w="919"/>
        <w:gridCol w:w="749"/>
        <w:gridCol w:w="749"/>
      </w:tblGrid>
      <w:tr w:rsidR="00E814B8" w:rsidRPr="004A66F6" w14:paraId="231157A5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EFB664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134C0C4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1FD40004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E814B8" w:rsidRPr="004A66F6" w14:paraId="50002CC5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5C25A3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91CD01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  <w:tc>
          <w:tcPr>
            <w:tcW w:w="0" w:type="auto"/>
            <w:gridSpan w:val="5"/>
          </w:tcPr>
          <w:p w14:paraId="7168793E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</w:tr>
      <w:tr w:rsidR="00E814B8" w:rsidRPr="004A66F6" w14:paraId="072DBA4F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C2551D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480152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675AB6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0FF399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011B9C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D0024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6C4B686D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3F20779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171579C3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2DECE849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7498061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1939" w:rsidRPr="004A66F6" w14:paraId="364E6792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510D32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73D5E3" w14:textId="57059EB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E12B13" w14:textId="0DA77DA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3E564F" w14:textId="6D8CEE1F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820FCF" w14:textId="529815C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A53C75" w14:textId="2F87FFCF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6B0D408C" w14:textId="2104A6D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7672385C" w14:textId="5D2B7C89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16E92B38" w14:textId="354012F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0A2BB852" w14:textId="6306D80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A4AE560" w14:textId="1B22F1A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B1939" w:rsidRPr="004A66F6" w14:paraId="768A69B1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E821C1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63E185" w14:textId="0F6D687E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CFA7A0" w14:textId="734E576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5E65CA" w14:textId="1F7BFC0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73C6DC" w14:textId="727FC0A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A09C8C" w14:textId="2A0E9E09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2BA26A4C" w14:textId="6677D1A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10D4AB5F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9BF131C" w14:textId="11F5B921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24CEA78" w14:textId="1BEFFD3B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1BCBDA82" w14:textId="04B5835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B1939" w:rsidRPr="004A66F6" w14:paraId="367B193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059B8B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2D013B" w14:textId="3BC0A64B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51730" w14:textId="05F68410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A775DC" w14:textId="585415A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6168A4" w14:textId="360320B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82EBF" w14:textId="7447A5E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vAlign w:val="center"/>
          </w:tcPr>
          <w:p w14:paraId="2A26470E" w14:textId="427B93D1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1980ACB2" w14:textId="19E2872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786DDC83" w14:textId="2267AEE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29B1821B" w14:textId="7EAE5FB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19D90AAC" w14:textId="029AAA01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1939" w:rsidRPr="004A66F6" w14:paraId="60759F66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8222D3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7ED112" w14:textId="57063F7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275FE7" w14:textId="05DE8750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96FBE2" w14:textId="3A4EFDCF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49D436" w14:textId="55BB5DC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5EDD8E" w14:textId="51BD9A9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vAlign w:val="center"/>
          </w:tcPr>
          <w:p w14:paraId="5766646E" w14:textId="673621D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0" w:type="auto"/>
            <w:vAlign w:val="center"/>
          </w:tcPr>
          <w:p w14:paraId="0E27B39E" w14:textId="3F119AE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0" w:type="auto"/>
            <w:vAlign w:val="center"/>
          </w:tcPr>
          <w:p w14:paraId="24227E34" w14:textId="684408F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0" w:type="auto"/>
            <w:vAlign w:val="center"/>
          </w:tcPr>
          <w:p w14:paraId="5A506782" w14:textId="0700B62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vAlign w:val="center"/>
          </w:tcPr>
          <w:p w14:paraId="599FBF2A" w14:textId="73F4ABEE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1B1939" w:rsidRPr="004A66F6" w14:paraId="639E578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70F089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8817F" w14:textId="6F31CAA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1CDB26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101DDE" w14:textId="543E2FF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56980D" w14:textId="209A1D6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1412B9" w14:textId="0EEC7E9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61F218B" w14:textId="776C304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0" w:type="auto"/>
            <w:vAlign w:val="center"/>
          </w:tcPr>
          <w:p w14:paraId="33569F46" w14:textId="046C4C4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0" w:type="auto"/>
            <w:vAlign w:val="center"/>
          </w:tcPr>
          <w:p w14:paraId="1D2908BD" w14:textId="0A129614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0" w:type="auto"/>
            <w:vAlign w:val="center"/>
          </w:tcPr>
          <w:p w14:paraId="4A40F900" w14:textId="51118A0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vAlign w:val="center"/>
          </w:tcPr>
          <w:p w14:paraId="399D53A3" w14:textId="78B509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1B1939" w:rsidRPr="004A66F6" w14:paraId="79128A8D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4C8FA7AF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E20CAC7" w14:textId="21C0565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B1004D8" w14:textId="6ABC52D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0969010" w14:textId="55C3E8A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2B217521" w14:textId="57C094D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D97391F" w14:textId="121A33CE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6D774033" w14:textId="5439126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12E6D646" w14:textId="2C8453D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3CB6E4B7" w14:textId="6B90FEB9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F711D8A" w14:textId="3488F21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18727E6" w14:textId="04BB87E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1939" w:rsidRPr="004A66F6" w14:paraId="693C4125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5A47EB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85F696" w14:textId="0B31167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51A7C4" w14:textId="13F4CCC4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DEAC8" w14:textId="519B1E81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450008" w14:textId="36974F5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1EF2AD" w14:textId="32C3A2B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vAlign w:val="center"/>
          </w:tcPr>
          <w:p w14:paraId="0F507A11" w14:textId="7725E67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0" w:type="auto"/>
            <w:vAlign w:val="center"/>
          </w:tcPr>
          <w:p w14:paraId="1D679FE4" w14:textId="0DA5D76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0" w:type="auto"/>
            <w:vAlign w:val="center"/>
          </w:tcPr>
          <w:p w14:paraId="2B6DACC5" w14:textId="1C39DFA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0" w:type="auto"/>
            <w:vAlign w:val="center"/>
          </w:tcPr>
          <w:p w14:paraId="2989CB39" w14:textId="4CB6CAD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vAlign w:val="center"/>
          </w:tcPr>
          <w:p w14:paraId="26461264" w14:textId="2A98A73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1B1939" w:rsidRPr="004A66F6" w14:paraId="3308B3E3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9C18D5" w14:textId="77777777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718EE7" w14:textId="1484C9D6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840080" w14:textId="3BBC1253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13D40A" w14:textId="63ADB79D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BA5D8C" w14:textId="6D8ECABB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A3A7F7" w14:textId="3244C4B1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vAlign w:val="center"/>
          </w:tcPr>
          <w:p w14:paraId="346F7BFC" w14:textId="3D54AA59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33F43070" w14:textId="7417F457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39F313E0" w14:textId="5605AFE8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3D4E5463" w14:textId="333A2C53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010835E8" w14:textId="59C34C36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6FAEC6F" w14:textId="77777777" w:rsidR="00310534" w:rsidRPr="005B217D" w:rsidRDefault="00310534" w:rsidP="009234A5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E0044D8" w:rsidR="00342FF4" w:rsidRPr="005B217D" w:rsidRDefault="005B2898" w:rsidP="009234A5">
      <w:pPr>
        <w:rPr>
          <w:szCs w:val="22"/>
          <w:lang w:val="en-CA"/>
        </w:rPr>
      </w:pPr>
      <w:r w:rsidRPr="005B2898"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D6AAC" w14:textId="77777777" w:rsidR="00EC44DC" w:rsidRDefault="00EC44DC">
      <w:r>
        <w:separator/>
      </w:r>
    </w:p>
  </w:endnote>
  <w:endnote w:type="continuationSeparator" w:id="0">
    <w:p w14:paraId="579180EC" w14:textId="77777777" w:rsidR="00EC44DC" w:rsidRDefault="00EC4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4E7BB6" w:rsidR="00743973" w:rsidRPr="00C00DDE" w:rsidRDefault="0074397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4069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4069B">
      <w:rPr>
        <w:rStyle w:val="a5"/>
        <w:noProof/>
      </w:rPr>
      <w:t>2022-04-25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ECF0A" w14:textId="77777777" w:rsidR="00EC44DC" w:rsidRDefault="00EC44DC">
      <w:r>
        <w:separator/>
      </w:r>
    </w:p>
  </w:footnote>
  <w:footnote w:type="continuationSeparator" w:id="0">
    <w:p w14:paraId="5A7E8D7D" w14:textId="77777777" w:rsidR="00EC44DC" w:rsidRDefault="00EC4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E50D3"/>
    <w:multiLevelType w:val="hybridMultilevel"/>
    <w:tmpl w:val="537C108C"/>
    <w:lvl w:ilvl="0" w:tplc="90B0211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C1B28"/>
    <w:multiLevelType w:val="hybridMultilevel"/>
    <w:tmpl w:val="D0E6C0FC"/>
    <w:lvl w:ilvl="0" w:tplc="6580592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81631"/>
    <w:multiLevelType w:val="hybridMultilevel"/>
    <w:tmpl w:val="2D40617E"/>
    <w:lvl w:ilvl="0" w:tplc="C5B400E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E22F68"/>
    <w:multiLevelType w:val="hybridMultilevel"/>
    <w:tmpl w:val="C0AC2CDE"/>
    <w:lvl w:ilvl="0" w:tplc="F790D73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8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C2E"/>
    <w:rsid w:val="000308A3"/>
    <w:rsid w:val="0004543A"/>
    <w:rsid w:val="000458BC"/>
    <w:rsid w:val="00045C41"/>
    <w:rsid w:val="00046C03"/>
    <w:rsid w:val="0005231D"/>
    <w:rsid w:val="00065039"/>
    <w:rsid w:val="00073DC7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E37"/>
    <w:rsid w:val="000E00F3"/>
    <w:rsid w:val="000F158C"/>
    <w:rsid w:val="00102F3D"/>
    <w:rsid w:val="0011098D"/>
    <w:rsid w:val="00116D77"/>
    <w:rsid w:val="00124E38"/>
    <w:rsid w:val="0012580B"/>
    <w:rsid w:val="00131F90"/>
    <w:rsid w:val="0013458C"/>
    <w:rsid w:val="0013526E"/>
    <w:rsid w:val="00146152"/>
    <w:rsid w:val="00150BAE"/>
    <w:rsid w:val="00155526"/>
    <w:rsid w:val="00171371"/>
    <w:rsid w:val="00175A24"/>
    <w:rsid w:val="00187E58"/>
    <w:rsid w:val="001A297E"/>
    <w:rsid w:val="001A368E"/>
    <w:rsid w:val="001A7329"/>
    <w:rsid w:val="001A792F"/>
    <w:rsid w:val="001B1939"/>
    <w:rsid w:val="001B1D16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7AE"/>
    <w:rsid w:val="00306206"/>
    <w:rsid w:val="00310534"/>
    <w:rsid w:val="00317D85"/>
    <w:rsid w:val="00327C56"/>
    <w:rsid w:val="003315A1"/>
    <w:rsid w:val="003373EC"/>
    <w:rsid w:val="00342FF4"/>
    <w:rsid w:val="00344E5A"/>
    <w:rsid w:val="00346148"/>
    <w:rsid w:val="003669EA"/>
    <w:rsid w:val="0037020A"/>
    <w:rsid w:val="003706CC"/>
    <w:rsid w:val="003732DD"/>
    <w:rsid w:val="00377710"/>
    <w:rsid w:val="003A2D8E"/>
    <w:rsid w:val="003A7CE6"/>
    <w:rsid w:val="003B2923"/>
    <w:rsid w:val="003C20E4"/>
    <w:rsid w:val="003D43A7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79A9"/>
    <w:rsid w:val="00465A1E"/>
    <w:rsid w:val="0049445A"/>
    <w:rsid w:val="004957D9"/>
    <w:rsid w:val="004A2A63"/>
    <w:rsid w:val="004B210C"/>
    <w:rsid w:val="004B6170"/>
    <w:rsid w:val="004C446D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2F95"/>
    <w:rsid w:val="005753EC"/>
    <w:rsid w:val="005801A2"/>
    <w:rsid w:val="005952A5"/>
    <w:rsid w:val="005A33A1"/>
    <w:rsid w:val="005B217D"/>
    <w:rsid w:val="005B2898"/>
    <w:rsid w:val="005C385F"/>
    <w:rsid w:val="005C7C26"/>
    <w:rsid w:val="005D58BD"/>
    <w:rsid w:val="005E1AC6"/>
    <w:rsid w:val="005E3F2B"/>
    <w:rsid w:val="005E6D2F"/>
    <w:rsid w:val="005F6F1B"/>
    <w:rsid w:val="006027BE"/>
    <w:rsid w:val="00602E98"/>
    <w:rsid w:val="00615995"/>
    <w:rsid w:val="00616155"/>
    <w:rsid w:val="00616E95"/>
    <w:rsid w:val="00624B33"/>
    <w:rsid w:val="0063041A"/>
    <w:rsid w:val="00630AA2"/>
    <w:rsid w:val="00631D8B"/>
    <w:rsid w:val="00631F5F"/>
    <w:rsid w:val="00646707"/>
    <w:rsid w:val="00657F7E"/>
    <w:rsid w:val="00662E58"/>
    <w:rsid w:val="006637F2"/>
    <w:rsid w:val="006642A5"/>
    <w:rsid w:val="00664DCF"/>
    <w:rsid w:val="00671B9B"/>
    <w:rsid w:val="0067474D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193"/>
    <w:rsid w:val="007227D1"/>
    <w:rsid w:val="00740AB8"/>
    <w:rsid w:val="0074393F"/>
    <w:rsid w:val="00743973"/>
    <w:rsid w:val="00745F6B"/>
    <w:rsid w:val="0075175B"/>
    <w:rsid w:val="0075585E"/>
    <w:rsid w:val="0076103D"/>
    <w:rsid w:val="00770571"/>
    <w:rsid w:val="00776383"/>
    <w:rsid w:val="007768FF"/>
    <w:rsid w:val="007824D3"/>
    <w:rsid w:val="00796EE3"/>
    <w:rsid w:val="007A7D29"/>
    <w:rsid w:val="007B4AB8"/>
    <w:rsid w:val="007C081C"/>
    <w:rsid w:val="007D1181"/>
    <w:rsid w:val="007E01A3"/>
    <w:rsid w:val="007E60B6"/>
    <w:rsid w:val="007F1F8B"/>
    <w:rsid w:val="007F6205"/>
    <w:rsid w:val="007F67A1"/>
    <w:rsid w:val="00801A7B"/>
    <w:rsid w:val="00811C05"/>
    <w:rsid w:val="008206C8"/>
    <w:rsid w:val="00831B58"/>
    <w:rsid w:val="0086387C"/>
    <w:rsid w:val="00874A6C"/>
    <w:rsid w:val="008761FD"/>
    <w:rsid w:val="00876C65"/>
    <w:rsid w:val="00882F72"/>
    <w:rsid w:val="00893DC4"/>
    <w:rsid w:val="008A147E"/>
    <w:rsid w:val="008A4B4C"/>
    <w:rsid w:val="008B2C68"/>
    <w:rsid w:val="008C239F"/>
    <w:rsid w:val="008C457F"/>
    <w:rsid w:val="008E480C"/>
    <w:rsid w:val="00907757"/>
    <w:rsid w:val="009212B0"/>
    <w:rsid w:val="00921FA1"/>
    <w:rsid w:val="009234A5"/>
    <w:rsid w:val="00933453"/>
    <w:rsid w:val="009336F7"/>
    <w:rsid w:val="0093636C"/>
    <w:rsid w:val="00936DD1"/>
    <w:rsid w:val="009374A7"/>
    <w:rsid w:val="00937F03"/>
    <w:rsid w:val="00945BEE"/>
    <w:rsid w:val="00955F6D"/>
    <w:rsid w:val="00977C16"/>
    <w:rsid w:val="00982B0B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4FC4"/>
    <w:rsid w:val="00A45772"/>
    <w:rsid w:val="00A46843"/>
    <w:rsid w:val="00A56B97"/>
    <w:rsid w:val="00A6093D"/>
    <w:rsid w:val="00A703CE"/>
    <w:rsid w:val="00A72017"/>
    <w:rsid w:val="00A767DC"/>
    <w:rsid w:val="00A76A6D"/>
    <w:rsid w:val="00A83253"/>
    <w:rsid w:val="00A93900"/>
    <w:rsid w:val="00A95B50"/>
    <w:rsid w:val="00AA3A61"/>
    <w:rsid w:val="00AA6E84"/>
    <w:rsid w:val="00AB1A1C"/>
    <w:rsid w:val="00AB4721"/>
    <w:rsid w:val="00AB7405"/>
    <w:rsid w:val="00AD05A8"/>
    <w:rsid w:val="00AE341B"/>
    <w:rsid w:val="00AF51C5"/>
    <w:rsid w:val="00B01905"/>
    <w:rsid w:val="00B042A7"/>
    <w:rsid w:val="00B07CA7"/>
    <w:rsid w:val="00B1279A"/>
    <w:rsid w:val="00B3640F"/>
    <w:rsid w:val="00B4194A"/>
    <w:rsid w:val="00B429ED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A84"/>
    <w:rsid w:val="00C00DDE"/>
    <w:rsid w:val="00C04F43"/>
    <w:rsid w:val="00C05271"/>
    <w:rsid w:val="00C05A23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54AE"/>
    <w:rsid w:val="00CE5E02"/>
    <w:rsid w:val="00CF34DB"/>
    <w:rsid w:val="00CF3917"/>
    <w:rsid w:val="00CF558F"/>
    <w:rsid w:val="00D010C0"/>
    <w:rsid w:val="00D06B8B"/>
    <w:rsid w:val="00D073E2"/>
    <w:rsid w:val="00D07B20"/>
    <w:rsid w:val="00D13504"/>
    <w:rsid w:val="00D1555A"/>
    <w:rsid w:val="00D2795C"/>
    <w:rsid w:val="00D446EC"/>
    <w:rsid w:val="00D51BF0"/>
    <w:rsid w:val="00D531DB"/>
    <w:rsid w:val="00D55942"/>
    <w:rsid w:val="00D62D04"/>
    <w:rsid w:val="00D807BF"/>
    <w:rsid w:val="00D82FCC"/>
    <w:rsid w:val="00DA17FC"/>
    <w:rsid w:val="00DA7887"/>
    <w:rsid w:val="00DB2C26"/>
    <w:rsid w:val="00DB45C3"/>
    <w:rsid w:val="00DC0346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09B6"/>
    <w:rsid w:val="00E814B8"/>
    <w:rsid w:val="00E86C4C"/>
    <w:rsid w:val="00E907A3"/>
    <w:rsid w:val="00E94897"/>
    <w:rsid w:val="00EA5AE0"/>
    <w:rsid w:val="00EB56E1"/>
    <w:rsid w:val="00EB7AB1"/>
    <w:rsid w:val="00EC32BD"/>
    <w:rsid w:val="00EC44DC"/>
    <w:rsid w:val="00EE7CD8"/>
    <w:rsid w:val="00EF37F6"/>
    <w:rsid w:val="00EF48CC"/>
    <w:rsid w:val="00F00801"/>
    <w:rsid w:val="00F172F0"/>
    <w:rsid w:val="00F21B41"/>
    <w:rsid w:val="00F2488D"/>
    <w:rsid w:val="00F3624B"/>
    <w:rsid w:val="00F4069B"/>
    <w:rsid w:val="00F40B7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607332B-7C6B-4110-A955-9A40C3F7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982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1B1D16"/>
    <w:rPr>
      <w:sz w:val="16"/>
      <w:szCs w:val="16"/>
    </w:rPr>
  </w:style>
  <w:style w:type="paragraph" w:styleId="ad">
    <w:name w:val="annotation text"/>
    <w:basedOn w:val="a"/>
    <w:link w:val="Char0"/>
    <w:rsid w:val="001B1D16"/>
    <w:rPr>
      <w:sz w:val="20"/>
    </w:rPr>
  </w:style>
  <w:style w:type="character" w:customStyle="1" w:styleId="Char0">
    <w:name w:val="메모 텍스트 Char"/>
    <w:basedOn w:val="a0"/>
    <w:link w:val="ad"/>
    <w:rsid w:val="001B1D16"/>
  </w:style>
  <w:style w:type="paragraph" w:styleId="ae">
    <w:name w:val="annotation subject"/>
    <w:basedOn w:val="ad"/>
    <w:next w:val="ad"/>
    <w:link w:val="Char1"/>
    <w:semiHidden/>
    <w:unhideWhenUsed/>
    <w:rsid w:val="001B1D16"/>
    <w:rPr>
      <w:b/>
      <w:bCs/>
    </w:rPr>
  </w:style>
  <w:style w:type="character" w:customStyle="1" w:styleId="Char1">
    <w:name w:val="메모 주제 Char"/>
    <w:basedOn w:val="Char0"/>
    <w:link w:val="ae"/>
    <w:semiHidden/>
    <w:rsid w:val="001B1D16"/>
    <w:rPr>
      <w:b/>
      <w:bCs/>
    </w:rPr>
  </w:style>
  <w:style w:type="paragraph" w:styleId="af">
    <w:name w:val="List Paragraph"/>
    <w:basedOn w:val="a"/>
    <w:uiPriority w:val="34"/>
    <w:qFormat/>
    <w:rsid w:val="0076103D"/>
    <w:pPr>
      <w:ind w:leftChars="400" w:left="800"/>
    </w:pPr>
  </w:style>
  <w:style w:type="paragraph" w:styleId="af0">
    <w:name w:val="caption"/>
    <w:basedOn w:val="a"/>
    <w:next w:val="a"/>
    <w:unhideWhenUsed/>
    <w:qFormat/>
    <w:rsid w:val="00631F5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1194</Words>
  <Characters>6812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Hyeongmun Jang</cp:lastModifiedBy>
  <cp:revision>8</cp:revision>
  <cp:lastPrinted>1901-01-01T07:00:00Z</cp:lastPrinted>
  <dcterms:created xsi:type="dcterms:W3CDTF">2022-04-22T23:38:00Z</dcterms:created>
  <dcterms:modified xsi:type="dcterms:W3CDTF">2022-04-25T05:08:00Z</dcterms:modified>
</cp:coreProperties>
</file>