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8530B7C" w:rsidR="008A4B4C" w:rsidRPr="005B217D" w:rsidRDefault="00E61DAC" w:rsidP="007414C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22603">
              <w:rPr>
                <w:lang w:val="en-CA"/>
              </w:rPr>
              <w:t>02</w:t>
            </w:r>
            <w:r w:rsidR="00555481">
              <w:rPr>
                <w:lang w:val="en-CA"/>
              </w:rPr>
              <w:t>38</w:t>
            </w:r>
            <w:r w:rsidR="006A0E5C" w:rsidRPr="006A0E5C">
              <w:rPr>
                <w:lang w:val="en-CA"/>
              </w:rPr>
              <w:t>-v</w:t>
            </w:r>
            <w:r w:rsidR="0082260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7C6A98" w:rsidR="00E61DAC" w:rsidRPr="005B217D" w:rsidRDefault="00015991" w:rsidP="00555481">
            <w:pPr>
              <w:spacing w:before="60" w:after="60"/>
              <w:rPr>
                <w:b/>
                <w:szCs w:val="22"/>
                <w:lang w:val="en-CA"/>
              </w:rPr>
            </w:pPr>
            <w:r>
              <w:rPr>
                <w:b/>
                <w:szCs w:val="22"/>
                <w:lang w:val="en-CA"/>
              </w:rPr>
              <w:t>Cross</w:t>
            </w:r>
            <w:r w:rsidR="00EE763D">
              <w:rPr>
                <w:b/>
                <w:szCs w:val="22"/>
                <w:lang w:val="en-CA"/>
              </w:rPr>
              <w:t xml:space="preserve">check of </w:t>
            </w:r>
            <w:r w:rsidR="00555481">
              <w:rPr>
                <w:b/>
                <w:szCs w:val="22"/>
                <w:lang w:val="en-CA"/>
              </w:rPr>
              <w:t>JVET-Y0152</w:t>
            </w:r>
            <w:r w:rsidR="0027338C" w:rsidRPr="0027338C">
              <w:rPr>
                <w:b/>
                <w:szCs w:val="22"/>
                <w:lang w:val="en-CA"/>
              </w:rPr>
              <w:t xml:space="preserve"> (</w:t>
            </w:r>
            <w:r w:rsidR="00555481" w:rsidRPr="00555481">
              <w:rPr>
                <w:b/>
                <w:szCs w:val="22"/>
                <w:lang w:val="en-CA"/>
              </w:rPr>
              <w:t>AHG10: Fast skip of TT split partitioning on top of ECM reference software</w:t>
            </w:r>
            <w:r w:rsidR="0027338C" w:rsidRPr="0027338C">
              <w:rPr>
                <w:b/>
                <w:szCs w:val="22"/>
                <w:lang w:val="en-CA"/>
              </w:rPr>
              <w:t>)</w:t>
            </w:r>
            <w:r w:rsidR="004319F4" w:rsidRPr="004319F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D419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F79B4A" w:rsidR="00E61DAC" w:rsidRPr="005B217D" w:rsidRDefault="00015991"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E451F2" w:rsidR="00E61DAC" w:rsidRPr="005B217D" w:rsidRDefault="00803806" w:rsidP="00015991">
            <w:pPr>
              <w:spacing w:before="60" w:after="60"/>
              <w:rPr>
                <w:szCs w:val="22"/>
                <w:lang w:val="en-CA"/>
              </w:rPr>
            </w:pPr>
            <w:r>
              <w:rPr>
                <w:szCs w:val="22"/>
                <w:lang w:val="en-CA"/>
              </w:rPr>
              <w:t>C</w:t>
            </w:r>
            <w:r w:rsidR="00015991">
              <w:rPr>
                <w:szCs w:val="22"/>
                <w:lang w:val="en-CA"/>
              </w:rPr>
              <w:t>he-Wei</w:t>
            </w:r>
            <w:r w:rsidR="00424AC3">
              <w:rPr>
                <w:szCs w:val="22"/>
                <w:lang w:val="en-CA"/>
              </w:rPr>
              <w:t xml:space="preserve"> </w:t>
            </w:r>
            <w:r>
              <w:rPr>
                <w:szCs w:val="22"/>
                <w:lang w:val="en-CA"/>
              </w:rPr>
              <w:t>Kuo</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F2139F" w:rsidR="00E61DAC" w:rsidRPr="005B217D" w:rsidRDefault="00E61DAC" w:rsidP="00803806">
            <w:pPr>
              <w:spacing w:before="60" w:after="60"/>
              <w:rPr>
                <w:szCs w:val="22"/>
                <w:lang w:val="en-CA"/>
              </w:rPr>
            </w:pPr>
            <w:r w:rsidRPr="005B217D">
              <w:rPr>
                <w:szCs w:val="22"/>
                <w:lang w:val="en-CA"/>
              </w:rPr>
              <w:br/>
            </w:r>
            <w:r w:rsidR="00BF2864" w:rsidRPr="005B217D">
              <w:rPr>
                <w:szCs w:val="22"/>
                <w:lang w:val="en-CA"/>
              </w:rPr>
              <w:br/>
            </w:r>
            <w:hyperlink r:id="rId10" w:history="1">
              <w:r w:rsidR="00015991" w:rsidRPr="00163D75">
                <w:rPr>
                  <w:rStyle w:val="a6"/>
                  <w:szCs w:val="22"/>
                  <w:lang w:val="en-CA"/>
                </w:rPr>
                <w:t>cheweikuo@kwai.com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00DFA6" w:rsidR="00E61DAC" w:rsidRPr="005B217D" w:rsidRDefault="00EE221F">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E13B8CD" w:rsidR="00745F6B" w:rsidRPr="005B217D" w:rsidRDefault="00745F6B" w:rsidP="00E11923">
      <w:pPr>
        <w:pStyle w:val="1"/>
        <w:rPr>
          <w:lang w:val="en-CA"/>
        </w:rPr>
      </w:pPr>
      <w:r w:rsidRPr="005B217D">
        <w:rPr>
          <w:lang w:val="en-CA"/>
        </w:rPr>
        <w:t xml:space="preserve">Introduction </w:t>
      </w:r>
    </w:p>
    <w:p w14:paraId="02666F55" w14:textId="5664A9D1" w:rsidR="00A81BA1" w:rsidRPr="00A81BA1" w:rsidRDefault="00015991" w:rsidP="00A81BA1">
      <w:r w:rsidRPr="00015991">
        <w:t xml:space="preserve">This document reports the crosschecking results of </w:t>
      </w:r>
      <w:r w:rsidR="00BF31C5">
        <w:t xml:space="preserve">JVET-Y0152 which </w:t>
      </w:r>
      <w:r w:rsidR="00BF31C5" w:rsidRPr="00BF31C5">
        <w:t>presents a fast method of conditionally skipping ternary-tree (TT) split on top of ECM-3.1 reference software.</w:t>
      </w:r>
      <w:r w:rsidR="00A81BA1">
        <w:rPr>
          <w:rFonts w:ascii="PMingLiU" w:hAnsi="PMingLiU" w:hint="eastAsia"/>
          <w:lang w:eastAsia="zh-TW"/>
        </w:rPr>
        <w:t xml:space="preserve"> </w:t>
      </w:r>
      <w:r w:rsidR="00A81BA1" w:rsidRPr="00A81BA1">
        <w:t>For horizontal TT split partition, the RD cost comparison between non-split partition and horizontal BT split partition and the RD cost comparison between horizontal BT split and vertical BT split are calculated to decide whether the horizontal TT split partition search procedure should be performed or not. For vertical TT split partition, the above similar process is also utilized to early skip the vertical TT split partition search procedure.</w:t>
      </w:r>
    </w:p>
    <w:p w14:paraId="20652BE1" w14:textId="1BAAB70B" w:rsidR="00015991" w:rsidRDefault="00A81BA1" w:rsidP="008E5AC0">
      <w:r>
        <w:t>Results over ECM-3.1</w:t>
      </w:r>
      <w:r w:rsidR="00015991" w:rsidRPr="00015991">
        <w:t xml:space="preserve"> with </w:t>
      </w:r>
      <w:r>
        <w:t xml:space="preserve">two threshold values are </w:t>
      </w:r>
      <w:r w:rsidR="00015991" w:rsidRPr="00015991">
        <w:t xml:space="preserve">crosschecked. </w:t>
      </w:r>
      <w:r>
        <w:t>Partial</w:t>
      </w:r>
      <w:r w:rsidR="00015991" w:rsidRPr="00015991">
        <w:t xml:space="preserve"> BD-rate points</w:t>
      </w:r>
      <w:r>
        <w:t xml:space="preserve"> and encoding time savings</w:t>
      </w:r>
      <w:r w:rsidR="00015991" w:rsidRPr="00015991">
        <w:t xml:space="preserve"> </w:t>
      </w:r>
      <w:r w:rsidR="0085595B">
        <w:t xml:space="preserve">are </w:t>
      </w:r>
      <w:bookmarkStart w:id="0" w:name="_GoBack"/>
      <w:bookmarkEnd w:id="0"/>
      <w:r w:rsidR="00015991" w:rsidRPr="00015991">
        <w:t>matched with the results provided from the proponents.</w:t>
      </w:r>
    </w:p>
    <w:p w14:paraId="47EB87C8" w14:textId="0246EBC1" w:rsidR="00BF31C5" w:rsidRPr="00C95E91" w:rsidRDefault="00BF31C5" w:rsidP="00BF31C5">
      <w:pPr>
        <w:pStyle w:val="ad"/>
        <w:keepNext/>
        <w:spacing w:before="200" w:after="0"/>
        <w:jc w:val="center"/>
        <w:rPr>
          <w:i w:val="0"/>
          <w:iCs w:val="0"/>
          <w:color w:val="auto"/>
          <w:sz w:val="22"/>
          <w:szCs w:val="20"/>
        </w:rPr>
      </w:pPr>
      <w:bookmarkStart w:id="1" w:name="_Ref83831057"/>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Pr="00A965C1">
        <w:rPr>
          <w:i w:val="0"/>
          <w:iCs w:val="0"/>
          <w:color w:val="auto"/>
          <w:sz w:val="22"/>
          <w:szCs w:val="20"/>
          <w:lang w:val="en-CA"/>
        </w:rPr>
        <w:t>1</w:t>
      </w:r>
      <w:r w:rsidRPr="00A965C1">
        <w:rPr>
          <w:i w:val="0"/>
          <w:iCs w:val="0"/>
          <w:color w:val="auto"/>
          <w:sz w:val="22"/>
          <w:szCs w:val="20"/>
          <w:lang w:val="en-CA"/>
        </w:rPr>
        <w:fldChar w:fldCharType="end"/>
      </w:r>
      <w:bookmarkEnd w:id="1"/>
      <w:r w:rsidRPr="00A965C1">
        <w:rPr>
          <w:i w:val="0"/>
          <w:iCs w:val="0"/>
          <w:color w:val="auto"/>
          <w:sz w:val="22"/>
          <w:szCs w:val="20"/>
          <w:lang w:val="en-CA"/>
        </w:rPr>
        <w:t xml:space="preserve"> </w:t>
      </w:r>
      <w:r w:rsidR="00504537" w:rsidRPr="00504537">
        <w:rPr>
          <w:i w:val="0"/>
          <w:iCs w:val="0"/>
          <w:color w:val="auto"/>
          <w:sz w:val="22"/>
          <w:szCs w:val="20"/>
        </w:rPr>
        <w:t>Simulation Results of fast skip for TT partition on top of ECM-3.1 with threshold value = 1.100</w:t>
      </w:r>
    </w:p>
    <w:tbl>
      <w:tblPr>
        <w:tblW w:w="6360" w:type="dxa"/>
        <w:jc w:val="center"/>
        <w:tblLook w:val="04A0" w:firstRow="1" w:lastRow="0" w:firstColumn="1" w:lastColumn="0" w:noHBand="0" w:noVBand="1"/>
      </w:tblPr>
      <w:tblGrid>
        <w:gridCol w:w="1060"/>
        <w:gridCol w:w="1060"/>
        <w:gridCol w:w="1060"/>
        <w:gridCol w:w="1060"/>
        <w:gridCol w:w="1060"/>
        <w:gridCol w:w="1060"/>
      </w:tblGrid>
      <w:tr w:rsidR="00BF31C5" w:rsidRPr="00BF31C5" w14:paraId="409E5760"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54D58CF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8EB40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 xml:space="preserve">All Intra Main10 </w:t>
            </w:r>
          </w:p>
        </w:tc>
      </w:tr>
      <w:tr w:rsidR="00BF31C5" w:rsidRPr="00BF31C5" w14:paraId="224EF773"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158AD2F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CD414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 ECM-3.1</w:t>
            </w:r>
          </w:p>
        </w:tc>
      </w:tr>
      <w:tr w:rsidR="00BF31C5" w:rsidRPr="00BF31C5" w14:paraId="20504F49"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4A77AD6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C440BD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987965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19E7F7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88CAA2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767B32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DecT</w:t>
            </w:r>
          </w:p>
        </w:tc>
      </w:tr>
      <w:tr w:rsidR="00BF31C5" w:rsidRPr="00BF31C5" w14:paraId="0540DE13"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FE69E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30A5B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F525A8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456819A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45ADEED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3CB19F8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1D15FD36"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9439F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7FD7D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4887EF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337CA3F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FAB6F3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7ED71A3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5C6BC9E2"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9FC7D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FC3AC3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0B3DF0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3F7EF55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496EBA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2CDAAEA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7E423E0D"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2CD54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FF713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AA6419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672E063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BB0F15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7E28CCB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97%</w:t>
            </w:r>
          </w:p>
        </w:tc>
      </w:tr>
      <w:tr w:rsidR="00BF31C5" w:rsidRPr="00BF31C5" w14:paraId="5D30008F"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53742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9AF61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3DE0DED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76D11D4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F5D9B8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5523E5B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100%</w:t>
            </w:r>
          </w:p>
        </w:tc>
      </w:tr>
      <w:tr w:rsidR="00BF31C5" w:rsidRPr="00BF31C5" w14:paraId="02B181E3"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92437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732298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A710ED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E5246C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6572653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70A19A8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2D807EF6"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D0A35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5169A6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F2DED2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7FF0EB6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883CB9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32780A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698EFA4C"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935E7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719CA0F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20D7655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0256A29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50A7CC8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505F0D5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50368157" w14:textId="77777777" w:rsidTr="00BF31C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D252AF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05ED70F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114630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6285B4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541F10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DC7ACA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74EC19FD"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560CD32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50E46C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4FBD390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2942608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727D9C0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57D72D2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F31C5" w:rsidRPr="00BF31C5" w14:paraId="45AD6AEF"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20AE038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65B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Random Access Main 10</w:t>
            </w:r>
          </w:p>
        </w:tc>
      </w:tr>
      <w:tr w:rsidR="00BF31C5" w:rsidRPr="00BF31C5" w14:paraId="65538911"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28EC2EE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D0838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 ECM-3.1</w:t>
            </w:r>
          </w:p>
        </w:tc>
      </w:tr>
      <w:tr w:rsidR="00BF31C5" w:rsidRPr="00BF31C5" w14:paraId="5C850A05"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50BE510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36688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55FD9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7EE097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1EE910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3F394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DecT</w:t>
            </w:r>
          </w:p>
        </w:tc>
      </w:tr>
      <w:tr w:rsidR="00BF31C5" w:rsidRPr="00BF31C5" w14:paraId="69EE0DBD"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DE489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894B75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49FAF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D2CB8D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7BB8F9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180168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05D8D1DE"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9208C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968144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8DE10F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2A3D267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6F9D4E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968D5A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11BD33B9"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F7EA9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6EFA4D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1294450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5D28940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78C3A7C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0507A7C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97%</w:t>
            </w:r>
          </w:p>
        </w:tc>
      </w:tr>
      <w:tr w:rsidR="00BF31C5" w:rsidRPr="00BF31C5" w14:paraId="248B6ED0"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76084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528CEA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98DD43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4112DDC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0BD3040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394EF14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97%</w:t>
            </w:r>
          </w:p>
        </w:tc>
      </w:tr>
      <w:tr w:rsidR="00BF31C5" w:rsidRPr="00BF31C5" w14:paraId="097E28E3"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26ED9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47687E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247DFD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A63F74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1332E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394409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r>
      <w:tr w:rsidR="00BF31C5" w:rsidRPr="00BF31C5" w14:paraId="02C9EFBA"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F34C0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BB79D6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E1E467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A8333F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66CEBD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BA1370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4CC75148"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FE6BA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1675425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2B7EA51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0.32%</w:t>
            </w:r>
          </w:p>
        </w:tc>
        <w:tc>
          <w:tcPr>
            <w:tcW w:w="1060" w:type="dxa"/>
            <w:tcBorders>
              <w:top w:val="single" w:sz="8" w:space="0" w:color="auto"/>
              <w:left w:val="nil"/>
              <w:bottom w:val="nil"/>
              <w:right w:val="single" w:sz="4" w:space="0" w:color="auto"/>
            </w:tcBorders>
            <w:shd w:val="clear" w:color="auto" w:fill="auto"/>
            <w:noWrap/>
            <w:vAlign w:val="center"/>
            <w:hideMark/>
          </w:tcPr>
          <w:p w14:paraId="3490915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924879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7973065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5AE70C8B"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8625F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566BB41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7CE8F97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10B7815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6AEA573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3B2022E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19263A15" w14:textId="77777777" w:rsidTr="00BF31C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CD9258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6181C7F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AE14EC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09838C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AC625B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EA2DDD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586AE642"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6A8F067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BF76D4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2E280E2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51B4452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0BCD2E6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597AD5D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F31C5" w:rsidRPr="00BF31C5" w14:paraId="234AB263"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1810588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220C9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 xml:space="preserve">Low delay B Main10 </w:t>
            </w:r>
          </w:p>
        </w:tc>
      </w:tr>
      <w:tr w:rsidR="00BF31C5" w:rsidRPr="00BF31C5" w14:paraId="49160F96"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03AA412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92500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 ECM-3.1</w:t>
            </w:r>
          </w:p>
        </w:tc>
      </w:tr>
      <w:tr w:rsidR="00BF31C5" w:rsidRPr="00BF31C5" w14:paraId="29C06498"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6E60D9E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94B97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89C64A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CDFA4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307B56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9C65BE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DecT</w:t>
            </w:r>
          </w:p>
        </w:tc>
      </w:tr>
      <w:tr w:rsidR="00BF31C5" w:rsidRPr="00BF31C5" w14:paraId="094783CF"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DFE41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C3F6F5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89F8D5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3BFEEF1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26478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D93C70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r>
      <w:tr w:rsidR="00BF31C5" w:rsidRPr="00BF31C5" w14:paraId="7F5F7FDB"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98400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6DCAC8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AD4618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0AF779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68C21D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8FA24B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r>
      <w:tr w:rsidR="00BF31C5" w:rsidRPr="00BF31C5" w14:paraId="32B59184"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B8ECA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A5C3C8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F8BE4A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4CFEF6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200B4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05C5F0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750300FC"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9C3AD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68AF5D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C05425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60CF07A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0164874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08A675D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97%</w:t>
            </w:r>
          </w:p>
        </w:tc>
      </w:tr>
      <w:tr w:rsidR="00BF31C5" w:rsidRPr="00BF31C5" w14:paraId="0E706C4B"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49A70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799100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6609CD7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211D1D8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7502E48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0B065ED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97%</w:t>
            </w:r>
          </w:p>
        </w:tc>
      </w:tr>
      <w:tr w:rsidR="00BF31C5" w:rsidRPr="00BF31C5" w14:paraId="4E1A95F7"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F7301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AFCE10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252DC3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FD6BC7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C09DC1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14CE5D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1D721DA5"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F8004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13015B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2CBEBB1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2C1B58F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-0.92%</w:t>
            </w:r>
          </w:p>
        </w:tc>
        <w:tc>
          <w:tcPr>
            <w:tcW w:w="1060" w:type="dxa"/>
            <w:tcBorders>
              <w:top w:val="single" w:sz="8" w:space="0" w:color="auto"/>
              <w:left w:val="nil"/>
              <w:bottom w:val="nil"/>
              <w:right w:val="nil"/>
            </w:tcBorders>
            <w:shd w:val="clear" w:color="auto" w:fill="auto"/>
            <w:noWrap/>
            <w:vAlign w:val="center"/>
            <w:hideMark/>
          </w:tcPr>
          <w:p w14:paraId="3031B0C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D57695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52779E02"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E800C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0871E6B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4AC1AC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298CDFA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C6DA1F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4EBBB2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20FCFBA6" w14:textId="77777777" w:rsidTr="00BF31C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1F5A09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571DE5D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106688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DE4E89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1BB079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F1F5B4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bl>
    <w:p w14:paraId="36A36C12" w14:textId="10DE2B19" w:rsidR="00504537" w:rsidRPr="00C95E91" w:rsidRDefault="00504537" w:rsidP="00504537">
      <w:pPr>
        <w:pStyle w:val="ad"/>
        <w:keepNext/>
        <w:spacing w:before="200" w:after="0"/>
        <w:jc w:val="center"/>
        <w:rPr>
          <w:i w:val="0"/>
          <w:iCs w:val="0"/>
          <w:color w:val="auto"/>
          <w:sz w:val="22"/>
          <w:szCs w:val="20"/>
        </w:rPr>
      </w:pPr>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Pr>
          <w:i w:val="0"/>
          <w:iCs w:val="0"/>
          <w:noProof/>
          <w:color w:val="auto"/>
          <w:sz w:val="22"/>
          <w:szCs w:val="20"/>
          <w:lang w:val="en-CA"/>
        </w:rPr>
        <w:t>2</w:t>
      </w:r>
      <w:r w:rsidRPr="00A965C1">
        <w:rPr>
          <w:i w:val="0"/>
          <w:iCs w:val="0"/>
          <w:color w:val="auto"/>
          <w:sz w:val="22"/>
          <w:szCs w:val="20"/>
          <w:lang w:val="en-CA"/>
        </w:rPr>
        <w:fldChar w:fldCharType="end"/>
      </w:r>
      <w:r w:rsidRPr="00A965C1">
        <w:rPr>
          <w:i w:val="0"/>
          <w:iCs w:val="0"/>
          <w:color w:val="auto"/>
          <w:sz w:val="22"/>
          <w:szCs w:val="20"/>
          <w:lang w:val="en-CA"/>
        </w:rPr>
        <w:t xml:space="preserve"> </w:t>
      </w:r>
      <w:r w:rsidRPr="00504537">
        <w:rPr>
          <w:i w:val="0"/>
          <w:iCs w:val="0"/>
          <w:color w:val="auto"/>
          <w:sz w:val="22"/>
          <w:szCs w:val="20"/>
        </w:rPr>
        <w:t>Simulation Results of fast skip for TT partition on top of ECM-</w:t>
      </w:r>
      <w:r>
        <w:rPr>
          <w:i w:val="0"/>
          <w:iCs w:val="0"/>
          <w:color w:val="auto"/>
          <w:sz w:val="22"/>
          <w:szCs w:val="20"/>
        </w:rPr>
        <w:t>3.1 with threshold value = 1.075</w:t>
      </w:r>
    </w:p>
    <w:tbl>
      <w:tblPr>
        <w:tblW w:w="6360" w:type="dxa"/>
        <w:jc w:val="center"/>
        <w:tblLook w:val="04A0" w:firstRow="1" w:lastRow="0" w:firstColumn="1" w:lastColumn="0" w:noHBand="0" w:noVBand="1"/>
      </w:tblPr>
      <w:tblGrid>
        <w:gridCol w:w="1060"/>
        <w:gridCol w:w="1060"/>
        <w:gridCol w:w="1060"/>
        <w:gridCol w:w="1060"/>
        <w:gridCol w:w="1060"/>
        <w:gridCol w:w="1060"/>
      </w:tblGrid>
      <w:tr w:rsidR="00BF31C5" w:rsidRPr="00BF31C5" w14:paraId="3A96F140"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26D45C2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E0CFF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 xml:space="preserve">All Intra Main10 </w:t>
            </w:r>
          </w:p>
        </w:tc>
      </w:tr>
      <w:tr w:rsidR="00BF31C5" w:rsidRPr="00BF31C5" w14:paraId="1DCDA9B3"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4BB1F8C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A1733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 ECM-3.1</w:t>
            </w:r>
          </w:p>
        </w:tc>
      </w:tr>
      <w:tr w:rsidR="00BF31C5" w:rsidRPr="00BF31C5" w14:paraId="7C2C5826"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75F3EBA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9A4454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E0285F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D93D8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1A28C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49A3D3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DecT</w:t>
            </w:r>
          </w:p>
        </w:tc>
      </w:tr>
      <w:tr w:rsidR="00BF31C5" w:rsidRPr="00BF31C5" w14:paraId="129003C7"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3EA7D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AB9844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A15435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7CC5DB8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D84230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6140EB4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30477577"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EDA71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D30B16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012297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0.21%</w:t>
            </w:r>
          </w:p>
        </w:tc>
        <w:tc>
          <w:tcPr>
            <w:tcW w:w="1060" w:type="dxa"/>
            <w:tcBorders>
              <w:top w:val="nil"/>
              <w:left w:val="nil"/>
              <w:bottom w:val="nil"/>
              <w:right w:val="single" w:sz="4" w:space="0" w:color="auto"/>
            </w:tcBorders>
            <w:shd w:val="clear" w:color="auto" w:fill="auto"/>
            <w:noWrap/>
            <w:vAlign w:val="center"/>
            <w:hideMark/>
          </w:tcPr>
          <w:p w14:paraId="53CD6F8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0B3B875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05C34C0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43ADE05F"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722B6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6F8BC3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F59EFC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7850CF7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4F33826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061DE38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31AB63E7"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8576C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B2B6B9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BCB66E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7536C81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51A66C9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78A01DF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06E4C2AD"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246B7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B3B5FD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5FD88A0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11332C8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7340A4B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11FBE09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100%</w:t>
            </w:r>
          </w:p>
        </w:tc>
      </w:tr>
      <w:tr w:rsidR="00BF31C5" w:rsidRPr="00BF31C5" w14:paraId="49FA9FC5"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0D1FF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F8F4A2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771B84D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5C4166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7E9D4A3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7334C1C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73DC0DCB"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D0367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4C71EC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65F5333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0ABB1DF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4779B47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230E3A3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97%</w:t>
            </w:r>
          </w:p>
        </w:tc>
      </w:tr>
      <w:tr w:rsidR="00BF31C5" w:rsidRPr="00BF31C5" w14:paraId="2E00C865"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0A1F5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0B60B9A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18BEF0D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0.29%</w:t>
            </w:r>
          </w:p>
        </w:tc>
        <w:tc>
          <w:tcPr>
            <w:tcW w:w="1060" w:type="dxa"/>
            <w:tcBorders>
              <w:top w:val="nil"/>
              <w:left w:val="nil"/>
              <w:bottom w:val="nil"/>
              <w:right w:val="single" w:sz="4" w:space="0" w:color="auto"/>
            </w:tcBorders>
            <w:shd w:val="clear" w:color="auto" w:fill="auto"/>
            <w:noWrap/>
            <w:vAlign w:val="center"/>
            <w:hideMark/>
          </w:tcPr>
          <w:p w14:paraId="702B4D2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483B256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201703F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5E29FC3D" w14:textId="77777777" w:rsidTr="00BF31C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F14891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01DCB66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B4EBFA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71C080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96D87A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39FA9B7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552B3E7C"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0BBEA73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C22013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2F96383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30F81CA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3971129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41E3A48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F31C5" w:rsidRPr="00BF31C5" w14:paraId="1AF1382A"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7708EF6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5A39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Random Access Main 10</w:t>
            </w:r>
          </w:p>
        </w:tc>
      </w:tr>
      <w:tr w:rsidR="00BF31C5" w:rsidRPr="00BF31C5" w14:paraId="17EA9B31"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33045D1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7490F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 ECM-3.1</w:t>
            </w:r>
          </w:p>
        </w:tc>
      </w:tr>
      <w:tr w:rsidR="00BF31C5" w:rsidRPr="00BF31C5" w14:paraId="393DAB2E"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1E506E8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EAC448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CE881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480DB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643B94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28547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DecT</w:t>
            </w:r>
          </w:p>
        </w:tc>
      </w:tr>
      <w:tr w:rsidR="00BF31C5" w:rsidRPr="00BF31C5" w14:paraId="602C07E5"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DCDBE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CECFEB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AF57FF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73BD2F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D19479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DDB467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5EE04B57"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37B7F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899DF3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215225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FD22F0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6302D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A703CF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5BD0815C"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7207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566847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8F4013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23DFD28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5C9D6C2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1E4BC4F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39C97DA7"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FF9EC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7A476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3B1111F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18EB977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0.44%</w:t>
            </w:r>
          </w:p>
        </w:tc>
        <w:tc>
          <w:tcPr>
            <w:tcW w:w="1060" w:type="dxa"/>
            <w:tcBorders>
              <w:top w:val="nil"/>
              <w:left w:val="nil"/>
              <w:bottom w:val="nil"/>
              <w:right w:val="nil"/>
            </w:tcBorders>
            <w:shd w:val="clear" w:color="auto" w:fill="auto"/>
            <w:noWrap/>
            <w:vAlign w:val="center"/>
            <w:hideMark/>
          </w:tcPr>
          <w:p w14:paraId="211D619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7F3545F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97%</w:t>
            </w:r>
          </w:p>
        </w:tc>
      </w:tr>
      <w:tr w:rsidR="00BF31C5" w:rsidRPr="00BF31C5" w14:paraId="2A5D0884"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E64B9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EF4E4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99AD2E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39917D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33A67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F85C82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r>
      <w:tr w:rsidR="00BF31C5" w:rsidRPr="00BF31C5" w14:paraId="07E65F7B"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1C833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6E20DC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3835E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C77F2B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0A771F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2CB9A2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46AEED46"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E9AEE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EE796C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558F44D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0.66%</w:t>
            </w:r>
          </w:p>
        </w:tc>
        <w:tc>
          <w:tcPr>
            <w:tcW w:w="1060" w:type="dxa"/>
            <w:tcBorders>
              <w:top w:val="single" w:sz="8" w:space="0" w:color="auto"/>
              <w:left w:val="nil"/>
              <w:bottom w:val="nil"/>
              <w:right w:val="single" w:sz="4" w:space="0" w:color="auto"/>
            </w:tcBorders>
            <w:shd w:val="clear" w:color="auto" w:fill="auto"/>
            <w:noWrap/>
            <w:vAlign w:val="center"/>
            <w:hideMark/>
          </w:tcPr>
          <w:p w14:paraId="745137C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6AD5022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08BFF1E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4072E425"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D17A8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6256A70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31524F1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0.54%</w:t>
            </w:r>
          </w:p>
        </w:tc>
        <w:tc>
          <w:tcPr>
            <w:tcW w:w="1060" w:type="dxa"/>
            <w:tcBorders>
              <w:top w:val="nil"/>
              <w:left w:val="nil"/>
              <w:bottom w:val="nil"/>
              <w:right w:val="single" w:sz="4" w:space="0" w:color="auto"/>
            </w:tcBorders>
            <w:shd w:val="clear" w:color="auto" w:fill="auto"/>
            <w:noWrap/>
            <w:vAlign w:val="center"/>
            <w:hideMark/>
          </w:tcPr>
          <w:p w14:paraId="3DB040B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DAFFB9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53535F1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99%</w:t>
            </w:r>
          </w:p>
        </w:tc>
      </w:tr>
      <w:tr w:rsidR="00BF31C5" w:rsidRPr="00BF31C5" w14:paraId="304A9EBC" w14:textId="77777777" w:rsidTr="00BF31C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2A7388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3430921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6628B8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D8E77F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D9DA0C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32E3F9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1F1A1C43"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39B8571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FF190B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214A101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3157A74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0ABA459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270C54B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BF31C5" w:rsidRPr="00BF31C5" w14:paraId="0BDD782E"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47BB09E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77113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 xml:space="preserve">Low delay B Main10 </w:t>
            </w:r>
          </w:p>
        </w:tc>
      </w:tr>
      <w:tr w:rsidR="00BF31C5" w:rsidRPr="00BF31C5" w14:paraId="7F682D56"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4A582B8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8B3B2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 ECM-3.1</w:t>
            </w:r>
          </w:p>
        </w:tc>
      </w:tr>
      <w:tr w:rsidR="00BF31C5" w:rsidRPr="00BF31C5" w14:paraId="1F6B5C74" w14:textId="77777777" w:rsidTr="00BF31C5">
        <w:trPr>
          <w:trHeight w:val="255"/>
          <w:jc w:val="center"/>
        </w:trPr>
        <w:tc>
          <w:tcPr>
            <w:tcW w:w="1060" w:type="dxa"/>
            <w:tcBorders>
              <w:top w:val="nil"/>
              <w:left w:val="nil"/>
              <w:bottom w:val="nil"/>
              <w:right w:val="nil"/>
            </w:tcBorders>
            <w:shd w:val="clear" w:color="auto" w:fill="auto"/>
            <w:noWrap/>
            <w:vAlign w:val="center"/>
            <w:hideMark/>
          </w:tcPr>
          <w:p w14:paraId="5AA03FF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C2CD2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455CF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C0D072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AD7B08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9B99E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DecT</w:t>
            </w:r>
          </w:p>
        </w:tc>
      </w:tr>
      <w:tr w:rsidR="00BF31C5" w:rsidRPr="00BF31C5" w14:paraId="6CE57D47"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C6907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0A0827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8B9DE4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7D913BD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7B1514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886F80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r>
      <w:tr w:rsidR="00BF31C5" w:rsidRPr="00BF31C5" w14:paraId="3B33B1D8"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04061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46AF04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590D60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06F4BD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8BC6E2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FDA0D0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 </w:t>
            </w:r>
          </w:p>
        </w:tc>
      </w:tr>
      <w:tr w:rsidR="00BF31C5" w:rsidRPr="00BF31C5" w14:paraId="3C94A7B8"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3A8A8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65E2305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1647F4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7727C5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E18D10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917AEA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54B3390B"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F3104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0C3D30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384651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0.17%</w:t>
            </w:r>
          </w:p>
        </w:tc>
        <w:tc>
          <w:tcPr>
            <w:tcW w:w="1060" w:type="dxa"/>
            <w:tcBorders>
              <w:top w:val="nil"/>
              <w:left w:val="nil"/>
              <w:bottom w:val="nil"/>
              <w:right w:val="single" w:sz="4" w:space="0" w:color="auto"/>
            </w:tcBorders>
            <w:shd w:val="clear" w:color="auto" w:fill="auto"/>
            <w:noWrap/>
            <w:vAlign w:val="center"/>
            <w:hideMark/>
          </w:tcPr>
          <w:p w14:paraId="192765F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177EC40B"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7533864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95%</w:t>
            </w:r>
          </w:p>
        </w:tc>
      </w:tr>
      <w:tr w:rsidR="00BF31C5" w:rsidRPr="00BF31C5" w14:paraId="5CCCE7EC"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A04085"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0D8333D"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31328DF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0.26%</w:t>
            </w:r>
          </w:p>
        </w:tc>
        <w:tc>
          <w:tcPr>
            <w:tcW w:w="1060" w:type="dxa"/>
            <w:tcBorders>
              <w:top w:val="nil"/>
              <w:left w:val="nil"/>
              <w:bottom w:val="nil"/>
              <w:right w:val="single" w:sz="4" w:space="0" w:color="auto"/>
            </w:tcBorders>
            <w:shd w:val="clear" w:color="auto" w:fill="auto"/>
            <w:noWrap/>
            <w:vAlign w:val="center"/>
            <w:hideMark/>
          </w:tcPr>
          <w:p w14:paraId="7B7E133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2EB47CA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95%</w:t>
            </w:r>
          </w:p>
        </w:tc>
        <w:tc>
          <w:tcPr>
            <w:tcW w:w="1060" w:type="dxa"/>
            <w:tcBorders>
              <w:top w:val="nil"/>
              <w:left w:val="nil"/>
              <w:bottom w:val="nil"/>
              <w:right w:val="single" w:sz="8" w:space="0" w:color="auto"/>
            </w:tcBorders>
            <w:shd w:val="clear" w:color="auto" w:fill="auto"/>
            <w:noWrap/>
            <w:vAlign w:val="center"/>
            <w:hideMark/>
          </w:tcPr>
          <w:p w14:paraId="5D1DD6F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97%</w:t>
            </w:r>
          </w:p>
        </w:tc>
      </w:tr>
      <w:tr w:rsidR="00BF31C5" w:rsidRPr="00BF31C5" w14:paraId="0D204F07"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EA1DE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F31C5">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F8AFB1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1CF9412"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37053E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74F84D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0A7B6E6"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2505ACEA" w14:textId="77777777" w:rsidTr="00BF31C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847F3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511E36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6A4DF8F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0.88%</w:t>
            </w:r>
          </w:p>
        </w:tc>
        <w:tc>
          <w:tcPr>
            <w:tcW w:w="1060" w:type="dxa"/>
            <w:tcBorders>
              <w:top w:val="single" w:sz="8" w:space="0" w:color="auto"/>
              <w:left w:val="nil"/>
              <w:bottom w:val="nil"/>
              <w:right w:val="single" w:sz="4" w:space="0" w:color="auto"/>
            </w:tcBorders>
            <w:shd w:val="clear" w:color="auto" w:fill="auto"/>
            <w:noWrap/>
            <w:vAlign w:val="center"/>
            <w:hideMark/>
          </w:tcPr>
          <w:p w14:paraId="4C5573C0"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054659E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94%</w:t>
            </w:r>
          </w:p>
        </w:tc>
        <w:tc>
          <w:tcPr>
            <w:tcW w:w="1060" w:type="dxa"/>
            <w:tcBorders>
              <w:top w:val="single" w:sz="8" w:space="0" w:color="auto"/>
              <w:left w:val="nil"/>
              <w:bottom w:val="nil"/>
              <w:right w:val="single" w:sz="8" w:space="0" w:color="auto"/>
            </w:tcBorders>
            <w:shd w:val="clear" w:color="auto" w:fill="auto"/>
            <w:noWrap/>
            <w:vAlign w:val="center"/>
            <w:hideMark/>
          </w:tcPr>
          <w:p w14:paraId="76F4B661"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98%</w:t>
            </w:r>
          </w:p>
        </w:tc>
      </w:tr>
      <w:tr w:rsidR="00BF31C5" w:rsidRPr="00BF31C5" w14:paraId="5B0B1836" w14:textId="77777777" w:rsidTr="00BF31C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C74248"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2846A39E"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FFA79C"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42CDE2E3"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F8608C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40BFD8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r w:rsidR="00BF31C5" w:rsidRPr="00BF31C5" w14:paraId="58D3F532" w14:textId="77777777" w:rsidTr="00BF31C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ACB179"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23215157"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03A3D0A"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544789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ED2BEB4"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5EAB94F" w14:textId="77777777" w:rsidR="00BF31C5" w:rsidRPr="00BF31C5" w:rsidRDefault="00BF31C5" w:rsidP="00BF3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F31C5">
              <w:rPr>
                <w:rFonts w:ascii="Arial" w:hAnsi="Arial" w:cs="Arial"/>
                <w:color w:val="000000"/>
                <w:sz w:val="18"/>
                <w:szCs w:val="18"/>
                <w:lang w:eastAsia="zh-CN"/>
              </w:rPr>
              <w:t>#VALUE!</w:t>
            </w:r>
          </w:p>
        </w:tc>
      </w:tr>
    </w:tbl>
    <w:p w14:paraId="5F0CF8E4" w14:textId="2A3101F3"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10FCEDE" w:rsidR="007F1F8B" w:rsidRPr="005B217D" w:rsidRDefault="00E03441" w:rsidP="009234A5">
      <w:pPr>
        <w:rPr>
          <w:szCs w:val="22"/>
          <w:lang w:val="en-CA"/>
        </w:rPr>
      </w:pPr>
      <w:r>
        <w:rPr>
          <w:b/>
          <w:szCs w:val="22"/>
          <w:lang w:val="en-CA"/>
        </w:rPr>
        <w:t>Kwai</w:t>
      </w:r>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7120F" w14:textId="77777777" w:rsidR="00773C66" w:rsidRDefault="00773C66">
      <w:r>
        <w:separator/>
      </w:r>
    </w:p>
  </w:endnote>
  <w:endnote w:type="continuationSeparator" w:id="0">
    <w:p w14:paraId="57730CD1" w14:textId="77777777" w:rsidR="00773C66" w:rsidRDefault="0077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F9C8FD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5595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55481">
      <w:rPr>
        <w:rStyle w:val="a5"/>
        <w:noProof/>
      </w:rPr>
      <w:t>2022-01-14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4617B" w14:textId="77777777" w:rsidR="00773C66" w:rsidRDefault="00773C66">
      <w:r>
        <w:separator/>
      </w:r>
    </w:p>
  </w:footnote>
  <w:footnote w:type="continuationSeparator" w:id="0">
    <w:p w14:paraId="2ED98627" w14:textId="77777777" w:rsidR="00773C66" w:rsidRDefault="00773C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E62"/>
    <w:rsid w:val="00015991"/>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7D99"/>
    <w:rsid w:val="000E00F3"/>
    <w:rsid w:val="000F158C"/>
    <w:rsid w:val="00100354"/>
    <w:rsid w:val="00101EBE"/>
    <w:rsid w:val="00102F3D"/>
    <w:rsid w:val="0010647B"/>
    <w:rsid w:val="00124E38"/>
    <w:rsid w:val="0012580B"/>
    <w:rsid w:val="00127E89"/>
    <w:rsid w:val="00131F90"/>
    <w:rsid w:val="0013458C"/>
    <w:rsid w:val="0013526E"/>
    <w:rsid w:val="00146152"/>
    <w:rsid w:val="00155526"/>
    <w:rsid w:val="001576CD"/>
    <w:rsid w:val="00166EBF"/>
    <w:rsid w:val="00171371"/>
    <w:rsid w:val="00175A24"/>
    <w:rsid w:val="00185A03"/>
    <w:rsid w:val="00187E58"/>
    <w:rsid w:val="001A297E"/>
    <w:rsid w:val="001A368E"/>
    <w:rsid w:val="001A7329"/>
    <w:rsid w:val="001A792F"/>
    <w:rsid w:val="001B4E28"/>
    <w:rsid w:val="001B5D3C"/>
    <w:rsid w:val="001C3525"/>
    <w:rsid w:val="001C3AFB"/>
    <w:rsid w:val="001D07F0"/>
    <w:rsid w:val="001D1BD2"/>
    <w:rsid w:val="001D3C51"/>
    <w:rsid w:val="001E0248"/>
    <w:rsid w:val="001E02BE"/>
    <w:rsid w:val="001E3B37"/>
    <w:rsid w:val="001F2594"/>
    <w:rsid w:val="001F6A5E"/>
    <w:rsid w:val="002055A6"/>
    <w:rsid w:val="00206460"/>
    <w:rsid w:val="002069B4"/>
    <w:rsid w:val="00215DFC"/>
    <w:rsid w:val="002212DF"/>
    <w:rsid w:val="00222CD4"/>
    <w:rsid w:val="0022313A"/>
    <w:rsid w:val="00225016"/>
    <w:rsid w:val="002250C4"/>
    <w:rsid w:val="002253CA"/>
    <w:rsid w:val="002264A6"/>
    <w:rsid w:val="00227BA7"/>
    <w:rsid w:val="0023011C"/>
    <w:rsid w:val="002375C1"/>
    <w:rsid w:val="00247E1E"/>
    <w:rsid w:val="002575F9"/>
    <w:rsid w:val="00263398"/>
    <w:rsid w:val="00263991"/>
    <w:rsid w:val="00263AB9"/>
    <w:rsid w:val="00263B99"/>
    <w:rsid w:val="002647D8"/>
    <w:rsid w:val="00266F06"/>
    <w:rsid w:val="002714E7"/>
    <w:rsid w:val="0027338C"/>
    <w:rsid w:val="00275BCF"/>
    <w:rsid w:val="00280613"/>
    <w:rsid w:val="00282E0D"/>
    <w:rsid w:val="0029024F"/>
    <w:rsid w:val="00291CE7"/>
    <w:rsid w:val="00291E36"/>
    <w:rsid w:val="00292257"/>
    <w:rsid w:val="002923C3"/>
    <w:rsid w:val="00294E74"/>
    <w:rsid w:val="0029615D"/>
    <w:rsid w:val="002A54E0"/>
    <w:rsid w:val="002B1595"/>
    <w:rsid w:val="002B174F"/>
    <w:rsid w:val="002B191D"/>
    <w:rsid w:val="002B2E83"/>
    <w:rsid w:val="002D0AF6"/>
    <w:rsid w:val="002E7F4A"/>
    <w:rsid w:val="002F164D"/>
    <w:rsid w:val="003021BC"/>
    <w:rsid w:val="00306206"/>
    <w:rsid w:val="00317D85"/>
    <w:rsid w:val="00327C56"/>
    <w:rsid w:val="00330B02"/>
    <w:rsid w:val="003315A1"/>
    <w:rsid w:val="003373EC"/>
    <w:rsid w:val="0034103D"/>
    <w:rsid w:val="00342FF4"/>
    <w:rsid w:val="00344E5A"/>
    <w:rsid w:val="00346148"/>
    <w:rsid w:val="003509AF"/>
    <w:rsid w:val="003669EA"/>
    <w:rsid w:val="003706CC"/>
    <w:rsid w:val="00373482"/>
    <w:rsid w:val="00377710"/>
    <w:rsid w:val="0038797F"/>
    <w:rsid w:val="003976DC"/>
    <w:rsid w:val="003A2D8E"/>
    <w:rsid w:val="003A49E3"/>
    <w:rsid w:val="003A7CE6"/>
    <w:rsid w:val="003C065E"/>
    <w:rsid w:val="003C0EE5"/>
    <w:rsid w:val="003C20E4"/>
    <w:rsid w:val="003D4281"/>
    <w:rsid w:val="003D6342"/>
    <w:rsid w:val="003E6F90"/>
    <w:rsid w:val="003E73ED"/>
    <w:rsid w:val="003F5D0F"/>
    <w:rsid w:val="004013D5"/>
    <w:rsid w:val="00414101"/>
    <w:rsid w:val="004219CF"/>
    <w:rsid w:val="004234F0"/>
    <w:rsid w:val="00424AC3"/>
    <w:rsid w:val="00427EEC"/>
    <w:rsid w:val="004319F4"/>
    <w:rsid w:val="00432AE7"/>
    <w:rsid w:val="00433DDB"/>
    <w:rsid w:val="00435A29"/>
    <w:rsid w:val="00437619"/>
    <w:rsid w:val="00445A34"/>
    <w:rsid w:val="00465A1E"/>
    <w:rsid w:val="00486A51"/>
    <w:rsid w:val="0049445A"/>
    <w:rsid w:val="004957D9"/>
    <w:rsid w:val="004A2A63"/>
    <w:rsid w:val="004B210C"/>
    <w:rsid w:val="004B5153"/>
    <w:rsid w:val="004B6170"/>
    <w:rsid w:val="004D0506"/>
    <w:rsid w:val="004D405F"/>
    <w:rsid w:val="004E0896"/>
    <w:rsid w:val="004E41D5"/>
    <w:rsid w:val="004E4F4F"/>
    <w:rsid w:val="004E6789"/>
    <w:rsid w:val="004F28F7"/>
    <w:rsid w:val="004F61E3"/>
    <w:rsid w:val="00501999"/>
    <w:rsid w:val="00502E10"/>
    <w:rsid w:val="0050354E"/>
    <w:rsid w:val="00504537"/>
    <w:rsid w:val="0051015C"/>
    <w:rsid w:val="0051487A"/>
    <w:rsid w:val="00516CF1"/>
    <w:rsid w:val="00525907"/>
    <w:rsid w:val="00531AE9"/>
    <w:rsid w:val="00532591"/>
    <w:rsid w:val="00536188"/>
    <w:rsid w:val="00536DF2"/>
    <w:rsid w:val="00550A66"/>
    <w:rsid w:val="00555481"/>
    <w:rsid w:val="00567EC7"/>
    <w:rsid w:val="00570013"/>
    <w:rsid w:val="005753EC"/>
    <w:rsid w:val="005801A2"/>
    <w:rsid w:val="005952A5"/>
    <w:rsid w:val="005A33A1"/>
    <w:rsid w:val="005B217D"/>
    <w:rsid w:val="005C385F"/>
    <w:rsid w:val="005C7C26"/>
    <w:rsid w:val="005E1AC6"/>
    <w:rsid w:val="005E3F2B"/>
    <w:rsid w:val="005F07BB"/>
    <w:rsid w:val="005F6F1B"/>
    <w:rsid w:val="00615995"/>
    <w:rsid w:val="00616155"/>
    <w:rsid w:val="006236D9"/>
    <w:rsid w:val="0062497C"/>
    <w:rsid w:val="00624B33"/>
    <w:rsid w:val="00627A08"/>
    <w:rsid w:val="0063041A"/>
    <w:rsid w:val="00630AA2"/>
    <w:rsid w:val="00631D8B"/>
    <w:rsid w:val="006379A6"/>
    <w:rsid w:val="00646707"/>
    <w:rsid w:val="00657F7E"/>
    <w:rsid w:val="00662E58"/>
    <w:rsid w:val="006637F2"/>
    <w:rsid w:val="006642A5"/>
    <w:rsid w:val="00664DCF"/>
    <w:rsid w:val="0069010E"/>
    <w:rsid w:val="006A0E5C"/>
    <w:rsid w:val="006A48E6"/>
    <w:rsid w:val="006C5D39"/>
    <w:rsid w:val="006D6D9B"/>
    <w:rsid w:val="006E2810"/>
    <w:rsid w:val="006E5417"/>
    <w:rsid w:val="006E6437"/>
    <w:rsid w:val="006F0794"/>
    <w:rsid w:val="006F7528"/>
    <w:rsid w:val="007023DE"/>
    <w:rsid w:val="00712F60"/>
    <w:rsid w:val="00720E3B"/>
    <w:rsid w:val="00727692"/>
    <w:rsid w:val="007414C5"/>
    <w:rsid w:val="0074393F"/>
    <w:rsid w:val="00743E75"/>
    <w:rsid w:val="00745F6B"/>
    <w:rsid w:val="0075175B"/>
    <w:rsid w:val="0075585E"/>
    <w:rsid w:val="00770571"/>
    <w:rsid w:val="00773C66"/>
    <w:rsid w:val="007768FF"/>
    <w:rsid w:val="007824D3"/>
    <w:rsid w:val="00796EE3"/>
    <w:rsid w:val="007A7D29"/>
    <w:rsid w:val="007B1C76"/>
    <w:rsid w:val="007B4AB8"/>
    <w:rsid w:val="007B7C6A"/>
    <w:rsid w:val="007C081C"/>
    <w:rsid w:val="007D1181"/>
    <w:rsid w:val="007E01A3"/>
    <w:rsid w:val="007F0677"/>
    <w:rsid w:val="007F1F8B"/>
    <w:rsid w:val="007F6205"/>
    <w:rsid w:val="007F67A1"/>
    <w:rsid w:val="00801A7B"/>
    <w:rsid w:val="00802DB0"/>
    <w:rsid w:val="00803806"/>
    <w:rsid w:val="00811C05"/>
    <w:rsid w:val="008206C8"/>
    <w:rsid w:val="00822603"/>
    <w:rsid w:val="008554D1"/>
    <w:rsid w:val="0085595B"/>
    <w:rsid w:val="0086387C"/>
    <w:rsid w:val="00865365"/>
    <w:rsid w:val="00874A6C"/>
    <w:rsid w:val="00876C65"/>
    <w:rsid w:val="00882F72"/>
    <w:rsid w:val="00893DC4"/>
    <w:rsid w:val="008A4B4C"/>
    <w:rsid w:val="008C239F"/>
    <w:rsid w:val="008E338B"/>
    <w:rsid w:val="008E480C"/>
    <w:rsid w:val="008E5AC0"/>
    <w:rsid w:val="009051D7"/>
    <w:rsid w:val="00907757"/>
    <w:rsid w:val="009212B0"/>
    <w:rsid w:val="00921FA1"/>
    <w:rsid w:val="009234A5"/>
    <w:rsid w:val="0093077F"/>
    <w:rsid w:val="00933453"/>
    <w:rsid w:val="009336F7"/>
    <w:rsid w:val="0093636C"/>
    <w:rsid w:val="009363DA"/>
    <w:rsid w:val="009374A7"/>
    <w:rsid w:val="00937F03"/>
    <w:rsid w:val="00955F6D"/>
    <w:rsid w:val="00957E49"/>
    <w:rsid w:val="00963293"/>
    <w:rsid w:val="00977C16"/>
    <w:rsid w:val="009835F1"/>
    <w:rsid w:val="0098551D"/>
    <w:rsid w:val="00985DCB"/>
    <w:rsid w:val="00991682"/>
    <w:rsid w:val="0099518F"/>
    <w:rsid w:val="009A523D"/>
    <w:rsid w:val="009A53B8"/>
    <w:rsid w:val="009B02A1"/>
    <w:rsid w:val="009B3361"/>
    <w:rsid w:val="009B7F3F"/>
    <w:rsid w:val="009D005B"/>
    <w:rsid w:val="009D7CE6"/>
    <w:rsid w:val="009E1ADF"/>
    <w:rsid w:val="009E448E"/>
    <w:rsid w:val="009E5F8B"/>
    <w:rsid w:val="009F496B"/>
    <w:rsid w:val="00A01439"/>
    <w:rsid w:val="00A02E61"/>
    <w:rsid w:val="00A05CFF"/>
    <w:rsid w:val="00A109DB"/>
    <w:rsid w:val="00A13048"/>
    <w:rsid w:val="00A20197"/>
    <w:rsid w:val="00A20799"/>
    <w:rsid w:val="00A37401"/>
    <w:rsid w:val="00A46843"/>
    <w:rsid w:val="00A56B97"/>
    <w:rsid w:val="00A6093D"/>
    <w:rsid w:val="00A703CE"/>
    <w:rsid w:val="00A72017"/>
    <w:rsid w:val="00A7403C"/>
    <w:rsid w:val="00A767DC"/>
    <w:rsid w:val="00A76A6D"/>
    <w:rsid w:val="00A81BA1"/>
    <w:rsid w:val="00A83253"/>
    <w:rsid w:val="00A87217"/>
    <w:rsid w:val="00AA6E84"/>
    <w:rsid w:val="00AB1A1C"/>
    <w:rsid w:val="00AB4161"/>
    <w:rsid w:val="00AB4721"/>
    <w:rsid w:val="00AB7405"/>
    <w:rsid w:val="00AD05A8"/>
    <w:rsid w:val="00AE341B"/>
    <w:rsid w:val="00AE3AFD"/>
    <w:rsid w:val="00AF51C5"/>
    <w:rsid w:val="00B01905"/>
    <w:rsid w:val="00B07CA7"/>
    <w:rsid w:val="00B1279A"/>
    <w:rsid w:val="00B3640F"/>
    <w:rsid w:val="00B4194A"/>
    <w:rsid w:val="00B437E8"/>
    <w:rsid w:val="00B43E07"/>
    <w:rsid w:val="00B51F2C"/>
    <w:rsid w:val="00B5222E"/>
    <w:rsid w:val="00B53179"/>
    <w:rsid w:val="00B532EA"/>
    <w:rsid w:val="00B57A23"/>
    <w:rsid w:val="00B600CD"/>
    <w:rsid w:val="00B61C96"/>
    <w:rsid w:val="00B67580"/>
    <w:rsid w:val="00B72336"/>
    <w:rsid w:val="00B73A2A"/>
    <w:rsid w:val="00B75A51"/>
    <w:rsid w:val="00B827C6"/>
    <w:rsid w:val="00B90B6F"/>
    <w:rsid w:val="00B92B9C"/>
    <w:rsid w:val="00B94B06"/>
    <w:rsid w:val="00B94C28"/>
    <w:rsid w:val="00BC0BC9"/>
    <w:rsid w:val="00BC10BA"/>
    <w:rsid w:val="00BC5AFD"/>
    <w:rsid w:val="00BE713E"/>
    <w:rsid w:val="00BF0DEF"/>
    <w:rsid w:val="00BF2864"/>
    <w:rsid w:val="00BF31C5"/>
    <w:rsid w:val="00C00DDE"/>
    <w:rsid w:val="00C04F43"/>
    <w:rsid w:val="00C05271"/>
    <w:rsid w:val="00C0609D"/>
    <w:rsid w:val="00C115AB"/>
    <w:rsid w:val="00C26CCB"/>
    <w:rsid w:val="00C30249"/>
    <w:rsid w:val="00C37101"/>
    <w:rsid w:val="00C3723B"/>
    <w:rsid w:val="00C41897"/>
    <w:rsid w:val="00C42466"/>
    <w:rsid w:val="00C606C9"/>
    <w:rsid w:val="00C80288"/>
    <w:rsid w:val="00C836F0"/>
    <w:rsid w:val="00C84003"/>
    <w:rsid w:val="00C904AC"/>
    <w:rsid w:val="00C90650"/>
    <w:rsid w:val="00C97D78"/>
    <w:rsid w:val="00CB4826"/>
    <w:rsid w:val="00CC2AAE"/>
    <w:rsid w:val="00CC5A42"/>
    <w:rsid w:val="00CD0EAB"/>
    <w:rsid w:val="00CE5E02"/>
    <w:rsid w:val="00CF34DB"/>
    <w:rsid w:val="00CF3917"/>
    <w:rsid w:val="00CF558F"/>
    <w:rsid w:val="00D010C0"/>
    <w:rsid w:val="00D06B8B"/>
    <w:rsid w:val="00D073E2"/>
    <w:rsid w:val="00D12FCA"/>
    <w:rsid w:val="00D1555A"/>
    <w:rsid w:val="00D402C1"/>
    <w:rsid w:val="00D446EC"/>
    <w:rsid w:val="00D51BF0"/>
    <w:rsid w:val="00D531DB"/>
    <w:rsid w:val="00D55942"/>
    <w:rsid w:val="00D62B6A"/>
    <w:rsid w:val="00D64AAE"/>
    <w:rsid w:val="00D76B28"/>
    <w:rsid w:val="00D807BF"/>
    <w:rsid w:val="00D82046"/>
    <w:rsid w:val="00D82FCC"/>
    <w:rsid w:val="00D96329"/>
    <w:rsid w:val="00DA17FC"/>
    <w:rsid w:val="00DA7887"/>
    <w:rsid w:val="00DB1420"/>
    <w:rsid w:val="00DB2C26"/>
    <w:rsid w:val="00DB45C3"/>
    <w:rsid w:val="00DD02F4"/>
    <w:rsid w:val="00DD6622"/>
    <w:rsid w:val="00DD6D4E"/>
    <w:rsid w:val="00DE1C7C"/>
    <w:rsid w:val="00DE4410"/>
    <w:rsid w:val="00DE6B43"/>
    <w:rsid w:val="00E03441"/>
    <w:rsid w:val="00E11923"/>
    <w:rsid w:val="00E262D4"/>
    <w:rsid w:val="00E36250"/>
    <w:rsid w:val="00E47F2D"/>
    <w:rsid w:val="00E51D03"/>
    <w:rsid w:val="00E54511"/>
    <w:rsid w:val="00E60EDC"/>
    <w:rsid w:val="00E61DAC"/>
    <w:rsid w:val="00E67DFC"/>
    <w:rsid w:val="00E72B80"/>
    <w:rsid w:val="00E75FE3"/>
    <w:rsid w:val="00E7607F"/>
    <w:rsid w:val="00E86C4C"/>
    <w:rsid w:val="00E907A3"/>
    <w:rsid w:val="00EA5AE0"/>
    <w:rsid w:val="00EA6C14"/>
    <w:rsid w:val="00EB56E1"/>
    <w:rsid w:val="00EB588E"/>
    <w:rsid w:val="00EB7AB1"/>
    <w:rsid w:val="00EC32BD"/>
    <w:rsid w:val="00EC6209"/>
    <w:rsid w:val="00ED6453"/>
    <w:rsid w:val="00EE1D02"/>
    <w:rsid w:val="00EE221F"/>
    <w:rsid w:val="00EE763D"/>
    <w:rsid w:val="00EE7CD8"/>
    <w:rsid w:val="00EF37F6"/>
    <w:rsid w:val="00EF48CC"/>
    <w:rsid w:val="00F00801"/>
    <w:rsid w:val="00F04940"/>
    <w:rsid w:val="00F120CD"/>
    <w:rsid w:val="00F2488D"/>
    <w:rsid w:val="00F601A0"/>
    <w:rsid w:val="00F712E9"/>
    <w:rsid w:val="00F71E2C"/>
    <w:rsid w:val="00F73032"/>
    <w:rsid w:val="00F74CB2"/>
    <w:rsid w:val="00F848FC"/>
    <w:rsid w:val="00F85DF7"/>
    <w:rsid w:val="00F906F6"/>
    <w:rsid w:val="00F9282A"/>
    <w:rsid w:val="00F92FDB"/>
    <w:rsid w:val="00F96BAD"/>
    <w:rsid w:val="00F97693"/>
    <w:rsid w:val="00FA139D"/>
    <w:rsid w:val="00FA60F5"/>
    <w:rsid w:val="00FB0E84"/>
    <w:rsid w:val="00FB3048"/>
    <w:rsid w:val="00FC1E3E"/>
    <w:rsid w:val="00FC2405"/>
    <w:rsid w:val="00FD01C2"/>
    <w:rsid w:val="00FE3D5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AB4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22603"/>
    <w:rPr>
      <w:color w:val="605E5C"/>
      <w:shd w:val="clear" w:color="auto" w:fill="E1DFDD"/>
    </w:rPr>
  </w:style>
  <w:style w:type="paragraph" w:styleId="ad">
    <w:name w:val="caption"/>
    <w:basedOn w:val="a"/>
    <w:next w:val="a"/>
    <w:unhideWhenUsed/>
    <w:qFormat/>
    <w:rsid w:val="004013D5"/>
    <w:pPr>
      <w:spacing w:before="0" w:after="200"/>
    </w:pPr>
    <w:rPr>
      <w:rFonts w:eastAsia="宋体"/>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982539">
      <w:bodyDiv w:val="1"/>
      <w:marLeft w:val="0"/>
      <w:marRight w:val="0"/>
      <w:marTop w:val="0"/>
      <w:marBottom w:val="0"/>
      <w:divBdr>
        <w:top w:val="none" w:sz="0" w:space="0" w:color="auto"/>
        <w:left w:val="none" w:sz="0" w:space="0" w:color="auto"/>
        <w:bottom w:val="none" w:sz="0" w:space="0" w:color="auto"/>
        <w:right w:val="none" w:sz="0" w:space="0" w:color="auto"/>
      </w:divBdr>
    </w:div>
    <w:div w:id="1312056147">
      <w:bodyDiv w:val="1"/>
      <w:marLeft w:val="0"/>
      <w:marRight w:val="0"/>
      <w:marTop w:val="0"/>
      <w:marBottom w:val="0"/>
      <w:divBdr>
        <w:top w:val="none" w:sz="0" w:space="0" w:color="auto"/>
        <w:left w:val="none" w:sz="0" w:space="0" w:color="auto"/>
        <w:bottom w:val="none" w:sz="0" w:space="0" w:color="auto"/>
        <w:right w:val="none" w:sz="0" w:space="0" w:color="auto"/>
      </w:divBdr>
    </w:div>
    <w:div w:id="1465199474">
      <w:bodyDiv w:val="1"/>
      <w:marLeft w:val="0"/>
      <w:marRight w:val="0"/>
      <w:marTop w:val="0"/>
      <w:marBottom w:val="0"/>
      <w:divBdr>
        <w:top w:val="none" w:sz="0" w:space="0" w:color="auto"/>
        <w:left w:val="none" w:sz="0" w:space="0" w:color="auto"/>
        <w:bottom w:val="none" w:sz="0" w:space="0" w:color="auto"/>
        <w:right w:val="none" w:sz="0" w:space="0" w:color="auto"/>
      </w:divBdr>
    </w:div>
    <w:div w:id="15949717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2017925">
      <w:bodyDiv w:val="1"/>
      <w:marLeft w:val="0"/>
      <w:marRight w:val="0"/>
      <w:marTop w:val="0"/>
      <w:marBottom w:val="0"/>
      <w:divBdr>
        <w:top w:val="none" w:sz="0" w:space="0" w:color="auto"/>
        <w:left w:val="none" w:sz="0" w:space="0" w:color="auto"/>
        <w:bottom w:val="none" w:sz="0" w:space="0" w:color="auto"/>
        <w:right w:val="none" w:sz="0" w:space="0" w:color="auto"/>
      </w:divBdr>
    </w:div>
    <w:div w:id="196569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weikuo@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0E1FB-E795-4CB2-9B93-E1A34A968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Che-Wei Kuo</cp:lastModifiedBy>
  <cp:revision>140</cp:revision>
  <cp:lastPrinted>1900-01-01T08:00:00Z</cp:lastPrinted>
  <dcterms:created xsi:type="dcterms:W3CDTF">2021-08-25T19:17:00Z</dcterms:created>
  <dcterms:modified xsi:type="dcterms:W3CDTF">2022-01-17T07:15:00Z</dcterms:modified>
</cp:coreProperties>
</file>