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943C6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598C2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BB6A42" w:rsidRPr="00BB6A42">
              <w:rPr>
                <w:lang w:val="en-CA"/>
              </w:rPr>
              <w:t>0062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A744F8" w:rsidR="00E61DAC" w:rsidRPr="005B217D" w:rsidRDefault="00C618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D57BD8">
              <w:rPr>
                <w:b/>
                <w:szCs w:val="22"/>
                <w:lang w:val="en-CA"/>
              </w:rPr>
              <w:t>Picture quality metrics</w:t>
            </w:r>
            <w:r>
              <w:rPr>
                <w:b/>
                <w:szCs w:val="22"/>
                <w:lang w:val="en-CA"/>
              </w:rPr>
              <w:t xml:space="preserve">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3B4326" w:rsidR="00E61DAC" w:rsidRPr="005B217D" w:rsidRDefault="00C6185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ECF7DE" w:rsidR="00E61DAC" w:rsidRPr="005B217D" w:rsidRDefault="00C6185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00B0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9C00FC" w:rsidR="00E61DAC" w:rsidRPr="005B217D" w:rsidRDefault="00C61853" w:rsidP="00D57BD8">
            <w:pPr>
              <w:spacing w:before="12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He, Muhammed Coban, Marta Karczewicz</w:t>
            </w:r>
          </w:p>
        </w:tc>
        <w:tc>
          <w:tcPr>
            <w:tcW w:w="900" w:type="dxa"/>
            <w:tcBorders>
              <w:left w:val="nil"/>
            </w:tcBorders>
          </w:tcPr>
          <w:p w14:paraId="0140ECA2" w14:textId="1C1ADF70" w:rsidR="00E61DAC" w:rsidRPr="005B217D" w:rsidRDefault="00E61DAC" w:rsidP="00D57BD8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E9FB79" w:rsidR="00593388" w:rsidRPr="005B217D" w:rsidRDefault="00E61DAC" w:rsidP="00D57BD8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593388" w:rsidRPr="0026417D">
                <w:rPr>
                  <w:rStyle w:val="Hyperlink"/>
                  <w:szCs w:val="22"/>
                  <w:lang w:val="en-CA"/>
                </w:rPr>
                <w:t>yonghe@qti.qualcomm.com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68319A" w:rsidR="00E61DAC" w:rsidRPr="005B217D" w:rsidRDefault="00C61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1E7F1BD" w:rsidR="00263398" w:rsidRPr="005B217D" w:rsidRDefault="003F48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the inclusion of </w:t>
      </w:r>
      <w:r w:rsidR="00D97E6B">
        <w:rPr>
          <w:szCs w:val="22"/>
          <w:lang w:val="en-CA"/>
        </w:rPr>
        <w:t>picture quality metrics</w:t>
      </w:r>
      <w:r>
        <w:rPr>
          <w:szCs w:val="22"/>
          <w:lang w:val="en-CA"/>
        </w:rPr>
        <w:t xml:space="preserve"> in the VSEI specification. The </w:t>
      </w:r>
      <w:r w:rsidR="0026395D">
        <w:rPr>
          <w:szCs w:val="22"/>
          <w:lang w:val="en-CA"/>
        </w:rPr>
        <w:t xml:space="preserve">message provides a quality </w:t>
      </w:r>
      <w:r w:rsidR="00486584">
        <w:rPr>
          <w:szCs w:val="22"/>
          <w:lang w:val="en-CA"/>
        </w:rPr>
        <w:t>metric</w:t>
      </w:r>
      <w:r w:rsidR="0026395D">
        <w:rPr>
          <w:szCs w:val="22"/>
          <w:lang w:val="en-CA"/>
        </w:rPr>
        <w:t xml:space="preserve"> for each colour component of the current decoded picture</w:t>
      </w:r>
      <w:r>
        <w:rPr>
          <w:szCs w:val="22"/>
          <w:lang w:val="en-CA"/>
        </w:rPr>
        <w:t>.</w:t>
      </w:r>
    </w:p>
    <w:p w14:paraId="7D2AC1F0" w14:textId="7617015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4F0FDFD" w14:textId="3442B66E" w:rsidR="00A94230" w:rsidRDefault="00A43874" w:rsidP="00A43874">
      <w:pPr>
        <w:rPr>
          <w:noProof/>
          <w:lang w:val="en-CA"/>
        </w:rPr>
      </w:pPr>
      <w:r>
        <w:rPr>
          <w:noProof/>
          <w:lang w:val="en-CA"/>
        </w:rPr>
        <w:t xml:space="preserve">Picture quality metrics are used to </w:t>
      </w:r>
      <w:r w:rsidR="005277D9">
        <w:rPr>
          <w:noProof/>
          <w:lang w:val="en-CA"/>
        </w:rPr>
        <w:t>measure</w:t>
      </w:r>
      <w:r>
        <w:rPr>
          <w:noProof/>
          <w:lang w:val="en-CA"/>
        </w:rPr>
        <w:t xml:space="preserve"> </w:t>
      </w:r>
      <w:r w:rsidR="005277D9">
        <w:rPr>
          <w:noProof/>
          <w:lang w:val="en-CA"/>
        </w:rPr>
        <w:t>a vareity</w:t>
      </w:r>
      <w:r>
        <w:rPr>
          <w:noProof/>
          <w:lang w:val="en-CA"/>
        </w:rPr>
        <w:t xml:space="preserve"> </w:t>
      </w:r>
      <w:r w:rsidR="005277D9">
        <w:rPr>
          <w:noProof/>
          <w:lang w:val="en-CA"/>
        </w:rPr>
        <w:t>of picture distortions during the acquisition, processing, compression, storage, transmission and reproduction.</w:t>
      </w:r>
    </w:p>
    <w:p w14:paraId="4A498517" w14:textId="764F9EB4" w:rsidR="00A94230" w:rsidRDefault="00A43874" w:rsidP="00A43874">
      <w:pPr>
        <w:rPr>
          <w:noProof/>
          <w:lang w:val="en-CA"/>
        </w:rPr>
      </w:pPr>
      <w:r>
        <w:rPr>
          <w:noProof/>
          <w:lang w:val="en-CA"/>
        </w:rPr>
        <w:t xml:space="preserve">ISO/IEC 23001-10, carriage of timed metadata metrics of media in ISOBMFF, specifies the quality metrics of media such as PSNR, SSIM, </w:t>
      </w:r>
      <w:r w:rsidR="005277D9">
        <w:rPr>
          <w:noProof/>
          <w:lang w:val="en-CA"/>
        </w:rPr>
        <w:t xml:space="preserve">MS-SSIM, </w:t>
      </w:r>
      <w:r>
        <w:rPr>
          <w:noProof/>
          <w:lang w:val="en-CA"/>
        </w:rPr>
        <w:t>VQM</w:t>
      </w:r>
      <w:r w:rsidR="005277D9">
        <w:rPr>
          <w:noProof/>
          <w:lang w:val="en-CA"/>
        </w:rPr>
        <w:t xml:space="preserve">, PEVQ </w:t>
      </w:r>
      <w:r>
        <w:rPr>
          <w:noProof/>
          <w:lang w:val="en-CA"/>
        </w:rPr>
        <w:t xml:space="preserve">and MOS in file format. </w:t>
      </w:r>
    </w:p>
    <w:p w14:paraId="0F0621B1" w14:textId="3C3E15AB" w:rsidR="00A94230" w:rsidRDefault="00A43874" w:rsidP="00A43874">
      <w:pPr>
        <w:rPr>
          <w:noProof/>
          <w:lang w:val="en-CA"/>
        </w:rPr>
      </w:pPr>
      <w:r>
        <w:rPr>
          <w:noProof/>
          <w:lang w:val="en-CA"/>
        </w:rPr>
        <w:t xml:space="preserve">The quality relevant quality ranking is specified in ISO/IEC 23090-2 OMAF to </w:t>
      </w:r>
      <w:r w:rsidR="00A94230">
        <w:rPr>
          <w:noProof/>
          <w:lang w:val="en-CA"/>
        </w:rPr>
        <w:t>indicate the a relative quality order of quality ranking region. The val</w:t>
      </w:r>
      <w:r w:rsidR="005B6B99">
        <w:rPr>
          <w:noProof/>
          <w:lang w:val="en-CA"/>
        </w:rPr>
        <w:t>ue of the ranking may be derived from</w:t>
      </w:r>
      <w:r w:rsidR="00A94230">
        <w:rPr>
          <w:noProof/>
          <w:lang w:val="en-CA"/>
        </w:rPr>
        <w:t xml:space="preserve"> specific quality metrics.</w:t>
      </w:r>
    </w:p>
    <w:p w14:paraId="6E8A17C1" w14:textId="159514F6" w:rsidR="00A94230" w:rsidRDefault="00A94230" w:rsidP="00A43874">
      <w:pPr>
        <w:rPr>
          <w:noProof/>
          <w:lang w:val="en-CA"/>
        </w:rPr>
      </w:pPr>
      <w:r>
        <w:rPr>
          <w:noProof/>
          <w:lang w:val="en-CA"/>
        </w:rPr>
        <w:t>ISO/IEC 23090-6, I</w:t>
      </w:r>
      <w:r w:rsidR="00A43874">
        <w:rPr>
          <w:noProof/>
          <w:lang w:val="en-CA"/>
        </w:rPr>
        <w:t>mmersive Media Metrics</w:t>
      </w:r>
      <w:r>
        <w:rPr>
          <w:noProof/>
          <w:lang w:val="en-CA"/>
        </w:rPr>
        <w:t>,</w:t>
      </w:r>
      <w:r w:rsidR="00A43874">
        <w:rPr>
          <w:noProof/>
          <w:lang w:val="en-CA"/>
        </w:rPr>
        <w:t xml:space="preserve"> </w:t>
      </w:r>
      <w:r>
        <w:rPr>
          <w:noProof/>
          <w:lang w:val="en-CA"/>
        </w:rPr>
        <w:t>also uses quality ranking to measure the</w:t>
      </w:r>
      <w:r w:rsidR="00A43874">
        <w:rPr>
          <w:noProof/>
          <w:lang w:val="en-CA"/>
        </w:rPr>
        <w:t xml:space="preserve"> viewport switching </w:t>
      </w:r>
      <w:r>
        <w:rPr>
          <w:noProof/>
          <w:lang w:val="en-CA"/>
        </w:rPr>
        <w:t>latency.</w:t>
      </w:r>
    </w:p>
    <w:p w14:paraId="42DD1941" w14:textId="119EE226" w:rsidR="00A43874" w:rsidRPr="005F6CE3" w:rsidRDefault="00A43874" w:rsidP="00A43874">
      <w:pPr>
        <w:rPr>
          <w:noProof/>
          <w:lang w:val="en-CA"/>
        </w:rPr>
      </w:pPr>
      <w:bookmarkStart w:id="0" w:name="_GoBack"/>
      <w:bookmarkEnd w:id="0"/>
      <w:r>
        <w:rPr>
          <w:noProof/>
          <w:lang w:val="en-CA"/>
        </w:rPr>
        <w:t xml:space="preserve">Some </w:t>
      </w:r>
      <w:r w:rsidR="00CA12FD">
        <w:rPr>
          <w:noProof/>
          <w:lang w:val="en-CA"/>
        </w:rPr>
        <w:t xml:space="preserve">objective </w:t>
      </w:r>
      <w:r>
        <w:rPr>
          <w:noProof/>
          <w:lang w:val="en-CA"/>
        </w:rPr>
        <w:t>quality metrics such as PSNR and SSIM can only be obtained at the encoder side, a SEI message to carry such information is able to provide the relevant information to the application.</w:t>
      </w:r>
      <w:r w:rsidR="00A94230">
        <w:rPr>
          <w:noProof/>
          <w:lang w:val="en-CA"/>
        </w:rPr>
        <w:t xml:space="preserve"> In addition, such SEI message may </w:t>
      </w:r>
      <w:r w:rsidR="00CA12FD">
        <w:rPr>
          <w:noProof/>
          <w:lang w:val="en-CA"/>
        </w:rPr>
        <w:t xml:space="preserve">also </w:t>
      </w:r>
      <w:r w:rsidR="00A94230">
        <w:rPr>
          <w:noProof/>
          <w:lang w:val="en-CA"/>
        </w:rPr>
        <w:t xml:space="preserve">be used for the </w:t>
      </w:r>
      <w:r w:rsidR="00D7496A">
        <w:rPr>
          <w:noProof/>
          <w:lang w:val="en-CA"/>
        </w:rPr>
        <w:t xml:space="preserve">picture </w:t>
      </w:r>
      <w:r w:rsidR="00A94230">
        <w:rPr>
          <w:noProof/>
          <w:lang w:val="en-CA"/>
        </w:rPr>
        <w:t xml:space="preserve">coding </w:t>
      </w:r>
      <w:r w:rsidR="00D7496A">
        <w:rPr>
          <w:noProof/>
          <w:lang w:val="en-CA"/>
        </w:rPr>
        <w:t>performance</w:t>
      </w:r>
      <w:r w:rsidR="00A94230">
        <w:rPr>
          <w:noProof/>
          <w:lang w:val="en-CA"/>
        </w:rPr>
        <w:t xml:space="preserve"> indication and verification, similar as </w:t>
      </w:r>
      <w:r w:rsidR="00D7496A">
        <w:rPr>
          <w:noProof/>
          <w:lang w:val="en-CA"/>
        </w:rPr>
        <w:t>picture HASH SEI message.</w:t>
      </w:r>
    </w:p>
    <w:p w14:paraId="013DF676" w14:textId="51F13E9F" w:rsidR="00605579" w:rsidRPr="005B217D" w:rsidRDefault="00605579" w:rsidP="00605579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7F4C0B6" w14:textId="54F97154" w:rsidR="001F7F1F" w:rsidRDefault="00E66198" w:rsidP="004E243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D7496A">
        <w:rPr>
          <w:szCs w:val="22"/>
          <w:lang w:val="en-CA"/>
        </w:rPr>
        <w:t>picture metrics</w:t>
      </w:r>
      <w:r>
        <w:rPr>
          <w:szCs w:val="22"/>
          <w:lang w:val="en-CA"/>
        </w:rPr>
        <w:t xml:space="preserve"> SEI message is provided below:</w:t>
      </w:r>
    </w:p>
    <w:p w14:paraId="09EE87FC" w14:textId="19501490" w:rsidR="00E66198" w:rsidRPr="00E66198" w:rsidRDefault="00E66198" w:rsidP="00E66198">
      <w:pPr>
        <w:pStyle w:val="Caption"/>
        <w:spacing w:before="120"/>
        <w:jc w:val="center"/>
        <w:rPr>
          <w:sz w:val="22"/>
          <w:szCs w:val="22"/>
          <w:lang w:val="en-CA"/>
        </w:rPr>
      </w:pPr>
      <w:r w:rsidRPr="00E66198">
        <w:rPr>
          <w:sz w:val="22"/>
          <w:szCs w:val="22"/>
        </w:rPr>
        <w:t xml:space="preserve">Table </w:t>
      </w:r>
      <w:r w:rsidRPr="00E66198">
        <w:rPr>
          <w:sz w:val="22"/>
          <w:szCs w:val="22"/>
        </w:rPr>
        <w:fldChar w:fldCharType="begin"/>
      </w:r>
      <w:r w:rsidRPr="00E66198">
        <w:rPr>
          <w:sz w:val="22"/>
          <w:szCs w:val="22"/>
        </w:rPr>
        <w:instrText xml:space="preserve"> SEQ Table \* ARABIC </w:instrText>
      </w:r>
      <w:r w:rsidRPr="00E66198">
        <w:rPr>
          <w:sz w:val="22"/>
          <w:szCs w:val="22"/>
        </w:rPr>
        <w:fldChar w:fldCharType="separate"/>
      </w:r>
      <w:r w:rsidRPr="00E66198">
        <w:rPr>
          <w:noProof/>
          <w:sz w:val="22"/>
          <w:szCs w:val="22"/>
        </w:rPr>
        <w:t>3</w:t>
      </w:r>
      <w:r w:rsidRPr="00E66198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D7496A">
        <w:rPr>
          <w:sz w:val="22"/>
          <w:szCs w:val="22"/>
        </w:rPr>
        <w:t>Picture quality metric</w:t>
      </w:r>
      <w:r>
        <w:rPr>
          <w:sz w:val="22"/>
          <w:szCs w:val="22"/>
        </w:rPr>
        <w:t xml:space="preserve"> SEI message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686"/>
        <w:gridCol w:w="1386"/>
      </w:tblGrid>
      <w:tr w:rsidR="00D7496A" w:rsidRPr="00347F92" w14:paraId="78ADA935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A4EB96" w14:textId="77777777" w:rsidR="00D7496A" w:rsidRPr="00347F92" w:rsidRDefault="00D7496A" w:rsidP="004E52F0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Picture_quality_metrics</w:t>
            </w:r>
            <w:r w:rsidRPr="00347F92">
              <w:rPr>
                <w:noProof/>
                <w:lang w:val="en-CA"/>
              </w:rPr>
              <w:t>( payloadSize ) {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EEA7F1" w14:textId="77777777" w:rsidR="00D7496A" w:rsidRPr="00347F92" w:rsidRDefault="00D7496A" w:rsidP="004E52F0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347F92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D7496A" w:rsidRPr="00347F92" w14:paraId="0CFEE9E1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413C3B" w14:textId="77777777" w:rsidR="00D7496A" w:rsidRPr="00F127BC" w:rsidRDefault="00D7496A" w:rsidP="004E52F0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127BC">
              <w:rPr>
                <w:b/>
                <w:bCs/>
                <w:noProof/>
                <w:lang w:val="en-CA"/>
              </w:rPr>
              <w:t>pqm_</w:t>
            </w:r>
            <w:r>
              <w:rPr>
                <w:b/>
                <w:bCs/>
                <w:noProof/>
                <w:lang w:val="en-CA"/>
              </w:rPr>
              <w:t>metric</w:t>
            </w:r>
            <w:r w:rsidRPr="00F127BC">
              <w:rPr>
                <w:b/>
                <w:bCs/>
                <w:noProof/>
                <w:lang w:val="en-CA"/>
              </w:rPr>
              <w:t>_type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B08584" w14:textId="77777777" w:rsidR="00D7496A" w:rsidRPr="00347F92" w:rsidRDefault="00D7496A" w:rsidP="004E52F0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7</w:t>
            </w:r>
            <w:r w:rsidRPr="00347F92">
              <w:rPr>
                <w:noProof/>
                <w:lang w:val="en-CA"/>
              </w:rPr>
              <w:t>)</w:t>
            </w:r>
          </w:p>
        </w:tc>
      </w:tr>
      <w:tr w:rsidR="00D7496A" w:rsidRPr="00347F92" w14:paraId="5DAE496F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5F16CF" w14:textId="77777777" w:rsidR="00D7496A" w:rsidRPr="00F127BC" w:rsidRDefault="00D7496A" w:rsidP="004E52F0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127BC">
              <w:rPr>
                <w:b/>
                <w:bCs/>
                <w:noProof/>
                <w:lang w:val="en-CA"/>
              </w:rPr>
              <w:t>pqm_single_component_flag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FAD446" w14:textId="77777777" w:rsidR="00D7496A" w:rsidRPr="00347F92" w:rsidRDefault="00D7496A" w:rsidP="004E52F0">
            <w:pPr>
              <w:keepNext/>
              <w:keepLines/>
              <w:spacing w:before="20" w:after="40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47F92">
              <w:rPr>
                <w:noProof/>
                <w:lang w:val="en-CA"/>
              </w:rPr>
              <w:t>)</w:t>
            </w:r>
          </w:p>
        </w:tc>
      </w:tr>
      <w:tr w:rsidR="00D7496A" w:rsidRPr="00347F92" w14:paraId="46CF5BB1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441686" w14:textId="77777777" w:rsidR="00D7496A" w:rsidRDefault="00D7496A" w:rsidP="004E52F0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CD189A">
              <w:rPr>
                <w:noProof/>
                <w:lang w:val="en-CA"/>
              </w:rPr>
              <w:t>for( cIdx = 0; cIdx &lt; ( dph_sei_single_component_flag ? 1 : 3 ); cIdx++ )</w:t>
            </w:r>
            <w:r>
              <w:rPr>
                <w:noProof/>
                <w:lang w:val="en-CA"/>
              </w:rPr>
              <w:t>{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20B513" w14:textId="77777777" w:rsidR="00D7496A" w:rsidRPr="00347F92" w:rsidRDefault="00D7496A" w:rsidP="004E52F0">
            <w:pPr>
              <w:keepNext/>
              <w:keepLines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496A" w:rsidRPr="00347F92" w14:paraId="26377879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FD7234" w14:textId="77777777" w:rsidR="00D7496A" w:rsidRDefault="00D7496A" w:rsidP="004E52F0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CD189A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CD189A">
              <w:rPr>
                <w:noProof/>
                <w:lang w:val="en-CA"/>
              </w:rPr>
              <w:t>pqm_sei_type = =  0</w:t>
            </w:r>
            <w:r>
              <w:rPr>
                <w:noProof/>
                <w:lang w:val="en-CA"/>
              </w:rPr>
              <w:t xml:space="preserve"> </w:t>
            </w:r>
            <w:r w:rsidRPr="00CD189A">
              <w:rPr>
                <w:noProof/>
                <w:lang w:val="en-CA"/>
              </w:rPr>
              <w:t>)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13086F" w14:textId="77777777" w:rsidR="00D7496A" w:rsidRPr="00347F92" w:rsidRDefault="00D7496A" w:rsidP="004E52F0">
            <w:pPr>
              <w:keepNext/>
              <w:keepLines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496A" w:rsidRPr="00347F92" w14:paraId="5FE9E75E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156DE2" w14:textId="77777777" w:rsidR="00D7496A" w:rsidRPr="00347F92" w:rsidRDefault="00D7496A" w:rsidP="004E52F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47F92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pqm</w:t>
            </w:r>
            <w:r w:rsidRPr="00347F92">
              <w:rPr>
                <w:b/>
                <w:noProof/>
                <w:lang w:val="en-CA" w:eastAsia="zh-CN"/>
              </w:rPr>
              <w:t>_</w:t>
            </w:r>
            <w:r>
              <w:rPr>
                <w:b/>
                <w:bCs/>
                <w:noProof/>
                <w:lang w:val="en-CA"/>
              </w:rPr>
              <w:t>psnr</w:t>
            </w:r>
            <w:r w:rsidRPr="00F127BC">
              <w:rPr>
                <w:noProof/>
                <w:lang w:val="en-CA"/>
              </w:rPr>
              <w:t>[</w:t>
            </w:r>
            <w:r>
              <w:rPr>
                <w:noProof/>
                <w:lang w:val="en-CA"/>
              </w:rPr>
              <w:t> </w:t>
            </w:r>
            <w:r w:rsidRPr="00F127BC">
              <w:rPr>
                <w:noProof/>
                <w:lang w:val="en-CA"/>
              </w:rPr>
              <w:t>cIdx</w:t>
            </w:r>
            <w:r>
              <w:rPr>
                <w:noProof/>
                <w:lang w:val="en-CA"/>
              </w:rPr>
              <w:t> </w:t>
            </w:r>
            <w:r w:rsidRPr="00F127BC">
              <w:rPr>
                <w:noProof/>
                <w:lang w:val="en-CA"/>
              </w:rPr>
              <w:t>]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254C39" w14:textId="77777777" w:rsidR="00D7496A" w:rsidRPr="00347F92" w:rsidRDefault="00D7496A" w:rsidP="004E52F0">
            <w:pPr>
              <w:spacing w:before="20" w:after="40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16</w:t>
            </w:r>
            <w:r w:rsidRPr="00347F92">
              <w:rPr>
                <w:noProof/>
                <w:lang w:val="en-CA"/>
              </w:rPr>
              <w:t>)</w:t>
            </w:r>
          </w:p>
        </w:tc>
      </w:tr>
      <w:tr w:rsidR="00D7496A" w:rsidRPr="00347F92" w14:paraId="35675A35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5DF7FC" w14:textId="77777777" w:rsidR="00D7496A" w:rsidRPr="00347F92" w:rsidRDefault="00D7496A" w:rsidP="004E52F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else if ( </w:t>
            </w:r>
            <w:r w:rsidRPr="00CD189A">
              <w:rPr>
                <w:noProof/>
                <w:lang w:val="en-CA"/>
              </w:rPr>
              <w:t xml:space="preserve">pqm_sei_type = =  </w:t>
            </w:r>
            <w:r>
              <w:rPr>
                <w:noProof/>
                <w:lang w:val="en-CA"/>
              </w:rPr>
              <w:t>1 )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FF5B88" w14:textId="77777777" w:rsidR="00D7496A" w:rsidRPr="00347F92" w:rsidRDefault="00D7496A" w:rsidP="004E52F0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496A" w:rsidRPr="00347F92" w14:paraId="779EA204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FC6903" w14:textId="77777777" w:rsidR="00D7496A" w:rsidRPr="00347F92" w:rsidRDefault="00D7496A" w:rsidP="004E52F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47F92">
              <w:rPr>
                <w:bCs/>
                <w:noProof/>
                <w:lang w:val="en-CA"/>
              </w:rPr>
              <w:tab/>
            </w:r>
            <w:r w:rsidRPr="00347F92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Pr="00F127BC">
              <w:rPr>
                <w:b/>
                <w:noProof/>
                <w:lang w:val="en-CA"/>
              </w:rPr>
              <w:t>pqm_ssim</w:t>
            </w:r>
            <w:r>
              <w:rPr>
                <w:bCs/>
                <w:noProof/>
                <w:lang w:val="en-CA"/>
              </w:rPr>
              <w:t>[ cIdx ]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55760C" w14:textId="77777777" w:rsidR="00D7496A" w:rsidRPr="00347F92" w:rsidRDefault="00D7496A" w:rsidP="004E52F0">
            <w:pPr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D7496A" w:rsidRPr="00347F92" w14:paraId="7E3B594B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BA76BB" w14:textId="77777777" w:rsidR="00D7496A" w:rsidRPr="00F127BC" w:rsidRDefault="00D7496A" w:rsidP="004E52F0">
            <w:pPr>
              <w:pStyle w:val="tablesyntax"/>
              <w:keepNext w:val="0"/>
              <w:keepLines w:val="0"/>
              <w:spacing w:before="20" w:after="40"/>
            </w:pPr>
            <w:r w:rsidRPr="00347F92">
              <w:rPr>
                <w:bCs/>
                <w:noProof/>
                <w:lang w:val="en-CA"/>
              </w:rPr>
              <w:lastRenderedPageBreak/>
              <w:tab/>
            </w:r>
            <w:r>
              <w:rPr>
                <w:bCs/>
                <w:noProof/>
                <w:lang w:val="en-CA"/>
              </w:rPr>
              <w:tab/>
              <w:t xml:space="preserve">else if ( </w:t>
            </w:r>
            <w:r>
              <w:t>pqm_sei_type == 2 )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69A066" w14:textId="77777777" w:rsidR="00D7496A" w:rsidRPr="00347F92" w:rsidRDefault="00D7496A" w:rsidP="004E52F0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496A" w:rsidRPr="00347F92" w14:paraId="527BFE92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DD9632" w14:textId="6512F677" w:rsidR="00D7496A" w:rsidRPr="00347F92" w:rsidRDefault="00D7496A" w:rsidP="004E52F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Pr="00F127BC">
              <w:rPr>
                <w:b/>
                <w:noProof/>
                <w:lang w:val="en-CA"/>
              </w:rPr>
              <w:t>pqm_ms</w:t>
            </w:r>
            <w:r w:rsidR="00506E71">
              <w:rPr>
                <w:b/>
                <w:noProof/>
                <w:lang w:val="en-CA"/>
              </w:rPr>
              <w:t>_</w:t>
            </w:r>
            <w:r w:rsidRPr="00F127BC">
              <w:rPr>
                <w:b/>
                <w:noProof/>
                <w:lang w:val="en-CA"/>
              </w:rPr>
              <w:t>ssim</w:t>
            </w:r>
            <w:r>
              <w:rPr>
                <w:bCs/>
                <w:noProof/>
                <w:lang w:val="en-CA"/>
              </w:rPr>
              <w:t>[ cIdx ]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D7D10E" w14:textId="77777777" w:rsidR="00D7496A" w:rsidRPr="00347F92" w:rsidRDefault="00D7496A" w:rsidP="004E52F0">
            <w:pPr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D7496A" w:rsidRPr="00347F92" w14:paraId="6037D50E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4CF356" w14:textId="77777777" w:rsidR="00D7496A" w:rsidRDefault="00D7496A" w:rsidP="004E52F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2010F8" w14:textId="77777777" w:rsidR="00D7496A" w:rsidRDefault="00D7496A" w:rsidP="004E52F0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496A" w:rsidRPr="00347F92" w14:paraId="684CCA4F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F5678E" w14:textId="77777777" w:rsidR="00D7496A" w:rsidRPr="00347F92" w:rsidRDefault="00D7496A" w:rsidP="004E52F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}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929AE3" w14:textId="77777777" w:rsidR="00D7496A" w:rsidRPr="00347F92" w:rsidRDefault="00D7496A" w:rsidP="004E52F0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91E3565" w14:textId="77D7210F" w:rsidR="00D7496A" w:rsidRDefault="00E169E1" w:rsidP="008E6AF2">
      <w:pPr>
        <w:rPr>
          <w:bCs/>
          <w:noProof/>
          <w:szCs w:val="22"/>
          <w:lang w:val="en-CA"/>
        </w:rPr>
      </w:pPr>
      <w:r>
        <w:rPr>
          <w:bCs/>
          <w:noProof/>
          <w:szCs w:val="22"/>
          <w:lang w:val="en-CA"/>
        </w:rPr>
        <w:t>This message provides quality metric for each colour component of the current decoded picture.</w:t>
      </w:r>
    </w:p>
    <w:p w14:paraId="040490E8" w14:textId="407CCE79" w:rsidR="00E169E1" w:rsidRDefault="00E169E1" w:rsidP="00E169E1">
      <w:r w:rsidRPr="00B96705">
        <w:rPr>
          <w:b/>
          <w:bCs/>
        </w:rPr>
        <w:t>pqm_metric_type</w:t>
      </w:r>
      <w:r>
        <w:t xml:space="preserve"> indicates the quality metric type associated with the component as specified in </w:t>
      </w:r>
      <w:r>
        <w:fldChar w:fldCharType="begin"/>
      </w:r>
      <w:r>
        <w:instrText xml:space="preserve"> REF _Ref66965958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. The value of pqm_metric_type from </w:t>
      </w:r>
      <w:r w:rsidR="009F5A88">
        <w:t>3</w:t>
      </w:r>
      <w:r>
        <w:t xml:space="preserve"> to 127 are reserved for future use by ITU-T | ISO/IEC </w:t>
      </w:r>
      <w:r w:rsidRPr="00B96705">
        <w:t>and shall not be present in payload data conforming to this version of this Specification.</w:t>
      </w:r>
    </w:p>
    <w:p w14:paraId="3E37BAD5" w14:textId="77777777" w:rsidR="00E169E1" w:rsidRPr="00E169E1" w:rsidRDefault="00E169E1" w:rsidP="00E169E1">
      <w:pPr>
        <w:pStyle w:val="Caption"/>
        <w:spacing w:before="240"/>
        <w:jc w:val="center"/>
        <w:rPr>
          <w:i w:val="0"/>
          <w:color w:val="auto"/>
          <w:sz w:val="22"/>
          <w:szCs w:val="22"/>
        </w:rPr>
      </w:pPr>
      <w:bookmarkStart w:id="1" w:name="_Ref66965958"/>
      <w:r w:rsidRPr="00E169E1">
        <w:rPr>
          <w:i w:val="0"/>
          <w:color w:val="auto"/>
          <w:sz w:val="22"/>
          <w:szCs w:val="22"/>
        </w:rPr>
        <w:t xml:space="preserve">Table </w:t>
      </w:r>
      <w:r w:rsidRPr="00E169E1">
        <w:rPr>
          <w:i w:val="0"/>
          <w:color w:val="auto"/>
          <w:sz w:val="22"/>
          <w:szCs w:val="22"/>
        </w:rPr>
        <w:fldChar w:fldCharType="begin"/>
      </w:r>
      <w:r w:rsidRPr="00E169E1">
        <w:rPr>
          <w:i w:val="0"/>
          <w:color w:val="auto"/>
          <w:sz w:val="22"/>
          <w:szCs w:val="22"/>
        </w:rPr>
        <w:instrText xml:space="preserve"> SEQ Table \* ARABIC </w:instrText>
      </w:r>
      <w:r w:rsidRPr="00E169E1">
        <w:rPr>
          <w:i w:val="0"/>
          <w:color w:val="auto"/>
          <w:sz w:val="22"/>
          <w:szCs w:val="22"/>
        </w:rPr>
        <w:fldChar w:fldCharType="separate"/>
      </w:r>
      <w:r w:rsidRPr="00E169E1">
        <w:rPr>
          <w:i w:val="0"/>
          <w:noProof/>
          <w:color w:val="auto"/>
          <w:sz w:val="22"/>
          <w:szCs w:val="22"/>
        </w:rPr>
        <w:t>5</w:t>
      </w:r>
      <w:r w:rsidRPr="00E169E1">
        <w:rPr>
          <w:i w:val="0"/>
          <w:noProof/>
          <w:color w:val="auto"/>
          <w:sz w:val="22"/>
          <w:szCs w:val="22"/>
        </w:rPr>
        <w:fldChar w:fldCharType="end"/>
      </w:r>
      <w:bookmarkEnd w:id="1"/>
      <w:r w:rsidRPr="00E169E1">
        <w:rPr>
          <w:i w:val="0"/>
          <w:color w:val="auto"/>
          <w:sz w:val="22"/>
          <w:szCs w:val="22"/>
        </w:rPr>
        <w:t xml:space="preserve"> Interpretation of pqm_metric_type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679"/>
        <w:gridCol w:w="2368"/>
      </w:tblGrid>
      <w:tr w:rsidR="00E169E1" w:rsidRPr="00347F92" w14:paraId="654C377A" w14:textId="77777777" w:rsidTr="004E52F0">
        <w:trPr>
          <w:cantSplit/>
          <w:trHeight w:val="305"/>
          <w:jc w:val="center"/>
        </w:trPr>
        <w:tc>
          <w:tcPr>
            <w:tcW w:w="1679" w:type="dxa"/>
          </w:tcPr>
          <w:p w14:paraId="7B075574" w14:textId="77777777" w:rsidR="00E169E1" w:rsidRPr="00347F92" w:rsidRDefault="00E169E1" w:rsidP="004E52F0">
            <w:pPr>
              <w:pStyle w:val="Tablehead"/>
              <w:rPr>
                <w:lang w:val="en-CA"/>
              </w:rPr>
            </w:pPr>
            <w:r>
              <w:rPr>
                <w:lang w:val="en-CA"/>
              </w:rPr>
              <w:t>pqm</w:t>
            </w:r>
            <w:r w:rsidRPr="004D419C">
              <w:rPr>
                <w:lang w:val="en-CA"/>
              </w:rPr>
              <w:t>_</w:t>
            </w:r>
            <w:r>
              <w:rPr>
                <w:lang w:val="en-CA"/>
              </w:rPr>
              <w:t>metric_</w:t>
            </w:r>
            <w:r w:rsidRPr="00347F92">
              <w:rPr>
                <w:lang w:val="en-CA"/>
              </w:rPr>
              <w:t>type</w:t>
            </w:r>
          </w:p>
        </w:tc>
        <w:tc>
          <w:tcPr>
            <w:tcW w:w="2368" w:type="dxa"/>
          </w:tcPr>
          <w:p w14:paraId="63664404" w14:textId="77777777" w:rsidR="00E169E1" w:rsidRPr="00347F92" w:rsidRDefault="00E169E1" w:rsidP="004E52F0">
            <w:pPr>
              <w:pStyle w:val="Tablehead"/>
              <w:rPr>
                <w:lang w:val="en-CA"/>
              </w:rPr>
            </w:pPr>
            <w:r>
              <w:rPr>
                <w:lang w:val="en-CA"/>
              </w:rPr>
              <w:t>metric</w:t>
            </w:r>
          </w:p>
        </w:tc>
      </w:tr>
      <w:tr w:rsidR="00E169E1" w:rsidRPr="00347F92" w14:paraId="7E9143DC" w14:textId="77777777" w:rsidTr="004E52F0">
        <w:trPr>
          <w:cantSplit/>
          <w:trHeight w:val="292"/>
          <w:jc w:val="center"/>
        </w:trPr>
        <w:tc>
          <w:tcPr>
            <w:tcW w:w="1679" w:type="dxa"/>
          </w:tcPr>
          <w:p w14:paraId="37F91DFC" w14:textId="77777777" w:rsidR="00E169E1" w:rsidRPr="00347F92" w:rsidRDefault="00E169E1" w:rsidP="004E52F0">
            <w:pPr>
              <w:pStyle w:val="Tabletext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0</w:t>
            </w:r>
          </w:p>
        </w:tc>
        <w:tc>
          <w:tcPr>
            <w:tcW w:w="2368" w:type="dxa"/>
          </w:tcPr>
          <w:p w14:paraId="6B001E24" w14:textId="77777777" w:rsidR="00E169E1" w:rsidRPr="00347F92" w:rsidRDefault="00E169E1" w:rsidP="004E52F0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PNSR</w:t>
            </w:r>
          </w:p>
        </w:tc>
      </w:tr>
      <w:tr w:rsidR="00E169E1" w:rsidRPr="00347F92" w14:paraId="77ABCFCD" w14:textId="77777777" w:rsidTr="004E52F0">
        <w:trPr>
          <w:cantSplit/>
          <w:trHeight w:val="305"/>
          <w:jc w:val="center"/>
        </w:trPr>
        <w:tc>
          <w:tcPr>
            <w:tcW w:w="1679" w:type="dxa"/>
          </w:tcPr>
          <w:p w14:paraId="25E547A2" w14:textId="77777777" w:rsidR="00E169E1" w:rsidRPr="00347F92" w:rsidRDefault="00E169E1" w:rsidP="004E52F0">
            <w:pPr>
              <w:pStyle w:val="Tabletext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1</w:t>
            </w:r>
          </w:p>
        </w:tc>
        <w:tc>
          <w:tcPr>
            <w:tcW w:w="2368" w:type="dxa"/>
          </w:tcPr>
          <w:p w14:paraId="67F9DD4D" w14:textId="77777777" w:rsidR="00E169E1" w:rsidRPr="00347F92" w:rsidRDefault="00E169E1" w:rsidP="004E52F0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SSIM</w:t>
            </w:r>
          </w:p>
        </w:tc>
      </w:tr>
      <w:tr w:rsidR="00E169E1" w:rsidRPr="00347F92" w14:paraId="7F334A39" w14:textId="77777777" w:rsidTr="004E52F0">
        <w:trPr>
          <w:cantSplit/>
          <w:trHeight w:val="305"/>
          <w:jc w:val="center"/>
        </w:trPr>
        <w:tc>
          <w:tcPr>
            <w:tcW w:w="1679" w:type="dxa"/>
          </w:tcPr>
          <w:p w14:paraId="154FDCD8" w14:textId="77777777" w:rsidR="00E169E1" w:rsidRPr="00347F92" w:rsidRDefault="00E169E1" w:rsidP="004E52F0">
            <w:pPr>
              <w:pStyle w:val="Tabletext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2</w:t>
            </w:r>
          </w:p>
        </w:tc>
        <w:tc>
          <w:tcPr>
            <w:tcW w:w="2368" w:type="dxa"/>
          </w:tcPr>
          <w:p w14:paraId="33D7F734" w14:textId="77777777" w:rsidR="00E169E1" w:rsidRPr="00347F92" w:rsidRDefault="00E169E1" w:rsidP="004E52F0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MS-SSIM</w:t>
            </w:r>
          </w:p>
        </w:tc>
      </w:tr>
    </w:tbl>
    <w:p w14:paraId="01A18A3B" w14:textId="095E2E51" w:rsidR="00E169E1" w:rsidRPr="00347F92" w:rsidRDefault="00E169E1" w:rsidP="00E169E1">
      <w:pPr>
        <w:rPr>
          <w:noProof/>
          <w:lang w:val="en-CA"/>
        </w:rPr>
      </w:pPr>
      <w:r>
        <w:rPr>
          <w:b/>
          <w:noProof/>
          <w:lang w:val="en-CA"/>
        </w:rPr>
        <w:t>pqm_</w:t>
      </w:r>
      <w:r w:rsidRPr="006330E3">
        <w:rPr>
          <w:b/>
          <w:noProof/>
          <w:lang w:val="en-CA"/>
        </w:rPr>
        <w:t>single_component_flag</w:t>
      </w:r>
      <w:r w:rsidRPr="00347F92">
        <w:rPr>
          <w:noProof/>
          <w:lang w:val="en-CA"/>
        </w:rPr>
        <w:t xml:space="preserve"> </w:t>
      </w:r>
      <w:r>
        <w:rPr>
          <w:noProof/>
          <w:lang w:val="en-CA"/>
        </w:rPr>
        <w:t>equal to 1 specifies that the picture associated with the picture quality metrics</w:t>
      </w:r>
      <w:r w:rsidRPr="00347F92">
        <w:rPr>
          <w:noProof/>
          <w:lang w:val="en-CA"/>
        </w:rPr>
        <w:t xml:space="preserve"> SEI message</w:t>
      </w:r>
      <w:r>
        <w:rPr>
          <w:noProof/>
          <w:lang w:val="en-CA"/>
        </w:rPr>
        <w:t xml:space="preserve"> contains a single colour component. pqm</w:t>
      </w:r>
      <w:r w:rsidRPr="006814B0">
        <w:rPr>
          <w:noProof/>
          <w:lang w:val="en-CA"/>
        </w:rPr>
        <w:t xml:space="preserve">_ single_component_flag equal to </w:t>
      </w:r>
      <w:r>
        <w:rPr>
          <w:noProof/>
          <w:lang w:val="en-CA"/>
        </w:rPr>
        <w:t>0</w:t>
      </w:r>
      <w:r w:rsidRPr="006814B0">
        <w:rPr>
          <w:noProof/>
          <w:lang w:val="en-CA"/>
        </w:rPr>
        <w:t xml:space="preserve"> specifies that the picture associated with the picture </w:t>
      </w:r>
      <w:r>
        <w:rPr>
          <w:noProof/>
          <w:lang w:val="en-CA"/>
        </w:rPr>
        <w:t>quality metrics</w:t>
      </w:r>
      <w:r w:rsidRPr="006814B0">
        <w:rPr>
          <w:noProof/>
          <w:lang w:val="en-CA"/>
        </w:rPr>
        <w:t xml:space="preserve"> SEI message contains </w:t>
      </w:r>
      <w:r>
        <w:rPr>
          <w:noProof/>
          <w:lang w:val="en-CA"/>
        </w:rPr>
        <w:t xml:space="preserve">three </w:t>
      </w:r>
      <w:r w:rsidRPr="006814B0">
        <w:rPr>
          <w:noProof/>
          <w:lang w:val="en-CA"/>
        </w:rPr>
        <w:t>colour component</w:t>
      </w:r>
      <w:r>
        <w:rPr>
          <w:noProof/>
          <w:lang w:val="en-CA"/>
        </w:rPr>
        <w:t>s</w:t>
      </w:r>
      <w:r w:rsidRPr="006814B0">
        <w:rPr>
          <w:noProof/>
          <w:lang w:val="en-CA"/>
        </w:rPr>
        <w:t>.</w:t>
      </w:r>
      <w:r>
        <w:rPr>
          <w:noProof/>
          <w:lang w:val="en-CA"/>
        </w:rPr>
        <w:t xml:space="preserve"> The value of pqm</w:t>
      </w:r>
      <w:r w:rsidRPr="006814B0">
        <w:rPr>
          <w:noProof/>
          <w:lang w:val="en-CA"/>
        </w:rPr>
        <w:t xml:space="preserve">_single_component_flag </w:t>
      </w:r>
      <w:r w:rsidR="00291A72">
        <w:rPr>
          <w:noProof/>
          <w:lang w:val="en-CA"/>
        </w:rPr>
        <w:t>shall be equal to (</w:t>
      </w:r>
      <w:r>
        <w:rPr>
          <w:lang w:val="en-CA"/>
        </w:rPr>
        <w:t>Chrom</w:t>
      </w:r>
      <w:r w:rsidR="00291A72">
        <w:rPr>
          <w:lang w:val="en-CA"/>
        </w:rPr>
        <w:t xml:space="preserve">aFormatIdc = = </w:t>
      </w:r>
      <w:r>
        <w:rPr>
          <w:lang w:val="en-CA"/>
        </w:rPr>
        <w:t>0), where ChromaFormatIdc is described in subclause 7.3.</w:t>
      </w:r>
    </w:p>
    <w:p w14:paraId="2D40A139" w14:textId="3429D64F" w:rsidR="00E169E1" w:rsidRDefault="00E169E1" w:rsidP="00E169E1">
      <w:r w:rsidRPr="00E51B97">
        <w:rPr>
          <w:b/>
          <w:bCs/>
        </w:rPr>
        <w:t>pqm_psnr</w:t>
      </w:r>
      <w:r>
        <w:t>[ cIdx ]  specifies the value of</w:t>
      </w:r>
      <w:r w:rsidR="00506E71">
        <w:t xml:space="preserve"> PSNR</w:t>
      </w:r>
      <w:r w:rsidR="00291A72">
        <w:t xml:space="preserve"> metric</w:t>
      </w:r>
      <w:r>
        <w:t xml:space="preserve">. The corresponding PSNR </w:t>
      </w:r>
      <w:r w:rsidR="00291A72">
        <w:t xml:space="preserve">value (in dB) </w:t>
      </w:r>
      <w:r>
        <w:t>of the colour component cIdx of the decoded picture is derived as follows (expressed in floating point):</w:t>
      </w:r>
    </w:p>
    <w:p w14:paraId="2375CC7F" w14:textId="77777777" w:rsidR="00E169E1" w:rsidRPr="00E51B97" w:rsidRDefault="00E169E1" w:rsidP="00291A72">
      <w:pPr>
        <w:spacing w:after="240"/>
      </w:pPr>
      <w:r w:rsidRPr="00E51B97">
        <w:t xml:space="preserve">PSNR = </w:t>
      </w:r>
      <w:r>
        <w:t>pqm_psnr[ cIdx ]</w:t>
      </w:r>
      <w:r w:rsidRPr="00E51B97">
        <w:t xml:space="preserve"> / 100; with the exception of PSNR = infinity for </w:t>
      </w:r>
      <w:r>
        <w:t>pqm_psnr[ cIdx ] is equal to 0</w:t>
      </w:r>
    </w:p>
    <w:p w14:paraId="7932D95F" w14:textId="4412361A" w:rsidR="00E169E1" w:rsidRDefault="00E169E1" w:rsidP="00E169E1">
      <w:r w:rsidRPr="00E51B97">
        <w:rPr>
          <w:b/>
          <w:bCs/>
        </w:rPr>
        <w:t>pqm_</w:t>
      </w:r>
      <w:r>
        <w:rPr>
          <w:b/>
          <w:bCs/>
        </w:rPr>
        <w:t>ssim</w:t>
      </w:r>
      <w:r>
        <w:t>[ cIdx ]  specifies the value of SSIM. The corresponding SSIM of the colour component cIdx of the decoded picture is derived as follows (expressed in floating point):</w:t>
      </w:r>
    </w:p>
    <w:p w14:paraId="2ECA00AB" w14:textId="77777777" w:rsidR="00E169E1" w:rsidRPr="00E51B97" w:rsidRDefault="00E169E1" w:rsidP="00E169E1">
      <w:r>
        <w:t>SSIM</w:t>
      </w:r>
      <w:r w:rsidRPr="00E51B97">
        <w:t xml:space="preserve"> = </w:t>
      </w:r>
      <w:r>
        <w:t>( pqm_ssim[ cIdx ]</w:t>
      </w:r>
      <w:r w:rsidRPr="00E51B97">
        <w:t xml:space="preserve"> </w:t>
      </w:r>
      <w:r>
        <w:t xml:space="preserve">– 127 ) </w:t>
      </w:r>
      <w:r w:rsidRPr="00E51B97">
        <w:t>/ 1</w:t>
      </w:r>
      <w:r>
        <w:t>28</w:t>
      </w:r>
    </w:p>
    <w:p w14:paraId="1688789D" w14:textId="039F7986" w:rsidR="00E169E1" w:rsidRDefault="00E169E1" w:rsidP="00E169E1">
      <w:r w:rsidRPr="00E51B97">
        <w:rPr>
          <w:b/>
          <w:bCs/>
        </w:rPr>
        <w:t>pqm_</w:t>
      </w:r>
      <w:r>
        <w:rPr>
          <w:b/>
          <w:bCs/>
        </w:rPr>
        <w:t>ms</w:t>
      </w:r>
      <w:r w:rsidR="00506E71">
        <w:rPr>
          <w:b/>
          <w:bCs/>
        </w:rPr>
        <w:t>_</w:t>
      </w:r>
      <w:r>
        <w:rPr>
          <w:b/>
          <w:bCs/>
        </w:rPr>
        <w:t>ssim</w:t>
      </w:r>
      <w:r>
        <w:t>[ cIdx ]  specifies the value of MS-SSIM. The corresponding MS-SSIM of the colour component cIdx of the decoded picture is derived as follows (expressed in floating point):</w:t>
      </w:r>
    </w:p>
    <w:p w14:paraId="0C87E65F" w14:textId="77777777" w:rsidR="00E169E1" w:rsidRDefault="00E169E1" w:rsidP="00E169E1">
      <w:r>
        <w:t>SSIM</w:t>
      </w:r>
      <w:r w:rsidRPr="00E51B97">
        <w:t xml:space="preserve"> = </w:t>
      </w:r>
      <w:r>
        <w:t>( pqm_msssim[ cIdx ]</w:t>
      </w:r>
      <w:r w:rsidRPr="00E51B97">
        <w:t xml:space="preserve"> </w:t>
      </w:r>
      <w:r>
        <w:t xml:space="preserve">– 127 ) </w:t>
      </w:r>
      <w:r w:rsidRPr="00E51B97">
        <w:t>/ 1</w:t>
      </w:r>
      <w:r>
        <w:t>28</w:t>
      </w:r>
    </w:p>
    <w:p w14:paraId="5F0CF8E4" w14:textId="709238F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53635C" w:rsidR="00342FF4" w:rsidRPr="005B217D" w:rsidRDefault="008E6AF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B7D6E" w14:textId="77777777" w:rsidR="00D97E6B" w:rsidRDefault="00D97E6B">
      <w:r>
        <w:separator/>
      </w:r>
    </w:p>
  </w:endnote>
  <w:endnote w:type="continuationSeparator" w:id="0">
    <w:p w14:paraId="145E9BB7" w14:textId="77777777" w:rsidR="00D97E6B" w:rsidRDefault="00D9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6652B2E" w:rsidR="00D97E6B" w:rsidRPr="00C00DDE" w:rsidRDefault="00D97E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277D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7D0D">
      <w:rPr>
        <w:rStyle w:val="PageNumber"/>
        <w:noProof/>
      </w:rPr>
      <w:t>2021-04-12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1E38D" w14:textId="77777777" w:rsidR="00D97E6B" w:rsidRDefault="00D97E6B">
      <w:r>
        <w:separator/>
      </w:r>
    </w:p>
  </w:footnote>
  <w:footnote w:type="continuationSeparator" w:id="0">
    <w:p w14:paraId="185F9B39" w14:textId="77777777" w:rsidR="00D97E6B" w:rsidRDefault="00D97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C5729E"/>
    <w:multiLevelType w:val="hybridMultilevel"/>
    <w:tmpl w:val="C0E6E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1AB"/>
    <w:rsid w:val="000308A3"/>
    <w:rsid w:val="0004543A"/>
    <w:rsid w:val="000458BC"/>
    <w:rsid w:val="00045C41"/>
    <w:rsid w:val="00046C03"/>
    <w:rsid w:val="00065039"/>
    <w:rsid w:val="00072914"/>
    <w:rsid w:val="0007614F"/>
    <w:rsid w:val="00081398"/>
    <w:rsid w:val="00084393"/>
    <w:rsid w:val="00092AF4"/>
    <w:rsid w:val="00094479"/>
    <w:rsid w:val="000962AC"/>
    <w:rsid w:val="000A7FD2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7F1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95D"/>
    <w:rsid w:val="00263B99"/>
    <w:rsid w:val="002647D8"/>
    <w:rsid w:val="00266F06"/>
    <w:rsid w:val="00275BCF"/>
    <w:rsid w:val="00280613"/>
    <w:rsid w:val="00291A72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A20"/>
    <w:rsid w:val="00306206"/>
    <w:rsid w:val="00317D85"/>
    <w:rsid w:val="00327C56"/>
    <w:rsid w:val="003315A1"/>
    <w:rsid w:val="003373EC"/>
    <w:rsid w:val="00342FF4"/>
    <w:rsid w:val="00344E5A"/>
    <w:rsid w:val="003459CD"/>
    <w:rsid w:val="00346148"/>
    <w:rsid w:val="00357D0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869"/>
    <w:rsid w:val="003F5D0F"/>
    <w:rsid w:val="00414101"/>
    <w:rsid w:val="004219CF"/>
    <w:rsid w:val="00422CAF"/>
    <w:rsid w:val="004234F0"/>
    <w:rsid w:val="00427EEC"/>
    <w:rsid w:val="00433DDB"/>
    <w:rsid w:val="004359AD"/>
    <w:rsid w:val="00435A29"/>
    <w:rsid w:val="00437619"/>
    <w:rsid w:val="004634E6"/>
    <w:rsid w:val="00465A1E"/>
    <w:rsid w:val="00486584"/>
    <w:rsid w:val="0049445A"/>
    <w:rsid w:val="004A2A63"/>
    <w:rsid w:val="004B210C"/>
    <w:rsid w:val="004B6170"/>
    <w:rsid w:val="004D405F"/>
    <w:rsid w:val="004E243D"/>
    <w:rsid w:val="004E4F4F"/>
    <w:rsid w:val="004E6789"/>
    <w:rsid w:val="004F61E3"/>
    <w:rsid w:val="00502E10"/>
    <w:rsid w:val="0050354E"/>
    <w:rsid w:val="00506E71"/>
    <w:rsid w:val="0051015C"/>
    <w:rsid w:val="00516CF1"/>
    <w:rsid w:val="005277D9"/>
    <w:rsid w:val="00531AE9"/>
    <w:rsid w:val="00536188"/>
    <w:rsid w:val="00550A66"/>
    <w:rsid w:val="00567EC7"/>
    <w:rsid w:val="00570013"/>
    <w:rsid w:val="005753EC"/>
    <w:rsid w:val="005801A2"/>
    <w:rsid w:val="00593388"/>
    <w:rsid w:val="005952A5"/>
    <w:rsid w:val="005A33A1"/>
    <w:rsid w:val="005B217D"/>
    <w:rsid w:val="005B6B99"/>
    <w:rsid w:val="005C385F"/>
    <w:rsid w:val="005C7C26"/>
    <w:rsid w:val="005E1AC6"/>
    <w:rsid w:val="005E3F2B"/>
    <w:rsid w:val="005F6F1B"/>
    <w:rsid w:val="00604554"/>
    <w:rsid w:val="0060557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D9B"/>
    <w:rsid w:val="00720E3B"/>
    <w:rsid w:val="00721F7F"/>
    <w:rsid w:val="0074393F"/>
    <w:rsid w:val="00745F6B"/>
    <w:rsid w:val="0075175B"/>
    <w:rsid w:val="0075585E"/>
    <w:rsid w:val="00770571"/>
    <w:rsid w:val="007768FF"/>
    <w:rsid w:val="007824D3"/>
    <w:rsid w:val="00796EE3"/>
    <w:rsid w:val="007A4C61"/>
    <w:rsid w:val="007A7D29"/>
    <w:rsid w:val="007B4AB8"/>
    <w:rsid w:val="007C081C"/>
    <w:rsid w:val="007C263E"/>
    <w:rsid w:val="007D1181"/>
    <w:rsid w:val="007E01A3"/>
    <w:rsid w:val="007E31B0"/>
    <w:rsid w:val="007F1F8B"/>
    <w:rsid w:val="007F6205"/>
    <w:rsid w:val="007F67A1"/>
    <w:rsid w:val="00801A7B"/>
    <w:rsid w:val="00811C05"/>
    <w:rsid w:val="008206C8"/>
    <w:rsid w:val="00860182"/>
    <w:rsid w:val="0086387C"/>
    <w:rsid w:val="00874A6C"/>
    <w:rsid w:val="00876C65"/>
    <w:rsid w:val="00882F72"/>
    <w:rsid w:val="00893DC4"/>
    <w:rsid w:val="008A4B4C"/>
    <w:rsid w:val="008C239F"/>
    <w:rsid w:val="008E480C"/>
    <w:rsid w:val="008E6AF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BDE"/>
    <w:rsid w:val="009D7CE6"/>
    <w:rsid w:val="009E448E"/>
    <w:rsid w:val="009F496B"/>
    <w:rsid w:val="009F5A88"/>
    <w:rsid w:val="00A00B05"/>
    <w:rsid w:val="00A01439"/>
    <w:rsid w:val="00A02E61"/>
    <w:rsid w:val="00A05CFF"/>
    <w:rsid w:val="00A13048"/>
    <w:rsid w:val="00A43874"/>
    <w:rsid w:val="00A46843"/>
    <w:rsid w:val="00A56B97"/>
    <w:rsid w:val="00A6093D"/>
    <w:rsid w:val="00A72017"/>
    <w:rsid w:val="00A767DC"/>
    <w:rsid w:val="00A76A6D"/>
    <w:rsid w:val="00A83253"/>
    <w:rsid w:val="00A94230"/>
    <w:rsid w:val="00AA6E84"/>
    <w:rsid w:val="00AB1A1C"/>
    <w:rsid w:val="00AD05A8"/>
    <w:rsid w:val="00AE0CDE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7BB2"/>
    <w:rsid w:val="00BB6A42"/>
    <w:rsid w:val="00BC10BA"/>
    <w:rsid w:val="00BC5AFD"/>
    <w:rsid w:val="00C00DDE"/>
    <w:rsid w:val="00C04F43"/>
    <w:rsid w:val="00C05271"/>
    <w:rsid w:val="00C0609D"/>
    <w:rsid w:val="00C115AB"/>
    <w:rsid w:val="00C22918"/>
    <w:rsid w:val="00C26CCB"/>
    <w:rsid w:val="00C30249"/>
    <w:rsid w:val="00C3723B"/>
    <w:rsid w:val="00C42466"/>
    <w:rsid w:val="00C606C9"/>
    <w:rsid w:val="00C61853"/>
    <w:rsid w:val="00C6349D"/>
    <w:rsid w:val="00C80288"/>
    <w:rsid w:val="00C836F0"/>
    <w:rsid w:val="00C84003"/>
    <w:rsid w:val="00C90650"/>
    <w:rsid w:val="00C97D78"/>
    <w:rsid w:val="00CA12FD"/>
    <w:rsid w:val="00CC2AAE"/>
    <w:rsid w:val="00CC5A42"/>
    <w:rsid w:val="00CD0EAB"/>
    <w:rsid w:val="00CD625A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25D2"/>
    <w:rsid w:val="00D531DB"/>
    <w:rsid w:val="00D55942"/>
    <w:rsid w:val="00D57BD8"/>
    <w:rsid w:val="00D7496A"/>
    <w:rsid w:val="00D807BF"/>
    <w:rsid w:val="00D82FCC"/>
    <w:rsid w:val="00D97E6B"/>
    <w:rsid w:val="00DA17FC"/>
    <w:rsid w:val="00DA7887"/>
    <w:rsid w:val="00DB2C26"/>
    <w:rsid w:val="00DC557F"/>
    <w:rsid w:val="00DD02F4"/>
    <w:rsid w:val="00DD6622"/>
    <w:rsid w:val="00DE1C7C"/>
    <w:rsid w:val="00DE6B43"/>
    <w:rsid w:val="00E01634"/>
    <w:rsid w:val="00E11923"/>
    <w:rsid w:val="00E169E1"/>
    <w:rsid w:val="00E262D4"/>
    <w:rsid w:val="00E36250"/>
    <w:rsid w:val="00E4582D"/>
    <w:rsid w:val="00E47F2D"/>
    <w:rsid w:val="00E54511"/>
    <w:rsid w:val="00E60EDC"/>
    <w:rsid w:val="00E61DAC"/>
    <w:rsid w:val="00E66198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388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6185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34E6"/>
    <w:pPr>
      <w:ind w:left="720"/>
      <w:contextualSpacing/>
    </w:pPr>
  </w:style>
  <w:style w:type="table" w:styleId="TableGrid">
    <w:name w:val="Table Grid"/>
    <w:basedOn w:val="TableNormal"/>
    <w:rsid w:val="001F7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7FD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syntax">
    <w:name w:val="table syntax"/>
    <w:basedOn w:val="Normal"/>
    <w:link w:val="tablesyntaxChar"/>
    <w:qFormat/>
    <w:rsid w:val="00E661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66198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E6AF2"/>
    <w:rPr>
      <w:i/>
      <w:iCs/>
      <w:color w:val="44546A" w:themeColor="text2"/>
      <w:sz w:val="18"/>
      <w:szCs w:val="18"/>
    </w:rPr>
  </w:style>
  <w:style w:type="paragraph" w:customStyle="1" w:styleId="enumlev1">
    <w:name w:val="enumlev1"/>
    <w:basedOn w:val="Normal"/>
    <w:rsid w:val="008E6A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text">
    <w:name w:val="Table_text"/>
    <w:basedOn w:val="Normal"/>
    <w:rsid w:val="008E6AF2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Tablehead">
    <w:name w:val="Table_head"/>
    <w:basedOn w:val="Tabletext"/>
    <w:next w:val="Tabletext"/>
    <w:rsid w:val="008E6AF2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he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12" ma:contentTypeDescription="Create a new document." ma:contentTypeScope="" ma:versionID="ba9c4024ac16783ab97dbfbe10512e6e">
  <xsd:schema xmlns:xsd="http://www.w3.org/2001/XMLSchema" xmlns:xs="http://www.w3.org/2001/XMLSchema" xmlns:p="http://schemas.microsoft.com/office/2006/metadata/properties" xmlns:ns3="5bbd8aa1-d32b-40e2-abae-27f31db213a8" xmlns:ns4="92d5d1cb-fdea-4d53-bf9b-f91cccb30e85" targetNamespace="http://schemas.microsoft.com/office/2006/metadata/properties" ma:root="true" ma:fieldsID="9e69ecdea337f4dc6dfc9ee7e1d16dc7" ns3:_="" ns4:_="">
    <xsd:import namespace="5bbd8aa1-d32b-40e2-abae-27f31db213a8"/>
    <xsd:import namespace="92d5d1cb-fdea-4d53-bf9b-f91cccb30e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5d1cb-fdea-4d53-bf9b-f91cccb30e8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9AF3B-BF30-4DD6-9843-177C86E773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F5FA0-5038-42C7-8FE6-35CDA99C09D2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92d5d1cb-fdea-4d53-bf9b-f91cccb30e85"/>
    <ds:schemaRef ds:uri="http://schemas.microsoft.com/office/2006/documentManagement/types"/>
    <ds:schemaRef ds:uri="http://schemas.openxmlformats.org/package/2006/metadata/core-properties"/>
    <ds:schemaRef ds:uri="5bbd8aa1-d32b-40e2-abae-27f31db213a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5A61CA-E1D0-4CCE-B23A-A444C6468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92d5d1cb-fdea-4d53-bf9b-f91cccb30e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0D8666-B2C5-462C-8E3C-22F170ABB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5</cp:revision>
  <cp:lastPrinted>1900-01-01T08:00:00Z</cp:lastPrinted>
  <dcterms:created xsi:type="dcterms:W3CDTF">2021-04-13T14:41:00Z</dcterms:created>
  <dcterms:modified xsi:type="dcterms:W3CDTF">2021-04-13T14:57:00Z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