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lang w:eastAsia="zh-TW"/>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lang w:eastAsia="zh-TW"/>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lang w:eastAsia="zh-TW"/>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455C005A" w:rsidR="00E61DAC" w:rsidRPr="007A1BE1" w:rsidRDefault="00B36F0E" w:rsidP="009E66B3">
            <w:pPr>
              <w:tabs>
                <w:tab w:val="left" w:pos="7200"/>
              </w:tabs>
              <w:spacing w:before="0"/>
              <w:jc w:val="both"/>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32779AA3" w:rsidR="00E61DAC" w:rsidRPr="007A1BE1" w:rsidRDefault="00B36F0E" w:rsidP="009E66B3">
            <w:pPr>
              <w:tabs>
                <w:tab w:val="left" w:pos="7200"/>
              </w:tabs>
              <w:spacing w:before="0"/>
              <w:jc w:val="both"/>
              <w:rPr>
                <w:b/>
                <w:szCs w:val="22"/>
                <w:lang w:val="en-CA"/>
              </w:rPr>
            </w:pPr>
            <w:r>
              <w:rPr>
                <w:lang w:val="en-CA"/>
              </w:rPr>
              <w:t>21st Meeting, by teleconference, 6–15 Jan. 2021</w:t>
            </w:r>
          </w:p>
        </w:tc>
        <w:tc>
          <w:tcPr>
            <w:tcW w:w="3168" w:type="dxa"/>
          </w:tcPr>
          <w:p w14:paraId="04787862" w14:textId="317438E8"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B36F0E" w:rsidRPr="00B36F0E">
              <w:rPr>
                <w:rFonts w:hint="eastAsia"/>
                <w:lang w:val="en-CA"/>
              </w:rPr>
              <w:t>U2</w:t>
            </w:r>
            <w:r w:rsidR="00DF50C3" w:rsidRPr="007A1BE1">
              <w:rPr>
                <w:lang w:val="en-CA"/>
              </w:rPr>
              <w:t>0</w:t>
            </w:r>
            <w:r w:rsidR="008E3772">
              <w:rPr>
                <w:lang w:val="en-CA"/>
              </w:rPr>
              <w:t>12</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0AC8E28F"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29763B">
              <w:rPr>
                <w:b/>
                <w:szCs w:val="22"/>
                <w:lang w:val="en-CA"/>
              </w:rPr>
              <w:t>360°</w:t>
            </w:r>
            <w:r w:rsidRPr="007A1BE1">
              <w:rPr>
                <w:b/>
                <w:szCs w:val="22"/>
                <w:lang w:val="en-CA"/>
              </w:rPr>
              <w:t xml:space="preserve">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0013F76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ocument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52CC0874" w:rsidR="00E61DAC" w:rsidRPr="007A1BE1" w:rsidRDefault="005A5C2F" w:rsidP="009E66B3">
            <w:pPr>
              <w:spacing w:before="60" w:after="60"/>
              <w:jc w:val="both"/>
              <w:rPr>
                <w:szCs w:val="22"/>
                <w:lang w:val="en-CA"/>
              </w:rPr>
            </w:pPr>
            <w:r w:rsidRPr="005B217D">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FF89312" w14:textId="7319DB15" w:rsidR="00785EF9" w:rsidRDefault="00B36F0E" w:rsidP="009E66B3">
            <w:pPr>
              <w:spacing w:before="60" w:after="60"/>
              <w:jc w:val="both"/>
              <w:rPr>
                <w:szCs w:val="22"/>
                <w:lang w:val="en-CA"/>
              </w:rPr>
            </w:pPr>
            <w:r w:rsidRPr="00292C9F">
              <w:rPr>
                <w:szCs w:val="22"/>
                <w:lang w:val="en-CA"/>
              </w:rPr>
              <w:t>Y</w:t>
            </w:r>
            <w:r w:rsidR="00785EF9">
              <w:rPr>
                <w:szCs w:val="22"/>
                <w:lang w:val="en-CA"/>
              </w:rPr>
              <w:t xml:space="preserve">. </w:t>
            </w:r>
            <w:r w:rsidRPr="00292C9F">
              <w:rPr>
                <w:szCs w:val="22"/>
                <w:lang w:val="en-CA"/>
              </w:rPr>
              <w:t>He</w:t>
            </w:r>
          </w:p>
          <w:p w14:paraId="153A1683" w14:textId="3A378BBD" w:rsidR="00874DF8" w:rsidRDefault="00A10318" w:rsidP="009E66B3">
            <w:pPr>
              <w:spacing w:before="60" w:after="60"/>
              <w:jc w:val="both"/>
              <w:rPr>
                <w:szCs w:val="22"/>
                <w:lang w:val="en-CA"/>
              </w:rPr>
            </w:pPr>
            <w:r>
              <w:rPr>
                <w:szCs w:val="22"/>
                <w:lang w:val="en-CA"/>
              </w:rPr>
              <w:t>J. Boyce</w:t>
            </w:r>
          </w:p>
          <w:p w14:paraId="6FB19074" w14:textId="77777777" w:rsidR="00E61DAC" w:rsidRDefault="00785EF9" w:rsidP="009E66B3">
            <w:pPr>
              <w:spacing w:before="60" w:after="60"/>
              <w:jc w:val="both"/>
              <w:rPr>
                <w:szCs w:val="22"/>
                <w:lang w:val="en-CA"/>
              </w:rPr>
            </w:pPr>
            <w:r>
              <w:rPr>
                <w:szCs w:val="22"/>
                <w:lang w:val="en-CA"/>
              </w:rPr>
              <w:t>K. Choi</w:t>
            </w:r>
          </w:p>
          <w:p w14:paraId="769AA92E" w14:textId="74CC9E63" w:rsidR="0003640E" w:rsidRPr="007A1BE1" w:rsidRDefault="0003640E" w:rsidP="009E66B3">
            <w:pPr>
              <w:spacing w:before="60" w:after="60"/>
              <w:jc w:val="both"/>
              <w:rPr>
                <w:szCs w:val="22"/>
                <w:lang w:val="en-CA"/>
              </w:rPr>
            </w:pPr>
            <w:r>
              <w:rPr>
                <w:szCs w:val="22"/>
                <w:lang w:val="en-CA"/>
              </w:rPr>
              <w:t>J.-L. Lin</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4B7226B" w14:textId="449848E5" w:rsidR="00785EF9" w:rsidRPr="00070A1A" w:rsidRDefault="00020DB3" w:rsidP="009E66B3">
            <w:pPr>
              <w:spacing w:before="0"/>
              <w:jc w:val="both"/>
              <w:rPr>
                <w:sz w:val="20"/>
              </w:rPr>
            </w:pPr>
            <w:hyperlink r:id="rId10" w:history="1">
              <w:r w:rsidR="00B36F0E" w:rsidRPr="00992F8F">
                <w:rPr>
                  <w:rStyle w:val="Hyperlink"/>
                  <w:rFonts w:eastAsia="SimSun"/>
                  <w:sz w:val="20"/>
                  <w:lang w:val="en-CA" w:eastAsia="zh-CN"/>
                </w:rPr>
                <w:t>yuwen</w:t>
              </w:r>
              <w:r w:rsidR="00B36F0E" w:rsidRPr="006E272E">
                <w:rPr>
                  <w:rStyle w:val="Hyperlink"/>
                  <w:sz w:val="20"/>
                  <w:lang w:val="en-CA"/>
                </w:rPr>
                <w:t>.he@bytedance.com</w:t>
              </w:r>
            </w:hyperlink>
          </w:p>
          <w:p w14:paraId="7F9F7363" w14:textId="19DCBFCF" w:rsidR="00874DF8" w:rsidRPr="00070A1A" w:rsidRDefault="00020DB3" w:rsidP="009E66B3">
            <w:pPr>
              <w:spacing w:before="0"/>
              <w:jc w:val="both"/>
              <w:rPr>
                <w:sz w:val="20"/>
              </w:rPr>
            </w:pPr>
            <w:hyperlink r:id="rId11" w:history="1">
              <w:r w:rsidR="00874DF8" w:rsidRPr="00070A1A">
                <w:rPr>
                  <w:rStyle w:val="Hyperlink"/>
                  <w:sz w:val="20"/>
                  <w:lang w:val="en-CA"/>
                </w:rPr>
                <w:t>jill.boyce@intel.com</w:t>
              </w:r>
            </w:hyperlink>
          </w:p>
          <w:p w14:paraId="35EF5B71" w14:textId="7B8D741C" w:rsidR="008E3772" w:rsidRPr="00874DF8" w:rsidRDefault="008E3772" w:rsidP="009E66B3">
            <w:pPr>
              <w:spacing w:before="0"/>
              <w:jc w:val="both"/>
              <w:rPr>
                <w:color w:val="0000FF"/>
                <w:sz w:val="20"/>
                <w:szCs w:val="22"/>
                <w:u w:val="single"/>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1C5B2D0D" w:rsidR="00E61DAC" w:rsidRPr="007A1BE1" w:rsidRDefault="005A5C2F"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3E708BB4" w14:textId="35C47D1A" w:rsidR="005A5C2F" w:rsidRDefault="00C86A12">
      <w:pPr>
        <w:jc w:val="both"/>
        <w:rPr>
          <w:lang w:val="en-CA"/>
        </w:rPr>
      </w:pPr>
      <w:r w:rsidRPr="007A1BE1">
        <w:rPr>
          <w:lang w:val="en-CA"/>
        </w:rPr>
        <w:t>This document defines common test conditions (CTC), conversion practices</w:t>
      </w:r>
      <w:r w:rsidR="005A5C2F">
        <w:rPr>
          <w:lang w:val="en-CA"/>
        </w:rPr>
        <w:t>,</w:t>
      </w:r>
      <w:r w:rsidRPr="007A1BE1">
        <w:rPr>
          <w:lang w:val="en-CA"/>
        </w:rPr>
        <w:t xml:space="preserve"> and software reference configurations</w:t>
      </w:r>
      <w:r w:rsidR="005A5C2F" w:rsidRPr="005A5C2F">
        <w:t xml:space="preserve"> </w:t>
      </w:r>
      <w:r w:rsidR="005A5C2F">
        <w:t xml:space="preserve">to be used in the context of </w:t>
      </w:r>
      <w:r w:rsidR="005A5C2F">
        <w:rPr>
          <w:lang w:val="en-CA"/>
        </w:rPr>
        <w:t xml:space="preserve">360° </w:t>
      </w:r>
      <w:r w:rsidR="005A5C2F" w:rsidRPr="007A1BE1">
        <w:rPr>
          <w:lang w:val="en-CA"/>
        </w:rPr>
        <w:t xml:space="preserve">video </w:t>
      </w:r>
      <w:r w:rsidR="005A5C2F">
        <w:t xml:space="preserve">ad-hoc group (AHG) and core experiments (CE) conducted after the </w:t>
      </w:r>
      <w:r w:rsidR="00B36F0E">
        <w:t>21</w:t>
      </w:r>
      <w:r w:rsidR="00B36F0E">
        <w:rPr>
          <w:vertAlign w:val="superscript"/>
        </w:rPr>
        <w:t>st</w:t>
      </w:r>
      <w:r w:rsidR="00B36F0E">
        <w:t xml:space="preserve"> </w:t>
      </w:r>
      <w:r w:rsidR="005A5C2F">
        <w:t xml:space="preserve">JVET meeting. </w:t>
      </w:r>
      <w:r w:rsidR="002D22B0">
        <w:t xml:space="preserve">These common test conditions are also recommended for use in technical contributions to the </w:t>
      </w:r>
      <w:r w:rsidR="00B36F0E">
        <w:t>22</w:t>
      </w:r>
      <w:r w:rsidR="00B36F0E">
        <w:rPr>
          <w:vertAlign w:val="superscript"/>
        </w:rPr>
        <w:t>nd</w:t>
      </w:r>
      <w:r w:rsidR="00B36F0E">
        <w:t xml:space="preserve"> </w:t>
      </w:r>
      <w:r w:rsidR="002D22B0">
        <w:t>and following JVET meetings, if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4009C03" w14:textId="77777777" w:rsidR="00BB19AB" w:rsidRDefault="00BB19AB" w:rsidP="003E3C78">
      <w:pPr>
        <w:jc w:val="both"/>
        <w:rPr>
          <w:szCs w:val="22"/>
        </w:rPr>
      </w:pPr>
      <w:r>
        <w:rPr>
          <w:szCs w:val="22"/>
        </w:rPr>
        <w:t>Common test conditions are desirable to conduct experiments in a well-defined environment and ease the comparison of the outcome of experiments.</w:t>
      </w:r>
    </w:p>
    <w:p w14:paraId="6D843190" w14:textId="3D5326D2" w:rsidR="00101C63" w:rsidRPr="007A1BE1" w:rsidRDefault="00101C63" w:rsidP="003E3C78">
      <w:pPr>
        <w:jc w:val="both"/>
        <w:rPr>
          <w:szCs w:val="22"/>
          <w:lang w:val="en-CA"/>
        </w:rPr>
      </w:pPr>
      <w:r w:rsidRPr="007A1BE1">
        <w:rPr>
          <w:szCs w:val="22"/>
          <w:lang w:val="en-CA"/>
        </w:rPr>
        <w:t xml:space="preserve">This document defines </w:t>
      </w:r>
      <w:r w:rsidR="00BB19AB">
        <w:rPr>
          <w:szCs w:val="22"/>
          <w:lang w:val="en-CA"/>
        </w:rPr>
        <w:t>4</w:t>
      </w:r>
      <w:r w:rsidR="00402438">
        <w:rPr>
          <w:szCs w:val="22"/>
          <w:lang w:val="en-CA"/>
        </w:rPr>
        <w:t xml:space="preserve"> test conditions</w:t>
      </w:r>
      <w:r w:rsidR="00C86A12" w:rsidRPr="007A1BE1">
        <w:rPr>
          <w:szCs w:val="22"/>
          <w:lang w:val="en-CA"/>
        </w:rPr>
        <w:t xml:space="preserve">, </w:t>
      </w:r>
      <w:r w:rsidRPr="007A1BE1">
        <w:rPr>
          <w:szCs w:val="22"/>
          <w:lang w:val="en-CA"/>
        </w:rPr>
        <w:t>reflecting intra-only, random-access, and low-delay settings:</w:t>
      </w:r>
    </w:p>
    <w:p w14:paraId="036E5B73" w14:textId="77777777" w:rsidR="00101C63" w:rsidRPr="007A1BE1" w:rsidRDefault="00101C63" w:rsidP="00101C63">
      <w:pPr>
        <w:numPr>
          <w:ilvl w:val="0"/>
          <w:numId w:val="29"/>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3BB70140" w14:textId="77777777" w:rsidR="00101C63" w:rsidRPr="007A1BE1" w:rsidRDefault="00101C63" w:rsidP="00101C63">
      <w:pPr>
        <w:numPr>
          <w:ilvl w:val="0"/>
          <w:numId w:val="29"/>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6B7D01C" w14:textId="77777777" w:rsidR="00101C63" w:rsidRPr="00101C63" w:rsidRDefault="00101C63" w:rsidP="00101C63">
      <w:pPr>
        <w:numPr>
          <w:ilvl w:val="0"/>
          <w:numId w:val="29"/>
        </w:numPr>
        <w:jc w:val="both"/>
        <w:textAlignment w:val="auto"/>
        <w:rPr>
          <w:szCs w:val="22"/>
          <w:lang w:val="en-CA"/>
        </w:rPr>
      </w:pPr>
      <w:r w:rsidRPr="00101C63">
        <w:rPr>
          <w:szCs w:val="22"/>
          <w:lang w:val="en-CA"/>
        </w:rPr>
        <w:t xml:space="preserve">Low delay, 10 </w:t>
      </w:r>
      <w:proofErr w:type="gramStart"/>
      <w:r w:rsidRPr="00101C63">
        <w:rPr>
          <w:szCs w:val="22"/>
          <w:lang w:val="en-CA"/>
        </w:rPr>
        <w:t>bit</w:t>
      </w:r>
      <w:proofErr w:type="gramEnd"/>
    </w:p>
    <w:p w14:paraId="04B7B68A" w14:textId="77777777" w:rsidR="00101C63" w:rsidRPr="00101C63" w:rsidRDefault="00101C63" w:rsidP="00101C63">
      <w:pPr>
        <w:numPr>
          <w:ilvl w:val="0"/>
          <w:numId w:val="29"/>
        </w:numPr>
        <w:jc w:val="both"/>
        <w:textAlignment w:val="auto"/>
        <w:rPr>
          <w:szCs w:val="22"/>
          <w:lang w:val="en-CA"/>
        </w:rPr>
      </w:pPr>
      <w:r w:rsidRPr="00101C63">
        <w:rPr>
          <w:szCs w:val="22"/>
          <w:lang w:val="en-CA"/>
        </w:rPr>
        <w:t xml:space="preserve">Low delay, P slices only, 10 </w:t>
      </w:r>
      <w:proofErr w:type="gramStart"/>
      <w:r w:rsidRPr="00101C63">
        <w:rPr>
          <w:szCs w:val="22"/>
          <w:lang w:val="en-CA"/>
        </w:rPr>
        <w:t>bit</w:t>
      </w:r>
      <w:proofErr w:type="gramEnd"/>
    </w:p>
    <w:p w14:paraId="5685DF81" w14:textId="77777777" w:rsidR="00BB19AB" w:rsidRDefault="00BB19AB" w:rsidP="003E3C78">
      <w:pPr>
        <w:jc w:val="both"/>
        <w:rPr>
          <w:szCs w:val="22"/>
          <w:lang w:val="en-CA"/>
        </w:rPr>
      </w:pPr>
      <w:r w:rsidRPr="00BB19AB">
        <w:rPr>
          <w:szCs w:val="22"/>
          <w:lang w:val="en-CA"/>
        </w:rPr>
        <w:t>A subset of these test conditions might be used for a particular experiment. For example, when testing an intra coding tool, only intra configurations might be used.</w:t>
      </w:r>
    </w:p>
    <w:p w14:paraId="33B35DA7" w14:textId="7683B0C9" w:rsidR="007A1BE1" w:rsidRPr="00BB19AB" w:rsidRDefault="00BB19AB" w:rsidP="003E3C78">
      <w:pPr>
        <w:jc w:val="both"/>
        <w:rPr>
          <w:szCs w:val="22"/>
        </w:rPr>
      </w:pPr>
      <w:r>
        <w:rPr>
          <w:szCs w:val="22"/>
        </w:rPr>
        <w:t xml:space="preserve">Version </w:t>
      </w:r>
      <w:r w:rsidR="00B36F0E">
        <w:rPr>
          <w:szCs w:val="22"/>
        </w:rPr>
        <w:t>12</w:t>
      </w:r>
      <w:r>
        <w:rPr>
          <w:szCs w:val="22"/>
        </w:rPr>
        <w:t xml:space="preserve">.0 of the </w:t>
      </w:r>
      <w:r w:rsidR="009449B3">
        <w:rPr>
          <w:szCs w:val="22"/>
        </w:rPr>
        <w:t xml:space="preserve">VTM </w:t>
      </w:r>
      <w:r>
        <w:rPr>
          <w:szCs w:val="22"/>
        </w:rPr>
        <w:t>software is expected to be used for most experiments.</w:t>
      </w:r>
      <w:r w:rsidR="003E3C78">
        <w:rPr>
          <w:szCs w:val="22"/>
        </w:rPr>
        <w:t xml:space="preserve"> Version </w:t>
      </w:r>
      <w:r w:rsidR="00B36F0E">
        <w:rPr>
          <w:szCs w:val="22"/>
        </w:rPr>
        <w:t>12</w:t>
      </w:r>
      <w:r w:rsidR="003E3C78" w:rsidRPr="006965D5">
        <w:rPr>
          <w:szCs w:val="22"/>
        </w:rPr>
        <w:t>.0</w:t>
      </w:r>
      <w:r w:rsidR="003E3C78">
        <w:rPr>
          <w:szCs w:val="22"/>
        </w:rPr>
        <w:t xml:space="preserve"> of the </w:t>
      </w:r>
      <w:r w:rsidR="003E3C78" w:rsidRPr="006965D5">
        <w:t>360Lib</w:t>
      </w:r>
      <w:r w:rsidR="003E3C78">
        <w:t xml:space="preserve"> </w:t>
      </w:r>
      <w:r w:rsidR="003E3C78">
        <w:rPr>
          <w:szCs w:val="22"/>
        </w:rPr>
        <w:t xml:space="preserve">software </w:t>
      </w:r>
      <w:r w:rsidR="003E3C78">
        <w:t>should</w:t>
      </w:r>
      <w:r w:rsidR="003E3C78">
        <w:rPr>
          <w:szCs w:val="22"/>
        </w:rPr>
        <w:t xml:space="preserve"> be used for </w:t>
      </w:r>
      <w:r w:rsidR="003E3C78" w:rsidRPr="000F2541">
        <w:t>conversions and quality measurement</w:t>
      </w:r>
      <w:r w:rsidR="003E3C78">
        <w:rPr>
          <w:szCs w:val="22"/>
        </w:rPr>
        <w:t>.</w:t>
      </w:r>
      <w:r>
        <w:rPr>
          <w:szCs w:val="22"/>
        </w:rPr>
        <w:t xml:space="preserve"> More recent versions are encouraged where applicable.</w:t>
      </w:r>
    </w:p>
    <w:p w14:paraId="31E02C49" w14:textId="07B59868" w:rsidR="00C86A12" w:rsidRPr="00BB19AB" w:rsidRDefault="00BB19AB" w:rsidP="003E3C78">
      <w:pPr>
        <w:jc w:val="both"/>
        <w:rPr>
          <w:szCs w:val="22"/>
        </w:rPr>
      </w:pPr>
      <w:r w:rsidRPr="009A76A4">
        <w:rPr>
          <w:szCs w:val="22"/>
        </w:rPr>
        <w:t xml:space="preserve">The following sections define </w:t>
      </w:r>
      <w:r w:rsidR="001866A1">
        <w:rPr>
          <w:szCs w:val="22"/>
        </w:rPr>
        <w:t xml:space="preserve">testing procedure, </w:t>
      </w:r>
      <w:r w:rsidRPr="009A76A4">
        <w:rPr>
          <w:szCs w:val="22"/>
        </w:rPr>
        <w:t xml:space="preserve">test sequences, </w:t>
      </w:r>
      <w:r w:rsidR="003E3C78">
        <w:rPr>
          <w:szCs w:val="22"/>
        </w:rPr>
        <w:t xml:space="preserve">coding projection formats, </w:t>
      </w:r>
      <w:r w:rsidRPr="009A76A4">
        <w:rPr>
          <w:szCs w:val="22"/>
        </w:rPr>
        <w:t xml:space="preserve">quantization parameter values, </w:t>
      </w:r>
      <w:r w:rsidR="003E3C78">
        <w:rPr>
          <w:szCs w:val="22"/>
        </w:rPr>
        <w:t xml:space="preserve">evaluation procedure, </w:t>
      </w:r>
      <w:r w:rsidRPr="009A76A4">
        <w:rPr>
          <w:szCs w:val="22"/>
        </w:rPr>
        <w:t>co</w:t>
      </w:r>
      <w:r>
        <w:rPr>
          <w:szCs w:val="22"/>
        </w:rPr>
        <w:t>nfiguration files, and compile-time options to be used.</w:t>
      </w:r>
    </w:p>
    <w:p w14:paraId="1A45C064" w14:textId="7C83A272" w:rsidR="00B177C8" w:rsidRDefault="00BA2683" w:rsidP="00BA2683">
      <w:pPr>
        <w:pStyle w:val="Heading1"/>
        <w:rPr>
          <w:lang w:val="en-CA"/>
        </w:rPr>
      </w:pPr>
      <w:r>
        <w:rPr>
          <w:lang w:val="en-CA"/>
        </w:rPr>
        <w:t>Testing procedure</w:t>
      </w:r>
    </w:p>
    <w:p w14:paraId="1A7EE3D0" w14:textId="3521FAC4" w:rsidR="00BA2683" w:rsidRDefault="00BA2683">
      <w:pPr>
        <w:jc w:val="both"/>
        <w:rPr>
          <w:szCs w:val="22"/>
          <w:lang w:val="en-CA"/>
        </w:rPr>
      </w:pPr>
      <w:r>
        <w:fldChar w:fldCharType="begin"/>
      </w:r>
      <w:r>
        <w:instrText xml:space="preserve"> REF _Ref472644294 \h </w:instrText>
      </w:r>
      <w:r>
        <w:fldChar w:fldCharType="separate"/>
      </w:r>
      <w:r w:rsidR="008E3772">
        <w:t xml:space="preserve">Figure </w:t>
      </w:r>
      <w:r w:rsidR="008E3772">
        <w:rPr>
          <w:noProof/>
        </w:rPr>
        <w:t>1</w:t>
      </w:r>
      <w:r>
        <w:fldChar w:fldCharType="end"/>
      </w:r>
      <w:r>
        <w:t xml:space="preserve"> depicts the </w:t>
      </w:r>
      <w:r w:rsidRPr="00BB61C2">
        <w:t>testing procedure</w:t>
      </w:r>
      <w:r>
        <w:t>. For a given input 360</w:t>
      </w:r>
      <w:r w:rsidR="009D72B0">
        <w:t>°</w:t>
      </w:r>
      <w:r>
        <w:t xml:space="preserve"> video, conversion is applied first to convert source projection format into coding projection format. The coding projection format is in lower resolution than that of the source projection format to reduce the bias towards the native projection format when comparing different projection formats and their impact on 360</w:t>
      </w:r>
      <w:r w:rsidR="009D72B0">
        <w:t>°</w:t>
      </w:r>
      <w:r>
        <w:t xml:space="preserve"> video compression. For example, 8K source video is coded in 4K resolution. After coding, the reconstructed signal in coding projection format is converted </w:t>
      </w:r>
      <w:r w:rsidR="00CA396D">
        <w:t xml:space="preserve">back </w:t>
      </w:r>
      <w:r>
        <w:t>to the source projection format at the source resolution.</w:t>
      </w:r>
    </w:p>
    <w:p w14:paraId="1CB42CAB" w14:textId="5CB6A34F" w:rsidR="00B177C8" w:rsidRDefault="00B177C8">
      <w:pPr>
        <w:jc w:val="both"/>
        <w:rPr>
          <w:szCs w:val="22"/>
          <w:lang w:val="en-CA"/>
        </w:rPr>
      </w:pPr>
      <w:r>
        <w:rPr>
          <w:noProof/>
          <w:szCs w:val="22"/>
          <w:lang w:eastAsia="zh-TW"/>
        </w:rPr>
        <w:lastRenderedPageBreak/>
        <w:drawing>
          <wp:inline distT="0" distB="0" distL="0" distR="0" wp14:anchorId="2156C006" wp14:editId="041FA1C7">
            <wp:extent cx="5944235" cy="1645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1645920"/>
                    </a:xfrm>
                    <a:prstGeom prst="rect">
                      <a:avLst/>
                    </a:prstGeom>
                    <a:noFill/>
                  </pic:spPr>
                </pic:pic>
              </a:graphicData>
            </a:graphic>
          </wp:inline>
        </w:drawing>
      </w:r>
    </w:p>
    <w:p w14:paraId="6F877E62" w14:textId="1E5048F3" w:rsidR="00BA2683" w:rsidRPr="000F2541" w:rsidRDefault="00BA2683" w:rsidP="00BA2683">
      <w:pPr>
        <w:pStyle w:val="Caption"/>
      </w:pPr>
      <w:bookmarkStart w:id="0" w:name="_Ref472644294"/>
      <w:bookmarkStart w:id="1" w:name="Fig1"/>
      <w:r>
        <w:t xml:space="preserve">Figure </w:t>
      </w:r>
      <w:fldSimple w:instr=" SEQ Figure \* ARABIC ">
        <w:r w:rsidR="00B72559">
          <w:rPr>
            <w:noProof/>
          </w:rPr>
          <w:t>1</w:t>
        </w:r>
      </w:fldSimple>
      <w:bookmarkEnd w:id="0"/>
      <w:r w:rsidR="00191B06">
        <w:t>.</w:t>
      </w:r>
      <w:r>
        <w:t xml:space="preserve"> </w:t>
      </w:r>
      <w:r>
        <w:rPr>
          <w:noProof/>
        </w:rPr>
        <w:t xml:space="preserve">360° </w:t>
      </w:r>
      <w:r w:rsidRPr="000F2541">
        <w:t>video testing procedure</w:t>
      </w:r>
      <w:bookmarkEnd w:id="1"/>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58C0C996" w14:textId="19A5FFE6" w:rsidR="00734CDE" w:rsidRDefault="00530192">
      <w:pPr>
        <w:jc w:val="both"/>
      </w:pPr>
      <w:r>
        <w:rPr>
          <w:lang w:val="en-CA"/>
        </w:rPr>
        <w:fldChar w:fldCharType="begin"/>
      </w:r>
      <w:r>
        <w:rPr>
          <w:lang w:val="en-CA"/>
        </w:rPr>
        <w:instrText xml:space="preserve"> REF _Ref511914754 \h </w:instrText>
      </w:r>
      <w:r>
        <w:rPr>
          <w:lang w:val="en-CA"/>
        </w:rPr>
      </w:r>
      <w:r>
        <w:rPr>
          <w:lang w:val="en-CA"/>
        </w:rPr>
        <w:fldChar w:fldCharType="separate"/>
      </w:r>
      <w:r w:rsidR="00B72559" w:rsidRPr="007A1BE1">
        <w:rPr>
          <w:lang w:val="en-CA"/>
        </w:rPr>
        <w:t xml:space="preserve">Table </w:t>
      </w:r>
      <w:r w:rsidR="00B72559">
        <w:rPr>
          <w:noProof/>
          <w:lang w:val="en-CA"/>
        </w:rPr>
        <w:t>1</w:t>
      </w:r>
      <w:r>
        <w:rPr>
          <w:lang w:val="en-CA"/>
        </w:rPr>
        <w:fldChar w:fldCharType="end"/>
      </w:r>
      <w:r>
        <w:rPr>
          <w:lang w:val="en-CA"/>
        </w:rPr>
        <w:t xml:space="preserve"> </w:t>
      </w:r>
      <w:r w:rsidR="00E10F18">
        <w:t>defines the set of test sequences to be used for intra, random-access, and low-delay conditions. All frames (as defined by frame count in the table) shall be encoded for all sequences and test cases described below.</w:t>
      </w:r>
    </w:p>
    <w:p w14:paraId="1056DFCB" w14:textId="6A09C8C3" w:rsidR="00B10CD1" w:rsidRDefault="00B10CD1">
      <w:pPr>
        <w:jc w:val="both"/>
      </w:pPr>
      <w:r>
        <w:t xml:space="preserve">Test sequences are available on </w:t>
      </w:r>
      <w:hyperlink r:id="rId13" w:history="1">
        <w:r w:rsidRPr="00B10CD1">
          <w:rPr>
            <w:rStyle w:val="Hyperlink"/>
          </w:rPr>
          <w:t>ftp://jvet@ftp.ient.rwth-aachen.de/testsequences/testset360</w:t>
        </w:r>
      </w:hyperlink>
      <w:r>
        <w:t xml:space="preserve"> and </w:t>
      </w:r>
      <w:hyperlink r:id="rId14" w:history="1">
        <w:r w:rsidRPr="00B10CD1">
          <w:rPr>
            <w:rStyle w:val="Hyperlink"/>
          </w:rPr>
          <w:t>ftp://jvet@ftp.hhi.fraunhofer.de/testsequences/testset360</w:t>
        </w:r>
      </w:hyperlink>
    </w:p>
    <w:p w14:paraId="6907811D" w14:textId="76886775" w:rsidR="003053BE" w:rsidRPr="00E10F18" w:rsidRDefault="003053BE">
      <w:pPr>
        <w:jc w:val="both"/>
      </w:pPr>
      <w:r w:rsidRPr="003053BE">
        <w:t>Test sequence are only available to qualified JVET participants. Qualified participants may contact the JCT-VC/JVET chairs for login information.</w:t>
      </w:r>
    </w:p>
    <w:p w14:paraId="148AF7EC" w14:textId="345837E4" w:rsidR="00C86A12" w:rsidRPr="007A1BE1" w:rsidRDefault="00C86A12" w:rsidP="008E3772">
      <w:pPr>
        <w:pStyle w:val="Caption"/>
        <w:keepNext/>
        <w:rPr>
          <w:lang w:val="en-CA"/>
        </w:rPr>
      </w:pPr>
      <w:bookmarkStart w:id="2" w:name="_Ref511914754"/>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00B72559">
        <w:rPr>
          <w:noProof/>
          <w:lang w:val="en-CA"/>
        </w:rPr>
        <w:t>1</w:t>
      </w:r>
      <w:r w:rsidRPr="007A1BE1">
        <w:rPr>
          <w:lang w:val="en-CA"/>
        </w:rPr>
        <w:fldChar w:fldCharType="end"/>
      </w:r>
      <w:bookmarkEnd w:id="2"/>
      <w:r w:rsidR="00191B06">
        <w:rPr>
          <w:lang w:val="en-CA"/>
        </w:rPr>
        <w:t>.</w:t>
      </w:r>
      <w:r w:rsidRPr="007A1BE1">
        <w:rPr>
          <w:lang w:val="en-CA"/>
        </w:rPr>
        <w:t xml:space="preserve"> Test sequences</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20"/>
        <w:gridCol w:w="1705"/>
        <w:gridCol w:w="738"/>
        <w:gridCol w:w="735"/>
        <w:gridCol w:w="735"/>
        <w:gridCol w:w="735"/>
        <w:gridCol w:w="610"/>
        <w:gridCol w:w="862"/>
        <w:gridCol w:w="862"/>
        <w:gridCol w:w="852"/>
      </w:tblGrid>
      <w:tr w:rsidR="009F0355" w:rsidRPr="007A1BE1" w14:paraId="39E0D2D9" w14:textId="1229427F"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3255C2EC" w14:textId="77777777" w:rsidR="009F0355" w:rsidRPr="007A1BE1" w:rsidRDefault="009F0355" w:rsidP="009F0355">
            <w:pPr>
              <w:keepNext/>
              <w:jc w:val="both"/>
              <w:rPr>
                <w:lang w:val="en-CA"/>
              </w:rPr>
            </w:pPr>
            <w:r w:rsidRPr="007A1BE1">
              <w:rPr>
                <w:lang w:val="en-CA"/>
              </w:rPr>
              <w:t>Class</w:t>
            </w:r>
          </w:p>
        </w:tc>
        <w:tc>
          <w:tcPr>
            <w:tcW w:w="1008" w:type="pct"/>
            <w:tcBorders>
              <w:top w:val="single" w:sz="4" w:space="0" w:color="auto"/>
              <w:left w:val="single" w:sz="4" w:space="0" w:color="auto"/>
              <w:bottom w:val="single" w:sz="4" w:space="0" w:color="auto"/>
              <w:right w:val="single" w:sz="4" w:space="0" w:color="auto"/>
            </w:tcBorders>
            <w:hideMark/>
          </w:tcPr>
          <w:p w14:paraId="1F23AC55" w14:textId="77777777" w:rsidR="009F0355" w:rsidRPr="007A1BE1" w:rsidRDefault="009F0355" w:rsidP="009F0355">
            <w:pPr>
              <w:keepNext/>
              <w:jc w:val="both"/>
              <w:rPr>
                <w:lang w:val="en-CA"/>
              </w:rPr>
            </w:pPr>
            <w:r w:rsidRPr="007A1BE1">
              <w:rPr>
                <w:lang w:val="en-CA"/>
              </w:rPr>
              <w:t>Sequence name</w:t>
            </w:r>
          </w:p>
        </w:tc>
        <w:tc>
          <w:tcPr>
            <w:tcW w:w="436" w:type="pct"/>
            <w:tcBorders>
              <w:top w:val="single" w:sz="4" w:space="0" w:color="auto"/>
              <w:left w:val="single" w:sz="4" w:space="0" w:color="auto"/>
              <w:bottom w:val="single" w:sz="4" w:space="0" w:color="auto"/>
              <w:right w:val="single" w:sz="4" w:space="0" w:color="auto"/>
            </w:tcBorders>
          </w:tcPr>
          <w:p w14:paraId="3ED2B442" w14:textId="49D87134" w:rsidR="009F0355" w:rsidRPr="007A1BE1" w:rsidRDefault="009F0355" w:rsidP="009F0355">
            <w:pPr>
              <w:keepNext/>
              <w:jc w:val="both"/>
              <w:rPr>
                <w:lang w:val="en-CA"/>
              </w:rPr>
            </w:pPr>
            <w:r>
              <w:rPr>
                <w:lang w:val="en-CA"/>
              </w:rPr>
              <w:t>Width</w:t>
            </w:r>
          </w:p>
        </w:tc>
        <w:tc>
          <w:tcPr>
            <w:tcW w:w="435" w:type="pct"/>
            <w:tcBorders>
              <w:top w:val="single" w:sz="4" w:space="0" w:color="auto"/>
              <w:left w:val="single" w:sz="4" w:space="0" w:color="auto"/>
              <w:bottom w:val="single" w:sz="4" w:space="0" w:color="auto"/>
              <w:right w:val="single" w:sz="4" w:space="0" w:color="auto"/>
            </w:tcBorders>
          </w:tcPr>
          <w:p w14:paraId="77E7DB7B" w14:textId="5EF7A533" w:rsidR="009F0355" w:rsidRPr="007A1BE1" w:rsidRDefault="009F0355" w:rsidP="009F0355">
            <w:pPr>
              <w:keepNext/>
              <w:jc w:val="both"/>
              <w:rPr>
                <w:lang w:val="en-CA"/>
              </w:rPr>
            </w:pPr>
            <w:r>
              <w:rPr>
                <w:lang w:val="en-CA"/>
              </w:rPr>
              <w:t>Height</w:t>
            </w:r>
          </w:p>
        </w:tc>
        <w:tc>
          <w:tcPr>
            <w:tcW w:w="435" w:type="pct"/>
            <w:tcBorders>
              <w:top w:val="single" w:sz="4" w:space="0" w:color="auto"/>
              <w:left w:val="single" w:sz="4" w:space="0" w:color="auto"/>
              <w:bottom w:val="single" w:sz="4" w:space="0" w:color="auto"/>
              <w:right w:val="single" w:sz="4" w:space="0" w:color="auto"/>
            </w:tcBorders>
            <w:hideMark/>
          </w:tcPr>
          <w:p w14:paraId="3696EF21" w14:textId="6644C935" w:rsidR="009F0355" w:rsidRPr="007A1BE1" w:rsidRDefault="009F0355" w:rsidP="009F0355">
            <w:pPr>
              <w:keepNext/>
              <w:jc w:val="both"/>
              <w:rPr>
                <w:lang w:val="en-CA"/>
              </w:rPr>
            </w:pPr>
            <w:r w:rsidRPr="007A1BE1">
              <w:rPr>
                <w:lang w:val="en-CA"/>
              </w:rPr>
              <w:t>Frame count</w:t>
            </w:r>
          </w:p>
        </w:tc>
        <w:tc>
          <w:tcPr>
            <w:tcW w:w="435" w:type="pct"/>
            <w:tcBorders>
              <w:top w:val="single" w:sz="4" w:space="0" w:color="auto"/>
              <w:left w:val="single" w:sz="4" w:space="0" w:color="auto"/>
              <w:bottom w:val="single" w:sz="4" w:space="0" w:color="auto"/>
              <w:right w:val="single" w:sz="4" w:space="0" w:color="auto"/>
            </w:tcBorders>
            <w:hideMark/>
          </w:tcPr>
          <w:p w14:paraId="57608BF2" w14:textId="77777777" w:rsidR="009F0355" w:rsidRPr="007A1BE1" w:rsidRDefault="009F0355" w:rsidP="009F0355">
            <w:pPr>
              <w:keepNext/>
              <w:jc w:val="both"/>
              <w:rPr>
                <w:lang w:val="en-CA"/>
              </w:rPr>
            </w:pPr>
            <w:r w:rsidRPr="007A1BE1">
              <w:rPr>
                <w:lang w:val="en-CA"/>
              </w:rPr>
              <w:t>Frame rate</w:t>
            </w:r>
          </w:p>
        </w:tc>
        <w:tc>
          <w:tcPr>
            <w:tcW w:w="361" w:type="pct"/>
            <w:tcBorders>
              <w:top w:val="single" w:sz="4" w:space="0" w:color="auto"/>
              <w:left w:val="single" w:sz="4" w:space="0" w:color="auto"/>
              <w:bottom w:val="single" w:sz="4" w:space="0" w:color="auto"/>
              <w:right w:val="single" w:sz="4" w:space="0" w:color="auto"/>
            </w:tcBorders>
            <w:hideMark/>
          </w:tcPr>
          <w:p w14:paraId="2DE59D47" w14:textId="77777777" w:rsidR="009F0355" w:rsidRPr="007A1BE1" w:rsidRDefault="009F0355" w:rsidP="009F0355">
            <w:pPr>
              <w:keepNext/>
              <w:jc w:val="both"/>
              <w:rPr>
                <w:lang w:val="en-CA"/>
              </w:rPr>
            </w:pPr>
            <w:r w:rsidRPr="007A1BE1">
              <w:rPr>
                <w:lang w:val="en-CA"/>
              </w:rPr>
              <w:t>Bit depth</w:t>
            </w:r>
          </w:p>
        </w:tc>
        <w:tc>
          <w:tcPr>
            <w:tcW w:w="510" w:type="pct"/>
            <w:tcBorders>
              <w:top w:val="single" w:sz="4" w:space="0" w:color="auto"/>
              <w:left w:val="single" w:sz="4" w:space="0" w:color="auto"/>
              <w:bottom w:val="single" w:sz="4" w:space="0" w:color="auto"/>
              <w:right w:val="single" w:sz="4" w:space="0" w:color="auto"/>
            </w:tcBorders>
            <w:hideMark/>
          </w:tcPr>
          <w:p w14:paraId="20C302A5" w14:textId="50978D0F" w:rsidR="009F0355" w:rsidRPr="007A1BE1" w:rsidRDefault="009F0355" w:rsidP="009F0355">
            <w:pPr>
              <w:keepNext/>
              <w:jc w:val="both"/>
              <w:rPr>
                <w:lang w:val="en-CA"/>
              </w:rPr>
            </w:pPr>
            <w:r>
              <w:rPr>
                <w:lang w:val="en-CA"/>
              </w:rPr>
              <w:t>Intra</w:t>
            </w:r>
          </w:p>
        </w:tc>
        <w:tc>
          <w:tcPr>
            <w:tcW w:w="510" w:type="pct"/>
            <w:tcBorders>
              <w:top w:val="single" w:sz="4" w:space="0" w:color="auto"/>
              <w:left w:val="single" w:sz="4" w:space="0" w:color="auto"/>
              <w:bottom w:val="single" w:sz="4" w:space="0" w:color="auto"/>
              <w:right w:val="single" w:sz="4" w:space="0" w:color="auto"/>
            </w:tcBorders>
          </w:tcPr>
          <w:p w14:paraId="2668A28A" w14:textId="47B8B5F7" w:rsidR="009F0355" w:rsidRPr="007A1BE1" w:rsidRDefault="009F0355" w:rsidP="009F0355">
            <w:pPr>
              <w:keepNext/>
              <w:jc w:val="both"/>
              <w:rPr>
                <w:lang w:val="en-CA"/>
              </w:rPr>
            </w:pPr>
            <w:r w:rsidRPr="007A1BE1">
              <w:rPr>
                <w:lang w:val="en-CA"/>
              </w:rPr>
              <w:t>Random access</w:t>
            </w:r>
          </w:p>
        </w:tc>
        <w:tc>
          <w:tcPr>
            <w:tcW w:w="505" w:type="pct"/>
            <w:tcBorders>
              <w:top w:val="single" w:sz="4" w:space="0" w:color="auto"/>
              <w:left w:val="single" w:sz="4" w:space="0" w:color="auto"/>
              <w:bottom w:val="single" w:sz="4" w:space="0" w:color="auto"/>
              <w:right w:val="single" w:sz="4" w:space="0" w:color="auto"/>
            </w:tcBorders>
          </w:tcPr>
          <w:p w14:paraId="276693CF" w14:textId="60E423D8" w:rsidR="009F0355" w:rsidRPr="007A1BE1" w:rsidRDefault="009F0355" w:rsidP="009F0355">
            <w:pPr>
              <w:keepNext/>
              <w:jc w:val="both"/>
              <w:rPr>
                <w:lang w:val="en-CA"/>
              </w:rPr>
            </w:pPr>
            <w:r w:rsidRPr="007A1BE1">
              <w:rPr>
                <w:lang w:val="en-CA"/>
              </w:rPr>
              <w:t>Low-delay</w:t>
            </w:r>
          </w:p>
        </w:tc>
      </w:tr>
      <w:tr w:rsidR="007F28CD" w:rsidRPr="007A1BE1" w14:paraId="600F1969" w14:textId="20E84115"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0105A42E" w14:textId="0DA94479"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507827EA" w14:textId="7C5ECB9D" w:rsidR="007F28CD" w:rsidRPr="007A1BE1" w:rsidRDefault="007F28CD" w:rsidP="007F28CD">
            <w:pPr>
              <w:keepNext/>
              <w:jc w:val="both"/>
              <w:rPr>
                <w:lang w:val="en-CA"/>
              </w:rPr>
            </w:pPr>
            <w:proofErr w:type="spellStart"/>
            <w:r w:rsidRPr="00076797">
              <w:rPr>
                <w:lang w:val="en-CA" w:eastAsia="de-DE"/>
              </w:rPr>
              <w:t>SkateboardInLot</w:t>
            </w:r>
            <w:proofErr w:type="spellEnd"/>
          </w:p>
        </w:tc>
        <w:tc>
          <w:tcPr>
            <w:tcW w:w="436" w:type="pct"/>
            <w:tcBorders>
              <w:top w:val="single" w:sz="4" w:space="0" w:color="auto"/>
              <w:left w:val="single" w:sz="4" w:space="0" w:color="auto"/>
              <w:bottom w:val="single" w:sz="4" w:space="0" w:color="auto"/>
              <w:right w:val="single" w:sz="4" w:space="0" w:color="auto"/>
            </w:tcBorders>
          </w:tcPr>
          <w:p w14:paraId="7DB3E46B" w14:textId="517EADD5"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532F873F" w14:textId="4365D783"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2CA0267C" w14:textId="14DBE6BC"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16F12643" w14:textId="658744E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vAlign w:val="center"/>
            <w:hideMark/>
          </w:tcPr>
          <w:p w14:paraId="3C558932" w14:textId="5A111BD4" w:rsidR="007F28CD" w:rsidRPr="007A1BE1" w:rsidRDefault="007F28CD" w:rsidP="007F28CD">
            <w:pPr>
              <w:keepNext/>
              <w:jc w:val="both"/>
              <w:rPr>
                <w:lang w:val="en-CA"/>
              </w:rPr>
            </w:pPr>
            <w:r w:rsidRPr="00076797">
              <w:rPr>
                <w:lang w:val="en-CA"/>
              </w:rPr>
              <w:t>10</w:t>
            </w:r>
          </w:p>
        </w:tc>
        <w:tc>
          <w:tcPr>
            <w:tcW w:w="510" w:type="pct"/>
            <w:tcBorders>
              <w:top w:val="single" w:sz="4" w:space="0" w:color="auto"/>
              <w:left w:val="single" w:sz="4" w:space="0" w:color="auto"/>
              <w:bottom w:val="single" w:sz="4" w:space="0" w:color="auto"/>
              <w:right w:val="single" w:sz="4" w:space="0" w:color="auto"/>
            </w:tcBorders>
            <w:hideMark/>
          </w:tcPr>
          <w:p w14:paraId="2F8726CD" w14:textId="51C61F2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33096336" w14:textId="1429B20E"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50A507C8" w14:textId="7A1DF957" w:rsidR="007F28CD" w:rsidRPr="007A1BE1" w:rsidRDefault="004D6395" w:rsidP="007F28CD">
            <w:pPr>
              <w:keepNext/>
              <w:jc w:val="both"/>
              <w:rPr>
                <w:lang w:val="en-CA"/>
              </w:rPr>
            </w:pPr>
            <w:r>
              <w:rPr>
                <w:lang w:val="en-CA"/>
              </w:rPr>
              <w:t>O</w:t>
            </w:r>
          </w:p>
        </w:tc>
      </w:tr>
      <w:tr w:rsidR="007F28CD" w:rsidRPr="007A1BE1" w14:paraId="7B5AAC6B" w14:textId="1804941D"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3E4EBBC5" w14:textId="14C00641"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6D863A3F" w14:textId="7EE3C9F4" w:rsidR="007F28CD" w:rsidRPr="007A1BE1" w:rsidRDefault="007F28CD" w:rsidP="007F28CD">
            <w:pPr>
              <w:keepNext/>
              <w:jc w:val="both"/>
              <w:rPr>
                <w:lang w:val="en-CA"/>
              </w:rPr>
            </w:pPr>
            <w:proofErr w:type="spellStart"/>
            <w:r w:rsidRPr="00076797">
              <w:rPr>
                <w:lang w:val="en-CA" w:eastAsia="de-DE"/>
              </w:rPr>
              <w:t>ChairLift</w:t>
            </w:r>
            <w:proofErr w:type="spellEnd"/>
          </w:p>
        </w:tc>
        <w:tc>
          <w:tcPr>
            <w:tcW w:w="436" w:type="pct"/>
            <w:tcBorders>
              <w:top w:val="single" w:sz="4" w:space="0" w:color="auto"/>
              <w:left w:val="single" w:sz="4" w:space="0" w:color="auto"/>
              <w:bottom w:val="single" w:sz="4" w:space="0" w:color="auto"/>
              <w:right w:val="single" w:sz="4" w:space="0" w:color="auto"/>
            </w:tcBorders>
          </w:tcPr>
          <w:p w14:paraId="600B6484" w14:textId="529F6B1B"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645B8E29" w14:textId="48DCDE1F"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5175803E" w14:textId="61646AA1"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23C5A005" w14:textId="5B65D20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vAlign w:val="center"/>
            <w:hideMark/>
          </w:tcPr>
          <w:p w14:paraId="6F989CF5" w14:textId="1AC0935E" w:rsidR="007F28CD" w:rsidRPr="007A1BE1" w:rsidRDefault="007F28CD" w:rsidP="007F28CD">
            <w:pPr>
              <w:keepNext/>
              <w:jc w:val="both"/>
              <w:rPr>
                <w:lang w:val="en-CA"/>
              </w:rPr>
            </w:pPr>
            <w:r w:rsidRPr="00076797">
              <w:rPr>
                <w:lang w:val="en-CA"/>
              </w:rPr>
              <w:t>10</w:t>
            </w:r>
          </w:p>
        </w:tc>
        <w:tc>
          <w:tcPr>
            <w:tcW w:w="510" w:type="pct"/>
            <w:tcBorders>
              <w:top w:val="single" w:sz="4" w:space="0" w:color="auto"/>
              <w:left w:val="single" w:sz="4" w:space="0" w:color="auto"/>
              <w:bottom w:val="single" w:sz="4" w:space="0" w:color="auto"/>
              <w:right w:val="single" w:sz="4" w:space="0" w:color="auto"/>
            </w:tcBorders>
            <w:hideMark/>
          </w:tcPr>
          <w:p w14:paraId="06CEEDBC" w14:textId="08D46E59"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6AB944E4" w14:textId="1EA07717"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391B5A55" w14:textId="6FAF7C50" w:rsidR="007F28CD" w:rsidRPr="007A1BE1" w:rsidRDefault="004D6395" w:rsidP="007F28CD">
            <w:pPr>
              <w:keepNext/>
              <w:jc w:val="both"/>
              <w:rPr>
                <w:lang w:val="en-CA"/>
              </w:rPr>
            </w:pPr>
            <w:r>
              <w:rPr>
                <w:lang w:val="en-CA"/>
              </w:rPr>
              <w:t>O</w:t>
            </w:r>
          </w:p>
        </w:tc>
      </w:tr>
      <w:tr w:rsidR="007F28CD" w:rsidRPr="007A1BE1" w14:paraId="464CF57C" w14:textId="201C7DB0"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60956C92" w14:textId="21060D2F"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5F7305DD" w14:textId="0E71BDA0" w:rsidR="007F28CD" w:rsidRPr="007A1BE1" w:rsidRDefault="007F28CD" w:rsidP="007F28CD">
            <w:pPr>
              <w:keepNext/>
              <w:jc w:val="both"/>
              <w:rPr>
                <w:lang w:val="en-CA"/>
              </w:rPr>
            </w:pPr>
            <w:proofErr w:type="spellStart"/>
            <w:r w:rsidRPr="00076797">
              <w:rPr>
                <w:lang w:val="en-CA" w:eastAsia="de-DE"/>
              </w:rPr>
              <w:t>KiteFlite</w:t>
            </w:r>
            <w:proofErr w:type="spellEnd"/>
          </w:p>
        </w:tc>
        <w:tc>
          <w:tcPr>
            <w:tcW w:w="436" w:type="pct"/>
            <w:tcBorders>
              <w:top w:val="single" w:sz="4" w:space="0" w:color="auto"/>
              <w:left w:val="single" w:sz="4" w:space="0" w:color="auto"/>
              <w:bottom w:val="single" w:sz="4" w:space="0" w:color="auto"/>
              <w:right w:val="single" w:sz="4" w:space="0" w:color="auto"/>
            </w:tcBorders>
          </w:tcPr>
          <w:p w14:paraId="3C0D3A48" w14:textId="0CE090CD"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1895A0CF" w14:textId="17016495"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5AB4CD8B" w14:textId="27699569"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653E3AAA" w14:textId="1C1B0EB4"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1F5D7E8D" w14:textId="48AF78F4"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25EA0498" w14:textId="77FEAC6C"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45E499A1" w14:textId="0D056315"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69FD568B" w14:textId="7E34AA5A" w:rsidR="007F28CD" w:rsidRPr="007A1BE1" w:rsidRDefault="004D6395" w:rsidP="007F28CD">
            <w:pPr>
              <w:keepNext/>
              <w:jc w:val="both"/>
              <w:rPr>
                <w:lang w:val="en-CA"/>
              </w:rPr>
            </w:pPr>
            <w:r>
              <w:rPr>
                <w:lang w:val="en-CA"/>
              </w:rPr>
              <w:t>O</w:t>
            </w:r>
          </w:p>
        </w:tc>
      </w:tr>
      <w:tr w:rsidR="007F28CD" w:rsidRPr="007A1BE1" w14:paraId="781D2379" w14:textId="49151CAC"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1172677F" w14:textId="7B398718"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6CF9379E" w14:textId="4143A047" w:rsidR="007F28CD" w:rsidRPr="007A1BE1" w:rsidRDefault="007F28CD" w:rsidP="007F28CD">
            <w:pPr>
              <w:keepNext/>
              <w:jc w:val="both"/>
              <w:rPr>
                <w:lang w:val="en-CA"/>
              </w:rPr>
            </w:pPr>
            <w:r w:rsidRPr="00076797">
              <w:rPr>
                <w:lang w:val="en-CA" w:eastAsia="de-DE"/>
              </w:rPr>
              <w:t>Harbor</w:t>
            </w:r>
          </w:p>
        </w:tc>
        <w:tc>
          <w:tcPr>
            <w:tcW w:w="436" w:type="pct"/>
            <w:tcBorders>
              <w:top w:val="single" w:sz="4" w:space="0" w:color="auto"/>
              <w:left w:val="single" w:sz="4" w:space="0" w:color="auto"/>
              <w:bottom w:val="single" w:sz="4" w:space="0" w:color="auto"/>
              <w:right w:val="single" w:sz="4" w:space="0" w:color="auto"/>
            </w:tcBorders>
          </w:tcPr>
          <w:p w14:paraId="229AA70E" w14:textId="1E1FB5BC"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1C12D519" w14:textId="2B7C7382"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2FD7A95A" w14:textId="3F46D980"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7F88AC65" w14:textId="60B4C416"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394AA291" w14:textId="7504132F"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0A0FA452" w14:textId="51F5F18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3E8E9849" w14:textId="22B6D92C"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65BD954B" w14:textId="5024D99A" w:rsidR="007F28CD" w:rsidRPr="007A1BE1" w:rsidRDefault="004D6395" w:rsidP="007F28CD">
            <w:pPr>
              <w:keepNext/>
              <w:jc w:val="both"/>
              <w:rPr>
                <w:lang w:val="en-CA"/>
              </w:rPr>
            </w:pPr>
            <w:r>
              <w:rPr>
                <w:lang w:val="en-CA"/>
              </w:rPr>
              <w:t>O</w:t>
            </w:r>
          </w:p>
        </w:tc>
      </w:tr>
      <w:tr w:rsidR="007F28CD" w:rsidRPr="007A1BE1" w14:paraId="3B5D1537" w14:textId="0D93BD50"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10E6DD35" w14:textId="573EC4A5"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03C104A9" w14:textId="12C1A3DC" w:rsidR="007F28CD" w:rsidRPr="007A1BE1" w:rsidRDefault="007F28CD" w:rsidP="007F28CD">
            <w:pPr>
              <w:keepNext/>
              <w:jc w:val="both"/>
              <w:rPr>
                <w:lang w:val="en-CA"/>
              </w:rPr>
            </w:pPr>
            <w:r w:rsidRPr="00076797">
              <w:rPr>
                <w:lang w:val="en-CA" w:eastAsia="de-DE"/>
              </w:rPr>
              <w:t>Trolley</w:t>
            </w:r>
          </w:p>
        </w:tc>
        <w:tc>
          <w:tcPr>
            <w:tcW w:w="436" w:type="pct"/>
            <w:tcBorders>
              <w:top w:val="single" w:sz="4" w:space="0" w:color="auto"/>
              <w:left w:val="single" w:sz="4" w:space="0" w:color="auto"/>
              <w:bottom w:val="single" w:sz="4" w:space="0" w:color="auto"/>
              <w:right w:val="single" w:sz="4" w:space="0" w:color="auto"/>
            </w:tcBorders>
          </w:tcPr>
          <w:p w14:paraId="1781F2F2" w14:textId="418BACAD"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42B51136" w14:textId="606811B9"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1EDC8909" w14:textId="1985F281"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0D81D63F" w14:textId="1E571CAE"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4904D64C" w14:textId="78023925"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1FE35880" w14:textId="36B86A57"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47D40A7D" w14:textId="5BB63DD5"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0CC476C2" w14:textId="2BB4CF5E" w:rsidR="007F28CD" w:rsidRPr="007A1BE1" w:rsidRDefault="004D6395" w:rsidP="007F28CD">
            <w:pPr>
              <w:keepNext/>
              <w:jc w:val="both"/>
              <w:rPr>
                <w:lang w:val="en-CA"/>
              </w:rPr>
            </w:pPr>
            <w:r>
              <w:rPr>
                <w:lang w:val="en-CA"/>
              </w:rPr>
              <w:t>O</w:t>
            </w:r>
          </w:p>
        </w:tc>
      </w:tr>
      <w:tr w:rsidR="007F28CD" w:rsidRPr="007A1BE1" w14:paraId="0C448CAD" w14:textId="5B041D57" w:rsidTr="00E33106">
        <w:trPr>
          <w:jc w:val="center"/>
        </w:trPr>
        <w:tc>
          <w:tcPr>
            <w:tcW w:w="366" w:type="pct"/>
            <w:tcBorders>
              <w:top w:val="single" w:sz="4" w:space="0" w:color="auto"/>
              <w:left w:val="single" w:sz="4" w:space="0" w:color="auto"/>
              <w:bottom w:val="single" w:sz="4" w:space="0" w:color="auto"/>
              <w:right w:val="single" w:sz="4" w:space="0" w:color="auto"/>
            </w:tcBorders>
            <w:hideMark/>
          </w:tcPr>
          <w:p w14:paraId="7D03BD50" w14:textId="1F7C6B5F" w:rsidR="007F28CD" w:rsidRPr="007A1BE1" w:rsidRDefault="007F28CD" w:rsidP="007F28CD">
            <w:pPr>
              <w:keepNext/>
              <w:jc w:val="both"/>
              <w:rPr>
                <w:lang w:val="en-CA"/>
              </w:rPr>
            </w:pPr>
            <w:r>
              <w:rPr>
                <w:lang w:val="en-CA"/>
              </w:rPr>
              <w:t>S</w:t>
            </w:r>
            <w:r w:rsidRPr="007A1BE1">
              <w:rPr>
                <w:lang w:val="en-CA"/>
              </w:rPr>
              <w:t>1</w:t>
            </w:r>
          </w:p>
        </w:tc>
        <w:tc>
          <w:tcPr>
            <w:tcW w:w="1008" w:type="pct"/>
            <w:tcBorders>
              <w:top w:val="single" w:sz="4" w:space="0" w:color="auto"/>
              <w:left w:val="single" w:sz="4" w:space="0" w:color="auto"/>
              <w:bottom w:val="single" w:sz="4" w:space="0" w:color="auto"/>
              <w:right w:val="single" w:sz="4" w:space="0" w:color="auto"/>
            </w:tcBorders>
            <w:hideMark/>
          </w:tcPr>
          <w:p w14:paraId="13829A34" w14:textId="6057B9AD" w:rsidR="007F28CD" w:rsidRPr="007A1BE1" w:rsidRDefault="007F28CD" w:rsidP="007F28CD">
            <w:pPr>
              <w:keepNext/>
              <w:jc w:val="both"/>
              <w:rPr>
                <w:lang w:val="en-CA"/>
              </w:rPr>
            </w:pPr>
            <w:proofErr w:type="spellStart"/>
            <w:r w:rsidRPr="00076797">
              <w:rPr>
                <w:lang w:val="en-CA" w:eastAsia="de-DE"/>
              </w:rPr>
              <w:t>GasLamp</w:t>
            </w:r>
            <w:proofErr w:type="spellEnd"/>
          </w:p>
        </w:tc>
        <w:tc>
          <w:tcPr>
            <w:tcW w:w="436" w:type="pct"/>
            <w:tcBorders>
              <w:top w:val="single" w:sz="4" w:space="0" w:color="auto"/>
              <w:left w:val="single" w:sz="4" w:space="0" w:color="auto"/>
              <w:bottom w:val="single" w:sz="4" w:space="0" w:color="auto"/>
              <w:right w:val="single" w:sz="4" w:space="0" w:color="auto"/>
            </w:tcBorders>
          </w:tcPr>
          <w:p w14:paraId="378A9999" w14:textId="266C4D11" w:rsidR="007F28CD" w:rsidRPr="00076797" w:rsidRDefault="007F28CD" w:rsidP="007F28CD">
            <w:pPr>
              <w:keepNext/>
              <w:jc w:val="both"/>
            </w:pPr>
            <w:r>
              <w:t>8192</w:t>
            </w:r>
          </w:p>
        </w:tc>
        <w:tc>
          <w:tcPr>
            <w:tcW w:w="435" w:type="pct"/>
            <w:tcBorders>
              <w:top w:val="single" w:sz="4" w:space="0" w:color="auto"/>
              <w:left w:val="single" w:sz="4" w:space="0" w:color="auto"/>
              <w:bottom w:val="single" w:sz="4" w:space="0" w:color="auto"/>
              <w:right w:val="single" w:sz="4" w:space="0" w:color="auto"/>
            </w:tcBorders>
          </w:tcPr>
          <w:p w14:paraId="480C7923" w14:textId="137CDBB3" w:rsidR="007F28CD" w:rsidRPr="00076797" w:rsidRDefault="007F28CD" w:rsidP="007F28CD">
            <w:pPr>
              <w:keepNext/>
              <w:jc w:val="both"/>
            </w:pPr>
            <w:r>
              <w:t>4096</w:t>
            </w:r>
          </w:p>
        </w:tc>
        <w:tc>
          <w:tcPr>
            <w:tcW w:w="435" w:type="pct"/>
            <w:tcBorders>
              <w:top w:val="single" w:sz="4" w:space="0" w:color="auto"/>
              <w:left w:val="single" w:sz="4" w:space="0" w:color="auto"/>
              <w:bottom w:val="single" w:sz="4" w:space="0" w:color="auto"/>
              <w:right w:val="single" w:sz="4" w:space="0" w:color="auto"/>
            </w:tcBorders>
            <w:hideMark/>
          </w:tcPr>
          <w:p w14:paraId="14628559" w14:textId="37620FFF" w:rsidR="007F28CD" w:rsidRPr="007A1BE1" w:rsidRDefault="007F28CD" w:rsidP="007F28CD">
            <w:pPr>
              <w:keepNext/>
              <w:jc w:val="both"/>
              <w:rPr>
                <w:lang w:val="en-CA"/>
              </w:rPr>
            </w:pPr>
            <w:r w:rsidRPr="00076797">
              <w:t>300</w:t>
            </w:r>
          </w:p>
        </w:tc>
        <w:tc>
          <w:tcPr>
            <w:tcW w:w="435" w:type="pct"/>
            <w:tcBorders>
              <w:top w:val="single" w:sz="4" w:space="0" w:color="auto"/>
              <w:left w:val="single" w:sz="4" w:space="0" w:color="auto"/>
              <w:bottom w:val="single" w:sz="4" w:space="0" w:color="auto"/>
              <w:right w:val="single" w:sz="4" w:space="0" w:color="auto"/>
            </w:tcBorders>
            <w:hideMark/>
          </w:tcPr>
          <w:p w14:paraId="22A2739C" w14:textId="2D537EF3"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hideMark/>
          </w:tcPr>
          <w:p w14:paraId="4D39FE10" w14:textId="131ED0BC"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hideMark/>
          </w:tcPr>
          <w:p w14:paraId="2A936CC3" w14:textId="04E41172"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0D93D807" w14:textId="796EEDD7" w:rsidR="007F28CD" w:rsidRPr="007A1BE1" w:rsidRDefault="007F28CD" w:rsidP="007F28CD">
            <w:pPr>
              <w:keepNext/>
              <w:jc w:val="both"/>
              <w:rPr>
                <w:lang w:val="en-CA"/>
              </w:rPr>
            </w:pPr>
            <w:r w:rsidRPr="007A1BE1">
              <w:rPr>
                <w:lang w:val="en-CA"/>
              </w:rPr>
              <w:t>M</w:t>
            </w:r>
          </w:p>
        </w:tc>
        <w:tc>
          <w:tcPr>
            <w:tcW w:w="505" w:type="pct"/>
            <w:tcBorders>
              <w:top w:val="single" w:sz="4" w:space="0" w:color="auto"/>
              <w:left w:val="single" w:sz="4" w:space="0" w:color="auto"/>
              <w:bottom w:val="single" w:sz="4" w:space="0" w:color="auto"/>
              <w:right w:val="single" w:sz="4" w:space="0" w:color="auto"/>
            </w:tcBorders>
          </w:tcPr>
          <w:p w14:paraId="49C9647E" w14:textId="018BF2D6" w:rsidR="007F28CD" w:rsidRPr="007A1BE1" w:rsidRDefault="004D6395" w:rsidP="007F28CD">
            <w:pPr>
              <w:keepNext/>
              <w:jc w:val="both"/>
              <w:rPr>
                <w:lang w:val="en-CA"/>
              </w:rPr>
            </w:pPr>
            <w:r>
              <w:rPr>
                <w:lang w:val="en-CA"/>
              </w:rPr>
              <w:t>O</w:t>
            </w:r>
          </w:p>
        </w:tc>
      </w:tr>
      <w:tr w:rsidR="007F28CD" w:rsidRPr="007A1BE1" w14:paraId="6E8EE2EF" w14:textId="6E4E1DE9"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19FC4F11" w14:textId="649810BA"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7F720F1F" w14:textId="7A0311C7" w:rsidR="007F28CD" w:rsidRPr="00076797" w:rsidRDefault="007F28CD" w:rsidP="007F28CD">
            <w:pPr>
              <w:keepNext/>
              <w:jc w:val="both"/>
              <w:rPr>
                <w:szCs w:val="22"/>
                <w:lang w:val="en-CA" w:eastAsia="de-DE"/>
              </w:rPr>
            </w:pPr>
            <w:r w:rsidRPr="00076797">
              <w:rPr>
                <w:lang w:val="en-CA" w:eastAsia="de-DE"/>
              </w:rPr>
              <w:t>Balboa</w:t>
            </w:r>
          </w:p>
        </w:tc>
        <w:tc>
          <w:tcPr>
            <w:tcW w:w="436" w:type="pct"/>
            <w:tcBorders>
              <w:top w:val="single" w:sz="4" w:space="0" w:color="auto"/>
              <w:left w:val="single" w:sz="4" w:space="0" w:color="auto"/>
              <w:bottom w:val="single" w:sz="4" w:space="0" w:color="auto"/>
              <w:right w:val="single" w:sz="4" w:space="0" w:color="auto"/>
            </w:tcBorders>
          </w:tcPr>
          <w:p w14:paraId="5C287002" w14:textId="5AA15006"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2CC9C4C1" w14:textId="4F7E5A3A"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55BB1132" w14:textId="219002D7" w:rsidR="007F28CD" w:rsidRPr="00076797" w:rsidRDefault="007F28CD" w:rsidP="007F28CD">
            <w:pPr>
              <w:keepNext/>
              <w:jc w:val="both"/>
            </w:pPr>
            <w:r w:rsidRPr="00076797">
              <w:t>600</w:t>
            </w:r>
          </w:p>
        </w:tc>
        <w:tc>
          <w:tcPr>
            <w:tcW w:w="435" w:type="pct"/>
            <w:tcBorders>
              <w:top w:val="single" w:sz="4" w:space="0" w:color="auto"/>
              <w:left w:val="single" w:sz="4" w:space="0" w:color="auto"/>
              <w:bottom w:val="single" w:sz="4" w:space="0" w:color="auto"/>
              <w:right w:val="single" w:sz="4" w:space="0" w:color="auto"/>
            </w:tcBorders>
          </w:tcPr>
          <w:p w14:paraId="048F8B9A" w14:textId="4C95AA44" w:rsidR="007F28CD" w:rsidRPr="007A1BE1" w:rsidRDefault="007F28CD" w:rsidP="007F28CD">
            <w:pPr>
              <w:keepNext/>
              <w:jc w:val="both"/>
              <w:rPr>
                <w:lang w:val="en-CA"/>
              </w:rPr>
            </w:pPr>
            <w:r w:rsidRPr="007A1BE1">
              <w:rPr>
                <w:lang w:val="en-CA"/>
              </w:rPr>
              <w:t>60 fps</w:t>
            </w:r>
          </w:p>
        </w:tc>
        <w:tc>
          <w:tcPr>
            <w:tcW w:w="361" w:type="pct"/>
            <w:tcBorders>
              <w:top w:val="single" w:sz="4" w:space="0" w:color="auto"/>
              <w:left w:val="single" w:sz="4" w:space="0" w:color="auto"/>
              <w:bottom w:val="single" w:sz="4" w:space="0" w:color="auto"/>
              <w:right w:val="single" w:sz="4" w:space="0" w:color="auto"/>
            </w:tcBorders>
          </w:tcPr>
          <w:p w14:paraId="11EB3DA8" w14:textId="7BD37CA0"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17ED53FD" w14:textId="5E7E8C08"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71B42280" w14:textId="2FA74CAA"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39D8002" w14:textId="7270E25D" w:rsidR="007F28CD" w:rsidRDefault="004D6395" w:rsidP="007F28CD">
            <w:pPr>
              <w:keepNext/>
              <w:jc w:val="both"/>
              <w:rPr>
                <w:lang w:val="en-CA"/>
              </w:rPr>
            </w:pPr>
            <w:r>
              <w:rPr>
                <w:lang w:val="en-CA"/>
              </w:rPr>
              <w:t>O</w:t>
            </w:r>
          </w:p>
        </w:tc>
      </w:tr>
      <w:tr w:rsidR="007F28CD" w:rsidRPr="007A1BE1" w14:paraId="173A202B" w14:textId="0048F204"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52FCE842" w14:textId="52049789"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4B671720" w14:textId="33F5C73E" w:rsidR="007F28CD" w:rsidRPr="00076797" w:rsidRDefault="007F28CD" w:rsidP="007F28CD">
            <w:pPr>
              <w:keepNext/>
              <w:jc w:val="both"/>
              <w:rPr>
                <w:szCs w:val="22"/>
                <w:lang w:val="en-CA" w:eastAsia="de-DE"/>
              </w:rPr>
            </w:pPr>
            <w:r w:rsidRPr="00076797">
              <w:rPr>
                <w:lang w:val="en-CA" w:eastAsia="de-DE"/>
              </w:rPr>
              <w:t>Broadway</w:t>
            </w:r>
          </w:p>
        </w:tc>
        <w:tc>
          <w:tcPr>
            <w:tcW w:w="436" w:type="pct"/>
            <w:tcBorders>
              <w:top w:val="single" w:sz="4" w:space="0" w:color="auto"/>
              <w:left w:val="single" w:sz="4" w:space="0" w:color="auto"/>
              <w:bottom w:val="single" w:sz="4" w:space="0" w:color="auto"/>
              <w:right w:val="single" w:sz="4" w:space="0" w:color="auto"/>
            </w:tcBorders>
          </w:tcPr>
          <w:p w14:paraId="2C3EE4D8" w14:textId="7D6F677F"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04FDA262" w14:textId="01684C79"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4CEEF6B9" w14:textId="538DE100" w:rsidR="007F28CD" w:rsidRPr="00076797" w:rsidRDefault="007F28CD" w:rsidP="007F28CD">
            <w:pPr>
              <w:keepNext/>
              <w:jc w:val="both"/>
            </w:pPr>
            <w:r w:rsidRPr="00076797">
              <w:t>600</w:t>
            </w:r>
          </w:p>
        </w:tc>
        <w:tc>
          <w:tcPr>
            <w:tcW w:w="435" w:type="pct"/>
            <w:tcBorders>
              <w:top w:val="single" w:sz="4" w:space="0" w:color="auto"/>
              <w:left w:val="single" w:sz="4" w:space="0" w:color="auto"/>
              <w:bottom w:val="single" w:sz="4" w:space="0" w:color="auto"/>
              <w:right w:val="single" w:sz="4" w:space="0" w:color="auto"/>
            </w:tcBorders>
          </w:tcPr>
          <w:p w14:paraId="067BF7B8" w14:textId="05CD6515" w:rsidR="007F28CD" w:rsidRPr="007A1BE1" w:rsidRDefault="007F28CD" w:rsidP="007F28CD">
            <w:pPr>
              <w:keepNext/>
              <w:jc w:val="both"/>
              <w:rPr>
                <w:lang w:val="en-CA"/>
              </w:rPr>
            </w:pPr>
            <w:r w:rsidRPr="007A1BE1">
              <w:rPr>
                <w:lang w:val="en-CA"/>
              </w:rPr>
              <w:t>60 fps</w:t>
            </w:r>
          </w:p>
        </w:tc>
        <w:tc>
          <w:tcPr>
            <w:tcW w:w="361" w:type="pct"/>
            <w:tcBorders>
              <w:top w:val="single" w:sz="4" w:space="0" w:color="auto"/>
              <w:left w:val="single" w:sz="4" w:space="0" w:color="auto"/>
              <w:bottom w:val="single" w:sz="4" w:space="0" w:color="auto"/>
              <w:right w:val="single" w:sz="4" w:space="0" w:color="auto"/>
            </w:tcBorders>
          </w:tcPr>
          <w:p w14:paraId="5CDAFF85" w14:textId="541CF79C"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5EEACD55" w14:textId="05CD1314"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5F4926B8" w14:textId="4034DD77"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59F01D5" w14:textId="2D5EC591" w:rsidR="007F28CD" w:rsidRDefault="004D6395" w:rsidP="007F28CD">
            <w:pPr>
              <w:keepNext/>
              <w:jc w:val="both"/>
              <w:rPr>
                <w:lang w:val="en-CA"/>
              </w:rPr>
            </w:pPr>
            <w:r>
              <w:rPr>
                <w:lang w:val="en-CA"/>
              </w:rPr>
              <w:t>O</w:t>
            </w:r>
          </w:p>
        </w:tc>
      </w:tr>
      <w:tr w:rsidR="007F28CD" w:rsidRPr="007A1BE1" w14:paraId="4647D577" w14:textId="0B0EF0B2"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6341A0EA" w14:textId="6054F516"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67C712CA" w14:textId="1A93B862" w:rsidR="007F28CD" w:rsidRPr="00076797" w:rsidRDefault="007F28CD" w:rsidP="007F28CD">
            <w:pPr>
              <w:keepNext/>
              <w:jc w:val="both"/>
              <w:rPr>
                <w:szCs w:val="22"/>
                <w:lang w:val="en-CA" w:eastAsia="de-DE"/>
              </w:rPr>
            </w:pPr>
            <w:r w:rsidRPr="00076797">
              <w:rPr>
                <w:lang w:val="en-CA" w:eastAsia="de-DE"/>
              </w:rPr>
              <w:t>Landing</w:t>
            </w:r>
            <w:r>
              <w:rPr>
                <w:lang w:val="en-CA" w:eastAsia="de-DE"/>
              </w:rPr>
              <w:t>2</w:t>
            </w:r>
          </w:p>
        </w:tc>
        <w:tc>
          <w:tcPr>
            <w:tcW w:w="436" w:type="pct"/>
            <w:tcBorders>
              <w:top w:val="single" w:sz="4" w:space="0" w:color="auto"/>
              <w:left w:val="single" w:sz="4" w:space="0" w:color="auto"/>
              <w:bottom w:val="single" w:sz="4" w:space="0" w:color="auto"/>
              <w:right w:val="single" w:sz="4" w:space="0" w:color="auto"/>
            </w:tcBorders>
          </w:tcPr>
          <w:p w14:paraId="77998F3B" w14:textId="35E27ECE"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0D1169D9" w14:textId="194A6FF0"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5B28AACB" w14:textId="114B33DD" w:rsidR="007F28CD" w:rsidRPr="00076797" w:rsidRDefault="007F28CD" w:rsidP="007F28CD">
            <w:pPr>
              <w:keepNext/>
              <w:jc w:val="both"/>
            </w:pPr>
            <w:r w:rsidRPr="00076797">
              <w:t>300</w:t>
            </w:r>
          </w:p>
        </w:tc>
        <w:tc>
          <w:tcPr>
            <w:tcW w:w="435" w:type="pct"/>
            <w:tcBorders>
              <w:top w:val="single" w:sz="4" w:space="0" w:color="auto"/>
              <w:left w:val="single" w:sz="4" w:space="0" w:color="auto"/>
              <w:bottom w:val="single" w:sz="4" w:space="0" w:color="auto"/>
              <w:right w:val="single" w:sz="4" w:space="0" w:color="auto"/>
            </w:tcBorders>
          </w:tcPr>
          <w:p w14:paraId="422D1EAA" w14:textId="76C86090"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tcPr>
          <w:p w14:paraId="57FE2F55" w14:textId="0EFB68E2"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0C67F7D0" w14:textId="3F2B87C4"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29490479" w14:textId="4720F18D"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0C6DAD0B" w14:textId="76E2B553" w:rsidR="007F28CD" w:rsidRDefault="004D6395" w:rsidP="007F28CD">
            <w:pPr>
              <w:keepNext/>
              <w:jc w:val="both"/>
              <w:rPr>
                <w:lang w:val="en-CA"/>
              </w:rPr>
            </w:pPr>
            <w:r>
              <w:rPr>
                <w:lang w:val="en-CA"/>
              </w:rPr>
              <w:t>O</w:t>
            </w:r>
          </w:p>
        </w:tc>
      </w:tr>
      <w:tr w:rsidR="007F28CD" w:rsidRPr="007A1BE1" w14:paraId="0AEF84EE" w14:textId="1989A83D" w:rsidTr="00E33106">
        <w:trPr>
          <w:jc w:val="center"/>
        </w:trPr>
        <w:tc>
          <w:tcPr>
            <w:tcW w:w="366" w:type="pct"/>
            <w:tcBorders>
              <w:top w:val="single" w:sz="4" w:space="0" w:color="auto"/>
              <w:left w:val="single" w:sz="4" w:space="0" w:color="auto"/>
              <w:bottom w:val="single" w:sz="4" w:space="0" w:color="auto"/>
              <w:right w:val="single" w:sz="4" w:space="0" w:color="auto"/>
            </w:tcBorders>
          </w:tcPr>
          <w:p w14:paraId="6048CE39" w14:textId="00423B55" w:rsidR="007F28CD" w:rsidRPr="007A1BE1" w:rsidRDefault="007F28CD" w:rsidP="007F28CD">
            <w:pPr>
              <w:keepNext/>
              <w:jc w:val="both"/>
              <w:rPr>
                <w:lang w:val="en-CA"/>
              </w:rPr>
            </w:pPr>
            <w:r>
              <w:rPr>
                <w:lang w:val="en-CA"/>
              </w:rPr>
              <w:t>S</w:t>
            </w:r>
            <w:r w:rsidRPr="007A1BE1">
              <w:rPr>
                <w:lang w:val="en-CA"/>
              </w:rPr>
              <w:t>2</w:t>
            </w:r>
          </w:p>
        </w:tc>
        <w:tc>
          <w:tcPr>
            <w:tcW w:w="1008" w:type="pct"/>
            <w:tcBorders>
              <w:top w:val="single" w:sz="4" w:space="0" w:color="auto"/>
              <w:left w:val="single" w:sz="4" w:space="0" w:color="auto"/>
              <w:bottom w:val="single" w:sz="4" w:space="0" w:color="auto"/>
              <w:right w:val="single" w:sz="4" w:space="0" w:color="auto"/>
            </w:tcBorders>
          </w:tcPr>
          <w:p w14:paraId="641C4FD3" w14:textId="703E519B" w:rsidR="007F28CD" w:rsidRPr="00076797" w:rsidRDefault="007F28CD" w:rsidP="007F28CD">
            <w:pPr>
              <w:keepNext/>
              <w:jc w:val="both"/>
              <w:rPr>
                <w:szCs w:val="22"/>
                <w:lang w:val="en-CA" w:eastAsia="de-DE"/>
              </w:rPr>
            </w:pPr>
            <w:r w:rsidRPr="00076797">
              <w:rPr>
                <w:lang w:val="en-CA" w:eastAsia="de-DE"/>
              </w:rPr>
              <w:t>BranCastle</w:t>
            </w:r>
            <w:r>
              <w:rPr>
                <w:lang w:val="en-CA" w:eastAsia="de-DE"/>
              </w:rPr>
              <w:t>2</w:t>
            </w:r>
          </w:p>
        </w:tc>
        <w:tc>
          <w:tcPr>
            <w:tcW w:w="436" w:type="pct"/>
            <w:tcBorders>
              <w:top w:val="single" w:sz="4" w:space="0" w:color="auto"/>
              <w:left w:val="single" w:sz="4" w:space="0" w:color="auto"/>
              <w:bottom w:val="single" w:sz="4" w:space="0" w:color="auto"/>
              <w:right w:val="single" w:sz="4" w:space="0" w:color="auto"/>
            </w:tcBorders>
          </w:tcPr>
          <w:p w14:paraId="2733E030" w14:textId="4D276E7D" w:rsidR="007F28CD" w:rsidRPr="00076797" w:rsidRDefault="007F28CD" w:rsidP="007F28CD">
            <w:pPr>
              <w:keepNext/>
              <w:jc w:val="both"/>
            </w:pPr>
            <w:r>
              <w:t>6144</w:t>
            </w:r>
          </w:p>
        </w:tc>
        <w:tc>
          <w:tcPr>
            <w:tcW w:w="435" w:type="pct"/>
            <w:tcBorders>
              <w:top w:val="single" w:sz="4" w:space="0" w:color="auto"/>
              <w:left w:val="single" w:sz="4" w:space="0" w:color="auto"/>
              <w:bottom w:val="single" w:sz="4" w:space="0" w:color="auto"/>
              <w:right w:val="single" w:sz="4" w:space="0" w:color="auto"/>
            </w:tcBorders>
          </w:tcPr>
          <w:p w14:paraId="262E840D" w14:textId="57B50395" w:rsidR="007F28CD" w:rsidRPr="00076797" w:rsidRDefault="007F28CD" w:rsidP="007F28CD">
            <w:pPr>
              <w:keepNext/>
              <w:jc w:val="both"/>
            </w:pPr>
            <w:r>
              <w:t>3072</w:t>
            </w:r>
          </w:p>
        </w:tc>
        <w:tc>
          <w:tcPr>
            <w:tcW w:w="435" w:type="pct"/>
            <w:tcBorders>
              <w:top w:val="single" w:sz="4" w:space="0" w:color="auto"/>
              <w:left w:val="single" w:sz="4" w:space="0" w:color="auto"/>
              <w:bottom w:val="single" w:sz="4" w:space="0" w:color="auto"/>
              <w:right w:val="single" w:sz="4" w:space="0" w:color="auto"/>
            </w:tcBorders>
          </w:tcPr>
          <w:p w14:paraId="2D2F39CE" w14:textId="70166506" w:rsidR="007F28CD" w:rsidRPr="00076797" w:rsidRDefault="007F28CD" w:rsidP="007F28CD">
            <w:pPr>
              <w:keepNext/>
              <w:jc w:val="both"/>
            </w:pPr>
            <w:r w:rsidRPr="00076797">
              <w:t>300</w:t>
            </w:r>
          </w:p>
        </w:tc>
        <w:tc>
          <w:tcPr>
            <w:tcW w:w="435" w:type="pct"/>
            <w:tcBorders>
              <w:top w:val="single" w:sz="4" w:space="0" w:color="auto"/>
              <w:left w:val="single" w:sz="4" w:space="0" w:color="auto"/>
              <w:bottom w:val="single" w:sz="4" w:space="0" w:color="auto"/>
              <w:right w:val="single" w:sz="4" w:space="0" w:color="auto"/>
            </w:tcBorders>
          </w:tcPr>
          <w:p w14:paraId="07C959BF" w14:textId="53D1D69B" w:rsidR="007F28CD" w:rsidRPr="007A1BE1" w:rsidRDefault="007F28CD" w:rsidP="007F28CD">
            <w:pPr>
              <w:keepNext/>
              <w:jc w:val="both"/>
              <w:rPr>
                <w:lang w:val="en-CA"/>
              </w:rPr>
            </w:pPr>
            <w:r>
              <w:rPr>
                <w:lang w:val="en-CA"/>
              </w:rPr>
              <w:t>30</w:t>
            </w:r>
            <w:r w:rsidRPr="007A1BE1">
              <w:rPr>
                <w:lang w:val="en-CA"/>
              </w:rPr>
              <w:t xml:space="preserve"> fps</w:t>
            </w:r>
          </w:p>
        </w:tc>
        <w:tc>
          <w:tcPr>
            <w:tcW w:w="361" w:type="pct"/>
            <w:tcBorders>
              <w:top w:val="single" w:sz="4" w:space="0" w:color="auto"/>
              <w:left w:val="single" w:sz="4" w:space="0" w:color="auto"/>
              <w:bottom w:val="single" w:sz="4" w:space="0" w:color="auto"/>
              <w:right w:val="single" w:sz="4" w:space="0" w:color="auto"/>
            </w:tcBorders>
          </w:tcPr>
          <w:p w14:paraId="5284B9EB" w14:textId="5ED9B0BE" w:rsidR="007F28CD" w:rsidRPr="007A1BE1" w:rsidRDefault="007F28CD" w:rsidP="007F28CD">
            <w:pPr>
              <w:keepNext/>
              <w:jc w:val="both"/>
              <w:rPr>
                <w:lang w:val="en-CA"/>
              </w:rPr>
            </w:pPr>
            <w:r w:rsidRPr="00076797">
              <w:rPr>
                <w:szCs w:val="22"/>
                <w:lang w:val="en-CA"/>
              </w:rPr>
              <w:t>8</w:t>
            </w:r>
          </w:p>
        </w:tc>
        <w:tc>
          <w:tcPr>
            <w:tcW w:w="510" w:type="pct"/>
            <w:tcBorders>
              <w:top w:val="single" w:sz="4" w:space="0" w:color="auto"/>
              <w:left w:val="single" w:sz="4" w:space="0" w:color="auto"/>
              <w:bottom w:val="single" w:sz="4" w:space="0" w:color="auto"/>
              <w:right w:val="single" w:sz="4" w:space="0" w:color="auto"/>
            </w:tcBorders>
          </w:tcPr>
          <w:p w14:paraId="67E7ABC8" w14:textId="4A4488E1" w:rsidR="007F28CD" w:rsidRPr="007A1BE1" w:rsidRDefault="004D6395" w:rsidP="007F28CD">
            <w:pPr>
              <w:keepNext/>
              <w:jc w:val="both"/>
              <w:rPr>
                <w:lang w:val="en-CA"/>
              </w:rPr>
            </w:pPr>
            <w:r>
              <w:rPr>
                <w:lang w:val="en-CA"/>
              </w:rPr>
              <w:t>O</w:t>
            </w:r>
          </w:p>
        </w:tc>
        <w:tc>
          <w:tcPr>
            <w:tcW w:w="510" w:type="pct"/>
            <w:tcBorders>
              <w:top w:val="single" w:sz="4" w:space="0" w:color="auto"/>
              <w:left w:val="single" w:sz="4" w:space="0" w:color="auto"/>
              <w:bottom w:val="single" w:sz="4" w:space="0" w:color="auto"/>
              <w:right w:val="single" w:sz="4" w:space="0" w:color="auto"/>
            </w:tcBorders>
          </w:tcPr>
          <w:p w14:paraId="5BFCA208" w14:textId="55DF8776" w:rsidR="007F28CD" w:rsidRDefault="007F28CD" w:rsidP="007F28CD">
            <w:pPr>
              <w:keepNext/>
              <w:jc w:val="both"/>
              <w:rPr>
                <w:lang w:val="en-CA"/>
              </w:rPr>
            </w:pPr>
            <w:r>
              <w:rPr>
                <w:lang w:val="en-CA"/>
              </w:rPr>
              <w:t>M</w:t>
            </w:r>
          </w:p>
        </w:tc>
        <w:tc>
          <w:tcPr>
            <w:tcW w:w="505" w:type="pct"/>
            <w:tcBorders>
              <w:top w:val="single" w:sz="4" w:space="0" w:color="auto"/>
              <w:left w:val="single" w:sz="4" w:space="0" w:color="auto"/>
              <w:bottom w:val="single" w:sz="4" w:space="0" w:color="auto"/>
              <w:right w:val="single" w:sz="4" w:space="0" w:color="auto"/>
            </w:tcBorders>
          </w:tcPr>
          <w:p w14:paraId="615ADB5B" w14:textId="23F6090F" w:rsidR="007F28CD" w:rsidRDefault="004D6395" w:rsidP="007F28CD">
            <w:pPr>
              <w:keepNext/>
              <w:jc w:val="both"/>
              <w:rPr>
                <w:lang w:val="en-CA"/>
              </w:rPr>
            </w:pPr>
            <w:r>
              <w:rPr>
                <w:lang w:val="en-CA"/>
              </w:rPr>
              <w:t>O</w:t>
            </w:r>
          </w:p>
        </w:tc>
      </w:tr>
    </w:tbl>
    <w:p w14:paraId="23E2219D" w14:textId="77777777" w:rsidR="00E33106" w:rsidRDefault="00E33106" w:rsidP="00E33106">
      <w:r>
        <w:t xml:space="preserve">Notes: </w:t>
      </w:r>
    </w:p>
    <w:p w14:paraId="3530460C" w14:textId="77777777" w:rsidR="00E33106" w:rsidRDefault="00E33106" w:rsidP="00E33106">
      <w:pPr>
        <w:numPr>
          <w:ilvl w:val="0"/>
          <w:numId w:val="30"/>
        </w:numPr>
        <w:jc w:val="both"/>
      </w:pPr>
      <w:r>
        <w:t>When the encoder operates in 8-bit mode (</w:t>
      </w:r>
      <w:proofErr w:type="spellStart"/>
      <w:r>
        <w:t>InternalBitDepth</w:t>
      </w:r>
      <w:proofErr w:type="spellEnd"/>
      <w:r>
        <w:t>=8) for a 10-bit source, each 10-bit source sample x is converted prior to encoding to an 8-bit value (x+2) / 4 clipped to the [0,255] range. Similarly,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1DBDF27A" w14:textId="195090DC" w:rsidR="00E33106" w:rsidRDefault="00E33106" w:rsidP="00E33106">
      <w:pPr>
        <w:numPr>
          <w:ilvl w:val="0"/>
          <w:numId w:val="30"/>
        </w:numPr>
      </w:pPr>
      <w:r>
        <w:t>M and O are for mandatory and optional, respectively.</w:t>
      </w:r>
    </w:p>
    <w:p w14:paraId="791B0A16" w14:textId="77777777" w:rsidR="00191B06" w:rsidRDefault="00191B06">
      <w:pPr>
        <w:tabs>
          <w:tab w:val="clear" w:pos="360"/>
          <w:tab w:val="clear" w:pos="720"/>
          <w:tab w:val="clear" w:pos="1080"/>
          <w:tab w:val="clear" w:pos="1440"/>
        </w:tabs>
        <w:overflowPunct/>
        <w:autoSpaceDE/>
        <w:autoSpaceDN/>
        <w:adjustRightInd/>
        <w:spacing w:before="0"/>
        <w:textAlignment w:val="auto"/>
      </w:pPr>
      <w:r>
        <w:br w:type="page"/>
      </w:r>
    </w:p>
    <w:p w14:paraId="2283568A" w14:textId="794A08CD" w:rsidR="00E33106" w:rsidRPr="00191B06" w:rsidRDefault="00E33106" w:rsidP="00191B06">
      <w:pPr>
        <w:pStyle w:val="Caption"/>
        <w:rPr>
          <w:highlight w:val="yellow"/>
        </w:rPr>
      </w:pPr>
      <w:r w:rsidRPr="00191B06">
        <w:lastRenderedPageBreak/>
        <w:t xml:space="preserve">Table </w:t>
      </w:r>
      <w:fldSimple w:instr=" SEQ Table \* ARABIC ">
        <w:r w:rsidR="00B72559" w:rsidRPr="00191B06">
          <w:t>2</w:t>
        </w:r>
      </w:fldSimple>
      <w:r w:rsidRPr="00191B06">
        <w:t>. MD5 checksum of test sequences</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310"/>
      </w:tblGrid>
      <w:tr w:rsidR="00E33106" w:rsidRPr="006E29F8" w14:paraId="25B3D975" w14:textId="77777777" w:rsidTr="00E33106">
        <w:trPr>
          <w:trHeight w:val="287"/>
          <w:jc w:val="center"/>
        </w:trPr>
        <w:tc>
          <w:tcPr>
            <w:tcW w:w="1980" w:type="dxa"/>
          </w:tcPr>
          <w:p w14:paraId="239BA874" w14:textId="77777777" w:rsidR="00E33106" w:rsidRDefault="00E33106" w:rsidP="00E33106">
            <w:pPr>
              <w:keepNext/>
              <w:keepLines/>
              <w:jc w:val="center"/>
              <w:rPr>
                <w:b/>
              </w:rPr>
            </w:pPr>
            <w:r w:rsidRPr="002D21E0">
              <w:rPr>
                <w:b/>
              </w:rPr>
              <w:t>Sequence name</w:t>
            </w:r>
          </w:p>
        </w:tc>
        <w:tc>
          <w:tcPr>
            <w:tcW w:w="5310" w:type="dxa"/>
            <w:shd w:val="clear" w:color="auto" w:fill="auto"/>
          </w:tcPr>
          <w:p w14:paraId="259A2616" w14:textId="77777777" w:rsidR="00E33106" w:rsidRPr="00BB76EC" w:rsidRDefault="00E33106" w:rsidP="00E33106">
            <w:pPr>
              <w:keepNext/>
              <w:keepLines/>
              <w:jc w:val="center"/>
              <w:rPr>
                <w:b/>
              </w:rPr>
            </w:pPr>
            <w:r>
              <w:rPr>
                <w:b/>
              </w:rPr>
              <w:t>MD5 checksum</w:t>
            </w:r>
          </w:p>
        </w:tc>
      </w:tr>
      <w:tr w:rsidR="004D6739" w:rsidRPr="006E29F8" w14:paraId="14D01F77" w14:textId="77777777" w:rsidTr="009449B3">
        <w:trPr>
          <w:trHeight w:val="287"/>
          <w:jc w:val="center"/>
        </w:trPr>
        <w:tc>
          <w:tcPr>
            <w:tcW w:w="1980" w:type="dxa"/>
          </w:tcPr>
          <w:p w14:paraId="7FAA3192" w14:textId="152C8D22" w:rsidR="004D6739" w:rsidRPr="006E29F8" w:rsidRDefault="004D6739" w:rsidP="004D6739">
            <w:pPr>
              <w:keepNext/>
              <w:keepLines/>
              <w:jc w:val="center"/>
            </w:pPr>
            <w:proofErr w:type="spellStart"/>
            <w:r w:rsidRPr="00076797">
              <w:rPr>
                <w:lang w:val="en-CA" w:eastAsia="de-DE"/>
              </w:rPr>
              <w:t>SkateboardInLot</w:t>
            </w:r>
            <w:proofErr w:type="spellEnd"/>
          </w:p>
        </w:tc>
        <w:tc>
          <w:tcPr>
            <w:tcW w:w="5310" w:type="dxa"/>
            <w:shd w:val="clear" w:color="auto" w:fill="auto"/>
          </w:tcPr>
          <w:p w14:paraId="3F3CA699" w14:textId="20B5B189" w:rsidR="004D6739" w:rsidRPr="00FB0D0B" w:rsidRDefault="004D6739" w:rsidP="004D6739">
            <w:pPr>
              <w:keepNext/>
              <w:keepLines/>
              <w:jc w:val="center"/>
              <w:rPr>
                <w:lang w:val="en-GB"/>
              </w:rPr>
            </w:pPr>
            <w:r w:rsidRPr="000F2541">
              <w:rPr>
                <w:rFonts w:eastAsia="MS Mincho"/>
                <w:szCs w:val="22"/>
                <w:lang w:val="en-CA" w:eastAsia="ja-JP"/>
              </w:rPr>
              <w:t>e8eae04c43e959060f641fec4892fced</w:t>
            </w:r>
          </w:p>
        </w:tc>
      </w:tr>
      <w:tr w:rsidR="004D6739" w:rsidRPr="006E29F8" w14:paraId="40F001E1" w14:textId="77777777" w:rsidTr="009449B3">
        <w:trPr>
          <w:trHeight w:val="287"/>
          <w:jc w:val="center"/>
        </w:trPr>
        <w:tc>
          <w:tcPr>
            <w:tcW w:w="1980" w:type="dxa"/>
          </w:tcPr>
          <w:p w14:paraId="0F53D094" w14:textId="4FEF5B9D" w:rsidR="004D6739" w:rsidRPr="006E29F8" w:rsidRDefault="004D6739" w:rsidP="004D6739">
            <w:pPr>
              <w:keepNext/>
              <w:keepLines/>
              <w:jc w:val="center"/>
            </w:pPr>
            <w:proofErr w:type="spellStart"/>
            <w:r w:rsidRPr="00076797">
              <w:rPr>
                <w:lang w:val="en-CA" w:eastAsia="de-DE"/>
              </w:rPr>
              <w:t>ChairLift</w:t>
            </w:r>
            <w:proofErr w:type="spellEnd"/>
          </w:p>
        </w:tc>
        <w:tc>
          <w:tcPr>
            <w:tcW w:w="5310" w:type="dxa"/>
            <w:shd w:val="clear" w:color="auto" w:fill="auto"/>
          </w:tcPr>
          <w:p w14:paraId="1D758806" w14:textId="469306CF" w:rsidR="004D6739" w:rsidRPr="00FB0D0B" w:rsidRDefault="004D6739" w:rsidP="004D6739">
            <w:pPr>
              <w:keepNext/>
              <w:keepLines/>
              <w:jc w:val="center"/>
              <w:rPr>
                <w:lang w:val="en-GB" w:eastAsia="ja-JP"/>
              </w:rPr>
            </w:pPr>
            <w:r w:rsidRPr="000F2541">
              <w:rPr>
                <w:rFonts w:eastAsia="MS Mincho"/>
                <w:szCs w:val="22"/>
                <w:lang w:val="en-CA" w:eastAsia="ja-JP"/>
              </w:rPr>
              <w:t>9126f753bb216a73ec7573ecc4a280c3</w:t>
            </w:r>
          </w:p>
        </w:tc>
      </w:tr>
      <w:tr w:rsidR="004D6739" w:rsidRPr="006E29F8" w14:paraId="6385747D" w14:textId="77777777" w:rsidTr="009449B3">
        <w:trPr>
          <w:trHeight w:val="287"/>
          <w:jc w:val="center"/>
        </w:trPr>
        <w:tc>
          <w:tcPr>
            <w:tcW w:w="1980" w:type="dxa"/>
          </w:tcPr>
          <w:p w14:paraId="5284FB50" w14:textId="3B1BFD8C" w:rsidR="004D6739" w:rsidRPr="006E29F8" w:rsidRDefault="004D6739" w:rsidP="004D6739">
            <w:pPr>
              <w:keepNext/>
              <w:keepLines/>
              <w:jc w:val="center"/>
              <w:rPr>
                <w:lang w:val="en-CA"/>
              </w:rPr>
            </w:pPr>
            <w:proofErr w:type="spellStart"/>
            <w:r w:rsidRPr="00076797">
              <w:rPr>
                <w:lang w:val="en-CA" w:eastAsia="de-DE"/>
              </w:rPr>
              <w:t>KiteFlite</w:t>
            </w:r>
            <w:proofErr w:type="spellEnd"/>
          </w:p>
        </w:tc>
        <w:tc>
          <w:tcPr>
            <w:tcW w:w="5310" w:type="dxa"/>
            <w:shd w:val="clear" w:color="auto" w:fill="auto"/>
          </w:tcPr>
          <w:p w14:paraId="52AA1F74" w14:textId="6B3E1294" w:rsidR="004D6739" w:rsidRPr="00FB0D0B" w:rsidRDefault="004D6739" w:rsidP="004D6739">
            <w:pPr>
              <w:keepNext/>
              <w:keepLines/>
              <w:jc w:val="center"/>
              <w:rPr>
                <w:lang w:val="en-GB"/>
              </w:rPr>
            </w:pPr>
            <w:r w:rsidRPr="000F2541">
              <w:rPr>
                <w:rFonts w:eastAsia="MS Mincho"/>
                <w:szCs w:val="22"/>
                <w:lang w:val="en-CA" w:eastAsia="ja-JP"/>
              </w:rPr>
              <w:t>18c0ea199b143a2952cf5433e8199248</w:t>
            </w:r>
          </w:p>
        </w:tc>
      </w:tr>
      <w:tr w:rsidR="004D6739" w:rsidRPr="006E29F8" w14:paraId="3221F21E" w14:textId="77777777" w:rsidTr="009449B3">
        <w:trPr>
          <w:trHeight w:val="287"/>
          <w:jc w:val="center"/>
        </w:trPr>
        <w:tc>
          <w:tcPr>
            <w:tcW w:w="1980" w:type="dxa"/>
          </w:tcPr>
          <w:p w14:paraId="11D2C6F7" w14:textId="52EE3F37" w:rsidR="004D6739" w:rsidRDefault="004D6739" w:rsidP="004D6739">
            <w:pPr>
              <w:keepNext/>
              <w:keepLines/>
              <w:jc w:val="center"/>
              <w:rPr>
                <w:color w:val="000000"/>
                <w:szCs w:val="22"/>
                <w:lang w:eastAsia="ja-JP"/>
              </w:rPr>
            </w:pPr>
            <w:r w:rsidRPr="00076797">
              <w:rPr>
                <w:lang w:val="en-CA" w:eastAsia="de-DE"/>
              </w:rPr>
              <w:t>Harbor</w:t>
            </w:r>
          </w:p>
        </w:tc>
        <w:tc>
          <w:tcPr>
            <w:tcW w:w="5310" w:type="dxa"/>
            <w:shd w:val="clear" w:color="auto" w:fill="auto"/>
          </w:tcPr>
          <w:p w14:paraId="5E27A641" w14:textId="23E43FE5" w:rsidR="004D6739" w:rsidRPr="00FB0D0B" w:rsidRDefault="004D6739" w:rsidP="004D6739">
            <w:pPr>
              <w:keepNext/>
              <w:keepLines/>
              <w:jc w:val="center"/>
              <w:rPr>
                <w:lang w:val="en-GB"/>
              </w:rPr>
            </w:pPr>
            <w:r w:rsidRPr="000F2541">
              <w:rPr>
                <w:rFonts w:eastAsia="MS Mincho"/>
                <w:szCs w:val="22"/>
                <w:lang w:val="en-CA" w:eastAsia="ja-JP"/>
              </w:rPr>
              <w:t>aa827fdd01a58d26904d1dbdbd91a105</w:t>
            </w:r>
          </w:p>
        </w:tc>
      </w:tr>
      <w:tr w:rsidR="004D6739" w:rsidRPr="006E29F8" w14:paraId="08164923" w14:textId="77777777" w:rsidTr="009449B3">
        <w:trPr>
          <w:trHeight w:val="287"/>
          <w:jc w:val="center"/>
        </w:trPr>
        <w:tc>
          <w:tcPr>
            <w:tcW w:w="1980" w:type="dxa"/>
          </w:tcPr>
          <w:p w14:paraId="5B522EF4" w14:textId="1592DECF" w:rsidR="004D6739" w:rsidRPr="006E29F8" w:rsidRDefault="004D6739" w:rsidP="004D6739">
            <w:pPr>
              <w:keepNext/>
              <w:keepLines/>
              <w:jc w:val="center"/>
              <w:rPr>
                <w:lang w:val="en-CA"/>
              </w:rPr>
            </w:pPr>
            <w:r w:rsidRPr="00076797">
              <w:rPr>
                <w:lang w:val="en-CA" w:eastAsia="de-DE"/>
              </w:rPr>
              <w:t>Trolley</w:t>
            </w:r>
          </w:p>
        </w:tc>
        <w:tc>
          <w:tcPr>
            <w:tcW w:w="5310" w:type="dxa"/>
            <w:shd w:val="clear" w:color="auto" w:fill="auto"/>
          </w:tcPr>
          <w:p w14:paraId="7AE04079" w14:textId="2B820F24" w:rsidR="004D6739" w:rsidRPr="00784BDD" w:rsidRDefault="004D6739" w:rsidP="004D6739">
            <w:pPr>
              <w:keepNext/>
              <w:keepLines/>
              <w:jc w:val="center"/>
              <w:rPr>
                <w:lang w:val="en-GB"/>
              </w:rPr>
            </w:pPr>
            <w:r w:rsidRPr="00076797">
              <w:t>25c1082d1e572421da2b16530718156d</w:t>
            </w:r>
          </w:p>
        </w:tc>
      </w:tr>
      <w:tr w:rsidR="004D6739" w:rsidRPr="006E29F8" w14:paraId="6FCDF491" w14:textId="77777777" w:rsidTr="004D6739">
        <w:trPr>
          <w:trHeight w:val="287"/>
          <w:jc w:val="center"/>
        </w:trPr>
        <w:tc>
          <w:tcPr>
            <w:tcW w:w="1980" w:type="dxa"/>
          </w:tcPr>
          <w:p w14:paraId="5A007BD6" w14:textId="79944D3D" w:rsidR="004D6739" w:rsidRDefault="004D6739" w:rsidP="004D6739">
            <w:pPr>
              <w:keepNext/>
              <w:keepLines/>
              <w:jc w:val="center"/>
              <w:rPr>
                <w:color w:val="000000"/>
                <w:szCs w:val="22"/>
                <w:lang w:eastAsia="ja-JP"/>
              </w:rPr>
            </w:pPr>
            <w:proofErr w:type="spellStart"/>
            <w:r w:rsidRPr="00076797">
              <w:rPr>
                <w:lang w:val="en-CA" w:eastAsia="de-DE"/>
              </w:rPr>
              <w:t>GasLamp</w:t>
            </w:r>
            <w:proofErr w:type="spellEnd"/>
          </w:p>
        </w:tc>
        <w:tc>
          <w:tcPr>
            <w:tcW w:w="5310" w:type="dxa"/>
            <w:shd w:val="clear" w:color="auto" w:fill="auto"/>
          </w:tcPr>
          <w:p w14:paraId="5F9B9C74" w14:textId="7022F0D3" w:rsidR="004D6739" w:rsidRPr="004D6739" w:rsidRDefault="004D6739" w:rsidP="004D6739">
            <w:pPr>
              <w:keepNext/>
              <w:keepLines/>
              <w:jc w:val="center"/>
              <w:rPr>
                <w:lang w:val="en-GB"/>
              </w:rPr>
            </w:pPr>
            <w:r w:rsidRPr="004D6739">
              <w:t>3</w:t>
            </w:r>
            <w:r>
              <w:t>417d0b862ffb0fd34f65c3bc810d25c</w:t>
            </w:r>
          </w:p>
        </w:tc>
      </w:tr>
      <w:tr w:rsidR="004D6739" w:rsidRPr="006E29F8" w14:paraId="046A3D50" w14:textId="77777777" w:rsidTr="009449B3">
        <w:trPr>
          <w:trHeight w:val="287"/>
          <w:jc w:val="center"/>
        </w:trPr>
        <w:tc>
          <w:tcPr>
            <w:tcW w:w="1980" w:type="dxa"/>
          </w:tcPr>
          <w:p w14:paraId="4B2C4421" w14:textId="1EC7A18E" w:rsidR="004D6739" w:rsidRDefault="004D6739" w:rsidP="004D6739">
            <w:pPr>
              <w:keepNext/>
              <w:keepLines/>
              <w:jc w:val="center"/>
              <w:rPr>
                <w:color w:val="000000"/>
                <w:szCs w:val="22"/>
                <w:lang w:eastAsia="ja-JP"/>
              </w:rPr>
            </w:pPr>
            <w:r w:rsidRPr="00076797">
              <w:rPr>
                <w:lang w:val="en-CA" w:eastAsia="de-DE"/>
              </w:rPr>
              <w:t>Balboa</w:t>
            </w:r>
          </w:p>
        </w:tc>
        <w:tc>
          <w:tcPr>
            <w:tcW w:w="5310" w:type="dxa"/>
            <w:shd w:val="clear" w:color="auto" w:fill="auto"/>
          </w:tcPr>
          <w:p w14:paraId="7C3E7DBA" w14:textId="2B07444A" w:rsidR="004D6739" w:rsidRPr="00FB0D0B" w:rsidRDefault="004D6739" w:rsidP="004D6739">
            <w:pPr>
              <w:keepNext/>
              <w:keepLines/>
              <w:jc w:val="center"/>
              <w:rPr>
                <w:lang w:val="en-GB"/>
              </w:rPr>
            </w:pPr>
            <w:r w:rsidRPr="00076797">
              <w:t>1457bb109ae0d47265f5a589cb3464d7</w:t>
            </w:r>
          </w:p>
        </w:tc>
      </w:tr>
      <w:tr w:rsidR="004D6739" w:rsidRPr="006E29F8" w14:paraId="1C3E3C61" w14:textId="77777777" w:rsidTr="009449B3">
        <w:trPr>
          <w:trHeight w:val="287"/>
          <w:jc w:val="center"/>
        </w:trPr>
        <w:tc>
          <w:tcPr>
            <w:tcW w:w="1980" w:type="dxa"/>
          </w:tcPr>
          <w:p w14:paraId="7ABED989" w14:textId="2EF01C37" w:rsidR="004D6739" w:rsidRPr="006E29F8" w:rsidRDefault="004D6739" w:rsidP="004D6739">
            <w:pPr>
              <w:keepNext/>
              <w:keepLines/>
              <w:jc w:val="center"/>
              <w:rPr>
                <w:noProof/>
                <w:lang w:eastAsia="ja-JP"/>
              </w:rPr>
            </w:pPr>
            <w:r w:rsidRPr="00076797">
              <w:rPr>
                <w:lang w:val="en-CA" w:eastAsia="de-DE"/>
              </w:rPr>
              <w:t>Broadway</w:t>
            </w:r>
          </w:p>
        </w:tc>
        <w:tc>
          <w:tcPr>
            <w:tcW w:w="5310" w:type="dxa"/>
            <w:shd w:val="clear" w:color="auto" w:fill="auto"/>
          </w:tcPr>
          <w:p w14:paraId="06AC54CF" w14:textId="5F104528" w:rsidR="004D6739" w:rsidRPr="00FB0D0B" w:rsidRDefault="004D6739" w:rsidP="004D6739">
            <w:pPr>
              <w:keepNext/>
              <w:keepLines/>
              <w:jc w:val="center"/>
              <w:rPr>
                <w:lang w:val="en-GB" w:eastAsia="ja-JP"/>
              </w:rPr>
            </w:pPr>
            <w:r w:rsidRPr="00076797">
              <w:t>1baf6667ef84bc3534809463faee8e82</w:t>
            </w:r>
          </w:p>
        </w:tc>
      </w:tr>
      <w:tr w:rsidR="004D6739" w:rsidRPr="006E29F8" w14:paraId="1431522C" w14:textId="77777777" w:rsidTr="009449B3">
        <w:trPr>
          <w:trHeight w:val="287"/>
          <w:jc w:val="center"/>
        </w:trPr>
        <w:tc>
          <w:tcPr>
            <w:tcW w:w="1980" w:type="dxa"/>
          </w:tcPr>
          <w:p w14:paraId="1A9F0B0A" w14:textId="165AA200" w:rsidR="004D6739" w:rsidRPr="006E29F8" w:rsidRDefault="004D6739" w:rsidP="004D6739">
            <w:pPr>
              <w:keepNext/>
              <w:keepLines/>
              <w:jc w:val="center"/>
              <w:rPr>
                <w:noProof/>
                <w:lang w:eastAsia="ja-JP"/>
              </w:rPr>
            </w:pPr>
            <w:r w:rsidRPr="00076797">
              <w:rPr>
                <w:lang w:val="en-CA" w:eastAsia="de-DE"/>
              </w:rPr>
              <w:t>Landing</w:t>
            </w:r>
            <w:r>
              <w:rPr>
                <w:lang w:val="en-CA" w:eastAsia="de-DE"/>
              </w:rPr>
              <w:t>2</w:t>
            </w:r>
          </w:p>
        </w:tc>
        <w:tc>
          <w:tcPr>
            <w:tcW w:w="5310" w:type="dxa"/>
            <w:shd w:val="clear" w:color="auto" w:fill="auto"/>
          </w:tcPr>
          <w:p w14:paraId="62774224" w14:textId="633E3F31" w:rsidR="004D6739" w:rsidRPr="00FB0D0B" w:rsidRDefault="004D6739" w:rsidP="004D6739">
            <w:pPr>
              <w:keepNext/>
              <w:keepLines/>
              <w:jc w:val="center"/>
              <w:rPr>
                <w:lang w:val="en-GB"/>
              </w:rPr>
            </w:pPr>
            <w:r w:rsidRPr="00FC53B2">
              <w:rPr>
                <w:rStyle w:val="s1"/>
                <w:szCs w:val="22"/>
              </w:rPr>
              <w:t>d1b064b272d82d4de6f853a760c2f75e</w:t>
            </w:r>
            <w:r w:rsidRPr="0040397F" w:rsidDel="00120499">
              <w:t xml:space="preserve"> </w:t>
            </w:r>
          </w:p>
        </w:tc>
      </w:tr>
      <w:tr w:rsidR="004D6739" w:rsidRPr="006E29F8" w14:paraId="74C18485" w14:textId="77777777" w:rsidTr="009449B3">
        <w:trPr>
          <w:trHeight w:val="287"/>
          <w:jc w:val="center"/>
        </w:trPr>
        <w:tc>
          <w:tcPr>
            <w:tcW w:w="1980" w:type="dxa"/>
          </w:tcPr>
          <w:p w14:paraId="432A1576" w14:textId="25311D15" w:rsidR="004D6739" w:rsidRDefault="004D6739" w:rsidP="004D6739">
            <w:pPr>
              <w:keepNext/>
              <w:keepLines/>
              <w:jc w:val="center"/>
              <w:rPr>
                <w:noProof/>
                <w:color w:val="000000"/>
                <w:szCs w:val="22"/>
                <w:lang w:eastAsia="ja-JP"/>
              </w:rPr>
            </w:pPr>
            <w:r w:rsidRPr="00076797">
              <w:rPr>
                <w:lang w:val="en-CA" w:eastAsia="de-DE"/>
              </w:rPr>
              <w:t>BranCastle</w:t>
            </w:r>
            <w:r>
              <w:rPr>
                <w:lang w:val="en-CA" w:eastAsia="de-DE"/>
              </w:rPr>
              <w:t>2</w:t>
            </w:r>
          </w:p>
        </w:tc>
        <w:tc>
          <w:tcPr>
            <w:tcW w:w="5310" w:type="dxa"/>
            <w:shd w:val="clear" w:color="auto" w:fill="auto"/>
          </w:tcPr>
          <w:p w14:paraId="4086218A" w14:textId="56C3F3F7" w:rsidR="004D6739" w:rsidRPr="00FB0D0B" w:rsidRDefault="004D6739" w:rsidP="004D6739">
            <w:pPr>
              <w:keepNext/>
              <w:keepLines/>
              <w:jc w:val="center"/>
              <w:rPr>
                <w:lang w:val="en-GB"/>
              </w:rPr>
            </w:pPr>
            <w:r w:rsidRPr="00120499">
              <w:t>9b411717977f6c50aadb458f52b96951</w:t>
            </w:r>
            <w:r w:rsidRPr="00120499" w:rsidDel="00120499">
              <w:t xml:space="preserve"> </w:t>
            </w:r>
          </w:p>
        </w:tc>
      </w:tr>
    </w:tbl>
    <w:p w14:paraId="48A72DCC" w14:textId="534F2151" w:rsidR="00C86A12" w:rsidRDefault="00DE23B2" w:rsidP="00C30134">
      <w:pPr>
        <w:pStyle w:val="Heading1"/>
        <w:rPr>
          <w:lang w:val="en-CA"/>
        </w:rPr>
      </w:pPr>
      <w:r>
        <w:rPr>
          <w:lang w:val="en-CA"/>
        </w:rPr>
        <w:t>Coding projection format</w:t>
      </w:r>
    </w:p>
    <w:p w14:paraId="1F55B876" w14:textId="250CECC8" w:rsidR="002C53DF" w:rsidRPr="000F2541" w:rsidRDefault="002C53DF" w:rsidP="009155B6">
      <w:pPr>
        <w:jc w:val="both"/>
        <w:rPr>
          <w:rFonts w:eastAsia="MS Mincho"/>
          <w:szCs w:val="22"/>
          <w:lang w:val="en-CA" w:eastAsia="ja-JP"/>
        </w:rPr>
      </w:pPr>
      <w:r w:rsidRPr="000F2541">
        <w:rPr>
          <w:rFonts w:eastAsia="MS Mincho"/>
          <w:szCs w:val="22"/>
          <w:lang w:val="en-CA" w:eastAsia="ja-JP"/>
        </w:rPr>
        <w:t>Prior to encoding</w:t>
      </w:r>
      <w:r>
        <w:rPr>
          <w:rFonts w:eastAsia="MS Mincho"/>
          <w:szCs w:val="22"/>
          <w:lang w:val="en-CA" w:eastAsia="ja-JP"/>
        </w:rPr>
        <w:t>,</w:t>
      </w:r>
      <w:r w:rsidRPr="000F2541">
        <w:rPr>
          <w:rFonts w:eastAsia="MS Mincho"/>
          <w:szCs w:val="22"/>
          <w:lang w:val="en-CA" w:eastAsia="ja-JP"/>
        </w:rPr>
        <w:t xml:space="preserve"> </w:t>
      </w:r>
      <w:r w:rsidR="003B379A">
        <w:rPr>
          <w:rFonts w:eastAsia="MS Mincho"/>
          <w:szCs w:val="22"/>
          <w:lang w:val="en-CA" w:eastAsia="ja-JP"/>
        </w:rPr>
        <w:t xml:space="preserve">the </w:t>
      </w:r>
      <w:r w:rsidRPr="000F2541">
        <w:rPr>
          <w:rFonts w:eastAsia="MS Mincho"/>
          <w:szCs w:val="22"/>
          <w:lang w:val="en-CA" w:eastAsia="ja-JP"/>
        </w:rPr>
        <w:t xml:space="preserve">high </w:t>
      </w:r>
      <w:r w:rsidR="00E664E2">
        <w:rPr>
          <w:rFonts w:eastAsia="MS Mincho"/>
          <w:szCs w:val="22"/>
          <w:lang w:val="en-CA" w:eastAsia="ja-JP"/>
        </w:rPr>
        <w:t>resolution</w:t>
      </w:r>
      <w:r w:rsidRPr="000F2541">
        <w:rPr>
          <w:rFonts w:eastAsia="MS Mincho"/>
          <w:szCs w:val="22"/>
          <w:lang w:val="en-CA" w:eastAsia="ja-JP"/>
        </w:rPr>
        <w:t xml:space="preserve"> </w:t>
      </w:r>
      <w:proofErr w:type="spellStart"/>
      <w:r w:rsidR="007F0FEC">
        <w:rPr>
          <w:lang w:val="en-CA"/>
        </w:rPr>
        <w:t>equi</w:t>
      </w:r>
      <w:proofErr w:type="spellEnd"/>
      <w:r w:rsidR="007F0FEC">
        <w:rPr>
          <w:lang w:val="en-CA"/>
        </w:rPr>
        <w:t>-rectangular projection (</w:t>
      </w:r>
      <w:r w:rsidR="003B379A">
        <w:rPr>
          <w:rFonts w:eastAsia="MS Mincho"/>
          <w:szCs w:val="22"/>
          <w:lang w:val="en-CA" w:eastAsia="ja-JP"/>
        </w:rPr>
        <w:t>ERP</w:t>
      </w:r>
      <w:r w:rsidR="007F0FEC">
        <w:rPr>
          <w:rFonts w:eastAsia="MS Mincho"/>
          <w:szCs w:val="22"/>
          <w:lang w:val="en-CA"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r w:rsidR="003B379A">
        <w:rPr>
          <w:rFonts w:eastAsia="MS Mincho"/>
          <w:szCs w:val="22"/>
          <w:lang w:val="en-CA" w:eastAsia="ja-JP"/>
        </w:rPr>
        <w:t xml:space="preserve"> input </w:t>
      </w:r>
      <w:r>
        <w:rPr>
          <w:rFonts w:eastAsia="MS Mincho"/>
          <w:szCs w:val="22"/>
          <w:lang w:val="en-CA" w:eastAsia="ja-JP"/>
        </w:rPr>
        <w:t>shall be</w:t>
      </w:r>
      <w:r w:rsidRPr="000F2541">
        <w:rPr>
          <w:rFonts w:eastAsia="MS Mincho"/>
          <w:szCs w:val="22"/>
          <w:lang w:val="en-CA" w:eastAsia="ja-JP"/>
        </w:rPr>
        <w:t xml:space="preserve"> converted to </w:t>
      </w:r>
      <w:r w:rsidR="00D63695">
        <w:rPr>
          <w:rFonts w:eastAsia="MS Mincho"/>
          <w:szCs w:val="22"/>
          <w:lang w:val="en-CA" w:eastAsia="ja-JP"/>
        </w:rPr>
        <w:t xml:space="preserve">low resolution </w:t>
      </w:r>
      <w:r w:rsidR="003B379A">
        <w:t xml:space="preserve">coding projection format </w:t>
      </w:r>
      <w:r w:rsidR="003B379A">
        <w:rPr>
          <w:szCs w:val="22"/>
        </w:rPr>
        <w:t xml:space="preserve">at resolutions </w:t>
      </w:r>
      <w:r w:rsidR="003B379A" w:rsidRPr="003B24F3">
        <w:rPr>
          <w:szCs w:val="22"/>
        </w:rPr>
        <w:t xml:space="preserve">specified in </w:t>
      </w:r>
      <w:r>
        <w:rPr>
          <w:rFonts w:eastAsia="MS Mincho"/>
          <w:szCs w:val="22"/>
          <w:lang w:val="en-CA" w:eastAsia="ja-JP"/>
        </w:rPr>
        <w:fldChar w:fldCharType="begin"/>
      </w:r>
      <w:r>
        <w:rPr>
          <w:rFonts w:eastAsia="MS Mincho"/>
          <w:szCs w:val="22"/>
          <w:lang w:val="en-CA" w:eastAsia="ja-JP"/>
        </w:rPr>
        <w:instrText xml:space="preserve"> REF Tab2 \h </w:instrText>
      </w:r>
      <w:r w:rsidR="009155B6">
        <w:rPr>
          <w:rFonts w:eastAsia="MS Mincho"/>
          <w:szCs w:val="22"/>
          <w:lang w:val="en-CA" w:eastAsia="ja-JP"/>
        </w:rPr>
        <w:instrText xml:space="preserve"> \* MERGEFORMAT </w:instrText>
      </w:r>
      <w:r>
        <w:rPr>
          <w:rFonts w:eastAsia="MS Mincho"/>
          <w:szCs w:val="22"/>
          <w:lang w:val="en-CA" w:eastAsia="ja-JP"/>
        </w:rPr>
      </w:r>
      <w:r>
        <w:rPr>
          <w:rFonts w:eastAsia="MS Mincho"/>
          <w:szCs w:val="22"/>
          <w:lang w:val="en-CA" w:eastAsia="ja-JP"/>
        </w:rPr>
        <w:fldChar w:fldCharType="separate"/>
      </w:r>
      <w:r w:rsidR="00B72559" w:rsidRPr="000F2541">
        <w:t>Table</w:t>
      </w:r>
      <w:r w:rsidR="00B72559">
        <w:t xml:space="preserve"> </w:t>
      </w:r>
      <w:r w:rsidR="00B72559">
        <w:rPr>
          <w:noProof/>
        </w:rPr>
        <w:t>3</w:t>
      </w:r>
      <w:r>
        <w:rPr>
          <w:rFonts w:eastAsia="MS Mincho"/>
          <w:szCs w:val="22"/>
          <w:lang w:val="en-CA" w:eastAsia="ja-JP"/>
        </w:rPr>
        <w:fldChar w:fldCharType="end"/>
      </w:r>
      <w:r>
        <w:rPr>
          <w:rFonts w:eastAsia="MS Mincho"/>
          <w:szCs w:val="22"/>
          <w:lang w:val="en-CA" w:eastAsia="ja-JP"/>
        </w:rPr>
        <w:t>.</w:t>
      </w:r>
      <w:r w:rsidR="003B379A">
        <w:rPr>
          <w:rFonts w:eastAsia="MS Mincho"/>
          <w:szCs w:val="22"/>
          <w:lang w:val="en-CA" w:eastAsia="ja-JP"/>
        </w:rPr>
        <w:t xml:space="preserve"> For new projection format proposals, the number of coded samples should </w:t>
      </w:r>
      <w:r w:rsidR="00F863C2">
        <w:rPr>
          <w:rFonts w:eastAsia="MS Mincho"/>
          <w:szCs w:val="22"/>
          <w:lang w:val="en-CA" w:eastAsia="ja-JP"/>
        </w:rPr>
        <w:t>be wi</w:t>
      </w:r>
      <w:r w:rsidR="00AF7A5E">
        <w:rPr>
          <w:rFonts w:eastAsia="MS Mincho"/>
          <w:szCs w:val="22"/>
          <w:lang w:val="en-CA" w:eastAsia="ja-JP"/>
        </w:rPr>
        <w:t>thin ±3</w:t>
      </w:r>
      <w:r w:rsidR="00F863C2">
        <w:rPr>
          <w:rFonts w:eastAsia="MS Mincho"/>
          <w:szCs w:val="22"/>
          <w:lang w:val="en-CA" w:eastAsia="ja-JP"/>
        </w:rPr>
        <w:t>% of the number of coded samples</w:t>
      </w:r>
      <w:r w:rsidR="003B379A">
        <w:rPr>
          <w:rFonts w:eastAsia="MS Mincho"/>
          <w:szCs w:val="22"/>
          <w:lang w:val="en-CA" w:eastAsia="ja-JP"/>
        </w:rPr>
        <w:t xml:space="preserve"> </w:t>
      </w:r>
      <w:r w:rsidR="00F863C2">
        <w:rPr>
          <w:rFonts w:eastAsia="MS Mincho"/>
          <w:szCs w:val="22"/>
          <w:lang w:val="en-CA" w:eastAsia="ja-JP"/>
        </w:rPr>
        <w:t>in</w:t>
      </w:r>
      <w:r w:rsidR="003B379A">
        <w:rPr>
          <w:rFonts w:eastAsia="MS Mincho"/>
          <w:szCs w:val="22"/>
          <w:lang w:val="en-CA" w:eastAsia="ja-JP"/>
        </w:rPr>
        <w:t xml:space="preserve"> ERP coded format. </w:t>
      </w:r>
      <w:r w:rsidR="00825517" w:rsidRPr="000F2541">
        <w:rPr>
          <w:rFonts w:eastAsia="MS Mincho"/>
          <w:szCs w:val="22"/>
          <w:lang w:val="en-CA" w:eastAsia="ja-JP"/>
        </w:rPr>
        <w:t>For all</w:t>
      </w:r>
      <w:r w:rsidR="00825517">
        <w:rPr>
          <w:rFonts w:eastAsia="MS Mincho"/>
          <w:szCs w:val="22"/>
          <w:lang w:val="en-CA" w:eastAsia="ja-JP"/>
        </w:rPr>
        <w:t xml:space="preserve"> conversions between projection formats</w:t>
      </w:r>
      <w:r w:rsidR="00825517" w:rsidRPr="000F2541">
        <w:rPr>
          <w:rFonts w:eastAsia="MS Mincho"/>
          <w:szCs w:val="22"/>
          <w:lang w:val="en-CA" w:eastAsia="ja-JP"/>
        </w:rPr>
        <w:t xml:space="preserve"> prior to the encoding and after decoding</w:t>
      </w:r>
      <w:r w:rsidR="00825517">
        <w:rPr>
          <w:rFonts w:eastAsia="MS Mincho"/>
          <w:szCs w:val="22"/>
          <w:lang w:val="en-CA" w:eastAsia="ja-JP"/>
        </w:rPr>
        <w:t>, the</w:t>
      </w:r>
      <w:r w:rsidR="00825517" w:rsidRPr="000F2541">
        <w:rPr>
          <w:rFonts w:eastAsia="MS Mincho"/>
          <w:szCs w:val="22"/>
          <w:lang w:val="en-CA" w:eastAsia="ja-JP"/>
        </w:rPr>
        <w:t xml:space="preserve"> conversion shall use 6-taps </w:t>
      </w:r>
      <w:proofErr w:type="spellStart"/>
      <w:r w:rsidR="00825517" w:rsidRPr="000F2541">
        <w:rPr>
          <w:rFonts w:eastAsia="MS Mincho"/>
          <w:szCs w:val="22"/>
          <w:lang w:val="en-CA" w:eastAsia="ja-JP"/>
        </w:rPr>
        <w:t>Lanczos</w:t>
      </w:r>
      <w:proofErr w:type="spellEnd"/>
      <w:r w:rsidR="00825517" w:rsidRPr="000F2541">
        <w:rPr>
          <w:rFonts w:eastAsia="MS Mincho"/>
          <w:szCs w:val="22"/>
          <w:lang w:val="en-CA" w:eastAsia="ja-JP"/>
        </w:rPr>
        <w:t xml:space="preserve"> filter for </w:t>
      </w:r>
      <w:r w:rsidR="005452E2">
        <w:rPr>
          <w:rFonts w:eastAsia="MS Mincho"/>
          <w:szCs w:val="22"/>
          <w:lang w:val="en-CA" w:eastAsia="ja-JP"/>
        </w:rPr>
        <w:t>l</w:t>
      </w:r>
      <w:r w:rsidR="00825517" w:rsidRPr="000F2541">
        <w:rPr>
          <w:rFonts w:eastAsia="MS Mincho"/>
          <w:szCs w:val="22"/>
          <w:lang w:val="en-CA" w:eastAsia="ja-JP"/>
        </w:rPr>
        <w:t xml:space="preserve">uma and 4-taps </w:t>
      </w:r>
      <w:proofErr w:type="spellStart"/>
      <w:r w:rsidR="00825517" w:rsidRPr="000F2541">
        <w:rPr>
          <w:rFonts w:eastAsia="MS Mincho"/>
          <w:szCs w:val="22"/>
          <w:lang w:val="en-CA" w:eastAsia="ja-JP"/>
        </w:rPr>
        <w:t>Lanczos</w:t>
      </w:r>
      <w:proofErr w:type="spellEnd"/>
      <w:r w:rsidR="00825517" w:rsidRPr="000F2541">
        <w:rPr>
          <w:rFonts w:eastAsia="MS Mincho"/>
          <w:szCs w:val="22"/>
          <w:lang w:val="en-CA" w:eastAsia="ja-JP"/>
        </w:rPr>
        <w:t xml:space="preserve"> filter for </w:t>
      </w:r>
      <w:r w:rsidR="005452E2">
        <w:rPr>
          <w:rFonts w:eastAsia="MS Mincho"/>
          <w:szCs w:val="22"/>
          <w:lang w:val="en-CA" w:eastAsia="ja-JP"/>
        </w:rPr>
        <w:t>c</w:t>
      </w:r>
      <w:r w:rsidR="00825517" w:rsidRPr="000F2541">
        <w:rPr>
          <w:rFonts w:eastAsia="MS Mincho"/>
          <w:szCs w:val="22"/>
          <w:lang w:val="en-CA" w:eastAsia="ja-JP"/>
        </w:rPr>
        <w:t>hroma</w:t>
      </w:r>
      <w:r w:rsidR="003B379A" w:rsidRPr="00DB6CA6">
        <w:rPr>
          <w:szCs w:val="22"/>
        </w:rPr>
        <w:t xml:space="preserve"> </w:t>
      </w:r>
      <w:r w:rsidR="000430D8">
        <w:rPr>
          <w:szCs w:val="22"/>
        </w:rPr>
        <w:t>with</w:t>
      </w:r>
      <w:r w:rsidR="003B379A" w:rsidRPr="00DB6CA6">
        <w:rPr>
          <w:szCs w:val="22"/>
        </w:rPr>
        <w:t xml:space="preserve"> 10 bits internal bit-depth</w:t>
      </w:r>
      <w:r w:rsidR="003B379A">
        <w:rPr>
          <w:szCs w:val="22"/>
        </w:rPr>
        <w:t>.</w:t>
      </w:r>
    </w:p>
    <w:p w14:paraId="36924476" w14:textId="36E40965" w:rsidR="002C53DF" w:rsidRPr="00AB5B11" w:rsidRDefault="002C53DF" w:rsidP="00AB5B11">
      <w:pPr>
        <w:pStyle w:val="Caption"/>
      </w:pPr>
      <w:bookmarkStart w:id="3" w:name="Tab2"/>
      <w:r w:rsidRPr="00AB5B11">
        <w:t>Table</w:t>
      </w:r>
      <w:r w:rsidR="00530192" w:rsidRPr="00AB5B11">
        <w:t xml:space="preserve"> </w:t>
      </w:r>
      <w:fldSimple w:instr=" SEQ Table \* ARABIC ">
        <w:r w:rsidR="00B72559" w:rsidRPr="00AB5B11">
          <w:t>3</w:t>
        </w:r>
      </w:fldSimple>
      <w:bookmarkEnd w:id="3"/>
      <w:r w:rsidR="00191B06" w:rsidRPr="00AB5B11">
        <w:t>.</w:t>
      </w:r>
      <w:r w:rsidRPr="00AB5B11">
        <w:t xml:space="preserve"> Frame sizes for different projections</w:t>
      </w:r>
      <w:r w:rsidR="005D6EB3" w:rsidRPr="00AB5B11">
        <w:t xml:space="preserve"> for 8K and 6K</w:t>
      </w:r>
      <w:r w:rsidRPr="00AB5B11">
        <w:t xml:space="preserve"> input resolution</w:t>
      </w:r>
    </w:p>
    <w:tbl>
      <w:tblPr>
        <w:tblW w:w="5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97"/>
        <w:gridCol w:w="1133"/>
        <w:gridCol w:w="1133"/>
        <w:gridCol w:w="1133"/>
      </w:tblGrid>
      <w:tr w:rsidR="005D6EB3" w:rsidRPr="00076797" w14:paraId="7351E0D7" w14:textId="77777777" w:rsidTr="008E3772">
        <w:trPr>
          <w:jc w:val="center"/>
        </w:trPr>
        <w:tc>
          <w:tcPr>
            <w:tcW w:w="1457" w:type="dxa"/>
            <w:vMerge w:val="restart"/>
            <w:tcBorders>
              <w:top w:val="single" w:sz="4" w:space="0" w:color="auto"/>
              <w:left w:val="single" w:sz="4" w:space="0" w:color="auto"/>
              <w:bottom w:val="single" w:sz="4" w:space="0" w:color="auto"/>
              <w:right w:val="single" w:sz="4" w:space="0" w:color="auto"/>
              <w:tl2br w:val="nil"/>
            </w:tcBorders>
            <w:shd w:val="clear" w:color="auto" w:fill="auto"/>
          </w:tcPr>
          <w:p w14:paraId="0A812B3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Format</w:t>
            </w:r>
          </w:p>
        </w:tc>
        <w:tc>
          <w:tcPr>
            <w:tcW w:w="4396" w:type="dxa"/>
            <w:gridSpan w:val="4"/>
            <w:tcBorders>
              <w:left w:val="single" w:sz="4" w:space="0" w:color="auto"/>
            </w:tcBorders>
          </w:tcPr>
          <w:p w14:paraId="18636AB2" w14:textId="77777777" w:rsidR="005D6EB3" w:rsidRPr="000F2541" w:rsidRDefault="005D6EB3" w:rsidP="008E3772">
            <w:pPr>
              <w:keepNext/>
              <w:jc w:val="center"/>
              <w:rPr>
                <w:rFonts w:eastAsia="MS Mincho"/>
                <w:b/>
                <w:szCs w:val="22"/>
                <w:lang w:eastAsia="ja-JP"/>
              </w:rPr>
            </w:pPr>
            <w:r w:rsidRPr="000F2541">
              <w:rPr>
                <w:rFonts w:eastAsia="MS Mincho"/>
                <w:b/>
                <w:szCs w:val="22"/>
                <w:lang w:eastAsia="ja-JP"/>
              </w:rPr>
              <w:t>8K</w:t>
            </w:r>
            <w:r>
              <w:rPr>
                <w:rFonts w:eastAsia="MS Mincho"/>
                <w:b/>
                <w:szCs w:val="22"/>
                <w:lang w:eastAsia="ja-JP"/>
              </w:rPr>
              <w:t xml:space="preserve"> and 6K Input ERP Resolution</w:t>
            </w:r>
          </w:p>
        </w:tc>
      </w:tr>
      <w:tr w:rsidR="005D6EB3" w:rsidRPr="00076797" w14:paraId="41C5DADA" w14:textId="77777777" w:rsidTr="008E3772">
        <w:trPr>
          <w:jc w:val="center"/>
        </w:trPr>
        <w:tc>
          <w:tcPr>
            <w:tcW w:w="1457" w:type="dxa"/>
            <w:vMerge/>
            <w:tcBorders>
              <w:top w:val="nil"/>
              <w:left w:val="single" w:sz="4" w:space="0" w:color="auto"/>
              <w:bottom w:val="single" w:sz="4" w:space="0" w:color="auto"/>
              <w:right w:val="single" w:sz="4" w:space="0" w:color="auto"/>
              <w:tl2br w:val="nil"/>
            </w:tcBorders>
            <w:shd w:val="clear" w:color="auto" w:fill="auto"/>
          </w:tcPr>
          <w:p w14:paraId="272B8FB1" w14:textId="77777777" w:rsidR="005D6EB3" w:rsidRPr="000F2541" w:rsidRDefault="005D6EB3" w:rsidP="008E3772">
            <w:pPr>
              <w:keepNext/>
              <w:jc w:val="center"/>
              <w:rPr>
                <w:rFonts w:eastAsia="MS Mincho"/>
                <w:szCs w:val="22"/>
                <w:lang w:eastAsia="ja-JP"/>
              </w:rPr>
            </w:pPr>
          </w:p>
        </w:tc>
        <w:tc>
          <w:tcPr>
            <w:tcW w:w="997" w:type="dxa"/>
            <w:tcBorders>
              <w:left w:val="single" w:sz="4" w:space="0" w:color="auto"/>
            </w:tcBorders>
          </w:tcPr>
          <w:p w14:paraId="4D344F3E" w14:textId="77777777" w:rsidR="005D6EB3" w:rsidRPr="000F2541" w:rsidRDefault="005D6EB3" w:rsidP="008E3772">
            <w:pPr>
              <w:keepNext/>
              <w:jc w:val="center"/>
              <w:rPr>
                <w:rFonts w:eastAsia="MS Mincho"/>
                <w:szCs w:val="22"/>
                <w:lang w:eastAsia="ja-JP"/>
              </w:rPr>
            </w:pPr>
            <w:proofErr w:type="spellStart"/>
            <w:r w:rsidRPr="000F2541">
              <w:rPr>
                <w:rFonts w:eastAsia="MS Mincho"/>
                <w:szCs w:val="22"/>
                <w:lang w:eastAsia="ja-JP"/>
              </w:rPr>
              <w:t>face</w:t>
            </w:r>
            <w:r w:rsidRPr="00076797">
              <w:rPr>
                <w:rFonts w:hint="eastAsia"/>
                <w:szCs w:val="22"/>
                <w:lang w:eastAsia="ko-KR"/>
              </w:rPr>
              <w:t>W</w:t>
            </w:r>
            <w:proofErr w:type="spellEnd"/>
          </w:p>
        </w:tc>
        <w:tc>
          <w:tcPr>
            <w:tcW w:w="1133" w:type="dxa"/>
          </w:tcPr>
          <w:p w14:paraId="6AD0E479" w14:textId="77777777" w:rsidR="005D6EB3" w:rsidRPr="00076797" w:rsidRDefault="005D6EB3" w:rsidP="008E3772">
            <w:pPr>
              <w:keepNext/>
              <w:jc w:val="center"/>
              <w:rPr>
                <w:szCs w:val="22"/>
                <w:lang w:eastAsia="ko-KR"/>
              </w:rPr>
            </w:pPr>
            <w:proofErr w:type="spellStart"/>
            <w:r w:rsidRPr="000F2541">
              <w:rPr>
                <w:rFonts w:eastAsia="MS Mincho"/>
                <w:szCs w:val="22"/>
                <w:lang w:eastAsia="ja-JP"/>
              </w:rPr>
              <w:t>face</w:t>
            </w:r>
            <w:r w:rsidRPr="00076797">
              <w:rPr>
                <w:rFonts w:hint="eastAsia"/>
                <w:szCs w:val="22"/>
                <w:lang w:eastAsia="ko-KR"/>
              </w:rPr>
              <w:t>H</w:t>
            </w:r>
            <w:proofErr w:type="spellEnd"/>
          </w:p>
        </w:tc>
        <w:tc>
          <w:tcPr>
            <w:tcW w:w="1133" w:type="dxa"/>
            <w:shd w:val="clear" w:color="auto" w:fill="auto"/>
          </w:tcPr>
          <w:p w14:paraId="6AD9E5D3"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W</w:t>
            </w:r>
          </w:p>
        </w:tc>
        <w:tc>
          <w:tcPr>
            <w:tcW w:w="1133" w:type="dxa"/>
            <w:shd w:val="clear" w:color="auto" w:fill="auto"/>
          </w:tcPr>
          <w:p w14:paraId="4452B0D6" w14:textId="77777777" w:rsidR="005D6EB3" w:rsidRPr="000F2541" w:rsidRDefault="005D6EB3" w:rsidP="008E3772">
            <w:pPr>
              <w:keepNext/>
              <w:jc w:val="center"/>
              <w:rPr>
                <w:rFonts w:eastAsia="MS Mincho"/>
                <w:szCs w:val="22"/>
                <w:lang w:eastAsia="ja-JP"/>
              </w:rPr>
            </w:pPr>
            <w:r w:rsidRPr="000F2541">
              <w:rPr>
                <w:rFonts w:eastAsia="MS Mincho"/>
                <w:szCs w:val="22"/>
                <w:lang w:eastAsia="ja-JP"/>
              </w:rPr>
              <w:t>H</w:t>
            </w:r>
          </w:p>
        </w:tc>
      </w:tr>
      <w:tr w:rsidR="00163514" w:rsidRPr="00076797" w14:paraId="099C17E5" w14:textId="77777777" w:rsidTr="008E3772">
        <w:trPr>
          <w:jc w:val="center"/>
        </w:trPr>
        <w:tc>
          <w:tcPr>
            <w:tcW w:w="1457" w:type="dxa"/>
            <w:tcBorders>
              <w:top w:val="single" w:sz="4" w:space="0" w:color="auto"/>
            </w:tcBorders>
            <w:shd w:val="clear" w:color="auto" w:fill="auto"/>
          </w:tcPr>
          <w:p w14:paraId="1B1DC93C" w14:textId="69646CBE" w:rsidR="00163514" w:rsidRPr="000F2541" w:rsidRDefault="00163514" w:rsidP="00163514">
            <w:pPr>
              <w:keepNext/>
              <w:jc w:val="center"/>
              <w:rPr>
                <w:rFonts w:eastAsia="MS Mincho"/>
                <w:szCs w:val="22"/>
                <w:lang w:eastAsia="ja-JP"/>
              </w:rPr>
            </w:pPr>
            <w:r w:rsidRPr="000F2541">
              <w:rPr>
                <w:rFonts w:eastAsia="MS Mincho"/>
                <w:szCs w:val="22"/>
                <w:lang w:eastAsia="ja-JP"/>
              </w:rPr>
              <w:t>ERP</w:t>
            </w:r>
            <w:r>
              <w:rPr>
                <w:rFonts w:eastAsia="MS Mincho"/>
                <w:szCs w:val="22"/>
                <w:lang w:eastAsia="ja-JP"/>
              </w:rPr>
              <w:t xml:space="preserve"> (coded)</w:t>
            </w:r>
          </w:p>
        </w:tc>
        <w:tc>
          <w:tcPr>
            <w:tcW w:w="997" w:type="dxa"/>
            <w:vAlign w:val="center"/>
          </w:tcPr>
          <w:p w14:paraId="60BDBBAA" w14:textId="67658309" w:rsidR="00163514" w:rsidRPr="00401D50" w:rsidRDefault="00163514" w:rsidP="00163514">
            <w:pPr>
              <w:keepNext/>
              <w:jc w:val="center"/>
              <w:rPr>
                <w:rFonts w:eastAsia="MS Mincho"/>
                <w:szCs w:val="22"/>
                <w:lang w:eastAsia="ja-JP"/>
              </w:rPr>
            </w:pPr>
            <w:r>
              <w:rPr>
                <w:rFonts w:eastAsia="MS Mincho"/>
                <w:szCs w:val="22"/>
                <w:lang w:eastAsia="ja-JP"/>
              </w:rPr>
              <w:t>4432</w:t>
            </w:r>
          </w:p>
        </w:tc>
        <w:tc>
          <w:tcPr>
            <w:tcW w:w="1133" w:type="dxa"/>
            <w:vAlign w:val="center"/>
          </w:tcPr>
          <w:p w14:paraId="69D563CA" w14:textId="3C60D02E" w:rsidR="00163514" w:rsidRPr="00401D50" w:rsidRDefault="00163514" w:rsidP="00163514">
            <w:pPr>
              <w:keepNext/>
              <w:jc w:val="center"/>
              <w:rPr>
                <w:rFonts w:eastAsia="MS Mincho"/>
                <w:szCs w:val="22"/>
                <w:lang w:eastAsia="ja-JP"/>
              </w:rPr>
            </w:pPr>
            <w:r>
              <w:rPr>
                <w:rFonts w:eastAsia="MS Mincho"/>
                <w:szCs w:val="22"/>
                <w:lang w:eastAsia="ja-JP"/>
              </w:rPr>
              <w:t>2216</w:t>
            </w:r>
          </w:p>
        </w:tc>
        <w:tc>
          <w:tcPr>
            <w:tcW w:w="1133" w:type="dxa"/>
            <w:shd w:val="clear" w:color="auto" w:fill="auto"/>
            <w:vAlign w:val="center"/>
          </w:tcPr>
          <w:p w14:paraId="3A621FF7" w14:textId="691F3B5E" w:rsidR="00163514" w:rsidRPr="00C638E4" w:rsidRDefault="00163514" w:rsidP="00163514">
            <w:pPr>
              <w:keepNext/>
              <w:jc w:val="center"/>
              <w:rPr>
                <w:rFonts w:eastAsia="MS Mincho"/>
                <w:szCs w:val="22"/>
                <w:lang w:eastAsia="ja-JP"/>
              </w:rPr>
            </w:pPr>
            <w:r>
              <w:rPr>
                <w:rFonts w:eastAsia="MS Mincho"/>
                <w:szCs w:val="22"/>
                <w:lang w:eastAsia="ja-JP"/>
              </w:rPr>
              <w:t>4432</w:t>
            </w:r>
          </w:p>
        </w:tc>
        <w:tc>
          <w:tcPr>
            <w:tcW w:w="1133" w:type="dxa"/>
            <w:shd w:val="clear" w:color="auto" w:fill="auto"/>
            <w:vAlign w:val="center"/>
          </w:tcPr>
          <w:p w14:paraId="61710991" w14:textId="6E356A00" w:rsidR="00163514" w:rsidRPr="004624ED" w:rsidRDefault="00163514" w:rsidP="00163514">
            <w:pPr>
              <w:keepNext/>
              <w:jc w:val="center"/>
              <w:rPr>
                <w:rFonts w:eastAsia="MS Mincho"/>
                <w:szCs w:val="22"/>
                <w:lang w:eastAsia="ja-JP"/>
              </w:rPr>
            </w:pPr>
            <w:r>
              <w:rPr>
                <w:rFonts w:eastAsia="MS Mincho"/>
                <w:szCs w:val="22"/>
                <w:lang w:eastAsia="ja-JP"/>
              </w:rPr>
              <w:t>2216</w:t>
            </w:r>
          </w:p>
        </w:tc>
      </w:tr>
      <w:tr w:rsidR="00163514" w:rsidRPr="00076797" w14:paraId="0EB2E926" w14:textId="77777777" w:rsidTr="008E3772">
        <w:trPr>
          <w:jc w:val="center"/>
        </w:trPr>
        <w:tc>
          <w:tcPr>
            <w:tcW w:w="1457" w:type="dxa"/>
            <w:shd w:val="clear" w:color="auto" w:fill="auto"/>
          </w:tcPr>
          <w:p w14:paraId="444D6716" w14:textId="77777777" w:rsidR="00163514" w:rsidRPr="000F2541" w:rsidRDefault="00163514" w:rsidP="00163514">
            <w:pPr>
              <w:keepNext/>
              <w:jc w:val="center"/>
              <w:rPr>
                <w:rFonts w:eastAsia="MS Mincho"/>
                <w:szCs w:val="22"/>
                <w:lang w:eastAsia="ja-JP"/>
              </w:rPr>
            </w:pPr>
            <w:r>
              <w:rPr>
                <w:rFonts w:eastAsia="MS Mincho"/>
                <w:szCs w:val="22"/>
                <w:lang w:eastAsia="ja-JP"/>
              </w:rPr>
              <w:t>Padded ERP</w:t>
            </w:r>
          </w:p>
        </w:tc>
        <w:tc>
          <w:tcPr>
            <w:tcW w:w="997" w:type="dxa"/>
            <w:vAlign w:val="center"/>
          </w:tcPr>
          <w:p w14:paraId="687887FD" w14:textId="12306E93" w:rsidR="00163514" w:rsidRPr="00AD1A20" w:rsidRDefault="00163514" w:rsidP="00163514">
            <w:pPr>
              <w:keepNext/>
              <w:jc w:val="center"/>
              <w:rPr>
                <w:rFonts w:eastAsia="MS Mincho"/>
                <w:szCs w:val="22"/>
                <w:lang w:eastAsia="ja-JP"/>
              </w:rPr>
            </w:pPr>
            <w:r>
              <w:rPr>
                <w:rFonts w:eastAsia="MS Mincho"/>
                <w:szCs w:val="22"/>
                <w:lang w:eastAsia="ja-JP"/>
              </w:rPr>
              <w:t>4432</w:t>
            </w:r>
          </w:p>
        </w:tc>
        <w:tc>
          <w:tcPr>
            <w:tcW w:w="1133" w:type="dxa"/>
            <w:vAlign w:val="center"/>
          </w:tcPr>
          <w:p w14:paraId="7305DC4F" w14:textId="670EB885" w:rsidR="00163514" w:rsidRPr="00AD1A20" w:rsidRDefault="00163514" w:rsidP="00163514">
            <w:pPr>
              <w:keepNext/>
              <w:jc w:val="center"/>
              <w:rPr>
                <w:rFonts w:eastAsia="MS Mincho"/>
                <w:szCs w:val="22"/>
                <w:lang w:eastAsia="ja-JP"/>
              </w:rPr>
            </w:pPr>
            <w:r>
              <w:rPr>
                <w:rFonts w:eastAsia="MS Mincho"/>
                <w:szCs w:val="22"/>
                <w:lang w:eastAsia="ja-JP"/>
              </w:rPr>
              <w:t>2216</w:t>
            </w:r>
          </w:p>
        </w:tc>
        <w:tc>
          <w:tcPr>
            <w:tcW w:w="1133" w:type="dxa"/>
            <w:shd w:val="clear" w:color="auto" w:fill="auto"/>
            <w:vAlign w:val="center"/>
          </w:tcPr>
          <w:p w14:paraId="42E1B604" w14:textId="3AC9AC38" w:rsidR="00163514" w:rsidRPr="00C638E4" w:rsidRDefault="00163514" w:rsidP="00163514">
            <w:pPr>
              <w:keepNext/>
              <w:jc w:val="center"/>
              <w:rPr>
                <w:rFonts w:eastAsia="MS Mincho"/>
                <w:szCs w:val="22"/>
                <w:lang w:eastAsia="ja-JP"/>
              </w:rPr>
            </w:pPr>
            <w:r>
              <w:rPr>
                <w:rFonts w:eastAsia="MS Mincho"/>
                <w:szCs w:val="22"/>
                <w:lang w:eastAsia="ja-JP"/>
              </w:rPr>
              <w:t>4448</w:t>
            </w:r>
          </w:p>
        </w:tc>
        <w:tc>
          <w:tcPr>
            <w:tcW w:w="1133" w:type="dxa"/>
            <w:shd w:val="clear" w:color="auto" w:fill="auto"/>
            <w:vAlign w:val="center"/>
          </w:tcPr>
          <w:p w14:paraId="68107FE8" w14:textId="65E0BB61" w:rsidR="00163514" w:rsidRPr="004624ED" w:rsidRDefault="00163514" w:rsidP="00163514">
            <w:pPr>
              <w:keepNext/>
              <w:jc w:val="center"/>
              <w:rPr>
                <w:rFonts w:eastAsia="MS Mincho"/>
                <w:szCs w:val="22"/>
                <w:lang w:eastAsia="ja-JP"/>
              </w:rPr>
            </w:pPr>
            <w:r>
              <w:rPr>
                <w:rFonts w:eastAsia="MS Mincho"/>
                <w:szCs w:val="22"/>
                <w:lang w:eastAsia="ja-JP"/>
              </w:rPr>
              <w:t>2216</w:t>
            </w:r>
          </w:p>
        </w:tc>
      </w:tr>
      <w:tr w:rsidR="00163514" w:rsidRPr="00076797" w14:paraId="2757CB1F" w14:textId="77777777" w:rsidTr="008E3772">
        <w:trPr>
          <w:jc w:val="center"/>
        </w:trPr>
        <w:tc>
          <w:tcPr>
            <w:tcW w:w="1457" w:type="dxa"/>
            <w:shd w:val="clear" w:color="auto" w:fill="auto"/>
          </w:tcPr>
          <w:p w14:paraId="722CEF9B" w14:textId="64DA5C0B" w:rsidR="00163514" w:rsidRPr="000F2541" w:rsidRDefault="00163514" w:rsidP="00163514">
            <w:pPr>
              <w:keepNext/>
              <w:jc w:val="center"/>
              <w:rPr>
                <w:rFonts w:eastAsia="MS Mincho"/>
                <w:szCs w:val="22"/>
                <w:lang w:eastAsia="ja-JP"/>
              </w:rPr>
            </w:pPr>
            <w:r>
              <w:rPr>
                <w:rFonts w:eastAsia="MS Mincho"/>
                <w:szCs w:val="22"/>
                <w:lang w:eastAsia="ja-JP"/>
              </w:rPr>
              <w:t>CMP</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40F0F9A8" w14:textId="79816CAC" w:rsidR="00163514" w:rsidRPr="00C638E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77A66EAE" w14:textId="75330D06" w:rsidR="00163514" w:rsidRPr="004624ED"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46F10272" w14:textId="428799D6" w:rsidR="00163514" w:rsidRPr="004624ED"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26F7A55C" w14:textId="67258DEB" w:rsidR="00163514" w:rsidRPr="004624ED"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5BE32903" w14:textId="77777777" w:rsidTr="008E3772">
        <w:trPr>
          <w:jc w:val="center"/>
        </w:trPr>
        <w:tc>
          <w:tcPr>
            <w:tcW w:w="1457" w:type="dxa"/>
            <w:shd w:val="clear" w:color="auto" w:fill="auto"/>
          </w:tcPr>
          <w:p w14:paraId="62DC94AD" w14:textId="4BEC4B65" w:rsidR="00163514" w:rsidRDefault="00163514" w:rsidP="00163514">
            <w:pPr>
              <w:keepNext/>
              <w:jc w:val="center"/>
              <w:rPr>
                <w:rFonts w:eastAsia="MS Mincho"/>
                <w:szCs w:val="22"/>
                <w:lang w:eastAsia="ja-JP"/>
              </w:rPr>
            </w:pPr>
            <w:r>
              <w:rPr>
                <w:rFonts w:eastAsia="MS Mincho"/>
                <w:szCs w:val="22"/>
                <w:lang w:eastAsia="ja-JP"/>
              </w:rPr>
              <w:t>ACP</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4340A00B" w14:textId="26C24EC8"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21488EC1" w14:textId="07552367"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779943E6" w14:textId="683BEA9A" w:rsidR="00163514" w:rsidRPr="00C50B27"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4DCEBAD3" w14:textId="5DA3FB06" w:rsidR="00163514" w:rsidRPr="00C50B27"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3F0EF4E0" w14:textId="77777777" w:rsidTr="00E33106">
        <w:trPr>
          <w:jc w:val="center"/>
        </w:trPr>
        <w:tc>
          <w:tcPr>
            <w:tcW w:w="1457" w:type="dxa"/>
            <w:shd w:val="clear" w:color="auto" w:fill="auto"/>
          </w:tcPr>
          <w:p w14:paraId="14BE2B70" w14:textId="41C54A18" w:rsidR="00163514" w:rsidRDefault="00163514" w:rsidP="00163514">
            <w:pPr>
              <w:keepNext/>
              <w:jc w:val="center"/>
              <w:rPr>
                <w:rFonts w:eastAsia="MS Mincho"/>
                <w:szCs w:val="22"/>
                <w:lang w:eastAsia="ja-JP"/>
              </w:rPr>
            </w:pPr>
            <w:r>
              <w:rPr>
                <w:rFonts w:eastAsia="MS Mincho"/>
                <w:szCs w:val="22"/>
                <w:lang w:eastAsia="ja-JP"/>
              </w:rPr>
              <w:t>EAC</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5E952547" w14:textId="76E1F04A"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1AC3FA79" w14:textId="54CC424A" w:rsidR="00163514"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6B6CBA16" w14:textId="3B17F104" w:rsidR="00163514" w:rsidRPr="00C50B27" w:rsidRDefault="00163514" w:rsidP="00163514">
            <w:pPr>
              <w:keepNext/>
              <w:jc w:val="center"/>
              <w:rPr>
                <w:rFonts w:eastAsia="MS Mincho"/>
                <w:szCs w:val="22"/>
                <w:lang w:eastAsia="ja-JP"/>
              </w:rPr>
            </w:pPr>
            <w:r>
              <w:rPr>
                <w:rFonts w:eastAsia="MS Mincho"/>
                <w:szCs w:val="22"/>
                <w:lang w:eastAsia="ja-JP"/>
              </w:rPr>
              <w:t>3840</w:t>
            </w:r>
          </w:p>
        </w:tc>
        <w:tc>
          <w:tcPr>
            <w:tcW w:w="1133" w:type="dxa"/>
            <w:shd w:val="clear" w:color="auto" w:fill="auto"/>
            <w:vAlign w:val="center"/>
          </w:tcPr>
          <w:p w14:paraId="452BDECB" w14:textId="20860205" w:rsidR="00163514" w:rsidRPr="00C50B27" w:rsidRDefault="00163514" w:rsidP="00163514">
            <w:pPr>
              <w:keepNext/>
              <w:jc w:val="center"/>
              <w:rPr>
                <w:rFonts w:eastAsia="MS Mincho"/>
                <w:szCs w:val="22"/>
                <w:lang w:eastAsia="ja-JP"/>
              </w:rPr>
            </w:pPr>
            <w:r>
              <w:rPr>
                <w:rFonts w:eastAsia="MS Mincho"/>
                <w:szCs w:val="22"/>
                <w:lang w:eastAsia="ja-JP"/>
              </w:rPr>
              <w:t>2560</w:t>
            </w:r>
          </w:p>
        </w:tc>
      </w:tr>
      <w:tr w:rsidR="00163514" w:rsidRPr="00076797" w14:paraId="44196CB4" w14:textId="77777777" w:rsidTr="00E33106">
        <w:trPr>
          <w:jc w:val="center"/>
        </w:trPr>
        <w:tc>
          <w:tcPr>
            <w:tcW w:w="1457" w:type="dxa"/>
            <w:shd w:val="clear" w:color="auto" w:fill="auto"/>
          </w:tcPr>
          <w:p w14:paraId="218E9127" w14:textId="5B137F8F" w:rsidR="00163514" w:rsidRDefault="00B36F0E" w:rsidP="00163514">
            <w:pPr>
              <w:keepNext/>
              <w:jc w:val="center"/>
              <w:rPr>
                <w:rFonts w:eastAsia="MS Mincho"/>
                <w:szCs w:val="22"/>
                <w:lang w:eastAsia="ja-JP"/>
              </w:rPr>
            </w:pPr>
            <w:r>
              <w:rPr>
                <w:rFonts w:eastAsia="MS Mincho"/>
                <w:szCs w:val="22"/>
                <w:lang w:eastAsia="ja-JP"/>
              </w:rPr>
              <w:t xml:space="preserve">GCMP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75635603" w14:textId="05786049" w:rsidR="00163514" w:rsidRPr="00C638E4" w:rsidRDefault="00163514" w:rsidP="00163514">
            <w:pPr>
              <w:keepNext/>
              <w:jc w:val="center"/>
              <w:rPr>
                <w:rFonts w:eastAsia="MS Mincho"/>
                <w:szCs w:val="22"/>
                <w:lang w:eastAsia="ja-JP"/>
              </w:rPr>
            </w:pPr>
            <w:r>
              <w:rPr>
                <w:rFonts w:eastAsia="MS Mincho"/>
                <w:szCs w:val="22"/>
                <w:lang w:eastAsia="ja-JP"/>
              </w:rPr>
              <w:t>1280</w:t>
            </w:r>
          </w:p>
        </w:tc>
        <w:tc>
          <w:tcPr>
            <w:tcW w:w="1133" w:type="dxa"/>
            <w:vAlign w:val="center"/>
          </w:tcPr>
          <w:p w14:paraId="7EE7B0EA" w14:textId="3EC6462A" w:rsidR="00163514" w:rsidRPr="004624ED" w:rsidRDefault="00163514" w:rsidP="00163514">
            <w:pPr>
              <w:keepNext/>
              <w:jc w:val="center"/>
              <w:rPr>
                <w:rFonts w:eastAsia="MS Mincho"/>
                <w:szCs w:val="22"/>
                <w:lang w:eastAsia="ja-JP"/>
              </w:rPr>
            </w:pPr>
            <w:r>
              <w:rPr>
                <w:rFonts w:eastAsia="MS Mincho"/>
                <w:szCs w:val="22"/>
                <w:lang w:eastAsia="ja-JP"/>
              </w:rPr>
              <w:t>1280</w:t>
            </w:r>
          </w:p>
        </w:tc>
        <w:tc>
          <w:tcPr>
            <w:tcW w:w="1133" w:type="dxa"/>
            <w:shd w:val="clear" w:color="auto" w:fill="auto"/>
            <w:vAlign w:val="center"/>
          </w:tcPr>
          <w:p w14:paraId="197AFCB8" w14:textId="16116F36" w:rsidR="00163514" w:rsidRPr="004624ED" w:rsidRDefault="007D64A5" w:rsidP="00163514">
            <w:pPr>
              <w:keepNext/>
              <w:jc w:val="center"/>
              <w:rPr>
                <w:rFonts w:eastAsia="MS Mincho"/>
                <w:szCs w:val="22"/>
                <w:lang w:eastAsia="ja-JP"/>
              </w:rPr>
            </w:pPr>
            <w:r>
              <w:rPr>
                <w:rFonts w:eastAsia="MS Mincho"/>
                <w:szCs w:val="22"/>
                <w:lang w:eastAsia="ja-JP"/>
              </w:rPr>
              <w:t>3856</w:t>
            </w:r>
          </w:p>
        </w:tc>
        <w:tc>
          <w:tcPr>
            <w:tcW w:w="1133" w:type="dxa"/>
            <w:shd w:val="clear" w:color="auto" w:fill="auto"/>
            <w:vAlign w:val="center"/>
          </w:tcPr>
          <w:p w14:paraId="1E3DCE20" w14:textId="35E4316D" w:rsidR="00163514" w:rsidRPr="004624ED" w:rsidRDefault="007D64A5" w:rsidP="00163514">
            <w:pPr>
              <w:keepNext/>
              <w:jc w:val="center"/>
              <w:rPr>
                <w:rFonts w:eastAsia="MS Mincho"/>
                <w:szCs w:val="22"/>
                <w:lang w:eastAsia="ja-JP"/>
              </w:rPr>
            </w:pPr>
            <w:r>
              <w:rPr>
                <w:rFonts w:eastAsia="MS Mincho"/>
                <w:szCs w:val="22"/>
                <w:lang w:eastAsia="ja-JP"/>
              </w:rPr>
              <w:t>2592</w:t>
            </w:r>
          </w:p>
        </w:tc>
      </w:tr>
      <w:tr w:rsidR="00163514" w:rsidRPr="00076797" w14:paraId="5415E979" w14:textId="77777777" w:rsidTr="008E3772">
        <w:trPr>
          <w:jc w:val="center"/>
        </w:trPr>
        <w:tc>
          <w:tcPr>
            <w:tcW w:w="1457" w:type="dxa"/>
            <w:shd w:val="clear" w:color="auto" w:fill="auto"/>
          </w:tcPr>
          <w:p w14:paraId="6006C258" w14:textId="2FF754D2" w:rsidR="00163514" w:rsidRPr="000F2541" w:rsidRDefault="00163514" w:rsidP="00163514">
            <w:pPr>
              <w:jc w:val="center"/>
              <w:rPr>
                <w:rFonts w:eastAsia="MS Mincho"/>
                <w:szCs w:val="22"/>
                <w:lang w:eastAsia="ja-JP"/>
              </w:rPr>
            </w:pPr>
            <w:r>
              <w:rPr>
                <w:rFonts w:eastAsia="MS Mincho"/>
                <w:szCs w:val="22"/>
                <w:lang w:eastAsia="ja-JP"/>
              </w:rPr>
              <w:t>RSP</w:t>
            </w:r>
            <w:r w:rsidR="00FA5DE8">
              <w:rPr>
                <w:rFonts w:eastAsia="MS Mincho"/>
                <w:szCs w:val="22"/>
                <w:lang w:eastAsia="ja-JP"/>
              </w:rPr>
              <w:t xml:space="preserve"> </w:t>
            </w:r>
            <w:r w:rsidR="00FA5DE8">
              <w:rPr>
                <w:rFonts w:eastAsia="MS Mincho"/>
                <w:szCs w:val="22"/>
                <w:lang w:val="en-CA" w:eastAsia="ja-JP"/>
              </w:rPr>
              <w:fldChar w:fldCharType="begin"/>
            </w:r>
            <w:r w:rsidR="00FA5DE8">
              <w:rPr>
                <w:rFonts w:eastAsia="MS Mincho"/>
                <w:szCs w:val="22"/>
                <w:lang w:val="en-CA" w:eastAsia="ja-JP"/>
              </w:rPr>
              <w:instrText xml:space="preserve"> REF _Ref512422363 \r \h </w:instrText>
            </w:r>
            <w:r w:rsidR="00FA5DE8">
              <w:rPr>
                <w:rFonts w:eastAsia="MS Mincho"/>
                <w:szCs w:val="22"/>
                <w:lang w:val="en-CA" w:eastAsia="ja-JP"/>
              </w:rPr>
            </w:r>
            <w:r w:rsidR="00FA5DE8">
              <w:rPr>
                <w:rFonts w:eastAsia="MS Mincho"/>
                <w:szCs w:val="22"/>
                <w:lang w:val="en-CA" w:eastAsia="ja-JP"/>
              </w:rPr>
              <w:fldChar w:fldCharType="separate"/>
            </w:r>
            <w:r w:rsidR="00FA5DE8">
              <w:rPr>
                <w:rFonts w:eastAsia="MS Mincho"/>
                <w:szCs w:val="22"/>
                <w:lang w:val="en-CA" w:eastAsia="ja-JP"/>
              </w:rPr>
              <w:t>[1]</w:t>
            </w:r>
            <w:r w:rsidR="00FA5DE8">
              <w:rPr>
                <w:rFonts w:eastAsia="MS Mincho"/>
                <w:szCs w:val="22"/>
                <w:lang w:val="en-CA" w:eastAsia="ja-JP"/>
              </w:rPr>
              <w:fldChar w:fldCharType="end"/>
            </w:r>
          </w:p>
        </w:tc>
        <w:tc>
          <w:tcPr>
            <w:tcW w:w="997" w:type="dxa"/>
            <w:vAlign w:val="center"/>
          </w:tcPr>
          <w:p w14:paraId="7E5A8288" w14:textId="50082BF1" w:rsidR="00163514" w:rsidRPr="00844C3A" w:rsidRDefault="00163514" w:rsidP="00163514">
            <w:pPr>
              <w:jc w:val="center"/>
              <w:rPr>
                <w:rFonts w:eastAsia="MS Mincho"/>
                <w:szCs w:val="22"/>
                <w:highlight w:val="yellow"/>
                <w:lang w:eastAsia="ja-JP"/>
              </w:rPr>
            </w:pPr>
            <w:r>
              <w:rPr>
                <w:rFonts w:eastAsia="MS Mincho"/>
                <w:szCs w:val="22"/>
                <w:lang w:eastAsia="ja-JP"/>
              </w:rPr>
              <w:t>1280</w:t>
            </w:r>
          </w:p>
        </w:tc>
        <w:tc>
          <w:tcPr>
            <w:tcW w:w="1133" w:type="dxa"/>
            <w:vAlign w:val="center"/>
          </w:tcPr>
          <w:p w14:paraId="714E9011" w14:textId="648AAA3E" w:rsidR="00163514" w:rsidRPr="00844C3A" w:rsidRDefault="00163514" w:rsidP="00163514">
            <w:pPr>
              <w:jc w:val="center"/>
              <w:rPr>
                <w:rFonts w:eastAsia="MS Mincho"/>
                <w:szCs w:val="22"/>
                <w:highlight w:val="yellow"/>
                <w:lang w:eastAsia="ja-JP"/>
              </w:rPr>
            </w:pPr>
            <w:r>
              <w:rPr>
                <w:rFonts w:eastAsia="MS Mincho"/>
                <w:szCs w:val="22"/>
                <w:lang w:eastAsia="ja-JP"/>
              </w:rPr>
              <w:t>1280</w:t>
            </w:r>
          </w:p>
        </w:tc>
        <w:tc>
          <w:tcPr>
            <w:tcW w:w="1133" w:type="dxa"/>
            <w:shd w:val="clear" w:color="auto" w:fill="auto"/>
            <w:vAlign w:val="center"/>
          </w:tcPr>
          <w:p w14:paraId="6DF9D555" w14:textId="36B209BB" w:rsidR="00163514" w:rsidRPr="00844C3A" w:rsidRDefault="00163514" w:rsidP="00163514">
            <w:pPr>
              <w:jc w:val="center"/>
              <w:rPr>
                <w:rFonts w:eastAsia="MS Mincho"/>
                <w:szCs w:val="22"/>
                <w:highlight w:val="yellow"/>
                <w:lang w:eastAsia="ja-JP"/>
              </w:rPr>
            </w:pPr>
            <w:r>
              <w:rPr>
                <w:rFonts w:eastAsia="MS Mincho"/>
                <w:szCs w:val="22"/>
                <w:lang w:eastAsia="ja-JP"/>
              </w:rPr>
              <w:t>3840</w:t>
            </w:r>
          </w:p>
        </w:tc>
        <w:tc>
          <w:tcPr>
            <w:tcW w:w="1133" w:type="dxa"/>
            <w:shd w:val="clear" w:color="auto" w:fill="auto"/>
            <w:vAlign w:val="center"/>
          </w:tcPr>
          <w:p w14:paraId="247A1325" w14:textId="672C126A" w:rsidR="00163514" w:rsidRPr="00844C3A" w:rsidRDefault="00163514" w:rsidP="00163514">
            <w:pPr>
              <w:jc w:val="center"/>
              <w:rPr>
                <w:rFonts w:eastAsia="MS Mincho"/>
                <w:szCs w:val="22"/>
                <w:highlight w:val="yellow"/>
                <w:lang w:eastAsia="ja-JP"/>
              </w:rPr>
            </w:pPr>
            <w:r>
              <w:rPr>
                <w:rFonts w:eastAsia="MS Mincho"/>
                <w:szCs w:val="22"/>
                <w:lang w:eastAsia="ja-JP"/>
              </w:rPr>
              <w:t>2560</w:t>
            </w:r>
          </w:p>
        </w:tc>
      </w:tr>
    </w:tbl>
    <w:p w14:paraId="5094D476" w14:textId="7D9D274A" w:rsidR="00C86A12" w:rsidRPr="007A1BE1" w:rsidRDefault="00DE66BE">
      <w:pPr>
        <w:pStyle w:val="Heading1"/>
        <w:ind w:left="432" w:hanging="432"/>
        <w:jc w:val="both"/>
        <w:textAlignment w:val="auto"/>
        <w:rPr>
          <w:lang w:val="en-CA"/>
        </w:rPr>
      </w:pPr>
      <w:bookmarkStart w:id="4" w:name="_Ref511981095"/>
      <w:r>
        <w:rPr>
          <w:lang w:val="en-CA"/>
        </w:rPr>
        <w:t>Quantization parameter values</w:t>
      </w:r>
      <w:bookmarkEnd w:id="4"/>
    </w:p>
    <w:p w14:paraId="60D7B2BA" w14:textId="1467DCD9" w:rsidR="00E15E0E" w:rsidRDefault="009449B3" w:rsidP="00E15E0E">
      <w:pPr>
        <w:jc w:val="both"/>
      </w:pPr>
      <w:r>
        <w:t xml:space="preserve">The same quantization parameter values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w:t>
      </w:r>
      <w:r w:rsidR="00465470">
        <w:t xml:space="preserve"> for each video sequence</w:t>
      </w:r>
      <w:r>
        <w:t>.</w:t>
      </w:r>
    </w:p>
    <w:p w14:paraId="7F82AEA5" w14:textId="6F903BE8" w:rsidR="0050488F" w:rsidRDefault="0050488F" w:rsidP="0050488F">
      <w:pPr>
        <w:pStyle w:val="Heading1"/>
        <w:ind w:left="432" w:hanging="432"/>
        <w:jc w:val="both"/>
      </w:pPr>
      <w:r>
        <w:t>Anchor</w:t>
      </w:r>
    </w:p>
    <w:p w14:paraId="6EF85F9B" w14:textId="5BD56662" w:rsidR="0050488F" w:rsidRDefault="00613863" w:rsidP="0050488F">
      <w:pPr>
        <w:jc w:val="both"/>
      </w:pPr>
      <w:r>
        <w:t xml:space="preserve">The </w:t>
      </w:r>
      <w:r w:rsidR="0050488F">
        <w:t xml:space="preserve">anchor </w:t>
      </w:r>
      <w:r>
        <w:t xml:space="preserve">is </w:t>
      </w:r>
      <w:r w:rsidR="0050488F">
        <w:t>provided</w:t>
      </w:r>
      <w:r>
        <w:t xml:space="preserve"> for</w:t>
      </w:r>
      <w:r w:rsidR="0050488F">
        <w:t xml:space="preserve"> the test model (</w:t>
      </w:r>
      <w:r w:rsidR="00A44337">
        <w:t>V</w:t>
      </w:r>
      <w:r w:rsidR="0050488F">
        <w:t>TM)</w:t>
      </w:r>
      <w:r>
        <w:t xml:space="preserve"> encoded in the padded </w:t>
      </w:r>
      <w:r w:rsidR="00DA7EF4">
        <w:t xml:space="preserve">generalized </w:t>
      </w:r>
      <w:proofErr w:type="spellStart"/>
      <w:r>
        <w:t>cubemap</w:t>
      </w:r>
      <w:proofErr w:type="spellEnd"/>
      <w:r>
        <w:t xml:space="preserve"> (</w:t>
      </w:r>
      <w:r w:rsidR="00DA7EF4">
        <w:t>GCMP</w:t>
      </w:r>
      <w:r>
        <w:t>) format</w:t>
      </w:r>
      <w:r w:rsidR="0003640E">
        <w:t xml:space="preserve"> with </w:t>
      </w:r>
      <w:r w:rsidR="007D64A5">
        <w:t>8</w:t>
      </w:r>
      <w:r w:rsidR="007D64A5" w:rsidRPr="0003640E">
        <w:t xml:space="preserve"> </w:t>
      </w:r>
      <w:r w:rsidR="0003640E" w:rsidRPr="0003640E">
        <w:t>samples padding around face row</w:t>
      </w:r>
      <w:r w:rsidR="0003640E">
        <w:t xml:space="preserve"> </w:t>
      </w:r>
      <w:r w:rsidR="0003640E" w:rsidRPr="0003640E">
        <w:t>and blending</w:t>
      </w:r>
      <w:r w:rsidR="0050488F">
        <w:t xml:space="preserve">. Config files are provided, as described in section </w:t>
      </w:r>
      <w:r w:rsidR="0050488F">
        <w:fldChar w:fldCharType="begin"/>
      </w:r>
      <w:r w:rsidR="0050488F">
        <w:instrText xml:space="preserve"> REF _Ref511980747 \r \h  \* MERGEFORMAT </w:instrText>
      </w:r>
      <w:r w:rsidR="0050488F">
        <w:fldChar w:fldCharType="separate"/>
      </w:r>
      <w:r w:rsidR="009449B3">
        <w:t>8</w:t>
      </w:r>
      <w:r w:rsidR="0050488F">
        <w:fldChar w:fldCharType="end"/>
      </w:r>
      <w:r w:rsidR="0050488F">
        <w:t>.</w:t>
      </w:r>
    </w:p>
    <w:p w14:paraId="66BB357C" w14:textId="77777777" w:rsidR="00C86A12" w:rsidRPr="007A1BE1" w:rsidRDefault="00C86A12">
      <w:pPr>
        <w:pStyle w:val="Heading1"/>
        <w:ind w:left="432" w:hanging="432"/>
        <w:jc w:val="both"/>
        <w:textAlignment w:val="auto"/>
        <w:rPr>
          <w:lang w:val="en-CA"/>
        </w:rPr>
      </w:pPr>
      <w:r w:rsidRPr="007A1BE1">
        <w:rPr>
          <w:lang w:val="en-CA"/>
        </w:rPr>
        <w:lastRenderedPageBreak/>
        <w:t>Evaluation</w:t>
      </w:r>
    </w:p>
    <w:p w14:paraId="2901C920" w14:textId="138ECB99" w:rsidR="008E3772" w:rsidRPr="00A23D88" w:rsidRDefault="00A23D88" w:rsidP="00A23D88">
      <w:pPr>
        <w:pStyle w:val="Heading2"/>
        <w:rPr>
          <w:lang w:val="en-CA"/>
        </w:rPr>
      </w:pPr>
      <w:r w:rsidRPr="00A23D88">
        <w:rPr>
          <w:lang w:val="en-CA"/>
        </w:rPr>
        <w:t xml:space="preserve">Reported </w:t>
      </w:r>
      <w:r>
        <w:rPr>
          <w:lang w:val="en-CA"/>
        </w:rPr>
        <w:t>m</w:t>
      </w:r>
      <w:r w:rsidRPr="00A23D88">
        <w:rPr>
          <w:lang w:val="en-CA"/>
        </w:rPr>
        <w:t>etrics</w:t>
      </w:r>
    </w:p>
    <w:p w14:paraId="73F8FE40" w14:textId="20DDCF54" w:rsidR="004F5A96" w:rsidRDefault="004F5A96" w:rsidP="004F5A96">
      <w:pPr>
        <w:jc w:val="both"/>
        <w:rPr>
          <w:szCs w:val="22"/>
        </w:rPr>
      </w:pPr>
      <w:r>
        <w:rPr>
          <w:szCs w:val="22"/>
        </w:rPr>
        <w:t>The attached Excel sheet contain</w:t>
      </w:r>
      <w:r w:rsidR="002F664B">
        <w:rPr>
          <w:szCs w:val="22"/>
        </w:rPr>
        <w:t>s</w:t>
      </w:r>
      <w:r>
        <w:rPr>
          <w:szCs w:val="22"/>
        </w:rPr>
        <w:t xml:space="preserve"> a reporting template in which bitrate, </w:t>
      </w:r>
      <w:r>
        <w:rPr>
          <w:lang w:val="en-GB"/>
        </w:rPr>
        <w:t>end-to-end</w:t>
      </w:r>
      <w:r w:rsidRPr="00FB0D0B">
        <w:rPr>
          <w:lang w:val="en-GB"/>
        </w:rPr>
        <w:t xml:space="preserve"> WS-PSNR</w:t>
      </w:r>
      <w:r>
        <w:rPr>
          <w:lang w:val="en-GB"/>
        </w:rPr>
        <w:t>, end-to-end</w:t>
      </w:r>
      <w:r w:rsidRPr="00FB0D0B">
        <w:rPr>
          <w:lang w:val="en-GB"/>
        </w:rPr>
        <w:t xml:space="preserve"> S-PSNR-NN</w:t>
      </w:r>
      <w:r>
        <w:rPr>
          <w:lang w:val="en-GB"/>
        </w:rPr>
        <w:t>, codec</w:t>
      </w:r>
      <w:r w:rsidRPr="00FB0D0B">
        <w:rPr>
          <w:lang w:val="en-GB"/>
        </w:rPr>
        <w:t xml:space="preserve"> WS-PSNR</w:t>
      </w:r>
      <w:r>
        <w:rPr>
          <w:lang w:val="en-GB"/>
        </w:rPr>
        <w:t>, codec</w:t>
      </w:r>
      <w:r w:rsidRPr="00FB0D0B">
        <w:rPr>
          <w:lang w:val="en-GB"/>
        </w:rPr>
        <w:t xml:space="preserve"> S-PSNR-NN</w:t>
      </w:r>
      <w:r>
        <w:rPr>
          <w:lang w:val="en-GB"/>
        </w:rPr>
        <w:t>, cross-format</w:t>
      </w:r>
      <w:r w:rsidRPr="00FB0D0B">
        <w:rPr>
          <w:lang w:val="en-GB"/>
        </w:rPr>
        <w:t xml:space="preserve"> S-PSNR-NN</w:t>
      </w:r>
      <w:r>
        <w:rPr>
          <w:lang w:val="en-GB"/>
        </w:rPr>
        <w:t>, cross-format</w:t>
      </w:r>
      <w:r w:rsidRPr="00FB0D0B">
        <w:rPr>
          <w:lang w:val="en-GB"/>
        </w:rPr>
        <w:t xml:space="preserve"> </w:t>
      </w:r>
      <w:r>
        <w:rPr>
          <w:lang w:val="en-GB"/>
        </w:rPr>
        <w:t>CPP-PSNR,</w:t>
      </w:r>
      <w:r w:rsidRPr="007A1BE1">
        <w:rPr>
          <w:lang w:val="en-CA"/>
        </w:rPr>
        <w:t xml:space="preserve"> </w:t>
      </w:r>
      <w:r>
        <w:rPr>
          <w:lang w:val="en-CA"/>
        </w:rPr>
        <w:t>viewport PSNR</w:t>
      </w:r>
      <w:r>
        <w:rPr>
          <w:szCs w:val="22"/>
        </w:rPr>
        <w:t>, coding time</w:t>
      </w:r>
      <w:r w:rsidR="00584428">
        <w:rPr>
          <w:szCs w:val="22"/>
        </w:rPr>
        <w:t>,</w:t>
      </w:r>
      <w:r>
        <w:rPr>
          <w:szCs w:val="22"/>
        </w:rPr>
        <w:t xml:space="preserve"> and BD-rate results are reported for the tested configuration against </w:t>
      </w:r>
      <w:r w:rsidR="00A44337">
        <w:rPr>
          <w:szCs w:val="22"/>
        </w:rPr>
        <w:t xml:space="preserve">the VTM </w:t>
      </w:r>
      <w:r>
        <w:rPr>
          <w:szCs w:val="22"/>
        </w:rPr>
        <w:t>anchor</w:t>
      </w:r>
      <w:r w:rsidR="00584428">
        <w:rPr>
          <w:szCs w:val="22"/>
        </w:rPr>
        <w:t xml:space="preserve"> </w:t>
      </w:r>
      <w:r w:rsidR="00A44337">
        <w:rPr>
          <w:szCs w:val="22"/>
        </w:rPr>
        <w:t xml:space="preserve">in </w:t>
      </w:r>
      <w:r w:rsidR="00584428">
        <w:rPr>
          <w:szCs w:val="22"/>
        </w:rPr>
        <w:t xml:space="preserve">the </w:t>
      </w:r>
      <w:r w:rsidR="00A44337">
        <w:rPr>
          <w:szCs w:val="22"/>
        </w:rPr>
        <w:t xml:space="preserve">PHEC </w:t>
      </w:r>
      <w:r w:rsidR="00584428">
        <w:rPr>
          <w:szCs w:val="22"/>
        </w:rPr>
        <w:t>format</w:t>
      </w:r>
      <w:r>
        <w:rPr>
          <w:szCs w:val="22"/>
        </w:rPr>
        <w:t>.</w:t>
      </w:r>
    </w:p>
    <w:p w14:paraId="54889AC1" w14:textId="77777777" w:rsidR="004F5A96" w:rsidRDefault="004F5A96" w:rsidP="004F5A96">
      <w:pPr>
        <w:jc w:val="both"/>
      </w:pPr>
      <w:r>
        <w:t xml:space="preserve">For the purpose of reporting encoding and decoding running times, the anchor and test should be simulated on the same platform, </w:t>
      </w:r>
      <w:proofErr w:type="gramStart"/>
      <w:r>
        <w:t>e.g.</w:t>
      </w:r>
      <w:proofErr w:type="gramEnd"/>
      <w:r>
        <w:t xml:space="preserve"> similar CPU cores, to have reliable time comparison.</w:t>
      </w:r>
    </w:p>
    <w:p w14:paraId="100C4284" w14:textId="786783A8" w:rsidR="004F5A96" w:rsidRDefault="004F5A96" w:rsidP="004F5A96">
      <w:pPr>
        <w:jc w:val="both"/>
        <w:rPr>
          <w:lang w:val="en-CA"/>
        </w:rPr>
      </w:pPr>
      <w:r>
        <w:t>In the attached Excel sheet, BD-rate is calculated using piece-wise cubic interpolation.</w:t>
      </w:r>
    </w:p>
    <w:p w14:paraId="36FFD3ED" w14:textId="10330324" w:rsidR="00C86A12" w:rsidRPr="007A1BE1" w:rsidRDefault="00C86A12" w:rsidP="009E66B3">
      <w:pPr>
        <w:jc w:val="both"/>
        <w:rPr>
          <w:lang w:val="en-CA"/>
        </w:rPr>
      </w:pPr>
      <w:r w:rsidRPr="007A1BE1">
        <w:rPr>
          <w:lang w:val="en-CA"/>
        </w:rPr>
        <w:t>Results reported shall include the following metrics:</w:t>
      </w:r>
    </w:p>
    <w:p w14:paraId="0F720AEF" w14:textId="1B4FCC3A" w:rsidR="00C86A12" w:rsidRPr="007A1BE1" w:rsidRDefault="00FB64B7" w:rsidP="009E66B3">
      <w:pPr>
        <w:numPr>
          <w:ilvl w:val="0"/>
          <w:numId w:val="41"/>
        </w:numPr>
        <w:jc w:val="both"/>
        <w:textAlignment w:val="auto"/>
        <w:rPr>
          <w:lang w:val="en-CA"/>
        </w:rPr>
      </w:pPr>
      <w:r w:rsidRPr="00FB0D0B">
        <w:rPr>
          <w:lang w:val="en-GB"/>
        </w:rPr>
        <w:t>E</w:t>
      </w:r>
      <w:r w:rsidR="00F35E0D">
        <w:rPr>
          <w:lang w:val="en-GB"/>
        </w:rPr>
        <w:t>nd-to-end</w:t>
      </w:r>
      <w:r w:rsidRPr="00FB0D0B">
        <w:rPr>
          <w:lang w:val="en-GB"/>
        </w:rPr>
        <w:t xml:space="preserve"> WS-PSNR</w:t>
      </w:r>
      <w:r>
        <w:rPr>
          <w:lang w:val="en-GB"/>
        </w:rPr>
        <w:t xml:space="preserve"> </w:t>
      </w:r>
      <w:r w:rsidR="00C86A12" w:rsidRPr="007A1BE1">
        <w:rPr>
          <w:lang w:val="en-CA"/>
        </w:rPr>
        <w:t xml:space="preserve">for Y, </w:t>
      </w:r>
      <w:proofErr w:type="spellStart"/>
      <w:r w:rsidR="00C86A12" w:rsidRPr="007A1BE1">
        <w:rPr>
          <w:lang w:val="en-CA"/>
        </w:rPr>
        <w:t>Cb</w:t>
      </w:r>
      <w:proofErr w:type="spellEnd"/>
      <w:r w:rsidR="00C86A12" w:rsidRPr="007A1BE1">
        <w:rPr>
          <w:lang w:val="en-CA"/>
        </w:rPr>
        <w:t xml:space="preserve"> and Cr</w:t>
      </w:r>
    </w:p>
    <w:p w14:paraId="251A3284" w14:textId="0E1046EE" w:rsidR="00C86A12" w:rsidRDefault="00F35E0D" w:rsidP="009E66B3">
      <w:pPr>
        <w:numPr>
          <w:ilvl w:val="0"/>
          <w:numId w:val="41"/>
        </w:numPr>
        <w:jc w:val="both"/>
        <w:textAlignment w:val="auto"/>
        <w:rPr>
          <w:lang w:val="en-CA"/>
        </w:rPr>
      </w:pPr>
      <w:r w:rsidRPr="00FB0D0B">
        <w:rPr>
          <w:lang w:val="en-GB"/>
        </w:rPr>
        <w:t>E</w:t>
      </w:r>
      <w:r>
        <w:rPr>
          <w:lang w:val="en-GB"/>
        </w:rPr>
        <w:t>nd-to-end</w:t>
      </w:r>
      <w:r w:rsidRPr="00FB0D0B">
        <w:rPr>
          <w:lang w:val="en-GB"/>
        </w:rPr>
        <w:t xml:space="preserve"> </w:t>
      </w:r>
      <w:r w:rsidR="00FB64B7" w:rsidRPr="00FB0D0B">
        <w:rPr>
          <w:lang w:val="en-GB"/>
        </w:rPr>
        <w:t>S-PSNR-NN</w:t>
      </w:r>
      <w:r w:rsidR="00FB64B7" w:rsidRPr="007A1BE1">
        <w:rPr>
          <w:lang w:val="en-CA"/>
        </w:rPr>
        <w:t xml:space="preserve"> </w:t>
      </w:r>
      <w:r w:rsidR="00C86A12" w:rsidRPr="007A1BE1">
        <w:rPr>
          <w:lang w:val="en-CA"/>
        </w:rPr>
        <w:t xml:space="preserve">for Y, </w:t>
      </w:r>
      <w:proofErr w:type="spellStart"/>
      <w:r w:rsidR="00C86A12" w:rsidRPr="007A1BE1">
        <w:rPr>
          <w:lang w:val="en-CA"/>
        </w:rPr>
        <w:t>Cb</w:t>
      </w:r>
      <w:proofErr w:type="spellEnd"/>
      <w:r w:rsidR="00C86A12" w:rsidRPr="007A1BE1">
        <w:rPr>
          <w:lang w:val="en-CA"/>
        </w:rPr>
        <w:t xml:space="preserve"> and Cr</w:t>
      </w:r>
    </w:p>
    <w:p w14:paraId="68182B35" w14:textId="0E9EAE6E" w:rsidR="00915328" w:rsidRDefault="00915328" w:rsidP="009E66B3">
      <w:pPr>
        <w:numPr>
          <w:ilvl w:val="0"/>
          <w:numId w:val="41"/>
        </w:numPr>
        <w:jc w:val="both"/>
        <w:textAlignment w:val="auto"/>
        <w:rPr>
          <w:lang w:val="en-CA"/>
        </w:rPr>
      </w:pPr>
      <w:r>
        <w:rPr>
          <w:lang w:val="en-CA"/>
        </w:rPr>
        <w:t xml:space="preserve">Viewport PSNR for </w:t>
      </w:r>
      <w:r w:rsidRPr="007A1BE1">
        <w:rPr>
          <w:lang w:val="en-CA"/>
        </w:rPr>
        <w:t xml:space="preserve">Y, </w:t>
      </w:r>
      <w:proofErr w:type="spellStart"/>
      <w:r w:rsidRPr="007A1BE1">
        <w:rPr>
          <w:lang w:val="en-CA"/>
        </w:rPr>
        <w:t>Cb</w:t>
      </w:r>
      <w:proofErr w:type="spellEnd"/>
      <w:r w:rsidRPr="007A1BE1">
        <w:rPr>
          <w:lang w:val="en-CA"/>
        </w:rPr>
        <w:t xml:space="preserve"> and Cr</w:t>
      </w:r>
    </w:p>
    <w:p w14:paraId="47F75F99" w14:textId="5EBEA1A2" w:rsidR="00137AA0" w:rsidRPr="007A1BE1" w:rsidRDefault="00983059" w:rsidP="00137AA0">
      <w:pPr>
        <w:jc w:val="both"/>
        <w:rPr>
          <w:lang w:val="en-CA"/>
        </w:rPr>
      </w:pPr>
      <w:r>
        <w:t>For coding tool proposals</w:t>
      </w:r>
      <w:r w:rsidR="00137AA0">
        <w:rPr>
          <w:lang w:val="en-CA"/>
        </w:rPr>
        <w:t>, r</w:t>
      </w:r>
      <w:r w:rsidR="00137AA0" w:rsidRPr="007A1BE1">
        <w:rPr>
          <w:lang w:val="en-CA"/>
        </w:rPr>
        <w:t xml:space="preserve">esults reported </w:t>
      </w:r>
      <w:r w:rsidR="00D604A8">
        <w:rPr>
          <w:lang w:val="en-CA"/>
        </w:rPr>
        <w:t>shall</w:t>
      </w:r>
      <w:r w:rsidR="00137AA0" w:rsidRPr="007A1BE1">
        <w:rPr>
          <w:lang w:val="en-CA"/>
        </w:rPr>
        <w:t xml:space="preserve"> include the following metrics:</w:t>
      </w:r>
    </w:p>
    <w:p w14:paraId="781B4EEA" w14:textId="41D19665" w:rsidR="00137AA0" w:rsidRPr="007A1BE1" w:rsidRDefault="00137AA0" w:rsidP="00137AA0">
      <w:pPr>
        <w:numPr>
          <w:ilvl w:val="0"/>
          <w:numId w:val="41"/>
        </w:numPr>
        <w:jc w:val="both"/>
        <w:textAlignment w:val="auto"/>
        <w:rPr>
          <w:lang w:val="en-CA"/>
        </w:rPr>
      </w:pPr>
      <w:r>
        <w:rPr>
          <w:lang w:val="en-GB"/>
        </w:rPr>
        <w:t>Codec</w:t>
      </w:r>
      <w:r w:rsidRPr="00FB0D0B">
        <w:rPr>
          <w:lang w:val="en-GB"/>
        </w:rPr>
        <w:t xml:space="preserve"> WS-PSNR</w:t>
      </w:r>
      <w:r>
        <w:rPr>
          <w:lang w:val="en-GB"/>
        </w:rPr>
        <w:t xml:space="preserve"> </w:t>
      </w:r>
      <w:r w:rsidRPr="007A1BE1">
        <w:rPr>
          <w:lang w:val="en-CA"/>
        </w:rPr>
        <w:t xml:space="preserve">for Y, </w:t>
      </w:r>
      <w:proofErr w:type="spellStart"/>
      <w:r w:rsidRPr="007A1BE1">
        <w:rPr>
          <w:lang w:val="en-CA"/>
        </w:rPr>
        <w:t>Cb</w:t>
      </w:r>
      <w:proofErr w:type="spellEnd"/>
      <w:r w:rsidRPr="007A1BE1">
        <w:rPr>
          <w:lang w:val="en-CA"/>
        </w:rPr>
        <w:t xml:space="preserve"> and Cr</w:t>
      </w:r>
    </w:p>
    <w:p w14:paraId="4AAF5B25" w14:textId="29C6FCC2" w:rsidR="00137AA0" w:rsidRDefault="00137AA0" w:rsidP="00137AA0">
      <w:pPr>
        <w:numPr>
          <w:ilvl w:val="0"/>
          <w:numId w:val="41"/>
        </w:numPr>
        <w:jc w:val="both"/>
        <w:textAlignment w:val="auto"/>
        <w:rPr>
          <w:lang w:val="en-CA"/>
        </w:rPr>
      </w:pPr>
      <w:r>
        <w:rPr>
          <w:lang w:val="en-GB"/>
        </w:rPr>
        <w:t>Codec</w:t>
      </w:r>
      <w:r w:rsidRPr="00FB0D0B">
        <w:rPr>
          <w:lang w:val="en-GB"/>
        </w:rPr>
        <w:t xml:space="preserve"> S-PSNR-NN</w:t>
      </w:r>
      <w:r w:rsidRPr="007A1BE1">
        <w:rPr>
          <w:lang w:val="en-CA"/>
        </w:rPr>
        <w:t xml:space="preserve"> for Y, </w:t>
      </w:r>
      <w:proofErr w:type="spellStart"/>
      <w:r w:rsidRPr="007A1BE1">
        <w:rPr>
          <w:lang w:val="en-CA"/>
        </w:rPr>
        <w:t>Cb</w:t>
      </w:r>
      <w:proofErr w:type="spellEnd"/>
      <w:r w:rsidRPr="007A1BE1">
        <w:rPr>
          <w:lang w:val="en-CA"/>
        </w:rPr>
        <w:t xml:space="preserve"> and Cr</w:t>
      </w:r>
    </w:p>
    <w:p w14:paraId="12711B71" w14:textId="44CFEDFE" w:rsidR="00D604A8" w:rsidRPr="00D604A8" w:rsidRDefault="00D604A8" w:rsidP="00D604A8">
      <w:pPr>
        <w:rPr>
          <w:lang w:val="en-CA"/>
        </w:rPr>
      </w:pPr>
      <w:r w:rsidRPr="00D604A8">
        <w:rPr>
          <w:lang w:val="en-CA"/>
        </w:rPr>
        <w:t>Additionally, results reported may include the following metrics:</w:t>
      </w:r>
    </w:p>
    <w:p w14:paraId="2C8B7EB4" w14:textId="6A45CA5C" w:rsidR="00137AA0" w:rsidRDefault="00137AA0" w:rsidP="00137AA0">
      <w:pPr>
        <w:numPr>
          <w:ilvl w:val="0"/>
          <w:numId w:val="41"/>
        </w:numPr>
        <w:jc w:val="both"/>
        <w:textAlignment w:val="auto"/>
        <w:rPr>
          <w:lang w:val="en-CA"/>
        </w:rPr>
      </w:pPr>
      <w:r>
        <w:rPr>
          <w:lang w:val="en-GB"/>
        </w:rPr>
        <w:t>Cross-format</w:t>
      </w:r>
      <w:r w:rsidRPr="00FB0D0B">
        <w:rPr>
          <w:lang w:val="en-GB"/>
        </w:rPr>
        <w:t xml:space="preserve"> S-PSNR-NN</w:t>
      </w:r>
      <w:r w:rsidRPr="007A1BE1">
        <w:rPr>
          <w:lang w:val="en-CA"/>
        </w:rPr>
        <w:t xml:space="preserve"> for Y, </w:t>
      </w:r>
      <w:proofErr w:type="spellStart"/>
      <w:r w:rsidRPr="007A1BE1">
        <w:rPr>
          <w:lang w:val="en-CA"/>
        </w:rPr>
        <w:t>Cb</w:t>
      </w:r>
      <w:proofErr w:type="spellEnd"/>
      <w:r w:rsidRPr="007A1BE1">
        <w:rPr>
          <w:lang w:val="en-CA"/>
        </w:rPr>
        <w:t xml:space="preserve"> and Cr</w:t>
      </w:r>
    </w:p>
    <w:p w14:paraId="03DA357F" w14:textId="46392571" w:rsidR="00137AA0" w:rsidRDefault="00137AA0" w:rsidP="00137AA0">
      <w:pPr>
        <w:numPr>
          <w:ilvl w:val="0"/>
          <w:numId w:val="41"/>
        </w:numPr>
        <w:jc w:val="both"/>
        <w:textAlignment w:val="auto"/>
        <w:rPr>
          <w:lang w:val="en-CA"/>
        </w:rPr>
      </w:pPr>
      <w:r>
        <w:rPr>
          <w:lang w:val="en-GB"/>
        </w:rPr>
        <w:t>Cross-format</w:t>
      </w:r>
      <w:r w:rsidRPr="00FB0D0B">
        <w:rPr>
          <w:lang w:val="en-GB"/>
        </w:rPr>
        <w:t xml:space="preserve"> </w:t>
      </w:r>
      <w:r>
        <w:rPr>
          <w:lang w:val="en-GB"/>
        </w:rPr>
        <w:t>CPP</w:t>
      </w:r>
      <w:r w:rsidR="00516DE8">
        <w:rPr>
          <w:lang w:val="en-GB"/>
        </w:rPr>
        <w:t>-PSNR</w:t>
      </w:r>
      <w:r w:rsidRPr="007A1BE1">
        <w:rPr>
          <w:lang w:val="en-CA"/>
        </w:rPr>
        <w:t xml:space="preserve"> for Y, </w:t>
      </w:r>
      <w:proofErr w:type="spellStart"/>
      <w:r w:rsidRPr="007A1BE1">
        <w:rPr>
          <w:lang w:val="en-CA"/>
        </w:rPr>
        <w:t>Cb</w:t>
      </w:r>
      <w:proofErr w:type="spellEnd"/>
      <w:r w:rsidRPr="007A1BE1">
        <w:rPr>
          <w:lang w:val="en-CA"/>
        </w:rPr>
        <w:t xml:space="preserve"> and Cr</w:t>
      </w:r>
    </w:p>
    <w:p w14:paraId="561834C3" w14:textId="545A06A6" w:rsidR="007A1BE1" w:rsidRDefault="009D3391" w:rsidP="0036693B">
      <w:pPr>
        <w:tabs>
          <w:tab w:val="clear" w:pos="720"/>
          <w:tab w:val="left" w:pos="1134"/>
        </w:tabs>
        <w:jc w:val="both"/>
        <w:rPr>
          <w:lang w:val="en-CA"/>
        </w:rPr>
      </w:pPr>
      <w:r>
        <w:rPr>
          <w:lang w:val="en-CA"/>
        </w:rPr>
        <w:t xml:space="preserve">The </w:t>
      </w:r>
      <w:r w:rsidR="000555B9">
        <w:rPr>
          <w:lang w:val="en-CA"/>
        </w:rPr>
        <w:t xml:space="preserve">objective </w:t>
      </w:r>
      <w:r>
        <w:rPr>
          <w:lang w:val="en-CA"/>
        </w:rPr>
        <w:t xml:space="preserve">metrics </w:t>
      </w:r>
      <w:r w:rsidR="0063534E">
        <w:rPr>
          <w:lang w:val="en-CA"/>
        </w:rPr>
        <w:t>should</w:t>
      </w:r>
      <w:r w:rsidR="00B96824" w:rsidRPr="007A1BE1">
        <w:rPr>
          <w:lang w:val="en-CA"/>
        </w:rPr>
        <w:t xml:space="preserve"> </w:t>
      </w:r>
      <w:r w:rsidR="00C86A12" w:rsidRPr="007A1BE1">
        <w:rPr>
          <w:lang w:val="en-CA"/>
        </w:rPr>
        <w:t xml:space="preserve">be calculated using the </w:t>
      </w:r>
      <w:r w:rsidR="00A65967">
        <w:rPr>
          <w:lang w:val="en-CA"/>
        </w:rPr>
        <w:t>360Lib</w:t>
      </w:r>
      <w:r w:rsidR="00617A35" w:rsidRPr="007A1BE1">
        <w:rPr>
          <w:lang w:val="en-CA"/>
        </w:rPr>
        <w:t>.</w:t>
      </w:r>
      <w:r w:rsidR="006A0C62">
        <w:rPr>
          <w:lang w:val="en-CA"/>
        </w:rPr>
        <w:t xml:space="preserve"> </w:t>
      </w:r>
      <w:r w:rsidR="00617A35" w:rsidRPr="007A1BE1">
        <w:rPr>
          <w:lang w:val="en-CA"/>
        </w:rPr>
        <w:t>All metrics</w:t>
      </w:r>
      <w:r w:rsidR="00C86A12" w:rsidRPr="007A1BE1">
        <w:rPr>
          <w:lang w:val="en-CA"/>
        </w:rPr>
        <w:t xml:space="preserve"> shall use the sequence data provided as input to the encoder as the original sequence.</w:t>
      </w:r>
      <w:r w:rsidR="00617A35" w:rsidRPr="007A1BE1">
        <w:rPr>
          <w:lang w:val="en-CA"/>
        </w:rPr>
        <w:t xml:space="preserve"> </w:t>
      </w:r>
      <w:r w:rsidR="0036693B">
        <w:rPr>
          <w:szCs w:val="22"/>
        </w:rPr>
        <w:t xml:space="preserve">When post-processing, e.g., blending, is used, the same post-processing shall be applied prior to calculation of the cross-format and end-to-end metrics. </w:t>
      </w:r>
      <w:r w:rsidR="00151ECD" w:rsidRPr="00DB6CA6">
        <w:rPr>
          <w:szCs w:val="22"/>
        </w:rPr>
        <w:t xml:space="preserve">For CPP-PSNR, the metric is calculated at the </w:t>
      </w:r>
      <w:r w:rsidR="00151ECD">
        <w:rPr>
          <w:szCs w:val="22"/>
        </w:rPr>
        <w:t>coded</w:t>
      </w:r>
      <w:r w:rsidR="00151ECD" w:rsidRPr="00DB6CA6">
        <w:rPr>
          <w:szCs w:val="22"/>
        </w:rPr>
        <w:t xml:space="preserve"> resolution (</w:t>
      </w:r>
      <w:r w:rsidR="00151ECD">
        <w:rPr>
          <w:szCs w:val="22"/>
        </w:rPr>
        <w:t>i.e.,</w:t>
      </w:r>
      <w:r w:rsidR="00151ECD" w:rsidRPr="00DB6CA6">
        <w:rPr>
          <w:szCs w:val="22"/>
        </w:rPr>
        <w:t xml:space="preserve"> resolution of the reconstructed</w:t>
      </w:r>
      <w:r w:rsidR="00151ECD">
        <w:rPr>
          <w:szCs w:val="22"/>
        </w:rPr>
        <w:t xml:space="preserve"> coding projection format). </w:t>
      </w:r>
      <w:r w:rsidR="00617A35" w:rsidRPr="007A1BE1">
        <w:rPr>
          <w:lang w:val="en-CA"/>
        </w:rPr>
        <w:t xml:space="preserve">Additional information for calculating </w:t>
      </w:r>
      <w:r w:rsidR="006A0C62">
        <w:rPr>
          <w:lang w:val="en-GB"/>
        </w:rPr>
        <w:t>the</w:t>
      </w:r>
      <w:r w:rsidR="00617A35" w:rsidRPr="007A1BE1">
        <w:rPr>
          <w:lang w:val="en-CA"/>
        </w:rPr>
        <w:t xml:space="preserve"> metrics is provided in</w:t>
      </w:r>
      <w:r w:rsidR="00FA5DE8">
        <w:rPr>
          <w:lang w:val="en-CA"/>
        </w:rPr>
        <w:t xml:space="preserve"> </w:t>
      </w:r>
      <w:r w:rsidR="00FA5DE8">
        <w:rPr>
          <w:lang w:val="en-CA"/>
        </w:rPr>
        <w:fldChar w:fldCharType="begin"/>
      </w:r>
      <w:r w:rsidR="00FA5DE8">
        <w:rPr>
          <w:lang w:val="en-CA"/>
        </w:rPr>
        <w:instrText xml:space="preserve"> REF _Ref512422363 \r \h </w:instrText>
      </w:r>
      <w:r w:rsidR="00FA5DE8">
        <w:rPr>
          <w:lang w:val="en-CA"/>
        </w:rPr>
      </w:r>
      <w:r w:rsidR="00FA5DE8">
        <w:rPr>
          <w:lang w:val="en-CA"/>
        </w:rPr>
        <w:fldChar w:fldCharType="separate"/>
      </w:r>
      <w:r w:rsidR="00FA5DE8">
        <w:rPr>
          <w:lang w:val="en-CA"/>
        </w:rPr>
        <w:t>[1]</w:t>
      </w:r>
      <w:r w:rsidR="00FA5DE8">
        <w:rPr>
          <w:lang w:val="en-CA"/>
        </w:rPr>
        <w:fldChar w:fldCharType="end"/>
      </w:r>
      <w:r w:rsidR="00617A35" w:rsidRPr="007A1BE1">
        <w:rPr>
          <w:lang w:val="en-CA"/>
        </w:rPr>
        <w:t>.</w:t>
      </w:r>
    </w:p>
    <w:p w14:paraId="275BB8F2" w14:textId="459D4DC1" w:rsidR="00336338" w:rsidRDefault="00336338" w:rsidP="0036693B">
      <w:pPr>
        <w:tabs>
          <w:tab w:val="clear" w:pos="720"/>
          <w:tab w:val="left" w:pos="1134"/>
        </w:tabs>
        <w:jc w:val="both"/>
        <w:rPr>
          <w:szCs w:val="22"/>
        </w:rPr>
      </w:pPr>
      <w:r>
        <w:rPr>
          <w:szCs w:val="22"/>
        </w:rPr>
        <w:t xml:space="preserve">In addition, for each projection format, an end-to-end WS-PSNR calculation of the projection mapping process without compression should also be provided, calculated between the original and reconstructed video, but skipping the Enc/Dec step in </w:t>
      </w:r>
      <w:r>
        <w:rPr>
          <w:szCs w:val="22"/>
        </w:rPr>
        <w:fldChar w:fldCharType="begin"/>
      </w:r>
      <w:r>
        <w:rPr>
          <w:szCs w:val="22"/>
        </w:rPr>
        <w:instrText xml:space="preserve"> REF _Ref472644294 \h </w:instrText>
      </w:r>
      <w:r>
        <w:rPr>
          <w:szCs w:val="22"/>
        </w:rPr>
      </w:r>
      <w:r>
        <w:rPr>
          <w:szCs w:val="22"/>
        </w:rPr>
        <w:fldChar w:fldCharType="separate"/>
      </w:r>
      <w:r w:rsidR="00956CB0">
        <w:t xml:space="preserve">Figure </w:t>
      </w:r>
      <w:r w:rsidR="00956CB0">
        <w:rPr>
          <w:noProof/>
        </w:rPr>
        <w:t>1</w:t>
      </w:r>
      <w:r>
        <w:rPr>
          <w:szCs w:val="22"/>
        </w:rPr>
        <w:fldChar w:fldCharType="end"/>
      </w:r>
      <w:r>
        <w:rPr>
          <w:szCs w:val="22"/>
        </w:rPr>
        <w:t>. These results will be referred to as conversion-only.</w:t>
      </w:r>
    </w:p>
    <w:p w14:paraId="3CAECBA3" w14:textId="7672C707" w:rsidR="009E1E7B" w:rsidRPr="00976401" w:rsidRDefault="009E1E7B" w:rsidP="00976401">
      <w:pPr>
        <w:jc w:val="both"/>
        <w:rPr>
          <w:lang w:val="en-CA"/>
        </w:rPr>
      </w:pPr>
      <w:r>
        <w:t>For coding tool proposals, tool</w:t>
      </w:r>
      <w:r w:rsidR="00546860">
        <w:t>-</w:t>
      </w:r>
      <w:r>
        <w:t>on/tool</w:t>
      </w:r>
      <w:r w:rsidR="00546860">
        <w:t>-</w:t>
      </w:r>
      <w:r>
        <w:t xml:space="preserve">off tests </w:t>
      </w:r>
      <w:r w:rsidRPr="000F2541">
        <w:t>are mandatory to be reported</w:t>
      </w:r>
      <w:r>
        <w:t xml:space="preserve"> for the same coding projection format</w:t>
      </w:r>
      <w:r w:rsidRPr="000F2541">
        <w:t xml:space="preserve">. </w:t>
      </w:r>
      <w:r>
        <w:t>Test results for o</w:t>
      </w:r>
      <w:r w:rsidRPr="000F2541">
        <w:t>ther projection formats are optional.</w:t>
      </w:r>
    </w:p>
    <w:p w14:paraId="54B45B93" w14:textId="2C4A422B" w:rsidR="006A0C62" w:rsidRDefault="00F51629" w:rsidP="009E66B3">
      <w:pPr>
        <w:jc w:val="both"/>
      </w:pPr>
      <w:r>
        <w:rPr>
          <w:lang w:val="en-CA"/>
        </w:rPr>
        <w:t xml:space="preserve">For viewport PSNR calculations, </w:t>
      </w:r>
      <w:r w:rsidR="006A0C62">
        <w:rPr>
          <w:szCs w:val="22"/>
        </w:rPr>
        <w:t>two</w:t>
      </w:r>
      <w:r w:rsidR="006A0C62" w:rsidRPr="000F2541">
        <w:rPr>
          <w:szCs w:val="22"/>
        </w:rPr>
        <w:t xml:space="preserve"> </w:t>
      </w:r>
      <w:r w:rsidR="006A0C62">
        <w:rPr>
          <w:szCs w:val="22"/>
        </w:rPr>
        <w:t xml:space="preserve">dynamic </w:t>
      </w:r>
      <w:r w:rsidR="006A0C62" w:rsidRPr="000F2541">
        <w:rPr>
          <w:szCs w:val="22"/>
        </w:rPr>
        <w:t xml:space="preserve">viewports </w:t>
      </w:r>
      <w:r w:rsidR="0063534E">
        <w:rPr>
          <w:szCs w:val="22"/>
        </w:rPr>
        <w:t>shall</w:t>
      </w:r>
      <w:r w:rsidR="006A0C62" w:rsidRPr="000F2541">
        <w:rPr>
          <w:szCs w:val="22"/>
        </w:rPr>
        <w:t xml:space="preserve"> be generated</w:t>
      </w:r>
      <w:r w:rsidRPr="00F51629">
        <w:rPr>
          <w:szCs w:val="22"/>
        </w:rPr>
        <w:t xml:space="preserve"> </w:t>
      </w:r>
      <w:r>
        <w:rPr>
          <w:szCs w:val="22"/>
        </w:rPr>
        <w:t>f</w:t>
      </w:r>
      <w:r w:rsidRPr="000F2541">
        <w:rPr>
          <w:szCs w:val="22"/>
        </w:rPr>
        <w:t>or each test sequence</w:t>
      </w:r>
      <w:r>
        <w:rPr>
          <w:szCs w:val="22"/>
        </w:rPr>
        <w:t xml:space="preserve">. </w:t>
      </w:r>
      <w:r w:rsidR="006A0C62" w:rsidRPr="000F2541">
        <w:rPr>
          <w:szCs w:val="22"/>
        </w:rPr>
        <w:t>Viewport parameters for each test sequence are listed in</w:t>
      </w:r>
      <w:r w:rsidR="006A0C62">
        <w:rPr>
          <w:szCs w:val="22"/>
        </w:rPr>
        <w:t xml:space="preserve"> </w:t>
      </w:r>
      <w:r w:rsidR="006A0C62">
        <w:rPr>
          <w:rStyle w:val="Hyperlink"/>
          <w:szCs w:val="22"/>
        </w:rPr>
        <w:fldChar w:fldCharType="begin"/>
      </w:r>
      <w:r w:rsidR="006A0C62">
        <w:rPr>
          <w:rStyle w:val="Hyperlink"/>
          <w:szCs w:val="22"/>
        </w:rPr>
        <w:instrText xml:space="preserve"> REF Tab3 \h </w:instrText>
      </w:r>
      <w:r w:rsidR="006A0C62">
        <w:rPr>
          <w:rStyle w:val="Hyperlink"/>
          <w:szCs w:val="22"/>
        </w:rPr>
      </w:r>
      <w:r w:rsidR="006A0C62">
        <w:rPr>
          <w:rStyle w:val="Hyperlink"/>
          <w:szCs w:val="22"/>
        </w:rPr>
        <w:fldChar w:fldCharType="separate"/>
      </w:r>
      <w:r w:rsidR="00956CB0" w:rsidRPr="00AB5B11">
        <w:t>Table 4</w:t>
      </w:r>
      <w:r w:rsidR="006A0C62">
        <w:rPr>
          <w:rStyle w:val="Hyperlink"/>
          <w:szCs w:val="22"/>
        </w:rPr>
        <w:fldChar w:fldCharType="end"/>
      </w:r>
      <w:r w:rsidR="006A0C62" w:rsidRPr="000F2541">
        <w:rPr>
          <w:szCs w:val="22"/>
        </w:rPr>
        <w:t>.</w:t>
      </w:r>
      <w:r w:rsidR="006A0C62">
        <w:rPr>
          <w:szCs w:val="22"/>
        </w:rPr>
        <w:t xml:space="preserve"> A range of (yaw, pitch) offset positions are provided for the first and last pictures of the sequence, with linear interpolation of the offset position for the other pictures in </w:t>
      </w:r>
      <w:r>
        <w:rPr>
          <w:szCs w:val="22"/>
        </w:rPr>
        <w:t xml:space="preserve">the sequence. The 360Lib </w:t>
      </w:r>
      <w:r w:rsidR="0063534E">
        <w:rPr>
          <w:szCs w:val="22"/>
        </w:rPr>
        <w:t>should</w:t>
      </w:r>
      <w:r>
        <w:rPr>
          <w:szCs w:val="22"/>
        </w:rPr>
        <w:t xml:space="preserve"> be</w:t>
      </w:r>
      <w:r w:rsidR="006A0C62">
        <w:rPr>
          <w:szCs w:val="22"/>
        </w:rPr>
        <w:t xml:space="preserve"> used to generate the dynamic viewports. </w:t>
      </w:r>
      <w:r w:rsidR="005D5AE4">
        <w:t xml:space="preserve">The </w:t>
      </w:r>
      <w:r w:rsidR="005D5AE4">
        <w:rPr>
          <w:szCs w:val="22"/>
        </w:rPr>
        <w:t>viewport shall be generated by rectilinear projection using bilinear interpolation filters</w:t>
      </w:r>
      <w:r w:rsidR="005142B1">
        <w:rPr>
          <w:szCs w:val="22"/>
        </w:rPr>
        <w:t xml:space="preserve"> </w:t>
      </w:r>
      <w:r w:rsidR="00FA5DE8">
        <w:rPr>
          <w:lang w:val="en-CA"/>
        </w:rPr>
        <w:fldChar w:fldCharType="begin"/>
      </w:r>
      <w:r w:rsidR="00FA5DE8">
        <w:rPr>
          <w:lang w:val="en-CA"/>
        </w:rPr>
        <w:instrText xml:space="preserve"> REF _Ref512422363 \r \h </w:instrText>
      </w:r>
      <w:r w:rsidR="00FA5DE8">
        <w:rPr>
          <w:lang w:val="en-CA"/>
        </w:rPr>
      </w:r>
      <w:r w:rsidR="00FA5DE8">
        <w:rPr>
          <w:lang w:val="en-CA"/>
        </w:rPr>
        <w:fldChar w:fldCharType="separate"/>
      </w:r>
      <w:r w:rsidR="00FA5DE8">
        <w:rPr>
          <w:lang w:val="en-CA"/>
        </w:rPr>
        <w:t>[1]</w:t>
      </w:r>
      <w:r w:rsidR="00FA5DE8">
        <w:rPr>
          <w:lang w:val="en-CA"/>
        </w:rPr>
        <w:fldChar w:fldCharType="end"/>
      </w:r>
      <w:r w:rsidR="005D5AE4">
        <w:rPr>
          <w:szCs w:val="22"/>
        </w:rPr>
        <w:t xml:space="preserve">. </w:t>
      </w:r>
      <w:r w:rsidR="005D5AE4">
        <w:t xml:space="preserve">The viewport shall have a field of view of </w:t>
      </w:r>
      <w:r w:rsidR="008E3772">
        <w:t>78.1×49.1 degrees and a resolution of 1920×1080</w:t>
      </w:r>
      <w:r w:rsidR="005D5AE4">
        <w:t xml:space="preserve">. The viewport shall use </w:t>
      </w:r>
      <w:r w:rsidR="005D5AE4" w:rsidRPr="00FB0D0B">
        <w:rPr>
          <w:lang w:val="en-GB"/>
        </w:rPr>
        <w:t>4:2:0 colo</w:t>
      </w:r>
      <w:r w:rsidR="005D5AE4">
        <w:rPr>
          <w:lang w:val="en-GB"/>
        </w:rPr>
        <w:t>u</w:t>
      </w:r>
      <w:r w:rsidR="005D5AE4" w:rsidRPr="00FB0D0B">
        <w:rPr>
          <w:lang w:val="en-GB"/>
        </w:rPr>
        <w:t xml:space="preserve">r sampling with </w:t>
      </w:r>
      <w:r w:rsidR="005D5AE4">
        <w:rPr>
          <w:lang w:val="en-GB"/>
        </w:rPr>
        <w:t xml:space="preserve">10 </w:t>
      </w:r>
      <w:r w:rsidR="005D5AE4" w:rsidRPr="00FB0D0B">
        <w:rPr>
          <w:lang w:val="en-GB"/>
        </w:rPr>
        <w:t>bits per sample</w:t>
      </w:r>
      <w:r w:rsidR="005D5AE4">
        <w:t>.</w:t>
      </w:r>
    </w:p>
    <w:p w14:paraId="25F7DF6E" w14:textId="5E0679B1" w:rsidR="00AB5B11" w:rsidRDefault="00AB5B11">
      <w:pPr>
        <w:tabs>
          <w:tab w:val="clear" w:pos="360"/>
          <w:tab w:val="clear" w:pos="720"/>
          <w:tab w:val="clear" w:pos="1080"/>
          <w:tab w:val="clear" w:pos="1440"/>
        </w:tabs>
        <w:overflowPunct/>
        <w:autoSpaceDE/>
        <w:autoSpaceDN/>
        <w:adjustRightInd/>
        <w:spacing w:before="0"/>
        <w:textAlignment w:val="auto"/>
      </w:pPr>
      <w:r>
        <w:br w:type="page"/>
      </w:r>
    </w:p>
    <w:p w14:paraId="0BD66CF8" w14:textId="687EA4E7" w:rsidR="002C4563" w:rsidRPr="00AB5B11" w:rsidRDefault="002C4563" w:rsidP="00AB5B11">
      <w:pPr>
        <w:pStyle w:val="Caption"/>
      </w:pPr>
      <w:bookmarkStart w:id="5" w:name="Tab3"/>
      <w:bookmarkStart w:id="6" w:name="_Ref482728656"/>
      <w:r w:rsidRPr="00AB5B11">
        <w:lastRenderedPageBreak/>
        <w:t xml:space="preserve">Table </w:t>
      </w:r>
      <w:fldSimple w:instr=" SEQ Table \* ARABIC ">
        <w:r w:rsidR="00B72559" w:rsidRPr="00AB5B11">
          <w:t>4</w:t>
        </w:r>
      </w:fldSimple>
      <w:bookmarkEnd w:id="5"/>
      <w:r w:rsidR="00191B06" w:rsidRPr="00AB5B11">
        <w:t>.</w:t>
      </w:r>
      <w:r w:rsidRPr="00AB5B11">
        <w:t xml:space="preserve"> Dynamic viewport parameters</w:t>
      </w:r>
      <w:bookmarkEnd w:id="6"/>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772"/>
        <w:gridCol w:w="1451"/>
        <w:gridCol w:w="1451"/>
        <w:gridCol w:w="1451"/>
        <w:gridCol w:w="1451"/>
      </w:tblGrid>
      <w:tr w:rsidR="008E3772" w:rsidRPr="00076797" w14:paraId="78DDA9F5" w14:textId="77777777" w:rsidTr="009D0761">
        <w:trPr>
          <w:jc w:val="center"/>
        </w:trPr>
        <w:tc>
          <w:tcPr>
            <w:tcW w:w="766" w:type="dxa"/>
            <w:shd w:val="clear" w:color="auto" w:fill="auto"/>
            <w:vAlign w:val="center"/>
          </w:tcPr>
          <w:p w14:paraId="3C1F185F" w14:textId="77777777" w:rsidR="008E3772" w:rsidRPr="00076797" w:rsidRDefault="008E3772" w:rsidP="009D0761">
            <w:pPr>
              <w:keepNext/>
              <w:jc w:val="center"/>
              <w:rPr>
                <w:szCs w:val="22"/>
              </w:rPr>
            </w:pPr>
            <w:r w:rsidRPr="00076797">
              <w:rPr>
                <w:szCs w:val="22"/>
              </w:rPr>
              <w:t>Class</w:t>
            </w:r>
          </w:p>
        </w:tc>
        <w:tc>
          <w:tcPr>
            <w:tcW w:w="1772" w:type="dxa"/>
            <w:shd w:val="clear" w:color="auto" w:fill="auto"/>
            <w:vAlign w:val="center"/>
          </w:tcPr>
          <w:p w14:paraId="09A7CC42" w14:textId="77777777" w:rsidR="008E3772" w:rsidRPr="00076797" w:rsidRDefault="008E3772" w:rsidP="009D0761">
            <w:pPr>
              <w:keepNext/>
              <w:jc w:val="center"/>
              <w:rPr>
                <w:szCs w:val="22"/>
              </w:rPr>
            </w:pPr>
            <w:r w:rsidRPr="00076797">
              <w:rPr>
                <w:szCs w:val="22"/>
              </w:rPr>
              <w:t>Sequence name</w:t>
            </w:r>
          </w:p>
        </w:tc>
        <w:tc>
          <w:tcPr>
            <w:tcW w:w="1451" w:type="dxa"/>
            <w:shd w:val="clear" w:color="auto" w:fill="auto"/>
            <w:vAlign w:val="center"/>
          </w:tcPr>
          <w:p w14:paraId="49C5AAAA" w14:textId="77777777" w:rsidR="008E3772" w:rsidRPr="00076797" w:rsidRDefault="008E3772" w:rsidP="009D0761">
            <w:pPr>
              <w:keepNext/>
              <w:jc w:val="center"/>
              <w:rPr>
                <w:szCs w:val="22"/>
              </w:rPr>
            </w:pPr>
            <w:r w:rsidRPr="00076797">
              <w:rPr>
                <w:szCs w:val="22"/>
              </w:rPr>
              <w:t>V1 start</w:t>
            </w:r>
          </w:p>
          <w:p w14:paraId="3F31252F" w14:textId="77777777" w:rsidR="008E3772" w:rsidRPr="00076797" w:rsidRDefault="008E3772" w:rsidP="009D0761">
            <w:pPr>
              <w:keepNext/>
              <w:jc w:val="center"/>
              <w:rPr>
                <w:szCs w:val="22"/>
              </w:rPr>
            </w:pPr>
            <w:r w:rsidRPr="00076797">
              <w:rPr>
                <w:szCs w:val="22"/>
              </w:rPr>
              <w:t>(yaw, pitch)</w:t>
            </w:r>
          </w:p>
        </w:tc>
        <w:tc>
          <w:tcPr>
            <w:tcW w:w="1451" w:type="dxa"/>
            <w:vAlign w:val="center"/>
          </w:tcPr>
          <w:p w14:paraId="5B6C455A" w14:textId="77777777" w:rsidR="008E3772" w:rsidRPr="00076797" w:rsidRDefault="008E3772" w:rsidP="009D0761">
            <w:pPr>
              <w:keepNext/>
              <w:jc w:val="center"/>
              <w:rPr>
                <w:szCs w:val="22"/>
              </w:rPr>
            </w:pPr>
            <w:r w:rsidRPr="00076797">
              <w:rPr>
                <w:szCs w:val="22"/>
              </w:rPr>
              <w:t>V1 end</w:t>
            </w:r>
          </w:p>
          <w:p w14:paraId="63AD8042" w14:textId="77777777" w:rsidR="008E3772" w:rsidRPr="00076797" w:rsidRDefault="008E3772" w:rsidP="009D0761">
            <w:pPr>
              <w:keepNext/>
              <w:jc w:val="center"/>
              <w:rPr>
                <w:szCs w:val="22"/>
              </w:rPr>
            </w:pPr>
            <w:r w:rsidRPr="00076797">
              <w:rPr>
                <w:szCs w:val="22"/>
              </w:rPr>
              <w:t>(yaw, pitch)</w:t>
            </w:r>
          </w:p>
        </w:tc>
        <w:tc>
          <w:tcPr>
            <w:tcW w:w="1451" w:type="dxa"/>
            <w:shd w:val="clear" w:color="auto" w:fill="auto"/>
            <w:vAlign w:val="center"/>
          </w:tcPr>
          <w:p w14:paraId="121E59C4" w14:textId="77777777" w:rsidR="008E3772" w:rsidRPr="00076797" w:rsidRDefault="008E3772" w:rsidP="009D0761">
            <w:pPr>
              <w:keepNext/>
              <w:jc w:val="center"/>
              <w:rPr>
                <w:szCs w:val="22"/>
              </w:rPr>
            </w:pPr>
            <w:r w:rsidRPr="00076797">
              <w:rPr>
                <w:szCs w:val="22"/>
              </w:rPr>
              <w:t>V2 start</w:t>
            </w:r>
          </w:p>
          <w:p w14:paraId="31667C5C" w14:textId="77777777" w:rsidR="008E3772" w:rsidRPr="00076797" w:rsidRDefault="008E3772" w:rsidP="009D0761">
            <w:pPr>
              <w:keepNext/>
              <w:jc w:val="center"/>
              <w:rPr>
                <w:szCs w:val="22"/>
              </w:rPr>
            </w:pPr>
            <w:r w:rsidRPr="00076797">
              <w:rPr>
                <w:szCs w:val="22"/>
              </w:rPr>
              <w:t>(yaw, pitch)</w:t>
            </w:r>
          </w:p>
        </w:tc>
        <w:tc>
          <w:tcPr>
            <w:tcW w:w="1451" w:type="dxa"/>
            <w:vAlign w:val="center"/>
          </w:tcPr>
          <w:p w14:paraId="43BDAC30" w14:textId="77777777" w:rsidR="008E3772" w:rsidRPr="00076797" w:rsidRDefault="008E3772" w:rsidP="009D0761">
            <w:pPr>
              <w:keepNext/>
              <w:jc w:val="center"/>
              <w:rPr>
                <w:szCs w:val="22"/>
              </w:rPr>
            </w:pPr>
            <w:r w:rsidRPr="00076797">
              <w:rPr>
                <w:szCs w:val="22"/>
              </w:rPr>
              <w:t>V2 end</w:t>
            </w:r>
          </w:p>
          <w:p w14:paraId="5E839450" w14:textId="77777777" w:rsidR="008E3772" w:rsidRPr="00076797" w:rsidDel="0042796C" w:rsidRDefault="008E3772" w:rsidP="009D0761">
            <w:pPr>
              <w:keepNext/>
              <w:jc w:val="center"/>
              <w:rPr>
                <w:szCs w:val="22"/>
              </w:rPr>
            </w:pPr>
            <w:r w:rsidRPr="00076797">
              <w:rPr>
                <w:szCs w:val="22"/>
              </w:rPr>
              <w:t>(yaw, pitch)</w:t>
            </w:r>
          </w:p>
        </w:tc>
      </w:tr>
      <w:tr w:rsidR="008E3772" w:rsidRPr="00076797" w14:paraId="1BA70695" w14:textId="77777777" w:rsidTr="008E3772">
        <w:trPr>
          <w:trHeight w:val="422"/>
          <w:jc w:val="center"/>
        </w:trPr>
        <w:tc>
          <w:tcPr>
            <w:tcW w:w="766" w:type="dxa"/>
            <w:shd w:val="clear" w:color="auto" w:fill="auto"/>
          </w:tcPr>
          <w:p w14:paraId="6ACE2798" w14:textId="7BF22840"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01D1DB59" w14:textId="77777777" w:rsidR="008E3772" w:rsidRPr="00076797" w:rsidRDefault="008E3772" w:rsidP="002C4563">
            <w:pPr>
              <w:keepNext/>
              <w:rPr>
                <w:szCs w:val="22"/>
              </w:rPr>
            </w:pPr>
            <w:proofErr w:type="spellStart"/>
            <w:r w:rsidRPr="00076797">
              <w:rPr>
                <w:szCs w:val="22"/>
                <w:lang w:val="en-CA" w:eastAsia="de-DE"/>
              </w:rPr>
              <w:t>SkateboardInLot</w:t>
            </w:r>
            <w:proofErr w:type="spellEnd"/>
          </w:p>
        </w:tc>
        <w:tc>
          <w:tcPr>
            <w:tcW w:w="1451" w:type="dxa"/>
            <w:shd w:val="clear" w:color="auto" w:fill="auto"/>
          </w:tcPr>
          <w:p w14:paraId="11851939" w14:textId="47CF7D10" w:rsidR="008E3772" w:rsidRPr="00076797" w:rsidRDefault="005D0479" w:rsidP="002C4563">
            <w:pPr>
              <w:keepNext/>
              <w:jc w:val="center"/>
              <w:rPr>
                <w:szCs w:val="22"/>
              </w:rPr>
            </w:pPr>
            <w:r>
              <w:rPr>
                <w:szCs w:val="22"/>
              </w:rPr>
              <w:t>-</w:t>
            </w:r>
            <w:r w:rsidR="008E3772" w:rsidRPr="00076797">
              <w:rPr>
                <w:szCs w:val="22"/>
              </w:rPr>
              <w:t>180, 35</w:t>
            </w:r>
          </w:p>
        </w:tc>
        <w:tc>
          <w:tcPr>
            <w:tcW w:w="1451" w:type="dxa"/>
          </w:tcPr>
          <w:p w14:paraId="3A255A3A" w14:textId="773109F6" w:rsidR="008E3772" w:rsidRPr="00076797" w:rsidDel="00831053" w:rsidRDefault="005D0479" w:rsidP="002C4563">
            <w:pPr>
              <w:keepNext/>
              <w:jc w:val="center"/>
              <w:rPr>
                <w:szCs w:val="22"/>
              </w:rPr>
            </w:pPr>
            <w:r>
              <w:rPr>
                <w:szCs w:val="22"/>
              </w:rPr>
              <w:t>-</w:t>
            </w:r>
            <w:r w:rsidR="008E3772" w:rsidRPr="00076797">
              <w:rPr>
                <w:szCs w:val="22"/>
              </w:rPr>
              <w:t>270, 5</w:t>
            </w:r>
          </w:p>
        </w:tc>
        <w:tc>
          <w:tcPr>
            <w:tcW w:w="1451" w:type="dxa"/>
            <w:shd w:val="clear" w:color="auto" w:fill="auto"/>
          </w:tcPr>
          <w:p w14:paraId="46033797" w14:textId="62911222" w:rsidR="008E3772" w:rsidRPr="00076797" w:rsidRDefault="005D0479" w:rsidP="002C4563">
            <w:pPr>
              <w:keepNext/>
              <w:jc w:val="center"/>
              <w:rPr>
                <w:szCs w:val="22"/>
              </w:rPr>
            </w:pPr>
            <w:r>
              <w:rPr>
                <w:szCs w:val="22"/>
              </w:rPr>
              <w:t>-</w:t>
            </w:r>
            <w:r w:rsidR="008E3772" w:rsidRPr="00076797">
              <w:rPr>
                <w:szCs w:val="22"/>
              </w:rPr>
              <w:t xml:space="preserve">65, </w:t>
            </w:r>
            <w:r>
              <w:rPr>
                <w:szCs w:val="22"/>
              </w:rPr>
              <w:t>-</w:t>
            </w:r>
            <w:r w:rsidR="008E3772" w:rsidRPr="00076797">
              <w:rPr>
                <w:szCs w:val="22"/>
              </w:rPr>
              <w:t>5</w:t>
            </w:r>
          </w:p>
        </w:tc>
        <w:tc>
          <w:tcPr>
            <w:tcW w:w="1451" w:type="dxa"/>
          </w:tcPr>
          <w:p w14:paraId="04787181" w14:textId="77777777" w:rsidR="008E3772" w:rsidRPr="00076797" w:rsidDel="00831053" w:rsidRDefault="008E3772" w:rsidP="002C4563">
            <w:pPr>
              <w:keepNext/>
              <w:jc w:val="center"/>
              <w:rPr>
                <w:szCs w:val="22"/>
              </w:rPr>
            </w:pPr>
            <w:r w:rsidRPr="00076797">
              <w:rPr>
                <w:szCs w:val="22"/>
              </w:rPr>
              <w:t>25, 25</w:t>
            </w:r>
          </w:p>
        </w:tc>
      </w:tr>
      <w:tr w:rsidR="008E3772" w:rsidRPr="00076797" w14:paraId="00E2C1F9" w14:textId="77777777" w:rsidTr="008E3772">
        <w:trPr>
          <w:jc w:val="center"/>
        </w:trPr>
        <w:tc>
          <w:tcPr>
            <w:tcW w:w="766" w:type="dxa"/>
            <w:shd w:val="clear" w:color="auto" w:fill="auto"/>
          </w:tcPr>
          <w:p w14:paraId="71B435C0" w14:textId="39EB5EF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297F0CB9" w14:textId="77777777" w:rsidR="008E3772" w:rsidRPr="00076797" w:rsidRDefault="008E3772" w:rsidP="002C4563">
            <w:pPr>
              <w:keepNext/>
              <w:rPr>
                <w:szCs w:val="22"/>
              </w:rPr>
            </w:pPr>
            <w:proofErr w:type="spellStart"/>
            <w:r w:rsidRPr="00076797">
              <w:rPr>
                <w:szCs w:val="22"/>
                <w:lang w:val="en-CA" w:eastAsia="de-DE"/>
              </w:rPr>
              <w:t>ChairliftRide</w:t>
            </w:r>
            <w:proofErr w:type="spellEnd"/>
          </w:p>
        </w:tc>
        <w:tc>
          <w:tcPr>
            <w:tcW w:w="1451" w:type="dxa"/>
            <w:shd w:val="clear" w:color="auto" w:fill="auto"/>
          </w:tcPr>
          <w:p w14:paraId="51ED0008" w14:textId="3D196557" w:rsidR="008E3772" w:rsidRPr="00076797" w:rsidRDefault="005D0479" w:rsidP="002C4563">
            <w:pPr>
              <w:keepNext/>
              <w:jc w:val="center"/>
              <w:rPr>
                <w:szCs w:val="22"/>
              </w:rPr>
            </w:pPr>
            <w:r>
              <w:rPr>
                <w:szCs w:val="22"/>
              </w:rPr>
              <w:t>-</w:t>
            </w:r>
            <w:r w:rsidR="008E3772" w:rsidRPr="00076797">
              <w:rPr>
                <w:szCs w:val="22"/>
              </w:rPr>
              <w:t xml:space="preserve">45, </w:t>
            </w:r>
            <w:r>
              <w:rPr>
                <w:szCs w:val="22"/>
              </w:rPr>
              <w:t>-</w:t>
            </w:r>
            <w:r w:rsidR="008E3772" w:rsidRPr="00076797">
              <w:rPr>
                <w:szCs w:val="22"/>
              </w:rPr>
              <w:t>15</w:t>
            </w:r>
          </w:p>
        </w:tc>
        <w:tc>
          <w:tcPr>
            <w:tcW w:w="1451" w:type="dxa"/>
          </w:tcPr>
          <w:p w14:paraId="0C271DFB" w14:textId="77777777" w:rsidR="008E3772" w:rsidRPr="00076797" w:rsidDel="00831053" w:rsidRDefault="008E3772" w:rsidP="002C4563">
            <w:pPr>
              <w:keepNext/>
              <w:jc w:val="center"/>
              <w:rPr>
                <w:szCs w:val="22"/>
              </w:rPr>
            </w:pPr>
            <w:r w:rsidRPr="00076797">
              <w:rPr>
                <w:szCs w:val="22"/>
              </w:rPr>
              <w:t>45, 15</w:t>
            </w:r>
          </w:p>
        </w:tc>
        <w:tc>
          <w:tcPr>
            <w:tcW w:w="1451" w:type="dxa"/>
            <w:shd w:val="clear" w:color="auto" w:fill="auto"/>
          </w:tcPr>
          <w:p w14:paraId="53B5EF50" w14:textId="70F1204F" w:rsidR="008E3772" w:rsidRPr="00076797" w:rsidRDefault="005D0479" w:rsidP="002C4563">
            <w:pPr>
              <w:keepNext/>
              <w:jc w:val="center"/>
              <w:rPr>
                <w:szCs w:val="22"/>
              </w:rPr>
            </w:pPr>
            <w:r>
              <w:rPr>
                <w:szCs w:val="22"/>
              </w:rPr>
              <w:t>-</w:t>
            </w:r>
            <w:r w:rsidR="008E3772" w:rsidRPr="00076797">
              <w:rPr>
                <w:szCs w:val="22"/>
              </w:rPr>
              <w:t xml:space="preserve">201, </w:t>
            </w:r>
            <w:r>
              <w:rPr>
                <w:szCs w:val="22"/>
              </w:rPr>
              <w:t>-</w:t>
            </w:r>
            <w:r w:rsidR="008E3772" w:rsidRPr="00076797">
              <w:rPr>
                <w:szCs w:val="22"/>
              </w:rPr>
              <w:t>73</w:t>
            </w:r>
          </w:p>
        </w:tc>
        <w:tc>
          <w:tcPr>
            <w:tcW w:w="1451" w:type="dxa"/>
          </w:tcPr>
          <w:p w14:paraId="05AAB4B2" w14:textId="7ADB355B" w:rsidR="008E3772" w:rsidRPr="00076797" w:rsidDel="00831053" w:rsidRDefault="005D0479" w:rsidP="002C4563">
            <w:pPr>
              <w:keepNext/>
              <w:jc w:val="center"/>
              <w:rPr>
                <w:szCs w:val="22"/>
              </w:rPr>
            </w:pPr>
            <w:r>
              <w:rPr>
                <w:szCs w:val="22"/>
              </w:rPr>
              <w:t>-</w:t>
            </w:r>
            <w:r w:rsidR="008E3772" w:rsidRPr="00076797">
              <w:rPr>
                <w:szCs w:val="22"/>
              </w:rPr>
              <w:t xml:space="preserve">111, </w:t>
            </w:r>
            <w:r>
              <w:rPr>
                <w:szCs w:val="22"/>
              </w:rPr>
              <w:t>-</w:t>
            </w:r>
            <w:r w:rsidR="008E3772" w:rsidRPr="00076797">
              <w:rPr>
                <w:szCs w:val="22"/>
              </w:rPr>
              <w:t>43</w:t>
            </w:r>
          </w:p>
        </w:tc>
      </w:tr>
      <w:tr w:rsidR="008E3772" w:rsidRPr="00076797" w14:paraId="12B32853" w14:textId="77777777" w:rsidTr="008E3772">
        <w:trPr>
          <w:jc w:val="center"/>
        </w:trPr>
        <w:tc>
          <w:tcPr>
            <w:tcW w:w="766" w:type="dxa"/>
            <w:shd w:val="clear" w:color="auto" w:fill="auto"/>
          </w:tcPr>
          <w:p w14:paraId="16380E81" w14:textId="5734C3E6"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7F91224F" w14:textId="77777777" w:rsidR="008E3772" w:rsidRPr="00076797" w:rsidRDefault="008E3772" w:rsidP="002C4563">
            <w:pPr>
              <w:keepNext/>
              <w:rPr>
                <w:szCs w:val="22"/>
                <w:lang w:val="en-CA" w:eastAsia="de-DE"/>
              </w:rPr>
            </w:pPr>
            <w:proofErr w:type="spellStart"/>
            <w:r w:rsidRPr="00076797">
              <w:rPr>
                <w:szCs w:val="22"/>
                <w:lang w:val="en-CA" w:eastAsia="de-DE"/>
              </w:rPr>
              <w:t>KiteFlite</w:t>
            </w:r>
            <w:proofErr w:type="spellEnd"/>
          </w:p>
        </w:tc>
        <w:tc>
          <w:tcPr>
            <w:tcW w:w="1451" w:type="dxa"/>
            <w:shd w:val="clear" w:color="auto" w:fill="auto"/>
          </w:tcPr>
          <w:p w14:paraId="4E61C2A6" w14:textId="2FED9A93" w:rsidR="008E3772" w:rsidRPr="00076797" w:rsidRDefault="005D0479" w:rsidP="002C4563">
            <w:pPr>
              <w:keepNext/>
              <w:jc w:val="center"/>
              <w:rPr>
                <w:szCs w:val="22"/>
              </w:rPr>
            </w:pPr>
            <w:r>
              <w:rPr>
                <w:szCs w:val="22"/>
              </w:rPr>
              <w:t>-</w:t>
            </w:r>
            <w:r w:rsidR="008E3772" w:rsidRPr="00076797">
              <w:rPr>
                <w:szCs w:val="22"/>
              </w:rPr>
              <w:t xml:space="preserve">114, </w:t>
            </w:r>
            <w:r>
              <w:rPr>
                <w:szCs w:val="22"/>
              </w:rPr>
              <w:t>-</w:t>
            </w:r>
            <w:r w:rsidR="008E3772" w:rsidRPr="00076797">
              <w:rPr>
                <w:szCs w:val="22"/>
              </w:rPr>
              <w:t>53</w:t>
            </w:r>
          </w:p>
        </w:tc>
        <w:tc>
          <w:tcPr>
            <w:tcW w:w="1451" w:type="dxa"/>
          </w:tcPr>
          <w:p w14:paraId="17753426" w14:textId="4EFE8904" w:rsidR="008E3772" w:rsidRPr="00076797" w:rsidDel="00831053" w:rsidRDefault="005D0479" w:rsidP="002C4563">
            <w:pPr>
              <w:keepNext/>
              <w:jc w:val="center"/>
              <w:rPr>
                <w:szCs w:val="22"/>
              </w:rPr>
            </w:pPr>
            <w:r>
              <w:rPr>
                <w:szCs w:val="22"/>
              </w:rPr>
              <w:t>-</w:t>
            </w:r>
            <w:r w:rsidR="008E3772" w:rsidRPr="00076797">
              <w:rPr>
                <w:szCs w:val="22"/>
              </w:rPr>
              <w:t xml:space="preserve">24, </w:t>
            </w:r>
            <w:r>
              <w:rPr>
                <w:szCs w:val="22"/>
              </w:rPr>
              <w:t>-</w:t>
            </w:r>
            <w:r w:rsidR="008E3772" w:rsidRPr="00076797">
              <w:rPr>
                <w:szCs w:val="22"/>
              </w:rPr>
              <w:t>23</w:t>
            </w:r>
          </w:p>
        </w:tc>
        <w:tc>
          <w:tcPr>
            <w:tcW w:w="1451" w:type="dxa"/>
            <w:shd w:val="clear" w:color="auto" w:fill="auto"/>
          </w:tcPr>
          <w:p w14:paraId="065E411E" w14:textId="4B9D937B" w:rsidR="008E3772" w:rsidRPr="00076797" w:rsidRDefault="008E3772" w:rsidP="002C4563">
            <w:pPr>
              <w:keepNext/>
              <w:jc w:val="center"/>
              <w:rPr>
                <w:szCs w:val="22"/>
              </w:rPr>
            </w:pPr>
            <w:r w:rsidRPr="00076797">
              <w:rPr>
                <w:szCs w:val="22"/>
              </w:rPr>
              <w:t xml:space="preserve">13, </w:t>
            </w:r>
            <w:r w:rsidR="005D0479">
              <w:rPr>
                <w:szCs w:val="22"/>
              </w:rPr>
              <w:t>-</w:t>
            </w:r>
            <w:r w:rsidRPr="00076797">
              <w:rPr>
                <w:szCs w:val="22"/>
              </w:rPr>
              <w:t>41</w:t>
            </w:r>
          </w:p>
        </w:tc>
        <w:tc>
          <w:tcPr>
            <w:tcW w:w="1451" w:type="dxa"/>
          </w:tcPr>
          <w:p w14:paraId="68F4CEEC" w14:textId="5DE25685" w:rsidR="008E3772" w:rsidRPr="00076797" w:rsidDel="00831053" w:rsidRDefault="008E3772" w:rsidP="002C4563">
            <w:pPr>
              <w:keepNext/>
              <w:jc w:val="center"/>
              <w:rPr>
                <w:szCs w:val="22"/>
              </w:rPr>
            </w:pPr>
            <w:r w:rsidRPr="00076797">
              <w:rPr>
                <w:szCs w:val="22"/>
              </w:rPr>
              <w:t xml:space="preserve">103, </w:t>
            </w:r>
            <w:r w:rsidR="005D0479">
              <w:rPr>
                <w:szCs w:val="22"/>
              </w:rPr>
              <w:t>-</w:t>
            </w:r>
            <w:r w:rsidRPr="00076797">
              <w:rPr>
                <w:szCs w:val="22"/>
              </w:rPr>
              <w:t>11</w:t>
            </w:r>
          </w:p>
        </w:tc>
      </w:tr>
      <w:tr w:rsidR="008E3772" w:rsidRPr="00076797" w14:paraId="36BBFCAA" w14:textId="77777777" w:rsidTr="008E3772">
        <w:trPr>
          <w:jc w:val="center"/>
        </w:trPr>
        <w:tc>
          <w:tcPr>
            <w:tcW w:w="766" w:type="dxa"/>
            <w:shd w:val="clear" w:color="auto" w:fill="auto"/>
          </w:tcPr>
          <w:p w14:paraId="7E1EC3E7" w14:textId="6B4915C4"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7D4E6741" w14:textId="77777777" w:rsidR="008E3772" w:rsidRPr="00076797" w:rsidRDefault="008E3772" w:rsidP="002C4563">
            <w:pPr>
              <w:keepNext/>
              <w:rPr>
                <w:szCs w:val="22"/>
                <w:lang w:val="en-CA" w:eastAsia="de-DE"/>
              </w:rPr>
            </w:pPr>
            <w:r w:rsidRPr="00076797">
              <w:rPr>
                <w:szCs w:val="22"/>
                <w:lang w:val="en-CA" w:eastAsia="de-DE"/>
              </w:rPr>
              <w:t>Harbor</w:t>
            </w:r>
          </w:p>
        </w:tc>
        <w:tc>
          <w:tcPr>
            <w:tcW w:w="1451" w:type="dxa"/>
            <w:shd w:val="clear" w:color="auto" w:fill="auto"/>
          </w:tcPr>
          <w:p w14:paraId="712A9F41" w14:textId="4594C281" w:rsidR="008E3772" w:rsidRPr="00076797" w:rsidRDefault="005D0479" w:rsidP="002C4563">
            <w:pPr>
              <w:keepNext/>
              <w:jc w:val="center"/>
              <w:rPr>
                <w:szCs w:val="22"/>
              </w:rPr>
            </w:pPr>
            <w:r>
              <w:rPr>
                <w:szCs w:val="22"/>
              </w:rPr>
              <w:t>-</w:t>
            </w:r>
            <w:r w:rsidR="008E3772" w:rsidRPr="00076797">
              <w:rPr>
                <w:szCs w:val="22"/>
              </w:rPr>
              <w:t xml:space="preserve">83, </w:t>
            </w:r>
            <w:r>
              <w:rPr>
                <w:szCs w:val="22"/>
              </w:rPr>
              <w:t>-</w:t>
            </w:r>
            <w:r w:rsidR="008E3772" w:rsidRPr="00076797">
              <w:rPr>
                <w:szCs w:val="22"/>
              </w:rPr>
              <w:t>56</w:t>
            </w:r>
          </w:p>
        </w:tc>
        <w:tc>
          <w:tcPr>
            <w:tcW w:w="1451" w:type="dxa"/>
          </w:tcPr>
          <w:p w14:paraId="0B2C7B59" w14:textId="423FF53D" w:rsidR="008E3772" w:rsidRPr="00076797" w:rsidDel="00831053" w:rsidRDefault="008E3772" w:rsidP="002C4563">
            <w:pPr>
              <w:keepNext/>
              <w:jc w:val="center"/>
              <w:rPr>
                <w:szCs w:val="22"/>
              </w:rPr>
            </w:pPr>
            <w:r w:rsidRPr="00076797">
              <w:rPr>
                <w:szCs w:val="22"/>
              </w:rPr>
              <w:t xml:space="preserve">7, </w:t>
            </w:r>
            <w:r w:rsidR="005D0479">
              <w:rPr>
                <w:szCs w:val="22"/>
              </w:rPr>
              <w:t>-</w:t>
            </w:r>
            <w:r w:rsidRPr="00076797">
              <w:rPr>
                <w:szCs w:val="22"/>
              </w:rPr>
              <w:t>26</w:t>
            </w:r>
          </w:p>
        </w:tc>
        <w:tc>
          <w:tcPr>
            <w:tcW w:w="1451" w:type="dxa"/>
            <w:shd w:val="clear" w:color="auto" w:fill="auto"/>
          </w:tcPr>
          <w:p w14:paraId="4484CD30" w14:textId="3D17A0A8" w:rsidR="008E3772" w:rsidRPr="00076797" w:rsidRDefault="005D0479" w:rsidP="002C4563">
            <w:pPr>
              <w:keepNext/>
              <w:jc w:val="center"/>
              <w:rPr>
                <w:szCs w:val="22"/>
              </w:rPr>
            </w:pPr>
            <w:r>
              <w:rPr>
                <w:szCs w:val="22"/>
              </w:rPr>
              <w:t>-</w:t>
            </w:r>
            <w:r w:rsidR="008E3772" w:rsidRPr="00076797">
              <w:rPr>
                <w:szCs w:val="22"/>
              </w:rPr>
              <w:t>140, 12</w:t>
            </w:r>
          </w:p>
        </w:tc>
        <w:tc>
          <w:tcPr>
            <w:tcW w:w="1451" w:type="dxa"/>
          </w:tcPr>
          <w:p w14:paraId="35C08BB2" w14:textId="661F9EA3" w:rsidR="008E3772" w:rsidRPr="00076797" w:rsidDel="00831053" w:rsidRDefault="005D0479" w:rsidP="002C4563">
            <w:pPr>
              <w:keepNext/>
              <w:jc w:val="center"/>
              <w:rPr>
                <w:szCs w:val="22"/>
              </w:rPr>
            </w:pPr>
            <w:r>
              <w:rPr>
                <w:szCs w:val="22"/>
              </w:rPr>
              <w:t>-</w:t>
            </w:r>
            <w:r w:rsidR="008E3772" w:rsidRPr="00076797">
              <w:rPr>
                <w:szCs w:val="22"/>
              </w:rPr>
              <w:t>50, 42</w:t>
            </w:r>
          </w:p>
        </w:tc>
      </w:tr>
      <w:tr w:rsidR="008E3772" w:rsidRPr="00076797" w14:paraId="36C4A8EE" w14:textId="77777777" w:rsidTr="008E3772">
        <w:trPr>
          <w:jc w:val="center"/>
        </w:trPr>
        <w:tc>
          <w:tcPr>
            <w:tcW w:w="766" w:type="dxa"/>
            <w:shd w:val="clear" w:color="auto" w:fill="auto"/>
          </w:tcPr>
          <w:p w14:paraId="64D8C6CB" w14:textId="1CABE7E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6B4F4D0F" w14:textId="77777777" w:rsidR="008E3772" w:rsidRPr="00076797" w:rsidRDefault="008E3772" w:rsidP="002C4563">
            <w:pPr>
              <w:keepNext/>
              <w:rPr>
                <w:szCs w:val="22"/>
                <w:lang w:val="en-CA" w:eastAsia="de-DE"/>
              </w:rPr>
            </w:pPr>
            <w:r w:rsidRPr="00076797">
              <w:rPr>
                <w:szCs w:val="22"/>
                <w:lang w:val="en-CA" w:eastAsia="de-DE"/>
              </w:rPr>
              <w:t>Trolley</w:t>
            </w:r>
          </w:p>
        </w:tc>
        <w:tc>
          <w:tcPr>
            <w:tcW w:w="1451" w:type="dxa"/>
            <w:shd w:val="clear" w:color="auto" w:fill="auto"/>
          </w:tcPr>
          <w:p w14:paraId="70886E9F" w14:textId="2574AE43" w:rsidR="008E3772" w:rsidRPr="00076797" w:rsidRDefault="008E3772" w:rsidP="002C4563">
            <w:pPr>
              <w:keepNext/>
              <w:jc w:val="center"/>
              <w:rPr>
                <w:szCs w:val="22"/>
              </w:rPr>
            </w:pPr>
            <w:r w:rsidRPr="00076797">
              <w:rPr>
                <w:szCs w:val="22"/>
              </w:rPr>
              <w:t xml:space="preserve">210, </w:t>
            </w:r>
            <w:r w:rsidR="005D0479">
              <w:rPr>
                <w:szCs w:val="22"/>
              </w:rPr>
              <w:t>-</w:t>
            </w:r>
            <w:r w:rsidRPr="00076797">
              <w:rPr>
                <w:szCs w:val="22"/>
              </w:rPr>
              <w:t>18</w:t>
            </w:r>
          </w:p>
        </w:tc>
        <w:tc>
          <w:tcPr>
            <w:tcW w:w="1451" w:type="dxa"/>
          </w:tcPr>
          <w:p w14:paraId="3D08B236" w14:textId="77777777" w:rsidR="008E3772" w:rsidRPr="00076797" w:rsidDel="00831053" w:rsidRDefault="008E3772" w:rsidP="002C4563">
            <w:pPr>
              <w:keepNext/>
              <w:jc w:val="center"/>
              <w:rPr>
                <w:szCs w:val="22"/>
              </w:rPr>
            </w:pPr>
            <w:r w:rsidRPr="00076797">
              <w:rPr>
                <w:szCs w:val="22"/>
              </w:rPr>
              <w:t>300, 12</w:t>
            </w:r>
          </w:p>
        </w:tc>
        <w:tc>
          <w:tcPr>
            <w:tcW w:w="1451" w:type="dxa"/>
            <w:shd w:val="clear" w:color="auto" w:fill="auto"/>
          </w:tcPr>
          <w:p w14:paraId="11A9A38D" w14:textId="282B45C6" w:rsidR="008E3772" w:rsidRPr="00076797" w:rsidRDefault="008E3772" w:rsidP="002C4563">
            <w:pPr>
              <w:keepNext/>
              <w:jc w:val="center"/>
              <w:rPr>
                <w:szCs w:val="22"/>
              </w:rPr>
            </w:pPr>
            <w:r w:rsidRPr="00076797">
              <w:rPr>
                <w:szCs w:val="22"/>
              </w:rPr>
              <w:t xml:space="preserve">30, </w:t>
            </w:r>
            <w:r w:rsidR="005D0479">
              <w:rPr>
                <w:szCs w:val="22"/>
              </w:rPr>
              <w:t>-</w:t>
            </w:r>
            <w:r w:rsidRPr="00076797">
              <w:rPr>
                <w:szCs w:val="22"/>
              </w:rPr>
              <w:t>44</w:t>
            </w:r>
          </w:p>
        </w:tc>
        <w:tc>
          <w:tcPr>
            <w:tcW w:w="1451" w:type="dxa"/>
          </w:tcPr>
          <w:p w14:paraId="33F41B36" w14:textId="4602B5AA" w:rsidR="008E3772" w:rsidRPr="00076797" w:rsidDel="00831053" w:rsidRDefault="008E3772" w:rsidP="002C4563">
            <w:pPr>
              <w:keepNext/>
              <w:jc w:val="center"/>
              <w:rPr>
                <w:szCs w:val="22"/>
              </w:rPr>
            </w:pPr>
            <w:r w:rsidRPr="00076797">
              <w:rPr>
                <w:szCs w:val="22"/>
              </w:rPr>
              <w:t xml:space="preserve">120, </w:t>
            </w:r>
            <w:r w:rsidR="005D0479">
              <w:rPr>
                <w:szCs w:val="22"/>
              </w:rPr>
              <w:t>-</w:t>
            </w:r>
            <w:r w:rsidRPr="00076797">
              <w:rPr>
                <w:szCs w:val="22"/>
              </w:rPr>
              <w:t>14</w:t>
            </w:r>
          </w:p>
        </w:tc>
      </w:tr>
      <w:tr w:rsidR="008E3772" w:rsidRPr="00076797" w14:paraId="13E5A97E" w14:textId="77777777" w:rsidTr="008E3772">
        <w:trPr>
          <w:jc w:val="center"/>
        </w:trPr>
        <w:tc>
          <w:tcPr>
            <w:tcW w:w="766" w:type="dxa"/>
            <w:shd w:val="clear" w:color="auto" w:fill="auto"/>
          </w:tcPr>
          <w:p w14:paraId="319182C9" w14:textId="5D8FBA9B" w:rsidR="008E3772" w:rsidRPr="00076797" w:rsidRDefault="008E3772" w:rsidP="002C4563">
            <w:pPr>
              <w:keepNext/>
              <w:rPr>
                <w:szCs w:val="22"/>
              </w:rPr>
            </w:pPr>
            <w:r>
              <w:rPr>
                <w:lang w:val="en-CA"/>
              </w:rPr>
              <w:t>S</w:t>
            </w:r>
            <w:r w:rsidRPr="007A1BE1">
              <w:rPr>
                <w:lang w:val="en-CA"/>
              </w:rPr>
              <w:t>1</w:t>
            </w:r>
          </w:p>
        </w:tc>
        <w:tc>
          <w:tcPr>
            <w:tcW w:w="1772" w:type="dxa"/>
            <w:shd w:val="clear" w:color="auto" w:fill="auto"/>
          </w:tcPr>
          <w:p w14:paraId="36532812" w14:textId="77777777" w:rsidR="008E3772" w:rsidRPr="00076797" w:rsidRDefault="008E3772" w:rsidP="002C4563">
            <w:pPr>
              <w:keepNext/>
              <w:rPr>
                <w:szCs w:val="22"/>
                <w:lang w:val="en-CA" w:eastAsia="de-DE"/>
              </w:rPr>
            </w:pPr>
            <w:proofErr w:type="spellStart"/>
            <w:r w:rsidRPr="00076797">
              <w:rPr>
                <w:szCs w:val="22"/>
                <w:lang w:val="en-CA" w:eastAsia="de-DE"/>
              </w:rPr>
              <w:t>GasLamp</w:t>
            </w:r>
            <w:proofErr w:type="spellEnd"/>
          </w:p>
        </w:tc>
        <w:tc>
          <w:tcPr>
            <w:tcW w:w="1451" w:type="dxa"/>
            <w:shd w:val="clear" w:color="auto" w:fill="auto"/>
          </w:tcPr>
          <w:p w14:paraId="203C575B" w14:textId="3AF583BB" w:rsidR="008E3772" w:rsidRPr="00076797" w:rsidRDefault="005D0479" w:rsidP="002C4563">
            <w:pPr>
              <w:keepNext/>
              <w:jc w:val="center"/>
              <w:rPr>
                <w:szCs w:val="22"/>
              </w:rPr>
            </w:pPr>
            <w:r>
              <w:rPr>
                <w:szCs w:val="22"/>
              </w:rPr>
              <w:t>-</w:t>
            </w:r>
            <w:r w:rsidR="008E3772" w:rsidRPr="00076797">
              <w:rPr>
                <w:szCs w:val="22"/>
              </w:rPr>
              <w:t xml:space="preserve">51, </w:t>
            </w:r>
            <w:r>
              <w:rPr>
                <w:szCs w:val="22"/>
              </w:rPr>
              <w:t>-</w:t>
            </w:r>
            <w:r w:rsidR="008E3772" w:rsidRPr="00076797">
              <w:rPr>
                <w:szCs w:val="22"/>
              </w:rPr>
              <w:t>11</w:t>
            </w:r>
          </w:p>
        </w:tc>
        <w:tc>
          <w:tcPr>
            <w:tcW w:w="1451" w:type="dxa"/>
          </w:tcPr>
          <w:p w14:paraId="45EFFCB3" w14:textId="77777777" w:rsidR="008E3772" w:rsidRPr="00076797" w:rsidDel="00831053" w:rsidRDefault="008E3772" w:rsidP="002C4563">
            <w:pPr>
              <w:keepNext/>
              <w:jc w:val="center"/>
              <w:rPr>
                <w:szCs w:val="22"/>
              </w:rPr>
            </w:pPr>
            <w:r w:rsidRPr="00076797">
              <w:rPr>
                <w:szCs w:val="22"/>
              </w:rPr>
              <w:t>39, 19</w:t>
            </w:r>
          </w:p>
        </w:tc>
        <w:tc>
          <w:tcPr>
            <w:tcW w:w="1451" w:type="dxa"/>
            <w:shd w:val="clear" w:color="auto" w:fill="auto"/>
          </w:tcPr>
          <w:p w14:paraId="22BE332D" w14:textId="46C84871" w:rsidR="008E3772" w:rsidRPr="00076797" w:rsidRDefault="008E3772" w:rsidP="002C4563">
            <w:pPr>
              <w:keepNext/>
              <w:jc w:val="center"/>
              <w:rPr>
                <w:szCs w:val="22"/>
              </w:rPr>
            </w:pPr>
            <w:r w:rsidRPr="00076797">
              <w:rPr>
                <w:szCs w:val="22"/>
              </w:rPr>
              <w:t xml:space="preserve">61, </w:t>
            </w:r>
            <w:r w:rsidR="005D0479">
              <w:rPr>
                <w:szCs w:val="22"/>
              </w:rPr>
              <w:t>-</w:t>
            </w:r>
            <w:r w:rsidRPr="00076797">
              <w:rPr>
                <w:szCs w:val="22"/>
              </w:rPr>
              <w:t>15</w:t>
            </w:r>
          </w:p>
        </w:tc>
        <w:tc>
          <w:tcPr>
            <w:tcW w:w="1451" w:type="dxa"/>
          </w:tcPr>
          <w:p w14:paraId="75BDF825" w14:textId="77777777" w:rsidR="008E3772" w:rsidRPr="00076797" w:rsidDel="00831053" w:rsidRDefault="008E3772" w:rsidP="002C4563">
            <w:pPr>
              <w:keepNext/>
              <w:jc w:val="center"/>
              <w:rPr>
                <w:szCs w:val="22"/>
              </w:rPr>
            </w:pPr>
            <w:r w:rsidRPr="00076797">
              <w:rPr>
                <w:szCs w:val="22"/>
              </w:rPr>
              <w:t>151, 15</w:t>
            </w:r>
          </w:p>
        </w:tc>
      </w:tr>
      <w:tr w:rsidR="008E3772" w:rsidRPr="00076797" w14:paraId="4A44986C" w14:textId="77777777" w:rsidTr="008E3772">
        <w:trPr>
          <w:jc w:val="center"/>
        </w:trPr>
        <w:tc>
          <w:tcPr>
            <w:tcW w:w="766" w:type="dxa"/>
            <w:shd w:val="clear" w:color="auto" w:fill="auto"/>
          </w:tcPr>
          <w:p w14:paraId="6CA3F899" w14:textId="2D926BF9"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6984FDC4" w14:textId="77777777" w:rsidR="008E3772" w:rsidRPr="00076797" w:rsidRDefault="008E3772" w:rsidP="002C4563">
            <w:pPr>
              <w:keepNext/>
              <w:rPr>
                <w:szCs w:val="22"/>
                <w:lang w:val="en-CA" w:eastAsia="de-DE"/>
              </w:rPr>
            </w:pPr>
            <w:r w:rsidRPr="00076797">
              <w:rPr>
                <w:szCs w:val="22"/>
                <w:lang w:val="en-CA" w:eastAsia="de-DE"/>
              </w:rPr>
              <w:t>Balboa</w:t>
            </w:r>
          </w:p>
        </w:tc>
        <w:tc>
          <w:tcPr>
            <w:tcW w:w="1451" w:type="dxa"/>
            <w:shd w:val="clear" w:color="auto" w:fill="auto"/>
          </w:tcPr>
          <w:p w14:paraId="0B143A65" w14:textId="77777777" w:rsidR="008E3772" w:rsidRPr="00076797" w:rsidRDefault="008E3772" w:rsidP="002C4563">
            <w:pPr>
              <w:keepNext/>
              <w:jc w:val="center"/>
              <w:rPr>
                <w:szCs w:val="22"/>
              </w:rPr>
            </w:pPr>
            <w:r w:rsidRPr="00076797">
              <w:rPr>
                <w:szCs w:val="22"/>
              </w:rPr>
              <w:t>-4, 3</w:t>
            </w:r>
          </w:p>
        </w:tc>
        <w:tc>
          <w:tcPr>
            <w:tcW w:w="1451" w:type="dxa"/>
          </w:tcPr>
          <w:p w14:paraId="2210DAD5" w14:textId="77777777" w:rsidR="008E3772" w:rsidRPr="00076797" w:rsidRDefault="008E3772" w:rsidP="002C4563">
            <w:pPr>
              <w:keepNext/>
              <w:jc w:val="center"/>
              <w:rPr>
                <w:szCs w:val="22"/>
              </w:rPr>
            </w:pPr>
            <w:r w:rsidRPr="00076797">
              <w:rPr>
                <w:szCs w:val="22"/>
              </w:rPr>
              <w:t>86, 33</w:t>
            </w:r>
          </w:p>
        </w:tc>
        <w:tc>
          <w:tcPr>
            <w:tcW w:w="1451" w:type="dxa"/>
            <w:shd w:val="clear" w:color="auto" w:fill="auto"/>
          </w:tcPr>
          <w:p w14:paraId="7BA7E24F" w14:textId="77777777" w:rsidR="008E3772" w:rsidRPr="00076797" w:rsidRDefault="008E3772" w:rsidP="002C4563">
            <w:pPr>
              <w:keepNext/>
              <w:jc w:val="center"/>
              <w:rPr>
                <w:szCs w:val="22"/>
              </w:rPr>
            </w:pPr>
            <w:r w:rsidRPr="00076797">
              <w:rPr>
                <w:szCs w:val="22"/>
              </w:rPr>
              <w:t>-116, -24</w:t>
            </w:r>
          </w:p>
        </w:tc>
        <w:tc>
          <w:tcPr>
            <w:tcW w:w="1451" w:type="dxa"/>
          </w:tcPr>
          <w:p w14:paraId="72A1F518" w14:textId="77777777" w:rsidR="008E3772" w:rsidRPr="00076797" w:rsidRDefault="008E3772" w:rsidP="002C4563">
            <w:pPr>
              <w:keepNext/>
              <w:jc w:val="center"/>
              <w:rPr>
                <w:szCs w:val="22"/>
              </w:rPr>
            </w:pPr>
            <w:r w:rsidRPr="00076797">
              <w:rPr>
                <w:szCs w:val="22"/>
              </w:rPr>
              <w:t>-26, 6</w:t>
            </w:r>
          </w:p>
        </w:tc>
      </w:tr>
      <w:tr w:rsidR="008E3772" w:rsidRPr="00076797" w14:paraId="7FE86ACF" w14:textId="77777777" w:rsidTr="008E3772">
        <w:trPr>
          <w:jc w:val="center"/>
        </w:trPr>
        <w:tc>
          <w:tcPr>
            <w:tcW w:w="766" w:type="dxa"/>
            <w:shd w:val="clear" w:color="auto" w:fill="auto"/>
          </w:tcPr>
          <w:p w14:paraId="44984711" w14:textId="23910526"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20EB3D3B" w14:textId="77777777" w:rsidR="008E3772" w:rsidRPr="00076797" w:rsidRDefault="008E3772" w:rsidP="002C4563">
            <w:pPr>
              <w:keepNext/>
              <w:rPr>
                <w:szCs w:val="22"/>
                <w:lang w:val="en-CA" w:eastAsia="de-DE"/>
              </w:rPr>
            </w:pPr>
            <w:r w:rsidRPr="00076797">
              <w:rPr>
                <w:szCs w:val="22"/>
                <w:lang w:val="en-CA" w:eastAsia="de-DE"/>
              </w:rPr>
              <w:t>Broadway</w:t>
            </w:r>
          </w:p>
        </w:tc>
        <w:tc>
          <w:tcPr>
            <w:tcW w:w="1451" w:type="dxa"/>
            <w:shd w:val="clear" w:color="auto" w:fill="auto"/>
          </w:tcPr>
          <w:p w14:paraId="2E7F6932" w14:textId="77777777" w:rsidR="008E3772" w:rsidRPr="00076797" w:rsidRDefault="008E3772" w:rsidP="002C4563">
            <w:pPr>
              <w:keepNext/>
              <w:jc w:val="center"/>
              <w:rPr>
                <w:szCs w:val="22"/>
              </w:rPr>
            </w:pPr>
            <w:r w:rsidRPr="00076797">
              <w:rPr>
                <w:szCs w:val="22"/>
              </w:rPr>
              <w:t>50, -20</w:t>
            </w:r>
          </w:p>
        </w:tc>
        <w:tc>
          <w:tcPr>
            <w:tcW w:w="1451" w:type="dxa"/>
          </w:tcPr>
          <w:p w14:paraId="68F361BA" w14:textId="77777777" w:rsidR="008E3772" w:rsidRPr="00076797" w:rsidRDefault="008E3772" w:rsidP="002C4563">
            <w:pPr>
              <w:keepNext/>
              <w:jc w:val="center"/>
              <w:rPr>
                <w:szCs w:val="22"/>
              </w:rPr>
            </w:pPr>
            <w:r w:rsidRPr="00076797">
              <w:rPr>
                <w:szCs w:val="22"/>
              </w:rPr>
              <w:t>140, 10</w:t>
            </w:r>
          </w:p>
        </w:tc>
        <w:tc>
          <w:tcPr>
            <w:tcW w:w="1451" w:type="dxa"/>
            <w:shd w:val="clear" w:color="auto" w:fill="auto"/>
          </w:tcPr>
          <w:p w14:paraId="5BF9101C" w14:textId="77777777" w:rsidR="008E3772" w:rsidRPr="00076797" w:rsidRDefault="008E3772" w:rsidP="002C4563">
            <w:pPr>
              <w:keepNext/>
              <w:jc w:val="center"/>
              <w:rPr>
                <w:szCs w:val="22"/>
              </w:rPr>
            </w:pPr>
            <w:r w:rsidRPr="00076797">
              <w:rPr>
                <w:szCs w:val="22"/>
              </w:rPr>
              <w:t>-111, -41</w:t>
            </w:r>
          </w:p>
        </w:tc>
        <w:tc>
          <w:tcPr>
            <w:tcW w:w="1451" w:type="dxa"/>
          </w:tcPr>
          <w:p w14:paraId="7CEBDF74" w14:textId="77777777" w:rsidR="008E3772" w:rsidRPr="00076797" w:rsidRDefault="008E3772" w:rsidP="002C4563">
            <w:pPr>
              <w:keepNext/>
              <w:jc w:val="center"/>
              <w:rPr>
                <w:szCs w:val="22"/>
              </w:rPr>
            </w:pPr>
            <w:r w:rsidRPr="00076797">
              <w:rPr>
                <w:szCs w:val="22"/>
              </w:rPr>
              <w:t>-21, -11</w:t>
            </w:r>
          </w:p>
        </w:tc>
      </w:tr>
      <w:tr w:rsidR="008E3772" w:rsidRPr="00076797" w14:paraId="3771C242" w14:textId="77777777" w:rsidTr="008E3772">
        <w:trPr>
          <w:jc w:val="center"/>
        </w:trPr>
        <w:tc>
          <w:tcPr>
            <w:tcW w:w="766" w:type="dxa"/>
            <w:shd w:val="clear" w:color="auto" w:fill="auto"/>
          </w:tcPr>
          <w:p w14:paraId="12568934" w14:textId="6463790D"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1CDA4910" w14:textId="77777777" w:rsidR="008E3772" w:rsidRPr="00076797" w:rsidRDefault="008E3772" w:rsidP="002C4563">
            <w:pPr>
              <w:keepNext/>
              <w:rPr>
                <w:szCs w:val="22"/>
                <w:lang w:val="en-CA" w:eastAsia="de-DE"/>
              </w:rPr>
            </w:pPr>
            <w:r w:rsidRPr="00076797">
              <w:rPr>
                <w:szCs w:val="22"/>
                <w:lang w:val="en-CA" w:eastAsia="de-DE"/>
              </w:rPr>
              <w:t>Landing</w:t>
            </w:r>
            <w:r>
              <w:rPr>
                <w:szCs w:val="22"/>
                <w:lang w:val="en-CA" w:eastAsia="de-DE"/>
              </w:rPr>
              <w:t>2</w:t>
            </w:r>
          </w:p>
        </w:tc>
        <w:tc>
          <w:tcPr>
            <w:tcW w:w="1451" w:type="dxa"/>
            <w:shd w:val="clear" w:color="auto" w:fill="auto"/>
          </w:tcPr>
          <w:p w14:paraId="76F9475E" w14:textId="77777777" w:rsidR="008E3772" w:rsidRPr="00076797" w:rsidRDefault="008E3772" w:rsidP="002C4563">
            <w:pPr>
              <w:keepNext/>
              <w:jc w:val="center"/>
              <w:rPr>
                <w:szCs w:val="22"/>
              </w:rPr>
            </w:pPr>
            <w:r w:rsidRPr="00076797">
              <w:t>-45, 0</w:t>
            </w:r>
          </w:p>
        </w:tc>
        <w:tc>
          <w:tcPr>
            <w:tcW w:w="1451" w:type="dxa"/>
          </w:tcPr>
          <w:p w14:paraId="5433CBEC" w14:textId="77777777" w:rsidR="008E3772" w:rsidRPr="00076797" w:rsidRDefault="008E3772" w:rsidP="002C4563">
            <w:pPr>
              <w:keepNext/>
              <w:jc w:val="center"/>
              <w:rPr>
                <w:szCs w:val="22"/>
              </w:rPr>
            </w:pPr>
            <w:r w:rsidRPr="00076797">
              <w:t>45, 30</w:t>
            </w:r>
          </w:p>
        </w:tc>
        <w:tc>
          <w:tcPr>
            <w:tcW w:w="1451" w:type="dxa"/>
            <w:shd w:val="clear" w:color="auto" w:fill="auto"/>
          </w:tcPr>
          <w:p w14:paraId="6222F06D" w14:textId="77777777" w:rsidR="008E3772" w:rsidRPr="00076797" w:rsidRDefault="008E3772" w:rsidP="002C4563">
            <w:pPr>
              <w:keepNext/>
              <w:jc w:val="center"/>
              <w:rPr>
                <w:szCs w:val="22"/>
              </w:rPr>
            </w:pPr>
            <w:r w:rsidRPr="00076797">
              <w:t>-225, 0</w:t>
            </w:r>
          </w:p>
        </w:tc>
        <w:tc>
          <w:tcPr>
            <w:tcW w:w="1451" w:type="dxa"/>
          </w:tcPr>
          <w:p w14:paraId="716E81AD" w14:textId="77777777" w:rsidR="008E3772" w:rsidRPr="00076797" w:rsidRDefault="008E3772" w:rsidP="002C4563">
            <w:pPr>
              <w:keepNext/>
              <w:jc w:val="center"/>
              <w:rPr>
                <w:szCs w:val="22"/>
              </w:rPr>
            </w:pPr>
            <w:r w:rsidRPr="00076797">
              <w:t>-135, 30</w:t>
            </w:r>
          </w:p>
        </w:tc>
      </w:tr>
      <w:tr w:rsidR="008E3772" w:rsidRPr="00076797" w14:paraId="743395F0" w14:textId="77777777" w:rsidTr="008E3772">
        <w:trPr>
          <w:jc w:val="center"/>
        </w:trPr>
        <w:tc>
          <w:tcPr>
            <w:tcW w:w="766" w:type="dxa"/>
            <w:shd w:val="clear" w:color="auto" w:fill="auto"/>
          </w:tcPr>
          <w:p w14:paraId="223633EC" w14:textId="2D336C39" w:rsidR="008E3772" w:rsidRPr="00076797" w:rsidRDefault="008E3772" w:rsidP="002C4563">
            <w:pPr>
              <w:keepNext/>
              <w:rPr>
                <w:szCs w:val="22"/>
              </w:rPr>
            </w:pPr>
            <w:r>
              <w:rPr>
                <w:lang w:val="en-CA"/>
              </w:rPr>
              <w:t>S</w:t>
            </w:r>
            <w:r w:rsidRPr="007A1BE1">
              <w:rPr>
                <w:lang w:val="en-CA"/>
              </w:rPr>
              <w:t>2</w:t>
            </w:r>
          </w:p>
        </w:tc>
        <w:tc>
          <w:tcPr>
            <w:tcW w:w="1772" w:type="dxa"/>
            <w:shd w:val="clear" w:color="auto" w:fill="auto"/>
          </w:tcPr>
          <w:p w14:paraId="1472A553" w14:textId="77777777" w:rsidR="008E3772" w:rsidRPr="00076797" w:rsidRDefault="008E3772" w:rsidP="002C4563">
            <w:pPr>
              <w:keepNext/>
              <w:rPr>
                <w:szCs w:val="22"/>
                <w:lang w:val="en-CA" w:eastAsia="de-DE"/>
              </w:rPr>
            </w:pPr>
            <w:r w:rsidRPr="00076797">
              <w:rPr>
                <w:szCs w:val="22"/>
                <w:lang w:val="en-CA" w:eastAsia="de-DE"/>
              </w:rPr>
              <w:t>BranCastle</w:t>
            </w:r>
            <w:r>
              <w:rPr>
                <w:szCs w:val="22"/>
                <w:lang w:val="en-CA" w:eastAsia="de-DE"/>
              </w:rPr>
              <w:t>2</w:t>
            </w:r>
          </w:p>
        </w:tc>
        <w:tc>
          <w:tcPr>
            <w:tcW w:w="1451" w:type="dxa"/>
            <w:shd w:val="clear" w:color="auto" w:fill="auto"/>
          </w:tcPr>
          <w:p w14:paraId="7E9A5023" w14:textId="77777777" w:rsidR="008E3772" w:rsidRPr="00076797" w:rsidRDefault="008E3772" w:rsidP="002C4563">
            <w:pPr>
              <w:keepNext/>
              <w:jc w:val="center"/>
              <w:rPr>
                <w:szCs w:val="22"/>
              </w:rPr>
            </w:pPr>
            <w:r w:rsidRPr="00076797">
              <w:t>116, -15</w:t>
            </w:r>
          </w:p>
        </w:tc>
        <w:tc>
          <w:tcPr>
            <w:tcW w:w="1451" w:type="dxa"/>
          </w:tcPr>
          <w:p w14:paraId="01013825" w14:textId="77777777" w:rsidR="008E3772" w:rsidRPr="00076797" w:rsidRDefault="008E3772" w:rsidP="002C4563">
            <w:pPr>
              <w:keepNext/>
              <w:jc w:val="center"/>
              <w:rPr>
                <w:szCs w:val="22"/>
              </w:rPr>
            </w:pPr>
            <w:r w:rsidRPr="00076797">
              <w:t>206, 15</w:t>
            </w:r>
          </w:p>
        </w:tc>
        <w:tc>
          <w:tcPr>
            <w:tcW w:w="1451" w:type="dxa"/>
            <w:shd w:val="clear" w:color="auto" w:fill="auto"/>
          </w:tcPr>
          <w:p w14:paraId="26D3866F" w14:textId="77777777" w:rsidR="008E3772" w:rsidRPr="00076797" w:rsidRDefault="008E3772" w:rsidP="002C4563">
            <w:pPr>
              <w:keepNext/>
              <w:jc w:val="center"/>
              <w:rPr>
                <w:szCs w:val="22"/>
              </w:rPr>
            </w:pPr>
            <w:r w:rsidRPr="00076797">
              <w:t>-145, 0</w:t>
            </w:r>
          </w:p>
        </w:tc>
        <w:tc>
          <w:tcPr>
            <w:tcW w:w="1451" w:type="dxa"/>
          </w:tcPr>
          <w:p w14:paraId="1BD92380" w14:textId="77777777" w:rsidR="008E3772" w:rsidRPr="00076797" w:rsidRDefault="008E3772" w:rsidP="002C4563">
            <w:pPr>
              <w:keepNext/>
              <w:jc w:val="center"/>
              <w:rPr>
                <w:szCs w:val="22"/>
              </w:rPr>
            </w:pPr>
            <w:r>
              <w:t>-55</w:t>
            </w:r>
            <w:r w:rsidRPr="00076797">
              <w:t>, 30</w:t>
            </w:r>
          </w:p>
        </w:tc>
      </w:tr>
    </w:tbl>
    <w:p w14:paraId="0618941D" w14:textId="77777777" w:rsidR="008E3772" w:rsidRPr="00687D20" w:rsidRDefault="008E3772" w:rsidP="008E3772">
      <w:pPr>
        <w:pStyle w:val="Heading2"/>
        <w:rPr>
          <w:szCs w:val="22"/>
        </w:rPr>
      </w:pPr>
      <w:r>
        <w:t>Subjective quality check using “evil viewports”</w:t>
      </w:r>
    </w:p>
    <w:p w14:paraId="73355062" w14:textId="31B97FEB" w:rsidR="008E3772" w:rsidRDefault="008E3772" w:rsidP="008E3772">
      <w:pPr>
        <w:jc w:val="both"/>
      </w:pPr>
      <w:r>
        <w:t xml:space="preserve">For each projection format, a subjective quality check test should be performed to evaluate the impact of discontinuous edges, as described in </w:t>
      </w:r>
      <w:r>
        <w:fldChar w:fldCharType="begin"/>
      </w:r>
      <w:r>
        <w:instrText xml:space="preserve"> REF _Ref480538254 \r \h </w:instrText>
      </w:r>
      <w:r>
        <w:fldChar w:fldCharType="separate"/>
      </w:r>
      <w:r w:rsidR="00956CB0">
        <w:t>[3]</w:t>
      </w:r>
      <w:r>
        <w:fldChar w:fldCharType="end"/>
      </w:r>
      <w:r>
        <w:t>. Bitstreams or decoded video should be provided for viewing, according to the following procedure.</w:t>
      </w:r>
    </w:p>
    <w:p w14:paraId="5F59A5BA" w14:textId="45EDE1CA" w:rsidR="008E3772" w:rsidRDefault="008E3772" w:rsidP="008E3772">
      <w:pPr>
        <w:jc w:val="both"/>
      </w:pPr>
      <w:r w:rsidRPr="009D0761">
        <w:t xml:space="preserve">Two vertex locations will be identified for each projection format, as indicated in </w:t>
      </w:r>
      <w:r w:rsidRPr="009D0761">
        <w:fldChar w:fldCharType="begin"/>
      </w:r>
      <w:r w:rsidRPr="009D0761">
        <w:instrText xml:space="preserve"> REF _Ref482729570 \h  \* MERGEFORMAT </w:instrText>
      </w:r>
      <w:r w:rsidRPr="009D0761">
        <w:fldChar w:fldCharType="separate"/>
      </w:r>
      <w:r w:rsidR="00956CB0" w:rsidRPr="00633F5A">
        <w:t>Table</w:t>
      </w:r>
      <w:r w:rsidR="00956CB0">
        <w:t xml:space="preserve"> </w:t>
      </w:r>
      <w:r w:rsidR="00956CB0">
        <w:rPr>
          <w:noProof/>
        </w:rPr>
        <w:t>5</w:t>
      </w:r>
      <w:r w:rsidRPr="009D0761">
        <w:fldChar w:fldCharType="end"/>
      </w:r>
      <w:r w:rsidRPr="009D0761">
        <w:t>. The first vertex</w:t>
      </w:r>
      <w:r>
        <w:t xml:space="preserve"> will be along the picture border at a discontinuous edge. The second vertex will be within the picture, not along the picture border, at a position with a maximum number of discontinuous edges. For ERP, the second “vertex” is at the </w:t>
      </w:r>
      <w:r w:rsidR="00690BF5">
        <w:t>“north” pole</w:t>
      </w:r>
      <w:r>
        <w:t>.</w:t>
      </w:r>
    </w:p>
    <w:p w14:paraId="0D37C097" w14:textId="77777777" w:rsidR="008E3772" w:rsidRDefault="00A66C82" w:rsidP="008E3772">
      <w:pPr>
        <w:keepNext/>
      </w:pPr>
      <w:r>
        <w:rPr>
          <w:noProof/>
        </w:rPr>
        <w:object w:dxaOrig="12780" w:dyaOrig="2618" w14:anchorId="780D7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5pt;height:92.2pt;mso-width-percent:0;mso-height-percent:0;mso-width-percent:0;mso-height-percent:0" o:ole="">
            <v:imagedata r:id="rId15" o:title=""/>
          </v:shape>
          <o:OLEObject Type="Embed" ProgID="Visio.Drawing.11" ShapeID="_x0000_i1025" DrawAspect="Content" ObjectID="_1677332137" r:id="rId16"/>
        </w:object>
      </w:r>
    </w:p>
    <w:p w14:paraId="2EE4298A" w14:textId="358152C9" w:rsidR="008E3772" w:rsidRPr="00844C3A" w:rsidRDefault="008E3772" w:rsidP="00AB5B11">
      <w:pPr>
        <w:pStyle w:val="Caption"/>
      </w:pPr>
      <w:bookmarkStart w:id="7" w:name="_Ref482729297"/>
      <w:r w:rsidRPr="00844C3A">
        <w:t>Figure</w:t>
      </w:r>
      <w:r w:rsidR="00C53D5D">
        <w:t xml:space="preserve"> </w:t>
      </w:r>
      <w:fldSimple w:instr=" SEQ Figure \* ARABIC ">
        <w:r w:rsidR="00B72559">
          <w:rPr>
            <w:noProof/>
          </w:rPr>
          <w:t>2</w:t>
        </w:r>
      </w:fldSimple>
      <w:bookmarkEnd w:id="7"/>
      <w:r w:rsidR="00191B06">
        <w:t>.</w:t>
      </w:r>
      <w:r>
        <w:t xml:space="preserve"> </w:t>
      </w:r>
      <w:r w:rsidRPr="00844C3A">
        <w:rPr>
          <w:noProof/>
        </w:rPr>
        <w:t>360</w:t>
      </w:r>
      <w:r>
        <w:rPr>
          <w:noProof/>
        </w:rPr>
        <w:t>°</w:t>
      </w:r>
      <w:r w:rsidRPr="00844C3A">
        <w:rPr>
          <w:noProof/>
        </w:rPr>
        <w:t xml:space="preserve"> </w:t>
      </w:r>
      <w:r w:rsidRPr="00844C3A">
        <w:t>video subjective testing procedure with “evil viewports”</w:t>
      </w:r>
    </w:p>
    <w:p w14:paraId="462D53AB" w14:textId="2CC1EBCD" w:rsidR="008E3772" w:rsidRDefault="008E3772" w:rsidP="00AB5B11">
      <w:pPr>
        <w:pStyle w:val="Caption"/>
      </w:pPr>
      <w:bookmarkStart w:id="8" w:name="_Ref482729570"/>
      <w:r w:rsidRPr="00633F5A">
        <w:t>Table</w:t>
      </w:r>
      <w:r w:rsidR="00C53D5D">
        <w:t xml:space="preserve"> </w:t>
      </w:r>
      <w:fldSimple w:instr=" SEQ Table \* ARABIC ">
        <w:r w:rsidR="00B72559">
          <w:rPr>
            <w:noProof/>
          </w:rPr>
          <w:t>5</w:t>
        </w:r>
      </w:fldSimple>
      <w:bookmarkEnd w:id="8"/>
      <w:r w:rsidR="00191B06">
        <w:t>.</w:t>
      </w:r>
      <w:r>
        <w:t xml:space="preserve"> Vertex positions for “evil viewports”</w:t>
      </w:r>
    </w:p>
    <w:tbl>
      <w:tblPr>
        <w:tblW w:w="2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63"/>
        <w:gridCol w:w="2281"/>
      </w:tblGrid>
      <w:tr w:rsidR="008E3772" w:rsidRPr="00076797" w14:paraId="2B287CB1" w14:textId="77777777" w:rsidTr="00E33106">
        <w:trPr>
          <w:jc w:val="center"/>
        </w:trPr>
        <w:tc>
          <w:tcPr>
            <w:tcW w:w="1006" w:type="pct"/>
            <w:shd w:val="clear" w:color="auto" w:fill="auto"/>
          </w:tcPr>
          <w:p w14:paraId="53EFB2A5" w14:textId="77777777" w:rsidR="008E3772" w:rsidRPr="00076797" w:rsidRDefault="008E3772" w:rsidP="00E33106">
            <w:pPr>
              <w:keepNext/>
              <w:rPr>
                <w:szCs w:val="22"/>
              </w:rPr>
            </w:pPr>
            <w:r w:rsidRPr="00076797">
              <w:rPr>
                <w:szCs w:val="22"/>
              </w:rPr>
              <w:t>Format</w:t>
            </w:r>
          </w:p>
        </w:tc>
        <w:tc>
          <w:tcPr>
            <w:tcW w:w="1944" w:type="pct"/>
            <w:shd w:val="clear" w:color="auto" w:fill="auto"/>
          </w:tcPr>
          <w:p w14:paraId="2DA54786" w14:textId="77777777" w:rsidR="008E3772" w:rsidRPr="00076797" w:rsidRDefault="008E3772" w:rsidP="00E33106">
            <w:pPr>
              <w:keepNext/>
              <w:rPr>
                <w:szCs w:val="22"/>
              </w:rPr>
            </w:pPr>
            <w:r w:rsidRPr="00076797">
              <w:rPr>
                <w:szCs w:val="22"/>
              </w:rPr>
              <w:t>Vertex 1 (yaw, pitch) (in degrees)</w:t>
            </w:r>
          </w:p>
        </w:tc>
        <w:tc>
          <w:tcPr>
            <w:tcW w:w="2050" w:type="pct"/>
            <w:shd w:val="clear" w:color="auto" w:fill="auto"/>
          </w:tcPr>
          <w:p w14:paraId="38B5A284" w14:textId="77777777" w:rsidR="008E3772" w:rsidRPr="00076797" w:rsidRDefault="008E3772" w:rsidP="00E33106">
            <w:pPr>
              <w:keepNext/>
              <w:rPr>
                <w:szCs w:val="22"/>
              </w:rPr>
            </w:pPr>
            <w:r w:rsidRPr="00076797">
              <w:rPr>
                <w:szCs w:val="22"/>
              </w:rPr>
              <w:t>Vertex 2 (yaw, pitch) (in degrees)</w:t>
            </w:r>
          </w:p>
        </w:tc>
      </w:tr>
      <w:tr w:rsidR="008E3772" w:rsidRPr="00076797" w14:paraId="5C9A24DB" w14:textId="77777777" w:rsidTr="00E33106">
        <w:trPr>
          <w:jc w:val="center"/>
        </w:trPr>
        <w:tc>
          <w:tcPr>
            <w:tcW w:w="1006" w:type="pct"/>
            <w:shd w:val="clear" w:color="auto" w:fill="auto"/>
          </w:tcPr>
          <w:p w14:paraId="4B446ADE" w14:textId="77777777" w:rsidR="008E3772" w:rsidRPr="00076797" w:rsidRDefault="008E3772" w:rsidP="00E33106">
            <w:pPr>
              <w:keepNext/>
              <w:rPr>
                <w:szCs w:val="22"/>
              </w:rPr>
            </w:pPr>
            <w:r w:rsidRPr="00076797">
              <w:rPr>
                <w:szCs w:val="22"/>
              </w:rPr>
              <w:t>ERP</w:t>
            </w:r>
          </w:p>
        </w:tc>
        <w:tc>
          <w:tcPr>
            <w:tcW w:w="1944" w:type="pct"/>
            <w:shd w:val="clear" w:color="auto" w:fill="auto"/>
          </w:tcPr>
          <w:p w14:paraId="1AC494F3" w14:textId="56D5209F" w:rsidR="008E3772" w:rsidRPr="00076797" w:rsidRDefault="005D0479" w:rsidP="00E33106">
            <w:pPr>
              <w:keepNext/>
              <w:rPr>
                <w:szCs w:val="22"/>
              </w:rPr>
            </w:pPr>
            <w:r>
              <w:rPr>
                <w:szCs w:val="22"/>
              </w:rPr>
              <w:t>-</w:t>
            </w:r>
            <w:r w:rsidR="008E3772" w:rsidRPr="00076797">
              <w:rPr>
                <w:szCs w:val="22"/>
              </w:rPr>
              <w:t>180, 0</w:t>
            </w:r>
          </w:p>
        </w:tc>
        <w:tc>
          <w:tcPr>
            <w:tcW w:w="2050" w:type="pct"/>
            <w:shd w:val="clear" w:color="auto" w:fill="auto"/>
          </w:tcPr>
          <w:p w14:paraId="02930101" w14:textId="157F0AB2" w:rsidR="008E3772" w:rsidRPr="00076797" w:rsidRDefault="008E3772" w:rsidP="00E33106">
            <w:pPr>
              <w:keepNext/>
              <w:rPr>
                <w:szCs w:val="22"/>
              </w:rPr>
            </w:pPr>
            <w:r w:rsidRPr="00076797">
              <w:rPr>
                <w:szCs w:val="22"/>
              </w:rPr>
              <w:t xml:space="preserve">0, </w:t>
            </w:r>
            <w:r w:rsidR="00690BF5">
              <w:rPr>
                <w:szCs w:val="22"/>
              </w:rPr>
              <w:t>9</w:t>
            </w:r>
            <w:r w:rsidRPr="00076797">
              <w:rPr>
                <w:szCs w:val="22"/>
              </w:rPr>
              <w:t>0</w:t>
            </w:r>
          </w:p>
        </w:tc>
      </w:tr>
      <w:tr w:rsidR="008E3772" w:rsidRPr="00076797" w14:paraId="3C52A91A" w14:textId="77777777" w:rsidTr="00E33106">
        <w:trPr>
          <w:jc w:val="center"/>
        </w:trPr>
        <w:tc>
          <w:tcPr>
            <w:tcW w:w="1006" w:type="pct"/>
            <w:shd w:val="clear" w:color="auto" w:fill="auto"/>
          </w:tcPr>
          <w:p w14:paraId="2084C6D2" w14:textId="77777777" w:rsidR="008E3772" w:rsidRPr="00076797" w:rsidRDefault="008E3772" w:rsidP="00E33106">
            <w:pPr>
              <w:keepNext/>
              <w:rPr>
                <w:szCs w:val="22"/>
              </w:rPr>
            </w:pPr>
            <w:r w:rsidRPr="00076797">
              <w:rPr>
                <w:szCs w:val="22"/>
              </w:rPr>
              <w:t>CMP</w:t>
            </w:r>
          </w:p>
        </w:tc>
        <w:tc>
          <w:tcPr>
            <w:tcW w:w="1944" w:type="pct"/>
            <w:shd w:val="clear" w:color="auto" w:fill="auto"/>
          </w:tcPr>
          <w:p w14:paraId="20CC27EE" w14:textId="5EFB1D5D" w:rsidR="008E3772" w:rsidRPr="00076797" w:rsidRDefault="005D0479" w:rsidP="00E33106">
            <w:pPr>
              <w:keepNext/>
              <w:rPr>
                <w:szCs w:val="22"/>
              </w:rPr>
            </w:pPr>
            <w:r>
              <w:rPr>
                <w:szCs w:val="22"/>
              </w:rPr>
              <w:t>-</w:t>
            </w:r>
            <w:r w:rsidR="008E3772" w:rsidRPr="00076797">
              <w:rPr>
                <w:szCs w:val="22"/>
              </w:rPr>
              <w:t>135, 35</w:t>
            </w:r>
          </w:p>
        </w:tc>
        <w:tc>
          <w:tcPr>
            <w:tcW w:w="2050" w:type="pct"/>
            <w:shd w:val="clear" w:color="auto" w:fill="auto"/>
          </w:tcPr>
          <w:p w14:paraId="53248D6E" w14:textId="3786C3B1" w:rsidR="008E3772" w:rsidRPr="00076797" w:rsidRDefault="008E3772" w:rsidP="00E33106">
            <w:pPr>
              <w:keepNext/>
              <w:rPr>
                <w:szCs w:val="22"/>
              </w:rPr>
            </w:pPr>
            <w:r w:rsidRPr="00076797">
              <w:rPr>
                <w:szCs w:val="22"/>
              </w:rPr>
              <w:t xml:space="preserve">45, </w:t>
            </w:r>
            <w:r w:rsidR="005D0479">
              <w:rPr>
                <w:szCs w:val="22"/>
              </w:rPr>
              <w:t>-</w:t>
            </w:r>
            <w:r w:rsidRPr="00076797">
              <w:rPr>
                <w:szCs w:val="22"/>
              </w:rPr>
              <w:t>35</w:t>
            </w:r>
          </w:p>
        </w:tc>
      </w:tr>
      <w:tr w:rsidR="008E3772" w:rsidRPr="00076797" w14:paraId="3E491142" w14:textId="77777777" w:rsidTr="00E33106">
        <w:trPr>
          <w:jc w:val="center"/>
        </w:trPr>
        <w:tc>
          <w:tcPr>
            <w:tcW w:w="1006" w:type="pct"/>
            <w:shd w:val="clear" w:color="auto" w:fill="auto"/>
          </w:tcPr>
          <w:p w14:paraId="2555EB96" w14:textId="77777777" w:rsidR="008E3772" w:rsidRPr="00076797" w:rsidRDefault="008E3772" w:rsidP="00E33106">
            <w:pPr>
              <w:keepNext/>
              <w:rPr>
                <w:szCs w:val="22"/>
                <w:lang w:eastAsia="zh-CN"/>
              </w:rPr>
            </w:pPr>
            <w:r w:rsidRPr="00076797">
              <w:rPr>
                <w:szCs w:val="22"/>
                <w:lang w:eastAsia="zh-CN"/>
              </w:rPr>
              <w:t>ACP</w:t>
            </w:r>
          </w:p>
        </w:tc>
        <w:tc>
          <w:tcPr>
            <w:tcW w:w="1944" w:type="pct"/>
            <w:shd w:val="clear" w:color="auto" w:fill="auto"/>
          </w:tcPr>
          <w:p w14:paraId="6C3BA5EB" w14:textId="4F49E03F" w:rsidR="008E3772" w:rsidRPr="00076797" w:rsidRDefault="005D0479" w:rsidP="00E33106">
            <w:pPr>
              <w:keepNext/>
              <w:rPr>
                <w:szCs w:val="22"/>
              </w:rPr>
            </w:pPr>
            <w:r>
              <w:rPr>
                <w:szCs w:val="22"/>
              </w:rPr>
              <w:t>-</w:t>
            </w:r>
            <w:r w:rsidR="008E3772" w:rsidRPr="00076797">
              <w:rPr>
                <w:szCs w:val="22"/>
              </w:rPr>
              <w:t>135, 35</w:t>
            </w:r>
          </w:p>
        </w:tc>
        <w:tc>
          <w:tcPr>
            <w:tcW w:w="2050" w:type="pct"/>
            <w:shd w:val="clear" w:color="auto" w:fill="auto"/>
          </w:tcPr>
          <w:p w14:paraId="47590CB3" w14:textId="63087B26" w:rsidR="008E3772" w:rsidRPr="00076797" w:rsidRDefault="008E3772" w:rsidP="00E33106">
            <w:pPr>
              <w:keepNext/>
              <w:rPr>
                <w:szCs w:val="22"/>
                <w:lang w:eastAsia="zh-CN"/>
              </w:rPr>
            </w:pPr>
            <w:r w:rsidRPr="00076797">
              <w:rPr>
                <w:szCs w:val="22"/>
              </w:rPr>
              <w:t xml:space="preserve">45, </w:t>
            </w:r>
            <w:r w:rsidR="005D0479">
              <w:rPr>
                <w:szCs w:val="22"/>
              </w:rPr>
              <w:t>-</w:t>
            </w:r>
            <w:r w:rsidRPr="00076797">
              <w:rPr>
                <w:szCs w:val="22"/>
              </w:rPr>
              <w:t>35</w:t>
            </w:r>
          </w:p>
        </w:tc>
      </w:tr>
      <w:tr w:rsidR="009D0761" w:rsidRPr="00076797" w14:paraId="0D18EFB9" w14:textId="77777777" w:rsidTr="00E33106">
        <w:trPr>
          <w:jc w:val="center"/>
        </w:trPr>
        <w:tc>
          <w:tcPr>
            <w:tcW w:w="1006" w:type="pct"/>
            <w:shd w:val="clear" w:color="auto" w:fill="auto"/>
          </w:tcPr>
          <w:p w14:paraId="296CCAB1" w14:textId="77777777" w:rsidR="009D0761" w:rsidRPr="00076797" w:rsidRDefault="009D0761" w:rsidP="00E33106">
            <w:pPr>
              <w:rPr>
                <w:szCs w:val="22"/>
                <w:lang w:eastAsia="zh-CN"/>
              </w:rPr>
            </w:pPr>
            <w:r w:rsidRPr="00076797">
              <w:rPr>
                <w:szCs w:val="22"/>
                <w:lang w:eastAsia="zh-CN"/>
              </w:rPr>
              <w:t>EAC</w:t>
            </w:r>
          </w:p>
        </w:tc>
        <w:tc>
          <w:tcPr>
            <w:tcW w:w="1944" w:type="pct"/>
            <w:shd w:val="clear" w:color="auto" w:fill="auto"/>
          </w:tcPr>
          <w:p w14:paraId="4DA8C31D" w14:textId="330A4C7B" w:rsidR="009D0761" w:rsidRPr="00076797" w:rsidRDefault="005D0479" w:rsidP="00E33106">
            <w:pPr>
              <w:rPr>
                <w:szCs w:val="22"/>
              </w:rPr>
            </w:pPr>
            <w:r>
              <w:rPr>
                <w:szCs w:val="22"/>
              </w:rPr>
              <w:t>-</w:t>
            </w:r>
            <w:r w:rsidR="009D0761" w:rsidRPr="00076797">
              <w:rPr>
                <w:szCs w:val="22"/>
              </w:rPr>
              <w:t>135, 35</w:t>
            </w:r>
          </w:p>
        </w:tc>
        <w:tc>
          <w:tcPr>
            <w:tcW w:w="2050" w:type="pct"/>
            <w:shd w:val="clear" w:color="auto" w:fill="auto"/>
          </w:tcPr>
          <w:p w14:paraId="5E520F11" w14:textId="2A887D62" w:rsidR="009D0761" w:rsidRPr="00076797" w:rsidRDefault="009D0761" w:rsidP="00E33106">
            <w:pPr>
              <w:rPr>
                <w:szCs w:val="22"/>
                <w:lang w:eastAsia="zh-CN"/>
              </w:rPr>
            </w:pPr>
            <w:r w:rsidRPr="00076797">
              <w:rPr>
                <w:szCs w:val="22"/>
              </w:rPr>
              <w:t xml:space="preserve">45, </w:t>
            </w:r>
            <w:r w:rsidR="005D0479">
              <w:rPr>
                <w:szCs w:val="22"/>
              </w:rPr>
              <w:t>-</w:t>
            </w:r>
            <w:r w:rsidRPr="00076797">
              <w:rPr>
                <w:szCs w:val="22"/>
              </w:rPr>
              <w:t>35</w:t>
            </w:r>
          </w:p>
        </w:tc>
      </w:tr>
      <w:tr w:rsidR="00F94C1F" w:rsidRPr="00076797" w14:paraId="23763D2B" w14:textId="77777777" w:rsidTr="00E33106">
        <w:trPr>
          <w:jc w:val="center"/>
        </w:trPr>
        <w:tc>
          <w:tcPr>
            <w:tcW w:w="1006" w:type="pct"/>
            <w:shd w:val="clear" w:color="auto" w:fill="auto"/>
          </w:tcPr>
          <w:p w14:paraId="3BA92223" w14:textId="24C5957F" w:rsidR="00F94C1F" w:rsidRPr="00DA7EF4" w:rsidRDefault="00DA7EF4" w:rsidP="00F94C1F">
            <w:pPr>
              <w:rPr>
                <w:szCs w:val="22"/>
                <w:lang w:eastAsia="zh-CN"/>
              </w:rPr>
            </w:pPr>
            <w:r w:rsidRPr="00DA7EF4">
              <w:rPr>
                <w:rFonts w:eastAsia="SimSun"/>
                <w:szCs w:val="22"/>
                <w:lang w:eastAsia="zh-CN"/>
              </w:rPr>
              <w:t>GCMP</w:t>
            </w:r>
          </w:p>
        </w:tc>
        <w:tc>
          <w:tcPr>
            <w:tcW w:w="1944" w:type="pct"/>
            <w:shd w:val="clear" w:color="auto" w:fill="auto"/>
          </w:tcPr>
          <w:p w14:paraId="628F5C13" w14:textId="02AD27EA" w:rsidR="00F94C1F" w:rsidRPr="00076797" w:rsidRDefault="005D0479" w:rsidP="00F94C1F">
            <w:pPr>
              <w:rPr>
                <w:szCs w:val="22"/>
              </w:rPr>
            </w:pPr>
            <w:r>
              <w:rPr>
                <w:szCs w:val="22"/>
              </w:rPr>
              <w:t>-</w:t>
            </w:r>
            <w:r w:rsidR="00F94C1F" w:rsidRPr="00076797">
              <w:rPr>
                <w:szCs w:val="22"/>
              </w:rPr>
              <w:t>135, 35</w:t>
            </w:r>
          </w:p>
        </w:tc>
        <w:tc>
          <w:tcPr>
            <w:tcW w:w="2050" w:type="pct"/>
            <w:shd w:val="clear" w:color="auto" w:fill="auto"/>
          </w:tcPr>
          <w:p w14:paraId="30CC2A0F" w14:textId="38A62E6F" w:rsidR="00F94C1F" w:rsidRPr="00076797" w:rsidRDefault="00F94C1F" w:rsidP="00F94C1F">
            <w:pPr>
              <w:rPr>
                <w:szCs w:val="22"/>
              </w:rPr>
            </w:pPr>
            <w:r w:rsidRPr="00076797">
              <w:rPr>
                <w:szCs w:val="22"/>
              </w:rPr>
              <w:t xml:space="preserve">45, </w:t>
            </w:r>
            <w:r w:rsidR="005D0479">
              <w:rPr>
                <w:szCs w:val="22"/>
              </w:rPr>
              <w:t>-</w:t>
            </w:r>
            <w:r w:rsidRPr="00076797">
              <w:rPr>
                <w:szCs w:val="22"/>
              </w:rPr>
              <w:t>35</w:t>
            </w:r>
          </w:p>
        </w:tc>
      </w:tr>
      <w:tr w:rsidR="008E3772" w:rsidRPr="00076797" w14:paraId="1DA41745" w14:textId="77777777" w:rsidTr="00E33106">
        <w:trPr>
          <w:jc w:val="center"/>
        </w:trPr>
        <w:tc>
          <w:tcPr>
            <w:tcW w:w="1006" w:type="pct"/>
            <w:shd w:val="clear" w:color="auto" w:fill="auto"/>
          </w:tcPr>
          <w:p w14:paraId="1427EFD7" w14:textId="3ED8E9C9" w:rsidR="008E3772" w:rsidRPr="00076797" w:rsidRDefault="008E3772" w:rsidP="00E33106">
            <w:pPr>
              <w:rPr>
                <w:szCs w:val="22"/>
                <w:highlight w:val="yellow"/>
                <w:lang w:eastAsia="zh-CN"/>
              </w:rPr>
            </w:pPr>
            <w:r w:rsidRPr="00076797">
              <w:rPr>
                <w:szCs w:val="22"/>
                <w:lang w:eastAsia="zh-CN"/>
              </w:rPr>
              <w:t>RSP</w:t>
            </w:r>
          </w:p>
        </w:tc>
        <w:tc>
          <w:tcPr>
            <w:tcW w:w="1944" w:type="pct"/>
            <w:shd w:val="clear" w:color="auto" w:fill="auto"/>
          </w:tcPr>
          <w:p w14:paraId="5B28BCEE" w14:textId="44520AB2" w:rsidR="008E3772" w:rsidRPr="00076797" w:rsidRDefault="005D0479" w:rsidP="00E33106">
            <w:pPr>
              <w:rPr>
                <w:szCs w:val="22"/>
                <w:highlight w:val="yellow"/>
              </w:rPr>
            </w:pPr>
            <w:r>
              <w:rPr>
                <w:szCs w:val="22"/>
              </w:rPr>
              <w:t>-</w:t>
            </w:r>
            <w:r w:rsidR="008E3772" w:rsidRPr="00076797">
              <w:rPr>
                <w:szCs w:val="22"/>
              </w:rPr>
              <w:t>135, 0</w:t>
            </w:r>
          </w:p>
        </w:tc>
        <w:tc>
          <w:tcPr>
            <w:tcW w:w="2050" w:type="pct"/>
            <w:shd w:val="clear" w:color="auto" w:fill="auto"/>
          </w:tcPr>
          <w:p w14:paraId="44E4EEA5" w14:textId="5ADBF7C0" w:rsidR="008E3772" w:rsidRPr="00076797" w:rsidRDefault="008E3772" w:rsidP="00E33106">
            <w:pPr>
              <w:rPr>
                <w:szCs w:val="22"/>
                <w:highlight w:val="yellow"/>
                <w:lang w:eastAsia="zh-CN"/>
              </w:rPr>
            </w:pPr>
            <w:r w:rsidRPr="00076797">
              <w:rPr>
                <w:szCs w:val="22"/>
                <w:lang w:eastAsia="zh-CN"/>
              </w:rPr>
              <w:t xml:space="preserve">0, </w:t>
            </w:r>
            <w:r w:rsidR="005D0479">
              <w:rPr>
                <w:szCs w:val="22"/>
                <w:lang w:eastAsia="zh-CN"/>
              </w:rPr>
              <w:t>-</w:t>
            </w:r>
            <w:r w:rsidRPr="00076797">
              <w:rPr>
                <w:szCs w:val="22"/>
                <w:lang w:eastAsia="zh-CN"/>
              </w:rPr>
              <w:t>45</w:t>
            </w:r>
          </w:p>
        </w:tc>
      </w:tr>
    </w:tbl>
    <w:p w14:paraId="6C181C54" w14:textId="77777777" w:rsidR="00AB5B11" w:rsidRDefault="00AB5B11">
      <w:pPr>
        <w:tabs>
          <w:tab w:val="clear" w:pos="360"/>
          <w:tab w:val="clear" w:pos="720"/>
          <w:tab w:val="clear" w:pos="1080"/>
          <w:tab w:val="clear" w:pos="1440"/>
        </w:tabs>
        <w:overflowPunct/>
        <w:autoSpaceDE/>
        <w:autoSpaceDN/>
        <w:adjustRightInd/>
        <w:spacing w:before="0"/>
        <w:textAlignment w:val="auto"/>
        <w:rPr>
          <w:b/>
        </w:rPr>
      </w:pPr>
      <w:bookmarkStart w:id="9" w:name="_Ref511944113"/>
      <w:r>
        <w:rPr>
          <w:b/>
        </w:rPr>
        <w:br w:type="page"/>
      </w:r>
    </w:p>
    <w:p w14:paraId="0D29A0E9" w14:textId="739FB493" w:rsidR="008E3772" w:rsidRPr="00633F5A" w:rsidRDefault="008E3772" w:rsidP="00AB5B11">
      <w:pPr>
        <w:pStyle w:val="Caption"/>
      </w:pPr>
      <w:r w:rsidRPr="00633F5A">
        <w:lastRenderedPageBreak/>
        <w:t>Table</w:t>
      </w:r>
      <w:r w:rsidR="00C53D5D">
        <w:t xml:space="preserve"> </w:t>
      </w:r>
      <w:fldSimple w:instr=" SEQ Table \* ARABIC ">
        <w:r w:rsidR="00B72559">
          <w:rPr>
            <w:noProof/>
          </w:rPr>
          <w:t>6</w:t>
        </w:r>
      </w:fldSimple>
      <w:bookmarkEnd w:id="9"/>
      <w:r w:rsidR="00191B06">
        <w:t>.</w:t>
      </w:r>
      <w:r>
        <w:t xml:space="preserve"> Static viewport center before rotation</w:t>
      </w:r>
    </w:p>
    <w:tbl>
      <w:tblPr>
        <w:tblW w:w="7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866"/>
        <w:gridCol w:w="2106"/>
        <w:gridCol w:w="1980"/>
      </w:tblGrid>
      <w:tr w:rsidR="009D0761" w:rsidRPr="00076797" w14:paraId="0CAC1FC1" w14:textId="77777777" w:rsidTr="009D0761">
        <w:trPr>
          <w:jc w:val="center"/>
        </w:trPr>
        <w:tc>
          <w:tcPr>
            <w:tcW w:w="1144" w:type="dxa"/>
            <w:shd w:val="clear" w:color="auto" w:fill="auto"/>
            <w:vAlign w:val="center"/>
          </w:tcPr>
          <w:p w14:paraId="110EBAFA" w14:textId="77777777" w:rsidR="009D0761" w:rsidRPr="00076797" w:rsidRDefault="009D0761" w:rsidP="009D0761">
            <w:pPr>
              <w:keepNext/>
              <w:jc w:val="center"/>
              <w:rPr>
                <w:szCs w:val="22"/>
              </w:rPr>
            </w:pPr>
            <w:r w:rsidRPr="00076797">
              <w:rPr>
                <w:szCs w:val="22"/>
              </w:rPr>
              <w:t>Class</w:t>
            </w:r>
          </w:p>
        </w:tc>
        <w:tc>
          <w:tcPr>
            <w:tcW w:w="1866" w:type="dxa"/>
            <w:shd w:val="clear" w:color="auto" w:fill="auto"/>
            <w:vAlign w:val="center"/>
          </w:tcPr>
          <w:p w14:paraId="795856CD" w14:textId="77777777" w:rsidR="009D0761" w:rsidRPr="00076797" w:rsidRDefault="009D0761" w:rsidP="009D0761">
            <w:pPr>
              <w:keepNext/>
              <w:jc w:val="center"/>
              <w:rPr>
                <w:szCs w:val="22"/>
              </w:rPr>
            </w:pPr>
            <w:r w:rsidRPr="00076797">
              <w:rPr>
                <w:szCs w:val="22"/>
              </w:rPr>
              <w:t>Sequence name</w:t>
            </w:r>
          </w:p>
        </w:tc>
        <w:tc>
          <w:tcPr>
            <w:tcW w:w="2106" w:type="dxa"/>
            <w:shd w:val="clear" w:color="auto" w:fill="auto"/>
            <w:vAlign w:val="center"/>
          </w:tcPr>
          <w:p w14:paraId="21350B66" w14:textId="77777777" w:rsidR="009D0761" w:rsidRPr="00076797" w:rsidRDefault="009D0761" w:rsidP="009D0761">
            <w:pPr>
              <w:keepNext/>
              <w:jc w:val="center"/>
              <w:rPr>
                <w:szCs w:val="22"/>
              </w:rPr>
            </w:pPr>
            <w:r w:rsidRPr="00076797">
              <w:rPr>
                <w:szCs w:val="22"/>
              </w:rPr>
              <w:t>Static viewport 1 center (yaw, pitch)</w:t>
            </w:r>
          </w:p>
        </w:tc>
        <w:tc>
          <w:tcPr>
            <w:tcW w:w="1980" w:type="dxa"/>
            <w:shd w:val="clear" w:color="auto" w:fill="auto"/>
            <w:vAlign w:val="center"/>
          </w:tcPr>
          <w:p w14:paraId="0B02FCE2" w14:textId="77777777" w:rsidR="009D0761" w:rsidRPr="00076797" w:rsidRDefault="009D0761" w:rsidP="009D0761">
            <w:pPr>
              <w:keepNext/>
              <w:jc w:val="center"/>
              <w:rPr>
                <w:szCs w:val="22"/>
              </w:rPr>
            </w:pPr>
            <w:r w:rsidRPr="00076797">
              <w:rPr>
                <w:szCs w:val="22"/>
              </w:rPr>
              <w:t>Static viewport 2 center (yaw, pitch)</w:t>
            </w:r>
          </w:p>
        </w:tc>
      </w:tr>
      <w:tr w:rsidR="009D0761" w:rsidRPr="00076797" w14:paraId="7FE7F02D" w14:textId="77777777" w:rsidTr="009D0761">
        <w:trPr>
          <w:jc w:val="center"/>
        </w:trPr>
        <w:tc>
          <w:tcPr>
            <w:tcW w:w="1144" w:type="dxa"/>
            <w:shd w:val="clear" w:color="auto" w:fill="auto"/>
          </w:tcPr>
          <w:p w14:paraId="424AE4B0" w14:textId="05C80B84"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4E3408E8" w14:textId="77777777" w:rsidR="009D0761" w:rsidRPr="00076797" w:rsidRDefault="009D0761" w:rsidP="009D0761">
            <w:pPr>
              <w:keepNext/>
              <w:rPr>
                <w:szCs w:val="22"/>
              </w:rPr>
            </w:pPr>
            <w:proofErr w:type="spellStart"/>
            <w:r w:rsidRPr="00076797">
              <w:rPr>
                <w:szCs w:val="22"/>
                <w:lang w:val="en-CA" w:eastAsia="de-DE"/>
              </w:rPr>
              <w:t>SkateboardInLot</w:t>
            </w:r>
            <w:proofErr w:type="spellEnd"/>
          </w:p>
        </w:tc>
        <w:tc>
          <w:tcPr>
            <w:tcW w:w="2106" w:type="dxa"/>
            <w:shd w:val="clear" w:color="auto" w:fill="auto"/>
          </w:tcPr>
          <w:p w14:paraId="5577663A" w14:textId="7AA65A75" w:rsidR="009D0761" w:rsidRPr="00076797" w:rsidRDefault="005D0479" w:rsidP="009D0761">
            <w:pPr>
              <w:keepNext/>
              <w:jc w:val="center"/>
              <w:rPr>
                <w:szCs w:val="22"/>
              </w:rPr>
            </w:pPr>
            <w:r>
              <w:rPr>
                <w:szCs w:val="22"/>
              </w:rPr>
              <w:t>-</w:t>
            </w:r>
            <w:r w:rsidR="009D0761" w:rsidRPr="00076797">
              <w:rPr>
                <w:szCs w:val="22"/>
              </w:rPr>
              <w:t>225, 20</w:t>
            </w:r>
          </w:p>
        </w:tc>
        <w:tc>
          <w:tcPr>
            <w:tcW w:w="1980" w:type="dxa"/>
            <w:shd w:val="clear" w:color="auto" w:fill="auto"/>
          </w:tcPr>
          <w:p w14:paraId="60999B4E" w14:textId="41E42489" w:rsidR="009D0761" w:rsidRPr="00076797" w:rsidRDefault="005D0479" w:rsidP="009D0761">
            <w:pPr>
              <w:keepNext/>
              <w:jc w:val="center"/>
              <w:rPr>
                <w:szCs w:val="22"/>
              </w:rPr>
            </w:pPr>
            <w:r>
              <w:rPr>
                <w:szCs w:val="22"/>
              </w:rPr>
              <w:t>-</w:t>
            </w:r>
            <w:r w:rsidR="009D0761" w:rsidRPr="00076797">
              <w:rPr>
                <w:szCs w:val="22"/>
              </w:rPr>
              <w:t>20, 10</w:t>
            </w:r>
          </w:p>
        </w:tc>
      </w:tr>
      <w:tr w:rsidR="009D0761" w:rsidRPr="00076797" w14:paraId="5E1C64A1" w14:textId="77777777" w:rsidTr="009D0761">
        <w:trPr>
          <w:jc w:val="center"/>
        </w:trPr>
        <w:tc>
          <w:tcPr>
            <w:tcW w:w="1144" w:type="dxa"/>
            <w:shd w:val="clear" w:color="auto" w:fill="auto"/>
          </w:tcPr>
          <w:p w14:paraId="7FF5DD50" w14:textId="38DCCE4E"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163846B8" w14:textId="77777777" w:rsidR="009D0761" w:rsidRPr="00076797" w:rsidRDefault="009D0761" w:rsidP="009D0761">
            <w:pPr>
              <w:keepNext/>
              <w:rPr>
                <w:szCs w:val="22"/>
              </w:rPr>
            </w:pPr>
            <w:proofErr w:type="spellStart"/>
            <w:r w:rsidRPr="00076797">
              <w:rPr>
                <w:szCs w:val="22"/>
                <w:lang w:val="en-CA" w:eastAsia="de-DE"/>
              </w:rPr>
              <w:t>ChairLift</w:t>
            </w:r>
            <w:proofErr w:type="spellEnd"/>
          </w:p>
        </w:tc>
        <w:tc>
          <w:tcPr>
            <w:tcW w:w="2106" w:type="dxa"/>
            <w:shd w:val="clear" w:color="auto" w:fill="auto"/>
          </w:tcPr>
          <w:p w14:paraId="2A49477B" w14:textId="77777777" w:rsidR="009D0761" w:rsidRPr="00076797" w:rsidRDefault="009D0761" w:rsidP="009D0761">
            <w:pPr>
              <w:keepNext/>
              <w:jc w:val="center"/>
              <w:rPr>
                <w:szCs w:val="22"/>
              </w:rPr>
            </w:pPr>
            <w:r w:rsidRPr="00076797">
              <w:rPr>
                <w:szCs w:val="22"/>
              </w:rPr>
              <w:t>0, 0</w:t>
            </w:r>
          </w:p>
        </w:tc>
        <w:tc>
          <w:tcPr>
            <w:tcW w:w="1980" w:type="dxa"/>
            <w:shd w:val="clear" w:color="auto" w:fill="auto"/>
          </w:tcPr>
          <w:p w14:paraId="58480609" w14:textId="4AC94A75" w:rsidR="009D0761" w:rsidRPr="00076797" w:rsidRDefault="005D0479" w:rsidP="009D0761">
            <w:pPr>
              <w:keepNext/>
              <w:jc w:val="center"/>
              <w:rPr>
                <w:szCs w:val="22"/>
              </w:rPr>
            </w:pPr>
            <w:r>
              <w:rPr>
                <w:szCs w:val="22"/>
              </w:rPr>
              <w:t>-</w:t>
            </w:r>
            <w:r w:rsidR="009D0761" w:rsidRPr="00076797">
              <w:rPr>
                <w:szCs w:val="22"/>
              </w:rPr>
              <w:t xml:space="preserve">156, </w:t>
            </w:r>
            <w:r>
              <w:rPr>
                <w:szCs w:val="22"/>
              </w:rPr>
              <w:t>-</w:t>
            </w:r>
            <w:r w:rsidR="009D0761" w:rsidRPr="00076797">
              <w:rPr>
                <w:szCs w:val="22"/>
              </w:rPr>
              <w:t>58</w:t>
            </w:r>
          </w:p>
        </w:tc>
      </w:tr>
      <w:tr w:rsidR="009D0761" w:rsidRPr="00076797" w14:paraId="064B87AD" w14:textId="77777777" w:rsidTr="009D0761">
        <w:trPr>
          <w:jc w:val="center"/>
        </w:trPr>
        <w:tc>
          <w:tcPr>
            <w:tcW w:w="1144" w:type="dxa"/>
            <w:shd w:val="clear" w:color="auto" w:fill="auto"/>
          </w:tcPr>
          <w:p w14:paraId="024D5AC5" w14:textId="70978AEB"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6C9FE8B8" w14:textId="77777777" w:rsidR="009D0761" w:rsidRPr="00076797" w:rsidRDefault="009D0761" w:rsidP="009D0761">
            <w:pPr>
              <w:keepNext/>
              <w:rPr>
                <w:szCs w:val="22"/>
                <w:lang w:val="en-CA" w:eastAsia="de-DE"/>
              </w:rPr>
            </w:pPr>
            <w:proofErr w:type="spellStart"/>
            <w:r w:rsidRPr="00076797">
              <w:rPr>
                <w:szCs w:val="22"/>
                <w:lang w:val="en-CA" w:eastAsia="de-DE"/>
              </w:rPr>
              <w:t>KiteFlite</w:t>
            </w:r>
            <w:proofErr w:type="spellEnd"/>
          </w:p>
        </w:tc>
        <w:tc>
          <w:tcPr>
            <w:tcW w:w="2106" w:type="dxa"/>
            <w:shd w:val="clear" w:color="auto" w:fill="auto"/>
          </w:tcPr>
          <w:p w14:paraId="69997BE7" w14:textId="74B1F080" w:rsidR="009D0761" w:rsidRPr="00076797" w:rsidRDefault="005D0479" w:rsidP="009D0761">
            <w:pPr>
              <w:keepNext/>
              <w:jc w:val="center"/>
              <w:rPr>
                <w:szCs w:val="22"/>
              </w:rPr>
            </w:pPr>
            <w:r>
              <w:rPr>
                <w:szCs w:val="22"/>
              </w:rPr>
              <w:t>-</w:t>
            </w:r>
            <w:r w:rsidR="009D0761" w:rsidRPr="00076797">
              <w:rPr>
                <w:szCs w:val="22"/>
              </w:rPr>
              <w:t xml:space="preserve">69, </w:t>
            </w:r>
            <w:r>
              <w:rPr>
                <w:szCs w:val="22"/>
              </w:rPr>
              <w:t>-</w:t>
            </w:r>
            <w:r w:rsidR="009D0761" w:rsidRPr="00076797">
              <w:rPr>
                <w:szCs w:val="22"/>
              </w:rPr>
              <w:t>38</w:t>
            </w:r>
          </w:p>
        </w:tc>
        <w:tc>
          <w:tcPr>
            <w:tcW w:w="1980" w:type="dxa"/>
            <w:shd w:val="clear" w:color="auto" w:fill="auto"/>
          </w:tcPr>
          <w:p w14:paraId="40332CD4" w14:textId="6BFD13DF" w:rsidR="009D0761" w:rsidRPr="00076797" w:rsidRDefault="009D0761" w:rsidP="009D0761">
            <w:pPr>
              <w:keepNext/>
              <w:jc w:val="center"/>
              <w:rPr>
                <w:szCs w:val="22"/>
              </w:rPr>
            </w:pPr>
            <w:r w:rsidRPr="00076797">
              <w:rPr>
                <w:szCs w:val="22"/>
              </w:rPr>
              <w:t xml:space="preserve">58, </w:t>
            </w:r>
            <w:r w:rsidR="005D0479">
              <w:rPr>
                <w:szCs w:val="22"/>
              </w:rPr>
              <w:t>-</w:t>
            </w:r>
            <w:r w:rsidRPr="00076797">
              <w:rPr>
                <w:szCs w:val="22"/>
              </w:rPr>
              <w:t>26</w:t>
            </w:r>
          </w:p>
        </w:tc>
      </w:tr>
      <w:tr w:rsidR="009D0761" w:rsidRPr="00076797" w14:paraId="1A0DF018" w14:textId="77777777" w:rsidTr="009D0761">
        <w:trPr>
          <w:jc w:val="center"/>
        </w:trPr>
        <w:tc>
          <w:tcPr>
            <w:tcW w:w="1144" w:type="dxa"/>
            <w:shd w:val="clear" w:color="auto" w:fill="auto"/>
          </w:tcPr>
          <w:p w14:paraId="1AA0B657" w14:textId="5DD71A61"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227FEDD1" w14:textId="77777777" w:rsidR="009D0761" w:rsidRPr="00076797" w:rsidRDefault="009D0761" w:rsidP="009D0761">
            <w:pPr>
              <w:keepNext/>
              <w:rPr>
                <w:szCs w:val="22"/>
                <w:lang w:val="en-CA" w:eastAsia="de-DE"/>
              </w:rPr>
            </w:pPr>
            <w:r w:rsidRPr="00076797">
              <w:rPr>
                <w:szCs w:val="22"/>
                <w:lang w:val="en-CA" w:eastAsia="de-DE"/>
              </w:rPr>
              <w:t>Harbor</w:t>
            </w:r>
          </w:p>
        </w:tc>
        <w:tc>
          <w:tcPr>
            <w:tcW w:w="2106" w:type="dxa"/>
            <w:shd w:val="clear" w:color="auto" w:fill="auto"/>
          </w:tcPr>
          <w:p w14:paraId="5F647A07" w14:textId="55A43168" w:rsidR="009D0761" w:rsidRPr="00076797" w:rsidRDefault="005D0479" w:rsidP="009D0761">
            <w:pPr>
              <w:keepNext/>
              <w:jc w:val="center"/>
              <w:rPr>
                <w:szCs w:val="22"/>
              </w:rPr>
            </w:pPr>
            <w:r>
              <w:rPr>
                <w:szCs w:val="22"/>
              </w:rPr>
              <w:t>-</w:t>
            </w:r>
            <w:r w:rsidR="009D0761" w:rsidRPr="00076797">
              <w:rPr>
                <w:szCs w:val="22"/>
              </w:rPr>
              <w:t xml:space="preserve">38, </w:t>
            </w:r>
            <w:r>
              <w:rPr>
                <w:szCs w:val="22"/>
              </w:rPr>
              <w:t>-</w:t>
            </w:r>
            <w:r w:rsidR="009D0761" w:rsidRPr="00076797">
              <w:rPr>
                <w:szCs w:val="22"/>
              </w:rPr>
              <w:t>41</w:t>
            </w:r>
          </w:p>
        </w:tc>
        <w:tc>
          <w:tcPr>
            <w:tcW w:w="1980" w:type="dxa"/>
            <w:shd w:val="clear" w:color="auto" w:fill="auto"/>
          </w:tcPr>
          <w:p w14:paraId="2CAA3DB4" w14:textId="59F5879B" w:rsidR="009D0761" w:rsidRPr="00076797" w:rsidRDefault="005D0479" w:rsidP="009D0761">
            <w:pPr>
              <w:keepNext/>
              <w:jc w:val="center"/>
              <w:rPr>
                <w:szCs w:val="22"/>
              </w:rPr>
            </w:pPr>
            <w:r>
              <w:rPr>
                <w:szCs w:val="22"/>
              </w:rPr>
              <w:t>-</w:t>
            </w:r>
            <w:r w:rsidR="009D0761" w:rsidRPr="00076797">
              <w:rPr>
                <w:szCs w:val="22"/>
              </w:rPr>
              <w:t>95, 27</w:t>
            </w:r>
          </w:p>
        </w:tc>
      </w:tr>
      <w:tr w:rsidR="009D0761" w:rsidRPr="00076797" w14:paraId="3FA600FD" w14:textId="77777777" w:rsidTr="009D0761">
        <w:trPr>
          <w:jc w:val="center"/>
        </w:trPr>
        <w:tc>
          <w:tcPr>
            <w:tcW w:w="1144" w:type="dxa"/>
            <w:shd w:val="clear" w:color="auto" w:fill="auto"/>
          </w:tcPr>
          <w:p w14:paraId="23C08A0F" w14:textId="6643237A"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2C7D23EA" w14:textId="77777777" w:rsidR="009D0761" w:rsidRPr="00076797" w:rsidRDefault="009D0761" w:rsidP="009D0761">
            <w:pPr>
              <w:keepNext/>
              <w:rPr>
                <w:szCs w:val="22"/>
                <w:lang w:val="en-CA" w:eastAsia="de-DE"/>
              </w:rPr>
            </w:pPr>
            <w:r w:rsidRPr="00076797">
              <w:rPr>
                <w:szCs w:val="22"/>
                <w:lang w:val="en-CA" w:eastAsia="de-DE"/>
              </w:rPr>
              <w:t>Trolley</w:t>
            </w:r>
          </w:p>
        </w:tc>
        <w:tc>
          <w:tcPr>
            <w:tcW w:w="2106" w:type="dxa"/>
            <w:shd w:val="clear" w:color="auto" w:fill="auto"/>
          </w:tcPr>
          <w:p w14:paraId="0152AE18" w14:textId="229F296C" w:rsidR="009D0761" w:rsidRPr="00076797" w:rsidRDefault="009D0761" w:rsidP="009D0761">
            <w:pPr>
              <w:keepNext/>
              <w:jc w:val="center"/>
              <w:rPr>
                <w:szCs w:val="22"/>
              </w:rPr>
            </w:pPr>
            <w:r w:rsidRPr="00076797">
              <w:rPr>
                <w:szCs w:val="22"/>
              </w:rPr>
              <w:t xml:space="preserve">255, </w:t>
            </w:r>
            <w:r w:rsidR="005D0479">
              <w:rPr>
                <w:szCs w:val="22"/>
              </w:rPr>
              <w:t>-</w:t>
            </w:r>
            <w:r w:rsidRPr="00076797">
              <w:rPr>
                <w:szCs w:val="22"/>
              </w:rPr>
              <w:t>3</w:t>
            </w:r>
          </w:p>
        </w:tc>
        <w:tc>
          <w:tcPr>
            <w:tcW w:w="1980" w:type="dxa"/>
            <w:shd w:val="clear" w:color="auto" w:fill="auto"/>
          </w:tcPr>
          <w:p w14:paraId="5BED74C8" w14:textId="7BB9A4BC" w:rsidR="009D0761" w:rsidRPr="00076797" w:rsidRDefault="009D0761" w:rsidP="009D0761">
            <w:pPr>
              <w:keepNext/>
              <w:jc w:val="center"/>
              <w:rPr>
                <w:szCs w:val="22"/>
              </w:rPr>
            </w:pPr>
            <w:r w:rsidRPr="00076797">
              <w:rPr>
                <w:szCs w:val="22"/>
              </w:rPr>
              <w:t xml:space="preserve">75, </w:t>
            </w:r>
            <w:r w:rsidR="005D0479">
              <w:rPr>
                <w:szCs w:val="22"/>
              </w:rPr>
              <w:t>-</w:t>
            </w:r>
            <w:r w:rsidRPr="00076797">
              <w:rPr>
                <w:szCs w:val="22"/>
              </w:rPr>
              <w:t>29</w:t>
            </w:r>
          </w:p>
        </w:tc>
      </w:tr>
      <w:tr w:rsidR="009D0761" w:rsidRPr="00076797" w14:paraId="13C15D09" w14:textId="77777777" w:rsidTr="009D0761">
        <w:trPr>
          <w:jc w:val="center"/>
        </w:trPr>
        <w:tc>
          <w:tcPr>
            <w:tcW w:w="1144" w:type="dxa"/>
            <w:shd w:val="clear" w:color="auto" w:fill="auto"/>
          </w:tcPr>
          <w:p w14:paraId="5E80B12A" w14:textId="11BE94BC" w:rsidR="009D0761" w:rsidRPr="00076797" w:rsidRDefault="009D0761" w:rsidP="009D0761">
            <w:pPr>
              <w:keepNext/>
              <w:rPr>
                <w:szCs w:val="22"/>
              </w:rPr>
            </w:pPr>
            <w:r>
              <w:rPr>
                <w:lang w:val="en-CA"/>
              </w:rPr>
              <w:t>S</w:t>
            </w:r>
            <w:r w:rsidRPr="007A1BE1">
              <w:rPr>
                <w:lang w:val="en-CA"/>
              </w:rPr>
              <w:t>1</w:t>
            </w:r>
          </w:p>
        </w:tc>
        <w:tc>
          <w:tcPr>
            <w:tcW w:w="1866" w:type="dxa"/>
            <w:shd w:val="clear" w:color="auto" w:fill="auto"/>
          </w:tcPr>
          <w:p w14:paraId="0A198E80" w14:textId="77777777" w:rsidR="009D0761" w:rsidRPr="00076797" w:rsidRDefault="009D0761" w:rsidP="009D0761">
            <w:pPr>
              <w:keepNext/>
              <w:rPr>
                <w:szCs w:val="22"/>
                <w:lang w:val="en-CA" w:eastAsia="de-DE"/>
              </w:rPr>
            </w:pPr>
            <w:proofErr w:type="spellStart"/>
            <w:r w:rsidRPr="00076797">
              <w:rPr>
                <w:szCs w:val="22"/>
                <w:lang w:val="en-CA" w:eastAsia="de-DE"/>
              </w:rPr>
              <w:t>GasLamp</w:t>
            </w:r>
            <w:proofErr w:type="spellEnd"/>
          </w:p>
        </w:tc>
        <w:tc>
          <w:tcPr>
            <w:tcW w:w="2106" w:type="dxa"/>
            <w:shd w:val="clear" w:color="auto" w:fill="auto"/>
          </w:tcPr>
          <w:p w14:paraId="6CF15C10" w14:textId="41F4C96E" w:rsidR="009D0761" w:rsidRPr="00076797" w:rsidRDefault="005D0479" w:rsidP="009D0761">
            <w:pPr>
              <w:keepNext/>
              <w:jc w:val="center"/>
              <w:rPr>
                <w:szCs w:val="22"/>
              </w:rPr>
            </w:pPr>
            <w:r>
              <w:rPr>
                <w:szCs w:val="22"/>
              </w:rPr>
              <w:t>-</w:t>
            </w:r>
            <w:r w:rsidR="009D0761" w:rsidRPr="00076797">
              <w:rPr>
                <w:szCs w:val="22"/>
              </w:rPr>
              <w:t>6, 4</w:t>
            </w:r>
          </w:p>
        </w:tc>
        <w:tc>
          <w:tcPr>
            <w:tcW w:w="1980" w:type="dxa"/>
            <w:shd w:val="clear" w:color="auto" w:fill="auto"/>
          </w:tcPr>
          <w:p w14:paraId="0265BAF1" w14:textId="77777777" w:rsidR="009D0761" w:rsidRPr="00076797" w:rsidRDefault="009D0761" w:rsidP="009D0761">
            <w:pPr>
              <w:keepNext/>
              <w:jc w:val="center"/>
              <w:rPr>
                <w:szCs w:val="22"/>
              </w:rPr>
            </w:pPr>
            <w:r w:rsidRPr="00076797">
              <w:rPr>
                <w:szCs w:val="22"/>
              </w:rPr>
              <w:t>106, 0</w:t>
            </w:r>
          </w:p>
        </w:tc>
      </w:tr>
      <w:tr w:rsidR="009D0761" w:rsidRPr="00076797" w14:paraId="3D349DDB" w14:textId="77777777" w:rsidTr="009D0761">
        <w:trPr>
          <w:jc w:val="center"/>
        </w:trPr>
        <w:tc>
          <w:tcPr>
            <w:tcW w:w="1144" w:type="dxa"/>
            <w:shd w:val="clear" w:color="auto" w:fill="auto"/>
          </w:tcPr>
          <w:p w14:paraId="7C1ADF8F" w14:textId="1A8D5760"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2DFF781F" w14:textId="77777777" w:rsidR="009D0761" w:rsidRPr="00076797" w:rsidRDefault="009D0761" w:rsidP="009D0761">
            <w:pPr>
              <w:keepNext/>
              <w:rPr>
                <w:szCs w:val="22"/>
                <w:lang w:val="en-CA" w:eastAsia="de-DE"/>
              </w:rPr>
            </w:pPr>
            <w:r w:rsidRPr="00076797">
              <w:rPr>
                <w:szCs w:val="22"/>
                <w:lang w:val="en-CA" w:eastAsia="de-DE"/>
              </w:rPr>
              <w:t>Balboa</w:t>
            </w:r>
          </w:p>
        </w:tc>
        <w:tc>
          <w:tcPr>
            <w:tcW w:w="2106" w:type="dxa"/>
            <w:shd w:val="clear" w:color="auto" w:fill="auto"/>
          </w:tcPr>
          <w:p w14:paraId="489BA754" w14:textId="77777777" w:rsidR="009D0761" w:rsidRPr="00076797" w:rsidRDefault="009D0761" w:rsidP="009D0761">
            <w:pPr>
              <w:keepNext/>
              <w:jc w:val="center"/>
              <w:rPr>
                <w:szCs w:val="22"/>
              </w:rPr>
            </w:pPr>
            <w:r w:rsidRPr="00076797">
              <w:rPr>
                <w:szCs w:val="22"/>
              </w:rPr>
              <w:t>41, 18</w:t>
            </w:r>
          </w:p>
        </w:tc>
        <w:tc>
          <w:tcPr>
            <w:tcW w:w="1980" w:type="dxa"/>
            <w:shd w:val="clear" w:color="auto" w:fill="auto"/>
          </w:tcPr>
          <w:p w14:paraId="166F0C39" w14:textId="77777777" w:rsidR="009D0761" w:rsidRPr="00076797" w:rsidRDefault="009D0761" w:rsidP="009D0761">
            <w:pPr>
              <w:keepNext/>
              <w:jc w:val="center"/>
              <w:rPr>
                <w:szCs w:val="22"/>
              </w:rPr>
            </w:pPr>
            <w:r w:rsidRPr="00076797">
              <w:rPr>
                <w:szCs w:val="22"/>
              </w:rPr>
              <w:t>-71, -9</w:t>
            </w:r>
          </w:p>
        </w:tc>
      </w:tr>
      <w:tr w:rsidR="009D0761" w:rsidRPr="00076797" w14:paraId="00A00E68" w14:textId="77777777" w:rsidTr="009D0761">
        <w:trPr>
          <w:jc w:val="center"/>
        </w:trPr>
        <w:tc>
          <w:tcPr>
            <w:tcW w:w="1144" w:type="dxa"/>
            <w:shd w:val="clear" w:color="auto" w:fill="auto"/>
          </w:tcPr>
          <w:p w14:paraId="2698A869" w14:textId="187FEC4C"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4981936B" w14:textId="77777777" w:rsidR="009D0761" w:rsidRPr="00076797" w:rsidRDefault="009D0761" w:rsidP="009D0761">
            <w:pPr>
              <w:keepNext/>
              <w:rPr>
                <w:szCs w:val="22"/>
                <w:lang w:val="en-CA" w:eastAsia="de-DE"/>
              </w:rPr>
            </w:pPr>
            <w:r w:rsidRPr="00076797">
              <w:rPr>
                <w:szCs w:val="22"/>
                <w:lang w:val="en-CA" w:eastAsia="de-DE"/>
              </w:rPr>
              <w:t>Broadway</w:t>
            </w:r>
          </w:p>
        </w:tc>
        <w:tc>
          <w:tcPr>
            <w:tcW w:w="2106" w:type="dxa"/>
            <w:shd w:val="clear" w:color="auto" w:fill="auto"/>
          </w:tcPr>
          <w:p w14:paraId="4C785126" w14:textId="77777777" w:rsidR="009D0761" w:rsidRPr="00076797" w:rsidRDefault="009D0761" w:rsidP="009D0761">
            <w:pPr>
              <w:keepNext/>
              <w:jc w:val="center"/>
              <w:rPr>
                <w:szCs w:val="22"/>
              </w:rPr>
            </w:pPr>
            <w:r w:rsidRPr="00076797">
              <w:rPr>
                <w:szCs w:val="22"/>
              </w:rPr>
              <w:t>95, -5</w:t>
            </w:r>
          </w:p>
        </w:tc>
        <w:tc>
          <w:tcPr>
            <w:tcW w:w="1980" w:type="dxa"/>
            <w:shd w:val="clear" w:color="auto" w:fill="auto"/>
          </w:tcPr>
          <w:p w14:paraId="3ECE04EF" w14:textId="77777777" w:rsidR="009D0761" w:rsidRPr="00076797" w:rsidRDefault="009D0761" w:rsidP="009D0761">
            <w:pPr>
              <w:keepNext/>
              <w:jc w:val="center"/>
              <w:rPr>
                <w:szCs w:val="22"/>
              </w:rPr>
            </w:pPr>
            <w:r w:rsidRPr="00076797">
              <w:rPr>
                <w:szCs w:val="22"/>
              </w:rPr>
              <w:t>-66, -26</w:t>
            </w:r>
          </w:p>
        </w:tc>
      </w:tr>
      <w:tr w:rsidR="009D0761" w:rsidRPr="00076797" w14:paraId="57809166" w14:textId="77777777" w:rsidTr="009D0761">
        <w:trPr>
          <w:jc w:val="center"/>
        </w:trPr>
        <w:tc>
          <w:tcPr>
            <w:tcW w:w="1144" w:type="dxa"/>
            <w:shd w:val="clear" w:color="auto" w:fill="auto"/>
          </w:tcPr>
          <w:p w14:paraId="17556D7F" w14:textId="47400C2A"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43566014" w14:textId="77777777" w:rsidR="009D0761" w:rsidRPr="00076797" w:rsidRDefault="009D0761" w:rsidP="009D0761">
            <w:pPr>
              <w:keepNext/>
              <w:rPr>
                <w:szCs w:val="22"/>
                <w:lang w:val="en-CA" w:eastAsia="de-DE"/>
              </w:rPr>
            </w:pPr>
            <w:r w:rsidRPr="00076797">
              <w:rPr>
                <w:szCs w:val="22"/>
                <w:lang w:val="en-CA" w:eastAsia="de-DE"/>
              </w:rPr>
              <w:t>Landing</w:t>
            </w:r>
            <w:r>
              <w:rPr>
                <w:szCs w:val="22"/>
                <w:lang w:val="en-CA" w:eastAsia="de-DE"/>
              </w:rPr>
              <w:t>2</w:t>
            </w:r>
          </w:p>
        </w:tc>
        <w:tc>
          <w:tcPr>
            <w:tcW w:w="2106" w:type="dxa"/>
            <w:shd w:val="clear" w:color="auto" w:fill="auto"/>
          </w:tcPr>
          <w:p w14:paraId="0D066A9B" w14:textId="77777777" w:rsidR="009D0761" w:rsidRPr="00076797" w:rsidRDefault="009D0761" w:rsidP="009D0761">
            <w:pPr>
              <w:keepNext/>
              <w:jc w:val="center"/>
              <w:rPr>
                <w:szCs w:val="22"/>
              </w:rPr>
            </w:pPr>
            <w:r w:rsidRPr="00076797">
              <w:rPr>
                <w:szCs w:val="22"/>
              </w:rPr>
              <w:t>0, 15</w:t>
            </w:r>
          </w:p>
        </w:tc>
        <w:tc>
          <w:tcPr>
            <w:tcW w:w="1980" w:type="dxa"/>
            <w:shd w:val="clear" w:color="auto" w:fill="auto"/>
          </w:tcPr>
          <w:p w14:paraId="4A3467D7" w14:textId="77777777" w:rsidR="009D0761" w:rsidRPr="00076797" w:rsidRDefault="009D0761" w:rsidP="009D0761">
            <w:pPr>
              <w:keepNext/>
              <w:jc w:val="center"/>
              <w:rPr>
                <w:szCs w:val="22"/>
              </w:rPr>
            </w:pPr>
            <w:r w:rsidRPr="00076797">
              <w:rPr>
                <w:szCs w:val="22"/>
              </w:rPr>
              <w:t>-180, 15</w:t>
            </w:r>
          </w:p>
        </w:tc>
      </w:tr>
      <w:tr w:rsidR="009D0761" w:rsidRPr="00076797" w14:paraId="149DD058" w14:textId="77777777" w:rsidTr="009D0761">
        <w:trPr>
          <w:jc w:val="center"/>
        </w:trPr>
        <w:tc>
          <w:tcPr>
            <w:tcW w:w="1144" w:type="dxa"/>
            <w:shd w:val="clear" w:color="auto" w:fill="auto"/>
          </w:tcPr>
          <w:p w14:paraId="7A56DE47" w14:textId="77EA5F44" w:rsidR="009D0761" w:rsidRPr="00076797" w:rsidRDefault="009D0761" w:rsidP="009D0761">
            <w:pPr>
              <w:keepNext/>
              <w:rPr>
                <w:szCs w:val="22"/>
              </w:rPr>
            </w:pPr>
            <w:r>
              <w:rPr>
                <w:lang w:val="en-CA"/>
              </w:rPr>
              <w:t>S</w:t>
            </w:r>
            <w:r w:rsidRPr="007A1BE1">
              <w:rPr>
                <w:lang w:val="en-CA"/>
              </w:rPr>
              <w:t>2</w:t>
            </w:r>
          </w:p>
        </w:tc>
        <w:tc>
          <w:tcPr>
            <w:tcW w:w="1866" w:type="dxa"/>
            <w:shd w:val="clear" w:color="auto" w:fill="auto"/>
          </w:tcPr>
          <w:p w14:paraId="719A3D08" w14:textId="77777777" w:rsidR="009D0761" w:rsidRPr="00076797" w:rsidRDefault="009D0761" w:rsidP="009D0761">
            <w:pPr>
              <w:keepNext/>
              <w:rPr>
                <w:szCs w:val="22"/>
                <w:lang w:val="en-CA" w:eastAsia="de-DE"/>
              </w:rPr>
            </w:pPr>
            <w:r w:rsidRPr="00076797">
              <w:rPr>
                <w:szCs w:val="22"/>
                <w:lang w:val="en-CA" w:eastAsia="de-DE"/>
              </w:rPr>
              <w:t>BranCastle</w:t>
            </w:r>
            <w:r>
              <w:rPr>
                <w:szCs w:val="22"/>
                <w:lang w:val="en-CA" w:eastAsia="de-DE"/>
              </w:rPr>
              <w:t>2</w:t>
            </w:r>
          </w:p>
        </w:tc>
        <w:tc>
          <w:tcPr>
            <w:tcW w:w="2106" w:type="dxa"/>
            <w:shd w:val="clear" w:color="auto" w:fill="auto"/>
          </w:tcPr>
          <w:p w14:paraId="1B4B19D3" w14:textId="77777777" w:rsidR="009D0761" w:rsidRPr="00076797" w:rsidRDefault="009D0761" w:rsidP="009D0761">
            <w:pPr>
              <w:keepNext/>
              <w:jc w:val="center"/>
              <w:rPr>
                <w:szCs w:val="22"/>
              </w:rPr>
            </w:pPr>
            <w:r w:rsidRPr="00076797">
              <w:rPr>
                <w:szCs w:val="22"/>
              </w:rPr>
              <w:t>161, 0</w:t>
            </w:r>
          </w:p>
        </w:tc>
        <w:tc>
          <w:tcPr>
            <w:tcW w:w="1980" w:type="dxa"/>
            <w:shd w:val="clear" w:color="auto" w:fill="auto"/>
          </w:tcPr>
          <w:p w14:paraId="2B2A6628" w14:textId="77777777" w:rsidR="009D0761" w:rsidRPr="00076797" w:rsidRDefault="009D0761" w:rsidP="009D0761">
            <w:pPr>
              <w:keepNext/>
              <w:jc w:val="center"/>
              <w:rPr>
                <w:szCs w:val="22"/>
              </w:rPr>
            </w:pPr>
            <w:r w:rsidRPr="00076797">
              <w:rPr>
                <w:szCs w:val="22"/>
              </w:rPr>
              <w:t>-110, 15</w:t>
            </w:r>
          </w:p>
        </w:tc>
      </w:tr>
    </w:tbl>
    <w:p w14:paraId="2A183465" w14:textId="54895EC2" w:rsidR="008E3772" w:rsidRDefault="008E3772" w:rsidP="009E66B3">
      <w:pPr>
        <w:jc w:val="both"/>
      </w:pPr>
      <w:r>
        <w:t xml:space="preserve">As the sequence is rotated prior to encoding, as illustrated in </w:t>
      </w:r>
      <w:r>
        <w:fldChar w:fldCharType="begin"/>
      </w:r>
      <w:r>
        <w:instrText xml:space="preserve"> REF _Ref482729297 \h </w:instrText>
      </w:r>
      <w:r>
        <w:fldChar w:fldCharType="separate"/>
      </w:r>
      <w:r w:rsidR="00B72559" w:rsidRPr="00844C3A">
        <w:rPr>
          <w:szCs w:val="22"/>
        </w:rPr>
        <w:t>Figure</w:t>
      </w:r>
      <w:r w:rsidR="00B72559">
        <w:t xml:space="preserve"> </w:t>
      </w:r>
      <w:r w:rsidR="00B72559">
        <w:rPr>
          <w:noProof/>
        </w:rPr>
        <w:t>2</w:t>
      </w:r>
      <w:r>
        <w:fldChar w:fldCharType="end"/>
      </w:r>
      <w:r>
        <w:t>, it</w:t>
      </w:r>
      <w:r w:rsidRPr="001D74E0">
        <w:rPr>
          <w:szCs w:val="22"/>
          <w:lang w:val="en-CA"/>
        </w:rPr>
        <w:t xml:space="preserve"> requires a separate encoding</w:t>
      </w:r>
      <w:r>
        <w:rPr>
          <w:szCs w:val="22"/>
          <w:lang w:val="en-CA"/>
        </w:rPr>
        <w:t xml:space="preserve"> </w:t>
      </w:r>
      <w:r>
        <w:rPr>
          <w:rFonts w:hint="eastAsia"/>
          <w:szCs w:val="22"/>
          <w:lang w:val="en-CA" w:eastAsia="zh-CN"/>
        </w:rPr>
        <w:t xml:space="preserve">at the </w:t>
      </w:r>
      <w:r>
        <w:rPr>
          <w:lang w:val="en-GB"/>
        </w:rPr>
        <w:t>lowest rate point</w:t>
      </w:r>
      <w:r>
        <w:rPr>
          <w:szCs w:val="22"/>
          <w:lang w:val="en-CA"/>
        </w:rPr>
        <w:t xml:space="preserve"> for each identified vertex and each identified static viewport</w:t>
      </w:r>
      <w:r w:rsidRPr="001D74E0">
        <w:rPr>
          <w:szCs w:val="22"/>
          <w:lang w:val="en-CA"/>
        </w:rPr>
        <w:t>.</w:t>
      </w:r>
      <w:r>
        <w:t xml:space="preserve"> Note that the vertex indicated </w:t>
      </w:r>
      <w:r w:rsidRPr="00F30CD7">
        <w:t xml:space="preserve">in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Pr="00F30CD7">
        <w:t xml:space="preserve"> is the destination viewport center in the rotated projection format, and the static viewport center defined in </w:t>
      </w:r>
      <w:r w:rsidR="00F30CD7" w:rsidRPr="00F30CD7">
        <w:fldChar w:fldCharType="begin"/>
      </w:r>
      <w:r w:rsidR="00F30CD7" w:rsidRPr="00F30CD7">
        <w:instrText xml:space="preserve"> REF _Ref511944113 \h  \* MERGEFORMAT </w:instrText>
      </w:r>
      <w:r w:rsidR="00F30CD7" w:rsidRPr="00F30CD7">
        <w:fldChar w:fldCharType="separate"/>
      </w:r>
      <w:r w:rsidR="00B72559" w:rsidRPr="00B72559">
        <w:t xml:space="preserve">Table </w:t>
      </w:r>
      <w:r w:rsidR="00B72559" w:rsidRPr="00B72559">
        <w:rPr>
          <w:noProof/>
        </w:rPr>
        <w:t>6</w:t>
      </w:r>
      <w:r w:rsidR="00F30CD7" w:rsidRPr="00F30CD7">
        <w:fldChar w:fldCharType="end"/>
      </w:r>
      <w:r w:rsidR="00F30CD7" w:rsidRPr="00F30CD7">
        <w:t xml:space="preserve"> </w:t>
      </w:r>
      <w:r w:rsidRPr="00F30CD7">
        <w:t xml:space="preserve">is the source viewport center in the original picture before rotation. After decoding, static viewports centered at the vertex defined in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00F30CD7" w:rsidRPr="00F30CD7">
        <w:t xml:space="preserve"> </w:t>
      </w:r>
      <w:r w:rsidRPr="00F30CD7">
        <w:t xml:space="preserve">should be extracted for subjective quality check. For a particular projection format, </w:t>
      </w:r>
      <w:r w:rsidR="00332C0D">
        <w:t>four</w:t>
      </w:r>
      <w:r w:rsidRPr="00F30CD7">
        <w:t xml:space="preserve"> decoded evil viewports </w:t>
      </w:r>
      <w:r w:rsidRPr="00F30CD7">
        <w:rPr>
          <w:rFonts w:hint="eastAsia"/>
          <w:lang w:eastAsia="zh-CN"/>
        </w:rPr>
        <w:t>shall</w:t>
      </w:r>
      <w:r w:rsidRPr="00F30CD7">
        <w:t xml:space="preserve"> be provided for each sequence</w:t>
      </w:r>
      <w:r w:rsidRPr="00F30CD7">
        <w:rPr>
          <w:rFonts w:hint="eastAsia"/>
          <w:lang w:eastAsia="zh-CN"/>
        </w:rPr>
        <w:t>, including (a</w:t>
      </w:r>
      <w:r w:rsidRPr="00F30CD7">
        <w:t xml:space="preserve">) </w:t>
      </w:r>
      <w:r w:rsidRPr="00F30CD7">
        <w:rPr>
          <w:rFonts w:hint="eastAsia"/>
          <w:lang w:eastAsia="zh-CN"/>
        </w:rPr>
        <w:t>S</w:t>
      </w:r>
      <w:r w:rsidRPr="00F30CD7">
        <w:t xml:space="preserve">tatic viewport 1 </w:t>
      </w:r>
      <w:r w:rsidRPr="00F30CD7">
        <w:rPr>
          <w:rFonts w:hint="eastAsia"/>
          <w:lang w:eastAsia="zh-CN"/>
        </w:rPr>
        <w:t>centered</w:t>
      </w:r>
      <w:r w:rsidRPr="00F30CD7">
        <w:t xml:space="preserve"> at </w:t>
      </w:r>
      <w:r w:rsidRPr="00F30CD7">
        <w:rPr>
          <w:rFonts w:hint="eastAsia"/>
          <w:lang w:eastAsia="zh-CN"/>
        </w:rPr>
        <w:t>V</w:t>
      </w:r>
      <w:r w:rsidRPr="00F30CD7">
        <w:t>ertex 1</w:t>
      </w:r>
      <w:r w:rsidRPr="00F30CD7">
        <w:rPr>
          <w:rFonts w:hint="eastAsia"/>
          <w:lang w:eastAsia="zh-CN"/>
        </w:rPr>
        <w:t>, (b) S</w:t>
      </w:r>
      <w:r w:rsidRPr="00F30CD7">
        <w:t xml:space="preserve">tatic viewport 1 </w:t>
      </w:r>
      <w:r w:rsidRPr="00F30CD7">
        <w:rPr>
          <w:rFonts w:hint="eastAsia"/>
          <w:lang w:eastAsia="zh-CN"/>
        </w:rPr>
        <w:t>centered</w:t>
      </w:r>
      <w:r w:rsidRPr="00F30CD7">
        <w:t xml:space="preserve"> at </w:t>
      </w:r>
      <w:r w:rsidRPr="00F30CD7">
        <w:rPr>
          <w:rFonts w:hint="eastAsia"/>
          <w:lang w:eastAsia="zh-CN"/>
        </w:rPr>
        <w:t>V</w:t>
      </w:r>
      <w:r w:rsidRPr="00F30CD7">
        <w:t>ertex 2</w:t>
      </w:r>
      <w:r w:rsidRPr="00F30CD7">
        <w:rPr>
          <w:rFonts w:hint="eastAsia"/>
          <w:lang w:eastAsia="zh-CN"/>
        </w:rPr>
        <w:t>, (c) S</w:t>
      </w:r>
      <w:r w:rsidRPr="00F30CD7">
        <w:t xml:space="preserve">tatic viewport 2 </w:t>
      </w:r>
      <w:r w:rsidRPr="00F30CD7">
        <w:rPr>
          <w:rFonts w:hint="eastAsia"/>
          <w:lang w:eastAsia="zh-CN"/>
        </w:rPr>
        <w:t>centered</w:t>
      </w:r>
      <w:r w:rsidRPr="00F30CD7">
        <w:t xml:space="preserve"> at </w:t>
      </w:r>
      <w:r w:rsidRPr="00F30CD7">
        <w:rPr>
          <w:rFonts w:hint="eastAsia"/>
          <w:lang w:eastAsia="zh-CN"/>
        </w:rPr>
        <w:t>V</w:t>
      </w:r>
      <w:r w:rsidRPr="00F30CD7">
        <w:t>ertex 1</w:t>
      </w:r>
      <w:r w:rsidRPr="00F30CD7">
        <w:rPr>
          <w:rFonts w:hint="eastAsia"/>
          <w:lang w:eastAsia="zh-CN"/>
        </w:rPr>
        <w:t>, and (d) S</w:t>
      </w:r>
      <w:r w:rsidRPr="00F30CD7">
        <w:t xml:space="preserve">tatic viewport 2 </w:t>
      </w:r>
      <w:r w:rsidRPr="00F30CD7">
        <w:rPr>
          <w:rFonts w:hint="eastAsia"/>
          <w:lang w:eastAsia="zh-CN"/>
        </w:rPr>
        <w:t>centered</w:t>
      </w:r>
      <w:r w:rsidRPr="00F30CD7">
        <w:t xml:space="preserve"> at </w:t>
      </w:r>
      <w:r w:rsidRPr="00F30CD7">
        <w:rPr>
          <w:rFonts w:hint="eastAsia"/>
          <w:lang w:eastAsia="zh-CN"/>
        </w:rPr>
        <w:t>V</w:t>
      </w:r>
      <w:r w:rsidRPr="00F30CD7">
        <w:t>ertex 2</w:t>
      </w:r>
      <w:r w:rsidRPr="00F30CD7">
        <w:rPr>
          <w:rFonts w:hint="eastAsia"/>
          <w:lang w:eastAsia="zh-CN"/>
        </w:rPr>
        <w:t xml:space="preserve">. </w:t>
      </w:r>
      <w:r w:rsidRPr="00F30CD7">
        <w:t>To force the identified vertex to be located in the center of the identified viewport, two steps of rotations are needed by using the 360</w:t>
      </w:r>
      <w:r w:rsidR="00F30CD7" w:rsidRPr="00F30CD7">
        <w:t>L</w:t>
      </w:r>
      <w:r w:rsidRPr="00F30CD7">
        <w:t xml:space="preserve">ib software. Specifically, for a given vertex in </w:t>
      </w:r>
      <w:r w:rsidRPr="00F30CD7">
        <w:rPr>
          <w:rFonts w:hint="eastAsia"/>
          <w:lang w:eastAsia="zh-CN"/>
        </w:rPr>
        <w:t>(</w:t>
      </w:r>
      <w:proofErr w:type="spellStart"/>
      <w:r w:rsidRPr="00F30CD7">
        <w:rPr>
          <w:rFonts w:hint="eastAsia"/>
          <w:lang w:eastAsia="zh-CN"/>
        </w:rPr>
        <w:t>dst_yaw</w:t>
      </w:r>
      <w:proofErr w:type="spellEnd"/>
      <w:r w:rsidRPr="00F30CD7">
        <w:rPr>
          <w:rFonts w:hint="eastAsia"/>
          <w:lang w:eastAsia="zh-CN"/>
        </w:rPr>
        <w:t xml:space="preserve">, </w:t>
      </w:r>
      <w:proofErr w:type="spellStart"/>
      <w:r w:rsidRPr="00F30CD7">
        <w:rPr>
          <w:rFonts w:hint="eastAsia"/>
          <w:lang w:eastAsia="zh-CN"/>
        </w:rPr>
        <w:t>dst_pitch</w:t>
      </w:r>
      <w:proofErr w:type="spellEnd"/>
      <w:r w:rsidRPr="00F30CD7">
        <w:rPr>
          <w:rFonts w:hint="eastAsia"/>
          <w:lang w:eastAsia="zh-CN"/>
        </w:rPr>
        <w:t>)</w:t>
      </w:r>
      <w:r w:rsidRPr="00F30CD7">
        <w:t xml:space="preserve"> </w:t>
      </w:r>
      <w:r w:rsidR="00F30CD7" w:rsidRPr="00F30CD7">
        <w:fldChar w:fldCharType="begin"/>
      </w:r>
      <w:r w:rsidR="00F30CD7" w:rsidRPr="00F30CD7">
        <w:instrText xml:space="preserve"> REF _Ref482729570 \h  \* MERGEFORMAT </w:instrText>
      </w:r>
      <w:r w:rsidR="00F30CD7" w:rsidRPr="00F30CD7">
        <w:fldChar w:fldCharType="separate"/>
      </w:r>
      <w:r w:rsidR="00B72559" w:rsidRPr="00B72559">
        <w:t xml:space="preserve">Table </w:t>
      </w:r>
      <w:r w:rsidR="00B72559" w:rsidRPr="00B72559">
        <w:rPr>
          <w:noProof/>
        </w:rPr>
        <w:t>5</w:t>
      </w:r>
      <w:r w:rsidR="00F30CD7" w:rsidRPr="00F30CD7">
        <w:fldChar w:fldCharType="end"/>
      </w:r>
      <w:r w:rsidR="00F30CD7" w:rsidRPr="00F30CD7">
        <w:t xml:space="preserve"> </w:t>
      </w:r>
      <w:r w:rsidRPr="00F30CD7">
        <w:t xml:space="preserve">and a given source viewport center in </w:t>
      </w:r>
      <w:r w:rsidRPr="00F30CD7">
        <w:rPr>
          <w:rFonts w:hint="eastAsia"/>
          <w:lang w:eastAsia="zh-CN"/>
        </w:rPr>
        <w:t>(</w:t>
      </w:r>
      <w:proofErr w:type="spellStart"/>
      <w:r w:rsidRPr="00F30CD7">
        <w:rPr>
          <w:rFonts w:hint="eastAsia"/>
          <w:lang w:eastAsia="zh-CN"/>
        </w:rPr>
        <w:t>src_yaw</w:t>
      </w:r>
      <w:proofErr w:type="spellEnd"/>
      <w:r w:rsidRPr="00F30CD7">
        <w:rPr>
          <w:rFonts w:hint="eastAsia"/>
          <w:lang w:eastAsia="zh-CN"/>
        </w:rPr>
        <w:t xml:space="preserve">, </w:t>
      </w:r>
      <w:proofErr w:type="spellStart"/>
      <w:r w:rsidRPr="00F30CD7">
        <w:rPr>
          <w:rFonts w:hint="eastAsia"/>
          <w:lang w:eastAsia="zh-CN"/>
        </w:rPr>
        <w:t>src_pitch</w:t>
      </w:r>
      <w:proofErr w:type="spellEnd"/>
      <w:r w:rsidRPr="00F30CD7">
        <w:rPr>
          <w:rFonts w:hint="eastAsia"/>
          <w:lang w:eastAsia="zh-CN"/>
        </w:rPr>
        <w:t xml:space="preserve">) </w:t>
      </w:r>
      <w:r w:rsidR="00F30CD7" w:rsidRPr="00F30CD7">
        <w:fldChar w:fldCharType="begin"/>
      </w:r>
      <w:r w:rsidR="00F30CD7" w:rsidRPr="00F30CD7">
        <w:instrText xml:space="preserve"> REF _Ref511944113 \h  \* MERGEFORMAT </w:instrText>
      </w:r>
      <w:r w:rsidR="00F30CD7" w:rsidRPr="00F30CD7">
        <w:fldChar w:fldCharType="separate"/>
      </w:r>
      <w:r w:rsidR="00B72559" w:rsidRPr="00B72559">
        <w:t xml:space="preserve">Table </w:t>
      </w:r>
      <w:r w:rsidR="00B72559" w:rsidRPr="00B72559">
        <w:rPr>
          <w:noProof/>
        </w:rPr>
        <w:t>6</w:t>
      </w:r>
      <w:r w:rsidR="00F30CD7" w:rsidRPr="00F30CD7">
        <w:fldChar w:fldCharType="end"/>
      </w:r>
      <w:r w:rsidRPr="00F30CD7">
        <w:t xml:space="preserve">, firstly, the input ERP is rotated to let the source viewport center to be located at the (0, </w:t>
      </w:r>
      <w:proofErr w:type="spellStart"/>
      <w:r w:rsidRPr="00F30CD7">
        <w:rPr>
          <w:rFonts w:hint="eastAsia"/>
          <w:lang w:eastAsia="zh-CN"/>
        </w:rPr>
        <w:t>dst_pitch</w:t>
      </w:r>
      <w:proofErr w:type="spellEnd"/>
      <w:r w:rsidRPr="00F30CD7">
        <w:t xml:space="preserve">) center of the picture, secondly, it is further rotated to let the (0, </w:t>
      </w:r>
      <w:proofErr w:type="spellStart"/>
      <w:r w:rsidRPr="00F30CD7">
        <w:rPr>
          <w:rFonts w:hint="eastAsia"/>
          <w:lang w:eastAsia="zh-CN"/>
        </w:rPr>
        <w:t>dst_pitch</w:t>
      </w:r>
      <w:proofErr w:type="spellEnd"/>
      <w:r w:rsidRPr="00F30CD7">
        <w:t>)</w:t>
      </w:r>
      <w:r>
        <w:t xml:space="preserve"> center of the picture to the identified vertex </w:t>
      </w:r>
      <w:r>
        <w:rPr>
          <w:rFonts w:hint="eastAsia"/>
          <w:lang w:eastAsia="zh-CN"/>
        </w:rPr>
        <w:t>(</w:t>
      </w:r>
      <w:proofErr w:type="spellStart"/>
      <w:r>
        <w:rPr>
          <w:rFonts w:hint="eastAsia"/>
          <w:lang w:eastAsia="zh-CN"/>
        </w:rPr>
        <w:t>dst_yaw</w:t>
      </w:r>
      <w:proofErr w:type="spellEnd"/>
      <w:r>
        <w:rPr>
          <w:rFonts w:hint="eastAsia"/>
          <w:lang w:eastAsia="zh-CN"/>
        </w:rPr>
        <w:t xml:space="preserve">, </w:t>
      </w:r>
      <w:proofErr w:type="spellStart"/>
      <w:r>
        <w:rPr>
          <w:rFonts w:hint="eastAsia"/>
          <w:lang w:eastAsia="zh-CN"/>
        </w:rPr>
        <w:t>dst_pitch</w:t>
      </w:r>
      <w:proofErr w:type="spellEnd"/>
      <w:r>
        <w:rPr>
          <w:rFonts w:hint="eastAsia"/>
          <w:lang w:eastAsia="zh-CN"/>
        </w:rPr>
        <w:t>)</w:t>
      </w:r>
      <w:r>
        <w:t>. The first step is a pure ERP</w:t>
      </w:r>
      <w:r>
        <w:rPr>
          <w:lang w:eastAsia="zh-CN"/>
        </w:rPr>
        <w:t>-</w:t>
      </w:r>
      <w:r>
        <w:rPr>
          <w:rFonts w:hint="eastAsia"/>
          <w:lang w:eastAsia="zh-CN"/>
        </w:rPr>
        <w:t>to-</w:t>
      </w:r>
      <w:r>
        <w:t xml:space="preserve">ERP rotation </w:t>
      </w:r>
      <w:r>
        <w:rPr>
          <w:rFonts w:hint="eastAsia"/>
          <w:lang w:eastAsia="zh-CN"/>
        </w:rPr>
        <w:t xml:space="preserve">and </w:t>
      </w:r>
      <w:r>
        <w:rPr>
          <w:lang w:eastAsia="zh-CN"/>
        </w:rPr>
        <w:t>t</w:t>
      </w:r>
      <w:r>
        <w:rPr>
          <w:rFonts w:hint="eastAsia"/>
          <w:lang w:eastAsia="zh-CN"/>
        </w:rPr>
        <w:t>he output frame size is the same with the input</w:t>
      </w:r>
      <w:r>
        <w:t xml:space="preserve">. The second step is done </w:t>
      </w:r>
      <w:r>
        <w:rPr>
          <w:rFonts w:hint="eastAsia"/>
          <w:lang w:eastAsia="zh-CN"/>
        </w:rPr>
        <w:t>together with</w:t>
      </w:r>
      <w:r>
        <w:t xml:space="preserve"> the </w:t>
      </w:r>
      <w:r>
        <w:rPr>
          <w:rFonts w:hint="eastAsia"/>
          <w:lang w:eastAsia="zh-CN"/>
        </w:rPr>
        <w:t>encoding and format</w:t>
      </w:r>
      <w:r>
        <w:t xml:space="preserve"> conversion</w:t>
      </w:r>
      <w:r>
        <w:rPr>
          <w:rFonts w:hint="eastAsia"/>
          <w:lang w:eastAsia="zh-CN"/>
        </w:rPr>
        <w:t xml:space="preserve"> (down-sampling)</w:t>
      </w:r>
      <w:r>
        <w:t>.</w:t>
      </w:r>
    </w:p>
    <w:p w14:paraId="4F40B476" w14:textId="77777777" w:rsidR="00395037" w:rsidRPr="007A1BE1" w:rsidRDefault="00395037" w:rsidP="00395037">
      <w:pPr>
        <w:pStyle w:val="Heading1"/>
        <w:ind w:left="432" w:hanging="432"/>
        <w:jc w:val="both"/>
        <w:textAlignment w:val="auto"/>
        <w:rPr>
          <w:lang w:val="en-CA"/>
        </w:rPr>
      </w:pPr>
      <w:bookmarkStart w:id="10" w:name="_Ref511980747"/>
      <w:r w:rsidRPr="007A1BE1">
        <w:rPr>
          <w:lang w:val="en-CA"/>
        </w:rPr>
        <w:t>Configuration files</w:t>
      </w:r>
      <w:bookmarkEnd w:id="10"/>
    </w:p>
    <w:p w14:paraId="3D05305C" w14:textId="134BFAFF" w:rsidR="00E01123" w:rsidRDefault="009449B3" w:rsidP="006965D5">
      <w:pPr>
        <w:tabs>
          <w:tab w:val="clear" w:pos="720"/>
        </w:tabs>
        <w:jc w:val="both"/>
      </w:pPr>
      <w:r>
        <w:t xml:space="preserve">The same encoder configuration files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 for each test case. </w:t>
      </w:r>
      <w:r w:rsidR="00992F8F">
        <w:rPr>
          <w:lang w:val="en-GB"/>
        </w:rPr>
        <w:t>The temporal pre-filtering (</w:t>
      </w:r>
      <w:proofErr w:type="spellStart"/>
      <w:r w:rsidR="00992F8F" w:rsidRPr="003A09C0">
        <w:rPr>
          <w:lang w:val="en-GB"/>
        </w:rPr>
        <w:t>TemporalFilter</w:t>
      </w:r>
      <w:proofErr w:type="spellEnd"/>
      <w:r w:rsidR="00992F8F">
        <w:rPr>
          <w:lang w:val="en-GB"/>
        </w:rPr>
        <w:t xml:space="preserve"> configuration option) is disabled for </w:t>
      </w:r>
      <w:r w:rsidR="00992F8F">
        <w:rPr>
          <w:lang w:val="en-CA"/>
        </w:rPr>
        <w:t xml:space="preserve">360° </w:t>
      </w:r>
      <w:r w:rsidR="00992F8F" w:rsidRPr="007A1BE1">
        <w:rPr>
          <w:lang w:val="en-CA"/>
        </w:rPr>
        <w:t>video</w:t>
      </w:r>
      <w:r w:rsidR="00992F8F">
        <w:rPr>
          <w:lang w:val="en-CA"/>
        </w:rPr>
        <w:t xml:space="preserve">. </w:t>
      </w:r>
      <w:r w:rsidR="00E01123">
        <w:t xml:space="preserve">Sequence-specific parameters are to be found in the </w:t>
      </w:r>
      <w:r w:rsidR="00614D5B" w:rsidRPr="00614D5B">
        <w:t>cfg-360Lib/per-sequence/360/</w:t>
      </w:r>
      <w:r w:rsidR="00E01123">
        <w:t xml:space="preserve"> folder.</w:t>
      </w:r>
      <w:r w:rsidR="00535052">
        <w:t xml:space="preserve"> Projection format-specific parameters are to be found in the </w:t>
      </w:r>
      <w:r w:rsidR="00614D5B" w:rsidRPr="00614D5B">
        <w:t>cfg-360Lib/</w:t>
      </w:r>
      <w:r w:rsidR="00614D5B">
        <w:t xml:space="preserve"> and </w:t>
      </w:r>
      <w:r w:rsidR="00614D5B" w:rsidRPr="00614D5B">
        <w:t>cfg-360Lib/360Lib/</w:t>
      </w:r>
      <w:r w:rsidR="00535052">
        <w:t xml:space="preserve"> folder</w:t>
      </w:r>
      <w:r w:rsidR="00614D5B">
        <w:t>s</w:t>
      </w:r>
      <w:r w:rsidR="00535052">
        <w:t>.</w:t>
      </w:r>
    </w:p>
    <w:p w14:paraId="44CF7465" w14:textId="77777777" w:rsidR="00307584" w:rsidRDefault="00307584" w:rsidP="00307584">
      <w:pPr>
        <w:pStyle w:val="Heading1"/>
        <w:ind w:left="432" w:hanging="432"/>
        <w:jc w:val="both"/>
      </w:pPr>
      <w:r>
        <w:t>Subsampling for “All Intra”</w:t>
      </w:r>
    </w:p>
    <w:p w14:paraId="6B36C237" w14:textId="22483433" w:rsidR="00307584" w:rsidRDefault="00465470" w:rsidP="00307584">
      <w:pPr>
        <w:rPr>
          <w:lang w:val="en-CA"/>
        </w:rPr>
      </w:pPr>
      <w:r>
        <w:t xml:space="preserve">The same temporal subsampling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is to be used for the “All Intra” configurations.</w:t>
      </w:r>
    </w:p>
    <w:p w14:paraId="417D0AEC" w14:textId="7046E7C7" w:rsidR="00C86A12" w:rsidRPr="007A1BE1" w:rsidRDefault="00C86A12" w:rsidP="009E66B3">
      <w:pPr>
        <w:pStyle w:val="Heading1"/>
        <w:jc w:val="both"/>
        <w:rPr>
          <w:lang w:val="en-CA"/>
        </w:rPr>
      </w:pPr>
      <w:r w:rsidRPr="007A1BE1">
        <w:rPr>
          <w:lang w:val="en-CA"/>
        </w:rPr>
        <w:t>Parallel encoding/decoding</w:t>
      </w:r>
    </w:p>
    <w:p w14:paraId="53F57E5E" w14:textId="54501269" w:rsidR="00C86A12" w:rsidRDefault="00465470">
      <w:r>
        <w:t xml:space="preserve">The same parallel encoding/decoding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may be applied for RA configurations.</w:t>
      </w:r>
    </w:p>
    <w:p w14:paraId="1EDF1D83" w14:textId="169A12C8" w:rsidR="00A10A75" w:rsidRPr="005F7FA7" w:rsidRDefault="00A10A75"/>
    <w:p w14:paraId="2E776F44" w14:textId="77777777" w:rsidR="00395037" w:rsidRDefault="00395037" w:rsidP="00395037">
      <w:pPr>
        <w:pStyle w:val="Heading1"/>
        <w:ind w:left="432" w:hanging="432"/>
        <w:jc w:val="both"/>
      </w:pPr>
      <w:bookmarkStart w:id="11" w:name="_Ref267969524"/>
      <w:r>
        <w:t>Compile-time settings</w:t>
      </w:r>
      <w:bookmarkEnd w:id="11"/>
    </w:p>
    <w:p w14:paraId="36F461E4" w14:textId="000DD091" w:rsidR="00395037" w:rsidRPr="00A73BC7" w:rsidRDefault="00465470" w:rsidP="00395037">
      <w:r>
        <w:t xml:space="preserve">The same compile-time settings as in the SDR CTC </w:t>
      </w:r>
      <w:r w:rsidR="00FA5DE8">
        <w:fldChar w:fldCharType="begin"/>
      </w:r>
      <w:r w:rsidR="00FA5DE8">
        <w:instrText xml:space="preserve"> REF _Ref526353611 \r \h </w:instrText>
      </w:r>
      <w:r w:rsidR="00FA5DE8">
        <w:fldChar w:fldCharType="separate"/>
      </w:r>
      <w:r w:rsidR="00FA5DE8">
        <w:t>[2]</w:t>
      </w:r>
      <w:r w:rsidR="00FA5DE8">
        <w:fldChar w:fldCharType="end"/>
      </w:r>
      <w:r>
        <w:t xml:space="preserve"> are to be used.</w:t>
      </w:r>
    </w:p>
    <w:p w14:paraId="65302423" w14:textId="58321DE5" w:rsidR="00D33657" w:rsidRDefault="00516DE8" w:rsidP="00516DE8">
      <w:pPr>
        <w:pStyle w:val="Heading1"/>
        <w:rPr>
          <w:lang w:val="en-CA"/>
        </w:rPr>
      </w:pPr>
      <w:r>
        <w:rPr>
          <w:lang w:val="en-CA"/>
        </w:rPr>
        <w:lastRenderedPageBreak/>
        <w:t>References</w:t>
      </w:r>
    </w:p>
    <w:p w14:paraId="57203BAB" w14:textId="55016C27" w:rsidR="00516DE8" w:rsidRDefault="00D031E1" w:rsidP="00343312">
      <w:pPr>
        <w:pStyle w:val="ListParagraph"/>
        <w:numPr>
          <w:ilvl w:val="0"/>
          <w:numId w:val="49"/>
        </w:numPr>
        <w:rPr>
          <w:szCs w:val="22"/>
          <w:lang w:val="en-CA"/>
        </w:rPr>
      </w:pPr>
      <w:bookmarkStart w:id="12" w:name="_Ref511918445"/>
      <w:bookmarkStart w:id="13" w:name="_Ref512422363"/>
      <w:r w:rsidRPr="00D031E1">
        <w:rPr>
          <w:szCs w:val="22"/>
          <w:lang w:val="en-CA"/>
        </w:rPr>
        <w:t>Y. Ye, J. Boyce</w:t>
      </w:r>
      <w:r>
        <w:rPr>
          <w:szCs w:val="22"/>
          <w:lang w:val="en-CA"/>
        </w:rPr>
        <w:t>, “</w:t>
      </w:r>
      <w:r w:rsidRPr="00D031E1">
        <w:rPr>
          <w:szCs w:val="22"/>
          <w:lang w:val="en-CA"/>
        </w:rPr>
        <w:t xml:space="preserve">Algorithm descriptions of projection format conversion and video quality metrics in 360Lib </w:t>
      </w:r>
      <w:r w:rsidR="00DA7EF4">
        <w:rPr>
          <w:szCs w:val="22"/>
          <w:lang w:val="en-CA"/>
        </w:rPr>
        <w:t>(</w:t>
      </w:r>
      <w:r w:rsidRPr="00D031E1">
        <w:rPr>
          <w:szCs w:val="22"/>
          <w:lang w:val="en-CA"/>
        </w:rPr>
        <w:t xml:space="preserve">Version </w:t>
      </w:r>
      <w:r w:rsidR="00DA7EF4">
        <w:rPr>
          <w:szCs w:val="22"/>
          <w:lang w:val="en-CA"/>
        </w:rPr>
        <w:t>12)</w:t>
      </w:r>
      <w:r>
        <w:rPr>
          <w:szCs w:val="22"/>
          <w:lang w:val="en-CA"/>
        </w:rPr>
        <w:t>”,</w:t>
      </w:r>
      <w:r w:rsidR="00343312">
        <w:rPr>
          <w:szCs w:val="22"/>
          <w:lang w:val="en-CA"/>
        </w:rPr>
        <w:t xml:space="preserve"> </w:t>
      </w:r>
      <w:r w:rsidR="00343312" w:rsidRPr="00343312">
        <w:rPr>
          <w:szCs w:val="22"/>
          <w:lang w:val="en-CA"/>
        </w:rPr>
        <w:t>Joint Video Exploration Team of ITU-T SG 16 WP 3 and ISO/IEC JTC 1/SC 29</w:t>
      </w:r>
      <w:r w:rsidR="00343312">
        <w:rPr>
          <w:szCs w:val="22"/>
          <w:lang w:val="en-CA"/>
        </w:rPr>
        <w:t xml:space="preserve">, </w:t>
      </w:r>
      <w:r w:rsidRPr="00D031E1">
        <w:rPr>
          <w:szCs w:val="22"/>
          <w:lang w:val="en-CA"/>
        </w:rPr>
        <w:t>JVET-</w:t>
      </w:r>
      <w:r w:rsidR="00DA7EF4">
        <w:rPr>
          <w:szCs w:val="22"/>
          <w:lang w:val="en-CA"/>
        </w:rPr>
        <w:t>T2</w:t>
      </w:r>
      <w:r w:rsidR="00DA7EF4" w:rsidRPr="00D031E1">
        <w:rPr>
          <w:szCs w:val="22"/>
          <w:lang w:val="en-CA"/>
        </w:rPr>
        <w:t>004</w:t>
      </w:r>
      <w:r>
        <w:rPr>
          <w:szCs w:val="22"/>
          <w:lang w:val="en-CA"/>
        </w:rPr>
        <w:t xml:space="preserve">, </w:t>
      </w:r>
      <w:r w:rsidR="00DA7EF4">
        <w:rPr>
          <w:szCs w:val="22"/>
          <w:lang w:val="en-CA"/>
        </w:rPr>
        <w:t>December 2020</w:t>
      </w:r>
      <w:r>
        <w:rPr>
          <w:szCs w:val="22"/>
          <w:lang w:val="en-CA"/>
        </w:rPr>
        <w:t xml:space="preserve">, </w:t>
      </w:r>
      <w:r w:rsidR="00DA7EF4">
        <w:rPr>
          <w:lang w:val="en-CA"/>
        </w:rPr>
        <w:t>by teleconference</w:t>
      </w:r>
      <w:r>
        <w:rPr>
          <w:szCs w:val="22"/>
          <w:lang w:val="en-CA"/>
        </w:rPr>
        <w:t>.</w:t>
      </w:r>
      <w:bookmarkEnd w:id="12"/>
      <w:bookmarkEnd w:id="13"/>
    </w:p>
    <w:p w14:paraId="78C7DF42" w14:textId="00C8EEB3" w:rsidR="007F0FEC" w:rsidRPr="00CA6BF5" w:rsidRDefault="007F0FEC" w:rsidP="00CA6BF5">
      <w:pPr>
        <w:numPr>
          <w:ilvl w:val="0"/>
          <w:numId w:val="49"/>
        </w:numPr>
        <w:jc w:val="both"/>
      </w:pPr>
      <w:bookmarkStart w:id="14" w:name="_Ref526353611"/>
      <w:bookmarkStart w:id="15" w:name="_Ref480538254"/>
      <w:r w:rsidRPr="00CA6BF5">
        <w:t xml:space="preserve">F. </w:t>
      </w:r>
      <w:proofErr w:type="spellStart"/>
      <w:r w:rsidRPr="00CA6BF5">
        <w:t>Bossen</w:t>
      </w:r>
      <w:proofErr w:type="spellEnd"/>
      <w:r w:rsidRPr="00CA6BF5">
        <w:t xml:space="preserve">, J. Boyce, X. Li, V. </w:t>
      </w:r>
      <w:proofErr w:type="spellStart"/>
      <w:r w:rsidRPr="00CA6BF5">
        <w:t>Seregin</w:t>
      </w:r>
      <w:proofErr w:type="spellEnd"/>
      <w:r w:rsidRPr="00CA6BF5">
        <w:t xml:space="preserve">, K. </w:t>
      </w:r>
      <w:proofErr w:type="spellStart"/>
      <w:r w:rsidRPr="00CA6BF5">
        <w:t>Sühring</w:t>
      </w:r>
      <w:proofErr w:type="spellEnd"/>
      <w:r w:rsidRPr="00CA6BF5">
        <w:t>, “JVET common test conditions and software reference configurations</w:t>
      </w:r>
      <w:r w:rsidR="00DA7EF4" w:rsidRPr="00CA6BF5">
        <w:t xml:space="preserve"> for SDR video</w:t>
      </w:r>
      <w:r w:rsidRPr="00CA6BF5">
        <w:t>”, Joint Video Exploration Team of ITU-T SG 16 WP 3 and ISO/IEC JTC 1/SC 29, JVET-</w:t>
      </w:r>
      <w:r w:rsidR="00DA7EF4" w:rsidRPr="00CA6BF5">
        <w:t>T2010</w:t>
      </w:r>
      <w:r w:rsidRPr="00CA6BF5">
        <w:t xml:space="preserve">, </w:t>
      </w:r>
      <w:r w:rsidR="002E6D16" w:rsidRPr="00CA6BF5">
        <w:t xml:space="preserve">October </w:t>
      </w:r>
      <w:r w:rsidR="00DA7EF4" w:rsidRPr="00CA6BF5">
        <w:t>2020</w:t>
      </w:r>
      <w:r w:rsidR="002E6D16" w:rsidRPr="00CA6BF5">
        <w:t xml:space="preserve">, </w:t>
      </w:r>
      <w:r w:rsidR="00DA7EF4" w:rsidRPr="00CA6BF5">
        <w:t>by teleconference</w:t>
      </w:r>
      <w:r w:rsidRPr="00CA6BF5">
        <w:t>.</w:t>
      </w:r>
      <w:bookmarkEnd w:id="14"/>
    </w:p>
    <w:p w14:paraId="32788D82" w14:textId="6F99DBEF" w:rsidR="008E3772" w:rsidRPr="008E3772" w:rsidRDefault="008E3772">
      <w:pPr>
        <w:numPr>
          <w:ilvl w:val="0"/>
          <w:numId w:val="49"/>
        </w:numPr>
        <w:jc w:val="both"/>
      </w:pPr>
      <w:r w:rsidRPr="000E090C">
        <w:t>J. Boyce, Z. Deng</w:t>
      </w:r>
      <w:r>
        <w:t>, “</w:t>
      </w:r>
      <w:r w:rsidRPr="000E090C">
        <w:t>AHG8: Subjective testing of 360º video projection/packing formats</w:t>
      </w:r>
      <w:r>
        <w:t>”, Joint Video Exploration Team of ITU-T SG 16 WP 3 and ISO/IEC JTC 1/SC 29/WG 11, JVET-F0021</w:t>
      </w:r>
      <w:r w:rsidRPr="00C07FA9">
        <w:t xml:space="preserve">, </w:t>
      </w:r>
      <w:r>
        <w:t>6</w:t>
      </w:r>
      <w:r w:rsidRPr="00C07FA9">
        <w:t xml:space="preserve">th Meeting, </w:t>
      </w:r>
      <w:r>
        <w:t>Apr</w:t>
      </w:r>
      <w:r w:rsidRPr="00C07FA9">
        <w:t>. 2017.</w:t>
      </w:r>
      <w:bookmarkEnd w:id="15"/>
    </w:p>
    <w:sectPr w:rsidR="008E3772" w:rsidRPr="008E3772"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292C5" w14:textId="77777777" w:rsidR="00020DB3" w:rsidRDefault="00020DB3">
      <w:r>
        <w:separator/>
      </w:r>
    </w:p>
  </w:endnote>
  <w:endnote w:type="continuationSeparator" w:id="0">
    <w:p w14:paraId="4A228D7D" w14:textId="77777777" w:rsidR="00020DB3" w:rsidRDefault="0002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F104C" w14:textId="14EF2071" w:rsidR="00CA396D" w:rsidRDefault="00CA396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A6BF5">
      <w:rPr>
        <w:rStyle w:val="PageNumber"/>
        <w:noProof/>
      </w:rPr>
      <w:t>2021-03-14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0D18D" w14:textId="77777777" w:rsidR="00020DB3" w:rsidRDefault="00020DB3">
      <w:r>
        <w:separator/>
      </w:r>
    </w:p>
  </w:footnote>
  <w:footnote w:type="continuationSeparator" w:id="0">
    <w:p w14:paraId="226C2022" w14:textId="77777777" w:rsidR="00020DB3" w:rsidRDefault="00020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6427B"/>
    <w:multiLevelType w:val="hybridMultilevel"/>
    <w:tmpl w:val="E28EE63C"/>
    <w:lvl w:ilvl="0" w:tplc="3190ABA0">
      <w:start w:val="1"/>
      <w:numFmt w:val="upperLetter"/>
      <w:lvlText w:val="%1)"/>
      <w:lvlJc w:val="left"/>
      <w:pPr>
        <w:tabs>
          <w:tab w:val="num" w:pos="720"/>
        </w:tabs>
        <w:ind w:left="720" w:hanging="360"/>
      </w:pPr>
      <w:rPr>
        <w:rFonts w:hint="default"/>
        <w:b w:val="0"/>
        <w:i w:val="0"/>
      </w:rPr>
    </w:lvl>
    <w:lvl w:ilvl="1" w:tplc="04070019">
      <w:start w:val="1"/>
      <w:numFmt w:val="lowerLetter"/>
      <w:lvlText w:val="%2."/>
      <w:lvlJc w:val="left"/>
      <w:pPr>
        <w:tabs>
          <w:tab w:val="num" w:pos="1440"/>
        </w:tabs>
        <w:ind w:left="1440" w:hanging="360"/>
      </w:pPr>
      <w:rPr>
        <w:rFonts w:hint="default"/>
        <w:b w:val="0"/>
        <w:i w:val="0"/>
      </w:rPr>
    </w:lvl>
    <w:lvl w:ilvl="2" w:tplc="52F02C7E">
      <w:start w:val="1"/>
      <w:numFmt w:val="decimal"/>
      <w:lvlText w:val="%3."/>
      <w:lvlJc w:val="left"/>
      <w:pPr>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E49F3"/>
    <w:multiLevelType w:val="hybridMultilevel"/>
    <w:tmpl w:val="7F20561C"/>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9"/>
  </w:num>
  <w:num w:numId="4">
    <w:abstractNumId w:val="25"/>
  </w:num>
  <w:num w:numId="5">
    <w:abstractNumId w:val="27"/>
  </w:num>
  <w:num w:numId="6">
    <w:abstractNumId w:val="11"/>
  </w:num>
  <w:num w:numId="7">
    <w:abstractNumId w:val="21"/>
  </w:num>
  <w:num w:numId="8">
    <w:abstractNumId w:val="11"/>
  </w:num>
  <w:num w:numId="9">
    <w:abstractNumId w:val="1"/>
  </w:num>
  <w:num w:numId="10">
    <w:abstractNumId w:val="8"/>
  </w:num>
  <w:num w:numId="11">
    <w:abstractNumId w:val="4"/>
  </w:num>
  <w:num w:numId="12">
    <w:abstractNumId w:val="31"/>
  </w:num>
  <w:num w:numId="13">
    <w:abstractNumId w:val="42"/>
  </w:num>
  <w:num w:numId="14">
    <w:abstractNumId w:val="35"/>
  </w:num>
  <w:num w:numId="15">
    <w:abstractNumId w:val="13"/>
  </w:num>
  <w:num w:numId="16">
    <w:abstractNumId w:val="44"/>
  </w:num>
  <w:num w:numId="17">
    <w:abstractNumId w:val="9"/>
  </w:num>
  <w:num w:numId="18">
    <w:abstractNumId w:val="16"/>
  </w:num>
  <w:num w:numId="19">
    <w:abstractNumId w:val="23"/>
  </w:num>
  <w:num w:numId="20">
    <w:abstractNumId w:val="30"/>
  </w:num>
  <w:num w:numId="21">
    <w:abstractNumId w:val="24"/>
  </w:num>
  <w:num w:numId="22">
    <w:abstractNumId w:val="11"/>
  </w:num>
  <w:num w:numId="23">
    <w:abstractNumId w:val="43"/>
  </w:num>
  <w:num w:numId="24">
    <w:abstractNumId w:val="18"/>
  </w:num>
  <w:num w:numId="25">
    <w:abstractNumId w:val="41"/>
  </w:num>
  <w:num w:numId="26">
    <w:abstractNumId w:val="26"/>
  </w:num>
  <w:num w:numId="27">
    <w:abstractNumId w:val="17"/>
  </w:num>
  <w:num w:numId="28">
    <w:abstractNumId w:val="34"/>
  </w:num>
  <w:num w:numId="29">
    <w:abstractNumId w:val="5"/>
  </w:num>
  <w:num w:numId="30">
    <w:abstractNumId w:val="3"/>
  </w:num>
  <w:num w:numId="31">
    <w:abstractNumId w:val="33"/>
  </w:num>
  <w:num w:numId="32">
    <w:abstractNumId w:val="20"/>
  </w:num>
  <w:num w:numId="33">
    <w:abstractNumId w:val="14"/>
  </w:num>
  <w:num w:numId="34">
    <w:abstractNumId w:val="36"/>
  </w:num>
  <w:num w:numId="35">
    <w:abstractNumId w:val="19"/>
  </w:num>
  <w:num w:numId="36">
    <w:abstractNumId w:val="2"/>
  </w:num>
  <w:num w:numId="37">
    <w:abstractNumId w:val="32"/>
  </w:num>
  <w:num w:numId="38">
    <w:abstractNumId w:val="5"/>
  </w:num>
  <w:num w:numId="39">
    <w:abstractNumId w:val="40"/>
  </w:num>
  <w:num w:numId="40">
    <w:abstractNumId w:val="34"/>
  </w:num>
  <w:num w:numId="41">
    <w:abstractNumId w:val="12"/>
  </w:num>
  <w:num w:numId="42">
    <w:abstractNumId w:val="10"/>
  </w:num>
  <w:num w:numId="43">
    <w:abstractNumId w:val="39"/>
  </w:num>
  <w:num w:numId="44">
    <w:abstractNumId w:val="7"/>
  </w:num>
  <w:num w:numId="45">
    <w:abstractNumId w:val="15"/>
  </w:num>
  <w:num w:numId="46">
    <w:abstractNumId w:val="6"/>
  </w:num>
  <w:num w:numId="47">
    <w:abstractNumId w:val="37"/>
  </w:num>
  <w:num w:numId="48">
    <w:abstractNumId w:val="2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56"/>
    <w:rsid w:val="0001609A"/>
    <w:rsid w:val="00020DB3"/>
    <w:rsid w:val="00022B36"/>
    <w:rsid w:val="00024DE7"/>
    <w:rsid w:val="00025DA8"/>
    <w:rsid w:val="00026CB8"/>
    <w:rsid w:val="000272A7"/>
    <w:rsid w:val="0003045B"/>
    <w:rsid w:val="0003086F"/>
    <w:rsid w:val="000308A3"/>
    <w:rsid w:val="000309F0"/>
    <w:rsid w:val="00031587"/>
    <w:rsid w:val="00033018"/>
    <w:rsid w:val="000342B5"/>
    <w:rsid w:val="0003465E"/>
    <w:rsid w:val="0003640E"/>
    <w:rsid w:val="00041CBC"/>
    <w:rsid w:val="000430D8"/>
    <w:rsid w:val="000458BC"/>
    <w:rsid w:val="000459A5"/>
    <w:rsid w:val="00045C41"/>
    <w:rsid w:val="00046C03"/>
    <w:rsid w:val="0004727C"/>
    <w:rsid w:val="00050CEF"/>
    <w:rsid w:val="00051BA0"/>
    <w:rsid w:val="000555B9"/>
    <w:rsid w:val="000608FB"/>
    <w:rsid w:val="00065034"/>
    <w:rsid w:val="00065039"/>
    <w:rsid w:val="00070A1A"/>
    <w:rsid w:val="000720DA"/>
    <w:rsid w:val="000727DE"/>
    <w:rsid w:val="0007614F"/>
    <w:rsid w:val="00076205"/>
    <w:rsid w:val="000773A9"/>
    <w:rsid w:val="000867DA"/>
    <w:rsid w:val="00086F79"/>
    <w:rsid w:val="00093B26"/>
    <w:rsid w:val="000972DF"/>
    <w:rsid w:val="000A14DB"/>
    <w:rsid w:val="000A20BD"/>
    <w:rsid w:val="000A52C2"/>
    <w:rsid w:val="000A7FFB"/>
    <w:rsid w:val="000B0C0F"/>
    <w:rsid w:val="000B1C6B"/>
    <w:rsid w:val="000B219B"/>
    <w:rsid w:val="000B4FF9"/>
    <w:rsid w:val="000C07E2"/>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3406"/>
    <w:rsid w:val="000F7BC8"/>
    <w:rsid w:val="000F7F94"/>
    <w:rsid w:val="00101C63"/>
    <w:rsid w:val="00102F3D"/>
    <w:rsid w:val="0010459E"/>
    <w:rsid w:val="001117CC"/>
    <w:rsid w:val="00114EBB"/>
    <w:rsid w:val="00116923"/>
    <w:rsid w:val="00116D64"/>
    <w:rsid w:val="00124E38"/>
    <w:rsid w:val="0012580B"/>
    <w:rsid w:val="00125C38"/>
    <w:rsid w:val="0013099E"/>
    <w:rsid w:val="00131F90"/>
    <w:rsid w:val="00133E17"/>
    <w:rsid w:val="0013526E"/>
    <w:rsid w:val="001366DE"/>
    <w:rsid w:val="00137597"/>
    <w:rsid w:val="00137AA0"/>
    <w:rsid w:val="001405CA"/>
    <w:rsid w:val="0014418A"/>
    <w:rsid w:val="00145053"/>
    <w:rsid w:val="00146152"/>
    <w:rsid w:val="001463BA"/>
    <w:rsid w:val="00151ECD"/>
    <w:rsid w:val="00152634"/>
    <w:rsid w:val="001538A7"/>
    <w:rsid w:val="00155526"/>
    <w:rsid w:val="00157037"/>
    <w:rsid w:val="001622AC"/>
    <w:rsid w:val="00163514"/>
    <w:rsid w:val="00170136"/>
    <w:rsid w:val="00171371"/>
    <w:rsid w:val="001719A8"/>
    <w:rsid w:val="001755DB"/>
    <w:rsid w:val="00175A24"/>
    <w:rsid w:val="00180DC0"/>
    <w:rsid w:val="00182988"/>
    <w:rsid w:val="001866A1"/>
    <w:rsid w:val="00186BD0"/>
    <w:rsid w:val="00187E58"/>
    <w:rsid w:val="001903BE"/>
    <w:rsid w:val="00191B06"/>
    <w:rsid w:val="00193CD4"/>
    <w:rsid w:val="00194B7F"/>
    <w:rsid w:val="00194CF4"/>
    <w:rsid w:val="001A297E"/>
    <w:rsid w:val="001A368E"/>
    <w:rsid w:val="001A7329"/>
    <w:rsid w:val="001A792F"/>
    <w:rsid w:val="001B105E"/>
    <w:rsid w:val="001B1E03"/>
    <w:rsid w:val="001B2F3B"/>
    <w:rsid w:val="001B4E28"/>
    <w:rsid w:val="001B58D5"/>
    <w:rsid w:val="001C106E"/>
    <w:rsid w:val="001C1A9F"/>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07252"/>
    <w:rsid w:val="0021140D"/>
    <w:rsid w:val="00215DFC"/>
    <w:rsid w:val="0021610A"/>
    <w:rsid w:val="00217DA7"/>
    <w:rsid w:val="002212DF"/>
    <w:rsid w:val="00222CD4"/>
    <w:rsid w:val="0022426B"/>
    <w:rsid w:val="00224789"/>
    <w:rsid w:val="00225016"/>
    <w:rsid w:val="0022503E"/>
    <w:rsid w:val="00225ABB"/>
    <w:rsid w:val="002264A6"/>
    <w:rsid w:val="00227BA7"/>
    <w:rsid w:val="0023011C"/>
    <w:rsid w:val="00231664"/>
    <w:rsid w:val="00231C25"/>
    <w:rsid w:val="00233B40"/>
    <w:rsid w:val="00234C3F"/>
    <w:rsid w:val="002372CC"/>
    <w:rsid w:val="002375C1"/>
    <w:rsid w:val="00240720"/>
    <w:rsid w:val="00242B66"/>
    <w:rsid w:val="00244FED"/>
    <w:rsid w:val="00245BD0"/>
    <w:rsid w:val="0024703B"/>
    <w:rsid w:val="00252609"/>
    <w:rsid w:val="00253ED3"/>
    <w:rsid w:val="00256DC8"/>
    <w:rsid w:val="002630DB"/>
    <w:rsid w:val="00263398"/>
    <w:rsid w:val="002646DF"/>
    <w:rsid w:val="00266F06"/>
    <w:rsid w:val="0026792E"/>
    <w:rsid w:val="00270BE3"/>
    <w:rsid w:val="00271739"/>
    <w:rsid w:val="002723BD"/>
    <w:rsid w:val="00273301"/>
    <w:rsid w:val="002746B2"/>
    <w:rsid w:val="002750F3"/>
    <w:rsid w:val="00275B1F"/>
    <w:rsid w:val="00275BCF"/>
    <w:rsid w:val="00286889"/>
    <w:rsid w:val="00286F62"/>
    <w:rsid w:val="00291E36"/>
    <w:rsid w:val="00292257"/>
    <w:rsid w:val="00292C9F"/>
    <w:rsid w:val="0029763B"/>
    <w:rsid w:val="002A3115"/>
    <w:rsid w:val="002A5164"/>
    <w:rsid w:val="002A54E0"/>
    <w:rsid w:val="002B1595"/>
    <w:rsid w:val="002B191D"/>
    <w:rsid w:val="002B4910"/>
    <w:rsid w:val="002B620B"/>
    <w:rsid w:val="002B65F7"/>
    <w:rsid w:val="002B7620"/>
    <w:rsid w:val="002B7873"/>
    <w:rsid w:val="002C398F"/>
    <w:rsid w:val="002C4563"/>
    <w:rsid w:val="002C53DF"/>
    <w:rsid w:val="002C657B"/>
    <w:rsid w:val="002C6825"/>
    <w:rsid w:val="002D0AF6"/>
    <w:rsid w:val="002D22B0"/>
    <w:rsid w:val="002E3389"/>
    <w:rsid w:val="002E390A"/>
    <w:rsid w:val="002E4D2B"/>
    <w:rsid w:val="002E6D16"/>
    <w:rsid w:val="002E795E"/>
    <w:rsid w:val="002F0101"/>
    <w:rsid w:val="002F12F3"/>
    <w:rsid w:val="002F164D"/>
    <w:rsid w:val="002F664B"/>
    <w:rsid w:val="002F68B7"/>
    <w:rsid w:val="003053BE"/>
    <w:rsid w:val="00306206"/>
    <w:rsid w:val="00307584"/>
    <w:rsid w:val="00313F21"/>
    <w:rsid w:val="00317D85"/>
    <w:rsid w:val="00324820"/>
    <w:rsid w:val="00327C56"/>
    <w:rsid w:val="00330212"/>
    <w:rsid w:val="003315A1"/>
    <w:rsid w:val="00332C0D"/>
    <w:rsid w:val="00333145"/>
    <w:rsid w:val="003332C5"/>
    <w:rsid w:val="00336338"/>
    <w:rsid w:val="003373EC"/>
    <w:rsid w:val="003410B5"/>
    <w:rsid w:val="00342FF4"/>
    <w:rsid w:val="00343312"/>
    <w:rsid w:val="00346148"/>
    <w:rsid w:val="003465A3"/>
    <w:rsid w:val="00347310"/>
    <w:rsid w:val="00366109"/>
    <w:rsid w:val="0036693B"/>
    <w:rsid w:val="003669EA"/>
    <w:rsid w:val="0036713B"/>
    <w:rsid w:val="003706CC"/>
    <w:rsid w:val="00377710"/>
    <w:rsid w:val="00380FA5"/>
    <w:rsid w:val="003838D7"/>
    <w:rsid w:val="003928E7"/>
    <w:rsid w:val="0039347B"/>
    <w:rsid w:val="00395037"/>
    <w:rsid w:val="00396BD1"/>
    <w:rsid w:val="003A0728"/>
    <w:rsid w:val="003A072A"/>
    <w:rsid w:val="003A08B6"/>
    <w:rsid w:val="003A2D8E"/>
    <w:rsid w:val="003A3292"/>
    <w:rsid w:val="003A5466"/>
    <w:rsid w:val="003A69CF"/>
    <w:rsid w:val="003A7CE6"/>
    <w:rsid w:val="003A7F88"/>
    <w:rsid w:val="003B0B6F"/>
    <w:rsid w:val="003B24F3"/>
    <w:rsid w:val="003B379A"/>
    <w:rsid w:val="003C20E4"/>
    <w:rsid w:val="003C2C6A"/>
    <w:rsid w:val="003C4830"/>
    <w:rsid w:val="003C4BE9"/>
    <w:rsid w:val="003C7F87"/>
    <w:rsid w:val="003D6342"/>
    <w:rsid w:val="003D6912"/>
    <w:rsid w:val="003E0D73"/>
    <w:rsid w:val="003E320A"/>
    <w:rsid w:val="003E3C78"/>
    <w:rsid w:val="003E418B"/>
    <w:rsid w:val="003E6F90"/>
    <w:rsid w:val="003E738B"/>
    <w:rsid w:val="003E7A2B"/>
    <w:rsid w:val="003F12B8"/>
    <w:rsid w:val="003F2D28"/>
    <w:rsid w:val="003F5BB5"/>
    <w:rsid w:val="003F5D0F"/>
    <w:rsid w:val="003F6ACC"/>
    <w:rsid w:val="004008E7"/>
    <w:rsid w:val="00402438"/>
    <w:rsid w:val="0040503A"/>
    <w:rsid w:val="004079FD"/>
    <w:rsid w:val="00411D6B"/>
    <w:rsid w:val="00414101"/>
    <w:rsid w:val="004155A7"/>
    <w:rsid w:val="00415D39"/>
    <w:rsid w:val="00417015"/>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6919"/>
    <w:rsid w:val="004576E7"/>
    <w:rsid w:val="0046036F"/>
    <w:rsid w:val="0046080E"/>
    <w:rsid w:val="004608CE"/>
    <w:rsid w:val="00465470"/>
    <w:rsid w:val="004657D2"/>
    <w:rsid w:val="00465A1E"/>
    <w:rsid w:val="00470BB8"/>
    <w:rsid w:val="004712CC"/>
    <w:rsid w:val="00471C75"/>
    <w:rsid w:val="00472D27"/>
    <w:rsid w:val="004744EF"/>
    <w:rsid w:val="0048082D"/>
    <w:rsid w:val="004868DA"/>
    <w:rsid w:val="00486B4C"/>
    <w:rsid w:val="00487F3B"/>
    <w:rsid w:val="00490EDA"/>
    <w:rsid w:val="00495520"/>
    <w:rsid w:val="004A0B76"/>
    <w:rsid w:val="004A2A63"/>
    <w:rsid w:val="004A5C67"/>
    <w:rsid w:val="004B04B4"/>
    <w:rsid w:val="004B08BA"/>
    <w:rsid w:val="004B210C"/>
    <w:rsid w:val="004B5584"/>
    <w:rsid w:val="004C56F8"/>
    <w:rsid w:val="004C7893"/>
    <w:rsid w:val="004D0997"/>
    <w:rsid w:val="004D10F3"/>
    <w:rsid w:val="004D405F"/>
    <w:rsid w:val="004D6395"/>
    <w:rsid w:val="004D6739"/>
    <w:rsid w:val="004E43F0"/>
    <w:rsid w:val="004E4F4F"/>
    <w:rsid w:val="004E5021"/>
    <w:rsid w:val="004E6789"/>
    <w:rsid w:val="004F4C52"/>
    <w:rsid w:val="004F5A96"/>
    <w:rsid w:val="004F61E3"/>
    <w:rsid w:val="00502E10"/>
    <w:rsid w:val="0050371C"/>
    <w:rsid w:val="0050488F"/>
    <w:rsid w:val="005058E2"/>
    <w:rsid w:val="0051015C"/>
    <w:rsid w:val="00510E19"/>
    <w:rsid w:val="00512044"/>
    <w:rsid w:val="005142B1"/>
    <w:rsid w:val="0051578F"/>
    <w:rsid w:val="00516CF1"/>
    <w:rsid w:val="00516DE8"/>
    <w:rsid w:val="005212D1"/>
    <w:rsid w:val="005215FC"/>
    <w:rsid w:val="005230F9"/>
    <w:rsid w:val="00524B66"/>
    <w:rsid w:val="00524B69"/>
    <w:rsid w:val="00525A3D"/>
    <w:rsid w:val="00525D83"/>
    <w:rsid w:val="0052699A"/>
    <w:rsid w:val="00530192"/>
    <w:rsid w:val="00531AE9"/>
    <w:rsid w:val="00532212"/>
    <w:rsid w:val="00535052"/>
    <w:rsid w:val="00535823"/>
    <w:rsid w:val="00541497"/>
    <w:rsid w:val="00542817"/>
    <w:rsid w:val="005452E2"/>
    <w:rsid w:val="00546860"/>
    <w:rsid w:val="00550A66"/>
    <w:rsid w:val="00552F0C"/>
    <w:rsid w:val="005613D2"/>
    <w:rsid w:val="005656BE"/>
    <w:rsid w:val="00565821"/>
    <w:rsid w:val="00567EC7"/>
    <w:rsid w:val="00570013"/>
    <w:rsid w:val="00572F34"/>
    <w:rsid w:val="00573723"/>
    <w:rsid w:val="00575335"/>
    <w:rsid w:val="00575738"/>
    <w:rsid w:val="005801A2"/>
    <w:rsid w:val="0058083F"/>
    <w:rsid w:val="00581678"/>
    <w:rsid w:val="00582C20"/>
    <w:rsid w:val="00584428"/>
    <w:rsid w:val="005846A3"/>
    <w:rsid w:val="00584E09"/>
    <w:rsid w:val="00586F4D"/>
    <w:rsid w:val="00590402"/>
    <w:rsid w:val="00592EC6"/>
    <w:rsid w:val="005952A5"/>
    <w:rsid w:val="00595F19"/>
    <w:rsid w:val="005A2EA2"/>
    <w:rsid w:val="005A33A1"/>
    <w:rsid w:val="005A59A7"/>
    <w:rsid w:val="005A5C2F"/>
    <w:rsid w:val="005A6D0A"/>
    <w:rsid w:val="005B0989"/>
    <w:rsid w:val="005B1901"/>
    <w:rsid w:val="005B194F"/>
    <w:rsid w:val="005B217D"/>
    <w:rsid w:val="005B3F78"/>
    <w:rsid w:val="005B5EB4"/>
    <w:rsid w:val="005C203B"/>
    <w:rsid w:val="005C385F"/>
    <w:rsid w:val="005C387B"/>
    <w:rsid w:val="005C5A3C"/>
    <w:rsid w:val="005C7F22"/>
    <w:rsid w:val="005D0479"/>
    <w:rsid w:val="005D5AE4"/>
    <w:rsid w:val="005D6E4D"/>
    <w:rsid w:val="005D6EB3"/>
    <w:rsid w:val="005D7A3E"/>
    <w:rsid w:val="005E1AC6"/>
    <w:rsid w:val="005E1E1B"/>
    <w:rsid w:val="005E5300"/>
    <w:rsid w:val="005E7CDF"/>
    <w:rsid w:val="005F12D8"/>
    <w:rsid w:val="005F429C"/>
    <w:rsid w:val="005F5727"/>
    <w:rsid w:val="005F6F1B"/>
    <w:rsid w:val="005F72DD"/>
    <w:rsid w:val="005F7FA7"/>
    <w:rsid w:val="00607CC9"/>
    <w:rsid w:val="006100F3"/>
    <w:rsid w:val="006116DF"/>
    <w:rsid w:val="00611C29"/>
    <w:rsid w:val="00613863"/>
    <w:rsid w:val="0061446E"/>
    <w:rsid w:val="00614D5B"/>
    <w:rsid w:val="00615997"/>
    <w:rsid w:val="00616B42"/>
    <w:rsid w:val="00617A35"/>
    <w:rsid w:val="00624B33"/>
    <w:rsid w:val="00625477"/>
    <w:rsid w:val="00625C5D"/>
    <w:rsid w:val="00627802"/>
    <w:rsid w:val="0063041A"/>
    <w:rsid w:val="00630AA2"/>
    <w:rsid w:val="00632BD6"/>
    <w:rsid w:val="00632C37"/>
    <w:rsid w:val="0063534E"/>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0BF5"/>
    <w:rsid w:val="00691ED9"/>
    <w:rsid w:val="0069456F"/>
    <w:rsid w:val="00695302"/>
    <w:rsid w:val="006965D5"/>
    <w:rsid w:val="006A00EC"/>
    <w:rsid w:val="006A0C62"/>
    <w:rsid w:val="006A0E2D"/>
    <w:rsid w:val="006A1920"/>
    <w:rsid w:val="006A344D"/>
    <w:rsid w:val="006B3097"/>
    <w:rsid w:val="006B3905"/>
    <w:rsid w:val="006C2E37"/>
    <w:rsid w:val="006C443D"/>
    <w:rsid w:val="006C59A8"/>
    <w:rsid w:val="006C5D39"/>
    <w:rsid w:val="006C6BBB"/>
    <w:rsid w:val="006D0953"/>
    <w:rsid w:val="006D406D"/>
    <w:rsid w:val="006D5981"/>
    <w:rsid w:val="006D5D1A"/>
    <w:rsid w:val="006D6A08"/>
    <w:rsid w:val="006D6D9B"/>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34CDE"/>
    <w:rsid w:val="00740C5F"/>
    <w:rsid w:val="00741792"/>
    <w:rsid w:val="0074393F"/>
    <w:rsid w:val="00745F6B"/>
    <w:rsid w:val="00750911"/>
    <w:rsid w:val="0075118B"/>
    <w:rsid w:val="0075225A"/>
    <w:rsid w:val="00752C69"/>
    <w:rsid w:val="0075585E"/>
    <w:rsid w:val="0076206C"/>
    <w:rsid w:val="00767597"/>
    <w:rsid w:val="00770571"/>
    <w:rsid w:val="00771239"/>
    <w:rsid w:val="00772F5C"/>
    <w:rsid w:val="007768FF"/>
    <w:rsid w:val="00781351"/>
    <w:rsid w:val="007824D3"/>
    <w:rsid w:val="00782E16"/>
    <w:rsid w:val="00785EF9"/>
    <w:rsid w:val="007918FF"/>
    <w:rsid w:val="007959D3"/>
    <w:rsid w:val="00796EE3"/>
    <w:rsid w:val="007A0E40"/>
    <w:rsid w:val="007A1BE1"/>
    <w:rsid w:val="007A3923"/>
    <w:rsid w:val="007A46B1"/>
    <w:rsid w:val="007A7D29"/>
    <w:rsid w:val="007B43AA"/>
    <w:rsid w:val="007B43FF"/>
    <w:rsid w:val="007B4AB8"/>
    <w:rsid w:val="007B6CFC"/>
    <w:rsid w:val="007C3E66"/>
    <w:rsid w:val="007C5C70"/>
    <w:rsid w:val="007C63C2"/>
    <w:rsid w:val="007D1181"/>
    <w:rsid w:val="007D1D45"/>
    <w:rsid w:val="007D3C52"/>
    <w:rsid w:val="007D3DF8"/>
    <w:rsid w:val="007D5A8B"/>
    <w:rsid w:val="007D64A5"/>
    <w:rsid w:val="007D6B41"/>
    <w:rsid w:val="007E01A3"/>
    <w:rsid w:val="007E69C8"/>
    <w:rsid w:val="007F0FEC"/>
    <w:rsid w:val="007F1F8B"/>
    <w:rsid w:val="007F28CD"/>
    <w:rsid w:val="007F67A1"/>
    <w:rsid w:val="007F6CFE"/>
    <w:rsid w:val="00805C1A"/>
    <w:rsid w:val="00805C99"/>
    <w:rsid w:val="008062AC"/>
    <w:rsid w:val="00806C40"/>
    <w:rsid w:val="00810601"/>
    <w:rsid w:val="008107A7"/>
    <w:rsid w:val="00811C05"/>
    <w:rsid w:val="008206C8"/>
    <w:rsid w:val="00821DAD"/>
    <w:rsid w:val="00822D42"/>
    <w:rsid w:val="00824EC7"/>
    <w:rsid w:val="00825517"/>
    <w:rsid w:val="0082664A"/>
    <w:rsid w:val="00831053"/>
    <w:rsid w:val="00833A65"/>
    <w:rsid w:val="00837BC2"/>
    <w:rsid w:val="00844C3A"/>
    <w:rsid w:val="0086071A"/>
    <w:rsid w:val="00862FBB"/>
    <w:rsid w:val="0086386C"/>
    <w:rsid w:val="0086387C"/>
    <w:rsid w:val="00871B38"/>
    <w:rsid w:val="00874A6C"/>
    <w:rsid w:val="00874DF8"/>
    <w:rsid w:val="00876C65"/>
    <w:rsid w:val="00876FB6"/>
    <w:rsid w:val="00877CF0"/>
    <w:rsid w:val="00881046"/>
    <w:rsid w:val="00881A1F"/>
    <w:rsid w:val="00882C4B"/>
    <w:rsid w:val="008836F0"/>
    <w:rsid w:val="00885457"/>
    <w:rsid w:val="00893648"/>
    <w:rsid w:val="00894E51"/>
    <w:rsid w:val="008A14A4"/>
    <w:rsid w:val="008A1793"/>
    <w:rsid w:val="008A3A2D"/>
    <w:rsid w:val="008A4B4C"/>
    <w:rsid w:val="008A6381"/>
    <w:rsid w:val="008A6516"/>
    <w:rsid w:val="008B03A8"/>
    <w:rsid w:val="008B19B8"/>
    <w:rsid w:val="008B5FE3"/>
    <w:rsid w:val="008B6397"/>
    <w:rsid w:val="008C1210"/>
    <w:rsid w:val="008C1F23"/>
    <w:rsid w:val="008C1FE1"/>
    <w:rsid w:val="008C239F"/>
    <w:rsid w:val="008D7A84"/>
    <w:rsid w:val="008E0E3E"/>
    <w:rsid w:val="008E3772"/>
    <w:rsid w:val="008E480C"/>
    <w:rsid w:val="008E4ECA"/>
    <w:rsid w:val="008E52F2"/>
    <w:rsid w:val="008E5415"/>
    <w:rsid w:val="008E7924"/>
    <w:rsid w:val="008F26A9"/>
    <w:rsid w:val="008F731E"/>
    <w:rsid w:val="00901CDF"/>
    <w:rsid w:val="009026EA"/>
    <w:rsid w:val="00905D89"/>
    <w:rsid w:val="009073E0"/>
    <w:rsid w:val="00907757"/>
    <w:rsid w:val="00910455"/>
    <w:rsid w:val="00913478"/>
    <w:rsid w:val="00913FDB"/>
    <w:rsid w:val="00915169"/>
    <w:rsid w:val="00915328"/>
    <w:rsid w:val="009155B6"/>
    <w:rsid w:val="009212B0"/>
    <w:rsid w:val="00921FA1"/>
    <w:rsid w:val="009234A5"/>
    <w:rsid w:val="00930FBE"/>
    <w:rsid w:val="00932DBD"/>
    <w:rsid w:val="00933453"/>
    <w:rsid w:val="009336F7"/>
    <w:rsid w:val="00934A79"/>
    <w:rsid w:val="0093636C"/>
    <w:rsid w:val="009374A7"/>
    <w:rsid w:val="00942453"/>
    <w:rsid w:val="009449B3"/>
    <w:rsid w:val="009465BC"/>
    <w:rsid w:val="00954F3F"/>
    <w:rsid w:val="00955F6D"/>
    <w:rsid w:val="00956CB0"/>
    <w:rsid w:val="0095749C"/>
    <w:rsid w:val="009616B9"/>
    <w:rsid w:val="00964C41"/>
    <w:rsid w:val="0096569E"/>
    <w:rsid w:val="00965F3D"/>
    <w:rsid w:val="00966B0E"/>
    <w:rsid w:val="009703AE"/>
    <w:rsid w:val="00971F32"/>
    <w:rsid w:val="00974004"/>
    <w:rsid w:val="00974A79"/>
    <w:rsid w:val="00975B2E"/>
    <w:rsid w:val="00976401"/>
    <w:rsid w:val="009822CD"/>
    <w:rsid w:val="00983059"/>
    <w:rsid w:val="00983670"/>
    <w:rsid w:val="00984927"/>
    <w:rsid w:val="0098551D"/>
    <w:rsid w:val="00986CA2"/>
    <w:rsid w:val="00992F8F"/>
    <w:rsid w:val="0099518F"/>
    <w:rsid w:val="00995DA6"/>
    <w:rsid w:val="00996A81"/>
    <w:rsid w:val="00997D4E"/>
    <w:rsid w:val="009A1726"/>
    <w:rsid w:val="009A19EF"/>
    <w:rsid w:val="009A4725"/>
    <w:rsid w:val="009A523D"/>
    <w:rsid w:val="009B02A1"/>
    <w:rsid w:val="009B69E2"/>
    <w:rsid w:val="009C0CA3"/>
    <w:rsid w:val="009C3609"/>
    <w:rsid w:val="009C5B46"/>
    <w:rsid w:val="009C7639"/>
    <w:rsid w:val="009D06F1"/>
    <w:rsid w:val="009D0761"/>
    <w:rsid w:val="009D0F50"/>
    <w:rsid w:val="009D1886"/>
    <w:rsid w:val="009D3391"/>
    <w:rsid w:val="009D4D11"/>
    <w:rsid w:val="009D553B"/>
    <w:rsid w:val="009D72B0"/>
    <w:rsid w:val="009D7CE6"/>
    <w:rsid w:val="009E1E7B"/>
    <w:rsid w:val="009E2056"/>
    <w:rsid w:val="009E2E21"/>
    <w:rsid w:val="009E5A32"/>
    <w:rsid w:val="009E5D8D"/>
    <w:rsid w:val="009E66B3"/>
    <w:rsid w:val="009F0355"/>
    <w:rsid w:val="009F496B"/>
    <w:rsid w:val="009F5C45"/>
    <w:rsid w:val="00A00398"/>
    <w:rsid w:val="00A0103B"/>
    <w:rsid w:val="00A01439"/>
    <w:rsid w:val="00A02E61"/>
    <w:rsid w:val="00A0324C"/>
    <w:rsid w:val="00A04E5A"/>
    <w:rsid w:val="00A04FE5"/>
    <w:rsid w:val="00A05CFF"/>
    <w:rsid w:val="00A065E0"/>
    <w:rsid w:val="00A10318"/>
    <w:rsid w:val="00A10A75"/>
    <w:rsid w:val="00A11AB8"/>
    <w:rsid w:val="00A13048"/>
    <w:rsid w:val="00A215A1"/>
    <w:rsid w:val="00A21905"/>
    <w:rsid w:val="00A23D88"/>
    <w:rsid w:val="00A30405"/>
    <w:rsid w:val="00A333C5"/>
    <w:rsid w:val="00A36C82"/>
    <w:rsid w:val="00A4058B"/>
    <w:rsid w:val="00A42D54"/>
    <w:rsid w:val="00A44337"/>
    <w:rsid w:val="00A454A9"/>
    <w:rsid w:val="00A45E4F"/>
    <w:rsid w:val="00A46843"/>
    <w:rsid w:val="00A511A5"/>
    <w:rsid w:val="00A52406"/>
    <w:rsid w:val="00A5331E"/>
    <w:rsid w:val="00A53D70"/>
    <w:rsid w:val="00A56B97"/>
    <w:rsid w:val="00A6093D"/>
    <w:rsid w:val="00A609E1"/>
    <w:rsid w:val="00A60AFF"/>
    <w:rsid w:val="00A64E6E"/>
    <w:rsid w:val="00A65967"/>
    <w:rsid w:val="00A66C82"/>
    <w:rsid w:val="00A67E8A"/>
    <w:rsid w:val="00A703A3"/>
    <w:rsid w:val="00A720DB"/>
    <w:rsid w:val="00A75E5F"/>
    <w:rsid w:val="00A767DC"/>
    <w:rsid w:val="00A76A6D"/>
    <w:rsid w:val="00A76B95"/>
    <w:rsid w:val="00A83253"/>
    <w:rsid w:val="00A9119A"/>
    <w:rsid w:val="00A91AE0"/>
    <w:rsid w:val="00A91FB7"/>
    <w:rsid w:val="00A92E26"/>
    <w:rsid w:val="00A95883"/>
    <w:rsid w:val="00A96645"/>
    <w:rsid w:val="00A96815"/>
    <w:rsid w:val="00AA1917"/>
    <w:rsid w:val="00AA19FF"/>
    <w:rsid w:val="00AA4616"/>
    <w:rsid w:val="00AA5722"/>
    <w:rsid w:val="00AA63CE"/>
    <w:rsid w:val="00AA67D9"/>
    <w:rsid w:val="00AA6E84"/>
    <w:rsid w:val="00AA710A"/>
    <w:rsid w:val="00AA75E4"/>
    <w:rsid w:val="00AB0FA4"/>
    <w:rsid w:val="00AB102F"/>
    <w:rsid w:val="00AB2EA6"/>
    <w:rsid w:val="00AB5B11"/>
    <w:rsid w:val="00AB7008"/>
    <w:rsid w:val="00AC3010"/>
    <w:rsid w:val="00AC5030"/>
    <w:rsid w:val="00AC6FCC"/>
    <w:rsid w:val="00AD05A8"/>
    <w:rsid w:val="00AD0979"/>
    <w:rsid w:val="00AD1008"/>
    <w:rsid w:val="00AD73F7"/>
    <w:rsid w:val="00AE341B"/>
    <w:rsid w:val="00AE4F4B"/>
    <w:rsid w:val="00AF1EAA"/>
    <w:rsid w:val="00AF4494"/>
    <w:rsid w:val="00AF5D58"/>
    <w:rsid w:val="00AF6E74"/>
    <w:rsid w:val="00AF7A5E"/>
    <w:rsid w:val="00B00916"/>
    <w:rsid w:val="00B02F79"/>
    <w:rsid w:val="00B07CA7"/>
    <w:rsid w:val="00B1094A"/>
    <w:rsid w:val="00B10CD1"/>
    <w:rsid w:val="00B1279A"/>
    <w:rsid w:val="00B177C8"/>
    <w:rsid w:val="00B17F53"/>
    <w:rsid w:val="00B23C9E"/>
    <w:rsid w:val="00B2462A"/>
    <w:rsid w:val="00B3052C"/>
    <w:rsid w:val="00B31272"/>
    <w:rsid w:val="00B33C19"/>
    <w:rsid w:val="00B35E0A"/>
    <w:rsid w:val="00B36F0E"/>
    <w:rsid w:val="00B406C6"/>
    <w:rsid w:val="00B4194A"/>
    <w:rsid w:val="00B4450B"/>
    <w:rsid w:val="00B4711C"/>
    <w:rsid w:val="00B4737C"/>
    <w:rsid w:val="00B474CD"/>
    <w:rsid w:val="00B5063D"/>
    <w:rsid w:val="00B5222E"/>
    <w:rsid w:val="00B53179"/>
    <w:rsid w:val="00B600CD"/>
    <w:rsid w:val="00B6052B"/>
    <w:rsid w:val="00B61C96"/>
    <w:rsid w:val="00B648A4"/>
    <w:rsid w:val="00B64D02"/>
    <w:rsid w:val="00B65306"/>
    <w:rsid w:val="00B7088A"/>
    <w:rsid w:val="00B72559"/>
    <w:rsid w:val="00B73A2A"/>
    <w:rsid w:val="00B76DD6"/>
    <w:rsid w:val="00B779C5"/>
    <w:rsid w:val="00B802A2"/>
    <w:rsid w:val="00B81283"/>
    <w:rsid w:val="00B81670"/>
    <w:rsid w:val="00B827C6"/>
    <w:rsid w:val="00B8781F"/>
    <w:rsid w:val="00B87CD9"/>
    <w:rsid w:val="00B9356E"/>
    <w:rsid w:val="00B94B06"/>
    <w:rsid w:val="00B94C28"/>
    <w:rsid w:val="00B96824"/>
    <w:rsid w:val="00B97F46"/>
    <w:rsid w:val="00BA2683"/>
    <w:rsid w:val="00BA4A01"/>
    <w:rsid w:val="00BA4FF1"/>
    <w:rsid w:val="00BA52D7"/>
    <w:rsid w:val="00BA52F8"/>
    <w:rsid w:val="00BA54AE"/>
    <w:rsid w:val="00BA5EA6"/>
    <w:rsid w:val="00BB0C59"/>
    <w:rsid w:val="00BB19AB"/>
    <w:rsid w:val="00BB4E42"/>
    <w:rsid w:val="00BB5B43"/>
    <w:rsid w:val="00BC0C8F"/>
    <w:rsid w:val="00BC10BA"/>
    <w:rsid w:val="00BC1D60"/>
    <w:rsid w:val="00BC5AFD"/>
    <w:rsid w:val="00BD1DE7"/>
    <w:rsid w:val="00BD3B4A"/>
    <w:rsid w:val="00BD4577"/>
    <w:rsid w:val="00BD57C3"/>
    <w:rsid w:val="00BD5C06"/>
    <w:rsid w:val="00BE3E2B"/>
    <w:rsid w:val="00BE7F06"/>
    <w:rsid w:val="00BF1362"/>
    <w:rsid w:val="00BF1CDC"/>
    <w:rsid w:val="00BF2FCF"/>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134"/>
    <w:rsid w:val="00C30249"/>
    <w:rsid w:val="00C3723B"/>
    <w:rsid w:val="00C379AA"/>
    <w:rsid w:val="00C42466"/>
    <w:rsid w:val="00C46477"/>
    <w:rsid w:val="00C47B95"/>
    <w:rsid w:val="00C50B27"/>
    <w:rsid w:val="00C53D5D"/>
    <w:rsid w:val="00C544E3"/>
    <w:rsid w:val="00C606C9"/>
    <w:rsid w:val="00C61557"/>
    <w:rsid w:val="00C61EDC"/>
    <w:rsid w:val="00C6451E"/>
    <w:rsid w:val="00C64B78"/>
    <w:rsid w:val="00C707D9"/>
    <w:rsid w:val="00C71329"/>
    <w:rsid w:val="00C75D59"/>
    <w:rsid w:val="00C80288"/>
    <w:rsid w:val="00C83AF5"/>
    <w:rsid w:val="00C84003"/>
    <w:rsid w:val="00C85FC7"/>
    <w:rsid w:val="00C86A12"/>
    <w:rsid w:val="00C86EF9"/>
    <w:rsid w:val="00C90650"/>
    <w:rsid w:val="00C95A26"/>
    <w:rsid w:val="00C97D78"/>
    <w:rsid w:val="00CA396D"/>
    <w:rsid w:val="00CA5117"/>
    <w:rsid w:val="00CA6BF5"/>
    <w:rsid w:val="00CC2AAE"/>
    <w:rsid w:val="00CC510F"/>
    <w:rsid w:val="00CC5818"/>
    <w:rsid w:val="00CC599D"/>
    <w:rsid w:val="00CC5A42"/>
    <w:rsid w:val="00CD0EAB"/>
    <w:rsid w:val="00CD365C"/>
    <w:rsid w:val="00CD37BF"/>
    <w:rsid w:val="00CD4FCE"/>
    <w:rsid w:val="00CE135B"/>
    <w:rsid w:val="00CE23BD"/>
    <w:rsid w:val="00CE57EE"/>
    <w:rsid w:val="00CE5E02"/>
    <w:rsid w:val="00CE745E"/>
    <w:rsid w:val="00CE7B18"/>
    <w:rsid w:val="00CF34DB"/>
    <w:rsid w:val="00CF558F"/>
    <w:rsid w:val="00CF62FF"/>
    <w:rsid w:val="00CF6807"/>
    <w:rsid w:val="00D010C0"/>
    <w:rsid w:val="00D01355"/>
    <w:rsid w:val="00D031E1"/>
    <w:rsid w:val="00D036F3"/>
    <w:rsid w:val="00D05AF8"/>
    <w:rsid w:val="00D073E2"/>
    <w:rsid w:val="00D1358F"/>
    <w:rsid w:val="00D236EB"/>
    <w:rsid w:val="00D275B0"/>
    <w:rsid w:val="00D33657"/>
    <w:rsid w:val="00D36334"/>
    <w:rsid w:val="00D41913"/>
    <w:rsid w:val="00D427A9"/>
    <w:rsid w:val="00D446EC"/>
    <w:rsid w:val="00D458BA"/>
    <w:rsid w:val="00D45E5D"/>
    <w:rsid w:val="00D4763E"/>
    <w:rsid w:val="00D51BF0"/>
    <w:rsid w:val="00D520F5"/>
    <w:rsid w:val="00D525BD"/>
    <w:rsid w:val="00D53208"/>
    <w:rsid w:val="00D55942"/>
    <w:rsid w:val="00D56E61"/>
    <w:rsid w:val="00D56F3A"/>
    <w:rsid w:val="00D57108"/>
    <w:rsid w:val="00D604A8"/>
    <w:rsid w:val="00D6139C"/>
    <w:rsid w:val="00D63695"/>
    <w:rsid w:val="00D66157"/>
    <w:rsid w:val="00D67FEE"/>
    <w:rsid w:val="00D73ED3"/>
    <w:rsid w:val="00D75E82"/>
    <w:rsid w:val="00D807BF"/>
    <w:rsid w:val="00D82FCC"/>
    <w:rsid w:val="00D86752"/>
    <w:rsid w:val="00D94E74"/>
    <w:rsid w:val="00DA17FC"/>
    <w:rsid w:val="00DA1D35"/>
    <w:rsid w:val="00DA361F"/>
    <w:rsid w:val="00DA7654"/>
    <w:rsid w:val="00DA7887"/>
    <w:rsid w:val="00DA7EF4"/>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23B2"/>
    <w:rsid w:val="00DE597E"/>
    <w:rsid w:val="00DE66BE"/>
    <w:rsid w:val="00DE6B43"/>
    <w:rsid w:val="00DF1548"/>
    <w:rsid w:val="00DF28DF"/>
    <w:rsid w:val="00DF50C3"/>
    <w:rsid w:val="00DF51B5"/>
    <w:rsid w:val="00DF5B64"/>
    <w:rsid w:val="00E005C4"/>
    <w:rsid w:val="00E00A63"/>
    <w:rsid w:val="00E01123"/>
    <w:rsid w:val="00E03DAC"/>
    <w:rsid w:val="00E0782E"/>
    <w:rsid w:val="00E108D9"/>
    <w:rsid w:val="00E10F18"/>
    <w:rsid w:val="00E11923"/>
    <w:rsid w:val="00E13942"/>
    <w:rsid w:val="00E14367"/>
    <w:rsid w:val="00E15E0E"/>
    <w:rsid w:val="00E20ECA"/>
    <w:rsid w:val="00E262D4"/>
    <w:rsid w:val="00E2678A"/>
    <w:rsid w:val="00E27646"/>
    <w:rsid w:val="00E27DAF"/>
    <w:rsid w:val="00E31514"/>
    <w:rsid w:val="00E33106"/>
    <w:rsid w:val="00E36250"/>
    <w:rsid w:val="00E401DC"/>
    <w:rsid w:val="00E40205"/>
    <w:rsid w:val="00E423DA"/>
    <w:rsid w:val="00E4466E"/>
    <w:rsid w:val="00E45C5A"/>
    <w:rsid w:val="00E47785"/>
    <w:rsid w:val="00E47D33"/>
    <w:rsid w:val="00E54335"/>
    <w:rsid w:val="00E54511"/>
    <w:rsid w:val="00E61DAC"/>
    <w:rsid w:val="00E66351"/>
    <w:rsid w:val="00E664E2"/>
    <w:rsid w:val="00E7021C"/>
    <w:rsid w:val="00E72B80"/>
    <w:rsid w:val="00E75FE3"/>
    <w:rsid w:val="00E76014"/>
    <w:rsid w:val="00E76380"/>
    <w:rsid w:val="00E82EC2"/>
    <w:rsid w:val="00E8323B"/>
    <w:rsid w:val="00E83721"/>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D72F5"/>
    <w:rsid w:val="00EE299B"/>
    <w:rsid w:val="00EE35D9"/>
    <w:rsid w:val="00EE4086"/>
    <w:rsid w:val="00EE544F"/>
    <w:rsid w:val="00EE54F8"/>
    <w:rsid w:val="00EE7CD8"/>
    <w:rsid w:val="00EF48CC"/>
    <w:rsid w:val="00F00801"/>
    <w:rsid w:val="00F0270A"/>
    <w:rsid w:val="00F027FB"/>
    <w:rsid w:val="00F106CB"/>
    <w:rsid w:val="00F11CA9"/>
    <w:rsid w:val="00F1411C"/>
    <w:rsid w:val="00F158FB"/>
    <w:rsid w:val="00F15C8F"/>
    <w:rsid w:val="00F17FD7"/>
    <w:rsid w:val="00F22AED"/>
    <w:rsid w:val="00F2488D"/>
    <w:rsid w:val="00F26651"/>
    <w:rsid w:val="00F27A22"/>
    <w:rsid w:val="00F30CD7"/>
    <w:rsid w:val="00F31F7E"/>
    <w:rsid w:val="00F33061"/>
    <w:rsid w:val="00F348CD"/>
    <w:rsid w:val="00F35E0D"/>
    <w:rsid w:val="00F42C6F"/>
    <w:rsid w:val="00F44743"/>
    <w:rsid w:val="00F51629"/>
    <w:rsid w:val="00F53D1F"/>
    <w:rsid w:val="00F54613"/>
    <w:rsid w:val="00F54EE4"/>
    <w:rsid w:val="00F55B9B"/>
    <w:rsid w:val="00F57370"/>
    <w:rsid w:val="00F73032"/>
    <w:rsid w:val="00F803F0"/>
    <w:rsid w:val="00F825B1"/>
    <w:rsid w:val="00F848FC"/>
    <w:rsid w:val="00F863C2"/>
    <w:rsid w:val="00F867EC"/>
    <w:rsid w:val="00F90D68"/>
    <w:rsid w:val="00F91548"/>
    <w:rsid w:val="00F9282A"/>
    <w:rsid w:val="00F94C1F"/>
    <w:rsid w:val="00F94F2F"/>
    <w:rsid w:val="00F95195"/>
    <w:rsid w:val="00F95507"/>
    <w:rsid w:val="00F96BAD"/>
    <w:rsid w:val="00FA05FE"/>
    <w:rsid w:val="00FA139D"/>
    <w:rsid w:val="00FA4158"/>
    <w:rsid w:val="00FA59ED"/>
    <w:rsid w:val="00FA5DE8"/>
    <w:rsid w:val="00FA7762"/>
    <w:rsid w:val="00FA7B42"/>
    <w:rsid w:val="00FB0E84"/>
    <w:rsid w:val="00FB64B7"/>
    <w:rsid w:val="00FC0A4F"/>
    <w:rsid w:val="00FC2814"/>
    <w:rsid w:val="00FC3230"/>
    <w:rsid w:val="00FD01C2"/>
    <w:rsid w:val="00FD2525"/>
    <w:rsid w:val="00FE4EDB"/>
    <w:rsid w:val="00FE4F47"/>
    <w:rsid w:val="00FE595C"/>
    <w:rsid w:val="00FE5A6F"/>
    <w:rsid w:val="00FE7FE1"/>
    <w:rsid w:val="00FF062E"/>
    <w:rsid w:val="00FF0CE3"/>
    <w:rsid w:val="00FF2FF1"/>
    <w:rsid w:val="00FF30D0"/>
    <w:rsid w:val="00FF317E"/>
    <w:rsid w:val="00FF4BE1"/>
    <w:rsid w:val="00FF50D0"/>
    <w:rsid w:val="00FF5617"/>
    <w:rsid w:val="00FF5673"/>
    <w:rsid w:val="00FF7908"/>
    <w:rsid w:val="00FF7E9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63"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ListParagraph">
    <w:name w:val="List Paragraph"/>
    <w:basedOn w:val="Normal"/>
    <w:uiPriority w:val="63"/>
    <w:qFormat/>
    <w:rsid w:val="002750F3"/>
    <w:pPr>
      <w:ind w:left="720"/>
      <w:contextualSpacing/>
      <w:jc w:val="both"/>
    </w:pPr>
    <w:rPr>
      <w:rFonts w:eastAsia="SimSun"/>
    </w:rPr>
  </w:style>
  <w:style w:type="character" w:customStyle="1" w:styleId="Mention2">
    <w:name w:val="Mention2"/>
    <w:basedOn w:val="DefaultParagraphFont"/>
    <w:uiPriority w:val="99"/>
    <w:semiHidden/>
    <w:unhideWhenUsed/>
    <w:rsid w:val="00137597"/>
    <w:rPr>
      <w:color w:val="2B579A"/>
      <w:shd w:val="clear" w:color="auto" w:fill="E6E6E6"/>
    </w:rPr>
  </w:style>
  <w:style w:type="character" w:customStyle="1" w:styleId="s1">
    <w:name w:val="s1"/>
    <w:rsid w:val="004D6739"/>
  </w:style>
  <w:style w:type="character" w:customStyle="1" w:styleId="UnresolvedMention2">
    <w:name w:val="Unresolved Mention2"/>
    <w:basedOn w:val="DefaultParagraphFont"/>
    <w:uiPriority w:val="99"/>
    <w:semiHidden/>
    <w:unhideWhenUsed/>
    <w:rsid w:val="0003640E"/>
    <w:rPr>
      <w:color w:val="808080"/>
      <w:shd w:val="clear" w:color="auto" w:fill="E6E6E6"/>
    </w:rPr>
  </w:style>
  <w:style w:type="character" w:styleId="UnresolvedMention">
    <w:name w:val="Unresolved Mention"/>
    <w:basedOn w:val="DefaultParagraphFont"/>
    <w:uiPriority w:val="99"/>
    <w:semiHidden/>
    <w:unhideWhenUsed/>
    <w:rsid w:val="00B36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59586">
      <w:bodyDiv w:val="1"/>
      <w:marLeft w:val="0"/>
      <w:marRight w:val="0"/>
      <w:marTop w:val="0"/>
      <w:marBottom w:val="0"/>
      <w:divBdr>
        <w:top w:val="none" w:sz="0" w:space="0" w:color="auto"/>
        <w:left w:val="none" w:sz="0" w:space="0" w:color="auto"/>
        <w:bottom w:val="none" w:sz="0" w:space="0" w:color="auto"/>
        <w:right w:val="none" w:sz="0" w:space="0" w:color="auto"/>
      </w:divBdr>
    </w:div>
    <w:div w:id="24577256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06817905">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3925497">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00183895">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36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yuwen.he@bytedanc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testsequences/testset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0F27E-F890-4623-B710-1A1A3AC8F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14912</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Yuwen He</cp:lastModifiedBy>
  <cp:revision>6</cp:revision>
  <cp:lastPrinted>1900-12-31T13:58:00Z</cp:lastPrinted>
  <dcterms:created xsi:type="dcterms:W3CDTF">2021-03-14T07:56:00Z</dcterms:created>
  <dcterms:modified xsi:type="dcterms:W3CDTF">2021-03-15T23:49:00Z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