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C74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5CD26F50" w:rsidR="008A4B4C" w:rsidRPr="005B217D" w:rsidRDefault="00E61DAC" w:rsidP="00D627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2718">
              <w:rPr>
                <w:lang w:val="en-CA"/>
              </w:rPr>
              <w:t>U0103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FDBE7A" w:rsidR="00E61DAC" w:rsidRPr="005B217D" w:rsidRDefault="00614DFE" w:rsidP="009D7CE6">
            <w:pPr>
              <w:spacing w:before="60" w:after="60"/>
              <w:rPr>
                <w:b/>
                <w:szCs w:val="22"/>
                <w:lang w:val="en-CA"/>
              </w:rPr>
            </w:pPr>
            <w:r>
              <w:rPr>
                <w:b/>
                <w:szCs w:val="22"/>
                <w:lang w:val="en-CA"/>
              </w:rPr>
              <w:t>AHG8: SIMD support for VTM software at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6BF320" w:rsidR="00E61DAC" w:rsidRPr="005B217D" w:rsidRDefault="00A7349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4DE371" w:rsidR="00E61DAC" w:rsidRPr="005B217D" w:rsidRDefault="00A7349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CB0CA0" w:rsidR="00E61DAC" w:rsidRPr="005B217D" w:rsidRDefault="00A73491" w:rsidP="00A73491">
            <w:pPr>
              <w:spacing w:before="60" w:after="60"/>
              <w:rPr>
                <w:szCs w:val="22"/>
                <w:lang w:val="en-CA"/>
              </w:rPr>
            </w:pPr>
            <w:r>
              <w:rPr>
                <w:szCs w:val="22"/>
                <w:lang w:val="en-CA"/>
              </w:rPr>
              <w:t xml:space="preserve">Xiaoyu Xiu, </w:t>
            </w:r>
            <w:r w:rsidRPr="000D4798">
              <w:rPr>
                <w:szCs w:val="22"/>
                <w:lang w:val="de-DE" w:eastAsia="zh-TW"/>
              </w:rPr>
              <w:t>Hong-Jheng Jhu</w:t>
            </w:r>
            <w:r>
              <w:rPr>
                <w:szCs w:val="22"/>
                <w:lang w:val="de-DE" w:eastAsia="zh-TW"/>
              </w:rPr>
              <w:t xml:space="preserve">, </w:t>
            </w:r>
            <w:r>
              <w:rPr>
                <w:szCs w:val="22"/>
                <w:lang w:val="en-CA"/>
              </w:rPr>
              <w:t xml:space="preserve">Yi-Wen Chen, </w:t>
            </w:r>
            <w:r>
              <w:rPr>
                <w:szCs w:val="22"/>
                <w:lang w:val="en-CA" w:eastAsia="zh-CN"/>
              </w:rPr>
              <w:t>W. Chen,</w:t>
            </w:r>
            <w:r>
              <w:rPr>
                <w:szCs w:val="22"/>
                <w:lang w:val="en-CA"/>
              </w:rPr>
              <w:t xml:space="preserve"> C.-W. </w:t>
            </w:r>
            <w:proofErr w:type="spellStart"/>
            <w:r>
              <w:rPr>
                <w:szCs w:val="22"/>
                <w:lang w:val="en-CA"/>
              </w:rPr>
              <w:t>Kuo</w:t>
            </w:r>
            <w:proofErr w:type="spellEnd"/>
            <w:r>
              <w:rPr>
                <w:szCs w:val="22"/>
                <w:lang w:val="en-CA"/>
              </w:rPr>
              <w:t>, Xianglin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ED3DDA" w:rsidR="00E61DAC" w:rsidRPr="005B217D" w:rsidRDefault="00E61DAC" w:rsidP="00A73491">
            <w:pPr>
              <w:spacing w:before="60" w:after="60"/>
              <w:rPr>
                <w:szCs w:val="22"/>
                <w:lang w:val="en-CA"/>
              </w:rPr>
            </w:pPr>
            <w:r w:rsidRPr="005B217D">
              <w:rPr>
                <w:szCs w:val="22"/>
                <w:lang w:val="en-CA"/>
              </w:rPr>
              <w:br/>
            </w:r>
            <w:r w:rsidR="00A73491">
              <w:rPr>
                <w:szCs w:val="22"/>
                <w:lang w:val="en-CA"/>
              </w:rPr>
              <w:t>1-858-209-3851</w:t>
            </w:r>
            <w:r w:rsidR="00A73491" w:rsidRPr="005B217D">
              <w:rPr>
                <w:szCs w:val="22"/>
                <w:lang w:val="en-CA"/>
              </w:rPr>
              <w:br/>
            </w:r>
            <w:r w:rsidR="00A73491">
              <w:rPr>
                <w:szCs w:val="22"/>
                <w:lang w:val="en-CA"/>
              </w:rPr>
              <w:t>{</w:t>
            </w:r>
            <w:proofErr w:type="spellStart"/>
            <w:r w:rsidR="00A73491">
              <w:rPr>
                <w:szCs w:val="22"/>
                <w:lang w:val="en-CA"/>
              </w:rPr>
              <w:t>xiaoyuxiu</w:t>
            </w:r>
            <w:proofErr w:type="spellEnd"/>
            <w:r w:rsidR="00A73491">
              <w:rPr>
                <w:szCs w:val="22"/>
                <w:lang w:val="en-CA"/>
              </w:rPr>
              <w:t xml:space="preserve">, </w:t>
            </w:r>
            <w:proofErr w:type="spellStart"/>
            <w:r w:rsidR="00A73491" w:rsidRPr="000D4798">
              <w:rPr>
                <w:szCs w:val="22"/>
                <w:lang w:val="en-CA"/>
              </w:rPr>
              <w:t>jhuhong-jheng</w:t>
            </w:r>
            <w:proofErr w:type="spellEnd"/>
            <w:r w:rsidR="00A73491">
              <w:rPr>
                <w:szCs w:val="22"/>
                <w:lang w:val="en-CA"/>
              </w:rPr>
              <w:t xml:space="preserve">, </w:t>
            </w:r>
            <w:proofErr w:type="spellStart"/>
            <w:r w:rsidR="00A73491">
              <w:rPr>
                <w:szCs w:val="22"/>
                <w:lang w:val="en-CA"/>
              </w:rPr>
              <w:t>yiwenchen</w:t>
            </w:r>
            <w:proofErr w:type="spellEnd"/>
            <w:r w:rsidR="00A73491">
              <w:rPr>
                <w:szCs w:val="22"/>
                <w:lang w:val="en-CA"/>
              </w:rPr>
              <w:t xml:space="preserve">, chenwei06, </w:t>
            </w:r>
            <w:proofErr w:type="spellStart"/>
            <w:r w:rsidR="00A73491">
              <w:rPr>
                <w:szCs w:val="22"/>
                <w:lang w:val="en-CA"/>
              </w:rPr>
              <w:t>cheweikuo</w:t>
            </w:r>
            <w:proofErr w:type="spellEnd"/>
            <w:r w:rsidR="00A73491">
              <w:rPr>
                <w:szCs w:val="22"/>
                <w:lang w:val="en-CA"/>
              </w:rPr>
              <w:t xml:space="preserve">, </w:t>
            </w:r>
            <w:proofErr w:type="spellStart"/>
            <w:r w:rsidR="00A73491">
              <w:rPr>
                <w:szCs w:val="22"/>
                <w:lang w:val="en-CA"/>
              </w:rPr>
              <w:t>xianglinwang</w:t>
            </w:r>
            <w:proofErr w:type="spellEnd"/>
            <w:r w:rsidR="00A73491">
              <w:fldChar w:fldCharType="begin"/>
            </w:r>
            <w:r w:rsidR="00A73491">
              <w:instrText xml:space="preserve"> HYPERLINK "mailto:%7d@kwai.com" </w:instrText>
            </w:r>
            <w:r w:rsidR="00A73491">
              <w:fldChar w:fldCharType="separate"/>
            </w:r>
            <w:r w:rsidR="00A73491" w:rsidRPr="00FE5210">
              <w:rPr>
                <w:szCs w:val="22"/>
              </w:rPr>
              <w:t>}@kwai.com</w:t>
            </w:r>
            <w:r w:rsidR="00A7349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D36C1E" w:rsidR="00E61DAC" w:rsidRPr="005B217D" w:rsidRDefault="00A7349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117EBA" w:rsidR="00275BCF" w:rsidRDefault="00275BCF" w:rsidP="009234A5">
      <w:pPr>
        <w:pStyle w:val="1"/>
        <w:numPr>
          <w:ilvl w:val="0"/>
          <w:numId w:val="0"/>
        </w:numPr>
        <w:ind w:left="432" w:hanging="432"/>
        <w:rPr>
          <w:lang w:val="en-CA"/>
        </w:rPr>
      </w:pPr>
      <w:r w:rsidRPr="005B217D">
        <w:rPr>
          <w:lang w:val="en-CA"/>
        </w:rPr>
        <w:t>Abstract</w:t>
      </w:r>
    </w:p>
    <w:p w14:paraId="57377DC3" w14:textId="38431E64" w:rsidR="00A5173F" w:rsidRPr="00A5173F" w:rsidRDefault="009919E3" w:rsidP="00A5173F">
      <w:pPr>
        <w:rPr>
          <w:lang w:val="en-CA" w:eastAsia="zh-CN"/>
        </w:rPr>
      </w:pPr>
      <w:r>
        <w:rPr>
          <w:lang w:val="en-CA" w:eastAsia="zh-CN"/>
        </w:rPr>
        <w:t>This contribution provides software patch</w:t>
      </w:r>
      <w:r w:rsidR="009E7E01">
        <w:rPr>
          <w:lang w:val="en-CA" w:eastAsia="zh-CN"/>
        </w:rPr>
        <w:t xml:space="preserve"> to enable </w:t>
      </w:r>
      <w:r w:rsidR="00C71861">
        <w:rPr>
          <w:lang w:val="en-CA" w:eastAsia="zh-CN"/>
        </w:rPr>
        <w:t xml:space="preserve">single instruction multiple data (SIMD) </w:t>
      </w:r>
      <w:r w:rsidR="009E7E01">
        <w:rPr>
          <w:lang w:val="en-CA" w:eastAsia="zh-CN"/>
        </w:rPr>
        <w:t xml:space="preserve">support for VTM-11.0 software when </w:t>
      </w:r>
      <w:proofErr w:type="spellStart"/>
      <w:r w:rsidR="009E7E01">
        <w:rPr>
          <w:lang w:val="en-CA" w:eastAsia="zh-CN"/>
        </w:rPr>
        <w:t>RExt</w:t>
      </w:r>
      <w:proofErr w:type="spellEnd"/>
      <w:r w:rsidR="009E7E01">
        <w:rPr>
          <w:lang w:val="en-CA" w:eastAsia="zh-CN"/>
        </w:rPr>
        <w:t>__HIGH_BIT_DEPTH_SUPPORT is enabled</w:t>
      </w:r>
      <w:r w:rsidR="00C71861">
        <w:rPr>
          <w:lang w:val="en-CA" w:eastAsia="zh-CN"/>
        </w:rPr>
        <w:t xml:space="preserve"> for high bit-depth</w:t>
      </w:r>
      <w:r w:rsidR="009E7E01">
        <w:rPr>
          <w:lang w:val="en-CA" w:eastAsia="zh-CN"/>
        </w:rPr>
        <w:t>.</w:t>
      </w:r>
      <w:r w:rsidR="00D60899">
        <w:rPr>
          <w:lang w:val="en-CA" w:eastAsia="zh-CN"/>
        </w:rPr>
        <w:t xml:space="preserve"> Compared to VTM-11.0 12/16-bit anchor, simulation results reportedly show both the encoding and decoding times are reduced by about 40% for RA and LD configurations, with bit-exact BD-rate results.</w:t>
      </w:r>
    </w:p>
    <w:p w14:paraId="7D2AC1F0" w14:textId="72A168D5" w:rsidR="00745F6B" w:rsidRPr="005B217D" w:rsidRDefault="00CF3205" w:rsidP="00E11923">
      <w:pPr>
        <w:pStyle w:val="1"/>
        <w:rPr>
          <w:lang w:val="en-CA"/>
        </w:rPr>
      </w:pPr>
      <w:r>
        <w:rPr>
          <w:lang w:val="en-CA"/>
        </w:rPr>
        <w:t>Introduction</w:t>
      </w:r>
    </w:p>
    <w:p w14:paraId="6AD9D31B" w14:textId="72F1055F" w:rsidR="00C71861" w:rsidRDefault="00C71861" w:rsidP="009234A5">
      <w:pPr>
        <w:rPr>
          <w:lang w:val="en-CA" w:eastAsia="zh-CN"/>
        </w:rPr>
      </w:pPr>
      <w:r>
        <w:rPr>
          <w:rFonts w:hint="eastAsia"/>
          <w:lang w:val="en-CA" w:eastAsia="zh-CN"/>
        </w:rPr>
        <w:t>I</w:t>
      </w:r>
      <w:r>
        <w:rPr>
          <w:lang w:val="en-CA" w:eastAsia="zh-CN"/>
        </w:rPr>
        <w:t xml:space="preserve">n VTM-11.0 software, single instruction multiple data (SIMD) implementations are supported to speed up several computationally intensive modules at both encoder and decoder, such as motion compensated prediction (MCP), adaptive loop filter (ALF), SSE/SAD/SATD distortion calculations, affine motion estimation and so forth. However, when the macro </w:t>
      </w:r>
      <w:proofErr w:type="spellStart"/>
      <w:r>
        <w:rPr>
          <w:lang w:val="en-CA" w:eastAsia="zh-CN"/>
        </w:rPr>
        <w:t>RExt</w:t>
      </w:r>
      <w:proofErr w:type="spellEnd"/>
      <w:r>
        <w:rPr>
          <w:lang w:val="en-CA" w:eastAsia="zh-CN"/>
        </w:rPr>
        <w:t xml:space="preserve">__HIGH_BIT_DEPTH_SUPPORT is enabled for high bit-depth coding, the data type of storing the internal coding parameters are </w:t>
      </w:r>
      <w:r w:rsidR="00431A85">
        <w:rPr>
          <w:lang w:val="en-CA" w:eastAsia="zh-CN"/>
        </w:rPr>
        <w:t xml:space="preserve">extended. For example, the data type of caching residual samples and transform coefficients are extended from signed 16-bit to signed 32-bit, and from signed 32-bit to 64-bit, respectively. Correspondingly, the existing SIMD implementations become inapplicable when </w:t>
      </w:r>
      <w:proofErr w:type="spellStart"/>
      <w:r w:rsidR="00431A85">
        <w:rPr>
          <w:lang w:val="en-CA" w:eastAsia="zh-CN"/>
        </w:rPr>
        <w:t>RExt</w:t>
      </w:r>
      <w:proofErr w:type="spellEnd"/>
      <w:r w:rsidR="00431A85">
        <w:rPr>
          <w:lang w:val="en-CA" w:eastAsia="zh-CN"/>
        </w:rPr>
        <w:t xml:space="preserve">__HIGH_BIT_DEPTH_SUPPORT is </w:t>
      </w:r>
      <w:r w:rsidR="00316DB2">
        <w:rPr>
          <w:lang w:val="en-CA" w:eastAsia="zh-CN"/>
        </w:rPr>
        <w:t>enabled</w:t>
      </w:r>
      <w:r w:rsidR="00431A85">
        <w:rPr>
          <w:lang w:val="en-CA" w:eastAsia="zh-CN"/>
        </w:rPr>
        <w:t>. This leads to large encoding/decoding run-time and bring computational burden for high bit-depth simulations, especially, inter configurations.</w:t>
      </w:r>
    </w:p>
    <w:p w14:paraId="2DF162E7" w14:textId="1935157B" w:rsidR="0005674F" w:rsidRDefault="0005674F" w:rsidP="009234A5">
      <w:pPr>
        <w:rPr>
          <w:lang w:val="en-CA" w:eastAsia="zh-CN"/>
        </w:rPr>
      </w:pPr>
      <w:r>
        <w:rPr>
          <w:rFonts w:hint="eastAsia"/>
          <w:lang w:val="en-CA" w:eastAsia="zh-CN"/>
        </w:rPr>
        <w:t xml:space="preserve">To reduce the encoding and decoding complexity, </w:t>
      </w:r>
      <w:r w:rsidR="00CF3205">
        <w:rPr>
          <w:lang w:val="en-CA" w:eastAsia="zh-CN"/>
        </w:rPr>
        <w:t>the contribution provides software patch to enable the SIMD implementation for high bit-depth coding. Specifically, another implementation</w:t>
      </w:r>
      <w:r w:rsidR="00D9126F">
        <w:rPr>
          <w:lang w:val="en-CA" w:eastAsia="zh-CN"/>
        </w:rPr>
        <w:t xml:space="preserve"> (in both SSE421 and AVX2)</w:t>
      </w:r>
      <w:r w:rsidR="00CF3205">
        <w:rPr>
          <w:lang w:val="en-CA" w:eastAsia="zh-CN"/>
        </w:rPr>
        <w:t xml:space="preserve"> of the</w:t>
      </w:r>
      <w:r w:rsidR="00316DB2">
        <w:rPr>
          <w:lang w:val="en-CA" w:eastAsia="zh-CN"/>
        </w:rPr>
        <w:t xml:space="preserve"> following</w:t>
      </w:r>
      <w:r w:rsidR="00CF3205">
        <w:rPr>
          <w:lang w:val="en-CA" w:eastAsia="zh-CN"/>
        </w:rPr>
        <w:t xml:space="preserve"> existing SIMD functions in VTM-11.0 are provided when </w:t>
      </w:r>
      <w:proofErr w:type="spellStart"/>
      <w:r w:rsidR="00CF3205">
        <w:rPr>
          <w:lang w:val="en-CA" w:eastAsia="zh-CN"/>
        </w:rPr>
        <w:t>RExt</w:t>
      </w:r>
      <w:proofErr w:type="spellEnd"/>
      <w:r w:rsidR="00CF3205">
        <w:rPr>
          <w:lang w:val="en-CA" w:eastAsia="zh-CN"/>
        </w:rPr>
        <w:t xml:space="preserve">__HIGH_BIT_DEPTH_SUPPORT is </w:t>
      </w:r>
      <w:r w:rsidR="00316DB2">
        <w:rPr>
          <w:lang w:val="en-CA" w:eastAsia="zh-CN"/>
        </w:rPr>
        <w:t>set to one:</w:t>
      </w:r>
    </w:p>
    <w:p w14:paraId="42B57777" w14:textId="789D5742" w:rsidR="00C71861" w:rsidRPr="00EB326F" w:rsidRDefault="00F85C21" w:rsidP="009234A5">
      <w:pPr>
        <w:rPr>
          <w:rFonts w:eastAsia="新宋体"/>
          <w:color w:val="000000"/>
          <w:szCs w:val="22"/>
        </w:rPr>
      </w:pPr>
      <w:r w:rsidRPr="00EB326F">
        <w:rPr>
          <w:b/>
          <w:szCs w:val="22"/>
          <w:lang w:val="en-CA" w:eastAsia="zh-CN"/>
        </w:rPr>
        <w:t>MC-IF:</w:t>
      </w:r>
      <w:r w:rsidRPr="00EB326F">
        <w:rPr>
          <w:szCs w:val="22"/>
          <w:lang w:val="en-CA" w:eastAsia="zh-CN"/>
        </w:rPr>
        <w:t xml:space="preserve"> </w:t>
      </w:r>
      <w:r w:rsidRPr="00EB326F">
        <w:rPr>
          <w:rFonts w:eastAsia="新宋体"/>
          <w:color w:val="000000"/>
          <w:szCs w:val="22"/>
        </w:rPr>
        <w:t>simdInterpolateHorM8(), simdInterpolateHorM8_AVX2(), simdInterpolateVerM8(), simdInterpolateVerM8_AVX2(),</w:t>
      </w:r>
      <w:r w:rsidR="00EB326F" w:rsidRPr="00EB326F">
        <w:rPr>
          <w:rFonts w:eastAsia="新宋体"/>
          <w:color w:val="000000"/>
          <w:szCs w:val="22"/>
        </w:rPr>
        <w:t xml:space="preserve"> simdInterpolateN2_M8(),</w:t>
      </w:r>
      <w:r w:rsidRPr="00EB326F">
        <w:rPr>
          <w:rFonts w:eastAsia="新宋体"/>
          <w:color w:val="000000"/>
          <w:szCs w:val="22"/>
        </w:rPr>
        <w:t xml:space="preserve"> simdInterpolateHorM4(), simdInterpolateVerM4()</w:t>
      </w:r>
      <w:r w:rsidR="00EB326F" w:rsidRPr="00EB326F">
        <w:rPr>
          <w:rFonts w:eastAsia="新宋体"/>
          <w:color w:val="000000"/>
          <w:szCs w:val="22"/>
        </w:rPr>
        <w:t>,</w:t>
      </w:r>
      <w:r w:rsidRPr="00EB326F">
        <w:rPr>
          <w:rFonts w:eastAsia="新宋体"/>
          <w:color w:val="000000"/>
          <w:szCs w:val="22"/>
        </w:rPr>
        <w:t xml:space="preserve"> simdInterpolateN2_M4(), simdInterpolateN2_HIGHBIT_M4</w:t>
      </w:r>
      <w:r w:rsidR="00EB326F" w:rsidRPr="00EB326F">
        <w:rPr>
          <w:rFonts w:eastAsia="新宋体"/>
          <w:color w:val="000000"/>
          <w:szCs w:val="22"/>
        </w:rPr>
        <w:t>().</w:t>
      </w:r>
    </w:p>
    <w:p w14:paraId="4729846C" w14:textId="36A70AC9" w:rsidR="00EB326F" w:rsidRPr="00EB326F" w:rsidRDefault="00EB326F" w:rsidP="009234A5">
      <w:pPr>
        <w:rPr>
          <w:rFonts w:eastAsia="新宋体"/>
          <w:color w:val="000000"/>
          <w:szCs w:val="22"/>
        </w:rPr>
      </w:pPr>
      <w:r w:rsidRPr="00EB326F">
        <w:rPr>
          <w:rFonts w:eastAsia="新宋体"/>
          <w:b/>
          <w:color w:val="000000"/>
          <w:szCs w:val="22"/>
        </w:rPr>
        <w:t xml:space="preserve">BDOF/PROF: </w:t>
      </w:r>
      <w:proofErr w:type="spellStart"/>
      <w:r w:rsidRPr="00EB326F">
        <w:rPr>
          <w:rFonts w:eastAsia="新宋体"/>
          <w:color w:val="000000"/>
          <w:szCs w:val="22"/>
        </w:rPr>
        <w:t>gradFilter_</w:t>
      </w:r>
      <w:proofErr w:type="gramStart"/>
      <w:r w:rsidRPr="00EB326F">
        <w:rPr>
          <w:rFonts w:eastAsia="新宋体"/>
          <w:color w:val="000000"/>
          <w:szCs w:val="22"/>
        </w:rPr>
        <w:t>SSE</w:t>
      </w:r>
      <w:proofErr w:type="spellEnd"/>
      <w:r w:rsidRPr="00EB326F">
        <w:rPr>
          <w:rFonts w:eastAsia="新宋体"/>
          <w:color w:val="000000"/>
          <w:szCs w:val="22"/>
        </w:rPr>
        <w:t>(</w:t>
      </w:r>
      <w:proofErr w:type="gramEnd"/>
      <w:r w:rsidRPr="00EB326F">
        <w:rPr>
          <w:rFonts w:eastAsia="新宋体"/>
          <w:color w:val="000000"/>
          <w:szCs w:val="22"/>
        </w:rPr>
        <w:t xml:space="preserve">), </w:t>
      </w:r>
      <w:proofErr w:type="spellStart"/>
      <w:r w:rsidRPr="00EB326F">
        <w:rPr>
          <w:rFonts w:eastAsia="新宋体"/>
          <w:color w:val="000000"/>
          <w:szCs w:val="22"/>
        </w:rPr>
        <w:t>calcBIOSums_SSE</w:t>
      </w:r>
      <w:proofErr w:type="spellEnd"/>
      <w:r w:rsidRPr="00EB326F">
        <w:rPr>
          <w:rFonts w:eastAsia="新宋体"/>
          <w:color w:val="000000"/>
          <w:szCs w:val="22"/>
        </w:rPr>
        <w:t xml:space="preserve">(), addBIOAvg4_SSE(), </w:t>
      </w:r>
      <w:proofErr w:type="spellStart"/>
      <w:r w:rsidRPr="00EB326F">
        <w:rPr>
          <w:rFonts w:eastAsia="新宋体"/>
          <w:color w:val="000000"/>
          <w:szCs w:val="22"/>
        </w:rPr>
        <w:t>applyPROF_SSE</w:t>
      </w:r>
      <w:proofErr w:type="spellEnd"/>
      <w:r w:rsidRPr="00EB326F">
        <w:rPr>
          <w:rFonts w:eastAsia="新宋体"/>
          <w:color w:val="000000"/>
          <w:szCs w:val="22"/>
        </w:rPr>
        <w:t>()</w:t>
      </w:r>
    </w:p>
    <w:p w14:paraId="4155905E" w14:textId="6275A78A" w:rsidR="00EB326F" w:rsidRPr="00EB326F" w:rsidRDefault="00EB326F" w:rsidP="009234A5">
      <w:pPr>
        <w:rPr>
          <w:rFonts w:eastAsia="新宋体"/>
          <w:color w:val="000000"/>
          <w:szCs w:val="22"/>
        </w:rPr>
      </w:pPr>
      <w:r w:rsidRPr="00EB326F">
        <w:rPr>
          <w:rFonts w:eastAsia="新宋体"/>
          <w:b/>
          <w:color w:val="000000"/>
          <w:szCs w:val="22"/>
        </w:rPr>
        <w:t xml:space="preserve">GPM: </w:t>
      </w:r>
      <w:proofErr w:type="spellStart"/>
      <w:r w:rsidRPr="00EB326F">
        <w:rPr>
          <w:rFonts w:eastAsia="新宋体"/>
          <w:color w:val="000000"/>
          <w:szCs w:val="22"/>
        </w:rPr>
        <w:t>xWeightedGeoBlk_</w:t>
      </w:r>
      <w:proofErr w:type="gramStart"/>
      <w:r w:rsidRPr="00EB326F">
        <w:rPr>
          <w:rFonts w:eastAsia="新宋体"/>
          <w:color w:val="000000"/>
          <w:szCs w:val="22"/>
        </w:rPr>
        <w:t>SSE</w:t>
      </w:r>
      <w:proofErr w:type="spellEnd"/>
      <w:r w:rsidRPr="00EB326F">
        <w:rPr>
          <w:rFonts w:eastAsia="新宋体"/>
          <w:color w:val="000000"/>
          <w:szCs w:val="22"/>
        </w:rPr>
        <w:t>(</w:t>
      </w:r>
      <w:proofErr w:type="gramEnd"/>
      <w:r w:rsidRPr="00EB326F">
        <w:rPr>
          <w:rFonts w:eastAsia="新宋体"/>
          <w:color w:val="000000"/>
          <w:szCs w:val="22"/>
        </w:rPr>
        <w:t>)</w:t>
      </w:r>
    </w:p>
    <w:p w14:paraId="56A93392" w14:textId="68EA778A" w:rsidR="00EB326F" w:rsidRPr="00EB326F" w:rsidRDefault="00EB326F" w:rsidP="009234A5">
      <w:pPr>
        <w:rPr>
          <w:rFonts w:eastAsia="新宋体"/>
          <w:color w:val="000000"/>
          <w:szCs w:val="22"/>
        </w:rPr>
      </w:pPr>
      <w:r w:rsidRPr="00EB326F">
        <w:rPr>
          <w:rFonts w:eastAsia="新宋体"/>
          <w:b/>
          <w:color w:val="000000"/>
          <w:szCs w:val="22"/>
        </w:rPr>
        <w:t>ALF</w:t>
      </w:r>
      <w:r w:rsidRPr="00EB326F">
        <w:rPr>
          <w:rFonts w:eastAsia="新宋体"/>
          <w:color w:val="000000"/>
          <w:szCs w:val="22"/>
        </w:rPr>
        <w:t xml:space="preserve">: </w:t>
      </w:r>
      <w:proofErr w:type="spellStart"/>
      <w:proofErr w:type="gramStart"/>
      <w:r w:rsidRPr="00EB326F">
        <w:rPr>
          <w:rFonts w:eastAsia="新宋体"/>
          <w:color w:val="000000"/>
          <w:szCs w:val="22"/>
        </w:rPr>
        <w:t>simdDeriveClassificationBlk</w:t>
      </w:r>
      <w:proofErr w:type="spellEnd"/>
      <w:r w:rsidRPr="00EB326F">
        <w:rPr>
          <w:rFonts w:eastAsia="新宋体"/>
          <w:color w:val="000000"/>
          <w:szCs w:val="22"/>
        </w:rPr>
        <w:t>(</w:t>
      </w:r>
      <w:proofErr w:type="gramEnd"/>
      <w:r w:rsidRPr="00EB326F">
        <w:rPr>
          <w:rFonts w:eastAsia="新宋体"/>
          <w:color w:val="000000"/>
          <w:szCs w:val="22"/>
        </w:rPr>
        <w:t>), simdFilter5x5Blk(), simdFilter7x7Blk()</w:t>
      </w:r>
    </w:p>
    <w:p w14:paraId="05F8E571" w14:textId="67367853" w:rsidR="00EB326F" w:rsidRDefault="00EB326F" w:rsidP="009234A5">
      <w:pPr>
        <w:rPr>
          <w:rFonts w:eastAsia="新宋体"/>
          <w:color w:val="000000"/>
          <w:szCs w:val="22"/>
        </w:rPr>
      </w:pPr>
      <w:r w:rsidRPr="00EB326F">
        <w:rPr>
          <w:b/>
          <w:szCs w:val="22"/>
          <w:lang w:val="en-CA" w:eastAsia="zh-CN"/>
        </w:rPr>
        <w:t xml:space="preserve">AFFINE ME: </w:t>
      </w:r>
      <w:proofErr w:type="spellStart"/>
      <w:proofErr w:type="gramStart"/>
      <w:r w:rsidRPr="00EB326F">
        <w:rPr>
          <w:rFonts w:eastAsia="新宋体"/>
          <w:color w:val="000000"/>
          <w:szCs w:val="22"/>
        </w:rPr>
        <w:t>simdHorizontalSobelFilter</w:t>
      </w:r>
      <w:proofErr w:type="spellEnd"/>
      <w:r w:rsidRPr="00EB326F">
        <w:rPr>
          <w:rFonts w:eastAsia="新宋体"/>
          <w:color w:val="000000"/>
          <w:szCs w:val="22"/>
        </w:rPr>
        <w:t>(</w:t>
      </w:r>
      <w:proofErr w:type="gramEnd"/>
      <w:r w:rsidRPr="00EB326F">
        <w:rPr>
          <w:rFonts w:eastAsia="新宋体"/>
          <w:color w:val="000000"/>
          <w:szCs w:val="22"/>
        </w:rPr>
        <w:t xml:space="preserve">), </w:t>
      </w:r>
      <w:proofErr w:type="spellStart"/>
      <w:r w:rsidRPr="00EB326F">
        <w:rPr>
          <w:rFonts w:eastAsia="新宋体"/>
          <w:color w:val="000000"/>
          <w:szCs w:val="22"/>
        </w:rPr>
        <w:t>simdVerticalSobelFilter</w:t>
      </w:r>
      <w:proofErr w:type="spellEnd"/>
      <w:r w:rsidRPr="00EB326F">
        <w:rPr>
          <w:rFonts w:eastAsia="新宋体"/>
          <w:color w:val="000000"/>
          <w:szCs w:val="22"/>
        </w:rPr>
        <w:t xml:space="preserve">(), </w:t>
      </w:r>
      <w:proofErr w:type="spellStart"/>
      <w:r w:rsidRPr="00EB326F">
        <w:rPr>
          <w:rFonts w:eastAsia="新宋体"/>
          <w:color w:val="000000"/>
          <w:szCs w:val="22"/>
        </w:rPr>
        <w:t>simdEqualCoeffComputer</w:t>
      </w:r>
      <w:proofErr w:type="spellEnd"/>
      <w:r w:rsidRPr="00EB326F">
        <w:rPr>
          <w:rFonts w:eastAsia="新宋体"/>
          <w:color w:val="000000"/>
          <w:szCs w:val="22"/>
        </w:rPr>
        <w:t>()</w:t>
      </w:r>
    </w:p>
    <w:p w14:paraId="2FB2E6CA" w14:textId="2F73E5F8" w:rsidR="00EB326F" w:rsidRDefault="00EB326F" w:rsidP="009234A5">
      <w:pPr>
        <w:rPr>
          <w:rFonts w:eastAsia="新宋体"/>
          <w:color w:val="000000"/>
          <w:szCs w:val="22"/>
        </w:rPr>
      </w:pPr>
      <w:r w:rsidRPr="00641D5A">
        <w:rPr>
          <w:rFonts w:eastAsia="新宋体"/>
          <w:b/>
          <w:color w:val="000000"/>
          <w:szCs w:val="22"/>
        </w:rPr>
        <w:lastRenderedPageBreak/>
        <w:t xml:space="preserve">SSE/SAD/SATD: </w:t>
      </w:r>
      <w:proofErr w:type="spellStart"/>
      <w:r w:rsidRPr="00641D5A">
        <w:rPr>
          <w:rFonts w:eastAsia="新宋体"/>
          <w:color w:val="000000"/>
          <w:szCs w:val="22"/>
        </w:rPr>
        <w:t>xGetSAD_</w:t>
      </w:r>
      <w:proofErr w:type="gramStart"/>
      <w:r w:rsidRPr="00641D5A">
        <w:rPr>
          <w:rFonts w:eastAsia="新宋体"/>
          <w:color w:val="000000"/>
          <w:szCs w:val="22"/>
        </w:rPr>
        <w:t>SIMD</w:t>
      </w:r>
      <w:proofErr w:type="spellEnd"/>
      <w:r w:rsidRPr="00641D5A">
        <w:rPr>
          <w:rFonts w:eastAsia="新宋体"/>
          <w:color w:val="000000"/>
          <w:szCs w:val="22"/>
        </w:rPr>
        <w:t>(</w:t>
      </w:r>
      <w:proofErr w:type="gramEnd"/>
      <w:r w:rsidRPr="00641D5A">
        <w:rPr>
          <w:rFonts w:eastAsia="新宋体"/>
          <w:color w:val="000000"/>
          <w:szCs w:val="22"/>
        </w:rPr>
        <w:t xml:space="preserve">), </w:t>
      </w:r>
      <w:proofErr w:type="spellStart"/>
      <w:r w:rsidRPr="00641D5A">
        <w:rPr>
          <w:rFonts w:eastAsia="新宋体"/>
          <w:color w:val="000000"/>
          <w:szCs w:val="22"/>
        </w:rPr>
        <w:t>xGetSADwMask_SIMD</w:t>
      </w:r>
      <w:proofErr w:type="spellEnd"/>
      <w:r w:rsidRPr="00641D5A">
        <w:rPr>
          <w:rFonts w:eastAsia="新宋体"/>
          <w:color w:val="000000"/>
          <w:szCs w:val="22"/>
        </w:rPr>
        <w:t>()</w:t>
      </w:r>
      <w:r w:rsidR="00641D5A" w:rsidRPr="00641D5A">
        <w:rPr>
          <w:rFonts w:eastAsia="新宋体"/>
          <w:color w:val="000000"/>
          <w:szCs w:val="22"/>
        </w:rPr>
        <w:t>, xCalcHAD16x8_SSE(), xCalcHAD16x8_AVX2(), xCalcHAD8x16_SSE(), xCalcHAD8x16_AVX2(), xCalcHAD8x4_SSE(), xCalcHAD4x8_SSE(), xCalcHAD16x16_AVX2(), xCalcHAD8x8_SSE(), xCalcHAD4x4_SSE(), xCalcHADs2x2()</w:t>
      </w:r>
    </w:p>
    <w:p w14:paraId="0C4A1910" w14:textId="0DEF48E0" w:rsidR="004A2408" w:rsidRDefault="004A2408" w:rsidP="009234A5">
      <w:pPr>
        <w:rPr>
          <w:rFonts w:eastAsia="新宋体"/>
          <w:color w:val="000000"/>
          <w:szCs w:val="22"/>
        </w:rPr>
      </w:pPr>
      <w:r w:rsidRPr="004A2408">
        <w:rPr>
          <w:rFonts w:eastAsia="新宋体"/>
          <w:b/>
          <w:color w:val="000000"/>
          <w:szCs w:val="22"/>
        </w:rPr>
        <w:t>OTHERS:</w:t>
      </w:r>
      <w:r>
        <w:rPr>
          <w:rFonts w:eastAsia="新宋体"/>
          <w:color w:val="000000"/>
          <w:szCs w:val="22"/>
        </w:rPr>
        <w:t xml:space="preserve"> </w:t>
      </w:r>
      <w:proofErr w:type="spellStart"/>
      <w:r w:rsidRPr="004A2408">
        <w:rPr>
          <w:rFonts w:eastAsia="新宋体"/>
          <w:color w:val="000000"/>
          <w:szCs w:val="22"/>
        </w:rPr>
        <w:t>addAvg_</w:t>
      </w:r>
      <w:proofErr w:type="gramStart"/>
      <w:r w:rsidRPr="004A2408">
        <w:rPr>
          <w:rFonts w:eastAsia="新宋体"/>
          <w:color w:val="000000"/>
          <w:szCs w:val="22"/>
        </w:rPr>
        <w:t>SSE</w:t>
      </w:r>
      <w:proofErr w:type="spellEnd"/>
      <w:r w:rsidRPr="004A2408">
        <w:rPr>
          <w:rFonts w:eastAsia="新宋体"/>
          <w:color w:val="000000"/>
          <w:szCs w:val="22"/>
        </w:rPr>
        <w:t>(</w:t>
      </w:r>
      <w:proofErr w:type="gramEnd"/>
      <w:r w:rsidRPr="004A2408">
        <w:rPr>
          <w:rFonts w:eastAsia="新宋体"/>
          <w:color w:val="000000"/>
          <w:szCs w:val="22"/>
        </w:rPr>
        <w:t xml:space="preserve">), </w:t>
      </w:r>
      <w:proofErr w:type="spellStart"/>
      <w:r w:rsidRPr="004A2408">
        <w:rPr>
          <w:rFonts w:eastAsia="新宋体"/>
          <w:color w:val="000000"/>
          <w:szCs w:val="22"/>
        </w:rPr>
        <w:t>reco_SSE</w:t>
      </w:r>
      <w:proofErr w:type="spellEnd"/>
      <w:r w:rsidRPr="004A2408">
        <w:rPr>
          <w:rFonts w:eastAsia="新宋体"/>
          <w:color w:val="000000"/>
          <w:szCs w:val="22"/>
        </w:rPr>
        <w:t xml:space="preserve">(), </w:t>
      </w:r>
      <w:proofErr w:type="spellStart"/>
      <w:r w:rsidRPr="004A2408">
        <w:rPr>
          <w:rFonts w:eastAsia="新宋体"/>
          <w:color w:val="000000"/>
          <w:szCs w:val="22"/>
        </w:rPr>
        <w:t>linTf_SSE</w:t>
      </w:r>
      <w:proofErr w:type="spellEnd"/>
      <w:r w:rsidRPr="004A2408">
        <w:rPr>
          <w:rFonts w:eastAsia="新宋体"/>
          <w:color w:val="000000"/>
          <w:szCs w:val="22"/>
        </w:rPr>
        <w:t xml:space="preserve">(), </w:t>
      </w:r>
      <w:proofErr w:type="spellStart"/>
      <w:r w:rsidRPr="004A2408">
        <w:rPr>
          <w:rFonts w:eastAsia="新宋体"/>
          <w:color w:val="000000"/>
          <w:szCs w:val="22"/>
        </w:rPr>
        <w:t>removeHighFreq_SSE</w:t>
      </w:r>
      <w:proofErr w:type="spellEnd"/>
      <w:r w:rsidRPr="004A2408">
        <w:rPr>
          <w:rFonts w:eastAsia="新宋体"/>
          <w:color w:val="000000"/>
          <w:szCs w:val="22"/>
        </w:rPr>
        <w:t xml:space="preserve">(), </w:t>
      </w:r>
      <w:proofErr w:type="spellStart"/>
      <w:r w:rsidRPr="004A2408">
        <w:rPr>
          <w:rFonts w:eastAsia="新宋体"/>
          <w:color w:val="000000"/>
          <w:szCs w:val="22"/>
        </w:rPr>
        <w:t>removeWeightHighFreq_SSE</w:t>
      </w:r>
      <w:proofErr w:type="spellEnd"/>
      <w:r w:rsidRPr="004A2408">
        <w:rPr>
          <w:rFonts w:eastAsia="新宋体"/>
          <w:color w:val="000000"/>
          <w:szCs w:val="22"/>
        </w:rPr>
        <w:t>()</w:t>
      </w:r>
    </w:p>
    <w:p w14:paraId="2FCB60B7" w14:textId="79974094" w:rsidR="00497D42" w:rsidRDefault="00497D42" w:rsidP="00497D42">
      <w:pPr>
        <w:pStyle w:val="1"/>
        <w:ind w:left="360" w:hanging="360"/>
        <w:rPr>
          <w:lang w:val="en-CA"/>
        </w:rPr>
      </w:pPr>
      <w:r w:rsidRPr="00497D42">
        <w:rPr>
          <w:rFonts w:hint="eastAsia"/>
          <w:lang w:val="en-CA"/>
        </w:rPr>
        <w:t>Simulation results</w:t>
      </w:r>
    </w:p>
    <w:p w14:paraId="3A955A56" w14:textId="0244E6F6" w:rsidR="00497D42" w:rsidRDefault="00786CD5" w:rsidP="00497D42">
      <w:pPr>
        <w:rPr>
          <w:szCs w:val="22"/>
          <w:lang w:val="en-CA"/>
        </w:rPr>
      </w:pPr>
      <w:r>
        <w:rPr>
          <w:szCs w:val="22"/>
          <w:lang w:val="en-CA"/>
        </w:rPr>
        <w:t xml:space="preserve">The proposed software implementations are tested on top of VTM-11.0 </w:t>
      </w:r>
      <w:r>
        <w:rPr>
          <w:szCs w:val="22"/>
          <w:lang w:val="en-CA"/>
        </w:rPr>
        <w:fldChar w:fldCharType="begin"/>
      </w:r>
      <w:r>
        <w:rPr>
          <w:szCs w:val="22"/>
          <w:lang w:val="en-CA"/>
        </w:rPr>
        <w:instrText xml:space="preserve"> REF _Ref19825315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Two tests are conducted to verify the performance. In Test #1, both the anchor and test are generated by using the normal </w:t>
      </w:r>
      <w:r w:rsidR="00CD3DBC">
        <w:rPr>
          <w:szCs w:val="22"/>
          <w:lang w:val="en-CA"/>
        </w:rPr>
        <w:t xml:space="preserve">QPs </w:t>
      </w:r>
      <w:r>
        <w:rPr>
          <w:szCs w:val="22"/>
          <w:lang w:val="en-CA"/>
        </w:rPr>
        <w:t>22, 27, 32 and 32</w:t>
      </w:r>
      <w:r w:rsidR="00CD3DBC">
        <w:rPr>
          <w:szCs w:val="22"/>
          <w:lang w:val="en-CA"/>
        </w:rPr>
        <w:t xml:space="preserve"> and following the</w:t>
      </w:r>
      <w:r>
        <w:rPr>
          <w:szCs w:val="22"/>
          <w:lang w:val="en-CA"/>
        </w:rPr>
        <w:t xml:space="preserve"> common test condition (CTC) </w:t>
      </w:r>
      <w:r w:rsidR="008757D1">
        <w:rPr>
          <w:szCs w:val="22"/>
          <w:lang w:val="en-CA"/>
        </w:rPr>
        <w:fldChar w:fldCharType="begin"/>
      </w:r>
      <w:r w:rsidR="008757D1">
        <w:rPr>
          <w:szCs w:val="22"/>
          <w:lang w:val="en-CA"/>
        </w:rPr>
        <w:instrText xml:space="preserve"> REF _Ref11838572 \r \h </w:instrText>
      </w:r>
      <w:r w:rsidR="008757D1">
        <w:rPr>
          <w:szCs w:val="22"/>
          <w:lang w:val="en-CA"/>
        </w:rPr>
      </w:r>
      <w:r w:rsidR="008757D1">
        <w:rPr>
          <w:szCs w:val="22"/>
          <w:lang w:val="en-CA"/>
        </w:rPr>
        <w:fldChar w:fldCharType="separate"/>
      </w:r>
      <w:r w:rsidR="008757D1">
        <w:rPr>
          <w:szCs w:val="22"/>
          <w:lang w:val="en-CA"/>
        </w:rPr>
        <w:t>[2]</w:t>
      </w:r>
      <w:r w:rsidR="008757D1">
        <w:rPr>
          <w:szCs w:val="22"/>
          <w:lang w:val="en-CA"/>
        </w:rPr>
        <w:fldChar w:fldCharType="end"/>
      </w:r>
      <w:r w:rsidR="008757D1">
        <w:rPr>
          <w:szCs w:val="22"/>
          <w:lang w:val="en-CA"/>
        </w:rPr>
        <w:t xml:space="preserve"> </w:t>
      </w:r>
      <w:r>
        <w:rPr>
          <w:szCs w:val="22"/>
          <w:lang w:val="en-CA"/>
        </w:rPr>
        <w:t xml:space="preserve">except that </w:t>
      </w:r>
      <w:proofErr w:type="spellStart"/>
      <w:r>
        <w:rPr>
          <w:szCs w:val="22"/>
          <w:lang w:val="en-CA"/>
        </w:rPr>
        <w:t>InterBitDepth</w:t>
      </w:r>
      <w:proofErr w:type="spellEnd"/>
      <w:r>
        <w:rPr>
          <w:szCs w:val="22"/>
          <w:lang w:val="en-CA"/>
        </w:rPr>
        <w:t xml:space="preserve"> is set to 12.</w:t>
      </w:r>
      <w:r w:rsidR="00CD3DBC">
        <w:rPr>
          <w:szCs w:val="22"/>
          <w:lang w:val="en-CA"/>
        </w:rPr>
        <w:t xml:space="preserve"> In Test #2, the current CTC for high bit-depth coding as specified in </w:t>
      </w:r>
      <w:r w:rsidR="008757D1">
        <w:rPr>
          <w:szCs w:val="22"/>
          <w:lang w:val="en-CA"/>
        </w:rPr>
        <w:fldChar w:fldCharType="begin"/>
      </w:r>
      <w:r w:rsidR="008757D1">
        <w:rPr>
          <w:szCs w:val="22"/>
          <w:lang w:val="en-CA"/>
        </w:rPr>
        <w:instrText xml:space="preserve"> REF _Ref60250000 \r \h </w:instrText>
      </w:r>
      <w:r w:rsidR="008757D1">
        <w:rPr>
          <w:szCs w:val="22"/>
          <w:lang w:val="en-CA"/>
        </w:rPr>
      </w:r>
      <w:r w:rsidR="008757D1">
        <w:rPr>
          <w:szCs w:val="22"/>
          <w:lang w:val="en-CA"/>
        </w:rPr>
        <w:fldChar w:fldCharType="separate"/>
      </w:r>
      <w:r w:rsidR="008757D1">
        <w:rPr>
          <w:szCs w:val="22"/>
          <w:lang w:val="en-CA"/>
        </w:rPr>
        <w:t>[3]</w:t>
      </w:r>
      <w:r w:rsidR="008757D1">
        <w:rPr>
          <w:szCs w:val="22"/>
          <w:lang w:val="en-CA"/>
        </w:rPr>
        <w:fldChar w:fldCharType="end"/>
      </w:r>
      <w:r w:rsidR="00CD3DBC">
        <w:rPr>
          <w:szCs w:val="22"/>
          <w:lang w:val="en-CA"/>
        </w:rPr>
        <w:t xml:space="preserve"> is followed where the small QPs -13 to 12 </w:t>
      </w:r>
      <w:r w:rsidR="008757D1">
        <w:rPr>
          <w:szCs w:val="22"/>
          <w:lang w:val="en-CA"/>
        </w:rPr>
        <w:t>are</w:t>
      </w:r>
      <w:r w:rsidR="00CD3DBC">
        <w:rPr>
          <w:szCs w:val="22"/>
          <w:lang w:val="en-CA"/>
        </w:rPr>
        <w:t xml:space="preserve"> used for 12-bit</w:t>
      </w:r>
      <w:r w:rsidR="008757D1">
        <w:rPr>
          <w:szCs w:val="22"/>
          <w:lang w:val="en-CA"/>
        </w:rPr>
        <w:t xml:space="preserve"> coding</w:t>
      </w:r>
      <w:r w:rsidR="00CD3DBC">
        <w:rPr>
          <w:szCs w:val="22"/>
          <w:lang w:val="en-CA"/>
        </w:rPr>
        <w:t xml:space="preserve">. In both Test #1 and Test #2, the macro </w:t>
      </w:r>
      <w:r w:rsidR="00CD3DBC" w:rsidRPr="00CD3DBC">
        <w:rPr>
          <w:szCs w:val="22"/>
        </w:rPr>
        <w:t>JVET_R0351_HIGH_BIT_DEPTH_ENABLED</w:t>
      </w:r>
      <w:r w:rsidR="00CD3DBC">
        <w:rPr>
          <w:szCs w:val="22"/>
        </w:rPr>
        <w:t xml:space="preserve"> is set and –</w:t>
      </w:r>
      <w:proofErr w:type="spellStart"/>
      <w:r w:rsidR="00CD3DBC">
        <w:rPr>
          <w:szCs w:val="22"/>
        </w:rPr>
        <w:t>ExtendedPrecision</w:t>
      </w:r>
      <w:proofErr w:type="spellEnd"/>
      <w:r w:rsidR="00CD3DBC">
        <w:rPr>
          <w:szCs w:val="22"/>
        </w:rPr>
        <w:t xml:space="preserve"> = 1.</w:t>
      </w:r>
    </w:p>
    <w:p w14:paraId="07BB8C3F" w14:textId="18107DE2" w:rsidR="00CD3DBC" w:rsidRDefault="008757D1" w:rsidP="008757D1">
      <w:pPr>
        <w:pStyle w:val="2"/>
        <w:rPr>
          <w:i w:val="0"/>
          <w:lang w:val="en-CA"/>
        </w:rPr>
      </w:pPr>
      <w:r w:rsidRPr="008757D1">
        <w:rPr>
          <w:rFonts w:hint="eastAsia"/>
          <w:i w:val="0"/>
          <w:lang w:val="en-CA"/>
        </w:rPr>
        <w:t>Test #1</w:t>
      </w:r>
    </w:p>
    <w:p w14:paraId="2B31C58A" w14:textId="03B4C38E" w:rsidR="00D62718" w:rsidRDefault="008757D1" w:rsidP="008757D1">
      <w:pPr>
        <w:rPr>
          <w:sz w:val="20"/>
        </w:rPr>
      </w:pPr>
      <w:r>
        <w:rPr>
          <w:lang w:val="en-CA"/>
        </w:rPr>
        <w:fldChar w:fldCharType="begin"/>
      </w:r>
      <w:r>
        <w:rPr>
          <w:lang w:val="en-CA"/>
        </w:rPr>
        <w:instrText xml:space="preserve"> LINK </w:instrText>
      </w:r>
      <w:r w:rsidR="00D83B44">
        <w:rPr>
          <w:lang w:val="en-CA"/>
        </w:rPr>
        <w:instrText xml:space="preserve">Excel.SheetMacroEnabled.12 C:\\Users\\james\\Desktop\\spreadsheets\\VTM11\\VTM11_HBD12b_SIMD.XLSM Summary!R14C2:R24C7 </w:instrText>
      </w:r>
      <w:r>
        <w:rPr>
          <w:lang w:val="en-CA"/>
        </w:rPr>
        <w:instrText xml:space="preserve">\a \f 4 \h </w:instrText>
      </w:r>
      <w:r>
        <w:rPr>
          <w:lang w:val="en-CA"/>
        </w:rPr>
        <w:fldChar w:fldCharType="separate"/>
      </w:r>
    </w:p>
    <w:tbl>
      <w:tblPr>
        <w:tblW w:w="7161" w:type="dxa"/>
        <w:jc w:val="center"/>
        <w:tblLook w:val="04A0" w:firstRow="1" w:lastRow="0" w:firstColumn="1" w:lastColumn="0" w:noHBand="0" w:noVBand="1"/>
      </w:tblPr>
      <w:tblGrid>
        <w:gridCol w:w="1640"/>
        <w:gridCol w:w="1060"/>
        <w:gridCol w:w="1060"/>
        <w:gridCol w:w="1281"/>
        <w:gridCol w:w="1060"/>
        <w:gridCol w:w="1060"/>
      </w:tblGrid>
      <w:tr w:rsidR="00D62718" w:rsidRPr="00D62718" w14:paraId="428654FB"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3276ECC7" w14:textId="533B762F"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6652B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B7F970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78D11CD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94C3A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6465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51ADEC24"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3676FB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8EA69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99E65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281" w:type="dxa"/>
            <w:tcBorders>
              <w:top w:val="nil"/>
              <w:left w:val="nil"/>
              <w:bottom w:val="nil"/>
              <w:right w:val="nil"/>
            </w:tcBorders>
            <w:shd w:val="clear" w:color="auto" w:fill="auto"/>
            <w:noWrap/>
            <w:vAlign w:val="center"/>
            <w:hideMark/>
          </w:tcPr>
          <w:p w14:paraId="0F27732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777857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EBB475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058FB4CB"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1848F8B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7B7E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BC0F8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47ADA4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B854FD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55404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4F1AC4EC"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790D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1D1B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BC1F1B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2A63589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04B7C6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c>
          <w:tcPr>
            <w:tcW w:w="1060" w:type="dxa"/>
            <w:tcBorders>
              <w:top w:val="nil"/>
              <w:left w:val="nil"/>
              <w:bottom w:val="nil"/>
              <w:right w:val="single" w:sz="8" w:space="0" w:color="auto"/>
            </w:tcBorders>
            <w:shd w:val="clear" w:color="auto" w:fill="auto"/>
            <w:noWrap/>
            <w:vAlign w:val="center"/>
            <w:hideMark/>
          </w:tcPr>
          <w:p w14:paraId="2AEFDDB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r>
      <w:tr w:rsidR="00D62718" w:rsidRPr="00D62718" w14:paraId="0E465366"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01781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68C27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DF99E0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C307F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91C5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c>
          <w:tcPr>
            <w:tcW w:w="1060" w:type="dxa"/>
            <w:tcBorders>
              <w:top w:val="nil"/>
              <w:left w:val="nil"/>
              <w:bottom w:val="nil"/>
              <w:right w:val="single" w:sz="8" w:space="0" w:color="auto"/>
            </w:tcBorders>
            <w:shd w:val="clear" w:color="auto" w:fill="auto"/>
            <w:noWrap/>
            <w:vAlign w:val="center"/>
            <w:hideMark/>
          </w:tcPr>
          <w:p w14:paraId="124C257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55%</w:t>
            </w:r>
          </w:p>
        </w:tc>
      </w:tr>
      <w:tr w:rsidR="00D62718" w:rsidRPr="00D62718" w14:paraId="6F459D29"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A2B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A685C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0A286D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761C032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B1E4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nil"/>
              <w:left w:val="nil"/>
              <w:bottom w:val="nil"/>
              <w:right w:val="single" w:sz="8" w:space="0" w:color="auto"/>
            </w:tcBorders>
            <w:shd w:val="clear" w:color="auto" w:fill="auto"/>
            <w:noWrap/>
            <w:vAlign w:val="center"/>
            <w:hideMark/>
          </w:tcPr>
          <w:p w14:paraId="629AFF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60%</w:t>
            </w:r>
          </w:p>
        </w:tc>
      </w:tr>
      <w:tr w:rsidR="00D62718" w:rsidRPr="00D62718" w14:paraId="7E77FF2B"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B20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035E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851F77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1B906E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F284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64%</w:t>
            </w:r>
          </w:p>
        </w:tc>
        <w:tc>
          <w:tcPr>
            <w:tcW w:w="1060" w:type="dxa"/>
            <w:tcBorders>
              <w:top w:val="nil"/>
              <w:left w:val="nil"/>
              <w:bottom w:val="nil"/>
              <w:right w:val="single" w:sz="8" w:space="0" w:color="auto"/>
            </w:tcBorders>
            <w:shd w:val="clear" w:color="auto" w:fill="auto"/>
            <w:noWrap/>
            <w:vAlign w:val="center"/>
            <w:hideMark/>
          </w:tcPr>
          <w:p w14:paraId="08CEBEB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61%</w:t>
            </w:r>
          </w:p>
        </w:tc>
      </w:tr>
      <w:tr w:rsidR="00D62718" w:rsidRPr="00D62718" w14:paraId="044BB8A8"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522C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935C5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4A7D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7EAD2B5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63FEC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B32BB6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1745D0C7"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F7C9E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80906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D5A5B9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0E78152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FD16C7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single" w:sz="8" w:space="0" w:color="auto"/>
              <w:left w:val="nil"/>
              <w:bottom w:val="nil"/>
              <w:right w:val="single" w:sz="8" w:space="0" w:color="auto"/>
            </w:tcBorders>
            <w:shd w:val="clear" w:color="auto" w:fill="auto"/>
            <w:noWrap/>
            <w:vAlign w:val="center"/>
            <w:hideMark/>
          </w:tcPr>
          <w:p w14:paraId="1039DFA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r>
      <w:tr w:rsidR="00D62718" w:rsidRPr="00D62718" w14:paraId="2032EDAA"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7243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BE5BF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7E7EA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271CE77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E81FA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65%</w:t>
            </w:r>
          </w:p>
        </w:tc>
        <w:tc>
          <w:tcPr>
            <w:tcW w:w="1060" w:type="dxa"/>
            <w:tcBorders>
              <w:top w:val="single" w:sz="8" w:space="0" w:color="auto"/>
              <w:left w:val="nil"/>
              <w:bottom w:val="nil"/>
              <w:right w:val="single" w:sz="8" w:space="0" w:color="auto"/>
            </w:tcBorders>
            <w:shd w:val="clear" w:color="auto" w:fill="auto"/>
            <w:noWrap/>
            <w:vAlign w:val="center"/>
            <w:hideMark/>
          </w:tcPr>
          <w:p w14:paraId="5612898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61%</w:t>
            </w:r>
          </w:p>
        </w:tc>
      </w:tr>
      <w:tr w:rsidR="00D62718" w:rsidRPr="00D62718" w14:paraId="3A831EA5" w14:textId="77777777" w:rsidTr="00805788">
        <w:trPr>
          <w:divId w:val="877165731"/>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D462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AD8AC7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55CC28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single" w:sz="8" w:space="0" w:color="auto"/>
              <w:right w:val="single" w:sz="4" w:space="0" w:color="auto"/>
            </w:tcBorders>
            <w:shd w:val="clear" w:color="auto" w:fill="auto"/>
            <w:noWrap/>
            <w:vAlign w:val="center"/>
            <w:hideMark/>
          </w:tcPr>
          <w:p w14:paraId="12A037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782A28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c>
          <w:tcPr>
            <w:tcW w:w="1060" w:type="dxa"/>
            <w:tcBorders>
              <w:top w:val="nil"/>
              <w:left w:val="nil"/>
              <w:bottom w:val="single" w:sz="8" w:space="0" w:color="auto"/>
              <w:right w:val="single" w:sz="8" w:space="0" w:color="auto"/>
            </w:tcBorders>
            <w:shd w:val="clear" w:color="auto" w:fill="auto"/>
            <w:noWrap/>
            <w:vAlign w:val="center"/>
            <w:hideMark/>
          </w:tcPr>
          <w:p w14:paraId="59A2181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69%</w:t>
            </w:r>
          </w:p>
        </w:tc>
      </w:tr>
    </w:tbl>
    <w:p w14:paraId="1E3AB93A" w14:textId="02952138" w:rsidR="00D62718" w:rsidRDefault="008757D1" w:rsidP="008757D1">
      <w:pPr>
        <w:pStyle w:val="2"/>
        <w:numPr>
          <w:ilvl w:val="0"/>
          <w:numId w:val="0"/>
        </w:numPr>
        <w:rPr>
          <w:b w:val="0"/>
          <w:bCs w:val="0"/>
          <w:i w:val="0"/>
          <w:iCs w:val="0"/>
          <w:sz w:val="20"/>
          <w:szCs w:val="20"/>
        </w:rPr>
      </w:pPr>
      <w:r>
        <w:rPr>
          <w:lang w:val="en-CA"/>
        </w:rPr>
        <w:fldChar w:fldCharType="end"/>
      </w:r>
      <w:r w:rsidRPr="008757D1">
        <w:rPr>
          <w:b w:val="0"/>
          <w:bCs w:val="0"/>
          <w:i w:val="0"/>
          <w:iCs w:val="0"/>
          <w:sz w:val="22"/>
          <w:szCs w:val="20"/>
          <w:lang w:val="en-CA"/>
        </w:rPr>
        <w:fldChar w:fldCharType="begin"/>
      </w:r>
      <w:r>
        <w:rPr>
          <w:lang w:val="en-CA"/>
        </w:rPr>
        <w:instrText xml:space="preserve"> LINK </w:instrText>
      </w:r>
      <w:r w:rsidR="00D83B44">
        <w:rPr>
          <w:lang w:val="en-CA"/>
        </w:rPr>
        <w:instrText xml:space="preserve">Excel.SheetMacroEnabled.12 C:\\Users\\james\\Desktop\\spreadsheets\\VTM11\\VTM11_HBD12b_SIMD.XLSM Summary!R26C2:R36C7 </w:instrText>
      </w:r>
      <w:r>
        <w:rPr>
          <w:lang w:val="en-CA"/>
        </w:rPr>
        <w:instrText xml:space="preserve">\a \f 4 \h </w:instrText>
      </w:r>
      <w:r w:rsidRPr="008757D1">
        <w:rPr>
          <w:lang w:val="en-CA"/>
        </w:rPr>
        <w:fldChar w:fldCharType="separate"/>
      </w:r>
    </w:p>
    <w:tbl>
      <w:tblPr>
        <w:tblW w:w="7161" w:type="dxa"/>
        <w:jc w:val="center"/>
        <w:tblLook w:val="04A0" w:firstRow="1" w:lastRow="0" w:firstColumn="1" w:lastColumn="0" w:noHBand="0" w:noVBand="1"/>
      </w:tblPr>
      <w:tblGrid>
        <w:gridCol w:w="1640"/>
        <w:gridCol w:w="1060"/>
        <w:gridCol w:w="1060"/>
        <w:gridCol w:w="1281"/>
        <w:gridCol w:w="1060"/>
        <w:gridCol w:w="1060"/>
      </w:tblGrid>
      <w:tr w:rsidR="00D62718" w:rsidRPr="00D62718" w14:paraId="422A2D28"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211D6374" w14:textId="26622539" w:rsidR="00D62718" w:rsidRPr="00D62718" w:rsidRDefault="00D62718" w:rsidP="00D62718">
            <w:pPr>
              <w:jc w:val="left"/>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7D273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F564D2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2CDAF23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68A029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931F7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663E6CF7"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671342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8DADE5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F90B11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281" w:type="dxa"/>
            <w:tcBorders>
              <w:top w:val="nil"/>
              <w:left w:val="nil"/>
              <w:bottom w:val="nil"/>
              <w:right w:val="nil"/>
            </w:tcBorders>
            <w:shd w:val="clear" w:color="auto" w:fill="auto"/>
            <w:noWrap/>
            <w:vAlign w:val="center"/>
            <w:hideMark/>
          </w:tcPr>
          <w:p w14:paraId="5CE647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0958718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08B61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74184FA9"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03E72D0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B8261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199F6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3A8240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1E4A8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2DCC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0460D3CE" w14:textId="77777777" w:rsidTr="00805788">
        <w:trPr>
          <w:divId w:val="16356041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4F46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106CA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262C9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281" w:type="dxa"/>
            <w:tcBorders>
              <w:top w:val="nil"/>
              <w:left w:val="nil"/>
              <w:bottom w:val="nil"/>
              <w:right w:val="single" w:sz="4" w:space="0" w:color="auto"/>
            </w:tcBorders>
            <w:shd w:val="clear" w:color="auto" w:fill="auto"/>
            <w:noWrap/>
            <w:vAlign w:val="center"/>
            <w:hideMark/>
          </w:tcPr>
          <w:p w14:paraId="3088C35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9B9D1F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B7F5E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405B0108"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A48D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B888F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E6B3C0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52EBB42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6A6E6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19DDB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70F37F19"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3640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621FE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16E274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19E674B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19403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nil"/>
              <w:left w:val="nil"/>
              <w:bottom w:val="nil"/>
              <w:right w:val="single" w:sz="8" w:space="0" w:color="auto"/>
            </w:tcBorders>
            <w:shd w:val="clear" w:color="auto" w:fill="auto"/>
            <w:noWrap/>
            <w:vAlign w:val="center"/>
            <w:hideMark/>
          </w:tcPr>
          <w:p w14:paraId="18C24C3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60%</w:t>
            </w:r>
          </w:p>
        </w:tc>
      </w:tr>
      <w:tr w:rsidR="00D62718" w:rsidRPr="00D62718" w14:paraId="4FDC92FE"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FD21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F0BF8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3DA4A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CE36D1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BDE03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64%</w:t>
            </w:r>
          </w:p>
        </w:tc>
        <w:tc>
          <w:tcPr>
            <w:tcW w:w="1060" w:type="dxa"/>
            <w:tcBorders>
              <w:top w:val="nil"/>
              <w:left w:val="nil"/>
              <w:bottom w:val="nil"/>
              <w:right w:val="single" w:sz="8" w:space="0" w:color="auto"/>
            </w:tcBorders>
            <w:shd w:val="clear" w:color="auto" w:fill="auto"/>
            <w:noWrap/>
            <w:vAlign w:val="center"/>
            <w:hideMark/>
          </w:tcPr>
          <w:p w14:paraId="0F44722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r>
      <w:tr w:rsidR="00D62718" w:rsidRPr="00D62718" w14:paraId="32262B5A"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FFD0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69ADED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E62D9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143F04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66662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52%</w:t>
            </w:r>
          </w:p>
        </w:tc>
        <w:tc>
          <w:tcPr>
            <w:tcW w:w="1060" w:type="dxa"/>
            <w:tcBorders>
              <w:top w:val="nil"/>
              <w:left w:val="nil"/>
              <w:bottom w:val="nil"/>
              <w:right w:val="single" w:sz="8" w:space="0" w:color="auto"/>
            </w:tcBorders>
            <w:shd w:val="clear" w:color="auto" w:fill="auto"/>
            <w:noWrap/>
            <w:vAlign w:val="center"/>
            <w:hideMark/>
          </w:tcPr>
          <w:p w14:paraId="70D839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72%</w:t>
            </w:r>
          </w:p>
        </w:tc>
      </w:tr>
      <w:tr w:rsidR="00D62718" w:rsidRPr="00D62718" w14:paraId="05E73197" w14:textId="77777777" w:rsidTr="00805788">
        <w:trPr>
          <w:divId w:val="16356041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59D8E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E34BD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CE178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70CD61E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231638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single" w:sz="8" w:space="0" w:color="auto"/>
              <w:left w:val="nil"/>
              <w:bottom w:val="nil"/>
              <w:right w:val="single" w:sz="8" w:space="0" w:color="auto"/>
            </w:tcBorders>
            <w:shd w:val="clear" w:color="auto" w:fill="auto"/>
            <w:noWrap/>
            <w:vAlign w:val="center"/>
            <w:hideMark/>
          </w:tcPr>
          <w:p w14:paraId="0BC454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r>
      <w:tr w:rsidR="00D62718" w:rsidRPr="00D62718" w14:paraId="5D36B9B9" w14:textId="77777777" w:rsidTr="00805788">
        <w:trPr>
          <w:divId w:val="1635604160"/>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66217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1F4B4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9984D6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72DDEAA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68066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69%</w:t>
            </w:r>
          </w:p>
        </w:tc>
        <w:tc>
          <w:tcPr>
            <w:tcW w:w="1060" w:type="dxa"/>
            <w:tcBorders>
              <w:top w:val="single" w:sz="8" w:space="0" w:color="auto"/>
              <w:left w:val="nil"/>
              <w:bottom w:val="nil"/>
              <w:right w:val="single" w:sz="8" w:space="0" w:color="auto"/>
            </w:tcBorders>
            <w:shd w:val="clear" w:color="auto" w:fill="auto"/>
            <w:noWrap/>
            <w:vAlign w:val="center"/>
            <w:hideMark/>
          </w:tcPr>
          <w:p w14:paraId="46F5C2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70%</w:t>
            </w:r>
          </w:p>
        </w:tc>
      </w:tr>
      <w:tr w:rsidR="00D62718" w:rsidRPr="00D62718" w14:paraId="0EC493AE" w14:textId="77777777" w:rsidTr="00805788">
        <w:trPr>
          <w:divId w:val="1635604160"/>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7FE81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F88EA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A86837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single" w:sz="8" w:space="0" w:color="auto"/>
              <w:right w:val="single" w:sz="4" w:space="0" w:color="auto"/>
            </w:tcBorders>
            <w:shd w:val="clear" w:color="auto" w:fill="auto"/>
            <w:noWrap/>
            <w:vAlign w:val="center"/>
            <w:hideMark/>
          </w:tcPr>
          <w:p w14:paraId="156F9A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58B866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68%</w:t>
            </w:r>
          </w:p>
        </w:tc>
        <w:tc>
          <w:tcPr>
            <w:tcW w:w="1060" w:type="dxa"/>
            <w:tcBorders>
              <w:top w:val="nil"/>
              <w:left w:val="nil"/>
              <w:bottom w:val="single" w:sz="8" w:space="0" w:color="auto"/>
              <w:right w:val="single" w:sz="8" w:space="0" w:color="auto"/>
            </w:tcBorders>
            <w:shd w:val="clear" w:color="auto" w:fill="auto"/>
            <w:noWrap/>
            <w:vAlign w:val="center"/>
            <w:hideMark/>
          </w:tcPr>
          <w:p w14:paraId="04B0D4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74%</w:t>
            </w:r>
          </w:p>
        </w:tc>
      </w:tr>
    </w:tbl>
    <w:p w14:paraId="4D64E76B" w14:textId="207FA820" w:rsidR="008757D1" w:rsidRDefault="008757D1" w:rsidP="008757D1">
      <w:pPr>
        <w:pStyle w:val="2"/>
        <w:numPr>
          <w:ilvl w:val="0"/>
          <w:numId w:val="0"/>
        </w:numPr>
        <w:rPr>
          <w:lang w:val="en-CA"/>
        </w:rPr>
      </w:pPr>
      <w:r w:rsidRPr="008757D1">
        <w:rPr>
          <w:lang w:val="en-CA"/>
        </w:rPr>
        <w:fldChar w:fldCharType="end"/>
      </w:r>
    </w:p>
    <w:p w14:paraId="5C619C9B" w14:textId="77777777" w:rsidR="008757D1" w:rsidRPr="008757D1" w:rsidRDefault="008757D1" w:rsidP="008757D1">
      <w:pPr>
        <w:rPr>
          <w:lang w:val="en-CA"/>
        </w:rPr>
      </w:pPr>
    </w:p>
    <w:p w14:paraId="3EE148C7" w14:textId="6BE50E5D" w:rsidR="008757D1" w:rsidRPr="008757D1" w:rsidRDefault="008757D1" w:rsidP="008757D1">
      <w:pPr>
        <w:pStyle w:val="2"/>
        <w:ind w:left="720" w:hanging="720"/>
        <w:rPr>
          <w:i w:val="0"/>
          <w:lang w:val="en-CA"/>
        </w:rPr>
      </w:pPr>
      <w:r w:rsidRPr="008757D1">
        <w:rPr>
          <w:i w:val="0"/>
          <w:lang w:val="en-CA"/>
        </w:rPr>
        <w:lastRenderedPageBreak/>
        <w:t>Test #2</w:t>
      </w:r>
    </w:p>
    <w:tbl>
      <w:tblPr>
        <w:tblW w:w="10341" w:type="dxa"/>
        <w:tblInd w:w="-498" w:type="dxa"/>
        <w:tblLook w:val="04A0" w:firstRow="1" w:lastRow="0" w:firstColumn="1" w:lastColumn="0" w:noHBand="0" w:noVBand="1"/>
      </w:tblPr>
      <w:tblGrid>
        <w:gridCol w:w="1640"/>
        <w:gridCol w:w="1060"/>
        <w:gridCol w:w="1060"/>
        <w:gridCol w:w="1701"/>
        <w:gridCol w:w="880"/>
        <w:gridCol w:w="820"/>
        <w:gridCol w:w="1060"/>
        <w:gridCol w:w="1060"/>
        <w:gridCol w:w="1060"/>
      </w:tblGrid>
      <w:tr w:rsidR="008757D1" w:rsidRPr="008757D1" w14:paraId="39E07757" w14:textId="77777777" w:rsidTr="003A06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7CF6D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15693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736E0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5D4FE73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RA</w:t>
            </w:r>
          </w:p>
        </w:tc>
        <w:tc>
          <w:tcPr>
            <w:tcW w:w="880" w:type="dxa"/>
            <w:tcBorders>
              <w:top w:val="single" w:sz="8" w:space="0" w:color="auto"/>
              <w:left w:val="nil"/>
              <w:bottom w:val="single" w:sz="8" w:space="0" w:color="auto"/>
              <w:right w:val="nil"/>
            </w:tcBorders>
            <w:shd w:val="clear" w:color="auto" w:fill="auto"/>
            <w:noWrap/>
            <w:vAlign w:val="center"/>
            <w:hideMark/>
          </w:tcPr>
          <w:p w14:paraId="5D66148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302D6571"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8996BF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CF498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45A53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r>
      <w:tr w:rsidR="008757D1" w:rsidRPr="008757D1" w14:paraId="6EB46301" w14:textId="77777777" w:rsidTr="003A066D">
        <w:trPr>
          <w:trHeight w:val="255"/>
        </w:trPr>
        <w:tc>
          <w:tcPr>
            <w:tcW w:w="1640" w:type="dxa"/>
            <w:tcBorders>
              <w:top w:val="nil"/>
              <w:left w:val="single" w:sz="8" w:space="0" w:color="auto"/>
              <w:bottom w:val="nil"/>
              <w:right w:val="nil"/>
            </w:tcBorders>
            <w:shd w:val="clear" w:color="auto" w:fill="auto"/>
            <w:noWrap/>
            <w:vAlign w:val="center"/>
            <w:hideMark/>
          </w:tcPr>
          <w:p w14:paraId="734F135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3BA6603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C666B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6E5F458E"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Over VTM-10.0 CTC</w:t>
            </w:r>
          </w:p>
        </w:tc>
        <w:tc>
          <w:tcPr>
            <w:tcW w:w="880" w:type="dxa"/>
            <w:tcBorders>
              <w:top w:val="nil"/>
              <w:left w:val="nil"/>
              <w:bottom w:val="nil"/>
              <w:right w:val="nil"/>
            </w:tcBorders>
            <w:shd w:val="clear" w:color="auto" w:fill="auto"/>
            <w:noWrap/>
            <w:vAlign w:val="center"/>
            <w:hideMark/>
          </w:tcPr>
          <w:p w14:paraId="57FC591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820" w:type="dxa"/>
            <w:tcBorders>
              <w:top w:val="nil"/>
              <w:left w:val="nil"/>
              <w:bottom w:val="nil"/>
              <w:right w:val="nil"/>
            </w:tcBorders>
            <w:shd w:val="clear" w:color="auto" w:fill="auto"/>
            <w:noWrap/>
            <w:vAlign w:val="center"/>
            <w:hideMark/>
          </w:tcPr>
          <w:p w14:paraId="06F28E9E"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255ECE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56E723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21BF4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r>
      <w:tr w:rsidR="008757D1" w:rsidRPr="008757D1" w14:paraId="5291D56F" w14:textId="77777777" w:rsidTr="003A066D">
        <w:trPr>
          <w:trHeight w:val="255"/>
        </w:trPr>
        <w:tc>
          <w:tcPr>
            <w:tcW w:w="1640" w:type="dxa"/>
            <w:tcBorders>
              <w:top w:val="nil"/>
              <w:left w:val="single" w:sz="8" w:space="0" w:color="auto"/>
              <w:bottom w:val="nil"/>
              <w:right w:val="nil"/>
            </w:tcBorders>
            <w:shd w:val="clear" w:color="auto" w:fill="auto"/>
            <w:noWrap/>
            <w:vAlign w:val="center"/>
            <w:hideMark/>
          </w:tcPr>
          <w:p w14:paraId="1947178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75D3FF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F6C0F52"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F948AC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09D449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C5D539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735B74B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69922D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757D1">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DA58E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757D1">
              <w:rPr>
                <w:rFonts w:ascii="Arial" w:eastAsia="宋体" w:hAnsi="Arial" w:cs="Arial"/>
                <w:color w:val="000000"/>
                <w:sz w:val="18"/>
                <w:szCs w:val="18"/>
                <w:lang w:eastAsia="zh-CN"/>
              </w:rPr>
              <w:t>DecT</w:t>
            </w:r>
            <w:proofErr w:type="spellEnd"/>
          </w:p>
        </w:tc>
      </w:tr>
      <w:tr w:rsidR="008757D1" w:rsidRPr="008757D1" w14:paraId="0A047EA3" w14:textId="77777777" w:rsidTr="003A06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5E7A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PQ444</w:t>
            </w:r>
          </w:p>
        </w:tc>
        <w:tc>
          <w:tcPr>
            <w:tcW w:w="1060" w:type="dxa"/>
            <w:tcBorders>
              <w:top w:val="nil"/>
              <w:left w:val="nil"/>
              <w:bottom w:val="nil"/>
              <w:right w:val="nil"/>
            </w:tcBorders>
            <w:shd w:val="clear" w:color="auto" w:fill="auto"/>
            <w:noWrap/>
            <w:vAlign w:val="center"/>
            <w:hideMark/>
          </w:tcPr>
          <w:p w14:paraId="4084D3D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2BF1D8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38DD39C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19FF8BA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7B9D23C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5672D6F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ADD92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3E70D76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77%</w:t>
            </w:r>
          </w:p>
        </w:tc>
      </w:tr>
      <w:tr w:rsidR="008757D1" w:rsidRPr="008757D1" w14:paraId="3F6851F1" w14:textId="77777777" w:rsidTr="003A06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7ADC2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PQ422</w:t>
            </w:r>
          </w:p>
        </w:tc>
        <w:tc>
          <w:tcPr>
            <w:tcW w:w="1060" w:type="dxa"/>
            <w:tcBorders>
              <w:top w:val="nil"/>
              <w:left w:val="nil"/>
              <w:bottom w:val="nil"/>
              <w:right w:val="nil"/>
            </w:tcBorders>
            <w:shd w:val="clear" w:color="auto" w:fill="auto"/>
            <w:noWrap/>
            <w:vAlign w:val="center"/>
            <w:hideMark/>
          </w:tcPr>
          <w:p w14:paraId="295B983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EB084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08A8D87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50853D2C"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2288A91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6FCA89C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137AC5"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84%</w:t>
            </w:r>
          </w:p>
        </w:tc>
        <w:tc>
          <w:tcPr>
            <w:tcW w:w="1060" w:type="dxa"/>
            <w:tcBorders>
              <w:top w:val="nil"/>
              <w:left w:val="nil"/>
              <w:bottom w:val="nil"/>
              <w:right w:val="single" w:sz="8" w:space="0" w:color="auto"/>
            </w:tcBorders>
            <w:shd w:val="clear" w:color="auto" w:fill="auto"/>
            <w:noWrap/>
            <w:vAlign w:val="center"/>
            <w:hideMark/>
          </w:tcPr>
          <w:p w14:paraId="2E59A05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79%</w:t>
            </w:r>
          </w:p>
        </w:tc>
      </w:tr>
      <w:tr w:rsidR="008757D1" w:rsidRPr="008757D1" w14:paraId="52E1537A" w14:textId="77777777" w:rsidTr="003A066D">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1C507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47846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47AF2C7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649FBB2"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single" w:sz="8" w:space="0" w:color="auto"/>
              <w:left w:val="nil"/>
              <w:bottom w:val="single" w:sz="8" w:space="0" w:color="auto"/>
              <w:right w:val="nil"/>
            </w:tcBorders>
            <w:shd w:val="clear" w:color="auto" w:fill="auto"/>
            <w:noWrap/>
            <w:vAlign w:val="center"/>
            <w:hideMark/>
          </w:tcPr>
          <w:p w14:paraId="7F49980D"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single" w:sz="8" w:space="0" w:color="auto"/>
              <w:left w:val="nil"/>
              <w:bottom w:val="single" w:sz="8" w:space="0" w:color="auto"/>
              <w:right w:val="nil"/>
            </w:tcBorders>
            <w:shd w:val="clear" w:color="auto" w:fill="auto"/>
            <w:noWrap/>
            <w:vAlign w:val="center"/>
            <w:hideMark/>
          </w:tcPr>
          <w:p w14:paraId="455B3A5C"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DABD3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7D994F4D"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42DE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78%</w:t>
            </w:r>
          </w:p>
        </w:tc>
      </w:tr>
    </w:tbl>
    <w:p w14:paraId="1CDF44A2" w14:textId="53BBC88D" w:rsidR="00D62718" w:rsidRDefault="008757D1" w:rsidP="008757D1">
      <w:pPr>
        <w:rPr>
          <w:sz w:val="20"/>
        </w:rPr>
      </w:pPr>
      <w:r>
        <w:rPr>
          <w:lang w:val="en-CA"/>
        </w:rPr>
        <w:fldChar w:fldCharType="begin"/>
      </w:r>
      <w:r>
        <w:rPr>
          <w:lang w:val="en-CA"/>
        </w:rPr>
        <w:instrText xml:space="preserve"> LINK </w:instrText>
      </w:r>
      <w:r w:rsidR="00D83B44">
        <w:rPr>
          <w:lang w:val="en-CA"/>
        </w:rPr>
        <w:instrText xml:space="preserve">Excel.SheetMacroEnabled.12 C:\\Users\\james\\Desktop\\spreadsheets\\VTM11\\VTM11_HBT_SIMD.xlsm Summary!R9C2:R14C10 </w:instrText>
      </w:r>
      <w:r>
        <w:rPr>
          <w:lang w:val="en-CA"/>
        </w:rPr>
        <w:instrText xml:space="preserve">\a \f 4 \h </w:instrText>
      </w:r>
      <w:r>
        <w:rPr>
          <w:lang w:val="en-CA"/>
        </w:rPr>
        <w:fldChar w:fldCharType="separate"/>
      </w:r>
    </w:p>
    <w:tbl>
      <w:tblPr>
        <w:tblW w:w="10341" w:type="dxa"/>
        <w:jc w:val="center"/>
        <w:tblLook w:val="04A0" w:firstRow="1" w:lastRow="0" w:firstColumn="1" w:lastColumn="0" w:noHBand="0" w:noVBand="1"/>
      </w:tblPr>
      <w:tblGrid>
        <w:gridCol w:w="1640"/>
        <w:gridCol w:w="1060"/>
        <w:gridCol w:w="1060"/>
        <w:gridCol w:w="1701"/>
        <w:gridCol w:w="880"/>
        <w:gridCol w:w="820"/>
        <w:gridCol w:w="1060"/>
        <w:gridCol w:w="1060"/>
        <w:gridCol w:w="1060"/>
      </w:tblGrid>
      <w:tr w:rsidR="00D62718" w:rsidRPr="00D62718" w14:paraId="67CD075B" w14:textId="77777777" w:rsidTr="00653603">
        <w:trPr>
          <w:divId w:val="850068059"/>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3DCF8D" w14:textId="325909F2"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504FB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C0EAA6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19ACB8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3A092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577D187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520997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EAD78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E8247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0E8F68B6" w14:textId="77777777" w:rsidTr="00653603">
        <w:trPr>
          <w:divId w:val="850068059"/>
          <w:trHeight w:val="255"/>
          <w:jc w:val="center"/>
        </w:trPr>
        <w:tc>
          <w:tcPr>
            <w:tcW w:w="1640" w:type="dxa"/>
            <w:tcBorders>
              <w:top w:val="nil"/>
              <w:left w:val="single" w:sz="8" w:space="0" w:color="auto"/>
              <w:bottom w:val="nil"/>
              <w:right w:val="nil"/>
            </w:tcBorders>
            <w:shd w:val="clear" w:color="auto" w:fill="auto"/>
            <w:noWrap/>
            <w:vAlign w:val="center"/>
            <w:hideMark/>
          </w:tcPr>
          <w:p w14:paraId="3FA02B7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7EB136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9008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03A3E36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VTM-10.0 CTC</w:t>
            </w:r>
          </w:p>
        </w:tc>
        <w:tc>
          <w:tcPr>
            <w:tcW w:w="880" w:type="dxa"/>
            <w:tcBorders>
              <w:top w:val="nil"/>
              <w:left w:val="nil"/>
              <w:bottom w:val="nil"/>
              <w:right w:val="nil"/>
            </w:tcBorders>
            <w:shd w:val="clear" w:color="auto" w:fill="auto"/>
            <w:noWrap/>
            <w:vAlign w:val="center"/>
            <w:hideMark/>
          </w:tcPr>
          <w:p w14:paraId="4157E7D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820" w:type="dxa"/>
            <w:tcBorders>
              <w:top w:val="nil"/>
              <w:left w:val="nil"/>
              <w:bottom w:val="nil"/>
              <w:right w:val="nil"/>
            </w:tcBorders>
            <w:shd w:val="clear" w:color="auto" w:fill="auto"/>
            <w:noWrap/>
            <w:vAlign w:val="center"/>
            <w:hideMark/>
          </w:tcPr>
          <w:p w14:paraId="646531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23A0F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E2F7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C4F056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31B9253B" w14:textId="77777777" w:rsidTr="00653603">
        <w:trPr>
          <w:divId w:val="850068059"/>
          <w:trHeight w:val="255"/>
          <w:jc w:val="center"/>
        </w:trPr>
        <w:tc>
          <w:tcPr>
            <w:tcW w:w="1640" w:type="dxa"/>
            <w:tcBorders>
              <w:top w:val="nil"/>
              <w:left w:val="single" w:sz="8" w:space="0" w:color="auto"/>
              <w:bottom w:val="nil"/>
              <w:right w:val="nil"/>
            </w:tcBorders>
            <w:shd w:val="clear" w:color="auto" w:fill="auto"/>
            <w:noWrap/>
            <w:vAlign w:val="center"/>
            <w:hideMark/>
          </w:tcPr>
          <w:p w14:paraId="2EB0C03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DCBF83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4FE533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BCA1FE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24375F2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7B4A1A6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4E3ED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713CE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DF7C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5C3DAFB0" w14:textId="77777777" w:rsidTr="00653603">
        <w:trPr>
          <w:divId w:val="850068059"/>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6085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PQ444</w:t>
            </w:r>
          </w:p>
        </w:tc>
        <w:tc>
          <w:tcPr>
            <w:tcW w:w="1060" w:type="dxa"/>
            <w:tcBorders>
              <w:top w:val="nil"/>
              <w:left w:val="nil"/>
              <w:bottom w:val="nil"/>
              <w:right w:val="nil"/>
            </w:tcBorders>
            <w:shd w:val="clear" w:color="auto" w:fill="auto"/>
            <w:noWrap/>
            <w:vAlign w:val="center"/>
            <w:hideMark/>
          </w:tcPr>
          <w:p w14:paraId="7C0B15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05205A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75B030E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03503E0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3869143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32399B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712A1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50DA280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78%</w:t>
            </w:r>
          </w:p>
        </w:tc>
      </w:tr>
      <w:tr w:rsidR="00D62718" w:rsidRPr="00D62718" w14:paraId="57BDBE66" w14:textId="77777777" w:rsidTr="00653603">
        <w:trPr>
          <w:divId w:val="850068059"/>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9E06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PQ422</w:t>
            </w:r>
          </w:p>
        </w:tc>
        <w:tc>
          <w:tcPr>
            <w:tcW w:w="1060" w:type="dxa"/>
            <w:tcBorders>
              <w:top w:val="nil"/>
              <w:left w:val="nil"/>
              <w:bottom w:val="nil"/>
              <w:right w:val="nil"/>
            </w:tcBorders>
            <w:shd w:val="clear" w:color="auto" w:fill="auto"/>
            <w:noWrap/>
            <w:vAlign w:val="center"/>
            <w:hideMark/>
          </w:tcPr>
          <w:p w14:paraId="5572DE1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2BE9F7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55F8C89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4434F8D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3F3B26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5B49602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8FA5C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88%</w:t>
            </w:r>
          </w:p>
        </w:tc>
        <w:tc>
          <w:tcPr>
            <w:tcW w:w="1060" w:type="dxa"/>
            <w:tcBorders>
              <w:top w:val="nil"/>
              <w:left w:val="nil"/>
              <w:bottom w:val="nil"/>
              <w:right w:val="single" w:sz="8" w:space="0" w:color="auto"/>
            </w:tcBorders>
            <w:shd w:val="clear" w:color="auto" w:fill="auto"/>
            <w:noWrap/>
            <w:vAlign w:val="center"/>
            <w:hideMark/>
          </w:tcPr>
          <w:p w14:paraId="27BEA49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88%</w:t>
            </w:r>
          </w:p>
        </w:tc>
      </w:tr>
      <w:tr w:rsidR="00D62718" w:rsidRPr="00D62718" w14:paraId="5B2B9752" w14:textId="77777777" w:rsidTr="00653603">
        <w:trPr>
          <w:divId w:val="850068059"/>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E451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EC7A3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6B1A409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2BBC5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single" w:sz="8" w:space="0" w:color="auto"/>
              <w:left w:val="nil"/>
              <w:bottom w:val="single" w:sz="8" w:space="0" w:color="auto"/>
              <w:right w:val="nil"/>
            </w:tcBorders>
            <w:shd w:val="clear" w:color="auto" w:fill="auto"/>
            <w:noWrap/>
            <w:vAlign w:val="center"/>
            <w:hideMark/>
          </w:tcPr>
          <w:p w14:paraId="4DE4276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single" w:sz="8" w:space="0" w:color="auto"/>
              <w:left w:val="nil"/>
              <w:bottom w:val="single" w:sz="8" w:space="0" w:color="auto"/>
              <w:right w:val="nil"/>
            </w:tcBorders>
            <w:shd w:val="clear" w:color="auto" w:fill="auto"/>
            <w:noWrap/>
            <w:vAlign w:val="center"/>
            <w:hideMark/>
          </w:tcPr>
          <w:p w14:paraId="44C841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9250A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752E2E4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B2386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83%</w:t>
            </w:r>
          </w:p>
        </w:tc>
      </w:tr>
    </w:tbl>
    <w:p w14:paraId="33A20CEA" w14:textId="292F55A7" w:rsidR="00D62718" w:rsidRDefault="008757D1" w:rsidP="008757D1">
      <w:pPr>
        <w:rPr>
          <w:sz w:val="20"/>
        </w:rPr>
      </w:pPr>
      <w:r>
        <w:rPr>
          <w:lang w:val="en-CA"/>
        </w:rPr>
        <w:fldChar w:fldCharType="end"/>
      </w:r>
      <w:r>
        <w:rPr>
          <w:lang w:val="en-CA"/>
        </w:rPr>
        <w:fldChar w:fldCharType="begin"/>
      </w:r>
      <w:r>
        <w:rPr>
          <w:lang w:val="en-CA"/>
        </w:rPr>
        <w:instrText xml:space="preserve"> LINK </w:instrText>
      </w:r>
      <w:r w:rsidR="00D83B44">
        <w:rPr>
          <w:lang w:val="en-CA"/>
        </w:rPr>
        <w:instrText xml:space="preserve">Excel.SheetMacroEnabled.12 C:\\Users\\james\\Desktop\\spreadsheets\\VTM11\\VTM11_HBT_SIMD.xlsm Summary!R16C12:R21C17 </w:instrText>
      </w:r>
      <w:r>
        <w:rPr>
          <w:lang w:val="en-CA"/>
        </w:rPr>
        <w:instrText xml:space="preserve">\a \f 4 \h </w:instrText>
      </w:r>
      <w:r>
        <w:rPr>
          <w:lang w:val="en-CA"/>
        </w:rPr>
        <w:fldChar w:fldCharType="separate"/>
      </w:r>
    </w:p>
    <w:tbl>
      <w:tblPr>
        <w:tblW w:w="7581" w:type="dxa"/>
        <w:jc w:val="center"/>
        <w:tblLook w:val="04A0" w:firstRow="1" w:lastRow="0" w:firstColumn="1" w:lastColumn="0" w:noHBand="0" w:noVBand="1"/>
      </w:tblPr>
      <w:tblGrid>
        <w:gridCol w:w="1640"/>
        <w:gridCol w:w="1060"/>
        <w:gridCol w:w="1060"/>
        <w:gridCol w:w="1701"/>
        <w:gridCol w:w="1060"/>
        <w:gridCol w:w="1060"/>
      </w:tblGrid>
      <w:tr w:rsidR="00D62718" w:rsidRPr="00D62718" w14:paraId="6800AB49" w14:textId="77777777" w:rsidTr="00653603">
        <w:trPr>
          <w:divId w:val="10380925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FD06BF" w14:textId="258D2A72" w:rsidR="00D62718" w:rsidRPr="00D62718" w:rsidRDefault="00D62718" w:rsidP="00D62718">
            <w:pPr>
              <w:jc w:val="center"/>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F8885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C93EE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32327C9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5E1CA7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2171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38B436BB"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7CB7EF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3774951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88DAE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33422B8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VTM-10.0 CTC</w:t>
            </w:r>
          </w:p>
        </w:tc>
        <w:tc>
          <w:tcPr>
            <w:tcW w:w="1060" w:type="dxa"/>
            <w:tcBorders>
              <w:top w:val="nil"/>
              <w:left w:val="nil"/>
              <w:bottom w:val="nil"/>
              <w:right w:val="nil"/>
            </w:tcBorders>
            <w:shd w:val="clear" w:color="auto" w:fill="auto"/>
            <w:noWrap/>
            <w:vAlign w:val="center"/>
            <w:hideMark/>
          </w:tcPr>
          <w:p w14:paraId="0C8BC31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8C7166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26AF1F9C"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74A4635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183344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178780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5A0A8C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F7717F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FE70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77D1CC2A" w14:textId="77777777" w:rsidTr="00653603">
        <w:trPr>
          <w:divId w:val="10380925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5C674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HLG444</w:t>
            </w:r>
          </w:p>
        </w:tc>
        <w:tc>
          <w:tcPr>
            <w:tcW w:w="1060" w:type="dxa"/>
            <w:tcBorders>
              <w:top w:val="nil"/>
              <w:left w:val="single" w:sz="8" w:space="0" w:color="auto"/>
              <w:bottom w:val="nil"/>
              <w:right w:val="nil"/>
            </w:tcBorders>
            <w:shd w:val="clear" w:color="auto" w:fill="auto"/>
            <w:noWrap/>
            <w:vAlign w:val="center"/>
            <w:hideMark/>
          </w:tcPr>
          <w:p w14:paraId="1EF222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A28F6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2079FAF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9C9F0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84%</w:t>
            </w:r>
          </w:p>
        </w:tc>
        <w:tc>
          <w:tcPr>
            <w:tcW w:w="1060" w:type="dxa"/>
            <w:tcBorders>
              <w:top w:val="nil"/>
              <w:left w:val="nil"/>
              <w:bottom w:val="nil"/>
              <w:right w:val="single" w:sz="8" w:space="0" w:color="auto"/>
            </w:tcBorders>
            <w:shd w:val="clear" w:color="auto" w:fill="auto"/>
            <w:noWrap/>
            <w:vAlign w:val="center"/>
            <w:hideMark/>
          </w:tcPr>
          <w:p w14:paraId="4D8EBC1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82%</w:t>
            </w:r>
          </w:p>
        </w:tc>
      </w:tr>
      <w:tr w:rsidR="00D62718" w:rsidRPr="00D62718" w14:paraId="0FB9579D"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46925EF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HLG422</w:t>
            </w:r>
          </w:p>
        </w:tc>
        <w:tc>
          <w:tcPr>
            <w:tcW w:w="1060" w:type="dxa"/>
            <w:tcBorders>
              <w:top w:val="nil"/>
              <w:left w:val="single" w:sz="8" w:space="0" w:color="auto"/>
              <w:bottom w:val="nil"/>
              <w:right w:val="nil"/>
            </w:tcBorders>
            <w:shd w:val="clear" w:color="auto" w:fill="auto"/>
            <w:noWrap/>
            <w:vAlign w:val="center"/>
            <w:hideMark/>
          </w:tcPr>
          <w:p w14:paraId="78531A4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724E8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4DFCDDE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8DA8F7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86%</w:t>
            </w:r>
          </w:p>
        </w:tc>
        <w:tc>
          <w:tcPr>
            <w:tcW w:w="1060" w:type="dxa"/>
            <w:tcBorders>
              <w:top w:val="nil"/>
              <w:left w:val="nil"/>
              <w:bottom w:val="nil"/>
              <w:right w:val="single" w:sz="8" w:space="0" w:color="auto"/>
            </w:tcBorders>
            <w:shd w:val="clear" w:color="auto" w:fill="auto"/>
            <w:noWrap/>
            <w:vAlign w:val="center"/>
            <w:hideMark/>
          </w:tcPr>
          <w:p w14:paraId="73BF5F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83%</w:t>
            </w:r>
          </w:p>
        </w:tc>
      </w:tr>
      <w:tr w:rsidR="00D62718" w:rsidRPr="00D62718" w14:paraId="46041457" w14:textId="77777777" w:rsidTr="00653603">
        <w:trPr>
          <w:divId w:val="103809252"/>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62CEC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A31F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260BAD9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90E8CF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2E437C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04B79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82%</w:t>
            </w:r>
          </w:p>
        </w:tc>
      </w:tr>
    </w:tbl>
    <w:p w14:paraId="1E648F27" w14:textId="280F5A45" w:rsidR="00D62718" w:rsidRDefault="008757D1" w:rsidP="008757D1">
      <w:pPr>
        <w:rPr>
          <w:sz w:val="20"/>
        </w:rPr>
      </w:pPr>
      <w:r>
        <w:rPr>
          <w:lang w:val="en-CA"/>
        </w:rPr>
        <w:fldChar w:fldCharType="end"/>
      </w:r>
      <w:r>
        <w:rPr>
          <w:lang w:val="en-CA"/>
        </w:rPr>
        <w:fldChar w:fldCharType="begin"/>
      </w:r>
      <w:r>
        <w:rPr>
          <w:lang w:val="en-CA"/>
        </w:rPr>
        <w:instrText xml:space="preserve"> LINK </w:instrText>
      </w:r>
      <w:r w:rsidR="00D83B44">
        <w:rPr>
          <w:lang w:val="en-CA"/>
        </w:rPr>
        <w:instrText xml:space="preserve">Excel.SheetMacroEnabled.12 C:\\Users\\james\\Desktop\\spreadsheets\\VTM11\\VTM11_HBT_SIMD.xlsm Summary!R9C12:R14C17 </w:instrText>
      </w:r>
      <w:r>
        <w:rPr>
          <w:lang w:val="en-CA"/>
        </w:rPr>
        <w:instrText xml:space="preserve">\a \f 4 \h </w:instrText>
      </w:r>
      <w:r>
        <w:rPr>
          <w:lang w:val="en-CA"/>
        </w:rPr>
        <w:fldChar w:fldCharType="separate"/>
      </w:r>
    </w:p>
    <w:tbl>
      <w:tblPr>
        <w:tblW w:w="7581" w:type="dxa"/>
        <w:jc w:val="center"/>
        <w:tblLook w:val="04A0" w:firstRow="1" w:lastRow="0" w:firstColumn="1" w:lastColumn="0" w:noHBand="0" w:noVBand="1"/>
      </w:tblPr>
      <w:tblGrid>
        <w:gridCol w:w="1640"/>
        <w:gridCol w:w="1060"/>
        <w:gridCol w:w="1060"/>
        <w:gridCol w:w="1701"/>
        <w:gridCol w:w="1060"/>
        <w:gridCol w:w="1060"/>
      </w:tblGrid>
      <w:tr w:rsidR="00D62718" w:rsidRPr="00D62718" w14:paraId="3152D23E" w14:textId="77777777" w:rsidTr="00653603">
        <w:trPr>
          <w:divId w:val="1356885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986AF" w14:textId="305A9721" w:rsidR="00D62718" w:rsidRPr="00D62718" w:rsidRDefault="00D62718" w:rsidP="00D62718">
            <w:pPr>
              <w:jc w:val="center"/>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F0B13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CBED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095452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2F626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41046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5428A3B5"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5158517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4439296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F5331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5CB61D2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VTM-10.0 CTC</w:t>
            </w:r>
          </w:p>
        </w:tc>
        <w:tc>
          <w:tcPr>
            <w:tcW w:w="1060" w:type="dxa"/>
            <w:tcBorders>
              <w:top w:val="nil"/>
              <w:left w:val="nil"/>
              <w:bottom w:val="nil"/>
              <w:right w:val="nil"/>
            </w:tcBorders>
            <w:shd w:val="clear" w:color="auto" w:fill="auto"/>
            <w:noWrap/>
            <w:vAlign w:val="center"/>
            <w:hideMark/>
          </w:tcPr>
          <w:p w14:paraId="5189173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4B8B3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41578968"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361D31B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0926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F2820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76A19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F22C15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5F7D5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38625A12" w14:textId="77777777" w:rsidTr="00653603">
        <w:trPr>
          <w:divId w:val="1356885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3F33B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HLG444</w:t>
            </w:r>
          </w:p>
        </w:tc>
        <w:tc>
          <w:tcPr>
            <w:tcW w:w="1060" w:type="dxa"/>
            <w:tcBorders>
              <w:top w:val="nil"/>
              <w:left w:val="single" w:sz="8" w:space="0" w:color="auto"/>
              <w:bottom w:val="nil"/>
              <w:right w:val="nil"/>
            </w:tcBorders>
            <w:shd w:val="clear" w:color="auto" w:fill="auto"/>
            <w:noWrap/>
            <w:vAlign w:val="center"/>
            <w:hideMark/>
          </w:tcPr>
          <w:p w14:paraId="51B00AF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9A24A0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11FEB8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3F025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85%</w:t>
            </w:r>
          </w:p>
        </w:tc>
        <w:tc>
          <w:tcPr>
            <w:tcW w:w="1060" w:type="dxa"/>
            <w:tcBorders>
              <w:top w:val="nil"/>
              <w:left w:val="nil"/>
              <w:bottom w:val="nil"/>
              <w:right w:val="single" w:sz="8" w:space="0" w:color="auto"/>
            </w:tcBorders>
            <w:shd w:val="clear" w:color="auto" w:fill="auto"/>
            <w:noWrap/>
            <w:vAlign w:val="center"/>
            <w:hideMark/>
          </w:tcPr>
          <w:p w14:paraId="5ECB4D5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81%</w:t>
            </w:r>
          </w:p>
        </w:tc>
      </w:tr>
      <w:tr w:rsidR="00D62718" w:rsidRPr="00D62718" w14:paraId="48881A8F"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302634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HLG422</w:t>
            </w:r>
          </w:p>
        </w:tc>
        <w:tc>
          <w:tcPr>
            <w:tcW w:w="1060" w:type="dxa"/>
            <w:tcBorders>
              <w:top w:val="nil"/>
              <w:left w:val="single" w:sz="8" w:space="0" w:color="auto"/>
              <w:bottom w:val="nil"/>
              <w:right w:val="nil"/>
            </w:tcBorders>
            <w:shd w:val="clear" w:color="auto" w:fill="auto"/>
            <w:noWrap/>
            <w:vAlign w:val="center"/>
            <w:hideMark/>
          </w:tcPr>
          <w:p w14:paraId="44AA12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B99790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59C44FB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B3301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70%</w:t>
            </w:r>
          </w:p>
        </w:tc>
        <w:tc>
          <w:tcPr>
            <w:tcW w:w="1060" w:type="dxa"/>
            <w:tcBorders>
              <w:top w:val="nil"/>
              <w:left w:val="nil"/>
              <w:bottom w:val="nil"/>
              <w:right w:val="single" w:sz="8" w:space="0" w:color="auto"/>
            </w:tcBorders>
            <w:shd w:val="clear" w:color="auto" w:fill="auto"/>
            <w:noWrap/>
            <w:vAlign w:val="center"/>
            <w:hideMark/>
          </w:tcPr>
          <w:p w14:paraId="4EC722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72%</w:t>
            </w:r>
          </w:p>
        </w:tc>
      </w:tr>
      <w:tr w:rsidR="00D62718" w:rsidRPr="00D62718" w14:paraId="6CEF3895" w14:textId="77777777" w:rsidTr="00653603">
        <w:trPr>
          <w:divId w:val="135688585"/>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6FAF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BBDD2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451EF4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FA651C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3A9C35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CCCD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76%</w:t>
            </w:r>
          </w:p>
        </w:tc>
      </w:tr>
    </w:tbl>
    <w:p w14:paraId="2E0055D1" w14:textId="25DAD7E6" w:rsidR="008757D1" w:rsidRPr="008757D1" w:rsidRDefault="008757D1" w:rsidP="008757D1">
      <w:pPr>
        <w:rPr>
          <w:lang w:val="en-CA"/>
        </w:rPr>
      </w:pPr>
      <w:r>
        <w:rPr>
          <w:lang w:val="en-CA"/>
        </w:rPr>
        <w:fldChar w:fldCharType="end"/>
      </w:r>
    </w:p>
    <w:p w14:paraId="69FB0D31" w14:textId="77777777" w:rsidR="00786CD5" w:rsidRDefault="00786CD5" w:rsidP="00786CD5">
      <w:pPr>
        <w:pStyle w:val="1"/>
        <w:rPr>
          <w:lang w:val="en-CA"/>
        </w:rPr>
      </w:pPr>
      <w:r>
        <w:rPr>
          <w:lang w:val="en-CA"/>
        </w:rPr>
        <w:t>Reference</w:t>
      </w:r>
    </w:p>
    <w:p w14:paraId="5F3609F5" w14:textId="4570F8E7" w:rsidR="00786CD5" w:rsidRDefault="00786CD5" w:rsidP="00786CD5">
      <w:pPr>
        <w:pStyle w:val="SPIEreferencelisting"/>
        <w:tabs>
          <w:tab w:val="num" w:pos="360"/>
        </w:tabs>
        <w:jc w:val="both"/>
        <w:rPr>
          <w:sz w:val="22"/>
          <w:szCs w:val="22"/>
        </w:rPr>
      </w:pPr>
      <w:bookmarkStart w:id="1" w:name="_Ref19825315"/>
      <w:bookmarkStart w:id="2" w:name="_Ref398029621"/>
      <w:bookmarkStart w:id="3" w:name="_Ref390434232"/>
      <w:bookmarkStart w:id="4" w:name="_Ref400108692"/>
      <w:bookmarkStart w:id="5" w:name="_Ref11629529"/>
      <w:r w:rsidRPr="00FC3F3D">
        <w:rPr>
          <w:sz w:val="22"/>
          <w:szCs w:val="22"/>
        </w:rPr>
        <w:t>VTM-</w:t>
      </w:r>
      <w:r>
        <w:rPr>
          <w:sz w:val="22"/>
          <w:szCs w:val="22"/>
        </w:rPr>
        <w:t>11</w:t>
      </w:r>
      <w:r w:rsidRPr="00FC3F3D">
        <w:rPr>
          <w:sz w:val="22"/>
          <w:szCs w:val="22"/>
        </w:rPr>
        <w:t xml:space="preserve">.0, </w:t>
      </w:r>
      <w:hyperlink r:id="rId10" w:history="1">
        <w:r w:rsidRPr="004E6A23">
          <w:rPr>
            <w:rStyle w:val="a6"/>
            <w:sz w:val="22"/>
            <w:szCs w:val="22"/>
          </w:rPr>
          <w:t>https://vcgit.hhi.fraunhofer.de/jvet/VVCSoftware_VTM/tags/VTM-11.0</w:t>
        </w:r>
      </w:hyperlink>
      <w:r w:rsidRPr="00FC3F3D">
        <w:rPr>
          <w:sz w:val="22"/>
          <w:szCs w:val="22"/>
        </w:rPr>
        <w:t>.</w:t>
      </w:r>
      <w:bookmarkEnd w:id="1"/>
    </w:p>
    <w:p w14:paraId="121580A2" w14:textId="77777777" w:rsidR="00DC686A" w:rsidRPr="000575C3" w:rsidRDefault="00DC686A" w:rsidP="00DC686A">
      <w:pPr>
        <w:pStyle w:val="SPIEreferencelisting"/>
        <w:tabs>
          <w:tab w:val="num" w:pos="360"/>
        </w:tabs>
        <w:jc w:val="both"/>
        <w:rPr>
          <w:sz w:val="22"/>
          <w:szCs w:val="22"/>
        </w:rPr>
      </w:pPr>
      <w:bookmarkStart w:id="6"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6"/>
    </w:p>
    <w:p w14:paraId="49C628EA" w14:textId="7F32F00F" w:rsidR="00DC686A" w:rsidRPr="00DC686A" w:rsidRDefault="00DC686A" w:rsidP="00DC686A">
      <w:pPr>
        <w:pStyle w:val="SPIEreferencelisting"/>
        <w:tabs>
          <w:tab w:val="num" w:pos="360"/>
        </w:tabs>
        <w:jc w:val="both"/>
        <w:rPr>
          <w:sz w:val="22"/>
          <w:szCs w:val="22"/>
        </w:rPr>
      </w:pPr>
      <w:bookmarkStart w:id="7" w:name="_Ref60250000"/>
      <w:r w:rsidRPr="00DC686A">
        <w:rPr>
          <w:sz w:val="22"/>
          <w:szCs w:val="22"/>
        </w:rPr>
        <w:t xml:space="preserve">A. Browne, T. </w:t>
      </w:r>
      <w:proofErr w:type="spellStart"/>
      <w:r w:rsidRPr="00DC686A">
        <w:rPr>
          <w:sz w:val="22"/>
          <w:szCs w:val="22"/>
        </w:rPr>
        <w:t>Ikai</w:t>
      </w:r>
      <w:proofErr w:type="spellEnd"/>
      <w:r w:rsidRPr="00DC686A">
        <w:rPr>
          <w:sz w:val="22"/>
          <w:szCs w:val="22"/>
        </w:rPr>
        <w:t>, D. Rusanovskyy and X. Xiu, “ Common test conditions for high bit depth and high bit rate video coding”, JVET-T2018, 20th meeting, by teleconference, 7 – 16 Oct. 2020.</w:t>
      </w:r>
      <w:bookmarkEnd w:id="7"/>
    </w:p>
    <w:bookmarkEnd w:id="2"/>
    <w:bookmarkEnd w:id="3"/>
    <w:bookmarkEnd w:id="4"/>
    <w:bookmarkEnd w:id="5"/>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476B054" w:rsidR="007F1F8B" w:rsidRPr="005B217D" w:rsidRDefault="008757D1"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F8675" w14:textId="77777777" w:rsidR="002E32AA" w:rsidRDefault="002E32AA">
      <w:r>
        <w:separator/>
      </w:r>
    </w:p>
  </w:endnote>
  <w:endnote w:type="continuationSeparator" w:id="0">
    <w:p w14:paraId="67EAAB4D" w14:textId="77777777" w:rsidR="002E32AA" w:rsidRDefault="002E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B8E4A0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83B44">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83B44">
      <w:rPr>
        <w:rStyle w:val="a5"/>
        <w:noProof/>
      </w:rPr>
      <w:t>2020-12-31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8715A" w14:textId="77777777" w:rsidR="002E32AA" w:rsidRDefault="002E32AA">
      <w:r>
        <w:separator/>
      </w:r>
    </w:p>
  </w:footnote>
  <w:footnote w:type="continuationSeparator" w:id="0">
    <w:p w14:paraId="7AD21CB5" w14:textId="77777777" w:rsidR="002E32AA" w:rsidRDefault="002E32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E98"/>
    <w:rsid w:val="000308A3"/>
    <w:rsid w:val="0004543A"/>
    <w:rsid w:val="000458BC"/>
    <w:rsid w:val="00045C41"/>
    <w:rsid w:val="00046C03"/>
    <w:rsid w:val="0005674F"/>
    <w:rsid w:val="00065039"/>
    <w:rsid w:val="0007614F"/>
    <w:rsid w:val="00081398"/>
    <w:rsid w:val="00084393"/>
    <w:rsid w:val="00092AF4"/>
    <w:rsid w:val="00094479"/>
    <w:rsid w:val="000962AC"/>
    <w:rsid w:val="000B0C0F"/>
    <w:rsid w:val="000B125A"/>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7663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245D"/>
    <w:rsid w:val="00263398"/>
    <w:rsid w:val="00263B99"/>
    <w:rsid w:val="002647D8"/>
    <w:rsid w:val="00266F06"/>
    <w:rsid w:val="00275BCF"/>
    <w:rsid w:val="00280613"/>
    <w:rsid w:val="00291E36"/>
    <w:rsid w:val="00292257"/>
    <w:rsid w:val="002A54E0"/>
    <w:rsid w:val="002B1595"/>
    <w:rsid w:val="002B191D"/>
    <w:rsid w:val="002B2E83"/>
    <w:rsid w:val="002D0AF6"/>
    <w:rsid w:val="002E32AA"/>
    <w:rsid w:val="002F164D"/>
    <w:rsid w:val="003021BC"/>
    <w:rsid w:val="00306206"/>
    <w:rsid w:val="00316DB2"/>
    <w:rsid w:val="00317D85"/>
    <w:rsid w:val="00327C56"/>
    <w:rsid w:val="003315A1"/>
    <w:rsid w:val="003373EC"/>
    <w:rsid w:val="00342FF4"/>
    <w:rsid w:val="00344E5A"/>
    <w:rsid w:val="00346148"/>
    <w:rsid w:val="003669EA"/>
    <w:rsid w:val="003706CC"/>
    <w:rsid w:val="00377710"/>
    <w:rsid w:val="003A066D"/>
    <w:rsid w:val="003A2D8E"/>
    <w:rsid w:val="003A7CE6"/>
    <w:rsid w:val="003C20E4"/>
    <w:rsid w:val="003D6342"/>
    <w:rsid w:val="003E6F90"/>
    <w:rsid w:val="003E73ED"/>
    <w:rsid w:val="003F5D0F"/>
    <w:rsid w:val="00414101"/>
    <w:rsid w:val="004219CF"/>
    <w:rsid w:val="004234F0"/>
    <w:rsid w:val="00427EEC"/>
    <w:rsid w:val="00431A85"/>
    <w:rsid w:val="00433DDB"/>
    <w:rsid w:val="00435A29"/>
    <w:rsid w:val="00437619"/>
    <w:rsid w:val="00465A1E"/>
    <w:rsid w:val="0049123B"/>
    <w:rsid w:val="0049445A"/>
    <w:rsid w:val="00497D42"/>
    <w:rsid w:val="004A2408"/>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0805"/>
    <w:rsid w:val="005B217D"/>
    <w:rsid w:val="005C385F"/>
    <w:rsid w:val="005C7C26"/>
    <w:rsid w:val="005E1AC6"/>
    <w:rsid w:val="005E3F2B"/>
    <w:rsid w:val="005F6F1B"/>
    <w:rsid w:val="00614DFE"/>
    <w:rsid w:val="00615995"/>
    <w:rsid w:val="00616155"/>
    <w:rsid w:val="00624B33"/>
    <w:rsid w:val="0063041A"/>
    <w:rsid w:val="00630AA2"/>
    <w:rsid w:val="00631D8B"/>
    <w:rsid w:val="00641D5A"/>
    <w:rsid w:val="00646707"/>
    <w:rsid w:val="00653603"/>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6CD5"/>
    <w:rsid w:val="00796EE3"/>
    <w:rsid w:val="007A7D29"/>
    <w:rsid w:val="007B4AB8"/>
    <w:rsid w:val="007D1181"/>
    <w:rsid w:val="007E01A3"/>
    <w:rsid w:val="007F1F8B"/>
    <w:rsid w:val="007F6205"/>
    <w:rsid w:val="007F67A1"/>
    <w:rsid w:val="00805788"/>
    <w:rsid w:val="00811C05"/>
    <w:rsid w:val="008206C8"/>
    <w:rsid w:val="0086387C"/>
    <w:rsid w:val="00874A6C"/>
    <w:rsid w:val="008757D1"/>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19E3"/>
    <w:rsid w:val="0099518F"/>
    <w:rsid w:val="009A523D"/>
    <w:rsid w:val="009B02A1"/>
    <w:rsid w:val="009B3361"/>
    <w:rsid w:val="009B7F3F"/>
    <w:rsid w:val="009D7CE6"/>
    <w:rsid w:val="009E448E"/>
    <w:rsid w:val="009E7E01"/>
    <w:rsid w:val="009F496B"/>
    <w:rsid w:val="00A01439"/>
    <w:rsid w:val="00A02E61"/>
    <w:rsid w:val="00A05CFF"/>
    <w:rsid w:val="00A13048"/>
    <w:rsid w:val="00A46843"/>
    <w:rsid w:val="00A5173F"/>
    <w:rsid w:val="00A56B97"/>
    <w:rsid w:val="00A6093D"/>
    <w:rsid w:val="00A72017"/>
    <w:rsid w:val="00A73491"/>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463DB"/>
    <w:rsid w:val="00C606C9"/>
    <w:rsid w:val="00C71861"/>
    <w:rsid w:val="00C80288"/>
    <w:rsid w:val="00C836F0"/>
    <w:rsid w:val="00C84003"/>
    <w:rsid w:val="00C90650"/>
    <w:rsid w:val="00C97D78"/>
    <w:rsid w:val="00CB2BCF"/>
    <w:rsid w:val="00CC2AAE"/>
    <w:rsid w:val="00CC5A42"/>
    <w:rsid w:val="00CD0EAB"/>
    <w:rsid w:val="00CD3DBC"/>
    <w:rsid w:val="00CE5E02"/>
    <w:rsid w:val="00CF0C00"/>
    <w:rsid w:val="00CF3205"/>
    <w:rsid w:val="00CF34DB"/>
    <w:rsid w:val="00CF3917"/>
    <w:rsid w:val="00CF558F"/>
    <w:rsid w:val="00D010C0"/>
    <w:rsid w:val="00D0647F"/>
    <w:rsid w:val="00D073E2"/>
    <w:rsid w:val="00D1555A"/>
    <w:rsid w:val="00D446EC"/>
    <w:rsid w:val="00D51BF0"/>
    <w:rsid w:val="00D531DB"/>
    <w:rsid w:val="00D55942"/>
    <w:rsid w:val="00D60899"/>
    <w:rsid w:val="00D62718"/>
    <w:rsid w:val="00D807BF"/>
    <w:rsid w:val="00D82FCC"/>
    <w:rsid w:val="00D83B44"/>
    <w:rsid w:val="00D9126F"/>
    <w:rsid w:val="00DA17FC"/>
    <w:rsid w:val="00DA7887"/>
    <w:rsid w:val="00DB2C26"/>
    <w:rsid w:val="00DC686A"/>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326F"/>
    <w:rsid w:val="00EB56E1"/>
    <w:rsid w:val="00EB7AB1"/>
    <w:rsid w:val="00EC32BD"/>
    <w:rsid w:val="00EE7CD8"/>
    <w:rsid w:val="00EF37F6"/>
    <w:rsid w:val="00EF48CC"/>
    <w:rsid w:val="00F00801"/>
    <w:rsid w:val="00F2488D"/>
    <w:rsid w:val="00F601A0"/>
    <w:rsid w:val="00F712E9"/>
    <w:rsid w:val="00F73032"/>
    <w:rsid w:val="00F848FC"/>
    <w:rsid w:val="00F85C21"/>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786CD5"/>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b">
    <w:name w:val="List Paragraph"/>
    <w:basedOn w:val="a"/>
    <w:link w:val="ac"/>
    <w:uiPriority w:val="34"/>
    <w:qFormat/>
    <w:rsid w:val="00DC6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ac">
    <w:name w:val="列出段落 字符"/>
    <w:link w:val="ab"/>
    <w:uiPriority w:val="34"/>
    <w:rsid w:val="00DC686A"/>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09252">
      <w:bodyDiv w:val="1"/>
      <w:marLeft w:val="0"/>
      <w:marRight w:val="0"/>
      <w:marTop w:val="0"/>
      <w:marBottom w:val="0"/>
      <w:divBdr>
        <w:top w:val="none" w:sz="0" w:space="0" w:color="auto"/>
        <w:left w:val="none" w:sz="0" w:space="0" w:color="auto"/>
        <w:bottom w:val="none" w:sz="0" w:space="0" w:color="auto"/>
        <w:right w:val="none" w:sz="0" w:space="0" w:color="auto"/>
      </w:divBdr>
    </w:div>
    <w:div w:id="135688585">
      <w:bodyDiv w:val="1"/>
      <w:marLeft w:val="0"/>
      <w:marRight w:val="0"/>
      <w:marTop w:val="0"/>
      <w:marBottom w:val="0"/>
      <w:divBdr>
        <w:top w:val="none" w:sz="0" w:space="0" w:color="auto"/>
        <w:left w:val="none" w:sz="0" w:space="0" w:color="auto"/>
        <w:bottom w:val="none" w:sz="0" w:space="0" w:color="auto"/>
        <w:right w:val="none" w:sz="0" w:space="0" w:color="auto"/>
      </w:divBdr>
    </w:div>
    <w:div w:id="850068059">
      <w:bodyDiv w:val="1"/>
      <w:marLeft w:val="0"/>
      <w:marRight w:val="0"/>
      <w:marTop w:val="0"/>
      <w:marBottom w:val="0"/>
      <w:divBdr>
        <w:top w:val="none" w:sz="0" w:space="0" w:color="auto"/>
        <w:left w:val="none" w:sz="0" w:space="0" w:color="auto"/>
        <w:bottom w:val="none" w:sz="0" w:space="0" w:color="auto"/>
        <w:right w:val="none" w:sz="0" w:space="0" w:color="auto"/>
      </w:divBdr>
    </w:div>
    <w:div w:id="856234952">
      <w:bodyDiv w:val="1"/>
      <w:marLeft w:val="0"/>
      <w:marRight w:val="0"/>
      <w:marTop w:val="0"/>
      <w:marBottom w:val="0"/>
      <w:divBdr>
        <w:top w:val="none" w:sz="0" w:space="0" w:color="auto"/>
        <w:left w:val="none" w:sz="0" w:space="0" w:color="auto"/>
        <w:bottom w:val="none" w:sz="0" w:space="0" w:color="auto"/>
        <w:right w:val="none" w:sz="0" w:space="0" w:color="auto"/>
      </w:divBdr>
    </w:div>
    <w:div w:id="877165731">
      <w:bodyDiv w:val="1"/>
      <w:marLeft w:val="0"/>
      <w:marRight w:val="0"/>
      <w:marTop w:val="0"/>
      <w:marBottom w:val="0"/>
      <w:divBdr>
        <w:top w:val="none" w:sz="0" w:space="0" w:color="auto"/>
        <w:left w:val="none" w:sz="0" w:space="0" w:color="auto"/>
        <w:bottom w:val="none" w:sz="0" w:space="0" w:color="auto"/>
        <w:right w:val="none" w:sz="0" w:space="0" w:color="auto"/>
      </w:divBdr>
    </w:div>
    <w:div w:id="1268272156">
      <w:bodyDiv w:val="1"/>
      <w:marLeft w:val="0"/>
      <w:marRight w:val="0"/>
      <w:marTop w:val="0"/>
      <w:marBottom w:val="0"/>
      <w:divBdr>
        <w:top w:val="none" w:sz="0" w:space="0" w:color="auto"/>
        <w:left w:val="none" w:sz="0" w:space="0" w:color="auto"/>
        <w:bottom w:val="none" w:sz="0" w:space="0" w:color="auto"/>
        <w:right w:val="none" w:sz="0" w:space="0" w:color="auto"/>
      </w:divBdr>
    </w:div>
    <w:div w:id="1358848127">
      <w:bodyDiv w:val="1"/>
      <w:marLeft w:val="0"/>
      <w:marRight w:val="0"/>
      <w:marTop w:val="0"/>
      <w:marBottom w:val="0"/>
      <w:divBdr>
        <w:top w:val="none" w:sz="0" w:space="0" w:color="auto"/>
        <w:left w:val="none" w:sz="0" w:space="0" w:color="auto"/>
        <w:bottom w:val="none" w:sz="0" w:space="0" w:color="auto"/>
        <w:right w:val="none" w:sz="0" w:space="0" w:color="auto"/>
      </w:divBdr>
    </w:div>
    <w:div w:id="1635604160">
      <w:bodyDiv w:val="1"/>
      <w:marLeft w:val="0"/>
      <w:marRight w:val="0"/>
      <w:marTop w:val="0"/>
      <w:marBottom w:val="0"/>
      <w:divBdr>
        <w:top w:val="none" w:sz="0" w:space="0" w:color="auto"/>
        <w:left w:val="none" w:sz="0" w:space="0" w:color="auto"/>
        <w:bottom w:val="none" w:sz="0" w:space="0" w:color="auto"/>
        <w:right w:val="none" w:sz="0" w:space="0" w:color="auto"/>
      </w:divBdr>
    </w:div>
    <w:div w:id="1688404086">
      <w:bodyDiv w:val="1"/>
      <w:marLeft w:val="0"/>
      <w:marRight w:val="0"/>
      <w:marTop w:val="0"/>
      <w:marBottom w:val="0"/>
      <w:divBdr>
        <w:top w:val="none" w:sz="0" w:space="0" w:color="auto"/>
        <w:left w:val="none" w:sz="0" w:space="0" w:color="auto"/>
        <w:bottom w:val="none" w:sz="0" w:space="0" w:color="auto"/>
        <w:right w:val="none" w:sz="0" w:space="0" w:color="auto"/>
      </w:divBdr>
    </w:div>
    <w:div w:id="16948407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407024">
      <w:bodyDiv w:val="1"/>
      <w:marLeft w:val="0"/>
      <w:marRight w:val="0"/>
      <w:marTop w:val="0"/>
      <w:marBottom w:val="0"/>
      <w:divBdr>
        <w:top w:val="none" w:sz="0" w:space="0" w:color="auto"/>
        <w:left w:val="none" w:sz="0" w:space="0" w:color="auto"/>
        <w:bottom w:val="none" w:sz="0" w:space="0" w:color="auto"/>
        <w:right w:val="none" w:sz="0" w:space="0" w:color="auto"/>
      </w:divBdr>
    </w:div>
    <w:div w:id="1938948594">
      <w:bodyDiv w:val="1"/>
      <w:marLeft w:val="0"/>
      <w:marRight w:val="0"/>
      <w:marTop w:val="0"/>
      <w:marBottom w:val="0"/>
      <w:divBdr>
        <w:top w:val="none" w:sz="0" w:space="0" w:color="auto"/>
        <w:left w:val="none" w:sz="0" w:space="0" w:color="auto"/>
        <w:bottom w:val="none" w:sz="0" w:space="0" w:color="auto"/>
        <w:right w:val="none" w:sz="0" w:space="0" w:color="auto"/>
      </w:divBdr>
    </w:div>
    <w:div w:id="204309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1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92DD0-F109-4930-B40D-629EAD8B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Pages>
  <Words>1041</Words>
  <Characters>5935</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27</cp:revision>
  <cp:lastPrinted>1900-01-01T08:00:00Z</cp:lastPrinted>
  <dcterms:created xsi:type="dcterms:W3CDTF">2020-11-19T16:08:00Z</dcterms:created>
  <dcterms:modified xsi:type="dcterms:W3CDTF">2020-12-31T08:24:00Z</dcterms:modified>
</cp:coreProperties>
</file>