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B1C5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3B50B6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29503A" w:rsidRPr="0029503A">
              <w:rPr>
                <w:lang w:val="en-CA"/>
              </w:rPr>
              <w:t>0004</w:t>
            </w:r>
          </w:p>
        </w:tc>
      </w:tr>
    </w:tbl>
    <w:p w14:paraId="1D01B75A" w14:textId="77777777" w:rsidR="0029503A" w:rsidRPr="005B217D" w:rsidRDefault="0029503A" w:rsidP="0029503A">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9503A" w:rsidRPr="00012E29" w14:paraId="0FED742B" w14:textId="77777777" w:rsidTr="00F07723">
        <w:tc>
          <w:tcPr>
            <w:tcW w:w="1458" w:type="dxa"/>
          </w:tcPr>
          <w:p w14:paraId="65E3C146" w14:textId="77777777" w:rsidR="0029503A" w:rsidRPr="00012E29" w:rsidRDefault="0029503A" w:rsidP="00F07723">
            <w:pPr>
              <w:spacing w:before="60" w:after="60"/>
              <w:rPr>
                <w:i/>
                <w:szCs w:val="22"/>
                <w:lang w:val="en-CA"/>
              </w:rPr>
            </w:pPr>
            <w:r w:rsidRPr="00012E29">
              <w:rPr>
                <w:i/>
                <w:szCs w:val="22"/>
                <w:lang w:val="en-CA"/>
              </w:rPr>
              <w:t>Title:</w:t>
            </w:r>
          </w:p>
        </w:tc>
        <w:tc>
          <w:tcPr>
            <w:tcW w:w="8118" w:type="dxa"/>
            <w:gridSpan w:val="3"/>
          </w:tcPr>
          <w:p w14:paraId="6D7A8281" w14:textId="77777777" w:rsidR="0029503A" w:rsidRPr="00012E29" w:rsidRDefault="0029503A" w:rsidP="00F07723">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29503A" w:rsidRPr="00012E29" w14:paraId="5494D623" w14:textId="77777777" w:rsidTr="00F07723">
        <w:tc>
          <w:tcPr>
            <w:tcW w:w="1458" w:type="dxa"/>
          </w:tcPr>
          <w:p w14:paraId="238E5F47" w14:textId="77777777" w:rsidR="0029503A" w:rsidRPr="00012E29" w:rsidRDefault="0029503A" w:rsidP="00F07723">
            <w:pPr>
              <w:spacing w:before="60" w:after="60"/>
              <w:rPr>
                <w:i/>
                <w:szCs w:val="22"/>
                <w:lang w:val="en-CA"/>
              </w:rPr>
            </w:pPr>
            <w:r w:rsidRPr="00012E29">
              <w:rPr>
                <w:i/>
                <w:szCs w:val="22"/>
                <w:lang w:val="en-CA"/>
              </w:rPr>
              <w:t>Status:</w:t>
            </w:r>
          </w:p>
        </w:tc>
        <w:tc>
          <w:tcPr>
            <w:tcW w:w="8118" w:type="dxa"/>
            <w:gridSpan w:val="3"/>
          </w:tcPr>
          <w:p w14:paraId="27E9EF7A" w14:textId="77777777" w:rsidR="0029503A" w:rsidRPr="00012E29" w:rsidRDefault="0029503A" w:rsidP="00F07723">
            <w:pPr>
              <w:spacing w:before="60" w:after="60"/>
              <w:rPr>
                <w:szCs w:val="22"/>
                <w:lang w:val="en-CA" w:eastAsia="ja-JP"/>
              </w:rPr>
            </w:pPr>
            <w:r w:rsidRPr="00012E29">
              <w:rPr>
                <w:szCs w:val="22"/>
                <w:lang w:val="en-CA"/>
              </w:rPr>
              <w:t>Input document to JVET</w:t>
            </w:r>
          </w:p>
        </w:tc>
      </w:tr>
      <w:tr w:rsidR="0029503A" w:rsidRPr="00D87B77" w14:paraId="03FF5989" w14:textId="77777777" w:rsidTr="00F07723">
        <w:tc>
          <w:tcPr>
            <w:tcW w:w="1458" w:type="dxa"/>
          </w:tcPr>
          <w:p w14:paraId="6CE7ED1B" w14:textId="77777777" w:rsidR="0029503A" w:rsidRPr="00D87B77" w:rsidRDefault="0029503A" w:rsidP="00F07723">
            <w:pPr>
              <w:spacing w:before="60" w:after="60"/>
              <w:rPr>
                <w:i/>
                <w:sz w:val="21"/>
                <w:szCs w:val="21"/>
                <w:lang w:val="en-CA"/>
              </w:rPr>
            </w:pPr>
            <w:r w:rsidRPr="00D87B77">
              <w:rPr>
                <w:i/>
                <w:sz w:val="21"/>
                <w:szCs w:val="21"/>
                <w:lang w:val="en-CA"/>
              </w:rPr>
              <w:t>Purpose:</w:t>
            </w:r>
          </w:p>
        </w:tc>
        <w:tc>
          <w:tcPr>
            <w:tcW w:w="8118" w:type="dxa"/>
            <w:gridSpan w:val="3"/>
          </w:tcPr>
          <w:p w14:paraId="18801055" w14:textId="77777777" w:rsidR="0029503A" w:rsidRPr="00D87B77" w:rsidRDefault="0029503A" w:rsidP="00F07723">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29503A" w:rsidRPr="00012E29" w14:paraId="37F4E5D1" w14:textId="77777777" w:rsidTr="00F07723">
        <w:tc>
          <w:tcPr>
            <w:tcW w:w="1458" w:type="dxa"/>
          </w:tcPr>
          <w:p w14:paraId="761A8946" w14:textId="77777777" w:rsidR="0029503A" w:rsidRPr="00012E29" w:rsidRDefault="0029503A" w:rsidP="00F07723">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73113E95" w14:textId="77777777" w:rsidR="0029503A" w:rsidRPr="00710C20" w:rsidRDefault="0029503A" w:rsidP="00F07723">
            <w:pPr>
              <w:rPr>
                <w:szCs w:val="24"/>
                <w:lang w:val="de-DE" w:eastAsia="ja-JP"/>
              </w:rPr>
            </w:pPr>
            <w:r w:rsidRPr="00710C20">
              <w:rPr>
                <w:szCs w:val="22"/>
                <w:lang w:val="de-DE" w:eastAsia="ja-JP"/>
              </w:rPr>
              <w:t xml:space="preserve">V. </w:t>
            </w:r>
            <w:r w:rsidRPr="00710C20">
              <w:rPr>
                <w:rFonts w:eastAsia="Times New Roman"/>
                <w:szCs w:val="24"/>
                <w:lang w:val="de-DE" w:eastAsia="de-DE"/>
              </w:rPr>
              <w:t>Baroncini</w:t>
            </w:r>
            <w:r>
              <w:rPr>
                <w:rFonts w:eastAsia="Times New Roman"/>
                <w:szCs w:val="24"/>
                <w:lang w:val="de-DE" w:eastAsia="de-DE"/>
              </w:rPr>
              <w:t xml:space="preserve"> </w:t>
            </w:r>
          </w:p>
          <w:p w14:paraId="779AD994" w14:textId="77777777" w:rsidR="0029503A" w:rsidRPr="00710C20" w:rsidRDefault="0029503A" w:rsidP="00F07723">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0A9A01EC" w14:textId="77777777" w:rsidR="0029503A" w:rsidRPr="00DE064A" w:rsidRDefault="0029503A" w:rsidP="00F07723">
            <w:pPr>
              <w:rPr>
                <w:szCs w:val="22"/>
                <w:lang w:val="de-DE" w:eastAsia="ja-JP"/>
              </w:rPr>
            </w:pPr>
            <w:r w:rsidRPr="00710C20">
              <w:rPr>
                <w:szCs w:val="22"/>
                <w:lang w:val="de-DE" w:eastAsia="ja-JP"/>
              </w:rPr>
              <w:t>M. Wien</w:t>
            </w:r>
          </w:p>
          <w:p w14:paraId="514877A6" w14:textId="77777777" w:rsidR="0029503A" w:rsidRDefault="0029503A" w:rsidP="00F07723">
            <w:pPr>
              <w:rPr>
                <w:rFonts w:eastAsia="Times New Roman"/>
                <w:szCs w:val="24"/>
                <w:lang w:eastAsia="de-DE"/>
              </w:rPr>
            </w:pPr>
            <w:r>
              <w:rPr>
                <w:rFonts w:eastAsia="Times New Roman"/>
                <w:szCs w:val="24"/>
                <w:lang w:eastAsia="de-DE"/>
              </w:rPr>
              <w:t>A</w:t>
            </w:r>
            <w:r>
              <w:rPr>
                <w:rFonts w:hint="eastAsia"/>
                <w:szCs w:val="24"/>
                <w:lang w:eastAsia="ja-JP"/>
              </w:rPr>
              <w:t>.</w:t>
            </w:r>
            <w:r>
              <w:rPr>
                <w:rFonts w:eastAsia="Times New Roman"/>
                <w:szCs w:val="24"/>
                <w:lang w:eastAsia="de-DE"/>
              </w:rPr>
              <w:t> Norkin</w:t>
            </w:r>
          </w:p>
          <w:p w14:paraId="64230EFE" w14:textId="77777777" w:rsidR="0029503A" w:rsidRDefault="0029503A" w:rsidP="00F07723">
            <w:pPr>
              <w:rPr>
                <w:szCs w:val="24"/>
                <w:lang w:eastAsia="ja-JP"/>
              </w:rPr>
            </w:pPr>
            <w:r>
              <w:rPr>
                <w:rFonts w:hint="eastAsia"/>
                <w:szCs w:val="24"/>
                <w:lang w:eastAsia="ja-JP"/>
              </w:rPr>
              <w:t>A</w:t>
            </w:r>
            <w:r>
              <w:rPr>
                <w:szCs w:val="24"/>
                <w:lang w:eastAsia="ja-JP"/>
              </w:rPr>
              <w:t>. Segall</w:t>
            </w:r>
          </w:p>
          <w:p w14:paraId="3003117F" w14:textId="77777777" w:rsidR="0029503A" w:rsidRPr="00DE064A" w:rsidRDefault="0029503A" w:rsidP="00F07723">
            <w:pPr>
              <w:rPr>
                <w:szCs w:val="22"/>
                <w:lang w:val="en-CA" w:eastAsia="ja-JP"/>
              </w:rPr>
            </w:pPr>
            <w:r>
              <w:rPr>
                <w:rFonts w:hint="eastAsia"/>
                <w:szCs w:val="24"/>
                <w:lang w:eastAsia="ja-JP"/>
              </w:rPr>
              <w:t>Y</w:t>
            </w:r>
            <w:r>
              <w:rPr>
                <w:szCs w:val="24"/>
                <w:lang w:eastAsia="ja-JP"/>
              </w:rPr>
              <w:t>. Ye</w:t>
            </w:r>
          </w:p>
        </w:tc>
        <w:tc>
          <w:tcPr>
            <w:tcW w:w="900" w:type="dxa"/>
          </w:tcPr>
          <w:p w14:paraId="00C30C35" w14:textId="77777777" w:rsidR="0029503A" w:rsidRPr="00012E29" w:rsidRDefault="0029503A" w:rsidP="00F07723">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55B80347" w14:textId="77777777" w:rsidR="0029503A" w:rsidRDefault="009B349A" w:rsidP="00F07723">
            <w:pPr>
              <w:spacing w:before="60" w:after="60"/>
              <w:rPr>
                <w:rStyle w:val="a6"/>
                <w:lang w:eastAsia="ja-JP"/>
              </w:rPr>
            </w:pPr>
            <w:hyperlink r:id="rId9" w:history="1">
              <w:r w:rsidR="0029503A" w:rsidRPr="00375105">
                <w:rPr>
                  <w:rStyle w:val="a6"/>
                  <w:lang w:eastAsia="ja-JP"/>
                </w:rPr>
                <w:t>baroncini@gmx.com</w:t>
              </w:r>
            </w:hyperlink>
          </w:p>
          <w:p w14:paraId="0F629336" w14:textId="77777777" w:rsidR="0029503A" w:rsidRDefault="009B349A" w:rsidP="00F07723">
            <w:pPr>
              <w:spacing w:before="60" w:after="60"/>
              <w:rPr>
                <w:rStyle w:val="a6"/>
              </w:rPr>
            </w:pPr>
            <w:hyperlink r:id="rId10" w:history="1">
              <w:r w:rsidR="0029503A" w:rsidRPr="00375105">
                <w:rPr>
                  <w:rStyle w:val="a6"/>
                  <w:rFonts w:hint="eastAsia"/>
                  <w:lang w:eastAsia="ja-JP"/>
                </w:rPr>
                <w:t>t</w:t>
              </w:r>
              <w:r w:rsidR="0029503A" w:rsidRPr="00375105">
                <w:rPr>
                  <w:rStyle w:val="a6"/>
                </w:rPr>
                <w:t>eruhiko</w:t>
              </w:r>
              <w:r w:rsidR="0029503A" w:rsidRPr="00375105">
                <w:rPr>
                  <w:rStyle w:val="a6"/>
                  <w:rFonts w:hint="eastAsia"/>
                  <w:lang w:eastAsia="ja-JP"/>
                </w:rPr>
                <w:t>.s</w:t>
              </w:r>
              <w:r w:rsidR="0029503A" w:rsidRPr="00375105">
                <w:rPr>
                  <w:rStyle w:val="a6"/>
                </w:rPr>
                <w:t>@sony.com</w:t>
              </w:r>
            </w:hyperlink>
          </w:p>
          <w:p w14:paraId="53B64A72" w14:textId="77777777" w:rsidR="0029503A" w:rsidRPr="00DE064A" w:rsidRDefault="009B349A" w:rsidP="00F07723">
            <w:pPr>
              <w:spacing w:before="60" w:after="60"/>
              <w:rPr>
                <w:rStyle w:val="a6"/>
                <w:color w:val="auto"/>
                <w:u w:val="none"/>
                <w:lang w:eastAsia="ja-JP"/>
              </w:rPr>
            </w:pPr>
            <w:hyperlink r:id="rId11" w:history="1">
              <w:r w:rsidR="0029503A" w:rsidRPr="00DF5044">
                <w:rPr>
                  <w:rStyle w:val="a6"/>
                  <w:lang w:eastAsia="ja-JP"/>
                </w:rPr>
                <w:t>wien@lfb.rwth-aachen.de</w:t>
              </w:r>
            </w:hyperlink>
          </w:p>
          <w:p w14:paraId="1352CA5D" w14:textId="77777777" w:rsidR="0029503A" w:rsidRDefault="009B349A" w:rsidP="00F07723">
            <w:pPr>
              <w:spacing w:before="60" w:after="60"/>
              <w:rPr>
                <w:lang w:eastAsia="ja-JP"/>
              </w:rPr>
            </w:pPr>
            <w:hyperlink r:id="rId12" w:history="1">
              <w:r w:rsidR="0029503A" w:rsidRPr="00375105">
                <w:rPr>
                  <w:rStyle w:val="a6"/>
                </w:rPr>
                <w:t>anorkin@netflix.com</w:t>
              </w:r>
            </w:hyperlink>
          </w:p>
          <w:p w14:paraId="6A2A082E" w14:textId="77777777" w:rsidR="0029503A" w:rsidRDefault="009B349A" w:rsidP="00F07723">
            <w:pPr>
              <w:spacing w:before="60" w:after="60"/>
              <w:rPr>
                <w:lang w:eastAsia="ja-JP"/>
              </w:rPr>
            </w:pPr>
            <w:hyperlink r:id="rId13" w:history="1">
              <w:r w:rsidR="0029503A" w:rsidRPr="0078389D">
                <w:rPr>
                  <w:rStyle w:val="a6"/>
                  <w:lang w:eastAsia="ja-JP"/>
                </w:rPr>
                <w:t>andrew@andrewsegall.com</w:t>
              </w:r>
            </w:hyperlink>
          </w:p>
          <w:p w14:paraId="6988C7F7" w14:textId="77777777" w:rsidR="0029503A" w:rsidRDefault="009B349A" w:rsidP="00F07723">
            <w:pPr>
              <w:spacing w:before="60" w:after="60"/>
              <w:rPr>
                <w:lang w:eastAsia="ja-JP"/>
              </w:rPr>
            </w:pPr>
            <w:hyperlink r:id="rId14" w:history="1">
              <w:r w:rsidR="0029503A" w:rsidRPr="0078389D">
                <w:rPr>
                  <w:rStyle w:val="a6"/>
                  <w:lang w:eastAsia="ja-JP"/>
                </w:rPr>
                <w:t>yan.ye@alibaba-inc.com</w:t>
              </w:r>
            </w:hyperlink>
          </w:p>
          <w:p w14:paraId="3F6C4737" w14:textId="77777777" w:rsidR="0029503A" w:rsidRPr="00DE064A" w:rsidRDefault="0029503A" w:rsidP="00F07723">
            <w:pPr>
              <w:spacing w:before="60" w:after="60"/>
              <w:rPr>
                <w:lang w:eastAsia="ja-JP"/>
              </w:rPr>
            </w:pPr>
          </w:p>
        </w:tc>
      </w:tr>
      <w:tr w:rsidR="0029503A" w:rsidRPr="00012E29" w14:paraId="0E2C41D1" w14:textId="77777777" w:rsidTr="00F07723">
        <w:tc>
          <w:tcPr>
            <w:tcW w:w="1458" w:type="dxa"/>
          </w:tcPr>
          <w:p w14:paraId="49215ECA" w14:textId="77777777" w:rsidR="0029503A" w:rsidRPr="00012E29" w:rsidRDefault="0029503A" w:rsidP="00F07723">
            <w:pPr>
              <w:spacing w:before="60" w:after="60"/>
              <w:rPr>
                <w:i/>
                <w:szCs w:val="22"/>
                <w:lang w:val="en-CA"/>
              </w:rPr>
            </w:pPr>
            <w:r w:rsidRPr="00012E29">
              <w:rPr>
                <w:i/>
                <w:szCs w:val="22"/>
                <w:lang w:val="en-CA"/>
              </w:rPr>
              <w:t>Source:</w:t>
            </w:r>
          </w:p>
        </w:tc>
        <w:tc>
          <w:tcPr>
            <w:tcW w:w="8118" w:type="dxa"/>
            <w:gridSpan w:val="3"/>
          </w:tcPr>
          <w:p w14:paraId="203E3963" w14:textId="77777777" w:rsidR="0029503A" w:rsidRPr="00012E29" w:rsidRDefault="0029503A" w:rsidP="00F07723">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52E5A0E7" w14:textId="77777777" w:rsidR="0029503A" w:rsidRPr="005B217D" w:rsidRDefault="0029503A" w:rsidP="0029503A">
      <w:pPr>
        <w:tabs>
          <w:tab w:val="right" w:pos="9360"/>
        </w:tabs>
        <w:spacing w:before="120" w:after="240"/>
        <w:jc w:val="center"/>
        <w:rPr>
          <w:szCs w:val="22"/>
          <w:lang w:val="en-CA"/>
        </w:rPr>
      </w:pPr>
      <w:r w:rsidRPr="005B217D">
        <w:rPr>
          <w:szCs w:val="22"/>
          <w:u w:val="single"/>
          <w:lang w:val="en-CA"/>
        </w:rPr>
        <w:t>_____________________________</w:t>
      </w:r>
    </w:p>
    <w:p w14:paraId="6D475125" w14:textId="77777777" w:rsidR="0004530A" w:rsidRPr="00523DE2" w:rsidRDefault="0004530A" w:rsidP="0004530A">
      <w:pPr>
        <w:pStyle w:val="1"/>
        <w:numPr>
          <w:ilvl w:val="0"/>
          <w:numId w:val="0"/>
        </w:numPr>
        <w:ind w:left="432" w:hanging="432"/>
      </w:pPr>
      <w:r w:rsidRPr="00523DE2">
        <w:t>Abstract</w:t>
      </w:r>
    </w:p>
    <w:p w14:paraId="6400D820" w14:textId="4E831ACE" w:rsidR="0004530A" w:rsidRPr="00523DE2" w:rsidRDefault="0004530A" w:rsidP="0004530A">
      <w:pPr>
        <w:rPr>
          <w:szCs w:val="22"/>
        </w:rPr>
      </w:pPr>
      <w:r w:rsidRPr="00523DE2">
        <w:rPr>
          <w:szCs w:val="22"/>
        </w:rPr>
        <w:t xml:space="preserve">This report </w:t>
      </w:r>
      <w:r w:rsidRPr="00950BA9">
        <w:t>summari</w:t>
      </w:r>
      <w:r>
        <w:t>z</w:t>
      </w:r>
      <w:r w:rsidRPr="00950BA9">
        <w:t>es</w:t>
      </w:r>
      <w:r w:rsidRPr="00523DE2" w:rsidDel="00650242">
        <w:rPr>
          <w:szCs w:val="22"/>
        </w:rPr>
        <w:t xml:space="preserve"> </w:t>
      </w:r>
      <w:r w:rsidRPr="00523DE2">
        <w:rPr>
          <w:szCs w:val="22"/>
        </w:rPr>
        <w:t>the activities of the AhG</w:t>
      </w:r>
      <w:r>
        <w:rPr>
          <w:szCs w:val="22"/>
        </w:rPr>
        <w:t>4</w:t>
      </w:r>
      <w:r w:rsidRPr="00523DE2">
        <w:rPr>
          <w:szCs w:val="22"/>
        </w:rPr>
        <w:t xml:space="preserve"> on </w:t>
      </w:r>
      <w:r w:rsidRPr="0004530A">
        <w:rPr>
          <w:szCs w:val="22"/>
        </w:rPr>
        <w:t xml:space="preserve">Test material and visual assessment </w:t>
      </w:r>
      <w:r w:rsidRPr="00523DE2">
        <w:rPr>
          <w:szCs w:val="22"/>
        </w:rPr>
        <w:t>that has taken place between the 1</w:t>
      </w:r>
      <w:r>
        <w:rPr>
          <w:szCs w:val="22"/>
        </w:rPr>
        <w:t>8</w:t>
      </w:r>
      <w:r w:rsidRPr="00523DE2">
        <w:rPr>
          <w:szCs w:val="22"/>
          <w:vertAlign w:val="superscript"/>
        </w:rPr>
        <w:t>th</w:t>
      </w:r>
      <w:r w:rsidRPr="00523DE2">
        <w:rPr>
          <w:szCs w:val="22"/>
        </w:rPr>
        <w:t xml:space="preserve"> and 1</w:t>
      </w:r>
      <w:r>
        <w:rPr>
          <w:szCs w:val="22"/>
        </w:rPr>
        <w:t>9</w:t>
      </w:r>
      <w:r w:rsidRPr="00523DE2">
        <w:rPr>
          <w:szCs w:val="22"/>
          <w:vertAlign w:val="superscript"/>
        </w:rPr>
        <w:t>th</w:t>
      </w:r>
      <w:r w:rsidRPr="00523DE2">
        <w:rPr>
          <w:szCs w:val="22"/>
        </w:rPr>
        <w:t xml:space="preserve"> JVET meetings. </w:t>
      </w:r>
      <w:r>
        <w:rPr>
          <w:szCs w:val="22"/>
        </w:rPr>
        <w:t>Two online AHG meetings were held related to the preparation of the VVC verification tests in the SDR HD and 360° video categories. The inputs to these AHG meetings and the AHG meeting reports are provided in the input documents JVET-T0043, JVET-T0044, JVET-T0045, JVET-T0046, respectively. The results of the visual tests in the SDR UHD category of the VVC verification tests are reported in input document JVET-T0097.</w:t>
      </w:r>
    </w:p>
    <w:p w14:paraId="4E5A9DAD" w14:textId="77777777" w:rsidR="0029503A" w:rsidRDefault="0029503A" w:rsidP="0029503A">
      <w:pPr>
        <w:pStyle w:val="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055FD4F0" w14:textId="77777777" w:rsidR="0029503A" w:rsidRPr="009651A6" w:rsidRDefault="0029503A" w:rsidP="0029503A">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1C845A74"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Produce the draft verification test plan JVET-S2009 and develop proposed improvements for verification testing of VVC capability.</w:t>
      </w:r>
    </w:p>
    <w:p w14:paraId="1C8ECA17"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Maintain the video sequence test material database for testing the VVC standard and potential future extensions.</w:t>
      </w:r>
    </w:p>
    <w:p w14:paraId="2CEBA5CE"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Identify and recommend appropriate test materials for testing the VVC standard and potential future extensions.</w:t>
      </w:r>
    </w:p>
    <w:p w14:paraId="67449451"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Identify missing types of video material, solicit contributions, collect, and make available a variety of video sequence test material.</w:t>
      </w:r>
    </w:p>
    <w:p w14:paraId="4CFAE860"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Evaluate new test sequences.</w:t>
      </w:r>
    </w:p>
    <w:p w14:paraId="50B19BDE"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Maintain and update the directory structure for the test sequence repository as necessary.</w:t>
      </w:r>
    </w:p>
    <w:p w14:paraId="0B1DB641" w14:textId="72B7ABC5" w:rsid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Prepare availability of viewing equipment and facilities arrangements for the next meeting, and prepare testing upon consultation with CE coordinators.</w:t>
      </w:r>
    </w:p>
    <w:p w14:paraId="5FE126E4" w14:textId="77777777" w:rsidR="0029503A" w:rsidRDefault="0029503A" w:rsidP="0029503A">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lastRenderedPageBreak/>
        <w:t>Activities</w:t>
      </w:r>
    </w:p>
    <w:p w14:paraId="5B9DE074" w14:textId="0CF8E6C5" w:rsidR="0029503A" w:rsidRDefault="0029503A" w:rsidP="0029503A">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V</w:t>
      </w:r>
      <w:r>
        <w:rPr>
          <w:lang w:val="en-CA" w:eastAsia="ja-JP"/>
        </w:rPr>
        <w:t>erification test</w:t>
      </w:r>
    </w:p>
    <w:p w14:paraId="575AF93B" w14:textId="6EDBE54E" w:rsidR="00E57147" w:rsidRDefault="00E57147" w:rsidP="00E81D40">
      <w:pPr>
        <w:rPr>
          <w:lang w:val="en-CA" w:eastAsia="ja-JP"/>
        </w:rPr>
      </w:pPr>
      <w:r>
        <w:rPr>
          <w:lang w:val="en-CA" w:eastAsia="ja-JP"/>
        </w:rPr>
        <w:t xml:space="preserve">For the SDR UHD Random Access category, formal visual tests have been conducted at </w:t>
      </w:r>
      <w:proofErr w:type="spellStart"/>
      <w:r>
        <w:rPr>
          <w:lang w:val="en-CA" w:eastAsia="ja-JP"/>
        </w:rPr>
        <w:t>GBTech</w:t>
      </w:r>
      <w:proofErr w:type="spellEnd"/>
      <w:r>
        <w:rPr>
          <w:lang w:val="en-CA" w:eastAsia="ja-JP"/>
        </w:rPr>
        <w:t>, Rome, IT, and RWTH Aachen University, Aachen, DE. The testing procedure was adapted to the restrictions due to the COVID-19 pandemic and therefore took more time than initially planned. The results are provided in input contribution JVET-T0097.</w:t>
      </w:r>
    </w:p>
    <w:p w14:paraId="43B9D056" w14:textId="40C26B50" w:rsidR="00E81D40" w:rsidRDefault="00FF7F84" w:rsidP="00E81D40">
      <w:pPr>
        <w:rPr>
          <w:lang w:val="en-CA" w:eastAsia="ja-JP"/>
        </w:rPr>
      </w:pPr>
      <w:r>
        <w:rPr>
          <w:lang w:val="en-CA" w:eastAsia="ja-JP"/>
        </w:rPr>
        <w:t>A</w:t>
      </w:r>
      <w:r w:rsidR="00E57147">
        <w:rPr>
          <w:lang w:val="en-CA" w:eastAsia="ja-JP"/>
        </w:rPr>
        <w:t xml:space="preserve">n </w:t>
      </w:r>
      <w:r w:rsidR="00E81D40">
        <w:rPr>
          <w:lang w:val="en-CA" w:eastAsia="ja-JP"/>
        </w:rPr>
        <w:t xml:space="preserve">AHG meeting </w:t>
      </w:r>
      <w:r>
        <w:rPr>
          <w:lang w:val="en-CA" w:eastAsia="ja-JP"/>
        </w:rPr>
        <w:t xml:space="preserve">for SDR HD was </w:t>
      </w:r>
      <w:r w:rsidR="00E81D40">
        <w:rPr>
          <w:lang w:val="en-CA" w:eastAsia="ja-JP"/>
        </w:rPr>
        <w:t>held on 2020-09-03</w:t>
      </w:r>
      <w:r w:rsidR="00E57147">
        <w:rPr>
          <w:lang w:val="en-CA" w:eastAsia="ja-JP"/>
        </w:rPr>
        <w:t xml:space="preserve">, reviewing the outcome of a dedicated experts viewing session as reported in JVET-T0043. </w:t>
      </w:r>
      <w:r w:rsidR="0004530A">
        <w:rPr>
          <w:lang w:val="en-CA" w:eastAsia="ja-JP"/>
        </w:rPr>
        <w:t xml:space="preserve">The AHG meeting report is provided in JVET-T0045. </w:t>
      </w:r>
      <w:r>
        <w:rPr>
          <w:lang w:val="en-CA" w:eastAsia="ja-JP"/>
        </w:rPr>
        <w:t>As a major outcome of this meeting, it was suggested to include both, SDR HD Random Access (RA) and SDR HD Low Delay (LD) configurations in the next update of the Verification Test Plan. The identification and collection of SDR HD test sequences for both categories is in progress.</w:t>
      </w:r>
    </w:p>
    <w:p w14:paraId="51FDC7C6" w14:textId="0EA1A2C9" w:rsidR="00FF7F84" w:rsidRDefault="00FF7F84" w:rsidP="00E81D40">
      <w:pPr>
        <w:rPr>
          <w:lang w:val="en-CA" w:eastAsia="ja-JP"/>
        </w:rPr>
      </w:pPr>
      <w:r>
        <w:rPr>
          <w:lang w:val="en-CA" w:eastAsia="ja-JP"/>
        </w:rPr>
        <w:t>A</w:t>
      </w:r>
      <w:r w:rsidR="00E57147">
        <w:rPr>
          <w:lang w:val="en-CA" w:eastAsia="ja-JP"/>
        </w:rPr>
        <w:t xml:space="preserve">n </w:t>
      </w:r>
      <w:r>
        <w:rPr>
          <w:lang w:val="en-CA" w:eastAsia="ja-JP"/>
        </w:rPr>
        <w:t>AHG meeting for 360° video was held on 2020-09-04</w:t>
      </w:r>
      <w:r w:rsidR="00E57147">
        <w:rPr>
          <w:lang w:val="en-CA" w:eastAsia="ja-JP"/>
        </w:rPr>
        <w:t xml:space="preserve">, reviewing the outcome of an experts viewing session for rate point selection as reported in JVET-T0044. </w:t>
      </w:r>
      <w:r w:rsidR="0004530A">
        <w:rPr>
          <w:lang w:val="en-CA" w:eastAsia="ja-JP"/>
        </w:rPr>
        <w:t xml:space="preserve">The AHG meeting report is provided in JVET-T0046. </w:t>
      </w:r>
      <w:r w:rsidR="00E57147">
        <w:rPr>
          <w:lang w:val="en-CA" w:eastAsia="ja-JP"/>
        </w:rPr>
        <w:t xml:space="preserve">Potential improvements to the 360Lib software were identified for the projection formats GCMP and PCMP. </w:t>
      </w:r>
    </w:p>
    <w:p w14:paraId="79BA36E6" w14:textId="264890CC" w:rsidR="00E57147" w:rsidRDefault="00E57147" w:rsidP="00E81D40">
      <w:pPr>
        <w:rPr>
          <w:lang w:val="en-CA" w:eastAsia="ja-JP"/>
        </w:rPr>
      </w:pPr>
      <w:r>
        <w:rPr>
          <w:lang w:val="en-CA" w:eastAsia="ja-JP"/>
        </w:rPr>
        <w:t>For the HDR category, the Zoom sessions were held between the verification test coordinators and A. Segall</w:t>
      </w:r>
      <w:r w:rsidR="0004530A">
        <w:rPr>
          <w:lang w:val="en-CA" w:eastAsia="ja-JP"/>
        </w:rPr>
        <w:t xml:space="preserve"> on display </w:t>
      </w:r>
      <w:r>
        <w:rPr>
          <w:lang w:val="en-CA" w:eastAsia="ja-JP"/>
        </w:rPr>
        <w:t>calibration</w:t>
      </w:r>
      <w:r w:rsidR="0004530A">
        <w:rPr>
          <w:lang w:val="en-CA" w:eastAsia="ja-JP"/>
        </w:rPr>
        <w:t xml:space="preserve"> and process planning. Due to the general delays for the pandemic, the effort of rate point selection has not been completed by the beginning of this meeting. </w:t>
      </w:r>
    </w:p>
    <w:p w14:paraId="10785005" w14:textId="77777777" w:rsidR="0029503A" w:rsidRDefault="0029503A" w:rsidP="0029503A">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sequences</w:t>
      </w:r>
    </w:p>
    <w:p w14:paraId="72A2963F" w14:textId="77777777" w:rsidR="0029503A" w:rsidRDefault="0029503A" w:rsidP="0029503A">
      <w:pPr>
        <w:rPr>
          <w:lang w:eastAsia="ja-JP"/>
        </w:rPr>
      </w:pPr>
      <w:r>
        <w:rPr>
          <w:rFonts w:hint="eastAsia"/>
          <w:lang w:val="en-CA" w:eastAsia="ja-JP"/>
        </w:rPr>
        <w:t xml:space="preserve">The test sequences used for </w:t>
      </w:r>
      <w:proofErr w:type="spellStart"/>
      <w:r>
        <w:rPr>
          <w:rFonts w:hint="eastAsia"/>
          <w:lang w:val="en-CA" w:eastAsia="ja-JP"/>
        </w:rPr>
        <w:t>CfP</w:t>
      </w:r>
      <w:proofErr w:type="spellEnd"/>
      <w:r>
        <w:rPr>
          <w:rFonts w:hint="eastAsia"/>
          <w:lang w:val="en-CA" w:eastAsia="ja-JP"/>
        </w:rPr>
        <w:t xml:space="preserve">/CTC </w:t>
      </w:r>
      <w:r>
        <w:t xml:space="preserve">are available on </w:t>
      </w:r>
      <w:hyperlink r:id="rId15"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Pr>
          <w:lang w:val="en-CA" w:eastAsia="ja-JP"/>
        </w:rPr>
        <w:t>/</w:t>
      </w:r>
      <w:proofErr w:type="spellStart"/>
      <w:r>
        <w:rPr>
          <w:lang w:val="en-CA" w:eastAsia="ja-JP"/>
        </w:rPr>
        <w:t>jvet-cf</w:t>
      </w:r>
      <w:r>
        <w:rPr>
          <w:rFonts w:hint="eastAsia"/>
          <w:lang w:val="en-CA" w:eastAsia="ja-JP"/>
        </w:rPr>
        <w:t>p</w:t>
      </w:r>
      <w:proofErr w:type="spellEnd"/>
      <w:r>
        <w:t>”</w:t>
      </w:r>
      <w:r w:rsidRPr="00112C1C">
        <w:t xml:space="preserve"> </w:t>
      </w:r>
      <w:r>
        <w:t>(accredited members of J</w:t>
      </w:r>
      <w:r>
        <w:rPr>
          <w:rFonts w:hint="eastAsia"/>
          <w:lang w:eastAsia="ja-JP"/>
        </w:rPr>
        <w:t>VET</w:t>
      </w:r>
      <w:r>
        <w:t xml:space="preserve"> may contact the J</w:t>
      </w:r>
      <w:r>
        <w:rPr>
          <w:rFonts w:hint="eastAsia"/>
          <w:lang w:eastAsia="ja-JP"/>
        </w:rPr>
        <w:t>VET</w:t>
      </w:r>
      <w:r w:rsidRPr="00093E13">
        <w:t xml:space="preserve"> chairs for login information</w:t>
      </w:r>
      <w:r>
        <w:t xml:space="preserve">). </w:t>
      </w:r>
    </w:p>
    <w:p w14:paraId="626AE532" w14:textId="77777777" w:rsidR="0029503A" w:rsidRDefault="0029503A" w:rsidP="0029503A">
      <w:pPr>
        <w:rPr>
          <w:lang w:eastAsia="ja-JP"/>
        </w:rPr>
      </w:pPr>
      <w:r w:rsidRPr="00093E13">
        <w:rPr>
          <w:lang w:eastAsia="ja-JP"/>
        </w:rPr>
        <w:t>Due to co</w:t>
      </w:r>
      <w:r>
        <w:rPr>
          <w:lang w:eastAsia="ja-JP"/>
        </w:rPr>
        <w:t>pyright restrictions, the J</w:t>
      </w:r>
      <w:r>
        <w:rPr>
          <w:rFonts w:hint="eastAsia"/>
          <w:lang w:eastAsia="ja-JP"/>
        </w:rPr>
        <w:t>VET</w:t>
      </w:r>
      <w:r w:rsidRPr="00093E13">
        <w:rPr>
          <w:lang w:eastAsia="ja-JP"/>
        </w:rPr>
        <w:t xml:space="preserve"> database of test sequences is only available</w:t>
      </w:r>
      <w:r>
        <w:rPr>
          <w:lang w:eastAsia="ja-JP"/>
        </w:rPr>
        <w:t xml:space="preserve"> to accredited members of J</w:t>
      </w:r>
      <w:r>
        <w:rPr>
          <w:rFonts w:hint="eastAsia"/>
          <w:lang w:eastAsia="ja-JP"/>
        </w:rPr>
        <w:t>VET</w:t>
      </w:r>
      <w:r w:rsidRPr="00093E13">
        <w:rPr>
          <w:lang w:eastAsia="ja-JP"/>
        </w:rPr>
        <w:t xml:space="preserve"> (i.e. members of ISO/IEC MPEG and ITU-T VCEG).</w:t>
      </w:r>
    </w:p>
    <w:p w14:paraId="09CF623C" w14:textId="77777777" w:rsidR="0029503A" w:rsidRDefault="0029503A" w:rsidP="0029503A">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73F84EDE" w14:textId="77777777" w:rsidR="0029503A" w:rsidRDefault="0029503A" w:rsidP="0029503A">
      <w:pPr>
        <w:rPr>
          <w:lang w:eastAsia="ja-JP"/>
        </w:rPr>
      </w:pPr>
      <w:r>
        <w:rPr>
          <w:rFonts w:hint="eastAsia"/>
          <w:lang w:eastAsia="ja-JP"/>
        </w:rPr>
        <w:t xml:space="preserve">The following related contribution </w:t>
      </w:r>
      <w:r>
        <w:rPr>
          <w:lang w:eastAsia="ja-JP"/>
        </w:rPr>
        <w:t>is</w:t>
      </w:r>
      <w:r>
        <w:rPr>
          <w:rFonts w:hint="eastAsia"/>
          <w:lang w:eastAsia="ja-JP"/>
        </w:rPr>
        <w:t xml:space="preserve"> submitted.</w:t>
      </w:r>
    </w:p>
    <w:p w14:paraId="17F687E6" w14:textId="27C03A8E" w:rsidR="0029503A" w:rsidRDefault="0029503A" w:rsidP="0029503A">
      <w:pPr>
        <w:rPr>
          <w:lang w:eastAsia="ja-JP"/>
        </w:rPr>
      </w:pPr>
      <w:r w:rsidRPr="00081F97">
        <w:rPr>
          <w:b/>
          <w:u w:val="single"/>
          <w:lang w:eastAsia="ja-JP"/>
        </w:rPr>
        <w:t>JVET-</w:t>
      </w:r>
      <w:r>
        <w:rPr>
          <w:b/>
          <w:u w:val="single"/>
          <w:lang w:eastAsia="ja-JP"/>
        </w:rPr>
        <w:t>T</w:t>
      </w:r>
      <w:r w:rsidRPr="00081F97">
        <w:rPr>
          <w:b/>
          <w:u w:val="single"/>
          <w:lang w:eastAsia="ja-JP"/>
        </w:rPr>
        <w:t>004</w:t>
      </w:r>
      <w:r w:rsidR="00CC39A5">
        <w:rPr>
          <w:b/>
          <w:u w:val="single"/>
          <w:lang w:eastAsia="ja-JP"/>
        </w:rPr>
        <w:t>3</w:t>
      </w:r>
      <w:r>
        <w:rPr>
          <w:lang w:eastAsia="ja-JP"/>
        </w:rPr>
        <w:t xml:space="preserve"> “</w:t>
      </w:r>
      <w:r w:rsidR="00CC39A5" w:rsidRPr="00CC39A5">
        <w:rPr>
          <w:lang w:eastAsia="ja-JP"/>
        </w:rPr>
        <w:t>Status Report on SDR HD Low Delay Verification Test Preparation</w:t>
      </w:r>
      <w:r>
        <w:rPr>
          <w:lang w:eastAsia="ja-JP"/>
        </w:rPr>
        <w:t>” [</w:t>
      </w:r>
      <w:r w:rsidRPr="009269FD">
        <w:rPr>
          <w:lang w:eastAsia="ja-JP"/>
        </w:rPr>
        <w:t>M. Wien (RWTH), V. Baroncini (VABTECH ltd)</w:t>
      </w:r>
      <w:r>
        <w:rPr>
          <w:lang w:eastAsia="ja-JP"/>
        </w:rPr>
        <w:t>]</w:t>
      </w:r>
    </w:p>
    <w:p w14:paraId="67C82FBC" w14:textId="70C98BC0" w:rsidR="0029503A" w:rsidRDefault="0029503A" w:rsidP="0029503A">
      <w:pPr>
        <w:rPr>
          <w:lang w:eastAsia="ja-JP"/>
        </w:rPr>
      </w:pPr>
      <w:r w:rsidRPr="00A70FD4">
        <w:rPr>
          <w:rFonts w:hint="eastAsia"/>
          <w:b/>
          <w:u w:val="single"/>
          <w:lang w:eastAsia="ja-JP"/>
        </w:rPr>
        <w:t>J</w:t>
      </w:r>
      <w:r w:rsidRPr="00A70FD4">
        <w:rPr>
          <w:b/>
          <w:u w:val="single"/>
          <w:lang w:eastAsia="ja-JP"/>
        </w:rPr>
        <w:t>VET-</w:t>
      </w:r>
      <w:r>
        <w:rPr>
          <w:b/>
          <w:u w:val="single"/>
          <w:lang w:eastAsia="ja-JP"/>
        </w:rPr>
        <w:t>T</w:t>
      </w:r>
      <w:r w:rsidRPr="00A70FD4">
        <w:rPr>
          <w:b/>
          <w:u w:val="single"/>
          <w:lang w:eastAsia="ja-JP"/>
        </w:rPr>
        <w:t>0</w:t>
      </w:r>
      <w:r>
        <w:rPr>
          <w:b/>
          <w:u w:val="single"/>
          <w:lang w:eastAsia="ja-JP"/>
        </w:rPr>
        <w:t>04</w:t>
      </w:r>
      <w:r w:rsidR="00CC39A5">
        <w:rPr>
          <w:b/>
          <w:u w:val="single"/>
          <w:lang w:eastAsia="ja-JP"/>
        </w:rPr>
        <w:t>4</w:t>
      </w:r>
      <w:r>
        <w:rPr>
          <w:lang w:eastAsia="ja-JP"/>
        </w:rPr>
        <w:t xml:space="preserve"> “</w:t>
      </w:r>
      <w:r w:rsidR="00CC39A5" w:rsidRPr="00CC39A5">
        <w:rPr>
          <w:lang w:eastAsia="ja-JP"/>
        </w:rPr>
        <w:t>Status Report on 360 Video Verification Test Preparation</w:t>
      </w:r>
      <w:r>
        <w:rPr>
          <w:lang w:eastAsia="ja-JP"/>
        </w:rPr>
        <w:t>” [</w:t>
      </w:r>
      <w:r w:rsidRPr="00DE064A">
        <w:rPr>
          <w:lang w:eastAsia="ja-JP"/>
        </w:rPr>
        <w:t>M. Wien (RWTH), V. Baroncini (VABTECH), T. Suzuki (Sony)</w:t>
      </w:r>
      <w:r>
        <w:rPr>
          <w:lang w:eastAsia="ja-JP"/>
        </w:rPr>
        <w:t>]</w:t>
      </w:r>
    </w:p>
    <w:p w14:paraId="05DC2D72" w14:textId="42907BD6" w:rsidR="0029503A" w:rsidRDefault="0029503A" w:rsidP="0029503A">
      <w:pPr>
        <w:rPr>
          <w:lang w:eastAsia="ja-JP"/>
        </w:rPr>
      </w:pPr>
      <w:r w:rsidRPr="00081F97">
        <w:rPr>
          <w:b/>
          <w:u w:val="single"/>
          <w:lang w:eastAsia="ja-JP"/>
        </w:rPr>
        <w:t>JVET-</w:t>
      </w:r>
      <w:r w:rsidR="00CC39A5">
        <w:rPr>
          <w:b/>
          <w:u w:val="single"/>
          <w:lang w:eastAsia="ja-JP"/>
        </w:rPr>
        <w:t>T</w:t>
      </w:r>
      <w:r w:rsidRPr="00081F97">
        <w:rPr>
          <w:b/>
          <w:u w:val="single"/>
          <w:lang w:eastAsia="ja-JP"/>
        </w:rPr>
        <w:t>0</w:t>
      </w:r>
      <w:r w:rsidR="00CC39A5">
        <w:rPr>
          <w:b/>
          <w:u w:val="single"/>
          <w:lang w:eastAsia="ja-JP"/>
        </w:rPr>
        <w:t>0</w:t>
      </w:r>
      <w:r w:rsidRPr="00081F97">
        <w:rPr>
          <w:b/>
          <w:u w:val="single"/>
          <w:lang w:eastAsia="ja-JP"/>
        </w:rPr>
        <w:t>4</w:t>
      </w:r>
      <w:r w:rsidR="00CC39A5">
        <w:rPr>
          <w:b/>
          <w:u w:val="single"/>
          <w:lang w:eastAsia="ja-JP"/>
        </w:rPr>
        <w:t>5</w:t>
      </w:r>
      <w:r w:rsidRPr="00081F97">
        <w:t xml:space="preserve"> “</w:t>
      </w:r>
      <w:r w:rsidR="00CC39A5" w:rsidRPr="00CC39A5">
        <w:t>AHG4: Agenda and report of the AHG meeting on the SDR HD Verification Tests on 2020-09-03</w:t>
      </w:r>
      <w:r>
        <w:rPr>
          <w:lang w:eastAsia="ja-JP"/>
        </w:rPr>
        <w:t>” [</w:t>
      </w:r>
      <w:r w:rsidRPr="009269FD">
        <w:rPr>
          <w:lang w:eastAsia="ja-JP"/>
        </w:rPr>
        <w:t>M. Wien (RWTH), V. Baroncini (VABTECH ltd)</w:t>
      </w:r>
      <w:r>
        <w:rPr>
          <w:lang w:eastAsia="ja-JP"/>
        </w:rPr>
        <w:t>]</w:t>
      </w:r>
    </w:p>
    <w:p w14:paraId="6AC82256" w14:textId="3A5DD36D" w:rsidR="0029503A" w:rsidRDefault="0029503A" w:rsidP="0029503A">
      <w:pPr>
        <w:rPr>
          <w:lang w:eastAsia="ja-JP"/>
        </w:rPr>
      </w:pPr>
      <w:r w:rsidRPr="00A70FD4">
        <w:rPr>
          <w:rFonts w:hint="eastAsia"/>
          <w:b/>
          <w:u w:val="single"/>
          <w:lang w:eastAsia="ja-JP"/>
        </w:rPr>
        <w:t>J</w:t>
      </w:r>
      <w:r w:rsidRPr="00A70FD4">
        <w:rPr>
          <w:b/>
          <w:u w:val="single"/>
          <w:lang w:eastAsia="ja-JP"/>
        </w:rPr>
        <w:t>VET-</w:t>
      </w:r>
      <w:r w:rsidR="00CC39A5">
        <w:rPr>
          <w:b/>
          <w:u w:val="single"/>
          <w:lang w:eastAsia="ja-JP"/>
        </w:rPr>
        <w:t>T</w:t>
      </w:r>
      <w:r w:rsidRPr="00A70FD4">
        <w:rPr>
          <w:b/>
          <w:u w:val="single"/>
          <w:lang w:eastAsia="ja-JP"/>
        </w:rPr>
        <w:t>0</w:t>
      </w:r>
      <w:r w:rsidR="00CC39A5">
        <w:rPr>
          <w:b/>
          <w:u w:val="single"/>
          <w:lang w:eastAsia="ja-JP"/>
        </w:rPr>
        <w:t>046</w:t>
      </w:r>
      <w:r>
        <w:rPr>
          <w:lang w:eastAsia="ja-JP"/>
        </w:rPr>
        <w:t xml:space="preserve"> “</w:t>
      </w:r>
      <w:r w:rsidR="00CC39A5" w:rsidRPr="00CC39A5">
        <w:rPr>
          <w:lang w:eastAsia="ja-JP"/>
        </w:rPr>
        <w:t>AHG4: Agenda and report of the AHG meeting on the 360 Video Verification Tests on 2020-09-04</w:t>
      </w:r>
      <w:r>
        <w:rPr>
          <w:lang w:eastAsia="ja-JP"/>
        </w:rPr>
        <w:t>” [</w:t>
      </w:r>
      <w:r w:rsidRPr="00DE064A">
        <w:rPr>
          <w:lang w:eastAsia="ja-JP"/>
        </w:rPr>
        <w:t>M. Wien (RWTH),</w:t>
      </w:r>
      <w:r w:rsidR="00CC39A5" w:rsidRPr="00CC39A5">
        <w:rPr>
          <w:lang w:eastAsia="ja-JP"/>
        </w:rPr>
        <w:t xml:space="preserve"> </w:t>
      </w:r>
      <w:r w:rsidR="00CC39A5" w:rsidRPr="00DE064A">
        <w:rPr>
          <w:lang w:eastAsia="ja-JP"/>
        </w:rPr>
        <w:t xml:space="preserve">V. Baroncini (VABTECH ltd), </w:t>
      </w:r>
      <w:r w:rsidRPr="00DE064A">
        <w:rPr>
          <w:lang w:eastAsia="ja-JP"/>
        </w:rPr>
        <w:t>Y. Ye (Alibaba)</w:t>
      </w:r>
      <w:r>
        <w:rPr>
          <w:lang w:eastAsia="ja-JP"/>
        </w:rPr>
        <w:t>]</w:t>
      </w:r>
    </w:p>
    <w:p w14:paraId="1ADA38BA" w14:textId="6AC7D0E2" w:rsidR="0029503A" w:rsidRDefault="0029503A" w:rsidP="00CC39A5">
      <w:pPr>
        <w:tabs>
          <w:tab w:val="clear" w:pos="1440"/>
        </w:tabs>
        <w:rPr>
          <w:lang w:eastAsia="ja-JP"/>
        </w:rPr>
      </w:pPr>
      <w:r w:rsidRPr="00A70FD4">
        <w:rPr>
          <w:rFonts w:hint="eastAsia"/>
          <w:b/>
          <w:u w:val="single"/>
          <w:lang w:eastAsia="ja-JP"/>
        </w:rPr>
        <w:t>J</w:t>
      </w:r>
      <w:r w:rsidRPr="00A70FD4">
        <w:rPr>
          <w:b/>
          <w:u w:val="single"/>
          <w:lang w:eastAsia="ja-JP"/>
        </w:rPr>
        <w:t>VET-</w:t>
      </w:r>
      <w:r w:rsidR="00CC39A5">
        <w:rPr>
          <w:b/>
          <w:u w:val="single"/>
          <w:lang w:eastAsia="ja-JP"/>
        </w:rPr>
        <w:t>T</w:t>
      </w:r>
      <w:r w:rsidRPr="00A70FD4">
        <w:rPr>
          <w:b/>
          <w:u w:val="single"/>
          <w:lang w:eastAsia="ja-JP"/>
        </w:rPr>
        <w:t>0</w:t>
      </w:r>
      <w:r w:rsidR="00CC39A5">
        <w:rPr>
          <w:b/>
          <w:u w:val="single"/>
          <w:lang w:eastAsia="ja-JP"/>
        </w:rPr>
        <w:t>060</w:t>
      </w:r>
      <w:r>
        <w:rPr>
          <w:lang w:eastAsia="ja-JP"/>
        </w:rPr>
        <w:t xml:space="preserve"> “</w:t>
      </w:r>
      <w:r w:rsidR="00CC39A5" w:rsidRPr="00CC39A5">
        <w:rPr>
          <w:lang w:eastAsia="ja-JP"/>
        </w:rPr>
        <w:t>AHG4: new video conference sequences for HD verification testing</w:t>
      </w:r>
      <w:r>
        <w:rPr>
          <w:lang w:eastAsia="ja-JP"/>
        </w:rPr>
        <w:t>” [</w:t>
      </w:r>
      <w:r w:rsidR="00CC39A5" w:rsidRPr="00CC39A5">
        <w:rPr>
          <w:lang w:eastAsia="ja-JP"/>
        </w:rPr>
        <w:t>S. Xu, R.-L. Liao, J. Chen, Y. Ye (Alibaba)</w:t>
      </w:r>
      <w:r>
        <w:rPr>
          <w:lang w:eastAsia="ja-JP"/>
        </w:rPr>
        <w:t>]</w:t>
      </w:r>
    </w:p>
    <w:p w14:paraId="40BEF83C" w14:textId="028A4154" w:rsidR="0029503A" w:rsidRDefault="0029503A" w:rsidP="0029503A">
      <w:pPr>
        <w:rPr>
          <w:lang w:eastAsia="ja-JP"/>
        </w:rPr>
      </w:pPr>
      <w:r w:rsidRPr="00A70FD4">
        <w:rPr>
          <w:rFonts w:hint="eastAsia"/>
          <w:b/>
          <w:u w:val="single"/>
          <w:lang w:eastAsia="ja-JP"/>
        </w:rPr>
        <w:t>J</w:t>
      </w:r>
      <w:r w:rsidRPr="00A70FD4">
        <w:rPr>
          <w:b/>
          <w:u w:val="single"/>
          <w:lang w:eastAsia="ja-JP"/>
        </w:rPr>
        <w:t>VET-</w:t>
      </w:r>
      <w:r w:rsidR="00562E54">
        <w:rPr>
          <w:b/>
          <w:u w:val="single"/>
          <w:lang w:eastAsia="ja-JP"/>
        </w:rPr>
        <w:t>T</w:t>
      </w:r>
      <w:r w:rsidRPr="00A70FD4">
        <w:rPr>
          <w:b/>
          <w:u w:val="single"/>
          <w:lang w:eastAsia="ja-JP"/>
        </w:rPr>
        <w:t>0</w:t>
      </w:r>
      <w:r w:rsidR="00562E54">
        <w:rPr>
          <w:b/>
          <w:u w:val="single"/>
          <w:lang w:eastAsia="ja-JP"/>
        </w:rPr>
        <w:t>082</w:t>
      </w:r>
      <w:r>
        <w:rPr>
          <w:lang w:eastAsia="ja-JP"/>
        </w:rPr>
        <w:t xml:space="preserve"> “</w:t>
      </w:r>
      <w:r w:rsidR="00562E54" w:rsidRPr="00562E54">
        <w:rPr>
          <w:lang w:eastAsia="ja-JP"/>
        </w:rPr>
        <w:t>New HLG sequences for high bit-depth video coding</w:t>
      </w:r>
      <w:r>
        <w:rPr>
          <w:lang w:eastAsia="ja-JP"/>
        </w:rPr>
        <w:t>” [</w:t>
      </w:r>
      <w:r w:rsidR="00562E54" w:rsidRPr="00562E54">
        <w:rPr>
          <w:lang w:eastAsia="ja-JP"/>
        </w:rPr>
        <w:t>K. Kondo, M. Ikeda, A. Browne (Sony)</w:t>
      </w:r>
      <w:r>
        <w:rPr>
          <w:lang w:eastAsia="ja-JP"/>
        </w:rPr>
        <w:t>]</w:t>
      </w:r>
    </w:p>
    <w:p w14:paraId="54F822CF" w14:textId="04B3D8A1" w:rsidR="00E81D40" w:rsidRDefault="00E81D40" w:rsidP="0029503A">
      <w:pPr>
        <w:rPr>
          <w:lang w:eastAsia="ja-JP"/>
        </w:rPr>
      </w:pPr>
      <w:r w:rsidRPr="00E81D40">
        <w:rPr>
          <w:b/>
          <w:u w:val="single"/>
          <w:lang w:eastAsia="ja-JP"/>
        </w:rPr>
        <w:t>JVET-T0097</w:t>
      </w:r>
      <w:r w:rsidRPr="00E81D40">
        <w:rPr>
          <w:lang w:eastAsia="ja-JP"/>
        </w:rPr>
        <w:t xml:space="preserve"> </w:t>
      </w:r>
      <w:r>
        <w:rPr>
          <w:lang w:eastAsia="ja-JP"/>
        </w:rPr>
        <w:t>“</w:t>
      </w:r>
      <w:r w:rsidRPr="00E81D40">
        <w:rPr>
          <w:lang w:eastAsia="ja-JP"/>
        </w:rPr>
        <w:t>Report on VVC compression performance verification testing in the SDR UHD Random Access Category</w:t>
      </w:r>
      <w:r>
        <w:rPr>
          <w:lang w:eastAsia="ja-JP"/>
        </w:rPr>
        <w:t>” [</w:t>
      </w:r>
      <w:r w:rsidRPr="00E81D40">
        <w:rPr>
          <w:lang w:eastAsia="ja-JP"/>
        </w:rPr>
        <w:t>M. Wien (RWTH), V. Baroncini (VABTECH)</w:t>
      </w:r>
      <w:r>
        <w:rPr>
          <w:lang w:eastAsia="ja-JP"/>
        </w:rPr>
        <w:t>]</w:t>
      </w:r>
    </w:p>
    <w:p w14:paraId="62DAF84F" w14:textId="77777777" w:rsidR="0029503A" w:rsidRDefault="0029503A" w:rsidP="0029503A">
      <w:pPr>
        <w:rPr>
          <w:rFonts w:eastAsia="ＭＳ 明朝"/>
          <w:lang w:val="en-CA" w:eastAsia="ja-JP"/>
        </w:rPr>
      </w:pPr>
    </w:p>
    <w:p w14:paraId="0574C88B" w14:textId="48E7A159" w:rsidR="0029503A" w:rsidRPr="00220627" w:rsidRDefault="0029503A" w:rsidP="0029503A">
      <w:pPr>
        <w:rPr>
          <w:rFonts w:eastAsia="ＭＳ 明朝"/>
          <w:lang w:val="en-CA" w:eastAsia="ja-JP"/>
        </w:rPr>
      </w:pPr>
      <w:r>
        <w:rPr>
          <w:rFonts w:eastAsia="ＭＳ 明朝"/>
          <w:lang w:val="en-CA" w:eastAsia="ja-JP"/>
        </w:rPr>
        <w:lastRenderedPageBreak/>
        <w:t xml:space="preserve">These contributions should </w:t>
      </w:r>
      <w:r>
        <w:rPr>
          <w:rFonts w:eastAsia="ＭＳ 明朝" w:hint="eastAsia"/>
          <w:lang w:val="en-CA" w:eastAsia="ja-JP"/>
        </w:rPr>
        <w:t xml:space="preserve">be </w:t>
      </w:r>
      <w:r>
        <w:rPr>
          <w:rFonts w:eastAsia="ＭＳ 明朝"/>
          <w:lang w:val="en-CA" w:eastAsia="ja-JP"/>
        </w:rPr>
        <w:t>reviewed</w:t>
      </w:r>
      <w:r w:rsidR="0004530A">
        <w:rPr>
          <w:rFonts w:eastAsia="ＭＳ 明朝"/>
          <w:lang w:val="en-CA" w:eastAsia="ja-JP"/>
        </w:rPr>
        <w:t>.</w:t>
      </w:r>
    </w:p>
    <w:p w14:paraId="6C3E27CD" w14:textId="77777777" w:rsidR="0029503A" w:rsidRDefault="0029503A" w:rsidP="0029503A">
      <w:pPr>
        <w:pStyle w:val="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2789E33A" w14:textId="77777777" w:rsidR="0029503A" w:rsidRDefault="0029503A" w:rsidP="0029503A">
      <w:r>
        <w:t>The AHG recommends:</w:t>
      </w:r>
    </w:p>
    <w:p w14:paraId="6FDEF65E" w14:textId="77777777" w:rsidR="0029503A" w:rsidRDefault="0029503A" w:rsidP="0029503A">
      <w:pPr>
        <w:pStyle w:val="ab"/>
        <w:numPr>
          <w:ilvl w:val="0"/>
          <w:numId w:val="12"/>
        </w:numPr>
        <w:rPr>
          <w:rFonts w:eastAsia="ＭＳ 明朝"/>
          <w:sz w:val="22"/>
          <w:lang w:eastAsia="ja-JP"/>
        </w:rPr>
      </w:pPr>
      <w:r>
        <w:rPr>
          <w:rFonts w:eastAsia="ＭＳ 明朝" w:hint="eastAsia"/>
          <w:sz w:val="22"/>
          <w:lang w:eastAsia="ja-JP"/>
        </w:rPr>
        <w:t>T</w:t>
      </w:r>
      <w:r>
        <w:rPr>
          <w:rFonts w:eastAsia="ＭＳ 明朝"/>
          <w:sz w:val="22"/>
          <w:lang w:eastAsia="ja-JP"/>
        </w:rPr>
        <w:t>o review the input contributions related to the verification test preparation at an early stage of the meeting.</w:t>
      </w:r>
    </w:p>
    <w:p w14:paraId="579E6D3B" w14:textId="26EE374F" w:rsidR="0029503A" w:rsidRDefault="0029503A" w:rsidP="0029503A">
      <w:pPr>
        <w:pStyle w:val="ab"/>
        <w:numPr>
          <w:ilvl w:val="0"/>
          <w:numId w:val="12"/>
        </w:numPr>
        <w:rPr>
          <w:rFonts w:eastAsia="ＭＳ 明朝"/>
          <w:sz w:val="22"/>
          <w:lang w:eastAsia="ja-JP"/>
        </w:rPr>
      </w:pPr>
      <w:r>
        <w:rPr>
          <w:rFonts w:eastAsia="ＭＳ 明朝" w:hint="eastAsia"/>
          <w:sz w:val="22"/>
          <w:lang w:eastAsia="ja-JP"/>
        </w:rPr>
        <w:t>T</w:t>
      </w:r>
      <w:r>
        <w:rPr>
          <w:rFonts w:eastAsia="ＭＳ 明朝"/>
          <w:sz w:val="22"/>
          <w:lang w:eastAsia="ja-JP"/>
        </w:rPr>
        <w:t xml:space="preserve">o continue to discuss and to update the </w:t>
      </w:r>
      <w:r w:rsidR="0004530A">
        <w:rPr>
          <w:rFonts w:eastAsia="ＭＳ 明朝"/>
          <w:sz w:val="22"/>
          <w:lang w:eastAsia="ja-JP"/>
        </w:rPr>
        <w:t xml:space="preserve">non-finalized categories of the </w:t>
      </w:r>
      <w:r>
        <w:rPr>
          <w:rFonts w:eastAsia="ＭＳ 明朝"/>
          <w:sz w:val="22"/>
          <w:lang w:eastAsia="ja-JP"/>
        </w:rPr>
        <w:t>verification test plan</w:t>
      </w:r>
    </w:p>
    <w:p w14:paraId="73D15EA6" w14:textId="77777777" w:rsidR="0029503A" w:rsidRDefault="0029503A" w:rsidP="0029503A">
      <w:pPr>
        <w:pStyle w:val="ab"/>
        <w:numPr>
          <w:ilvl w:val="0"/>
          <w:numId w:val="12"/>
        </w:numPr>
        <w:rPr>
          <w:rFonts w:eastAsia="ＭＳ 明朝"/>
          <w:sz w:val="22"/>
          <w:lang w:eastAsia="ja-JP"/>
        </w:rPr>
      </w:pPr>
      <w:r>
        <w:rPr>
          <w:rFonts w:eastAsia="ＭＳ 明朝"/>
          <w:sz w:val="22"/>
          <w:lang w:eastAsia="ja-JP"/>
        </w:rPr>
        <w:t xml:space="preserve">To create a </w:t>
      </w:r>
      <w:proofErr w:type="spellStart"/>
      <w:r>
        <w:rPr>
          <w:rFonts w:eastAsia="ＭＳ 明朝"/>
          <w:sz w:val="22"/>
          <w:lang w:eastAsia="ja-JP"/>
        </w:rPr>
        <w:t>BoG</w:t>
      </w:r>
      <w:proofErr w:type="spellEnd"/>
      <w:r>
        <w:rPr>
          <w:rFonts w:eastAsia="ＭＳ 明朝"/>
          <w:sz w:val="22"/>
          <w:lang w:eastAsia="ja-JP"/>
        </w:rPr>
        <w:t xml:space="preserve"> to progress the update of the verification test plan.</w:t>
      </w:r>
    </w:p>
    <w:p w14:paraId="42290DED" w14:textId="77777777" w:rsidR="0029503A" w:rsidRDefault="0029503A" w:rsidP="0029503A">
      <w:pPr>
        <w:pStyle w:val="ab"/>
        <w:numPr>
          <w:ilvl w:val="0"/>
          <w:numId w:val="12"/>
        </w:numPr>
        <w:rPr>
          <w:rFonts w:eastAsia="ＭＳ 明朝"/>
          <w:sz w:val="22"/>
          <w:lang w:eastAsia="ja-JP"/>
        </w:rPr>
      </w:pPr>
      <w:r>
        <w:rPr>
          <w:rFonts w:eastAsia="ＭＳ 明朝" w:hint="eastAsia"/>
          <w:sz w:val="22"/>
          <w:lang w:eastAsia="ja-JP"/>
        </w:rPr>
        <w:t>T</w:t>
      </w:r>
      <w:r>
        <w:rPr>
          <w:rFonts w:eastAsia="ＭＳ 明朝"/>
          <w:sz w:val="22"/>
          <w:lang w:eastAsia="ja-JP"/>
        </w:rPr>
        <w:t>o collect volunteers to conduct the verification test, including volunteers to encode.</w:t>
      </w:r>
    </w:p>
    <w:p w14:paraId="3C080E3F" w14:textId="77777777" w:rsidR="0029503A" w:rsidRDefault="0029503A" w:rsidP="0029503A">
      <w:pPr>
        <w:pStyle w:val="ab"/>
        <w:numPr>
          <w:ilvl w:val="0"/>
          <w:numId w:val="12"/>
        </w:numPr>
        <w:rPr>
          <w:rFonts w:eastAsia="ＭＳ 明朝"/>
          <w:sz w:val="22"/>
          <w:lang w:eastAsia="ja-JP"/>
        </w:rPr>
      </w:pPr>
      <w:r>
        <w:rPr>
          <w:rFonts w:eastAsia="ＭＳ 明朝" w:hint="eastAsia"/>
          <w:sz w:val="22"/>
          <w:lang w:eastAsia="ja-JP"/>
        </w:rPr>
        <w:t>T</w:t>
      </w:r>
      <w:r>
        <w:rPr>
          <w:rFonts w:eastAsia="ＭＳ 明朝"/>
          <w:sz w:val="22"/>
          <w:lang w:eastAsia="ja-JP"/>
        </w:rPr>
        <w:t>o review the set of available test sequences for the verification tests and potentially collect more test sequences with a variety of content.</w:t>
      </w:r>
    </w:p>
    <w:p w14:paraId="1C1755DD" w14:textId="77777777" w:rsidR="0029503A" w:rsidRPr="007B1927" w:rsidRDefault="0029503A" w:rsidP="0029503A">
      <w:pPr>
        <w:pStyle w:val="ab"/>
        <w:numPr>
          <w:ilvl w:val="0"/>
          <w:numId w:val="12"/>
        </w:numPr>
        <w:rPr>
          <w:rFonts w:eastAsia="ＭＳ 明朝"/>
          <w:sz w:val="22"/>
          <w:lang w:eastAsia="ja-JP"/>
        </w:rPr>
      </w:pPr>
      <w:r>
        <w:rPr>
          <w:rFonts w:eastAsia="ＭＳ 明朝" w:hint="eastAsia"/>
          <w:sz w:val="22"/>
          <w:lang w:eastAsia="ja-JP"/>
        </w:rPr>
        <w:t>T</w:t>
      </w:r>
      <w:r w:rsidRPr="007B1927">
        <w:rPr>
          <w:rFonts w:eastAsia="ＭＳ 明朝"/>
          <w:sz w:val="22"/>
          <w:lang w:eastAsia="ja-JP"/>
        </w:rPr>
        <w:t xml:space="preserve">o continue to </w:t>
      </w:r>
      <w:r>
        <w:rPr>
          <w:rFonts w:eastAsia="ＭＳ 明朝" w:hint="eastAsia"/>
          <w:sz w:val="22"/>
          <w:lang w:eastAsia="ja-JP"/>
        </w:rPr>
        <w:t xml:space="preserve">collect new test sequences </w:t>
      </w:r>
      <w:r>
        <w:rPr>
          <w:rFonts w:eastAsia="ＭＳ 明朝"/>
          <w:sz w:val="22"/>
          <w:lang w:eastAsia="ja-JP"/>
        </w:rPr>
        <w:t xml:space="preserve">available for </w:t>
      </w:r>
      <w:r>
        <w:rPr>
          <w:rFonts w:eastAsia="ＭＳ 明朝" w:hint="eastAsia"/>
          <w:sz w:val="22"/>
          <w:lang w:eastAsia="ja-JP"/>
        </w:rPr>
        <w:t>JVET</w:t>
      </w:r>
      <w:r w:rsidRPr="007B1927">
        <w:rPr>
          <w:rFonts w:eastAsia="ＭＳ 明朝"/>
          <w:sz w:val="22"/>
          <w:lang w:eastAsia="ja-JP"/>
        </w:rPr>
        <w:t xml:space="preserve"> </w:t>
      </w:r>
      <w:r>
        <w:rPr>
          <w:rFonts w:eastAsia="ＭＳ 明朝" w:hint="eastAsia"/>
          <w:sz w:val="22"/>
          <w:lang w:eastAsia="ja-JP"/>
        </w:rPr>
        <w:t xml:space="preserve">with </w:t>
      </w:r>
      <w:r w:rsidRPr="007B1927">
        <w:rPr>
          <w:rFonts w:eastAsia="ＭＳ 明朝"/>
          <w:sz w:val="22"/>
          <w:lang w:eastAsia="ja-JP"/>
        </w:rPr>
        <w:t>licensing statement</w:t>
      </w:r>
      <w:r>
        <w:rPr>
          <w:rFonts w:eastAsia="ＭＳ 明朝"/>
          <w:sz w:val="22"/>
          <w:lang w:eastAsia="ja-JP"/>
        </w:rPr>
        <w:t>.</w:t>
      </w:r>
    </w:p>
    <w:p w14:paraId="4645C3FF" w14:textId="5F15AD9D" w:rsidR="0029503A" w:rsidRDefault="0029503A" w:rsidP="0029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5DB2599B" w14:textId="77777777" w:rsidR="0029503A" w:rsidRPr="0029503A" w:rsidRDefault="0029503A" w:rsidP="0029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sectPr w:rsidR="0029503A" w:rsidRPr="0029503A" w:rsidSect="00247E1E">
      <w:headerReference w:type="even" r:id="rId16"/>
      <w:headerReference w:type="default" r:id="rId17"/>
      <w:footerReference w:type="even" r:id="rId18"/>
      <w:footerReference w:type="default" r:id="rId19"/>
      <w:headerReference w:type="first" r:id="rId20"/>
      <w:footerReference w:type="firs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CB208" w14:textId="77777777" w:rsidR="00395F3E" w:rsidRDefault="00395F3E">
      <w:r>
        <w:separator/>
      </w:r>
    </w:p>
  </w:endnote>
  <w:endnote w:type="continuationSeparator" w:id="0">
    <w:p w14:paraId="422E15FD" w14:textId="77777777" w:rsidR="00395F3E" w:rsidRDefault="0039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78FDA" w14:textId="77777777" w:rsidR="004B371D" w:rsidRDefault="004B37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68DB8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B349A">
      <w:rPr>
        <w:rStyle w:val="a5"/>
        <w:noProof/>
      </w:rPr>
      <w:t>2020-10-07</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4554" w14:textId="77777777" w:rsidR="004B371D" w:rsidRDefault="004B37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85E88" w14:textId="77777777" w:rsidR="00395F3E" w:rsidRDefault="00395F3E">
      <w:r>
        <w:separator/>
      </w:r>
    </w:p>
  </w:footnote>
  <w:footnote w:type="continuationSeparator" w:id="0">
    <w:p w14:paraId="2B85D78F" w14:textId="77777777" w:rsidR="00395F3E" w:rsidRDefault="00395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A7F2" w14:textId="77777777" w:rsidR="004B371D" w:rsidRDefault="004B37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2586" w14:textId="77777777" w:rsidR="004B371D" w:rsidRDefault="004B371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87B62" w14:textId="77777777" w:rsidR="004B371D" w:rsidRDefault="004B37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535D4E"/>
    <w:multiLevelType w:val="hybridMultilevel"/>
    <w:tmpl w:val="0CDE073E"/>
    <w:lvl w:ilvl="0" w:tplc="A8A0757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30A"/>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503A"/>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5F3E"/>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371D"/>
    <w:rsid w:val="004B6170"/>
    <w:rsid w:val="004D405F"/>
    <w:rsid w:val="004E4F4F"/>
    <w:rsid w:val="004E6789"/>
    <w:rsid w:val="004F61E3"/>
    <w:rsid w:val="00502E10"/>
    <w:rsid w:val="0050354E"/>
    <w:rsid w:val="0051015C"/>
    <w:rsid w:val="00516CF1"/>
    <w:rsid w:val="00531AE9"/>
    <w:rsid w:val="00536188"/>
    <w:rsid w:val="00550A66"/>
    <w:rsid w:val="00562E54"/>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47FE0"/>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400E0"/>
    <w:rsid w:val="00955F6D"/>
    <w:rsid w:val="00977C16"/>
    <w:rsid w:val="0098551D"/>
    <w:rsid w:val="00985DCB"/>
    <w:rsid w:val="0099518F"/>
    <w:rsid w:val="009A523D"/>
    <w:rsid w:val="009B02A1"/>
    <w:rsid w:val="009B3361"/>
    <w:rsid w:val="009B349A"/>
    <w:rsid w:val="009B7F3F"/>
    <w:rsid w:val="009D7CE6"/>
    <w:rsid w:val="009E448E"/>
    <w:rsid w:val="009F496B"/>
    <w:rsid w:val="00A01439"/>
    <w:rsid w:val="00A02E61"/>
    <w:rsid w:val="00A05CFF"/>
    <w:rsid w:val="00A13048"/>
    <w:rsid w:val="00A26450"/>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39A5"/>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7147"/>
    <w:rsid w:val="00E60EDC"/>
    <w:rsid w:val="00E61DAC"/>
    <w:rsid w:val="00E72B80"/>
    <w:rsid w:val="00E75FE3"/>
    <w:rsid w:val="00E81D40"/>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7F8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9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drew@andrewsegall.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5" Type="http://schemas.openxmlformats.org/officeDocument/2006/relationships/footnotes" Target="footnotes.xml"/><Relationship Id="rId15" Type="http://schemas.openxmlformats.org/officeDocument/2006/relationships/hyperlink" Target="ftp://jvet@ftp.ient.rwth-aachen.de" TargetMode="External"/><Relationship Id="rId23" Type="http://schemas.openxmlformats.org/officeDocument/2006/relationships/theme" Target="theme/theme1.xml"/><Relationship Id="rId10" Type="http://schemas.openxmlformats.org/officeDocument/2006/relationships/hyperlink" Target="mailto:teruhiko.s@sony.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yan.ye@alibaba-in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4964</Characters>
  <Application>Microsoft Office Word</Application>
  <DocSecurity>0</DocSecurity>
  <Lines>41</Lines>
  <Paragraphs>11</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2</cp:revision>
  <cp:lastPrinted>1900-01-01T08:00:00Z</cp:lastPrinted>
  <dcterms:created xsi:type="dcterms:W3CDTF">2020-10-07T05:36:00Z</dcterms:created>
  <dcterms:modified xsi:type="dcterms:W3CDTF">2020-10-07T05:36:00Z</dcterms:modified>
</cp:coreProperties>
</file>