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159ECF" w:rsidR="00E61DAC" w:rsidRPr="005B217D" w:rsidRDefault="006F63FA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 Meeting: by teleconference, 22 June – 1 July 2020</w:t>
            </w:r>
          </w:p>
        </w:tc>
        <w:tc>
          <w:tcPr>
            <w:tcW w:w="3168" w:type="dxa"/>
          </w:tcPr>
          <w:p w14:paraId="59B7E346" w14:textId="5927A8C5" w:rsidR="008A4B4C" w:rsidRPr="005B217D" w:rsidRDefault="00E61DAC" w:rsidP="006F63F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63FA">
              <w:rPr>
                <w:lang w:val="en-CA"/>
              </w:rPr>
              <w:t>S</w:t>
            </w:r>
            <w:r w:rsidR="006F63FA">
              <w:rPr>
                <w:lang w:val="en-CA"/>
              </w:rPr>
              <w:t>0016</w:t>
            </w:r>
            <w:r w:rsidR="00D53948" w:rsidRPr="00D53948">
              <w:rPr>
                <w:lang w:val="en-CA"/>
              </w:rPr>
              <w:t>-v</w:t>
            </w:r>
            <w:r w:rsidR="001E1D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F8257C" w:rsidR="00E61DAC" w:rsidRPr="005B217D" w:rsidRDefault="00256112" w:rsidP="006B78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6B78DD">
              <w:rPr>
                <w:b/>
              </w:rPr>
              <w:t>Implementation studies</w:t>
            </w:r>
            <w:r w:rsidRPr="005D500A">
              <w:rPr>
                <w:b/>
              </w:rPr>
              <w:t xml:space="preserve"> </w:t>
            </w:r>
            <w:r>
              <w:rPr>
                <w:b/>
                <w:szCs w:val="22"/>
                <w:lang w:val="en-CA"/>
              </w:rPr>
              <w:t>(AHG</w:t>
            </w:r>
            <w:r w:rsidR="006B78DD">
              <w:rPr>
                <w:b/>
                <w:szCs w:val="22"/>
                <w:lang w:val="en-CA"/>
              </w:rPr>
              <w:t>16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B5F4A31" w:rsidR="00800B17" w:rsidRPr="005B217D" w:rsidRDefault="00800B17" w:rsidP="00362A73">
            <w:pPr>
              <w:spacing w:before="0"/>
              <w:rPr>
                <w:szCs w:val="22"/>
                <w:lang w:val="en-CA"/>
              </w:rPr>
            </w:pPr>
            <w:r>
              <w:rPr>
                <w:lang w:eastAsia="zh-TW"/>
              </w:rPr>
              <w:t>M. Zhou,</w:t>
            </w:r>
            <w:r w:rsidR="000A1BC3">
              <w:rPr>
                <w:lang w:eastAsia="zh-TW"/>
              </w:rPr>
              <w:t xml:space="preserve"> </w:t>
            </w:r>
            <w:r w:rsidR="00362A73">
              <w:rPr>
                <w:lang w:eastAsia="zh-TW"/>
              </w:rPr>
              <w:t xml:space="preserve">J. An, </w:t>
            </w:r>
            <w:r>
              <w:rPr>
                <w:lang w:eastAsia="zh-TW"/>
              </w:rPr>
              <w:t>E. Chai, K. Choi, S. </w:t>
            </w:r>
            <w:r w:rsidR="00384DAF">
              <w:rPr>
                <w:lang w:eastAsia="zh-TW"/>
              </w:rPr>
              <w:t>Se</w:t>
            </w:r>
            <w:r>
              <w:rPr>
                <w:lang w:eastAsia="zh-TW"/>
              </w:rPr>
              <w:t xml:space="preserve">thuraman, T. Hsieh, X. Xiu </w:t>
            </w: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67E64D" w14:textId="77777777" w:rsidR="00362A73" w:rsidRPr="007D515F" w:rsidRDefault="00C12807" w:rsidP="007C2DDC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00B17" w:rsidRPr="007D515F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800B17" w:rsidRPr="007D515F">
              <w:rPr>
                <w:szCs w:val="22"/>
                <w:lang w:val="en-CA"/>
              </w:rPr>
              <w:t xml:space="preserve">   </w:t>
            </w:r>
          </w:p>
          <w:p w14:paraId="7179610E" w14:textId="08F81B92" w:rsidR="00362A73" w:rsidRPr="007D515F" w:rsidRDefault="00C12807" w:rsidP="007C2DDC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62A73" w:rsidRPr="007D515F">
                <w:rPr>
                  <w:rStyle w:val="Hyperlink"/>
                  <w:szCs w:val="22"/>
                  <w:lang w:val="en-CA"/>
                </w:rPr>
                <w:t>jicheng.ajc@alibaba-inc.com</w:t>
              </w:r>
            </w:hyperlink>
          </w:p>
          <w:p w14:paraId="03E263FF" w14:textId="074861EB" w:rsidR="00800B17" w:rsidRPr="007D515F" w:rsidRDefault="00C12807" w:rsidP="007C2DDC">
            <w:pPr>
              <w:spacing w:before="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3" w:history="1">
              <w:r w:rsidR="00800B17" w:rsidRPr="007D515F">
                <w:rPr>
                  <w:rStyle w:val="Hyperlink"/>
                  <w:szCs w:val="22"/>
                </w:rPr>
                <w:t>eric.chai@ublnx.com</w:t>
              </w:r>
            </w:hyperlink>
          </w:p>
          <w:p w14:paraId="5BEF5859" w14:textId="1F22DB58" w:rsidR="00800B17" w:rsidRPr="007D515F" w:rsidRDefault="00800B17" w:rsidP="007C2DDC">
            <w:pPr>
              <w:spacing w:before="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 w:rsidRPr="007D515F">
              <w:rPr>
                <w:rStyle w:val="Hyperlink"/>
                <w:szCs w:val="22"/>
                <w:lang w:val="en-CA"/>
              </w:rPr>
              <w:t>kiho14.choi@samsung.com</w:t>
            </w:r>
          </w:p>
          <w:p w14:paraId="1972D218" w14:textId="7C18D06B" w:rsidR="00800B17" w:rsidRPr="007D515F" w:rsidRDefault="00C12807" w:rsidP="007C2DDC">
            <w:pPr>
              <w:spacing w:before="0"/>
              <w:rPr>
                <w:rStyle w:val="Hyperlink"/>
                <w:szCs w:val="22"/>
                <w:lang w:val="en-CA"/>
              </w:rPr>
            </w:pPr>
            <w:hyperlink r:id="rId14" w:history="1">
              <w:r w:rsidR="00800B17" w:rsidRPr="007D515F">
                <w:rPr>
                  <w:rStyle w:val="Hyperlink"/>
                  <w:szCs w:val="22"/>
                  <w:lang w:val="en-CA"/>
                </w:rPr>
                <w:t>sriram.sethuraman@ittiam.com</w:t>
              </w:r>
            </w:hyperlink>
          </w:p>
          <w:p w14:paraId="391FF39F" w14:textId="5A568394" w:rsidR="00800B17" w:rsidRPr="007D515F" w:rsidRDefault="00C12807" w:rsidP="007C2DDC">
            <w:pPr>
              <w:spacing w:before="0"/>
              <w:rPr>
                <w:rStyle w:val="Hyperlink"/>
                <w:szCs w:val="22"/>
                <w:lang w:val="en-CA"/>
              </w:rPr>
            </w:pPr>
            <w:hyperlink r:id="rId15" w:history="1">
              <w:r w:rsidR="00800B17" w:rsidRPr="007D515F">
                <w:rPr>
                  <w:rStyle w:val="Hyperlink"/>
                  <w:szCs w:val="22"/>
                  <w:lang w:val="en-CA"/>
                </w:rPr>
                <w:t>thsieh@qti.qualcomm.com</w:t>
              </w:r>
            </w:hyperlink>
          </w:p>
          <w:p w14:paraId="32C2ABFD" w14:textId="15235796" w:rsidR="00800B17" w:rsidRPr="007C2DDC" w:rsidRDefault="00396244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396244">
              <w:rPr>
                <w:rStyle w:val="Hyperlink"/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2C8893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146ADF">
              <w:rPr>
                <w:szCs w:val="22"/>
                <w:lang w:val="en-CA"/>
              </w:rPr>
              <w:t>16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8CC651" w14:textId="7654A47F" w:rsidR="006F63FA" w:rsidRDefault="000314A6" w:rsidP="006F63FA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6B78DD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: </w:t>
      </w:r>
      <w:r w:rsidR="00BF27EF">
        <w:t>I</w:t>
      </w:r>
      <w:r w:rsidR="006B78DD">
        <w:t>mplementation studies</w:t>
      </w:r>
      <w:r w:rsidR="00146ADF">
        <w:t>,</w:t>
      </w:r>
      <w:r w:rsidRPr="009170B1">
        <w:rPr>
          <w:lang w:val="en-GB"/>
        </w:rPr>
        <w:t xml:space="preserve"> </w:t>
      </w:r>
      <w:r w:rsidR="006F63FA">
        <w:rPr>
          <w:lang w:val="en-GB"/>
        </w:rPr>
        <w:t xml:space="preserve">between </w:t>
      </w:r>
      <w:r w:rsidR="006F63FA">
        <w:rPr>
          <w:lang w:val="en-CA"/>
        </w:rPr>
        <w:t>the 18</w:t>
      </w:r>
      <w:r w:rsidR="006F63FA">
        <w:rPr>
          <w:vertAlign w:val="superscript"/>
          <w:lang w:val="en-CA"/>
        </w:rPr>
        <w:t>th</w:t>
      </w:r>
      <w:r w:rsidR="006F63FA">
        <w:rPr>
          <w:lang w:val="en-CA"/>
        </w:rPr>
        <w:t xml:space="preserve"> JVET meeting by teleconference (15–24 April 2020), and the 19</w:t>
      </w:r>
      <w:r w:rsidR="006F63FA">
        <w:rPr>
          <w:vertAlign w:val="superscript"/>
          <w:lang w:val="en-CA"/>
        </w:rPr>
        <w:t>th</w:t>
      </w:r>
      <w:r w:rsidR="006F63FA">
        <w:rPr>
          <w:lang w:val="en-CA"/>
        </w:rPr>
        <w:t xml:space="preserve"> </w:t>
      </w:r>
      <w:r w:rsidR="00EB09ED">
        <w:rPr>
          <w:lang w:val="en-CA"/>
        </w:rPr>
        <w:t xml:space="preserve">JVET </w:t>
      </w:r>
      <w:bookmarkStart w:id="0" w:name="_GoBack"/>
      <w:bookmarkEnd w:id="0"/>
      <w:r w:rsidR="006F63FA">
        <w:rPr>
          <w:lang w:val="en-CA"/>
        </w:rPr>
        <w:t xml:space="preserve">meeting </w:t>
      </w:r>
      <w:r w:rsidR="006F63FA">
        <w:rPr>
          <w:lang w:val="en-CA"/>
        </w:rPr>
        <w:t>by teleconference (</w:t>
      </w:r>
      <w:r w:rsidR="006F63FA" w:rsidRPr="006F63FA">
        <w:rPr>
          <w:lang w:val="en-CA"/>
        </w:rPr>
        <w:t>22 June – 1 July 2020</w:t>
      </w:r>
      <w:r w:rsidR="006F63FA">
        <w:rPr>
          <w:lang w:val="en-CA"/>
        </w:rPr>
        <w:t>).</w:t>
      </w:r>
    </w:p>
    <w:p w14:paraId="1539A21D" w14:textId="1AECFF30" w:rsidR="001F2594" w:rsidRDefault="000314A6" w:rsidP="009234A5">
      <w:pPr>
        <w:rPr>
          <w:lang w:val="en-CA"/>
        </w:rPr>
      </w:pPr>
      <w:r>
        <w:rPr>
          <w:lang w:val="en-CA"/>
        </w:rPr>
        <w:t xml:space="preserve">The AHG was established with the following </w:t>
      </w:r>
      <w:r w:rsidR="00BF27EF">
        <w:rPr>
          <w:lang w:val="en-CA"/>
        </w:rPr>
        <w:t xml:space="preserve">three </w:t>
      </w:r>
      <w:r>
        <w:rPr>
          <w:lang w:val="en-CA"/>
        </w:rPr>
        <w:t>mandates:</w:t>
      </w:r>
    </w:p>
    <w:p w14:paraId="4E1869A4" w14:textId="77777777" w:rsidR="00DF678A" w:rsidRPr="00F23A45" w:rsidRDefault="00DF678A" w:rsidP="004A219B">
      <w:pPr>
        <w:numPr>
          <w:ilvl w:val="0"/>
          <w:numId w:val="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F23A45">
        <w:t>Study draft and proposed coding tools to identify implementation issues relating to decoder pipelines, decoder throughput, and other aspects of implementation difficulty.</w:t>
      </w:r>
    </w:p>
    <w:p w14:paraId="19998C5A" w14:textId="77777777" w:rsidR="00DF678A" w:rsidRDefault="00DF678A" w:rsidP="004A219B">
      <w:pPr>
        <w:numPr>
          <w:ilvl w:val="0"/>
          <w:numId w:val="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F23A45">
        <w:t>Solicit hardware analysis of complex tools.</w:t>
      </w:r>
    </w:p>
    <w:p w14:paraId="0731F5F6" w14:textId="4299C02A" w:rsidR="0006098B" w:rsidRDefault="00DF678A" w:rsidP="004A219B">
      <w:pPr>
        <w:numPr>
          <w:ilvl w:val="0"/>
          <w:numId w:val="8"/>
        </w:numPr>
      </w:pPr>
      <w:r w:rsidRPr="00F23A45">
        <w:t>Provide feedback on potential solutio</w:t>
      </w:r>
      <w:r>
        <w:t>ns to address identified issues</w:t>
      </w:r>
      <w:r w:rsidR="0006098B">
        <w:rPr>
          <w:color w:val="000000"/>
        </w:rPr>
        <w:t>.</w:t>
      </w:r>
    </w:p>
    <w:p w14:paraId="4FEC1B84" w14:textId="0A16A60F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90F851D" w14:textId="19D6E2F4" w:rsidR="00BB19B6" w:rsidRDefault="006F63FA" w:rsidP="00A723CB">
      <w:pPr>
        <w:rPr>
          <w:lang w:val="en-CA"/>
        </w:rPr>
      </w:pPr>
      <w:r>
        <w:rPr>
          <w:lang w:val="en-CA"/>
        </w:rPr>
        <w:t>No email discussion was observed on the JVET email reflector.</w:t>
      </w:r>
    </w:p>
    <w:p w14:paraId="1209EA93" w14:textId="69622658" w:rsidR="00907494" w:rsidRDefault="00907494" w:rsidP="00A723CB">
      <w:pPr>
        <w:rPr>
          <w:lang w:val="en-CA"/>
        </w:rPr>
      </w:pPr>
      <w:r>
        <w:rPr>
          <w:lang w:val="en-CA"/>
        </w:rPr>
        <w:t xml:space="preserve">It was identified that the CTU size of the current picture and its collocated reference picture </w:t>
      </w:r>
      <w:r w:rsidR="00C64C2E">
        <w:rPr>
          <w:lang w:val="en-CA"/>
        </w:rPr>
        <w:t>can differ</w:t>
      </w:r>
      <w:r>
        <w:rPr>
          <w:lang w:val="en-CA"/>
        </w:rPr>
        <w:t xml:space="preserve"> if the reference picture is an ILRP. This creates implementation difficulties due to the memory misalignment </w:t>
      </w:r>
      <w:r w:rsidR="00376662">
        <w:rPr>
          <w:lang w:val="en-CA"/>
        </w:rPr>
        <w:t>when</w:t>
      </w:r>
      <w:r>
        <w:rPr>
          <w:lang w:val="en-CA"/>
        </w:rPr>
        <w:t xml:space="preserve"> fetch</w:t>
      </w:r>
      <w:r w:rsidR="00376662">
        <w:rPr>
          <w:lang w:val="en-CA"/>
        </w:rPr>
        <w:t xml:space="preserve">ing the </w:t>
      </w:r>
      <w:r w:rsidR="00C64C2E">
        <w:rPr>
          <w:lang w:val="en-CA"/>
        </w:rPr>
        <w:t>collocated</w:t>
      </w:r>
      <w:r>
        <w:rPr>
          <w:lang w:val="en-CA"/>
        </w:rPr>
        <w:t xml:space="preserve"> temporal motion data for the current VPDU.</w:t>
      </w:r>
      <w:r w:rsidR="00C64C2E">
        <w:rPr>
          <w:lang w:val="en-CA"/>
        </w:rPr>
        <w:t xml:space="preserve"> It is suggested to address this issue.</w:t>
      </w:r>
    </w:p>
    <w:p w14:paraId="146F2867" w14:textId="77777777" w:rsidR="00A723CB" w:rsidRDefault="00A723CB" w:rsidP="00A723C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contributions</w:t>
      </w:r>
    </w:p>
    <w:p w14:paraId="04110F82" w14:textId="4564D376" w:rsidR="00C64C2E" w:rsidRDefault="00A723CB" w:rsidP="00A723CB">
      <w:pPr>
        <w:rPr>
          <w:szCs w:val="22"/>
          <w:lang w:val="en-CA"/>
        </w:rPr>
      </w:pPr>
      <w:r w:rsidRPr="003E2AF0">
        <w:rPr>
          <w:szCs w:val="22"/>
          <w:lang w:val="en-CA"/>
        </w:rPr>
        <w:t xml:space="preserve">The following </w:t>
      </w:r>
      <w:r w:rsidR="00EB09ED">
        <w:rPr>
          <w:szCs w:val="22"/>
          <w:lang w:val="en-CA"/>
        </w:rPr>
        <w:t xml:space="preserve">two </w:t>
      </w:r>
      <w:r w:rsidRPr="003E2AF0">
        <w:rPr>
          <w:szCs w:val="22"/>
          <w:lang w:val="en-CA"/>
        </w:rPr>
        <w:t xml:space="preserve">contributions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</w:t>
      </w:r>
      <w:r w:rsidR="00C64C2E">
        <w:rPr>
          <w:szCs w:val="22"/>
          <w:lang w:val="en-CA"/>
        </w:rPr>
        <w:t>:</w:t>
      </w:r>
    </w:p>
    <w:p w14:paraId="076DC054" w14:textId="4C09DCB5" w:rsidR="00A723CB" w:rsidRDefault="00A723CB" w:rsidP="00A723CB">
      <w:pPr>
        <w:rPr>
          <w:szCs w:val="22"/>
          <w:lang w:val="en-CA"/>
        </w:rPr>
      </w:pPr>
    </w:p>
    <w:p w14:paraId="798EBA24" w14:textId="05AD70D3" w:rsidR="00C64C2E" w:rsidRDefault="00F84EE7" w:rsidP="00F06863">
      <w:pPr>
        <w:pStyle w:val="ListParagraph"/>
        <w:numPr>
          <w:ilvl w:val="0"/>
          <w:numId w:val="14"/>
        </w:numPr>
        <w:spacing w:before="240" w:line="264" w:lineRule="auto"/>
      </w:pPr>
      <w:r>
        <w:t>JVET-</w:t>
      </w:r>
      <w:r w:rsidR="00C64C2E">
        <w:t>S0224</w:t>
      </w:r>
      <w:r>
        <w:t>, “</w:t>
      </w:r>
      <w:r w:rsidR="00C64C2E" w:rsidRPr="00C64C2E">
        <w:t>AHG16: Performance of a reasonably fast VVC software decoder</w:t>
      </w:r>
      <w:r>
        <w:t>”,</w:t>
      </w:r>
      <w:r>
        <w:tab/>
      </w:r>
      <w:r w:rsidR="00EB09ED">
        <w:t xml:space="preserve">F. </w:t>
      </w:r>
      <w:r w:rsidR="00C64C2E" w:rsidRPr="00C64C2E">
        <w:t>Bossen (Sharp)</w:t>
      </w:r>
      <w:r w:rsidR="00C64C2E" w:rsidRPr="00C64C2E" w:rsidDel="00C64C2E">
        <w:t xml:space="preserve"> </w:t>
      </w:r>
    </w:p>
    <w:p w14:paraId="094CF9A6" w14:textId="32151366" w:rsidR="00DC2796" w:rsidRPr="00C11AFF" w:rsidRDefault="00F84EE7" w:rsidP="00EB09ED">
      <w:pPr>
        <w:pStyle w:val="ListParagraph"/>
        <w:numPr>
          <w:ilvl w:val="0"/>
          <w:numId w:val="14"/>
        </w:numPr>
        <w:spacing w:before="240" w:line="264" w:lineRule="auto"/>
      </w:pPr>
      <w:r w:rsidRPr="00426CD3">
        <w:t>JVET-</w:t>
      </w:r>
      <w:r w:rsidR="00C64C2E">
        <w:t>S0174</w:t>
      </w:r>
      <w:r w:rsidRPr="00426CD3">
        <w:t>, “</w:t>
      </w:r>
      <w:r w:rsidR="00C64C2E" w:rsidRPr="00C64C2E">
        <w:t>AHG9: Miscellaneous cleanups</w:t>
      </w:r>
      <w:r w:rsidRPr="00426CD3">
        <w:t xml:space="preserve">”, </w:t>
      </w:r>
      <w:r w:rsidR="00C64C2E" w:rsidRPr="00C64C2E">
        <w:t xml:space="preserve">R. Skupin, Y. Sanchez, K. Suehring, T. </w:t>
      </w:r>
      <w:proofErr w:type="spellStart"/>
      <w:r w:rsidR="00C64C2E" w:rsidRPr="00C64C2E">
        <w:t>Schierl</w:t>
      </w:r>
      <w:proofErr w:type="spellEnd"/>
      <w:r w:rsidR="00C64C2E" w:rsidRPr="00C64C2E">
        <w:t xml:space="preserve"> (HHI)</w:t>
      </w:r>
    </w:p>
    <w:p w14:paraId="12EFE82D" w14:textId="77777777" w:rsidR="00A723CB" w:rsidRDefault="00A723CB" w:rsidP="00A723C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E2C3554" w14:textId="30DB1E4B" w:rsidR="00693CE0" w:rsidRPr="00ED4DD5" w:rsidRDefault="00A723CB" w:rsidP="00126C52">
      <w:pPr>
        <w:ind w:left="360"/>
      </w:pPr>
      <w:r>
        <w:rPr>
          <w:lang w:val="en-CA"/>
        </w:rPr>
        <w:t>The AHG recommends reviewing the input contributions</w:t>
      </w:r>
      <w:r w:rsidR="009312DF">
        <w:rPr>
          <w:lang w:val="en-CA"/>
        </w:rPr>
        <w:t xml:space="preserve"> </w:t>
      </w:r>
    </w:p>
    <w:sectPr w:rsidR="00693CE0" w:rsidRPr="00ED4DD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DE723" w14:textId="77777777" w:rsidR="00C12807" w:rsidRDefault="00C12807">
      <w:r>
        <w:separator/>
      </w:r>
    </w:p>
  </w:endnote>
  <w:endnote w:type="continuationSeparator" w:id="0">
    <w:p w14:paraId="14CB96BE" w14:textId="77777777" w:rsidR="00C12807" w:rsidRDefault="00C1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125FE95" w:rsidR="00537F17" w:rsidRPr="00C00DDE" w:rsidRDefault="00537F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35B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63FA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B4859" w14:textId="77777777" w:rsidR="00C12807" w:rsidRDefault="00C12807">
      <w:r>
        <w:separator/>
      </w:r>
    </w:p>
  </w:footnote>
  <w:footnote w:type="continuationSeparator" w:id="0">
    <w:p w14:paraId="08A5EB8C" w14:textId="77777777" w:rsidR="00C12807" w:rsidRDefault="00C12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22"/>
  </w:num>
  <w:num w:numId="5">
    <w:abstractNumId w:val="7"/>
  </w:num>
  <w:num w:numId="6">
    <w:abstractNumId w:va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3"/>
  </w:num>
  <w:num w:numId="13">
    <w:abstractNumId w:val="25"/>
  </w:num>
  <w:num w:numId="14">
    <w:abstractNumId w:val="12"/>
  </w:num>
  <w:num w:numId="15">
    <w:abstractNumId w:val="24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6"/>
  </w:num>
  <w:num w:numId="32">
    <w:abstractNumId w:val="9"/>
  </w:num>
  <w:num w:numId="33">
    <w:abstractNumId w:val="19"/>
  </w:num>
  <w:num w:numId="34">
    <w:abstractNumId w:val="17"/>
  </w:num>
  <w:num w:numId="35">
    <w:abstractNumId w:val="3"/>
  </w:num>
  <w:num w:numId="36">
    <w:abstractNumId w:val="6"/>
  </w:num>
  <w:num w:numId="37">
    <w:abstractNumId w:val="21"/>
  </w:num>
  <w:num w:numId="38">
    <w:abstractNumId w:val="5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B37"/>
    <w:rsid w:val="000E1377"/>
    <w:rsid w:val="000E48AA"/>
    <w:rsid w:val="000E4DDE"/>
    <w:rsid w:val="000E6746"/>
    <w:rsid w:val="000E7FA0"/>
    <w:rsid w:val="000F158C"/>
    <w:rsid w:val="00100FBD"/>
    <w:rsid w:val="00102F3D"/>
    <w:rsid w:val="00104A5F"/>
    <w:rsid w:val="00111118"/>
    <w:rsid w:val="001138B0"/>
    <w:rsid w:val="00114623"/>
    <w:rsid w:val="00115046"/>
    <w:rsid w:val="00117B41"/>
    <w:rsid w:val="001235B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1926"/>
    <w:rsid w:val="00342435"/>
    <w:rsid w:val="00342DAC"/>
    <w:rsid w:val="00342FF4"/>
    <w:rsid w:val="00346148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6662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63FA"/>
    <w:rsid w:val="006F70FA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7653"/>
    <w:rsid w:val="008F67AA"/>
    <w:rsid w:val="00900773"/>
    <w:rsid w:val="009051AC"/>
    <w:rsid w:val="00905447"/>
    <w:rsid w:val="00907494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19B6"/>
    <w:rsid w:val="00BB7B0F"/>
    <w:rsid w:val="00BC10BA"/>
    <w:rsid w:val="00BC13CD"/>
    <w:rsid w:val="00BC468E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2807"/>
    <w:rsid w:val="00C14CAB"/>
    <w:rsid w:val="00C17A16"/>
    <w:rsid w:val="00C26CCB"/>
    <w:rsid w:val="00C275BB"/>
    <w:rsid w:val="00C30249"/>
    <w:rsid w:val="00C314BA"/>
    <w:rsid w:val="00C34261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4C2E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F04DD"/>
    <w:rsid w:val="00CF34DB"/>
    <w:rsid w:val="00CF558F"/>
    <w:rsid w:val="00CF5DB7"/>
    <w:rsid w:val="00CF7E19"/>
    <w:rsid w:val="00D0041F"/>
    <w:rsid w:val="00D010C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D02F4"/>
    <w:rsid w:val="00DD163C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09ED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ric.chai@ublnx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cheng.ajc@alibaba-inc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thsieh@qti.qualcomm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sriram.sethuraman@itti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AB5DC-D853-4F6F-B9BA-2CC40461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Minhua Zhou</cp:lastModifiedBy>
  <cp:revision>4</cp:revision>
  <cp:lastPrinted>1901-01-01T08:00:00Z</cp:lastPrinted>
  <dcterms:created xsi:type="dcterms:W3CDTF">2020-06-21T00:21:00Z</dcterms:created>
  <dcterms:modified xsi:type="dcterms:W3CDTF">2020-06-21T00:30:00Z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