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0" w:type="auto"/>
        <w:tblLayout w:type="fixed"/>
        <w:tblLook w:val="0000" w:firstRow="0" w:lastRow="0" w:firstColumn="0" w:lastColumn="0" w:noHBand="0" w:noVBand="0"/>
      </w:tblPr>
      <w:tblGrid>
        <w:gridCol w:w="6300"/>
        <w:gridCol w:w="3060"/>
      </w:tblGrid>
      <w:tr w:rsidR="00E61DAC" w:rsidRPr="005B217D" w14:paraId="7E96CA4B" w14:textId="77777777" w:rsidTr="000962AC">
        <w:tc>
          <w:tcPr>
            <w:tcW w:w="6300" w:type="dxa"/>
          </w:tcPr>
          <w:p w14:paraId="18E03134" w14:textId="57BF9C51" w:rsidR="006C5D39" w:rsidRPr="005B217D" w:rsidRDefault="00EF37F6" w:rsidP="00C97D78">
            <w:pPr>
              <w:tabs>
                <w:tab w:val="left" w:pos="7200"/>
              </w:tabs>
              <w:spacing w:before="0"/>
              <w:rPr>
                <w:b/>
                <w:szCs w:val="22"/>
                <w:lang w:val="en-CA"/>
              </w:rPr>
            </w:pPr>
            <w:r>
              <w:rPr>
                <w:b/>
                <w:noProof/>
                <w:szCs w:val="22"/>
                <w:lang w:val="de-DE" w:eastAsia="de-DE"/>
              </w:rPr>
              <mc:AlternateContent>
                <mc:Choice Requires="wpg">
                  <w:drawing>
                    <wp:anchor distT="0" distB="0" distL="114300" distR="114300" simplePos="0" relativeHeight="251656704" behindDoc="0" locked="0" layoutInCell="1" allowOverlap="1" wp14:anchorId="7AF4159C" wp14:editId="69B4CA3E">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EE6005B" id="Group 2" o:spid="_x0000_s1026" style="position:absolute;margin-left:-4.15pt;margin-top:-27.5pt;width:23.3pt;height:24.6pt;z-index:25165670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">
                      <v:line id="Line 3"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" strokecolor="white" strokeweight="36e-5mm"/>
                      <v:line id="Line 4"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" strokecolor="white" strokeweight="36e-5mm"/>
                      <v:line id="Line 5"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" strokecolor="white" strokeweight="36e-5mm"/>
                      <v:line id="Line 6"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" strokecolor="white" strokeweight="36e-5mm"/>
                      <v:line id="Line 7"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" strokecolor="white" strokeweight="36e-5mm"/>
                      <v:shape id="Freeform 8"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Pr>
                <w:b/>
                <w:noProof/>
                <w:szCs w:val="22"/>
                <w:lang w:val="de-DE" w:eastAsia="de-DE"/>
              </w:rPr>
              <w:drawing>
                <wp:anchor distT="0" distB="0" distL="114300" distR="114300" simplePos="0" relativeHeight="251658752" behindDoc="0" locked="0" layoutInCell="1" allowOverlap="1" wp14:anchorId="00EDF105" wp14:editId="2D4C9969">
                  <wp:simplePos x="0" y="0"/>
                  <wp:positionH relativeFrom="column">
                    <wp:posOffset>610235</wp:posOffset>
                  </wp:positionH>
                  <wp:positionV relativeFrom="paragraph">
                    <wp:posOffset>-318770</wp:posOffset>
                  </wp:positionV>
                  <wp:extent cx="293370" cy="267335"/>
                  <wp:effectExtent l="0" t="0" r="0" b="0"/>
                  <wp:wrapNone/>
                  <wp:docPr id="27" name="Bild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Pr>
                <w:b/>
                <w:noProof/>
                <w:szCs w:val="22"/>
                <w:lang w:val="de-DE" w:eastAsia="de-DE"/>
              </w:rPr>
              <w:drawing>
                <wp:anchor distT="0" distB="0" distL="114300" distR="114300" simplePos="0" relativeHeight="251657728" behindDoc="0" locked="0" layoutInCell="1" allowOverlap="1" wp14:anchorId="4343FD4C" wp14:editId="381F9951">
                  <wp:simplePos x="0" y="0"/>
                  <wp:positionH relativeFrom="column">
                    <wp:posOffset>268605</wp:posOffset>
                  </wp:positionH>
                  <wp:positionV relativeFrom="paragraph">
                    <wp:posOffset>-318770</wp:posOffset>
                  </wp:positionV>
                  <wp:extent cx="294640" cy="267335"/>
                  <wp:effectExtent l="0" t="0" r="0" b="0"/>
                  <wp:wrapNone/>
                  <wp:docPr id="26" name="Bild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00E61DAC" w:rsidRPr="005B217D">
              <w:rPr>
                <w:b/>
                <w:szCs w:val="22"/>
                <w:lang w:val="en-CA"/>
              </w:rPr>
              <w:t xml:space="preserve">Joint </w:t>
            </w:r>
            <w:r w:rsidR="006C5D39" w:rsidRPr="005B217D">
              <w:rPr>
                <w:b/>
                <w:szCs w:val="22"/>
                <w:lang w:val="en-CA"/>
              </w:rPr>
              <w:t xml:space="preserve">Video </w:t>
            </w:r>
            <w:r w:rsidR="00F712E9">
              <w:rPr>
                <w:b/>
                <w:szCs w:val="22"/>
                <w:lang w:val="en-CA"/>
              </w:rPr>
              <w:t>Experts</w:t>
            </w:r>
            <w:r w:rsidR="009D7CE6">
              <w:rPr>
                <w:b/>
                <w:szCs w:val="22"/>
                <w:lang w:val="en-CA"/>
              </w:rPr>
              <w:t xml:space="preserve"> Team</w:t>
            </w:r>
            <w:r w:rsidR="006C5D39" w:rsidRPr="005B217D">
              <w:rPr>
                <w:b/>
                <w:szCs w:val="22"/>
                <w:lang w:val="en-CA"/>
              </w:rPr>
              <w:t xml:space="preserve"> (</w:t>
            </w:r>
            <w:r w:rsidR="009D7CE6">
              <w:rPr>
                <w:b/>
                <w:szCs w:val="22"/>
                <w:lang w:val="en-CA"/>
              </w:rPr>
              <w:t>JVET</w:t>
            </w:r>
            <w:r w:rsidR="006C5D39" w:rsidRPr="005B217D">
              <w:rPr>
                <w:b/>
                <w:szCs w:val="22"/>
                <w:lang w:val="en-CA"/>
              </w:rPr>
              <w:t>)</w:t>
            </w:r>
          </w:p>
          <w:p w14:paraId="6BCC5973" w14:textId="77777777" w:rsidR="00E61DAC" w:rsidRPr="005B217D" w:rsidRDefault="00E54511" w:rsidP="00C97D78">
            <w:pPr>
              <w:tabs>
                <w:tab w:val="left" w:pos="7200"/>
              </w:tabs>
              <w:spacing w:before="0"/>
              <w:rPr>
                <w:b/>
                <w:szCs w:val="22"/>
                <w:lang w:val="en-CA"/>
              </w:rPr>
            </w:pPr>
            <w:r w:rsidRPr="005B217D">
              <w:rPr>
                <w:b/>
                <w:szCs w:val="22"/>
                <w:lang w:val="en-CA"/>
              </w:rPr>
              <w:t xml:space="preserve">of </w:t>
            </w:r>
            <w:r w:rsidR="007F1F8B" w:rsidRPr="005B217D">
              <w:rPr>
                <w:b/>
                <w:szCs w:val="22"/>
                <w:lang w:val="en-CA"/>
              </w:rPr>
              <w:t>ITU-T SG</w:t>
            </w:r>
            <w:r w:rsidR="005E1AC6">
              <w:rPr>
                <w:b/>
                <w:szCs w:val="22"/>
                <w:lang w:val="en-CA"/>
              </w:rPr>
              <w:t> </w:t>
            </w:r>
            <w:r w:rsidR="007F1F8B" w:rsidRPr="005B217D">
              <w:rPr>
                <w:b/>
                <w:szCs w:val="22"/>
                <w:lang w:val="en-CA"/>
              </w:rPr>
              <w:t>16 WP</w:t>
            </w:r>
            <w:r w:rsidR="005E1AC6">
              <w:rPr>
                <w:b/>
                <w:szCs w:val="22"/>
                <w:lang w:val="en-CA"/>
              </w:rPr>
              <w:t> </w:t>
            </w:r>
            <w:r w:rsidR="007F1F8B" w:rsidRPr="005B217D">
              <w:rPr>
                <w:b/>
                <w:szCs w:val="22"/>
                <w:lang w:val="en-CA"/>
              </w:rPr>
              <w:t>3 and ISO/IEC JTC</w:t>
            </w:r>
            <w:r w:rsidR="005E1AC6">
              <w:rPr>
                <w:b/>
                <w:szCs w:val="22"/>
                <w:lang w:val="en-CA"/>
              </w:rPr>
              <w:t> </w:t>
            </w:r>
            <w:r w:rsidR="007F1F8B" w:rsidRPr="005B217D">
              <w:rPr>
                <w:b/>
                <w:szCs w:val="22"/>
                <w:lang w:val="en-CA"/>
              </w:rPr>
              <w:t>1/SC</w:t>
            </w:r>
            <w:r w:rsidR="005E1AC6">
              <w:rPr>
                <w:b/>
                <w:szCs w:val="22"/>
                <w:lang w:val="en-CA"/>
              </w:rPr>
              <w:t> </w:t>
            </w:r>
            <w:r w:rsidR="007F1F8B" w:rsidRPr="005B217D">
              <w:rPr>
                <w:b/>
                <w:szCs w:val="22"/>
                <w:lang w:val="en-CA"/>
              </w:rPr>
              <w:t>29/WG</w:t>
            </w:r>
            <w:r w:rsidR="005E1AC6">
              <w:rPr>
                <w:b/>
                <w:szCs w:val="22"/>
                <w:lang w:val="en-CA"/>
              </w:rPr>
              <w:t> </w:t>
            </w:r>
            <w:r w:rsidR="007F1F8B" w:rsidRPr="005B217D">
              <w:rPr>
                <w:b/>
                <w:szCs w:val="22"/>
                <w:lang w:val="en-CA"/>
              </w:rPr>
              <w:t>11</w:t>
            </w:r>
          </w:p>
          <w:p w14:paraId="19908E82" w14:textId="45D1302C" w:rsidR="00E61DAC" w:rsidRPr="005B217D" w:rsidRDefault="006F648D" w:rsidP="00536188">
            <w:pPr>
              <w:tabs>
                <w:tab w:val="left" w:pos="7200"/>
              </w:tabs>
              <w:spacing w:before="0"/>
              <w:rPr>
                <w:b/>
                <w:szCs w:val="22"/>
                <w:lang w:val="en-CA"/>
              </w:rPr>
            </w:pPr>
            <w:r>
              <w:t xml:space="preserve">18th Meeting: </w:t>
            </w:r>
            <w:r>
              <w:rPr>
                <w:lang w:val="en-CA"/>
              </w:rPr>
              <w:t>by teleconference, 15–24 April 2020</w:t>
            </w:r>
            <w:bookmarkStart w:id="0" w:name="_GoBack"/>
            <w:bookmarkEnd w:id="0"/>
          </w:p>
        </w:tc>
        <w:tc>
          <w:tcPr>
            <w:tcW w:w="3060" w:type="dxa"/>
          </w:tcPr>
          <w:p w14:paraId="59B7E346" w14:textId="6FB5284F" w:rsidR="008A4B4C" w:rsidRPr="005B217D" w:rsidRDefault="00E61DAC" w:rsidP="00536188">
            <w:pPr>
              <w:tabs>
                <w:tab w:val="left" w:pos="7200"/>
              </w:tabs>
              <w:rPr>
                <w:u w:val="single"/>
                <w:lang w:val="en-CA"/>
              </w:rPr>
            </w:pPr>
            <w:r w:rsidRPr="005B217D">
              <w:rPr>
                <w:lang w:val="en-CA"/>
              </w:rPr>
              <w:t>Document</w:t>
            </w:r>
            <w:r w:rsidR="006C5D39" w:rsidRPr="005B217D">
              <w:rPr>
                <w:lang w:val="en-CA"/>
              </w:rPr>
              <w:t xml:space="preserve">: </w:t>
            </w:r>
            <w:r w:rsidR="009D7CE6">
              <w:rPr>
                <w:lang w:val="en-CA"/>
              </w:rPr>
              <w:t>JVET</w:t>
            </w:r>
            <w:r w:rsidRPr="005B217D">
              <w:rPr>
                <w:lang w:val="en-CA"/>
              </w:rPr>
              <w:t>-</w:t>
            </w:r>
            <w:r w:rsidR="00893DC4">
              <w:rPr>
                <w:lang w:val="en-CA"/>
              </w:rPr>
              <w:t>R</w:t>
            </w:r>
            <w:r w:rsidR="00410A6B">
              <w:rPr>
                <w:lang w:val="en-CA"/>
              </w:rPr>
              <w:t>0114</w:t>
            </w:r>
          </w:p>
        </w:tc>
      </w:tr>
    </w:tbl>
    <w:p w14:paraId="79DBA597" w14:textId="77777777" w:rsidR="00E61DAC" w:rsidRPr="005B217D" w:rsidRDefault="00E61DAC" w:rsidP="00531AE9">
      <w:pPr>
        <w:spacing w:before="0"/>
        <w:rPr>
          <w:lang w:val="en-CA"/>
        </w:rPr>
      </w:pPr>
    </w:p>
    <w:tbl>
      <w:tblPr>
        <w:tblW w:w="0" w:type="auto"/>
        <w:tblLayout w:type="fixed"/>
        <w:tblLook w:val="0000" w:firstRow="0" w:lastRow="0" w:firstColumn="0" w:lastColumn="0" w:noHBand="0" w:noVBand="0"/>
      </w:tblPr>
      <w:tblGrid>
        <w:gridCol w:w="1458"/>
        <w:gridCol w:w="3942"/>
        <w:gridCol w:w="900"/>
        <w:gridCol w:w="3060"/>
      </w:tblGrid>
      <w:tr w:rsidR="00E61DAC" w:rsidRPr="005B217D" w14:paraId="188D2B50" w14:textId="77777777" w:rsidTr="000962AC">
        <w:tc>
          <w:tcPr>
            <w:tcW w:w="1458" w:type="dxa"/>
          </w:tcPr>
          <w:p w14:paraId="7A6C85EB" w14:textId="77777777" w:rsidR="00E61DAC" w:rsidRPr="005B217D" w:rsidRDefault="00E61DAC">
            <w:pPr>
              <w:spacing w:before="60" w:after="60"/>
              <w:rPr>
                <w:i/>
                <w:szCs w:val="22"/>
                <w:lang w:val="en-CA"/>
              </w:rPr>
            </w:pPr>
            <w:r w:rsidRPr="005B217D">
              <w:rPr>
                <w:i/>
                <w:szCs w:val="22"/>
                <w:lang w:val="en-CA"/>
              </w:rPr>
              <w:t>Title:</w:t>
            </w:r>
          </w:p>
        </w:tc>
        <w:tc>
          <w:tcPr>
            <w:tcW w:w="7902" w:type="dxa"/>
            <w:gridSpan w:val="3"/>
          </w:tcPr>
          <w:p w14:paraId="305A7026" w14:textId="111C07DE" w:rsidR="00E61DAC" w:rsidRPr="005B217D" w:rsidRDefault="000F59D2" w:rsidP="009D7CE6">
            <w:pPr>
              <w:spacing w:before="60" w:after="60"/>
              <w:rPr>
                <w:b/>
                <w:szCs w:val="22"/>
                <w:lang w:val="en-CA"/>
              </w:rPr>
            </w:pPr>
            <w:r>
              <w:rPr>
                <w:b/>
                <w:szCs w:val="22"/>
                <w:lang w:val="en-CA"/>
              </w:rPr>
              <w:t xml:space="preserve">AHG 9: </w:t>
            </w:r>
            <w:r w:rsidR="003D1390">
              <w:rPr>
                <w:b/>
                <w:szCs w:val="22"/>
                <w:lang w:val="en-CA"/>
              </w:rPr>
              <w:t xml:space="preserve">On </w:t>
            </w:r>
            <w:r w:rsidR="00287247">
              <w:rPr>
                <w:b/>
                <w:szCs w:val="22"/>
                <w:lang w:val="en-CA"/>
              </w:rPr>
              <w:t>scaling window offsets</w:t>
            </w:r>
          </w:p>
        </w:tc>
      </w:tr>
      <w:tr w:rsidR="00E61DAC" w:rsidRPr="005B217D" w14:paraId="3D8B01B2" w14:textId="77777777" w:rsidTr="000962AC">
        <w:tc>
          <w:tcPr>
            <w:tcW w:w="1458" w:type="dxa"/>
          </w:tcPr>
          <w:p w14:paraId="7AC356CE" w14:textId="77777777" w:rsidR="00E61DAC" w:rsidRPr="005B217D" w:rsidRDefault="00E61DAC">
            <w:pPr>
              <w:spacing w:before="60" w:after="60"/>
              <w:rPr>
                <w:i/>
                <w:szCs w:val="22"/>
                <w:lang w:val="en-CA"/>
              </w:rPr>
            </w:pPr>
            <w:r w:rsidRPr="005B217D">
              <w:rPr>
                <w:i/>
                <w:szCs w:val="22"/>
                <w:lang w:val="en-CA"/>
              </w:rPr>
              <w:t>Status:</w:t>
            </w:r>
          </w:p>
        </w:tc>
        <w:tc>
          <w:tcPr>
            <w:tcW w:w="7902" w:type="dxa"/>
            <w:gridSpan w:val="3"/>
          </w:tcPr>
          <w:p w14:paraId="32E60643" w14:textId="3E570FC3" w:rsidR="00E61DAC" w:rsidRPr="005B217D" w:rsidRDefault="0013458C" w:rsidP="009D7CE6">
            <w:pPr>
              <w:spacing w:before="60" w:after="60"/>
              <w:rPr>
                <w:szCs w:val="22"/>
                <w:lang w:val="en-CA"/>
              </w:rPr>
            </w:pPr>
            <w:r>
              <w:rPr>
                <w:szCs w:val="22"/>
                <w:lang w:val="en-CA"/>
              </w:rPr>
              <w:t>Input d</w:t>
            </w:r>
            <w:r w:rsidR="00E61DAC" w:rsidRPr="005B217D">
              <w:rPr>
                <w:szCs w:val="22"/>
                <w:lang w:val="en-CA"/>
              </w:rPr>
              <w:t xml:space="preserve">ocument to </w:t>
            </w:r>
            <w:r w:rsidR="009D7CE6">
              <w:rPr>
                <w:szCs w:val="22"/>
                <w:lang w:val="en-CA"/>
              </w:rPr>
              <w:t>JVET</w:t>
            </w:r>
          </w:p>
        </w:tc>
      </w:tr>
      <w:tr w:rsidR="00E61DAC" w:rsidRPr="005B217D" w14:paraId="7E6D99E3" w14:textId="77777777" w:rsidTr="000962AC">
        <w:tc>
          <w:tcPr>
            <w:tcW w:w="1458" w:type="dxa"/>
          </w:tcPr>
          <w:p w14:paraId="18CCDCD6" w14:textId="77777777" w:rsidR="00E61DAC" w:rsidRPr="005B217D" w:rsidRDefault="00E61DAC">
            <w:pPr>
              <w:spacing w:before="60" w:after="60"/>
              <w:rPr>
                <w:i/>
                <w:szCs w:val="22"/>
                <w:lang w:val="en-CA"/>
              </w:rPr>
            </w:pPr>
            <w:r w:rsidRPr="005B217D">
              <w:rPr>
                <w:i/>
                <w:szCs w:val="22"/>
                <w:lang w:val="en-CA"/>
              </w:rPr>
              <w:t>Purpose:</w:t>
            </w:r>
          </w:p>
        </w:tc>
        <w:tc>
          <w:tcPr>
            <w:tcW w:w="7902" w:type="dxa"/>
            <w:gridSpan w:val="3"/>
          </w:tcPr>
          <w:p w14:paraId="0640C90D" w14:textId="1CCD8A90" w:rsidR="00E61DAC" w:rsidRPr="005B217D" w:rsidRDefault="00E61DAC" w:rsidP="005E1AC6">
            <w:pPr>
              <w:spacing w:before="60" w:after="60"/>
              <w:rPr>
                <w:szCs w:val="22"/>
                <w:lang w:val="en-CA"/>
              </w:rPr>
            </w:pPr>
            <w:r w:rsidRPr="005B217D">
              <w:rPr>
                <w:szCs w:val="22"/>
                <w:lang w:val="en-CA"/>
              </w:rPr>
              <w:t>Proposal</w:t>
            </w:r>
          </w:p>
        </w:tc>
      </w:tr>
      <w:tr w:rsidR="00E61DAC" w:rsidRPr="005B217D" w14:paraId="714CD808" w14:textId="77777777" w:rsidTr="000962AC">
        <w:tc>
          <w:tcPr>
            <w:tcW w:w="1458" w:type="dxa"/>
          </w:tcPr>
          <w:p w14:paraId="4DB59313" w14:textId="77777777" w:rsidR="00E61DAC" w:rsidRPr="005B217D" w:rsidRDefault="00E61DAC">
            <w:pPr>
              <w:spacing w:before="60" w:after="60"/>
              <w:rPr>
                <w:i/>
                <w:szCs w:val="22"/>
                <w:lang w:val="en-CA"/>
              </w:rPr>
            </w:pPr>
            <w:r w:rsidRPr="005B217D">
              <w:rPr>
                <w:i/>
                <w:szCs w:val="22"/>
                <w:lang w:val="en-CA"/>
              </w:rPr>
              <w:t>Author(s) or</w:t>
            </w:r>
            <w:r w:rsidRPr="005B217D">
              <w:rPr>
                <w:i/>
                <w:szCs w:val="22"/>
                <w:lang w:val="en-CA"/>
              </w:rPr>
              <w:br/>
              <w:t>Contact(s):</w:t>
            </w:r>
          </w:p>
        </w:tc>
        <w:tc>
          <w:tcPr>
            <w:tcW w:w="3942" w:type="dxa"/>
          </w:tcPr>
          <w:p w14:paraId="49D81240" w14:textId="1EAAD6CD" w:rsidR="00E61DAC" w:rsidRPr="005B217D" w:rsidRDefault="000816E5">
            <w:pPr>
              <w:spacing w:before="60" w:after="60"/>
              <w:rPr>
                <w:szCs w:val="22"/>
                <w:lang w:val="en-CA"/>
              </w:rPr>
            </w:pPr>
            <w:r>
              <w:rPr>
                <w:szCs w:val="22"/>
                <w:lang w:val="en-CA"/>
              </w:rPr>
              <w:t>Jonatan Samuelsson</w:t>
            </w:r>
            <w:r>
              <w:rPr>
                <w:szCs w:val="22"/>
                <w:lang w:val="en-CA"/>
              </w:rPr>
              <w:br/>
              <w:t xml:space="preserve">Sachin </w:t>
            </w:r>
            <w:r>
              <w:rPr>
                <w:szCs w:val="22"/>
              </w:rPr>
              <w:t>Deshpande</w:t>
            </w:r>
            <w:r>
              <w:rPr>
                <w:szCs w:val="22"/>
              </w:rPr>
              <w:br/>
              <w:t>Andrew Segall</w:t>
            </w:r>
          </w:p>
        </w:tc>
        <w:tc>
          <w:tcPr>
            <w:tcW w:w="900" w:type="dxa"/>
          </w:tcPr>
          <w:p w14:paraId="0140ECA2" w14:textId="2164D3BA" w:rsidR="00E61DAC" w:rsidRPr="005B217D" w:rsidRDefault="00E61DAC">
            <w:pPr>
              <w:spacing w:before="60" w:after="60"/>
              <w:rPr>
                <w:szCs w:val="22"/>
                <w:lang w:val="en-CA"/>
              </w:rPr>
            </w:pPr>
            <w:r w:rsidRPr="005B217D">
              <w:rPr>
                <w:szCs w:val="22"/>
                <w:lang w:val="en-CA"/>
              </w:rPr>
              <w:br/>
            </w:r>
            <w:r w:rsidRPr="005B217D">
              <w:rPr>
                <w:szCs w:val="22"/>
                <w:lang w:val="en-CA"/>
              </w:rPr>
              <w:br/>
              <w:t>Email:</w:t>
            </w:r>
          </w:p>
        </w:tc>
        <w:tc>
          <w:tcPr>
            <w:tcW w:w="3060" w:type="dxa"/>
          </w:tcPr>
          <w:p w14:paraId="32C2ABFD" w14:textId="42F89FC8" w:rsidR="00E61DAC" w:rsidRPr="005B217D" w:rsidRDefault="00E61DAC" w:rsidP="005952A5">
            <w:pPr>
              <w:spacing w:before="60" w:after="60"/>
              <w:rPr>
                <w:szCs w:val="22"/>
                <w:lang w:val="en-CA"/>
              </w:rPr>
            </w:pPr>
            <w:r w:rsidRPr="005B217D">
              <w:rPr>
                <w:szCs w:val="22"/>
                <w:lang w:val="en-CA"/>
              </w:rPr>
              <w:br/>
            </w:r>
            <w:r w:rsidRPr="005B217D">
              <w:rPr>
                <w:szCs w:val="22"/>
                <w:lang w:val="en-CA"/>
              </w:rPr>
              <w:br/>
            </w:r>
            <w:r w:rsidR="00F37399">
              <w:rPr>
                <w:szCs w:val="22"/>
              </w:rPr>
              <w:t>samuelssonj@sharplabs.com</w:t>
            </w:r>
          </w:p>
        </w:tc>
      </w:tr>
      <w:tr w:rsidR="00E61DAC" w:rsidRPr="005B217D" w14:paraId="49AFAA61" w14:textId="77777777" w:rsidTr="000962AC">
        <w:tc>
          <w:tcPr>
            <w:tcW w:w="1458" w:type="dxa"/>
          </w:tcPr>
          <w:p w14:paraId="2C08AF6B" w14:textId="77777777" w:rsidR="00E61DAC" w:rsidRPr="005B217D" w:rsidRDefault="00E61DAC">
            <w:pPr>
              <w:spacing w:before="60" w:after="60"/>
              <w:rPr>
                <w:i/>
                <w:szCs w:val="22"/>
                <w:lang w:val="en-CA"/>
              </w:rPr>
            </w:pPr>
            <w:r w:rsidRPr="005B217D">
              <w:rPr>
                <w:i/>
                <w:szCs w:val="22"/>
                <w:lang w:val="en-CA"/>
              </w:rPr>
              <w:t>Source:</w:t>
            </w:r>
          </w:p>
        </w:tc>
        <w:tc>
          <w:tcPr>
            <w:tcW w:w="7902" w:type="dxa"/>
            <w:gridSpan w:val="3"/>
          </w:tcPr>
          <w:p w14:paraId="643E6B85" w14:textId="24EDBC7F" w:rsidR="00E61DAC" w:rsidRPr="005B217D" w:rsidRDefault="003502BA">
            <w:pPr>
              <w:spacing w:before="60" w:after="60"/>
              <w:rPr>
                <w:szCs w:val="22"/>
                <w:lang w:val="en-CA"/>
              </w:rPr>
            </w:pPr>
            <w:r>
              <w:rPr>
                <w:szCs w:val="22"/>
              </w:rPr>
              <w:t>Sharp Labs of America, Inc.</w:t>
            </w:r>
          </w:p>
        </w:tc>
      </w:tr>
    </w:tbl>
    <w:p w14:paraId="732815A4" w14:textId="77777777" w:rsidR="00E61DAC" w:rsidRPr="005B217D" w:rsidRDefault="00E61DAC">
      <w:pPr>
        <w:tabs>
          <w:tab w:val="right" w:pos="9360"/>
        </w:tabs>
        <w:spacing w:before="120" w:after="240"/>
        <w:jc w:val="center"/>
        <w:rPr>
          <w:szCs w:val="22"/>
          <w:lang w:val="en-CA"/>
        </w:rPr>
      </w:pPr>
      <w:r w:rsidRPr="005B217D">
        <w:rPr>
          <w:szCs w:val="22"/>
          <w:u w:val="single"/>
          <w:lang w:val="en-CA"/>
        </w:rPr>
        <w:t>_____________________________</w:t>
      </w:r>
    </w:p>
    <w:p w14:paraId="63D31C94" w14:textId="77777777" w:rsidR="00275BCF" w:rsidRPr="005B217D" w:rsidRDefault="00275BCF" w:rsidP="009234A5">
      <w:pPr>
        <w:pStyle w:val="Heading1"/>
        <w:numPr>
          <w:ilvl w:val="0"/>
          <w:numId w:val="0"/>
        </w:numPr>
        <w:ind w:left="432" w:hanging="432"/>
        <w:rPr>
          <w:lang w:val="en-CA"/>
        </w:rPr>
      </w:pPr>
      <w:r w:rsidRPr="005B217D">
        <w:rPr>
          <w:lang w:val="en-CA"/>
        </w:rPr>
        <w:t>Abstract</w:t>
      </w:r>
    </w:p>
    <w:p w14:paraId="723883F2" w14:textId="2B878C28" w:rsidR="00263398" w:rsidRPr="00EC502A" w:rsidRDefault="005D63D1" w:rsidP="00EC502A">
      <w:pPr>
        <w:rPr>
          <w:lang w:val="en-CA"/>
        </w:rPr>
      </w:pPr>
      <w:r w:rsidRPr="00EC502A">
        <w:rPr>
          <w:szCs w:val="22"/>
          <w:lang w:val="en-CA"/>
        </w:rPr>
        <w:t xml:space="preserve">This contribution </w:t>
      </w:r>
      <w:r w:rsidR="00CE495D">
        <w:rPr>
          <w:szCs w:val="22"/>
          <w:lang w:val="en-CA"/>
        </w:rPr>
        <w:t xml:space="preserve">includes a proposal for </w:t>
      </w:r>
      <w:r w:rsidR="00B718D0">
        <w:rPr>
          <w:szCs w:val="22"/>
          <w:lang w:val="en-CA"/>
        </w:rPr>
        <w:t>allo</w:t>
      </w:r>
      <w:r w:rsidR="006C524A">
        <w:rPr>
          <w:szCs w:val="22"/>
          <w:lang w:val="en-CA"/>
        </w:rPr>
        <w:t xml:space="preserve">wing negative scaling window offsets to be signalled in VVC. </w:t>
      </w:r>
      <w:r w:rsidR="00D0724F">
        <w:rPr>
          <w:szCs w:val="22"/>
          <w:lang w:val="en-CA"/>
        </w:rPr>
        <w:t>In the current draft of VVC, t</w:t>
      </w:r>
      <w:r w:rsidR="006D61CE">
        <w:rPr>
          <w:szCs w:val="22"/>
          <w:lang w:val="en-CA"/>
        </w:rPr>
        <w:t xml:space="preserve">he scaling window offsets </w:t>
      </w:r>
      <w:r w:rsidR="00054EEF">
        <w:rPr>
          <w:szCs w:val="22"/>
          <w:lang w:val="en-CA"/>
        </w:rPr>
        <w:t xml:space="preserve">for both the current picture and the referenced picture </w:t>
      </w:r>
      <w:r w:rsidR="006D61CE">
        <w:rPr>
          <w:szCs w:val="22"/>
          <w:lang w:val="en-CA"/>
        </w:rPr>
        <w:t xml:space="preserve">are used to determine </w:t>
      </w:r>
      <w:r w:rsidR="008D71E2">
        <w:rPr>
          <w:szCs w:val="22"/>
          <w:lang w:val="en-CA"/>
        </w:rPr>
        <w:t xml:space="preserve">the </w:t>
      </w:r>
      <w:r w:rsidR="006D61CE">
        <w:rPr>
          <w:szCs w:val="22"/>
          <w:lang w:val="en-CA"/>
        </w:rPr>
        <w:t>scale factor a</w:t>
      </w:r>
      <w:r w:rsidR="00101286">
        <w:rPr>
          <w:szCs w:val="22"/>
          <w:lang w:val="en-CA"/>
        </w:rPr>
        <w:t xml:space="preserve">nd horizontal and vertical offsets used in the motion compensation process during </w:t>
      </w:r>
      <w:r w:rsidR="00C079E0">
        <w:rPr>
          <w:szCs w:val="22"/>
          <w:lang w:val="en-CA"/>
        </w:rPr>
        <w:t xml:space="preserve">inter prediction. </w:t>
      </w:r>
      <w:r w:rsidR="00B346FA">
        <w:rPr>
          <w:szCs w:val="22"/>
          <w:lang w:val="en-CA"/>
        </w:rPr>
        <w:t xml:space="preserve">It is currently possible </w:t>
      </w:r>
      <w:r w:rsidR="00054EEF">
        <w:rPr>
          <w:szCs w:val="22"/>
          <w:lang w:val="en-CA"/>
        </w:rPr>
        <w:t xml:space="preserve">that the </w:t>
      </w:r>
      <w:r w:rsidR="00625F6D">
        <w:rPr>
          <w:szCs w:val="22"/>
          <w:lang w:val="en-CA"/>
        </w:rPr>
        <w:t xml:space="preserve">vertical and horizontal </w:t>
      </w:r>
      <w:r w:rsidR="00054EEF">
        <w:rPr>
          <w:szCs w:val="22"/>
          <w:lang w:val="en-CA"/>
        </w:rPr>
        <w:t xml:space="preserve">offset </w:t>
      </w:r>
      <w:r w:rsidR="00625F6D">
        <w:rPr>
          <w:szCs w:val="22"/>
          <w:lang w:val="en-CA"/>
        </w:rPr>
        <w:t>becomes negative</w:t>
      </w:r>
      <w:r w:rsidR="00E122B0">
        <w:rPr>
          <w:szCs w:val="22"/>
          <w:lang w:val="en-CA"/>
        </w:rPr>
        <w:t xml:space="preserve">, for example if </w:t>
      </w:r>
      <w:r w:rsidR="00511BE8">
        <w:rPr>
          <w:szCs w:val="22"/>
          <w:lang w:val="en-CA"/>
        </w:rPr>
        <w:t>the current picture and the reference picture</w:t>
      </w:r>
      <w:r w:rsidR="003E14D3">
        <w:rPr>
          <w:szCs w:val="22"/>
          <w:lang w:val="en-CA"/>
        </w:rPr>
        <w:t xml:space="preserve"> have the same resolution but the scaling window is </w:t>
      </w:r>
      <w:r w:rsidR="00F46BA5">
        <w:rPr>
          <w:szCs w:val="22"/>
          <w:lang w:val="en-CA"/>
        </w:rPr>
        <w:t xml:space="preserve">smaller in the reference picture than in the current picture. It is proposed to allow signalling of negative scaling window offsets so that </w:t>
      </w:r>
      <w:r w:rsidR="00163AF3">
        <w:rPr>
          <w:szCs w:val="22"/>
          <w:lang w:val="en-CA"/>
        </w:rPr>
        <w:t xml:space="preserve">negative </w:t>
      </w:r>
      <w:r w:rsidR="006727F9">
        <w:rPr>
          <w:szCs w:val="22"/>
          <w:lang w:val="en-CA"/>
        </w:rPr>
        <w:t xml:space="preserve">vertical and </w:t>
      </w:r>
      <w:r w:rsidR="00F01F3F">
        <w:rPr>
          <w:szCs w:val="22"/>
          <w:lang w:val="en-CA"/>
        </w:rPr>
        <w:t xml:space="preserve">horizontal offsets can be derived even when the referenced picture did not </w:t>
      </w:r>
      <w:r w:rsidR="003B5792">
        <w:rPr>
          <w:szCs w:val="22"/>
          <w:lang w:val="en-CA"/>
        </w:rPr>
        <w:t>include a scaling window.</w:t>
      </w:r>
    </w:p>
    <w:p w14:paraId="7D2AC1F0" w14:textId="353F70C2" w:rsidR="00745F6B" w:rsidRPr="005B217D" w:rsidRDefault="00745F6B" w:rsidP="00E11923">
      <w:pPr>
        <w:pStyle w:val="Heading1"/>
        <w:rPr>
          <w:lang w:val="en-CA"/>
        </w:rPr>
      </w:pPr>
      <w:r w:rsidRPr="005B217D">
        <w:rPr>
          <w:lang w:val="en-CA"/>
        </w:rPr>
        <w:t>Introduction</w:t>
      </w:r>
    </w:p>
    <w:p w14:paraId="5E1FAC1D" w14:textId="2AFEAA16" w:rsidR="005C6E76" w:rsidRDefault="005C6E76" w:rsidP="005C6E76">
      <w:r>
        <w:t xml:space="preserve">In the VVC draft there is a scaling window defined with four offsets indicating the size and position of the scaling window. The scaling window is used to calculate vertical and horizontal offsets as well as </w:t>
      </w:r>
      <w:r w:rsidR="007144EF">
        <w:t xml:space="preserve">horizontal and vertical </w:t>
      </w:r>
      <w:r>
        <w:t xml:space="preserve">scale factor </w:t>
      </w:r>
      <w:r w:rsidR="007144EF">
        <w:t xml:space="preserve">used </w:t>
      </w:r>
      <w:r>
        <w:t>when predicting from a reference picture to the current picture. Both the scaling window of the current picture and the scaling window of the reference picture are used for these calculations. In the current VVC draft, the scaling offsets are signaled as positive values, i.e. all scaling windows are smaller than the picture the scaling window applies to.</w:t>
      </w:r>
    </w:p>
    <w:p w14:paraId="001AB0C7" w14:textId="77777777" w:rsidR="005C6E76" w:rsidRDefault="005C6E76" w:rsidP="005C6E76">
      <w:r>
        <w:t>The scaling windows in VVC can for example be used when there is a change in encoded resolution between the reference picture and the current picture (sometimes referred to as RPR – reference picture resampling or ARC – Adaptive Resolution Change), but scaling windows can also be used when the resolution is the same, for example to represent a motion that has occurred between the reference picture and the current picture.</w:t>
      </w:r>
    </w:p>
    <w:p w14:paraId="1AFC6669" w14:textId="03E61367" w:rsidR="005C6E76" w:rsidRDefault="005C6E76" w:rsidP="005C6E76">
      <w:r>
        <w:t>In the current VVC draft, it is possible to represent a zoom-in (scaling factor larger than one) by signaling a scaling window together with the reference picture</w:t>
      </w:r>
      <w:r w:rsidR="00D53F4B">
        <w:t xml:space="preserve">, as shown in </w:t>
      </w:r>
      <w:r w:rsidR="00ED25CA">
        <w:t>F</w:t>
      </w:r>
      <w:r w:rsidR="00D53F4B">
        <w:t>igure 1</w:t>
      </w:r>
      <w:r>
        <w:t>.</w:t>
      </w:r>
    </w:p>
    <w:p w14:paraId="5FF192C0" w14:textId="77777777" w:rsidR="005C6E76" w:rsidRDefault="005C6E76" w:rsidP="005C6E76"/>
    <w:p w14:paraId="5197B859" w14:textId="5BCC5734" w:rsidR="005C6E76" w:rsidRPr="00C628BA" w:rsidRDefault="005C6E76" w:rsidP="005C6E76">
      <w:pPr>
        <w:jc w:val="center"/>
      </w:pPr>
      <w:r>
        <w:rPr>
          <w:noProof/>
        </w:rPr>
        <w:lastRenderedPageBreak/>
        <w:drawing>
          <wp:inline distT="0" distB="0" distL="0" distR="0" wp14:anchorId="34F5ABE5" wp14:editId="4FD03B7E">
            <wp:extent cx="4673408" cy="177038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708797" cy="1783786"/>
                    </a:xfrm>
                    <a:prstGeom prst="rect">
                      <a:avLst/>
                    </a:prstGeom>
                    <a:noFill/>
                  </pic:spPr>
                </pic:pic>
              </a:graphicData>
            </a:graphic>
          </wp:inline>
        </w:drawing>
      </w:r>
      <w:r>
        <w:rPr>
          <w:b/>
          <w:bCs/>
        </w:rPr>
        <w:br/>
      </w:r>
      <w:r w:rsidRPr="00C07440">
        <w:rPr>
          <w:b/>
          <w:bCs/>
        </w:rPr>
        <w:t>Figure 1. Example of zoom-in from the reference picture</w:t>
      </w:r>
      <w:r w:rsidR="00661347">
        <w:rPr>
          <w:b/>
          <w:bCs/>
        </w:rPr>
        <w:t xml:space="preserve"> </w:t>
      </w:r>
      <w:r w:rsidR="00661347">
        <w:rPr>
          <w:b/>
          <w:bCs/>
        </w:rPr>
        <w:br/>
      </w:r>
      <w:r w:rsidRPr="00C07440">
        <w:rPr>
          <w:b/>
          <w:bCs/>
        </w:rPr>
        <w:t>to the current picture</w:t>
      </w:r>
      <w:r w:rsidR="00B63FB6">
        <w:rPr>
          <w:b/>
          <w:bCs/>
        </w:rPr>
        <w:t xml:space="preserve"> in the current VVC draft</w:t>
      </w:r>
      <w:r w:rsidR="00D53F4B">
        <w:rPr>
          <w:b/>
          <w:bCs/>
        </w:rPr>
        <w:t>.</w:t>
      </w:r>
    </w:p>
    <w:p w14:paraId="44881E0D" w14:textId="77777777" w:rsidR="005C6E76" w:rsidRPr="00CC318E" w:rsidRDefault="005C6E76" w:rsidP="005C6E76">
      <w:r w:rsidRPr="00CC318E">
        <w:t>Howe</w:t>
      </w:r>
      <w:r>
        <w:t>ver, if no scaling window was signaled for the reference picture, it is not possible to represent a zoom-in (scaling factor larger than one) when encoding the current picture. Thus, it would not be possible to perform this operation when the encoding is done without lookahead or multi-pass processing.</w:t>
      </w:r>
    </w:p>
    <w:p w14:paraId="713FCF31" w14:textId="5E2BFB8F" w:rsidR="006509FD" w:rsidRDefault="006509FD" w:rsidP="00CF06E8">
      <w:pPr>
        <w:pStyle w:val="Heading1"/>
        <w:rPr>
          <w:lang w:val="en-CA"/>
        </w:rPr>
      </w:pPr>
      <w:r>
        <w:rPr>
          <w:lang w:val="en-CA"/>
        </w:rPr>
        <w:t>Proposal</w:t>
      </w:r>
    </w:p>
    <w:p w14:paraId="1EF5BCFB" w14:textId="307E9E08" w:rsidR="001E1814" w:rsidRDefault="001E1814" w:rsidP="001E1814">
      <w:r>
        <w:t xml:space="preserve">It is asserted that it would be beneficial to allow scaling offsets to be negative. This would enable to use </w:t>
      </w:r>
      <w:r w:rsidR="00594FBD">
        <w:t xml:space="preserve">a </w:t>
      </w:r>
      <w:r>
        <w:t>scaling factor larger than one even when predicting from a reference picture that does not have a scaling window. Using a scaling factor larger than one would for example be useful for representing a zoom-in of the content where objects in the reference picture are smaller than what they are in the current picture and needs to be scaled up (using a scaling factor larger than one) in order to constitute a good reference for inter prediction.</w:t>
      </w:r>
      <w:r w:rsidR="00ED25CA">
        <w:t xml:space="preserve"> An example is shown in Figure 2.</w:t>
      </w:r>
      <w:r>
        <w:t xml:space="preserve"> Another example use case for allowing negative scaling offset is to be able to represent a global motion (such as panning) for cases when the scene or content has moved from the reference picture to the current picture</w:t>
      </w:r>
      <w:r w:rsidR="00C6402C">
        <w:t>, as illustrated in Figure 3</w:t>
      </w:r>
      <w:r>
        <w:t xml:space="preserve">. This could be useful regardless of the scaling factor between the current picture and the reference picture, i.e. it could be a scaling factor &gt; 1 (zoom-in) scaling </w:t>
      </w:r>
      <w:r w:rsidR="00C40CEE">
        <w:t>factor</w:t>
      </w:r>
      <w:r>
        <w:t xml:space="preserve"> = 1 (no zoom) or scaling factor &lt; 1 (zoom out) combined with panning horizontally or vertically. In such a case, some of the offsets might be zero or positive while one or more of the offsets are negative.</w:t>
      </w:r>
    </w:p>
    <w:p w14:paraId="545FA2CE" w14:textId="77777777" w:rsidR="001E1814" w:rsidRPr="00C07440" w:rsidRDefault="001E1814" w:rsidP="001E1814">
      <w:pPr>
        <w:jc w:val="center"/>
        <w:rPr>
          <w:b/>
          <w:bCs/>
        </w:rPr>
      </w:pPr>
      <w:r w:rsidRPr="00C07440">
        <w:rPr>
          <w:b/>
          <w:bCs/>
          <w:noProof/>
        </w:rPr>
        <w:drawing>
          <wp:inline distT="0" distB="0" distL="0" distR="0" wp14:anchorId="72CC950E" wp14:editId="2D7F29E1">
            <wp:extent cx="4752975" cy="1884318"/>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808460" cy="1906315"/>
                    </a:xfrm>
                    <a:prstGeom prst="rect">
                      <a:avLst/>
                    </a:prstGeom>
                    <a:noFill/>
                  </pic:spPr>
                </pic:pic>
              </a:graphicData>
            </a:graphic>
          </wp:inline>
        </w:drawing>
      </w:r>
      <w:r>
        <w:rPr>
          <w:b/>
          <w:bCs/>
        </w:rPr>
        <w:br/>
      </w:r>
      <w:r w:rsidRPr="00C07440">
        <w:rPr>
          <w:b/>
          <w:bCs/>
        </w:rPr>
        <w:t xml:space="preserve">Figure </w:t>
      </w:r>
      <w:r>
        <w:rPr>
          <w:b/>
          <w:bCs/>
        </w:rPr>
        <w:t>2</w:t>
      </w:r>
      <w:r w:rsidRPr="00C07440">
        <w:rPr>
          <w:b/>
          <w:bCs/>
        </w:rPr>
        <w:t>. Example of zoom-in from the reference picture to the current picture</w:t>
      </w:r>
      <w:r>
        <w:rPr>
          <w:b/>
          <w:bCs/>
        </w:rPr>
        <w:t xml:space="preserve"> with negative offsets</w:t>
      </w:r>
    </w:p>
    <w:p w14:paraId="73F591F6" w14:textId="762443BE" w:rsidR="001E1814" w:rsidRPr="00E17D3A" w:rsidRDefault="001E1814" w:rsidP="001E1814">
      <w:pPr>
        <w:jc w:val="center"/>
        <w:rPr>
          <w:b/>
          <w:bCs/>
        </w:rPr>
      </w:pPr>
      <w:r w:rsidRPr="00E17D3A">
        <w:rPr>
          <w:b/>
          <w:bCs/>
          <w:noProof/>
        </w:rPr>
        <w:lastRenderedPageBreak/>
        <w:drawing>
          <wp:inline distT="0" distB="0" distL="0" distR="0" wp14:anchorId="027676E2" wp14:editId="15BB5CEC">
            <wp:extent cx="4897755" cy="1842553"/>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4929423" cy="1854467"/>
                    </a:xfrm>
                    <a:prstGeom prst="rect">
                      <a:avLst/>
                    </a:prstGeom>
                    <a:noFill/>
                  </pic:spPr>
                </pic:pic>
              </a:graphicData>
            </a:graphic>
          </wp:inline>
        </w:drawing>
      </w:r>
      <w:r>
        <w:rPr>
          <w:b/>
          <w:bCs/>
        </w:rPr>
        <w:br/>
      </w:r>
      <w:r w:rsidRPr="00E17D3A">
        <w:rPr>
          <w:b/>
          <w:bCs/>
        </w:rPr>
        <w:t xml:space="preserve">Figure </w:t>
      </w:r>
      <w:r w:rsidR="00A83FE8">
        <w:rPr>
          <w:b/>
          <w:bCs/>
        </w:rPr>
        <w:t>3</w:t>
      </w:r>
      <w:r w:rsidRPr="00E17D3A">
        <w:rPr>
          <w:b/>
          <w:bCs/>
        </w:rPr>
        <w:t xml:space="preserve">. Example of panning from the reference picture to </w:t>
      </w:r>
      <w:r>
        <w:rPr>
          <w:b/>
          <w:bCs/>
        </w:rPr>
        <w:br/>
      </w:r>
      <w:r w:rsidRPr="00E17D3A">
        <w:rPr>
          <w:b/>
          <w:bCs/>
        </w:rPr>
        <w:t>the current picture</w:t>
      </w:r>
      <w:r>
        <w:rPr>
          <w:b/>
          <w:bCs/>
        </w:rPr>
        <w:t xml:space="preserve"> with only one negative offset</w:t>
      </w:r>
    </w:p>
    <w:p w14:paraId="4DB28019" w14:textId="3E772FB9" w:rsidR="00A83FE8" w:rsidRDefault="00A83FE8" w:rsidP="00A83FE8">
      <w:pPr>
        <w:pStyle w:val="Heading2"/>
      </w:pPr>
      <w:r>
        <w:t>Proposed changes</w:t>
      </w:r>
    </w:p>
    <w:p w14:paraId="676311F5" w14:textId="1A445691" w:rsidR="001E1814" w:rsidRDefault="001E1814" w:rsidP="001E1814">
      <w:r>
        <w:t>The proposed syntax change</w:t>
      </w:r>
      <w:r w:rsidR="001E0531">
        <w:t>s</w:t>
      </w:r>
      <w:r>
        <w:t xml:space="preserve"> are as follows:</w:t>
      </w:r>
    </w:p>
    <w:p w14:paraId="4AB9BFDB" w14:textId="77777777" w:rsidR="001E0531" w:rsidRDefault="001E0531" w:rsidP="001E1814"/>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1E1814" w:rsidRPr="00F43CC3" w14:paraId="017E8447" w14:textId="77777777" w:rsidTr="00401109">
        <w:trPr>
          <w:cantSplit/>
          <w:jc w:val="center"/>
        </w:trPr>
        <w:tc>
          <w:tcPr>
            <w:tcW w:w="7920" w:type="dxa"/>
          </w:tcPr>
          <w:p w14:paraId="5EB4D1D9" w14:textId="77777777" w:rsidR="001E1814" w:rsidRPr="00F43CC3" w:rsidRDefault="001E1814" w:rsidP="00401109">
            <w:pPr>
              <w:pStyle w:val="tablesyntax"/>
              <w:keepNext w:val="0"/>
              <w:keepLines w:val="0"/>
              <w:spacing w:before="20" w:after="40"/>
              <w:rPr>
                <w:noProof/>
                <w:lang w:val="en-CA"/>
              </w:rPr>
            </w:pPr>
            <w:r w:rsidRPr="00F43CC3">
              <w:rPr>
                <w:noProof/>
                <w:lang w:val="en-CA"/>
              </w:rPr>
              <w:t>pic_parameter_set_rbsp( ) {</w:t>
            </w:r>
          </w:p>
        </w:tc>
        <w:tc>
          <w:tcPr>
            <w:tcW w:w="1157" w:type="dxa"/>
          </w:tcPr>
          <w:p w14:paraId="59E3569C" w14:textId="77777777" w:rsidR="001E1814" w:rsidRPr="00F43CC3" w:rsidRDefault="001E1814" w:rsidP="00401109">
            <w:pPr>
              <w:pStyle w:val="tableheading"/>
              <w:keepNext w:val="0"/>
              <w:keepLines w:val="0"/>
              <w:spacing w:before="20" w:after="40"/>
              <w:rPr>
                <w:noProof/>
                <w:lang w:val="en-CA"/>
              </w:rPr>
            </w:pPr>
            <w:r w:rsidRPr="00F43CC3">
              <w:rPr>
                <w:noProof/>
                <w:lang w:val="en-CA"/>
              </w:rPr>
              <w:t>Descriptor</w:t>
            </w:r>
          </w:p>
        </w:tc>
      </w:tr>
      <w:tr w:rsidR="001E1814" w:rsidRPr="00F43CC3" w14:paraId="29922989" w14:textId="77777777" w:rsidTr="00401109">
        <w:trPr>
          <w:cantSplit/>
          <w:jc w:val="center"/>
        </w:trPr>
        <w:tc>
          <w:tcPr>
            <w:tcW w:w="7920" w:type="dxa"/>
          </w:tcPr>
          <w:p w14:paraId="6DA556F4" w14:textId="77777777" w:rsidR="001E1814" w:rsidRPr="00F43CC3" w:rsidRDefault="001E1814" w:rsidP="00401109">
            <w:pPr>
              <w:pStyle w:val="tablesyntax"/>
              <w:keepNext w:val="0"/>
              <w:keepLines w:val="0"/>
              <w:spacing w:before="20" w:after="40"/>
              <w:rPr>
                <w:b/>
                <w:bCs/>
                <w:noProof/>
                <w:lang w:val="en-CA"/>
              </w:rPr>
            </w:pPr>
            <w:r>
              <w:rPr>
                <w:bCs/>
                <w:noProof/>
                <w:lang w:val="en-CA"/>
              </w:rPr>
              <w:t>…</w:t>
            </w:r>
          </w:p>
        </w:tc>
        <w:tc>
          <w:tcPr>
            <w:tcW w:w="1157" w:type="dxa"/>
          </w:tcPr>
          <w:p w14:paraId="7B05D390" w14:textId="77777777" w:rsidR="001E1814" w:rsidRPr="00F43CC3" w:rsidRDefault="001E1814" w:rsidP="00401109">
            <w:pPr>
              <w:pStyle w:val="tablecell"/>
              <w:keepNext w:val="0"/>
              <w:keepLines w:val="0"/>
              <w:spacing w:before="20" w:after="40"/>
              <w:jc w:val="center"/>
              <w:rPr>
                <w:noProof/>
                <w:lang w:val="en-CA" w:eastAsia="ko-KR"/>
              </w:rPr>
            </w:pPr>
          </w:p>
        </w:tc>
      </w:tr>
      <w:tr w:rsidR="001E1814" w:rsidRPr="00F43CC3" w14:paraId="790EBE67" w14:textId="77777777" w:rsidTr="00401109">
        <w:trPr>
          <w:cantSplit/>
          <w:jc w:val="center"/>
        </w:trPr>
        <w:tc>
          <w:tcPr>
            <w:tcW w:w="7920" w:type="dxa"/>
          </w:tcPr>
          <w:p w14:paraId="675027BC" w14:textId="77777777" w:rsidR="001E1814" w:rsidRPr="00F43CC3" w:rsidRDefault="001E1814" w:rsidP="00401109">
            <w:pPr>
              <w:pStyle w:val="tablesyntax"/>
              <w:keepNext w:val="0"/>
              <w:keepLines w:val="0"/>
              <w:spacing w:before="20" w:after="40"/>
              <w:rPr>
                <w:bCs/>
                <w:noProof/>
                <w:lang w:val="en-CA"/>
              </w:rPr>
            </w:pPr>
            <w:r w:rsidRPr="00F43CC3">
              <w:rPr>
                <w:b/>
                <w:bCs/>
                <w:noProof/>
                <w:lang w:val="en-CA"/>
              </w:rPr>
              <w:tab/>
              <w:t>scaling_window_explicit_signalling_flag</w:t>
            </w:r>
          </w:p>
        </w:tc>
        <w:tc>
          <w:tcPr>
            <w:tcW w:w="1157" w:type="dxa"/>
          </w:tcPr>
          <w:p w14:paraId="091155A1" w14:textId="77777777" w:rsidR="001E1814" w:rsidRPr="00F43CC3" w:rsidRDefault="001E1814" w:rsidP="00401109">
            <w:pPr>
              <w:pStyle w:val="tablecell"/>
              <w:keepNext w:val="0"/>
              <w:keepLines w:val="0"/>
              <w:spacing w:before="20" w:after="40"/>
              <w:jc w:val="center"/>
              <w:rPr>
                <w:noProof/>
                <w:lang w:val="en-CA" w:eastAsia="ko-KR"/>
              </w:rPr>
            </w:pPr>
            <w:r w:rsidRPr="00F43CC3">
              <w:rPr>
                <w:noProof/>
                <w:lang w:val="en-CA"/>
              </w:rPr>
              <w:t>u(1)</w:t>
            </w:r>
          </w:p>
        </w:tc>
      </w:tr>
      <w:tr w:rsidR="001E1814" w:rsidRPr="00F43CC3" w14:paraId="0BFC35FA" w14:textId="77777777" w:rsidTr="00401109">
        <w:trPr>
          <w:cantSplit/>
          <w:jc w:val="center"/>
        </w:trPr>
        <w:tc>
          <w:tcPr>
            <w:tcW w:w="7920" w:type="dxa"/>
          </w:tcPr>
          <w:p w14:paraId="45AB691B" w14:textId="77777777" w:rsidR="001E1814" w:rsidRPr="00F43CC3" w:rsidRDefault="001E1814" w:rsidP="00401109">
            <w:pPr>
              <w:pStyle w:val="tablesyntax"/>
              <w:keepNext w:val="0"/>
              <w:keepLines w:val="0"/>
              <w:spacing w:before="20" w:after="40"/>
              <w:rPr>
                <w:bCs/>
                <w:noProof/>
                <w:lang w:val="en-CA"/>
              </w:rPr>
            </w:pPr>
            <w:r w:rsidRPr="00F43CC3">
              <w:rPr>
                <w:bCs/>
                <w:noProof/>
                <w:lang w:val="en-CA"/>
              </w:rPr>
              <w:tab/>
              <w:t>if( scaling_window_explicit_signalling_flag ) {</w:t>
            </w:r>
          </w:p>
        </w:tc>
        <w:tc>
          <w:tcPr>
            <w:tcW w:w="1157" w:type="dxa"/>
          </w:tcPr>
          <w:p w14:paraId="5BEC1C08" w14:textId="77777777" w:rsidR="001E1814" w:rsidRPr="00F43CC3" w:rsidRDefault="001E1814" w:rsidP="00401109">
            <w:pPr>
              <w:pStyle w:val="tablecell"/>
              <w:keepNext w:val="0"/>
              <w:keepLines w:val="0"/>
              <w:spacing w:before="20" w:after="40"/>
              <w:jc w:val="center"/>
              <w:rPr>
                <w:noProof/>
                <w:lang w:val="en-CA" w:eastAsia="ko-KR"/>
              </w:rPr>
            </w:pPr>
          </w:p>
        </w:tc>
      </w:tr>
      <w:tr w:rsidR="001E1814" w:rsidRPr="00F43CC3" w14:paraId="5DD4F7D4" w14:textId="77777777" w:rsidTr="00401109">
        <w:trPr>
          <w:cantSplit/>
          <w:jc w:val="center"/>
        </w:trPr>
        <w:tc>
          <w:tcPr>
            <w:tcW w:w="7920" w:type="dxa"/>
          </w:tcPr>
          <w:p w14:paraId="65AF6DD7" w14:textId="77777777" w:rsidR="001E1814" w:rsidRPr="00F43CC3" w:rsidRDefault="001E1814" w:rsidP="00401109">
            <w:pPr>
              <w:pStyle w:val="tablesyntax"/>
              <w:keepNext w:val="0"/>
              <w:keepLines w:val="0"/>
              <w:spacing w:before="20" w:after="40"/>
              <w:rPr>
                <w:bCs/>
                <w:noProof/>
                <w:lang w:val="en-CA"/>
              </w:rPr>
            </w:pPr>
            <w:r w:rsidRPr="00F43CC3">
              <w:rPr>
                <w:b/>
                <w:bCs/>
                <w:noProof/>
                <w:lang w:val="en-CA"/>
              </w:rPr>
              <w:tab/>
            </w:r>
            <w:r w:rsidRPr="00F43CC3">
              <w:rPr>
                <w:b/>
                <w:bCs/>
                <w:noProof/>
                <w:lang w:val="en-CA"/>
              </w:rPr>
              <w:tab/>
              <w:t>scaling_win_left_offset</w:t>
            </w:r>
          </w:p>
        </w:tc>
        <w:tc>
          <w:tcPr>
            <w:tcW w:w="1157" w:type="dxa"/>
          </w:tcPr>
          <w:p w14:paraId="1615CFE3" w14:textId="77777777" w:rsidR="001E1814" w:rsidRPr="00F43CC3" w:rsidRDefault="001E1814" w:rsidP="00401109">
            <w:pPr>
              <w:pStyle w:val="tablecell"/>
              <w:keepNext w:val="0"/>
              <w:keepLines w:val="0"/>
              <w:spacing w:before="20" w:after="40"/>
              <w:jc w:val="center"/>
              <w:rPr>
                <w:noProof/>
                <w:lang w:val="en-CA" w:eastAsia="ko-KR"/>
              </w:rPr>
            </w:pPr>
            <w:r w:rsidRPr="000B7A89">
              <w:rPr>
                <w:strike/>
                <w:noProof/>
                <w:highlight w:val="yellow"/>
                <w:lang w:val="en-CA"/>
              </w:rPr>
              <w:t>u</w:t>
            </w:r>
            <w:r w:rsidRPr="000B7A89">
              <w:rPr>
                <w:noProof/>
                <w:highlight w:val="yellow"/>
                <w:lang w:val="en-CA"/>
              </w:rPr>
              <w:t>s</w:t>
            </w:r>
            <w:r w:rsidRPr="00F43CC3">
              <w:rPr>
                <w:noProof/>
                <w:lang w:val="en-CA"/>
              </w:rPr>
              <w:t>e(v)</w:t>
            </w:r>
          </w:p>
        </w:tc>
      </w:tr>
      <w:tr w:rsidR="001E1814" w:rsidRPr="00F43CC3" w14:paraId="2ACAFD2F" w14:textId="77777777" w:rsidTr="00401109">
        <w:trPr>
          <w:cantSplit/>
          <w:jc w:val="center"/>
        </w:trPr>
        <w:tc>
          <w:tcPr>
            <w:tcW w:w="7920" w:type="dxa"/>
          </w:tcPr>
          <w:p w14:paraId="4E345AFA" w14:textId="77777777" w:rsidR="001E1814" w:rsidRPr="00F43CC3" w:rsidRDefault="001E1814" w:rsidP="00401109">
            <w:pPr>
              <w:pStyle w:val="tablesyntax"/>
              <w:keepNext w:val="0"/>
              <w:keepLines w:val="0"/>
              <w:spacing w:before="20" w:after="40"/>
              <w:rPr>
                <w:bCs/>
                <w:noProof/>
                <w:lang w:val="en-CA"/>
              </w:rPr>
            </w:pPr>
            <w:r w:rsidRPr="00F43CC3">
              <w:rPr>
                <w:b/>
                <w:bCs/>
                <w:noProof/>
                <w:lang w:val="en-CA"/>
              </w:rPr>
              <w:tab/>
            </w:r>
            <w:r w:rsidRPr="00F43CC3">
              <w:rPr>
                <w:b/>
                <w:bCs/>
                <w:noProof/>
                <w:lang w:val="en-CA"/>
              </w:rPr>
              <w:tab/>
              <w:t>scaling_win_right_offset</w:t>
            </w:r>
          </w:p>
        </w:tc>
        <w:tc>
          <w:tcPr>
            <w:tcW w:w="1157" w:type="dxa"/>
          </w:tcPr>
          <w:p w14:paraId="4993164A" w14:textId="77777777" w:rsidR="001E1814" w:rsidRPr="00F43CC3" w:rsidRDefault="001E1814" w:rsidP="00401109">
            <w:pPr>
              <w:pStyle w:val="tablecell"/>
              <w:keepNext w:val="0"/>
              <w:keepLines w:val="0"/>
              <w:spacing w:before="20" w:after="40"/>
              <w:jc w:val="center"/>
              <w:rPr>
                <w:noProof/>
                <w:lang w:val="en-CA" w:eastAsia="ko-KR"/>
              </w:rPr>
            </w:pPr>
            <w:r w:rsidRPr="000B7A89">
              <w:rPr>
                <w:strike/>
                <w:noProof/>
                <w:highlight w:val="yellow"/>
                <w:lang w:val="en-CA"/>
              </w:rPr>
              <w:t>u</w:t>
            </w:r>
            <w:r w:rsidRPr="000B7A89">
              <w:rPr>
                <w:noProof/>
                <w:highlight w:val="yellow"/>
                <w:lang w:val="en-CA"/>
              </w:rPr>
              <w:t>s</w:t>
            </w:r>
            <w:r w:rsidRPr="00F43CC3">
              <w:rPr>
                <w:noProof/>
                <w:lang w:val="en-CA"/>
              </w:rPr>
              <w:t>e(v)</w:t>
            </w:r>
          </w:p>
        </w:tc>
      </w:tr>
      <w:tr w:rsidR="001E1814" w:rsidRPr="00F43CC3" w14:paraId="21A7E459" w14:textId="77777777" w:rsidTr="00401109">
        <w:trPr>
          <w:cantSplit/>
          <w:jc w:val="center"/>
        </w:trPr>
        <w:tc>
          <w:tcPr>
            <w:tcW w:w="7920" w:type="dxa"/>
          </w:tcPr>
          <w:p w14:paraId="485FC7EB" w14:textId="77777777" w:rsidR="001E1814" w:rsidRPr="00F43CC3" w:rsidRDefault="001E1814" w:rsidP="00401109">
            <w:pPr>
              <w:pStyle w:val="tablesyntax"/>
              <w:keepNext w:val="0"/>
              <w:keepLines w:val="0"/>
              <w:spacing w:before="20" w:after="40"/>
              <w:rPr>
                <w:bCs/>
                <w:noProof/>
                <w:lang w:val="en-CA"/>
              </w:rPr>
            </w:pPr>
            <w:r w:rsidRPr="00F43CC3">
              <w:rPr>
                <w:b/>
                <w:bCs/>
                <w:noProof/>
                <w:lang w:val="en-CA"/>
              </w:rPr>
              <w:tab/>
            </w:r>
            <w:r w:rsidRPr="00F43CC3">
              <w:rPr>
                <w:b/>
                <w:bCs/>
                <w:noProof/>
                <w:lang w:val="en-CA"/>
              </w:rPr>
              <w:tab/>
              <w:t>scaling_win_top_offset</w:t>
            </w:r>
          </w:p>
        </w:tc>
        <w:tc>
          <w:tcPr>
            <w:tcW w:w="1157" w:type="dxa"/>
          </w:tcPr>
          <w:p w14:paraId="1D856607" w14:textId="77777777" w:rsidR="001E1814" w:rsidRPr="00F43CC3" w:rsidRDefault="001E1814" w:rsidP="00401109">
            <w:pPr>
              <w:pStyle w:val="tablecell"/>
              <w:keepNext w:val="0"/>
              <w:keepLines w:val="0"/>
              <w:spacing w:before="20" w:after="40"/>
              <w:jc w:val="center"/>
              <w:rPr>
                <w:noProof/>
                <w:lang w:val="en-CA" w:eastAsia="ko-KR"/>
              </w:rPr>
            </w:pPr>
            <w:r w:rsidRPr="000B7A89">
              <w:rPr>
                <w:strike/>
                <w:noProof/>
                <w:highlight w:val="yellow"/>
                <w:lang w:val="en-CA"/>
              </w:rPr>
              <w:t>u</w:t>
            </w:r>
            <w:r w:rsidRPr="000B7A89">
              <w:rPr>
                <w:noProof/>
                <w:highlight w:val="yellow"/>
                <w:lang w:val="en-CA"/>
              </w:rPr>
              <w:t>s</w:t>
            </w:r>
            <w:r w:rsidRPr="00F43CC3">
              <w:rPr>
                <w:noProof/>
                <w:lang w:val="en-CA"/>
              </w:rPr>
              <w:t>e(v)</w:t>
            </w:r>
          </w:p>
        </w:tc>
      </w:tr>
      <w:tr w:rsidR="001E1814" w:rsidRPr="00F43CC3" w14:paraId="785C861E" w14:textId="77777777" w:rsidTr="00401109">
        <w:trPr>
          <w:cantSplit/>
          <w:jc w:val="center"/>
        </w:trPr>
        <w:tc>
          <w:tcPr>
            <w:tcW w:w="7920" w:type="dxa"/>
          </w:tcPr>
          <w:p w14:paraId="40F000F3" w14:textId="77777777" w:rsidR="001E1814" w:rsidRPr="00F43CC3" w:rsidRDefault="001E1814" w:rsidP="00401109">
            <w:pPr>
              <w:pStyle w:val="tablesyntax"/>
              <w:keepNext w:val="0"/>
              <w:keepLines w:val="0"/>
              <w:spacing w:before="20" w:after="40"/>
              <w:rPr>
                <w:bCs/>
                <w:noProof/>
                <w:lang w:val="en-CA"/>
              </w:rPr>
            </w:pPr>
            <w:r w:rsidRPr="00F43CC3">
              <w:rPr>
                <w:b/>
                <w:bCs/>
                <w:noProof/>
                <w:lang w:val="en-CA"/>
              </w:rPr>
              <w:tab/>
            </w:r>
            <w:r w:rsidRPr="00F43CC3">
              <w:rPr>
                <w:b/>
                <w:bCs/>
                <w:noProof/>
                <w:lang w:val="en-CA"/>
              </w:rPr>
              <w:tab/>
              <w:t>scaling_win_bottom_offset</w:t>
            </w:r>
          </w:p>
        </w:tc>
        <w:tc>
          <w:tcPr>
            <w:tcW w:w="1157" w:type="dxa"/>
          </w:tcPr>
          <w:p w14:paraId="52614337" w14:textId="77777777" w:rsidR="001E1814" w:rsidRPr="00F43CC3" w:rsidRDefault="001E1814" w:rsidP="00401109">
            <w:pPr>
              <w:pStyle w:val="tablecell"/>
              <w:keepNext w:val="0"/>
              <w:keepLines w:val="0"/>
              <w:spacing w:before="20" w:after="40"/>
              <w:jc w:val="center"/>
              <w:rPr>
                <w:noProof/>
                <w:lang w:val="en-CA" w:eastAsia="ko-KR"/>
              </w:rPr>
            </w:pPr>
            <w:r w:rsidRPr="000B7A89">
              <w:rPr>
                <w:strike/>
                <w:noProof/>
                <w:highlight w:val="yellow"/>
                <w:lang w:val="en-CA"/>
              </w:rPr>
              <w:t>u</w:t>
            </w:r>
            <w:r w:rsidRPr="000B7A89">
              <w:rPr>
                <w:noProof/>
                <w:highlight w:val="yellow"/>
                <w:lang w:val="en-CA"/>
              </w:rPr>
              <w:t>s</w:t>
            </w:r>
            <w:r w:rsidRPr="00F43CC3">
              <w:rPr>
                <w:noProof/>
                <w:lang w:val="en-CA"/>
              </w:rPr>
              <w:t>e(v)</w:t>
            </w:r>
          </w:p>
        </w:tc>
      </w:tr>
      <w:tr w:rsidR="001E1814" w:rsidRPr="00F43CC3" w14:paraId="175DC4A3" w14:textId="77777777" w:rsidTr="00401109">
        <w:trPr>
          <w:cantSplit/>
          <w:jc w:val="center"/>
        </w:trPr>
        <w:tc>
          <w:tcPr>
            <w:tcW w:w="7920" w:type="dxa"/>
          </w:tcPr>
          <w:p w14:paraId="109237BE" w14:textId="77777777" w:rsidR="001E1814" w:rsidRPr="00F43CC3" w:rsidRDefault="001E1814" w:rsidP="00401109">
            <w:pPr>
              <w:pStyle w:val="tablesyntax"/>
              <w:keepNext w:val="0"/>
              <w:keepLines w:val="0"/>
              <w:spacing w:before="20" w:after="40"/>
              <w:rPr>
                <w:bCs/>
                <w:noProof/>
                <w:lang w:val="en-CA"/>
              </w:rPr>
            </w:pPr>
            <w:r w:rsidRPr="00F43CC3">
              <w:rPr>
                <w:bCs/>
                <w:noProof/>
                <w:lang w:val="en-CA"/>
              </w:rPr>
              <w:tab/>
              <w:t>}</w:t>
            </w:r>
          </w:p>
        </w:tc>
        <w:tc>
          <w:tcPr>
            <w:tcW w:w="1157" w:type="dxa"/>
          </w:tcPr>
          <w:p w14:paraId="54713DD4" w14:textId="77777777" w:rsidR="001E1814" w:rsidRPr="00F43CC3" w:rsidRDefault="001E1814" w:rsidP="00401109">
            <w:pPr>
              <w:pStyle w:val="tablecell"/>
              <w:keepNext w:val="0"/>
              <w:keepLines w:val="0"/>
              <w:spacing w:before="20" w:after="40"/>
              <w:jc w:val="center"/>
              <w:rPr>
                <w:noProof/>
                <w:lang w:val="en-CA" w:eastAsia="ko-KR"/>
              </w:rPr>
            </w:pPr>
          </w:p>
        </w:tc>
      </w:tr>
      <w:tr w:rsidR="001E1814" w:rsidRPr="00F43CC3" w14:paraId="7ED4C228" w14:textId="77777777" w:rsidTr="00401109">
        <w:trPr>
          <w:cantSplit/>
          <w:jc w:val="center"/>
        </w:trPr>
        <w:tc>
          <w:tcPr>
            <w:tcW w:w="7920" w:type="dxa"/>
          </w:tcPr>
          <w:p w14:paraId="034D53CC" w14:textId="77777777" w:rsidR="001E1814" w:rsidRPr="00093274" w:rsidRDefault="001E1814" w:rsidP="00401109">
            <w:pPr>
              <w:pStyle w:val="tablesyntax"/>
              <w:keepNext w:val="0"/>
              <w:keepLines w:val="0"/>
              <w:spacing w:before="20" w:after="40"/>
              <w:rPr>
                <w:bCs/>
                <w:noProof/>
                <w:lang w:val="en-CA"/>
              </w:rPr>
            </w:pPr>
            <w:r w:rsidRPr="00093274">
              <w:rPr>
                <w:bCs/>
                <w:lang w:val="en-CA"/>
              </w:rPr>
              <w:t>…</w:t>
            </w:r>
          </w:p>
        </w:tc>
        <w:tc>
          <w:tcPr>
            <w:tcW w:w="1157" w:type="dxa"/>
          </w:tcPr>
          <w:p w14:paraId="48945D86" w14:textId="77777777" w:rsidR="001E1814" w:rsidRPr="00F43CC3" w:rsidRDefault="001E1814" w:rsidP="00401109">
            <w:pPr>
              <w:pStyle w:val="tablecell"/>
              <w:keepNext w:val="0"/>
              <w:keepLines w:val="0"/>
              <w:spacing w:before="20" w:after="40"/>
              <w:jc w:val="center"/>
              <w:rPr>
                <w:noProof/>
                <w:lang w:val="en-CA" w:eastAsia="ko-KR"/>
              </w:rPr>
            </w:pPr>
          </w:p>
        </w:tc>
      </w:tr>
      <w:tr w:rsidR="001E1814" w:rsidRPr="00F43CC3" w14:paraId="111C124C" w14:textId="77777777" w:rsidTr="00401109">
        <w:trPr>
          <w:cantSplit/>
          <w:jc w:val="center"/>
        </w:trPr>
        <w:tc>
          <w:tcPr>
            <w:tcW w:w="7920" w:type="dxa"/>
          </w:tcPr>
          <w:p w14:paraId="43297FA1" w14:textId="77777777" w:rsidR="001E1814" w:rsidRPr="00F43CC3" w:rsidRDefault="001E1814" w:rsidP="00401109">
            <w:pPr>
              <w:pStyle w:val="tablesyntax"/>
              <w:keepNext w:val="0"/>
              <w:keepLines w:val="0"/>
              <w:spacing w:before="20" w:after="40"/>
              <w:rPr>
                <w:b/>
                <w:bCs/>
                <w:noProof/>
                <w:lang w:val="en-CA"/>
              </w:rPr>
            </w:pPr>
            <w:r w:rsidRPr="00F43CC3">
              <w:rPr>
                <w:lang w:val="en-CA"/>
              </w:rPr>
              <w:t>}</w:t>
            </w:r>
          </w:p>
        </w:tc>
        <w:tc>
          <w:tcPr>
            <w:tcW w:w="1157" w:type="dxa"/>
          </w:tcPr>
          <w:p w14:paraId="2A120A26" w14:textId="77777777" w:rsidR="001E1814" w:rsidRPr="00F43CC3" w:rsidRDefault="001E1814" w:rsidP="00401109">
            <w:pPr>
              <w:pStyle w:val="tablecell"/>
              <w:keepNext w:val="0"/>
              <w:keepLines w:val="0"/>
              <w:spacing w:before="20" w:after="40"/>
              <w:jc w:val="center"/>
              <w:rPr>
                <w:noProof/>
                <w:lang w:val="en-CA" w:eastAsia="ko-KR"/>
              </w:rPr>
            </w:pPr>
          </w:p>
        </w:tc>
      </w:tr>
    </w:tbl>
    <w:p w14:paraId="7CF6B3D0" w14:textId="77777777" w:rsidR="001E1814" w:rsidRDefault="001E1814" w:rsidP="001E1814"/>
    <w:p w14:paraId="1F5D3A56" w14:textId="261C97F1" w:rsidR="001E1814" w:rsidRDefault="00BF5D09" w:rsidP="001E1814">
      <w:pPr>
        <w:rPr>
          <w:bCs/>
        </w:rPr>
      </w:pPr>
      <w:r>
        <w:t>T</w:t>
      </w:r>
      <w:r w:rsidR="001E1814">
        <w:t xml:space="preserve">he only </w:t>
      </w:r>
      <w:r>
        <w:t>modification</w:t>
      </w:r>
      <w:r w:rsidR="001E1814">
        <w:t xml:space="preserve"> to the syntax table is to change the descriptor used for representing the offsets from ue(v) (</w:t>
      </w:r>
      <w:r w:rsidR="001E1814" w:rsidRPr="00F43CC3">
        <w:rPr>
          <w:bCs/>
        </w:rPr>
        <w:t>unsigned integer 0-th order Exp-Golomb-coded syntax element</w:t>
      </w:r>
      <w:r w:rsidR="001E1814">
        <w:rPr>
          <w:bCs/>
        </w:rPr>
        <w:t>) to se(v) (</w:t>
      </w:r>
      <w:r w:rsidR="001E1814" w:rsidRPr="00F43CC3">
        <w:rPr>
          <w:bCs/>
        </w:rPr>
        <w:t>signed integer 0-th order Exp-Golomb-coded syntax element</w:t>
      </w:r>
      <w:r w:rsidR="001E1814">
        <w:rPr>
          <w:bCs/>
        </w:rPr>
        <w:t>).</w:t>
      </w:r>
    </w:p>
    <w:p w14:paraId="7A7FE3B8" w14:textId="4E4943B4" w:rsidR="001E1814" w:rsidRPr="00FE74AB" w:rsidRDefault="001E1814" w:rsidP="001E1814">
      <w:pPr>
        <w:rPr>
          <w:bCs/>
        </w:rPr>
      </w:pPr>
      <w:r>
        <w:rPr>
          <w:bCs/>
        </w:rPr>
        <w:t>Additionally, it is proposed to change the allowed value range to ensure that there is a limit to where the scaling window is positioned. Th</w:t>
      </w:r>
      <w:r w:rsidR="001E0531">
        <w:rPr>
          <w:bCs/>
        </w:rPr>
        <w:t xml:space="preserve">e suggested </w:t>
      </w:r>
      <w:r w:rsidR="00FE74AB">
        <w:rPr>
          <w:bCs/>
        </w:rPr>
        <w:t>change is as follows:</w:t>
      </w:r>
    </w:p>
    <w:p w14:paraId="174FFDE9" w14:textId="77777777" w:rsidR="001E1814" w:rsidRPr="00FE74AB" w:rsidRDefault="001E1814" w:rsidP="001E1814">
      <w:pPr>
        <w:spacing w:before="120"/>
        <w:rPr>
          <w:sz w:val="20"/>
          <w:szCs w:val="18"/>
        </w:rPr>
      </w:pPr>
      <w:r w:rsidRPr="00FE74AB">
        <w:rPr>
          <w:sz w:val="20"/>
          <w:szCs w:val="18"/>
        </w:rPr>
        <w:t>The value of SubWidthC * ( </w:t>
      </w:r>
      <w:r w:rsidRPr="00FE74AB">
        <w:rPr>
          <w:sz w:val="20"/>
          <w:szCs w:val="18"/>
          <w:highlight w:val="yellow"/>
        </w:rPr>
        <w:t>Abs(</w:t>
      </w:r>
      <w:r w:rsidRPr="00FE74AB">
        <w:rPr>
          <w:sz w:val="20"/>
          <w:szCs w:val="18"/>
        </w:rPr>
        <w:t>scaling_win_left_offset</w:t>
      </w:r>
      <w:r w:rsidRPr="00FE74AB">
        <w:rPr>
          <w:sz w:val="20"/>
          <w:szCs w:val="18"/>
          <w:highlight w:val="yellow"/>
        </w:rPr>
        <w:t>)</w:t>
      </w:r>
      <w:r w:rsidRPr="00FE74AB">
        <w:rPr>
          <w:sz w:val="20"/>
          <w:szCs w:val="18"/>
        </w:rPr>
        <w:t> + </w:t>
      </w:r>
      <w:r w:rsidRPr="00FE74AB">
        <w:rPr>
          <w:sz w:val="20"/>
          <w:szCs w:val="18"/>
          <w:highlight w:val="yellow"/>
        </w:rPr>
        <w:t>Abs(</w:t>
      </w:r>
      <w:r w:rsidRPr="00FE74AB">
        <w:rPr>
          <w:sz w:val="20"/>
          <w:szCs w:val="18"/>
        </w:rPr>
        <w:t>scaling_win_right_offset</w:t>
      </w:r>
      <w:r w:rsidRPr="00FE74AB">
        <w:rPr>
          <w:sz w:val="20"/>
          <w:szCs w:val="18"/>
          <w:highlight w:val="yellow"/>
        </w:rPr>
        <w:t>)</w:t>
      </w:r>
      <w:r w:rsidRPr="00FE74AB">
        <w:rPr>
          <w:sz w:val="20"/>
          <w:szCs w:val="18"/>
        </w:rPr>
        <w:t> ) shall be less than pic_width_in_luma_samples, and the value of SubHeightC * ( </w:t>
      </w:r>
      <w:r w:rsidRPr="00FE74AB">
        <w:rPr>
          <w:sz w:val="20"/>
          <w:szCs w:val="18"/>
          <w:highlight w:val="yellow"/>
        </w:rPr>
        <w:t>Abs(</w:t>
      </w:r>
      <w:r w:rsidRPr="00FE74AB">
        <w:rPr>
          <w:sz w:val="20"/>
          <w:szCs w:val="18"/>
        </w:rPr>
        <w:t>scaling_win_top_offset</w:t>
      </w:r>
      <w:r w:rsidRPr="00FE74AB">
        <w:rPr>
          <w:sz w:val="20"/>
          <w:szCs w:val="18"/>
          <w:highlight w:val="yellow"/>
        </w:rPr>
        <w:t>)</w:t>
      </w:r>
      <w:r w:rsidRPr="00FE74AB">
        <w:rPr>
          <w:sz w:val="20"/>
          <w:szCs w:val="18"/>
        </w:rPr>
        <w:t> + </w:t>
      </w:r>
      <w:r w:rsidRPr="00FE74AB">
        <w:rPr>
          <w:sz w:val="20"/>
          <w:szCs w:val="18"/>
          <w:highlight w:val="yellow"/>
        </w:rPr>
        <w:t>Abs(</w:t>
      </w:r>
      <w:r w:rsidRPr="00FE74AB">
        <w:rPr>
          <w:sz w:val="20"/>
          <w:szCs w:val="18"/>
        </w:rPr>
        <w:t>scaling_win_bottom_offset</w:t>
      </w:r>
      <w:r w:rsidRPr="00FE74AB">
        <w:rPr>
          <w:sz w:val="20"/>
          <w:szCs w:val="18"/>
          <w:highlight w:val="yellow"/>
        </w:rPr>
        <w:t>)</w:t>
      </w:r>
      <w:r w:rsidRPr="00FE74AB">
        <w:rPr>
          <w:sz w:val="20"/>
          <w:szCs w:val="18"/>
        </w:rPr>
        <w:t> ) shall be less than pic_height_in_luma_samples.</w:t>
      </w:r>
    </w:p>
    <w:p w14:paraId="7FB515E0" w14:textId="69E186D6" w:rsidR="00CF06E8" w:rsidRDefault="005D36A1" w:rsidP="00E349B4">
      <w:pPr>
        <w:pStyle w:val="Heading1"/>
        <w:rPr>
          <w:lang w:val="en-CA"/>
        </w:rPr>
      </w:pPr>
      <w:r>
        <w:rPr>
          <w:lang w:val="en-CA"/>
        </w:rPr>
        <w:t>S</w:t>
      </w:r>
      <w:r w:rsidR="00CF06E8">
        <w:rPr>
          <w:lang w:val="en-CA"/>
        </w:rPr>
        <w:t>ummary</w:t>
      </w:r>
    </w:p>
    <w:p w14:paraId="181ED0E4" w14:textId="38FC52FE" w:rsidR="00337465" w:rsidRPr="00337465" w:rsidRDefault="0088779E" w:rsidP="00337465">
      <w:pPr>
        <w:rPr>
          <w:lang w:val="en-CA"/>
        </w:rPr>
      </w:pPr>
      <w:r>
        <w:rPr>
          <w:lang w:val="en-CA"/>
        </w:rPr>
        <w:t xml:space="preserve">It is proposed </w:t>
      </w:r>
      <w:r w:rsidR="00FE74AB">
        <w:rPr>
          <w:lang w:val="en-CA"/>
        </w:rPr>
        <w:t xml:space="preserve">to allow negative scaling </w:t>
      </w:r>
      <w:r w:rsidR="002F2696">
        <w:rPr>
          <w:lang w:val="en-CA"/>
        </w:rPr>
        <w:t>window offsets in VVC and to update the allowed value range accordingly.</w:t>
      </w:r>
    </w:p>
    <w:p w14:paraId="5F0CF8E4" w14:textId="3B3E3E45" w:rsidR="001F2594" w:rsidRPr="005B217D" w:rsidRDefault="001F2594" w:rsidP="00E11923">
      <w:pPr>
        <w:pStyle w:val="Heading1"/>
        <w:rPr>
          <w:lang w:val="en-CA"/>
        </w:rPr>
      </w:pPr>
      <w:r w:rsidRPr="005B217D">
        <w:rPr>
          <w:lang w:val="en-CA"/>
        </w:rPr>
        <w:t>Patent rights declaration</w:t>
      </w:r>
      <w:r w:rsidR="00B94B06" w:rsidRPr="005B217D">
        <w:rPr>
          <w:lang w:val="en-CA"/>
        </w:rPr>
        <w:t>(s)</w:t>
      </w:r>
    </w:p>
    <w:p w14:paraId="32EAF635" w14:textId="64F23E62" w:rsidR="007F1F8B" w:rsidRPr="005B217D" w:rsidRDefault="007F2CF7" w:rsidP="009234A5">
      <w:pPr>
        <w:rPr>
          <w:szCs w:val="22"/>
          <w:lang w:val="en-CA"/>
        </w:rPr>
      </w:pPr>
      <w:r>
        <w:rPr>
          <w:b/>
          <w:szCs w:val="22"/>
        </w:rPr>
        <w:t xml:space="preserve">Sharp Labs of America, Inc., </w:t>
      </w:r>
      <w:r w:rsidR="001F2594" w:rsidRPr="005B217D">
        <w:rPr>
          <w:b/>
          <w:szCs w:val="22"/>
          <w:lang w:val="en-CA"/>
        </w:rPr>
        <w:t xml:space="preserve">may have </w:t>
      </w:r>
      <w:r w:rsidR="0098551D" w:rsidRPr="005B217D">
        <w:rPr>
          <w:b/>
          <w:szCs w:val="22"/>
          <w:lang w:val="en-CA"/>
        </w:rPr>
        <w:t>current or pending</w:t>
      </w:r>
      <w:r w:rsidR="001F2594" w:rsidRPr="005B217D">
        <w:rPr>
          <w:b/>
          <w:szCs w:val="22"/>
          <w:lang w:val="en-CA"/>
        </w:rPr>
        <w:t xml:space="preserve"> </w:t>
      </w:r>
      <w:r w:rsidR="0098551D" w:rsidRPr="005B217D">
        <w:rPr>
          <w:b/>
          <w:szCs w:val="22"/>
          <w:lang w:val="en-CA"/>
        </w:rPr>
        <w:t xml:space="preserve">patent rights </w:t>
      </w:r>
      <w:r w:rsidR="001F2594" w:rsidRPr="005B217D">
        <w:rPr>
          <w:b/>
          <w:szCs w:val="22"/>
          <w:lang w:val="en-CA"/>
        </w:rPr>
        <w:t xml:space="preserve">relating to the technology described </w:t>
      </w:r>
      <w:r w:rsidR="002F164D" w:rsidRPr="005B217D">
        <w:rPr>
          <w:b/>
          <w:szCs w:val="22"/>
          <w:lang w:val="en-CA"/>
        </w:rPr>
        <w:t xml:space="preserve">in </w:t>
      </w:r>
      <w:r w:rsidR="001F2594" w:rsidRPr="005B217D">
        <w:rPr>
          <w:b/>
          <w:szCs w:val="22"/>
          <w:lang w:val="en-CA"/>
        </w:rPr>
        <w:t xml:space="preserve">this contribution and, conditioned on reciprocity, is prepared to grant licenses under </w:t>
      </w:r>
      <w:r w:rsidR="001F2594" w:rsidRPr="005B217D">
        <w:rPr>
          <w:b/>
          <w:szCs w:val="22"/>
          <w:lang w:val="en-CA"/>
        </w:rPr>
        <w:lastRenderedPageBreak/>
        <w:t>reasonable and non-discriminatory terms as necessary for implementation of the resulting ITU-T Recommendation</w:t>
      </w:r>
      <w:r w:rsidR="00247E1E">
        <w:rPr>
          <w:b/>
          <w:szCs w:val="22"/>
          <w:lang w:val="en-CA"/>
        </w:rPr>
        <w:t> </w:t>
      </w:r>
      <w:r w:rsidR="002F164D" w:rsidRPr="005B217D">
        <w:rPr>
          <w:b/>
          <w:szCs w:val="22"/>
          <w:lang w:val="en-CA"/>
        </w:rPr>
        <w:t xml:space="preserve">| ISO/IEC </w:t>
      </w:r>
      <w:r w:rsidR="00A83253" w:rsidRPr="005B217D">
        <w:rPr>
          <w:b/>
          <w:szCs w:val="22"/>
          <w:lang w:val="en-CA"/>
        </w:rPr>
        <w:t xml:space="preserve">International </w:t>
      </w:r>
      <w:r w:rsidR="002F164D" w:rsidRPr="005B217D">
        <w:rPr>
          <w:b/>
          <w:szCs w:val="22"/>
          <w:lang w:val="en-CA"/>
        </w:rPr>
        <w:t>Standard</w:t>
      </w:r>
      <w:r w:rsidR="001F2594" w:rsidRPr="005B217D">
        <w:rPr>
          <w:b/>
          <w:szCs w:val="22"/>
          <w:lang w:val="en-CA"/>
        </w:rPr>
        <w:t xml:space="preserve"> (per box 2 of the ITU-T/ITU-R/ISO/IEC patent statement and licensing declaration form).</w:t>
      </w:r>
    </w:p>
    <w:sectPr w:rsidR="007F1F8B" w:rsidRPr="005B217D" w:rsidSect="00247E1E">
      <w:footerReference w:type="default" r:id="rId12"/>
      <w:pgSz w:w="12240" w:h="15840" w:code="1"/>
      <w:pgMar w:top="1152" w:right="1440" w:bottom="1152" w:left="1440" w:header="432" w:footer="432"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664F7716" w14:textId="77777777" w:rsidR="00C40EF8" w:rsidRDefault="00C40EF8">
      <w:r>
        <w:separator/>
      </w:r>
    </w:p>
  </w:endnote>
  <w:endnote w:type="continuationSeparator" w:id="0">
    <w:p w14:paraId="216DD306" w14:textId="77777777" w:rsidR="00C40EF8" w:rsidRDefault="00C40EF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imes New Roman Bold">
    <w:altName w:val="Times New Roman"/>
    <w:panose1 w:val="02020803070505020304"/>
    <w:charset w:val="00"/>
    <w:family w:val="roman"/>
    <w:pitch w:val="variable"/>
    <w:sig w:usb0="E0003AEF" w:usb1="C0007841" w:usb2="00000009" w:usb3="00000000" w:csb0="000001FF"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000247B" w:usb2="00000009" w:usb3="00000000" w:csb0="000001FF" w:csb1="00000000"/>
  </w:font>
  <w:font w:name="Mangal">
    <w:panose1 w:val="00000400000000000000"/>
    <w:charset w:val="00"/>
    <w:family w:val="roman"/>
    <w:pitch w:val="variable"/>
    <w:sig w:usb0="00008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59A5A88" w14:textId="3332F0EB" w:rsidR="000B4FF9" w:rsidRPr="00C00DDE" w:rsidRDefault="000B4FF9" w:rsidP="00C00DDE">
    <w:pPr>
      <w:pStyle w:val="Foote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 w:val="right" w:pos="9360"/>
      </w:tabs>
    </w:pPr>
    <w:r w:rsidRPr="00C00DDE">
      <w:tab/>
      <w:t xml:space="preserve">Page: </w:t>
    </w:r>
    <w:r w:rsidRPr="00C00DDE">
      <w:rPr>
        <w:rStyle w:val="PageNumber"/>
      </w:rPr>
      <w:fldChar w:fldCharType="begin"/>
    </w:r>
    <w:r w:rsidRPr="00C00DDE">
      <w:rPr>
        <w:rStyle w:val="PageNumber"/>
      </w:rPr>
      <w:instrText xml:space="preserve"> PAGE </w:instrText>
    </w:r>
    <w:r w:rsidRPr="00C00DDE">
      <w:rPr>
        <w:rStyle w:val="PageNumber"/>
      </w:rPr>
      <w:fldChar w:fldCharType="separate"/>
    </w:r>
    <w:r w:rsidR="00536188">
      <w:rPr>
        <w:rStyle w:val="PageNumber"/>
        <w:noProof/>
      </w:rPr>
      <w:t>2</w:t>
    </w:r>
    <w:r w:rsidRPr="00C00DDE">
      <w:rPr>
        <w:rStyle w:val="PageNumber"/>
      </w:rPr>
      <w:fldChar w:fldCharType="end"/>
    </w:r>
    <w:r w:rsidRPr="00C00DDE">
      <w:rPr>
        <w:rStyle w:val="PageNumber"/>
      </w:rPr>
      <w:tab/>
      <w:t xml:space="preserve">Date Saved: </w:t>
    </w:r>
    <w:r w:rsidRPr="00C00DDE">
      <w:rPr>
        <w:rStyle w:val="PageNumber"/>
      </w:rPr>
      <w:fldChar w:fldCharType="begin"/>
    </w:r>
    <w:r w:rsidRPr="00C00DDE">
      <w:rPr>
        <w:rStyle w:val="PageNumber"/>
      </w:rPr>
      <w:instrText xml:space="preserve"> SAVEDATE  \@ "yyyy-MM-dd"  \* MERGEFORMAT </w:instrText>
    </w:r>
    <w:r w:rsidRPr="00C00DDE">
      <w:rPr>
        <w:rStyle w:val="PageNumber"/>
      </w:rPr>
      <w:fldChar w:fldCharType="separate"/>
    </w:r>
    <w:r w:rsidR="006F648D">
      <w:rPr>
        <w:rStyle w:val="PageNumber"/>
        <w:noProof/>
      </w:rPr>
      <w:t>2020-04-03</w:t>
    </w:r>
    <w:r w:rsidRPr="00C00DDE">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63173AF0" w14:textId="77777777" w:rsidR="00C40EF8" w:rsidRDefault="00C40EF8">
      <w:r>
        <w:separator/>
      </w:r>
    </w:p>
  </w:footnote>
  <w:footnote w:type="continuationSeparator" w:id="0">
    <w:p w14:paraId="74FDC848" w14:textId="77777777" w:rsidR="00C40EF8" w:rsidRDefault="00C40EF8">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B88A0226"/>
    <w:lvl w:ilvl="0">
      <w:numFmt w:val="decimal"/>
      <w:lvlText w:val="*"/>
      <w:lvlJc w:val="left"/>
    </w:lvl>
  </w:abstractNum>
  <w:abstractNum w:abstractNumId="1" w15:restartNumberingAfterBreak="0">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3B80C58"/>
    <w:multiLevelType w:val="multilevel"/>
    <w:tmpl w:val="04090025"/>
    <w:lvl w:ilvl="0">
      <w:start w:val="1"/>
      <w:numFmt w:val="decimal"/>
      <w:pStyle w:val="Heading1"/>
      <w:lvlText w:val="%1"/>
      <w:lvlJc w:val="left"/>
      <w:pPr>
        <w:ind w:left="40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5" w15:restartNumberingAfterBreak="0">
    <w:nsid w:val="2F230396"/>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6"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3B9211B3"/>
    <w:multiLevelType w:val="hybridMultilevel"/>
    <w:tmpl w:val="509CE0B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15:restartNumberingAfterBreak="0">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15:restartNumberingAfterBreak="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15:restartNumberingAfterBreak="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abstractNum w:abstractNumId="12" w15:restartNumberingAfterBreak="0">
    <w:nsid w:val="7AF856F3"/>
    <w:multiLevelType w:val="hybridMultilevel"/>
    <w:tmpl w:val="E654AB6E"/>
    <w:lvl w:ilvl="0" w:tplc="22F8F2B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1"/>
  </w:num>
  <w:num w:numId="3">
    <w:abstractNumId w:val="10"/>
  </w:num>
  <w:num w:numId="4">
    <w:abstractNumId w:val="8"/>
  </w:num>
  <w:num w:numId="5">
    <w:abstractNumId w:val="9"/>
  </w:num>
  <w:num w:numId="6">
    <w:abstractNumId w:val="4"/>
  </w:num>
  <w:num w:numId="7">
    <w:abstractNumId w:val="6"/>
  </w:num>
  <w:num w:numId="8">
    <w:abstractNumId w:val="4"/>
  </w:num>
  <w:num w:numId="9">
    <w:abstractNumId w:val="1"/>
  </w:num>
  <w:num w:numId="10">
    <w:abstractNumId w:val="3"/>
  </w:num>
  <w:num w:numId="11">
    <w:abstractNumId w:val="2"/>
  </w:num>
  <w:num w:numId="12">
    <w:abstractNumId w:val="5"/>
  </w:num>
  <w:num w:numId="13">
    <w:abstractNumId w:val="7"/>
  </w:num>
  <w:num w:numId="14">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720"/>
  <w:hyphenationZone w:val="425"/>
  <w:drawingGridHorizontalSpacing w:val="120"/>
  <w:drawingGridVerticalSpacing w:val="120"/>
  <w:displayVerticalDrawingGridEvery w:val="0"/>
  <w:doNotUseMarginsForDrawingGridOrigin/>
  <w:noPunctuationKerning/>
  <w:characterSpacingControl w:val="doNotCompress"/>
  <w:footnotePr>
    <w:footnote w:id="-1"/>
    <w:footnote w:id="0"/>
  </w:footnotePr>
  <w:endnotePr>
    <w:endnote w:id="-1"/>
    <w:endnote w:id="0"/>
  </w:endnotePr>
  <w:compat>
    <w:spaceForUL/>
    <w:balanceSingleByteDoubleByteWidth/>
    <w:doNotLeaveBackslashAlone/>
    <w:ulTrailSpace/>
    <w:doNotExpandShiftReturn/>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C5D39"/>
    <w:rsid w:val="000079A3"/>
    <w:rsid w:val="00011977"/>
    <w:rsid w:val="000152FA"/>
    <w:rsid w:val="000257F0"/>
    <w:rsid w:val="0003079F"/>
    <w:rsid w:val="000308A3"/>
    <w:rsid w:val="00031B74"/>
    <w:rsid w:val="00035F00"/>
    <w:rsid w:val="00037C70"/>
    <w:rsid w:val="00040844"/>
    <w:rsid w:val="00044A42"/>
    <w:rsid w:val="000458BC"/>
    <w:rsid w:val="00045C41"/>
    <w:rsid w:val="00046C03"/>
    <w:rsid w:val="00054EEF"/>
    <w:rsid w:val="000555F5"/>
    <w:rsid w:val="000561BB"/>
    <w:rsid w:val="000562A0"/>
    <w:rsid w:val="00062D2D"/>
    <w:rsid w:val="00065039"/>
    <w:rsid w:val="00065B1A"/>
    <w:rsid w:val="00065EF6"/>
    <w:rsid w:val="000740C5"/>
    <w:rsid w:val="0007614F"/>
    <w:rsid w:val="0008116D"/>
    <w:rsid w:val="00081398"/>
    <w:rsid w:val="000816E5"/>
    <w:rsid w:val="00087B72"/>
    <w:rsid w:val="00090C07"/>
    <w:rsid w:val="000925A7"/>
    <w:rsid w:val="00094479"/>
    <w:rsid w:val="000962AC"/>
    <w:rsid w:val="00096477"/>
    <w:rsid w:val="00096B63"/>
    <w:rsid w:val="000A3276"/>
    <w:rsid w:val="000A44A8"/>
    <w:rsid w:val="000A50D5"/>
    <w:rsid w:val="000A679F"/>
    <w:rsid w:val="000B02A1"/>
    <w:rsid w:val="000B0C0F"/>
    <w:rsid w:val="000B1A1A"/>
    <w:rsid w:val="000B1C6B"/>
    <w:rsid w:val="000B1E47"/>
    <w:rsid w:val="000B4FF9"/>
    <w:rsid w:val="000C09AC"/>
    <w:rsid w:val="000C0CEE"/>
    <w:rsid w:val="000C2BAA"/>
    <w:rsid w:val="000C4914"/>
    <w:rsid w:val="000D319C"/>
    <w:rsid w:val="000D329B"/>
    <w:rsid w:val="000D5842"/>
    <w:rsid w:val="000D6AF8"/>
    <w:rsid w:val="000E00F3"/>
    <w:rsid w:val="000E7757"/>
    <w:rsid w:val="000F09B5"/>
    <w:rsid w:val="000F158C"/>
    <w:rsid w:val="000F3732"/>
    <w:rsid w:val="000F487F"/>
    <w:rsid w:val="000F59D2"/>
    <w:rsid w:val="000F6BAF"/>
    <w:rsid w:val="000F7812"/>
    <w:rsid w:val="000F7FCE"/>
    <w:rsid w:val="001010CC"/>
    <w:rsid w:val="00101286"/>
    <w:rsid w:val="00102243"/>
    <w:rsid w:val="00102F3D"/>
    <w:rsid w:val="00110F83"/>
    <w:rsid w:val="00112610"/>
    <w:rsid w:val="0011427A"/>
    <w:rsid w:val="00114F73"/>
    <w:rsid w:val="00124A33"/>
    <w:rsid w:val="00124E38"/>
    <w:rsid w:val="0012580B"/>
    <w:rsid w:val="00131F90"/>
    <w:rsid w:val="0013458C"/>
    <w:rsid w:val="0013526E"/>
    <w:rsid w:val="001362B4"/>
    <w:rsid w:val="00146152"/>
    <w:rsid w:val="00146661"/>
    <w:rsid w:val="001536A8"/>
    <w:rsid w:val="00155526"/>
    <w:rsid w:val="00160AD8"/>
    <w:rsid w:val="00163568"/>
    <w:rsid w:val="00163AF3"/>
    <w:rsid w:val="00164A7A"/>
    <w:rsid w:val="00170FAC"/>
    <w:rsid w:val="00171371"/>
    <w:rsid w:val="0017594F"/>
    <w:rsid w:val="00175A24"/>
    <w:rsid w:val="00176D79"/>
    <w:rsid w:val="0018216E"/>
    <w:rsid w:val="00183B90"/>
    <w:rsid w:val="0018776E"/>
    <w:rsid w:val="00187E58"/>
    <w:rsid w:val="001950DF"/>
    <w:rsid w:val="001A297E"/>
    <w:rsid w:val="001A2D30"/>
    <w:rsid w:val="001A368E"/>
    <w:rsid w:val="001A3A96"/>
    <w:rsid w:val="001A670E"/>
    <w:rsid w:val="001A69E2"/>
    <w:rsid w:val="001A7329"/>
    <w:rsid w:val="001A792F"/>
    <w:rsid w:val="001B2768"/>
    <w:rsid w:val="001B4E28"/>
    <w:rsid w:val="001B79EF"/>
    <w:rsid w:val="001C3525"/>
    <w:rsid w:val="001C3AFB"/>
    <w:rsid w:val="001C6374"/>
    <w:rsid w:val="001D1BD2"/>
    <w:rsid w:val="001E0248"/>
    <w:rsid w:val="001E02BE"/>
    <w:rsid w:val="001E0531"/>
    <w:rsid w:val="001E1814"/>
    <w:rsid w:val="001E192A"/>
    <w:rsid w:val="001E2D93"/>
    <w:rsid w:val="001E3B37"/>
    <w:rsid w:val="001F2594"/>
    <w:rsid w:val="001F46BF"/>
    <w:rsid w:val="002055A6"/>
    <w:rsid w:val="00206460"/>
    <w:rsid w:val="002069B4"/>
    <w:rsid w:val="00207C03"/>
    <w:rsid w:val="002135CE"/>
    <w:rsid w:val="00215DFC"/>
    <w:rsid w:val="002178D2"/>
    <w:rsid w:val="00221112"/>
    <w:rsid w:val="002212DF"/>
    <w:rsid w:val="002226CD"/>
    <w:rsid w:val="002229D9"/>
    <w:rsid w:val="00222CD4"/>
    <w:rsid w:val="002237AF"/>
    <w:rsid w:val="00225016"/>
    <w:rsid w:val="002253CA"/>
    <w:rsid w:val="002264A6"/>
    <w:rsid w:val="002265CA"/>
    <w:rsid w:val="00226ECF"/>
    <w:rsid w:val="00227BA7"/>
    <w:rsid w:val="0023011C"/>
    <w:rsid w:val="00230ACD"/>
    <w:rsid w:val="002375C1"/>
    <w:rsid w:val="002466D6"/>
    <w:rsid w:val="00246FE1"/>
    <w:rsid w:val="00247E1E"/>
    <w:rsid w:val="00250D7C"/>
    <w:rsid w:val="00251467"/>
    <w:rsid w:val="00263398"/>
    <w:rsid w:val="00263B99"/>
    <w:rsid w:val="002647D8"/>
    <w:rsid w:val="00266F06"/>
    <w:rsid w:val="002675C6"/>
    <w:rsid w:val="00267B52"/>
    <w:rsid w:val="00267DCF"/>
    <w:rsid w:val="00270DD8"/>
    <w:rsid w:val="002749CB"/>
    <w:rsid w:val="00275BCF"/>
    <w:rsid w:val="00280613"/>
    <w:rsid w:val="0028122F"/>
    <w:rsid w:val="0028222A"/>
    <w:rsid w:val="00287247"/>
    <w:rsid w:val="00291E36"/>
    <w:rsid w:val="00292257"/>
    <w:rsid w:val="002947BD"/>
    <w:rsid w:val="00294D0F"/>
    <w:rsid w:val="002A54E0"/>
    <w:rsid w:val="002B1595"/>
    <w:rsid w:val="002B191D"/>
    <w:rsid w:val="002B2E83"/>
    <w:rsid w:val="002B562E"/>
    <w:rsid w:val="002B67B5"/>
    <w:rsid w:val="002D0AF6"/>
    <w:rsid w:val="002D5B69"/>
    <w:rsid w:val="002E3D1C"/>
    <w:rsid w:val="002E4C67"/>
    <w:rsid w:val="002F04E2"/>
    <w:rsid w:val="002F164D"/>
    <w:rsid w:val="002F2696"/>
    <w:rsid w:val="002F2AD3"/>
    <w:rsid w:val="002F4B65"/>
    <w:rsid w:val="002F6759"/>
    <w:rsid w:val="003021BC"/>
    <w:rsid w:val="00306206"/>
    <w:rsid w:val="00306DD7"/>
    <w:rsid w:val="0030713F"/>
    <w:rsid w:val="0031152E"/>
    <w:rsid w:val="003115F6"/>
    <w:rsid w:val="00312E54"/>
    <w:rsid w:val="00313BE2"/>
    <w:rsid w:val="00317220"/>
    <w:rsid w:val="00317D85"/>
    <w:rsid w:val="00324FAA"/>
    <w:rsid w:val="0032790E"/>
    <w:rsid w:val="00327C56"/>
    <w:rsid w:val="0033003D"/>
    <w:rsid w:val="00330192"/>
    <w:rsid w:val="003315A1"/>
    <w:rsid w:val="00332A8C"/>
    <w:rsid w:val="00335802"/>
    <w:rsid w:val="003373EC"/>
    <w:rsid w:val="00337465"/>
    <w:rsid w:val="00342FF4"/>
    <w:rsid w:val="00344E5A"/>
    <w:rsid w:val="003452E5"/>
    <w:rsid w:val="00346148"/>
    <w:rsid w:val="003502BA"/>
    <w:rsid w:val="00352545"/>
    <w:rsid w:val="00363CA7"/>
    <w:rsid w:val="00366531"/>
    <w:rsid w:val="003669EA"/>
    <w:rsid w:val="00367A00"/>
    <w:rsid w:val="00367B01"/>
    <w:rsid w:val="00367D14"/>
    <w:rsid w:val="003706CC"/>
    <w:rsid w:val="00371CD0"/>
    <w:rsid w:val="00372FA5"/>
    <w:rsid w:val="00373141"/>
    <w:rsid w:val="003739B1"/>
    <w:rsid w:val="0037608A"/>
    <w:rsid w:val="00377710"/>
    <w:rsid w:val="003819CF"/>
    <w:rsid w:val="003953D8"/>
    <w:rsid w:val="003A2D8E"/>
    <w:rsid w:val="003A3548"/>
    <w:rsid w:val="003A3E4C"/>
    <w:rsid w:val="003A3F17"/>
    <w:rsid w:val="003A6D46"/>
    <w:rsid w:val="003A7CE6"/>
    <w:rsid w:val="003B5792"/>
    <w:rsid w:val="003C0D4C"/>
    <w:rsid w:val="003C1768"/>
    <w:rsid w:val="003C20E4"/>
    <w:rsid w:val="003C28FD"/>
    <w:rsid w:val="003C3CD3"/>
    <w:rsid w:val="003C5FB7"/>
    <w:rsid w:val="003C7FD0"/>
    <w:rsid w:val="003D1390"/>
    <w:rsid w:val="003D6342"/>
    <w:rsid w:val="003D711A"/>
    <w:rsid w:val="003E14D3"/>
    <w:rsid w:val="003E2C79"/>
    <w:rsid w:val="003E6F90"/>
    <w:rsid w:val="003E73ED"/>
    <w:rsid w:val="003F56E3"/>
    <w:rsid w:val="003F5D0F"/>
    <w:rsid w:val="00405AE0"/>
    <w:rsid w:val="00407500"/>
    <w:rsid w:val="00410A6B"/>
    <w:rsid w:val="004112F0"/>
    <w:rsid w:val="00412951"/>
    <w:rsid w:val="00414101"/>
    <w:rsid w:val="00415755"/>
    <w:rsid w:val="00415D62"/>
    <w:rsid w:val="0041602E"/>
    <w:rsid w:val="004219CF"/>
    <w:rsid w:val="004234F0"/>
    <w:rsid w:val="00426814"/>
    <w:rsid w:val="00426C5D"/>
    <w:rsid w:val="004276BB"/>
    <w:rsid w:val="00433DDB"/>
    <w:rsid w:val="00435A29"/>
    <w:rsid w:val="00437619"/>
    <w:rsid w:val="0044184B"/>
    <w:rsid w:val="0044209E"/>
    <w:rsid w:val="00442D9F"/>
    <w:rsid w:val="0044634B"/>
    <w:rsid w:val="00452D9C"/>
    <w:rsid w:val="004547CA"/>
    <w:rsid w:val="00463A58"/>
    <w:rsid w:val="00465A1E"/>
    <w:rsid w:val="0047240F"/>
    <w:rsid w:val="00477E43"/>
    <w:rsid w:val="00480C5C"/>
    <w:rsid w:val="004818D3"/>
    <w:rsid w:val="00482D63"/>
    <w:rsid w:val="004845B8"/>
    <w:rsid w:val="004868B6"/>
    <w:rsid w:val="004876CE"/>
    <w:rsid w:val="00493629"/>
    <w:rsid w:val="0049445A"/>
    <w:rsid w:val="004967CB"/>
    <w:rsid w:val="004A2A63"/>
    <w:rsid w:val="004A5704"/>
    <w:rsid w:val="004B210C"/>
    <w:rsid w:val="004B2A4D"/>
    <w:rsid w:val="004B614C"/>
    <w:rsid w:val="004B6170"/>
    <w:rsid w:val="004C1308"/>
    <w:rsid w:val="004C6099"/>
    <w:rsid w:val="004D025A"/>
    <w:rsid w:val="004D23F6"/>
    <w:rsid w:val="004D405F"/>
    <w:rsid w:val="004D45B2"/>
    <w:rsid w:val="004E2081"/>
    <w:rsid w:val="004E387C"/>
    <w:rsid w:val="004E4F4F"/>
    <w:rsid w:val="004E6789"/>
    <w:rsid w:val="004E6865"/>
    <w:rsid w:val="004F0560"/>
    <w:rsid w:val="004F1EFF"/>
    <w:rsid w:val="004F3834"/>
    <w:rsid w:val="004F61E3"/>
    <w:rsid w:val="0050052B"/>
    <w:rsid w:val="00502E10"/>
    <w:rsid w:val="0051015C"/>
    <w:rsid w:val="00511BE8"/>
    <w:rsid w:val="00513ED8"/>
    <w:rsid w:val="00516CF1"/>
    <w:rsid w:val="00516D6E"/>
    <w:rsid w:val="00531AE9"/>
    <w:rsid w:val="00531CCC"/>
    <w:rsid w:val="00531CF0"/>
    <w:rsid w:val="00532A94"/>
    <w:rsid w:val="00532ED5"/>
    <w:rsid w:val="00536188"/>
    <w:rsid w:val="00541C54"/>
    <w:rsid w:val="00543F56"/>
    <w:rsid w:val="00550A66"/>
    <w:rsid w:val="00552EE8"/>
    <w:rsid w:val="005532E7"/>
    <w:rsid w:val="005603AB"/>
    <w:rsid w:val="005608AC"/>
    <w:rsid w:val="00567487"/>
    <w:rsid w:val="00567EC7"/>
    <w:rsid w:val="00570013"/>
    <w:rsid w:val="005753EC"/>
    <w:rsid w:val="00575FA4"/>
    <w:rsid w:val="005801A2"/>
    <w:rsid w:val="00582AFD"/>
    <w:rsid w:val="00583359"/>
    <w:rsid w:val="00584F4C"/>
    <w:rsid w:val="00587D43"/>
    <w:rsid w:val="00594FBD"/>
    <w:rsid w:val="005952A5"/>
    <w:rsid w:val="00597984"/>
    <w:rsid w:val="00597BEC"/>
    <w:rsid w:val="005A03CD"/>
    <w:rsid w:val="005A19F9"/>
    <w:rsid w:val="005A33A1"/>
    <w:rsid w:val="005A7BA9"/>
    <w:rsid w:val="005B0AA7"/>
    <w:rsid w:val="005B217D"/>
    <w:rsid w:val="005C0D20"/>
    <w:rsid w:val="005C14F9"/>
    <w:rsid w:val="005C2BDF"/>
    <w:rsid w:val="005C385F"/>
    <w:rsid w:val="005C6E76"/>
    <w:rsid w:val="005C7AAF"/>
    <w:rsid w:val="005C7C26"/>
    <w:rsid w:val="005D1E7C"/>
    <w:rsid w:val="005D36A1"/>
    <w:rsid w:val="005D47C9"/>
    <w:rsid w:val="005D5584"/>
    <w:rsid w:val="005D63D1"/>
    <w:rsid w:val="005D7457"/>
    <w:rsid w:val="005E0869"/>
    <w:rsid w:val="005E1AC6"/>
    <w:rsid w:val="005E337C"/>
    <w:rsid w:val="005E3F22"/>
    <w:rsid w:val="005E3F2B"/>
    <w:rsid w:val="005E6BE7"/>
    <w:rsid w:val="005F1D26"/>
    <w:rsid w:val="005F6F1B"/>
    <w:rsid w:val="005F7DB4"/>
    <w:rsid w:val="00600209"/>
    <w:rsid w:val="00601323"/>
    <w:rsid w:val="00604AE2"/>
    <w:rsid w:val="00604B02"/>
    <w:rsid w:val="006074CE"/>
    <w:rsid w:val="00611068"/>
    <w:rsid w:val="00615995"/>
    <w:rsid w:val="00616155"/>
    <w:rsid w:val="006161CE"/>
    <w:rsid w:val="006219C2"/>
    <w:rsid w:val="00624B33"/>
    <w:rsid w:val="00625F6D"/>
    <w:rsid w:val="0063041A"/>
    <w:rsid w:val="00630AA2"/>
    <w:rsid w:val="00631D8B"/>
    <w:rsid w:val="00634E5B"/>
    <w:rsid w:val="00637E40"/>
    <w:rsid w:val="00646591"/>
    <w:rsid w:val="00646707"/>
    <w:rsid w:val="006509FD"/>
    <w:rsid w:val="00656818"/>
    <w:rsid w:val="00657F7E"/>
    <w:rsid w:val="00661347"/>
    <w:rsid w:val="00661923"/>
    <w:rsid w:val="00662E58"/>
    <w:rsid w:val="006637F2"/>
    <w:rsid w:val="006642A5"/>
    <w:rsid w:val="00664DCF"/>
    <w:rsid w:val="006727F9"/>
    <w:rsid w:val="0067366E"/>
    <w:rsid w:val="006743FE"/>
    <w:rsid w:val="00676021"/>
    <w:rsid w:val="00677C82"/>
    <w:rsid w:val="006848D1"/>
    <w:rsid w:val="0068515F"/>
    <w:rsid w:val="00687DEB"/>
    <w:rsid w:val="006A0F2E"/>
    <w:rsid w:val="006A389D"/>
    <w:rsid w:val="006A4F18"/>
    <w:rsid w:val="006A5AF9"/>
    <w:rsid w:val="006A70F6"/>
    <w:rsid w:val="006C1D7F"/>
    <w:rsid w:val="006C524A"/>
    <w:rsid w:val="006C5D39"/>
    <w:rsid w:val="006C6F54"/>
    <w:rsid w:val="006C6F5F"/>
    <w:rsid w:val="006C7A51"/>
    <w:rsid w:val="006D61CE"/>
    <w:rsid w:val="006D6BEA"/>
    <w:rsid w:val="006D6D9B"/>
    <w:rsid w:val="006D7C9A"/>
    <w:rsid w:val="006E15BB"/>
    <w:rsid w:val="006E17DF"/>
    <w:rsid w:val="006E1E02"/>
    <w:rsid w:val="006E2810"/>
    <w:rsid w:val="006E5417"/>
    <w:rsid w:val="006E5DAA"/>
    <w:rsid w:val="006F0794"/>
    <w:rsid w:val="006F2BAD"/>
    <w:rsid w:val="006F648D"/>
    <w:rsid w:val="006F7528"/>
    <w:rsid w:val="00700426"/>
    <w:rsid w:val="0070073E"/>
    <w:rsid w:val="00702034"/>
    <w:rsid w:val="007023DE"/>
    <w:rsid w:val="00703061"/>
    <w:rsid w:val="00703D53"/>
    <w:rsid w:val="00705223"/>
    <w:rsid w:val="00705932"/>
    <w:rsid w:val="00706F6A"/>
    <w:rsid w:val="00707589"/>
    <w:rsid w:val="0071115F"/>
    <w:rsid w:val="00711CD8"/>
    <w:rsid w:val="00712F60"/>
    <w:rsid w:val="007144EF"/>
    <w:rsid w:val="00714EB6"/>
    <w:rsid w:val="00716A5D"/>
    <w:rsid w:val="00720E3B"/>
    <w:rsid w:val="00721203"/>
    <w:rsid w:val="00723C00"/>
    <w:rsid w:val="00725F76"/>
    <w:rsid w:val="00731D25"/>
    <w:rsid w:val="0073246C"/>
    <w:rsid w:val="00733C91"/>
    <w:rsid w:val="00736014"/>
    <w:rsid w:val="0074393F"/>
    <w:rsid w:val="00745F6B"/>
    <w:rsid w:val="0074666F"/>
    <w:rsid w:val="00746E6B"/>
    <w:rsid w:val="0074715C"/>
    <w:rsid w:val="0075175B"/>
    <w:rsid w:val="00753D26"/>
    <w:rsid w:val="0075585E"/>
    <w:rsid w:val="00765D9B"/>
    <w:rsid w:val="00770571"/>
    <w:rsid w:val="007723C9"/>
    <w:rsid w:val="007731AF"/>
    <w:rsid w:val="007731E2"/>
    <w:rsid w:val="00774093"/>
    <w:rsid w:val="00774AE1"/>
    <w:rsid w:val="007768FF"/>
    <w:rsid w:val="00777E95"/>
    <w:rsid w:val="007800C7"/>
    <w:rsid w:val="007824D3"/>
    <w:rsid w:val="00783A20"/>
    <w:rsid w:val="00784B11"/>
    <w:rsid w:val="0079066A"/>
    <w:rsid w:val="00792AC5"/>
    <w:rsid w:val="00796EE3"/>
    <w:rsid w:val="0079756B"/>
    <w:rsid w:val="007A1A31"/>
    <w:rsid w:val="007A3F0F"/>
    <w:rsid w:val="007A4A93"/>
    <w:rsid w:val="007A4B17"/>
    <w:rsid w:val="007A6667"/>
    <w:rsid w:val="007A6BFE"/>
    <w:rsid w:val="007A7D29"/>
    <w:rsid w:val="007A7DAC"/>
    <w:rsid w:val="007B4AB8"/>
    <w:rsid w:val="007B6101"/>
    <w:rsid w:val="007B7898"/>
    <w:rsid w:val="007C0C6B"/>
    <w:rsid w:val="007C1DAF"/>
    <w:rsid w:val="007C5A26"/>
    <w:rsid w:val="007D1181"/>
    <w:rsid w:val="007D1B38"/>
    <w:rsid w:val="007D2AD3"/>
    <w:rsid w:val="007D5DAC"/>
    <w:rsid w:val="007D5DED"/>
    <w:rsid w:val="007E01A3"/>
    <w:rsid w:val="007E11B0"/>
    <w:rsid w:val="007E522E"/>
    <w:rsid w:val="007E6BF4"/>
    <w:rsid w:val="007F0131"/>
    <w:rsid w:val="007F172D"/>
    <w:rsid w:val="007F1F8B"/>
    <w:rsid w:val="007F2CF7"/>
    <w:rsid w:val="007F6205"/>
    <w:rsid w:val="007F67A1"/>
    <w:rsid w:val="00803255"/>
    <w:rsid w:val="0080365E"/>
    <w:rsid w:val="00804A29"/>
    <w:rsid w:val="00805F93"/>
    <w:rsid w:val="00811C05"/>
    <w:rsid w:val="00816924"/>
    <w:rsid w:val="0081785E"/>
    <w:rsid w:val="008206C8"/>
    <w:rsid w:val="00820ADE"/>
    <w:rsid w:val="00822514"/>
    <w:rsid w:val="008233CC"/>
    <w:rsid w:val="00826607"/>
    <w:rsid w:val="0083170C"/>
    <w:rsid w:val="00831881"/>
    <w:rsid w:val="00833B16"/>
    <w:rsid w:val="00836A53"/>
    <w:rsid w:val="00842D9F"/>
    <w:rsid w:val="00844B4E"/>
    <w:rsid w:val="00845821"/>
    <w:rsid w:val="00854380"/>
    <w:rsid w:val="0085488A"/>
    <w:rsid w:val="00855888"/>
    <w:rsid w:val="008573E5"/>
    <w:rsid w:val="00857AE0"/>
    <w:rsid w:val="0086387C"/>
    <w:rsid w:val="00865175"/>
    <w:rsid w:val="00866051"/>
    <w:rsid w:val="00870173"/>
    <w:rsid w:val="00874A6C"/>
    <w:rsid w:val="00876C65"/>
    <w:rsid w:val="0087749B"/>
    <w:rsid w:val="00877B84"/>
    <w:rsid w:val="00882D05"/>
    <w:rsid w:val="00882F72"/>
    <w:rsid w:val="008831FB"/>
    <w:rsid w:val="00884628"/>
    <w:rsid w:val="008852A8"/>
    <w:rsid w:val="0088622A"/>
    <w:rsid w:val="0088779E"/>
    <w:rsid w:val="00893DC4"/>
    <w:rsid w:val="008A2205"/>
    <w:rsid w:val="008A2208"/>
    <w:rsid w:val="008A4B4C"/>
    <w:rsid w:val="008B07FC"/>
    <w:rsid w:val="008B7FB5"/>
    <w:rsid w:val="008C239F"/>
    <w:rsid w:val="008C70D4"/>
    <w:rsid w:val="008C73A3"/>
    <w:rsid w:val="008D52C9"/>
    <w:rsid w:val="008D71E2"/>
    <w:rsid w:val="008D7F83"/>
    <w:rsid w:val="008E0618"/>
    <w:rsid w:val="008E480C"/>
    <w:rsid w:val="008F343A"/>
    <w:rsid w:val="008F6C5D"/>
    <w:rsid w:val="0090175D"/>
    <w:rsid w:val="00901ADB"/>
    <w:rsid w:val="00903B75"/>
    <w:rsid w:val="009053AB"/>
    <w:rsid w:val="00907757"/>
    <w:rsid w:val="00910A5C"/>
    <w:rsid w:val="00911AC3"/>
    <w:rsid w:val="00914609"/>
    <w:rsid w:val="00914C98"/>
    <w:rsid w:val="00915AC3"/>
    <w:rsid w:val="00915F4B"/>
    <w:rsid w:val="00917AAA"/>
    <w:rsid w:val="009212B0"/>
    <w:rsid w:val="00921FA1"/>
    <w:rsid w:val="00922AA2"/>
    <w:rsid w:val="009234A5"/>
    <w:rsid w:val="00925381"/>
    <w:rsid w:val="00926D1E"/>
    <w:rsid w:val="009310FC"/>
    <w:rsid w:val="00933453"/>
    <w:rsid w:val="009336F7"/>
    <w:rsid w:val="009350E3"/>
    <w:rsid w:val="0093565C"/>
    <w:rsid w:val="009357D5"/>
    <w:rsid w:val="0093636C"/>
    <w:rsid w:val="009374A7"/>
    <w:rsid w:val="009461AA"/>
    <w:rsid w:val="00950B69"/>
    <w:rsid w:val="009544F0"/>
    <w:rsid w:val="00955F6D"/>
    <w:rsid w:val="00960C98"/>
    <w:rsid w:val="009634F9"/>
    <w:rsid w:val="0097136E"/>
    <w:rsid w:val="00972B9B"/>
    <w:rsid w:val="00972D77"/>
    <w:rsid w:val="0097721A"/>
    <w:rsid w:val="00977C16"/>
    <w:rsid w:val="00982323"/>
    <w:rsid w:val="00984830"/>
    <w:rsid w:val="0098551D"/>
    <w:rsid w:val="00985DCB"/>
    <w:rsid w:val="0098785E"/>
    <w:rsid w:val="00993E69"/>
    <w:rsid w:val="0099518F"/>
    <w:rsid w:val="009955BF"/>
    <w:rsid w:val="0099722D"/>
    <w:rsid w:val="00997325"/>
    <w:rsid w:val="009A16AC"/>
    <w:rsid w:val="009A44A5"/>
    <w:rsid w:val="009A479B"/>
    <w:rsid w:val="009A523D"/>
    <w:rsid w:val="009A7FFE"/>
    <w:rsid w:val="009B02A1"/>
    <w:rsid w:val="009B1B75"/>
    <w:rsid w:val="009B3361"/>
    <w:rsid w:val="009B3E7D"/>
    <w:rsid w:val="009B4413"/>
    <w:rsid w:val="009B46A7"/>
    <w:rsid w:val="009B7F3F"/>
    <w:rsid w:val="009C07F7"/>
    <w:rsid w:val="009C14AC"/>
    <w:rsid w:val="009C15EF"/>
    <w:rsid w:val="009C58E4"/>
    <w:rsid w:val="009D1299"/>
    <w:rsid w:val="009D2C8E"/>
    <w:rsid w:val="009D5D3B"/>
    <w:rsid w:val="009D7CE6"/>
    <w:rsid w:val="009E1C2D"/>
    <w:rsid w:val="009E448E"/>
    <w:rsid w:val="009E503C"/>
    <w:rsid w:val="009E5DD1"/>
    <w:rsid w:val="009E6B1C"/>
    <w:rsid w:val="009F3D97"/>
    <w:rsid w:val="009F4800"/>
    <w:rsid w:val="009F496B"/>
    <w:rsid w:val="00A01439"/>
    <w:rsid w:val="00A02E61"/>
    <w:rsid w:val="00A036FD"/>
    <w:rsid w:val="00A040EF"/>
    <w:rsid w:val="00A05CFF"/>
    <w:rsid w:val="00A1177C"/>
    <w:rsid w:val="00A13048"/>
    <w:rsid w:val="00A210E5"/>
    <w:rsid w:val="00A251D2"/>
    <w:rsid w:val="00A266F5"/>
    <w:rsid w:val="00A27715"/>
    <w:rsid w:val="00A27E28"/>
    <w:rsid w:val="00A33144"/>
    <w:rsid w:val="00A46843"/>
    <w:rsid w:val="00A541FD"/>
    <w:rsid w:val="00A56B97"/>
    <w:rsid w:val="00A57930"/>
    <w:rsid w:val="00A6093D"/>
    <w:rsid w:val="00A60ED5"/>
    <w:rsid w:val="00A62F80"/>
    <w:rsid w:val="00A660FC"/>
    <w:rsid w:val="00A66C29"/>
    <w:rsid w:val="00A66D02"/>
    <w:rsid w:val="00A70134"/>
    <w:rsid w:val="00A712F8"/>
    <w:rsid w:val="00A71447"/>
    <w:rsid w:val="00A72017"/>
    <w:rsid w:val="00A767DC"/>
    <w:rsid w:val="00A76A6D"/>
    <w:rsid w:val="00A77E73"/>
    <w:rsid w:val="00A801E5"/>
    <w:rsid w:val="00A82CEB"/>
    <w:rsid w:val="00A83253"/>
    <w:rsid w:val="00A83FE8"/>
    <w:rsid w:val="00A85208"/>
    <w:rsid w:val="00A932E1"/>
    <w:rsid w:val="00A938F4"/>
    <w:rsid w:val="00A95269"/>
    <w:rsid w:val="00A96A03"/>
    <w:rsid w:val="00A975F1"/>
    <w:rsid w:val="00AA36E3"/>
    <w:rsid w:val="00AA405F"/>
    <w:rsid w:val="00AA531F"/>
    <w:rsid w:val="00AA5762"/>
    <w:rsid w:val="00AA5A8C"/>
    <w:rsid w:val="00AA6E84"/>
    <w:rsid w:val="00AA7809"/>
    <w:rsid w:val="00AB1A1C"/>
    <w:rsid w:val="00AB5CA7"/>
    <w:rsid w:val="00AC1FD0"/>
    <w:rsid w:val="00AC2806"/>
    <w:rsid w:val="00AC46B3"/>
    <w:rsid w:val="00AC4AFC"/>
    <w:rsid w:val="00AC624F"/>
    <w:rsid w:val="00AD05A8"/>
    <w:rsid w:val="00AD2C3C"/>
    <w:rsid w:val="00AE0C78"/>
    <w:rsid w:val="00AE341B"/>
    <w:rsid w:val="00AF0012"/>
    <w:rsid w:val="00AF773D"/>
    <w:rsid w:val="00B01905"/>
    <w:rsid w:val="00B01BFD"/>
    <w:rsid w:val="00B04EA5"/>
    <w:rsid w:val="00B071EC"/>
    <w:rsid w:val="00B07CA7"/>
    <w:rsid w:val="00B07CEF"/>
    <w:rsid w:val="00B107BB"/>
    <w:rsid w:val="00B1279A"/>
    <w:rsid w:val="00B15BF3"/>
    <w:rsid w:val="00B163CC"/>
    <w:rsid w:val="00B235CC"/>
    <w:rsid w:val="00B24DD3"/>
    <w:rsid w:val="00B277BF"/>
    <w:rsid w:val="00B3184D"/>
    <w:rsid w:val="00B346FA"/>
    <w:rsid w:val="00B3640F"/>
    <w:rsid w:val="00B4194A"/>
    <w:rsid w:val="00B437E8"/>
    <w:rsid w:val="00B43FD2"/>
    <w:rsid w:val="00B5222E"/>
    <w:rsid w:val="00B53179"/>
    <w:rsid w:val="00B53ADA"/>
    <w:rsid w:val="00B54BAA"/>
    <w:rsid w:val="00B5651D"/>
    <w:rsid w:val="00B57A23"/>
    <w:rsid w:val="00B600CD"/>
    <w:rsid w:val="00B61C96"/>
    <w:rsid w:val="00B61E04"/>
    <w:rsid w:val="00B61EA7"/>
    <w:rsid w:val="00B63FB6"/>
    <w:rsid w:val="00B646A4"/>
    <w:rsid w:val="00B6689C"/>
    <w:rsid w:val="00B718D0"/>
    <w:rsid w:val="00B73376"/>
    <w:rsid w:val="00B73A2A"/>
    <w:rsid w:val="00B75A51"/>
    <w:rsid w:val="00B827C6"/>
    <w:rsid w:val="00B8382F"/>
    <w:rsid w:val="00B85FB8"/>
    <w:rsid w:val="00B91B11"/>
    <w:rsid w:val="00B94B06"/>
    <w:rsid w:val="00B94B5C"/>
    <w:rsid w:val="00B94C28"/>
    <w:rsid w:val="00B97F67"/>
    <w:rsid w:val="00BA0099"/>
    <w:rsid w:val="00BA2983"/>
    <w:rsid w:val="00BA3027"/>
    <w:rsid w:val="00BA36D8"/>
    <w:rsid w:val="00BA4645"/>
    <w:rsid w:val="00BB0D2E"/>
    <w:rsid w:val="00BB2D73"/>
    <w:rsid w:val="00BB3338"/>
    <w:rsid w:val="00BB50FF"/>
    <w:rsid w:val="00BC10BA"/>
    <w:rsid w:val="00BC5515"/>
    <w:rsid w:val="00BC5AFD"/>
    <w:rsid w:val="00BC5D97"/>
    <w:rsid w:val="00BD566A"/>
    <w:rsid w:val="00BD5798"/>
    <w:rsid w:val="00BE0B9F"/>
    <w:rsid w:val="00BF36D3"/>
    <w:rsid w:val="00BF5D09"/>
    <w:rsid w:val="00C003E9"/>
    <w:rsid w:val="00C00DDE"/>
    <w:rsid w:val="00C04F43"/>
    <w:rsid w:val="00C0609D"/>
    <w:rsid w:val="00C079E0"/>
    <w:rsid w:val="00C115AB"/>
    <w:rsid w:val="00C26CCB"/>
    <w:rsid w:val="00C30249"/>
    <w:rsid w:val="00C32CFC"/>
    <w:rsid w:val="00C3723B"/>
    <w:rsid w:val="00C37B65"/>
    <w:rsid w:val="00C40A54"/>
    <w:rsid w:val="00C40CEE"/>
    <w:rsid w:val="00C40EF8"/>
    <w:rsid w:val="00C42466"/>
    <w:rsid w:val="00C46ACC"/>
    <w:rsid w:val="00C606C9"/>
    <w:rsid w:val="00C61126"/>
    <w:rsid w:val="00C6402C"/>
    <w:rsid w:val="00C65A8C"/>
    <w:rsid w:val="00C67FB0"/>
    <w:rsid w:val="00C75839"/>
    <w:rsid w:val="00C80288"/>
    <w:rsid w:val="00C80612"/>
    <w:rsid w:val="00C84003"/>
    <w:rsid w:val="00C852B1"/>
    <w:rsid w:val="00C86935"/>
    <w:rsid w:val="00C90650"/>
    <w:rsid w:val="00C96852"/>
    <w:rsid w:val="00C97D78"/>
    <w:rsid w:val="00CA1F57"/>
    <w:rsid w:val="00CA6EBC"/>
    <w:rsid w:val="00CB05DE"/>
    <w:rsid w:val="00CB0EE1"/>
    <w:rsid w:val="00CB5E0E"/>
    <w:rsid w:val="00CB5EF9"/>
    <w:rsid w:val="00CC292D"/>
    <w:rsid w:val="00CC2AAE"/>
    <w:rsid w:val="00CC42E0"/>
    <w:rsid w:val="00CC5A42"/>
    <w:rsid w:val="00CD0EAB"/>
    <w:rsid w:val="00CD12F7"/>
    <w:rsid w:val="00CD2F5E"/>
    <w:rsid w:val="00CD5579"/>
    <w:rsid w:val="00CE174C"/>
    <w:rsid w:val="00CE495D"/>
    <w:rsid w:val="00CE5E02"/>
    <w:rsid w:val="00CE6F67"/>
    <w:rsid w:val="00CF06E8"/>
    <w:rsid w:val="00CF0CDB"/>
    <w:rsid w:val="00CF34DB"/>
    <w:rsid w:val="00CF3917"/>
    <w:rsid w:val="00CF41E1"/>
    <w:rsid w:val="00CF52BD"/>
    <w:rsid w:val="00CF558F"/>
    <w:rsid w:val="00CF6921"/>
    <w:rsid w:val="00D010C0"/>
    <w:rsid w:val="00D02C0D"/>
    <w:rsid w:val="00D0724F"/>
    <w:rsid w:val="00D073E2"/>
    <w:rsid w:val="00D12981"/>
    <w:rsid w:val="00D1432A"/>
    <w:rsid w:val="00D1555A"/>
    <w:rsid w:val="00D266C5"/>
    <w:rsid w:val="00D26CBF"/>
    <w:rsid w:val="00D276E5"/>
    <w:rsid w:val="00D27AD8"/>
    <w:rsid w:val="00D30B22"/>
    <w:rsid w:val="00D34A2A"/>
    <w:rsid w:val="00D446EC"/>
    <w:rsid w:val="00D451EC"/>
    <w:rsid w:val="00D51BF0"/>
    <w:rsid w:val="00D531DB"/>
    <w:rsid w:val="00D53F4B"/>
    <w:rsid w:val="00D55942"/>
    <w:rsid w:val="00D60F28"/>
    <w:rsid w:val="00D61938"/>
    <w:rsid w:val="00D61AC8"/>
    <w:rsid w:val="00D61BD6"/>
    <w:rsid w:val="00D62485"/>
    <w:rsid w:val="00D65040"/>
    <w:rsid w:val="00D70E18"/>
    <w:rsid w:val="00D71119"/>
    <w:rsid w:val="00D80527"/>
    <w:rsid w:val="00D807BF"/>
    <w:rsid w:val="00D82FCC"/>
    <w:rsid w:val="00D838D8"/>
    <w:rsid w:val="00D8435A"/>
    <w:rsid w:val="00D85191"/>
    <w:rsid w:val="00D86459"/>
    <w:rsid w:val="00D90D40"/>
    <w:rsid w:val="00D9439C"/>
    <w:rsid w:val="00D969B1"/>
    <w:rsid w:val="00DA17FC"/>
    <w:rsid w:val="00DA4A06"/>
    <w:rsid w:val="00DA510A"/>
    <w:rsid w:val="00DA5E92"/>
    <w:rsid w:val="00DA7887"/>
    <w:rsid w:val="00DA7DB6"/>
    <w:rsid w:val="00DB2C26"/>
    <w:rsid w:val="00DC386A"/>
    <w:rsid w:val="00DD0090"/>
    <w:rsid w:val="00DD02F4"/>
    <w:rsid w:val="00DD5E31"/>
    <w:rsid w:val="00DD6622"/>
    <w:rsid w:val="00DE1C7C"/>
    <w:rsid w:val="00DE3C9D"/>
    <w:rsid w:val="00DE5270"/>
    <w:rsid w:val="00DE6B43"/>
    <w:rsid w:val="00DE7021"/>
    <w:rsid w:val="00DE761C"/>
    <w:rsid w:val="00DE7FDA"/>
    <w:rsid w:val="00DF452F"/>
    <w:rsid w:val="00DF49F2"/>
    <w:rsid w:val="00DF6B62"/>
    <w:rsid w:val="00DF771C"/>
    <w:rsid w:val="00E00835"/>
    <w:rsid w:val="00E103C6"/>
    <w:rsid w:val="00E11828"/>
    <w:rsid w:val="00E11923"/>
    <w:rsid w:val="00E122B0"/>
    <w:rsid w:val="00E12922"/>
    <w:rsid w:val="00E15573"/>
    <w:rsid w:val="00E1729E"/>
    <w:rsid w:val="00E17B5F"/>
    <w:rsid w:val="00E262D4"/>
    <w:rsid w:val="00E30BEC"/>
    <w:rsid w:val="00E320C5"/>
    <w:rsid w:val="00E349B4"/>
    <w:rsid w:val="00E36250"/>
    <w:rsid w:val="00E37EED"/>
    <w:rsid w:val="00E41E40"/>
    <w:rsid w:val="00E45FFB"/>
    <w:rsid w:val="00E472A3"/>
    <w:rsid w:val="00E47F2D"/>
    <w:rsid w:val="00E47F68"/>
    <w:rsid w:val="00E54511"/>
    <w:rsid w:val="00E54642"/>
    <w:rsid w:val="00E5481F"/>
    <w:rsid w:val="00E54FF8"/>
    <w:rsid w:val="00E5732A"/>
    <w:rsid w:val="00E60EDC"/>
    <w:rsid w:val="00E61DAC"/>
    <w:rsid w:val="00E65480"/>
    <w:rsid w:val="00E67FA9"/>
    <w:rsid w:val="00E70CBC"/>
    <w:rsid w:val="00E71A51"/>
    <w:rsid w:val="00E72B80"/>
    <w:rsid w:val="00E73EC1"/>
    <w:rsid w:val="00E75FE3"/>
    <w:rsid w:val="00E77286"/>
    <w:rsid w:val="00E804E9"/>
    <w:rsid w:val="00E819D9"/>
    <w:rsid w:val="00E81B8E"/>
    <w:rsid w:val="00E82C5E"/>
    <w:rsid w:val="00E86C4C"/>
    <w:rsid w:val="00E87937"/>
    <w:rsid w:val="00E907A3"/>
    <w:rsid w:val="00E920DF"/>
    <w:rsid w:val="00E934E0"/>
    <w:rsid w:val="00E94EA3"/>
    <w:rsid w:val="00E95830"/>
    <w:rsid w:val="00E973E2"/>
    <w:rsid w:val="00EA0E35"/>
    <w:rsid w:val="00EA5098"/>
    <w:rsid w:val="00EA5AE0"/>
    <w:rsid w:val="00EA611A"/>
    <w:rsid w:val="00EB4213"/>
    <w:rsid w:val="00EB56E1"/>
    <w:rsid w:val="00EB708D"/>
    <w:rsid w:val="00EB7AB1"/>
    <w:rsid w:val="00EC32BD"/>
    <w:rsid w:val="00EC502A"/>
    <w:rsid w:val="00ED25CA"/>
    <w:rsid w:val="00ED3239"/>
    <w:rsid w:val="00ED65A9"/>
    <w:rsid w:val="00EE1360"/>
    <w:rsid w:val="00EE7CD8"/>
    <w:rsid w:val="00EF31FD"/>
    <w:rsid w:val="00EF37F6"/>
    <w:rsid w:val="00EF40F5"/>
    <w:rsid w:val="00EF48CC"/>
    <w:rsid w:val="00F00801"/>
    <w:rsid w:val="00F01F3F"/>
    <w:rsid w:val="00F02A9A"/>
    <w:rsid w:val="00F05B72"/>
    <w:rsid w:val="00F109F9"/>
    <w:rsid w:val="00F1180D"/>
    <w:rsid w:val="00F16001"/>
    <w:rsid w:val="00F17E20"/>
    <w:rsid w:val="00F22C9A"/>
    <w:rsid w:val="00F2488D"/>
    <w:rsid w:val="00F25FD5"/>
    <w:rsid w:val="00F267D9"/>
    <w:rsid w:val="00F33287"/>
    <w:rsid w:val="00F37399"/>
    <w:rsid w:val="00F46BA5"/>
    <w:rsid w:val="00F52436"/>
    <w:rsid w:val="00F549A2"/>
    <w:rsid w:val="00F578DF"/>
    <w:rsid w:val="00F601A0"/>
    <w:rsid w:val="00F616FD"/>
    <w:rsid w:val="00F647DA"/>
    <w:rsid w:val="00F658E7"/>
    <w:rsid w:val="00F6603E"/>
    <w:rsid w:val="00F66B0E"/>
    <w:rsid w:val="00F67FFD"/>
    <w:rsid w:val="00F712E9"/>
    <w:rsid w:val="00F72CDC"/>
    <w:rsid w:val="00F73032"/>
    <w:rsid w:val="00F77232"/>
    <w:rsid w:val="00F82C55"/>
    <w:rsid w:val="00F834ED"/>
    <w:rsid w:val="00F83A24"/>
    <w:rsid w:val="00F848FC"/>
    <w:rsid w:val="00F906F6"/>
    <w:rsid w:val="00F9282A"/>
    <w:rsid w:val="00F9483C"/>
    <w:rsid w:val="00F96BAD"/>
    <w:rsid w:val="00FA139D"/>
    <w:rsid w:val="00FA1BFD"/>
    <w:rsid w:val="00FA403B"/>
    <w:rsid w:val="00FA60F5"/>
    <w:rsid w:val="00FB0E84"/>
    <w:rsid w:val="00FC2405"/>
    <w:rsid w:val="00FC7780"/>
    <w:rsid w:val="00FD01C2"/>
    <w:rsid w:val="00FD10A5"/>
    <w:rsid w:val="00FD24CC"/>
    <w:rsid w:val="00FE4A27"/>
    <w:rsid w:val="00FE595C"/>
    <w:rsid w:val="00FE62F7"/>
    <w:rsid w:val="00FE6F35"/>
    <w:rsid w:val="00FE74AB"/>
    <w:rsid w:val="00FF0CE3"/>
    <w:rsid w:val="00FF15DF"/>
  </w:rsids>
  <m:mathPr>
    <m:mathFont m:val="Cambria Math"/>
    <m:brkBin m:val="before"/>
    <m:brkBinSub m:val="--"/>
    <m:smallFrac m:val="0"/>
    <m:dispDef/>
    <m:lMargin m:val="0"/>
    <m:rMargin m:val="0"/>
    <m:defJc m:val="centerGroup"/>
    <m:wrapIndent m:val="1440"/>
    <m:intLim m:val="subSup"/>
    <m:naryLim m:val="undOvr"/>
  </m:mathPr>
  <w:themeFontLang w:val="en-US" w:bidi="mr-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7044C5C9"/>
  <w15:chartTrackingRefBased/>
  <w15:docId w15:val="{FB5305C3-DA02-4153-B088-3DF0E55815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HTML Definition" w:semiHidden="1" w:unhideWhenUsed="1"/>
    <w:lsdException w:name="HTML Preformatte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00DDE"/>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sz w:val="22"/>
    </w:rPr>
  </w:style>
  <w:style w:type="paragraph" w:styleId="Heading1">
    <w:name w:val="heading 1"/>
    <w:basedOn w:val="Normal"/>
    <w:next w:val="Normal"/>
    <w:qFormat/>
    <w:rsid w:val="00E11923"/>
    <w:pPr>
      <w:keepNext/>
      <w:numPr>
        <w:numId w:val="6"/>
      </w:numPr>
      <w:spacing w:before="240" w:after="60"/>
      <w:ind w:left="360" w:hanging="360"/>
      <w:outlineLvl w:val="0"/>
    </w:pPr>
    <w:rPr>
      <w:rFonts w:cs="Arial"/>
      <w:b/>
      <w:bCs/>
      <w:kern w:val="32"/>
      <w:sz w:val="32"/>
      <w:szCs w:val="32"/>
    </w:rPr>
  </w:style>
  <w:style w:type="paragraph" w:styleId="Heading2">
    <w:name w:val="heading 2"/>
    <w:basedOn w:val="Normal"/>
    <w:next w:val="Normal"/>
    <w:link w:val="Heading2Char"/>
    <w:qFormat/>
    <w:rsid w:val="00E11923"/>
    <w:pPr>
      <w:keepNext/>
      <w:numPr>
        <w:ilvl w:val="1"/>
        <w:numId w:val="6"/>
      </w:numPr>
      <w:tabs>
        <w:tab w:val="clear" w:pos="360"/>
      </w:tabs>
      <w:spacing w:before="240" w:after="60"/>
      <w:ind w:left="720" w:hanging="720"/>
      <w:outlineLvl w:val="1"/>
    </w:pPr>
    <w:rPr>
      <w:b/>
      <w:bCs/>
      <w:i/>
      <w:iCs/>
      <w:sz w:val="28"/>
      <w:szCs w:val="28"/>
    </w:rPr>
  </w:style>
  <w:style w:type="paragraph" w:styleId="Heading3">
    <w:name w:val="heading 3"/>
    <w:basedOn w:val="Normal"/>
    <w:next w:val="Normal"/>
    <w:link w:val="Heading3Char"/>
    <w:qFormat/>
    <w:rsid w:val="002B191D"/>
    <w:pPr>
      <w:keepNext/>
      <w:numPr>
        <w:ilvl w:val="2"/>
        <w:numId w:val="6"/>
      </w:numPr>
      <w:spacing w:before="240" w:after="60"/>
      <w:outlineLvl w:val="2"/>
    </w:pPr>
    <w:rPr>
      <w:b/>
      <w:bCs/>
      <w:sz w:val="26"/>
      <w:szCs w:val="26"/>
    </w:rPr>
  </w:style>
  <w:style w:type="paragraph" w:styleId="Heading4">
    <w:name w:val="heading 4"/>
    <w:basedOn w:val="Normal"/>
    <w:next w:val="Normal"/>
    <w:link w:val="Heading4Char"/>
    <w:qFormat/>
    <w:rsid w:val="004234F0"/>
    <w:pPr>
      <w:keepNext/>
      <w:numPr>
        <w:ilvl w:val="3"/>
        <w:numId w:val="6"/>
      </w:numPr>
      <w:spacing w:before="240" w:after="60"/>
      <w:ind w:left="1080" w:right="1008" w:hanging="1080"/>
      <w:outlineLvl w:val="3"/>
    </w:pPr>
    <w:rPr>
      <w:rFonts w:ascii="Times New Roman Bold" w:hAnsi="Times New Roman Bold"/>
      <w:b/>
      <w:bCs/>
      <w:sz w:val="24"/>
      <w:szCs w:val="28"/>
    </w:rPr>
  </w:style>
  <w:style w:type="paragraph" w:styleId="Heading5">
    <w:name w:val="heading 5"/>
    <w:basedOn w:val="Normal"/>
    <w:next w:val="Normal"/>
    <w:link w:val="Heading5Char"/>
    <w:qFormat/>
    <w:rsid w:val="004234F0"/>
    <w:pPr>
      <w:keepNext/>
      <w:numPr>
        <w:ilvl w:val="4"/>
        <w:numId w:val="6"/>
      </w:numPr>
      <w:spacing w:before="240" w:after="60"/>
      <w:ind w:left="1080" w:hanging="1080"/>
      <w:outlineLvl w:val="4"/>
    </w:pPr>
    <w:rPr>
      <w:b/>
      <w:bCs/>
      <w:i/>
      <w:iCs/>
      <w:sz w:val="24"/>
      <w:szCs w:val="26"/>
    </w:rPr>
  </w:style>
  <w:style w:type="paragraph" w:styleId="Heading6">
    <w:name w:val="heading 6"/>
    <w:basedOn w:val="Normal"/>
    <w:next w:val="Normal"/>
    <w:link w:val="Heading6Char"/>
    <w:qFormat/>
    <w:rsid w:val="000E00F3"/>
    <w:pPr>
      <w:keepNext/>
      <w:numPr>
        <w:ilvl w:val="5"/>
        <w:numId w:val="6"/>
      </w:numPr>
      <w:spacing w:before="240" w:after="60"/>
      <w:ind w:left="1080" w:hanging="1080"/>
      <w:outlineLvl w:val="5"/>
    </w:pPr>
    <w:rPr>
      <w:b/>
      <w:bCs/>
      <w:szCs w:val="22"/>
    </w:rPr>
  </w:style>
  <w:style w:type="paragraph" w:styleId="Heading7">
    <w:name w:val="heading 7"/>
    <w:basedOn w:val="Normal"/>
    <w:next w:val="Normal"/>
    <w:link w:val="Heading7Char"/>
    <w:qFormat/>
    <w:rsid w:val="004234F0"/>
    <w:pPr>
      <w:keepNext/>
      <w:numPr>
        <w:ilvl w:val="6"/>
        <w:numId w:val="6"/>
      </w:numPr>
      <w:spacing w:before="240" w:after="60"/>
      <w:ind w:left="1440" w:hanging="1440"/>
      <w:outlineLvl w:val="6"/>
    </w:pPr>
    <w:rPr>
      <w:szCs w:val="24"/>
    </w:rPr>
  </w:style>
  <w:style w:type="paragraph" w:styleId="Heading8">
    <w:name w:val="heading 8"/>
    <w:basedOn w:val="Normal"/>
    <w:next w:val="Normal"/>
    <w:link w:val="Heading8Char"/>
    <w:qFormat/>
    <w:rsid w:val="004234F0"/>
    <w:pPr>
      <w:keepNext/>
      <w:numPr>
        <w:ilvl w:val="7"/>
        <w:numId w:val="6"/>
      </w:numPr>
      <w:spacing w:before="240" w:after="60"/>
      <w:ind w:left="1800" w:hanging="1800"/>
      <w:outlineLvl w:val="7"/>
    </w:pPr>
    <w:rPr>
      <w:i/>
      <w:iCs/>
      <w:szCs w:val="24"/>
    </w:rPr>
  </w:style>
  <w:style w:type="paragraph" w:styleId="Heading9">
    <w:name w:val="heading 9"/>
    <w:basedOn w:val="Normal"/>
    <w:next w:val="Normal"/>
    <w:link w:val="Heading9Char"/>
    <w:qFormat/>
    <w:rsid w:val="000E00F3"/>
    <w:pPr>
      <w:keepNext/>
      <w:spacing w:before="240" w:after="60"/>
      <w:ind w:left="1440" w:hanging="1440"/>
      <w:outlineLvl w:val="8"/>
    </w:pPr>
    <w:rPr>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character" w:styleId="PageNumber">
    <w:name w:val="page number"/>
    <w:basedOn w:val="DefaultParagraphFont"/>
  </w:style>
  <w:style w:type="character" w:styleId="Hyperlink">
    <w:name w:val="Hyperlink"/>
    <w:rsid w:val="0012580B"/>
    <w:rPr>
      <w:color w:val="0000FF"/>
      <w:u w:val="single"/>
    </w:rPr>
  </w:style>
  <w:style w:type="paragraph" w:styleId="BalloonText">
    <w:name w:val="Balloon Text"/>
    <w:basedOn w:val="Normal"/>
    <w:semiHidden/>
    <w:rsid w:val="009336F7"/>
    <w:rPr>
      <w:rFonts w:ascii="Tahoma" w:hAnsi="Tahoma" w:cs="Tahoma"/>
      <w:sz w:val="16"/>
      <w:szCs w:val="16"/>
    </w:rPr>
  </w:style>
  <w:style w:type="character" w:customStyle="1" w:styleId="Heading2Char">
    <w:name w:val="Heading 2 Char"/>
    <w:link w:val="Heading2"/>
    <w:rsid w:val="00E11923"/>
    <w:rPr>
      <w:b/>
      <w:bCs/>
      <w:i/>
      <w:iCs/>
      <w:sz w:val="28"/>
      <w:szCs w:val="28"/>
      <w:lang w:eastAsia="en-US"/>
    </w:rPr>
  </w:style>
  <w:style w:type="character" w:customStyle="1" w:styleId="Heading3Char">
    <w:name w:val="Heading 3 Char"/>
    <w:link w:val="Heading3"/>
    <w:rsid w:val="002B191D"/>
    <w:rPr>
      <w:b/>
      <w:bCs/>
      <w:sz w:val="26"/>
      <w:szCs w:val="26"/>
      <w:lang w:eastAsia="en-US"/>
    </w:rPr>
  </w:style>
  <w:style w:type="character" w:customStyle="1" w:styleId="Heading4Char">
    <w:name w:val="Heading 4 Char"/>
    <w:link w:val="Heading4"/>
    <w:rsid w:val="004234F0"/>
    <w:rPr>
      <w:rFonts w:ascii="Times New Roman Bold" w:hAnsi="Times New Roman Bold"/>
      <w:b/>
      <w:bCs/>
      <w:sz w:val="24"/>
      <w:szCs w:val="28"/>
    </w:rPr>
  </w:style>
  <w:style w:type="character" w:customStyle="1" w:styleId="Heading5Char">
    <w:name w:val="Heading 5 Char"/>
    <w:link w:val="Heading5"/>
    <w:rsid w:val="004234F0"/>
    <w:rPr>
      <w:b/>
      <w:bCs/>
      <w:i/>
      <w:iCs/>
      <w:sz w:val="24"/>
      <w:szCs w:val="26"/>
    </w:rPr>
  </w:style>
  <w:style w:type="character" w:customStyle="1" w:styleId="Heading6Char">
    <w:name w:val="Heading 6 Char"/>
    <w:link w:val="Heading6"/>
    <w:rsid w:val="000E00F3"/>
    <w:rPr>
      <w:b/>
      <w:bCs/>
      <w:sz w:val="22"/>
      <w:szCs w:val="22"/>
      <w:lang w:eastAsia="en-US"/>
    </w:rPr>
  </w:style>
  <w:style w:type="character" w:customStyle="1" w:styleId="Heading7Char">
    <w:name w:val="Heading 7 Char"/>
    <w:link w:val="Heading7"/>
    <w:rsid w:val="004234F0"/>
    <w:rPr>
      <w:sz w:val="22"/>
      <w:szCs w:val="24"/>
    </w:rPr>
  </w:style>
  <w:style w:type="character" w:customStyle="1" w:styleId="Heading8Char">
    <w:name w:val="Heading 8 Char"/>
    <w:link w:val="Heading8"/>
    <w:rsid w:val="004234F0"/>
    <w:rPr>
      <w:i/>
      <w:iCs/>
      <w:sz w:val="22"/>
      <w:szCs w:val="24"/>
    </w:rPr>
  </w:style>
  <w:style w:type="character" w:customStyle="1" w:styleId="Heading9Char">
    <w:name w:val="Heading 9 Char"/>
    <w:link w:val="Heading9"/>
    <w:rsid w:val="000E00F3"/>
    <w:rPr>
      <w:b/>
      <w:sz w:val="22"/>
      <w:szCs w:val="22"/>
      <w:lang w:eastAsia="en-US"/>
    </w:rPr>
  </w:style>
  <w:style w:type="character" w:styleId="FollowedHyperlink">
    <w:name w:val="FollowedHyperlink"/>
    <w:rsid w:val="003373EC"/>
    <w:rPr>
      <w:color w:val="800080"/>
      <w:u w:val="single"/>
    </w:rPr>
  </w:style>
  <w:style w:type="paragraph" w:styleId="DocumentMap">
    <w:name w:val="Document Map"/>
    <w:basedOn w:val="Normal"/>
    <w:link w:val="DocumentMapChar"/>
    <w:rsid w:val="00E11923"/>
    <w:rPr>
      <w:rFonts w:ascii="Tahoma"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character" w:styleId="UnresolvedMention">
    <w:name w:val="Unresolved Mention"/>
    <w:basedOn w:val="DefaultParagraphFont"/>
    <w:uiPriority w:val="99"/>
    <w:semiHidden/>
    <w:unhideWhenUsed/>
    <w:rsid w:val="00E349B4"/>
    <w:rPr>
      <w:color w:val="605E5C"/>
      <w:shd w:val="clear" w:color="auto" w:fill="E1DFDD"/>
    </w:rPr>
  </w:style>
  <w:style w:type="character" w:styleId="CommentReference">
    <w:name w:val="annotation reference"/>
    <w:basedOn w:val="DefaultParagraphFont"/>
    <w:rsid w:val="00011977"/>
    <w:rPr>
      <w:sz w:val="16"/>
      <w:szCs w:val="16"/>
    </w:rPr>
  </w:style>
  <w:style w:type="paragraph" w:styleId="CommentText">
    <w:name w:val="annotation text"/>
    <w:basedOn w:val="Normal"/>
    <w:link w:val="CommentTextChar"/>
    <w:rsid w:val="00011977"/>
    <w:rPr>
      <w:sz w:val="20"/>
    </w:rPr>
  </w:style>
  <w:style w:type="character" w:customStyle="1" w:styleId="CommentTextChar">
    <w:name w:val="Comment Text Char"/>
    <w:basedOn w:val="DefaultParagraphFont"/>
    <w:link w:val="CommentText"/>
    <w:rsid w:val="00011977"/>
  </w:style>
  <w:style w:type="paragraph" w:styleId="CommentSubject">
    <w:name w:val="annotation subject"/>
    <w:basedOn w:val="CommentText"/>
    <w:next w:val="CommentText"/>
    <w:link w:val="CommentSubjectChar"/>
    <w:semiHidden/>
    <w:unhideWhenUsed/>
    <w:rsid w:val="00011977"/>
    <w:rPr>
      <w:b/>
      <w:bCs/>
    </w:rPr>
  </w:style>
  <w:style w:type="character" w:customStyle="1" w:styleId="CommentSubjectChar">
    <w:name w:val="Comment Subject Char"/>
    <w:basedOn w:val="CommentTextChar"/>
    <w:link w:val="CommentSubject"/>
    <w:semiHidden/>
    <w:rsid w:val="00011977"/>
    <w:rPr>
      <w:b/>
      <w:bCs/>
    </w:rPr>
  </w:style>
  <w:style w:type="table" w:styleId="TableGrid">
    <w:name w:val="Table Grid"/>
    <w:basedOn w:val="TableNormal"/>
    <w:rsid w:val="00E920D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cell">
    <w:name w:val="table cell"/>
    <w:basedOn w:val="Normal"/>
    <w:rsid w:val="00B6689C"/>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after="60"/>
    </w:pPr>
    <w:rPr>
      <w:rFonts w:eastAsia="Malgun Gothic"/>
      <w:sz w:val="20"/>
      <w:lang w:val="en-GB"/>
    </w:rPr>
  </w:style>
  <w:style w:type="paragraph" w:customStyle="1" w:styleId="tablesyntax">
    <w:name w:val="table syntax"/>
    <w:basedOn w:val="Normal"/>
    <w:link w:val="tablesyntaxChar"/>
    <w:qFormat/>
    <w:rsid w:val="00B6689C"/>
    <w:pPr>
      <w:keepNext/>
      <w:keepLines/>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0"/>
      <w:jc w:val="left"/>
    </w:pPr>
    <w:rPr>
      <w:rFonts w:eastAsia="Malgun Gothic"/>
      <w:sz w:val="20"/>
      <w:lang w:val="en-GB"/>
    </w:rPr>
  </w:style>
  <w:style w:type="character" w:customStyle="1" w:styleId="tablesyntaxChar">
    <w:name w:val="table syntax Char"/>
    <w:link w:val="tablesyntax"/>
    <w:qFormat/>
    <w:locked/>
    <w:rsid w:val="00B6689C"/>
    <w:rPr>
      <w:rFonts w:eastAsia="Malgun Gothic"/>
      <w:lang w:val="en-GB"/>
    </w:rPr>
  </w:style>
  <w:style w:type="paragraph" w:customStyle="1" w:styleId="tableheading">
    <w:name w:val="table heading"/>
    <w:basedOn w:val="Normal"/>
    <w:rsid w:val="00D276E5"/>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after="60"/>
    </w:pPr>
    <w:rPr>
      <w:rFonts w:eastAsia="Malgun Gothic"/>
      <w:b/>
      <w:bCs/>
      <w:sz w:val="20"/>
      <w:lang w:val="en-GB"/>
    </w:rPr>
  </w:style>
  <w:style w:type="paragraph" w:styleId="Revision">
    <w:name w:val="Revision"/>
    <w:hidden/>
    <w:uiPriority w:val="99"/>
    <w:semiHidden/>
    <w:rsid w:val="000D319C"/>
    <w:rPr>
      <w:sz w:val="22"/>
    </w:rPr>
  </w:style>
  <w:style w:type="paragraph" w:styleId="ListParagraph">
    <w:name w:val="List Paragraph"/>
    <w:basedOn w:val="Normal"/>
    <w:uiPriority w:val="34"/>
    <w:qFormat/>
    <w:rsid w:val="002F6759"/>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892697710">
      <w:bodyDiv w:val="1"/>
      <w:marLeft w:val="0"/>
      <w:marRight w:val="0"/>
      <w:marTop w:val="0"/>
      <w:marBottom w:val="0"/>
      <w:divBdr>
        <w:top w:val="none" w:sz="0" w:space="0" w:color="auto"/>
        <w:left w:val="none" w:sz="0" w:space="0" w:color="auto"/>
        <w:bottom w:val="none" w:sz="0" w:space="0" w:color="auto"/>
        <w:right w:val="none" w:sz="0" w:space="0" w:color="auto"/>
      </w:divBdr>
    </w:div>
    <w:div w:id="1396929298">
      <w:bodyDiv w:val="1"/>
      <w:marLeft w:val="0"/>
      <w:marRight w:val="0"/>
      <w:marTop w:val="0"/>
      <w:marBottom w:val="0"/>
      <w:divBdr>
        <w:top w:val="none" w:sz="0" w:space="0" w:color="auto"/>
        <w:left w:val="none" w:sz="0" w:space="0" w:color="auto"/>
        <w:bottom w:val="none" w:sz="0" w:space="0" w:color="auto"/>
        <w:right w:val="none" w:sz="0" w:space="0" w:color="auto"/>
      </w:divBdr>
    </w:div>
    <w:div w:id="1576426921">
      <w:bodyDiv w:val="1"/>
      <w:marLeft w:val="0"/>
      <w:marRight w:val="0"/>
      <w:marTop w:val="0"/>
      <w:marBottom w:val="0"/>
      <w:divBdr>
        <w:top w:val="none" w:sz="0" w:space="0" w:color="auto"/>
        <w:left w:val="none" w:sz="0" w:space="0" w:color="auto"/>
        <w:bottom w:val="none" w:sz="0" w:space="0" w:color="auto"/>
        <w:right w:val="none" w:sz="0" w:space="0" w:color="auto"/>
      </w:divBdr>
    </w:div>
    <w:div w:id="1675565977">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footer" Target="foot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5" Type="http://schemas.openxmlformats.org/officeDocument/2006/relationships/footnotes" Target="footnotes.xml"/><Relationship Id="rId10" Type="http://schemas.openxmlformats.org/officeDocument/2006/relationships/image" Target="media/image4.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TotalTime>
  <Pages>4</Pages>
  <Words>923</Words>
  <Characters>5055</Characters>
  <Application>Microsoft Office Word</Application>
  <DocSecurity>0</DocSecurity>
  <Lines>42</Lines>
  <Paragraphs>11</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JCT-VC</Company>
  <LinksUpToDate>false</LinksUpToDate>
  <CharactersWithSpaces>5967</CharactersWithSpaces>
  <SharedDoc>false</SharedDoc>
  <HLinks>
    <vt:vector size="42" baseType="variant">
      <vt:variant>
        <vt:i4>2687027</vt:i4>
      </vt:variant>
      <vt:variant>
        <vt:i4>18</vt:i4>
      </vt:variant>
      <vt:variant>
        <vt:i4>0</vt:i4>
      </vt:variant>
      <vt:variant>
        <vt:i4>5</vt:i4>
      </vt:variant>
      <vt:variant>
        <vt:lpwstr>http://www.itu.int/ITU-T/ipr/index.html</vt:lpwstr>
      </vt:variant>
      <vt:variant>
        <vt:lpwstr/>
      </vt:variant>
      <vt:variant>
        <vt:i4>6815866</vt:i4>
      </vt:variant>
      <vt:variant>
        <vt:i4>15</vt:i4>
      </vt:variant>
      <vt:variant>
        <vt:i4>0</vt:i4>
      </vt:variant>
      <vt:variant>
        <vt:i4>5</vt:i4>
      </vt:variant>
      <vt:variant>
        <vt:lpwstr>http://isotc.iso.org/livelink/livelink?func=ll&amp;objId=4230455&amp;objAction=browse&amp;sort=subtype</vt:lpwstr>
      </vt:variant>
      <vt:variant>
        <vt:lpwstr/>
      </vt:variant>
      <vt:variant>
        <vt:i4>2687027</vt:i4>
      </vt:variant>
      <vt:variant>
        <vt:i4>12</vt:i4>
      </vt:variant>
      <vt:variant>
        <vt:i4>0</vt:i4>
      </vt:variant>
      <vt:variant>
        <vt:i4>5</vt:i4>
      </vt:variant>
      <vt:variant>
        <vt:lpwstr>http://www.itu.int/ITU-T/ipr/index.html</vt:lpwstr>
      </vt:variant>
      <vt:variant>
        <vt:lpwstr/>
      </vt:variant>
      <vt:variant>
        <vt:i4>6160462</vt:i4>
      </vt:variant>
      <vt:variant>
        <vt:i4>9</vt:i4>
      </vt:variant>
      <vt:variant>
        <vt:i4>0</vt:i4>
      </vt:variant>
      <vt:variant>
        <vt:i4>5</vt:i4>
      </vt:variant>
      <vt:variant>
        <vt:lpwstr>http://www.itu.int/ITU-T/dbase/patent/patent-policy.html</vt:lpwstr>
      </vt:variant>
      <vt:variant>
        <vt:lpwstr/>
      </vt:variant>
      <vt:variant>
        <vt:i4>7995483</vt:i4>
      </vt:variant>
      <vt:variant>
        <vt:i4>6</vt:i4>
      </vt:variant>
      <vt:variant>
        <vt:i4>0</vt:i4>
      </vt:variant>
      <vt:variant>
        <vt:i4>5</vt:i4>
      </vt:variant>
      <vt:variant>
        <vt:lpwstr>mailto:ohm@ient.rwth-aachen.de</vt:lpwstr>
      </vt:variant>
      <vt:variant>
        <vt:lpwstr/>
      </vt:variant>
      <vt:variant>
        <vt:i4>6750290</vt:i4>
      </vt:variant>
      <vt:variant>
        <vt:i4>3</vt:i4>
      </vt:variant>
      <vt:variant>
        <vt:i4>0</vt:i4>
      </vt:variant>
      <vt:variant>
        <vt:i4>5</vt:i4>
      </vt:variant>
      <vt:variant>
        <vt:lpwstr>mailto:garysull@microsoft.com</vt:lpwstr>
      </vt:variant>
      <vt:variant>
        <vt:lpwstr/>
      </vt:variant>
      <vt:variant>
        <vt:i4>3145791</vt:i4>
      </vt:variant>
      <vt:variant>
        <vt:i4>0</vt:i4>
      </vt:variant>
      <vt:variant>
        <vt:i4>0</vt:i4>
      </vt:variant>
      <vt:variant>
        <vt:i4>5</vt:i4>
      </vt:variant>
      <vt:variant>
        <vt:lpwstr>http://phenix.int-evry.fr/jct/</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cp:lastModifiedBy>Jonatan Samuelsson</cp:lastModifiedBy>
  <cp:revision>3</cp:revision>
  <cp:lastPrinted>1900-01-01T08:00:00Z</cp:lastPrinted>
  <dcterms:created xsi:type="dcterms:W3CDTF">2020-04-03T09:29:00Z</dcterms:created>
  <dcterms:modified xsi:type="dcterms:W3CDTF">2020-04-03T19:41:00Z</dcterms:modified>
</cp:coreProperties>
</file>