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20E4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A55BC">
              <w:rPr>
                <w:lang w:val="en-CA"/>
              </w:rPr>
              <w:t>06</w:t>
            </w:r>
            <w:r w:rsidR="00D61F0F">
              <w:rPr>
                <w:lang w:val="en-CA"/>
              </w:rPr>
              <w:t>82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DA69A4" w:rsidR="00E61DAC" w:rsidRPr="00537958" w:rsidRDefault="005379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7958">
              <w:rPr>
                <w:rFonts w:ascii="Arial" w:hAnsi="Arial" w:cs="Arial"/>
                <w:b/>
                <w:color w:val="000000"/>
                <w:sz w:val="20"/>
              </w:rPr>
              <w:t>Cross</w:t>
            </w:r>
            <w:r w:rsidR="002226EB">
              <w:rPr>
                <w:rFonts w:ascii="Arial" w:hAnsi="Arial" w:cs="Arial"/>
                <w:b/>
                <w:color w:val="000000"/>
                <w:sz w:val="20"/>
              </w:rPr>
              <w:t>-</w:t>
            </w:r>
            <w:r w:rsidRPr="00537958">
              <w:rPr>
                <w:rFonts w:ascii="Arial" w:hAnsi="Arial" w:cs="Arial"/>
                <w:b/>
                <w:color w:val="000000"/>
                <w:sz w:val="20"/>
              </w:rPr>
              <w:t>check of JVET-Q0434 (Pre-Sample Adaptive Offset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6F2F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252E4B" w:rsidR="00E61DAC" w:rsidRPr="005B217D" w:rsidRDefault="00AA55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1F6BC1" w:rsidR="00E61DAC" w:rsidRPr="005B217D" w:rsidRDefault="00AA55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09337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4018E">
              <w:t>+46730371390</w:t>
            </w:r>
            <w:r w:rsidR="00B4018E" w:rsidRPr="005B217D">
              <w:rPr>
                <w:szCs w:val="22"/>
                <w:lang w:val="en-CA"/>
              </w:rPr>
              <w:br/>
            </w:r>
            <w:hyperlink r:id="rId9" w:history="1">
              <w:r w:rsidR="00B4018E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FDE627" w:rsidR="00E61DAC" w:rsidRPr="005B217D" w:rsidRDefault="00AA55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891332" w14:textId="2BCADB25" w:rsidR="00292F65" w:rsidRDefault="008A5E96" w:rsidP="00C97D78">
      <w:pPr>
        <w:rPr>
          <w:lang w:val="en-CA"/>
        </w:rPr>
      </w:pPr>
      <w:r>
        <w:rPr>
          <w:lang w:val="en-CA"/>
        </w:rPr>
        <w:t xml:space="preserve">This is a cross-check report of the slice variant of </w:t>
      </w:r>
      <w:r w:rsidR="00292F65">
        <w:rPr>
          <w:lang w:val="en-CA"/>
        </w:rPr>
        <w:t>JVET-Q0</w:t>
      </w:r>
      <w:r w:rsidR="00537958">
        <w:rPr>
          <w:lang w:val="en-CA"/>
        </w:rPr>
        <w:t>434</w:t>
      </w:r>
      <w:r w:rsidR="00292F65">
        <w:rPr>
          <w:lang w:val="en-CA"/>
        </w:rPr>
        <w:t xml:space="preserve"> </w:t>
      </w:r>
      <w:r>
        <w:rPr>
          <w:lang w:val="en-CA"/>
        </w:rPr>
        <w:t xml:space="preserve">that </w:t>
      </w:r>
      <w:r w:rsidR="00537958">
        <w:rPr>
          <w:lang w:val="en-CA"/>
        </w:rPr>
        <w:t xml:space="preserve">classifies deblocked samples based on </w:t>
      </w:r>
      <w:r w:rsidR="00257EBD">
        <w:rPr>
          <w:lang w:val="en-CA"/>
        </w:rPr>
        <w:t xml:space="preserve">the </w:t>
      </w:r>
      <w:r w:rsidR="00537958">
        <w:rPr>
          <w:lang w:val="en-CA"/>
        </w:rPr>
        <w:t xml:space="preserve">difference between deblocked sample and </w:t>
      </w:r>
      <w:r w:rsidR="00875694">
        <w:rPr>
          <w:lang w:val="en-CA"/>
        </w:rPr>
        <w:t xml:space="preserve">sample </w:t>
      </w:r>
      <w:r w:rsidR="00537958">
        <w:rPr>
          <w:lang w:val="en-CA"/>
        </w:rPr>
        <w:t>before deblocking</w:t>
      </w:r>
      <w:r w:rsidR="00F737C1">
        <w:rPr>
          <w:lang w:val="en-CA"/>
        </w:rPr>
        <w:t xml:space="preserve"> </w:t>
      </w:r>
      <w:r w:rsidR="00257EBD">
        <w:rPr>
          <w:lang w:val="en-CA"/>
        </w:rPr>
        <w:t xml:space="preserve">in comparison to a </w:t>
      </w:r>
      <w:r w:rsidR="00812B44">
        <w:rPr>
          <w:lang w:val="en-CA"/>
        </w:rPr>
        <w:t xml:space="preserve">slice signalled </w:t>
      </w:r>
      <w:r w:rsidR="00257EBD">
        <w:rPr>
          <w:lang w:val="en-CA"/>
        </w:rPr>
        <w:t xml:space="preserve">threshold </w:t>
      </w:r>
      <w:r w:rsidR="00F737C1">
        <w:rPr>
          <w:lang w:val="en-CA"/>
        </w:rPr>
        <w:t>and signal</w:t>
      </w:r>
      <w:r w:rsidR="00812B44">
        <w:rPr>
          <w:lang w:val="en-CA"/>
        </w:rPr>
        <w:t xml:space="preserve">s </w:t>
      </w:r>
      <w:r w:rsidR="00F737C1">
        <w:rPr>
          <w:lang w:val="en-CA"/>
        </w:rPr>
        <w:t>correction</w:t>
      </w:r>
      <w:r w:rsidR="00812B44">
        <w:rPr>
          <w:lang w:val="en-CA"/>
        </w:rPr>
        <w:t>s</w:t>
      </w:r>
      <w:r w:rsidR="00F737C1">
        <w:rPr>
          <w:lang w:val="en-CA"/>
        </w:rPr>
        <w:t xml:space="preserve"> for </w:t>
      </w:r>
      <w:r w:rsidR="00D93184">
        <w:rPr>
          <w:lang w:val="en-CA"/>
        </w:rPr>
        <w:t xml:space="preserve">respective </w:t>
      </w:r>
      <w:r w:rsidR="00F737C1">
        <w:rPr>
          <w:lang w:val="en-CA"/>
        </w:rPr>
        <w:t>components on a slice basis</w:t>
      </w:r>
      <w:r w:rsidR="00292F65">
        <w:rPr>
          <w:lang w:val="en-CA"/>
        </w:rPr>
        <w:t xml:space="preserve">. </w:t>
      </w:r>
    </w:p>
    <w:p w14:paraId="723883F2" w14:textId="789A516A" w:rsidR="00263398" w:rsidRPr="007D29AF" w:rsidRDefault="00292F65" w:rsidP="009234A5">
      <w:pPr>
        <w:rPr>
          <w:lang w:val="en-CA"/>
        </w:rPr>
      </w:pPr>
      <w:r w:rsidRPr="007F4E7E">
        <w:rPr>
          <w:lang w:val="en-CA"/>
        </w:rPr>
        <w:t xml:space="preserve">The cross-check </w:t>
      </w:r>
      <w:r w:rsidR="00BA0F30" w:rsidRPr="007F4E7E">
        <w:rPr>
          <w:lang w:val="en-CA"/>
        </w:rPr>
        <w:t xml:space="preserve">has </w:t>
      </w:r>
      <w:r w:rsidRPr="007F4E7E">
        <w:rPr>
          <w:lang w:val="en-CA"/>
        </w:rPr>
        <w:t>verif</w:t>
      </w:r>
      <w:r w:rsidR="00BA0F30" w:rsidRPr="007F4E7E">
        <w:rPr>
          <w:lang w:val="en-CA"/>
        </w:rPr>
        <w:t>ied</w:t>
      </w:r>
      <w:r w:rsidRPr="007F4E7E">
        <w:rPr>
          <w:lang w:val="en-CA"/>
        </w:rPr>
        <w:t xml:space="preserve"> that </w:t>
      </w:r>
      <w:r w:rsidR="00BA0F30" w:rsidRPr="007F4E7E">
        <w:rPr>
          <w:lang w:val="en-CA"/>
        </w:rPr>
        <w:t xml:space="preserve">the </w:t>
      </w:r>
      <w:r w:rsidR="00F737C1" w:rsidRPr="007F4E7E">
        <w:rPr>
          <w:lang w:val="en-CA"/>
        </w:rPr>
        <w:t xml:space="preserve">slice version of the </w:t>
      </w:r>
      <w:r w:rsidRPr="007F4E7E">
        <w:rPr>
          <w:lang w:val="en-CA"/>
        </w:rPr>
        <w:t xml:space="preserve">software </w:t>
      </w:r>
      <w:r w:rsidR="00F66E35" w:rsidRPr="007F4E7E">
        <w:rPr>
          <w:lang w:val="en-CA"/>
        </w:rPr>
        <w:t xml:space="preserve">implemented on top of VTM-7.0 </w:t>
      </w:r>
      <w:r w:rsidR="007D29AF" w:rsidRPr="007F4E7E">
        <w:rPr>
          <w:lang w:val="en-CA"/>
        </w:rPr>
        <w:t xml:space="preserve">matches </w:t>
      </w:r>
      <w:r w:rsidR="00BA0F30" w:rsidRPr="007F4E7E">
        <w:rPr>
          <w:lang w:val="en-CA"/>
        </w:rPr>
        <w:t>the</w:t>
      </w:r>
      <w:r w:rsidRPr="007F4E7E">
        <w:rPr>
          <w:lang w:val="en-CA"/>
        </w:rPr>
        <w:t xml:space="preserve"> </w:t>
      </w:r>
      <w:r w:rsidR="007D29AF" w:rsidRPr="007F4E7E">
        <w:rPr>
          <w:lang w:val="en-CA"/>
        </w:rPr>
        <w:t xml:space="preserve">description </w:t>
      </w:r>
      <w:r w:rsidRPr="007F4E7E">
        <w:rPr>
          <w:lang w:val="en-CA"/>
        </w:rPr>
        <w:t>and that the reported results are matched.</w:t>
      </w:r>
    </w:p>
    <w:p w14:paraId="7D2AC1F0" w14:textId="2F3CB63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B6D6945" w14:textId="16A93B2C" w:rsidR="00D93184" w:rsidRDefault="00257EB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JVET-Q0434 introduce a new step between deblocking and SAO to provide </w:t>
      </w:r>
      <w:r w:rsidR="001834AC">
        <w:rPr>
          <w:szCs w:val="22"/>
          <w:lang w:val="en-CA"/>
        </w:rPr>
        <w:t xml:space="preserve">corrections to improve correspondence to the original source. This is performed </w:t>
      </w:r>
      <w:r w:rsidR="00B267C9">
        <w:rPr>
          <w:szCs w:val="22"/>
          <w:lang w:val="en-CA"/>
        </w:rPr>
        <w:t>firstly directly after</w:t>
      </w:r>
      <w:r w:rsidR="001834AC">
        <w:rPr>
          <w:szCs w:val="22"/>
          <w:lang w:val="en-CA"/>
        </w:rPr>
        <w:t xml:space="preserve"> vertical deblocked samples and then </w:t>
      </w:r>
      <w:r w:rsidR="00B267C9">
        <w:rPr>
          <w:szCs w:val="22"/>
          <w:lang w:val="en-CA"/>
        </w:rPr>
        <w:t xml:space="preserve">after </w:t>
      </w:r>
      <w:r w:rsidR="001834AC">
        <w:rPr>
          <w:szCs w:val="22"/>
          <w:lang w:val="en-CA"/>
        </w:rPr>
        <w:t>hori</w:t>
      </w:r>
      <w:r w:rsidR="0069734E">
        <w:rPr>
          <w:szCs w:val="22"/>
          <w:lang w:val="en-CA"/>
        </w:rPr>
        <w:t>z</w:t>
      </w:r>
      <w:r w:rsidR="001834AC">
        <w:rPr>
          <w:szCs w:val="22"/>
          <w:lang w:val="en-CA"/>
        </w:rPr>
        <w:t xml:space="preserve">ontal deblocked samples. </w:t>
      </w:r>
      <w:r w:rsidR="008B797D">
        <w:rPr>
          <w:szCs w:val="22"/>
          <w:lang w:val="en-CA"/>
        </w:rPr>
        <w:t xml:space="preserve">The classification </w:t>
      </w:r>
      <w:r w:rsidR="00435DDA">
        <w:rPr>
          <w:szCs w:val="22"/>
          <w:lang w:val="en-CA"/>
        </w:rPr>
        <w:t>is made independently for vertical deblocked samples and hori</w:t>
      </w:r>
      <w:r w:rsidR="0069734E">
        <w:rPr>
          <w:szCs w:val="22"/>
          <w:lang w:val="en-CA"/>
        </w:rPr>
        <w:t>z</w:t>
      </w:r>
      <w:r w:rsidR="00435DDA">
        <w:rPr>
          <w:szCs w:val="22"/>
          <w:lang w:val="en-CA"/>
        </w:rPr>
        <w:t xml:space="preserve">ontal deblocked samples </w:t>
      </w:r>
      <w:r w:rsidR="00191A95">
        <w:rPr>
          <w:szCs w:val="22"/>
          <w:lang w:val="en-CA"/>
        </w:rPr>
        <w:t xml:space="preserve">and </w:t>
      </w:r>
      <w:r w:rsidR="00EA7F37">
        <w:rPr>
          <w:szCs w:val="22"/>
          <w:lang w:val="en-CA"/>
        </w:rPr>
        <w:t>comp</w:t>
      </w:r>
      <w:r w:rsidR="00FE2D4A">
        <w:rPr>
          <w:szCs w:val="22"/>
          <w:lang w:val="en-CA"/>
        </w:rPr>
        <w:t>uting</w:t>
      </w:r>
      <w:r w:rsidR="00EA7F37">
        <w:rPr>
          <w:szCs w:val="22"/>
          <w:lang w:val="en-CA"/>
        </w:rPr>
        <w:t xml:space="preserve"> the difference between samples </w:t>
      </w:r>
      <w:r w:rsidR="00880FED">
        <w:rPr>
          <w:szCs w:val="22"/>
          <w:lang w:val="en-CA"/>
        </w:rPr>
        <w:t xml:space="preserve">before deblocking </w:t>
      </w:r>
      <w:r w:rsidR="00EA7F37">
        <w:rPr>
          <w:szCs w:val="22"/>
          <w:lang w:val="en-CA"/>
        </w:rPr>
        <w:t xml:space="preserve">in a direction and </w:t>
      </w:r>
      <w:r w:rsidR="00FF74C6">
        <w:rPr>
          <w:szCs w:val="22"/>
          <w:lang w:val="en-CA"/>
        </w:rPr>
        <w:t>after</w:t>
      </w:r>
      <w:r w:rsidR="00EA7F37">
        <w:rPr>
          <w:szCs w:val="22"/>
          <w:lang w:val="en-CA"/>
        </w:rPr>
        <w:t xml:space="preserve"> deblocking in that direction and </w:t>
      </w:r>
      <w:r w:rsidR="00435DDA">
        <w:rPr>
          <w:szCs w:val="22"/>
          <w:lang w:val="en-CA"/>
        </w:rPr>
        <w:t>compari</w:t>
      </w:r>
      <w:r w:rsidR="00EA7F37">
        <w:rPr>
          <w:szCs w:val="22"/>
          <w:lang w:val="en-CA"/>
        </w:rPr>
        <w:t>ng the differences</w:t>
      </w:r>
      <w:r w:rsidR="00435DDA">
        <w:rPr>
          <w:szCs w:val="22"/>
          <w:lang w:val="en-CA"/>
        </w:rPr>
        <w:t xml:space="preserve"> to a slice signalled threshold </w:t>
      </w:r>
      <w:r w:rsidR="00214FF4">
        <w:rPr>
          <w:szCs w:val="22"/>
          <w:lang w:val="en-CA"/>
        </w:rPr>
        <w:t xml:space="preserve">for </w:t>
      </w:r>
      <w:proofErr w:type="spellStart"/>
      <w:r w:rsidR="00214FF4">
        <w:rPr>
          <w:szCs w:val="22"/>
          <w:lang w:val="en-CA"/>
        </w:rPr>
        <w:t>luma</w:t>
      </w:r>
      <w:proofErr w:type="spellEnd"/>
      <w:r w:rsidR="00214FF4">
        <w:rPr>
          <w:szCs w:val="22"/>
          <w:lang w:val="en-CA"/>
        </w:rPr>
        <w:t xml:space="preserve"> and </w:t>
      </w:r>
      <w:r w:rsidR="00AD45C9">
        <w:rPr>
          <w:szCs w:val="22"/>
          <w:lang w:val="en-CA"/>
        </w:rPr>
        <w:t xml:space="preserve">a fixed threshold </w:t>
      </w:r>
      <w:r w:rsidR="00EA7F37">
        <w:rPr>
          <w:szCs w:val="22"/>
          <w:lang w:val="en-CA"/>
        </w:rPr>
        <w:t xml:space="preserve">for chroma </w:t>
      </w:r>
      <w:r w:rsidR="00D342E7">
        <w:rPr>
          <w:szCs w:val="22"/>
          <w:lang w:val="en-CA"/>
        </w:rPr>
        <w:t xml:space="preserve">and </w:t>
      </w:r>
      <w:r w:rsidR="00D93184">
        <w:rPr>
          <w:szCs w:val="22"/>
          <w:lang w:val="en-CA"/>
        </w:rPr>
        <w:t xml:space="preserve">slice signalled </w:t>
      </w:r>
      <w:r w:rsidR="00EA7F37">
        <w:rPr>
          <w:szCs w:val="22"/>
          <w:lang w:val="en-CA"/>
        </w:rPr>
        <w:t xml:space="preserve">positive and negative </w:t>
      </w:r>
      <w:r w:rsidR="00D342E7">
        <w:rPr>
          <w:szCs w:val="22"/>
          <w:lang w:val="en-CA"/>
        </w:rPr>
        <w:t>correction offsets to be applied for respective direction</w:t>
      </w:r>
      <w:r w:rsidR="00435DDA">
        <w:rPr>
          <w:szCs w:val="22"/>
          <w:lang w:val="en-CA"/>
        </w:rPr>
        <w:t>.</w:t>
      </w:r>
      <w:r w:rsidR="00AD5579">
        <w:rPr>
          <w:szCs w:val="22"/>
          <w:lang w:val="en-CA"/>
        </w:rPr>
        <w:t xml:space="preserve"> </w:t>
      </w:r>
      <w:r w:rsidR="00EA7F37">
        <w:rPr>
          <w:szCs w:val="22"/>
          <w:lang w:val="en-CA"/>
        </w:rPr>
        <w:t xml:space="preserve">Where positive correction offsets only are applied to samples difference that are above the threshold and negative corrections only are applied to sample differences that are below the negative threshold. </w:t>
      </w:r>
    </w:p>
    <w:p w14:paraId="729E62E3" w14:textId="089A5899" w:rsidR="00577FBE" w:rsidRPr="00D93184" w:rsidRDefault="00D93184" w:rsidP="00D93184">
      <w:pPr>
        <w:rPr>
          <w:szCs w:val="22"/>
          <w:lang w:val="en-CA"/>
        </w:rPr>
      </w:pPr>
      <w:r>
        <w:rPr>
          <w:szCs w:val="22"/>
          <w:lang w:val="en-CA"/>
        </w:rPr>
        <w:t xml:space="preserve">It could be noted that a similar effect can be achieved by applying non-normative deblocking parameters reducing </w:t>
      </w:r>
      <w:r w:rsidR="005022B1">
        <w:rPr>
          <w:szCs w:val="22"/>
          <w:lang w:val="en-CA"/>
        </w:rPr>
        <w:t xml:space="preserve">the clipping threshold </w:t>
      </w:r>
      <w:proofErr w:type="spellStart"/>
      <w:r>
        <w:rPr>
          <w:szCs w:val="22"/>
          <w:lang w:val="en-CA"/>
        </w:rPr>
        <w:t>tC</w:t>
      </w:r>
      <w:proofErr w:type="spellEnd"/>
      <w:r>
        <w:rPr>
          <w:szCs w:val="22"/>
          <w:lang w:val="en-CA"/>
        </w:rPr>
        <w:t xml:space="preserve"> </w:t>
      </w:r>
      <w:r w:rsidR="004A5C09">
        <w:rPr>
          <w:szCs w:val="22"/>
          <w:lang w:val="en-CA"/>
        </w:rPr>
        <w:t>for a slice based on rate distortion decision</w:t>
      </w:r>
      <w:r w:rsidR="00D01C20">
        <w:rPr>
          <w:szCs w:val="22"/>
          <w:lang w:val="en-CA"/>
        </w:rPr>
        <w:t xml:space="preserve"> which the</w:t>
      </w:r>
      <w:r w:rsidR="00CC3F1B">
        <w:rPr>
          <w:szCs w:val="22"/>
          <w:lang w:val="en-CA"/>
        </w:rPr>
        <w:t xml:space="preserve">n can </w:t>
      </w:r>
      <w:r w:rsidR="005022B1">
        <w:rPr>
          <w:szCs w:val="22"/>
          <w:lang w:val="en-CA"/>
        </w:rPr>
        <w:t xml:space="preserve">reduce </w:t>
      </w:r>
      <w:proofErr w:type="spellStart"/>
      <w:r w:rsidR="00CC3F1B">
        <w:rPr>
          <w:szCs w:val="22"/>
          <w:lang w:val="en-CA"/>
        </w:rPr>
        <w:t>tC</w:t>
      </w:r>
      <w:proofErr w:type="spellEnd"/>
      <w:r w:rsidR="00CC3F1B">
        <w:rPr>
          <w:szCs w:val="22"/>
          <w:lang w:val="en-CA"/>
        </w:rPr>
        <w:t xml:space="preserve"> </w:t>
      </w:r>
      <w:r w:rsidR="005022B1">
        <w:rPr>
          <w:szCs w:val="22"/>
          <w:lang w:val="en-CA"/>
        </w:rPr>
        <w:t xml:space="preserve">if </w:t>
      </w:r>
      <w:r w:rsidR="00CC3F1B">
        <w:rPr>
          <w:szCs w:val="22"/>
          <w:lang w:val="en-CA"/>
        </w:rPr>
        <w:t xml:space="preserve">that </w:t>
      </w:r>
      <w:r w:rsidR="005022B1">
        <w:rPr>
          <w:szCs w:val="22"/>
          <w:lang w:val="en-CA"/>
        </w:rPr>
        <w:t xml:space="preserve">gives better rate distortion than without </w:t>
      </w:r>
      <w:proofErr w:type="spellStart"/>
      <w:r w:rsidR="005022B1">
        <w:rPr>
          <w:szCs w:val="22"/>
          <w:lang w:val="en-CA"/>
        </w:rPr>
        <w:t>tC</w:t>
      </w:r>
      <w:proofErr w:type="spellEnd"/>
      <w:r w:rsidR="005022B1">
        <w:rPr>
          <w:szCs w:val="22"/>
          <w:lang w:val="en-CA"/>
        </w:rPr>
        <w:t xml:space="preserve"> modification</w:t>
      </w:r>
      <w:r>
        <w:rPr>
          <w:szCs w:val="22"/>
          <w:lang w:val="en-CA"/>
        </w:rPr>
        <w:t xml:space="preserve">. </w:t>
      </w:r>
      <w:r w:rsidR="005022B1">
        <w:rPr>
          <w:szCs w:val="22"/>
          <w:lang w:val="en-CA"/>
        </w:rPr>
        <w:t>So instead of applying deblocking and then removing deblocking modifications the deblocking strength can be reduced.</w:t>
      </w:r>
    </w:p>
    <w:p w14:paraId="688FA575" w14:textId="77093775" w:rsidR="00F70701" w:rsidRDefault="00F70701" w:rsidP="00F7070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7A17D7D" w14:textId="26AFC339" w:rsidR="000E0AD0" w:rsidRPr="000E0AD0" w:rsidRDefault="000E0AD0" w:rsidP="000E0AD0">
      <w:pPr>
        <w:rPr>
          <w:lang w:val="en-CA"/>
        </w:rPr>
      </w:pPr>
      <w:r w:rsidRPr="00A4477B">
        <w:rPr>
          <w:lang w:val="en-CA"/>
        </w:rPr>
        <w:t xml:space="preserve">The objective performance for </w:t>
      </w:r>
      <w:r w:rsidR="00B4018E">
        <w:rPr>
          <w:lang w:val="en-CA"/>
        </w:rPr>
        <w:t>JVET-Q0</w:t>
      </w:r>
      <w:r w:rsidR="001834AC">
        <w:rPr>
          <w:lang w:val="en-CA"/>
        </w:rPr>
        <w:t>434</w:t>
      </w:r>
      <w:r w:rsidRPr="00A4477B">
        <w:rPr>
          <w:lang w:val="en-CA"/>
        </w:rPr>
        <w:t xml:space="preserve"> is shown below in comparison to VTM-</w:t>
      </w:r>
      <w:r>
        <w:rPr>
          <w:lang w:val="en-CA"/>
        </w:rPr>
        <w:t>7</w:t>
      </w:r>
      <w:r w:rsidRPr="00A4477B">
        <w:rPr>
          <w:lang w:val="en-CA"/>
        </w:rPr>
        <w:t>.0 [</w:t>
      </w:r>
      <w:r>
        <w:rPr>
          <w:lang w:val="en-CA"/>
        </w:rPr>
        <w:t>2</w:t>
      </w:r>
      <w:r w:rsidRPr="00A4477B">
        <w:rPr>
          <w:lang w:val="en-CA"/>
        </w:rPr>
        <w:t xml:space="preserve">] </w:t>
      </w:r>
      <w:r>
        <w:rPr>
          <w:lang w:val="en-CA"/>
        </w:rPr>
        <w:t>using CTC [3]</w:t>
      </w:r>
      <w:r w:rsidRPr="00A4477B">
        <w:rPr>
          <w:lang w:val="en-CA"/>
        </w:rPr>
        <w:t>. The objective results show</w:t>
      </w:r>
      <w:r w:rsidR="00B50704">
        <w:rPr>
          <w:lang w:val="en-CA"/>
        </w:rPr>
        <w:t>’</w:t>
      </w:r>
      <w:r>
        <w:rPr>
          <w:lang w:val="en-CA"/>
        </w:rPr>
        <w:t>s a benefit in coding efficiency</w:t>
      </w:r>
      <w:r w:rsidRPr="00A4477B">
        <w:rPr>
          <w:lang w:val="en-CA"/>
        </w:rPr>
        <w:t xml:space="preserve">. 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>
        <w:rPr>
          <w:lang w:val="en-CA"/>
        </w:rPr>
        <w:t xml:space="preserve"> and is not reliable</w:t>
      </w:r>
      <w:r w:rsidRPr="00A4477B">
        <w:rPr>
          <w:lang w:val="en-CA"/>
        </w:rPr>
        <w:t xml:space="preserve">.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>
        <w:rPr>
          <w:lang w:val="en-CA"/>
        </w:rPr>
        <w:t xml:space="preserve"> Decoding time is similar as for the anchor.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0E0AD0" w:rsidRPr="006920C6" w14:paraId="51C8DE60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E07480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3E2436C" w14:textId="77777777" w:rsidR="000E0AD0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1A412F86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0E0AD0" w:rsidRPr="006920C6" w14:paraId="22AD8B62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07F9A5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700F095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A1A3C19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B807F39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B9D7603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2C535CB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22BB1" w:rsidRPr="006920C6" w14:paraId="5A40944F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C8F1E2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5F46FA7" w14:textId="62EB89F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6C1995" w14:textId="0117A611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1E40A6" w14:textId="034A808B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EA2D9C5" w14:textId="5A34B9FE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8966FB" w14:textId="537CDF3D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2BB1" w:rsidRPr="006920C6" w14:paraId="7A669494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866E77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248CE48" w14:textId="7A7FC98F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E1E6E29" w14:textId="13646152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74D1BE" w14:textId="0CF64FB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9F3E5D" w14:textId="56A5551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428558B" w14:textId="39BC48C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2BB1" w:rsidRPr="006920C6" w14:paraId="76BDCC5F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5EDEDC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E9889BE" w14:textId="59CF18EB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E92679" w14:textId="78FBD7BE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775D1E3" w14:textId="70909532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01DAE4" w14:textId="31B9A17B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837261B" w14:textId="4EF0012E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2BB1" w:rsidRPr="006920C6" w14:paraId="10A00FB6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564E5F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C098814" w14:textId="0B7E6351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B61A84" w14:textId="0AB4E19C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241D16" w14:textId="583FE69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97C9462" w14:textId="4A8FF7CF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5540B3" w14:textId="183D5D2C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2BB1" w:rsidRPr="006920C6" w14:paraId="65A316BB" w14:textId="77777777" w:rsidTr="00DC0B35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87762F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2CDC456" w14:textId="44659B55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AF1FA39" w14:textId="0904F442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0193485" w14:textId="1E1B3C6E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200CE07" w14:textId="09D1653F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3EC91D3" w14:textId="636BA2F9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2BB1" w:rsidRPr="006920C6" w14:paraId="32D410E4" w14:textId="77777777" w:rsidTr="00DC0B3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ABDDEC" w14:textId="77777777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86D8658" w14:textId="4EA41780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C7AF1F" w14:textId="08267434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95E0DF" w14:textId="4644952E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E0B617" w14:textId="5510CD9B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B6331F" w14:textId="76AFBC79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2BB1" w:rsidRPr="006920C6" w14:paraId="6307F877" w14:textId="77777777" w:rsidTr="00DC0B35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98D27F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DD0198B" w14:textId="4B60B3C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370C74F" w14:textId="57DC9E7F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89AE50F" w14:textId="45B94E7F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952559B" w14:textId="4623B8F5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6AAD708" w14:textId="0F38A63E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2BB1" w:rsidRPr="006920C6" w14:paraId="70BC2698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D3CDAA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F85C3D5" w14:textId="1D043520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B68A63" w14:textId="4576D8FA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AE7C0CC" w14:textId="7B6ECC2D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7DC1ADE" w14:textId="5408E1B7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1FF786F" w14:textId="5EE0282B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D218130" w14:textId="77777777" w:rsidR="000E0AD0" w:rsidRDefault="000E0AD0" w:rsidP="000E0AD0">
      <w:pPr>
        <w:rPr>
          <w:lang w:val="en-CA"/>
        </w:rPr>
      </w:pPr>
    </w:p>
    <w:p w14:paraId="096604E7" w14:textId="77777777" w:rsidR="000E0AD0" w:rsidRDefault="000E0AD0" w:rsidP="000E0AD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0E0AD0" w:rsidRPr="006920C6" w14:paraId="08A930D3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D6CC24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06239BA" w14:textId="77777777" w:rsidR="000E0AD0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434D5456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0E0AD0" w:rsidRPr="006920C6" w14:paraId="121E6AD1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C2D05D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5C06517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0F2ED03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7B54C5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6FEABF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08D91C8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22BB1" w:rsidRPr="006920C6" w14:paraId="57A8CEF0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F4A081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BE40C4" w14:textId="3398B86B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C7791D" w14:textId="04E7A37C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27E4C8A" w14:textId="457791E1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24B1F79" w14:textId="194AF9FD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0360E3" w14:textId="7F311298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2BB1" w:rsidRPr="006920C6" w14:paraId="49B2BF23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17AB60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11641B6" w14:textId="189E2AE6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E3DA08" w14:textId="06E07281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303981" w14:textId="6B95742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1AC01C" w14:textId="4DADE00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48DF7F" w14:textId="6776727F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2BB1" w:rsidRPr="006920C6" w14:paraId="00ECB7D8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95B7DCD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F60460" w14:textId="524EB3E8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A12CE15" w14:textId="3058AD8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78FB88" w14:textId="5505597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2566CA5" w14:textId="7186B74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892C06D" w14:textId="6D27E34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2BB1" w:rsidRPr="006920C6" w14:paraId="42AEEEA1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558D52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1B50F1" w14:textId="44E0CF55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FCFDD5" w14:textId="7F7EDC39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A2D97E" w14:textId="40D3699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7E7172" w14:textId="607D337B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6D2DE81" w14:textId="5C9D05C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2BB1" w:rsidRPr="006920C6" w14:paraId="55614D74" w14:textId="77777777" w:rsidTr="00DC0B35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056251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5999060" w14:textId="60763BF3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F446945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877753" w14:textId="32E6B285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DF97D5A" w14:textId="0690FA2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74AA324" w14:textId="3FB4C3BB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2BB1" w:rsidRPr="006920C6" w14:paraId="31C19C35" w14:textId="77777777" w:rsidTr="00DC0B3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E54FE2" w14:textId="77777777" w:rsidR="00A22BB1" w:rsidRPr="001059BF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</w:pPr>
            <w:r w:rsidRPr="001059BF"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36446D" w14:textId="7FF5A98F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EBF3B2" w14:textId="0E76E13E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F0D54C" w14:textId="01ABB89B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339217" w14:textId="7E1628B7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7828CA" w14:textId="2C7DE74E" w:rsidR="00A22BB1" w:rsidRPr="00C8176A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2BB1" w:rsidRPr="006920C6" w14:paraId="657B2F53" w14:textId="77777777" w:rsidTr="00DC0B35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927A63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D6E1FB3" w14:textId="4015F31D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4C2FA0F" w14:textId="251C8630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6FFD7CF" w14:textId="5254B36E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006E92F" w14:textId="500D917B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42C6066" w14:textId="279CEA75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2BB1" w:rsidRPr="006920C6" w14:paraId="21BBA4BE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D3702C" w14:textId="77777777" w:rsidR="00A22BB1" w:rsidRPr="006920C6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832CD6" w14:textId="2AD8E22C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5BFA51" w14:textId="5D6983E1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9EB079" w14:textId="33F53D09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E4CA86" w14:textId="7E273259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3A7C34" w14:textId="26356462" w:rsidR="00A22BB1" w:rsidRPr="00524A27" w:rsidRDefault="00A22BB1" w:rsidP="00A22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6ABDC4C" w14:textId="77777777" w:rsidR="000E0AD0" w:rsidRDefault="000E0AD0" w:rsidP="000E0AD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0E0AD0" w:rsidRPr="006920C6" w14:paraId="4818152C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2F3030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7F58A6CE" w14:textId="77777777" w:rsidR="000E0AD0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07043955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0E0AD0" w:rsidRPr="006920C6" w14:paraId="22BE2B39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F101AA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ED9B7F0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1726294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3CB349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FB6EA76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4D7CEB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E0AD0" w:rsidRPr="006920C6" w14:paraId="73FF8D74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8CFA1A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63B3D3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EF69393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8833CA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8378781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5561F68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E0AD0" w:rsidRPr="006920C6" w14:paraId="2EF66167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E28F95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AB0518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EF4BE0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3EA844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FCA1505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6950BE6" w14:textId="77777777" w:rsidR="000E0AD0" w:rsidRPr="006920C6" w:rsidRDefault="000E0AD0" w:rsidP="00DC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E5485" w:rsidRPr="006920C6" w14:paraId="255A463D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038702" w14:textId="77777777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5F225B" w14:textId="21CDE8DE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B5D39A" w14:textId="774DDD5A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838CEB" w14:textId="6A62BE40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C1E245" w14:textId="7CBB2613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12552C" w14:textId="3DC28BA9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5485" w:rsidRPr="006920C6" w14:paraId="3C1E9AA2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45500E" w14:textId="77777777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1CDDE9" w14:textId="748D7C26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7A0FA9" w14:textId="3205EE90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8B77BF8" w14:textId="49B15B96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1BAE11" w14:textId="651619B9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AF174E8" w14:textId="58B6B4A1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5485" w:rsidRPr="006920C6" w14:paraId="54DA5F36" w14:textId="77777777" w:rsidTr="00DC0B35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1F1516" w14:textId="77777777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78DDD6" w14:textId="4AB6914A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3E32380" w14:textId="2526EE1E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BD5A74A" w14:textId="7C9F536B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7F87CB" w14:textId="29542608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D893C48" w14:textId="7000DC04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5485" w:rsidRPr="006920C6" w14:paraId="6133BF8C" w14:textId="77777777" w:rsidTr="00DC0B3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837847" w14:textId="77777777" w:rsidR="00FE5485" w:rsidRPr="00C8176A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AA1794" w14:textId="294A4233" w:rsidR="00FE5485" w:rsidRPr="00C8176A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57762A" w14:textId="748E2AC1" w:rsidR="00FE5485" w:rsidRPr="00C8176A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5CE439" w14:textId="7EFD0230" w:rsidR="00FE5485" w:rsidRPr="00C8176A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AC5D09" w14:textId="6F8E10FA" w:rsidR="00FE5485" w:rsidRPr="00C8176A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7A058D" w14:textId="624DA42A" w:rsidR="00FE5485" w:rsidRPr="00C8176A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5485" w:rsidRPr="006920C6" w14:paraId="6FEF0CB5" w14:textId="77777777" w:rsidTr="00DC0B35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484916" w14:textId="77777777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52881B3" w14:textId="276150AD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E04660C" w14:textId="2A197224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9CBD924" w14:textId="094346E7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C55FA70" w14:textId="2CA42DED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9759C04" w14:textId="79CB9F3E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5485" w:rsidRPr="006920C6" w14:paraId="43994E55" w14:textId="77777777" w:rsidTr="00DC0B35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C771FE" w14:textId="77777777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6CE907" w14:textId="567DB5F5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347D84" w14:textId="18F407E1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C03833" w14:textId="580B93FD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38D11F" w14:textId="609CA8BD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ABB6EE0" w14:textId="71657B81" w:rsidR="00FE5485" w:rsidRPr="006920C6" w:rsidRDefault="00FE5485" w:rsidP="00FE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E37CF1F" w14:textId="77777777" w:rsidR="000E0AD0" w:rsidRPr="000E0AD0" w:rsidRDefault="000E0AD0" w:rsidP="000E0AD0">
      <w:pPr>
        <w:rPr>
          <w:lang w:val="en-CA"/>
        </w:rPr>
      </w:pPr>
    </w:p>
    <w:p w14:paraId="1FE29F45" w14:textId="31055C10" w:rsidR="00F70701" w:rsidRDefault="00F70701" w:rsidP="00F7070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F1F338D" w14:textId="77777777" w:rsidR="00E44D63" w:rsidRDefault="00E44D63" w:rsidP="00E44D63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7)", Document of Joint Video Experts Team, JVET-P2001.</w:t>
      </w:r>
    </w:p>
    <w:p w14:paraId="0B097BEC" w14:textId="77777777" w:rsidR="00E44D63" w:rsidRDefault="00E44D63" w:rsidP="00E44D63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VTM-7.0, available at </w:t>
      </w:r>
      <w:bookmarkEnd w:id="1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"https://vcgit.hhi.fraunhofer.de/jvet/VVCSoftware_VTM/tags/VTM-7.0" </w:instrText>
      </w:r>
      <w:r>
        <w:rPr>
          <w:szCs w:val="22"/>
          <w:lang w:val="en-CA"/>
        </w:rPr>
        <w:fldChar w:fldCharType="separate"/>
      </w:r>
      <w:r w:rsidRPr="00F029E1">
        <w:rPr>
          <w:rStyle w:val="Hyperlink"/>
          <w:szCs w:val="22"/>
          <w:lang w:val="en-CA"/>
        </w:rPr>
        <w:t>https://vcgit.hhi.fraunhofer.de/jvet/VVCSoftware_VTM/tags/VTM-7.0</w:t>
      </w:r>
      <w:r>
        <w:rPr>
          <w:szCs w:val="22"/>
          <w:lang w:val="en-CA"/>
        </w:rPr>
        <w:fldChar w:fldCharType="end"/>
      </w:r>
    </w:p>
    <w:p w14:paraId="05E3BC18" w14:textId="77777777" w:rsidR="00E44D63" w:rsidRDefault="00E44D63" w:rsidP="00E44D63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6A43E1">
        <w:rPr>
          <w:szCs w:val="22"/>
          <w:lang w:val="en-CA"/>
        </w:rPr>
        <w:t xml:space="preserve">F. </w:t>
      </w:r>
      <w:proofErr w:type="spellStart"/>
      <w:r w:rsidRPr="006A43E1">
        <w:rPr>
          <w:szCs w:val="22"/>
          <w:lang w:val="en-CA"/>
        </w:rPr>
        <w:t>Bossen</w:t>
      </w:r>
      <w:proofErr w:type="spellEnd"/>
      <w:r w:rsidRPr="006A43E1">
        <w:rPr>
          <w:szCs w:val="22"/>
          <w:lang w:val="en-CA"/>
        </w:rPr>
        <w:t xml:space="preserve">, J. Boyce, X. Li, V. </w:t>
      </w:r>
      <w:proofErr w:type="spellStart"/>
      <w:r w:rsidRPr="006A43E1">
        <w:rPr>
          <w:szCs w:val="22"/>
          <w:lang w:val="en-CA"/>
        </w:rPr>
        <w:t>Seregin</w:t>
      </w:r>
      <w:proofErr w:type="spellEnd"/>
      <w:r w:rsidRPr="006A43E1">
        <w:rPr>
          <w:szCs w:val="22"/>
          <w:lang w:val="en-CA"/>
        </w:rPr>
        <w:t xml:space="preserve">, and K. </w:t>
      </w:r>
      <w:proofErr w:type="spellStart"/>
      <w:r w:rsidRPr="006A43E1">
        <w:rPr>
          <w:szCs w:val="22"/>
          <w:lang w:val="en-CA"/>
        </w:rPr>
        <w:t>Sühring</w:t>
      </w:r>
      <w:proofErr w:type="spellEnd"/>
      <w:r w:rsidRPr="006A43E1">
        <w:rPr>
          <w:szCs w:val="22"/>
          <w:lang w:val="en-CA"/>
        </w:rPr>
        <w:t>, “JVET common test conditions and software reference configurations”, JVET-N1010</w:t>
      </w:r>
    </w:p>
    <w:p w14:paraId="35A9A642" w14:textId="77777777" w:rsidR="00F70701" w:rsidRPr="00F70701" w:rsidRDefault="00F70701" w:rsidP="00F70701">
      <w:pPr>
        <w:rPr>
          <w:lang w:val="en-CA"/>
        </w:rPr>
      </w:pPr>
    </w:p>
    <w:sectPr w:rsidR="00F70701" w:rsidRPr="00F7070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CA6E5" w14:textId="77777777" w:rsidR="00D41328" w:rsidRDefault="00D41328">
      <w:r>
        <w:separator/>
      </w:r>
    </w:p>
  </w:endnote>
  <w:endnote w:type="continuationSeparator" w:id="0">
    <w:p w14:paraId="289DAFF4" w14:textId="77777777" w:rsidR="00D41328" w:rsidRDefault="00D4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2710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1F0F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CC77A" w14:textId="77777777" w:rsidR="00D41328" w:rsidRDefault="00D41328">
      <w:r>
        <w:separator/>
      </w:r>
    </w:p>
  </w:footnote>
  <w:footnote w:type="continuationSeparator" w:id="0">
    <w:p w14:paraId="4982F60C" w14:textId="77777777" w:rsidR="00D41328" w:rsidRDefault="00D41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AF6"/>
    <w:rsid w:val="000E00F3"/>
    <w:rsid w:val="000E0AD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4AC"/>
    <w:rsid w:val="00187E58"/>
    <w:rsid w:val="00191A95"/>
    <w:rsid w:val="001A297E"/>
    <w:rsid w:val="001A368E"/>
    <w:rsid w:val="001A6B07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FF4"/>
    <w:rsid w:val="00215DFC"/>
    <w:rsid w:val="002212DF"/>
    <w:rsid w:val="002226EB"/>
    <w:rsid w:val="00222CD4"/>
    <w:rsid w:val="00225016"/>
    <w:rsid w:val="002253CA"/>
    <w:rsid w:val="002264A6"/>
    <w:rsid w:val="00227BA7"/>
    <w:rsid w:val="0023011C"/>
    <w:rsid w:val="002375C1"/>
    <w:rsid w:val="00247E1E"/>
    <w:rsid w:val="00257EBD"/>
    <w:rsid w:val="00263398"/>
    <w:rsid w:val="00263B99"/>
    <w:rsid w:val="002647D8"/>
    <w:rsid w:val="00266F06"/>
    <w:rsid w:val="00275BCF"/>
    <w:rsid w:val="00280613"/>
    <w:rsid w:val="00291E36"/>
    <w:rsid w:val="00292257"/>
    <w:rsid w:val="00292F6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D99"/>
    <w:rsid w:val="00414101"/>
    <w:rsid w:val="004219CF"/>
    <w:rsid w:val="004234F0"/>
    <w:rsid w:val="00433DDB"/>
    <w:rsid w:val="00435A29"/>
    <w:rsid w:val="00435DDA"/>
    <w:rsid w:val="00437619"/>
    <w:rsid w:val="00465A1E"/>
    <w:rsid w:val="0049445A"/>
    <w:rsid w:val="004A2A63"/>
    <w:rsid w:val="004A5C09"/>
    <w:rsid w:val="004B210C"/>
    <w:rsid w:val="004B6170"/>
    <w:rsid w:val="004D405F"/>
    <w:rsid w:val="004E4F4F"/>
    <w:rsid w:val="004E6789"/>
    <w:rsid w:val="004F61E3"/>
    <w:rsid w:val="005022B1"/>
    <w:rsid w:val="00502E10"/>
    <w:rsid w:val="0051015C"/>
    <w:rsid w:val="00516CF1"/>
    <w:rsid w:val="00531AE9"/>
    <w:rsid w:val="00534B5F"/>
    <w:rsid w:val="00536188"/>
    <w:rsid w:val="00537958"/>
    <w:rsid w:val="00550A66"/>
    <w:rsid w:val="00567EC7"/>
    <w:rsid w:val="00570013"/>
    <w:rsid w:val="005753EC"/>
    <w:rsid w:val="00577FBE"/>
    <w:rsid w:val="005801A2"/>
    <w:rsid w:val="005952A5"/>
    <w:rsid w:val="005A33A1"/>
    <w:rsid w:val="005B217D"/>
    <w:rsid w:val="005C385F"/>
    <w:rsid w:val="005C7C26"/>
    <w:rsid w:val="005E0CD6"/>
    <w:rsid w:val="005E1AC6"/>
    <w:rsid w:val="005E3F2B"/>
    <w:rsid w:val="005F6F1B"/>
    <w:rsid w:val="00615995"/>
    <w:rsid w:val="00616155"/>
    <w:rsid w:val="006179CD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34E"/>
    <w:rsid w:val="006C5D39"/>
    <w:rsid w:val="006D6D9B"/>
    <w:rsid w:val="006E2810"/>
    <w:rsid w:val="006E5417"/>
    <w:rsid w:val="006F0794"/>
    <w:rsid w:val="006F7528"/>
    <w:rsid w:val="007023DE"/>
    <w:rsid w:val="0070303D"/>
    <w:rsid w:val="00712F60"/>
    <w:rsid w:val="00720E3B"/>
    <w:rsid w:val="0074393F"/>
    <w:rsid w:val="007449A6"/>
    <w:rsid w:val="00745F6B"/>
    <w:rsid w:val="0075175B"/>
    <w:rsid w:val="0075585E"/>
    <w:rsid w:val="00770571"/>
    <w:rsid w:val="007768FF"/>
    <w:rsid w:val="007824D3"/>
    <w:rsid w:val="00792996"/>
    <w:rsid w:val="00796EE3"/>
    <w:rsid w:val="007A7D29"/>
    <w:rsid w:val="007B4AB8"/>
    <w:rsid w:val="007D1181"/>
    <w:rsid w:val="007D29AF"/>
    <w:rsid w:val="007E01A3"/>
    <w:rsid w:val="007F1F8B"/>
    <w:rsid w:val="007F4E7E"/>
    <w:rsid w:val="007F6205"/>
    <w:rsid w:val="007F67A1"/>
    <w:rsid w:val="00811C05"/>
    <w:rsid w:val="00812B44"/>
    <w:rsid w:val="008206C8"/>
    <w:rsid w:val="0086387C"/>
    <w:rsid w:val="00874A6C"/>
    <w:rsid w:val="00875694"/>
    <w:rsid w:val="00876C65"/>
    <w:rsid w:val="00880FED"/>
    <w:rsid w:val="00882F72"/>
    <w:rsid w:val="008A4B4C"/>
    <w:rsid w:val="008A5E96"/>
    <w:rsid w:val="008B797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429"/>
    <w:rsid w:val="00977C16"/>
    <w:rsid w:val="0098551D"/>
    <w:rsid w:val="00985DCB"/>
    <w:rsid w:val="0099518F"/>
    <w:rsid w:val="009A523D"/>
    <w:rsid w:val="009B02A1"/>
    <w:rsid w:val="009B3361"/>
    <w:rsid w:val="009B7F3F"/>
    <w:rsid w:val="009C53B6"/>
    <w:rsid w:val="009D7CE6"/>
    <w:rsid w:val="009E448E"/>
    <w:rsid w:val="009F496B"/>
    <w:rsid w:val="00A01439"/>
    <w:rsid w:val="00A02E61"/>
    <w:rsid w:val="00A05CFF"/>
    <w:rsid w:val="00A13048"/>
    <w:rsid w:val="00A22BB1"/>
    <w:rsid w:val="00A46843"/>
    <w:rsid w:val="00A56B97"/>
    <w:rsid w:val="00A6093D"/>
    <w:rsid w:val="00A767DC"/>
    <w:rsid w:val="00A76A6D"/>
    <w:rsid w:val="00A83253"/>
    <w:rsid w:val="00AA55BC"/>
    <w:rsid w:val="00AA6E84"/>
    <w:rsid w:val="00AB1A1C"/>
    <w:rsid w:val="00AD05A8"/>
    <w:rsid w:val="00AD45C9"/>
    <w:rsid w:val="00AD5579"/>
    <w:rsid w:val="00AE341B"/>
    <w:rsid w:val="00B01905"/>
    <w:rsid w:val="00B07CA7"/>
    <w:rsid w:val="00B1279A"/>
    <w:rsid w:val="00B267C9"/>
    <w:rsid w:val="00B35305"/>
    <w:rsid w:val="00B3640F"/>
    <w:rsid w:val="00B4018E"/>
    <w:rsid w:val="00B4194A"/>
    <w:rsid w:val="00B437E8"/>
    <w:rsid w:val="00B50704"/>
    <w:rsid w:val="00B5222E"/>
    <w:rsid w:val="00B5301F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F3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316"/>
    <w:rsid w:val="00CC2AAE"/>
    <w:rsid w:val="00CC3F1B"/>
    <w:rsid w:val="00CC5A42"/>
    <w:rsid w:val="00CD0EAB"/>
    <w:rsid w:val="00CE5E02"/>
    <w:rsid w:val="00CF34DB"/>
    <w:rsid w:val="00CF3917"/>
    <w:rsid w:val="00CF558F"/>
    <w:rsid w:val="00D010C0"/>
    <w:rsid w:val="00D01C20"/>
    <w:rsid w:val="00D073E2"/>
    <w:rsid w:val="00D1555A"/>
    <w:rsid w:val="00D2466F"/>
    <w:rsid w:val="00D342E7"/>
    <w:rsid w:val="00D41328"/>
    <w:rsid w:val="00D446EC"/>
    <w:rsid w:val="00D51BF0"/>
    <w:rsid w:val="00D531DB"/>
    <w:rsid w:val="00D55942"/>
    <w:rsid w:val="00D61F0F"/>
    <w:rsid w:val="00D807BF"/>
    <w:rsid w:val="00D82FCC"/>
    <w:rsid w:val="00D9318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4D6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F37"/>
    <w:rsid w:val="00EB56E1"/>
    <w:rsid w:val="00EB7AB1"/>
    <w:rsid w:val="00EC32BD"/>
    <w:rsid w:val="00EE7CD8"/>
    <w:rsid w:val="00EF37F6"/>
    <w:rsid w:val="00EF48CC"/>
    <w:rsid w:val="00F00801"/>
    <w:rsid w:val="00F2488D"/>
    <w:rsid w:val="00F4537B"/>
    <w:rsid w:val="00F601A0"/>
    <w:rsid w:val="00F66E35"/>
    <w:rsid w:val="00F70701"/>
    <w:rsid w:val="00F712E9"/>
    <w:rsid w:val="00F73032"/>
    <w:rsid w:val="00F737C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D4A"/>
    <w:rsid w:val="00FE5485"/>
    <w:rsid w:val="00FE595C"/>
    <w:rsid w:val="00FF0CE3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605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44</cp:revision>
  <cp:lastPrinted>1900-01-01T08:00:00Z</cp:lastPrinted>
  <dcterms:created xsi:type="dcterms:W3CDTF">2019-11-01T13:47:00Z</dcterms:created>
  <dcterms:modified xsi:type="dcterms:W3CDTF">2020-01-11T15:47:00Z</dcterms:modified>
</cp:coreProperties>
</file>