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91496" w14:paraId="7E96CA4B" w14:textId="77777777" w:rsidTr="000962AC">
        <w:tc>
          <w:tcPr>
            <w:tcW w:w="6300" w:type="dxa"/>
          </w:tcPr>
          <w:p w14:paraId="18E03134" w14:textId="57BF9C51" w:rsidR="006C5D39" w:rsidRPr="00A9149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9149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9149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9149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91496">
              <w:rPr>
                <w:b/>
                <w:szCs w:val="22"/>
                <w:lang w:val="en-CA"/>
              </w:rPr>
              <w:t xml:space="preserve">Joint </w:t>
            </w:r>
            <w:r w:rsidR="006C5D39" w:rsidRPr="00A91496">
              <w:rPr>
                <w:b/>
                <w:szCs w:val="22"/>
                <w:lang w:val="en-CA"/>
              </w:rPr>
              <w:t xml:space="preserve">Video </w:t>
            </w:r>
            <w:r w:rsidR="00F712E9" w:rsidRPr="00A91496">
              <w:rPr>
                <w:b/>
                <w:szCs w:val="22"/>
                <w:lang w:val="en-CA"/>
              </w:rPr>
              <w:t>Experts</w:t>
            </w:r>
            <w:r w:rsidR="009D7CE6" w:rsidRPr="00A91496">
              <w:rPr>
                <w:b/>
                <w:szCs w:val="22"/>
                <w:lang w:val="en-CA"/>
              </w:rPr>
              <w:t xml:space="preserve"> Team</w:t>
            </w:r>
            <w:r w:rsidR="006C5D39" w:rsidRPr="00A91496">
              <w:rPr>
                <w:b/>
                <w:szCs w:val="22"/>
                <w:lang w:val="en-CA"/>
              </w:rPr>
              <w:t xml:space="preserve"> (</w:t>
            </w:r>
            <w:r w:rsidR="009D7CE6" w:rsidRPr="00A91496">
              <w:rPr>
                <w:b/>
                <w:szCs w:val="22"/>
                <w:lang w:val="en-CA"/>
              </w:rPr>
              <w:t>JVET</w:t>
            </w:r>
            <w:r w:rsidR="006C5D39" w:rsidRPr="00A91496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A9149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91496">
              <w:rPr>
                <w:b/>
                <w:szCs w:val="22"/>
                <w:lang w:val="en-CA"/>
              </w:rPr>
              <w:t xml:space="preserve">of </w:t>
            </w:r>
            <w:r w:rsidR="007F1F8B" w:rsidRPr="00A91496">
              <w:rPr>
                <w:b/>
                <w:szCs w:val="22"/>
                <w:lang w:val="en-CA"/>
              </w:rPr>
              <w:t>ITU-T SG</w:t>
            </w:r>
            <w:r w:rsidR="005E1AC6" w:rsidRPr="00A91496">
              <w:rPr>
                <w:b/>
                <w:szCs w:val="22"/>
                <w:lang w:val="en-CA"/>
              </w:rPr>
              <w:t> </w:t>
            </w:r>
            <w:r w:rsidR="007F1F8B" w:rsidRPr="00A91496">
              <w:rPr>
                <w:b/>
                <w:szCs w:val="22"/>
                <w:lang w:val="en-CA"/>
              </w:rPr>
              <w:t>16 WP</w:t>
            </w:r>
            <w:r w:rsidR="005E1AC6" w:rsidRPr="00A91496">
              <w:rPr>
                <w:b/>
                <w:szCs w:val="22"/>
                <w:lang w:val="en-CA"/>
              </w:rPr>
              <w:t> </w:t>
            </w:r>
            <w:r w:rsidR="007F1F8B" w:rsidRPr="00A91496">
              <w:rPr>
                <w:b/>
                <w:szCs w:val="22"/>
                <w:lang w:val="en-CA"/>
              </w:rPr>
              <w:t>3 and ISO/IEC JTC</w:t>
            </w:r>
            <w:r w:rsidR="005E1AC6" w:rsidRPr="00A91496">
              <w:rPr>
                <w:b/>
                <w:szCs w:val="22"/>
                <w:lang w:val="en-CA"/>
              </w:rPr>
              <w:t> </w:t>
            </w:r>
            <w:r w:rsidR="007F1F8B" w:rsidRPr="00A91496">
              <w:rPr>
                <w:b/>
                <w:szCs w:val="22"/>
                <w:lang w:val="en-CA"/>
              </w:rPr>
              <w:t>1/SC</w:t>
            </w:r>
            <w:r w:rsidR="005E1AC6" w:rsidRPr="00A91496">
              <w:rPr>
                <w:b/>
                <w:szCs w:val="22"/>
                <w:lang w:val="en-CA"/>
              </w:rPr>
              <w:t> </w:t>
            </w:r>
            <w:r w:rsidR="007F1F8B" w:rsidRPr="00A91496">
              <w:rPr>
                <w:b/>
                <w:szCs w:val="22"/>
                <w:lang w:val="en-CA"/>
              </w:rPr>
              <w:t>29/WG</w:t>
            </w:r>
            <w:r w:rsidR="005E1AC6" w:rsidRPr="00A91496">
              <w:rPr>
                <w:b/>
                <w:szCs w:val="22"/>
                <w:lang w:val="en-CA"/>
              </w:rPr>
              <w:t> </w:t>
            </w:r>
            <w:r w:rsidR="007F1F8B" w:rsidRPr="00A91496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A91496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91496">
              <w:t>1</w:t>
            </w:r>
            <w:r w:rsidR="002647D8" w:rsidRPr="00A91496">
              <w:t>7</w:t>
            </w:r>
            <w:r w:rsidR="00155526" w:rsidRPr="00A91496">
              <w:t>th</w:t>
            </w:r>
            <w:r w:rsidR="00A767DC" w:rsidRPr="00A91496">
              <w:t xml:space="preserve"> Meeting: </w:t>
            </w:r>
            <w:r w:rsidR="002647D8" w:rsidRPr="00A91496">
              <w:rPr>
                <w:lang w:val="en-CA"/>
              </w:rPr>
              <w:t>Brussels</w:t>
            </w:r>
            <w:r w:rsidR="00B57A23" w:rsidRPr="00A91496">
              <w:rPr>
                <w:lang w:val="en-CA"/>
              </w:rPr>
              <w:t xml:space="preserve">, </w:t>
            </w:r>
            <w:r w:rsidR="002647D8" w:rsidRPr="00A91496">
              <w:rPr>
                <w:lang w:val="en-CA"/>
              </w:rPr>
              <w:t>BE</w:t>
            </w:r>
            <w:r w:rsidR="00B57A23" w:rsidRPr="00A91496">
              <w:rPr>
                <w:lang w:val="en-CA"/>
              </w:rPr>
              <w:t xml:space="preserve">, </w:t>
            </w:r>
            <w:r w:rsidR="002647D8" w:rsidRPr="00A91496">
              <w:rPr>
                <w:lang w:val="en-CA"/>
              </w:rPr>
              <w:t>7</w:t>
            </w:r>
            <w:r w:rsidR="00B57A23" w:rsidRPr="00A91496">
              <w:rPr>
                <w:lang w:val="en-CA"/>
              </w:rPr>
              <w:t>–</w:t>
            </w:r>
            <w:r w:rsidR="00536188" w:rsidRPr="00A91496">
              <w:rPr>
                <w:lang w:val="en-CA"/>
              </w:rPr>
              <w:t>1</w:t>
            </w:r>
            <w:r w:rsidR="002647D8" w:rsidRPr="00A91496">
              <w:rPr>
                <w:lang w:val="en-CA"/>
              </w:rPr>
              <w:t>7</w:t>
            </w:r>
            <w:r w:rsidR="00B57A23" w:rsidRPr="00A91496">
              <w:rPr>
                <w:lang w:val="en-CA"/>
              </w:rPr>
              <w:t xml:space="preserve"> </w:t>
            </w:r>
            <w:r w:rsidR="002647D8" w:rsidRPr="00A91496">
              <w:rPr>
                <w:lang w:val="en-CA"/>
              </w:rPr>
              <w:t>January</w:t>
            </w:r>
            <w:r w:rsidR="00B57A23" w:rsidRPr="00A91496">
              <w:rPr>
                <w:lang w:val="en-CA"/>
              </w:rPr>
              <w:t xml:space="preserve"> 20</w:t>
            </w:r>
            <w:r w:rsidR="002647D8" w:rsidRPr="00A91496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1A83387" w:rsidR="008A4B4C" w:rsidRPr="00A9149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91496">
              <w:rPr>
                <w:lang w:val="en-CA"/>
              </w:rPr>
              <w:t>Document</w:t>
            </w:r>
            <w:r w:rsidR="006C5D39" w:rsidRPr="00A91496">
              <w:rPr>
                <w:lang w:val="en-CA"/>
              </w:rPr>
              <w:t xml:space="preserve">: </w:t>
            </w:r>
            <w:r w:rsidR="009D7CE6" w:rsidRPr="00A91496">
              <w:rPr>
                <w:lang w:val="en-CA"/>
              </w:rPr>
              <w:t>JVET</w:t>
            </w:r>
            <w:r w:rsidRPr="00A91496">
              <w:rPr>
                <w:lang w:val="en-CA"/>
              </w:rPr>
              <w:t>-</w:t>
            </w:r>
            <w:r w:rsidR="002647D8" w:rsidRPr="00A91496">
              <w:rPr>
                <w:lang w:val="en-CA"/>
              </w:rPr>
              <w:t>Q</w:t>
            </w:r>
            <w:r w:rsidR="007A7C8F">
              <w:rPr>
                <w:lang w:val="en-CA"/>
              </w:rPr>
              <w:t>0318</w:t>
            </w:r>
          </w:p>
        </w:tc>
      </w:tr>
    </w:tbl>
    <w:p w14:paraId="79DBA597" w14:textId="77777777" w:rsidR="00E61DAC" w:rsidRPr="00A9149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A91496" w14:paraId="188D2B50" w14:textId="77777777" w:rsidTr="000962AC">
        <w:tc>
          <w:tcPr>
            <w:tcW w:w="1458" w:type="dxa"/>
          </w:tcPr>
          <w:p w14:paraId="7A6C85EB" w14:textId="77777777" w:rsidR="00E61DAC" w:rsidRPr="00A9149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9149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4759E0" w:rsidR="00E61DAC" w:rsidRPr="00A91496" w:rsidRDefault="00DF101C" w:rsidP="00DF101C">
            <w:pPr>
              <w:rPr>
                <w:b/>
                <w:szCs w:val="22"/>
                <w:lang w:val="en-CA"/>
              </w:rPr>
            </w:pPr>
            <w:r w:rsidRPr="00A91496">
              <w:rPr>
                <w:b/>
                <w:szCs w:val="22"/>
                <w:lang w:val="en-CA"/>
              </w:rPr>
              <w:t xml:space="preserve">AHG9: </w:t>
            </w:r>
            <w:r w:rsidR="00012FEA" w:rsidRPr="00A91496">
              <w:rPr>
                <w:b/>
                <w:szCs w:val="22"/>
                <w:lang w:val="en-CA"/>
              </w:rPr>
              <w:t>Constrain</w:t>
            </w:r>
            <w:r w:rsidR="005B5EB4">
              <w:rPr>
                <w:b/>
                <w:szCs w:val="22"/>
                <w:lang w:val="en-CA"/>
              </w:rPr>
              <w:t>t</w:t>
            </w:r>
            <w:r w:rsidR="00012FEA" w:rsidRPr="00A91496">
              <w:rPr>
                <w:b/>
                <w:szCs w:val="22"/>
                <w:lang w:val="en-CA"/>
              </w:rPr>
              <w:t>s on RPR</w:t>
            </w:r>
          </w:p>
        </w:tc>
      </w:tr>
      <w:tr w:rsidR="00E61DAC" w:rsidRPr="00A91496" w14:paraId="3D8B01B2" w14:textId="77777777" w:rsidTr="000962AC">
        <w:tc>
          <w:tcPr>
            <w:tcW w:w="1458" w:type="dxa"/>
          </w:tcPr>
          <w:p w14:paraId="7AC356CE" w14:textId="77777777" w:rsidR="00E61DAC" w:rsidRPr="00A9149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9149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92182E" w:rsidR="00E61DAC" w:rsidRPr="00A91496" w:rsidRDefault="00FF7A52" w:rsidP="009D7CE6">
            <w:pPr>
              <w:spacing w:before="60" w:after="60"/>
              <w:rPr>
                <w:szCs w:val="22"/>
                <w:lang w:val="en-CA"/>
              </w:rPr>
            </w:pPr>
            <w:r w:rsidRPr="00A91496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A91496" w14:paraId="7E6D99E3" w14:textId="77777777" w:rsidTr="000962AC">
        <w:tc>
          <w:tcPr>
            <w:tcW w:w="1458" w:type="dxa"/>
          </w:tcPr>
          <w:p w14:paraId="18CCDCD6" w14:textId="77777777" w:rsidR="00E61DAC" w:rsidRPr="00A9149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9149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3451BE" w:rsidR="00E61DAC" w:rsidRPr="00A91496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A91496">
              <w:rPr>
                <w:szCs w:val="22"/>
                <w:lang w:val="en-CA"/>
              </w:rPr>
              <w:t>Proposal</w:t>
            </w:r>
          </w:p>
        </w:tc>
      </w:tr>
      <w:tr w:rsidR="00E61DAC" w:rsidRPr="00A91496" w14:paraId="714CD808" w14:textId="77777777" w:rsidTr="00FF7A52">
        <w:tc>
          <w:tcPr>
            <w:tcW w:w="1458" w:type="dxa"/>
          </w:tcPr>
          <w:p w14:paraId="4DB59313" w14:textId="77777777" w:rsidR="00E61DAC" w:rsidRPr="00A9149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91496">
              <w:rPr>
                <w:i/>
                <w:szCs w:val="22"/>
                <w:lang w:val="en-CA"/>
              </w:rPr>
              <w:t>Author(s) or</w:t>
            </w:r>
            <w:r w:rsidRPr="00A9149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6760C09" w14:textId="06A87F5C" w:rsidR="00FF7A52" w:rsidRPr="00A91496" w:rsidRDefault="00FF7A52">
            <w:pPr>
              <w:spacing w:before="60" w:after="60"/>
              <w:rPr>
                <w:szCs w:val="22"/>
                <w:lang w:val="en-CA"/>
              </w:rPr>
            </w:pPr>
            <w:r w:rsidRPr="00A91496">
              <w:rPr>
                <w:szCs w:val="22"/>
                <w:lang w:val="en-CA"/>
              </w:rPr>
              <w:t>Kai Zhang, Li Zhang</w:t>
            </w:r>
            <w:r w:rsidR="00995CD4" w:rsidRPr="00A91496">
              <w:rPr>
                <w:szCs w:val="22"/>
                <w:lang w:val="en-CA"/>
              </w:rPr>
              <w:t>, Ye-Kui Wang</w:t>
            </w:r>
            <w:r w:rsidRPr="00A91496">
              <w:rPr>
                <w:szCs w:val="22"/>
                <w:lang w:val="en-CA"/>
              </w:rPr>
              <w:t>, Hongbin Liu</w:t>
            </w:r>
            <w:r w:rsidR="00DF101C" w:rsidRPr="00A91496">
              <w:rPr>
                <w:szCs w:val="22"/>
                <w:lang w:val="en-CA"/>
              </w:rPr>
              <w:t xml:space="preserve">, </w:t>
            </w:r>
            <w:proofErr w:type="spellStart"/>
            <w:r w:rsidR="00DF101C" w:rsidRPr="00A91496">
              <w:rPr>
                <w:szCs w:val="22"/>
                <w:lang w:val="en-CA"/>
              </w:rPr>
              <w:t>Jizheng</w:t>
            </w:r>
            <w:proofErr w:type="spellEnd"/>
            <w:r w:rsidR="00DF101C" w:rsidRPr="00A91496">
              <w:rPr>
                <w:szCs w:val="22"/>
                <w:lang w:val="en-CA"/>
              </w:rPr>
              <w:t xml:space="preserve"> Xu, Zhipin Deng </w:t>
            </w:r>
            <w:r w:rsidR="00E61DAC" w:rsidRPr="00A91496">
              <w:rPr>
                <w:szCs w:val="22"/>
                <w:lang w:val="en-CA"/>
              </w:rPr>
              <w:br/>
            </w:r>
          </w:p>
          <w:p w14:paraId="49D81240" w14:textId="1FADB7EF" w:rsidR="00E61DAC" w:rsidRPr="00A91496" w:rsidRDefault="00FF7A52">
            <w:pPr>
              <w:spacing w:before="60" w:after="60"/>
              <w:rPr>
                <w:szCs w:val="22"/>
                <w:lang w:val="en-CA"/>
              </w:rPr>
            </w:pPr>
            <w:r w:rsidRPr="00A91496">
              <w:rPr>
                <w:szCs w:val="22"/>
                <w:lang w:val="en-CA"/>
              </w:rPr>
              <w:t>8910 University Center Lane</w:t>
            </w:r>
            <w:r w:rsidRPr="00A91496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A91496" w:rsidRDefault="00E61DAC">
            <w:pPr>
              <w:spacing w:before="60" w:after="60"/>
              <w:rPr>
                <w:szCs w:val="22"/>
                <w:lang w:val="en-CA"/>
              </w:rPr>
            </w:pPr>
            <w:r w:rsidRPr="00A91496">
              <w:rPr>
                <w:szCs w:val="22"/>
                <w:lang w:val="en-CA"/>
              </w:rPr>
              <w:br/>
              <w:t>Tel:</w:t>
            </w:r>
            <w:r w:rsidRPr="00A9149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B798A4D" w14:textId="77777777" w:rsidR="00FF7A52" w:rsidRPr="00A91496" w:rsidRDefault="00E61DAC" w:rsidP="00FF7A52">
            <w:pPr>
              <w:spacing w:before="60" w:after="60"/>
              <w:rPr>
                <w:szCs w:val="22"/>
                <w:lang w:val="en-CA"/>
              </w:rPr>
            </w:pPr>
            <w:r w:rsidRPr="00A91496">
              <w:rPr>
                <w:szCs w:val="22"/>
                <w:lang w:val="en-CA"/>
              </w:rPr>
              <w:br/>
            </w:r>
            <w:r w:rsidR="00FF7A52" w:rsidRPr="00A91496">
              <w:rPr>
                <w:szCs w:val="22"/>
                <w:lang w:val="en-CA"/>
              </w:rPr>
              <w:t>+1-858-380-8522</w:t>
            </w:r>
            <w:r w:rsidRPr="00A91496">
              <w:rPr>
                <w:szCs w:val="22"/>
                <w:lang w:val="en-CA"/>
              </w:rPr>
              <w:br/>
            </w:r>
            <w:hyperlink r:id="rId9" w:history="1">
              <w:r w:rsidR="00FF7A52" w:rsidRPr="00A91496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0BBB7CB" w:rsidR="00E61DAC" w:rsidRPr="00A91496" w:rsidRDefault="000435F4" w:rsidP="00FF7A52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F7A52" w:rsidRPr="00A91496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A91496" w14:paraId="49AFAA61" w14:textId="77777777" w:rsidTr="000962AC">
        <w:tc>
          <w:tcPr>
            <w:tcW w:w="1458" w:type="dxa"/>
          </w:tcPr>
          <w:p w14:paraId="2C08AF6B" w14:textId="77777777" w:rsidR="00E61DAC" w:rsidRPr="00A9149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9149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42AC00" w:rsidR="00E61DAC" w:rsidRPr="00A91496" w:rsidRDefault="00FF7A52">
            <w:pPr>
              <w:spacing w:before="60" w:after="60"/>
              <w:rPr>
                <w:szCs w:val="22"/>
                <w:lang w:val="en-CA"/>
              </w:rPr>
            </w:pPr>
            <w:r w:rsidRPr="00A91496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A9149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A91496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A91496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A91496">
        <w:rPr>
          <w:rFonts w:cs="Times New Roman"/>
          <w:lang w:val="en-CA"/>
        </w:rPr>
        <w:t>Abstract</w:t>
      </w:r>
    </w:p>
    <w:p w14:paraId="5C938FEE" w14:textId="134FC8E9" w:rsidR="006D5001" w:rsidRPr="00A91496" w:rsidRDefault="004B5055" w:rsidP="006D5001">
      <w:pPr>
        <w:rPr>
          <w:lang w:val="en-CA"/>
        </w:rPr>
      </w:pPr>
      <w:r w:rsidRPr="00A91496">
        <w:rPr>
          <w:lang w:val="en-CA"/>
        </w:rPr>
        <w:t xml:space="preserve">In VVC, </w:t>
      </w:r>
      <w:r w:rsidR="00012FEA" w:rsidRPr="00A91496">
        <w:rPr>
          <w:lang w:val="en-CA"/>
        </w:rPr>
        <w:t>scaling ratios of reference pictures in RPR are controlled by scaling windows</w:t>
      </w:r>
      <w:r w:rsidRPr="00A91496">
        <w:rPr>
          <w:lang w:val="en-CA"/>
        </w:rPr>
        <w:t xml:space="preserve">. In this contribution, </w:t>
      </w:r>
      <w:r w:rsidR="007A7C8F">
        <w:rPr>
          <w:lang w:val="en-CA"/>
        </w:rPr>
        <w:t xml:space="preserve">the following </w:t>
      </w:r>
      <w:r w:rsidR="00A91496" w:rsidRPr="00A91496">
        <w:rPr>
          <w:lang w:val="en-CA"/>
        </w:rPr>
        <w:t xml:space="preserve">three </w:t>
      </w:r>
      <w:r w:rsidR="001A6FC5">
        <w:rPr>
          <w:lang w:val="en-CA"/>
        </w:rPr>
        <w:t xml:space="preserve">sets of </w:t>
      </w:r>
      <w:r w:rsidR="00A91496" w:rsidRPr="00A91496">
        <w:rPr>
          <w:lang w:val="en-CA"/>
        </w:rPr>
        <w:t>constrain</w:t>
      </w:r>
      <w:r w:rsidR="005B5EB4">
        <w:rPr>
          <w:lang w:val="en-CA"/>
        </w:rPr>
        <w:t>t</w:t>
      </w:r>
      <w:r w:rsidR="00A91496" w:rsidRPr="00A91496">
        <w:rPr>
          <w:lang w:val="en-CA"/>
        </w:rPr>
        <w:t>s</w:t>
      </w:r>
      <w:r w:rsidRPr="00A91496">
        <w:rPr>
          <w:lang w:val="en-CA"/>
        </w:rPr>
        <w:t xml:space="preserve"> </w:t>
      </w:r>
      <w:r w:rsidR="00A91496" w:rsidRPr="00A91496">
        <w:rPr>
          <w:lang w:val="en-CA"/>
        </w:rPr>
        <w:t>are</w:t>
      </w:r>
      <w:r w:rsidRPr="00A91496">
        <w:rPr>
          <w:lang w:val="en-CA"/>
        </w:rPr>
        <w:t xml:space="preserve"> proposed </w:t>
      </w:r>
      <w:r w:rsidR="00F8065A">
        <w:rPr>
          <w:lang w:val="en-CA"/>
        </w:rPr>
        <w:t>to clean up the design of</w:t>
      </w:r>
      <w:r w:rsidR="00F8065A" w:rsidRPr="00A91496">
        <w:rPr>
          <w:lang w:val="en-CA"/>
        </w:rPr>
        <w:t xml:space="preserve"> </w:t>
      </w:r>
      <w:r w:rsidR="00012FEA" w:rsidRPr="00A91496">
        <w:rPr>
          <w:lang w:val="en-CA"/>
        </w:rPr>
        <w:t>RPR</w:t>
      </w:r>
      <w:r w:rsidR="007A7C8F">
        <w:rPr>
          <w:lang w:val="en-CA"/>
        </w:rPr>
        <w:t>:</w:t>
      </w:r>
    </w:p>
    <w:p w14:paraId="78E9F156" w14:textId="217BE285" w:rsidR="006D5001" w:rsidRPr="00A91496" w:rsidRDefault="006D5001" w:rsidP="006D5001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lang w:val="en-CA"/>
        </w:rPr>
      </w:pPr>
      <w:r w:rsidRPr="00A91496">
        <w:rPr>
          <w:rFonts w:ascii="Times New Roman" w:hAnsi="Times New Roman" w:cs="Times New Roman"/>
          <w:lang w:val="en-CA"/>
        </w:rPr>
        <w:t xml:space="preserve">The </w:t>
      </w:r>
      <w:r w:rsidR="007A7C8F">
        <w:rPr>
          <w:rFonts w:ascii="Times New Roman" w:hAnsi="Times New Roman" w:cs="Times New Roman"/>
          <w:lang w:val="en-CA"/>
        </w:rPr>
        <w:t xml:space="preserve">scaling </w:t>
      </w:r>
      <w:r w:rsidRPr="00A91496">
        <w:rPr>
          <w:rFonts w:ascii="Times New Roman" w:hAnsi="Times New Roman" w:cs="Times New Roman"/>
          <w:lang w:val="en-CA"/>
        </w:rPr>
        <w:t xml:space="preserve">ratio </w:t>
      </w:r>
      <w:r w:rsidR="007A7C8F">
        <w:rPr>
          <w:rFonts w:ascii="Times New Roman" w:hAnsi="Times New Roman" w:cs="Times New Roman"/>
          <w:lang w:val="en-CA"/>
        </w:rPr>
        <w:t xml:space="preserve">determined by </w:t>
      </w:r>
      <w:r w:rsidRPr="00A91496">
        <w:rPr>
          <w:rFonts w:ascii="Times New Roman" w:hAnsi="Times New Roman" w:cs="Times New Roman"/>
          <w:lang w:val="en-CA"/>
        </w:rPr>
        <w:t>the scaling windows of a reference picture and the current picture cannot be too large or too small.</w:t>
      </w:r>
    </w:p>
    <w:p w14:paraId="65ACB840" w14:textId="63A1A529" w:rsidR="006D5001" w:rsidRPr="00A91496" w:rsidRDefault="001A6FC5" w:rsidP="006D5001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It is not allowed </w:t>
      </w:r>
      <w:r w:rsidR="00A91496">
        <w:rPr>
          <w:rFonts w:ascii="Times New Roman" w:hAnsi="Times New Roman" w:cs="Times New Roman"/>
          <w:lang w:val="en-CA"/>
        </w:rPr>
        <w:t xml:space="preserve">that </w:t>
      </w:r>
      <w:r w:rsidR="006D5001" w:rsidRPr="00A91496">
        <w:rPr>
          <w:rFonts w:ascii="Times New Roman" w:hAnsi="Times New Roman" w:cs="Times New Roman"/>
          <w:lang w:val="en-CA"/>
        </w:rPr>
        <w:t>a reference picture is larger (or smaller) than the current picture</w:t>
      </w:r>
      <w:r w:rsidR="007A7C8F">
        <w:rPr>
          <w:rFonts w:ascii="Times New Roman" w:hAnsi="Times New Roman" w:cs="Times New Roman"/>
          <w:lang w:val="en-CA"/>
        </w:rPr>
        <w:t xml:space="preserve"> while</w:t>
      </w:r>
      <w:r w:rsidR="006D5001" w:rsidRPr="00A91496">
        <w:rPr>
          <w:rFonts w:ascii="Times New Roman" w:hAnsi="Times New Roman" w:cs="Times New Roman"/>
          <w:lang w:val="en-CA"/>
        </w:rPr>
        <w:t xml:space="preserve"> the scaling window of the reference picture is smaller (or larger) than the current picture.</w:t>
      </w:r>
    </w:p>
    <w:p w14:paraId="63D66435" w14:textId="30C01E39" w:rsidR="00C631DF" w:rsidRPr="00A91496" w:rsidRDefault="006D5001" w:rsidP="006D5001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lang w:val="en-CA"/>
        </w:rPr>
      </w:pPr>
      <w:r w:rsidRPr="00A91496">
        <w:rPr>
          <w:rFonts w:ascii="Times New Roman" w:hAnsi="Times New Roman" w:cs="Times New Roman"/>
          <w:lang w:val="en-CA"/>
        </w:rPr>
        <w:t>The</w:t>
      </w:r>
      <w:r w:rsidR="00012FEA" w:rsidRPr="00A91496">
        <w:rPr>
          <w:rFonts w:ascii="Times New Roman" w:hAnsi="Times New Roman" w:cs="Times New Roman"/>
          <w:lang w:val="en-CA"/>
        </w:rPr>
        <w:t xml:space="preserve"> </w:t>
      </w:r>
      <w:r w:rsidR="007A7C8F">
        <w:rPr>
          <w:rFonts w:ascii="Times New Roman" w:hAnsi="Times New Roman" w:cs="Times New Roman"/>
          <w:lang w:val="en-CA"/>
        </w:rPr>
        <w:t xml:space="preserve">memory </w:t>
      </w:r>
      <w:r w:rsidRPr="00A91496">
        <w:rPr>
          <w:rFonts w:ascii="Times New Roman" w:hAnsi="Times New Roman" w:cs="Times New Roman"/>
          <w:lang w:val="en-CA"/>
        </w:rPr>
        <w:t>bandwidth requirement</w:t>
      </w:r>
      <w:r w:rsidR="00012FEA" w:rsidRPr="00A91496">
        <w:rPr>
          <w:rFonts w:ascii="Times New Roman" w:hAnsi="Times New Roman" w:cs="Times New Roman"/>
          <w:lang w:val="en-CA"/>
        </w:rPr>
        <w:t xml:space="preserve"> </w:t>
      </w:r>
      <w:r w:rsidR="00012FEA" w:rsidRPr="00A91496">
        <w:rPr>
          <w:rFonts w:ascii="Times New Roman" w:hAnsi="Times New Roman" w:cs="Times New Roman"/>
        </w:rPr>
        <w:t>in the interpolation process</w:t>
      </w:r>
      <w:r w:rsidRPr="00A91496">
        <w:rPr>
          <w:rFonts w:ascii="Times New Roman" w:hAnsi="Times New Roman" w:cs="Times New Roman"/>
        </w:rPr>
        <w:t xml:space="preserve"> for RPR is constrained</w:t>
      </w:r>
      <w:r w:rsidR="004B5055" w:rsidRPr="00A91496">
        <w:rPr>
          <w:rFonts w:ascii="Times New Roman" w:hAnsi="Times New Roman" w:cs="Times New Roman"/>
          <w:lang w:val="en-CA"/>
        </w:rPr>
        <w:t>.</w:t>
      </w:r>
    </w:p>
    <w:p w14:paraId="7D2AC1F0" w14:textId="367677CA" w:rsidR="00745F6B" w:rsidRPr="00A91496" w:rsidRDefault="00745F6B" w:rsidP="00E11923">
      <w:pPr>
        <w:pStyle w:val="Heading1"/>
        <w:rPr>
          <w:rFonts w:cs="Times New Roman"/>
          <w:lang w:val="en-CA"/>
        </w:rPr>
      </w:pPr>
      <w:r w:rsidRPr="00A91496">
        <w:rPr>
          <w:rFonts w:cs="Times New Roman"/>
          <w:lang w:val="en-CA"/>
        </w:rPr>
        <w:t>Introduction</w:t>
      </w:r>
    </w:p>
    <w:p w14:paraId="3ED24CC2" w14:textId="23741B22" w:rsidR="00BA49C3" w:rsidRPr="00A91496" w:rsidRDefault="00012FEA" w:rsidP="004B5055">
      <w:pPr>
        <w:rPr>
          <w:lang w:val="en-CA"/>
        </w:rPr>
      </w:pPr>
      <w:r w:rsidRPr="00A91496">
        <w:rPr>
          <w:lang w:val="en-CA"/>
        </w:rPr>
        <w:t xml:space="preserve">In VVC, scaling ratios of reference pictures in RPR are controlled by scaling windows. There is no constrains on dimensions of a scaling window. Therefore, the scaling ratio of a reference picture </w:t>
      </w:r>
      <w:r w:rsidR="006D5001" w:rsidRPr="00A91496">
        <w:rPr>
          <w:lang w:val="en-CA"/>
        </w:rPr>
        <w:t>can</w:t>
      </w:r>
      <w:r w:rsidRPr="00A91496">
        <w:rPr>
          <w:lang w:val="en-CA"/>
        </w:rPr>
        <w:t xml:space="preserve"> be arbitrary</w:t>
      </w:r>
      <w:r w:rsidR="006D5001" w:rsidRPr="00A91496">
        <w:rPr>
          <w:lang w:val="en-CA"/>
        </w:rPr>
        <w:t xml:space="preserve"> which may cause problems</w:t>
      </w:r>
      <w:r w:rsidRPr="00A91496">
        <w:rPr>
          <w:lang w:val="en-CA"/>
        </w:rPr>
        <w:t xml:space="preserve">. </w:t>
      </w:r>
      <w:r w:rsidR="006D5001" w:rsidRPr="00A91496">
        <w:rPr>
          <w:lang w:val="en-CA"/>
        </w:rPr>
        <w:t xml:space="preserve">For example, a reference picture is larger </w:t>
      </w:r>
      <w:r w:rsidR="0000377C">
        <w:rPr>
          <w:lang w:val="en-CA"/>
        </w:rPr>
        <w:t xml:space="preserve">(or </w:t>
      </w:r>
      <w:r w:rsidR="006D5001" w:rsidRPr="00A91496">
        <w:rPr>
          <w:lang w:val="en-CA"/>
        </w:rPr>
        <w:t>smaller</w:t>
      </w:r>
      <w:r w:rsidR="0000377C">
        <w:rPr>
          <w:lang w:val="en-CA"/>
        </w:rPr>
        <w:t>)</w:t>
      </w:r>
      <w:r w:rsidR="006D5001" w:rsidRPr="00A91496">
        <w:rPr>
          <w:lang w:val="en-CA"/>
        </w:rPr>
        <w:t xml:space="preserve"> than the current picture, but the scaling window of the reference picture may be </w:t>
      </w:r>
      <w:r w:rsidR="0000377C">
        <w:rPr>
          <w:rFonts w:hint="eastAsia"/>
          <w:lang w:val="en-CA" w:eastAsia="zh-CN"/>
        </w:rPr>
        <w:t>smal</w:t>
      </w:r>
      <w:r w:rsidR="0000377C">
        <w:rPr>
          <w:lang w:val="en-CA"/>
        </w:rPr>
        <w:t xml:space="preserve">ler (or </w:t>
      </w:r>
      <w:r w:rsidR="006D5001" w:rsidRPr="00A91496">
        <w:rPr>
          <w:lang w:val="en-CA"/>
        </w:rPr>
        <w:t>larger</w:t>
      </w:r>
      <w:r w:rsidR="0000377C">
        <w:rPr>
          <w:lang w:val="en-CA"/>
        </w:rPr>
        <w:t>)</w:t>
      </w:r>
      <w:r w:rsidR="006D5001" w:rsidRPr="00A91496">
        <w:rPr>
          <w:lang w:val="en-CA"/>
        </w:rPr>
        <w:t xml:space="preserve"> than the current picture. The inconsistence of sizes may cause </w:t>
      </w:r>
      <w:r w:rsidR="00A91496" w:rsidRPr="00A91496">
        <w:rPr>
          <w:lang w:eastAsia="zh-CN"/>
        </w:rPr>
        <w:t xml:space="preserve">confusion and unnecessary computational complexity. </w:t>
      </w:r>
      <w:r w:rsidR="006D5001" w:rsidRPr="00A91496">
        <w:rPr>
          <w:lang w:val="en-CA"/>
        </w:rPr>
        <w:t>In another example, if</w:t>
      </w:r>
      <w:r w:rsidRPr="00A91496">
        <w:rPr>
          <w:lang w:val="en-CA"/>
        </w:rPr>
        <w:t xml:space="preserve"> all pictures in a sequence have the same width and height, but the scaling window of a reference picture is with a twice width and a twice height as the scaling window of the current picture, then the interpolation process of the current picture will require a higher bandwidth than the process when RPR is not applied.</w:t>
      </w:r>
    </w:p>
    <w:p w14:paraId="1E604E0B" w14:textId="615412F7" w:rsidR="002D37C4" w:rsidRPr="00A91496" w:rsidRDefault="00DF101C" w:rsidP="002D37C4">
      <w:pPr>
        <w:pStyle w:val="Heading1"/>
        <w:rPr>
          <w:rFonts w:cs="Times New Roman"/>
          <w:lang w:val="en-CA"/>
        </w:rPr>
      </w:pPr>
      <w:r w:rsidRPr="00A91496">
        <w:rPr>
          <w:rFonts w:cs="Times New Roman"/>
          <w:lang w:val="en-CA"/>
        </w:rPr>
        <w:t>Propos</w:t>
      </w:r>
      <w:r w:rsidR="005B5EB4">
        <w:rPr>
          <w:rFonts w:cs="Times New Roman"/>
          <w:lang w:val="en-CA"/>
        </w:rPr>
        <w:t>ed Constraints</w:t>
      </w:r>
    </w:p>
    <w:p w14:paraId="4FD12101" w14:textId="690BE625" w:rsidR="00A91496" w:rsidRPr="00A91496" w:rsidRDefault="003652BD" w:rsidP="00A91496">
      <w:pPr>
        <w:rPr>
          <w:lang w:val="en-CA"/>
        </w:rPr>
      </w:pPr>
      <w:r>
        <w:rPr>
          <w:lang w:val="en-CA"/>
        </w:rPr>
        <w:t xml:space="preserve">To solve the problems mentioned above, </w:t>
      </w:r>
      <w:r w:rsidR="007A7C8F">
        <w:rPr>
          <w:lang w:val="en-CA"/>
        </w:rPr>
        <w:t xml:space="preserve">the following </w:t>
      </w:r>
      <w:r w:rsidR="00A91496" w:rsidRPr="00A91496">
        <w:rPr>
          <w:lang w:val="en-CA"/>
        </w:rPr>
        <w:t xml:space="preserve">three </w:t>
      </w:r>
      <w:r w:rsidR="001A6FC5">
        <w:rPr>
          <w:lang w:val="en-CA"/>
        </w:rPr>
        <w:t xml:space="preserve">sets of </w:t>
      </w:r>
      <w:r w:rsidR="00A91496" w:rsidRPr="00A91496">
        <w:rPr>
          <w:lang w:val="en-CA"/>
        </w:rPr>
        <w:t>constrain</w:t>
      </w:r>
      <w:r w:rsidR="005B5EB4">
        <w:rPr>
          <w:lang w:val="en-CA"/>
        </w:rPr>
        <w:t>t</w:t>
      </w:r>
      <w:r w:rsidR="00A91496" w:rsidRPr="00A91496">
        <w:rPr>
          <w:lang w:val="en-CA"/>
        </w:rPr>
        <w:t>s on RPR</w:t>
      </w:r>
      <w:r w:rsidRPr="003652BD">
        <w:rPr>
          <w:lang w:val="en-CA"/>
        </w:rPr>
        <w:t xml:space="preserve"> </w:t>
      </w:r>
      <w:r w:rsidRPr="00A91496">
        <w:rPr>
          <w:lang w:val="en-CA"/>
        </w:rPr>
        <w:t>are proposed</w:t>
      </w:r>
      <w:r w:rsidR="007A7C8F">
        <w:rPr>
          <w:lang w:val="en-CA"/>
        </w:rPr>
        <w:t>:</w:t>
      </w:r>
    </w:p>
    <w:p w14:paraId="24EC127C" w14:textId="0888FB27" w:rsidR="00A91496" w:rsidRPr="00A91496" w:rsidRDefault="00A91496" w:rsidP="00A91496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lang w:val="en-CA"/>
        </w:rPr>
      </w:pPr>
      <w:r w:rsidRPr="00A91496">
        <w:rPr>
          <w:rFonts w:ascii="Times New Roman" w:hAnsi="Times New Roman" w:cs="Times New Roman"/>
          <w:lang w:val="en-CA"/>
        </w:rPr>
        <w:t xml:space="preserve">The </w:t>
      </w:r>
      <w:r w:rsidR="007A7C8F">
        <w:rPr>
          <w:rFonts w:ascii="Times New Roman" w:hAnsi="Times New Roman" w:cs="Times New Roman"/>
          <w:lang w:val="en-CA"/>
        </w:rPr>
        <w:t xml:space="preserve">scaling </w:t>
      </w:r>
      <w:r w:rsidR="007A7C8F" w:rsidRPr="00A91496">
        <w:rPr>
          <w:rFonts w:ascii="Times New Roman" w:hAnsi="Times New Roman" w:cs="Times New Roman"/>
          <w:lang w:val="en-CA"/>
        </w:rPr>
        <w:t xml:space="preserve">ratio </w:t>
      </w:r>
      <w:r w:rsidR="007A7C8F">
        <w:rPr>
          <w:rFonts w:ascii="Times New Roman" w:hAnsi="Times New Roman" w:cs="Times New Roman"/>
          <w:lang w:val="en-CA"/>
        </w:rPr>
        <w:t xml:space="preserve">determined by </w:t>
      </w:r>
      <w:r w:rsidRPr="00A91496">
        <w:rPr>
          <w:rFonts w:ascii="Times New Roman" w:hAnsi="Times New Roman" w:cs="Times New Roman"/>
          <w:lang w:val="en-CA"/>
        </w:rPr>
        <w:t>the scaling windows of a reference picture and the current picture cannot be too large or too small.</w:t>
      </w:r>
    </w:p>
    <w:p w14:paraId="0F8DE0D6" w14:textId="0A17B541" w:rsidR="00A91496" w:rsidRPr="00A91496" w:rsidRDefault="00A91496" w:rsidP="00A91496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lang w:val="en-CA"/>
        </w:rPr>
      </w:pPr>
      <w:r w:rsidRPr="00A91496">
        <w:rPr>
          <w:rFonts w:ascii="Times New Roman" w:hAnsi="Times New Roman" w:cs="Times New Roman"/>
          <w:lang w:val="en-CA"/>
        </w:rPr>
        <w:t xml:space="preserve">It is not allowed </w:t>
      </w:r>
      <w:r>
        <w:rPr>
          <w:rFonts w:ascii="Times New Roman" w:hAnsi="Times New Roman" w:cs="Times New Roman"/>
          <w:lang w:val="en-CA"/>
        </w:rPr>
        <w:t xml:space="preserve">that </w:t>
      </w:r>
      <w:r w:rsidRPr="00A91496">
        <w:rPr>
          <w:rFonts w:ascii="Times New Roman" w:hAnsi="Times New Roman" w:cs="Times New Roman"/>
          <w:lang w:val="en-CA"/>
        </w:rPr>
        <w:t>a reference picture is larger (or smaller) than the current picture</w:t>
      </w:r>
      <w:r w:rsidR="007A7C8F">
        <w:rPr>
          <w:rFonts w:ascii="Times New Roman" w:hAnsi="Times New Roman" w:cs="Times New Roman"/>
          <w:lang w:val="en-CA"/>
        </w:rPr>
        <w:t xml:space="preserve"> while</w:t>
      </w:r>
      <w:r w:rsidRPr="00A91496">
        <w:rPr>
          <w:rFonts w:ascii="Times New Roman" w:hAnsi="Times New Roman" w:cs="Times New Roman"/>
          <w:lang w:val="en-CA"/>
        </w:rPr>
        <w:t xml:space="preserve"> the scaling window of the reference picture is smaller (or larger) than the current picture.</w:t>
      </w:r>
    </w:p>
    <w:p w14:paraId="50F737A6" w14:textId="197CA9C6" w:rsidR="00A91496" w:rsidRPr="00A91496" w:rsidRDefault="00A91496" w:rsidP="00A91496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lang w:val="en-CA"/>
        </w:rPr>
      </w:pPr>
      <w:r w:rsidRPr="00A91496">
        <w:rPr>
          <w:rFonts w:ascii="Times New Roman" w:hAnsi="Times New Roman" w:cs="Times New Roman"/>
          <w:lang w:val="en-CA"/>
        </w:rPr>
        <w:t xml:space="preserve">The </w:t>
      </w:r>
      <w:r w:rsidR="007A7C8F">
        <w:rPr>
          <w:rFonts w:ascii="Times New Roman" w:hAnsi="Times New Roman" w:cs="Times New Roman"/>
          <w:lang w:val="en-CA"/>
        </w:rPr>
        <w:t xml:space="preserve">memory </w:t>
      </w:r>
      <w:r w:rsidRPr="00A91496">
        <w:rPr>
          <w:rFonts w:ascii="Times New Roman" w:hAnsi="Times New Roman" w:cs="Times New Roman"/>
          <w:lang w:val="en-CA"/>
        </w:rPr>
        <w:t xml:space="preserve">bandwidth requirement </w:t>
      </w:r>
      <w:r w:rsidRPr="00A91496">
        <w:rPr>
          <w:rFonts w:ascii="Times New Roman" w:hAnsi="Times New Roman" w:cs="Times New Roman"/>
        </w:rPr>
        <w:t>in the interpolation process for RPR is constrained</w:t>
      </w:r>
      <w:r w:rsidRPr="00A91496">
        <w:rPr>
          <w:rFonts w:ascii="Times New Roman" w:hAnsi="Times New Roman" w:cs="Times New Roman"/>
          <w:lang w:val="en-CA"/>
        </w:rPr>
        <w:t>.</w:t>
      </w:r>
    </w:p>
    <w:p w14:paraId="4B8DDA35" w14:textId="77777777" w:rsidR="007A7C8F" w:rsidRPr="00A91496" w:rsidRDefault="007A7C8F" w:rsidP="007A7C8F">
      <w:pPr>
        <w:pStyle w:val="Heading2"/>
        <w:rPr>
          <w:lang w:val="en-CA"/>
        </w:rPr>
      </w:pPr>
      <w:r>
        <w:rPr>
          <w:lang w:val="en-CA"/>
        </w:rPr>
        <w:lastRenderedPageBreak/>
        <w:t>Memory bandwidth analysis</w:t>
      </w:r>
    </w:p>
    <w:p w14:paraId="3B7E84B7" w14:textId="3D8F214C" w:rsidR="00BA49C3" w:rsidRPr="00A91496" w:rsidRDefault="00BA49C3" w:rsidP="002D37C4">
      <w:pPr>
        <w:rPr>
          <w:lang w:val="en-CA"/>
        </w:rPr>
      </w:pPr>
      <w:r w:rsidRPr="00A91496">
        <w:rPr>
          <w:lang w:val="en-CA"/>
        </w:rPr>
        <w:t>In the following, the numbers of required integer luma samples in the interpolation filter are analyzed in an ideal model to mimic the bandwidth requirements.</w:t>
      </w:r>
    </w:p>
    <w:p w14:paraId="21CCCE36" w14:textId="422DE698" w:rsidR="00BA49C3" w:rsidRPr="00A91496" w:rsidRDefault="00BA49C3" w:rsidP="002D37C4">
      <w:pPr>
        <w:rPr>
          <w:lang w:val="en-CA"/>
        </w:rPr>
      </w:pPr>
      <w:r w:rsidRPr="00A91496">
        <w:rPr>
          <w:lang w:val="en-CA"/>
        </w:rPr>
        <w:t xml:space="preserve">Suppose </w:t>
      </w:r>
      <w:r w:rsidR="007A7C8F">
        <w:rPr>
          <w:lang w:val="en-CA"/>
        </w:rPr>
        <w:t xml:space="preserve">that </w:t>
      </w:r>
      <w:r w:rsidRPr="00A91496">
        <w:rPr>
          <w:lang w:val="en-CA"/>
        </w:rPr>
        <w:t xml:space="preserve">the width and height of the current picture are denoted as </w:t>
      </w:r>
      <w:r w:rsidRPr="00931525">
        <w:rPr>
          <w:i/>
          <w:lang w:val="en-CA"/>
        </w:rPr>
        <w:t>PW</w:t>
      </w:r>
      <w:r w:rsidRPr="00A91496">
        <w:rPr>
          <w:lang w:val="en-CA"/>
        </w:rPr>
        <w:t xml:space="preserve"> and </w:t>
      </w:r>
      <w:r w:rsidRPr="00931525">
        <w:rPr>
          <w:i/>
          <w:lang w:val="en-CA"/>
        </w:rPr>
        <w:t>PH</w:t>
      </w:r>
      <w:r w:rsidRPr="00A91496">
        <w:rPr>
          <w:lang w:val="en-CA"/>
        </w:rPr>
        <w:t xml:space="preserve">, respectively; the width and height of scaling window of the current picture are denoted as </w:t>
      </w:r>
      <w:r w:rsidRPr="00931525">
        <w:rPr>
          <w:i/>
          <w:lang w:val="en-CA"/>
        </w:rPr>
        <w:t>SW</w:t>
      </w:r>
      <w:r w:rsidRPr="00A91496">
        <w:rPr>
          <w:lang w:val="en-CA"/>
        </w:rPr>
        <w:t xml:space="preserve"> and </w:t>
      </w:r>
      <w:r w:rsidRPr="00931525">
        <w:rPr>
          <w:i/>
          <w:lang w:val="en-CA"/>
        </w:rPr>
        <w:t>SH</w:t>
      </w:r>
      <w:r w:rsidRPr="00A91496">
        <w:rPr>
          <w:lang w:val="en-CA"/>
        </w:rPr>
        <w:t xml:space="preserve">, respectively; the width and height of scaling window of the reference picture are denoted as </w:t>
      </w:r>
      <w:r w:rsidRPr="00931525">
        <w:rPr>
          <w:i/>
          <w:lang w:val="en-CA"/>
        </w:rPr>
        <w:t>SW’</w:t>
      </w:r>
      <w:r w:rsidRPr="00A91496">
        <w:rPr>
          <w:lang w:val="en-CA"/>
        </w:rPr>
        <w:t xml:space="preserve"> and </w:t>
      </w:r>
      <w:r w:rsidRPr="00931525">
        <w:rPr>
          <w:i/>
          <w:lang w:val="en-CA"/>
        </w:rPr>
        <w:t>SH’</w:t>
      </w:r>
      <w:r w:rsidRPr="00A91496">
        <w:rPr>
          <w:lang w:val="en-CA"/>
        </w:rPr>
        <w:t xml:space="preserve">, respectively; the width and height of the allowed maximum picture are denoted as </w:t>
      </w:r>
      <w:proofErr w:type="spellStart"/>
      <w:r w:rsidRPr="00931525">
        <w:rPr>
          <w:i/>
          <w:lang w:val="en-CA"/>
        </w:rPr>
        <w:t>Wmax</w:t>
      </w:r>
      <w:proofErr w:type="spellEnd"/>
      <w:r w:rsidRPr="00A91496">
        <w:rPr>
          <w:lang w:val="en-CA"/>
        </w:rPr>
        <w:t xml:space="preserve"> and </w:t>
      </w:r>
      <w:proofErr w:type="spellStart"/>
      <w:r w:rsidRPr="00931525">
        <w:rPr>
          <w:i/>
          <w:lang w:val="en-CA"/>
        </w:rPr>
        <w:t>Hmax</w:t>
      </w:r>
      <w:proofErr w:type="spellEnd"/>
      <w:r w:rsidRPr="00A91496">
        <w:rPr>
          <w:lang w:val="en-CA"/>
        </w:rPr>
        <w:t>. For convenience, let</w:t>
      </w:r>
    </w:p>
    <w:p w14:paraId="35067874" w14:textId="4BBE0038" w:rsidR="00BA49C3" w:rsidRPr="00A91496" w:rsidRDefault="00BA49C3" w:rsidP="00542A25">
      <w:pPr>
        <w:jc w:val="right"/>
        <w:rPr>
          <w:lang w:val="en-CA"/>
        </w:rPr>
      </w:pPr>
      <m:oMath>
        <m:r>
          <w:rPr>
            <w:rFonts w:ascii="Cambria Math" w:hAnsi="Cambria Math"/>
            <w:lang w:val="en-CA"/>
          </w:rPr>
          <m:t>rw=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SW'</m:t>
            </m:r>
          </m:num>
          <m:den>
            <m:r>
              <w:rPr>
                <w:rFonts w:ascii="Cambria Math" w:hAnsi="Cambria Math"/>
                <w:lang w:val="en-CA"/>
              </w:rPr>
              <m:t>SW</m:t>
            </m:r>
          </m:den>
        </m:f>
      </m:oMath>
      <w:r w:rsidRPr="00A91496">
        <w:rPr>
          <w:lang w:val="en-CA"/>
        </w:rPr>
        <w:t xml:space="preserve">, </w:t>
      </w:r>
      <m:oMath>
        <m:r>
          <w:rPr>
            <w:rFonts w:ascii="Cambria Math" w:hAnsi="Cambria Math"/>
            <w:lang w:val="en-CA"/>
          </w:rPr>
          <m:t>Rw=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Wmax</m:t>
            </m:r>
          </m:num>
          <m:den>
            <m:r>
              <w:rPr>
                <w:rFonts w:ascii="Cambria Math" w:hAnsi="Cambria Math"/>
                <w:lang w:val="en-CA"/>
              </w:rPr>
              <m:t>PW</m:t>
            </m:r>
          </m:den>
        </m:f>
        <m:r>
          <w:rPr>
            <w:rFonts w:ascii="Cambria Math" w:hAnsi="Cambria Math"/>
            <w:lang w:val="en-CA"/>
          </w:rPr>
          <m:t>, rh=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SH'</m:t>
            </m:r>
          </m:num>
          <m:den>
            <m:r>
              <w:rPr>
                <w:rFonts w:ascii="Cambria Math" w:hAnsi="Cambria Math"/>
                <w:lang w:val="en-CA"/>
              </w:rPr>
              <m:t>SH</m:t>
            </m:r>
          </m:den>
        </m:f>
      </m:oMath>
      <w:r w:rsidRPr="00A91496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Rh=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Hmax</m:t>
            </m:r>
          </m:num>
          <m:den>
            <m:r>
              <w:rPr>
                <w:rFonts w:ascii="Cambria Math" w:hAnsi="Cambria Math"/>
                <w:lang w:val="en-CA"/>
              </w:rPr>
              <m:t>PH</m:t>
            </m:r>
          </m:den>
        </m:f>
      </m:oMath>
      <w:r w:rsidRPr="00A91496">
        <w:rPr>
          <w:lang w:val="en-CA"/>
        </w:rPr>
        <w:t>.</w:t>
      </w:r>
      <w:r w:rsidR="00542A25">
        <w:rPr>
          <w:lang w:val="en-CA"/>
        </w:rPr>
        <w:t xml:space="preserve"> </w:t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  <w:t>(1)</w:t>
      </w:r>
    </w:p>
    <w:p w14:paraId="014EA828" w14:textId="65FAD85B" w:rsidR="00BA49C3" w:rsidRPr="00A91496" w:rsidRDefault="00BA49C3" w:rsidP="002D37C4">
      <w:pPr>
        <w:rPr>
          <w:lang w:val="en-CA"/>
        </w:rPr>
      </w:pPr>
      <w:r w:rsidRPr="00A91496">
        <w:rPr>
          <w:lang w:val="en-CA"/>
        </w:rPr>
        <w:t xml:space="preserve">Suppose a picture is partitioned into blocks with a same size as </w:t>
      </w:r>
      <w:proofErr w:type="spellStart"/>
      <w:r w:rsidRPr="00931525">
        <w:rPr>
          <w:i/>
          <w:lang w:val="en-CA"/>
        </w:rPr>
        <w:t>Bw</w:t>
      </w:r>
      <w:r w:rsidRPr="00A91496">
        <w:rPr>
          <w:lang w:val="en-CA"/>
        </w:rPr>
        <w:t>×</w:t>
      </w:r>
      <w:r w:rsidRPr="00931525">
        <w:rPr>
          <w:i/>
          <w:lang w:val="en-CA"/>
        </w:rPr>
        <w:t>Bh</w:t>
      </w:r>
      <w:proofErr w:type="spellEnd"/>
      <w:r w:rsidRPr="00A91496">
        <w:rPr>
          <w:lang w:val="en-CA"/>
        </w:rPr>
        <w:t>.</w:t>
      </w:r>
    </w:p>
    <w:p w14:paraId="41B227DC" w14:textId="4A0455D8" w:rsidR="00BA49C3" w:rsidRPr="00A91496" w:rsidRDefault="00BA49C3" w:rsidP="002D37C4">
      <w:pPr>
        <w:rPr>
          <w:lang w:val="en-CA"/>
        </w:rPr>
      </w:pPr>
      <w:r w:rsidRPr="00A91496">
        <w:rPr>
          <w:lang w:val="en-CA"/>
        </w:rPr>
        <w:t xml:space="preserve">The </w:t>
      </w:r>
      <w:r w:rsidR="00931525">
        <w:rPr>
          <w:lang w:val="en-CA"/>
        </w:rPr>
        <w:t xml:space="preserve">total </w:t>
      </w:r>
      <w:r w:rsidRPr="00A91496">
        <w:rPr>
          <w:lang w:val="en-CA"/>
        </w:rPr>
        <w:t>number of required luma samples in the interpolation process for the current picture is derived as</w:t>
      </w:r>
    </w:p>
    <w:p w14:paraId="7B3DA7ED" w14:textId="43141C36" w:rsidR="00BA49C3" w:rsidRPr="00A91496" w:rsidRDefault="00BA49C3" w:rsidP="00542A25">
      <w:pPr>
        <w:jc w:val="right"/>
        <w:rPr>
          <w:lang w:val="en-CA"/>
        </w:rPr>
      </w:pPr>
      <w:r w:rsidRPr="00A91496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Nc=(rw×Bw+7)×(rh×Bh+7)×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PW×PH</m:t>
            </m:r>
          </m:num>
          <m:den>
            <m:r>
              <w:rPr>
                <w:rFonts w:ascii="Cambria Math" w:hAnsi="Cambria Math"/>
                <w:lang w:val="en-CA"/>
              </w:rPr>
              <m:t>Bw×Bh</m:t>
            </m:r>
          </m:den>
        </m:f>
      </m:oMath>
      <w:r w:rsidRPr="00A91496">
        <w:rPr>
          <w:lang w:val="en-CA"/>
        </w:rPr>
        <w:t>=</w:t>
      </w:r>
      <m:oMath>
        <m:r>
          <w:rPr>
            <w:rFonts w:ascii="Cambria Math" w:hAnsi="Cambria Math"/>
            <w:lang w:val="en-CA"/>
          </w:rPr>
          <m:t>(rw×Bw+7)×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PW</m:t>
            </m:r>
          </m:num>
          <m:den>
            <m:r>
              <w:rPr>
                <w:rFonts w:ascii="Cambria Math" w:hAnsi="Cambria Math"/>
                <w:lang w:val="en-CA"/>
              </w:rPr>
              <m:t>Bw</m:t>
            </m:r>
          </m:den>
        </m:f>
        <m:r>
          <w:rPr>
            <w:rFonts w:ascii="Cambria Math" w:hAnsi="Cambria Math"/>
            <w:lang w:val="en-CA"/>
          </w:rPr>
          <m:t>×(rh×Bh+7)×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PH</m:t>
            </m:r>
          </m:num>
          <m:den>
            <m:r>
              <w:rPr>
                <w:rFonts w:ascii="Cambria Math" w:hAnsi="Cambria Math"/>
                <w:lang w:val="en-CA"/>
              </w:rPr>
              <m:t>Bh</m:t>
            </m:r>
          </m:den>
        </m:f>
      </m:oMath>
      <w:r w:rsidR="00542A25">
        <w:rPr>
          <w:lang w:val="en-CA"/>
        </w:rPr>
        <w:t>.</w:t>
      </w:r>
      <w:r w:rsidRPr="00A91496">
        <w:rPr>
          <w:lang w:val="en-CA"/>
        </w:rPr>
        <w:t xml:space="preserve"> </w:t>
      </w:r>
      <w:r w:rsidR="00542A25">
        <w:rPr>
          <w:lang w:val="en-CA"/>
        </w:rPr>
        <w:t>(2)</w:t>
      </w:r>
    </w:p>
    <w:p w14:paraId="3D85345D" w14:textId="0A3DA712" w:rsidR="00BA49C3" w:rsidRPr="00A91496" w:rsidRDefault="00BA49C3" w:rsidP="002D37C4">
      <w:pPr>
        <w:rPr>
          <w:lang w:val="en-CA"/>
        </w:rPr>
      </w:pPr>
      <w:r w:rsidRPr="00A91496">
        <w:rPr>
          <w:lang w:val="en-CA"/>
        </w:rPr>
        <w:t>Similarly, the number of required luma samples in the interpolation process for an allowed maximum picture</w:t>
      </w:r>
      <w:r w:rsidR="00931525">
        <w:rPr>
          <w:lang w:val="en-CA"/>
        </w:rPr>
        <w:t xml:space="preserve"> without RPR</w:t>
      </w:r>
      <w:r w:rsidRPr="00A91496">
        <w:rPr>
          <w:lang w:val="en-CA"/>
        </w:rPr>
        <w:t xml:space="preserve"> is derived as</w:t>
      </w:r>
    </w:p>
    <w:p w14:paraId="7CEA01DD" w14:textId="65C16B3D" w:rsidR="00BA49C3" w:rsidRPr="00A91496" w:rsidRDefault="00BA49C3" w:rsidP="00542A25">
      <w:pPr>
        <w:jc w:val="right"/>
        <w:rPr>
          <w:lang w:val="en-CA"/>
        </w:rPr>
      </w:pPr>
      <m:oMath>
        <m:r>
          <w:rPr>
            <w:rFonts w:ascii="Cambria Math" w:hAnsi="Cambria Math"/>
            <w:lang w:val="en-CA"/>
          </w:rPr>
          <m:t>Nmax=(Bw+7)×(Bh+7)×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Wmax×Hmax</m:t>
            </m:r>
          </m:num>
          <m:den>
            <m:r>
              <w:rPr>
                <w:rFonts w:ascii="Cambria Math" w:hAnsi="Cambria Math"/>
                <w:lang w:val="en-CA"/>
              </w:rPr>
              <m:t>Bw×Bh</m:t>
            </m:r>
          </m:den>
        </m:f>
      </m:oMath>
      <w:r w:rsidRPr="00A91496">
        <w:rPr>
          <w:lang w:val="en-CA"/>
        </w:rPr>
        <w:t>=</w:t>
      </w:r>
      <m:oMath>
        <m:r>
          <w:rPr>
            <w:rFonts w:ascii="Cambria Math" w:hAnsi="Cambria Math"/>
            <w:lang w:val="en-CA"/>
          </w:rPr>
          <m:t>(Bw+7)×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Wmax</m:t>
            </m:r>
          </m:num>
          <m:den>
            <m:r>
              <w:rPr>
                <w:rFonts w:ascii="Cambria Math" w:hAnsi="Cambria Math"/>
                <w:lang w:val="en-CA"/>
              </w:rPr>
              <m:t>Bw</m:t>
            </m:r>
          </m:den>
        </m:f>
        <m:r>
          <w:rPr>
            <w:rFonts w:ascii="Cambria Math" w:hAnsi="Cambria Math"/>
            <w:lang w:val="en-CA"/>
          </w:rPr>
          <m:t>×(Bh+7)×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Hmax</m:t>
            </m:r>
          </m:num>
          <m:den>
            <m:r>
              <w:rPr>
                <w:rFonts w:ascii="Cambria Math" w:hAnsi="Cambria Math"/>
                <w:lang w:val="en-CA"/>
              </w:rPr>
              <m:t>Bh</m:t>
            </m:r>
          </m:den>
        </m:f>
      </m:oMath>
      <w:r w:rsidRPr="00A91496">
        <w:rPr>
          <w:lang w:val="en-CA"/>
        </w:rPr>
        <w:t>.</w:t>
      </w:r>
      <w:r w:rsidR="00542A25">
        <w:rPr>
          <w:lang w:val="en-CA"/>
        </w:rPr>
        <w:tab/>
      </w:r>
      <w:r w:rsidR="00542A25">
        <w:rPr>
          <w:lang w:val="en-CA"/>
        </w:rPr>
        <w:tab/>
        <w:t>(3)</w:t>
      </w:r>
    </w:p>
    <w:p w14:paraId="62708BF9" w14:textId="0FB65E1D" w:rsidR="00BA49C3" w:rsidRPr="00A91496" w:rsidRDefault="00BA49C3" w:rsidP="00931525">
      <w:pPr>
        <w:jc w:val="left"/>
        <w:rPr>
          <w:lang w:val="en-CA"/>
        </w:rPr>
      </w:pPr>
      <w:r w:rsidRPr="00A91496">
        <w:rPr>
          <w:lang w:val="en-CA"/>
        </w:rPr>
        <w:t xml:space="preserve">It is required that </w:t>
      </w:r>
      <w:r w:rsidRPr="00931525">
        <w:rPr>
          <w:i/>
          <w:lang w:val="en-CA"/>
        </w:rPr>
        <w:t>Nc</w:t>
      </w:r>
      <w:r w:rsidRPr="00A91496">
        <w:rPr>
          <w:lang w:val="en-CA"/>
        </w:rPr>
        <w:t xml:space="preserve"> &lt;= </w:t>
      </w:r>
      <w:proofErr w:type="spellStart"/>
      <w:r w:rsidRPr="00931525">
        <w:rPr>
          <w:i/>
          <w:lang w:val="en-CA"/>
        </w:rPr>
        <w:t>Nmax</w:t>
      </w:r>
      <w:proofErr w:type="spellEnd"/>
      <w:r w:rsidRPr="00A91496">
        <w:rPr>
          <w:lang w:val="en-CA"/>
        </w:rPr>
        <w:t>. As a stricter constrain, it is required that</w:t>
      </w:r>
    </w:p>
    <w:p w14:paraId="62453502" w14:textId="48288AAF" w:rsidR="00BA49C3" w:rsidRPr="00931525" w:rsidRDefault="000435F4" w:rsidP="00542A25">
      <w:pPr>
        <w:jc w:val="right"/>
        <w:rPr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lang w:val="en-CA"/>
                  </w:rPr>
                </m:ctrlPr>
              </m:eqArrPr>
              <m:e>
                <m:r>
                  <w:rPr>
                    <w:rFonts w:ascii="Cambria Math" w:hAnsi="Cambria Math"/>
                    <w:lang w:val="en-CA"/>
                  </w:rPr>
                  <m:t>(rw×Bw+7)×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CA"/>
                      </w:rPr>
                      <m:t>PW</m:t>
                    </m:r>
                  </m:num>
                  <m:den>
                    <m:r>
                      <w:rPr>
                        <w:rFonts w:ascii="Cambria Math" w:hAnsi="Cambria Math"/>
                        <w:lang w:val="en-CA"/>
                      </w:rPr>
                      <m:t>Bw</m:t>
                    </m:r>
                  </m:den>
                </m:f>
                <m:r>
                  <w:rPr>
                    <w:rFonts w:ascii="Cambria Math" w:hAnsi="Cambria Math"/>
                    <w:lang w:val="en-CA"/>
                  </w:rPr>
                  <m:t>≤(Bw+7)×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CA"/>
                      </w:rPr>
                      <m:t>Wmax</m:t>
                    </m:r>
                  </m:num>
                  <m:den>
                    <m:r>
                      <w:rPr>
                        <w:rFonts w:ascii="Cambria Math" w:hAnsi="Cambria Math"/>
                        <w:lang w:val="en-CA"/>
                      </w:rPr>
                      <m:t>Bw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 xml:space="preserve"> </m:t>
                </m:r>
              </m:e>
              <m:e>
                <m:r>
                  <w:rPr>
                    <w:rFonts w:ascii="Cambria Math" w:hAnsi="Cambria Math"/>
                    <w:lang w:val="en-CA"/>
                  </w:rPr>
                  <m:t>(rh×Bh+7)×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CA"/>
                      </w:rPr>
                      <m:t>PH</m:t>
                    </m:r>
                  </m:num>
                  <m:den>
                    <m:r>
                      <w:rPr>
                        <w:rFonts w:ascii="Cambria Math" w:hAnsi="Cambria Math"/>
                        <w:lang w:val="en-CA"/>
                      </w:rPr>
                      <m:t>Bh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 xml:space="preserve"> ≤</m:t>
                </m:r>
                <m:r>
                  <w:rPr>
                    <w:rFonts w:ascii="Cambria Math" w:hAnsi="Cambria Math"/>
                    <w:lang w:val="en-CA"/>
                  </w:rPr>
                  <m:t>(Bh+7)×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CA"/>
                      </w:rPr>
                      <m:t>Hmax</m:t>
                    </m:r>
                  </m:num>
                  <m:den>
                    <m:r>
                      <w:rPr>
                        <w:rFonts w:ascii="Cambria Math" w:hAnsi="Cambria Math"/>
                        <w:lang w:val="en-CA"/>
                      </w:rPr>
                      <m:t>Bh</m:t>
                    </m:r>
                  </m:den>
                </m:f>
              </m:e>
            </m:eqArr>
          </m:e>
        </m:d>
      </m:oMath>
      <w:r w:rsidR="00542A25">
        <w:rPr>
          <w:lang w:val="en-CA"/>
        </w:rPr>
        <w:t>.</w:t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  <w:t>(4)</w:t>
      </w:r>
    </w:p>
    <w:p w14:paraId="6E439BB2" w14:textId="2D5197F2" w:rsidR="00BA49C3" w:rsidRPr="00A91496" w:rsidRDefault="00BA49C3" w:rsidP="002D37C4">
      <w:pPr>
        <w:rPr>
          <w:lang w:val="en-CA"/>
        </w:rPr>
      </w:pPr>
      <w:r w:rsidRPr="00A91496">
        <w:rPr>
          <w:lang w:val="en-CA"/>
        </w:rPr>
        <w:t>The horizontal part can be rearranged as</w:t>
      </w:r>
    </w:p>
    <w:p w14:paraId="2E3EEF2A" w14:textId="3816AEE6" w:rsidR="00BA49C3" w:rsidRPr="00A91496" w:rsidRDefault="00BA49C3" w:rsidP="00542A25">
      <w:pPr>
        <w:jc w:val="right"/>
        <w:rPr>
          <w:lang w:val="en-CA"/>
        </w:rPr>
      </w:pPr>
      <m:oMath>
        <m:r>
          <w:rPr>
            <w:rFonts w:ascii="Cambria Math" w:hAnsi="Cambria Math"/>
            <w:lang w:val="en-CA"/>
          </w:rPr>
          <m:t>(rw×Bw+7)≤(Bw+7)×Rw</m:t>
        </m:r>
      </m:oMath>
      <w:r w:rsidRPr="00A91496">
        <w:rPr>
          <w:lang w:val="en-CA"/>
        </w:rPr>
        <w:t>,</w:t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  <w:t>(5)</w:t>
      </w:r>
    </w:p>
    <w:p w14:paraId="0505C4FA" w14:textId="409EB6A5" w:rsidR="00BA49C3" w:rsidRPr="00A91496" w:rsidRDefault="00BA49C3" w:rsidP="002D37C4">
      <w:pPr>
        <w:rPr>
          <w:lang w:val="en-CA"/>
        </w:rPr>
      </w:pPr>
      <w:r w:rsidRPr="00A91496">
        <w:rPr>
          <w:lang w:val="en-CA"/>
        </w:rPr>
        <w:t>which can be further rewritten as</w:t>
      </w:r>
    </w:p>
    <w:p w14:paraId="33164489" w14:textId="4AF7A8DB" w:rsidR="00BA49C3" w:rsidRPr="00A91496" w:rsidRDefault="00BA49C3" w:rsidP="00542A25">
      <w:pPr>
        <w:jc w:val="right"/>
        <w:rPr>
          <w:lang w:val="en-CA"/>
        </w:rPr>
      </w:pPr>
      <m:oMath>
        <m:r>
          <w:rPr>
            <w:rFonts w:ascii="Cambria Math" w:hAnsi="Cambria Math"/>
            <w:lang w:val="en-CA"/>
          </w:rPr>
          <m:t>rw≤Rw+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7×(Rw-1)</m:t>
            </m:r>
          </m:num>
          <m:den>
            <m:r>
              <w:rPr>
                <w:rFonts w:ascii="Cambria Math" w:hAnsi="Cambria Math"/>
                <w:lang w:val="en-CA"/>
              </w:rPr>
              <m:t>Bw</m:t>
            </m:r>
          </m:den>
        </m:f>
      </m:oMath>
      <w:r w:rsidR="006D5001" w:rsidRPr="00A91496">
        <w:rPr>
          <w:lang w:val="en-CA"/>
        </w:rPr>
        <w:t>.</w:t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  <w:t>(6)</w:t>
      </w:r>
    </w:p>
    <w:p w14:paraId="00FBF2D4" w14:textId="46B32826" w:rsidR="006D5001" w:rsidRPr="00A91496" w:rsidRDefault="006D5001" w:rsidP="00BA49C3">
      <w:pPr>
        <w:rPr>
          <w:lang w:val="en-CA"/>
        </w:rPr>
      </w:pPr>
      <w:r w:rsidRPr="00A91496">
        <w:rPr>
          <w:lang w:val="en-CA"/>
        </w:rPr>
        <w:t xml:space="preserve">Since </w:t>
      </w:r>
      <w:proofErr w:type="spellStart"/>
      <w:r w:rsidRPr="00931525">
        <w:rPr>
          <w:i/>
          <w:lang w:val="en-CA"/>
        </w:rPr>
        <w:t>Rw</w:t>
      </w:r>
      <w:proofErr w:type="spellEnd"/>
      <w:r w:rsidRPr="00A91496">
        <w:rPr>
          <w:lang w:val="en-CA"/>
        </w:rPr>
        <w:t xml:space="preserve"> &gt;=1, the boundary can be reached when </w:t>
      </w:r>
      <w:proofErr w:type="spellStart"/>
      <w:r w:rsidRPr="00931525">
        <w:rPr>
          <w:i/>
          <w:lang w:val="en-CA"/>
        </w:rPr>
        <w:t>Bw</w:t>
      </w:r>
      <w:proofErr w:type="spellEnd"/>
      <w:r w:rsidRPr="00A91496">
        <w:rPr>
          <w:lang w:val="en-CA"/>
        </w:rPr>
        <w:t xml:space="preserve"> is equal to its maximum value: 128.</w:t>
      </w:r>
    </w:p>
    <w:p w14:paraId="62182759" w14:textId="46F49E00" w:rsidR="006D5001" w:rsidRPr="00A91496" w:rsidRDefault="006D5001" w:rsidP="00542A25">
      <w:pPr>
        <w:jc w:val="right"/>
        <w:rPr>
          <w:lang w:val="en-CA"/>
        </w:rPr>
      </w:pPr>
      <m:oMath>
        <m:r>
          <w:rPr>
            <w:rFonts w:ascii="Cambria Math" w:hAnsi="Cambria Math"/>
            <w:lang w:val="en-CA"/>
          </w:rPr>
          <m:t>rw≤Rw+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7×(Rw-1)</m:t>
            </m:r>
          </m:num>
          <m:den>
            <m:r>
              <w:rPr>
                <w:rFonts w:ascii="Cambria Math" w:hAnsi="Cambria Math"/>
                <w:lang w:val="en-CA"/>
              </w:rPr>
              <m:t>128</m:t>
            </m:r>
          </m:den>
        </m:f>
      </m:oMath>
      <w:r w:rsidRPr="00A91496">
        <w:rPr>
          <w:lang w:val="en-CA"/>
        </w:rPr>
        <w:t>.</w:t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  <w:t>(7)</w:t>
      </w:r>
    </w:p>
    <w:p w14:paraId="6F2BCC27" w14:textId="202F64F5" w:rsidR="00BA49C3" w:rsidRPr="00A91496" w:rsidRDefault="006D5001" w:rsidP="002D37C4">
      <w:pPr>
        <w:rPr>
          <w:lang w:val="en-CA"/>
        </w:rPr>
      </w:pPr>
      <w:r w:rsidRPr="00A91496">
        <w:rPr>
          <w:lang w:val="en-CA"/>
        </w:rPr>
        <w:t xml:space="preserve">In the same way, the boundary of </w:t>
      </w:r>
      <w:r w:rsidRPr="00931525">
        <w:rPr>
          <w:i/>
          <w:lang w:val="en-CA"/>
        </w:rPr>
        <w:t>rh</w:t>
      </w:r>
      <w:r w:rsidRPr="00A91496">
        <w:rPr>
          <w:lang w:val="en-CA"/>
        </w:rPr>
        <w:t xml:space="preserve"> can be derived to be:</w:t>
      </w:r>
    </w:p>
    <w:p w14:paraId="3E89DED5" w14:textId="4D516AA3" w:rsidR="006D5001" w:rsidRPr="00A91496" w:rsidRDefault="006D5001" w:rsidP="00542A25">
      <w:pPr>
        <w:jc w:val="right"/>
        <w:rPr>
          <w:lang w:val="en-CA"/>
        </w:rPr>
      </w:pPr>
      <m:oMath>
        <m:r>
          <w:rPr>
            <w:rFonts w:ascii="Cambria Math" w:hAnsi="Cambria Math"/>
            <w:lang w:val="en-CA"/>
          </w:rPr>
          <m:t>rh≤Rh+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7×(Rh-1)</m:t>
            </m:r>
          </m:num>
          <m:den>
            <m:r>
              <w:rPr>
                <w:rFonts w:ascii="Cambria Math" w:hAnsi="Cambria Math"/>
                <w:lang w:val="en-CA"/>
              </w:rPr>
              <m:t>128</m:t>
            </m:r>
          </m:den>
        </m:f>
      </m:oMath>
      <w:r w:rsidRPr="00A91496">
        <w:rPr>
          <w:lang w:val="en-CA"/>
        </w:rPr>
        <w:t>.</w:t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  <w:t>(8)</w:t>
      </w:r>
    </w:p>
    <w:p w14:paraId="19575EE8" w14:textId="3833A138" w:rsidR="006D5001" w:rsidRPr="00A91496" w:rsidRDefault="006D5001" w:rsidP="002D37C4">
      <w:pPr>
        <w:rPr>
          <w:lang w:val="en-CA"/>
        </w:rPr>
      </w:pPr>
      <w:r w:rsidRPr="00A91496">
        <w:rPr>
          <w:lang w:val="en-CA"/>
        </w:rPr>
        <w:t xml:space="preserve">The two inequations </w:t>
      </w:r>
      <w:r w:rsidR="00542A25">
        <w:rPr>
          <w:lang w:val="en-CA"/>
        </w:rPr>
        <w:t xml:space="preserve">(7) and (8) </w:t>
      </w:r>
      <w:r w:rsidRPr="00A91496">
        <w:rPr>
          <w:lang w:val="en-CA"/>
        </w:rPr>
        <w:t>can also be rewritten in another way as:</w:t>
      </w:r>
    </w:p>
    <w:p w14:paraId="7C7508BB" w14:textId="3F54DF87" w:rsidR="006D5001" w:rsidRPr="00A91496" w:rsidRDefault="000435F4" w:rsidP="00542A25">
      <w:pPr>
        <w:jc w:val="right"/>
        <w:rPr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lang w:val="en-CA"/>
                  </w:rPr>
                </m:ctrlPr>
              </m:eqArrPr>
              <m:e>
                <m:r>
                  <w:rPr>
                    <w:rFonts w:ascii="Cambria Math" w:hAnsi="Cambria Math"/>
                    <w:lang w:val="en-CA"/>
                  </w:rPr>
                  <m:t xml:space="preserve">135×Wmax×SW- 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128×S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C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W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CA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  <w:lang w:val="en-CA"/>
                      </w:rPr>
                      <m:t>+7×SW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>×PW≥0</m:t>
                </m:r>
              </m:e>
              <m:e>
                <m:r>
                  <w:rPr>
                    <w:rFonts w:ascii="Cambria Math" w:hAnsi="Cambria Math"/>
                    <w:lang w:val="en-CA"/>
                  </w:rPr>
                  <m:t>135×Hmax×SH-(128×S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CA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  <w:lang w:val="en-CA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lang w:val="en-CA"/>
                  </w:rPr>
                  <m:t>+7×SH)×PH≥0</m:t>
                </m:r>
              </m:e>
            </m:eqArr>
          </m:e>
        </m:d>
      </m:oMath>
      <w:r w:rsidR="00542A25">
        <w:rPr>
          <w:lang w:val="en-CA"/>
        </w:rPr>
        <w:t>.</w:t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</w:r>
      <w:r w:rsidR="00542A25">
        <w:rPr>
          <w:lang w:val="en-CA"/>
        </w:rPr>
        <w:tab/>
        <w:t>(9)</w:t>
      </w:r>
    </w:p>
    <w:p w14:paraId="39ADB7EB" w14:textId="70690853" w:rsidR="007A7C8F" w:rsidRPr="00A91496" w:rsidRDefault="005B5EB4" w:rsidP="007A7C8F">
      <w:pPr>
        <w:pStyle w:val="Heading2"/>
        <w:rPr>
          <w:lang w:val="en-CA"/>
        </w:rPr>
      </w:pPr>
      <w:r>
        <w:rPr>
          <w:lang w:val="en-CA"/>
        </w:rPr>
        <w:t>Spec modifications</w:t>
      </w:r>
    </w:p>
    <w:p w14:paraId="6F9ECBF1" w14:textId="50AEBCC0" w:rsidR="002D37C4" w:rsidRDefault="00EB6F6F" w:rsidP="002D37C4">
      <w:pPr>
        <w:rPr>
          <w:lang w:val="en-CA"/>
        </w:rPr>
      </w:pPr>
      <w:r w:rsidRPr="00A91496">
        <w:rPr>
          <w:lang w:val="en-CA"/>
        </w:rPr>
        <w:t xml:space="preserve">The </w:t>
      </w:r>
      <w:r w:rsidR="007A7C8F">
        <w:rPr>
          <w:lang w:val="en-CA"/>
        </w:rPr>
        <w:t xml:space="preserve">spec texts for the </w:t>
      </w:r>
      <w:r w:rsidRPr="00A91496">
        <w:rPr>
          <w:lang w:val="en-CA"/>
        </w:rPr>
        <w:t>proposed constrain</w:t>
      </w:r>
      <w:r w:rsidR="007A7C8F">
        <w:rPr>
          <w:lang w:val="en-CA"/>
        </w:rPr>
        <w:t>t</w:t>
      </w:r>
      <w:r w:rsidRPr="00A91496">
        <w:rPr>
          <w:lang w:val="en-CA"/>
        </w:rPr>
        <w:t xml:space="preserve">s are </w:t>
      </w:r>
      <w:r w:rsidR="007A7C8F">
        <w:rPr>
          <w:lang w:val="en-CA"/>
        </w:rPr>
        <w:t>provided below, where t</w:t>
      </w:r>
      <w:r w:rsidR="00A91496" w:rsidRPr="00A91496">
        <w:rPr>
          <w:lang w:val="en-CA"/>
        </w:rPr>
        <w:t xml:space="preserve">he three </w:t>
      </w:r>
      <w:r w:rsidR="001A6FC5">
        <w:rPr>
          <w:lang w:val="en-CA"/>
        </w:rPr>
        <w:t>sets</w:t>
      </w:r>
      <w:r w:rsidR="00A91496" w:rsidRPr="00A91496">
        <w:rPr>
          <w:lang w:val="en-CA"/>
        </w:rPr>
        <w:t xml:space="preserve"> of constrain</w:t>
      </w:r>
      <w:r w:rsidR="007A7C8F">
        <w:rPr>
          <w:lang w:val="en-CA"/>
        </w:rPr>
        <w:t>t</w:t>
      </w:r>
      <w:r w:rsidR="00A91496" w:rsidRPr="00A91496">
        <w:rPr>
          <w:lang w:val="en-CA"/>
        </w:rPr>
        <w:t xml:space="preserve">s are highlighted in </w:t>
      </w:r>
      <w:r w:rsidR="00A91496" w:rsidRPr="00A91496">
        <w:rPr>
          <w:highlight w:val="red"/>
          <w:lang w:val="en-CA"/>
        </w:rPr>
        <w:t>red</w:t>
      </w:r>
      <w:r w:rsidR="00A91496" w:rsidRPr="00A91496">
        <w:rPr>
          <w:lang w:val="en-CA"/>
        </w:rPr>
        <w:t xml:space="preserve">, </w:t>
      </w:r>
      <w:r w:rsidR="00A91496" w:rsidRPr="00A91496">
        <w:rPr>
          <w:highlight w:val="yellow"/>
          <w:lang w:val="en-CA"/>
        </w:rPr>
        <w:t>yellow</w:t>
      </w:r>
      <w:r w:rsidR="00A91496" w:rsidRPr="00A91496">
        <w:rPr>
          <w:lang w:val="en-CA"/>
        </w:rPr>
        <w:t xml:space="preserve"> and </w:t>
      </w:r>
      <w:r w:rsidR="00BD3119" w:rsidRPr="00542A25">
        <w:rPr>
          <w:highlight w:val="cyan"/>
          <w:lang w:val="en-CA"/>
        </w:rPr>
        <w:t>turquoise</w:t>
      </w:r>
      <w:r w:rsidR="00A91496" w:rsidRPr="00A91496">
        <w:rPr>
          <w:lang w:val="en-CA"/>
        </w:rPr>
        <w:t>, respectively.</w:t>
      </w:r>
    </w:p>
    <w:p w14:paraId="744D5849" w14:textId="5A8BED03" w:rsidR="001A6FC5" w:rsidRPr="005B5EB4" w:rsidRDefault="001A6FC5" w:rsidP="002D37C4">
      <w:pPr>
        <w:rPr>
          <w:sz w:val="20"/>
          <w:lang w:val="en-CA"/>
        </w:rPr>
      </w:pPr>
      <w:r w:rsidRPr="005B5EB4">
        <w:rPr>
          <w:sz w:val="20"/>
          <w:lang w:val="en-CA"/>
        </w:rPr>
        <w:t>For each reference picture of the current picture, the following applies:</w:t>
      </w:r>
    </w:p>
    <w:p w14:paraId="59B7F05E" w14:textId="6B222994" w:rsidR="00EB6F6F" w:rsidRPr="005B5EB4" w:rsidRDefault="00EB6F6F" w:rsidP="005B5EB4">
      <w:pPr>
        <w:pStyle w:val="ListParagraph"/>
        <w:numPr>
          <w:ilvl w:val="0"/>
          <w:numId w:val="19"/>
        </w:numPr>
        <w:rPr>
          <w:sz w:val="20"/>
          <w:lang w:val="en-CA"/>
        </w:rPr>
      </w:pPr>
      <w:bookmarkStart w:id="0" w:name="_Hlk13273328"/>
      <w:r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Let </w:t>
      </w:r>
      <w:proofErr w:type="spellStart"/>
      <w:r w:rsidRPr="005B5EB4">
        <w:rPr>
          <w:rFonts w:ascii="Times New Roman" w:hAnsi="Times New Roman" w:cs="Times New Roman"/>
          <w:sz w:val="20"/>
          <w:szCs w:val="20"/>
          <w:lang w:val="en-CA"/>
        </w:rPr>
        <w:t>refPicWidthInLumaSamples</w:t>
      </w:r>
      <w:proofErr w:type="spellEnd"/>
      <w:r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 and </w:t>
      </w:r>
      <w:proofErr w:type="spellStart"/>
      <w:r w:rsidRPr="005B5EB4">
        <w:rPr>
          <w:rFonts w:ascii="Times New Roman" w:hAnsi="Times New Roman" w:cs="Times New Roman"/>
          <w:sz w:val="20"/>
          <w:szCs w:val="20"/>
          <w:lang w:val="en-CA"/>
        </w:rPr>
        <w:t>refPicHeightInLumaSamples</w:t>
      </w:r>
      <w:proofErr w:type="spellEnd"/>
      <w:r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 be the </w:t>
      </w:r>
      <w:proofErr w:type="spellStart"/>
      <w:r w:rsidRPr="005B5EB4">
        <w:rPr>
          <w:rFonts w:ascii="Times New Roman" w:hAnsi="Times New Roman" w:cs="Times New Roman"/>
          <w:sz w:val="20"/>
          <w:szCs w:val="20"/>
          <w:lang w:val="en-CA"/>
        </w:rPr>
        <w:t>pic_width_in_luma_samples</w:t>
      </w:r>
      <w:proofErr w:type="spellEnd"/>
      <w:r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 and </w:t>
      </w:r>
      <w:proofErr w:type="spellStart"/>
      <w:r w:rsidRPr="005B5EB4">
        <w:rPr>
          <w:rFonts w:ascii="Times New Roman" w:hAnsi="Times New Roman" w:cs="Times New Roman"/>
          <w:sz w:val="20"/>
          <w:szCs w:val="20"/>
          <w:lang w:val="en-CA"/>
        </w:rPr>
        <w:t>pic_height_in_luma_samples</w:t>
      </w:r>
      <w:proofErr w:type="spellEnd"/>
      <w:r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, respectively, of a reference picture of a current picture referring to this PPS. Let </w:t>
      </w:r>
      <w:proofErr w:type="spellStart"/>
      <w:r w:rsidRPr="005B5EB4">
        <w:rPr>
          <w:rFonts w:ascii="Times New Roman" w:hAnsi="Times New Roman" w:cs="Times New Roman"/>
          <w:sz w:val="20"/>
          <w:szCs w:val="20"/>
          <w:lang w:val="en-CA"/>
        </w:rPr>
        <w:t>refPicOutputWidthL</w:t>
      </w:r>
      <w:proofErr w:type="spellEnd"/>
      <w:r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 and </w:t>
      </w:r>
      <w:proofErr w:type="spellStart"/>
      <w:r w:rsidRPr="005B5EB4">
        <w:rPr>
          <w:rFonts w:ascii="Times New Roman" w:hAnsi="Times New Roman" w:cs="Times New Roman"/>
          <w:sz w:val="20"/>
          <w:szCs w:val="20"/>
          <w:lang w:val="en-CA"/>
        </w:rPr>
        <w:t>refPicOutputHeightL</w:t>
      </w:r>
      <w:proofErr w:type="spellEnd"/>
      <w:r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 be the </w:t>
      </w:r>
      <w:r w:rsidRPr="005B5EB4">
        <w:rPr>
          <w:rFonts w:ascii="Times New Roman" w:hAnsi="Times New Roman" w:cs="Times New Roman"/>
          <w:noProof/>
          <w:sz w:val="20"/>
          <w:szCs w:val="20"/>
        </w:rPr>
        <w:t>PicOutputWidthL</w:t>
      </w:r>
      <w:r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 and </w:t>
      </w:r>
      <w:r w:rsidRPr="005B5EB4">
        <w:rPr>
          <w:rFonts w:ascii="Times New Roman" w:hAnsi="Times New Roman" w:cs="Times New Roman"/>
          <w:noProof/>
          <w:sz w:val="20"/>
          <w:szCs w:val="20"/>
        </w:rPr>
        <w:t>PicOutputHeightL</w:t>
      </w:r>
      <w:r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, respectively, of </w:t>
      </w:r>
      <w:r w:rsidRPr="005B5EB4">
        <w:rPr>
          <w:rFonts w:ascii="Times New Roman" w:hAnsi="Times New Roman" w:cs="Times New Roman"/>
          <w:sz w:val="20"/>
          <w:szCs w:val="20"/>
          <w:lang w:val="en-CA"/>
        </w:rPr>
        <w:lastRenderedPageBreak/>
        <w:t xml:space="preserve">the reference picture. </w:t>
      </w:r>
      <w:r w:rsidR="004B2E34"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It is </w:t>
      </w:r>
      <w:r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a requirement of bitstream conformance that </w:t>
      </w:r>
      <w:r w:rsidR="00F64288" w:rsidRPr="005B5EB4">
        <w:rPr>
          <w:rFonts w:ascii="Times New Roman" w:hAnsi="Times New Roman" w:cs="Times New Roman"/>
          <w:sz w:val="20"/>
          <w:szCs w:val="20"/>
          <w:lang w:val="en-CA"/>
        </w:rPr>
        <w:t>all</w:t>
      </w:r>
      <w:r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 the following conditions are satisfied</w:t>
      </w:r>
      <w:r w:rsidR="001A6FC5"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 for each reference picture of the current picture</w:t>
      </w:r>
      <w:r w:rsidRPr="005B5EB4">
        <w:rPr>
          <w:rFonts w:ascii="Times New Roman" w:hAnsi="Times New Roman" w:cs="Times New Roman"/>
          <w:sz w:val="20"/>
          <w:szCs w:val="20"/>
          <w:lang w:val="en-CA"/>
        </w:rPr>
        <w:t>:</w:t>
      </w:r>
    </w:p>
    <w:p w14:paraId="008D26CF" w14:textId="1EA5FEBD" w:rsidR="00EB6F6F" w:rsidRPr="001A6FC5" w:rsidRDefault="00EB6F6F" w:rsidP="001A6FC5">
      <w:pPr>
        <w:pStyle w:val="enumlev1"/>
        <w:ind w:left="397"/>
        <w:rPr>
          <w:noProof/>
          <w:highlight w:val="red"/>
          <w:lang w:val="en-CA"/>
        </w:rPr>
      </w:pPr>
      <w:r w:rsidRPr="001A6FC5">
        <w:rPr>
          <w:noProof/>
          <w:highlight w:val="red"/>
          <w:lang w:val="en-CA"/>
        </w:rPr>
        <w:t>–</w:t>
      </w:r>
      <w:r w:rsidRPr="001A6FC5">
        <w:rPr>
          <w:noProof/>
          <w:highlight w:val="red"/>
          <w:lang w:val="en-CA"/>
        </w:rPr>
        <w:tab/>
      </w:r>
      <w:r w:rsidR="001A6FC5" w:rsidRPr="001A6FC5">
        <w:rPr>
          <w:noProof/>
          <w:highlight w:val="red"/>
          <w:lang w:val="en-CA"/>
        </w:rPr>
        <w:t xml:space="preserve">The value of </w:t>
      </w:r>
      <w:r w:rsidRPr="001A6FC5">
        <w:rPr>
          <w:noProof/>
          <w:highlight w:val="red"/>
        </w:rPr>
        <w:t>PicOutputWidthL</w:t>
      </w:r>
      <w:r w:rsidRPr="001A6FC5">
        <w:rPr>
          <w:highlight w:val="red"/>
          <w:lang w:val="en-CA"/>
        </w:rPr>
        <w:t xml:space="preserve"> * 2 shall be greater than or equal to </w:t>
      </w:r>
      <w:proofErr w:type="spellStart"/>
      <w:r w:rsidRPr="001A6FC5">
        <w:rPr>
          <w:highlight w:val="red"/>
          <w:lang w:val="en-CA"/>
        </w:rPr>
        <w:t>refPicOutputWidthL</w:t>
      </w:r>
      <w:proofErr w:type="spellEnd"/>
      <w:r w:rsidRPr="001A6FC5">
        <w:rPr>
          <w:noProof/>
          <w:highlight w:val="red"/>
          <w:lang w:val="en-CA"/>
        </w:rPr>
        <w:t>.</w:t>
      </w:r>
    </w:p>
    <w:p w14:paraId="421692D0" w14:textId="7C87DBEC" w:rsidR="00EB6F6F" w:rsidRPr="001A6FC5" w:rsidRDefault="00EB6F6F" w:rsidP="001A6FC5">
      <w:pPr>
        <w:pStyle w:val="enumlev1"/>
        <w:ind w:left="397"/>
        <w:rPr>
          <w:highlight w:val="red"/>
          <w:lang w:val="en-CA"/>
        </w:rPr>
      </w:pPr>
      <w:r w:rsidRPr="001A6FC5">
        <w:rPr>
          <w:noProof/>
          <w:highlight w:val="red"/>
          <w:lang w:val="en-CA"/>
        </w:rPr>
        <w:t>–</w:t>
      </w:r>
      <w:r w:rsidRPr="001A6FC5">
        <w:rPr>
          <w:noProof/>
          <w:highlight w:val="red"/>
          <w:lang w:val="en-CA"/>
        </w:rPr>
        <w:tab/>
      </w:r>
      <w:r w:rsidR="001A6FC5" w:rsidRPr="001A6FC5">
        <w:rPr>
          <w:noProof/>
          <w:highlight w:val="red"/>
          <w:lang w:val="en-CA"/>
        </w:rPr>
        <w:t xml:space="preserve">The value of </w:t>
      </w:r>
      <w:r w:rsidRPr="001A6FC5">
        <w:rPr>
          <w:noProof/>
          <w:highlight w:val="red"/>
        </w:rPr>
        <w:t>PicOutputHeightL</w:t>
      </w:r>
      <w:r w:rsidRPr="001A6FC5">
        <w:rPr>
          <w:highlight w:val="red"/>
          <w:lang w:val="en-CA"/>
        </w:rPr>
        <w:t xml:space="preserve"> * 2 shall be greater than or equal to </w:t>
      </w:r>
      <w:proofErr w:type="spellStart"/>
      <w:r w:rsidRPr="001A6FC5">
        <w:rPr>
          <w:highlight w:val="red"/>
          <w:lang w:val="en-CA"/>
        </w:rPr>
        <w:t>refPicOutputHeightL</w:t>
      </w:r>
      <w:proofErr w:type="spellEnd"/>
      <w:r w:rsidRPr="001A6FC5">
        <w:rPr>
          <w:highlight w:val="red"/>
          <w:lang w:val="en-CA"/>
        </w:rPr>
        <w:t>.</w:t>
      </w:r>
    </w:p>
    <w:p w14:paraId="770B1791" w14:textId="10C0795B" w:rsidR="00EB6F6F" w:rsidRPr="001A6FC5" w:rsidRDefault="00EB6F6F" w:rsidP="001A6FC5">
      <w:pPr>
        <w:pStyle w:val="enumlev1"/>
        <w:ind w:left="397"/>
        <w:rPr>
          <w:highlight w:val="red"/>
          <w:lang w:val="en-CA"/>
        </w:rPr>
      </w:pPr>
      <w:r w:rsidRPr="001A6FC5">
        <w:rPr>
          <w:noProof/>
          <w:highlight w:val="red"/>
          <w:lang w:val="en-CA"/>
        </w:rPr>
        <w:t>–</w:t>
      </w:r>
      <w:r w:rsidRPr="001A6FC5">
        <w:rPr>
          <w:noProof/>
          <w:highlight w:val="red"/>
          <w:lang w:val="en-CA"/>
        </w:rPr>
        <w:tab/>
      </w:r>
      <w:r w:rsidR="001A6FC5" w:rsidRPr="001A6FC5">
        <w:rPr>
          <w:noProof/>
          <w:highlight w:val="red"/>
          <w:lang w:val="en-CA"/>
        </w:rPr>
        <w:t xml:space="preserve">The value of </w:t>
      </w:r>
      <w:r w:rsidRPr="001A6FC5">
        <w:rPr>
          <w:noProof/>
          <w:highlight w:val="red"/>
        </w:rPr>
        <w:t>PicOutputWidthL</w:t>
      </w:r>
      <w:r w:rsidRPr="001A6FC5">
        <w:rPr>
          <w:highlight w:val="red"/>
          <w:lang w:val="en-CA"/>
        </w:rPr>
        <w:t xml:space="preserve"> shall be less than or equal to </w:t>
      </w:r>
      <w:proofErr w:type="spellStart"/>
      <w:r w:rsidRPr="001A6FC5">
        <w:rPr>
          <w:highlight w:val="red"/>
          <w:lang w:val="en-CA"/>
        </w:rPr>
        <w:t>refPicOutputWidthL</w:t>
      </w:r>
      <w:proofErr w:type="spellEnd"/>
      <w:r w:rsidRPr="001A6FC5">
        <w:rPr>
          <w:highlight w:val="red"/>
          <w:lang w:val="en-CA"/>
        </w:rPr>
        <w:t> * 8.</w:t>
      </w:r>
    </w:p>
    <w:p w14:paraId="7F941174" w14:textId="7670C52E" w:rsidR="00EB6F6F" w:rsidRPr="001A6FC5" w:rsidRDefault="00EB6F6F">
      <w:pPr>
        <w:pStyle w:val="enumlev1"/>
        <w:ind w:left="397"/>
        <w:rPr>
          <w:lang w:val="en-CA"/>
        </w:rPr>
      </w:pPr>
      <w:r w:rsidRPr="001A6FC5">
        <w:rPr>
          <w:noProof/>
          <w:highlight w:val="red"/>
          <w:lang w:val="en-CA"/>
        </w:rPr>
        <w:t>–</w:t>
      </w:r>
      <w:r w:rsidRPr="001A6FC5">
        <w:rPr>
          <w:noProof/>
          <w:highlight w:val="red"/>
          <w:lang w:val="en-CA"/>
        </w:rPr>
        <w:tab/>
      </w:r>
      <w:r w:rsidR="001A6FC5" w:rsidRPr="001A6FC5">
        <w:rPr>
          <w:noProof/>
          <w:highlight w:val="red"/>
          <w:lang w:val="en-CA"/>
        </w:rPr>
        <w:t xml:space="preserve">The value of </w:t>
      </w:r>
      <w:r w:rsidRPr="001A6FC5">
        <w:rPr>
          <w:noProof/>
          <w:highlight w:val="red"/>
        </w:rPr>
        <w:t>PicOutputHeightL</w:t>
      </w:r>
      <w:r w:rsidRPr="001A6FC5">
        <w:rPr>
          <w:highlight w:val="red"/>
          <w:lang w:val="en-CA"/>
        </w:rPr>
        <w:t xml:space="preserve"> shall be less than or equal to </w:t>
      </w:r>
      <w:proofErr w:type="spellStart"/>
      <w:r w:rsidRPr="001A6FC5">
        <w:rPr>
          <w:highlight w:val="red"/>
          <w:lang w:val="en-CA"/>
        </w:rPr>
        <w:t>refPicOutputHeightL</w:t>
      </w:r>
      <w:proofErr w:type="spellEnd"/>
      <w:r w:rsidRPr="001A6FC5">
        <w:rPr>
          <w:highlight w:val="red"/>
          <w:lang w:val="en-CA"/>
        </w:rPr>
        <w:t> * 8.</w:t>
      </w:r>
    </w:p>
    <w:p w14:paraId="2192072F" w14:textId="77D9997F" w:rsidR="00EB6F6F" w:rsidRPr="001A6FC5" w:rsidRDefault="00EB6F6F">
      <w:pPr>
        <w:pStyle w:val="enumlev1"/>
        <w:ind w:left="397"/>
        <w:rPr>
          <w:noProof/>
          <w:highlight w:val="yellow"/>
          <w:lang w:val="en-CA"/>
        </w:rPr>
      </w:pPr>
      <w:r w:rsidRPr="001A6FC5">
        <w:rPr>
          <w:noProof/>
          <w:highlight w:val="yellow"/>
          <w:lang w:val="en-CA"/>
        </w:rPr>
        <w:t>–</w:t>
      </w:r>
      <w:r w:rsidRPr="001A6FC5">
        <w:rPr>
          <w:noProof/>
          <w:highlight w:val="yellow"/>
          <w:lang w:val="en-CA"/>
        </w:rPr>
        <w:tab/>
      </w:r>
      <w:r w:rsidR="001A6FC5" w:rsidRPr="001A6FC5">
        <w:rPr>
          <w:noProof/>
          <w:highlight w:val="yellow"/>
          <w:lang w:val="en-CA"/>
        </w:rPr>
        <w:t xml:space="preserve">The value of </w:t>
      </w:r>
      <w:r w:rsidRPr="001A6FC5">
        <w:rPr>
          <w:noProof/>
          <w:highlight w:val="yellow"/>
          <w:lang w:val="en-CA"/>
        </w:rPr>
        <w:t xml:space="preserve">( </w:t>
      </w:r>
      <w:r w:rsidRPr="001A6FC5">
        <w:rPr>
          <w:noProof/>
          <w:highlight w:val="yellow"/>
        </w:rPr>
        <w:t>PicOutputWidthL</w:t>
      </w:r>
      <w:r w:rsidR="001A6FC5" w:rsidRPr="001A6FC5">
        <w:rPr>
          <w:noProof/>
          <w:highlight w:val="yellow"/>
        </w:rPr>
        <w:t xml:space="preserve"> </w:t>
      </w:r>
      <w:r w:rsidR="001A6FC5" w:rsidRPr="001A6FC5">
        <w:rPr>
          <w:highlight w:val="yellow"/>
          <w:lang w:val="en-CA"/>
        </w:rPr>
        <w:t>−</w:t>
      </w:r>
      <w:r w:rsidRPr="001A6FC5">
        <w:rPr>
          <w:highlight w:val="yellow"/>
          <w:lang w:val="en-CA"/>
        </w:rPr>
        <w:t xml:space="preserve"> </w:t>
      </w:r>
      <w:proofErr w:type="spellStart"/>
      <w:proofErr w:type="gramStart"/>
      <w:r w:rsidRPr="001A6FC5">
        <w:rPr>
          <w:highlight w:val="yellow"/>
          <w:lang w:val="en-CA"/>
        </w:rPr>
        <w:t>refPicOutputWidthL</w:t>
      </w:r>
      <w:proofErr w:type="spellEnd"/>
      <w:r w:rsidRPr="001A6FC5">
        <w:rPr>
          <w:highlight w:val="yellow"/>
          <w:lang w:val="en-CA"/>
        </w:rPr>
        <w:t xml:space="preserve"> )</w:t>
      </w:r>
      <w:proofErr w:type="gramEnd"/>
      <w:r w:rsidRPr="001A6FC5">
        <w:rPr>
          <w:highlight w:val="yellow"/>
          <w:lang w:val="en-CA"/>
        </w:rPr>
        <w:t xml:space="preserve"> * ( </w:t>
      </w:r>
      <w:proofErr w:type="spellStart"/>
      <w:r w:rsidRPr="001A6FC5">
        <w:rPr>
          <w:highlight w:val="yellow"/>
          <w:lang w:val="en-CA"/>
        </w:rPr>
        <w:t>PicWidthInLumaSamples</w:t>
      </w:r>
      <w:proofErr w:type="spellEnd"/>
      <w:r w:rsidRPr="001A6FC5">
        <w:rPr>
          <w:highlight w:val="yellow"/>
          <w:lang w:val="en-CA"/>
        </w:rPr>
        <w:t xml:space="preserve"> </w:t>
      </w:r>
      <w:r w:rsidR="001A6FC5" w:rsidRPr="001A6FC5">
        <w:rPr>
          <w:highlight w:val="yellow"/>
          <w:lang w:val="en-CA"/>
        </w:rPr>
        <w:t>−</w:t>
      </w:r>
      <w:r w:rsidRPr="001A6FC5">
        <w:rPr>
          <w:highlight w:val="yellow"/>
          <w:lang w:val="en-CA"/>
        </w:rPr>
        <w:t xml:space="preserve"> </w:t>
      </w:r>
      <w:proofErr w:type="spellStart"/>
      <w:r w:rsidRPr="001A6FC5">
        <w:rPr>
          <w:highlight w:val="yellow"/>
          <w:lang w:val="en-CA"/>
        </w:rPr>
        <w:t>refPicWidthInLumaSamples</w:t>
      </w:r>
      <w:proofErr w:type="spellEnd"/>
      <w:r w:rsidRPr="001A6FC5">
        <w:rPr>
          <w:highlight w:val="yellow"/>
          <w:lang w:val="en-CA"/>
        </w:rPr>
        <w:t xml:space="preserve"> ) shall be </w:t>
      </w:r>
      <w:r w:rsidR="00A91496" w:rsidRPr="001A6FC5">
        <w:rPr>
          <w:highlight w:val="yellow"/>
          <w:lang w:val="en-CA"/>
        </w:rPr>
        <w:t>greater than</w:t>
      </w:r>
      <w:r w:rsidRPr="001A6FC5">
        <w:rPr>
          <w:highlight w:val="yellow"/>
          <w:lang w:val="en-CA"/>
        </w:rPr>
        <w:t xml:space="preserve"> or equal to 0</w:t>
      </w:r>
      <w:r w:rsidRPr="001A6FC5">
        <w:rPr>
          <w:noProof/>
          <w:highlight w:val="yellow"/>
          <w:lang w:val="en-CA"/>
        </w:rPr>
        <w:t>.</w:t>
      </w:r>
    </w:p>
    <w:p w14:paraId="76B37758" w14:textId="45BACF6F" w:rsidR="00EB6F6F" w:rsidRPr="001A6FC5" w:rsidRDefault="00EB6F6F">
      <w:pPr>
        <w:pStyle w:val="enumlev1"/>
        <w:ind w:left="397"/>
        <w:rPr>
          <w:noProof/>
          <w:lang w:val="en-CA"/>
        </w:rPr>
      </w:pPr>
      <w:r w:rsidRPr="001A6FC5">
        <w:rPr>
          <w:noProof/>
          <w:highlight w:val="yellow"/>
          <w:lang w:val="en-CA"/>
        </w:rPr>
        <w:t>–</w:t>
      </w:r>
      <w:r w:rsidRPr="001A6FC5">
        <w:rPr>
          <w:noProof/>
          <w:highlight w:val="yellow"/>
          <w:lang w:val="en-CA"/>
        </w:rPr>
        <w:tab/>
      </w:r>
      <w:r w:rsidR="001A6FC5" w:rsidRPr="001A6FC5">
        <w:rPr>
          <w:noProof/>
          <w:highlight w:val="yellow"/>
          <w:lang w:val="en-CA"/>
        </w:rPr>
        <w:t xml:space="preserve">The value of </w:t>
      </w:r>
      <w:r w:rsidRPr="001A6FC5">
        <w:rPr>
          <w:noProof/>
          <w:highlight w:val="yellow"/>
          <w:lang w:val="en-CA"/>
        </w:rPr>
        <w:t xml:space="preserve">( </w:t>
      </w:r>
      <w:r w:rsidRPr="001A6FC5">
        <w:rPr>
          <w:noProof/>
          <w:highlight w:val="yellow"/>
        </w:rPr>
        <w:t>PicOutputHeightL</w:t>
      </w:r>
      <w:r w:rsidR="001A6FC5" w:rsidRPr="001A6FC5">
        <w:rPr>
          <w:noProof/>
          <w:highlight w:val="yellow"/>
        </w:rPr>
        <w:t xml:space="preserve"> </w:t>
      </w:r>
      <w:r w:rsidR="001A6FC5" w:rsidRPr="001A6FC5">
        <w:rPr>
          <w:highlight w:val="yellow"/>
          <w:lang w:val="en-CA"/>
        </w:rPr>
        <w:t>−</w:t>
      </w:r>
      <w:r w:rsidRPr="001A6FC5">
        <w:rPr>
          <w:highlight w:val="yellow"/>
          <w:lang w:val="en-CA"/>
        </w:rPr>
        <w:t xml:space="preserve"> </w:t>
      </w:r>
      <w:proofErr w:type="spellStart"/>
      <w:proofErr w:type="gramStart"/>
      <w:r w:rsidRPr="001A6FC5">
        <w:rPr>
          <w:highlight w:val="yellow"/>
          <w:lang w:val="en-CA"/>
        </w:rPr>
        <w:t>refPicOutputHeightL</w:t>
      </w:r>
      <w:proofErr w:type="spellEnd"/>
      <w:r w:rsidRPr="001A6FC5">
        <w:rPr>
          <w:highlight w:val="yellow"/>
          <w:lang w:val="en-CA"/>
        </w:rPr>
        <w:t xml:space="preserve"> )</w:t>
      </w:r>
      <w:proofErr w:type="gramEnd"/>
      <w:r w:rsidRPr="001A6FC5">
        <w:rPr>
          <w:highlight w:val="yellow"/>
          <w:lang w:val="en-CA"/>
        </w:rPr>
        <w:t xml:space="preserve"> * ( </w:t>
      </w:r>
      <w:proofErr w:type="spellStart"/>
      <w:r w:rsidRPr="001A6FC5">
        <w:rPr>
          <w:highlight w:val="yellow"/>
          <w:lang w:val="en-CA"/>
        </w:rPr>
        <w:t>PicHeightInLumaSamples</w:t>
      </w:r>
      <w:proofErr w:type="spellEnd"/>
      <w:r w:rsidRPr="001A6FC5">
        <w:rPr>
          <w:highlight w:val="yellow"/>
          <w:lang w:val="en-CA"/>
        </w:rPr>
        <w:t xml:space="preserve"> </w:t>
      </w:r>
      <w:r w:rsidR="001A6FC5" w:rsidRPr="001A6FC5">
        <w:rPr>
          <w:highlight w:val="yellow"/>
          <w:lang w:val="en-CA"/>
        </w:rPr>
        <w:t>−</w:t>
      </w:r>
      <w:r w:rsidRPr="001A6FC5">
        <w:rPr>
          <w:highlight w:val="yellow"/>
          <w:lang w:val="en-CA"/>
        </w:rPr>
        <w:t xml:space="preserve"> </w:t>
      </w:r>
      <w:proofErr w:type="spellStart"/>
      <w:r w:rsidRPr="001A6FC5">
        <w:rPr>
          <w:highlight w:val="yellow"/>
          <w:lang w:val="en-CA"/>
        </w:rPr>
        <w:t>refPicHeightInLumaSamples</w:t>
      </w:r>
      <w:proofErr w:type="spellEnd"/>
      <w:r w:rsidRPr="001A6FC5">
        <w:rPr>
          <w:highlight w:val="yellow"/>
          <w:lang w:val="en-CA"/>
        </w:rPr>
        <w:t xml:space="preserve"> ) shall be </w:t>
      </w:r>
      <w:r w:rsidR="00A91496" w:rsidRPr="001A6FC5">
        <w:rPr>
          <w:highlight w:val="yellow"/>
          <w:lang w:val="en-CA"/>
        </w:rPr>
        <w:t>greater than</w:t>
      </w:r>
      <w:r w:rsidRPr="001A6FC5">
        <w:rPr>
          <w:highlight w:val="yellow"/>
          <w:lang w:val="en-CA"/>
        </w:rPr>
        <w:t xml:space="preserve"> or equal to 0</w:t>
      </w:r>
      <w:r w:rsidRPr="001A6FC5">
        <w:rPr>
          <w:noProof/>
          <w:highlight w:val="yellow"/>
          <w:lang w:val="en-CA"/>
        </w:rPr>
        <w:t>.</w:t>
      </w:r>
    </w:p>
    <w:p w14:paraId="76007044" w14:textId="2AB4A6B3" w:rsidR="00A91496" w:rsidRPr="001A6FC5" w:rsidRDefault="00EB6F6F">
      <w:pPr>
        <w:pStyle w:val="enumlev1"/>
        <w:ind w:left="397"/>
        <w:rPr>
          <w:noProof/>
          <w:highlight w:val="cyan"/>
          <w:lang w:val="en-CA"/>
        </w:rPr>
      </w:pPr>
      <w:r w:rsidRPr="001A6FC5">
        <w:rPr>
          <w:noProof/>
          <w:highlight w:val="cyan"/>
          <w:lang w:val="en-CA"/>
        </w:rPr>
        <w:t>–</w:t>
      </w:r>
      <w:r w:rsidRPr="001A6FC5">
        <w:rPr>
          <w:noProof/>
          <w:highlight w:val="cyan"/>
          <w:lang w:val="en-CA"/>
        </w:rPr>
        <w:tab/>
      </w:r>
      <w:r w:rsidR="001A6FC5" w:rsidRPr="001A6FC5">
        <w:rPr>
          <w:noProof/>
          <w:highlight w:val="cyan"/>
          <w:lang w:val="en-CA"/>
        </w:rPr>
        <w:t xml:space="preserve">The value of </w:t>
      </w:r>
      <w:r w:rsidR="00A91496" w:rsidRPr="001A6FC5">
        <w:rPr>
          <w:noProof/>
          <w:highlight w:val="cyan"/>
          <w:lang w:val="en-CA"/>
        </w:rPr>
        <w:t xml:space="preserve">135 * pic_width_max_in_luma_samples * </w:t>
      </w:r>
      <w:r w:rsidR="00A91496" w:rsidRPr="001A6FC5">
        <w:rPr>
          <w:noProof/>
          <w:highlight w:val="cyan"/>
        </w:rPr>
        <w:t xml:space="preserve">PicOutputWidthL </w:t>
      </w:r>
      <w:r w:rsidR="001A6FC5" w:rsidRPr="001A6FC5">
        <w:rPr>
          <w:noProof/>
          <w:highlight w:val="cyan"/>
        </w:rPr>
        <w:t>−</w:t>
      </w:r>
      <w:r w:rsidR="00A91496" w:rsidRPr="001A6FC5">
        <w:rPr>
          <w:noProof/>
          <w:highlight w:val="cyan"/>
        </w:rPr>
        <w:t xml:space="preserve"> (128*</w:t>
      </w:r>
      <w:r w:rsidR="00A91496" w:rsidRPr="001A6FC5">
        <w:rPr>
          <w:highlight w:val="cyan"/>
          <w:lang w:val="en-CA"/>
        </w:rPr>
        <w:t xml:space="preserve"> </w:t>
      </w:r>
      <w:proofErr w:type="spellStart"/>
      <w:r w:rsidR="00A91496" w:rsidRPr="001A6FC5">
        <w:rPr>
          <w:highlight w:val="cyan"/>
          <w:lang w:val="en-CA"/>
        </w:rPr>
        <w:t>refPicOutputWidthL</w:t>
      </w:r>
      <w:proofErr w:type="spellEnd"/>
      <w:r w:rsidR="00A91496" w:rsidRPr="001A6FC5">
        <w:rPr>
          <w:highlight w:val="cyan"/>
          <w:lang w:val="en-CA"/>
        </w:rPr>
        <w:t xml:space="preserve"> + 7 * </w:t>
      </w:r>
      <w:r w:rsidR="00A91496" w:rsidRPr="001A6FC5">
        <w:rPr>
          <w:noProof/>
          <w:highlight w:val="cyan"/>
        </w:rPr>
        <w:t xml:space="preserve">PicOutputWidthL ) * </w:t>
      </w:r>
      <w:proofErr w:type="spellStart"/>
      <w:r w:rsidR="00A91496" w:rsidRPr="001A6FC5">
        <w:rPr>
          <w:highlight w:val="cyan"/>
          <w:lang w:val="en-CA"/>
        </w:rPr>
        <w:t>PicWidthInLumaSamples</w:t>
      </w:r>
      <w:proofErr w:type="spellEnd"/>
      <w:r w:rsidR="00A91496" w:rsidRPr="001A6FC5">
        <w:rPr>
          <w:highlight w:val="cyan"/>
          <w:lang w:val="en-CA"/>
        </w:rPr>
        <w:t xml:space="preserve"> shall be greater than or equal to 0.</w:t>
      </w:r>
    </w:p>
    <w:p w14:paraId="33780677" w14:textId="6F6BDE8A" w:rsidR="00A91496" w:rsidRPr="001A6FC5" w:rsidRDefault="00A91496">
      <w:pPr>
        <w:pStyle w:val="enumlev1"/>
        <w:ind w:left="397"/>
        <w:rPr>
          <w:noProof/>
          <w:lang w:val="en-CA"/>
        </w:rPr>
      </w:pPr>
      <w:r w:rsidRPr="001A6FC5">
        <w:rPr>
          <w:noProof/>
          <w:highlight w:val="cyan"/>
          <w:lang w:val="en-CA"/>
        </w:rPr>
        <w:t>–</w:t>
      </w:r>
      <w:r w:rsidRPr="001A6FC5">
        <w:rPr>
          <w:noProof/>
          <w:highlight w:val="cyan"/>
          <w:lang w:val="en-CA"/>
        </w:rPr>
        <w:tab/>
      </w:r>
      <w:r w:rsidR="001A6FC5" w:rsidRPr="001A6FC5">
        <w:rPr>
          <w:noProof/>
          <w:highlight w:val="cyan"/>
          <w:lang w:val="en-CA"/>
        </w:rPr>
        <w:t xml:space="preserve">The value of </w:t>
      </w:r>
      <w:r w:rsidRPr="001A6FC5">
        <w:rPr>
          <w:noProof/>
          <w:highlight w:val="cyan"/>
          <w:lang w:val="en-CA"/>
        </w:rPr>
        <w:t xml:space="preserve">135 * pic_height_max_in_luma_samples * </w:t>
      </w:r>
      <w:r w:rsidRPr="001A6FC5">
        <w:rPr>
          <w:noProof/>
          <w:highlight w:val="cyan"/>
        </w:rPr>
        <w:t xml:space="preserve">PicOutputHeightL </w:t>
      </w:r>
      <w:r w:rsidR="001A6FC5" w:rsidRPr="001A6FC5">
        <w:rPr>
          <w:noProof/>
          <w:highlight w:val="cyan"/>
        </w:rPr>
        <w:t>−</w:t>
      </w:r>
      <w:r w:rsidRPr="001A6FC5">
        <w:rPr>
          <w:noProof/>
          <w:highlight w:val="cyan"/>
        </w:rPr>
        <w:t xml:space="preserve"> (128*</w:t>
      </w:r>
      <w:r w:rsidRPr="001A6FC5">
        <w:rPr>
          <w:highlight w:val="cyan"/>
          <w:lang w:val="en-CA"/>
        </w:rPr>
        <w:t xml:space="preserve"> </w:t>
      </w:r>
      <w:proofErr w:type="spellStart"/>
      <w:r w:rsidRPr="001A6FC5">
        <w:rPr>
          <w:highlight w:val="cyan"/>
          <w:lang w:val="en-CA"/>
        </w:rPr>
        <w:t>refPicOutputHeightL</w:t>
      </w:r>
      <w:proofErr w:type="spellEnd"/>
      <w:r w:rsidRPr="001A6FC5">
        <w:rPr>
          <w:highlight w:val="cyan"/>
          <w:lang w:val="en-CA"/>
        </w:rPr>
        <w:t xml:space="preserve"> + 7 * </w:t>
      </w:r>
      <w:r w:rsidRPr="001A6FC5">
        <w:rPr>
          <w:noProof/>
          <w:highlight w:val="cyan"/>
        </w:rPr>
        <w:t xml:space="preserve">PicOutputHeightL ) * </w:t>
      </w:r>
      <w:proofErr w:type="spellStart"/>
      <w:r w:rsidRPr="001A6FC5">
        <w:rPr>
          <w:highlight w:val="cyan"/>
          <w:lang w:val="en-CA"/>
        </w:rPr>
        <w:t>PicHeightInLumaSamples</w:t>
      </w:r>
      <w:proofErr w:type="spellEnd"/>
      <w:r w:rsidRPr="001A6FC5">
        <w:rPr>
          <w:highlight w:val="cyan"/>
          <w:lang w:val="en-CA"/>
        </w:rPr>
        <w:t xml:space="preserve"> shall be greater than or equal to 0.</w:t>
      </w:r>
    </w:p>
    <w:p w14:paraId="71CA1196" w14:textId="77777777" w:rsidR="00A91496" w:rsidRPr="00A91496" w:rsidRDefault="00A91496" w:rsidP="00EB6F6F">
      <w:pPr>
        <w:pStyle w:val="enumlev1"/>
        <w:ind w:left="397"/>
        <w:rPr>
          <w:noProof/>
          <w:lang w:val="en-CA"/>
        </w:rPr>
      </w:pPr>
    </w:p>
    <w:bookmarkEnd w:id="0"/>
    <w:p w14:paraId="06B2507D" w14:textId="4C068E9F" w:rsidR="00BA305F" w:rsidRPr="00A91496" w:rsidRDefault="00BA305F" w:rsidP="00BA305F">
      <w:pPr>
        <w:pStyle w:val="Heading1"/>
        <w:ind w:left="432" w:hanging="432"/>
        <w:rPr>
          <w:rFonts w:cs="Times New Roman"/>
          <w:lang w:val="en-CA"/>
        </w:rPr>
      </w:pPr>
      <w:r w:rsidRPr="00A91496">
        <w:rPr>
          <w:rFonts w:cs="Times New Roman"/>
          <w:lang w:val="en-CA"/>
        </w:rPr>
        <w:t>Conclusions</w:t>
      </w:r>
    </w:p>
    <w:p w14:paraId="01C67440" w14:textId="50D73B9B" w:rsidR="00BA305F" w:rsidRPr="00A91496" w:rsidRDefault="00471BB9" w:rsidP="00BA305F">
      <w:pPr>
        <w:rPr>
          <w:lang w:val="en-CA"/>
        </w:rPr>
      </w:pPr>
      <w:r w:rsidRPr="00A91496">
        <w:rPr>
          <w:lang w:val="en-CA"/>
        </w:rPr>
        <w:t xml:space="preserve">Since the proposed method </w:t>
      </w:r>
      <w:r w:rsidR="00012FEA" w:rsidRPr="00A91496">
        <w:rPr>
          <w:lang w:val="en-CA"/>
        </w:rPr>
        <w:t xml:space="preserve">constrains the </w:t>
      </w:r>
      <w:r w:rsidR="005B5EB4">
        <w:rPr>
          <w:lang w:val="en-CA"/>
        </w:rPr>
        <w:t xml:space="preserve">memory </w:t>
      </w:r>
      <w:bookmarkStart w:id="1" w:name="_GoBack"/>
      <w:bookmarkEnd w:id="1"/>
      <w:r w:rsidR="00A91496">
        <w:rPr>
          <w:lang w:val="en-CA"/>
        </w:rPr>
        <w:t>bandwidth</w:t>
      </w:r>
      <w:r w:rsidR="00012FEA" w:rsidRPr="00A91496">
        <w:rPr>
          <w:lang w:val="en-CA"/>
        </w:rPr>
        <w:t xml:space="preserve"> </w:t>
      </w:r>
      <w:r w:rsidR="00A91496">
        <w:rPr>
          <w:lang w:val="en-CA"/>
        </w:rPr>
        <w:t>required by</w:t>
      </w:r>
      <w:r w:rsidR="00012FEA" w:rsidRPr="00A91496">
        <w:rPr>
          <w:lang w:val="en-CA"/>
        </w:rPr>
        <w:t xml:space="preserve"> RPR</w:t>
      </w:r>
      <w:r w:rsidRPr="00A91496">
        <w:rPr>
          <w:lang w:val="en-CA"/>
        </w:rPr>
        <w:t>, i</w:t>
      </w:r>
      <w:r w:rsidR="00BA305F" w:rsidRPr="00A91496">
        <w:rPr>
          <w:lang w:val="en-CA"/>
        </w:rPr>
        <w:t xml:space="preserve">t is suggested adopting this </w:t>
      </w:r>
      <w:r w:rsidRPr="00A91496">
        <w:rPr>
          <w:lang w:val="en-CA"/>
        </w:rPr>
        <w:t>proposal</w:t>
      </w:r>
      <w:r w:rsidR="00BA305F" w:rsidRPr="00A91496">
        <w:rPr>
          <w:lang w:val="en-CA"/>
        </w:rPr>
        <w:t xml:space="preserve"> to VVC.</w:t>
      </w:r>
    </w:p>
    <w:p w14:paraId="5F0CF8E4" w14:textId="40DB97FC" w:rsidR="001F2594" w:rsidRPr="00A91496" w:rsidRDefault="001F2594" w:rsidP="00E11923">
      <w:pPr>
        <w:pStyle w:val="Heading1"/>
        <w:rPr>
          <w:rFonts w:cs="Times New Roman"/>
          <w:lang w:val="en-CA"/>
        </w:rPr>
      </w:pPr>
      <w:r w:rsidRPr="00A91496">
        <w:rPr>
          <w:rFonts w:cs="Times New Roman"/>
          <w:lang w:val="en-CA"/>
        </w:rPr>
        <w:t>Patent rights declaration</w:t>
      </w:r>
      <w:r w:rsidR="00B94B06" w:rsidRPr="00A91496">
        <w:rPr>
          <w:rFonts w:cs="Times New Roman"/>
          <w:lang w:val="en-CA"/>
        </w:rPr>
        <w:t>(s)</w:t>
      </w:r>
    </w:p>
    <w:p w14:paraId="32EAF635" w14:textId="1BEEA869" w:rsidR="007F1F8B" w:rsidRPr="00A91496" w:rsidRDefault="002D37C4" w:rsidP="002D37C4">
      <w:pPr>
        <w:rPr>
          <w:szCs w:val="22"/>
          <w:lang w:val="en-CA"/>
        </w:rPr>
      </w:pPr>
      <w:r w:rsidRPr="00A91496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form.</w:t>
      </w:r>
    </w:p>
    <w:sectPr w:rsidR="007F1F8B" w:rsidRPr="00A91496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765C4" w14:textId="77777777" w:rsidR="000435F4" w:rsidRDefault="000435F4">
      <w:r>
        <w:separator/>
      </w:r>
    </w:p>
  </w:endnote>
  <w:endnote w:type="continuationSeparator" w:id="0">
    <w:p w14:paraId="2B2F46CE" w14:textId="77777777" w:rsidR="000435F4" w:rsidRDefault="00043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84FABA" w:rsidR="007808A6" w:rsidRPr="00C00DDE" w:rsidRDefault="007808A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B5EB4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20CE7" w14:textId="77777777" w:rsidR="000435F4" w:rsidRDefault="000435F4">
      <w:r>
        <w:separator/>
      </w:r>
    </w:p>
  </w:footnote>
  <w:footnote w:type="continuationSeparator" w:id="0">
    <w:p w14:paraId="7B678F3A" w14:textId="77777777" w:rsidR="000435F4" w:rsidRDefault="000435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50CB8"/>
    <w:multiLevelType w:val="hybridMultilevel"/>
    <w:tmpl w:val="55F65AD0"/>
    <w:lvl w:ilvl="0" w:tplc="919ED22E">
      <w:numFmt w:val="bullet"/>
      <w:lvlText w:val="–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B445D8"/>
    <w:multiLevelType w:val="hybridMultilevel"/>
    <w:tmpl w:val="8AEAC44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8900BA2"/>
    <w:multiLevelType w:val="hybridMultilevel"/>
    <w:tmpl w:val="8AEAC44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835141"/>
    <w:multiLevelType w:val="hybridMultilevel"/>
    <w:tmpl w:val="FD487B22"/>
    <w:lvl w:ilvl="0" w:tplc="CB90F8D6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3"/>
  </w:num>
  <w:num w:numId="15">
    <w:abstractNumId w:val="16"/>
  </w:num>
  <w:num w:numId="16">
    <w:abstractNumId w:val="12"/>
  </w:num>
  <w:num w:numId="17">
    <w:abstractNumId w:val="15"/>
  </w:num>
  <w:num w:numId="18">
    <w:abstractNumId w:val="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77C"/>
    <w:rsid w:val="00012FEA"/>
    <w:rsid w:val="000308A3"/>
    <w:rsid w:val="000435F4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1889"/>
    <w:rsid w:val="000E00F3"/>
    <w:rsid w:val="000F158C"/>
    <w:rsid w:val="00102F3D"/>
    <w:rsid w:val="00124E38"/>
    <w:rsid w:val="0012580B"/>
    <w:rsid w:val="001314E0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6FC5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540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2C93"/>
    <w:rsid w:val="002A54E0"/>
    <w:rsid w:val="002B1595"/>
    <w:rsid w:val="002B191D"/>
    <w:rsid w:val="002B2E83"/>
    <w:rsid w:val="002C6298"/>
    <w:rsid w:val="002D0AF6"/>
    <w:rsid w:val="002D37C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2BD"/>
    <w:rsid w:val="003669EA"/>
    <w:rsid w:val="003706CC"/>
    <w:rsid w:val="00374454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1BB9"/>
    <w:rsid w:val="0049445A"/>
    <w:rsid w:val="004A2A63"/>
    <w:rsid w:val="004B210C"/>
    <w:rsid w:val="004B2E34"/>
    <w:rsid w:val="004B5055"/>
    <w:rsid w:val="004B6170"/>
    <w:rsid w:val="004D405F"/>
    <w:rsid w:val="004E4F4F"/>
    <w:rsid w:val="004E6789"/>
    <w:rsid w:val="004F61E3"/>
    <w:rsid w:val="00502E10"/>
    <w:rsid w:val="00503F8A"/>
    <w:rsid w:val="0051015C"/>
    <w:rsid w:val="00516CF1"/>
    <w:rsid w:val="00531AE9"/>
    <w:rsid w:val="00536188"/>
    <w:rsid w:val="00542A25"/>
    <w:rsid w:val="00550A66"/>
    <w:rsid w:val="00561EC3"/>
    <w:rsid w:val="00567EC7"/>
    <w:rsid w:val="00570013"/>
    <w:rsid w:val="005753EC"/>
    <w:rsid w:val="005801A2"/>
    <w:rsid w:val="005908DC"/>
    <w:rsid w:val="005952A5"/>
    <w:rsid w:val="005A33A1"/>
    <w:rsid w:val="005B217D"/>
    <w:rsid w:val="005B5EB4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4B72"/>
    <w:rsid w:val="006D5001"/>
    <w:rsid w:val="006D6D9B"/>
    <w:rsid w:val="006E2810"/>
    <w:rsid w:val="006E5417"/>
    <w:rsid w:val="006F0794"/>
    <w:rsid w:val="006F7528"/>
    <w:rsid w:val="007023DE"/>
    <w:rsid w:val="00712F60"/>
    <w:rsid w:val="00720E3B"/>
    <w:rsid w:val="00733572"/>
    <w:rsid w:val="0074393F"/>
    <w:rsid w:val="00745F6B"/>
    <w:rsid w:val="0075175B"/>
    <w:rsid w:val="0075585E"/>
    <w:rsid w:val="00770571"/>
    <w:rsid w:val="007768FF"/>
    <w:rsid w:val="007808A6"/>
    <w:rsid w:val="007824D3"/>
    <w:rsid w:val="00796EE3"/>
    <w:rsid w:val="007A7C8F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152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5CD4"/>
    <w:rsid w:val="009A523D"/>
    <w:rsid w:val="009B02A1"/>
    <w:rsid w:val="009B3361"/>
    <w:rsid w:val="009B6234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1496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305F"/>
    <w:rsid w:val="00BA49C3"/>
    <w:rsid w:val="00BB5822"/>
    <w:rsid w:val="00BC10BA"/>
    <w:rsid w:val="00BC5AFD"/>
    <w:rsid w:val="00BD311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31DF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099B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101C"/>
    <w:rsid w:val="00E11923"/>
    <w:rsid w:val="00E262D4"/>
    <w:rsid w:val="00E36250"/>
    <w:rsid w:val="00E46702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4EF7"/>
    <w:rsid w:val="00EB56E1"/>
    <w:rsid w:val="00EB6F6F"/>
    <w:rsid w:val="00EB7AB1"/>
    <w:rsid w:val="00EC32BD"/>
    <w:rsid w:val="00EE7CD8"/>
    <w:rsid w:val="00EF37F6"/>
    <w:rsid w:val="00EF48CC"/>
    <w:rsid w:val="00F00801"/>
    <w:rsid w:val="00F2488D"/>
    <w:rsid w:val="00F601A0"/>
    <w:rsid w:val="00F64288"/>
    <w:rsid w:val="00F712E9"/>
    <w:rsid w:val="00F73032"/>
    <w:rsid w:val="00F8065A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A305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A305F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Note1">
    <w:name w:val="Note 1"/>
    <w:basedOn w:val="Normal"/>
    <w:link w:val="Note1Char"/>
    <w:qFormat/>
    <w:rsid w:val="00995CD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995CD4"/>
    <w:rPr>
      <w:sz w:val="18"/>
      <w:lang w:val="en-GB"/>
    </w:rPr>
  </w:style>
  <w:style w:type="paragraph" w:customStyle="1" w:styleId="AppendixHeading2">
    <w:name w:val="Appendix Heading 2"/>
    <w:basedOn w:val="Heading2"/>
    <w:uiPriority w:val="99"/>
    <w:rsid w:val="00995CD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95CD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95CD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95CD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7335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335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3357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33572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7335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enumlev1">
    <w:name w:val="enumlev1"/>
    <w:basedOn w:val="Normal"/>
    <w:rsid w:val="00EB6F6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BA49C3"/>
    <w:rPr>
      <w:color w:val="808080"/>
    </w:rPr>
  </w:style>
  <w:style w:type="character" w:styleId="CommentReference">
    <w:name w:val="annotation reference"/>
    <w:basedOn w:val="DefaultParagraphFont"/>
    <w:rsid w:val="004B2E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2E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B2E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2E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2E34"/>
    <w:rPr>
      <w:b/>
      <w:bCs/>
    </w:rPr>
  </w:style>
  <w:style w:type="paragraph" w:styleId="Revision">
    <w:name w:val="Revision"/>
    <w:hidden/>
    <w:uiPriority w:val="99"/>
    <w:semiHidden/>
    <w:rsid w:val="004B2E3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5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1</Pages>
  <Words>1037</Words>
  <Characters>5917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28</cp:revision>
  <cp:lastPrinted>1900-01-01T08:00:00Z</cp:lastPrinted>
  <dcterms:created xsi:type="dcterms:W3CDTF">2019-11-01T13:47:00Z</dcterms:created>
  <dcterms:modified xsi:type="dcterms:W3CDTF">2019-12-31T19:41:00Z</dcterms:modified>
</cp:coreProperties>
</file>