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86E93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C9BC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76901">
              <w:rPr>
                <w:lang w:val="en-CA"/>
              </w:rPr>
              <w:t>0077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F7C178" w:rsidR="00E61DAC" w:rsidRPr="005B217D" w:rsidRDefault="001E4A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AEE">
              <w:rPr>
                <w:b/>
                <w:szCs w:val="22"/>
                <w:lang w:val="en-CA"/>
              </w:rPr>
              <w:t>CE4-2: Block size restriction of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257E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6B4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A5A0C7" w14:textId="77777777" w:rsidR="001E4AEE" w:rsidRDefault="001E4AEE">
            <w:pPr>
              <w:spacing w:before="60" w:after="60"/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>Zhipin Deng, Li Zhang, Hongbin Liu, Kai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D219D8A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299A">
              <w:rPr>
                <w:szCs w:val="22"/>
                <w:lang w:val="en-CA"/>
              </w:rPr>
              <w:t>Zijinshumayuan</w:t>
            </w:r>
            <w:proofErr w:type="spellEnd"/>
            <w:r w:rsidRPr="0045299A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45299A">
              <w:rPr>
                <w:szCs w:val="22"/>
                <w:lang w:val="en-CA"/>
              </w:rPr>
              <w:t>Zhongguancun</w:t>
            </w:r>
            <w:proofErr w:type="spellEnd"/>
            <w:r w:rsidRPr="0045299A">
              <w:rPr>
                <w:szCs w:val="22"/>
                <w:lang w:val="en-CA"/>
              </w:rPr>
              <w:t xml:space="preserve"> </w:t>
            </w:r>
            <w:proofErr w:type="spellStart"/>
            <w:r w:rsidRPr="0045299A">
              <w:rPr>
                <w:szCs w:val="22"/>
                <w:lang w:val="en-CA"/>
              </w:rPr>
              <w:t>Nansijie</w:t>
            </w:r>
            <w:proofErr w:type="spellEnd"/>
            <w:r w:rsidRPr="0045299A">
              <w:rPr>
                <w:szCs w:val="22"/>
                <w:lang w:val="en-CA"/>
              </w:rPr>
              <w:t xml:space="preserve">, </w:t>
            </w:r>
            <w:proofErr w:type="spellStart"/>
            <w:r w:rsidRPr="0045299A">
              <w:rPr>
                <w:szCs w:val="22"/>
                <w:lang w:val="en-CA"/>
              </w:rPr>
              <w:t>Haidian</w:t>
            </w:r>
            <w:proofErr w:type="spellEnd"/>
            <w:r w:rsidRPr="0045299A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28B4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4AEE" w:rsidRPr="0045299A">
              <w:rPr>
                <w:szCs w:val="22"/>
                <w:lang w:val="en-CA"/>
              </w:rPr>
              <w:t>+1(858)999-7093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4AEE" w:rsidRPr="004529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1E4AEE" w:rsidRPr="005B217D">
              <w:rPr>
                <w:szCs w:val="22"/>
                <w:lang w:val="en-CA"/>
              </w:rPr>
              <w:t xml:space="preserve"> </w:t>
            </w:r>
            <w:hyperlink r:id="rId10" w:history="1">
              <w:r w:rsidR="001E4AEE" w:rsidRPr="004529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AF8130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299A">
              <w:rPr>
                <w:szCs w:val="22"/>
                <w:lang w:val="en-CA"/>
              </w:rPr>
              <w:t>Bytedance</w:t>
            </w:r>
            <w:proofErr w:type="spellEnd"/>
            <w:r w:rsidRPr="0045299A">
              <w:rPr>
                <w:szCs w:val="22"/>
                <w:lang w:val="en-CA"/>
              </w:rPr>
              <w:t xml:space="preserve">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B917B4" w14:textId="77777777" w:rsidR="001E4AEE" w:rsidRDefault="001E4AEE" w:rsidP="00C97D78">
      <w:pPr>
        <w:rPr>
          <w:lang w:val="en-CA"/>
        </w:rPr>
      </w:pPr>
      <w:r w:rsidRPr="001E4AEE">
        <w:rPr>
          <w:lang w:val="en-CA"/>
        </w:rPr>
        <w:t xml:space="preserve">This contribution presents the results of test CE4-2.1 and test CE4-2.2. The results are reported as follows, on top of VTM-7.0 CE4 common base and VTM-7.0, respectively.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6"/>
      </w:tblGrid>
      <w:tr w:rsidR="001E4AEE" w14:paraId="5311C555" w14:textId="77777777" w:rsidTr="0058108A">
        <w:tc>
          <w:tcPr>
            <w:tcW w:w="3114" w:type="dxa"/>
          </w:tcPr>
          <w:p w14:paraId="3EB2D53A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CE4-2.1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DAAF8A5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-0.01%/-0.01%/-0.03% with 99%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99%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1E38ABCD" w14:textId="77777777" w:rsidTr="0058108A">
        <w:tc>
          <w:tcPr>
            <w:tcW w:w="3114" w:type="dxa"/>
          </w:tcPr>
          <w:p w14:paraId="6BCC1D3A" w14:textId="77777777" w:rsidR="001E4AEE" w:rsidRDefault="001E4AEE" w:rsidP="0058108A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08A21A0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0.06%/-0.06%/0.06% with 100%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98%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3C43E3ED" w14:textId="77777777" w:rsidTr="0058108A">
        <w:tc>
          <w:tcPr>
            <w:tcW w:w="3114" w:type="dxa"/>
          </w:tcPr>
          <w:p w14:paraId="7F23A58B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CE4-2.2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1592D00B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0.00%/-0.03%/-0.03% with 99%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99%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389323F6" w14:textId="77777777" w:rsidTr="0058108A">
        <w:tc>
          <w:tcPr>
            <w:tcW w:w="3114" w:type="dxa"/>
          </w:tcPr>
          <w:p w14:paraId="138BE234" w14:textId="77777777" w:rsidR="001E4AEE" w:rsidRDefault="001E4AEE" w:rsidP="0058108A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787195F7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0.22%/0.10%/0.24% with 99%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99%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3C916D90" w14:textId="77777777" w:rsidTr="0058108A">
        <w:tc>
          <w:tcPr>
            <w:tcW w:w="3114" w:type="dxa"/>
          </w:tcPr>
          <w:p w14:paraId="7FD75853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>CE4-2.1 vs. VTM-7.0:</w:t>
            </w:r>
          </w:p>
        </w:tc>
        <w:tc>
          <w:tcPr>
            <w:tcW w:w="6236" w:type="dxa"/>
          </w:tcPr>
          <w:p w14:paraId="03645EB1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-0.29%/-0.36%/-0.37% with 102%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99%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3BB637CC" w14:textId="77777777" w:rsidTr="0058108A">
        <w:tc>
          <w:tcPr>
            <w:tcW w:w="3114" w:type="dxa"/>
          </w:tcPr>
          <w:p w14:paraId="32250F2C" w14:textId="77777777" w:rsidR="001E4AEE" w:rsidRDefault="001E4AEE" w:rsidP="0058108A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52C3C700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-0.65%/-0.73%/-0.71% with 103%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97%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01242F1A" w14:textId="77777777" w:rsidTr="0058108A">
        <w:tc>
          <w:tcPr>
            <w:tcW w:w="3114" w:type="dxa"/>
          </w:tcPr>
          <w:p w14:paraId="58875D0F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>CE4-2.2 vs. VTM-7.0:</w:t>
            </w:r>
          </w:p>
        </w:tc>
        <w:tc>
          <w:tcPr>
            <w:tcW w:w="6236" w:type="dxa"/>
          </w:tcPr>
          <w:p w14:paraId="5C09DB05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-0.28%/-0.38%/-0.37% with 102%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99%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1E4AEE" w14:paraId="19C043C9" w14:textId="77777777" w:rsidTr="0058108A">
        <w:tc>
          <w:tcPr>
            <w:tcW w:w="3114" w:type="dxa"/>
          </w:tcPr>
          <w:p w14:paraId="642FBB94" w14:textId="77777777" w:rsidR="001E4AEE" w:rsidRDefault="001E4AEE" w:rsidP="0058108A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63C1362" w14:textId="77777777" w:rsidR="001E4AEE" w:rsidRDefault="001E4AEE" w:rsidP="0058108A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-0.49%/-0.57%/-0.53% with 102%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97%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</w:tbl>
    <w:p w14:paraId="723883F2" w14:textId="0CEB5BA3" w:rsidR="00263398" w:rsidRDefault="001E4AEE" w:rsidP="009234A5">
      <w:pPr>
        <w:rPr>
          <w:lang w:val="en-CA"/>
        </w:rPr>
      </w:pPr>
      <w:r w:rsidRPr="001E4AEE">
        <w:rPr>
          <w:lang w:val="en-CA"/>
        </w:rPr>
        <w:t>It is asserted that the number of allowed block shapes used for GEO mode can be reduced to 84% in CE4-2.1 and 47% in CE4-2.2, respectively.</w:t>
      </w:r>
    </w:p>
    <w:p w14:paraId="7D2AC1F0" w14:textId="7708F0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F2CCA41" w:rsidR="001F2594" w:rsidRDefault="001E4AEE" w:rsidP="009234A5">
      <w:pPr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In the core experiment 4, several tests were defined to investigate the GEO. A common base of GEO was released on top of VTM-7.0, and all other techniques are implemented on top of the common base and compared against the common base. </w:t>
      </w:r>
    </w:p>
    <w:p w14:paraId="3C3DBD81" w14:textId="02969231" w:rsidR="001E4AEE" w:rsidRPr="005B217D" w:rsidRDefault="001E4AEE" w:rsidP="001E4AE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9BDE73" w14:textId="429E91C5" w:rsidR="001E4AEE" w:rsidRPr="005B217D" w:rsidRDefault="001E4AEE" w:rsidP="001E4AEE">
      <w:pPr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In test of CE4-2.1, the GEO is disabled for block size greater than 64x64. In test of CE4-2.2, the GEO is disabled for block size greater than 32x32. The corresponding specification changes </w:t>
      </w:r>
      <w:r w:rsidR="00D74DD8">
        <w:rPr>
          <w:szCs w:val="22"/>
          <w:lang w:val="en-CA"/>
        </w:rPr>
        <w:t xml:space="preserve">on top of </w:t>
      </w:r>
      <w:r w:rsidR="00D74DD8">
        <w:rPr>
          <w:szCs w:val="22"/>
          <w:lang w:val="en-CA"/>
        </w:rPr>
        <w:fldChar w:fldCharType="begin"/>
      </w:r>
      <w:r w:rsidR="00D74DD8">
        <w:rPr>
          <w:szCs w:val="22"/>
          <w:lang w:val="en-CA"/>
        </w:rPr>
        <w:instrText xml:space="preserve"> REF _Ref28090636 \n \h </w:instrText>
      </w:r>
      <w:r w:rsidR="00D74DD8">
        <w:rPr>
          <w:szCs w:val="22"/>
          <w:lang w:val="en-CA"/>
        </w:rPr>
      </w:r>
      <w:r w:rsidR="00D74DD8">
        <w:rPr>
          <w:szCs w:val="22"/>
          <w:lang w:val="en-CA"/>
        </w:rPr>
        <w:fldChar w:fldCharType="separate"/>
      </w:r>
      <w:r w:rsidR="00D74DD8">
        <w:rPr>
          <w:szCs w:val="22"/>
          <w:lang w:val="en-CA"/>
        </w:rPr>
        <w:t>[2]</w:t>
      </w:r>
      <w:r w:rsidR="00D74DD8">
        <w:rPr>
          <w:szCs w:val="22"/>
          <w:lang w:val="en-CA"/>
        </w:rPr>
        <w:fldChar w:fldCharType="end"/>
      </w:r>
      <w:r w:rsidR="00D74DD8">
        <w:rPr>
          <w:szCs w:val="22"/>
          <w:lang w:val="en-CA"/>
        </w:rPr>
        <w:t xml:space="preserve"> </w:t>
      </w:r>
      <w:r w:rsidRPr="001E4AEE">
        <w:rPr>
          <w:szCs w:val="22"/>
          <w:lang w:val="en-CA"/>
        </w:rPr>
        <w:t>are provided as follows.</w:t>
      </w:r>
    </w:p>
    <w:p w14:paraId="0C5F90AD" w14:textId="62A625FF" w:rsidR="001E4AEE" w:rsidRDefault="001E4AEE" w:rsidP="001E4AEE">
      <w:pPr>
        <w:pStyle w:val="Heading2"/>
        <w:rPr>
          <w:lang w:val="en-CA"/>
        </w:rPr>
      </w:pPr>
      <w:r w:rsidRPr="001E4AEE">
        <w:rPr>
          <w:lang w:val="en-CA"/>
        </w:rPr>
        <w:lastRenderedPageBreak/>
        <w:t>Proposed specification changes for CE4-2.1</w:t>
      </w:r>
    </w:p>
    <w:p w14:paraId="4A0C5447" w14:textId="77777777" w:rsidR="001E4AEE" w:rsidRPr="002F1D3F" w:rsidRDefault="001E4AEE" w:rsidP="001E4AE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18"/>
          <w:szCs w:val="18"/>
          <w:lang w:val="en-CA"/>
        </w:rPr>
      </w:pPr>
      <w:r w:rsidRPr="002F1D3F">
        <w:rPr>
          <w:rFonts w:ascii="Times New Roman" w:hAnsi="Times New Roman"/>
          <w:noProof/>
          <w:sz w:val="18"/>
          <w:szCs w:val="18"/>
          <w:lang w:val="en-CA"/>
        </w:rPr>
        <w:t>7.3.9.7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E4AEE" w:rsidRPr="002F1D3F" w14:paraId="31CD2FEF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3BCF025C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0F9A697A" w14:textId="77777777" w:rsidR="001E4AEE" w:rsidRPr="002F1D3F" w:rsidRDefault="001E4AEE" w:rsidP="0058108A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1E4AEE" w:rsidRPr="002F1D3F" w14:paraId="4329888B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9A9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6F5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6BDC9B5E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9C9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/>
              </w:rPr>
              <w:tab/>
              <w:t xml:space="preserve">if( </w:t>
            </w:r>
            <w:r w:rsidRPr="002F1D3F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)  &gt;=  64  </w:t>
            </w:r>
            <w:r w:rsidRPr="002F1D3F">
              <w:rPr>
                <w:sz w:val="18"/>
                <w:szCs w:val="18"/>
                <w:highlight w:val="yellow"/>
                <w:lang w:val="en-CA"/>
              </w:rPr>
              <w:t xml:space="preserve">&amp;&amp; </w:t>
            </w:r>
            <w:proofErr w:type="spellStart"/>
            <w:r w:rsidRPr="002F1D3F">
              <w:rPr>
                <w:sz w:val="18"/>
                <w:szCs w:val="18"/>
                <w:highlight w:val="yellow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highlight w:val="yellow"/>
                <w:lang w:val="en-CA"/>
              </w:rPr>
              <w:t xml:space="preserve"> &lt;= 64  &amp;&amp;  </w:t>
            </w:r>
            <w:proofErr w:type="spellStart"/>
            <w:r w:rsidRPr="002F1D3F">
              <w:rPr>
                <w:sz w:val="18"/>
                <w:szCs w:val="18"/>
                <w:highlight w:val="yellow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highlight w:val="yellow"/>
                <w:lang w:val="en-CA"/>
              </w:rPr>
              <w:t xml:space="preserve"> &lt;= 64</w:t>
            </w:r>
            <w:r w:rsidRPr="002F1D3F">
              <w:rPr>
                <w:sz w:val="18"/>
                <w:szCs w:val="18"/>
                <w:lang w:val="en-CA"/>
              </w:rPr>
              <w:t xml:space="preserve"> &amp;&amp;</w:t>
            </w:r>
            <w:r w:rsidRPr="002F1D3F">
              <w:rPr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  <w:t xml:space="preserve">  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( (sps_ciip_enabled_flag  &amp;&amp; </w:t>
            </w:r>
            <w:r w:rsidRPr="002F1D3F">
              <w:rPr>
                <w:noProof/>
                <w:sz w:val="18"/>
                <w:szCs w:val="18"/>
                <w:lang w:val="en-CA"/>
              </w:rPr>
              <w:t>cu_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skip_flag[ x0 ][ y0 ]  = =  0 </w:t>
            </w:r>
            <w:r w:rsidRPr="002F1D3F">
              <w:rPr>
                <w:strike/>
                <w:sz w:val="18"/>
                <w:szCs w:val="18"/>
                <w:lang w:val="en-CA"/>
              </w:rPr>
              <w:t xml:space="preserve"> </w:t>
            </w:r>
            <w:r w:rsidRPr="002F1D3F">
              <w:rPr>
                <w:strike/>
                <w:sz w:val="18"/>
                <w:szCs w:val="18"/>
                <w:highlight w:val="lightGray"/>
                <w:lang w:val="en-CA"/>
              </w:rPr>
              <w:t xml:space="preserve">&amp;&amp;  </w:t>
            </w:r>
            <w:proofErr w:type="spellStart"/>
            <w:r w:rsidRPr="002F1D3F">
              <w:rPr>
                <w:strike/>
                <w:sz w:val="18"/>
                <w:szCs w:val="18"/>
                <w:highlight w:val="lightGray"/>
                <w:lang w:val="en-CA"/>
              </w:rPr>
              <w:t>cbWidth</w:t>
            </w:r>
            <w:proofErr w:type="spellEnd"/>
            <w:r w:rsidRPr="002F1D3F">
              <w:rPr>
                <w:strike/>
                <w:sz w:val="18"/>
                <w:szCs w:val="18"/>
                <w:highlight w:val="lightGray"/>
                <w:lang w:val="en-CA"/>
              </w:rPr>
              <w:t xml:space="preserve"> &lt; 128  &amp;&amp;  </w:t>
            </w:r>
            <w:proofErr w:type="spellStart"/>
            <w:r w:rsidRPr="002F1D3F">
              <w:rPr>
                <w:strike/>
                <w:sz w:val="18"/>
                <w:szCs w:val="18"/>
                <w:highlight w:val="lightGray"/>
                <w:lang w:val="en-CA"/>
              </w:rPr>
              <w:t>cbHeight</w:t>
            </w:r>
            <w:proofErr w:type="spellEnd"/>
            <w:r w:rsidRPr="002F1D3F">
              <w:rPr>
                <w:strike/>
                <w:sz w:val="18"/>
                <w:szCs w:val="18"/>
                <w:highlight w:val="lightGray"/>
                <w:lang w:val="en-CA"/>
              </w:rPr>
              <w:t xml:space="preserve"> &lt; 128</w:t>
            </w:r>
            <w:r w:rsidRPr="002F1D3F">
              <w:rPr>
                <w:sz w:val="18"/>
                <w:szCs w:val="18"/>
                <w:lang w:val="en-CA"/>
              </w:rPr>
              <w:t xml:space="preserve"> 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)  </w:t>
            </w:r>
            <w:r w:rsidRPr="002F1D3F">
              <w:rPr>
                <w:sz w:val="18"/>
                <w:szCs w:val="18"/>
                <w:lang w:val="en-CA"/>
              </w:rPr>
              <w:t>| |</w:t>
            </w:r>
            <w:r w:rsidRPr="002F1D3F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  <w:t xml:space="preserve">(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sps_geo_enabled_flag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MaxNumGeoMergeCand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&gt; 1  &amp;&amp;</w:t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&gt;=8 &amp;&amp;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&gt;=8 &amp;&amp; 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slice_type  = =  B </w:t>
            </w:r>
            <w:r w:rsidRPr="002F1D3F">
              <w:rPr>
                <w:sz w:val="18"/>
                <w:szCs w:val="18"/>
                <w:lang w:val="en-CA"/>
              </w:rPr>
              <w:t xml:space="preserve">) ) </w:t>
            </w:r>
            <w:r w:rsidRPr="002F1D3F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CF7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03F99010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49C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proofErr w:type="spellStart"/>
            <w:r w:rsidRPr="002F1D3F">
              <w:rPr>
                <w:b/>
                <w:sz w:val="18"/>
                <w:szCs w:val="18"/>
                <w:lang w:val="en-CA"/>
              </w:rPr>
              <w:t>regular_merge_</w:t>
            </w:r>
            <w:proofErr w:type="gramStart"/>
            <w:r w:rsidRPr="002F1D3F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>[</w:t>
            </w:r>
            <w:proofErr w:type="gramEnd"/>
            <w:r w:rsidRPr="002F1D3F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809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1E4AEE" w:rsidRPr="002F1D3F" w14:paraId="293259F3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7188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ind w:firstLineChars="300" w:firstLine="540"/>
              <w:contextualSpacing/>
              <w:rPr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 xml:space="preserve">if </w:t>
            </w:r>
            <w:proofErr w:type="gramStart"/>
            <w:r w:rsidRPr="002F1D3F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regular</w:t>
            </w:r>
            <w:proofErr w:type="gramEnd"/>
            <w:r w:rsidRPr="002F1D3F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3F53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7DCAF01C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06E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7493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7F466CB4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1AA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B63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78954FAF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4BC52A21" w14:textId="77777777" w:rsidR="001E4AEE" w:rsidRPr="002F1D3F" w:rsidRDefault="001E4AEE" w:rsidP="005810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>if( sps_ciip_enabled_flag  &amp;</w:t>
            </w:r>
            <w:proofErr w:type="gramStart"/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2F1D3F">
              <w:rPr>
                <w:sz w:val="18"/>
                <w:szCs w:val="18"/>
                <w:lang w:val="en-CA"/>
              </w:rPr>
              <w:t>_geo_enabled_flag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 &amp;&amp;</w:t>
            </w:r>
            <w:r w:rsidRPr="002F1D3F">
              <w:rPr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MaxNumGeoMergeCand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&gt; 1  &amp;&amp;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 = =  B  &amp;&amp;</w:t>
            </w:r>
            <w:r w:rsidRPr="002F1D3F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cu_skip_flag[ x0 ][ y0 ]  = =  0  </w:t>
            </w:r>
            <w:r w:rsidRPr="002F1D3F">
              <w:rPr>
                <w:noProof/>
                <w:sz w:val="18"/>
                <w:szCs w:val="18"/>
                <w:lang w:val="en-CA"/>
              </w:rPr>
              <w:t>&amp;&amp;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br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TW"/>
              </w:rPr>
              <w:t> 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>cbWidth </w:t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&gt;= 8 &amp;&amp; 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cbHeight   &gt;=  </w:t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8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 &amp;&amp;  cbWidth &lt; 128  &amp;&amp;  cbHeight &lt; 128 </w:t>
            </w:r>
            <w:r w:rsidRPr="002F1D3F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</w:tcPr>
          <w:p w14:paraId="65EE0DD3" w14:textId="77777777" w:rsidR="001E4AEE" w:rsidRPr="002F1D3F" w:rsidRDefault="001E4AEE" w:rsidP="005810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1E4AEE" w:rsidRPr="002F1D3F" w14:paraId="23C0C4A6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131EEC54" w14:textId="77777777" w:rsidR="001E4AEE" w:rsidRPr="002F1D3F" w:rsidRDefault="001E4AEE" w:rsidP="005810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45D20D1" w14:textId="77777777" w:rsidR="001E4AEE" w:rsidRPr="002F1D3F" w:rsidRDefault="001E4AEE" w:rsidP="005810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2F1D3F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1E4AEE" w:rsidRPr="002F1D3F" w14:paraId="115C932B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3544DC29" w14:textId="77777777" w:rsidR="001E4AEE" w:rsidRPr="002F1D3F" w:rsidRDefault="001E4AEE" w:rsidP="005810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sz w:val="18"/>
                <w:szCs w:val="18"/>
                <w:lang w:val="en-CA" w:eastAsia="zh-CN"/>
              </w:rPr>
            </w:pPr>
            <w:r w:rsidRPr="002F1D3F">
              <w:rPr>
                <w:rFonts w:eastAsiaTheme="minorEastAsia"/>
                <w:noProof/>
                <w:sz w:val="18"/>
                <w:szCs w:val="18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2DBEF227" w14:textId="77777777" w:rsidR="001E4AEE" w:rsidRPr="002F1D3F" w:rsidRDefault="001E4AEE" w:rsidP="005810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71C1B558" w14:textId="32D134F1" w:rsidR="001E4AEE" w:rsidRPr="001E4AEE" w:rsidRDefault="001E4AEE" w:rsidP="001E4AEE">
      <w:pPr>
        <w:pStyle w:val="Heading2"/>
        <w:rPr>
          <w:lang w:val="en-CA"/>
        </w:rPr>
      </w:pPr>
      <w:r w:rsidRPr="001E4AEE">
        <w:rPr>
          <w:lang w:val="en-CA"/>
        </w:rPr>
        <w:t>Proposed specification changes for CE4-2.</w:t>
      </w:r>
      <w:r>
        <w:rPr>
          <w:lang w:val="en-CA"/>
        </w:rPr>
        <w:t>2</w:t>
      </w:r>
    </w:p>
    <w:p w14:paraId="37368D2E" w14:textId="77777777" w:rsidR="001E4AEE" w:rsidRPr="002F1D3F" w:rsidRDefault="001E4AEE" w:rsidP="001E4AE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18"/>
          <w:szCs w:val="18"/>
          <w:lang w:val="en-CA"/>
        </w:rPr>
      </w:pPr>
      <w:r w:rsidRPr="002F1D3F">
        <w:rPr>
          <w:rFonts w:ascii="Times New Roman" w:hAnsi="Times New Roman"/>
          <w:noProof/>
          <w:sz w:val="18"/>
          <w:szCs w:val="18"/>
          <w:lang w:val="en-CA"/>
        </w:rPr>
        <w:t>7.3.9.7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E4AEE" w:rsidRPr="002F1D3F" w14:paraId="1347B6CD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42D2F29B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31B1F66E" w14:textId="77777777" w:rsidR="001E4AEE" w:rsidRPr="002F1D3F" w:rsidRDefault="001E4AEE" w:rsidP="0058108A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1E4AEE" w:rsidRPr="002F1D3F" w14:paraId="0CEF6EB8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8BF9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9D75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50A92D71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3AD2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noProof/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/>
              </w:rPr>
              <w:tab/>
              <w:t xml:space="preserve">if( </w:t>
            </w:r>
            <w:r w:rsidRPr="002F1D3F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)  &gt;=  64  &amp;&amp;  </w:t>
            </w:r>
            <w:r w:rsidRPr="002F1D3F">
              <w:rPr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 ( (sps_ciip_enabled_flag  &amp;&amp;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2F1D3F">
              <w:rPr>
                <w:noProof/>
                <w:sz w:val="18"/>
                <w:szCs w:val="18"/>
                <w:lang w:val="en-CA"/>
              </w:rPr>
              <w:t>cu_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skip_flag[ x0 ][ y0 ]  = =  0 </w:t>
            </w:r>
            <w:r w:rsidRPr="002F1D3F">
              <w:rPr>
                <w:sz w:val="18"/>
                <w:szCs w:val="18"/>
                <w:lang w:val="en-CA"/>
              </w:rPr>
              <w:t xml:space="preserve"> &amp;&amp;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&lt; 128  &amp;&amp;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&lt; 128 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)  </w:t>
            </w:r>
            <w:r w:rsidRPr="002F1D3F">
              <w:rPr>
                <w:sz w:val="18"/>
                <w:szCs w:val="18"/>
                <w:lang w:val="en-CA"/>
              </w:rPr>
              <w:t>| |</w:t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  <w:t xml:space="preserve">(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sps_geo_enabled_flag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MaxNumGeoMergeCand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&gt; 1  &amp;&amp;</w:t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&gt;=8 &amp;&amp;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&gt;=8 &amp;&amp; 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slice_type  = =  B </w:t>
            </w:r>
            <w:r w:rsidRPr="002F1D3F">
              <w:rPr>
                <w:sz w:val="18"/>
                <w:szCs w:val="18"/>
                <w:highlight w:val="yellow"/>
                <w:lang w:val="en-CA"/>
              </w:rPr>
              <w:t xml:space="preserve">&amp;&amp; </w:t>
            </w:r>
            <w:proofErr w:type="spellStart"/>
            <w:r w:rsidRPr="002F1D3F">
              <w:rPr>
                <w:sz w:val="18"/>
                <w:szCs w:val="18"/>
                <w:highlight w:val="yellow"/>
                <w:lang w:val="en-CA"/>
              </w:rPr>
              <w:t>cbWidth</w:t>
            </w:r>
            <w:proofErr w:type="spellEnd"/>
            <w:r w:rsidRPr="002F1D3F">
              <w:rPr>
                <w:sz w:val="18"/>
                <w:szCs w:val="18"/>
                <w:highlight w:val="yellow"/>
                <w:lang w:val="en-CA"/>
              </w:rPr>
              <w:t xml:space="preserve"> &lt;= 32  &amp;&amp;  </w:t>
            </w:r>
            <w:proofErr w:type="spellStart"/>
            <w:r w:rsidRPr="002F1D3F">
              <w:rPr>
                <w:sz w:val="18"/>
                <w:szCs w:val="18"/>
                <w:highlight w:val="yellow"/>
                <w:lang w:val="en-CA"/>
              </w:rPr>
              <w:t>cbHeight</w:t>
            </w:r>
            <w:proofErr w:type="spellEnd"/>
            <w:r w:rsidRPr="002F1D3F">
              <w:rPr>
                <w:sz w:val="18"/>
                <w:szCs w:val="18"/>
                <w:highlight w:val="yellow"/>
                <w:lang w:val="en-CA"/>
              </w:rPr>
              <w:t xml:space="preserve"> &lt;= 32</w:t>
            </w:r>
            <w:r w:rsidRPr="002F1D3F">
              <w:rPr>
                <w:sz w:val="18"/>
                <w:szCs w:val="18"/>
                <w:lang w:val="en-CA"/>
              </w:rPr>
              <w:t xml:space="preserve">) ) </w:t>
            </w:r>
            <w:r w:rsidRPr="002F1D3F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A0B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6C1034AE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353A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proofErr w:type="spellStart"/>
            <w:r w:rsidRPr="002F1D3F">
              <w:rPr>
                <w:b/>
                <w:sz w:val="18"/>
                <w:szCs w:val="18"/>
                <w:lang w:val="en-CA"/>
              </w:rPr>
              <w:t>regular_merge_</w:t>
            </w:r>
            <w:proofErr w:type="gramStart"/>
            <w:r w:rsidRPr="002F1D3F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>[</w:t>
            </w:r>
            <w:proofErr w:type="gramEnd"/>
            <w:r w:rsidRPr="002F1D3F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823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1E4AEE" w:rsidRPr="002F1D3F" w14:paraId="7398F2AF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D95E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ind w:firstLineChars="300" w:firstLine="540"/>
              <w:contextualSpacing/>
              <w:rPr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 xml:space="preserve">if </w:t>
            </w:r>
            <w:proofErr w:type="gramStart"/>
            <w:r w:rsidRPr="002F1D3F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regular</w:t>
            </w:r>
            <w:proofErr w:type="gramEnd"/>
            <w:r w:rsidRPr="002F1D3F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C330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2FC19B44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324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7C1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21DF0A60" w14:textId="77777777" w:rsidTr="0058108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35D" w14:textId="77777777" w:rsidR="001E4AEE" w:rsidRPr="002F1D3F" w:rsidRDefault="001E4AEE" w:rsidP="0058108A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172" w14:textId="77777777" w:rsidR="001E4AEE" w:rsidRPr="002F1D3F" w:rsidRDefault="001E4AEE" w:rsidP="0058108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E4AEE" w:rsidRPr="002F1D3F" w14:paraId="09C9FC47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049DD760" w14:textId="77777777" w:rsidR="001E4AEE" w:rsidRPr="002F1D3F" w:rsidRDefault="001E4AEE" w:rsidP="005810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>if( sps_ciip_enabled_flag  &amp;</w:t>
            </w:r>
            <w:proofErr w:type="gramStart"/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2F1D3F">
              <w:rPr>
                <w:sz w:val="18"/>
                <w:szCs w:val="18"/>
                <w:lang w:val="en-CA"/>
              </w:rPr>
              <w:t>_geo_enabled_flag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 &amp;&amp;</w:t>
            </w:r>
            <w:r w:rsidRPr="002F1D3F">
              <w:rPr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MaxNumGeoMergeCand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&gt; 1  &amp;&amp;  </w:t>
            </w:r>
            <w:proofErr w:type="spellStart"/>
            <w:r w:rsidRPr="002F1D3F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2F1D3F">
              <w:rPr>
                <w:sz w:val="18"/>
                <w:szCs w:val="18"/>
                <w:lang w:val="en-CA"/>
              </w:rPr>
              <w:t xml:space="preserve">  = =  B  &amp;&amp;</w:t>
            </w:r>
            <w:r w:rsidRPr="002F1D3F">
              <w:rPr>
                <w:noProof/>
                <w:color w:val="000000" w:themeColor="text1"/>
                <w:sz w:val="18"/>
                <w:szCs w:val="18"/>
                <w:lang w:val="en-CA"/>
              </w:rPr>
              <w:br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sz w:val="18"/>
                <w:szCs w:val="18"/>
                <w:lang w:val="en-CA"/>
              </w:rPr>
              <w:tab/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 xml:space="preserve">cu_skip_flag[ x0 ][ y0 ]  = =  0  </w:t>
            </w:r>
            <w:r w:rsidRPr="002F1D3F">
              <w:rPr>
                <w:noProof/>
                <w:sz w:val="18"/>
                <w:szCs w:val="18"/>
                <w:lang w:val="en-CA"/>
              </w:rPr>
              <w:t>&amp;&amp;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br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TW"/>
              </w:rPr>
              <w:t> 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>cbWidth </w:t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&gt;= 8 &amp;&amp; 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cbHeight   &gt;=  </w:t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8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 &amp;&amp;  cbWidth &lt;</w:t>
            </w:r>
            <w:r w:rsidRPr="002F1D3F">
              <w:rPr>
                <w:rFonts w:eastAsia="DengXian"/>
                <w:noProof/>
                <w:sz w:val="18"/>
                <w:szCs w:val="18"/>
                <w:highlight w:val="yellow"/>
                <w:lang w:val="en-CA" w:eastAsia="zh-CN"/>
              </w:rPr>
              <w:t>=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</w:t>
            </w:r>
            <w:r w:rsidRPr="002F1D3F">
              <w:rPr>
                <w:rFonts w:eastAsia="DengXian"/>
                <w:strike/>
                <w:noProof/>
                <w:sz w:val="18"/>
                <w:szCs w:val="18"/>
                <w:highlight w:val="lightGray"/>
                <w:lang w:val="en-CA" w:eastAsia="zh-CN"/>
              </w:rPr>
              <w:t>128</w:t>
            </w:r>
            <w:r w:rsidRPr="002F1D3F">
              <w:rPr>
                <w:rFonts w:eastAsia="DengXian"/>
                <w:noProof/>
                <w:sz w:val="18"/>
                <w:szCs w:val="18"/>
                <w:highlight w:val="yellow"/>
                <w:lang w:val="en-CA" w:eastAsia="zh-CN"/>
              </w:rPr>
              <w:t>32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 &amp;&amp;  cbHeight &lt;</w:t>
            </w:r>
            <w:r w:rsidRPr="002F1D3F">
              <w:rPr>
                <w:rFonts w:eastAsia="DengXian"/>
                <w:noProof/>
                <w:sz w:val="18"/>
                <w:szCs w:val="18"/>
                <w:highlight w:val="yellow"/>
                <w:lang w:val="en-CA" w:eastAsia="zh-CN"/>
              </w:rPr>
              <w:t>=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</w:t>
            </w:r>
            <w:r w:rsidRPr="002F1D3F">
              <w:rPr>
                <w:rFonts w:eastAsia="DengXian"/>
                <w:strike/>
                <w:noProof/>
                <w:sz w:val="18"/>
                <w:szCs w:val="18"/>
                <w:highlight w:val="lightGray"/>
                <w:lang w:val="en-CA" w:eastAsia="zh-CN"/>
              </w:rPr>
              <w:t>128</w:t>
            </w:r>
            <w:r w:rsidRPr="002F1D3F">
              <w:rPr>
                <w:rFonts w:eastAsia="DengXian"/>
                <w:noProof/>
                <w:sz w:val="18"/>
                <w:szCs w:val="18"/>
                <w:highlight w:val="yellow"/>
                <w:lang w:val="en-CA" w:eastAsia="zh-CN"/>
              </w:rPr>
              <w:t>32</w:t>
            </w:r>
            <w:r w:rsidRPr="002F1D3F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</w:t>
            </w:r>
            <w:r w:rsidRPr="002F1D3F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</w:tcPr>
          <w:p w14:paraId="365C30D4" w14:textId="77777777" w:rsidR="001E4AEE" w:rsidRPr="002F1D3F" w:rsidRDefault="001E4AEE" w:rsidP="005810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1E4AEE" w:rsidRPr="002F1D3F" w14:paraId="334DEB98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24DFD94E" w14:textId="77777777" w:rsidR="001E4AEE" w:rsidRPr="002F1D3F" w:rsidRDefault="001E4AEE" w:rsidP="005810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2F1D3F">
              <w:rPr>
                <w:rFonts w:eastAsiaTheme="minorEastAsia"/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2F1D3F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AA050F0" w14:textId="77777777" w:rsidR="001E4AEE" w:rsidRPr="002F1D3F" w:rsidRDefault="001E4AEE" w:rsidP="005810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2F1D3F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1E4AEE" w:rsidRPr="002F1D3F" w14:paraId="4C4D4554" w14:textId="77777777" w:rsidTr="0058108A">
        <w:trPr>
          <w:cantSplit/>
          <w:trHeight w:val="198"/>
          <w:jc w:val="center"/>
        </w:trPr>
        <w:tc>
          <w:tcPr>
            <w:tcW w:w="7920" w:type="dxa"/>
          </w:tcPr>
          <w:p w14:paraId="4F53E8FB" w14:textId="77777777" w:rsidR="001E4AEE" w:rsidRPr="002F1D3F" w:rsidRDefault="001E4AEE" w:rsidP="005810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sz w:val="18"/>
                <w:szCs w:val="18"/>
                <w:lang w:val="en-CA" w:eastAsia="zh-CN"/>
              </w:rPr>
            </w:pPr>
            <w:r w:rsidRPr="002F1D3F">
              <w:rPr>
                <w:rFonts w:eastAsiaTheme="minorEastAsia"/>
                <w:noProof/>
                <w:sz w:val="18"/>
                <w:szCs w:val="18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611DB8F4" w14:textId="77777777" w:rsidR="001E4AEE" w:rsidRPr="002F1D3F" w:rsidRDefault="001E4AEE" w:rsidP="005810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5742B1F9" w14:textId="77777777" w:rsidR="001E4AEE" w:rsidRDefault="001E4AEE" w:rsidP="001E4AEE">
      <w:pPr>
        <w:rPr>
          <w:szCs w:val="22"/>
          <w:lang w:val="en-CA"/>
        </w:rPr>
      </w:pPr>
    </w:p>
    <w:p w14:paraId="0457ED78" w14:textId="2B7FC3A9" w:rsidR="001E4AEE" w:rsidRDefault="001E4AEE" w:rsidP="001E4AEE">
      <w:pPr>
        <w:rPr>
          <w:szCs w:val="22"/>
          <w:lang w:val="en-CA"/>
        </w:rPr>
      </w:pPr>
      <w:r w:rsidRPr="001E4AEE">
        <w:rPr>
          <w:szCs w:val="22"/>
          <w:lang w:val="en-CA"/>
        </w:rPr>
        <w:t>In stead of allowing GEO for 19 block shapes as in the common base, 16 block shapes are allowed in CE4-2.1, which is 84% of the common base. While 11 block shapes are allowed in CE4-2.2, that is 47% of the common base.</w:t>
      </w:r>
    </w:p>
    <w:p w14:paraId="0EE7816B" w14:textId="22D6CEF5" w:rsidR="001E4AEE" w:rsidRPr="005B217D" w:rsidRDefault="001E4AEE" w:rsidP="001E4AE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5254E6" w14:textId="29DDEDFC" w:rsidR="001E4AEE" w:rsidRDefault="001E4AEE" w:rsidP="001E4AEE">
      <w:pPr>
        <w:rPr>
          <w:szCs w:val="22"/>
          <w:lang w:val="en-CA"/>
        </w:rPr>
      </w:pPr>
      <w:r w:rsidRPr="0045299A">
        <w:rPr>
          <w:rFonts w:eastAsia="Malgun Gothic"/>
          <w:szCs w:val="22"/>
          <w:lang w:val="en-CA"/>
        </w:rPr>
        <w:t>The tests were implemented on top of CE4 common base [1] under JVET CTC conditions [3]. As compared with CE4 common base, t</w:t>
      </w:r>
      <w:r w:rsidRPr="0045299A">
        <w:rPr>
          <w:szCs w:val="22"/>
          <w:lang w:val="en-CA"/>
        </w:rPr>
        <w:t>he performance of test CE4-2.1 and test CE4-2.2 are summari</w:t>
      </w:r>
      <w:r>
        <w:rPr>
          <w:szCs w:val="22"/>
          <w:lang w:val="en-CA"/>
        </w:rPr>
        <w:t>z</w:t>
      </w:r>
      <w:r w:rsidRPr="0045299A">
        <w:rPr>
          <w:szCs w:val="22"/>
          <w:lang w:val="en-CA"/>
        </w:rPr>
        <w:t xml:space="preserve">ed in </w:t>
      </w:r>
      <w:r w:rsidRPr="0045299A">
        <w:rPr>
          <w:szCs w:val="22"/>
          <w:lang w:val="en-CA"/>
        </w:rPr>
        <w:fldChar w:fldCharType="begin"/>
      </w:r>
      <w:r w:rsidRPr="0045299A">
        <w:rPr>
          <w:szCs w:val="22"/>
          <w:lang w:val="en-CA"/>
        </w:rPr>
        <w:instrText xml:space="preserve"> REF _Ref533094213 \h  \* MERGEFORMAT </w:instrText>
      </w:r>
      <w:r w:rsidRPr="0045299A">
        <w:rPr>
          <w:szCs w:val="22"/>
          <w:lang w:val="en-CA"/>
        </w:rPr>
      </w:r>
      <w:r w:rsidRPr="0045299A">
        <w:rPr>
          <w:szCs w:val="22"/>
          <w:lang w:val="en-CA"/>
        </w:rPr>
        <w:fldChar w:fldCharType="separate"/>
      </w:r>
      <w:r w:rsidRPr="0045299A">
        <w:rPr>
          <w:szCs w:val="22"/>
          <w:lang w:val="en-CA"/>
        </w:rPr>
        <w:t xml:space="preserve">Table </w:t>
      </w:r>
      <w:r w:rsidRPr="0045299A">
        <w:rPr>
          <w:noProof/>
          <w:szCs w:val="22"/>
          <w:lang w:val="en-CA"/>
        </w:rPr>
        <w:t>1</w:t>
      </w:r>
      <w:r w:rsidRPr="0045299A">
        <w:rPr>
          <w:szCs w:val="22"/>
          <w:lang w:val="en-CA"/>
        </w:rPr>
        <w:fldChar w:fldCharType="end"/>
      </w:r>
      <w:r w:rsidRPr="0045299A">
        <w:rPr>
          <w:szCs w:val="22"/>
          <w:lang w:val="en-CA"/>
        </w:rPr>
        <w:t xml:space="preserve"> and </w:t>
      </w:r>
      <w:r w:rsidRPr="0045299A">
        <w:rPr>
          <w:szCs w:val="22"/>
          <w:lang w:val="en-CA"/>
        </w:rPr>
        <w:lastRenderedPageBreak/>
        <w:fldChar w:fldCharType="begin"/>
      </w:r>
      <w:r w:rsidRPr="0045299A">
        <w:rPr>
          <w:szCs w:val="22"/>
          <w:lang w:val="en-CA"/>
        </w:rPr>
        <w:instrText xml:space="preserve"> REF _Ref533094221 \h  \* MERGEFORMAT </w:instrText>
      </w:r>
      <w:r w:rsidRPr="0045299A">
        <w:rPr>
          <w:szCs w:val="22"/>
          <w:lang w:val="en-CA"/>
        </w:rPr>
      </w:r>
      <w:r w:rsidRPr="0045299A">
        <w:rPr>
          <w:szCs w:val="22"/>
          <w:lang w:val="en-CA"/>
        </w:rPr>
        <w:fldChar w:fldCharType="separate"/>
      </w:r>
      <w:r w:rsidRPr="0045299A">
        <w:rPr>
          <w:szCs w:val="22"/>
          <w:lang w:val="en-CA"/>
        </w:rPr>
        <w:t xml:space="preserve">Table </w:t>
      </w:r>
      <w:r w:rsidRPr="0045299A">
        <w:rPr>
          <w:noProof/>
          <w:szCs w:val="22"/>
          <w:lang w:val="en-CA"/>
        </w:rPr>
        <w:t>2</w:t>
      </w:r>
      <w:r w:rsidRPr="0045299A">
        <w:rPr>
          <w:szCs w:val="22"/>
          <w:lang w:val="en-CA"/>
        </w:rPr>
        <w:fldChar w:fldCharType="end"/>
      </w:r>
      <w:r w:rsidRPr="0045299A">
        <w:rPr>
          <w:szCs w:val="22"/>
          <w:lang w:val="en-CA"/>
        </w:rPr>
        <w:t xml:space="preserve">, respectively. </w:t>
      </w:r>
      <w:r w:rsidRPr="0045299A">
        <w:rPr>
          <w:rFonts w:eastAsia="Malgun Gothic"/>
          <w:szCs w:val="22"/>
          <w:lang w:val="en-CA"/>
        </w:rPr>
        <w:t>As compared with VTM-7.0, t</w:t>
      </w:r>
      <w:r w:rsidRPr="0045299A">
        <w:rPr>
          <w:szCs w:val="22"/>
          <w:lang w:val="en-CA"/>
        </w:rPr>
        <w:t>he performance of test CE4-2.1 and test CE4-2.2 are summari</w:t>
      </w:r>
      <w:r>
        <w:rPr>
          <w:szCs w:val="22"/>
          <w:lang w:val="en-CA"/>
        </w:rPr>
        <w:t>z</w:t>
      </w:r>
      <w:r w:rsidRPr="0045299A">
        <w:rPr>
          <w:szCs w:val="22"/>
          <w:lang w:val="en-CA"/>
        </w:rPr>
        <w:t xml:space="preserve">ed in Table 3 and </w:t>
      </w:r>
      <w:r w:rsidRPr="0045299A">
        <w:rPr>
          <w:szCs w:val="22"/>
          <w:lang w:val="en-CA"/>
        </w:rPr>
        <w:fldChar w:fldCharType="begin"/>
      </w:r>
      <w:r w:rsidRPr="0045299A">
        <w:rPr>
          <w:szCs w:val="22"/>
          <w:lang w:val="en-CA"/>
        </w:rPr>
        <w:instrText xml:space="preserve"> REF _Ref533094221 \h  \* MERGEFORMAT </w:instrText>
      </w:r>
      <w:r w:rsidRPr="0045299A">
        <w:rPr>
          <w:szCs w:val="22"/>
          <w:lang w:val="en-CA"/>
        </w:rPr>
      </w:r>
      <w:r w:rsidRPr="0045299A">
        <w:rPr>
          <w:szCs w:val="22"/>
          <w:lang w:val="en-CA"/>
        </w:rPr>
        <w:fldChar w:fldCharType="separate"/>
      </w:r>
      <w:r w:rsidRPr="0045299A">
        <w:rPr>
          <w:szCs w:val="22"/>
          <w:lang w:val="en-CA"/>
        </w:rPr>
        <w:t>Table 4</w:t>
      </w:r>
      <w:r w:rsidRPr="0045299A">
        <w:rPr>
          <w:szCs w:val="22"/>
          <w:lang w:val="en-CA"/>
        </w:rPr>
        <w:fldChar w:fldCharType="end"/>
      </w:r>
      <w:r w:rsidRPr="0045299A">
        <w:rPr>
          <w:szCs w:val="22"/>
          <w:lang w:val="en-CA"/>
        </w:rPr>
        <w:t xml:space="preserve">, respectively. </w:t>
      </w:r>
    </w:p>
    <w:p w14:paraId="41FFB63C" w14:textId="77777777" w:rsidR="001E4AEE" w:rsidRPr="0045299A" w:rsidRDefault="001E4AEE" w:rsidP="001E4AEE">
      <w:pPr>
        <w:rPr>
          <w:rFonts w:eastAsia="Malgun Gothic"/>
          <w:szCs w:val="22"/>
          <w:lang w:val="en-CA"/>
        </w:rPr>
      </w:pPr>
    </w:p>
    <w:p w14:paraId="4EF7C4F8" w14:textId="77777777" w:rsidR="001E4AEE" w:rsidRPr="006D2BB6" w:rsidRDefault="001E4AEE" w:rsidP="001E4AEE">
      <w:pPr>
        <w:pStyle w:val="Caption"/>
        <w:keepNext/>
        <w:rPr>
          <w:sz w:val="22"/>
          <w:szCs w:val="22"/>
          <w:lang w:val="en-CA"/>
        </w:rPr>
      </w:pPr>
      <w:bookmarkStart w:id="1" w:name="_Ref533094213"/>
      <w:r w:rsidRPr="006D2BB6">
        <w:rPr>
          <w:sz w:val="22"/>
          <w:szCs w:val="22"/>
          <w:lang w:val="en-CA"/>
        </w:rPr>
        <w:t xml:space="preserve">Table </w:t>
      </w:r>
      <w:r w:rsidRPr="006D2BB6">
        <w:rPr>
          <w:noProof/>
          <w:sz w:val="22"/>
          <w:szCs w:val="22"/>
          <w:lang w:val="en-CA"/>
        </w:rPr>
        <w:fldChar w:fldCharType="begin"/>
      </w:r>
      <w:r w:rsidRPr="006D2BB6">
        <w:rPr>
          <w:noProof/>
          <w:sz w:val="22"/>
          <w:szCs w:val="22"/>
          <w:lang w:val="en-CA"/>
        </w:rPr>
        <w:instrText xml:space="preserve"> SEQ Table \* ARABIC </w:instrText>
      </w:r>
      <w:r w:rsidRPr="006D2BB6">
        <w:rPr>
          <w:noProof/>
          <w:sz w:val="22"/>
          <w:szCs w:val="22"/>
          <w:lang w:val="en-CA"/>
        </w:rPr>
        <w:fldChar w:fldCharType="separate"/>
      </w:r>
      <w:r w:rsidRPr="006D2BB6">
        <w:rPr>
          <w:noProof/>
          <w:sz w:val="22"/>
          <w:szCs w:val="22"/>
          <w:lang w:val="en-CA"/>
        </w:rPr>
        <w:t>1</w:t>
      </w:r>
      <w:r w:rsidRPr="006D2BB6">
        <w:rPr>
          <w:noProof/>
          <w:sz w:val="22"/>
          <w:szCs w:val="22"/>
          <w:lang w:val="en-CA"/>
        </w:rPr>
        <w:fldChar w:fldCharType="end"/>
      </w:r>
      <w:bookmarkEnd w:id="1"/>
      <w:r w:rsidRPr="006D2BB6">
        <w:rPr>
          <w:sz w:val="22"/>
          <w:szCs w:val="22"/>
          <w:lang w:val="en-CA"/>
        </w:rPr>
        <w:t>: Performance of test CE4-2.1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6D2BB6" w14:paraId="4C7EFA0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FD63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7C1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6D2BB6" w14:paraId="66A6BA8D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307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29F6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6D2BB6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B07EF8" w14:paraId="78AEA4B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9A8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D93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92C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E17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371F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A1B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3A0C801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6D7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A985" w14:textId="1FEA19B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3DDE" w14:textId="72E9F05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62C84" w14:textId="13B6893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86A3" w14:textId="5CBB82D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80E62" w14:textId="2098176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07EF8" w:rsidRPr="00B07EF8" w14:paraId="4414C6D1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9C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A434C" w14:textId="05C5957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4AC0D" w14:textId="0803DD0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48B7" w14:textId="17435DD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74DBA" w14:textId="0E73C41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DA9B9" w14:textId="0A368F0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07EF8" w:rsidRPr="00B07EF8" w14:paraId="103C839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2B0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7F23" w14:textId="6A19F63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16FE" w14:textId="0108047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C75F" w14:textId="2BA0D4B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4ABA" w14:textId="540DA89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726C" w14:textId="2B09264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07EF8" w:rsidRPr="00B07EF8" w14:paraId="7301ED9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D51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EDBD" w14:textId="190E07D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03FA7" w14:textId="4A4EEC9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DB43" w14:textId="50D6320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65AE6" w14:textId="4449BE4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274A" w14:textId="5C14DF0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603EF7C3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A98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19A2" w14:textId="27BC6BA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0110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F836" w14:textId="027ABF4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11D51" w14:textId="3A09104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E5CE7" w14:textId="08C2A64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EF8" w:rsidRPr="00B07EF8" w14:paraId="63BDF4A8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D89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A0B01" w14:textId="2E71AF8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E488" w14:textId="5A67E80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ED99" w14:textId="5F3CEC12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0FA0" w14:textId="3F3949B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34F81" w14:textId="13CE409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7DAB0295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C75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4D8A" w14:textId="6A90701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76A" w14:textId="4228112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D701" w14:textId="1626918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37F9" w14:textId="60A9E71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639FB" w14:textId="71146C7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B07EF8" w:rsidRPr="00B07EF8" w14:paraId="0660C65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1B5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9CE20" w14:textId="379334F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56775" w14:textId="256449F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D86F" w14:textId="1375645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1E792" w14:textId="1997238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DD6A8" w14:textId="563A447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405AA73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EE19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908C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2900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9523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53595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5751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6D2BB6" w14:paraId="35EAFBB4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07F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40F6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6D2BB6" w14:paraId="777743C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F62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97E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6D2BB6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B07EF8" w14:paraId="25911DD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EE1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6B88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258F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C10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20D5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4573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0BE56292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FC33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1FB8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C4F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F998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0919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C57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5CA3566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2ED0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CF1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2E39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44B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95D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660FA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6F6472B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53F7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CDF55" w14:textId="14C7D25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086FD" w14:textId="50DC7D9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6550" w14:textId="35CACF9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679E5" w14:textId="408B97F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EF2C6" w14:textId="4652E2E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07EF8" w:rsidRPr="00B07EF8" w14:paraId="2CE1E60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53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E15B" w14:textId="74D8C7B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6A4D" w14:textId="3B735A2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EAC2" w14:textId="53556DF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E5B3" w14:textId="0F679B1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7D9F8" w14:textId="14B62B82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4C0B1E9A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40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7622" w14:textId="2BAFE5C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D7AF" w14:textId="160DFA8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02C8B" w14:textId="3151BA1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8D6A" w14:textId="275D713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2E8D5" w14:textId="46CCB81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07EF8" w:rsidRPr="00B07EF8" w14:paraId="15360151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D11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1C5A" w14:textId="36BF799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F56A0" w14:textId="6AA9506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1F3A" w14:textId="7C7E6D7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CB83" w14:textId="193B27B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13974" w14:textId="0D700A2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07EF8" w:rsidRPr="00B07EF8" w14:paraId="5893A83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42A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3D1C" w14:textId="1E4320A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54B5" w14:textId="1047E13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6F0E" w14:textId="30979FD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35AFB" w14:textId="43DC096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6226F" w14:textId="6B613F0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12647" w:rsidRPr="00B07EF8" w14:paraId="4F9EA2F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CA35" w14:textId="77777777" w:rsidR="00512647" w:rsidRPr="00B07EF8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F26E0" w14:textId="70483592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32E20" w14:textId="1D3C1E6C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D57CB" w14:textId="2667DCCB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DDC3D" w14:textId="798E1D20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6F3AA" w14:textId="5C005C78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67F72D8A" w14:textId="52382F33" w:rsidR="001E4AEE" w:rsidRPr="006D2BB6" w:rsidRDefault="001E4AEE" w:rsidP="001E4AEE">
      <w:pPr>
        <w:ind w:firstLineChars="200" w:firstLine="440"/>
        <w:rPr>
          <w:szCs w:val="22"/>
          <w:lang w:val="en-CA"/>
        </w:rPr>
      </w:pPr>
    </w:p>
    <w:p w14:paraId="3EBD7979" w14:textId="77777777" w:rsidR="001E4AEE" w:rsidRPr="006D2BB6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Pr="006D2BB6">
        <w:rPr>
          <w:noProof/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>: Performance of test CE4-2.2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6D2BB6" w14:paraId="62130A9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D4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2966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6D2BB6" w14:paraId="5331925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936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B4BD" w14:textId="1F685504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6D2BB6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B07EF8" w14:paraId="0D234AD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2CF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DD8A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E32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CF6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9442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E8AF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3986FAF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7FC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2B43" w14:textId="693EC04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97DC" w14:textId="0526134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A9B0" w14:textId="32864C0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ABD1" w14:textId="2D8DC67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3389" w14:textId="3009068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53C9E45D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BAA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B292" w14:textId="4FED099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6854" w14:textId="22B9BBB2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1776" w14:textId="3D0395E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E581" w14:textId="2D22889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6552" w14:textId="432476D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7EF8" w:rsidRPr="00B07EF8" w14:paraId="22FC55DE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9B0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3952" w14:textId="33FAA58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F554" w14:textId="4FF3A3E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6FA2" w14:textId="3CB64FC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64B4" w14:textId="0526BAC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38D6" w14:textId="482AD3D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3233EEC2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DD3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8B2E" w14:textId="74B2D94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66FC" w14:textId="1280B78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B461" w14:textId="517E6B1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B731" w14:textId="0412919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B75B" w14:textId="6CDCF16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73817E8B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540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87CE" w14:textId="0CF2BB3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8A5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9874" w14:textId="04B318E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7A6C" w14:textId="4659C71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6ABC" w14:textId="6E16F45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70527EB1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88F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5580" w14:textId="3AC5622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E211" w14:textId="0A7C3F5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ACD2" w14:textId="2B939A9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DDDD" w14:textId="465CB1D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93E93" w14:textId="5D74EFB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0EFE81A1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EB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DA67" w14:textId="01BBD03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9F25" w14:textId="70E5E10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46DA" w14:textId="6D4588C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EF23" w14:textId="4AC3201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F8AC" w14:textId="0E9D623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7EF8" w:rsidRPr="00B07EF8" w14:paraId="6C260BA0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B83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AFDC" w14:textId="5F2554B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67181" w14:textId="3D32CA6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0887" w14:textId="18F70EA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F265" w14:textId="60E9924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CDE0" w14:textId="442F823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7EF8" w:rsidRPr="00B07EF8" w14:paraId="40EF996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DFB5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C97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BD1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FECA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405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CD02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6D2BB6" w14:paraId="1195F0C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99F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F7B0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6D2BB6" w14:paraId="3A8EE0BE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ED2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BEB" w14:textId="526E6460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6D2BB6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B07EF8" w14:paraId="524A9206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9F9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7DB32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D77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DDC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0A5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8C8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29E6854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C38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EB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DF50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D40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0EA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EAC6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0CC6A50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8682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F128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73C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A65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B29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552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153386D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202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BEB2" w14:textId="3C1EB40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A6A7" w14:textId="2912115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3567" w14:textId="3C3424E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76FF" w14:textId="37F3CB1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18E3" w14:textId="56FCD30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3923FF1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DAA5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F0A3" w14:textId="58E692B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916D" w14:textId="019C43D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F850" w14:textId="2EEC0CB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D654" w14:textId="150AC942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1002" w14:textId="41B9275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7EF8" w:rsidRPr="00B07EF8" w14:paraId="1175278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9B9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942" w14:textId="5C91203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0B8D" w14:textId="1F37419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DA24" w14:textId="7DC6C99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8094" w14:textId="36F2D22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7E03" w14:textId="4C0C2BE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16626F18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A82B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9F6A" w14:textId="40C8931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85CA" w14:textId="2AA10A1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7FE2" w14:textId="2B71847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D15A" w14:textId="0917926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1C7" w14:textId="0FDD90A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52CF77B8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B05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5538" w14:textId="296451A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E17" w14:textId="0115B35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2628" w14:textId="38A41AD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CBC2" w14:textId="5094225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BBCD" w14:textId="50F2674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7EF8" w:rsidRPr="00B07EF8" w14:paraId="27F42A62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BC4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32AE" w14:textId="49C7E0F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2849" w14:textId="1DD693B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41BA" w14:textId="1DDF01A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541CE" w14:textId="0404F7E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4F62" w14:textId="22644D6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C918116" w14:textId="77777777" w:rsidR="00B07EF8" w:rsidRPr="006D2BB6" w:rsidRDefault="00B07EF8" w:rsidP="001E4AEE">
      <w:pPr>
        <w:ind w:firstLineChars="200" w:firstLine="440"/>
        <w:rPr>
          <w:szCs w:val="22"/>
          <w:lang w:val="en-CA"/>
        </w:rPr>
      </w:pPr>
    </w:p>
    <w:p w14:paraId="25CB06B4" w14:textId="77777777" w:rsidR="001E4AEE" w:rsidRPr="006D2BB6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>Table 3: Performance of test CE4-2.1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6D2BB6" w14:paraId="0276C445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4F3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639A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6D2BB6" w14:paraId="2B87DA88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3CD2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0F25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B07EF8" w14:paraId="0478D204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FF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EE2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61B1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168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F53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1314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656C358D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9EB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ECAF" w14:textId="4FA1282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C85F" w14:textId="07FF24D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B356" w14:textId="3846391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C761" w14:textId="7D70C72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A59D" w14:textId="71F1798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5B181A5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40F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F216" w14:textId="43DDFC9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E0A2" w14:textId="5AC58CE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5888" w14:textId="182FEF2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1D4A" w14:textId="70EDB81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F74" w14:textId="62C4F49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07EF8" w:rsidRPr="00B07EF8" w14:paraId="5814C8C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A86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FF04" w14:textId="33F8600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16BD" w14:textId="4D0CC55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4C25" w14:textId="0E8FCB2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E81A" w14:textId="1F0C956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2448" w14:textId="766404B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07EF8" w:rsidRPr="00B07EF8" w14:paraId="77B70540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666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CE79" w14:textId="4BEA261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A2E5" w14:textId="53B451A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E1BE" w14:textId="3BEDD43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F27D" w14:textId="6D1E5E9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95A7" w14:textId="1FBF369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07EF8" w:rsidRPr="00B07EF8" w14:paraId="617A3139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636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47B" w14:textId="22C095C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7D4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E847" w14:textId="16051C4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E3AE" w14:textId="452BF41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55A9" w14:textId="441532A3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EF8" w:rsidRPr="00B07EF8" w14:paraId="24661FEE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493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F0A9" w14:textId="678FA4D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8540" w14:textId="45479C4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937B" w14:textId="0436D19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CE78" w14:textId="1AA7CF3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A3F1" w14:textId="681BD96B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7DD17972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BCF5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F87E" w14:textId="72DFCBC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CC6B" w14:textId="5801ED2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0C1F" w14:textId="372C375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E6A3" w14:textId="43CFBA8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F234" w14:textId="63FFFA5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73154778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1255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33E7" w14:textId="7C920F9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4E369" w14:textId="09CBDDC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F95A" w14:textId="51D2EBA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D319" w14:textId="711444E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6B61" w14:textId="2A4B354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B07EF8" w:rsidRPr="00B07EF8" w14:paraId="4547ED5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C1A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FAD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7456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B36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4330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760F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6D2BB6" w14:paraId="7D1F351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54C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5485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6D2BB6" w14:paraId="687639AB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1409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7A1C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B07EF8" w14:paraId="3A7634F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497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F743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4775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3E30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028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9BA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039D623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105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A19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1317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23E9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7139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4770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56E7D31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993E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C161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889F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0232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081D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131B" w14:textId="77777777" w:rsidR="00B07EF8" w:rsidRPr="00B07EF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235F4869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02D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5BCF" w14:textId="05BDCB5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DC48" w14:textId="37F0DB32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85F5" w14:textId="1820F07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CCA4" w14:textId="73E5F18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71BD" w14:textId="776A5EB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B07EF8" w:rsidRPr="00B07EF8" w14:paraId="32DA30D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BB97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425C" w14:textId="7D6D998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873C" w14:textId="68A6520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CB08" w14:textId="19EF530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E19F" w14:textId="119F643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8A5F" w14:textId="3DE6A276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B07EF8" w:rsidRPr="00B07EF8" w14:paraId="28BBF4D9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334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E079" w14:textId="3CAB399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5128" w14:textId="3D5DCD1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4526" w14:textId="655153A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7F93" w14:textId="265058A5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E9CB" w14:textId="1599F868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07EF8" w:rsidRPr="00B07EF8" w14:paraId="2D0B0FA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E5D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A3F1" w14:textId="51B8EC71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6205" w14:textId="2426BBA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0AE5" w14:textId="69EA029D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CC0E" w14:textId="4AE8B1D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1F42" w14:textId="0220F922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07EF8" w:rsidRPr="00B07EF8" w14:paraId="5BCC3C7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4A1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4431" w14:textId="5D8F6CEF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F9B8" w14:textId="21C6B52A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F398" w14:textId="08F4E39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C956" w14:textId="0C3AF84E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CE24" w14:textId="3BF0D9D0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6D2BB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12647" w:rsidRPr="00B07EF8" w14:paraId="400EB12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908D5" w14:textId="77777777" w:rsidR="00512647" w:rsidRPr="00B07EF8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4BE87" w14:textId="7C1B469D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E1125" w14:textId="3D70E461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7295" w14:textId="2EF63415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CBC88" w14:textId="3638D11D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997BB" w14:textId="3CBB03F3" w:rsidR="00512647" w:rsidRPr="00512647" w:rsidRDefault="00512647" w:rsidP="0051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12647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2A7339B4" w14:textId="21797B32" w:rsidR="001E4AEE" w:rsidRPr="006D2BB6" w:rsidRDefault="001E4AEE" w:rsidP="001E4AEE">
      <w:pPr>
        <w:ind w:firstLineChars="200" w:firstLine="440"/>
        <w:rPr>
          <w:szCs w:val="22"/>
          <w:lang w:val="en-CA"/>
        </w:rPr>
      </w:pPr>
    </w:p>
    <w:p w14:paraId="65B526E9" w14:textId="7AC392FA" w:rsidR="001E4AEE" w:rsidRPr="006D2BB6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>Table 4: Performance of test CE4-2.2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6D2BB6" w14:paraId="39D3B3B6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928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0655" w14:textId="4FFD9829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6D2BB6" w14:paraId="371DC2F5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15E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5B28" w14:textId="7BC7BECC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B07EF8" w14:paraId="00883093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F80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529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B5E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8EE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E76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057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29BF7C37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2D6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870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705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8F1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6F7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195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7EF8" w:rsidRPr="00B07EF8" w14:paraId="5BD4CA4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158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F9A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B5A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27F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5BA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6B4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7EF8" w:rsidRPr="00B07EF8" w14:paraId="71392D3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E75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167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DA94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54C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320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5CE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439BC774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163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CB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D03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C2F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3FE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1CA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07EF8" w:rsidRPr="00B07EF8" w14:paraId="1DBBA1B9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863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5E27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B40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D47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2BE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1A9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3BB2F486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01E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267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D4F7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B58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3BC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51C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7EF8" w:rsidRPr="00B07EF8" w14:paraId="4AFE61A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8FD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4EA4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E43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B8E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26F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0DD8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7EF8" w:rsidRPr="00B07EF8" w14:paraId="01BFF3C9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EC1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D15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2168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1E2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202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4B6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07EF8" w:rsidRPr="00B07EF8" w14:paraId="00734FC2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041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D3C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1ED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D16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994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429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6D2BB6" w14:paraId="485C6260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8217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F080" w14:textId="0D88246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6D2BB6" w14:paraId="56BD976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CAB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4F64" w14:textId="2226D0E4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B07EF8" w14:paraId="1E07CA7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2FC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75B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71D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01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056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3DB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B07EF8" w14:paraId="27458E4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8AF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EC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3A1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5AD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41C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337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2A4BA3E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23C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29D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E3F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0E3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1025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564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B07EF8" w14:paraId="0A303A08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8A4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763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692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23E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2E7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40C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07EF8" w:rsidRPr="00B07EF8" w14:paraId="57456BFA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F96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D77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B64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085A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4BE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886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07EF8" w:rsidRPr="00B07EF8" w14:paraId="16968757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405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3B3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B3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0F1F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D1F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8419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7EF8" w:rsidRPr="00B07EF8" w14:paraId="11411E26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515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0D40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3A0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CA7C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AEA4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C13D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07EF8" w:rsidRPr="00B07EF8" w14:paraId="2C2EC32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5B3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1F48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EB1E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AF3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EE1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31BB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07EF8" w:rsidRPr="00B07EF8" w14:paraId="1B8DEBF8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7316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CF63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1CBE1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3215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2412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BB94" w14:textId="77777777" w:rsidR="00B07EF8" w:rsidRPr="00B07EF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07EF8">
              <w:rPr>
                <w:rFonts w:eastAsia="SimSu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BEA7B67" w14:textId="77777777" w:rsidR="001E4AEE" w:rsidRPr="001E4AEE" w:rsidRDefault="001E4AEE" w:rsidP="001E4AEE">
      <w:pPr>
        <w:rPr>
          <w:lang w:val="en-CA"/>
        </w:rPr>
      </w:pPr>
    </w:p>
    <w:p w14:paraId="7B295E2A" w14:textId="0997B5AA" w:rsidR="001E4AEE" w:rsidRDefault="001E4AEE" w:rsidP="001E4AEE">
      <w:pPr>
        <w:pStyle w:val="Heading1"/>
        <w:rPr>
          <w:lang w:val="en-CA"/>
        </w:rPr>
      </w:pPr>
      <w:r w:rsidRPr="001E4AEE">
        <w:rPr>
          <w:lang w:val="en-CA"/>
        </w:rPr>
        <w:t>Conclusions</w:t>
      </w:r>
    </w:p>
    <w:p w14:paraId="1C20F31B" w14:textId="78AF36D1" w:rsidR="001E4AEE" w:rsidRPr="001E4AEE" w:rsidRDefault="001E4AEE" w:rsidP="001E4AEE">
      <w:pPr>
        <w:rPr>
          <w:lang w:val="en-CA"/>
        </w:rPr>
      </w:pPr>
      <w:r w:rsidRPr="001E4AEE">
        <w:rPr>
          <w:lang w:val="en-CA"/>
        </w:rPr>
        <w:t>In this contribution, the results of test CE4-2.1 and test CE4-2.2 are reported. It is asserted that CE4-2.1 reduces the allowed block shapes for GEO mode to 84% with -0.01%/0.06% BD-rate changes in RA/LDB, while CE4-2.2 reduces the allowed block shapes for GEO mode to 47% with 0.00%/0.22% BD-rate changes in RA/LDB. Both tests are without runtime increase as compared with CE4 common base. It is recommended to adopt CE4-2.1 to the next version of VVC.</w:t>
      </w:r>
    </w:p>
    <w:p w14:paraId="67E94331" w14:textId="620D6873" w:rsidR="001E4AEE" w:rsidRPr="005B217D" w:rsidRDefault="001E4AEE" w:rsidP="001E4AE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6F0C8811" w14:textId="3549AFCD" w:rsidR="001E4AEE" w:rsidRP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H. Gao, S. Esenlik, E. Alshina, A. M. </w:t>
      </w:r>
      <w:proofErr w:type="spellStart"/>
      <w:r w:rsidRPr="001E4AEE">
        <w:rPr>
          <w:szCs w:val="22"/>
          <w:lang w:val="en-CA"/>
        </w:rPr>
        <w:t>Kotra</w:t>
      </w:r>
      <w:proofErr w:type="spellEnd"/>
      <w:r w:rsidRPr="001E4AEE">
        <w:rPr>
          <w:szCs w:val="22"/>
          <w:lang w:val="en-CA"/>
        </w:rPr>
        <w:t>, B. Wang, M. Blaser, J. Sauer, “Simplified GEO without multiplication and minimum blending mask storage (harmonization of JVET-P0107, JVET-P0264 and JVET-P0304)”, JVET-P0884, October 2019, Geneva, Switzerland.</w:t>
      </w:r>
    </w:p>
    <w:p w14:paraId="4ECCDD26" w14:textId="66EA1487" w:rsidR="001E4AEE" w:rsidRP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bookmarkStart w:id="2" w:name="_Ref28090636"/>
      <w:r w:rsidRPr="001E4AEE">
        <w:rPr>
          <w:szCs w:val="22"/>
          <w:lang w:val="en-CA"/>
        </w:rPr>
        <w:t>B. Bross, J. Chen, S. Liu, Y.-K. Wang, “Versatile Video Coding (Draft 7)”, JVET-P2001, October 2019, Geneva, Switzerland.</w:t>
      </w:r>
      <w:bookmarkEnd w:id="2"/>
    </w:p>
    <w:p w14:paraId="4C77E79C" w14:textId="6A4B412D" w:rsidR="001E4AEE" w:rsidRP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F. </w:t>
      </w:r>
      <w:proofErr w:type="spellStart"/>
      <w:r w:rsidRPr="001E4AEE">
        <w:rPr>
          <w:szCs w:val="22"/>
          <w:lang w:val="en-CA"/>
        </w:rPr>
        <w:t>Bossen</w:t>
      </w:r>
      <w:proofErr w:type="spellEnd"/>
      <w:r w:rsidRPr="001E4AEE">
        <w:rPr>
          <w:szCs w:val="22"/>
          <w:lang w:val="en-CA"/>
        </w:rPr>
        <w:t xml:space="preserve">, J. Boyce, X. Li, V. </w:t>
      </w:r>
      <w:proofErr w:type="spellStart"/>
      <w:r w:rsidRPr="001E4AEE">
        <w:rPr>
          <w:szCs w:val="22"/>
          <w:lang w:val="en-CA"/>
        </w:rPr>
        <w:t>Seregin</w:t>
      </w:r>
      <w:proofErr w:type="spellEnd"/>
      <w:r w:rsidRPr="001E4AEE">
        <w:rPr>
          <w:szCs w:val="22"/>
          <w:lang w:val="en-CA"/>
        </w:rPr>
        <w:t xml:space="preserve">, K. </w:t>
      </w:r>
      <w:proofErr w:type="spellStart"/>
      <w:r w:rsidRPr="001E4AEE">
        <w:rPr>
          <w:szCs w:val="22"/>
          <w:lang w:val="en-CA"/>
        </w:rPr>
        <w:t>Sühring</w:t>
      </w:r>
      <w:proofErr w:type="spellEnd"/>
      <w:r w:rsidRPr="001E4AEE">
        <w:rPr>
          <w:szCs w:val="22"/>
          <w:lang w:val="en-CA"/>
        </w:rPr>
        <w:t>, “JVET common test conditions and software reference configurations for SDR video”, JVET-N1010, March 2019, Geneva, CH.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3C6828" w:rsidR="00342FF4" w:rsidRPr="005B217D" w:rsidRDefault="001E4AEE" w:rsidP="009234A5">
      <w:pPr>
        <w:rPr>
          <w:szCs w:val="22"/>
          <w:lang w:val="en-CA"/>
        </w:rPr>
      </w:pPr>
      <w:proofErr w:type="spellStart"/>
      <w:r w:rsidRPr="001E4AEE">
        <w:rPr>
          <w:b/>
          <w:szCs w:val="22"/>
          <w:lang w:val="en-CA"/>
        </w:rPr>
        <w:t>Bytedance</w:t>
      </w:r>
      <w:proofErr w:type="spellEnd"/>
      <w:r w:rsidRPr="001E4AE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8D675" w14:textId="77777777" w:rsidR="0035478B" w:rsidRDefault="0035478B">
      <w:r>
        <w:separator/>
      </w:r>
    </w:p>
  </w:endnote>
  <w:endnote w:type="continuationSeparator" w:id="0">
    <w:p w14:paraId="4AF49C5B" w14:textId="77777777" w:rsidR="0035478B" w:rsidRDefault="0035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D341F7" w:rsidR="00176901" w:rsidRPr="00C00DDE" w:rsidRDefault="001769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14FC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F9E50" w14:textId="77777777" w:rsidR="0035478B" w:rsidRDefault="0035478B">
      <w:r>
        <w:separator/>
      </w:r>
    </w:p>
  </w:footnote>
  <w:footnote w:type="continuationSeparator" w:id="0">
    <w:p w14:paraId="34745CDE" w14:textId="77777777" w:rsidR="0035478B" w:rsidRDefault="00354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6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90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AE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D75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7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2647"/>
    <w:rsid w:val="00516CF1"/>
    <w:rsid w:val="00531AE9"/>
    <w:rsid w:val="00536188"/>
    <w:rsid w:val="00550A66"/>
    <w:rsid w:val="00567EC7"/>
    <w:rsid w:val="00570013"/>
    <w:rsid w:val="005753EC"/>
    <w:rsid w:val="005801A2"/>
    <w:rsid w:val="0058108A"/>
    <w:rsid w:val="005952A5"/>
    <w:rsid w:val="005A33A1"/>
    <w:rsid w:val="005B217D"/>
    <w:rsid w:val="005C385F"/>
    <w:rsid w:val="005C7C26"/>
    <w:rsid w:val="005E1AC6"/>
    <w:rsid w:val="005E3F2B"/>
    <w:rsid w:val="005F6F1B"/>
    <w:rsid w:val="006014F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BB6"/>
    <w:rsid w:val="006D419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09B6"/>
    <w:rsid w:val="007D1181"/>
    <w:rsid w:val="007E01A3"/>
    <w:rsid w:val="007F1F8B"/>
    <w:rsid w:val="007F6205"/>
    <w:rsid w:val="007F67A1"/>
    <w:rsid w:val="00811C05"/>
    <w:rsid w:val="008206C8"/>
    <w:rsid w:val="008578E1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C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07E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689"/>
    <w:rsid w:val="00D073E2"/>
    <w:rsid w:val="00D1555A"/>
    <w:rsid w:val="00D446EC"/>
    <w:rsid w:val="00D51BF0"/>
    <w:rsid w:val="00D531DB"/>
    <w:rsid w:val="00D55942"/>
    <w:rsid w:val="00D74DD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E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E4A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E4AEE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4AEE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4AEE"/>
    <w:rPr>
      <w:b/>
      <w:iCs/>
      <w:szCs w:val="18"/>
    </w:rPr>
  </w:style>
  <w:style w:type="character" w:styleId="CommentReference">
    <w:name w:val="annotation reference"/>
    <w:basedOn w:val="DefaultParagraphFont"/>
    <w:rsid w:val="001E4A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A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SimSun" w:eastAsia="SimSun" w:hAnsi="SimSun" w:cs="SimSun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E4AEE"/>
    <w:rPr>
      <w:rFonts w:ascii="SimSun" w:eastAsia="SimSun" w:hAnsi="SimSun" w:cs="SimSun"/>
      <w:lang w:eastAsia="zh-CN"/>
    </w:rPr>
  </w:style>
  <w:style w:type="paragraph" w:styleId="ListParagraph">
    <w:name w:val="List Paragraph"/>
    <w:basedOn w:val="Normal"/>
    <w:uiPriority w:val="34"/>
    <w:qFormat/>
    <w:rsid w:val="001E4A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</cp:lastModifiedBy>
  <cp:revision>28</cp:revision>
  <cp:lastPrinted>1900-01-01T08:00:00Z</cp:lastPrinted>
  <dcterms:created xsi:type="dcterms:W3CDTF">2019-11-01T13:47:00Z</dcterms:created>
  <dcterms:modified xsi:type="dcterms:W3CDTF">2019-12-24T22:37:00Z</dcterms:modified>
</cp:coreProperties>
</file>