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093034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BE5788">
              <w:rPr>
                <w:lang w:val="en-CA"/>
              </w:rPr>
              <w:t>0710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8D2B49" w:rsidR="00E61DAC" w:rsidRPr="005B217D" w:rsidRDefault="00A54A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report of JVET-P0299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CA22E1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A1264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B97FC6" w:rsidR="00E61DAC" w:rsidRPr="005B217D" w:rsidRDefault="002610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Misra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19BAFE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610F6">
              <w:rPr>
                <w:szCs w:val="22"/>
                <w:lang w:val="en-CA"/>
              </w:rPr>
              <w:t>+1 360 817 8451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610F6" w:rsidRPr="00C01C07">
                <w:rPr>
                  <w:rStyle w:val="Hyperlink"/>
                  <w:szCs w:val="22"/>
                  <w:lang w:val="en-CA"/>
                </w:rPr>
                <w:t>misrak@sharplabs.com</w:t>
              </w:r>
            </w:hyperlink>
            <w:r w:rsidR="002610F6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C9F280D" w:rsidR="00E61DAC" w:rsidRPr="005B217D" w:rsidRDefault="002610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 of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A20818D" w:rsidR="00263398" w:rsidRPr="005B217D" w:rsidRDefault="00A54A86" w:rsidP="009234A5">
      <w:pPr>
        <w:rPr>
          <w:szCs w:val="22"/>
          <w:lang w:val="en-CA"/>
        </w:rPr>
      </w:pPr>
      <w:r w:rsidRPr="00C77F9E">
        <w:rPr>
          <w:lang w:val="en-CA"/>
        </w:rPr>
        <w:t>This is crosscheck report for JVET-</w:t>
      </w:r>
      <w:r>
        <w:rPr>
          <w:lang w:val="en-CA"/>
        </w:rPr>
        <w:t>P0299</w:t>
      </w:r>
      <w:r w:rsidRPr="00C77F9E">
        <w:rPr>
          <w:lang w:val="en-CA"/>
        </w:rPr>
        <w:t xml:space="preserve">. The software package was provided by the proponent and was studied. The software changes seem consistent with the description in </w:t>
      </w:r>
      <w:r w:rsidRPr="006D5E06">
        <w:rPr>
          <w:lang w:val="en-CA"/>
        </w:rPr>
        <w:t>JVET-</w:t>
      </w:r>
      <w:r w:rsidR="009751F0">
        <w:rPr>
          <w:lang w:val="en-CA"/>
        </w:rPr>
        <w:t>P</w:t>
      </w:r>
      <w:r w:rsidRPr="006D5E06">
        <w:rPr>
          <w:lang w:val="en-CA"/>
        </w:rPr>
        <w:t>0</w:t>
      </w:r>
      <w:r>
        <w:rPr>
          <w:lang w:val="en-CA"/>
        </w:rPr>
        <w:t>299</w:t>
      </w:r>
      <w:r w:rsidRPr="006D5E06">
        <w:rPr>
          <w:lang w:val="en-CA"/>
        </w:rPr>
        <w:t>.</w:t>
      </w:r>
      <w:r w:rsidR="002610F6">
        <w:rPr>
          <w:lang w:val="en-CA"/>
        </w:rPr>
        <w:t xml:space="preserve"> It is a straightforward combination of CE5-2.1 and CE5-3.1.1 software.</w:t>
      </w:r>
      <w:r>
        <w:rPr>
          <w:lang w:val="en-CA"/>
        </w:rPr>
        <w:t xml:space="preserve"> </w:t>
      </w:r>
      <w:r w:rsidRPr="00C77F9E">
        <w:rPr>
          <w:lang w:val="en-CA"/>
        </w:rPr>
        <w:t xml:space="preserve">The changes were evaluated for JVET Common Test Condition (CTC) for SDR video, </w:t>
      </w:r>
      <w:r>
        <w:rPr>
          <w:lang w:val="en-CA"/>
        </w:rPr>
        <w:t>A</w:t>
      </w:r>
      <w:bookmarkStart w:id="0" w:name="_GoBack"/>
      <w:bookmarkEnd w:id="0"/>
      <w:r>
        <w:rPr>
          <w:lang w:val="en-CA"/>
        </w:rPr>
        <w:t xml:space="preserve">ll-Intra (AI), </w:t>
      </w:r>
      <w:r w:rsidRPr="00C77F9E">
        <w:rPr>
          <w:lang w:val="en-CA"/>
        </w:rPr>
        <w:t>Random Access (RA)</w:t>
      </w:r>
      <w:r>
        <w:rPr>
          <w:lang w:val="en-CA"/>
        </w:rPr>
        <w:t xml:space="preserve">. Low Delay B (LDB), </w:t>
      </w:r>
      <w:r w:rsidRPr="00C77F9E">
        <w:rPr>
          <w:lang w:val="en-CA"/>
        </w:rPr>
        <w:t xml:space="preserve">encoder configurations. It is reported that the R-D data generated by the crosschecker matches that provided by the proponent </w:t>
      </w:r>
      <w:r>
        <w:rPr>
          <w:lang w:val="en-CA"/>
        </w:rPr>
        <w:t>(till 4</w:t>
      </w:r>
      <w:r w:rsidR="002610F6">
        <w:rPr>
          <w:lang w:val="en-CA"/>
        </w:rPr>
        <w:t>th</w:t>
      </w:r>
      <w:r>
        <w:rPr>
          <w:lang w:val="en-CA"/>
        </w:rPr>
        <w:t xml:space="preserve"> decimal) </w:t>
      </w:r>
      <w:r w:rsidRPr="00C77F9E">
        <w:rPr>
          <w:lang w:val="en-CA"/>
        </w:rPr>
        <w:t xml:space="preserve">for </w:t>
      </w:r>
      <w:r>
        <w:rPr>
          <w:lang w:val="en-CA"/>
        </w:rPr>
        <w:t>AI, RA, LDB</w:t>
      </w:r>
      <w:r w:rsidRPr="00C77F9E">
        <w:rPr>
          <w:lang w:val="en-CA"/>
        </w:rPr>
        <w:t xml:space="preserve"> configuration.</w:t>
      </w:r>
    </w:p>
    <w:p w14:paraId="7D2AC1F0" w14:textId="26E4EAA8" w:rsidR="00745F6B" w:rsidRPr="005B217D" w:rsidRDefault="00A54A86" w:rsidP="00E11923">
      <w:pPr>
        <w:pStyle w:val="Heading1"/>
        <w:rPr>
          <w:lang w:val="en-CA"/>
        </w:rPr>
      </w:pPr>
      <w:r>
        <w:rPr>
          <w:lang w:val="en-CA"/>
        </w:rPr>
        <w:t>Summary of cross check</w:t>
      </w:r>
    </w:p>
    <w:p w14:paraId="6575693A" w14:textId="34A6D44F" w:rsidR="00A54A86" w:rsidRDefault="00A54A86" w:rsidP="004234F0">
      <w:pPr>
        <w:rPr>
          <w:szCs w:val="22"/>
          <w:lang w:val="en-CA"/>
        </w:rPr>
      </w:pPr>
      <w:r w:rsidRPr="00DF1616">
        <w:rPr>
          <w:szCs w:val="22"/>
          <w:lang w:val="en-CA"/>
        </w:rPr>
        <w:t xml:space="preserve">The software package was provided by </w:t>
      </w:r>
      <w:r>
        <w:rPr>
          <w:szCs w:val="22"/>
          <w:lang w:val="en-CA"/>
        </w:rPr>
        <w:t xml:space="preserve">the </w:t>
      </w:r>
      <w:r w:rsidRPr="00DF1616">
        <w:rPr>
          <w:szCs w:val="22"/>
          <w:lang w:val="en-CA"/>
        </w:rPr>
        <w:t>proponent</w:t>
      </w:r>
      <w:r>
        <w:rPr>
          <w:szCs w:val="22"/>
          <w:lang w:val="en-CA"/>
        </w:rPr>
        <w:t xml:space="preserve"> and studied. The software changes seem consistent with the description in [1]</w:t>
      </w:r>
      <w:r w:rsidR="002610F6">
        <w:rPr>
          <w:szCs w:val="22"/>
          <w:lang w:val="en-CA"/>
        </w:rPr>
        <w:t xml:space="preserve"> and </w:t>
      </w:r>
      <w:r w:rsidR="002610F6">
        <w:rPr>
          <w:lang w:val="en-CA"/>
        </w:rPr>
        <w:t>is a straightforward combination of CE5-2.1 and CE5-3.1.1 software</w:t>
      </w:r>
      <w:r w:rsidRPr="00DF1616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5F0CF8E4" w14:textId="57B28616" w:rsidR="001F2594" w:rsidRDefault="00A54A86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A9B4D21" w14:textId="63CDA672" w:rsidR="00342FF4" w:rsidRPr="005B217D" w:rsidRDefault="002610F6" w:rsidP="002610F6">
      <w:pPr>
        <w:rPr>
          <w:szCs w:val="22"/>
          <w:lang w:val="en-CA"/>
        </w:rPr>
      </w:pPr>
      <w:r>
        <w:rPr>
          <w:lang w:val="en-CA"/>
        </w:rPr>
        <w:t xml:space="preserve">[1] </w:t>
      </w:r>
      <w:r w:rsidRPr="002610F6">
        <w:rPr>
          <w:lang w:val="en-CA"/>
        </w:rPr>
        <w:t>Christopher Hollmann, Jacob Ström</w:t>
      </w:r>
      <w:r>
        <w:rPr>
          <w:lang w:val="en-CA"/>
        </w:rPr>
        <w:t>, “</w:t>
      </w:r>
      <w:r w:rsidRPr="002610F6">
        <w:rPr>
          <w:lang w:val="en-CA"/>
        </w:rPr>
        <w:t>CE5-related: Interaction between Bilateral Filter and Cross-Component Adaptive Loop Filter</w:t>
      </w:r>
      <w:r>
        <w:rPr>
          <w:lang w:val="en-CA"/>
        </w:rPr>
        <w:t xml:space="preserve">,” </w:t>
      </w:r>
      <w:r w:rsidRPr="002610F6">
        <w:rPr>
          <w:szCs w:val="22"/>
          <w:lang w:val="en-CA"/>
        </w:rPr>
        <w:t>JVET-P0299</w:t>
      </w:r>
      <w:r>
        <w:rPr>
          <w:szCs w:val="22"/>
          <w:lang w:val="en-CA"/>
        </w:rPr>
        <w:t xml:space="preserve">, </w:t>
      </w:r>
      <w:r w:rsidRPr="002610F6">
        <w:rPr>
          <w:szCs w:val="22"/>
          <w:lang w:val="en-CA"/>
        </w:rPr>
        <w:t xml:space="preserve">16th Meeting </w:t>
      </w:r>
      <w:r>
        <w:rPr>
          <w:szCs w:val="22"/>
          <w:lang w:val="en-CA"/>
        </w:rPr>
        <w:t xml:space="preserve">of </w:t>
      </w:r>
      <w:r w:rsidRPr="002610F6">
        <w:rPr>
          <w:szCs w:val="22"/>
          <w:lang w:val="en-CA"/>
        </w:rPr>
        <w:t>Joint Video Experts Team (JVET)</w:t>
      </w:r>
      <w:r>
        <w:rPr>
          <w:szCs w:val="22"/>
          <w:lang w:val="en-CA"/>
        </w:rPr>
        <w:t xml:space="preserve"> </w:t>
      </w:r>
      <w:r w:rsidRPr="002610F6">
        <w:rPr>
          <w:szCs w:val="22"/>
          <w:lang w:val="en-CA"/>
        </w:rPr>
        <w:t>of ITU-T SG 16 WP 3 and ISO/IEC JTC 1/SC 29/WG 11</w:t>
      </w:r>
      <w:r>
        <w:rPr>
          <w:szCs w:val="22"/>
          <w:lang w:val="en-CA"/>
        </w:rPr>
        <w:t xml:space="preserve">, </w:t>
      </w:r>
      <w:r w:rsidRPr="002610F6">
        <w:rPr>
          <w:szCs w:val="22"/>
          <w:lang w:val="en-CA"/>
        </w:rPr>
        <w:t>Geneva, CH, 1–11 October 2019</w:t>
      </w:r>
    </w:p>
    <w:p w14:paraId="712DF58C" w14:textId="77777777" w:rsidR="005361B4" w:rsidRPr="005B217D" w:rsidRDefault="005361B4" w:rsidP="005361B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B31EE47" w14:textId="1374173D" w:rsidR="005361B4" w:rsidRPr="005B217D" w:rsidRDefault="005361B4" w:rsidP="005361B4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Sharp Labs of America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F70FA" w:rsidR="007F1F8B" w:rsidRDefault="007F1F8B" w:rsidP="009234A5">
      <w:pPr>
        <w:rPr>
          <w:szCs w:val="22"/>
          <w:lang w:val="en-CA"/>
        </w:rPr>
      </w:pPr>
    </w:p>
    <w:p w14:paraId="6F1E1C3B" w14:textId="77777777" w:rsidR="005361B4" w:rsidRPr="005B217D" w:rsidRDefault="005361B4" w:rsidP="009234A5">
      <w:pPr>
        <w:rPr>
          <w:szCs w:val="22"/>
          <w:lang w:val="en-CA"/>
        </w:rPr>
      </w:pPr>
    </w:p>
    <w:sectPr w:rsidR="005361B4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805C3" w14:textId="77777777" w:rsidR="007F6205" w:rsidRDefault="007F6205">
      <w:r>
        <w:separator/>
      </w:r>
    </w:p>
  </w:endnote>
  <w:endnote w:type="continuationSeparator" w:id="0">
    <w:p w14:paraId="5B3A5DF3" w14:textId="77777777" w:rsidR="007F6205" w:rsidRDefault="007F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8F2EAA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C126F">
      <w:rPr>
        <w:rStyle w:val="PageNumber"/>
        <w:noProof/>
      </w:rPr>
      <w:t>2019-09-30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7B25D" w14:textId="77777777" w:rsidR="007F6205" w:rsidRDefault="007F6205">
      <w:r>
        <w:separator/>
      </w:r>
    </w:p>
  </w:footnote>
  <w:footnote w:type="continuationSeparator" w:id="0">
    <w:p w14:paraId="5531367D" w14:textId="77777777" w:rsidR="007F6205" w:rsidRDefault="007F6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0F7555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10F6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361B4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4D34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51F0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4A86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5788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126F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10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israk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285</Words>
  <Characters>1689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Misra, Kiran</cp:lastModifiedBy>
  <cp:revision>11</cp:revision>
  <cp:lastPrinted>1900-01-01T08:00:00Z</cp:lastPrinted>
  <dcterms:created xsi:type="dcterms:W3CDTF">2019-04-11T19:57:00Z</dcterms:created>
  <dcterms:modified xsi:type="dcterms:W3CDTF">2019-09-30T23:22:00Z</dcterms:modified>
</cp:coreProperties>
</file>