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76E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AD5304" w:rsidR="008A4B4C" w:rsidRPr="005B217D" w:rsidRDefault="00E61DAC" w:rsidP="005528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948D6">
              <w:rPr>
                <w:lang w:val="en-CA"/>
              </w:rPr>
              <w:t>0676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B6FFBB" w:rsidR="00E61DAC" w:rsidRPr="005B217D" w:rsidRDefault="00E948D6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E948D6">
              <w:rPr>
                <w:b/>
                <w:szCs w:val="22"/>
              </w:rPr>
              <w:t>Crosscheck of JVET-P0457 (Non-CE8: On IBC merge list size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5271780A" w:rsidR="00141580" w:rsidRDefault="008324A3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Yu-Ling Hsiao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07DCED" w:rsidR="00E61DAC" w:rsidRPr="005B217D" w:rsidRDefault="00E61DAC" w:rsidP="008324A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8324A3">
              <w:rPr>
                <w:szCs w:val="22"/>
              </w:rPr>
              <w:t>yuling.hsiao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6F3844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E948D6">
        <w:rPr>
          <w:szCs w:val="22"/>
          <w:lang w:val="en-CA"/>
        </w:rPr>
        <w:t>P0457</w:t>
      </w:r>
      <w:r w:rsidRPr="00630F3D">
        <w:rPr>
          <w:szCs w:val="22"/>
          <w:lang w:val="en-CA"/>
        </w:rPr>
        <w:t xml:space="preserve"> proposed by </w:t>
      </w:r>
      <w:proofErr w:type="spellStart"/>
      <w:r w:rsidR="00E948D6">
        <w:rPr>
          <w:szCs w:val="22"/>
          <w:lang w:val="en-CA"/>
        </w:rPr>
        <w:t>Tencent</w:t>
      </w:r>
      <w:proofErr w:type="spellEnd"/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P0</w:t>
      </w:r>
      <w:r w:rsidR="00E948D6">
        <w:rPr>
          <w:szCs w:val="22"/>
          <w:lang w:val="en-CA"/>
        </w:rPr>
        <w:t>457</w:t>
      </w:r>
      <w:r w:rsidRPr="00630F3D">
        <w:rPr>
          <w:szCs w:val="22"/>
          <w:lang w:val="en-CA"/>
        </w:rPr>
        <w:t xml:space="preserve"> proposes </w:t>
      </w:r>
      <w:r w:rsidR="00D21C46">
        <w:rPr>
          <w:szCs w:val="22"/>
          <w:lang w:val="en-CA"/>
        </w:rPr>
        <w:t>three methods to address the mis</w:t>
      </w:r>
      <w:r w:rsidR="00D128A0">
        <w:rPr>
          <w:szCs w:val="22"/>
          <w:lang w:val="en-CA"/>
        </w:rPr>
        <w:t>m</w:t>
      </w:r>
      <w:r w:rsidR="00D21C46">
        <w:rPr>
          <w:szCs w:val="22"/>
          <w:lang w:val="en-CA"/>
        </w:rPr>
        <w:t xml:space="preserve">atch between spec and software related to </w:t>
      </w:r>
      <w:proofErr w:type="spellStart"/>
      <w:r w:rsidR="00D21C46">
        <w:rPr>
          <w:szCs w:val="22"/>
          <w:lang w:val="en-CA"/>
        </w:rPr>
        <w:t>merge_idx</w:t>
      </w:r>
      <w:proofErr w:type="spellEnd"/>
      <w:r w:rsidR="00D21C46">
        <w:rPr>
          <w:szCs w:val="22"/>
          <w:lang w:val="en-CA"/>
        </w:rPr>
        <w:t xml:space="preserve"> signalling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 xml:space="preserve">tch </w:t>
      </w:r>
      <w:r w:rsidR="00E948D6">
        <w:rPr>
          <w:szCs w:val="22"/>
          <w:lang w:val="en-CA"/>
        </w:rPr>
        <w:t>exactly with those in JVET-P0457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727E999B" w:rsidR="009328AA" w:rsidRDefault="00042D93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Tencent</w:t>
      </w:r>
      <w:proofErr w:type="spellEnd"/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</w:t>
      </w:r>
      <w:r w:rsidR="00FB666E">
        <w:rPr>
          <w:szCs w:val="22"/>
          <w:lang w:val="en-CA"/>
        </w:rPr>
        <w:t>s</w:t>
      </w:r>
      <w:r w:rsidR="00CA5818" w:rsidRPr="004119C5">
        <w:rPr>
          <w:szCs w:val="22"/>
          <w:lang w:val="en-CA"/>
        </w:rPr>
        <w:t xml:space="preserve"> described in JVET-</w:t>
      </w:r>
      <w:r w:rsidR="00CA5818">
        <w:rPr>
          <w:szCs w:val="22"/>
          <w:lang w:val="en-CA"/>
        </w:rPr>
        <w:t>P0</w:t>
      </w:r>
      <w:r>
        <w:rPr>
          <w:szCs w:val="22"/>
          <w:lang w:val="en-CA"/>
        </w:rPr>
        <w:t>457</w:t>
      </w:r>
      <w:r w:rsidR="00CA5818" w:rsidRPr="004119C5">
        <w:rPr>
          <w:szCs w:val="22"/>
          <w:lang w:val="en-CA"/>
        </w:rPr>
        <w:t xml:space="preserve"> [1]. </w:t>
      </w:r>
      <w:r w:rsidR="008440EC">
        <w:rPr>
          <w:szCs w:val="22"/>
          <w:lang w:val="en-CA"/>
        </w:rPr>
        <w:t>Two</w:t>
      </w:r>
      <w:r w:rsidR="00CA5818" w:rsidRPr="004119C5">
        <w:rPr>
          <w:szCs w:val="22"/>
          <w:lang w:val="en-CA"/>
        </w:rPr>
        <w:t xml:space="preserve"> verification</w:t>
      </w:r>
      <w:r w:rsidR="00FB666E">
        <w:rPr>
          <w:szCs w:val="22"/>
          <w:lang w:val="en-CA"/>
        </w:rPr>
        <w:t>s</w:t>
      </w:r>
      <w:r w:rsidR="00CA5818">
        <w:rPr>
          <w:szCs w:val="22"/>
          <w:lang w:val="en-CA"/>
        </w:rPr>
        <w:t xml:space="preserve"> </w:t>
      </w:r>
      <w:r w:rsidR="00FB666E">
        <w:rPr>
          <w:szCs w:val="22"/>
          <w:lang w:val="en-CA"/>
        </w:rPr>
        <w:t>were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0FA38B6B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94074E">
        <w:rPr>
          <w:szCs w:val="22"/>
          <w:lang w:val="en-CA"/>
        </w:rPr>
        <w:t xml:space="preserve"> 1</w:t>
      </w:r>
      <w:r w:rsidR="00711E58">
        <w:rPr>
          <w:szCs w:val="22"/>
          <w:lang w:val="en-CA"/>
        </w:rPr>
        <w:t xml:space="preserve"> (with </w:t>
      </w:r>
      <w:proofErr w:type="spellStart"/>
      <w:r w:rsidR="00711E58" w:rsidRPr="00711E58">
        <w:rPr>
          <w:szCs w:val="22"/>
          <w:lang w:val="en-CA"/>
        </w:rPr>
        <w:t>MaxNumMergeCand</w:t>
      </w:r>
      <w:proofErr w:type="spellEnd"/>
      <w:r w:rsidR="00711E58" w:rsidRPr="00711E58">
        <w:rPr>
          <w:szCs w:val="22"/>
          <w:lang w:val="en-CA"/>
        </w:rPr>
        <w:t xml:space="preserve">=6 and </w:t>
      </w:r>
      <w:proofErr w:type="spellStart"/>
      <w:r w:rsidR="00711E58" w:rsidRPr="00711E58">
        <w:rPr>
          <w:szCs w:val="22"/>
          <w:lang w:val="en-CA"/>
        </w:rPr>
        <w:t>MaxNumIBCMergeCand</w:t>
      </w:r>
      <w:proofErr w:type="spellEnd"/>
      <w:r w:rsidR="00711E58" w:rsidRPr="00711E58">
        <w:rPr>
          <w:szCs w:val="22"/>
          <w:lang w:val="en-CA"/>
        </w:rPr>
        <w:t>=5</w:t>
      </w:r>
      <w:r w:rsidR="00711E58">
        <w:rPr>
          <w:szCs w:val="22"/>
          <w:lang w:val="en-CA"/>
        </w:rPr>
        <w:t>)</w:t>
      </w:r>
      <w:r>
        <w:rPr>
          <w:szCs w:val="22"/>
          <w:lang w:val="en-CA"/>
        </w:rPr>
        <w:t>:</w:t>
      </w:r>
    </w:p>
    <w:p w14:paraId="49288FCD" w14:textId="178D8F36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#define IBC_MERGE_SIZE_FIX</w:t>
      </w:r>
      <w:r w:rsidR="00A0559E">
        <w:rPr>
          <w:rFonts w:ascii="Courier New" w:hAnsi="Courier New" w:cs="Courier New"/>
          <w:szCs w:val="22"/>
          <w:lang w:val="en-CA"/>
        </w:rPr>
        <w:t xml:space="preserve">       </w:t>
      </w:r>
      <w:r w:rsidRPr="00027E81">
        <w:rPr>
          <w:rFonts w:ascii="Courier New" w:hAnsi="Courier New" w:cs="Courier New"/>
          <w:szCs w:val="22"/>
          <w:lang w:val="en-CA"/>
        </w:rPr>
        <w:t xml:space="preserve">1 // fix 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merge size issue</w:t>
      </w:r>
    </w:p>
    <w:p w14:paraId="3421768D" w14:textId="77777777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#if IBC_MERGE_SIZE_FIX</w:t>
      </w:r>
    </w:p>
    <w:p w14:paraId="02CDD937" w14:textId="195A8A57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#define IBC_MERGE_SIZE_FIX_S1</w:t>
      </w:r>
      <w:r w:rsidR="00A0559E">
        <w:rPr>
          <w:rFonts w:ascii="Courier New" w:hAnsi="Courier New" w:cs="Courier New"/>
          <w:szCs w:val="22"/>
          <w:lang w:val="en-CA"/>
        </w:rPr>
        <w:t xml:space="preserve">    </w:t>
      </w:r>
      <w:r w:rsidRPr="00027E81">
        <w:rPr>
          <w:rFonts w:ascii="Courier New" w:hAnsi="Courier New" w:cs="Courier New"/>
          <w:szCs w:val="22"/>
          <w:lang w:val="en-CA"/>
        </w:rPr>
        <w:t xml:space="preserve">1 // solution 1: constraint 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merge size &lt;= inter merge size</w:t>
      </w:r>
    </w:p>
    <w:p w14:paraId="2E12CC3A" w14:textId="509904D0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#define IBC_MERGE_SIZE_FIX_S2</w:t>
      </w:r>
      <w:r w:rsidR="00A0559E">
        <w:rPr>
          <w:rFonts w:ascii="Courier New" w:hAnsi="Courier New" w:cs="Courier New"/>
          <w:szCs w:val="22"/>
          <w:lang w:val="en-CA"/>
        </w:rPr>
        <w:t xml:space="preserve">    </w:t>
      </w:r>
      <w:r w:rsidRPr="00027E81">
        <w:rPr>
          <w:rFonts w:ascii="Courier New" w:hAnsi="Courier New" w:cs="Courier New"/>
          <w:szCs w:val="22"/>
          <w:lang w:val="en-CA"/>
        </w:rPr>
        <w:t xml:space="preserve">0 // solution 2: set merge 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idx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range = </w:t>
      </w:r>
      <w:proofErr w:type="gramStart"/>
      <w:r w:rsidRPr="00027E81">
        <w:rPr>
          <w:rFonts w:ascii="Courier New" w:hAnsi="Courier New" w:cs="Courier New"/>
          <w:szCs w:val="22"/>
          <w:lang w:val="en-CA"/>
        </w:rPr>
        <w:t>max(</w:t>
      </w:r>
      <w:proofErr w:type="spellStart"/>
      <w:proofErr w:type="gramEnd"/>
      <w:r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merge size, inter merge size)</w:t>
      </w:r>
    </w:p>
    <w:p w14:paraId="648FB052" w14:textId="77777777" w:rsid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endif</w:t>
      </w:r>
      <w:proofErr w:type="spellEnd"/>
    </w:p>
    <w:p w14:paraId="4D0F5DCD" w14:textId="4AE74B11" w:rsidR="0094074E" w:rsidRPr="0094074E" w:rsidRDefault="0094074E" w:rsidP="00027E81">
      <w:pPr>
        <w:rPr>
          <w:szCs w:val="22"/>
          <w:lang w:val="en-CA"/>
        </w:rPr>
      </w:pPr>
      <w:r w:rsidRPr="0094074E">
        <w:rPr>
          <w:szCs w:val="22"/>
          <w:lang w:val="en-CA"/>
        </w:rPr>
        <w:t>Test 2</w:t>
      </w:r>
      <w:r w:rsidR="00711E58">
        <w:rPr>
          <w:szCs w:val="22"/>
          <w:lang w:val="en-CA"/>
        </w:rPr>
        <w:t xml:space="preserve"> (with </w:t>
      </w:r>
      <w:proofErr w:type="spellStart"/>
      <w:r w:rsidR="00711E58">
        <w:rPr>
          <w:szCs w:val="22"/>
          <w:lang w:val="en-CA"/>
        </w:rPr>
        <w:t>MaxNumMergeCand</w:t>
      </w:r>
      <w:proofErr w:type="spellEnd"/>
      <w:r w:rsidR="00711E58">
        <w:rPr>
          <w:szCs w:val="22"/>
          <w:lang w:val="en-CA"/>
        </w:rPr>
        <w:t xml:space="preserve">=5 and </w:t>
      </w:r>
      <w:proofErr w:type="spellStart"/>
      <w:r w:rsidR="00711E58">
        <w:rPr>
          <w:szCs w:val="22"/>
          <w:lang w:val="en-CA"/>
        </w:rPr>
        <w:t>MaxNumIBCMergeCand</w:t>
      </w:r>
      <w:proofErr w:type="spellEnd"/>
      <w:r w:rsidR="00711E58">
        <w:rPr>
          <w:szCs w:val="22"/>
          <w:lang w:val="en-CA"/>
        </w:rPr>
        <w:t>=6)</w:t>
      </w:r>
      <w:r w:rsidRPr="0094074E">
        <w:rPr>
          <w:szCs w:val="22"/>
          <w:lang w:val="en-CA"/>
        </w:rPr>
        <w:t>:</w:t>
      </w:r>
    </w:p>
    <w:p w14:paraId="5459F62D" w14:textId="2DF2505E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#define IBC_MERGE_SIZE_FIX</w:t>
      </w:r>
      <w:r w:rsidR="00A0559E">
        <w:rPr>
          <w:rFonts w:ascii="Courier New" w:hAnsi="Courier New" w:cs="Courier New"/>
          <w:szCs w:val="22"/>
          <w:lang w:val="en-CA"/>
        </w:rPr>
        <w:t xml:space="preserve">       </w:t>
      </w:r>
      <w:r w:rsidRPr="00027E81">
        <w:rPr>
          <w:rFonts w:ascii="Courier New" w:hAnsi="Courier New" w:cs="Courier New"/>
          <w:szCs w:val="22"/>
          <w:lang w:val="en-CA"/>
        </w:rPr>
        <w:t xml:space="preserve">1 // fix 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merge size issue</w:t>
      </w:r>
    </w:p>
    <w:p w14:paraId="1A45FA3C" w14:textId="77777777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#if IBC_MERGE_SIZE_FIX</w:t>
      </w:r>
    </w:p>
    <w:p w14:paraId="099D9A21" w14:textId="7DAE7C51" w:rsidR="00027E81" w:rsidRPr="00027E81" w:rsidRDefault="00A0559E" w:rsidP="00DA668F">
      <w:pPr>
        <w:jc w:val="left"/>
        <w:rPr>
          <w:rFonts w:ascii="Courier New" w:hAnsi="Courier New" w:cs="Courier New"/>
          <w:szCs w:val="22"/>
          <w:lang w:val="en-CA"/>
        </w:rPr>
      </w:pPr>
      <w:r>
        <w:rPr>
          <w:rFonts w:ascii="Courier New" w:hAnsi="Courier New" w:cs="Courier New"/>
          <w:szCs w:val="22"/>
          <w:lang w:val="en-CA"/>
        </w:rPr>
        <w:t xml:space="preserve">#define IBC_MERGE_SIZE_FIX_S1    </w:t>
      </w:r>
      <w:r w:rsidR="00027E81" w:rsidRPr="00027E81">
        <w:rPr>
          <w:rFonts w:ascii="Courier New" w:hAnsi="Courier New" w:cs="Courier New"/>
          <w:szCs w:val="22"/>
          <w:lang w:val="en-CA"/>
        </w:rPr>
        <w:t xml:space="preserve">0 // solution 1: constraint </w:t>
      </w:r>
      <w:proofErr w:type="spellStart"/>
      <w:r w:rsidR="00027E81"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="00027E81" w:rsidRPr="00027E81">
        <w:rPr>
          <w:rFonts w:ascii="Courier New" w:hAnsi="Courier New" w:cs="Courier New"/>
          <w:szCs w:val="22"/>
          <w:lang w:val="en-CA"/>
        </w:rPr>
        <w:t xml:space="preserve"> merge size &lt;= inter merge size</w:t>
      </w:r>
    </w:p>
    <w:p w14:paraId="7E2E9EA7" w14:textId="50651E11" w:rsidR="00027E81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#define IBC_MERGE</w:t>
      </w:r>
      <w:r w:rsidR="00A0559E">
        <w:rPr>
          <w:rFonts w:ascii="Courier New" w:hAnsi="Courier New" w:cs="Courier New"/>
          <w:szCs w:val="22"/>
          <w:lang w:val="en-CA"/>
        </w:rPr>
        <w:t xml:space="preserve">_SIZE_FIX_S2    </w:t>
      </w:r>
      <w:r w:rsidRPr="00027E81">
        <w:rPr>
          <w:rFonts w:ascii="Courier New" w:hAnsi="Courier New" w:cs="Courier New"/>
          <w:szCs w:val="22"/>
          <w:lang w:val="en-CA"/>
        </w:rPr>
        <w:t xml:space="preserve">1 // solution 2: set merge 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idx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range = </w:t>
      </w:r>
      <w:proofErr w:type="gramStart"/>
      <w:r w:rsidRPr="00027E81">
        <w:rPr>
          <w:rFonts w:ascii="Courier New" w:hAnsi="Courier New" w:cs="Courier New"/>
          <w:szCs w:val="22"/>
          <w:lang w:val="en-CA"/>
        </w:rPr>
        <w:t>max(</w:t>
      </w:r>
      <w:proofErr w:type="spellStart"/>
      <w:proofErr w:type="gramEnd"/>
      <w:r w:rsidRPr="00027E81">
        <w:rPr>
          <w:rFonts w:ascii="Courier New" w:hAnsi="Courier New" w:cs="Courier New"/>
          <w:szCs w:val="22"/>
          <w:lang w:val="en-CA"/>
        </w:rPr>
        <w:t>ibc</w:t>
      </w:r>
      <w:proofErr w:type="spellEnd"/>
      <w:r w:rsidRPr="00027E81">
        <w:rPr>
          <w:rFonts w:ascii="Courier New" w:hAnsi="Courier New" w:cs="Courier New"/>
          <w:szCs w:val="22"/>
          <w:lang w:val="en-CA"/>
        </w:rPr>
        <w:t xml:space="preserve"> merge size, inter merge size)</w:t>
      </w:r>
    </w:p>
    <w:p w14:paraId="52DFFA8F" w14:textId="5D89757C" w:rsidR="0094074E" w:rsidRPr="00027E81" w:rsidRDefault="00027E81" w:rsidP="00DA668F">
      <w:pPr>
        <w:jc w:val="left"/>
        <w:rPr>
          <w:rFonts w:ascii="Courier New" w:hAnsi="Courier New" w:cs="Courier New"/>
          <w:szCs w:val="22"/>
          <w:lang w:val="en-CA"/>
        </w:rPr>
      </w:pPr>
      <w:r w:rsidRPr="00027E81">
        <w:rPr>
          <w:rFonts w:ascii="Courier New" w:hAnsi="Courier New" w:cs="Courier New"/>
          <w:szCs w:val="22"/>
          <w:lang w:val="en-CA"/>
        </w:rPr>
        <w:t>#</w:t>
      </w:r>
      <w:proofErr w:type="spellStart"/>
      <w:r w:rsidRPr="00027E81">
        <w:rPr>
          <w:rFonts w:ascii="Courier New" w:hAnsi="Courier New" w:cs="Courier New"/>
          <w:szCs w:val="22"/>
          <w:lang w:val="en-CA"/>
        </w:rPr>
        <w:t>endif</w:t>
      </w:r>
      <w:proofErr w:type="spellEnd"/>
    </w:p>
    <w:p w14:paraId="618E5790" w14:textId="5353DA06" w:rsidR="0094074E" w:rsidRPr="0094074E" w:rsidRDefault="0094074E" w:rsidP="009234A5">
      <w:pPr>
        <w:rPr>
          <w:szCs w:val="22"/>
          <w:lang w:val="en-CA"/>
        </w:rPr>
      </w:pPr>
      <w:r w:rsidRPr="0094074E">
        <w:rPr>
          <w:szCs w:val="22"/>
          <w:lang w:val="en-CA"/>
        </w:rPr>
        <w:t>Test 3:</w:t>
      </w:r>
    </w:p>
    <w:p w14:paraId="2EF3A028" w14:textId="40DADB33" w:rsidR="0094074E" w:rsidRDefault="00514575" w:rsidP="009234A5">
      <w:pPr>
        <w:rPr>
          <w:szCs w:val="22"/>
          <w:lang w:val="en-CA"/>
        </w:rPr>
      </w:pPr>
      <w:r>
        <w:rPr>
          <w:szCs w:val="22"/>
          <w:lang w:val="en-CA"/>
        </w:rPr>
        <w:t>Align spec to software. No BD-rate changes.</w:t>
      </w:r>
    </w:p>
    <w:p w14:paraId="57BC1492" w14:textId="77777777" w:rsidR="007D6765" w:rsidRPr="0094074E" w:rsidRDefault="007D6765" w:rsidP="009234A5">
      <w:pPr>
        <w:rPr>
          <w:szCs w:val="22"/>
          <w:lang w:val="en-CA"/>
        </w:rPr>
      </w:pPr>
    </w:p>
    <w:p w14:paraId="49A054A9" w14:textId="56B75A95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lastRenderedPageBreak/>
        <w:t>The test</w:t>
      </w:r>
      <w:r w:rsidR="006D2555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6D2555">
        <w:rPr>
          <w:szCs w:val="22"/>
          <w:lang w:val="en-CA"/>
        </w:rPr>
        <w:t>are</w:t>
      </w:r>
      <w:r w:rsidRPr="004119C5">
        <w:rPr>
          <w:szCs w:val="22"/>
          <w:lang w:val="en-CA"/>
        </w:rPr>
        <w:t xml:space="preserve"> conducted under the common test conditions (CTC) defined in [2]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</w:t>
      </w:r>
      <w:r w:rsidR="00853325">
        <w:rPr>
          <w:szCs w:val="22"/>
          <w:lang w:val="en-CA"/>
        </w:rPr>
        <w:t xml:space="preserve">and Table 2 </w:t>
      </w:r>
      <w:r w:rsidR="004A1543">
        <w:rPr>
          <w:szCs w:val="22"/>
          <w:lang w:val="en-CA"/>
        </w:rPr>
        <w:t>show the result</w:t>
      </w:r>
      <w:r w:rsidR="00FB666E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</w:t>
      </w:r>
      <w:r w:rsidR="00FB666E">
        <w:rPr>
          <w:szCs w:val="22"/>
          <w:lang w:val="en-CA"/>
        </w:rPr>
        <w:t>s</w:t>
      </w:r>
      <w:r w:rsidRPr="004119C5">
        <w:rPr>
          <w:szCs w:val="22"/>
          <w:lang w:val="en-CA"/>
        </w:rPr>
        <w:t>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</w:t>
      </w:r>
      <w:r w:rsidR="00042D93">
        <w:rPr>
          <w:szCs w:val="22"/>
          <w:lang w:val="en-CA"/>
        </w:rPr>
        <w:t>atch exactly those in JVET-P0457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47DB16" w14:textId="029BFC42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5116D91E" w:rsidR="006E413B" w:rsidRDefault="006E413B" w:rsidP="00FB666E">
      <w:pPr>
        <w:rPr>
          <w:szCs w:val="22"/>
          <w:lang w:val="en-CA"/>
        </w:rPr>
      </w:pPr>
      <w:r>
        <w:rPr>
          <w:szCs w:val="22"/>
          <w:lang w:val="en-CA"/>
        </w:rPr>
        <w:t>Table 1. T</w:t>
      </w:r>
      <w:r w:rsidR="00F65FBD">
        <w:rPr>
          <w:szCs w:val="22"/>
          <w:lang w:val="en-CA"/>
        </w:rPr>
        <w:t>he results of test</w:t>
      </w:r>
      <w:r w:rsidR="000C184C">
        <w:rPr>
          <w:szCs w:val="22"/>
          <w:lang w:val="en-CA"/>
        </w:rPr>
        <w:t xml:space="preserve"> 1</w:t>
      </w:r>
      <w:r w:rsidR="00F65FBD">
        <w:rPr>
          <w:szCs w:val="22"/>
          <w:lang w:val="en-CA"/>
        </w:rPr>
        <w:t xml:space="preserve"> in JVET-P0457</w:t>
      </w:r>
      <w:r>
        <w:rPr>
          <w:szCs w:val="22"/>
          <w:lang w:val="en-CA"/>
        </w:rPr>
        <w:t xml:space="preserve"> using VTM6.0 as anchor</w:t>
      </w:r>
      <w:r w:rsidR="001F115A">
        <w:rPr>
          <w:szCs w:val="22"/>
          <w:lang w:val="en-CA"/>
        </w:rPr>
        <w:t xml:space="preserve"> and setting </w:t>
      </w:r>
      <w:proofErr w:type="spellStart"/>
      <w:r w:rsidR="001F115A" w:rsidRPr="00711E58">
        <w:rPr>
          <w:szCs w:val="22"/>
          <w:lang w:val="en-CA"/>
        </w:rPr>
        <w:t>MaxNumMergeCand</w:t>
      </w:r>
      <w:proofErr w:type="spellEnd"/>
      <w:r w:rsidR="001F115A" w:rsidRPr="00711E58">
        <w:rPr>
          <w:szCs w:val="22"/>
          <w:lang w:val="en-CA"/>
        </w:rPr>
        <w:t xml:space="preserve">=6 and </w:t>
      </w:r>
      <w:proofErr w:type="spellStart"/>
      <w:r w:rsidR="001F115A" w:rsidRPr="00711E58">
        <w:rPr>
          <w:szCs w:val="22"/>
          <w:lang w:val="en-CA"/>
        </w:rPr>
        <w:t>MaxNumIBCMergeCand</w:t>
      </w:r>
      <w:proofErr w:type="spellEnd"/>
      <w:r w:rsidR="001F115A" w:rsidRPr="00711E58">
        <w:rPr>
          <w:szCs w:val="22"/>
          <w:lang w:val="en-CA"/>
        </w:rPr>
        <w:t>=5</w:t>
      </w:r>
    </w:p>
    <w:tbl>
      <w:tblPr>
        <w:tblW w:w="6577" w:type="dxa"/>
        <w:jc w:val="center"/>
        <w:tblLook w:val="04A0" w:firstRow="1" w:lastRow="0" w:firstColumn="1" w:lastColumn="0" w:noHBand="0" w:noVBand="1"/>
      </w:tblPr>
      <w:tblGrid>
        <w:gridCol w:w="1200"/>
        <w:gridCol w:w="1060"/>
        <w:gridCol w:w="1060"/>
        <w:gridCol w:w="1060"/>
        <w:gridCol w:w="1060"/>
        <w:gridCol w:w="1137"/>
      </w:tblGrid>
      <w:tr w:rsidR="006E413B" w:rsidRPr="007A1D52" w14:paraId="5A4FFDD6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BB3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FED51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6E413B" w:rsidRPr="007A1D52" w14:paraId="0200A8D5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EA89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763E8" w14:textId="04CD2588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  <w:r w:rsidR="000C18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Merge=6, IBC=5</w:t>
            </w:r>
          </w:p>
        </w:tc>
      </w:tr>
      <w:tr w:rsidR="006E413B" w:rsidRPr="007A1D52" w14:paraId="5270CE65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5E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4E7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D99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04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C94A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1963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035AB" w:rsidRPr="007A1D52" w14:paraId="64201B2A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4DB92" w14:textId="42338BE3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5EC8" w14:textId="7531F9A3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0A53" w14:textId="1942E93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E131A" w14:textId="36FA88E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FBD83" w14:textId="4463B5A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6282D" w14:textId="403D95EC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35AB" w:rsidRPr="007A1D52" w14:paraId="5FFD2DFA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634" w14:textId="2D69882A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DCD3B" w14:textId="15AD640A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6F6B9" w14:textId="37E39D4A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EA13" w14:textId="3215E890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D70F" w14:textId="0D87BD7F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3377" w14:textId="2B7D7B2B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413B" w:rsidRPr="007A1D52" w14:paraId="1DC83744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02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9ED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84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D58C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01C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DF52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E413B" w:rsidRPr="007A1D52" w14:paraId="082451C3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E37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E920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E413B" w:rsidRPr="007A1D52" w14:paraId="4D654042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3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1F949" w14:textId="350F2F72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="000C18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Merge=6, IBC=5</w:t>
            </w:r>
          </w:p>
        </w:tc>
      </w:tr>
      <w:tr w:rsidR="006E413B" w:rsidRPr="007A1D52" w14:paraId="6087DF07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C8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2EC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1AD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53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50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FA1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035AB" w:rsidRPr="007A1D52" w14:paraId="03B7C3AB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3022F" w14:textId="3BDA238E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85F7" w14:textId="3518BBC0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B13BF" w14:textId="10E78899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5702" w14:textId="1D7012E0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3D2A7" w14:textId="6F90E52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50BF0" w14:textId="24B4EC54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35AB" w:rsidRPr="007A1D52" w14:paraId="178D92C1" w14:textId="77777777" w:rsidTr="000C184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F7A9" w14:textId="2CDF1248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0F114" w14:textId="4BDB2B75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D4848" w14:textId="321EF249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DEF3" w14:textId="684198A2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80697" w14:textId="37896EF2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1A180" w14:textId="2E720990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548EACF6" w14:textId="769C2B52" w:rsidR="000C184C" w:rsidRDefault="000C184C" w:rsidP="00FB666E">
      <w:pPr>
        <w:rPr>
          <w:szCs w:val="22"/>
          <w:lang w:val="en-CA"/>
        </w:rPr>
      </w:pPr>
      <w:r>
        <w:rPr>
          <w:szCs w:val="22"/>
          <w:lang w:val="en-CA"/>
        </w:rPr>
        <w:t>Table 2. The results of test 2 in JVET-P0457 using VTM6.0 as anchor</w:t>
      </w:r>
      <w:r w:rsidR="001F115A">
        <w:rPr>
          <w:szCs w:val="22"/>
          <w:lang w:val="en-CA"/>
        </w:rPr>
        <w:t xml:space="preserve"> and setting </w:t>
      </w:r>
      <w:proofErr w:type="spellStart"/>
      <w:r w:rsidR="001F115A" w:rsidRPr="00711E58">
        <w:rPr>
          <w:szCs w:val="22"/>
          <w:lang w:val="en-CA"/>
        </w:rPr>
        <w:t>MaxNumMerg</w:t>
      </w:r>
      <w:r w:rsidR="001F115A">
        <w:rPr>
          <w:szCs w:val="22"/>
          <w:lang w:val="en-CA"/>
        </w:rPr>
        <w:t>eCand</w:t>
      </w:r>
      <w:proofErr w:type="spellEnd"/>
      <w:r w:rsidR="001F115A">
        <w:rPr>
          <w:szCs w:val="22"/>
          <w:lang w:val="en-CA"/>
        </w:rPr>
        <w:t xml:space="preserve">=5 and </w:t>
      </w:r>
      <w:proofErr w:type="spellStart"/>
      <w:r w:rsidR="001F115A">
        <w:rPr>
          <w:szCs w:val="22"/>
          <w:lang w:val="en-CA"/>
        </w:rPr>
        <w:t>MaxNumIBCMergeCand</w:t>
      </w:r>
      <w:proofErr w:type="spellEnd"/>
      <w:r w:rsidR="001F115A">
        <w:rPr>
          <w:szCs w:val="22"/>
          <w:lang w:val="en-CA"/>
        </w:rPr>
        <w:t>=6</w:t>
      </w:r>
    </w:p>
    <w:tbl>
      <w:tblPr>
        <w:tblW w:w="6577" w:type="dxa"/>
        <w:jc w:val="center"/>
        <w:tblLook w:val="04A0" w:firstRow="1" w:lastRow="0" w:firstColumn="1" w:lastColumn="0" w:noHBand="0" w:noVBand="1"/>
      </w:tblPr>
      <w:tblGrid>
        <w:gridCol w:w="1200"/>
        <w:gridCol w:w="1060"/>
        <w:gridCol w:w="1060"/>
        <w:gridCol w:w="1060"/>
        <w:gridCol w:w="1060"/>
        <w:gridCol w:w="1137"/>
      </w:tblGrid>
      <w:tr w:rsidR="000C184C" w:rsidRPr="007A1D52" w14:paraId="4D9167B0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85D4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3E5BD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0C184C" w:rsidRPr="007A1D52" w14:paraId="3C1AAAAD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B795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6B781" w14:textId="54059C1D" w:rsidR="000C184C" w:rsidRPr="007A1D52" w:rsidRDefault="000C184C" w:rsidP="00716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0, Merge=</w:t>
            </w:r>
            <w:r w:rsidR="007166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IBC=</w:t>
            </w:r>
            <w:r w:rsidR="007166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</w:p>
        </w:tc>
      </w:tr>
      <w:tr w:rsidR="000C184C" w:rsidRPr="007A1D52" w14:paraId="0396BD61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E61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0FC7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33EC0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3686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7864D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06B8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035AB" w:rsidRPr="007A1D52" w14:paraId="350A1E78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BE185" w14:textId="77777777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7666" w14:textId="2DA64D28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DAAF" w14:textId="5FEABFD6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24D2" w14:textId="4BCE5972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5D6F" w14:textId="464A490C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560A9" w14:textId="2AE13B03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35AB" w:rsidRPr="007A1D52" w14:paraId="77EE23A3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AAB9" w14:textId="77777777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55FD7" w14:textId="1DA199EA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A6C68" w14:textId="5B9A65D8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BF8D" w14:textId="4D420661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A6209" w14:textId="78FB9B31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FB6A1" w14:textId="677D8C7A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84C" w:rsidRPr="007A1D52" w14:paraId="569F5A97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2CAA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2065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83BB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69E3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D8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D725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C184C" w:rsidRPr="007A1D52" w14:paraId="43E96704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3CE1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35E68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C184C" w:rsidRPr="007A1D52" w14:paraId="694381A8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D6DF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D21B8" w14:textId="47D40BFE" w:rsidR="000C184C" w:rsidRPr="007A1D52" w:rsidRDefault="000C184C" w:rsidP="007166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Merge=</w:t>
            </w:r>
            <w:r w:rsidR="007166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, IBC=</w:t>
            </w:r>
            <w:r w:rsidR="007166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</w:p>
        </w:tc>
      </w:tr>
      <w:tr w:rsidR="000C184C" w:rsidRPr="007A1D52" w14:paraId="6A764AEA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6DC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1749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044E6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35A5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F228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9BB4" w14:textId="77777777" w:rsidR="000C184C" w:rsidRPr="007A1D52" w:rsidRDefault="000C184C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035AB" w:rsidRPr="007A1D52" w14:paraId="471A7ACD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DD08" w14:textId="77777777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05692" w14:textId="3CB3ED11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5F0A4" w14:textId="5D9A86A8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6FA4" w14:textId="0C2CC0F0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9291" w14:textId="2BF26BD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369B0" w14:textId="0E20CB5D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35AB" w:rsidRPr="007A1D52" w14:paraId="38D4BE20" w14:textId="77777777" w:rsidTr="001623DE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D9AC" w14:textId="77777777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C7519" w14:textId="1B266C9B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52337" w14:textId="2C21242B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B45E" w14:textId="0E753F65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86D9D" w14:textId="430DBAE4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1F65A" w14:textId="00C79553" w:rsidR="00D035AB" w:rsidRPr="007A1D52" w:rsidRDefault="00D035AB" w:rsidP="00D03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9E889DB" w14:textId="77777777" w:rsidR="000C184C" w:rsidRDefault="000C184C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376B3692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F65FBD" w:rsidRPr="00F65FBD">
        <w:rPr>
          <w:lang w:val="en-CA"/>
        </w:rPr>
        <w:t>X. Xu, X. Li,</w:t>
      </w:r>
      <w:r w:rsidR="00F65FBD">
        <w:rPr>
          <w:lang w:val="en-CA"/>
        </w:rPr>
        <w:t xml:space="preserve"> and</w:t>
      </w:r>
      <w:r w:rsidR="00F65FBD" w:rsidRPr="00F65FBD">
        <w:rPr>
          <w:lang w:val="en-CA"/>
        </w:rPr>
        <w:t xml:space="preserve"> S. Liu</w:t>
      </w:r>
      <w:r>
        <w:rPr>
          <w:lang w:val="en-CA"/>
        </w:rPr>
        <w:t>, “</w:t>
      </w:r>
      <w:r w:rsidR="00F65FBD" w:rsidRPr="00F65FBD">
        <w:rPr>
          <w:lang w:val="en-CA"/>
        </w:rPr>
        <w:t>Non-CE8: On IBC merge list size signaling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</w:t>
      </w:r>
      <w:r w:rsidR="00F65FBD">
        <w:rPr>
          <w:szCs w:val="22"/>
        </w:rPr>
        <w:t>t Video Experts Team, JVET-P0457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0706B239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hyperlink r:id="rId9" w:history="1">
        <w:r w:rsidRPr="004B0FA7">
          <w:rPr>
            <w:rStyle w:val="Hyperlink"/>
            <w:lang w:val="en-CA"/>
          </w:rPr>
          <w:t>https://vcgit.hhi.fraunhofer.de/jvet/VVCSoftware_VTM/tags/VTM-6.0</w:t>
        </w:r>
      </w:hyperlink>
      <w:r>
        <w:rPr>
          <w:lang w:val="en-CA"/>
        </w:rPr>
        <w:t xml:space="preserve"> 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0DCD3E7" w:rsidR="007F1F8B" w:rsidRPr="005B217D" w:rsidRDefault="00C95707" w:rsidP="00C95707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FC226" w14:textId="77777777" w:rsidR="00D750EB" w:rsidRDefault="00D750EB">
      <w:r>
        <w:separator/>
      </w:r>
    </w:p>
  </w:endnote>
  <w:endnote w:type="continuationSeparator" w:id="0">
    <w:p w14:paraId="21598A23" w14:textId="77777777" w:rsidR="00D750EB" w:rsidRDefault="00D7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666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666E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2746F" w14:textId="77777777" w:rsidR="00D750EB" w:rsidRDefault="00D750EB">
      <w:r>
        <w:separator/>
      </w:r>
    </w:p>
  </w:footnote>
  <w:footnote w:type="continuationSeparator" w:id="0">
    <w:p w14:paraId="11654CA4" w14:textId="77777777" w:rsidR="00D750EB" w:rsidRDefault="00D75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E81"/>
    <w:rsid w:val="000308A3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2727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15A"/>
    <w:rsid w:val="001F2594"/>
    <w:rsid w:val="001F68B6"/>
    <w:rsid w:val="001F6F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DA0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4575"/>
    <w:rsid w:val="00516CF1"/>
    <w:rsid w:val="00531AE9"/>
    <w:rsid w:val="00536188"/>
    <w:rsid w:val="00541145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2555"/>
    <w:rsid w:val="006D6D9B"/>
    <w:rsid w:val="006E2810"/>
    <w:rsid w:val="006E413B"/>
    <w:rsid w:val="006E5417"/>
    <w:rsid w:val="006F0794"/>
    <w:rsid w:val="006F7528"/>
    <w:rsid w:val="007023DE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1F8B"/>
    <w:rsid w:val="007F6205"/>
    <w:rsid w:val="007F67A1"/>
    <w:rsid w:val="00803EA7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59E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606C9"/>
    <w:rsid w:val="00C80288"/>
    <w:rsid w:val="00C84003"/>
    <w:rsid w:val="00C90650"/>
    <w:rsid w:val="00C95707"/>
    <w:rsid w:val="00C97D78"/>
    <w:rsid w:val="00CA5818"/>
    <w:rsid w:val="00CC2AAE"/>
    <w:rsid w:val="00CC5A42"/>
    <w:rsid w:val="00CD0EAB"/>
    <w:rsid w:val="00CE5E02"/>
    <w:rsid w:val="00CF34DB"/>
    <w:rsid w:val="00CF3917"/>
    <w:rsid w:val="00CF558F"/>
    <w:rsid w:val="00D010C0"/>
    <w:rsid w:val="00D035AB"/>
    <w:rsid w:val="00D073E2"/>
    <w:rsid w:val="00D128A0"/>
    <w:rsid w:val="00D21C46"/>
    <w:rsid w:val="00D446EC"/>
    <w:rsid w:val="00D51BF0"/>
    <w:rsid w:val="00D531DB"/>
    <w:rsid w:val="00D55942"/>
    <w:rsid w:val="00D750EB"/>
    <w:rsid w:val="00D807BF"/>
    <w:rsid w:val="00D82FCC"/>
    <w:rsid w:val="00DA17FC"/>
    <w:rsid w:val="00DA668F"/>
    <w:rsid w:val="00DA7887"/>
    <w:rsid w:val="00DB2C26"/>
    <w:rsid w:val="00DD02F4"/>
    <w:rsid w:val="00DD6622"/>
    <w:rsid w:val="00DE1C7C"/>
    <w:rsid w:val="00DE6B43"/>
    <w:rsid w:val="00E11923"/>
    <w:rsid w:val="00E2021D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358"/>
    <w:rsid w:val="00F2488D"/>
    <w:rsid w:val="00F30EE7"/>
    <w:rsid w:val="00F601A0"/>
    <w:rsid w:val="00F65FBD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B666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60</cp:revision>
  <cp:lastPrinted>1900-01-01T08:00:00Z</cp:lastPrinted>
  <dcterms:created xsi:type="dcterms:W3CDTF">2019-04-11T19:57:00Z</dcterms:created>
  <dcterms:modified xsi:type="dcterms:W3CDTF">2019-10-03T09:44:00Z</dcterms:modified>
</cp:coreProperties>
</file>