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76F93B6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E235F9">
              <w:t>6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E235F9">
              <w:rPr>
                <w:lang w:val="en-CA"/>
              </w:rPr>
              <w:t>Geneva</w:t>
            </w:r>
            <w:r w:rsidR="00B57A23" w:rsidRPr="003D6852">
              <w:rPr>
                <w:lang w:val="en-CA"/>
              </w:rPr>
              <w:t xml:space="preserve">, </w:t>
            </w:r>
            <w:r w:rsidR="00E235F9">
              <w:rPr>
                <w:lang w:val="en-CA"/>
              </w:rPr>
              <w:t>CH</w:t>
            </w:r>
            <w:r w:rsidR="00B57A23" w:rsidRPr="003D6852">
              <w:rPr>
                <w:lang w:val="en-CA"/>
              </w:rPr>
              <w:t xml:space="preserve">, </w:t>
            </w:r>
            <w:r w:rsidR="00E235F9">
              <w:rPr>
                <w:lang w:val="en-CA"/>
              </w:rPr>
              <w:t>1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</w:t>
            </w:r>
            <w:r w:rsidR="00E235F9">
              <w:rPr>
                <w:lang w:val="en-CA"/>
              </w:rPr>
              <w:t>1</w:t>
            </w:r>
            <w:r w:rsidR="00B57A23" w:rsidRPr="003D6852">
              <w:rPr>
                <w:lang w:val="en-CA"/>
              </w:rPr>
              <w:t xml:space="preserve"> </w:t>
            </w:r>
            <w:r w:rsidR="00E235F9">
              <w:rPr>
                <w:lang w:val="en-CA"/>
              </w:rPr>
              <w:t>October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04AF5C71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235F9">
              <w:rPr>
                <w:lang w:val="en-CA"/>
              </w:rPr>
              <w:t>P0658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F432F9" w:rsidR="00E61DAC" w:rsidRPr="003D6852" w:rsidRDefault="00CF688F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CF688F">
              <w:rPr>
                <w:b/>
                <w:szCs w:val="22"/>
                <w:lang w:val="en-CA" w:eastAsia="zh-CN"/>
              </w:rPr>
              <w:t>Crosscheck of JVET-</w:t>
            </w:r>
            <w:r w:rsidR="00E235F9">
              <w:rPr>
                <w:b/>
                <w:szCs w:val="22"/>
                <w:lang w:val="en-CA" w:eastAsia="zh-CN"/>
              </w:rPr>
              <w:t>P</w:t>
            </w:r>
            <w:r w:rsidRPr="00CF688F">
              <w:rPr>
                <w:b/>
                <w:szCs w:val="22"/>
                <w:lang w:val="en-CA" w:eastAsia="zh-CN"/>
              </w:rPr>
              <w:t>0</w:t>
            </w:r>
            <w:r w:rsidR="00E235F9">
              <w:rPr>
                <w:b/>
                <w:szCs w:val="22"/>
                <w:lang w:val="en-CA" w:eastAsia="zh-CN"/>
              </w:rPr>
              <w:t>340</w:t>
            </w:r>
            <w:r w:rsidRPr="00CF688F">
              <w:rPr>
                <w:b/>
                <w:szCs w:val="22"/>
                <w:lang w:val="en-CA" w:eastAsia="zh-CN"/>
              </w:rPr>
              <w:t xml:space="preserve"> (</w:t>
            </w:r>
            <w:r w:rsidR="00E235F9" w:rsidRPr="00767FAA">
              <w:rPr>
                <w:b/>
                <w:szCs w:val="22"/>
                <w:lang w:val="fr-FR"/>
              </w:rPr>
              <w:t>Non-CE4: Unification of merge interpolation filter (t</w:t>
            </w:r>
            <w:r w:rsidR="00E235F9">
              <w:rPr>
                <w:b/>
                <w:szCs w:val="22"/>
                <w:lang w:val="fr-FR"/>
              </w:rPr>
              <w:t>riangle and pairwise-average)</w:t>
            </w:r>
            <w:r w:rsidRPr="00CF688F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11F886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FDA6A75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235F9">
        <w:t>P</w:t>
      </w:r>
      <w:r>
        <w:t>0</w:t>
      </w:r>
      <w:r w:rsidR="00E235F9">
        <w:t>340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9C0015">
        <w:t>[1]</w:t>
      </w:r>
      <w:r w:rsidR="009C0015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4D3A0D">
        <w:rPr>
          <w:rFonts w:hint="eastAsia"/>
          <w:szCs w:val="22"/>
          <w:lang w:val="en-CA" w:eastAsia="zh-CN"/>
        </w:rPr>
        <w:t>to</w:t>
      </w:r>
      <w:r w:rsidR="004D3A0D">
        <w:rPr>
          <w:szCs w:val="22"/>
          <w:lang w:val="en-CA" w:eastAsia="zh-CN"/>
        </w:rPr>
        <w:t xml:space="preserve"> </w:t>
      </w:r>
      <w:r w:rsidR="00E235F9">
        <w:rPr>
          <w:lang w:val="en-CA"/>
        </w:rPr>
        <w:t xml:space="preserve">unify the derivation of the variable </w:t>
      </w:r>
      <w:r w:rsidR="00E235F9" w:rsidRPr="00D048E3">
        <w:rPr>
          <w:i/>
          <w:iCs/>
          <w:lang w:val="en-CA"/>
        </w:rPr>
        <w:t>hpelIfIdx</w:t>
      </w:r>
      <w:r w:rsidR="00E235F9">
        <w:rPr>
          <w:lang w:val="en-CA"/>
        </w:rPr>
        <w:t xml:space="preserve"> (use </w:t>
      </w:r>
      <w:bookmarkStart w:id="1" w:name="_GoBack"/>
      <w:bookmarkEnd w:id="1"/>
      <w:r w:rsidR="00E235F9">
        <w:rPr>
          <w:lang w:val="en-CA"/>
        </w:rPr>
        <w:t>of adaptive interpolation filter, AIF) in case of triangle merge and pairwise-average merge modes.</w:t>
      </w:r>
      <w:r w:rsidRPr="006147A8">
        <w:t xml:space="preserve"> 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E235F9">
        <w:rPr>
          <w:szCs w:val="22"/>
        </w:rPr>
        <w:t>P0340</w:t>
      </w:r>
      <w:r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572775AE" w:rsidR="00A55551" w:rsidRPr="009C7B38" w:rsidRDefault="004D3A0D" w:rsidP="00A55551">
      <w:pPr>
        <w:rPr>
          <w:lang w:val="en-CA"/>
        </w:rPr>
      </w:pPr>
      <w:r>
        <w:rPr>
          <w:lang w:val="en-CA"/>
        </w:rPr>
        <w:t>JVET-</w:t>
      </w:r>
      <w:r w:rsidR="00E235F9">
        <w:rPr>
          <w:lang w:val="en-CA" w:eastAsia="zh-CN"/>
        </w:rPr>
        <w:t>P</w:t>
      </w:r>
      <w:r>
        <w:rPr>
          <w:lang w:val="en-CA"/>
        </w:rPr>
        <w:t>0</w:t>
      </w:r>
      <w:r w:rsidR="00E235F9">
        <w:rPr>
          <w:lang w:val="en-CA"/>
        </w:rPr>
        <w:t>340</w:t>
      </w:r>
      <w:r>
        <w:rPr>
          <w:lang w:val="en-CA"/>
        </w:rPr>
        <w:t xml:space="preserve"> </w:t>
      </w:r>
      <w:r w:rsidR="00E235F9">
        <w:rPr>
          <w:lang w:val="en-CA"/>
        </w:rPr>
        <w:t>were</w:t>
      </w:r>
      <w:r>
        <w:rPr>
          <w:lang w:val="en-CA"/>
        </w:rPr>
        <w:t xml:space="preserve">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</w:t>
      </w:r>
      <w:r w:rsidR="00E235F9">
        <w:rPr>
          <w:lang w:val="en-CA"/>
        </w:rPr>
        <w:t>6.</w:t>
      </w:r>
      <w:r>
        <w:rPr>
          <w:lang w:val="en-CA"/>
        </w:rPr>
        <w:t>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411233">
        <w:t xml:space="preserve"> </w:t>
      </w:r>
      <w:r w:rsidR="00411233">
        <w:fldChar w:fldCharType="begin"/>
      </w:r>
      <w:r w:rsidR="00411233">
        <w:instrText xml:space="preserve"> REF _Ref13164998 \r \h </w:instrText>
      </w:r>
      <w:r w:rsidR="00411233">
        <w:fldChar w:fldCharType="separate"/>
      </w:r>
      <w:r w:rsidR="00411233">
        <w:t>[3]</w:t>
      </w:r>
      <w:r w:rsidR="00411233"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lang w:val="en-CA"/>
        </w:rPr>
        <w:t xml:space="preserve">The crosscheck results of test </w:t>
      </w:r>
      <w:r w:rsidR="001D6FB4">
        <w:rPr>
          <w:lang w:val="en-CA"/>
        </w:rPr>
        <w:t>#</w:t>
      </w:r>
      <w:r>
        <w:rPr>
          <w:lang w:val="en-CA"/>
        </w:rPr>
        <w:t xml:space="preserve">1 and test </w:t>
      </w:r>
      <w:r w:rsidR="001D6FB4">
        <w:rPr>
          <w:lang w:val="en-CA"/>
        </w:rPr>
        <w:t>#</w:t>
      </w:r>
      <w:r>
        <w:rPr>
          <w:lang w:val="en-CA"/>
        </w:rPr>
        <w:t>2 are shown in</w:t>
      </w:r>
      <w:r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1</w:t>
      </w:r>
      <w:r w:rsidR="001D6FB4" w:rsidRPr="001D6FB4">
        <w:rPr>
          <w:lang w:val="en-CA"/>
        </w:rPr>
        <w:fldChar w:fldCharType="end"/>
      </w:r>
      <w:r w:rsidR="001D6FB4" w:rsidRPr="001D6FB4">
        <w:rPr>
          <w:lang w:val="en-CA"/>
        </w:rPr>
        <w:t xml:space="preserve"> and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_Ref20733365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1D6FB4">
        <w:rPr>
          <w:szCs w:val="22"/>
        </w:rPr>
        <w:t xml:space="preserve">Table </w:t>
      </w:r>
      <w:r w:rsidR="001D6FB4" w:rsidRPr="001D6FB4">
        <w:rPr>
          <w:noProof/>
          <w:szCs w:val="22"/>
        </w:rPr>
        <w:t>2</w:t>
      </w:r>
      <w:r w:rsidR="001D6FB4" w:rsidRPr="001D6FB4">
        <w:rPr>
          <w:lang w:val="en-CA"/>
        </w:rPr>
        <w:fldChar w:fldCharType="end"/>
      </w:r>
      <w:r>
        <w:rPr>
          <w:lang w:val="en-CA"/>
        </w:rPr>
        <w:t>.</w:t>
      </w:r>
    </w:p>
    <w:p w14:paraId="1D79BEAD" w14:textId="0631F1F9" w:rsidR="00A55551" w:rsidRPr="001D6FB4" w:rsidRDefault="00A55551" w:rsidP="00A55551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2" w:name="_Ref457078802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1</w:t>
      </w:r>
      <w:r w:rsidRPr="001D6FB4">
        <w:rPr>
          <w:rFonts w:hint="eastAsia"/>
        </w:rPr>
        <w:fldChar w:fldCharType="end"/>
      </w:r>
      <w:bookmarkEnd w:id="2"/>
      <w:r w:rsidRPr="001D6FB4">
        <w:rPr>
          <w:rFonts w:ascii="Times New Roman" w:hAnsi="Times New Roman"/>
          <w:b/>
        </w:rPr>
        <w:t xml:space="preserve">. Results </w:t>
      </w:r>
      <w:r w:rsidR="00673C5B" w:rsidRPr="001D6FB4">
        <w:rPr>
          <w:rFonts w:ascii="Times New Roman" w:hAnsi="Times New Roman"/>
          <w:b/>
        </w:rPr>
        <w:t xml:space="preserve">of </w:t>
      </w:r>
      <w:r w:rsidR="00175537" w:rsidRPr="001D6FB4">
        <w:rPr>
          <w:rFonts w:ascii="Times New Roman" w:hAnsi="Times New Roman" w:hint="eastAsia"/>
          <w:b/>
        </w:rPr>
        <w:t>test</w:t>
      </w:r>
      <w:r w:rsidR="00673C5B" w:rsidRPr="001D6FB4">
        <w:rPr>
          <w:rFonts w:ascii="Times New Roman" w:hAnsi="Times New Roman"/>
          <w:b/>
        </w:rPr>
        <w:t xml:space="preserve"> #1 </w:t>
      </w:r>
      <w:r w:rsidRPr="001D6FB4">
        <w:rPr>
          <w:rFonts w:ascii="Times New Roman" w:hAnsi="Times New Roman"/>
          <w:b/>
        </w:rPr>
        <w:t>compared to VTM-</w:t>
      </w:r>
      <w:r w:rsidR="00E235F9" w:rsidRPr="001D6FB4">
        <w:rPr>
          <w:rFonts w:ascii="Times New Roman" w:hAnsi="Times New Roman"/>
          <w:b/>
        </w:rPr>
        <w:t>6</w:t>
      </w:r>
      <w:r w:rsidRPr="001D6FB4">
        <w:rPr>
          <w:rFonts w:ascii="Times New Roman" w:hAnsi="Times New Roman"/>
          <w:b/>
        </w:rPr>
        <w:t>.0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03CB" w:rsidRPr="00ED03CB" w14:paraId="670B607A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819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2ACC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ED03CB" w:rsidRPr="00ED03CB" w14:paraId="6CF12CBE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110C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D375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ED03CB" w:rsidRPr="00ED03CB" w14:paraId="4F5B95AD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65F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99E3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E7A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362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73D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EA5B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D03CB" w:rsidRPr="00ED03CB" w14:paraId="043DA8A4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E7E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BC3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A3B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32A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B7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7BD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ED03CB" w:rsidRPr="00ED03CB" w14:paraId="678EB5ED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596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4BE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09C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F2DB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940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67E0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99%</w:t>
            </w:r>
          </w:p>
        </w:tc>
      </w:tr>
      <w:tr w:rsidR="00ED03CB" w:rsidRPr="00ED03CB" w14:paraId="14C376ED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632F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2C5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781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FC6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C02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A13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7679AC50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6219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2656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32C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19FE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ABB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B31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ED03CB" w:rsidRPr="00ED03CB" w14:paraId="15FFB563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633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DD7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3B4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083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4E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29D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D03CB" w:rsidRPr="00ED03CB" w14:paraId="5192F169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44C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2C8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FCE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286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9BE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3FEC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102%</w:t>
            </w:r>
          </w:p>
        </w:tc>
      </w:tr>
      <w:tr w:rsidR="00ED03CB" w:rsidRPr="00ED03CB" w14:paraId="10B25D82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3B6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051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E91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ECA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84B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B2C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18985D1C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017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353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5B2F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6C8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1327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ADA6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2BB7FE7D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8B28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6614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BD8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C9F6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6D6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123D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03CB" w:rsidRPr="00ED03CB" w14:paraId="35C5B474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DB0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1584F" w14:textId="7745189E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ED03CB" w:rsidRPr="00ED03CB" w14:paraId="3CD92689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933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587D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ED03CB" w:rsidRPr="00ED03CB" w14:paraId="212588C9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310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E2E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F65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DD5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156F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DFD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D03CB" w:rsidRPr="00ED03CB" w14:paraId="06337E67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51B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503B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77B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B6F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EF5C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65A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D03CB" w:rsidRPr="00ED03CB" w14:paraId="05DD27A0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FAE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94BD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EBF6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EC3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B96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64C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D03CB" w:rsidRPr="00ED03CB" w14:paraId="1060A8AC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C5D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BDF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E72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73EB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C82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3CF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2C760962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994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83D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CD90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E647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064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35A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ED03CB" w:rsidRPr="00ED03CB" w14:paraId="74E21DC3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B39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850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FBB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633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220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23ED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ED03CB" w:rsidRPr="00ED03CB" w14:paraId="382CBDFB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C9B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248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173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FC6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468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2D0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103%</w:t>
            </w:r>
          </w:p>
        </w:tc>
      </w:tr>
      <w:tr w:rsidR="00ED03CB" w:rsidRPr="00ED03CB" w14:paraId="7076103E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239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51A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FA5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0.55%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957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3F4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B8E1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106%</w:t>
            </w:r>
          </w:p>
        </w:tc>
      </w:tr>
      <w:tr w:rsidR="00ED03CB" w:rsidRPr="00ED03CB" w14:paraId="538C4E57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A143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60E7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6DE8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AF7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22F5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DE8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</w:tbl>
    <w:p w14:paraId="6360EEF2" w14:textId="69FD6E7E" w:rsidR="00E43E6F" w:rsidRDefault="001D6FB4" w:rsidP="001D6FB4">
      <w:pPr>
        <w:pStyle w:val="ad"/>
        <w:spacing w:before="120"/>
        <w:ind w:left="0"/>
        <w:jc w:val="center"/>
        <w:rPr>
          <w:rFonts w:ascii="Times New Roman" w:hAnsi="Times New Roman"/>
          <w:b/>
        </w:rPr>
      </w:pPr>
      <w:bookmarkStart w:id="3" w:name="_Ref20733365"/>
      <w:r w:rsidRPr="001D6FB4">
        <w:rPr>
          <w:rFonts w:ascii="Times New Roman" w:hAnsi="Times New Roman"/>
          <w:b/>
        </w:rPr>
        <w:t xml:space="preserve">Table </w:t>
      </w:r>
      <w:r w:rsidRPr="001D6FB4">
        <w:rPr>
          <w:rFonts w:hint="eastAsia"/>
        </w:rPr>
        <w:fldChar w:fldCharType="begin"/>
      </w:r>
      <w:r w:rsidRPr="001D6FB4">
        <w:rPr>
          <w:rFonts w:ascii="Times New Roman" w:hAnsi="Times New Roman"/>
          <w:b/>
        </w:rPr>
        <w:instrText xml:space="preserve"> SEQ Table \* ARABIC </w:instrText>
      </w:r>
      <w:r w:rsidRPr="001D6FB4">
        <w:rPr>
          <w:rFonts w:hint="eastAsia"/>
        </w:rPr>
        <w:fldChar w:fldCharType="separate"/>
      </w:r>
      <w:r w:rsidRPr="001D6FB4">
        <w:rPr>
          <w:rFonts w:ascii="Times New Roman" w:hAnsi="Times New Roman"/>
          <w:b/>
          <w:noProof/>
        </w:rPr>
        <w:t>2</w:t>
      </w:r>
      <w:r w:rsidRPr="001D6FB4">
        <w:rPr>
          <w:rFonts w:hint="eastAsia"/>
        </w:rPr>
        <w:fldChar w:fldCharType="end"/>
      </w:r>
      <w:bookmarkEnd w:id="3"/>
      <w:r w:rsidR="00E1107B" w:rsidRPr="001D6FB4">
        <w:rPr>
          <w:rFonts w:ascii="Times New Roman" w:hAnsi="Times New Roman"/>
          <w:b/>
        </w:rPr>
        <w:t xml:space="preserve">. Results of </w:t>
      </w:r>
      <w:r w:rsidR="00525067" w:rsidRPr="001D6FB4">
        <w:rPr>
          <w:rFonts w:ascii="Times New Roman" w:hAnsi="Times New Roman"/>
          <w:b/>
        </w:rPr>
        <w:t>test</w:t>
      </w:r>
      <w:r w:rsidR="00E1107B" w:rsidRPr="001D6FB4">
        <w:rPr>
          <w:rFonts w:ascii="Times New Roman" w:hAnsi="Times New Roman"/>
          <w:b/>
        </w:rPr>
        <w:t xml:space="preserve"> #</w:t>
      </w:r>
      <w:r w:rsidR="009C0EDE" w:rsidRPr="001D6FB4">
        <w:rPr>
          <w:rFonts w:ascii="Times New Roman" w:hAnsi="Times New Roman"/>
          <w:b/>
        </w:rPr>
        <w:t>2</w:t>
      </w:r>
      <w:r w:rsidR="00E1107B" w:rsidRPr="001D6FB4">
        <w:rPr>
          <w:rFonts w:ascii="Times New Roman" w:hAnsi="Times New Roman"/>
          <w:b/>
        </w:rPr>
        <w:t xml:space="preserve"> compared to VTM-</w:t>
      </w:r>
      <w:r w:rsidR="00E235F9" w:rsidRPr="001D6FB4">
        <w:rPr>
          <w:rFonts w:ascii="Times New Roman" w:hAnsi="Times New Roman"/>
          <w:b/>
        </w:rPr>
        <w:t>6</w:t>
      </w:r>
      <w:r w:rsidR="00E1107B" w:rsidRPr="001D6FB4">
        <w:rPr>
          <w:rFonts w:ascii="Times New Roman" w:hAnsi="Times New Roman"/>
          <w:b/>
        </w:rPr>
        <w:t>.0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D03CB" w:rsidRPr="00ED03CB" w14:paraId="2AD892BA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8482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4D8A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ED03CB" w:rsidRPr="00ED03CB" w14:paraId="3F51F3B0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1C06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BF69F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ED03CB" w:rsidRPr="00ED03CB" w14:paraId="3C80E415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8C9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54F8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EED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B78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06E7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9C7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D03CB" w:rsidRPr="00ED03CB" w14:paraId="096A89FF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AE09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7DA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E90F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F06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3753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97B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4777DCB5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C3CB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198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9D7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C72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223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810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29C0C275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AEC8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1DD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810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9A6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251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4710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3DE34BA9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BCB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4E43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3F81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13C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94D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647F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104%</w:t>
            </w:r>
          </w:p>
        </w:tc>
      </w:tr>
      <w:tr w:rsidR="00ED03CB" w:rsidRPr="00ED03CB" w14:paraId="45B476BC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A5B1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4C91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31B0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7A5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282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5EF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D03CB" w:rsidRPr="00ED03CB" w14:paraId="72EBBD30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E2F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E67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E51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8050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2E5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AEE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102%</w:t>
            </w:r>
          </w:p>
        </w:tc>
      </w:tr>
      <w:tr w:rsidR="00ED03CB" w:rsidRPr="00ED03CB" w14:paraId="5B81728E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5E28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69A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BA2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3861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205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400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358069FF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485A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503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A4E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FD1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2364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8F51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62106DFB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F3D4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E590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6C8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4755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7AB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DF4A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D03CB" w:rsidRPr="00ED03CB" w14:paraId="540699F5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2DE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6743F" w14:textId="30CE54BE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ED03CB" w:rsidRPr="00ED03CB" w14:paraId="6B1D7A3A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3CA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B79D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</w:tr>
      <w:tr w:rsidR="00ED03CB" w:rsidRPr="00ED03CB" w14:paraId="7D8CDFAA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F67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9DC3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2118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694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48C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6B3D0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DecT</w:t>
            </w:r>
          </w:p>
        </w:tc>
      </w:tr>
      <w:tr w:rsidR="00ED03CB" w:rsidRPr="00ED03CB" w14:paraId="1CADFABF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D8A4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6419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FC86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0A6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05D6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A97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D03CB" w:rsidRPr="00ED03CB" w14:paraId="2AFD7AC4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933E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C9F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5CB6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94A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6B5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C9AB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ED03CB" w:rsidRPr="00ED03CB" w14:paraId="107BADE5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B7C4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B02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5B0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ED2D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C83F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459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</w:tr>
      <w:tr w:rsidR="00ED03CB" w:rsidRPr="00ED03CB" w14:paraId="058262EE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E87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A82B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678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504E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0D3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033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102%</w:t>
            </w:r>
          </w:p>
        </w:tc>
      </w:tr>
      <w:tr w:rsidR="00ED03CB" w:rsidRPr="00ED03CB" w14:paraId="68663DCD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9EC2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382A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778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8435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9E9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0061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ED03CB" w:rsidRPr="00ED03CB" w14:paraId="51B3317C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CA13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0441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2B2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1C1C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26B5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9AA2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b/>
                <w:bCs/>
                <w:color w:val="000000"/>
                <w:sz w:val="20"/>
                <w:lang w:eastAsia="zh-CN"/>
              </w:rPr>
              <w:t>101%</w:t>
            </w:r>
          </w:p>
        </w:tc>
      </w:tr>
      <w:tr w:rsidR="00ED03CB" w:rsidRPr="00ED03CB" w14:paraId="7A3974C7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4CF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BA7A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B782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2D4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5827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1B0D4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  <w:tr w:rsidR="00ED03CB" w:rsidRPr="00ED03CB" w14:paraId="2BBBEEF2" w14:textId="77777777" w:rsidTr="00ED03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E63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A7406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D70F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1BDD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6B8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649E" w14:textId="77777777" w:rsidR="00ED03CB" w:rsidRPr="00ED03CB" w:rsidRDefault="00ED03CB" w:rsidP="00ED03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ED03CB">
              <w:rPr>
                <w:rFonts w:eastAsia="宋体"/>
                <w:color w:val="000000"/>
                <w:sz w:val="20"/>
                <w:lang w:eastAsia="zh-CN"/>
              </w:rPr>
              <w:t>103%</w:t>
            </w:r>
          </w:p>
        </w:tc>
      </w:tr>
    </w:tbl>
    <w:p w14:paraId="5D3A937A" w14:textId="77777777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355A1A77" w:rsidR="00815463" w:rsidRPr="003D6852" w:rsidRDefault="00E235F9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4" w:name="_Ref398029621"/>
      <w:bookmarkStart w:id="5" w:name="_Ref390434232"/>
      <w:bookmarkStart w:id="6" w:name="_Ref400108692"/>
      <w:r w:rsidRPr="00E235F9">
        <w:rPr>
          <w:sz w:val="22"/>
          <w:szCs w:val="22"/>
        </w:rPr>
        <w:t>P. Bordes, A. Robert, F. LeLeannec, F. Galpin</w:t>
      </w:r>
      <w:r w:rsidR="00E8067C">
        <w:rPr>
          <w:sz w:val="22"/>
          <w:szCs w:val="22"/>
        </w:rPr>
        <w:t>, “</w:t>
      </w:r>
      <w:r w:rsidRPr="00E235F9">
        <w:rPr>
          <w:sz w:val="22"/>
          <w:szCs w:val="22"/>
        </w:rPr>
        <w:t>Non-CE4: Unification of merge interpolation filter (triangle and pairwise-average)</w:t>
      </w:r>
      <w:r w:rsidR="00E8067C">
        <w:rPr>
          <w:sz w:val="22"/>
          <w:szCs w:val="22"/>
        </w:rPr>
        <w:t xml:space="preserve">”, </w:t>
      </w:r>
      <w:r w:rsidR="00815463" w:rsidRPr="003D6852">
        <w:rPr>
          <w:sz w:val="22"/>
          <w:szCs w:val="22"/>
        </w:rPr>
        <w:t>JVET-</w:t>
      </w:r>
      <w:r>
        <w:rPr>
          <w:sz w:val="22"/>
          <w:szCs w:val="22"/>
        </w:rPr>
        <w:t>P0340</w:t>
      </w:r>
      <w:r w:rsidR="00815463" w:rsidRPr="003D6852">
        <w:rPr>
          <w:sz w:val="22"/>
          <w:szCs w:val="22"/>
        </w:rPr>
        <w:t xml:space="preserve">, </w:t>
      </w:r>
      <w:r>
        <w:rPr>
          <w:sz w:val="22"/>
          <w:szCs w:val="22"/>
        </w:rPr>
        <w:t>October</w:t>
      </w:r>
      <w:r w:rsidR="00815463" w:rsidRPr="003D6852">
        <w:rPr>
          <w:sz w:val="22"/>
          <w:szCs w:val="22"/>
        </w:rPr>
        <w:t xml:space="preserve"> 2019, </w:t>
      </w:r>
      <w:r>
        <w:rPr>
          <w:sz w:val="22"/>
          <w:szCs w:val="22"/>
        </w:rPr>
        <w:t>Geneva</w:t>
      </w:r>
      <w:r w:rsidR="00E8067C" w:rsidRPr="00E8067C">
        <w:rPr>
          <w:sz w:val="22"/>
          <w:szCs w:val="22"/>
        </w:rPr>
        <w:t xml:space="preserve">, </w:t>
      </w:r>
      <w:r>
        <w:rPr>
          <w:sz w:val="22"/>
          <w:szCs w:val="22"/>
        </w:rPr>
        <w:t>CH</w:t>
      </w:r>
      <w:r w:rsidR="00815463" w:rsidRPr="003D6852">
        <w:rPr>
          <w:sz w:val="22"/>
          <w:szCs w:val="22"/>
        </w:rPr>
        <w:t>.</w:t>
      </w:r>
      <w:bookmarkEnd w:id="4"/>
      <w:bookmarkEnd w:id="5"/>
      <w:bookmarkEnd w:id="6"/>
    </w:p>
    <w:p w14:paraId="30D147A2" w14:textId="081C24BF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62914"/>
      <w:r w:rsidRPr="003D6852">
        <w:rPr>
          <w:sz w:val="22"/>
          <w:szCs w:val="22"/>
        </w:rPr>
        <w:t>VTM-</w:t>
      </w:r>
      <w:r w:rsidR="00E235F9">
        <w:rPr>
          <w:sz w:val="22"/>
          <w:szCs w:val="22"/>
        </w:rPr>
        <w:t>6</w:t>
      </w:r>
      <w:r w:rsidRPr="003D6852">
        <w:rPr>
          <w:sz w:val="22"/>
          <w:szCs w:val="22"/>
        </w:rPr>
        <w:t xml:space="preserve">.0, </w:t>
      </w:r>
      <w:hyperlink r:id="rId10" w:history="1">
        <w:r w:rsidR="00E235F9" w:rsidRPr="00E95236">
          <w:rPr>
            <w:rStyle w:val="a7"/>
            <w:sz w:val="22"/>
            <w:szCs w:val="22"/>
          </w:rPr>
          <w:t>https://vcgit.hhi.fraunhofer.de/jvet/VVCSoftware_VTM/tags/VTM-6.0</w:t>
        </w:r>
      </w:hyperlink>
      <w:r w:rsidRPr="003D6852">
        <w:rPr>
          <w:sz w:val="22"/>
          <w:szCs w:val="22"/>
        </w:rPr>
        <w:t>.</w:t>
      </w:r>
      <w:bookmarkEnd w:id="7"/>
    </w:p>
    <w:p w14:paraId="32EAF635" w14:textId="08DB17BC" w:rsidR="007F1F8B" w:rsidRPr="001D6FB4" w:rsidRDefault="002B564C" w:rsidP="009234A5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2886851"/>
      <w:bookmarkStart w:id="9" w:name="_Ref13164998"/>
      <w:r w:rsidRPr="003D6852">
        <w:rPr>
          <w:sz w:val="22"/>
          <w:szCs w:val="22"/>
        </w:rPr>
        <w:t xml:space="preserve">F. Bossen, J. Boyce, X. Li, V. Seregin, K. Sühring, “JVET common test conditions and software reference configurations for SDR video”, JVET-N1010, </w:t>
      </w:r>
      <w:bookmarkEnd w:id="8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  <w:bookmarkEnd w:id="9"/>
    </w:p>
    <w:sectPr w:rsidR="007F1F8B" w:rsidRPr="001D6FB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5FBAD" w14:textId="77777777" w:rsidR="00293C92" w:rsidRDefault="00293C92">
      <w:r>
        <w:separator/>
      </w:r>
    </w:p>
  </w:endnote>
  <w:endnote w:type="continuationSeparator" w:id="0">
    <w:p w14:paraId="2E73F45D" w14:textId="77777777" w:rsidR="00293C92" w:rsidRDefault="0029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CABC03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D03CB">
      <w:rPr>
        <w:rStyle w:val="a6"/>
        <w:noProof/>
      </w:rPr>
      <w:t>2019-09-30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49429" w14:textId="77777777" w:rsidR="00293C92" w:rsidRDefault="00293C92">
      <w:r>
        <w:separator/>
      </w:r>
    </w:p>
  </w:footnote>
  <w:footnote w:type="continuationSeparator" w:id="0">
    <w:p w14:paraId="7787E611" w14:textId="77777777" w:rsidR="00293C92" w:rsidRDefault="00293C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E58"/>
    <w:rsid w:val="00196642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429A"/>
    <w:rsid w:val="001E53AD"/>
    <w:rsid w:val="001E77E1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CE7"/>
    <w:rsid w:val="00456967"/>
    <w:rsid w:val="0046384E"/>
    <w:rsid w:val="004655CF"/>
    <w:rsid w:val="00465A1E"/>
    <w:rsid w:val="00475C46"/>
    <w:rsid w:val="0047753D"/>
    <w:rsid w:val="00482ACF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177E8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491E"/>
    <w:rsid w:val="008C239F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6D"/>
    <w:rsid w:val="00961189"/>
    <w:rsid w:val="00961A96"/>
    <w:rsid w:val="009632D2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D0D79"/>
    <w:rsid w:val="00BD3A85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3032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6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yang.cs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500</Words>
  <Characters>2856</Characters>
  <Application>Microsoft Office Word</Application>
  <DocSecurity>8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46</cp:revision>
  <cp:lastPrinted>1900-01-01T07:59:17Z</cp:lastPrinted>
  <dcterms:created xsi:type="dcterms:W3CDTF">2019-07-01T03:08:00Z</dcterms:created>
  <dcterms:modified xsi:type="dcterms:W3CDTF">2019-10-01T08:18:00Z</dcterms:modified>
</cp:coreProperties>
</file>