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36BCEA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8745E">
              <w:rPr>
                <w:lang w:val="en-CA"/>
              </w:rPr>
              <w:t>0556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4B8AC7" w:rsidR="00E61DAC" w:rsidRPr="000D1816" w:rsidRDefault="00E43423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>
              <w:rPr>
                <w:b/>
                <w:szCs w:val="22"/>
                <w:lang w:val="en-CA"/>
              </w:rPr>
              <w:t>CE5-related: T</w:t>
            </w:r>
            <w:r w:rsidR="002B6EA4" w:rsidRPr="002B6EA4">
              <w:rPr>
                <w:b/>
                <w:szCs w:val="22"/>
                <w:lang w:val="en-CA"/>
              </w:rPr>
              <w:t xml:space="preserve">emporal buffer </w:t>
            </w:r>
            <w:r>
              <w:rPr>
                <w:b/>
                <w:szCs w:val="22"/>
                <w:lang w:val="en-CA"/>
              </w:rPr>
              <w:t xml:space="preserve">removal </w:t>
            </w:r>
            <w:r w:rsidR="002B6EA4" w:rsidRPr="002B6EA4">
              <w:rPr>
                <w:b/>
                <w:szCs w:val="22"/>
                <w:lang w:val="en-CA"/>
              </w:rPr>
              <w:t>for cross com</w:t>
            </w:r>
            <w:bookmarkStart w:id="0" w:name="_GoBack"/>
            <w:bookmarkEnd w:id="0"/>
            <w:r w:rsidR="002B6EA4" w:rsidRPr="002B6EA4">
              <w:rPr>
                <w:b/>
                <w:szCs w:val="22"/>
                <w:lang w:val="en-CA"/>
              </w:rPr>
              <w:t>ponent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A0A83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12E1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3E47DE" w:rsidR="00E61DAC" w:rsidRPr="005B217D" w:rsidRDefault="004C06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</w:t>
            </w:r>
            <w:r w:rsidR="008B32A3">
              <w:rPr>
                <w:szCs w:val="22"/>
                <w:lang w:val="en-CA"/>
              </w:rPr>
              <w:t xml:space="preserve">Jie Dong, </w:t>
            </w:r>
            <w:r>
              <w:rPr>
                <w:szCs w:val="22"/>
                <w:lang w:val="en-CA"/>
              </w:rPr>
              <w:t>Vadim Seregin, Marta Karczewicz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Dr, San Diego, CA,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7B97C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+1(858)651-3483</w:t>
            </w:r>
            <w:r w:rsidR="00791188" w:rsidRPr="005B217D">
              <w:rPr>
                <w:szCs w:val="22"/>
                <w:lang w:val="en-CA"/>
              </w:rPr>
              <w:br/>
            </w:r>
            <w:r w:rsidR="00791188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202165" w:rsidR="00E61DAC" w:rsidRPr="005B217D" w:rsidRDefault="00EA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B530CE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8E37AA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E60296" w14:textId="487571CC" w:rsidR="007F1629" w:rsidRPr="00A4415E" w:rsidRDefault="00822F6F" w:rsidP="007F1629">
      <w:pPr>
        <w:rPr>
          <w:rFonts w:eastAsiaTheme="minorEastAsia"/>
          <w:lang w:eastAsia="zh-CN"/>
        </w:rPr>
      </w:pPr>
      <w:r>
        <w:rPr>
          <w:lang w:val="en-CA"/>
        </w:rPr>
        <w:t xml:space="preserve">In JVET-P0080, </w:t>
      </w:r>
      <w:r w:rsidR="005B5D8F">
        <w:rPr>
          <w:lang w:val="en-CA"/>
        </w:rPr>
        <w:t>a cross component adaptive loop filter</w:t>
      </w:r>
      <w:r w:rsidR="00091F9E">
        <w:rPr>
          <w:lang w:val="en-CA"/>
        </w:rPr>
        <w:t xml:space="preserve"> (CC-ALF)</w:t>
      </w:r>
      <w:r w:rsidR="005B5D8F">
        <w:rPr>
          <w:lang w:val="en-CA"/>
        </w:rPr>
        <w:t xml:space="preserve"> </w:t>
      </w:r>
      <w:r w:rsidR="00B457FD">
        <w:rPr>
          <w:lang w:val="en-CA"/>
        </w:rPr>
        <w:t xml:space="preserve">is tested to refine chroma components by using </w:t>
      </w:r>
      <w:proofErr w:type="spellStart"/>
      <w:r w:rsidR="00B457FD">
        <w:rPr>
          <w:lang w:val="en-CA"/>
        </w:rPr>
        <w:t>luma</w:t>
      </w:r>
      <w:proofErr w:type="spellEnd"/>
      <w:r w:rsidR="00B457FD">
        <w:rPr>
          <w:lang w:val="en-CA"/>
        </w:rPr>
        <w:t xml:space="preserve"> samples.</w:t>
      </w:r>
      <w:r w:rsidR="00A60297">
        <w:rPr>
          <w:lang w:val="en-CA"/>
        </w:rPr>
        <w:t xml:space="preserve"> </w:t>
      </w:r>
      <w:r w:rsidR="00D81957">
        <w:rPr>
          <w:lang w:val="en-CA"/>
        </w:rPr>
        <w:t xml:space="preserve">Adaptation parameter sets are used to </w:t>
      </w:r>
      <w:r w:rsidR="002B6EA4">
        <w:rPr>
          <w:lang w:val="en-CA"/>
        </w:rPr>
        <w:t>carry signalled filter coefficients</w:t>
      </w:r>
      <w:r w:rsidR="00091F9E">
        <w:rPr>
          <w:lang w:val="en-CA"/>
        </w:rPr>
        <w:t xml:space="preserve">. </w:t>
      </w:r>
      <w:r w:rsidR="006268BB">
        <w:rPr>
          <w:lang w:val="en-CA"/>
        </w:rPr>
        <w:t xml:space="preserve">Additionally, </w:t>
      </w:r>
      <w:r w:rsidR="00091F9E">
        <w:rPr>
          <w:lang w:val="en-CA"/>
        </w:rPr>
        <w:t xml:space="preserve">CC-ALF </w:t>
      </w:r>
      <w:r w:rsidR="00A4415E">
        <w:rPr>
          <w:rFonts w:eastAsiaTheme="minorEastAsia"/>
          <w:lang w:eastAsia="zh-CN"/>
        </w:rPr>
        <w:t>coefficients used for each chroma component of a slice are also store</w:t>
      </w:r>
      <w:r w:rsidR="008F46F5">
        <w:rPr>
          <w:rFonts w:eastAsiaTheme="minorEastAsia"/>
          <w:lang w:eastAsia="zh-CN"/>
        </w:rPr>
        <w:t>d</w:t>
      </w:r>
      <w:r w:rsidR="00A4415E">
        <w:rPr>
          <w:rFonts w:eastAsiaTheme="minorEastAsia"/>
          <w:lang w:eastAsia="zh-CN"/>
        </w:rPr>
        <w:t xml:space="preserve"> in a buffer corresponding to a temporal sublayer</w:t>
      </w:r>
      <w:r w:rsidR="003469E2">
        <w:rPr>
          <w:rFonts w:eastAsiaTheme="minorEastAsia"/>
          <w:lang w:eastAsia="zh-CN"/>
        </w:rPr>
        <w:t xml:space="preserve"> for future re-use. In this </w:t>
      </w:r>
      <w:r w:rsidR="006C5E17">
        <w:rPr>
          <w:rFonts w:eastAsiaTheme="minorEastAsia"/>
          <w:lang w:eastAsia="zh-CN"/>
        </w:rPr>
        <w:t>contribution, the performance of th</w:t>
      </w:r>
      <w:r w:rsidR="006268BB">
        <w:rPr>
          <w:rFonts w:eastAsiaTheme="minorEastAsia"/>
          <w:lang w:eastAsia="zh-CN"/>
        </w:rPr>
        <w:t xml:space="preserve">e reusing coefficients from this extra </w:t>
      </w:r>
      <w:r w:rsidR="006C5E17">
        <w:rPr>
          <w:rFonts w:eastAsiaTheme="minorEastAsia"/>
          <w:lang w:eastAsia="zh-CN"/>
        </w:rPr>
        <w:t xml:space="preserve">temporal </w:t>
      </w:r>
      <w:r w:rsidR="006268BB">
        <w:rPr>
          <w:rFonts w:eastAsiaTheme="minorEastAsia"/>
          <w:lang w:eastAsia="zh-CN"/>
        </w:rPr>
        <w:t xml:space="preserve">buffer </w:t>
      </w:r>
      <w:r w:rsidR="006C5E17">
        <w:rPr>
          <w:rFonts w:eastAsiaTheme="minorEastAsia"/>
          <w:lang w:eastAsia="zh-CN"/>
        </w:rPr>
        <w:t>is tested</w:t>
      </w:r>
      <w:r w:rsidR="0024723D">
        <w:rPr>
          <w:rFonts w:eastAsiaTheme="minorEastAsia"/>
          <w:lang w:eastAsia="zh-CN"/>
        </w:rPr>
        <w:t xml:space="preserve">. When not using </w:t>
      </w:r>
      <w:r w:rsidR="006268BB">
        <w:rPr>
          <w:rFonts w:eastAsiaTheme="minorEastAsia"/>
          <w:lang w:eastAsia="zh-CN"/>
        </w:rPr>
        <w:t>the temporal buffer</w:t>
      </w:r>
      <w:r w:rsidR="0024723D">
        <w:rPr>
          <w:rFonts w:eastAsiaTheme="minorEastAsia"/>
          <w:lang w:eastAsia="zh-CN"/>
        </w:rPr>
        <w:t xml:space="preserve">, </w:t>
      </w:r>
      <w:r w:rsidR="00745961">
        <w:rPr>
          <w:rFonts w:eastAsiaTheme="minorEastAsia"/>
          <w:lang w:eastAsia="zh-CN"/>
        </w:rPr>
        <w:t>compared to CE5</w:t>
      </w:r>
      <w:r w:rsidR="000C64FA">
        <w:rPr>
          <w:rFonts w:eastAsiaTheme="minorEastAsia"/>
          <w:lang w:eastAsia="zh-CN"/>
        </w:rPr>
        <w:t>-</w:t>
      </w:r>
      <w:r w:rsidR="00745961">
        <w:rPr>
          <w:rFonts w:eastAsiaTheme="minorEastAsia"/>
          <w:lang w:eastAsia="zh-CN"/>
        </w:rPr>
        <w:t>2</w:t>
      </w:r>
      <w:r w:rsidR="000C64FA">
        <w:rPr>
          <w:rFonts w:eastAsiaTheme="minorEastAsia"/>
          <w:lang w:eastAsia="zh-CN"/>
        </w:rPr>
        <w:t>.</w:t>
      </w:r>
      <w:r w:rsidR="00745961">
        <w:rPr>
          <w:rFonts w:eastAsiaTheme="minorEastAsia"/>
          <w:lang w:eastAsia="zh-CN"/>
        </w:rPr>
        <w:t xml:space="preserve">1 under common test conditions, </w:t>
      </w:r>
      <w:r w:rsidR="006268BB">
        <w:rPr>
          <w:rFonts w:eastAsiaTheme="minorEastAsia"/>
          <w:lang w:eastAsia="zh-CN"/>
        </w:rPr>
        <w:t>no noticeable performance difference</w:t>
      </w:r>
      <w:r w:rsidR="00A744F8">
        <w:rPr>
          <w:rFonts w:eastAsiaTheme="minorEastAsia"/>
          <w:lang w:eastAsia="zh-CN"/>
        </w:rPr>
        <w:t xml:space="preserve"> </w:t>
      </w:r>
      <w:r w:rsidR="006268BB">
        <w:rPr>
          <w:rFonts w:eastAsiaTheme="minorEastAsia"/>
          <w:lang w:eastAsia="zh-CN"/>
        </w:rPr>
        <w:t>is</w:t>
      </w:r>
      <w:r w:rsidR="00A744F8">
        <w:rPr>
          <w:rFonts w:eastAsiaTheme="minorEastAsia"/>
          <w:lang w:eastAsia="zh-CN"/>
        </w:rPr>
        <w:t xml:space="preserve"> </w:t>
      </w:r>
      <w:r w:rsidR="006268BB">
        <w:rPr>
          <w:rFonts w:eastAsiaTheme="minorEastAsia"/>
          <w:lang w:eastAsia="zh-CN"/>
        </w:rPr>
        <w:t>observed</w:t>
      </w:r>
      <w:r w:rsidR="00C71BA4">
        <w:rPr>
          <w:rFonts w:eastAsiaTheme="minorEastAsia"/>
          <w:lang w:eastAsia="zh-CN"/>
        </w:rPr>
        <w:t>.</w:t>
      </w:r>
    </w:p>
    <w:p w14:paraId="1539A21D" w14:textId="7B6E424C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F25365" w14:textId="532597D4" w:rsidR="00C71BA4" w:rsidRPr="00C71BA4" w:rsidRDefault="00C71BA4" w:rsidP="00C71BA4">
      <w:pPr>
        <w:rPr>
          <w:lang w:val="en-CA"/>
        </w:rPr>
      </w:pPr>
      <w:r>
        <w:rPr>
          <w:lang w:val="en-CA"/>
        </w:rPr>
        <w:t xml:space="preserve">In JVET-P0080, </w:t>
      </w:r>
      <w:r w:rsidR="00570521">
        <w:rPr>
          <w:lang w:val="en-CA"/>
        </w:rPr>
        <w:t xml:space="preserve">a cross component adaptive loop filter (CC-ALF) is tested to refine chroma components by using </w:t>
      </w:r>
      <w:proofErr w:type="spellStart"/>
      <w:r w:rsidR="00570521">
        <w:rPr>
          <w:lang w:val="en-CA"/>
        </w:rPr>
        <w:t>luma</w:t>
      </w:r>
      <w:proofErr w:type="spellEnd"/>
      <w:r w:rsidR="00570521">
        <w:rPr>
          <w:lang w:val="en-CA"/>
        </w:rPr>
        <w:t xml:space="preserve"> sample values. </w:t>
      </w:r>
      <w:r w:rsidR="00032145">
        <w:rPr>
          <w:lang w:val="en-CA"/>
        </w:rPr>
        <w:t>Filter</w:t>
      </w:r>
      <w:r w:rsidR="00570521">
        <w:rPr>
          <w:lang w:val="en-CA"/>
        </w:rPr>
        <w:t xml:space="preserve"> coefficients</w:t>
      </w:r>
      <w:r w:rsidR="00032145">
        <w:rPr>
          <w:lang w:val="en-CA"/>
        </w:rPr>
        <w:t xml:space="preserve"> are signalled and stored in adaptation parameter sets (APS). </w:t>
      </w:r>
      <w:r w:rsidR="008F46F5">
        <w:rPr>
          <w:lang w:val="en-CA"/>
        </w:rPr>
        <w:t xml:space="preserve">In addition, CC-ALF </w:t>
      </w:r>
      <w:r w:rsidR="008F46F5">
        <w:rPr>
          <w:rFonts w:eastAsiaTheme="minorEastAsia"/>
          <w:lang w:eastAsia="zh-CN"/>
        </w:rPr>
        <w:t>coefficients used for each chroma component of a slice are also stored in a buffer corresponding to a temporal sublayer for future re-use</w:t>
      </w:r>
      <w:r w:rsidR="00681864">
        <w:rPr>
          <w:rFonts w:eastAsiaTheme="minorEastAsia"/>
          <w:lang w:eastAsia="zh-CN"/>
        </w:rPr>
        <w:t xml:space="preserve">. For </w:t>
      </w:r>
      <w:r w:rsidR="0014280E">
        <w:rPr>
          <w:rFonts w:eastAsiaTheme="minorEastAsia"/>
          <w:lang w:eastAsia="zh-CN"/>
        </w:rPr>
        <w:t>each</w:t>
      </w:r>
      <w:r w:rsidR="00681864">
        <w:rPr>
          <w:rFonts w:eastAsiaTheme="minorEastAsia"/>
          <w:lang w:eastAsia="zh-CN"/>
        </w:rPr>
        <w:t xml:space="preserve"> </w:t>
      </w:r>
      <w:r w:rsidR="00554184">
        <w:rPr>
          <w:rFonts w:eastAsiaTheme="minorEastAsia"/>
          <w:lang w:eastAsia="zh-CN"/>
        </w:rPr>
        <w:t xml:space="preserve">chroma component of a </w:t>
      </w:r>
      <w:r w:rsidR="00681864">
        <w:rPr>
          <w:rFonts w:eastAsiaTheme="minorEastAsia"/>
          <w:lang w:eastAsia="zh-CN"/>
        </w:rPr>
        <w:t xml:space="preserve">slice, when CC-ALF is enabled, </w:t>
      </w:r>
      <w:r w:rsidR="0008034A">
        <w:rPr>
          <w:rFonts w:eastAsiaTheme="minorEastAsia"/>
          <w:lang w:eastAsia="zh-CN"/>
        </w:rPr>
        <w:t xml:space="preserve">a re-use flag is </w:t>
      </w:r>
      <w:proofErr w:type="spellStart"/>
      <w:r w:rsidR="0008034A">
        <w:rPr>
          <w:rFonts w:eastAsiaTheme="minorEastAsia"/>
          <w:lang w:eastAsia="zh-CN"/>
        </w:rPr>
        <w:t>signal</w:t>
      </w:r>
      <w:r w:rsidR="00675BD7">
        <w:rPr>
          <w:rFonts w:eastAsiaTheme="minorEastAsia"/>
          <w:lang w:eastAsia="zh-CN"/>
        </w:rPr>
        <w:t>l</w:t>
      </w:r>
      <w:r w:rsidR="0008034A">
        <w:rPr>
          <w:rFonts w:eastAsiaTheme="minorEastAsia"/>
          <w:lang w:eastAsia="zh-CN"/>
        </w:rPr>
        <w:t>ed</w:t>
      </w:r>
      <w:proofErr w:type="spellEnd"/>
      <w:r w:rsidR="0008034A">
        <w:rPr>
          <w:rFonts w:eastAsiaTheme="minorEastAsia"/>
          <w:lang w:eastAsia="zh-CN"/>
        </w:rPr>
        <w:t xml:space="preserve"> to indicate whether coefficients from the </w:t>
      </w:r>
      <w:r w:rsidR="00832003">
        <w:rPr>
          <w:rFonts w:eastAsiaTheme="minorEastAsia"/>
          <w:lang w:eastAsia="zh-CN"/>
        </w:rPr>
        <w:t>corresponding temporal buffer are used. If coefficients in temporal buffers are not re-used</w:t>
      </w:r>
      <w:r w:rsidR="00322D45">
        <w:rPr>
          <w:rFonts w:eastAsiaTheme="minorEastAsia"/>
          <w:lang w:eastAsia="zh-CN"/>
        </w:rPr>
        <w:t>,</w:t>
      </w:r>
      <w:r w:rsidR="00832003">
        <w:rPr>
          <w:rFonts w:eastAsiaTheme="minorEastAsia"/>
          <w:lang w:eastAsia="zh-CN"/>
        </w:rPr>
        <w:t xml:space="preserve"> </w:t>
      </w:r>
      <w:r w:rsidR="00322D45">
        <w:rPr>
          <w:rFonts w:eastAsiaTheme="minorEastAsia"/>
          <w:lang w:eastAsia="zh-CN"/>
        </w:rPr>
        <w:t>a</w:t>
      </w:r>
      <w:r w:rsidR="00832003">
        <w:rPr>
          <w:rFonts w:eastAsiaTheme="minorEastAsia"/>
          <w:lang w:eastAsia="zh-CN"/>
        </w:rPr>
        <w:t xml:space="preserve">n APS id will be </w:t>
      </w:r>
      <w:proofErr w:type="spellStart"/>
      <w:r w:rsidR="00832003">
        <w:rPr>
          <w:rFonts w:eastAsiaTheme="minorEastAsia"/>
          <w:lang w:eastAsia="zh-CN"/>
        </w:rPr>
        <w:t>signa</w:t>
      </w:r>
      <w:r w:rsidR="00675BD7">
        <w:rPr>
          <w:rFonts w:eastAsiaTheme="minorEastAsia"/>
          <w:lang w:eastAsia="zh-CN"/>
        </w:rPr>
        <w:t>l</w:t>
      </w:r>
      <w:r w:rsidR="00832003">
        <w:rPr>
          <w:rFonts w:eastAsiaTheme="minorEastAsia"/>
          <w:lang w:eastAsia="zh-CN"/>
        </w:rPr>
        <w:t>led</w:t>
      </w:r>
      <w:proofErr w:type="spellEnd"/>
      <w:r w:rsidR="008E1548">
        <w:rPr>
          <w:rFonts w:eastAsiaTheme="minorEastAsia"/>
          <w:lang w:eastAsia="zh-CN"/>
        </w:rPr>
        <w:t>.</w:t>
      </w:r>
      <w:r w:rsidR="00C36519">
        <w:rPr>
          <w:rFonts w:eastAsiaTheme="minorEastAsia"/>
          <w:lang w:eastAsia="zh-CN"/>
        </w:rPr>
        <w:t xml:space="preserve"> The temporal buffer increase</w:t>
      </w:r>
      <w:r w:rsidR="006268BB">
        <w:rPr>
          <w:rFonts w:eastAsiaTheme="minorEastAsia"/>
          <w:lang w:eastAsia="zh-CN"/>
        </w:rPr>
        <w:t>s</w:t>
      </w:r>
      <w:r w:rsidR="00C36519">
        <w:rPr>
          <w:rFonts w:eastAsiaTheme="minorEastAsia"/>
          <w:lang w:eastAsia="zh-CN"/>
        </w:rPr>
        <w:t xml:space="preserve"> the storage overhead in both encoder and decoder.</w:t>
      </w:r>
    </w:p>
    <w:p w14:paraId="5ABA1BCE" w14:textId="5D9A6357" w:rsidR="00FF3E3A" w:rsidRDefault="00FF3E3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6E1DE32" w14:textId="0D16D8F1" w:rsidR="00A26E89" w:rsidRPr="00A26E89" w:rsidRDefault="00A26E89" w:rsidP="00A26E89">
      <w:pPr>
        <w:rPr>
          <w:lang w:val="en-CA"/>
        </w:rPr>
      </w:pPr>
      <w:r>
        <w:rPr>
          <w:lang w:val="en-CA"/>
        </w:rPr>
        <w:t>In this proposal, the temporal buffer is not used in CC-ALF</w:t>
      </w:r>
      <w:r w:rsidR="001B4F8E">
        <w:rPr>
          <w:lang w:val="en-CA"/>
        </w:rPr>
        <w:t xml:space="preserve">. In another word, a slice can only </w:t>
      </w:r>
      <w:r w:rsidR="00554184">
        <w:rPr>
          <w:lang w:val="en-CA"/>
        </w:rPr>
        <w:t>use</w:t>
      </w:r>
      <w:r w:rsidR="001B4F8E">
        <w:rPr>
          <w:lang w:val="en-CA"/>
        </w:rPr>
        <w:t xml:space="preserve"> CC-ALF coefficients in APSs</w:t>
      </w:r>
      <w:r w:rsidR="00554184">
        <w:rPr>
          <w:lang w:val="en-CA"/>
        </w:rPr>
        <w:t xml:space="preserve">, which is consistent with </w:t>
      </w:r>
      <w:r w:rsidR="006A5D7F">
        <w:rPr>
          <w:lang w:val="en-CA"/>
        </w:rPr>
        <w:t>the design of adaptive loop filter (ALF).</w:t>
      </w:r>
    </w:p>
    <w:p w14:paraId="11AC9FB7" w14:textId="408D50F8" w:rsidR="003350EF" w:rsidRDefault="003350EF" w:rsidP="003350E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8681583" w14:textId="61F29503" w:rsidR="006A5D7F" w:rsidRDefault="006A5D7F" w:rsidP="006A5D7F">
      <w:pPr>
        <w:rPr>
          <w:lang w:val="en-CA"/>
        </w:rPr>
      </w:pPr>
      <w:r>
        <w:rPr>
          <w:lang w:val="en-CA"/>
        </w:rPr>
        <w:t xml:space="preserve">The proposed method is implemented </w:t>
      </w:r>
      <w:r w:rsidR="000C64FA">
        <w:rPr>
          <w:lang w:val="en-CA"/>
        </w:rPr>
        <w:t>on top of the in-loop version of CC-ALF in CE5-2.1</w:t>
      </w:r>
      <w:r w:rsidR="00A539D6">
        <w:rPr>
          <w:lang w:val="en-CA"/>
        </w:rPr>
        <w:t>. The simulations were conducted under JVET</w:t>
      </w:r>
      <w:r w:rsidR="00CB06C0">
        <w:rPr>
          <w:lang w:val="en-CA"/>
        </w:rPr>
        <w:t xml:space="preserve"> common test </w:t>
      </w:r>
      <w:r w:rsidR="00B976A9">
        <w:rPr>
          <w:lang w:val="en-CA"/>
        </w:rPr>
        <w:t>conditions [</w:t>
      </w:r>
      <w:r w:rsidR="00425183">
        <w:rPr>
          <w:lang w:val="en-CA"/>
        </w:rPr>
        <w:t>1</w:t>
      </w:r>
      <w:r w:rsidR="00A539D6">
        <w:rPr>
          <w:lang w:val="en-CA"/>
        </w:rPr>
        <w:t>]</w:t>
      </w:r>
      <w:r w:rsidR="00CB06C0">
        <w:rPr>
          <w:lang w:val="en-CA"/>
        </w:rPr>
        <w:t>.</w:t>
      </w:r>
    </w:p>
    <w:p w14:paraId="562E4BC1" w14:textId="77777777" w:rsidR="006268BB" w:rsidRDefault="006268BB" w:rsidP="006A5D7F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901BD" w:rsidRPr="004901BD" w14:paraId="2C7FE755" w14:textId="77777777" w:rsidTr="004901B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A74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893E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901BD" w:rsidRPr="004901BD" w14:paraId="022B615D" w14:textId="77777777" w:rsidTr="004901B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618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B391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4901BD" w:rsidRPr="004901BD" w14:paraId="1C3D299E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2CD1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5D1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4B7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394B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1F85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18C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01BD" w:rsidRPr="004901BD" w14:paraId="21103520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430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38F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011E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B14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28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370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901BD" w:rsidRPr="004901BD" w14:paraId="5190B668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C79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EA3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F05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A06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D1D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B802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6C91D8DF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840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EEF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02FB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1DC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9374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614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223BA502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D05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275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317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1A9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FFE8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81A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901BD" w:rsidRPr="004901BD" w14:paraId="4A4BF537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003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0FB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10CD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3A2B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67F3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AB76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901BD" w:rsidRPr="004901BD" w14:paraId="012043BF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1B4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2DDB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BA2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51E6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D36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A73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901BD" w:rsidRPr="004901BD" w14:paraId="470610A8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9F4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073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CD4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D48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915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97D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901BD" w:rsidRPr="004901BD" w14:paraId="039A6156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CDC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2A5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D83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BD6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DAA81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005C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10CEA4EE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4E30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5712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020B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07A3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AF0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2D12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01BD" w:rsidRPr="004901BD" w14:paraId="41A2A6A8" w14:textId="77777777" w:rsidTr="004901B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F72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AC8CC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901BD" w:rsidRPr="004901BD" w14:paraId="60A37BA4" w14:textId="77777777" w:rsidTr="004901B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0637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5477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4901BD" w:rsidRPr="004901BD" w14:paraId="5A8F9D01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337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35EB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425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9FE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807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F7A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01BD" w:rsidRPr="004901BD" w14:paraId="08EE8F89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195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E5C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193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653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9E7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BDB0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631AAA7A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5352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46CA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6D4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22D7B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CF1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014C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37C09A28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F86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E7A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A48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4F3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18AB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E459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901BD" w:rsidRPr="004901BD" w14:paraId="56EA9DE7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C46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7A8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7D5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316F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458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CAD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901BD" w:rsidRPr="004901BD" w14:paraId="36C1D172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8942B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8E2A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00E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A8AE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D7F3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4DC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01BD" w:rsidRPr="004901BD" w14:paraId="7B1E9674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CD4A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285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B1F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AC6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D4E7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933A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2A9E319D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E0B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C0F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BBB6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EE5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11363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1950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901BD" w:rsidRPr="004901BD" w14:paraId="4990E0D5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1D3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898C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91E0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93F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61EA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E82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6E685768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1BD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F572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0698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8C5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1104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DE8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901BD" w:rsidRPr="004901BD" w14:paraId="1237C978" w14:textId="77777777" w:rsidTr="004901BD">
        <w:trPr>
          <w:trHeight w:val="323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E139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7337F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4901BD" w:rsidRPr="004901BD" w14:paraId="4E2AC259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8AAE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237F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VTM-6.0-CE5.2.1</w:t>
            </w:r>
          </w:p>
        </w:tc>
      </w:tr>
      <w:tr w:rsidR="004901BD" w:rsidRPr="004901BD" w14:paraId="2CCFD768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A2D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9785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1C2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3A9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7E7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A32E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901BD" w:rsidRPr="004901BD" w14:paraId="7CBAF542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848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F1E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4593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C84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E4E9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E2C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01BD" w:rsidRPr="004901BD" w14:paraId="71510FBB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FE6A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64E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99A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5372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ED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2FA17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901BD" w:rsidRPr="004901BD" w14:paraId="7A7DFA54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6ECC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8575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A4B5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81F3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1808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D94A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13DDF5AD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52E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EB22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3F2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DC5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C44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CD5B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65249CC8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6AA9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C2EC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C87D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137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9A1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1152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901BD" w:rsidRPr="004901BD" w14:paraId="63C795BC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F7FF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1D3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E76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3023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80C4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88EB6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579727E2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8414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D6E4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7A45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8DF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3CD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BD500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901BD" w:rsidRPr="004901BD" w14:paraId="63F4ECCB" w14:textId="77777777" w:rsidTr="004901B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DC7F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4D458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31681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00DE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32B9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7A72A" w14:textId="77777777" w:rsidR="004901BD" w:rsidRPr="004901BD" w:rsidRDefault="004901BD" w:rsidP="004901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901B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02A1A653" w14:textId="77777777" w:rsidR="00E9335C" w:rsidRPr="006A5D7F" w:rsidRDefault="00E9335C" w:rsidP="006A5D7F">
      <w:pPr>
        <w:rPr>
          <w:lang w:val="en-CA"/>
        </w:rPr>
      </w:pPr>
    </w:p>
    <w:p w14:paraId="17EB6ACD" w14:textId="2F3C61B0" w:rsidR="00166969" w:rsidRDefault="00166969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FACBE41" w14:textId="3F29752B" w:rsidR="00381DF0" w:rsidRPr="00026A1A" w:rsidRDefault="00381DF0" w:rsidP="00381DF0">
      <w:pPr>
        <w:rPr>
          <w:lang w:val="en-CA"/>
        </w:rPr>
      </w:pPr>
      <w:r>
        <w:rPr>
          <w:lang w:val="en-CA"/>
        </w:rPr>
        <w:t>[</w:t>
      </w:r>
      <w:r w:rsidR="001F6933">
        <w:rPr>
          <w:lang w:val="en-CA"/>
        </w:rPr>
        <w:t>1</w:t>
      </w:r>
      <w:r>
        <w:rPr>
          <w:lang w:val="en-CA"/>
        </w:rPr>
        <w:t>] JVET-N1010, “</w:t>
      </w:r>
      <w:r>
        <w:rPr>
          <w:lang w:eastAsia="ja-JP"/>
        </w:rPr>
        <w:t>JVET common test conditions and software reference configurations for SDR video</w:t>
      </w:r>
      <w:r>
        <w:rPr>
          <w:lang w:val="en-CA"/>
        </w:rPr>
        <w:t xml:space="preserve">”, F. Bossen, J. Boyce, X. Li, V. Seregin, K. </w:t>
      </w:r>
      <w:r w:rsidRPr="005D61C0">
        <w:t>Sühring</w:t>
      </w:r>
      <w:r>
        <w:rPr>
          <w:lang w:val="en-CA"/>
        </w:rPr>
        <w:t xml:space="preserve"> </w:t>
      </w:r>
    </w:p>
    <w:p w14:paraId="57E4CD81" w14:textId="77777777" w:rsidR="00381DF0" w:rsidRPr="00381DF0" w:rsidRDefault="00381DF0" w:rsidP="00381DF0">
      <w:pPr>
        <w:rPr>
          <w:lang w:val="en-CA"/>
        </w:rPr>
      </w:pPr>
    </w:p>
    <w:p w14:paraId="5F0CF8E4" w14:textId="2481858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503722" w:rsidR="007F1F8B" w:rsidRPr="005B217D" w:rsidRDefault="00B76FD7" w:rsidP="009234A5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 w:rsidR="00B530CE"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may have current or pending patent rights relating to the technology</w:t>
      </w:r>
      <w:r w:rsidRPr="005B217D">
        <w:rPr>
          <w:b/>
          <w:szCs w:val="22"/>
          <w:lang w:val="en-CA"/>
        </w:rPr>
        <w:t xml:space="preserve">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94722" w14:textId="77777777" w:rsidR="00B920D2" w:rsidRDefault="00B920D2">
      <w:r>
        <w:separator/>
      </w:r>
    </w:p>
  </w:endnote>
  <w:endnote w:type="continuationSeparator" w:id="0">
    <w:p w14:paraId="7AD87FC7" w14:textId="77777777" w:rsidR="00B920D2" w:rsidRDefault="00B92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800A1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745E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0C125" w14:textId="77777777" w:rsidR="00B920D2" w:rsidRDefault="00B920D2">
      <w:r>
        <w:separator/>
      </w:r>
    </w:p>
  </w:footnote>
  <w:footnote w:type="continuationSeparator" w:id="0">
    <w:p w14:paraId="7A35C00B" w14:textId="77777777" w:rsidR="00B920D2" w:rsidRDefault="00B920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E5"/>
    <w:rsid w:val="000308A3"/>
    <w:rsid w:val="00032145"/>
    <w:rsid w:val="000458BC"/>
    <w:rsid w:val="00045C41"/>
    <w:rsid w:val="00046C03"/>
    <w:rsid w:val="00065039"/>
    <w:rsid w:val="0007614F"/>
    <w:rsid w:val="0008034A"/>
    <w:rsid w:val="00081398"/>
    <w:rsid w:val="00091F9E"/>
    <w:rsid w:val="00094479"/>
    <w:rsid w:val="000962AC"/>
    <w:rsid w:val="000B0C0F"/>
    <w:rsid w:val="000B1C6B"/>
    <w:rsid w:val="000B4FF9"/>
    <w:rsid w:val="000C09AC"/>
    <w:rsid w:val="000C3C4B"/>
    <w:rsid w:val="000C64FA"/>
    <w:rsid w:val="000D1816"/>
    <w:rsid w:val="000E00F3"/>
    <w:rsid w:val="000F158C"/>
    <w:rsid w:val="000F2789"/>
    <w:rsid w:val="00102F3D"/>
    <w:rsid w:val="00124E38"/>
    <w:rsid w:val="0012580B"/>
    <w:rsid w:val="00131F90"/>
    <w:rsid w:val="0013458C"/>
    <w:rsid w:val="0013526E"/>
    <w:rsid w:val="0014280E"/>
    <w:rsid w:val="00146152"/>
    <w:rsid w:val="00155526"/>
    <w:rsid w:val="00166969"/>
    <w:rsid w:val="00171371"/>
    <w:rsid w:val="00175A24"/>
    <w:rsid w:val="00187E58"/>
    <w:rsid w:val="001A297E"/>
    <w:rsid w:val="001A368E"/>
    <w:rsid w:val="001A7329"/>
    <w:rsid w:val="001A792F"/>
    <w:rsid w:val="001B4E28"/>
    <w:rsid w:val="001B4F8E"/>
    <w:rsid w:val="001C3525"/>
    <w:rsid w:val="001C3AFB"/>
    <w:rsid w:val="001D1BD2"/>
    <w:rsid w:val="001E0248"/>
    <w:rsid w:val="001E02BE"/>
    <w:rsid w:val="001E3B37"/>
    <w:rsid w:val="001F2594"/>
    <w:rsid w:val="001F693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23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6AD"/>
    <w:rsid w:val="002B2E83"/>
    <w:rsid w:val="002B6EA4"/>
    <w:rsid w:val="002D0AF6"/>
    <w:rsid w:val="002F164D"/>
    <w:rsid w:val="003021BC"/>
    <w:rsid w:val="00306206"/>
    <w:rsid w:val="00317D85"/>
    <w:rsid w:val="00322D45"/>
    <w:rsid w:val="00327C56"/>
    <w:rsid w:val="003315A1"/>
    <w:rsid w:val="003350EF"/>
    <w:rsid w:val="003373EC"/>
    <w:rsid w:val="00342FF4"/>
    <w:rsid w:val="00344E5A"/>
    <w:rsid w:val="00346148"/>
    <w:rsid w:val="003469E2"/>
    <w:rsid w:val="003669EA"/>
    <w:rsid w:val="003706CC"/>
    <w:rsid w:val="00377710"/>
    <w:rsid w:val="00381DF0"/>
    <w:rsid w:val="00393F3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183"/>
    <w:rsid w:val="00433DDB"/>
    <w:rsid w:val="00435A29"/>
    <w:rsid w:val="00437619"/>
    <w:rsid w:val="00443380"/>
    <w:rsid w:val="00465A1E"/>
    <w:rsid w:val="004901BD"/>
    <w:rsid w:val="0049445A"/>
    <w:rsid w:val="004A2A63"/>
    <w:rsid w:val="004B210C"/>
    <w:rsid w:val="004C06BE"/>
    <w:rsid w:val="004D405F"/>
    <w:rsid w:val="004E4F4F"/>
    <w:rsid w:val="004E6789"/>
    <w:rsid w:val="004F61E3"/>
    <w:rsid w:val="00502E10"/>
    <w:rsid w:val="0051015C"/>
    <w:rsid w:val="0051117D"/>
    <w:rsid w:val="00516CF1"/>
    <w:rsid w:val="00531AE9"/>
    <w:rsid w:val="00536188"/>
    <w:rsid w:val="00550A66"/>
    <w:rsid w:val="00554184"/>
    <w:rsid w:val="00567EC7"/>
    <w:rsid w:val="00570013"/>
    <w:rsid w:val="00570521"/>
    <w:rsid w:val="005753EC"/>
    <w:rsid w:val="005801A2"/>
    <w:rsid w:val="005952A5"/>
    <w:rsid w:val="005A33A1"/>
    <w:rsid w:val="005B217D"/>
    <w:rsid w:val="005B5D8F"/>
    <w:rsid w:val="005C385F"/>
    <w:rsid w:val="005C7C26"/>
    <w:rsid w:val="005E1AC6"/>
    <w:rsid w:val="005E3F2B"/>
    <w:rsid w:val="005F6F1B"/>
    <w:rsid w:val="00615995"/>
    <w:rsid w:val="00616155"/>
    <w:rsid w:val="00624B33"/>
    <w:rsid w:val="006268BB"/>
    <w:rsid w:val="0063041A"/>
    <w:rsid w:val="00630AA2"/>
    <w:rsid w:val="00646707"/>
    <w:rsid w:val="00657F7E"/>
    <w:rsid w:val="00662E58"/>
    <w:rsid w:val="006637F2"/>
    <w:rsid w:val="006642A5"/>
    <w:rsid w:val="00664DCF"/>
    <w:rsid w:val="00675BD7"/>
    <w:rsid w:val="00681864"/>
    <w:rsid w:val="006A5D7F"/>
    <w:rsid w:val="006C5D39"/>
    <w:rsid w:val="006C5E17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961"/>
    <w:rsid w:val="00745F6B"/>
    <w:rsid w:val="0075175B"/>
    <w:rsid w:val="0075585E"/>
    <w:rsid w:val="00770571"/>
    <w:rsid w:val="007768FF"/>
    <w:rsid w:val="007824D3"/>
    <w:rsid w:val="0078745E"/>
    <w:rsid w:val="00791188"/>
    <w:rsid w:val="00796EE3"/>
    <w:rsid w:val="007A7D29"/>
    <w:rsid w:val="007B4AB8"/>
    <w:rsid w:val="007D1181"/>
    <w:rsid w:val="007E01A3"/>
    <w:rsid w:val="007F1629"/>
    <w:rsid w:val="007F1F8B"/>
    <w:rsid w:val="007F6205"/>
    <w:rsid w:val="007F67A1"/>
    <w:rsid w:val="00805167"/>
    <w:rsid w:val="00811C05"/>
    <w:rsid w:val="008206C8"/>
    <w:rsid w:val="00822F6F"/>
    <w:rsid w:val="00832003"/>
    <w:rsid w:val="0086387C"/>
    <w:rsid w:val="00874A6C"/>
    <w:rsid w:val="00876C65"/>
    <w:rsid w:val="00882F72"/>
    <w:rsid w:val="008A4B4C"/>
    <w:rsid w:val="008B32A3"/>
    <w:rsid w:val="008C239F"/>
    <w:rsid w:val="008E1548"/>
    <w:rsid w:val="008E480C"/>
    <w:rsid w:val="008F46F5"/>
    <w:rsid w:val="00904C4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6E89"/>
    <w:rsid w:val="00A4415E"/>
    <w:rsid w:val="00A46843"/>
    <w:rsid w:val="00A539D6"/>
    <w:rsid w:val="00A56B97"/>
    <w:rsid w:val="00A60297"/>
    <w:rsid w:val="00A6093D"/>
    <w:rsid w:val="00A744F8"/>
    <w:rsid w:val="00A767DC"/>
    <w:rsid w:val="00A76A6D"/>
    <w:rsid w:val="00A83253"/>
    <w:rsid w:val="00A9149B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57FD"/>
    <w:rsid w:val="00B5222E"/>
    <w:rsid w:val="00B530CE"/>
    <w:rsid w:val="00B53179"/>
    <w:rsid w:val="00B57A23"/>
    <w:rsid w:val="00B600CD"/>
    <w:rsid w:val="00B61C96"/>
    <w:rsid w:val="00B73A2A"/>
    <w:rsid w:val="00B75A51"/>
    <w:rsid w:val="00B76FD7"/>
    <w:rsid w:val="00B827C6"/>
    <w:rsid w:val="00B90175"/>
    <w:rsid w:val="00B920D2"/>
    <w:rsid w:val="00B9354E"/>
    <w:rsid w:val="00B94B06"/>
    <w:rsid w:val="00B94C28"/>
    <w:rsid w:val="00B976A9"/>
    <w:rsid w:val="00BC10BA"/>
    <w:rsid w:val="00BC5AFD"/>
    <w:rsid w:val="00C00DDE"/>
    <w:rsid w:val="00C04F43"/>
    <w:rsid w:val="00C0609D"/>
    <w:rsid w:val="00C115AB"/>
    <w:rsid w:val="00C26CCB"/>
    <w:rsid w:val="00C30249"/>
    <w:rsid w:val="00C36519"/>
    <w:rsid w:val="00C3723B"/>
    <w:rsid w:val="00C42466"/>
    <w:rsid w:val="00C606C9"/>
    <w:rsid w:val="00C71BA4"/>
    <w:rsid w:val="00C80288"/>
    <w:rsid w:val="00C84003"/>
    <w:rsid w:val="00C90650"/>
    <w:rsid w:val="00C97D78"/>
    <w:rsid w:val="00CB06C0"/>
    <w:rsid w:val="00CC2AAE"/>
    <w:rsid w:val="00CC5A42"/>
    <w:rsid w:val="00CD0EAB"/>
    <w:rsid w:val="00CD1117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0D73"/>
    <w:rsid w:val="00D807BF"/>
    <w:rsid w:val="00D81957"/>
    <w:rsid w:val="00D82FCC"/>
    <w:rsid w:val="00D92AF7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3423"/>
    <w:rsid w:val="00E47F2D"/>
    <w:rsid w:val="00E54511"/>
    <w:rsid w:val="00E60EDC"/>
    <w:rsid w:val="00E61DAC"/>
    <w:rsid w:val="00E72B80"/>
    <w:rsid w:val="00E75FE3"/>
    <w:rsid w:val="00E86C4C"/>
    <w:rsid w:val="00E907A3"/>
    <w:rsid w:val="00E9335C"/>
    <w:rsid w:val="00EA21B8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2151"/>
    <w:rsid w:val="00F73032"/>
    <w:rsid w:val="00F848FC"/>
    <w:rsid w:val="00F906F6"/>
    <w:rsid w:val="00F9282A"/>
    <w:rsid w:val="00F96BAD"/>
    <w:rsid w:val="00FA139D"/>
    <w:rsid w:val="00FA60F5"/>
    <w:rsid w:val="00FB0E84"/>
    <w:rsid w:val="00FB627A"/>
    <w:rsid w:val="00FC2405"/>
    <w:rsid w:val="00FD01C2"/>
    <w:rsid w:val="00FE595C"/>
    <w:rsid w:val="00FF0CE3"/>
    <w:rsid w:val="00FF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02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433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33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338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433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433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605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72</cp:revision>
  <cp:lastPrinted>1900-01-01T08:00:00Z</cp:lastPrinted>
  <dcterms:created xsi:type="dcterms:W3CDTF">2019-04-11T19:57:00Z</dcterms:created>
  <dcterms:modified xsi:type="dcterms:W3CDTF">2019-09-25T02:55:00Z</dcterms:modified>
</cp:coreProperties>
</file>