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7DFA21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D403E8">
              <w:rPr>
                <w:lang w:val="en-CA"/>
              </w:rPr>
              <w:t>516</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461CFE42" w:rsidR="00A4177C" w:rsidRPr="005B217D" w:rsidRDefault="00D403E8" w:rsidP="009D7CE6">
            <w:pPr>
              <w:spacing w:before="60" w:after="60"/>
              <w:rPr>
                <w:b/>
                <w:szCs w:val="22"/>
                <w:lang w:val="en-CA"/>
              </w:rPr>
            </w:pPr>
            <w:r w:rsidRPr="00D403E8">
              <w:rPr>
                <w:b/>
              </w:rPr>
              <w:t xml:space="preserve">Non-CE8: On </w:t>
            </w:r>
            <w:r w:rsidR="00F47C94">
              <w:rPr>
                <w:rFonts w:hint="eastAsia"/>
                <w:b/>
                <w:lang w:eastAsia="zh-TW"/>
              </w:rPr>
              <w:t>p</w:t>
            </w:r>
            <w:r w:rsidRPr="00D403E8">
              <w:rPr>
                <w:b/>
              </w:rPr>
              <w:t xml:space="preserve">alette </w:t>
            </w:r>
            <w:r w:rsidR="00F47C94">
              <w:rPr>
                <w:b/>
              </w:rPr>
              <w:t>m</w:t>
            </w:r>
            <w:r w:rsidRPr="00D403E8">
              <w:rPr>
                <w:b/>
              </w:rPr>
              <w:t xml:space="preserve">ode </w:t>
            </w:r>
            <w:r w:rsidR="00F47C94">
              <w:rPr>
                <w:b/>
              </w:rPr>
              <w:t>s</w:t>
            </w:r>
            <w:r w:rsidRPr="00D403E8">
              <w:rPr>
                <w:b/>
              </w:rPr>
              <w:t xml:space="preserve">ignaling </w:t>
            </w:r>
            <w:r w:rsidR="00F47C94">
              <w:rPr>
                <w:b/>
              </w:rPr>
              <w:t>b</w:t>
            </w:r>
            <w:r w:rsidRPr="00D403E8">
              <w:rPr>
                <w:b/>
              </w:rPr>
              <w:t>inarization</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C4B58B" w14:textId="5AA3AE5A" w:rsidR="00A4177C" w:rsidRDefault="00A4177C" w:rsidP="00A10A38">
            <w:pPr>
              <w:spacing w:before="60" w:after="60"/>
              <w:rPr>
                <w:szCs w:val="22"/>
                <w:lang w:val="de-DE" w:eastAsia="zh-TW"/>
              </w:rPr>
            </w:pPr>
            <w:r>
              <w:rPr>
                <w:rFonts w:hint="eastAsia"/>
                <w:szCs w:val="22"/>
                <w:lang w:val="de-DE" w:eastAsia="zh-TW"/>
              </w:rPr>
              <w:t>Yi</w:t>
            </w:r>
            <w:r>
              <w:rPr>
                <w:szCs w:val="22"/>
                <w:lang w:val="de-DE" w:eastAsia="zh-TW"/>
              </w:rPr>
              <w:t>-Wen Chen</w:t>
            </w:r>
            <w:r>
              <w:rPr>
                <w:szCs w:val="22"/>
                <w:lang w:val="en-CA"/>
              </w:rPr>
              <w:t xml:space="preserve">, Xiaoyu Xiu, Tsung-Chuan Ma, </w:t>
            </w:r>
            <w:r w:rsidR="00AA6E1D">
              <w:rPr>
                <w:szCs w:val="22"/>
                <w:lang w:val="en-CA"/>
              </w:rPr>
              <w:t xml:space="preserve">Hong-Jheng, Jhu, </w:t>
            </w:r>
            <w:r>
              <w:rPr>
                <w:szCs w:val="22"/>
                <w:lang w:val="de-DE" w:eastAsia="zh-TW"/>
              </w:rPr>
              <w:t>Xianglin Wang</w:t>
            </w:r>
            <w:r w:rsidR="000716AD">
              <w:rPr>
                <w:szCs w:val="22"/>
                <w:lang w:val="de-DE" w:eastAsia="zh-TW"/>
              </w:rPr>
              <w:t xml:space="preserve"> (Kwai)</w:t>
            </w:r>
          </w:p>
          <w:p w14:paraId="6DDA4753" w14:textId="77777777" w:rsidR="007A3594" w:rsidRDefault="007A3594" w:rsidP="00A10A38">
            <w:pPr>
              <w:spacing w:before="60" w:after="60"/>
              <w:rPr>
                <w:szCs w:val="22"/>
                <w:lang w:val="de-DE" w:eastAsia="zh-TW"/>
              </w:rPr>
            </w:pPr>
          </w:p>
          <w:p w14:paraId="69EF2699" w14:textId="77777777" w:rsidR="007A3594" w:rsidRPr="00EA50C8" w:rsidRDefault="007A3594" w:rsidP="007A3594">
            <w:pPr>
              <w:spacing w:before="60" w:after="60"/>
            </w:pPr>
            <w:r>
              <w:rPr>
                <w:szCs w:val="22"/>
                <w:lang w:val="en-CA"/>
              </w:rPr>
              <w:t>Yung-Hsuan Chao</w:t>
            </w:r>
            <w:r>
              <w:t>, Chao-Hsiung Hung,</w:t>
            </w:r>
          </w:p>
          <w:p w14:paraId="48E205E8" w14:textId="32471286" w:rsidR="007A3594" w:rsidRDefault="007A3594" w:rsidP="007A3594">
            <w:pPr>
              <w:spacing w:before="60" w:after="60"/>
              <w:rPr>
                <w:szCs w:val="22"/>
                <w:lang w:val="en-CA"/>
              </w:rPr>
            </w:pPr>
            <w:r>
              <w:t>Wei-Jung Chien, Marta</w:t>
            </w:r>
            <w:r>
              <w:rPr>
                <w:szCs w:val="22"/>
                <w:lang w:val="en-CA"/>
              </w:rPr>
              <w:t xml:space="preserve"> Karczewicz</w:t>
            </w:r>
            <w:r w:rsidR="000716AD">
              <w:rPr>
                <w:szCs w:val="22"/>
                <w:lang w:val="en-CA"/>
              </w:rPr>
              <w:t xml:space="preserve"> (Qualcomm)</w:t>
            </w:r>
          </w:p>
          <w:p w14:paraId="49D81240" w14:textId="58F4F82F" w:rsidR="007A3594" w:rsidRPr="005B217D" w:rsidRDefault="007A3594" w:rsidP="007A3594">
            <w:pPr>
              <w:spacing w:before="60" w:after="60"/>
              <w:rPr>
                <w:szCs w:val="22"/>
                <w:lang w:val="en-CA"/>
              </w:rPr>
            </w:pP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55F1EA72" w:rsidR="00A4177C" w:rsidRPr="005B217D" w:rsidRDefault="00A4177C" w:rsidP="00A10A38">
            <w:pPr>
              <w:spacing w:before="60" w:after="60"/>
              <w:rPr>
                <w:rFonts w:hint="eastAsia"/>
                <w:szCs w:val="22"/>
                <w:lang w:val="en-CA" w:eastAsia="zh-TW"/>
              </w:rPr>
            </w:pPr>
            <w:proofErr w:type="spellStart"/>
            <w:r>
              <w:rPr>
                <w:szCs w:val="22"/>
                <w:lang w:val="en-CA"/>
              </w:rPr>
              <w:t>Kwai</w:t>
            </w:r>
            <w:proofErr w:type="spellEnd"/>
            <w:r>
              <w:rPr>
                <w:szCs w:val="22"/>
                <w:lang w:val="en-CA"/>
              </w:rPr>
              <w:t xml:space="preserve"> Inc.</w:t>
            </w:r>
            <w:r w:rsidR="007A3594">
              <w:rPr>
                <w:rFonts w:hint="eastAsia"/>
                <w:szCs w:val="22"/>
                <w:lang w:val="en-CA" w:eastAsia="zh-TW"/>
              </w:rPr>
              <w:t>,</w:t>
            </w:r>
            <w:r w:rsidR="007A3594">
              <w:rPr>
                <w:szCs w:val="22"/>
                <w:lang w:val="en-CA"/>
              </w:rPr>
              <w:t xml:space="preserve"> </w:t>
            </w:r>
            <w:r w:rsidR="007A3594">
              <w:rPr>
                <w:szCs w:val="22"/>
              </w:rPr>
              <w:t>Qualcomm Inc</w:t>
            </w:r>
            <w:r w:rsidR="007A3594">
              <w:rPr>
                <w:szCs w:val="22"/>
              </w:rPr>
              <w:t>.</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3550B064" w14:textId="77777777" w:rsidR="00D403E8" w:rsidRDefault="000F3E3E" w:rsidP="00AD17D5">
      <w:pPr>
        <w:rPr>
          <w:lang w:val="en-CA"/>
        </w:rPr>
      </w:pPr>
      <w:r w:rsidRPr="00525F17">
        <w:rPr>
          <w:szCs w:val="22"/>
          <w:lang w:val="en-CA"/>
        </w:rPr>
        <w:t xml:space="preserve">In current VVC, </w:t>
      </w:r>
      <w:r w:rsidR="00A1687E" w:rsidRPr="00525F17">
        <w:rPr>
          <w:szCs w:val="22"/>
          <w:lang w:val="en-CA"/>
        </w:rPr>
        <w:t>t</w:t>
      </w:r>
      <w:r w:rsidRPr="00525F17">
        <w:rPr>
          <w:szCs w:val="22"/>
          <w:lang w:val="en-CA"/>
        </w:rPr>
        <w: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However, there is one exception when only intra, inter and PLT modes are allowed (i.e. IBC mode is </w:t>
      </w:r>
      <w:r w:rsidR="00807D74" w:rsidRPr="00525F17">
        <w:rPr>
          <w:szCs w:val="22"/>
          <w:lang w:val="en-CA"/>
        </w:rPr>
        <w:t>disabled</w:t>
      </w:r>
      <w:r w:rsidRPr="00525F17">
        <w:rPr>
          <w:szCs w:val="22"/>
          <w:lang w:val="en-CA"/>
        </w:rPr>
        <w:t>). 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w:t>
      </w:r>
      <w:r w:rsidR="00AD17D5" w:rsidRPr="00525F17">
        <w:rPr>
          <w:rFonts w:hint="eastAsia"/>
          <w:szCs w:val="22"/>
          <w:lang w:val="en-CA" w:eastAsia="zh-TW"/>
        </w:rPr>
        <w:t xml:space="preserve"> </w:t>
      </w:r>
      <w:r w:rsidR="000F5CC0" w:rsidRPr="00525F17">
        <w:rPr>
          <w:szCs w:val="22"/>
          <w:lang w:val="en-CA" w:eastAsia="zh-TW"/>
        </w:rPr>
        <w:t xml:space="preserve">In this contribution, it is proposed to signal </w:t>
      </w:r>
      <w:r w:rsidR="000F5CC0" w:rsidRPr="00525F17">
        <w:rPr>
          <w:noProof/>
          <w:lang w:val="en-CA"/>
        </w:rPr>
        <w:t>pred_mode_plt_flag</w:t>
      </w:r>
      <w:r w:rsidR="000F5CC0" w:rsidRPr="00525F17">
        <w:rPr>
          <w:lang w:val="en-CA"/>
        </w:rPr>
        <w:t xml:space="preserve"> when </w:t>
      </w:r>
      <w:r w:rsidR="000F5CC0" w:rsidRPr="00525F17">
        <w:rPr>
          <w:noProof/>
          <w:lang w:val="en-CA"/>
        </w:rPr>
        <w:t>pred_mode_flag</w:t>
      </w:r>
      <w:r w:rsidR="000F5CC0" w:rsidRPr="00525F17">
        <w:rPr>
          <w:lang w:val="en-CA"/>
        </w:rPr>
        <w:t xml:space="preserve"> is signaled as 1 under </w:t>
      </w:r>
      <w:r w:rsidR="00F71EC9" w:rsidRPr="00525F17">
        <w:rPr>
          <w:lang w:val="en-CA"/>
        </w:rPr>
        <w:t>all</w:t>
      </w:r>
      <w:r w:rsidR="000F5CC0" w:rsidRPr="00525F17">
        <w:rPr>
          <w:lang w:val="en-CA"/>
        </w:rPr>
        <w:t xml:space="preserve"> condition</w:t>
      </w:r>
      <w:r w:rsidR="00F71EC9" w:rsidRPr="00525F17">
        <w:rPr>
          <w:lang w:val="en-CA"/>
        </w:rPr>
        <w:t>s</w:t>
      </w:r>
      <w:r w:rsidR="000F5CC0" w:rsidRPr="00525F17">
        <w:rPr>
          <w:lang w:val="en-CA"/>
        </w:rPr>
        <w:t xml:space="preserve">. </w:t>
      </w:r>
    </w:p>
    <w:p w14:paraId="6C33A0B6" w14:textId="00681DED" w:rsidR="00AD17D5" w:rsidRPr="00525F17" w:rsidRDefault="004370B4" w:rsidP="00AD17D5">
      <w:pPr>
        <w:rPr>
          <w:szCs w:val="22"/>
          <w:lang w:val="en-CA" w:eastAsia="zh-TW"/>
        </w:rPr>
      </w:pPr>
      <w:r w:rsidRPr="00525F17">
        <w:rPr>
          <w:lang w:val="en-CA"/>
        </w:rPr>
        <w:t xml:space="preserve">With the proposed fix, the </w:t>
      </w:r>
      <w:r w:rsidRPr="00525F17">
        <w:rPr>
          <w:szCs w:val="22"/>
          <w:lang w:val="en-CA"/>
        </w:rPr>
        <w:t>signaling conditions</w:t>
      </w:r>
      <w:r w:rsidRPr="00525F17">
        <w:rPr>
          <w:lang w:val="en-CA"/>
        </w:rPr>
        <w:t xml:space="preserve"> for </w:t>
      </w:r>
      <w:r w:rsidRPr="00525F17">
        <w:rPr>
          <w:noProof/>
          <w:lang w:val="en-CA"/>
        </w:rPr>
        <w:t>pred_mode_plt_flag</w:t>
      </w:r>
      <w:r w:rsidRPr="00525F17">
        <w:rPr>
          <w:lang w:val="en-CA"/>
        </w:rPr>
        <w:t xml:space="preserve"> is simplified and t</w:t>
      </w:r>
      <w:r w:rsidR="00AD17D5" w:rsidRPr="00525F17">
        <w:rPr>
          <w:lang w:val="en-CA"/>
        </w:rPr>
        <w:t xml:space="preserve">he results on YUV4:4:4 sequences show minor </w:t>
      </w:r>
      <w:r w:rsidR="000C213B" w:rsidRPr="00525F17">
        <w:rPr>
          <w:lang w:val="en-CA"/>
        </w:rPr>
        <w:t>coding performance changes</w:t>
      </w:r>
      <w:r w:rsidR="00AD17D5" w:rsidRPr="00525F17">
        <w:rPr>
          <w:lang w:val="en-CA"/>
        </w:rPr>
        <w:t xml:space="preserve"> </w:t>
      </w:r>
      <w:r w:rsidR="00F3750D" w:rsidRPr="00525F17">
        <w:rPr>
          <w:lang w:val="en-CA"/>
        </w:rPr>
        <w:t>under CE8 CTC</w:t>
      </w:r>
      <w:r w:rsidR="005D4C2A" w:rsidRPr="00525F17">
        <w:rPr>
          <w:lang w:val="en-CA"/>
        </w:rPr>
        <w:t xml:space="preserve"> with IBC disabled</w:t>
      </w:r>
      <w:r w:rsidR="00F3750D" w:rsidRPr="00525F17">
        <w:rPr>
          <w:lang w:val="en-CA"/>
        </w:rPr>
        <w:t xml:space="preserve"> </w:t>
      </w:r>
      <w:r w:rsidR="00AD17D5" w:rsidRPr="00525F17">
        <w:rPr>
          <w:lang w:val="en-CA"/>
        </w:rPr>
        <w:t>compared to VTM6.0</w:t>
      </w:r>
      <w:r w:rsidR="00CB2C73" w:rsidRPr="00525F17">
        <w:rPr>
          <w:lang w:val="en-CA"/>
        </w:rPr>
        <w:t>. The proposed modification introduces</w:t>
      </w:r>
      <w:r w:rsidR="00CB2C73" w:rsidRPr="00525F17">
        <w:rPr>
          <w:szCs w:val="22"/>
          <w:lang w:val="en-CA" w:eastAsia="zh-TW"/>
        </w:rPr>
        <w:t xml:space="preserve"> </w:t>
      </w:r>
      <w:r w:rsidR="00AD17D5" w:rsidRPr="00525F17">
        <w:rPr>
          <w:szCs w:val="22"/>
          <w:lang w:val="en-CA"/>
        </w:rPr>
        <w:t>0.00% AI, 0.01% RA, -0.08% LB</w:t>
      </w:r>
      <w:r w:rsidR="00CB2C73" w:rsidRPr="00525F17">
        <w:rPr>
          <w:szCs w:val="22"/>
          <w:lang w:val="en-CA"/>
        </w:rPr>
        <w:t xml:space="preserve"> BD-rate change under dual-tree off condition and </w:t>
      </w:r>
      <w:r w:rsidR="00AD17D5" w:rsidRPr="00525F17">
        <w:rPr>
          <w:szCs w:val="22"/>
          <w:lang w:val="en-CA"/>
        </w:rPr>
        <w:t>0.</w:t>
      </w:r>
      <w:r w:rsidR="00AD17D5" w:rsidRPr="00525F17">
        <w:rPr>
          <w:rFonts w:hint="eastAsia"/>
          <w:szCs w:val="22"/>
          <w:lang w:val="en-CA" w:eastAsia="zh-TW"/>
        </w:rPr>
        <w:t>0</w:t>
      </w:r>
      <w:r w:rsidR="00AD17D5" w:rsidRPr="00525F17">
        <w:rPr>
          <w:szCs w:val="22"/>
          <w:lang w:val="en-CA" w:eastAsia="zh-TW"/>
        </w:rPr>
        <w:t>0</w:t>
      </w:r>
      <w:r w:rsidR="00AD17D5" w:rsidRPr="00525F17">
        <w:rPr>
          <w:szCs w:val="22"/>
          <w:lang w:val="en-CA"/>
        </w:rPr>
        <w:t>% AI, -0.0</w:t>
      </w:r>
      <w:r w:rsidR="00F3750D" w:rsidRPr="00525F17">
        <w:rPr>
          <w:szCs w:val="22"/>
          <w:lang w:val="en-CA"/>
        </w:rPr>
        <w:t>3</w:t>
      </w:r>
      <w:r w:rsidR="00AD17D5" w:rsidRPr="00525F17">
        <w:rPr>
          <w:szCs w:val="22"/>
          <w:lang w:val="en-CA"/>
        </w:rPr>
        <w:t>% RA, -0.04% LB</w:t>
      </w:r>
      <w:r w:rsidR="00CB2C73" w:rsidRPr="00525F17">
        <w:rPr>
          <w:szCs w:val="22"/>
          <w:lang w:val="en-CA"/>
        </w:rPr>
        <w:t xml:space="preserve"> BD-rate change under dual-tree on condition.</w:t>
      </w:r>
    </w:p>
    <w:p w14:paraId="5D170233" w14:textId="31DE60EC" w:rsidR="003F3551" w:rsidRPr="000F0DBB" w:rsidRDefault="005C554B" w:rsidP="003F3551">
      <w:pPr>
        <w:pStyle w:val="Heading1"/>
        <w:rPr>
          <w:rFonts w:cs="Times New Roman"/>
          <w:lang w:val="en-CA"/>
        </w:rPr>
      </w:pPr>
      <w:r>
        <w:rPr>
          <w:rFonts w:cs="Times New Roman"/>
          <w:lang w:val="en-CA"/>
        </w:rPr>
        <w:t>Introduction</w:t>
      </w:r>
    </w:p>
    <w:p w14:paraId="375372A7" w14:textId="770E1E61" w:rsidR="000F3E3E" w:rsidRPr="00525F17" w:rsidRDefault="000F3E3E" w:rsidP="000F3E3E">
      <w:pPr>
        <w:rPr>
          <w:szCs w:val="22"/>
          <w:lang w:val="en-CA"/>
        </w:rPr>
      </w:pPr>
      <w:r w:rsidRPr="00525F17">
        <w:rPr>
          <w:szCs w:val="22"/>
          <w:lang w:val="en-CA"/>
        </w:rPr>
        <w:t>In current VVC, the IBC mode flag (</w:t>
      </w:r>
      <w:proofErr w:type="spellStart"/>
      <w:r w:rsidRPr="00525F17">
        <w:rPr>
          <w:noProof/>
          <w:lang w:val="en-CA"/>
        </w:rPr>
        <w:t>pred_mode_ibc_flag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is signaled as 0 which implies the current CU is inter mode alike. 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which implies the current CU is intra mode alike. However, there is one exception when only intra, inter and PLT modes are allowed (i.e. IBC mode is not allowed). As shown in Table </w:t>
      </w:r>
      <w:r w:rsidR="00A1687E" w:rsidRPr="00525F17">
        <w:rPr>
          <w:szCs w:val="22"/>
          <w:lang w:val="en-CA"/>
        </w:rPr>
        <w:t>1</w:t>
      </w:r>
      <w:r w:rsidRPr="00525F17">
        <w:rPr>
          <w:szCs w:val="22"/>
          <w:lang w:val="en-CA"/>
        </w:rPr>
        <w:t>, 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 xml:space="preserve"> because different signaling conditions are used depending on whether IBC mode is allowed or not.</w:t>
      </w:r>
    </w:p>
    <w:p w14:paraId="368B17C2" w14:textId="61137C6E" w:rsidR="001B689E" w:rsidRPr="000915C5" w:rsidRDefault="005C554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Pr>
          <w:noProof/>
          <w:color w:val="000000"/>
        </w:rPr>
        <w:t xml:space="preserve"> </w:t>
      </w:r>
      <w:r w:rsidR="001B689E" w:rsidRPr="000915C5">
        <w:rPr>
          <w:rFonts w:ascii="Times New Roman" w:eastAsia="ＭＳ 明朝" w:hAnsi="Times New Roman"/>
          <w:b w:val="0"/>
          <w:bCs w:val="0"/>
          <w:iCs/>
          <w:sz w:val="22"/>
          <w:szCs w:val="22"/>
        </w:rPr>
        <w:t>Table 1. Signaling of the prediction modes in current VVC when only intra, inter and PLT modes are allowed</w:t>
      </w:r>
    </w:p>
    <w:tbl>
      <w:tblPr>
        <w:tblStyle w:val="TableGrid"/>
        <w:tblW w:w="0" w:type="auto"/>
        <w:tblLook w:val="04A0" w:firstRow="1" w:lastRow="0" w:firstColumn="1" w:lastColumn="0" w:noHBand="0" w:noVBand="1"/>
      </w:tblPr>
      <w:tblGrid>
        <w:gridCol w:w="2337"/>
        <w:gridCol w:w="2337"/>
        <w:gridCol w:w="2338"/>
        <w:gridCol w:w="2338"/>
      </w:tblGrid>
      <w:tr w:rsidR="001B689E" w14:paraId="6C610665"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111B466B" w14:textId="77777777" w:rsidR="001B689E" w:rsidRPr="00D35C10" w:rsidRDefault="001B689E" w:rsidP="00325474">
            <w:pPr>
              <w:rPr>
                <w:rFonts w:ascii="Times New Roman" w:eastAsia="SimSun" w:hAnsi="Times New Roman"/>
                <w:b/>
                <w:bCs/>
              </w:rPr>
            </w:pPr>
            <w:proofErr w:type="spellStart"/>
            <w:r w:rsidRPr="00D35C10">
              <w:rPr>
                <w:b/>
                <w:bCs/>
              </w:rPr>
              <w:t>Pred_Modes</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5E6941A6" w14:textId="77777777" w:rsidR="001B689E" w:rsidRPr="00260541" w:rsidRDefault="001B689E" w:rsidP="00325474">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070861CA" w14:textId="77777777" w:rsidR="001B689E" w:rsidRPr="00260541" w:rsidRDefault="001B689E" w:rsidP="00325474">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79C25BF" w14:textId="77777777" w:rsidR="001B689E" w:rsidRPr="00260541" w:rsidRDefault="001B689E" w:rsidP="00325474">
            <w:r w:rsidRPr="00260541">
              <w:rPr>
                <w:b/>
                <w:noProof/>
                <w:lang w:val="en-CA"/>
              </w:rPr>
              <w:t>pred_mode_plt_flag</w:t>
            </w:r>
          </w:p>
        </w:tc>
      </w:tr>
      <w:tr w:rsidR="001B689E" w14:paraId="294E49EE"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613F541D" w14:textId="77777777" w:rsidR="001B689E" w:rsidRPr="00260541" w:rsidRDefault="001B689E" w:rsidP="00325474">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58ACD73"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48F8AAB7"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6BA0494" w14:textId="77777777" w:rsidR="001B689E" w:rsidRPr="00260541" w:rsidRDefault="001B689E" w:rsidP="00325474">
            <w:r w:rsidRPr="00260541">
              <w:t>0</w:t>
            </w:r>
          </w:p>
        </w:tc>
      </w:tr>
      <w:tr w:rsidR="001B689E" w14:paraId="1B4CF088"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3B76F0B9" w14:textId="77777777" w:rsidR="001B689E" w:rsidRPr="00260541" w:rsidRDefault="001B689E" w:rsidP="00325474">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5CFDCB10"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0F640732"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B74CF9A" w14:textId="77777777" w:rsidR="001B689E" w:rsidRPr="00260541" w:rsidRDefault="001B689E" w:rsidP="00325474">
            <w:r w:rsidRPr="00260541">
              <w:t>1</w:t>
            </w:r>
          </w:p>
        </w:tc>
      </w:tr>
      <w:tr w:rsidR="001B689E" w14:paraId="667B053A"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71B463F9" w14:textId="77777777" w:rsidR="001B689E" w:rsidRPr="00260541" w:rsidRDefault="001B689E" w:rsidP="00325474">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306C4E1B" w14:textId="77777777" w:rsidR="001B689E" w:rsidRPr="00260541" w:rsidRDefault="001B689E" w:rsidP="00325474">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45FD2505"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1B820809" w14:textId="77777777" w:rsidR="001B689E" w:rsidRPr="00260541" w:rsidRDefault="001B689E" w:rsidP="00325474">
            <w:r w:rsidRPr="00260541">
              <w:t>-</w:t>
            </w:r>
          </w:p>
        </w:tc>
      </w:tr>
    </w:tbl>
    <w:p w14:paraId="23AD8EBC" w14:textId="26CD917F" w:rsidR="005C554B" w:rsidRPr="004A59A1" w:rsidRDefault="005C554B" w:rsidP="003F3551">
      <w:pPr>
        <w:rPr>
          <w:noProof/>
          <w:color w:val="000000"/>
        </w:rPr>
      </w:pPr>
    </w:p>
    <w:p w14:paraId="70E3D2A8" w14:textId="2558DBD5" w:rsidR="003F3551" w:rsidRDefault="00FC104C" w:rsidP="003F3551">
      <w:pPr>
        <w:pStyle w:val="Heading1"/>
        <w:rPr>
          <w:rFonts w:cs="Times New Roman"/>
          <w:lang w:val="en-CA"/>
        </w:rPr>
      </w:pPr>
      <w:r>
        <w:rPr>
          <w:rFonts w:cs="Times New Roman"/>
          <w:lang w:val="en-CA"/>
        </w:rPr>
        <w:t>Proposal</w:t>
      </w:r>
    </w:p>
    <w:p w14:paraId="4B576628" w14:textId="28131A74" w:rsidR="000F3E3E" w:rsidRPr="00525F17" w:rsidRDefault="005F1FA9" w:rsidP="000F3E3E">
      <w:pPr>
        <w:rPr>
          <w:szCs w:val="22"/>
          <w:lang w:val="en-CA" w:eastAsia="zh-TW"/>
        </w:rPr>
      </w:pPr>
      <w:r w:rsidRPr="00525F17">
        <w:rPr>
          <w:rFonts w:eastAsiaTheme="minorEastAsia"/>
          <w:szCs w:val="22"/>
          <w:shd w:val="clear" w:color="auto" w:fill="FFFFFF"/>
          <w:lang w:eastAsia="zh-TW"/>
        </w:rPr>
        <w:t xml:space="preserve">In this proposal, it is proposed to signal </w:t>
      </w:r>
      <w:r w:rsidRPr="00525F17">
        <w:rPr>
          <w:noProof/>
          <w:lang w:val="en-CA"/>
        </w:rPr>
        <w:t>pred_mode_plt_flag</w:t>
      </w:r>
      <w:r w:rsidRPr="00525F17">
        <w:rPr>
          <w:rFonts w:eastAsiaTheme="minorEastAsia"/>
          <w:szCs w:val="22"/>
          <w:shd w:val="clear" w:color="auto" w:fill="FFFFFF"/>
          <w:lang w:eastAsia="zh-TW"/>
        </w:rPr>
        <w:t xml:space="preserve"> when </w:t>
      </w:r>
      <w:r w:rsidRPr="00525F17">
        <w:rPr>
          <w:noProof/>
          <w:lang w:val="en-CA"/>
        </w:rPr>
        <w:t>pred_mode_flag</w:t>
      </w:r>
      <w:r w:rsidRPr="00525F17">
        <w:rPr>
          <w:szCs w:val="22"/>
          <w:lang w:val="en-CA"/>
        </w:rPr>
        <w:t xml:space="preserve"> is signaled as 1</w:t>
      </w:r>
      <w:r w:rsidR="002C0168" w:rsidRPr="00525F17">
        <w:rPr>
          <w:szCs w:val="22"/>
          <w:lang w:val="en-CA"/>
        </w:rPr>
        <w:t xml:space="preserve"> </w:t>
      </w:r>
      <w:r w:rsidR="00C107E2" w:rsidRPr="00525F17">
        <w:rPr>
          <w:rFonts w:eastAsiaTheme="minorEastAsia"/>
          <w:szCs w:val="22"/>
          <w:shd w:val="clear" w:color="auto" w:fill="FFFFFF"/>
          <w:lang w:eastAsia="zh-TW"/>
        </w:rPr>
        <w:t>under all conditions</w:t>
      </w:r>
      <w:r w:rsidR="000F3E3E" w:rsidRPr="00525F17">
        <w:rPr>
          <w:szCs w:val="22"/>
          <w:lang w:val="en-CA" w:eastAsia="zh-TW"/>
        </w:rPr>
        <w:t xml:space="preserve">. </w:t>
      </w:r>
      <w:r w:rsidR="000B6874" w:rsidRPr="00525F17">
        <w:rPr>
          <w:szCs w:val="22"/>
          <w:lang w:val="en-CA" w:eastAsia="zh-TW"/>
        </w:rPr>
        <w:t xml:space="preserve">The proposed modification only introduce change under the condition when only inter, intra and PLT modes are allowed. </w:t>
      </w:r>
      <w:r w:rsidRPr="00525F17">
        <w:rPr>
          <w:szCs w:val="22"/>
          <w:lang w:val="en-CA" w:eastAsia="zh-TW"/>
        </w:rPr>
        <w:t>The corresponding codewords are illustrated in Table 2</w:t>
      </w:r>
      <w:r w:rsidR="003F2FBE">
        <w:rPr>
          <w:szCs w:val="22"/>
          <w:lang w:val="en-CA" w:eastAsia="zh-TW"/>
        </w:rPr>
        <w:t xml:space="preserve"> which</w:t>
      </w:r>
      <w:r w:rsidRPr="00525F17">
        <w:rPr>
          <w:szCs w:val="22"/>
          <w:lang w:val="en-CA" w:eastAsia="zh-TW"/>
        </w:rPr>
        <w:t xml:space="preserve"> is different from Table 1.</w:t>
      </w:r>
      <w:r w:rsidR="0038197B" w:rsidRPr="00525F17">
        <w:rPr>
          <w:szCs w:val="22"/>
          <w:lang w:val="en-CA" w:eastAsia="zh-TW"/>
        </w:rPr>
        <w:t xml:space="preserve"> </w:t>
      </w:r>
      <w:r w:rsidR="000F3E3E" w:rsidRPr="00525F17">
        <w:rPr>
          <w:szCs w:val="22"/>
          <w:lang w:val="en-CA" w:eastAsia="zh-TW"/>
        </w:rPr>
        <w:t xml:space="preserve">Moreover, the signaling conditions of </w:t>
      </w:r>
      <w:r w:rsidR="000F3E3E" w:rsidRPr="00525F17">
        <w:rPr>
          <w:noProof/>
          <w:lang w:val="en-CA"/>
        </w:rPr>
        <w:t xml:space="preserve">pred_mode_plt_flag </w:t>
      </w:r>
      <w:r w:rsidR="000F3E3E" w:rsidRPr="00525F17">
        <w:rPr>
          <w:szCs w:val="22"/>
          <w:lang w:val="en-CA" w:eastAsia="zh-TW"/>
        </w:rPr>
        <w:t xml:space="preserve">can be simplified as highlighted in Table </w:t>
      </w:r>
      <w:r w:rsidR="0038197B" w:rsidRPr="00525F17">
        <w:rPr>
          <w:szCs w:val="22"/>
          <w:lang w:val="en-CA" w:eastAsia="zh-TW"/>
        </w:rPr>
        <w:t>3</w:t>
      </w:r>
      <w:r w:rsidR="000F3E3E" w:rsidRPr="00525F17">
        <w:rPr>
          <w:szCs w:val="22"/>
          <w:lang w:val="en-CA" w:eastAsia="zh-TW"/>
        </w:rPr>
        <w:t>.</w:t>
      </w:r>
    </w:p>
    <w:p w14:paraId="236E7CD9" w14:textId="77777777" w:rsidR="00981D54" w:rsidRDefault="00981D54" w:rsidP="000F3E3E">
      <w:pPr>
        <w:rPr>
          <w:szCs w:val="22"/>
          <w:lang w:val="en-CA" w:eastAsia="zh-TW"/>
        </w:rPr>
      </w:pPr>
    </w:p>
    <w:p w14:paraId="72F6E8C4" w14:textId="6920D439" w:rsidR="000F3E3E" w:rsidRPr="000915C5" w:rsidRDefault="000F3E3E"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 xml:space="preserve">Table </w:t>
      </w:r>
      <w:r w:rsidR="0038197B" w:rsidRPr="000915C5">
        <w:rPr>
          <w:rFonts w:ascii="Times New Roman" w:eastAsia="ＭＳ 明朝" w:hAnsi="Times New Roman"/>
          <w:b w:val="0"/>
          <w:bCs w:val="0"/>
          <w:iCs/>
          <w:sz w:val="22"/>
          <w:szCs w:val="22"/>
        </w:rPr>
        <w:t>2</w:t>
      </w:r>
      <w:r w:rsidRPr="000915C5">
        <w:rPr>
          <w:rFonts w:ascii="Times New Roman" w:eastAsia="ＭＳ 明朝" w:hAnsi="Times New Roman"/>
          <w:b w:val="0"/>
          <w:bCs w:val="0"/>
          <w:iCs/>
          <w:sz w:val="22"/>
          <w:szCs w:val="22"/>
        </w:rPr>
        <w:t>. Signaling of modes when only intra, inter and PLT modes are allowed</w:t>
      </w:r>
    </w:p>
    <w:tbl>
      <w:tblPr>
        <w:tblStyle w:val="TableGrid"/>
        <w:tblW w:w="0" w:type="auto"/>
        <w:jc w:val="center"/>
        <w:tblLook w:val="04A0" w:firstRow="1" w:lastRow="0" w:firstColumn="1" w:lastColumn="0" w:noHBand="0" w:noVBand="1"/>
      </w:tblPr>
      <w:tblGrid>
        <w:gridCol w:w="1982"/>
        <w:gridCol w:w="2337"/>
        <w:gridCol w:w="2338"/>
        <w:gridCol w:w="2338"/>
      </w:tblGrid>
      <w:tr w:rsidR="000F3E3E" w14:paraId="640FFC5D"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054C980D" w14:textId="77777777" w:rsidR="000F3E3E" w:rsidRPr="00D35C10" w:rsidRDefault="000F3E3E" w:rsidP="0083431F">
            <w:pPr>
              <w:rPr>
                <w:rFonts w:ascii="Times New Roman" w:eastAsia="SimSun" w:hAnsi="Times New Roman"/>
                <w:b/>
                <w:bCs/>
              </w:rPr>
            </w:pPr>
            <w:proofErr w:type="spellStart"/>
            <w:r w:rsidRPr="00D35C10">
              <w:rPr>
                <w:b/>
                <w:bCs/>
              </w:rPr>
              <w:t>Pred_Modes</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6671CD1D" w14:textId="77777777" w:rsidR="000F3E3E" w:rsidRPr="00260541" w:rsidRDefault="000F3E3E" w:rsidP="0083431F">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36D6B9B0" w14:textId="77777777" w:rsidR="000F3E3E" w:rsidRPr="00260541" w:rsidRDefault="000F3E3E" w:rsidP="0083431F">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69E5AD8" w14:textId="77777777" w:rsidR="000F3E3E" w:rsidRPr="00260541" w:rsidRDefault="000F3E3E" w:rsidP="0083431F">
            <w:r w:rsidRPr="00260541">
              <w:rPr>
                <w:b/>
                <w:noProof/>
                <w:lang w:val="en-CA"/>
              </w:rPr>
              <w:t>pred_mode_plt_flag</w:t>
            </w:r>
          </w:p>
        </w:tc>
      </w:tr>
      <w:tr w:rsidR="000F3E3E" w14:paraId="2920E098"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54516B34" w14:textId="77777777" w:rsidR="000F3E3E" w:rsidRPr="00260541" w:rsidRDefault="000F3E3E" w:rsidP="0083431F">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28A878D" w14:textId="77777777" w:rsidR="000F3E3E" w:rsidRPr="00260541" w:rsidRDefault="000F3E3E" w:rsidP="0083431F">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277F0803"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4F63221F" w14:textId="77777777" w:rsidR="000F3E3E" w:rsidRPr="00260541" w:rsidRDefault="000F3E3E" w:rsidP="0083431F">
            <w:r>
              <w:t>-</w:t>
            </w:r>
          </w:p>
        </w:tc>
      </w:tr>
      <w:tr w:rsidR="000F3E3E" w14:paraId="701B767A"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D54FF2F" w14:textId="77777777" w:rsidR="000F3E3E" w:rsidRPr="00260541" w:rsidRDefault="000F3E3E" w:rsidP="0083431F">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70CE915A" w14:textId="77777777" w:rsidR="000F3E3E" w:rsidRPr="00260541" w:rsidRDefault="000F3E3E" w:rsidP="0083431F">
            <w:r>
              <w:t>1</w:t>
            </w:r>
          </w:p>
        </w:tc>
        <w:tc>
          <w:tcPr>
            <w:tcW w:w="2338" w:type="dxa"/>
            <w:tcBorders>
              <w:top w:val="single" w:sz="4" w:space="0" w:color="auto"/>
              <w:left w:val="single" w:sz="4" w:space="0" w:color="auto"/>
              <w:bottom w:val="single" w:sz="4" w:space="0" w:color="auto"/>
              <w:right w:val="single" w:sz="4" w:space="0" w:color="auto"/>
            </w:tcBorders>
            <w:hideMark/>
          </w:tcPr>
          <w:p w14:paraId="3FAB1D76"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229603C6" w14:textId="77777777" w:rsidR="000F3E3E" w:rsidRPr="00260541" w:rsidRDefault="000F3E3E" w:rsidP="0083431F">
            <w:r w:rsidRPr="00260541">
              <w:t>1</w:t>
            </w:r>
          </w:p>
        </w:tc>
      </w:tr>
      <w:tr w:rsidR="000F3E3E" w14:paraId="00254637"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89D2552" w14:textId="77777777" w:rsidR="000F3E3E" w:rsidRPr="00260541" w:rsidRDefault="000F3E3E" w:rsidP="0083431F">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6FADB67E" w14:textId="77777777" w:rsidR="000F3E3E" w:rsidRPr="00260541" w:rsidRDefault="000F3E3E" w:rsidP="0083431F">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763EFBB4"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694B1303" w14:textId="77777777" w:rsidR="000F3E3E" w:rsidRPr="00260541" w:rsidRDefault="000F3E3E" w:rsidP="0083431F">
            <w:r>
              <w:t>0</w:t>
            </w:r>
          </w:p>
        </w:tc>
      </w:tr>
    </w:tbl>
    <w:p w14:paraId="31036394" w14:textId="16BDD3B4" w:rsidR="000F3E3E" w:rsidRDefault="000F3E3E" w:rsidP="000F3E3E">
      <w:pPr>
        <w:rPr>
          <w:szCs w:val="22"/>
          <w:lang w:val="en-CA" w:eastAsia="zh-TW"/>
        </w:rPr>
      </w:pPr>
    </w:p>
    <w:p w14:paraId="0B6F4DA7" w14:textId="2A398F82" w:rsidR="0038197B" w:rsidRPr="000915C5" w:rsidRDefault="0038197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Table 3. Signaling of the modes when only intra, inter and PLT modes are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5"/>
        <w:gridCol w:w="1170"/>
      </w:tblGrid>
      <w:tr w:rsidR="001B689E" w:rsidRPr="00084198" w14:paraId="2A7C0A51" w14:textId="77777777" w:rsidTr="00A40CE9">
        <w:trPr>
          <w:cantSplit/>
          <w:trHeight w:val="198"/>
          <w:jc w:val="center"/>
        </w:trPr>
        <w:tc>
          <w:tcPr>
            <w:tcW w:w="7915" w:type="dxa"/>
          </w:tcPr>
          <w:p w14:paraId="7457783C" w14:textId="77777777" w:rsidR="001B689E" w:rsidRPr="00084198" w:rsidRDefault="001B689E" w:rsidP="00325474">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70" w:type="dxa"/>
          </w:tcPr>
          <w:p w14:paraId="5AAC9925" w14:textId="77777777" w:rsidR="001B689E" w:rsidRPr="00084198" w:rsidRDefault="001B689E" w:rsidP="00325474">
            <w:pPr>
              <w:pStyle w:val="tableheading"/>
              <w:keepNext w:val="0"/>
              <w:keepLines w:val="0"/>
              <w:spacing w:before="20" w:after="40"/>
              <w:contextualSpacing/>
              <w:rPr>
                <w:noProof/>
              </w:rPr>
            </w:pPr>
            <w:r w:rsidRPr="00084198">
              <w:rPr>
                <w:noProof/>
              </w:rPr>
              <w:t>Descriptor</w:t>
            </w:r>
          </w:p>
        </w:tc>
      </w:tr>
      <w:tr w:rsidR="001B689E" w:rsidRPr="00084198" w14:paraId="71446A78" w14:textId="77777777" w:rsidTr="00A40CE9">
        <w:trPr>
          <w:cantSplit/>
          <w:trHeight w:val="198"/>
          <w:jc w:val="center"/>
        </w:trPr>
        <w:tc>
          <w:tcPr>
            <w:tcW w:w="7915" w:type="dxa"/>
          </w:tcPr>
          <w:p w14:paraId="73A49226" w14:textId="77777777" w:rsidR="001B689E" w:rsidRPr="00084198" w:rsidRDefault="001B689E" w:rsidP="00325474">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70" w:type="dxa"/>
          </w:tcPr>
          <w:p w14:paraId="0B87BC03" w14:textId="77777777" w:rsidR="001B689E" w:rsidRPr="00084198" w:rsidRDefault="001B689E" w:rsidP="00325474">
            <w:pPr>
              <w:pStyle w:val="tableheading"/>
              <w:keepNext w:val="0"/>
              <w:keepLines w:val="0"/>
              <w:spacing w:before="20" w:after="40"/>
              <w:contextualSpacing/>
              <w:rPr>
                <w:noProof/>
              </w:rPr>
            </w:pPr>
          </w:p>
        </w:tc>
      </w:tr>
      <w:tr w:rsidR="001B689E" w:rsidRPr="00084198" w14:paraId="5B5BAA46" w14:textId="77777777" w:rsidTr="00A40CE9">
        <w:trPr>
          <w:cantSplit/>
          <w:trHeight w:val="198"/>
          <w:jc w:val="center"/>
        </w:trPr>
        <w:tc>
          <w:tcPr>
            <w:tcW w:w="7915" w:type="dxa"/>
          </w:tcPr>
          <w:p w14:paraId="68B58450" w14:textId="77777777" w:rsidR="001B689E" w:rsidRPr="00084198" w:rsidRDefault="001B689E" w:rsidP="00325474">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70" w:type="dxa"/>
          </w:tcPr>
          <w:p w14:paraId="16A1E1A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A6DA677" w14:textId="77777777" w:rsidTr="00A40CE9">
        <w:trPr>
          <w:cantSplit/>
          <w:trHeight w:val="216"/>
          <w:jc w:val="center"/>
        </w:trPr>
        <w:tc>
          <w:tcPr>
            <w:tcW w:w="7915" w:type="dxa"/>
          </w:tcPr>
          <w:p w14:paraId="66A02601"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p>
        </w:tc>
        <w:tc>
          <w:tcPr>
            <w:tcW w:w="1170" w:type="dxa"/>
          </w:tcPr>
          <w:p w14:paraId="28DEE7C1"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37F073FB" w14:textId="77777777" w:rsidTr="00A40CE9">
        <w:trPr>
          <w:cantSplit/>
          <w:trHeight w:val="198"/>
          <w:jc w:val="center"/>
        </w:trPr>
        <w:tc>
          <w:tcPr>
            <w:tcW w:w="7915" w:type="dxa"/>
          </w:tcPr>
          <w:p w14:paraId="2B97E46B"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70" w:type="dxa"/>
          </w:tcPr>
          <w:p w14:paraId="7D22B7C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rPr>
              <w:t>ae(v)</w:t>
            </w:r>
          </w:p>
        </w:tc>
      </w:tr>
      <w:tr w:rsidR="001B689E" w:rsidRPr="00084198" w14:paraId="5FBA7A73" w14:textId="77777777" w:rsidTr="00A40CE9">
        <w:trPr>
          <w:cantSplit/>
          <w:trHeight w:val="198"/>
          <w:jc w:val="center"/>
        </w:trPr>
        <w:tc>
          <w:tcPr>
            <w:tcW w:w="7915" w:type="dxa"/>
          </w:tcPr>
          <w:p w14:paraId="1E9E2A3E"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 xml:space="preserve">skip_flag[ x0 ][ y0 ] = = 0  &amp;&amp;  slice_type  !=  I </w:t>
            </w:r>
            <w:r w:rsidRPr="00084198">
              <w:rPr>
                <w:noProof/>
                <w:lang w:eastAsia="ko-KR"/>
              </w:rPr>
              <w:br/>
            </w:r>
            <w:r w:rsidRPr="00084198">
              <w:rPr>
                <w:noProof/>
                <w:lang w:eastAsia="ko-KR"/>
              </w:rPr>
              <w:tab/>
            </w:r>
            <w:r w:rsidRPr="00084198">
              <w:rPr>
                <w:noProof/>
                <w:lang w:eastAsia="ko-KR"/>
              </w:rPr>
              <w:tab/>
            </w:r>
            <w:r w:rsidRPr="00084198">
              <w:rPr>
                <w:noProof/>
                <w:lang w:eastAsia="ko-KR"/>
              </w:rPr>
              <w:tab/>
              <w:t>&amp;&amp; !( cbWidth = = 4 &amp;&amp; cbHeight = = 4 )  &amp;&amp;  modeType =</w:t>
            </w:r>
            <w:r w:rsidRPr="00084198">
              <w:rPr>
                <w:noProof/>
              </w:rPr>
              <w:t> </w:t>
            </w:r>
            <w:r w:rsidRPr="00084198">
              <w:rPr>
                <w:noProof/>
                <w:lang w:eastAsia="ko-KR"/>
              </w:rPr>
              <w:t>= MODE_TYPE_ALL )</w:t>
            </w:r>
          </w:p>
        </w:tc>
        <w:tc>
          <w:tcPr>
            <w:tcW w:w="1170" w:type="dxa"/>
          </w:tcPr>
          <w:p w14:paraId="34C75FF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7006C942" w14:textId="77777777" w:rsidTr="00A40CE9">
        <w:trPr>
          <w:cantSplit/>
          <w:trHeight w:val="198"/>
          <w:jc w:val="center"/>
        </w:trPr>
        <w:tc>
          <w:tcPr>
            <w:tcW w:w="7915" w:type="dxa"/>
          </w:tcPr>
          <w:p w14:paraId="0FF86C31"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70" w:type="dxa"/>
          </w:tcPr>
          <w:p w14:paraId="485B422E"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5E30BB71" w14:textId="77777777" w:rsidTr="00A40CE9">
        <w:trPr>
          <w:cantSplit/>
          <w:trHeight w:val="198"/>
          <w:jc w:val="center"/>
        </w:trPr>
        <w:tc>
          <w:tcPr>
            <w:tcW w:w="7915" w:type="dxa"/>
          </w:tcPr>
          <w:p w14:paraId="4F63CE0E" w14:textId="77777777" w:rsidR="001B689E" w:rsidRPr="00084198" w:rsidRDefault="001B689E" w:rsidP="00325474">
            <w:pPr>
              <w:pStyle w:val="tablesyntax"/>
              <w:keepNext w:val="0"/>
              <w:keepLines w:val="0"/>
              <w:spacing w:before="20" w:after="40"/>
              <w:contextualSpacing/>
              <w:rPr>
                <w:noProof/>
              </w:rPr>
            </w:pPr>
            <w:r w:rsidRPr="00084198">
              <w:rPr>
                <w:noProof/>
                <w:color w:val="000000" w:themeColor="text1"/>
              </w:rPr>
              <w:tab/>
            </w:r>
            <w:r w:rsidRPr="00084198">
              <w:rPr>
                <w:noProof/>
                <w:color w:val="000000" w:themeColor="text1"/>
              </w:rPr>
              <w:tab/>
              <w:t>if( (</w:t>
            </w:r>
            <w:r>
              <w:rPr>
                <w:noProof/>
                <w:color w:val="000000" w:themeColor="text1"/>
              </w:rPr>
              <w:t> </w:t>
            </w:r>
            <w:r w:rsidRPr="00084198">
              <w:rPr>
                <w:noProof/>
                <w:color w:val="000000" w:themeColor="text1"/>
              </w:rPr>
              <w:t>(</w:t>
            </w:r>
            <w:r>
              <w:rPr>
                <w:noProof/>
                <w:color w:val="000000" w:themeColor="text1"/>
              </w:rPr>
              <w:t> </w:t>
            </w:r>
            <w:r w:rsidRPr="00084198">
              <w:rPr>
                <w:noProof/>
                <w:color w:val="000000" w:themeColor="text1"/>
              </w:rPr>
              <w:t>slice_type = = I  &amp;&amp;  cu_skip_flag[ x0 ][ y0 ] = =0</w:t>
            </w:r>
            <w:r>
              <w:rPr>
                <w:noProof/>
                <w:color w:val="000000" w:themeColor="text1"/>
              </w:rPr>
              <w:t> </w:t>
            </w:r>
            <w:r w:rsidRPr="00084198">
              <w:rPr>
                <w:noProof/>
                <w:color w:val="000000" w:themeColor="text1"/>
              </w:rPr>
              <w:t>)  | |</w:t>
            </w:r>
            <w:r w:rsidRPr="00084198">
              <w:rPr>
                <w:noProof/>
                <w:color w:val="000000" w:themeColor="text1"/>
              </w:rPr>
              <w:br/>
            </w:r>
            <w:r w:rsidRPr="00084198">
              <w:rPr>
                <w:noProof/>
              </w:rPr>
              <w:tab/>
            </w:r>
            <w:r w:rsidRPr="00084198">
              <w:rPr>
                <w:noProof/>
              </w:rPr>
              <w:tab/>
            </w:r>
            <w:r w:rsidRPr="00084198">
              <w:rPr>
                <w:noProof/>
              </w:rPr>
              <w:tab/>
            </w:r>
            <w:r>
              <w:rPr>
                <w:noProof/>
              </w:rPr>
              <w:t xml:space="preserve">   </w:t>
            </w:r>
            <w:r w:rsidRPr="00084198">
              <w:rPr>
                <w:noProof/>
                <w:color w:val="000000" w:themeColor="text1"/>
              </w:rPr>
              <w:t>(</w:t>
            </w:r>
            <w:r>
              <w:rPr>
                <w:noProof/>
                <w:color w:val="000000" w:themeColor="text1"/>
              </w:rPr>
              <w:t> </w:t>
            </w:r>
            <w:r w:rsidRPr="00084198">
              <w:rPr>
                <w:noProof/>
                <w:color w:val="000000" w:themeColor="text1"/>
              </w:rPr>
              <w:t>slice_type != I  &amp;&amp;  (</w:t>
            </w:r>
            <w:r>
              <w:rPr>
                <w:noProof/>
                <w:color w:val="000000" w:themeColor="text1"/>
              </w:rPr>
              <w:t> </w:t>
            </w:r>
            <w:r w:rsidRPr="00084198">
              <w:rPr>
                <w:noProof/>
                <w:color w:val="000000" w:themeColor="text1"/>
              </w:rPr>
              <w:t xml:space="preserve">CuPredMode[ chType ][ x0 ][ y0 ] != MODE_INTRA  | |  </w:t>
            </w:r>
            <w:r w:rsidRPr="00084198">
              <w:rPr>
                <w:noProof/>
                <w:color w:val="000000" w:themeColor="text1"/>
              </w:rPr>
              <w:br/>
            </w:r>
            <w:r w:rsidRPr="00084198">
              <w:rPr>
                <w:noProof/>
                <w:color w:val="000000" w:themeColor="text1"/>
              </w:rPr>
              <w:tab/>
            </w:r>
            <w:r w:rsidRPr="00084198">
              <w:rPr>
                <w:noProof/>
                <w:color w:val="000000" w:themeColor="text1"/>
              </w:rPr>
              <w:tab/>
            </w:r>
            <w:r w:rsidRPr="00084198">
              <w:rPr>
                <w:noProof/>
                <w:color w:val="000000" w:themeColor="text1"/>
              </w:rPr>
              <w:tab/>
            </w:r>
            <w:r>
              <w:rPr>
                <w:noProof/>
                <w:color w:val="000000" w:themeColor="text1"/>
              </w:rPr>
              <w:t xml:space="preserve">      </w:t>
            </w:r>
            <w:r w:rsidRPr="00084198">
              <w:rPr>
                <w:noProof/>
                <w:lang w:eastAsia="ko-KR"/>
              </w:rPr>
              <w:t>(</w:t>
            </w:r>
            <w:r>
              <w:rPr>
                <w:noProof/>
                <w:lang w:eastAsia="ko-KR"/>
              </w:rPr>
              <w:t> </w:t>
            </w:r>
            <w:r w:rsidRPr="00084198">
              <w:rPr>
                <w:noProof/>
                <w:lang w:eastAsia="ko-KR"/>
              </w:rPr>
              <w:t xml:space="preserve">cbWidth = = 4  &amp;&amp;  cbHeight = = 4  &amp;&amp; </w:t>
            </w:r>
            <w:r w:rsidRPr="00084198">
              <w:rPr>
                <w:noProof/>
              </w:rPr>
              <w:t>cu_</w:t>
            </w:r>
            <w:r w:rsidRPr="00084198">
              <w:rPr>
                <w:noProof/>
                <w:lang w:eastAsia="ko-KR"/>
              </w:rPr>
              <w:t>skip_flag[ x0 ][ y0 ] = = 0</w:t>
            </w:r>
            <w:r>
              <w:rPr>
                <w:noProof/>
                <w:lang w:eastAsia="ko-KR"/>
              </w:rPr>
              <w:t> </w:t>
            </w:r>
            <w:r w:rsidRPr="00084198">
              <w:rPr>
                <w:noProof/>
                <w:lang w:eastAsia="ko-KR"/>
              </w:rPr>
              <w:t>)</w:t>
            </w:r>
            <w:r>
              <w:rPr>
                <w:noProof/>
                <w:lang w:eastAsia="ko-KR"/>
              </w:rPr>
              <w:t> </w:t>
            </w:r>
            <w:r w:rsidRPr="00084198">
              <w:rPr>
                <w:noProof/>
                <w:lang w:eastAsia="ko-KR"/>
              </w:rPr>
              <w:t>)</w:t>
            </w:r>
            <w:r>
              <w:rPr>
                <w:noProof/>
                <w:lang w:eastAsia="ko-KR"/>
              </w:rPr>
              <w:t> </w:t>
            </w:r>
            <w:r w:rsidRPr="00084198">
              <w:rPr>
                <w:noProof/>
                <w:color w:val="000000" w:themeColor="text1"/>
              </w:rPr>
              <w:t>)</w:t>
            </w:r>
            <w:r>
              <w:rPr>
                <w:noProof/>
                <w:color w:val="000000" w:themeColor="text1"/>
              </w:rPr>
              <w:t> </w:t>
            </w:r>
            <w:r w:rsidRPr="00084198">
              <w:rPr>
                <w:noProof/>
                <w:color w:val="000000" w:themeColor="text1"/>
              </w:rPr>
              <w:t>) &amp;&amp;</w:t>
            </w:r>
            <w:r w:rsidRPr="00084198">
              <w:rPr>
                <w:noProof/>
                <w:color w:val="000000" w:themeColor="text1"/>
              </w:rPr>
              <w:br/>
            </w:r>
            <w:r w:rsidRPr="00084198">
              <w:rPr>
                <w:noProof/>
              </w:rPr>
              <w:tab/>
            </w:r>
            <w:r w:rsidRPr="00084198">
              <w:rPr>
                <w:noProof/>
              </w:rPr>
              <w:tab/>
            </w:r>
            <w:r w:rsidRPr="00084198">
              <w:rPr>
                <w:noProof/>
              </w:rPr>
              <w:tab/>
            </w:r>
            <w:r w:rsidRPr="00084198">
              <w:rPr>
                <w:noProof/>
                <w:color w:val="000000" w:themeColor="text1"/>
              </w:rPr>
              <w:t xml:space="preserve"> </w:t>
            </w:r>
            <w:r w:rsidRPr="00084198">
              <w:rPr>
                <w:noProof/>
                <w:lang w:eastAsia="ko-KR"/>
              </w:rPr>
              <w:t xml:space="preserve">cbWidth &lt;= 64  &amp;&amp;  cbHeight &lt;= 64  </w:t>
            </w:r>
            <w:r w:rsidRPr="00084198">
              <w:rPr>
                <w:noProof/>
              </w:rPr>
              <w:t xml:space="preserve">&amp;&amp;  </w:t>
            </w:r>
            <w:r w:rsidRPr="009F4C4C">
              <w:rPr>
                <w:noProof/>
              </w:rPr>
              <w:t>modeType != MODE_TYPE_INTER</w:t>
            </w:r>
            <w:r w:rsidRPr="00084198">
              <w:rPr>
                <w:noProof/>
              </w:rPr>
              <w:t xml:space="preserve">  </w:t>
            </w:r>
            <w:r>
              <w:rPr>
                <w:noProof/>
              </w:rPr>
              <w:t>&amp;&amp;</w:t>
            </w:r>
            <w:r>
              <w:rPr>
                <w:noProof/>
              </w:rPr>
              <w:br/>
            </w:r>
            <w:r w:rsidRPr="00084198">
              <w:rPr>
                <w:noProof/>
              </w:rPr>
              <w:tab/>
            </w:r>
            <w:r w:rsidRPr="00084198">
              <w:rPr>
                <w:noProof/>
              </w:rPr>
              <w:tab/>
            </w:r>
            <w:r w:rsidRPr="00084198">
              <w:rPr>
                <w:noProof/>
              </w:rPr>
              <w:tab/>
            </w:r>
            <w:r>
              <w:rPr>
                <w:noProof/>
              </w:rPr>
              <w:t xml:space="preserve"> </w:t>
            </w:r>
            <w:r w:rsidRPr="00084198">
              <w:rPr>
                <w:noProof/>
                <w:color w:val="000000" w:themeColor="text1"/>
              </w:rPr>
              <w:t xml:space="preserve">sps_ibc_enabled_flag  &amp;&amp;  </w:t>
            </w:r>
            <w:r w:rsidRPr="00084198">
              <w:rPr>
                <w:noProof/>
              </w:rPr>
              <w:t>treeType  !=  DUAL_TREE_CHROMA</w:t>
            </w:r>
            <w:r>
              <w:rPr>
                <w:noProof/>
              </w:rPr>
              <w:t xml:space="preserve"> </w:t>
            </w:r>
            <w:r w:rsidRPr="00084198">
              <w:rPr>
                <w:noProof/>
                <w:color w:val="000000" w:themeColor="text1"/>
              </w:rPr>
              <w:t>)</w:t>
            </w:r>
          </w:p>
        </w:tc>
        <w:tc>
          <w:tcPr>
            <w:tcW w:w="1170" w:type="dxa"/>
          </w:tcPr>
          <w:p w14:paraId="42E4CA46"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D62D7D5" w14:textId="77777777" w:rsidTr="00A40CE9">
        <w:trPr>
          <w:cantSplit/>
          <w:trHeight w:val="198"/>
          <w:jc w:val="center"/>
        </w:trPr>
        <w:tc>
          <w:tcPr>
            <w:tcW w:w="7915" w:type="dxa"/>
          </w:tcPr>
          <w:p w14:paraId="0E93B9FE" w14:textId="77777777" w:rsidR="001B689E" w:rsidRPr="00084198" w:rsidRDefault="001B689E" w:rsidP="00325474">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70" w:type="dxa"/>
          </w:tcPr>
          <w:p w14:paraId="5452F3E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234FF477" w14:textId="77777777" w:rsidTr="00A40CE9">
        <w:trPr>
          <w:cantSplit/>
          <w:trHeight w:val="198"/>
          <w:jc w:val="center"/>
        </w:trPr>
        <w:tc>
          <w:tcPr>
            <w:tcW w:w="7915" w:type="dxa"/>
          </w:tcPr>
          <w:p w14:paraId="23FEB8BC" w14:textId="29C18E86" w:rsidR="001B689E" w:rsidRPr="00084198" w:rsidRDefault="001B689E" w:rsidP="00325474">
            <w:pPr>
              <w:pStyle w:val="tablesyntax"/>
              <w:spacing w:before="20" w:after="40"/>
              <w:contextualSpacing/>
              <w:rPr>
                <w:noProof/>
              </w:rPr>
            </w:pPr>
            <w:r w:rsidRPr="00084198">
              <w:tab/>
            </w:r>
            <w:r w:rsidRPr="00084198">
              <w:tab/>
            </w:r>
            <w:r w:rsidRPr="00084198">
              <w:rPr>
                <w:noProof/>
                <w:color w:val="000000" w:themeColor="text1"/>
              </w:rPr>
              <w:t>if(</w:t>
            </w:r>
            <w:r w:rsidRPr="001B689E">
              <w:rPr>
                <w:strike/>
                <w:noProof/>
                <w:color w:val="000000" w:themeColor="text1"/>
              </w:rPr>
              <w:t xml:space="preserve"> </w:t>
            </w:r>
            <w:r w:rsidRPr="001B689E">
              <w:rPr>
                <w:strike/>
                <w:noProof/>
                <w:color w:val="000000" w:themeColor="text1"/>
                <w:highlight w:val="yellow"/>
              </w:rPr>
              <w:t>( ( ( slice_type  = =  I | | ( cbWidth = = 4 &amp;&amp; cbHeight = = 4 ) | | sps_ibc_enabled_flag )  &amp;&amp;</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w:t>
            </w:r>
            <w:proofErr w:type="spellStart"/>
            <w:r w:rsidRPr="001B689E">
              <w:rPr>
                <w:strike/>
                <w:highlight w:val="yellow"/>
              </w:rPr>
              <w:t>CuPredMode</w:t>
            </w:r>
            <w:proofErr w:type="spellEnd"/>
            <w:r w:rsidRPr="001B689E">
              <w:rPr>
                <w:strike/>
                <w:highlight w:val="yellow"/>
              </w:rPr>
              <w:t>[ x0 ][ y0 ] = = MODE_INTRA ) | |</w:t>
            </w:r>
            <w:r w:rsidRPr="001B689E">
              <w:rPr>
                <w:strike/>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slice_type != I  &amp;&amp;  !( cbWidth = = 4 &amp;&amp; cbHeight = = 4 )  &amp;&amp;  !sps_ibc_enabled_flag </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&amp;&amp;  CuPredMode[ x0 ][ y0 ] != MODE_INTRA ) )</w:t>
            </w:r>
            <w:r w:rsidRPr="001B689E">
              <w:rPr>
                <w:rFonts w:eastAsia="Microsoft JhengHei"/>
                <w:strike/>
                <w:noProof/>
                <w:highlight w:val="yellow"/>
              </w:rPr>
              <w:t xml:space="preserve">  &amp;&amp;</w:t>
            </w:r>
            <w:r w:rsidRPr="001B689E">
              <w:rPr>
                <w:rFonts w:eastAsia="Microsoft JhengHei"/>
                <w:strike/>
                <w:noProof/>
              </w:rPr>
              <w:t xml:space="preserve"> </w:t>
            </w:r>
            <w:r w:rsidRPr="001B689E">
              <w:rPr>
                <w:strike/>
                <w:noProof/>
              </w:rPr>
              <w:t xml:space="preserve"> </w:t>
            </w:r>
            <w:r w:rsidRPr="00084198">
              <w:rPr>
                <w:noProof/>
                <w:color w:val="000000" w:themeColor="text1"/>
              </w:rPr>
              <w:t>sps_p</w:t>
            </w:r>
            <w:r>
              <w:rPr>
                <w:noProof/>
                <w:color w:val="000000" w:themeColor="text1"/>
              </w:rPr>
              <w:t>a</w:t>
            </w:r>
            <w:r w:rsidRPr="00084198">
              <w:rPr>
                <w:noProof/>
                <w:color w:val="000000" w:themeColor="text1"/>
              </w:rPr>
              <w:t>l</w:t>
            </w:r>
            <w:r>
              <w:rPr>
                <w:noProof/>
                <w:color w:val="000000" w:themeColor="text1"/>
              </w:rPr>
              <w:t>e</w:t>
            </w:r>
            <w:r w:rsidRPr="00084198">
              <w:rPr>
                <w:noProof/>
                <w:color w:val="000000" w:themeColor="text1"/>
              </w:rPr>
              <w:t>t</w:t>
            </w:r>
            <w:r>
              <w:rPr>
                <w:noProof/>
                <w:color w:val="000000" w:themeColor="text1"/>
              </w:rPr>
              <w:t>te</w:t>
            </w:r>
            <w:r w:rsidRPr="00084198">
              <w:rPr>
                <w:noProof/>
                <w:color w:val="000000" w:themeColor="text1"/>
              </w:rPr>
              <w:t>_enabled_flag</w:t>
            </w:r>
            <w:r>
              <w:rPr>
                <w:noProof/>
                <w:color w:val="000000" w:themeColor="text1"/>
              </w:rPr>
              <w:t xml:space="preserve">  </w:t>
            </w:r>
            <w:r w:rsidRPr="00B541DE">
              <w:rPr>
                <w:noProof/>
                <w:color w:val="000000" w:themeColor="text1"/>
              </w:rPr>
              <w:t>&amp;&amp;</w:t>
            </w:r>
            <w:r>
              <w:rPr>
                <w:noProof/>
                <w:color w:val="000000" w:themeColor="text1"/>
              </w:rPr>
              <w:t xml:space="preserve">  </w:t>
            </w:r>
            <w:r>
              <w:rPr>
                <w:noProof/>
                <w:color w:val="000000" w:themeColor="text1"/>
              </w:rPr>
              <w:br/>
            </w:r>
            <w:r w:rsidRPr="00084198">
              <w:tab/>
            </w:r>
            <w:r w:rsidRPr="00084198">
              <w:tab/>
            </w:r>
            <w:r w:rsidRPr="00084198">
              <w:tab/>
            </w:r>
            <w:r>
              <w:t xml:space="preserve"> </w:t>
            </w:r>
            <w:r w:rsidRPr="00B541DE">
              <w:rPr>
                <w:noProof/>
                <w:color w:val="000000" w:themeColor="text1"/>
              </w:rPr>
              <w:t xml:space="preserve"> cbWidth &lt;= 64  &amp;&amp; </w:t>
            </w:r>
            <w:r>
              <w:rPr>
                <w:noProof/>
                <w:color w:val="000000" w:themeColor="text1"/>
              </w:rPr>
              <w:t xml:space="preserve"> </w:t>
            </w:r>
            <w:r w:rsidRPr="00B541DE">
              <w:rPr>
                <w:noProof/>
                <w:color w:val="000000" w:themeColor="text1"/>
              </w:rPr>
              <w:t xml:space="preserve">cbHeight &lt;= 64 </w:t>
            </w:r>
            <w:r>
              <w:rPr>
                <w:noProof/>
                <w:color w:val="000000" w:themeColor="text1"/>
              </w:rPr>
              <w:t xml:space="preserve"> </w:t>
            </w:r>
            <w:r w:rsidRPr="00B541DE">
              <w:rPr>
                <w:noProof/>
                <w:color w:val="000000" w:themeColor="text1"/>
              </w:rPr>
              <w:t xml:space="preserve">&amp;&amp; </w:t>
            </w:r>
            <w:r>
              <w:rPr>
                <w:noProof/>
                <w:color w:val="000000" w:themeColor="text1"/>
              </w:rPr>
              <w:t xml:space="preserve"> cu_skip_flag[ x0 ][ y0 ] = </w:t>
            </w:r>
            <w:r w:rsidRPr="00B541DE">
              <w:rPr>
                <w:noProof/>
                <w:color w:val="000000" w:themeColor="text1"/>
              </w:rPr>
              <w:t>= 0</w:t>
            </w:r>
            <w:r>
              <w:rPr>
                <w:noProof/>
                <w:color w:val="000000" w:themeColor="text1"/>
              </w:rPr>
              <w:t xml:space="preserve">  &amp;&amp;</w:t>
            </w:r>
            <w:r>
              <w:rPr>
                <w:noProof/>
                <w:color w:val="000000" w:themeColor="text1"/>
              </w:rPr>
              <w:br/>
            </w:r>
            <w:r w:rsidRPr="00084198">
              <w:tab/>
            </w:r>
            <w:r w:rsidRPr="00084198">
              <w:tab/>
            </w:r>
            <w:r w:rsidRPr="00084198">
              <w:tab/>
            </w:r>
            <w:r>
              <w:t xml:space="preserve"> </w:t>
            </w:r>
            <w:r w:rsidRPr="00B541DE">
              <w:rPr>
                <w:noProof/>
                <w:color w:val="000000" w:themeColor="text1"/>
              </w:rPr>
              <w:t xml:space="preserve"> modeType != MODE_INTER</w:t>
            </w:r>
            <w:r w:rsidRPr="00084198">
              <w:rPr>
                <w:noProof/>
                <w:lang w:eastAsia="ko-KR"/>
              </w:rPr>
              <w:t> </w:t>
            </w:r>
            <w:r w:rsidRPr="00084198">
              <w:rPr>
                <w:noProof/>
                <w:color w:val="000000" w:themeColor="text1"/>
              </w:rPr>
              <w:t>)</w:t>
            </w:r>
          </w:p>
        </w:tc>
        <w:tc>
          <w:tcPr>
            <w:tcW w:w="1170" w:type="dxa"/>
          </w:tcPr>
          <w:p w14:paraId="7E01BA2B"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4D13C0EF" w14:textId="77777777" w:rsidTr="00A40CE9">
        <w:trPr>
          <w:cantSplit/>
          <w:trHeight w:val="198"/>
          <w:jc w:val="center"/>
        </w:trPr>
        <w:tc>
          <w:tcPr>
            <w:tcW w:w="7915" w:type="dxa"/>
          </w:tcPr>
          <w:p w14:paraId="4D6241FC" w14:textId="77777777" w:rsidR="001B689E" w:rsidRPr="00084198" w:rsidRDefault="001B689E" w:rsidP="00325474">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70" w:type="dxa"/>
          </w:tcPr>
          <w:p w14:paraId="4D8A48B2"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438C7E00" w14:textId="77777777" w:rsidTr="00A40CE9">
        <w:trPr>
          <w:cantSplit/>
          <w:trHeight w:val="198"/>
          <w:jc w:val="center"/>
        </w:trPr>
        <w:tc>
          <w:tcPr>
            <w:tcW w:w="7915" w:type="dxa"/>
          </w:tcPr>
          <w:p w14:paraId="09DD7CB9" w14:textId="77777777" w:rsidR="001B689E" w:rsidRPr="00084198" w:rsidRDefault="001B689E" w:rsidP="00325474">
            <w:pPr>
              <w:pStyle w:val="tablesyntax"/>
              <w:keepNext w:val="0"/>
              <w:keepLines w:val="0"/>
              <w:spacing w:before="20" w:after="40"/>
              <w:contextualSpacing/>
              <w:rPr>
                <w:noProof/>
              </w:rPr>
            </w:pPr>
            <w:r w:rsidRPr="00084198">
              <w:rPr>
                <w:noProof/>
              </w:rPr>
              <w:tab/>
              <w:t>}</w:t>
            </w:r>
          </w:p>
        </w:tc>
        <w:tc>
          <w:tcPr>
            <w:tcW w:w="1170" w:type="dxa"/>
          </w:tcPr>
          <w:p w14:paraId="11068E44" w14:textId="77777777" w:rsidR="001B689E" w:rsidRPr="00084198" w:rsidRDefault="001B689E" w:rsidP="00325474">
            <w:pPr>
              <w:pStyle w:val="tablecell"/>
              <w:keepNext w:val="0"/>
              <w:keepLines w:val="0"/>
              <w:spacing w:before="20" w:after="40"/>
              <w:contextualSpacing/>
              <w:jc w:val="center"/>
              <w:rPr>
                <w:noProof/>
                <w:lang w:val="en-CA" w:eastAsia="ko-KR"/>
              </w:rPr>
            </w:pPr>
          </w:p>
        </w:tc>
      </w:tr>
    </w:tbl>
    <w:p w14:paraId="38AF6DA9" w14:textId="13E8D6F2" w:rsidR="001B689E" w:rsidRDefault="001B689E" w:rsidP="000F3E3E">
      <w:pPr>
        <w:rPr>
          <w:szCs w:val="22"/>
          <w:lang w:val="en-CA" w:eastAsia="zh-TW"/>
        </w:rPr>
      </w:pPr>
    </w:p>
    <w:p w14:paraId="0BD0073F" w14:textId="5DB20225" w:rsidR="00C054E7" w:rsidRPr="00C054E7" w:rsidRDefault="001D5CFA" w:rsidP="00C054E7">
      <w:pPr>
        <w:pStyle w:val="Heading1"/>
        <w:rPr>
          <w:rFonts w:cs="Times New Roman"/>
          <w:lang w:val="en-CA"/>
        </w:rPr>
      </w:pPr>
      <w:r>
        <w:rPr>
          <w:rFonts w:cs="Times New Roman"/>
          <w:lang w:val="en-CA"/>
        </w:rPr>
        <w:lastRenderedPageBreak/>
        <w:t>Simulation Results</w:t>
      </w:r>
    </w:p>
    <w:p w14:paraId="18C9C031" w14:textId="12D1E57D" w:rsidR="00281A93" w:rsidRDefault="00281A93" w:rsidP="00281A93">
      <w:pPr>
        <w:rPr>
          <w:lang w:val="en-CA"/>
        </w:rPr>
      </w:pPr>
      <w:r w:rsidRPr="000F0DBB">
        <w:rPr>
          <w:lang w:val="en-CA"/>
        </w:rPr>
        <w:t>The proposed method is evaluated according to the CE8 description [</w:t>
      </w:r>
      <w:r w:rsidR="007861DD">
        <w:rPr>
          <w:lang w:val="en-CA"/>
        </w:rPr>
        <w:t>1</w:t>
      </w:r>
      <w:r w:rsidRPr="000F0DBB">
        <w:rPr>
          <w:lang w:val="en-CA"/>
        </w:rPr>
        <w:t>].</w:t>
      </w:r>
      <w:r>
        <w:rPr>
          <w:lang w:val="en-CA"/>
        </w:rPr>
        <w:t xml:space="preserve"> The </w:t>
      </w:r>
      <w:proofErr w:type="spellStart"/>
      <w:r>
        <w:rPr>
          <w:lang w:val="en-CA"/>
        </w:rPr>
        <w:t>HashME</w:t>
      </w:r>
      <w:proofErr w:type="spellEnd"/>
      <w:r>
        <w:rPr>
          <w:lang w:val="en-CA"/>
        </w:rPr>
        <w:t>, BDPCM</w:t>
      </w:r>
      <w:r w:rsidR="00B62909">
        <w:rPr>
          <w:lang w:val="en-CA"/>
        </w:rPr>
        <w:t>, PLT</w:t>
      </w:r>
      <w:r>
        <w:rPr>
          <w:lang w:val="en-CA"/>
        </w:rPr>
        <w:t xml:space="preserve"> are turned on for all Classe</w:t>
      </w:r>
      <w:r w:rsidR="005623D3">
        <w:rPr>
          <w:lang w:val="en-CA"/>
        </w:rPr>
        <w:t>s</w:t>
      </w:r>
      <w:r w:rsidR="00AC2F0E">
        <w:rPr>
          <w:lang w:val="en-CA"/>
        </w:rPr>
        <w:t xml:space="preserve"> of 444 sequences</w:t>
      </w:r>
      <w:r w:rsidR="002E77B0">
        <w:rPr>
          <w:lang w:val="en-CA"/>
        </w:rPr>
        <w:t xml:space="preserve"> and IBC is turned off</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proofErr w:type="spellStart"/>
      <w:r w:rsidR="00D97E7C" w:rsidRPr="00500366">
        <w:rPr>
          <w:lang w:val="en-CA"/>
        </w:rPr>
        <w:t>DualITree</w:t>
      </w:r>
      <w:proofErr w:type="spellEnd"/>
      <w:r w:rsidR="00D97E7C">
        <w:rPr>
          <w:lang w:val="en-CA"/>
        </w:rPr>
        <w:t xml:space="preserve"> OFF and </w:t>
      </w:r>
      <w:proofErr w:type="spellStart"/>
      <w:r w:rsidR="00D97E7C" w:rsidRPr="00500366">
        <w:rPr>
          <w:lang w:val="en-CA"/>
        </w:rPr>
        <w:t>DualITree</w:t>
      </w:r>
      <w:proofErr w:type="spellEnd"/>
      <w:r w:rsidR="00D97E7C">
        <w:rPr>
          <w:lang w:val="en-CA"/>
        </w:rPr>
        <w:t xml:space="preserve"> ON are shown in Table </w:t>
      </w:r>
      <w:r w:rsidR="00B37E3A">
        <w:rPr>
          <w:lang w:val="en-CA"/>
        </w:rPr>
        <w:t>4</w:t>
      </w:r>
      <w:r w:rsidR="00D97E7C">
        <w:rPr>
          <w:lang w:val="en-CA"/>
        </w:rPr>
        <w:t xml:space="preserve"> and Table </w:t>
      </w:r>
      <w:r w:rsidR="00B37E3A">
        <w:rPr>
          <w:lang w:val="en-CA"/>
        </w:rPr>
        <w:t>5</w:t>
      </w:r>
      <w:r w:rsidR="00D97E7C">
        <w:rPr>
          <w:lang w:val="en-CA"/>
        </w:rPr>
        <w:t>.</w:t>
      </w:r>
    </w:p>
    <w:p w14:paraId="19690D30" w14:textId="0E3630A4" w:rsidR="00696447" w:rsidRPr="00B37E3A" w:rsidRDefault="000D3B1F"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sidR="00B37E3A">
        <w:rPr>
          <w:rFonts w:ascii="Times New Roman" w:eastAsia="ＭＳ 明朝" w:hAnsi="Times New Roman"/>
          <w:b w:val="0"/>
          <w:bCs w:val="0"/>
          <w:iCs/>
          <w:sz w:val="22"/>
          <w:szCs w:val="22"/>
        </w:rPr>
        <w:t>4</w:t>
      </w:r>
      <w:r w:rsidRPr="00B37E3A">
        <w:rPr>
          <w:rFonts w:ascii="Times New Roman" w:eastAsia="ＭＳ 明朝" w:hAnsi="Times New Roman"/>
          <w:b w:val="0"/>
          <w:bCs w:val="0"/>
          <w:iCs/>
          <w:sz w:val="22"/>
          <w:szCs w:val="22"/>
        </w:rPr>
        <w:t xml:space="preserve"> </w:t>
      </w:r>
      <w:r w:rsidR="00696447" w:rsidRPr="00B37E3A">
        <w:rPr>
          <w:rFonts w:ascii="Times New Roman" w:eastAsia="ＭＳ 明朝" w:hAnsi="Times New Roman"/>
          <w:b w:val="0"/>
          <w:bCs w:val="0"/>
          <w:iCs/>
          <w:sz w:val="22"/>
          <w:szCs w:val="22"/>
        </w:rPr>
        <w:t xml:space="preserve">Results of </w:t>
      </w:r>
      <w:r w:rsidR="00B37E3A">
        <w:rPr>
          <w:rFonts w:ascii="Times New Roman" w:eastAsia="ＭＳ 明朝" w:hAnsi="Times New Roman"/>
          <w:b w:val="0"/>
          <w:bCs w:val="0"/>
          <w:iCs/>
          <w:sz w:val="22"/>
          <w:szCs w:val="22"/>
        </w:rPr>
        <w:t>the proposed modification (</w:t>
      </w:r>
      <w:r w:rsidR="00F673D7" w:rsidRPr="00B37E3A">
        <w:rPr>
          <w:rFonts w:ascii="Times New Roman" w:eastAsia="ＭＳ 明朝" w:hAnsi="Times New Roman"/>
          <w:b w:val="0"/>
          <w:bCs w:val="0"/>
          <w:iCs/>
          <w:sz w:val="22"/>
          <w:szCs w:val="22"/>
        </w:rPr>
        <w:t xml:space="preserve">IBC=0, </w:t>
      </w:r>
      <w:proofErr w:type="spellStart"/>
      <w:r w:rsidR="00696447" w:rsidRPr="00B37E3A">
        <w:rPr>
          <w:rFonts w:ascii="Times New Roman" w:eastAsia="ＭＳ 明朝" w:hAnsi="Times New Roman"/>
          <w:b w:val="0"/>
          <w:bCs w:val="0"/>
          <w:iCs/>
          <w:sz w:val="22"/>
          <w:szCs w:val="22"/>
        </w:rPr>
        <w:t>DualITree</w:t>
      </w:r>
      <w:proofErr w:type="spellEnd"/>
      <w:r w:rsidR="00696447" w:rsidRPr="00B37E3A">
        <w:rPr>
          <w:rFonts w:ascii="Times New Roman" w:eastAsia="ＭＳ 明朝" w:hAnsi="Times New Roman"/>
          <w:b w:val="0"/>
          <w:bCs w:val="0"/>
          <w:iCs/>
          <w:sz w:val="22"/>
          <w:szCs w:val="22"/>
        </w:rPr>
        <w:t xml:space="preserve"> = 0</w:t>
      </w:r>
      <w:r w:rsidR="00B37E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DC54E2" w:rsidRPr="00787919" w14:paraId="0807E81D"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2EBF8A3" w14:textId="3F917D4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1AE55E9" w14:textId="00F1325E"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822BD8A" w14:textId="0D53180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57CE0E34" w14:textId="368CA3E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03CE24" w14:textId="597408C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F079AB"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5781DC5" w14:textId="3A06594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C1AE2EF" w14:textId="3445F97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E80D8E6" w14:textId="61979EE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00D9C84" w14:textId="63B29FC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53A26D5" w14:textId="02AE640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DF9CE55"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709798" w14:textId="4CE86D2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0744EA8" w14:textId="5E0A60B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8FA2B7E" w14:textId="3F80DEF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0635DEA" w14:textId="21E6BE6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F168504" w14:textId="3DD884F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C4D90A9"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8AB781B" w14:textId="21D8917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52BA43C" w14:textId="2FA39B6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487886" w14:textId="52159CF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354487A5" w14:textId="3092DC4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1148C0D" w14:textId="3B31667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CAF6C0"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DF242D1" w14:textId="6804F15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1FA15BA" w14:textId="639F77D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2207D8E" w14:textId="4C5B26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37D6329" w14:textId="575748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C520D0A" w14:textId="18E6524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1857AC40"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76B5754" w14:textId="32C478B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C023503" w14:textId="7E72D0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BB8ABE7" w14:textId="0215616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6A7817A" w14:textId="6DE7AE3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31F06E1" w14:textId="2436748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DC54E2" w:rsidRPr="00787919" w14:paraId="126EE542"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0D9B02C" w14:textId="2BABB55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6A48893C" w14:textId="496BF4D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BC5A95F" w14:textId="022775E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68FF94E6" w14:textId="3795DF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0003145" w14:textId="00DA999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84FA5D7"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0081A02" w14:textId="0804C54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51DA5E6C" w14:textId="0B22DAA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416528B5" w14:textId="0DA3ECD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60D77634" w14:textId="2455A74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4DE898C" w14:textId="588DCD5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B97DD86"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E963B5" w14:textId="05AA1D8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78A2D4F1" w14:textId="761CF6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9D0189D" w14:textId="6F17334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5F4D0AA3" w14:textId="3EA4BAD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99DF39F" w14:textId="36973EF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00A78F3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3E7E577" w14:textId="2CF7EE2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425AD43B" w14:textId="3480F8A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318CB8A5" w14:textId="7EB4063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7E946A47" w14:textId="16E047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1EBE2BEB" w14:textId="3C1C980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5B44ACF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3D9C562" w14:textId="1A6684C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4760EE6" w14:textId="27E041B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702686A3" w14:textId="5CA56E6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11080970" w14:textId="32149B3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7C5EC8A7" w14:textId="5194776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787919" w14:paraId="5DECA2AB"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262E570" w14:textId="0E56CBA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6708DCD1" w14:textId="33DB851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5A0C23AD" w14:textId="7AEF352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EC19751" w14:textId="461A891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3D6AE62" w14:textId="44BB5F1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DC54E2" w:rsidRPr="005C1828" w14:paraId="169C6001" w14:textId="77777777" w:rsidTr="005C182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1AEB0C0E" w14:textId="035A3CB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single" w:sz="8" w:space="0" w:color="auto"/>
              <w:left w:val="nil"/>
              <w:bottom w:val="nil"/>
              <w:right w:val="nil"/>
            </w:tcBorders>
            <w:shd w:val="clear" w:color="auto" w:fill="auto"/>
            <w:noWrap/>
            <w:vAlign w:val="bottom"/>
            <w:hideMark/>
          </w:tcPr>
          <w:p w14:paraId="463A226B" w14:textId="5DA40C9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nil"/>
              <w:bottom w:val="nil"/>
              <w:right w:val="nil"/>
            </w:tcBorders>
            <w:shd w:val="clear" w:color="auto" w:fill="auto"/>
            <w:noWrap/>
            <w:vAlign w:val="bottom"/>
            <w:hideMark/>
          </w:tcPr>
          <w:p w14:paraId="3F473897" w14:textId="4708B87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single" w:sz="4" w:space="0" w:color="000000"/>
              <w:bottom w:val="nil"/>
              <w:right w:val="nil"/>
            </w:tcBorders>
            <w:shd w:val="clear" w:color="auto" w:fill="auto"/>
            <w:noWrap/>
            <w:vAlign w:val="center"/>
            <w:hideMark/>
          </w:tcPr>
          <w:p w14:paraId="2A52CAE7" w14:textId="240A7A2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53ED5C9" w14:textId="542E2A0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2983D426"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EA071A5" w14:textId="7205C7A3"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5C348D86" w14:textId="49FE6B1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67262B90" w14:textId="45EE035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-0.25%</w:t>
            </w:r>
          </w:p>
        </w:tc>
        <w:tc>
          <w:tcPr>
            <w:tcW w:w="1080" w:type="dxa"/>
            <w:tcBorders>
              <w:top w:val="nil"/>
              <w:left w:val="single" w:sz="4" w:space="0" w:color="000000"/>
              <w:bottom w:val="nil"/>
              <w:right w:val="nil"/>
            </w:tcBorders>
            <w:shd w:val="clear" w:color="auto" w:fill="auto"/>
            <w:noWrap/>
            <w:vAlign w:val="center"/>
            <w:hideMark/>
          </w:tcPr>
          <w:p w14:paraId="3E622401" w14:textId="2A234402"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560C1B65" w14:textId="3A7240E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319C65AA"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7AC5415" w14:textId="5FA2224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39227C93" w14:textId="2E73013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7B11F029" w14:textId="3E9F7FD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080" w:type="dxa"/>
            <w:tcBorders>
              <w:top w:val="nil"/>
              <w:left w:val="single" w:sz="4" w:space="0" w:color="000000"/>
              <w:bottom w:val="nil"/>
              <w:right w:val="nil"/>
            </w:tcBorders>
            <w:shd w:val="clear" w:color="auto" w:fill="auto"/>
            <w:noWrap/>
            <w:vAlign w:val="center"/>
            <w:hideMark/>
          </w:tcPr>
          <w:p w14:paraId="7A375026" w14:textId="4C2FE28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370ABA5D" w14:textId="3E298D9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6CD735A1"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E790AD8" w14:textId="747BEB1F"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34A200E6" w14:textId="52CADDD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nil"/>
              <w:bottom w:val="nil"/>
              <w:right w:val="nil"/>
            </w:tcBorders>
            <w:shd w:val="clear" w:color="auto" w:fill="auto"/>
            <w:noWrap/>
            <w:vAlign w:val="bottom"/>
            <w:hideMark/>
          </w:tcPr>
          <w:p w14:paraId="460937EB" w14:textId="55F3D7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-0.27%</w:t>
            </w:r>
          </w:p>
        </w:tc>
        <w:tc>
          <w:tcPr>
            <w:tcW w:w="1080" w:type="dxa"/>
            <w:tcBorders>
              <w:top w:val="nil"/>
              <w:left w:val="single" w:sz="4" w:space="0" w:color="000000"/>
              <w:bottom w:val="nil"/>
              <w:right w:val="nil"/>
            </w:tcBorders>
            <w:shd w:val="clear" w:color="auto" w:fill="auto"/>
            <w:noWrap/>
            <w:vAlign w:val="center"/>
            <w:hideMark/>
          </w:tcPr>
          <w:p w14:paraId="6AB30D55" w14:textId="2FEEDC1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2136359" w14:textId="68DA10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2DE49915"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979F64" w14:textId="0602FA5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62CAB676" w14:textId="5D002D6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15C6C5BB" w14:textId="7A2F2886"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59C49E4" w14:textId="75DEE5A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57CB50B8" w14:textId="31A2567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1EDD6A9F" w14:textId="77777777" w:rsidTr="005C182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1769D6" w14:textId="5AE0F5C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000000"/>
              <w:left w:val="nil"/>
              <w:bottom w:val="single" w:sz="8" w:space="0" w:color="auto"/>
              <w:right w:val="nil"/>
            </w:tcBorders>
            <w:shd w:val="clear" w:color="auto" w:fill="auto"/>
            <w:noWrap/>
            <w:vAlign w:val="bottom"/>
            <w:hideMark/>
          </w:tcPr>
          <w:p w14:paraId="17441FDF" w14:textId="35664AA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nil"/>
              <w:bottom w:val="single" w:sz="8" w:space="0" w:color="auto"/>
              <w:right w:val="nil"/>
            </w:tcBorders>
            <w:shd w:val="clear" w:color="auto" w:fill="auto"/>
            <w:noWrap/>
            <w:vAlign w:val="bottom"/>
            <w:hideMark/>
          </w:tcPr>
          <w:p w14:paraId="2B875B6B" w14:textId="3F541B0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2CAF490" w14:textId="1FBE790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F14DFE0" w14:textId="5B71859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73B10075" w14:textId="77777777" w:rsidR="0057021A" w:rsidRDefault="0057021A" w:rsidP="005C1828">
      <w:pPr>
        <w:jc w:val="center"/>
        <w:rPr>
          <w:b/>
          <w:bCs/>
          <w:lang w:val="en-CA"/>
        </w:rPr>
      </w:pPr>
    </w:p>
    <w:p w14:paraId="15062491" w14:textId="69B0019E" w:rsidR="00696447" w:rsidRPr="00B37E3A" w:rsidRDefault="00B37E3A"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Pr>
          <w:rFonts w:ascii="Times New Roman" w:eastAsia="ＭＳ 明朝" w:hAnsi="Times New Roman"/>
          <w:b w:val="0"/>
          <w:bCs w:val="0"/>
          <w:iCs/>
          <w:sz w:val="22"/>
          <w:szCs w:val="22"/>
        </w:rPr>
        <w:t>5</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r w:rsidRPr="00B37E3A">
        <w:rPr>
          <w:rFonts w:ascii="Times New Roman" w:eastAsia="ＭＳ 明朝" w:hAnsi="Times New Roman"/>
          <w:b w:val="0"/>
          <w:bCs w:val="0"/>
          <w:iCs/>
          <w:sz w:val="22"/>
          <w:szCs w:val="22"/>
        </w:rPr>
        <w:t xml:space="preserve">IBC=0, </w:t>
      </w:r>
      <w:proofErr w:type="spellStart"/>
      <w:r w:rsidRPr="00B37E3A">
        <w:rPr>
          <w:rFonts w:ascii="Times New Roman" w:eastAsia="ＭＳ 明朝" w:hAnsi="Times New Roman"/>
          <w:b w:val="0"/>
          <w:bCs w:val="0"/>
          <w:iCs/>
          <w:sz w:val="22"/>
          <w:szCs w:val="22"/>
        </w:rPr>
        <w:t>DualITree</w:t>
      </w:r>
      <w:proofErr w:type="spellEnd"/>
      <w:r w:rsidRPr="00B37E3A">
        <w:rPr>
          <w:rFonts w:ascii="Times New Roman" w:eastAsia="ＭＳ 明朝" w:hAnsi="Times New Roman"/>
          <w:b w:val="0"/>
          <w:bCs w:val="0"/>
          <w:iCs/>
          <w:sz w:val="22"/>
          <w:szCs w:val="22"/>
        </w:rPr>
        <w:t xml:space="preserve"> = </w:t>
      </w:r>
      <w:r>
        <w:rPr>
          <w:rFonts w:ascii="Times New Roman" w:eastAsia="ＭＳ 明朝" w:hAnsi="Times New Roman"/>
          <w:b w:val="0"/>
          <w:bCs w:val="0"/>
          <w:iCs/>
          <w:sz w:val="22"/>
          <w:szCs w:val="22"/>
        </w:rPr>
        <w:t>1)</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DC54E2" w:rsidRPr="00A34DB9" w14:paraId="341A1B82" w14:textId="77777777" w:rsidTr="00A34DB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CA198F5" w14:textId="177D75A2"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E75F220" w14:textId="505DD8F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DD6B108" w14:textId="1E06E16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0525FF6" w14:textId="2D3E291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3385B79" w14:textId="4DFBC25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1E0FA5FF"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1C9E0AB" w14:textId="52E93E0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8BCAECE" w14:textId="1976B00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98ACE88" w14:textId="0E1906F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D220BFF" w14:textId="3C62A991"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E33389C" w14:textId="6D0FAF3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A34DB9" w14:paraId="17D93F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D79D84D" w14:textId="5A19482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6BE4E1" w14:textId="5CB771A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4385C97" w14:textId="4271FFF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144BFF6" w14:textId="1075027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584EF33" w14:textId="65C0494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A34DB9" w14:paraId="6B658F82"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08B1E75" w14:textId="3CAA3A1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41C6A6F" w14:textId="7A71FAB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12C0ECC" w14:textId="465563A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72408637" w14:textId="67B231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3069F194" w14:textId="0E25381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4343CA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3D8928" w14:textId="4E2E6E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C3AC95" w14:textId="3E89C1D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FC09CEF" w14:textId="6D7E418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B513746" w14:textId="11C97D7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5C21F9E" w14:textId="12FB324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A34DB9" w14:paraId="6258EA7C" w14:textId="77777777" w:rsidTr="00A34DB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99F5E0" w14:textId="7F7262A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57A8697" w14:textId="12B98FB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88A1E21" w14:textId="3D1C539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5B2B893" w14:textId="748111A4"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5F980D" w14:textId="7E7256B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DC54E2" w:rsidRPr="00235E04" w14:paraId="07E0CF65" w14:textId="77777777" w:rsidTr="00235E0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C512726" w14:textId="47A18A4D"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3057C987" w14:textId="08770DF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2DB0906" w14:textId="3011F91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17F601E0" w14:textId="05501C6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53B2A7EB" w14:textId="3AE4B15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2A21342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0F01549" w14:textId="493783E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056D4C91" w14:textId="65C81D3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4D1F0F3F" w14:textId="400040E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single" w:sz="4" w:space="0" w:color="000000"/>
              <w:bottom w:val="nil"/>
              <w:right w:val="nil"/>
            </w:tcBorders>
            <w:shd w:val="clear" w:color="auto" w:fill="auto"/>
            <w:noWrap/>
            <w:vAlign w:val="center"/>
            <w:hideMark/>
          </w:tcPr>
          <w:p w14:paraId="3B98C30C" w14:textId="63C495F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E7F710F" w14:textId="05DAF38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46CD1E40"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738C4C0" w14:textId="79F3CC8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77E0C08E" w14:textId="04B64E8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0447FA61" w14:textId="357A8C3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5D1934" w14:textId="63D51C5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69CC20D" w14:textId="768FC9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1A9BFE9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F8EBAC3" w14:textId="4215F51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19F8F54" w14:textId="3A2DA4F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314A3DBE" w14:textId="2A1E1F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single" w:sz="4" w:space="0" w:color="000000"/>
              <w:bottom w:val="nil"/>
              <w:right w:val="nil"/>
            </w:tcBorders>
            <w:shd w:val="clear" w:color="auto" w:fill="auto"/>
            <w:noWrap/>
            <w:vAlign w:val="center"/>
            <w:hideMark/>
          </w:tcPr>
          <w:p w14:paraId="082F6CA8" w14:textId="71D89CC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1E681936" w14:textId="20D7D744"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5CCCE314"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A839138" w14:textId="68494D0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nil"/>
              <w:left w:val="nil"/>
              <w:bottom w:val="nil"/>
              <w:right w:val="nil"/>
            </w:tcBorders>
            <w:shd w:val="clear" w:color="auto" w:fill="auto"/>
            <w:noWrap/>
            <w:vAlign w:val="bottom"/>
            <w:hideMark/>
          </w:tcPr>
          <w:p w14:paraId="3466DE99" w14:textId="6CC49D0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69765178" w14:textId="4E2A9FA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7B206A24" w14:textId="0AEED29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2594E975" w14:textId="489DE3F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166300D8" w14:textId="77777777" w:rsidTr="00235E0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6C315E3" w14:textId="30CD732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452B7E2E" w14:textId="6431BBB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309486F3" w14:textId="44C153B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D09E2C1" w14:textId="2F5C528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F4CF516" w14:textId="4F0CD4C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DC54E2" w:rsidRPr="00910982" w14:paraId="36BEF685" w14:textId="77777777" w:rsidTr="0091098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50731D38" w14:textId="6CFED9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auto"/>
              <w:left w:val="nil"/>
              <w:bottom w:val="nil"/>
              <w:right w:val="nil"/>
            </w:tcBorders>
            <w:shd w:val="clear" w:color="auto" w:fill="auto"/>
            <w:noWrap/>
            <w:vAlign w:val="bottom"/>
            <w:hideMark/>
          </w:tcPr>
          <w:p w14:paraId="6B34CD2D" w14:textId="5993794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single" w:sz="8" w:space="0" w:color="auto"/>
              <w:left w:val="nil"/>
              <w:bottom w:val="nil"/>
              <w:right w:val="nil"/>
            </w:tcBorders>
            <w:shd w:val="clear" w:color="auto" w:fill="auto"/>
            <w:noWrap/>
            <w:vAlign w:val="bottom"/>
            <w:hideMark/>
          </w:tcPr>
          <w:p w14:paraId="63B01D66" w14:textId="4FCF5FC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7664BB2D" w14:textId="5927876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6DA77C" w14:textId="6B51F37B"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38394610"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lastRenderedPageBreak/>
              <w:t>TGM 720p</w:t>
            </w:r>
          </w:p>
        </w:tc>
        <w:tc>
          <w:tcPr>
            <w:tcW w:w="1080" w:type="dxa"/>
            <w:tcBorders>
              <w:top w:val="nil"/>
              <w:left w:val="nil"/>
              <w:bottom w:val="nil"/>
              <w:right w:val="nil"/>
            </w:tcBorders>
            <w:shd w:val="clear" w:color="auto" w:fill="auto"/>
            <w:noWrap/>
            <w:vAlign w:val="bottom"/>
            <w:hideMark/>
          </w:tcPr>
          <w:p w14:paraId="55863AB6" w14:textId="2D459E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19873555" w14:textId="04DE339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-0.40%</w:t>
            </w:r>
          </w:p>
        </w:tc>
        <w:tc>
          <w:tcPr>
            <w:tcW w:w="1080" w:type="dxa"/>
            <w:tcBorders>
              <w:top w:val="nil"/>
              <w:left w:val="nil"/>
              <w:bottom w:val="nil"/>
              <w:right w:val="nil"/>
            </w:tcBorders>
            <w:shd w:val="clear" w:color="auto" w:fill="auto"/>
            <w:noWrap/>
            <w:vAlign w:val="bottom"/>
            <w:hideMark/>
          </w:tcPr>
          <w:p w14:paraId="7315AFDA" w14:textId="2E95DB8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single" w:sz="4" w:space="0" w:color="000000"/>
              <w:bottom w:val="nil"/>
              <w:right w:val="nil"/>
            </w:tcBorders>
            <w:shd w:val="clear" w:color="auto" w:fill="auto"/>
            <w:noWrap/>
            <w:vAlign w:val="center"/>
            <w:hideMark/>
          </w:tcPr>
          <w:p w14:paraId="22084452" w14:textId="5A407A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3231B6A9" w14:textId="346DE87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910982" w14:paraId="23A42182"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C256087" w14:textId="6BDEA6E5"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20F4F5C9" w14:textId="6C85C4E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7085D238" w14:textId="24C5158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DEA302" w14:textId="66D72E6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0205685" w14:textId="017E9A9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65A4939E"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65E460" w14:textId="37C375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53F6F464" w14:textId="7F7AB38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0.14%</w:t>
            </w:r>
          </w:p>
        </w:tc>
        <w:tc>
          <w:tcPr>
            <w:tcW w:w="1080" w:type="dxa"/>
            <w:tcBorders>
              <w:top w:val="nil"/>
              <w:left w:val="nil"/>
              <w:bottom w:val="nil"/>
              <w:right w:val="nil"/>
            </w:tcBorders>
            <w:shd w:val="clear" w:color="auto" w:fill="auto"/>
            <w:noWrap/>
            <w:vAlign w:val="bottom"/>
            <w:hideMark/>
          </w:tcPr>
          <w:p w14:paraId="440A7F0A" w14:textId="7E3CFA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1080" w:type="dxa"/>
            <w:tcBorders>
              <w:top w:val="nil"/>
              <w:left w:val="single" w:sz="4" w:space="0" w:color="000000"/>
              <w:bottom w:val="nil"/>
              <w:right w:val="nil"/>
            </w:tcBorders>
            <w:shd w:val="clear" w:color="auto" w:fill="auto"/>
            <w:noWrap/>
            <w:vAlign w:val="center"/>
            <w:hideMark/>
          </w:tcPr>
          <w:p w14:paraId="61B86CE3" w14:textId="4DEBB1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7B361A86" w14:textId="64805B1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910982" w14:paraId="6C8C9106"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2FA7F9A" w14:textId="51D86EE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3EFE1A60" w14:textId="05CE86E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3546B023" w14:textId="5DBE891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single" w:sz="4" w:space="0" w:color="000000"/>
              <w:bottom w:val="nil"/>
              <w:right w:val="nil"/>
            </w:tcBorders>
            <w:shd w:val="clear" w:color="auto" w:fill="auto"/>
            <w:noWrap/>
            <w:vAlign w:val="center"/>
            <w:hideMark/>
          </w:tcPr>
          <w:p w14:paraId="73E011B1" w14:textId="07A2587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7613B17A" w14:textId="2FDEBD0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910982" w14:paraId="76B1B0F6" w14:textId="77777777" w:rsidTr="0091098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F15EF98" w14:textId="27A11B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79554CF" w14:textId="593B34A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36E38B0D" w14:textId="567EE97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25A4352" w14:textId="19D8A99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BD57335" w14:textId="15725A0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3C600800" w14:textId="77777777" w:rsidR="00E65369" w:rsidRDefault="00E65369" w:rsidP="00E65369">
      <w:pPr>
        <w:pStyle w:val="Heading1"/>
        <w:rPr>
          <w:lang w:val="en-CA"/>
        </w:rPr>
      </w:pPr>
      <w:r>
        <w:rPr>
          <w:lang w:val="en-CA"/>
        </w:rPr>
        <w:t>Conclusions</w:t>
      </w:r>
    </w:p>
    <w:p w14:paraId="666B384B" w14:textId="765AD453" w:rsidR="00DD411F" w:rsidRPr="00A9643B" w:rsidRDefault="00E65369" w:rsidP="00AA478D">
      <w:pPr>
        <w:rPr>
          <w:lang w:val="en-CA"/>
        </w:rPr>
      </w:pPr>
      <w:r w:rsidRPr="00B510EB">
        <w:rPr>
          <w:lang w:val="en-CA"/>
        </w:rPr>
        <w:t xml:space="preserve">In this </w:t>
      </w:r>
      <w:r w:rsidRPr="00525F17">
        <w:rPr>
          <w:lang w:val="en-CA"/>
        </w:rPr>
        <w:t xml:space="preserve">proposal, </w:t>
      </w:r>
      <w:r w:rsidR="00B510EB" w:rsidRPr="00525F17">
        <w:rPr>
          <w:rFonts w:eastAsiaTheme="minorEastAsia"/>
          <w:szCs w:val="22"/>
          <w:shd w:val="clear" w:color="auto" w:fill="FFFFFF"/>
          <w:lang w:eastAsia="zh-TW"/>
        </w:rPr>
        <w:t xml:space="preserve">it is proposed to signal </w:t>
      </w:r>
      <w:r w:rsidR="00B510EB" w:rsidRPr="00525F17">
        <w:rPr>
          <w:noProof/>
          <w:lang w:val="en-CA"/>
        </w:rPr>
        <w:t>pred_mode_plt_flag</w:t>
      </w:r>
      <w:r w:rsidR="00B510EB" w:rsidRPr="00525F17">
        <w:rPr>
          <w:rFonts w:eastAsiaTheme="minorEastAsia"/>
          <w:szCs w:val="22"/>
          <w:shd w:val="clear" w:color="auto" w:fill="FFFFFF"/>
          <w:lang w:eastAsia="zh-TW"/>
        </w:rPr>
        <w:t xml:space="preserve"> when </w:t>
      </w:r>
      <w:r w:rsidR="00B510EB" w:rsidRPr="00525F17">
        <w:rPr>
          <w:noProof/>
          <w:lang w:val="en-CA"/>
        </w:rPr>
        <w:t>pred_mode_flag</w:t>
      </w:r>
      <w:r w:rsidR="00B510EB" w:rsidRPr="00525F17">
        <w:rPr>
          <w:szCs w:val="22"/>
          <w:lang w:val="en-CA"/>
        </w:rPr>
        <w:t xml:space="preserve"> is signaled </w:t>
      </w:r>
      <w:r w:rsidR="0042200E" w:rsidRPr="00525F17">
        <w:rPr>
          <w:szCs w:val="22"/>
          <w:lang w:val="en-CA" w:eastAsia="zh-TW"/>
        </w:rPr>
        <w:t>under all conditions</w:t>
      </w:r>
      <w:r w:rsidRPr="00525F17">
        <w:rPr>
          <w:lang w:val="en-CA"/>
        </w:rPr>
        <w:t xml:space="preserve">. </w:t>
      </w:r>
      <w:r w:rsidR="00B510EB" w:rsidRPr="00525F17">
        <w:rPr>
          <w:lang w:val="en-CA"/>
        </w:rPr>
        <w:t xml:space="preserve">With the proposed fix, the </w:t>
      </w:r>
      <w:r w:rsidR="00B510EB" w:rsidRPr="00525F17">
        <w:rPr>
          <w:szCs w:val="22"/>
          <w:lang w:val="en-CA"/>
        </w:rPr>
        <w:t>signaling conditions</w:t>
      </w:r>
      <w:r w:rsidR="00B510EB" w:rsidRPr="00525F17">
        <w:rPr>
          <w:lang w:val="en-CA"/>
        </w:rPr>
        <w:t xml:space="preserve"> for </w:t>
      </w:r>
      <w:r w:rsidR="00B510EB" w:rsidRPr="00525F17">
        <w:rPr>
          <w:noProof/>
          <w:lang w:val="en-CA"/>
        </w:rPr>
        <w:t>pred_mode_plt_flag</w:t>
      </w:r>
      <w:r w:rsidR="00B510EB" w:rsidRPr="00525F17">
        <w:rPr>
          <w:lang w:val="en-CA"/>
        </w:rPr>
        <w:t xml:space="preserve"> is simplified and the results on YUV4:4:4 sequences show minor coding performance changes under CE8 CTC with IBC disabled compared to VTM6.0</w:t>
      </w:r>
      <w:r w:rsidR="00B510EB">
        <w:rPr>
          <w:lang w:val="en-CA"/>
        </w:rPr>
        <w:t>.</w:t>
      </w:r>
    </w:p>
    <w:p w14:paraId="1C2421CA" w14:textId="59CD9A08" w:rsidR="00A92E8F" w:rsidRPr="00E65369" w:rsidRDefault="008F65CD" w:rsidP="00E65369">
      <w:pPr>
        <w:pStyle w:val="Heading1"/>
        <w:rPr>
          <w:lang w:val="en-CA"/>
        </w:rPr>
      </w:pPr>
      <w:r w:rsidRPr="00E65369">
        <w:rPr>
          <w:lang w:val="en-CA"/>
        </w:rPr>
        <w:t>Reference</w:t>
      </w:r>
    </w:p>
    <w:p w14:paraId="2EA3B7C4" w14:textId="649D2E8B"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proofErr w:type="spellStart"/>
      <w:r w:rsidR="008054EA">
        <w:t>uly</w:t>
      </w:r>
      <w:proofErr w:type="spellEnd"/>
      <w:r w:rsidR="008054EA" w:rsidRPr="009304B4">
        <w:rPr>
          <w:lang w:val="en-CA"/>
        </w:rPr>
        <w:t xml:space="preserve"> 2019</w:t>
      </w:r>
      <w:r w:rsidRPr="009304B4">
        <w:rPr>
          <w:noProof/>
        </w:rPr>
        <w:t>.</w:t>
      </w:r>
    </w:p>
    <w:p w14:paraId="40B2F658" w14:textId="77777777" w:rsidR="008F65CD" w:rsidRPr="00E65369" w:rsidRDefault="008F65CD" w:rsidP="00E65369">
      <w:pPr>
        <w:pStyle w:val="Heading1"/>
        <w:rPr>
          <w:lang w:val="en-CA"/>
        </w:rPr>
      </w:pPr>
      <w:r w:rsidRPr="00E65369">
        <w:rPr>
          <w:lang w:val="en-CA"/>
        </w:rPr>
        <w:t>Patent rights declaration(s)</w:t>
      </w:r>
    </w:p>
    <w:p w14:paraId="48011765" w14:textId="1A605244" w:rsidR="008F65CD" w:rsidRDefault="00304F3D" w:rsidP="008F65CD">
      <w:pPr>
        <w:rPr>
          <w:b/>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8F65C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16D3A7" w14:textId="77777777" w:rsidR="00696268" w:rsidRDefault="00696268" w:rsidP="00696268">
      <w:pPr>
        <w:rPr>
          <w:b/>
          <w:szCs w:val="22"/>
          <w:lang w:val="en-CA"/>
        </w:rPr>
      </w:pPr>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bookmarkStart w:id="0" w:name="_GoBack"/>
      <w:bookmarkEnd w:id="0"/>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BFE0E" w14:textId="77777777" w:rsidR="0052091E" w:rsidRDefault="0052091E">
      <w:r>
        <w:separator/>
      </w:r>
    </w:p>
  </w:endnote>
  <w:endnote w:type="continuationSeparator" w:id="0">
    <w:p w14:paraId="4835198A" w14:textId="77777777" w:rsidR="0052091E" w:rsidRDefault="0052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179ED8"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3594">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25289" w14:textId="77777777" w:rsidR="0052091E" w:rsidRDefault="0052091E">
      <w:r>
        <w:separator/>
      </w:r>
    </w:p>
  </w:footnote>
  <w:footnote w:type="continuationSeparator" w:id="0">
    <w:p w14:paraId="19DA444E" w14:textId="77777777" w:rsidR="0052091E" w:rsidRDefault="00520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 w:numId="41">
    <w:abstractNumId w:val="1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621FE"/>
    <w:rsid w:val="000635E6"/>
    <w:rsid w:val="00065039"/>
    <w:rsid w:val="000716AD"/>
    <w:rsid w:val="0007614F"/>
    <w:rsid w:val="00080969"/>
    <w:rsid w:val="00081398"/>
    <w:rsid w:val="0008231B"/>
    <w:rsid w:val="00090DAA"/>
    <w:rsid w:val="000915C5"/>
    <w:rsid w:val="00094479"/>
    <w:rsid w:val="00095EBE"/>
    <w:rsid w:val="000962AC"/>
    <w:rsid w:val="000A7A94"/>
    <w:rsid w:val="000B0C0F"/>
    <w:rsid w:val="000B1C6B"/>
    <w:rsid w:val="000B2A98"/>
    <w:rsid w:val="000B4FF9"/>
    <w:rsid w:val="000B6874"/>
    <w:rsid w:val="000C09AC"/>
    <w:rsid w:val="000C213B"/>
    <w:rsid w:val="000C516D"/>
    <w:rsid w:val="000C72D2"/>
    <w:rsid w:val="000D3B1F"/>
    <w:rsid w:val="000D5631"/>
    <w:rsid w:val="000E00F3"/>
    <w:rsid w:val="000E3DF8"/>
    <w:rsid w:val="000F158C"/>
    <w:rsid w:val="000F3E3E"/>
    <w:rsid w:val="000F4EEA"/>
    <w:rsid w:val="000F5CC0"/>
    <w:rsid w:val="00102F3D"/>
    <w:rsid w:val="0010593F"/>
    <w:rsid w:val="001067E6"/>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B689E"/>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43F6"/>
    <w:rsid w:val="00246456"/>
    <w:rsid w:val="0025743F"/>
    <w:rsid w:val="00263398"/>
    <w:rsid w:val="00263B99"/>
    <w:rsid w:val="00266F06"/>
    <w:rsid w:val="00270C8B"/>
    <w:rsid w:val="00275BCF"/>
    <w:rsid w:val="00275DF9"/>
    <w:rsid w:val="00281A93"/>
    <w:rsid w:val="00287287"/>
    <w:rsid w:val="00291E36"/>
    <w:rsid w:val="00292257"/>
    <w:rsid w:val="00294846"/>
    <w:rsid w:val="002A54E0"/>
    <w:rsid w:val="002B1595"/>
    <w:rsid w:val="002B191D"/>
    <w:rsid w:val="002B1AC1"/>
    <w:rsid w:val="002B2E83"/>
    <w:rsid w:val="002C0168"/>
    <w:rsid w:val="002C29AF"/>
    <w:rsid w:val="002C7D94"/>
    <w:rsid w:val="002D0AF6"/>
    <w:rsid w:val="002E6E3B"/>
    <w:rsid w:val="002E77B0"/>
    <w:rsid w:val="002F164D"/>
    <w:rsid w:val="002F2A7E"/>
    <w:rsid w:val="003021BC"/>
    <w:rsid w:val="00303E0D"/>
    <w:rsid w:val="00304F3D"/>
    <w:rsid w:val="00306206"/>
    <w:rsid w:val="00317D85"/>
    <w:rsid w:val="003234C5"/>
    <w:rsid w:val="00327C56"/>
    <w:rsid w:val="003315A1"/>
    <w:rsid w:val="003373EC"/>
    <w:rsid w:val="00342FF4"/>
    <w:rsid w:val="00344E5A"/>
    <w:rsid w:val="00346148"/>
    <w:rsid w:val="00346EDF"/>
    <w:rsid w:val="003510AD"/>
    <w:rsid w:val="003531C4"/>
    <w:rsid w:val="003543F4"/>
    <w:rsid w:val="003669EA"/>
    <w:rsid w:val="003706CC"/>
    <w:rsid w:val="003714E1"/>
    <w:rsid w:val="00372865"/>
    <w:rsid w:val="0037733E"/>
    <w:rsid w:val="00377710"/>
    <w:rsid w:val="0038197B"/>
    <w:rsid w:val="003914B8"/>
    <w:rsid w:val="003A155A"/>
    <w:rsid w:val="003A2D8E"/>
    <w:rsid w:val="003A7CE6"/>
    <w:rsid w:val="003A7DCC"/>
    <w:rsid w:val="003B30B3"/>
    <w:rsid w:val="003B6269"/>
    <w:rsid w:val="003C20E4"/>
    <w:rsid w:val="003D12FE"/>
    <w:rsid w:val="003D6342"/>
    <w:rsid w:val="003D68E0"/>
    <w:rsid w:val="003E6531"/>
    <w:rsid w:val="003E6EA2"/>
    <w:rsid w:val="003E6F90"/>
    <w:rsid w:val="003E73ED"/>
    <w:rsid w:val="003F2B82"/>
    <w:rsid w:val="003F2FBE"/>
    <w:rsid w:val="003F3551"/>
    <w:rsid w:val="003F5D0F"/>
    <w:rsid w:val="003F7E72"/>
    <w:rsid w:val="004008D7"/>
    <w:rsid w:val="00414101"/>
    <w:rsid w:val="004219CF"/>
    <w:rsid w:val="0042200E"/>
    <w:rsid w:val="004234F0"/>
    <w:rsid w:val="00427C5C"/>
    <w:rsid w:val="00433DDB"/>
    <w:rsid w:val="00435A29"/>
    <w:rsid w:val="004370B4"/>
    <w:rsid w:val="00437619"/>
    <w:rsid w:val="0044031F"/>
    <w:rsid w:val="00444D2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D5AAE"/>
    <w:rsid w:val="004E0E7E"/>
    <w:rsid w:val="004E4F4F"/>
    <w:rsid w:val="004E6789"/>
    <w:rsid w:val="004F61E3"/>
    <w:rsid w:val="00500366"/>
    <w:rsid w:val="00502E10"/>
    <w:rsid w:val="0051015C"/>
    <w:rsid w:val="00512BC6"/>
    <w:rsid w:val="00516CF1"/>
    <w:rsid w:val="0052091E"/>
    <w:rsid w:val="00525F17"/>
    <w:rsid w:val="00531AE9"/>
    <w:rsid w:val="00535E79"/>
    <w:rsid w:val="00536188"/>
    <w:rsid w:val="0054173C"/>
    <w:rsid w:val="00550A66"/>
    <w:rsid w:val="00557105"/>
    <w:rsid w:val="005623D3"/>
    <w:rsid w:val="00564C48"/>
    <w:rsid w:val="00567EC7"/>
    <w:rsid w:val="00570013"/>
    <w:rsid w:val="0057021A"/>
    <w:rsid w:val="005753EC"/>
    <w:rsid w:val="005801A2"/>
    <w:rsid w:val="005952A5"/>
    <w:rsid w:val="005A33A1"/>
    <w:rsid w:val="005B217D"/>
    <w:rsid w:val="005C1828"/>
    <w:rsid w:val="005C385F"/>
    <w:rsid w:val="005C554B"/>
    <w:rsid w:val="005D0104"/>
    <w:rsid w:val="005D4C2A"/>
    <w:rsid w:val="005D74B4"/>
    <w:rsid w:val="005E10A3"/>
    <w:rsid w:val="005E1AC6"/>
    <w:rsid w:val="005E3F2B"/>
    <w:rsid w:val="005F1FA9"/>
    <w:rsid w:val="005F6E11"/>
    <w:rsid w:val="005F6F1B"/>
    <w:rsid w:val="00610AD8"/>
    <w:rsid w:val="00612CAE"/>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268"/>
    <w:rsid w:val="00696447"/>
    <w:rsid w:val="006A52BC"/>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61DD"/>
    <w:rsid w:val="00787919"/>
    <w:rsid w:val="0079002E"/>
    <w:rsid w:val="00796EE3"/>
    <w:rsid w:val="007A3594"/>
    <w:rsid w:val="007A7D29"/>
    <w:rsid w:val="007B4AB8"/>
    <w:rsid w:val="007C49A2"/>
    <w:rsid w:val="007D1181"/>
    <w:rsid w:val="007E01A3"/>
    <w:rsid w:val="007E1A8A"/>
    <w:rsid w:val="007E3721"/>
    <w:rsid w:val="007E789D"/>
    <w:rsid w:val="007F1F8B"/>
    <w:rsid w:val="007F42DA"/>
    <w:rsid w:val="007F67A1"/>
    <w:rsid w:val="00800C35"/>
    <w:rsid w:val="008054EA"/>
    <w:rsid w:val="00807D74"/>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1D54"/>
    <w:rsid w:val="0098551D"/>
    <w:rsid w:val="00985DCB"/>
    <w:rsid w:val="00991DD9"/>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496B"/>
    <w:rsid w:val="00A01439"/>
    <w:rsid w:val="00A02E61"/>
    <w:rsid w:val="00A039F7"/>
    <w:rsid w:val="00A05CFF"/>
    <w:rsid w:val="00A06FFC"/>
    <w:rsid w:val="00A105DD"/>
    <w:rsid w:val="00A10A38"/>
    <w:rsid w:val="00A13048"/>
    <w:rsid w:val="00A13DD7"/>
    <w:rsid w:val="00A1687E"/>
    <w:rsid w:val="00A2157A"/>
    <w:rsid w:val="00A322AE"/>
    <w:rsid w:val="00A34DB9"/>
    <w:rsid w:val="00A40CE9"/>
    <w:rsid w:val="00A4177C"/>
    <w:rsid w:val="00A45B72"/>
    <w:rsid w:val="00A46843"/>
    <w:rsid w:val="00A53612"/>
    <w:rsid w:val="00A56B97"/>
    <w:rsid w:val="00A6093D"/>
    <w:rsid w:val="00A767DC"/>
    <w:rsid w:val="00A76A6D"/>
    <w:rsid w:val="00A814CF"/>
    <w:rsid w:val="00A83253"/>
    <w:rsid w:val="00A92E8F"/>
    <w:rsid w:val="00A9643B"/>
    <w:rsid w:val="00AA478D"/>
    <w:rsid w:val="00AA6E1D"/>
    <w:rsid w:val="00AA6E84"/>
    <w:rsid w:val="00AB1A1C"/>
    <w:rsid w:val="00AC1548"/>
    <w:rsid w:val="00AC2F0E"/>
    <w:rsid w:val="00AC46AE"/>
    <w:rsid w:val="00AD05A8"/>
    <w:rsid w:val="00AD17D5"/>
    <w:rsid w:val="00AD2428"/>
    <w:rsid w:val="00AE341B"/>
    <w:rsid w:val="00AE4FF7"/>
    <w:rsid w:val="00AF1386"/>
    <w:rsid w:val="00B01905"/>
    <w:rsid w:val="00B07CA7"/>
    <w:rsid w:val="00B1279A"/>
    <w:rsid w:val="00B25945"/>
    <w:rsid w:val="00B34E93"/>
    <w:rsid w:val="00B3640F"/>
    <w:rsid w:val="00B37E3A"/>
    <w:rsid w:val="00B4194A"/>
    <w:rsid w:val="00B437E8"/>
    <w:rsid w:val="00B510EB"/>
    <w:rsid w:val="00B5222E"/>
    <w:rsid w:val="00B53179"/>
    <w:rsid w:val="00B54E14"/>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7332"/>
    <w:rsid w:val="00BE1B1D"/>
    <w:rsid w:val="00C00DDE"/>
    <w:rsid w:val="00C024BF"/>
    <w:rsid w:val="00C04F43"/>
    <w:rsid w:val="00C054E7"/>
    <w:rsid w:val="00C0609D"/>
    <w:rsid w:val="00C107E2"/>
    <w:rsid w:val="00C10CAD"/>
    <w:rsid w:val="00C115AB"/>
    <w:rsid w:val="00C127AD"/>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7D78"/>
    <w:rsid w:val="00CA5919"/>
    <w:rsid w:val="00CB2C73"/>
    <w:rsid w:val="00CB6F41"/>
    <w:rsid w:val="00CC0267"/>
    <w:rsid w:val="00CC2AAE"/>
    <w:rsid w:val="00CC4909"/>
    <w:rsid w:val="00CC5A42"/>
    <w:rsid w:val="00CD0EAB"/>
    <w:rsid w:val="00CE09B7"/>
    <w:rsid w:val="00CE5E02"/>
    <w:rsid w:val="00CF34DB"/>
    <w:rsid w:val="00CF3917"/>
    <w:rsid w:val="00CF5478"/>
    <w:rsid w:val="00CF558F"/>
    <w:rsid w:val="00CF7E3E"/>
    <w:rsid w:val="00D010C0"/>
    <w:rsid w:val="00D073E2"/>
    <w:rsid w:val="00D30CE9"/>
    <w:rsid w:val="00D37B32"/>
    <w:rsid w:val="00D403E8"/>
    <w:rsid w:val="00D446EC"/>
    <w:rsid w:val="00D51BF0"/>
    <w:rsid w:val="00D531DB"/>
    <w:rsid w:val="00D55942"/>
    <w:rsid w:val="00D807BF"/>
    <w:rsid w:val="00D82FCC"/>
    <w:rsid w:val="00D86E05"/>
    <w:rsid w:val="00D90238"/>
    <w:rsid w:val="00D97E7C"/>
    <w:rsid w:val="00DA00C7"/>
    <w:rsid w:val="00DA17FC"/>
    <w:rsid w:val="00DA7887"/>
    <w:rsid w:val="00DB2C26"/>
    <w:rsid w:val="00DB2F7F"/>
    <w:rsid w:val="00DC54E2"/>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65369"/>
    <w:rsid w:val="00E71A1A"/>
    <w:rsid w:val="00E71BBC"/>
    <w:rsid w:val="00E71DDF"/>
    <w:rsid w:val="00E72B80"/>
    <w:rsid w:val="00E75FE3"/>
    <w:rsid w:val="00E86C4C"/>
    <w:rsid w:val="00E907A3"/>
    <w:rsid w:val="00E9221C"/>
    <w:rsid w:val="00EA50C8"/>
    <w:rsid w:val="00EA5AE0"/>
    <w:rsid w:val="00EB56E1"/>
    <w:rsid w:val="00EB7AB1"/>
    <w:rsid w:val="00ED4477"/>
    <w:rsid w:val="00EE7CD8"/>
    <w:rsid w:val="00EF37F6"/>
    <w:rsid w:val="00EF48CC"/>
    <w:rsid w:val="00EF5DB6"/>
    <w:rsid w:val="00F00801"/>
    <w:rsid w:val="00F057BD"/>
    <w:rsid w:val="00F21921"/>
    <w:rsid w:val="00F2488D"/>
    <w:rsid w:val="00F274EA"/>
    <w:rsid w:val="00F308D9"/>
    <w:rsid w:val="00F3750D"/>
    <w:rsid w:val="00F47C94"/>
    <w:rsid w:val="00F601A0"/>
    <w:rsid w:val="00F66DD5"/>
    <w:rsid w:val="00F673D7"/>
    <w:rsid w:val="00F712E9"/>
    <w:rsid w:val="00F71EC9"/>
    <w:rsid w:val="00F73032"/>
    <w:rsid w:val="00F848FC"/>
    <w:rsid w:val="00F85E25"/>
    <w:rsid w:val="00F906F6"/>
    <w:rsid w:val="00F9282A"/>
    <w:rsid w:val="00F96BAD"/>
    <w:rsid w:val="00F976A5"/>
    <w:rsid w:val="00F97FA7"/>
    <w:rsid w:val="00FA139D"/>
    <w:rsid w:val="00FA330E"/>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 w:type="table" w:styleId="TableGrid">
    <w:name w:val="Table Grid"/>
    <w:basedOn w:val="TableNormal"/>
    <w:uiPriority w:val="39"/>
    <w:rsid w:val="000F3E3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89918277">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02020619">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80</cp:revision>
  <cp:lastPrinted>1900-01-01T08:00:00Z</cp:lastPrinted>
  <dcterms:created xsi:type="dcterms:W3CDTF">2019-09-18T01:06:00Z</dcterms:created>
  <dcterms:modified xsi:type="dcterms:W3CDTF">2019-10-04T14:01:00Z</dcterms:modified>
</cp:coreProperties>
</file>