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DB26F73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0A69EAC0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E6174C" w:rsidRPr="00E6174C">
              <w:rPr>
                <w:lang w:val="en-CA"/>
              </w:rPr>
              <w:t>JVET-P0498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799"/>
        <w:gridCol w:w="900"/>
        <w:gridCol w:w="3203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34F40FD" w:rsidR="00E61DAC" w:rsidRPr="005B217D" w:rsidRDefault="00017246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017246">
              <w:rPr>
                <w:b/>
                <w:szCs w:val="22"/>
                <w:lang w:val="en-CA"/>
              </w:rPr>
              <w:t>Non-CE4:</w:t>
            </w:r>
            <w:r w:rsidRPr="00C1205C">
              <w:rPr>
                <w:b/>
              </w:rPr>
              <w:t xml:space="preserve"> </w:t>
            </w:r>
            <w:r w:rsidR="003F7850" w:rsidRPr="00C1205C">
              <w:rPr>
                <w:b/>
              </w:rPr>
              <w:t>On</w:t>
            </w:r>
            <w:r w:rsidR="003F7850">
              <w:t xml:space="preserve"> </w:t>
            </w:r>
            <w:r w:rsidR="003F7850">
              <w:rPr>
                <w:b/>
                <w:szCs w:val="22"/>
                <w:lang w:val="en-CA"/>
              </w:rPr>
              <w:t>w</w:t>
            </w:r>
            <w:r w:rsidR="009C12D7" w:rsidRPr="009C12D7">
              <w:rPr>
                <w:b/>
                <w:szCs w:val="22"/>
                <w:lang w:val="en-CA"/>
              </w:rPr>
              <w:t xml:space="preserve">eight derivation process </w:t>
            </w:r>
            <w:r w:rsidR="003F7850">
              <w:rPr>
                <w:b/>
                <w:szCs w:val="22"/>
                <w:lang w:val="en-CA"/>
              </w:rPr>
              <w:t xml:space="preserve">in </w:t>
            </w:r>
            <w:r w:rsidR="009C12D7" w:rsidRPr="009C12D7">
              <w:rPr>
                <w:b/>
                <w:szCs w:val="22"/>
                <w:lang w:val="en-CA"/>
              </w:rPr>
              <w:t>CIIP</w:t>
            </w:r>
          </w:p>
        </w:tc>
      </w:tr>
      <w:tr w:rsidR="00017246" w:rsidRPr="005B217D" w14:paraId="3D8B01B2" w14:textId="77777777" w:rsidTr="000962AC">
        <w:tc>
          <w:tcPr>
            <w:tcW w:w="1458" w:type="dxa"/>
          </w:tcPr>
          <w:p w14:paraId="7AC356CE" w14:textId="77777777" w:rsidR="00017246" w:rsidRPr="005B217D" w:rsidRDefault="00017246" w:rsidP="00017246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D25BD84" w:rsidR="00017246" w:rsidRPr="005B217D" w:rsidRDefault="00017246" w:rsidP="00017246">
            <w:pPr>
              <w:spacing w:before="60" w:after="60"/>
              <w:rPr>
                <w:szCs w:val="22"/>
                <w:lang w:val="en-CA"/>
              </w:rPr>
            </w:pPr>
            <w:r w:rsidRPr="000406D3">
              <w:t xml:space="preserve">Input document to JVET </w:t>
            </w:r>
          </w:p>
        </w:tc>
      </w:tr>
      <w:tr w:rsidR="00017246" w:rsidRPr="005B217D" w14:paraId="7E6D99E3" w14:textId="77777777" w:rsidTr="000962AC">
        <w:tc>
          <w:tcPr>
            <w:tcW w:w="1458" w:type="dxa"/>
          </w:tcPr>
          <w:p w14:paraId="18CCDCD6" w14:textId="77777777" w:rsidR="00017246" w:rsidRPr="005B217D" w:rsidRDefault="00017246" w:rsidP="00017246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1BCAC68" w:rsidR="00017246" w:rsidRPr="005B217D" w:rsidRDefault="00017246" w:rsidP="00017246">
            <w:pPr>
              <w:spacing w:before="60" w:after="60"/>
              <w:rPr>
                <w:szCs w:val="22"/>
                <w:lang w:val="en-CA"/>
              </w:rPr>
            </w:pPr>
            <w:r w:rsidRPr="000406D3">
              <w:t>Proposal</w:t>
            </w:r>
          </w:p>
        </w:tc>
      </w:tr>
      <w:tr w:rsidR="00E61DAC" w:rsidRPr="005B217D" w14:paraId="714CD808" w14:textId="77777777" w:rsidTr="00E0006D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799" w:type="dxa"/>
          </w:tcPr>
          <w:p w14:paraId="1591AF57" w14:textId="77777777" w:rsidR="006C6DEB" w:rsidRPr="006C6DEB" w:rsidRDefault="006C6DEB" w:rsidP="006C6DEB">
            <w:pPr>
              <w:spacing w:before="60" w:after="60"/>
              <w:rPr>
                <w:szCs w:val="22"/>
                <w:lang w:val="en-CA"/>
              </w:rPr>
            </w:pPr>
            <w:r w:rsidRPr="006C6DEB">
              <w:rPr>
                <w:szCs w:val="22"/>
                <w:lang w:val="en-CA"/>
              </w:rPr>
              <w:t>Na Zhang, Hongbin Liu, Li Zhang,</w:t>
            </w:r>
          </w:p>
          <w:p w14:paraId="11006524" w14:textId="77777777" w:rsidR="006C6DEB" w:rsidRPr="006C6DEB" w:rsidRDefault="006C6DEB" w:rsidP="006C6DEB">
            <w:pPr>
              <w:spacing w:before="60" w:after="60"/>
              <w:rPr>
                <w:szCs w:val="22"/>
                <w:lang w:val="en-CA"/>
              </w:rPr>
            </w:pPr>
            <w:r w:rsidRPr="006C6DEB">
              <w:rPr>
                <w:szCs w:val="22"/>
                <w:lang w:val="en-CA"/>
              </w:rPr>
              <w:t>Kai Zhang, Yue Wang</w:t>
            </w:r>
          </w:p>
          <w:p w14:paraId="5734C2F6" w14:textId="77777777" w:rsidR="006C6DEB" w:rsidRPr="006C6DEB" w:rsidRDefault="006C6DEB" w:rsidP="006C6DEB">
            <w:pPr>
              <w:spacing w:before="60" w:after="60"/>
              <w:rPr>
                <w:szCs w:val="22"/>
                <w:lang w:val="en-CA"/>
              </w:rPr>
            </w:pPr>
          </w:p>
          <w:p w14:paraId="1E2829A4" w14:textId="77777777" w:rsidR="006C6DEB" w:rsidRPr="006C6DEB" w:rsidRDefault="006C6DEB" w:rsidP="006C6DEB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6C6DEB">
              <w:rPr>
                <w:szCs w:val="22"/>
                <w:lang w:val="en-CA"/>
              </w:rPr>
              <w:t>Zijinshumayuan</w:t>
            </w:r>
            <w:proofErr w:type="spellEnd"/>
            <w:r w:rsidRPr="006C6DEB">
              <w:rPr>
                <w:szCs w:val="22"/>
                <w:lang w:val="en-CA"/>
              </w:rPr>
              <w:t xml:space="preserve"> 4th building F9, 18 </w:t>
            </w:r>
            <w:proofErr w:type="spellStart"/>
            <w:r w:rsidRPr="006C6DEB">
              <w:rPr>
                <w:szCs w:val="22"/>
                <w:lang w:val="en-CA"/>
              </w:rPr>
              <w:t>Zhongguancun</w:t>
            </w:r>
            <w:proofErr w:type="spellEnd"/>
            <w:r w:rsidRPr="006C6DEB">
              <w:rPr>
                <w:szCs w:val="22"/>
                <w:lang w:val="en-CA"/>
              </w:rPr>
              <w:t xml:space="preserve"> </w:t>
            </w:r>
            <w:proofErr w:type="spellStart"/>
            <w:r w:rsidRPr="006C6DEB">
              <w:rPr>
                <w:szCs w:val="22"/>
                <w:lang w:val="en-CA"/>
              </w:rPr>
              <w:t>Nansijie</w:t>
            </w:r>
            <w:proofErr w:type="spellEnd"/>
            <w:r w:rsidRPr="006C6DEB">
              <w:rPr>
                <w:szCs w:val="22"/>
                <w:lang w:val="en-CA"/>
              </w:rPr>
              <w:t xml:space="preserve">, </w:t>
            </w:r>
            <w:proofErr w:type="spellStart"/>
            <w:r w:rsidRPr="006C6DEB">
              <w:rPr>
                <w:szCs w:val="22"/>
                <w:lang w:val="en-CA"/>
              </w:rPr>
              <w:t>Haidian</w:t>
            </w:r>
            <w:proofErr w:type="spellEnd"/>
            <w:r w:rsidRPr="006C6DEB">
              <w:rPr>
                <w:szCs w:val="22"/>
                <w:lang w:val="en-CA"/>
              </w:rPr>
              <w:t xml:space="preserve"> District, 100190</w:t>
            </w:r>
          </w:p>
          <w:p w14:paraId="05D23CFE" w14:textId="77777777" w:rsidR="006C6DEB" w:rsidRPr="006C6DEB" w:rsidRDefault="006C6DEB" w:rsidP="006C6DEB">
            <w:pPr>
              <w:spacing w:before="60" w:after="60"/>
              <w:rPr>
                <w:szCs w:val="22"/>
                <w:lang w:val="en-CA"/>
              </w:rPr>
            </w:pPr>
            <w:r w:rsidRPr="006C6DEB">
              <w:rPr>
                <w:szCs w:val="22"/>
                <w:lang w:val="en-CA"/>
              </w:rPr>
              <w:t>Beijing, China</w:t>
            </w:r>
          </w:p>
          <w:p w14:paraId="49D81240" w14:textId="50F3019C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0A164BB" w14:textId="50607B41" w:rsidR="006C6DEB" w:rsidRDefault="00E61DAC" w:rsidP="006C6DEB">
            <w:pPr>
              <w:spacing w:before="60" w:after="60"/>
              <w:rPr>
                <w:rStyle w:val="Hyperlink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6C6DEB" w:rsidRPr="003A6DCA">
                <w:rPr>
                  <w:rStyle w:val="Hyperlink"/>
                  <w:lang w:val="en-CA"/>
                </w:rPr>
                <w:t>zhangna.cynthia@bytedance.com</w:t>
              </w:r>
            </w:hyperlink>
          </w:p>
          <w:p w14:paraId="286109FC" w14:textId="2DC8E370" w:rsidR="006C6DEB" w:rsidRDefault="00B207EF" w:rsidP="006C6DEB">
            <w:pPr>
              <w:spacing w:before="60" w:after="60"/>
              <w:rPr>
                <w:rStyle w:val="Hyperlink"/>
                <w:lang w:val="en-CA"/>
              </w:rPr>
            </w:pPr>
            <w:hyperlink r:id="rId11" w:history="1">
              <w:r w:rsidR="006C6DEB" w:rsidRPr="00583820">
                <w:rPr>
                  <w:rStyle w:val="Hyperlink"/>
                  <w:szCs w:val="22"/>
                  <w:lang w:val="en-CA"/>
                </w:rPr>
                <w:t>liuhongbin.01@bytedance.com</w:t>
              </w:r>
            </w:hyperlink>
          </w:p>
          <w:p w14:paraId="3AA232F3" w14:textId="77777777" w:rsidR="006C6DEB" w:rsidRPr="007957C2" w:rsidRDefault="00B207EF" w:rsidP="006C6DEB">
            <w:pPr>
              <w:spacing w:before="60" w:after="60"/>
              <w:rPr>
                <w:rStyle w:val="Hyperlink"/>
                <w:lang w:val="en-CA"/>
              </w:rPr>
            </w:pPr>
            <w:hyperlink r:id="rId12" w:history="1">
              <w:r w:rsidR="006C6DEB">
                <w:rPr>
                  <w:rStyle w:val="Hyperlink"/>
                  <w:szCs w:val="22"/>
                  <w:lang w:val="en-CA"/>
                </w:rPr>
                <w:t>lizhang.idm@bytedance.com</w:t>
              </w:r>
            </w:hyperlink>
          </w:p>
          <w:p w14:paraId="32C2ABFD" w14:textId="1A4D554A" w:rsidR="00E61DAC" w:rsidRPr="005B217D" w:rsidRDefault="006C6DEB" w:rsidP="006C6DEB">
            <w:pPr>
              <w:spacing w:before="60" w:after="60"/>
              <w:rPr>
                <w:szCs w:val="22"/>
                <w:lang w:val="en-CA"/>
              </w:rPr>
            </w:pPr>
            <w:r w:rsidRPr="001E5B48">
              <w:rPr>
                <w:rStyle w:val="Hyperlink"/>
              </w:rPr>
              <w:br/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A261ACB" w:rsidR="00E61DAC" w:rsidRPr="005B217D" w:rsidRDefault="001124A9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1124A9">
              <w:rPr>
                <w:szCs w:val="22"/>
                <w:lang w:val="en-CA"/>
              </w:rPr>
              <w:t>Bytedance</w:t>
            </w:r>
            <w:proofErr w:type="spellEnd"/>
            <w:r w:rsidRPr="001124A9">
              <w:rPr>
                <w:szCs w:val="22"/>
                <w:lang w:val="en-CA"/>
              </w:rPr>
              <w:t xml:space="preserve">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5A2B78EE" w:rsidR="00263398" w:rsidRPr="005B217D" w:rsidRDefault="003F7850" w:rsidP="009234A5">
      <w:pPr>
        <w:rPr>
          <w:szCs w:val="22"/>
          <w:lang w:val="en-CA"/>
        </w:rPr>
      </w:pPr>
      <w:r>
        <w:rPr>
          <w:szCs w:val="22"/>
          <w:lang w:val="en-CA"/>
        </w:rPr>
        <w:t>In the current VVC design, the weight used in CIIP is derived dependent on the coding modes of both the left neighbo</w:t>
      </w:r>
      <w:r w:rsidR="00EC5003">
        <w:rPr>
          <w:szCs w:val="22"/>
          <w:lang w:val="en-CA"/>
        </w:rPr>
        <w:t>u</w:t>
      </w:r>
      <w:r>
        <w:rPr>
          <w:szCs w:val="22"/>
          <w:lang w:val="en-CA"/>
        </w:rPr>
        <w:t xml:space="preserve">ring block and the </w:t>
      </w:r>
      <w:r w:rsidR="003F22F8">
        <w:rPr>
          <w:szCs w:val="22"/>
          <w:lang w:val="en-CA"/>
        </w:rPr>
        <w:t>top</w:t>
      </w:r>
      <w:r>
        <w:rPr>
          <w:szCs w:val="22"/>
          <w:lang w:val="en-CA"/>
        </w:rPr>
        <w:t xml:space="preserve"> neighbo</w:t>
      </w:r>
      <w:r w:rsidR="00EC5003">
        <w:rPr>
          <w:szCs w:val="22"/>
          <w:lang w:val="en-CA"/>
        </w:rPr>
        <w:t>u</w:t>
      </w:r>
      <w:r>
        <w:rPr>
          <w:szCs w:val="22"/>
          <w:lang w:val="en-CA"/>
        </w:rPr>
        <w:t>ring block. T</w:t>
      </w:r>
      <w:r w:rsidR="00764912" w:rsidRPr="00764912">
        <w:rPr>
          <w:szCs w:val="22"/>
          <w:lang w:val="en-CA"/>
        </w:rPr>
        <w:t>his contribution</w:t>
      </w:r>
      <w:r>
        <w:rPr>
          <w:szCs w:val="22"/>
          <w:lang w:val="en-CA"/>
        </w:rPr>
        <w:t xml:space="preserve"> proposes to derive the</w:t>
      </w:r>
      <w:r w:rsidR="00C03822" w:rsidRPr="00C03822">
        <w:rPr>
          <w:szCs w:val="22"/>
          <w:lang w:val="en-CA"/>
        </w:rPr>
        <w:t xml:space="preserve"> weight </w:t>
      </w:r>
      <w:r w:rsidR="00D64141">
        <w:rPr>
          <w:szCs w:val="22"/>
          <w:lang w:val="en-CA"/>
        </w:rPr>
        <w:t xml:space="preserve">only </w:t>
      </w:r>
      <w:r w:rsidR="003F22F8">
        <w:rPr>
          <w:szCs w:val="22"/>
          <w:lang w:val="en-CA"/>
        </w:rPr>
        <w:t>from</w:t>
      </w:r>
      <w:r w:rsidR="00C03822" w:rsidRPr="00C03822">
        <w:rPr>
          <w:szCs w:val="22"/>
          <w:lang w:val="en-CA"/>
        </w:rPr>
        <w:t xml:space="preserve"> the coding mode of the left neighbouring block</w:t>
      </w:r>
      <w:r w:rsidR="0019661A" w:rsidRPr="0019661A">
        <w:rPr>
          <w:szCs w:val="22"/>
          <w:lang w:val="en-CA"/>
        </w:rPr>
        <w:t>.</w:t>
      </w:r>
      <w:r w:rsidR="0019661A">
        <w:rPr>
          <w:szCs w:val="22"/>
          <w:lang w:val="en-CA"/>
        </w:rPr>
        <w:t xml:space="preserve"> </w:t>
      </w:r>
      <w:r w:rsidR="00764912" w:rsidRPr="00764912">
        <w:rPr>
          <w:szCs w:val="22"/>
          <w:lang w:val="en-CA"/>
        </w:rPr>
        <w:t xml:space="preserve">Simulation results reportedly show that </w:t>
      </w:r>
      <w:r w:rsidR="008D119C">
        <w:rPr>
          <w:lang w:val="en-CA"/>
        </w:rPr>
        <w:t xml:space="preserve">the BD-rate changes are </w:t>
      </w:r>
      <w:r w:rsidR="00063748" w:rsidRPr="00063748">
        <w:rPr>
          <w:lang w:val="en-CA"/>
        </w:rPr>
        <w:t>0.02%</w:t>
      </w:r>
      <w:r w:rsidR="008D119C">
        <w:rPr>
          <w:lang w:val="en-CA"/>
        </w:rPr>
        <w:t xml:space="preserve"> for </w:t>
      </w:r>
      <w:r w:rsidR="00963B44">
        <w:rPr>
          <w:lang w:val="en-CA"/>
        </w:rPr>
        <w:t>RA</w:t>
      </w:r>
      <w:r w:rsidR="008D119C">
        <w:rPr>
          <w:lang w:val="en-CA"/>
        </w:rPr>
        <w:t xml:space="preserve">, and </w:t>
      </w:r>
      <w:r w:rsidR="00827F2C" w:rsidRPr="00827F2C">
        <w:rPr>
          <w:lang w:val="en-CA"/>
        </w:rPr>
        <w:t>-0.01%</w:t>
      </w:r>
      <w:r w:rsidR="008D119C">
        <w:rPr>
          <w:lang w:val="en-CA"/>
        </w:rPr>
        <w:t xml:space="preserve"> for </w:t>
      </w:r>
      <w:r w:rsidR="00963B44">
        <w:rPr>
          <w:lang w:val="en-CA"/>
        </w:rPr>
        <w:t>LB</w:t>
      </w:r>
      <w:r w:rsidR="008D119C">
        <w:rPr>
          <w:lang w:val="en-CA"/>
        </w:rPr>
        <w:t xml:space="preserve"> with </w:t>
      </w:r>
      <w:r w:rsidR="00BA53B2">
        <w:rPr>
          <w:lang w:val="en-CA"/>
        </w:rPr>
        <w:t xml:space="preserve">almost </w:t>
      </w:r>
      <w:r w:rsidR="008D119C">
        <w:rPr>
          <w:lang w:val="en-CA"/>
        </w:rPr>
        <w:t>no impact on encoding/decoding time</w:t>
      </w:r>
      <w:r w:rsidR="00764912" w:rsidRPr="00764912">
        <w:rPr>
          <w:szCs w:val="22"/>
          <w:lang w:val="en-CA"/>
        </w:rPr>
        <w:t xml:space="preserve"> compared to VTM</w:t>
      </w:r>
      <w:r w:rsidR="00EF237A">
        <w:rPr>
          <w:szCs w:val="22"/>
          <w:lang w:val="en-CA"/>
        </w:rPr>
        <w:t>6</w:t>
      </w:r>
      <w:r w:rsidR="00764912" w:rsidRPr="00764912">
        <w:rPr>
          <w:szCs w:val="22"/>
          <w:lang w:val="en-CA"/>
        </w:rPr>
        <w:t>.0.</w:t>
      </w:r>
    </w:p>
    <w:p w14:paraId="7D2AC1F0" w14:textId="07D7C832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13F0316E" w14:textId="1EBB49B1" w:rsidR="00413417" w:rsidRPr="00413417" w:rsidRDefault="00DC2C00" w:rsidP="008716CC">
      <w:pPr>
        <w:rPr>
          <w:rFonts w:eastAsia="宋体"/>
          <w:lang w:val="en-CA"/>
        </w:rPr>
      </w:pPr>
      <w:r>
        <w:rPr>
          <w:szCs w:val="22"/>
          <w:lang w:val="en-CA"/>
        </w:rPr>
        <w:t>In VTM6.0,</w:t>
      </w:r>
      <w:r w:rsidR="008716CC">
        <w:rPr>
          <w:szCs w:val="22"/>
          <w:lang w:val="en-CA"/>
        </w:rPr>
        <w:t xml:space="preserve"> </w:t>
      </w:r>
      <w:r w:rsidR="008716CC">
        <w:rPr>
          <w:rFonts w:eastAsia="宋体"/>
          <w:lang w:val="en-CA"/>
        </w:rPr>
        <w:t>t</w:t>
      </w:r>
      <w:r w:rsidR="00413417" w:rsidRPr="00413417">
        <w:rPr>
          <w:rFonts w:eastAsia="宋体"/>
          <w:lang w:val="en-CA"/>
        </w:rPr>
        <w:t xml:space="preserve">he inter prediction signal in the CIIP mode </w:t>
      </w:r>
      <m:oMath>
        <m:sSub>
          <m:sSubPr>
            <m:ctrlPr>
              <w:rPr>
                <w:rFonts w:ascii="Cambria Math" w:eastAsia="宋体" w:hAnsi="Cambria Math"/>
                <w:i/>
              </w:rPr>
            </m:ctrlPr>
          </m:sSubPr>
          <m:e>
            <m:r>
              <w:rPr>
                <w:rFonts w:ascii="Cambria Math" w:eastAsia="宋体" w:hAnsi="Cambria Math"/>
              </w:rPr>
              <m:t>P</m:t>
            </m:r>
          </m:e>
          <m:sub>
            <m:r>
              <w:rPr>
                <w:rFonts w:ascii="Cambria Math" w:eastAsia="宋体" w:hAnsi="Cambria Math"/>
              </w:rPr>
              <m:t>inter</m:t>
            </m:r>
          </m:sub>
        </m:sSub>
      </m:oMath>
      <w:r w:rsidR="00413417" w:rsidRPr="00413417">
        <w:rPr>
          <w:rFonts w:eastAsia="宋体"/>
        </w:rPr>
        <w:t xml:space="preserve"> </w:t>
      </w:r>
      <w:r w:rsidR="00413417" w:rsidRPr="00413417">
        <w:rPr>
          <w:rFonts w:eastAsia="宋体"/>
          <w:lang w:val="en-CA"/>
        </w:rPr>
        <w:t xml:space="preserve">is derived using the same inter prediction process applied to regular merge mode; and the intra prediction signal </w:t>
      </w:r>
      <w:bookmarkStart w:id="0" w:name="_Hlk20231194"/>
      <m:oMath>
        <m:sSub>
          <m:sSubPr>
            <m:ctrlPr>
              <w:rPr>
                <w:rFonts w:ascii="Cambria Math" w:eastAsia="宋体" w:hAnsi="Cambria Math"/>
                <w:i/>
              </w:rPr>
            </m:ctrlPr>
          </m:sSubPr>
          <m:e>
            <m:r>
              <w:rPr>
                <w:rFonts w:ascii="Cambria Math" w:eastAsia="宋体" w:hAnsi="Cambria Math"/>
              </w:rPr>
              <m:t>P</m:t>
            </m:r>
          </m:e>
          <m:sub>
            <m:r>
              <w:rPr>
                <w:rFonts w:ascii="Cambria Math" w:eastAsia="宋体" w:hAnsi="Cambria Math"/>
              </w:rPr>
              <m:t>intra</m:t>
            </m:r>
          </m:sub>
        </m:sSub>
      </m:oMath>
      <w:bookmarkEnd w:id="0"/>
      <w:r w:rsidR="00413417" w:rsidRPr="00413417">
        <w:rPr>
          <w:rFonts w:eastAsia="宋体"/>
        </w:rPr>
        <w:t xml:space="preserve"> is derived </w:t>
      </w:r>
      <w:r w:rsidR="00413417" w:rsidRPr="00413417">
        <w:rPr>
          <w:rFonts w:eastAsia="宋体"/>
          <w:lang w:val="en-CA"/>
        </w:rPr>
        <w:t>following the regular intra prediction process with the planar mode. Then, the intra and inter prediction signals are combined using weighted averaging, where</w:t>
      </w:r>
      <w:r w:rsidR="003F22F8">
        <w:rPr>
          <w:rFonts w:eastAsia="宋体"/>
          <w:lang w:val="en-CA"/>
        </w:rPr>
        <w:t>in</w:t>
      </w:r>
      <w:r w:rsidR="00413417" w:rsidRPr="00413417">
        <w:rPr>
          <w:rFonts w:eastAsia="宋体"/>
          <w:lang w:val="en-CA"/>
        </w:rPr>
        <w:t xml:space="preserve"> the weight value is </w:t>
      </w:r>
      <w:r w:rsidR="005E0A20">
        <w:rPr>
          <w:rFonts w:eastAsia="宋体"/>
          <w:lang w:val="en-CA"/>
        </w:rPr>
        <w:t>deriv</w:t>
      </w:r>
      <w:r w:rsidR="00413417" w:rsidRPr="00413417">
        <w:rPr>
          <w:rFonts w:eastAsia="宋体"/>
          <w:lang w:val="en-CA"/>
        </w:rPr>
        <w:t xml:space="preserve">ed </w:t>
      </w:r>
      <w:r w:rsidR="003F22F8">
        <w:rPr>
          <w:rFonts w:eastAsia="宋体"/>
          <w:lang w:val="en-CA"/>
        </w:rPr>
        <w:t>dependent</w:t>
      </w:r>
      <w:r w:rsidR="003F22F8" w:rsidRPr="00413417">
        <w:rPr>
          <w:rFonts w:eastAsia="宋体"/>
          <w:lang w:val="en-CA"/>
        </w:rPr>
        <w:t xml:space="preserve"> </w:t>
      </w:r>
      <w:r w:rsidR="00413417" w:rsidRPr="00413417">
        <w:rPr>
          <w:rFonts w:eastAsia="宋体"/>
          <w:lang w:val="en-CA"/>
        </w:rPr>
        <w:t>on the coding modes of the top and left neighbouring blocks (</w:t>
      </w:r>
      <w:bookmarkStart w:id="1" w:name="_GoBack"/>
      <w:r w:rsidR="00413417" w:rsidRPr="00413417">
        <w:rPr>
          <w:rFonts w:eastAsia="宋体"/>
          <w:lang w:val="en-CA"/>
        </w:rPr>
        <w:t xml:space="preserve">depicted in </w:t>
      </w:r>
      <w:r w:rsidR="00413417" w:rsidRPr="001473AB">
        <w:rPr>
          <w:rFonts w:eastAsia="宋体"/>
          <w:szCs w:val="22"/>
          <w:lang w:val="en-CA"/>
        </w:rPr>
        <w:fldChar w:fldCharType="begin"/>
      </w:r>
      <w:r w:rsidR="00413417" w:rsidRPr="001473AB">
        <w:rPr>
          <w:rFonts w:eastAsia="宋体"/>
          <w:szCs w:val="22"/>
          <w:lang w:val="en-CA"/>
        </w:rPr>
        <w:instrText xml:space="preserve"> REF _Ref9702356 \h  \* MERGEFORMAT </w:instrText>
      </w:r>
      <w:r w:rsidR="00413417" w:rsidRPr="001473AB">
        <w:rPr>
          <w:rFonts w:eastAsia="宋体"/>
          <w:szCs w:val="22"/>
          <w:lang w:val="en-CA"/>
        </w:rPr>
      </w:r>
      <w:r w:rsidR="00413417" w:rsidRPr="001473AB">
        <w:rPr>
          <w:rFonts w:eastAsia="宋体"/>
          <w:szCs w:val="22"/>
          <w:lang w:val="en-CA"/>
        </w:rPr>
        <w:fldChar w:fldCharType="separate"/>
      </w:r>
      <w:r w:rsidR="00413417" w:rsidRPr="001473AB">
        <w:rPr>
          <w:rFonts w:eastAsia="宋体"/>
          <w:szCs w:val="22"/>
          <w:lang w:val="en-GB"/>
        </w:rPr>
        <w:t xml:space="preserve">Figure </w:t>
      </w:r>
      <w:r w:rsidR="00413417" w:rsidRPr="001473AB">
        <w:rPr>
          <w:rFonts w:eastAsia="宋体"/>
          <w:noProof/>
          <w:szCs w:val="22"/>
          <w:lang w:val="en-GB"/>
        </w:rPr>
        <w:t>1</w:t>
      </w:r>
      <w:r w:rsidR="00413417" w:rsidRPr="001473AB">
        <w:rPr>
          <w:rFonts w:eastAsia="宋体"/>
          <w:szCs w:val="22"/>
          <w:lang w:val="en-CA"/>
        </w:rPr>
        <w:fldChar w:fldCharType="end"/>
      </w:r>
      <w:bookmarkEnd w:id="1"/>
      <w:r w:rsidR="00413417" w:rsidRPr="00413417">
        <w:rPr>
          <w:rFonts w:eastAsia="宋体"/>
          <w:lang w:val="en-CA"/>
        </w:rPr>
        <w:t xml:space="preserve">) as follows: </w:t>
      </w:r>
    </w:p>
    <w:p w14:paraId="00A50E46" w14:textId="284AFA14" w:rsidR="00413417" w:rsidRPr="00413417" w:rsidRDefault="00413417" w:rsidP="00413417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contextualSpacing/>
        <w:jc w:val="left"/>
        <w:textAlignment w:val="auto"/>
        <w:rPr>
          <w:rFonts w:eastAsia="MS Mincho"/>
          <w:szCs w:val="24"/>
          <w:lang w:val="en-CA"/>
        </w:rPr>
      </w:pPr>
      <w:r w:rsidRPr="00413417">
        <w:rPr>
          <w:rFonts w:eastAsia="MS Mincho"/>
          <w:szCs w:val="24"/>
          <w:lang w:val="en-CA"/>
        </w:rPr>
        <w:t xml:space="preserve">If the top </w:t>
      </w:r>
      <w:r w:rsidR="009767EE">
        <w:rPr>
          <w:rFonts w:eastAsia="MS Mincho"/>
          <w:szCs w:val="24"/>
          <w:lang w:val="en-CA"/>
        </w:rPr>
        <w:t>neighbour</w:t>
      </w:r>
      <w:r w:rsidRPr="00413417">
        <w:rPr>
          <w:rFonts w:eastAsia="MS Mincho"/>
          <w:szCs w:val="24"/>
          <w:lang w:val="en-CA"/>
        </w:rPr>
        <w:t xml:space="preserve"> is available and intra coded, then set </w:t>
      </w:r>
      <w:proofErr w:type="spellStart"/>
      <w:r w:rsidRPr="00413417">
        <w:rPr>
          <w:rFonts w:eastAsia="MS Mincho"/>
          <w:szCs w:val="24"/>
          <w:lang w:val="en-CA"/>
        </w:rPr>
        <w:t>isIntraTop</w:t>
      </w:r>
      <w:proofErr w:type="spellEnd"/>
      <w:r w:rsidRPr="00413417">
        <w:rPr>
          <w:rFonts w:eastAsia="MS Mincho"/>
          <w:szCs w:val="24"/>
          <w:lang w:val="en-CA"/>
        </w:rPr>
        <w:t xml:space="preserve"> to 1, otherwise set </w:t>
      </w:r>
      <w:proofErr w:type="spellStart"/>
      <w:r w:rsidRPr="00413417">
        <w:rPr>
          <w:rFonts w:eastAsia="MS Mincho"/>
          <w:szCs w:val="24"/>
          <w:lang w:val="en-CA"/>
        </w:rPr>
        <w:t>isIntraTop</w:t>
      </w:r>
      <w:proofErr w:type="spellEnd"/>
      <w:r w:rsidRPr="00413417">
        <w:rPr>
          <w:rFonts w:eastAsia="MS Mincho"/>
          <w:szCs w:val="24"/>
          <w:lang w:val="en-CA"/>
        </w:rPr>
        <w:t xml:space="preserve"> to 0;</w:t>
      </w:r>
    </w:p>
    <w:p w14:paraId="57214794" w14:textId="49CFE6A4" w:rsidR="00413417" w:rsidRPr="00413417" w:rsidRDefault="00413417" w:rsidP="00413417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contextualSpacing/>
        <w:jc w:val="left"/>
        <w:textAlignment w:val="auto"/>
        <w:rPr>
          <w:rFonts w:eastAsia="MS Mincho"/>
          <w:szCs w:val="24"/>
          <w:lang w:val="en-CA"/>
        </w:rPr>
      </w:pPr>
      <w:bookmarkStart w:id="2" w:name="_Hlk19722796"/>
      <w:r w:rsidRPr="00413417">
        <w:rPr>
          <w:rFonts w:eastAsia="MS Mincho"/>
          <w:szCs w:val="24"/>
          <w:lang w:val="en-CA"/>
        </w:rPr>
        <w:t xml:space="preserve">If the left </w:t>
      </w:r>
      <w:r w:rsidR="009767EE">
        <w:rPr>
          <w:rFonts w:eastAsia="MS Mincho"/>
          <w:szCs w:val="24"/>
          <w:lang w:val="en-CA"/>
        </w:rPr>
        <w:t>neighbour</w:t>
      </w:r>
      <w:r w:rsidRPr="00413417">
        <w:rPr>
          <w:rFonts w:eastAsia="MS Mincho"/>
          <w:szCs w:val="24"/>
          <w:lang w:val="en-CA"/>
        </w:rPr>
        <w:t xml:space="preserve"> is available and intra coded, </w:t>
      </w:r>
      <w:bookmarkEnd w:id="2"/>
      <w:r w:rsidRPr="00413417">
        <w:rPr>
          <w:rFonts w:eastAsia="MS Mincho"/>
          <w:szCs w:val="24"/>
          <w:lang w:val="en-CA"/>
        </w:rPr>
        <w:t xml:space="preserve">then set </w:t>
      </w:r>
      <w:proofErr w:type="spellStart"/>
      <w:r w:rsidRPr="00413417">
        <w:rPr>
          <w:rFonts w:eastAsia="MS Mincho"/>
          <w:szCs w:val="24"/>
          <w:lang w:val="en-CA"/>
        </w:rPr>
        <w:t>isIntraLeft</w:t>
      </w:r>
      <w:proofErr w:type="spellEnd"/>
      <w:r w:rsidRPr="00413417">
        <w:rPr>
          <w:rFonts w:eastAsia="MS Mincho"/>
          <w:szCs w:val="24"/>
          <w:lang w:val="en-CA"/>
        </w:rPr>
        <w:t xml:space="preserve"> to 1, otherwise set </w:t>
      </w:r>
      <w:proofErr w:type="spellStart"/>
      <w:r w:rsidRPr="00413417">
        <w:rPr>
          <w:rFonts w:eastAsia="MS Mincho"/>
          <w:szCs w:val="24"/>
          <w:lang w:val="en-CA"/>
        </w:rPr>
        <w:t>isIntraLeft</w:t>
      </w:r>
      <w:proofErr w:type="spellEnd"/>
      <w:r w:rsidRPr="00413417">
        <w:rPr>
          <w:rFonts w:eastAsia="MS Mincho"/>
          <w:szCs w:val="24"/>
          <w:lang w:val="en-CA"/>
        </w:rPr>
        <w:t xml:space="preserve"> to 0;</w:t>
      </w:r>
    </w:p>
    <w:p w14:paraId="32C3E2CB" w14:textId="77777777" w:rsidR="00413417" w:rsidRPr="00413417" w:rsidRDefault="00413417" w:rsidP="00413417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contextualSpacing/>
        <w:jc w:val="left"/>
        <w:textAlignment w:val="auto"/>
        <w:rPr>
          <w:rFonts w:eastAsia="MS Mincho"/>
          <w:szCs w:val="24"/>
          <w:lang w:val="en-CA"/>
        </w:rPr>
      </w:pPr>
      <w:r w:rsidRPr="00413417">
        <w:rPr>
          <w:rFonts w:eastAsia="MS Mincho"/>
          <w:szCs w:val="24"/>
          <w:lang w:val="en-CA"/>
        </w:rPr>
        <w:t>If (</w:t>
      </w:r>
      <w:proofErr w:type="spellStart"/>
      <w:r w:rsidRPr="00413417">
        <w:rPr>
          <w:rFonts w:eastAsia="MS Mincho"/>
          <w:szCs w:val="24"/>
          <w:lang w:val="en-CA"/>
        </w:rPr>
        <w:t>isIntraLeft</w:t>
      </w:r>
      <w:proofErr w:type="spellEnd"/>
      <w:r w:rsidRPr="00413417">
        <w:rPr>
          <w:rFonts w:eastAsia="MS Mincho"/>
          <w:szCs w:val="24"/>
          <w:lang w:val="en-CA"/>
        </w:rPr>
        <w:t xml:space="preserve"> + </w:t>
      </w:r>
      <w:proofErr w:type="spellStart"/>
      <w:r w:rsidRPr="00413417">
        <w:rPr>
          <w:rFonts w:eastAsia="MS Mincho"/>
          <w:szCs w:val="24"/>
          <w:lang w:val="en-CA"/>
        </w:rPr>
        <w:t>isIntraLeft</w:t>
      </w:r>
      <w:proofErr w:type="spellEnd"/>
      <w:r w:rsidRPr="00413417">
        <w:rPr>
          <w:rFonts w:eastAsia="MS Mincho"/>
          <w:szCs w:val="24"/>
          <w:lang w:val="en-CA"/>
        </w:rPr>
        <w:t xml:space="preserve">) is equal to 2, then </w:t>
      </w:r>
      <w:proofErr w:type="spellStart"/>
      <w:r w:rsidRPr="00413417">
        <w:rPr>
          <w:rFonts w:eastAsia="MS Mincho"/>
          <w:szCs w:val="24"/>
          <w:lang w:val="en-CA"/>
        </w:rPr>
        <w:t>wt</w:t>
      </w:r>
      <w:proofErr w:type="spellEnd"/>
      <w:r w:rsidRPr="00413417">
        <w:rPr>
          <w:rFonts w:eastAsia="MS Mincho"/>
          <w:szCs w:val="24"/>
          <w:lang w:val="en-CA"/>
        </w:rPr>
        <w:t xml:space="preserve"> is set to 3;</w:t>
      </w:r>
    </w:p>
    <w:p w14:paraId="1FE04583" w14:textId="77777777" w:rsidR="00413417" w:rsidRPr="00413417" w:rsidRDefault="00413417" w:rsidP="00413417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contextualSpacing/>
        <w:jc w:val="left"/>
        <w:textAlignment w:val="auto"/>
        <w:rPr>
          <w:rFonts w:eastAsia="MS Mincho"/>
          <w:szCs w:val="24"/>
          <w:lang w:val="en-CA"/>
        </w:rPr>
      </w:pPr>
      <w:r w:rsidRPr="00413417">
        <w:rPr>
          <w:rFonts w:eastAsia="MS Mincho"/>
          <w:szCs w:val="24"/>
          <w:lang w:val="en-CA"/>
        </w:rPr>
        <w:t>Otherwise, if (</w:t>
      </w:r>
      <w:proofErr w:type="spellStart"/>
      <w:r w:rsidRPr="00413417">
        <w:rPr>
          <w:rFonts w:eastAsia="MS Mincho"/>
          <w:szCs w:val="24"/>
          <w:lang w:val="en-CA"/>
        </w:rPr>
        <w:t>isIntraLeft</w:t>
      </w:r>
      <w:proofErr w:type="spellEnd"/>
      <w:r w:rsidRPr="00413417">
        <w:rPr>
          <w:rFonts w:eastAsia="MS Mincho"/>
          <w:szCs w:val="24"/>
          <w:lang w:val="en-CA"/>
        </w:rPr>
        <w:t xml:space="preserve"> + </w:t>
      </w:r>
      <w:proofErr w:type="spellStart"/>
      <w:r w:rsidRPr="00413417">
        <w:rPr>
          <w:rFonts w:eastAsia="MS Mincho"/>
          <w:szCs w:val="24"/>
          <w:lang w:val="en-CA"/>
        </w:rPr>
        <w:t>isIntraLeft</w:t>
      </w:r>
      <w:proofErr w:type="spellEnd"/>
      <w:r w:rsidRPr="00413417">
        <w:rPr>
          <w:rFonts w:eastAsia="MS Mincho"/>
          <w:szCs w:val="24"/>
          <w:lang w:val="en-CA"/>
        </w:rPr>
        <w:t xml:space="preserve">) is equal to 1, then </w:t>
      </w:r>
      <w:proofErr w:type="spellStart"/>
      <w:r w:rsidRPr="00413417">
        <w:rPr>
          <w:rFonts w:eastAsia="MS Mincho"/>
          <w:szCs w:val="24"/>
          <w:lang w:val="en-CA"/>
        </w:rPr>
        <w:t>wt</w:t>
      </w:r>
      <w:proofErr w:type="spellEnd"/>
      <w:r w:rsidRPr="00413417">
        <w:rPr>
          <w:rFonts w:eastAsia="MS Mincho"/>
          <w:szCs w:val="24"/>
          <w:lang w:val="en-CA"/>
        </w:rPr>
        <w:t xml:space="preserve"> is set to 2;</w:t>
      </w:r>
    </w:p>
    <w:p w14:paraId="79D77C2B" w14:textId="77777777" w:rsidR="00413417" w:rsidRPr="00413417" w:rsidRDefault="00413417" w:rsidP="00413417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contextualSpacing/>
        <w:jc w:val="left"/>
        <w:textAlignment w:val="auto"/>
        <w:rPr>
          <w:rFonts w:eastAsia="MS Mincho"/>
          <w:szCs w:val="24"/>
          <w:lang w:val="en-CA"/>
        </w:rPr>
      </w:pPr>
      <w:r w:rsidRPr="00413417">
        <w:rPr>
          <w:rFonts w:eastAsia="MS Mincho"/>
          <w:szCs w:val="24"/>
          <w:lang w:val="en-CA"/>
        </w:rPr>
        <w:t xml:space="preserve">Otherwise, set </w:t>
      </w:r>
      <w:proofErr w:type="spellStart"/>
      <w:r w:rsidRPr="00413417">
        <w:rPr>
          <w:rFonts w:eastAsia="MS Mincho"/>
          <w:szCs w:val="24"/>
          <w:lang w:val="en-CA"/>
        </w:rPr>
        <w:t>wt</w:t>
      </w:r>
      <w:proofErr w:type="spellEnd"/>
      <w:r w:rsidRPr="00413417">
        <w:rPr>
          <w:rFonts w:eastAsia="MS Mincho"/>
          <w:szCs w:val="24"/>
          <w:lang w:val="en-CA"/>
        </w:rPr>
        <w:t xml:space="preserve"> to 1.</w:t>
      </w:r>
    </w:p>
    <w:p w14:paraId="2F83D415" w14:textId="77777777" w:rsidR="00627DB7" w:rsidRDefault="00627DB7" w:rsidP="00E34FC8">
      <w:pPr>
        <w:tabs>
          <w:tab w:val="clear" w:pos="360"/>
        </w:tabs>
        <w:jc w:val="center"/>
        <w:rPr>
          <w:szCs w:val="22"/>
          <w:lang w:val="en-CA"/>
        </w:rPr>
      </w:pPr>
      <w:r w:rsidRPr="00627DB7">
        <w:rPr>
          <w:rFonts w:eastAsia="宋体"/>
          <w:noProof/>
          <w:lang w:eastAsia="ko-KR"/>
        </w:rPr>
        <w:drawing>
          <wp:inline distT="0" distB="0" distL="0" distR="0" wp14:anchorId="771D3C29" wp14:editId="3799E782">
            <wp:extent cx="1708041" cy="1371600"/>
            <wp:effectExtent l="0" t="0" r="6985" b="0"/>
            <wp:docPr id="13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2743" t="1203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8041" cy="137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DB356B4" w14:textId="55AA5A29" w:rsidR="00C8344E" w:rsidRDefault="00E34FC8" w:rsidP="001473AB">
      <w:pPr>
        <w:tabs>
          <w:tab w:val="clear" w:pos="360"/>
        </w:tabs>
        <w:jc w:val="center"/>
        <w:rPr>
          <w:rFonts w:eastAsia="宋体"/>
          <w:lang w:val="en-CA"/>
        </w:rPr>
      </w:pPr>
      <w:r w:rsidRPr="00E34FC8">
        <w:rPr>
          <w:i/>
          <w:szCs w:val="22"/>
        </w:rPr>
        <w:t xml:space="preserve">Figure 1. Top and left </w:t>
      </w:r>
      <w:proofErr w:type="spellStart"/>
      <w:r w:rsidR="009767EE">
        <w:rPr>
          <w:i/>
          <w:szCs w:val="22"/>
        </w:rPr>
        <w:t>neighbour</w:t>
      </w:r>
      <w:r w:rsidRPr="00E34FC8">
        <w:rPr>
          <w:i/>
          <w:szCs w:val="22"/>
        </w:rPr>
        <w:t>ing</w:t>
      </w:r>
      <w:proofErr w:type="spellEnd"/>
      <w:r w:rsidRPr="00E34FC8">
        <w:rPr>
          <w:i/>
          <w:szCs w:val="22"/>
        </w:rPr>
        <w:t xml:space="preserve"> blocks used in CIIP weight derivation</w:t>
      </w:r>
      <w:r w:rsidR="00D86BEC">
        <w:rPr>
          <w:szCs w:val="22"/>
          <w:lang w:val="en-CA"/>
        </w:rPr>
        <w:t>.</w:t>
      </w:r>
      <w:bookmarkStart w:id="3" w:name="_Hlk19722939"/>
      <w:r w:rsidR="00C8344E" w:rsidRPr="00C8344E">
        <w:rPr>
          <w:rFonts w:eastAsia="宋体"/>
          <w:lang w:val="en-CA"/>
        </w:rPr>
        <w:t xml:space="preserve"> </w:t>
      </w:r>
    </w:p>
    <w:p w14:paraId="5932ACB9" w14:textId="09FD83BB" w:rsidR="00C8344E" w:rsidRPr="00413417" w:rsidRDefault="00C8344E" w:rsidP="00C8344E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rFonts w:eastAsia="宋体"/>
          <w:lang w:val="en-CA"/>
        </w:rPr>
      </w:pPr>
      <w:r w:rsidRPr="00413417">
        <w:rPr>
          <w:rFonts w:eastAsia="宋体"/>
          <w:lang w:val="en-CA"/>
        </w:rPr>
        <w:lastRenderedPageBreak/>
        <w:t xml:space="preserve">The CIIP prediction is formed as follows: </w:t>
      </w:r>
    </w:p>
    <w:tbl>
      <w:tblPr>
        <w:tblStyle w:val="TableGrid"/>
        <w:tblW w:w="95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550"/>
        <w:gridCol w:w="970"/>
      </w:tblGrid>
      <w:tr w:rsidR="00C8344E" w:rsidRPr="00413417" w14:paraId="5C418732" w14:textId="77777777" w:rsidTr="00C433FE">
        <w:trPr>
          <w:trHeight w:val="125"/>
        </w:trPr>
        <w:tc>
          <w:tcPr>
            <w:tcW w:w="8550" w:type="dxa"/>
            <w:vAlign w:val="center"/>
          </w:tcPr>
          <w:p w14:paraId="0819224E" w14:textId="77777777" w:rsidR="00C8344E" w:rsidRPr="00413417" w:rsidRDefault="00B207EF" w:rsidP="00C433FE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120" w:after="120"/>
              <w:jc w:val="center"/>
              <w:rPr>
                <w:rFonts w:eastAsia="宋体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宋体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eastAsia="宋体" w:hAnsi="Cambria Math"/>
                      </w:rPr>
                      <m:t>P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 w:eastAsia="宋体" w:hAnsi="Cambria Math"/>
                      </w:rPr>
                      <m:t>CIIP</m:t>
                    </m:r>
                  </m:sub>
                </m:sSub>
                <m:r>
                  <w:rPr>
                    <w:rFonts w:ascii="Cambria Math" w:eastAsia="宋体" w:hAnsi="Cambria Math"/>
                  </w:rPr>
                  <m:t>=</m:t>
                </m:r>
                <m:d>
                  <m:dPr>
                    <m:ctrlPr>
                      <w:rPr>
                        <w:rFonts w:ascii="Cambria Math" w:eastAsia="宋体" w:hAnsi="Cambria Math"/>
                        <w:i/>
                      </w:rPr>
                    </m:ctrlPr>
                  </m:dPr>
                  <m:e>
                    <m:d>
                      <m:dPr>
                        <m:ctrlPr>
                          <w:rPr>
                            <w:rFonts w:ascii="Cambria Math" w:eastAsia="宋体" w:hAnsi="Cambria Math"/>
                            <w:i/>
                          </w:rPr>
                        </m:ctrlPr>
                      </m:dPr>
                      <m:e>
                        <m:r>
                          <w:rPr>
                            <w:rFonts w:ascii="Cambria Math" w:eastAsia="宋体" w:hAnsi="Cambria Math"/>
                          </w:rPr>
                          <m:t>4-wt</m:t>
                        </m:r>
                      </m:e>
                    </m:d>
                    <m:r>
                      <w:rPr>
                        <w:rFonts w:ascii="Cambria Math" w:eastAsia="宋体" w:hAnsi="Cambria Math"/>
                      </w:rPr>
                      <m:t>*</m:t>
                    </m:r>
                    <m:sSub>
                      <m:sSubPr>
                        <m:ctrlPr>
                          <w:rPr>
                            <w:rFonts w:ascii="Cambria Math" w:eastAsia="宋体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eastAsia="宋体" w:hAnsi="Cambria Math"/>
                          </w:rPr>
                          <m:t>P</m:t>
                        </m:r>
                      </m:e>
                      <m:sub>
                        <m:r>
                          <w:rPr>
                            <w:rFonts w:ascii="Cambria Math" w:eastAsia="宋体" w:hAnsi="Cambria Math"/>
                          </w:rPr>
                          <m:t>inter</m:t>
                        </m:r>
                      </m:sub>
                    </m:sSub>
                    <m:r>
                      <w:rPr>
                        <w:rFonts w:ascii="Cambria Math" w:eastAsia="宋体" w:hAnsi="Cambria Math"/>
                      </w:rPr>
                      <m:t>+wt*</m:t>
                    </m:r>
                    <m:sSub>
                      <m:sSubPr>
                        <m:ctrlPr>
                          <w:rPr>
                            <w:rFonts w:ascii="Cambria Math" w:eastAsia="宋体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eastAsia="宋体" w:hAnsi="Cambria Math"/>
                          </w:rPr>
                          <m:t>P</m:t>
                        </m:r>
                      </m:e>
                      <m:sub>
                        <m:r>
                          <w:rPr>
                            <w:rFonts w:ascii="Cambria Math" w:eastAsia="宋体" w:hAnsi="Cambria Math"/>
                          </w:rPr>
                          <m:t>intra</m:t>
                        </m:r>
                      </m:sub>
                    </m:sSub>
                    <m:r>
                      <w:rPr>
                        <w:rFonts w:ascii="Cambria Math" w:eastAsia="宋体" w:hAnsi="Cambria Math"/>
                      </w:rPr>
                      <m:t>+2</m:t>
                    </m:r>
                  </m:e>
                </m:d>
                <m:r>
                  <w:rPr>
                    <w:rFonts w:ascii="Cambria Math" w:eastAsia="宋体" w:hAnsi="Cambria Math"/>
                  </w:rPr>
                  <m:t>≫2</m:t>
                </m:r>
              </m:oMath>
            </m:oMathPara>
          </w:p>
        </w:tc>
        <w:tc>
          <w:tcPr>
            <w:tcW w:w="970" w:type="dxa"/>
            <w:vAlign w:val="center"/>
          </w:tcPr>
          <w:p w14:paraId="4745CFCB" w14:textId="77777777" w:rsidR="00C8344E" w:rsidRPr="00413417" w:rsidRDefault="00C8344E" w:rsidP="00C433FE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120" w:after="120"/>
              <w:jc w:val="left"/>
              <w:rPr>
                <w:rFonts w:eastAsia="宋体"/>
              </w:rPr>
            </w:pPr>
          </w:p>
        </w:tc>
      </w:tr>
      <w:bookmarkEnd w:id="3"/>
    </w:tbl>
    <w:p w14:paraId="12A589F4" w14:textId="6214A530" w:rsidR="00357962" w:rsidRDefault="00357962" w:rsidP="00357962">
      <w:pPr>
        <w:tabs>
          <w:tab w:val="clear" w:pos="360"/>
        </w:tabs>
        <w:rPr>
          <w:szCs w:val="22"/>
          <w:lang w:val="en-CA"/>
        </w:rPr>
      </w:pPr>
    </w:p>
    <w:p w14:paraId="11BF7945" w14:textId="77777777" w:rsidR="00C90D4F" w:rsidRPr="00C90D4F" w:rsidRDefault="00C90D4F" w:rsidP="00C90D4F">
      <w:pPr>
        <w:keepNext/>
        <w:numPr>
          <w:ilvl w:val="0"/>
          <w:numId w:val="6"/>
        </w:numPr>
        <w:spacing w:before="240" w:after="60"/>
        <w:ind w:left="360" w:hanging="360"/>
        <w:outlineLvl w:val="0"/>
        <w:rPr>
          <w:rFonts w:cs="Arial"/>
          <w:b/>
          <w:bCs/>
          <w:kern w:val="32"/>
          <w:sz w:val="32"/>
          <w:szCs w:val="32"/>
          <w:lang w:val="en-CA"/>
        </w:rPr>
      </w:pPr>
      <w:r w:rsidRPr="00C90D4F">
        <w:rPr>
          <w:rFonts w:cs="Arial"/>
          <w:b/>
          <w:bCs/>
          <w:kern w:val="32"/>
          <w:sz w:val="32"/>
          <w:szCs w:val="32"/>
          <w:lang w:val="en-CA"/>
        </w:rPr>
        <w:t>Proposed methods</w:t>
      </w:r>
    </w:p>
    <w:p w14:paraId="49301C7D" w14:textId="1E1B75FD" w:rsidR="00420BA3" w:rsidRPr="00EF5B6D" w:rsidRDefault="003F22F8" w:rsidP="00EC5003">
      <w:pPr>
        <w:rPr>
          <w:rFonts w:eastAsia="MS Mincho"/>
          <w:szCs w:val="24"/>
          <w:lang w:val="en-CA"/>
        </w:rPr>
      </w:pPr>
      <w:r>
        <w:rPr>
          <w:szCs w:val="22"/>
          <w:lang w:val="en-CA"/>
        </w:rPr>
        <w:t>T</w:t>
      </w:r>
      <w:r w:rsidR="00314B9E" w:rsidRPr="00314B9E">
        <w:rPr>
          <w:szCs w:val="22"/>
          <w:lang w:val="en-CA"/>
        </w:rPr>
        <w:t>his contribution</w:t>
      </w:r>
      <w:r>
        <w:rPr>
          <w:szCs w:val="22"/>
          <w:lang w:val="en-CA"/>
        </w:rPr>
        <w:t xml:space="preserve"> proposes to derive </w:t>
      </w:r>
      <w:r w:rsidR="00314B9E">
        <w:rPr>
          <w:szCs w:val="22"/>
          <w:lang w:val="en-CA"/>
        </w:rPr>
        <w:t>t</w:t>
      </w:r>
      <w:r w:rsidR="00314B9E" w:rsidRPr="00314B9E">
        <w:rPr>
          <w:szCs w:val="22"/>
          <w:lang w:val="en-CA"/>
        </w:rPr>
        <w:t xml:space="preserve">he weight value only </w:t>
      </w:r>
      <w:r>
        <w:rPr>
          <w:szCs w:val="22"/>
          <w:lang w:val="en-CA"/>
        </w:rPr>
        <w:t>from</w:t>
      </w:r>
      <w:r w:rsidR="00314B9E" w:rsidRPr="00314B9E">
        <w:rPr>
          <w:szCs w:val="22"/>
          <w:lang w:val="en-CA"/>
        </w:rPr>
        <w:t xml:space="preserve"> the coding mode of the left neighbouring block</w:t>
      </w:r>
      <w:r w:rsidR="007420D4">
        <w:rPr>
          <w:szCs w:val="22"/>
          <w:lang w:val="en-CA"/>
        </w:rPr>
        <w:t xml:space="preserve"> </w:t>
      </w:r>
      <w:r w:rsidR="000519FA" w:rsidRPr="000519FA">
        <w:rPr>
          <w:szCs w:val="22"/>
          <w:lang w:val="en-CA"/>
        </w:rPr>
        <w:t>(depicted in Figure 1)</w:t>
      </w:r>
      <w:r>
        <w:rPr>
          <w:szCs w:val="22"/>
          <w:lang w:val="en-CA"/>
        </w:rPr>
        <w:t>.</w:t>
      </w:r>
      <w:r w:rsidR="000519FA" w:rsidRPr="000519FA">
        <w:rPr>
          <w:szCs w:val="22"/>
          <w:lang w:val="en-CA"/>
        </w:rPr>
        <w:t xml:space="preserve"> </w:t>
      </w:r>
      <w:r w:rsidR="00E74F57" w:rsidRPr="00EF5B6D">
        <w:rPr>
          <w:rFonts w:eastAsia="MS Mincho"/>
          <w:szCs w:val="24"/>
          <w:lang w:val="en-CA"/>
        </w:rPr>
        <w:t xml:space="preserve">If the left </w:t>
      </w:r>
      <w:r w:rsidR="009767EE">
        <w:rPr>
          <w:rFonts w:eastAsia="MS Mincho"/>
          <w:szCs w:val="24"/>
          <w:lang w:val="en-CA"/>
        </w:rPr>
        <w:t>neighbour</w:t>
      </w:r>
      <w:r>
        <w:rPr>
          <w:rFonts w:eastAsia="MS Mincho"/>
          <w:szCs w:val="24"/>
          <w:lang w:val="en-CA"/>
        </w:rPr>
        <w:t>ing block</w:t>
      </w:r>
      <w:r w:rsidR="00E74F57" w:rsidRPr="00EF5B6D">
        <w:rPr>
          <w:rFonts w:eastAsia="MS Mincho"/>
          <w:szCs w:val="24"/>
          <w:lang w:val="en-CA"/>
        </w:rPr>
        <w:t xml:space="preserve"> is available and </w:t>
      </w:r>
      <w:r>
        <w:rPr>
          <w:rFonts w:eastAsia="MS Mincho"/>
          <w:szCs w:val="24"/>
          <w:lang w:val="en-CA"/>
        </w:rPr>
        <w:t xml:space="preserve">is </w:t>
      </w:r>
      <w:r w:rsidR="00E74F57" w:rsidRPr="00EF5B6D">
        <w:rPr>
          <w:rFonts w:eastAsia="MS Mincho"/>
          <w:szCs w:val="24"/>
          <w:lang w:val="en-CA"/>
        </w:rPr>
        <w:t>coded</w:t>
      </w:r>
      <w:r>
        <w:rPr>
          <w:rFonts w:eastAsia="MS Mincho"/>
          <w:szCs w:val="24"/>
          <w:lang w:val="en-CA"/>
        </w:rPr>
        <w:t xml:space="preserve"> in intra mode</w:t>
      </w:r>
      <w:r w:rsidR="00E74F57" w:rsidRPr="00EF5B6D">
        <w:rPr>
          <w:rFonts w:eastAsia="MS Mincho"/>
          <w:szCs w:val="24"/>
          <w:lang w:val="en-CA"/>
        </w:rPr>
        <w:t>,</w:t>
      </w:r>
      <w:r w:rsidR="000B2E31" w:rsidRPr="000B2E31">
        <w:t xml:space="preserve"> </w:t>
      </w:r>
      <w:r>
        <w:rPr>
          <w:rFonts w:eastAsia="MS Mincho"/>
          <w:szCs w:val="24"/>
          <w:lang w:val="en-CA"/>
        </w:rPr>
        <w:t xml:space="preserve">the weight </w:t>
      </w:r>
      <w:r w:rsidRPr="0038041B">
        <w:rPr>
          <w:rFonts w:eastAsia="MS Mincho"/>
          <w:szCs w:val="24"/>
          <w:lang w:val="en-CA"/>
        </w:rPr>
        <w:t>va</w:t>
      </w:r>
      <w:r>
        <w:rPr>
          <w:rFonts w:eastAsia="MS Mincho"/>
          <w:szCs w:val="24"/>
          <w:lang w:val="en-CA"/>
        </w:rPr>
        <w:t>lue</w:t>
      </w:r>
      <w:r w:rsidRPr="00EF5B6D">
        <w:rPr>
          <w:rFonts w:eastAsia="MS Mincho"/>
          <w:szCs w:val="24"/>
          <w:lang w:val="en-CA"/>
        </w:rPr>
        <w:t xml:space="preserve"> </w:t>
      </w:r>
      <w:r w:rsidR="00BD33DB" w:rsidRPr="0038041B">
        <w:rPr>
          <w:rFonts w:eastAsia="MS Mincho"/>
          <w:szCs w:val="24"/>
          <w:lang w:val="en-CA"/>
        </w:rPr>
        <w:t xml:space="preserve">of </w:t>
      </w:r>
      <m:oMath>
        <m:sSub>
          <m:sSubPr>
            <m:ctrlPr>
              <w:rPr>
                <w:rFonts w:ascii="Cambria Math" w:eastAsia="MS Mincho" w:hAnsi="Cambria Math"/>
                <w:szCs w:val="24"/>
                <w:lang w:val="en-CA"/>
              </w:rPr>
            </m:ctrlPr>
          </m:sSubPr>
          <m:e>
            <m:r>
              <w:rPr>
                <w:rFonts w:ascii="Cambria Math" w:eastAsia="MS Mincho" w:hAnsi="Cambria Math"/>
                <w:szCs w:val="24"/>
                <w:lang w:val="en-CA"/>
              </w:rPr>
              <m:t>P</m:t>
            </m:r>
          </m:e>
          <m:sub>
            <m:r>
              <w:rPr>
                <w:rFonts w:ascii="Cambria Math" w:eastAsia="MS Mincho" w:hAnsi="Cambria Math"/>
                <w:szCs w:val="24"/>
                <w:lang w:val="en-CA"/>
              </w:rPr>
              <m:t xml:space="preserve">intra </m:t>
            </m:r>
          </m:sub>
        </m:sSub>
      </m:oMath>
      <w:r w:rsidR="000B2E31" w:rsidRPr="00EF5B6D">
        <w:rPr>
          <w:rFonts w:eastAsia="MS Mincho"/>
          <w:szCs w:val="24"/>
          <w:lang w:val="en-CA"/>
        </w:rPr>
        <w:t>is set</w:t>
      </w:r>
      <w:r>
        <w:rPr>
          <w:rFonts w:eastAsia="MS Mincho"/>
          <w:szCs w:val="24"/>
          <w:lang w:val="en-CA"/>
        </w:rPr>
        <w:t xml:space="preserve"> equal</w:t>
      </w:r>
      <w:r w:rsidR="000B2E31" w:rsidRPr="00EF5B6D">
        <w:rPr>
          <w:rFonts w:eastAsia="MS Mincho"/>
          <w:szCs w:val="24"/>
          <w:lang w:val="en-CA"/>
        </w:rPr>
        <w:t xml:space="preserve"> to 2;</w:t>
      </w:r>
      <w:r w:rsidR="00E55E4C" w:rsidRPr="00EF5B6D">
        <w:rPr>
          <w:rFonts w:hint="eastAsia"/>
          <w:szCs w:val="24"/>
          <w:lang w:val="en-CA" w:eastAsia="zh-CN"/>
        </w:rPr>
        <w:t xml:space="preserve"> </w:t>
      </w:r>
      <w:r w:rsidR="00E55E4C" w:rsidRPr="00EF5B6D">
        <w:rPr>
          <w:rFonts w:eastAsia="MS Mincho"/>
          <w:szCs w:val="24"/>
          <w:lang w:val="en-CA"/>
        </w:rPr>
        <w:t xml:space="preserve">Otherwise, </w:t>
      </w:r>
      <w:r w:rsidR="00C57B75">
        <w:rPr>
          <w:rFonts w:eastAsia="MS Mincho"/>
          <w:szCs w:val="24"/>
          <w:lang w:val="en-CA"/>
        </w:rPr>
        <w:t>the weight value</w:t>
      </w:r>
      <w:r w:rsidR="00D7569B" w:rsidRPr="00D7569B">
        <w:rPr>
          <w:rFonts w:eastAsia="MS Mincho"/>
          <w:szCs w:val="24"/>
          <w:lang w:val="en-CA"/>
        </w:rPr>
        <w:t xml:space="preserve"> </w:t>
      </w:r>
      <w:r w:rsidR="00D7569B" w:rsidRPr="0038041B">
        <w:rPr>
          <w:rFonts w:eastAsia="MS Mincho"/>
          <w:szCs w:val="24"/>
          <w:lang w:val="en-CA"/>
        </w:rPr>
        <w:t xml:space="preserve">of </w:t>
      </w:r>
      <m:oMath>
        <m:sSub>
          <m:sSubPr>
            <m:ctrlPr>
              <w:rPr>
                <w:rFonts w:ascii="Cambria Math" w:eastAsia="MS Mincho" w:hAnsi="Cambria Math"/>
                <w:szCs w:val="24"/>
                <w:lang w:val="en-CA"/>
              </w:rPr>
            </m:ctrlPr>
          </m:sSubPr>
          <m:e>
            <m:r>
              <w:rPr>
                <w:rFonts w:ascii="Cambria Math" w:eastAsia="MS Mincho" w:hAnsi="Cambria Math"/>
                <w:szCs w:val="24"/>
                <w:lang w:val="en-CA"/>
              </w:rPr>
              <m:t>P</m:t>
            </m:r>
          </m:e>
          <m:sub>
            <m:r>
              <w:rPr>
                <w:rFonts w:ascii="Cambria Math" w:eastAsia="MS Mincho" w:hAnsi="Cambria Math"/>
                <w:szCs w:val="24"/>
                <w:lang w:val="en-CA"/>
              </w:rPr>
              <m:t xml:space="preserve">intra </m:t>
            </m:r>
          </m:sub>
        </m:sSub>
      </m:oMath>
      <w:r w:rsidR="004473CD" w:rsidRPr="00EF5B6D">
        <w:rPr>
          <w:rFonts w:eastAsia="MS Mincho"/>
          <w:szCs w:val="24"/>
          <w:lang w:val="en-CA"/>
        </w:rPr>
        <w:t xml:space="preserve">is set </w:t>
      </w:r>
      <w:r>
        <w:rPr>
          <w:rFonts w:eastAsia="MS Mincho"/>
          <w:szCs w:val="24"/>
          <w:lang w:val="en-CA"/>
        </w:rPr>
        <w:t xml:space="preserve">equal </w:t>
      </w:r>
      <w:r w:rsidR="004473CD" w:rsidRPr="00EF5B6D">
        <w:rPr>
          <w:rFonts w:eastAsia="MS Mincho"/>
          <w:szCs w:val="24"/>
          <w:lang w:val="en-CA"/>
        </w:rPr>
        <w:t>to</w:t>
      </w:r>
      <w:r w:rsidR="00E55E4C" w:rsidRPr="00EF5B6D">
        <w:rPr>
          <w:rFonts w:eastAsia="MS Mincho"/>
          <w:szCs w:val="24"/>
          <w:lang w:val="en-CA"/>
        </w:rPr>
        <w:t xml:space="preserve"> 1.</w:t>
      </w:r>
    </w:p>
    <w:p w14:paraId="678DB41C" w14:textId="77777777" w:rsidR="00AF3B7A" w:rsidRPr="00EC5003" w:rsidRDefault="00AF3B7A" w:rsidP="00EC5003">
      <w:pPr>
        <w:tabs>
          <w:tab w:val="clear" w:pos="360"/>
          <w:tab w:val="clear" w:pos="720"/>
        </w:tabs>
        <w:rPr>
          <w:szCs w:val="22"/>
          <w:lang w:val="x-none"/>
        </w:rPr>
      </w:pPr>
    </w:p>
    <w:p w14:paraId="4793BEF7" w14:textId="77777777" w:rsidR="00FE6397" w:rsidRPr="00DF4C20" w:rsidRDefault="00FE6397" w:rsidP="00FE6397">
      <w:pPr>
        <w:pStyle w:val="Heading1"/>
        <w:ind w:left="432" w:hanging="432"/>
        <w:rPr>
          <w:rFonts w:cs="Times New Roman"/>
          <w:lang w:val="en-CA"/>
        </w:rPr>
      </w:pPr>
      <w:r>
        <w:rPr>
          <w:rFonts w:cs="Times New Roman"/>
          <w:lang w:val="en-CA"/>
        </w:rPr>
        <w:t>Experimental Results</w:t>
      </w:r>
    </w:p>
    <w:p w14:paraId="0A11D842" w14:textId="07064997" w:rsidR="00FE6397" w:rsidRDefault="00FE6397" w:rsidP="00FE6397">
      <w:pPr>
        <w:rPr>
          <w:lang w:val="en-CA"/>
        </w:rPr>
      </w:pPr>
      <w:r w:rsidRPr="00A05EEF">
        <w:rPr>
          <w:lang w:val="en-CA"/>
        </w:rPr>
        <w:t>The proposed method has been implemented on top of VTM-</w:t>
      </w:r>
      <w:r>
        <w:rPr>
          <w:lang w:val="en-CA"/>
        </w:rPr>
        <w:t>6</w:t>
      </w:r>
      <w:r w:rsidRPr="00A05EEF">
        <w:rPr>
          <w:lang w:val="en-CA"/>
        </w:rPr>
        <w:t xml:space="preserve">.0. The simulations were performed following the </w:t>
      </w:r>
      <w:r>
        <w:t>the common test conditions</w:t>
      </w:r>
      <w:r w:rsidRPr="00A05EEF">
        <w:rPr>
          <w:lang w:val="en-CA"/>
        </w:rPr>
        <w:t xml:space="preserve"> [</w:t>
      </w:r>
      <w:r>
        <w:rPr>
          <w:lang w:val="en-CA"/>
        </w:rPr>
        <w:t>1</w:t>
      </w:r>
      <w:r w:rsidRPr="00A05EEF">
        <w:rPr>
          <w:lang w:val="en-CA"/>
        </w:rPr>
        <w:t xml:space="preserve">]. </w:t>
      </w:r>
      <w:r w:rsidR="003F7850" w:rsidRPr="00A05EEF">
        <w:rPr>
          <w:lang w:val="en-CA"/>
        </w:rPr>
        <w:t>Results under R</w:t>
      </w:r>
      <w:r w:rsidR="003F7850">
        <w:rPr>
          <w:lang w:val="en-CA"/>
        </w:rPr>
        <w:t>A</w:t>
      </w:r>
      <w:r w:rsidR="003F7850" w:rsidRPr="00A05EEF">
        <w:rPr>
          <w:lang w:val="en-CA"/>
        </w:rPr>
        <w:t>/</w:t>
      </w:r>
      <w:r w:rsidR="003F7850">
        <w:rPr>
          <w:lang w:val="en-CA"/>
        </w:rPr>
        <w:t>LDB</w:t>
      </w:r>
      <w:r w:rsidR="003F7850" w:rsidRPr="00A05EEF">
        <w:rPr>
          <w:lang w:val="en-CA"/>
        </w:rPr>
        <w:t xml:space="preserve"> configurations are summarized in Table </w:t>
      </w:r>
      <w:r w:rsidR="003F7850">
        <w:rPr>
          <w:lang w:val="en-CA"/>
        </w:rPr>
        <w:t>1</w:t>
      </w:r>
      <w:r w:rsidR="003F7850" w:rsidRPr="00A05EEF">
        <w:rPr>
          <w:lang w:val="en-CA"/>
        </w:rPr>
        <w:t xml:space="preserve">. </w:t>
      </w:r>
      <w:r w:rsidRPr="00A05EEF">
        <w:rPr>
          <w:lang w:val="en-CA"/>
        </w:rPr>
        <w:t>More detail</w:t>
      </w:r>
      <w:r>
        <w:rPr>
          <w:lang w:val="en-CA"/>
        </w:rPr>
        <w:t>ed</w:t>
      </w:r>
      <w:r w:rsidRPr="00A05EEF">
        <w:rPr>
          <w:lang w:val="en-CA"/>
        </w:rPr>
        <w:t xml:space="preserve"> results can be found in the attached spreadsheets.</w:t>
      </w:r>
    </w:p>
    <w:p w14:paraId="1762E6FF" w14:textId="30106637" w:rsidR="00FE6397" w:rsidRDefault="00FE6397" w:rsidP="00FE6397">
      <w:pPr>
        <w:jc w:val="center"/>
        <w:rPr>
          <w:b/>
          <w:szCs w:val="22"/>
          <w:lang w:val="en-CA"/>
        </w:rPr>
      </w:pPr>
      <w:r w:rsidRPr="00FE6397">
        <w:rPr>
          <w:b/>
          <w:szCs w:val="22"/>
        </w:rPr>
        <w:t xml:space="preserve">Table 1: </w:t>
      </w:r>
      <w:r w:rsidRPr="00FE6397">
        <w:rPr>
          <w:b/>
          <w:szCs w:val="22"/>
          <w:lang w:eastAsia="zh-CN"/>
        </w:rPr>
        <w:t xml:space="preserve">Coding </w:t>
      </w:r>
      <w:r w:rsidRPr="00FE6397">
        <w:rPr>
          <w:rFonts w:hint="eastAsia"/>
          <w:b/>
          <w:szCs w:val="22"/>
          <w:lang w:eastAsia="zh-CN"/>
        </w:rPr>
        <w:t>performance</w:t>
      </w:r>
      <w:r w:rsidRPr="00FE6397">
        <w:rPr>
          <w:b/>
          <w:szCs w:val="22"/>
          <w:lang w:eastAsia="zh-CN"/>
        </w:rPr>
        <w:t xml:space="preserve"> of </w:t>
      </w:r>
      <w:r w:rsidRPr="00FE6397">
        <w:rPr>
          <w:b/>
          <w:szCs w:val="22"/>
          <w:lang w:val="en-CA"/>
        </w:rPr>
        <w:t>the proposed method</w:t>
      </w:r>
    </w:p>
    <w:tbl>
      <w:tblPr>
        <w:tblW w:w="69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7"/>
        <w:gridCol w:w="629"/>
        <w:gridCol w:w="647"/>
        <w:gridCol w:w="647"/>
        <w:gridCol w:w="538"/>
        <w:gridCol w:w="569"/>
        <w:gridCol w:w="637"/>
        <w:gridCol w:w="558"/>
        <w:gridCol w:w="548"/>
        <w:gridCol w:w="538"/>
        <w:gridCol w:w="645"/>
      </w:tblGrid>
      <w:tr w:rsidR="00FE6397" w:rsidRPr="00C36FC8" w14:paraId="7C7CF92E" w14:textId="77777777" w:rsidTr="00E103DB">
        <w:trPr>
          <w:trHeight w:val="207"/>
          <w:jc w:val="center"/>
        </w:trPr>
        <w:tc>
          <w:tcPr>
            <w:tcW w:w="997" w:type="dxa"/>
            <w:tcBorders>
              <w:top w:val="single" w:sz="18" w:space="0" w:color="auto"/>
              <w:left w:val="single" w:sz="18" w:space="0" w:color="auto"/>
              <w:bottom w:val="nil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0AB65C2" w14:textId="77777777" w:rsidR="00FE6397" w:rsidRPr="00014AD6" w:rsidRDefault="00FE6397" w:rsidP="004C0E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</w:rPr>
            </w:pPr>
          </w:p>
        </w:tc>
        <w:tc>
          <w:tcPr>
            <w:tcW w:w="3030" w:type="dxa"/>
            <w:gridSpan w:val="5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A6BAD46" w14:textId="77777777" w:rsidR="00FE6397" w:rsidRPr="00014AD6" w:rsidRDefault="00FE6397" w:rsidP="004C0E3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14AD6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RA</w:t>
            </w:r>
          </w:p>
        </w:tc>
        <w:tc>
          <w:tcPr>
            <w:tcW w:w="2926" w:type="dxa"/>
            <w:gridSpan w:val="5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FE3428C" w14:textId="77777777" w:rsidR="00FE6397" w:rsidRPr="00014AD6" w:rsidRDefault="00FE6397" w:rsidP="004C0E38">
            <w:pPr>
              <w:tabs>
                <w:tab w:val="clear" w:pos="360"/>
                <w:tab w:val="left" w:pos="1328"/>
                <w:tab w:val="center" w:pos="1471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14AD6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LB</w:t>
            </w:r>
          </w:p>
        </w:tc>
      </w:tr>
      <w:tr w:rsidR="00FE6397" w:rsidRPr="00C36FC8" w14:paraId="39FF0462" w14:textId="77777777" w:rsidTr="00E103DB">
        <w:trPr>
          <w:trHeight w:val="207"/>
          <w:jc w:val="center"/>
        </w:trPr>
        <w:tc>
          <w:tcPr>
            <w:tcW w:w="997" w:type="dxa"/>
            <w:tcBorders>
              <w:top w:val="nil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1705185" w14:textId="77777777" w:rsidR="00FE6397" w:rsidRPr="00014AD6" w:rsidRDefault="00FE6397" w:rsidP="004C0E38">
            <w:pPr>
              <w:spacing w:before="0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CF4463E" w14:textId="77777777" w:rsidR="00FE6397" w:rsidRPr="00014AD6" w:rsidRDefault="00FE6397" w:rsidP="004C0E3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14AD6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23773B8" w14:textId="77777777" w:rsidR="00FE6397" w:rsidRPr="00014AD6" w:rsidRDefault="00FE6397" w:rsidP="004C0E3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14AD6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45F205B" w14:textId="77777777" w:rsidR="00FE6397" w:rsidRPr="00014AD6" w:rsidRDefault="00FE6397" w:rsidP="004C0E3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14AD6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068F39D" w14:textId="77777777" w:rsidR="00FE6397" w:rsidRPr="00014AD6" w:rsidRDefault="00FE6397" w:rsidP="004C0E3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14AD6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5569C7B" w14:textId="77777777" w:rsidR="00FE6397" w:rsidRPr="00014AD6" w:rsidRDefault="00FE6397" w:rsidP="004C0E3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14AD6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637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6BE21B5" w14:textId="77777777" w:rsidR="00FE6397" w:rsidRPr="00014AD6" w:rsidRDefault="00FE6397" w:rsidP="004C0E3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14AD6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71FDC85" w14:textId="77777777" w:rsidR="00FE6397" w:rsidRPr="00014AD6" w:rsidRDefault="00FE6397" w:rsidP="004C0E3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14AD6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C5BA3E6" w14:textId="77777777" w:rsidR="00FE6397" w:rsidRPr="00014AD6" w:rsidRDefault="00FE6397" w:rsidP="004C0E3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14AD6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2AB7045" w14:textId="77777777" w:rsidR="00FE6397" w:rsidRPr="00014AD6" w:rsidRDefault="00FE6397" w:rsidP="004C0E3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14AD6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5FEC602" w14:textId="77777777" w:rsidR="00FE6397" w:rsidRPr="00014AD6" w:rsidRDefault="00FE6397" w:rsidP="004C0E3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14AD6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940B6E" w:rsidRPr="00C36FC8" w14:paraId="4A41495A" w14:textId="77777777" w:rsidTr="00E103DB">
        <w:trPr>
          <w:trHeight w:val="207"/>
          <w:jc w:val="center"/>
        </w:trPr>
        <w:tc>
          <w:tcPr>
            <w:tcW w:w="997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757EC49" w14:textId="77777777" w:rsidR="00940B6E" w:rsidRPr="00014AD6" w:rsidRDefault="00940B6E" w:rsidP="00940B6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14AD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629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3106756" w14:textId="7CD2B85C" w:rsidR="00940B6E" w:rsidRPr="00BE7712" w:rsidRDefault="00940B6E" w:rsidP="00940B6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E7712">
              <w:rPr>
                <w:sz w:val="18"/>
                <w:szCs w:val="18"/>
              </w:rPr>
              <w:t>0.03%</w:t>
            </w:r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7593EA3" w14:textId="3AF7ABE4" w:rsidR="00940B6E" w:rsidRPr="00BE7712" w:rsidRDefault="00940B6E" w:rsidP="00940B6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E7712">
              <w:rPr>
                <w:sz w:val="18"/>
                <w:szCs w:val="18"/>
              </w:rPr>
              <w:t>0.04%</w:t>
            </w:r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5C4B85F" w14:textId="4A8A1714" w:rsidR="00940B6E" w:rsidRPr="00BE7712" w:rsidRDefault="00940B6E" w:rsidP="00940B6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E7712">
              <w:rPr>
                <w:sz w:val="18"/>
                <w:szCs w:val="18"/>
              </w:rPr>
              <w:t>0.01%</w:t>
            </w:r>
          </w:p>
        </w:tc>
        <w:tc>
          <w:tcPr>
            <w:tcW w:w="53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6E20774" w14:textId="2EA43E85" w:rsidR="00940B6E" w:rsidRPr="00BE7712" w:rsidRDefault="00940B6E" w:rsidP="00940B6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E7712">
              <w:rPr>
                <w:sz w:val="18"/>
                <w:szCs w:val="18"/>
              </w:rPr>
              <w:t>100%</w:t>
            </w:r>
          </w:p>
        </w:tc>
        <w:tc>
          <w:tcPr>
            <w:tcW w:w="56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844B931" w14:textId="6DFF4F80" w:rsidR="00940B6E" w:rsidRPr="00BE7712" w:rsidRDefault="00940B6E" w:rsidP="00940B6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E7712">
              <w:rPr>
                <w:sz w:val="18"/>
                <w:szCs w:val="18"/>
              </w:rPr>
              <w:t>100%</w:t>
            </w:r>
          </w:p>
        </w:tc>
        <w:tc>
          <w:tcPr>
            <w:tcW w:w="637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F8174A6" w14:textId="77777777" w:rsidR="00940B6E" w:rsidRPr="00940B6E" w:rsidRDefault="00940B6E" w:rsidP="00940B6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5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464FB38" w14:textId="77777777" w:rsidR="00940B6E" w:rsidRPr="00940B6E" w:rsidRDefault="00940B6E" w:rsidP="00940B6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4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1065102" w14:textId="77777777" w:rsidR="00940B6E" w:rsidRPr="00940B6E" w:rsidRDefault="00940B6E" w:rsidP="00940B6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3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A5EA65F" w14:textId="77777777" w:rsidR="00940B6E" w:rsidRPr="00940B6E" w:rsidRDefault="00940B6E" w:rsidP="00940B6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4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C2172E4" w14:textId="77777777" w:rsidR="00940B6E" w:rsidRPr="00940B6E" w:rsidRDefault="00940B6E" w:rsidP="00940B6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940B6E" w:rsidRPr="00C36FC8" w14:paraId="5A3D5AAD" w14:textId="77777777" w:rsidTr="00E103DB">
        <w:trPr>
          <w:trHeight w:val="207"/>
          <w:jc w:val="center"/>
        </w:trPr>
        <w:tc>
          <w:tcPr>
            <w:tcW w:w="99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5A7E832" w14:textId="77777777" w:rsidR="00940B6E" w:rsidRPr="00014AD6" w:rsidRDefault="00940B6E" w:rsidP="00940B6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14AD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62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583B296" w14:textId="7699E3DF" w:rsidR="00940B6E" w:rsidRPr="00BE7712" w:rsidRDefault="00940B6E" w:rsidP="00940B6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E7712">
              <w:rPr>
                <w:sz w:val="18"/>
                <w:szCs w:val="18"/>
              </w:rPr>
              <w:t>0.03%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866F7F7" w14:textId="08C7E451" w:rsidR="00940B6E" w:rsidRPr="00BE7712" w:rsidRDefault="00940B6E" w:rsidP="00940B6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E7712">
              <w:rPr>
                <w:sz w:val="18"/>
                <w:szCs w:val="18"/>
              </w:rPr>
              <w:t>0.08%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1437F8B" w14:textId="778EA61A" w:rsidR="00940B6E" w:rsidRPr="00BE7712" w:rsidRDefault="00940B6E" w:rsidP="00940B6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E7712">
              <w:rPr>
                <w:sz w:val="18"/>
                <w:szCs w:val="18"/>
              </w:rPr>
              <w:t>0.00%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80D5E7" w14:textId="368739DE" w:rsidR="00940B6E" w:rsidRPr="00BE7712" w:rsidRDefault="00940B6E" w:rsidP="00940B6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E7712">
              <w:rPr>
                <w:sz w:val="18"/>
                <w:szCs w:val="18"/>
              </w:rPr>
              <w:t>100%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A9AFA06" w14:textId="7CC3CE64" w:rsidR="00940B6E" w:rsidRPr="00BE7712" w:rsidRDefault="00940B6E" w:rsidP="00940B6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E7712">
              <w:rPr>
                <w:sz w:val="18"/>
                <w:szCs w:val="18"/>
              </w:rPr>
              <w:t>100%</w:t>
            </w:r>
          </w:p>
        </w:tc>
        <w:tc>
          <w:tcPr>
            <w:tcW w:w="63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676A2CD" w14:textId="77777777" w:rsidR="00940B6E" w:rsidRPr="00940B6E" w:rsidRDefault="00940B6E" w:rsidP="00940B6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0507E86" w14:textId="77777777" w:rsidR="00940B6E" w:rsidRPr="00940B6E" w:rsidRDefault="00940B6E" w:rsidP="00940B6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B128B4F" w14:textId="77777777" w:rsidR="00940B6E" w:rsidRPr="00940B6E" w:rsidRDefault="00940B6E" w:rsidP="00940B6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1772B1F" w14:textId="77777777" w:rsidR="00940B6E" w:rsidRPr="00940B6E" w:rsidRDefault="00940B6E" w:rsidP="00940B6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3BDFA6F" w14:textId="77777777" w:rsidR="00940B6E" w:rsidRPr="00940B6E" w:rsidRDefault="00940B6E" w:rsidP="00940B6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940B6E" w:rsidRPr="00C36FC8" w14:paraId="4886E286" w14:textId="77777777" w:rsidTr="00E103DB">
        <w:trPr>
          <w:trHeight w:val="207"/>
          <w:jc w:val="center"/>
        </w:trPr>
        <w:tc>
          <w:tcPr>
            <w:tcW w:w="99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ECC7D7B" w14:textId="77777777" w:rsidR="00940B6E" w:rsidRPr="00014AD6" w:rsidRDefault="00940B6E" w:rsidP="00940B6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14AD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62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5F6C156" w14:textId="7ED1BCDF" w:rsidR="00940B6E" w:rsidRPr="00BE7712" w:rsidRDefault="00940B6E" w:rsidP="00940B6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E7712">
              <w:rPr>
                <w:sz w:val="18"/>
                <w:szCs w:val="18"/>
              </w:rPr>
              <w:t>0.00%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663B836" w14:textId="4F47C29A" w:rsidR="00940B6E" w:rsidRPr="00BE7712" w:rsidRDefault="00940B6E" w:rsidP="00940B6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E7712">
              <w:rPr>
                <w:sz w:val="18"/>
                <w:szCs w:val="18"/>
              </w:rPr>
              <w:t>0.04%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A9EE3C2" w14:textId="0F017713" w:rsidR="00940B6E" w:rsidRPr="00BE7712" w:rsidRDefault="00940B6E" w:rsidP="00940B6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E7712">
              <w:rPr>
                <w:sz w:val="18"/>
                <w:szCs w:val="18"/>
              </w:rPr>
              <w:t>-0.09%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C9451C8" w14:textId="4641C14F" w:rsidR="00940B6E" w:rsidRPr="00BE7712" w:rsidRDefault="00940B6E" w:rsidP="00940B6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E7712">
              <w:rPr>
                <w:sz w:val="18"/>
                <w:szCs w:val="18"/>
              </w:rPr>
              <w:t>100%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1124A5C" w14:textId="63A1D062" w:rsidR="00940B6E" w:rsidRPr="00BE7712" w:rsidRDefault="00940B6E" w:rsidP="00940B6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E7712">
              <w:rPr>
                <w:sz w:val="18"/>
                <w:szCs w:val="18"/>
              </w:rPr>
              <w:t>100%</w:t>
            </w:r>
          </w:p>
        </w:tc>
        <w:tc>
          <w:tcPr>
            <w:tcW w:w="63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BB8A0E" w14:textId="5A949F57" w:rsidR="00940B6E" w:rsidRPr="00940B6E" w:rsidRDefault="00940B6E" w:rsidP="00940B6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940B6E">
              <w:rPr>
                <w:sz w:val="18"/>
                <w:szCs w:val="18"/>
              </w:rPr>
              <w:t>-0.01%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6AC24BC" w14:textId="12B1B2BC" w:rsidR="00940B6E" w:rsidRPr="00940B6E" w:rsidRDefault="00940B6E" w:rsidP="00940B6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940B6E">
              <w:rPr>
                <w:sz w:val="18"/>
                <w:szCs w:val="18"/>
              </w:rPr>
              <w:t>0.02%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50A1EA3" w14:textId="46229FE0" w:rsidR="00940B6E" w:rsidRPr="00940B6E" w:rsidRDefault="00940B6E" w:rsidP="00940B6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940B6E">
              <w:rPr>
                <w:sz w:val="18"/>
                <w:szCs w:val="18"/>
              </w:rPr>
              <w:t>-0.04%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045FAA0" w14:textId="395C3C73" w:rsidR="00940B6E" w:rsidRPr="00940B6E" w:rsidRDefault="00940B6E" w:rsidP="00940B6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940B6E">
              <w:rPr>
                <w:sz w:val="18"/>
                <w:szCs w:val="18"/>
              </w:rPr>
              <w:t>99%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7ACBACB" w14:textId="2287ED15" w:rsidR="00940B6E" w:rsidRPr="00940B6E" w:rsidRDefault="00940B6E" w:rsidP="00940B6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940B6E">
              <w:rPr>
                <w:sz w:val="18"/>
                <w:szCs w:val="18"/>
              </w:rPr>
              <w:t>99%</w:t>
            </w:r>
          </w:p>
        </w:tc>
      </w:tr>
      <w:tr w:rsidR="00940B6E" w:rsidRPr="00C36FC8" w14:paraId="372B6EA9" w14:textId="77777777" w:rsidTr="00E103DB">
        <w:trPr>
          <w:trHeight w:val="207"/>
          <w:jc w:val="center"/>
        </w:trPr>
        <w:tc>
          <w:tcPr>
            <w:tcW w:w="99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9AD1447" w14:textId="77777777" w:rsidR="00940B6E" w:rsidRPr="00014AD6" w:rsidRDefault="00940B6E" w:rsidP="00940B6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14AD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62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FEFF3AE" w14:textId="51C433E4" w:rsidR="00940B6E" w:rsidRPr="00BE7712" w:rsidRDefault="00940B6E" w:rsidP="00940B6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E7712">
              <w:rPr>
                <w:sz w:val="18"/>
                <w:szCs w:val="18"/>
              </w:rPr>
              <w:t>0.02%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3645F36" w14:textId="6F078811" w:rsidR="00940B6E" w:rsidRPr="00BE7712" w:rsidRDefault="00940B6E" w:rsidP="00940B6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E7712">
              <w:rPr>
                <w:sz w:val="18"/>
                <w:szCs w:val="18"/>
              </w:rPr>
              <w:t>0.06%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CA55DFB" w14:textId="0EFBF701" w:rsidR="00940B6E" w:rsidRPr="00BE7712" w:rsidRDefault="00940B6E" w:rsidP="00940B6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E7712">
              <w:rPr>
                <w:sz w:val="18"/>
                <w:szCs w:val="18"/>
              </w:rPr>
              <w:t>0.06%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F1324F9" w14:textId="733F9A88" w:rsidR="00940B6E" w:rsidRPr="00BE7712" w:rsidRDefault="00940B6E" w:rsidP="00940B6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E7712">
              <w:rPr>
                <w:sz w:val="18"/>
                <w:szCs w:val="18"/>
              </w:rPr>
              <w:t>100%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C7E4689" w14:textId="6A1843F2" w:rsidR="00940B6E" w:rsidRPr="00BE7712" w:rsidRDefault="00940B6E" w:rsidP="00940B6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E7712">
              <w:rPr>
                <w:sz w:val="18"/>
                <w:szCs w:val="18"/>
              </w:rPr>
              <w:t>100%</w:t>
            </w:r>
          </w:p>
        </w:tc>
        <w:tc>
          <w:tcPr>
            <w:tcW w:w="63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364ED0F" w14:textId="539F0848" w:rsidR="00940B6E" w:rsidRPr="00940B6E" w:rsidRDefault="00940B6E" w:rsidP="00940B6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940B6E">
              <w:rPr>
                <w:sz w:val="18"/>
                <w:szCs w:val="18"/>
              </w:rPr>
              <w:t>-0.03%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1E71285" w14:textId="170DA134" w:rsidR="00940B6E" w:rsidRPr="00940B6E" w:rsidRDefault="00940B6E" w:rsidP="00940B6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940B6E">
              <w:rPr>
                <w:sz w:val="18"/>
                <w:szCs w:val="18"/>
              </w:rPr>
              <w:t>0.04%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8BE4964" w14:textId="00EE02B7" w:rsidR="00940B6E" w:rsidRPr="00940B6E" w:rsidRDefault="00940B6E" w:rsidP="00940B6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940B6E">
              <w:rPr>
                <w:sz w:val="18"/>
                <w:szCs w:val="18"/>
              </w:rPr>
              <w:t>-0.03%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7124955" w14:textId="45EACA25" w:rsidR="00940B6E" w:rsidRPr="00940B6E" w:rsidRDefault="00940B6E" w:rsidP="00940B6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940B6E">
              <w:rPr>
                <w:sz w:val="18"/>
                <w:szCs w:val="18"/>
              </w:rPr>
              <w:t>101%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3943113" w14:textId="5B59D8F7" w:rsidR="00940B6E" w:rsidRPr="00940B6E" w:rsidRDefault="00940B6E" w:rsidP="00940B6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940B6E">
              <w:rPr>
                <w:sz w:val="18"/>
                <w:szCs w:val="18"/>
              </w:rPr>
              <w:t>100%</w:t>
            </w:r>
          </w:p>
        </w:tc>
      </w:tr>
      <w:tr w:rsidR="00940B6E" w:rsidRPr="00C36FC8" w14:paraId="0299AB17" w14:textId="77777777" w:rsidTr="00E103DB">
        <w:trPr>
          <w:trHeight w:val="207"/>
          <w:jc w:val="center"/>
        </w:trPr>
        <w:tc>
          <w:tcPr>
            <w:tcW w:w="997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8410B2F" w14:textId="77777777" w:rsidR="00940B6E" w:rsidRPr="00014AD6" w:rsidRDefault="00940B6E" w:rsidP="00940B6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14AD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629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256CFFC" w14:textId="77777777" w:rsidR="00940B6E" w:rsidRPr="00BE7712" w:rsidRDefault="00940B6E" w:rsidP="00940B6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775BC15" w14:textId="77777777" w:rsidR="00940B6E" w:rsidRPr="00BE7712" w:rsidRDefault="00940B6E" w:rsidP="00940B6E">
            <w:pPr>
              <w:spacing w:before="0"/>
              <w:rPr>
                <w:color w:val="000000"/>
                <w:sz w:val="18"/>
                <w:szCs w:val="18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ABD3AAF" w14:textId="77777777" w:rsidR="00940B6E" w:rsidRPr="00BE7712" w:rsidRDefault="00940B6E" w:rsidP="00940B6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881293B" w14:textId="77777777" w:rsidR="00940B6E" w:rsidRPr="00BE7712" w:rsidRDefault="00940B6E" w:rsidP="00940B6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E17BE96" w14:textId="77777777" w:rsidR="00940B6E" w:rsidRPr="00BE7712" w:rsidRDefault="00940B6E" w:rsidP="00940B6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37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FF74799" w14:textId="20E553C6" w:rsidR="00940B6E" w:rsidRPr="00940B6E" w:rsidRDefault="00940B6E" w:rsidP="00940B6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940B6E">
              <w:rPr>
                <w:sz w:val="18"/>
                <w:szCs w:val="18"/>
              </w:rPr>
              <w:t>0.01%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C82A0E3" w14:textId="18CB96D1" w:rsidR="00940B6E" w:rsidRPr="00940B6E" w:rsidRDefault="00940B6E" w:rsidP="00940B6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940B6E">
              <w:rPr>
                <w:sz w:val="18"/>
                <w:szCs w:val="18"/>
              </w:rPr>
              <w:t>0.30%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A62D1F3" w14:textId="55659921" w:rsidR="00940B6E" w:rsidRPr="00940B6E" w:rsidRDefault="00940B6E" w:rsidP="00940B6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940B6E">
              <w:rPr>
                <w:sz w:val="18"/>
                <w:szCs w:val="18"/>
              </w:rPr>
              <w:t>0.45%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C1D1492" w14:textId="35B07296" w:rsidR="00940B6E" w:rsidRPr="00940B6E" w:rsidRDefault="00940B6E" w:rsidP="00940B6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940B6E">
              <w:rPr>
                <w:sz w:val="18"/>
                <w:szCs w:val="18"/>
              </w:rPr>
              <w:t>100%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2AAEED8" w14:textId="4D28B809" w:rsidR="00940B6E" w:rsidRPr="00940B6E" w:rsidRDefault="00940B6E" w:rsidP="00940B6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940B6E">
              <w:rPr>
                <w:sz w:val="18"/>
                <w:szCs w:val="18"/>
              </w:rPr>
              <w:t>100%</w:t>
            </w:r>
          </w:p>
        </w:tc>
      </w:tr>
      <w:tr w:rsidR="00940B6E" w:rsidRPr="00C36FC8" w14:paraId="0599AB49" w14:textId="77777777" w:rsidTr="00E103DB">
        <w:trPr>
          <w:trHeight w:val="207"/>
          <w:jc w:val="center"/>
        </w:trPr>
        <w:tc>
          <w:tcPr>
            <w:tcW w:w="997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C4543EE" w14:textId="77777777" w:rsidR="00940B6E" w:rsidRPr="00014AD6" w:rsidRDefault="00940B6E" w:rsidP="00940B6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14AD6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629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84BF29A" w14:textId="3FF39486" w:rsidR="00940B6E" w:rsidRPr="007866C2" w:rsidRDefault="00940B6E" w:rsidP="00940B6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7866C2">
              <w:rPr>
                <w:b/>
                <w:sz w:val="18"/>
                <w:szCs w:val="18"/>
              </w:rPr>
              <w:t>0.02%</w:t>
            </w:r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4A6F96D" w14:textId="7E95AAF3" w:rsidR="00940B6E" w:rsidRPr="007866C2" w:rsidRDefault="00940B6E" w:rsidP="00940B6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7866C2">
              <w:rPr>
                <w:b/>
                <w:sz w:val="18"/>
                <w:szCs w:val="18"/>
              </w:rPr>
              <w:t>0.05%</w:t>
            </w:r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4BBB1A0" w14:textId="4ECC170D" w:rsidR="00940B6E" w:rsidRPr="007866C2" w:rsidRDefault="00940B6E" w:rsidP="00940B6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7866C2">
              <w:rPr>
                <w:b/>
                <w:sz w:val="18"/>
                <w:szCs w:val="18"/>
              </w:rPr>
              <w:t>-0.01%</w:t>
            </w:r>
          </w:p>
        </w:tc>
        <w:tc>
          <w:tcPr>
            <w:tcW w:w="53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F9A1799" w14:textId="069D216C" w:rsidR="00940B6E" w:rsidRPr="007866C2" w:rsidRDefault="00940B6E" w:rsidP="00940B6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7866C2">
              <w:rPr>
                <w:b/>
                <w:sz w:val="18"/>
                <w:szCs w:val="18"/>
              </w:rPr>
              <w:t>100%</w:t>
            </w:r>
          </w:p>
        </w:tc>
        <w:tc>
          <w:tcPr>
            <w:tcW w:w="56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5882592" w14:textId="5517DB97" w:rsidR="00940B6E" w:rsidRPr="007866C2" w:rsidRDefault="00940B6E" w:rsidP="00940B6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7866C2">
              <w:rPr>
                <w:b/>
                <w:sz w:val="18"/>
                <w:szCs w:val="18"/>
              </w:rPr>
              <w:t>100%</w:t>
            </w:r>
          </w:p>
        </w:tc>
        <w:tc>
          <w:tcPr>
            <w:tcW w:w="637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316157A" w14:textId="2E291F6A" w:rsidR="00940B6E" w:rsidRPr="00302ED9" w:rsidRDefault="00940B6E" w:rsidP="00940B6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302ED9">
              <w:rPr>
                <w:b/>
                <w:sz w:val="18"/>
                <w:szCs w:val="18"/>
              </w:rPr>
              <w:t>-0.01%</w:t>
            </w:r>
          </w:p>
        </w:tc>
        <w:tc>
          <w:tcPr>
            <w:tcW w:w="55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142AF15" w14:textId="7AA6FFCB" w:rsidR="00940B6E" w:rsidRPr="00302ED9" w:rsidRDefault="00940B6E" w:rsidP="00940B6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302ED9">
              <w:rPr>
                <w:b/>
                <w:sz w:val="18"/>
                <w:szCs w:val="18"/>
              </w:rPr>
              <w:t>0.09%</w:t>
            </w:r>
          </w:p>
        </w:tc>
        <w:tc>
          <w:tcPr>
            <w:tcW w:w="54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643703B" w14:textId="73B00A3A" w:rsidR="00940B6E" w:rsidRPr="00302ED9" w:rsidRDefault="00940B6E" w:rsidP="00940B6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302ED9">
              <w:rPr>
                <w:b/>
                <w:sz w:val="18"/>
                <w:szCs w:val="18"/>
              </w:rPr>
              <w:t>0.09%</w:t>
            </w:r>
          </w:p>
        </w:tc>
        <w:tc>
          <w:tcPr>
            <w:tcW w:w="53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435325E" w14:textId="43853A19" w:rsidR="00940B6E" w:rsidRPr="00302ED9" w:rsidRDefault="00940B6E" w:rsidP="00940B6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302ED9">
              <w:rPr>
                <w:b/>
                <w:sz w:val="18"/>
                <w:szCs w:val="18"/>
              </w:rPr>
              <w:t>100%</w:t>
            </w:r>
          </w:p>
        </w:tc>
        <w:tc>
          <w:tcPr>
            <w:tcW w:w="64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7DA1D0E" w14:textId="6912A1A1" w:rsidR="00940B6E" w:rsidRPr="00302ED9" w:rsidRDefault="00940B6E" w:rsidP="00940B6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302ED9">
              <w:rPr>
                <w:b/>
                <w:sz w:val="18"/>
                <w:szCs w:val="18"/>
              </w:rPr>
              <w:t>99%</w:t>
            </w:r>
          </w:p>
        </w:tc>
      </w:tr>
      <w:tr w:rsidR="00940B6E" w:rsidRPr="00C36FC8" w14:paraId="7497EACA" w14:textId="77777777" w:rsidTr="00E103DB">
        <w:trPr>
          <w:trHeight w:val="207"/>
          <w:jc w:val="center"/>
        </w:trPr>
        <w:tc>
          <w:tcPr>
            <w:tcW w:w="997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4CB31C" w14:textId="77777777" w:rsidR="00940B6E" w:rsidRPr="00014AD6" w:rsidRDefault="00940B6E" w:rsidP="00940B6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014AD6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629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0801DB9" w14:textId="0F5001E8" w:rsidR="00940B6E" w:rsidRPr="00BE7712" w:rsidRDefault="00940B6E" w:rsidP="00940B6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E7712">
              <w:rPr>
                <w:sz w:val="18"/>
                <w:szCs w:val="18"/>
              </w:rPr>
              <w:t>-0.07%</w:t>
            </w:r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E01396B" w14:textId="0B65D0CA" w:rsidR="00940B6E" w:rsidRPr="00BE7712" w:rsidRDefault="00940B6E" w:rsidP="00940B6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E7712">
              <w:rPr>
                <w:sz w:val="18"/>
                <w:szCs w:val="18"/>
              </w:rPr>
              <w:t>-0.05%</w:t>
            </w:r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49757" w14:textId="5C078F00" w:rsidR="00940B6E" w:rsidRPr="00BE7712" w:rsidRDefault="00940B6E" w:rsidP="00940B6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E7712">
              <w:rPr>
                <w:sz w:val="18"/>
                <w:szCs w:val="18"/>
              </w:rPr>
              <w:t>-0.05%</w:t>
            </w:r>
          </w:p>
        </w:tc>
        <w:tc>
          <w:tcPr>
            <w:tcW w:w="53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B2E936F" w14:textId="2905E6FE" w:rsidR="00940B6E" w:rsidRPr="00BE7712" w:rsidRDefault="00940B6E" w:rsidP="00940B6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E7712">
              <w:rPr>
                <w:sz w:val="18"/>
                <w:szCs w:val="18"/>
              </w:rPr>
              <w:t>100%</w:t>
            </w:r>
          </w:p>
        </w:tc>
        <w:tc>
          <w:tcPr>
            <w:tcW w:w="56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4DAF752" w14:textId="627B58A4" w:rsidR="00940B6E" w:rsidRPr="00BE7712" w:rsidRDefault="00940B6E" w:rsidP="00940B6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E7712">
              <w:rPr>
                <w:sz w:val="18"/>
                <w:szCs w:val="18"/>
              </w:rPr>
              <w:t>100%</w:t>
            </w:r>
          </w:p>
        </w:tc>
        <w:tc>
          <w:tcPr>
            <w:tcW w:w="637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F4EDF00" w14:textId="0ACF8172" w:rsidR="00940B6E" w:rsidRPr="00940B6E" w:rsidRDefault="00940B6E" w:rsidP="00940B6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940B6E">
              <w:rPr>
                <w:sz w:val="18"/>
                <w:szCs w:val="18"/>
              </w:rPr>
              <w:t>0.02%</w:t>
            </w:r>
          </w:p>
        </w:tc>
        <w:tc>
          <w:tcPr>
            <w:tcW w:w="55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FCDF784" w14:textId="55A5B1BA" w:rsidR="00940B6E" w:rsidRPr="00940B6E" w:rsidRDefault="00940B6E" w:rsidP="00940B6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940B6E">
              <w:rPr>
                <w:sz w:val="18"/>
                <w:szCs w:val="18"/>
              </w:rPr>
              <w:t>0.65%</w:t>
            </w:r>
          </w:p>
        </w:tc>
        <w:tc>
          <w:tcPr>
            <w:tcW w:w="54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B9D47D0" w14:textId="50A01911" w:rsidR="00940B6E" w:rsidRPr="00940B6E" w:rsidRDefault="00940B6E" w:rsidP="00940B6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940B6E">
              <w:rPr>
                <w:sz w:val="18"/>
                <w:szCs w:val="18"/>
              </w:rPr>
              <w:t>0.31%</w:t>
            </w:r>
          </w:p>
        </w:tc>
        <w:tc>
          <w:tcPr>
            <w:tcW w:w="53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D8CDA1" w14:textId="28EE7B9E" w:rsidR="00940B6E" w:rsidRPr="00940B6E" w:rsidRDefault="00940B6E" w:rsidP="00940B6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940B6E">
              <w:rPr>
                <w:sz w:val="18"/>
                <w:szCs w:val="18"/>
              </w:rPr>
              <w:t>101%</w:t>
            </w:r>
          </w:p>
        </w:tc>
        <w:tc>
          <w:tcPr>
            <w:tcW w:w="64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75575E1" w14:textId="60091917" w:rsidR="00940B6E" w:rsidRPr="00940B6E" w:rsidRDefault="00940B6E" w:rsidP="00940B6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940B6E">
              <w:rPr>
                <w:sz w:val="18"/>
                <w:szCs w:val="18"/>
              </w:rPr>
              <w:t>102%</w:t>
            </w:r>
          </w:p>
        </w:tc>
      </w:tr>
      <w:tr w:rsidR="00940B6E" w:rsidRPr="00C36FC8" w14:paraId="4A50DB19" w14:textId="77777777" w:rsidTr="00E103DB">
        <w:trPr>
          <w:trHeight w:val="207"/>
          <w:jc w:val="center"/>
        </w:trPr>
        <w:tc>
          <w:tcPr>
            <w:tcW w:w="997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172E1D" w14:textId="77777777" w:rsidR="00940B6E" w:rsidRPr="00014AD6" w:rsidRDefault="00940B6E" w:rsidP="00940B6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014AD6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629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B50C336" w14:textId="31047886" w:rsidR="00940B6E" w:rsidRPr="00BE7712" w:rsidRDefault="00940B6E" w:rsidP="00940B6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E7712">
              <w:rPr>
                <w:sz w:val="18"/>
                <w:szCs w:val="18"/>
              </w:rPr>
              <w:t>-0.02%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45DBCB2" w14:textId="13908A91" w:rsidR="00940B6E" w:rsidRPr="00BE7712" w:rsidRDefault="00940B6E" w:rsidP="00940B6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E7712">
              <w:rPr>
                <w:sz w:val="18"/>
                <w:szCs w:val="18"/>
              </w:rPr>
              <w:t>0.03%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B1CCD7C" w14:textId="2B20A702" w:rsidR="00940B6E" w:rsidRPr="00BE7712" w:rsidRDefault="00940B6E" w:rsidP="00940B6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E7712">
              <w:rPr>
                <w:sz w:val="18"/>
                <w:szCs w:val="18"/>
              </w:rPr>
              <w:t>0.00%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B03D934" w14:textId="1EB3B266" w:rsidR="00940B6E" w:rsidRPr="00BE7712" w:rsidRDefault="00940B6E" w:rsidP="00940B6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E7712">
              <w:rPr>
                <w:sz w:val="18"/>
                <w:szCs w:val="18"/>
              </w:rPr>
              <w:t>100%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DB05A7C" w14:textId="6ECFAF25" w:rsidR="00940B6E" w:rsidRPr="00BE7712" w:rsidRDefault="00940B6E" w:rsidP="00940B6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E7712">
              <w:rPr>
                <w:sz w:val="18"/>
                <w:szCs w:val="18"/>
              </w:rPr>
              <w:t>100%</w:t>
            </w:r>
          </w:p>
        </w:tc>
        <w:tc>
          <w:tcPr>
            <w:tcW w:w="637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18C2288" w14:textId="58146623" w:rsidR="00940B6E" w:rsidRPr="00940B6E" w:rsidRDefault="00940B6E" w:rsidP="00940B6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940B6E">
              <w:rPr>
                <w:sz w:val="18"/>
                <w:szCs w:val="18"/>
              </w:rPr>
              <w:t>0.05%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815B34A" w14:textId="219F444D" w:rsidR="00940B6E" w:rsidRPr="00940B6E" w:rsidRDefault="00940B6E" w:rsidP="00940B6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940B6E">
              <w:rPr>
                <w:sz w:val="18"/>
                <w:szCs w:val="18"/>
              </w:rPr>
              <w:t>-0.22%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38C0FB3" w14:textId="760C13EA" w:rsidR="00940B6E" w:rsidRPr="00940B6E" w:rsidRDefault="00940B6E" w:rsidP="00940B6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940B6E">
              <w:rPr>
                <w:sz w:val="18"/>
                <w:szCs w:val="18"/>
              </w:rPr>
              <w:t>0.68%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F431C7F" w14:textId="4864DEF6" w:rsidR="00940B6E" w:rsidRPr="00940B6E" w:rsidRDefault="00940B6E" w:rsidP="00940B6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940B6E">
              <w:rPr>
                <w:sz w:val="18"/>
                <w:szCs w:val="18"/>
              </w:rPr>
              <w:t>100%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CA8FF25" w14:textId="60CA4D05" w:rsidR="00940B6E" w:rsidRPr="00940B6E" w:rsidRDefault="00940B6E" w:rsidP="00940B6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940B6E">
              <w:rPr>
                <w:sz w:val="18"/>
                <w:szCs w:val="18"/>
              </w:rPr>
              <w:t>100%</w:t>
            </w:r>
          </w:p>
        </w:tc>
      </w:tr>
      <w:tr w:rsidR="00940B6E" w:rsidRPr="00C36FC8" w14:paraId="67494A56" w14:textId="77777777" w:rsidTr="00E103DB">
        <w:trPr>
          <w:trHeight w:val="207"/>
          <w:jc w:val="center"/>
        </w:trPr>
        <w:tc>
          <w:tcPr>
            <w:tcW w:w="997" w:type="dxa"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F231D0" w14:textId="77777777" w:rsidR="00940B6E" w:rsidRPr="00014AD6" w:rsidRDefault="00940B6E" w:rsidP="00940B6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014AD6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SCC</w:t>
            </w:r>
          </w:p>
        </w:tc>
        <w:tc>
          <w:tcPr>
            <w:tcW w:w="629" w:type="dxa"/>
            <w:tcBorders>
              <w:top w:val="single" w:sz="12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86DC956" w14:textId="307F1235" w:rsidR="00940B6E" w:rsidRPr="00BE7712" w:rsidRDefault="00940B6E" w:rsidP="00940B6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E7712">
              <w:rPr>
                <w:sz w:val="18"/>
                <w:szCs w:val="18"/>
              </w:rPr>
              <w:t>-0.01%</w:t>
            </w:r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6D1BABE" w14:textId="15EA4729" w:rsidR="00940B6E" w:rsidRPr="00BE7712" w:rsidRDefault="00940B6E" w:rsidP="00940B6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E7712">
              <w:rPr>
                <w:sz w:val="18"/>
                <w:szCs w:val="18"/>
              </w:rPr>
              <w:t>0.00%</w:t>
            </w:r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6F5BDFA" w14:textId="57B8A372" w:rsidR="00940B6E" w:rsidRPr="00BE7712" w:rsidRDefault="00940B6E" w:rsidP="00940B6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E7712">
              <w:rPr>
                <w:sz w:val="18"/>
                <w:szCs w:val="18"/>
              </w:rPr>
              <w:t>0.01%</w:t>
            </w:r>
          </w:p>
        </w:tc>
        <w:tc>
          <w:tcPr>
            <w:tcW w:w="538" w:type="dxa"/>
            <w:tcBorders>
              <w:top w:val="single" w:sz="1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C85E715" w14:textId="6163250D" w:rsidR="00940B6E" w:rsidRPr="00BE7712" w:rsidRDefault="00940B6E" w:rsidP="00940B6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E7712">
              <w:rPr>
                <w:sz w:val="18"/>
                <w:szCs w:val="18"/>
              </w:rPr>
              <w:t>100%</w:t>
            </w:r>
          </w:p>
        </w:tc>
        <w:tc>
          <w:tcPr>
            <w:tcW w:w="569" w:type="dxa"/>
            <w:tcBorders>
              <w:top w:val="single" w:sz="12" w:space="0" w:color="auto"/>
              <w:left w:val="single" w:sz="4" w:space="0" w:color="auto"/>
              <w:bottom w:val="single" w:sz="18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7FEBA25" w14:textId="33915F5B" w:rsidR="00940B6E" w:rsidRPr="00BE7712" w:rsidRDefault="00940B6E" w:rsidP="00940B6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E7712">
              <w:rPr>
                <w:sz w:val="18"/>
                <w:szCs w:val="18"/>
              </w:rPr>
              <w:t>100%</w:t>
            </w:r>
          </w:p>
        </w:tc>
        <w:tc>
          <w:tcPr>
            <w:tcW w:w="637" w:type="dxa"/>
            <w:tcBorders>
              <w:top w:val="single" w:sz="12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237C2AE" w14:textId="4BF9A7DC" w:rsidR="00940B6E" w:rsidRPr="00940B6E" w:rsidRDefault="00940B6E" w:rsidP="00940B6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940B6E">
              <w:rPr>
                <w:sz w:val="18"/>
                <w:szCs w:val="18"/>
              </w:rPr>
              <w:t>-0.02%</w:t>
            </w:r>
          </w:p>
        </w:tc>
        <w:tc>
          <w:tcPr>
            <w:tcW w:w="558" w:type="dxa"/>
            <w:tcBorders>
              <w:top w:val="single" w:sz="1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034719D" w14:textId="43A9841B" w:rsidR="00940B6E" w:rsidRPr="00940B6E" w:rsidRDefault="00940B6E" w:rsidP="00940B6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940B6E">
              <w:rPr>
                <w:sz w:val="18"/>
                <w:szCs w:val="18"/>
              </w:rPr>
              <w:t>0.01%</w:t>
            </w:r>
          </w:p>
        </w:tc>
        <w:tc>
          <w:tcPr>
            <w:tcW w:w="548" w:type="dxa"/>
            <w:tcBorders>
              <w:top w:val="single" w:sz="1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6F77D29" w14:textId="593DC9D6" w:rsidR="00940B6E" w:rsidRPr="00940B6E" w:rsidRDefault="00940B6E" w:rsidP="00940B6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940B6E">
              <w:rPr>
                <w:sz w:val="18"/>
                <w:szCs w:val="18"/>
              </w:rPr>
              <w:t>0.00%</w:t>
            </w:r>
          </w:p>
        </w:tc>
        <w:tc>
          <w:tcPr>
            <w:tcW w:w="538" w:type="dxa"/>
            <w:tcBorders>
              <w:top w:val="single" w:sz="1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F8961AA" w14:textId="32750244" w:rsidR="00940B6E" w:rsidRPr="00940B6E" w:rsidRDefault="00940B6E" w:rsidP="00940B6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940B6E">
              <w:rPr>
                <w:sz w:val="18"/>
                <w:szCs w:val="18"/>
              </w:rPr>
              <w:t>100%</w:t>
            </w:r>
          </w:p>
        </w:tc>
        <w:tc>
          <w:tcPr>
            <w:tcW w:w="645" w:type="dxa"/>
            <w:tcBorders>
              <w:top w:val="single" w:sz="12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4749371" w14:textId="4DE4B748" w:rsidR="00940B6E" w:rsidRPr="00940B6E" w:rsidRDefault="00940B6E" w:rsidP="00940B6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940B6E">
              <w:rPr>
                <w:sz w:val="18"/>
                <w:szCs w:val="18"/>
              </w:rPr>
              <w:t>98%</w:t>
            </w:r>
          </w:p>
        </w:tc>
      </w:tr>
    </w:tbl>
    <w:p w14:paraId="002E138B" w14:textId="77777777" w:rsidR="00FE6397" w:rsidRPr="00FE6397" w:rsidRDefault="00FE6397" w:rsidP="00FE6397">
      <w:pPr>
        <w:jc w:val="center"/>
        <w:rPr>
          <w:b/>
          <w:lang w:val="en-CA"/>
        </w:rPr>
      </w:pPr>
    </w:p>
    <w:p w14:paraId="40036A0C" w14:textId="77777777" w:rsidR="009E26D9" w:rsidRPr="009E26D9" w:rsidRDefault="009E26D9" w:rsidP="009E26D9">
      <w:pPr>
        <w:keepNext/>
        <w:numPr>
          <w:ilvl w:val="0"/>
          <w:numId w:val="6"/>
        </w:numPr>
        <w:spacing w:before="240" w:after="60"/>
        <w:ind w:left="360" w:hanging="360"/>
        <w:outlineLvl w:val="0"/>
        <w:rPr>
          <w:rFonts w:eastAsia="宋体" w:cs="Arial"/>
          <w:b/>
          <w:bCs/>
          <w:kern w:val="32"/>
          <w:sz w:val="32"/>
          <w:szCs w:val="32"/>
          <w:lang w:val="en-CA" w:eastAsia="zh-CN"/>
        </w:rPr>
      </w:pPr>
      <w:r w:rsidRPr="009E26D9">
        <w:rPr>
          <w:rFonts w:eastAsia="宋体" w:cs="Arial"/>
          <w:b/>
          <w:bCs/>
          <w:kern w:val="32"/>
          <w:sz w:val="32"/>
          <w:szCs w:val="32"/>
          <w:lang w:val="en-CA" w:eastAsia="zh-CN"/>
        </w:rPr>
        <w:t>Conclusions</w:t>
      </w:r>
    </w:p>
    <w:p w14:paraId="5E083409" w14:textId="68898086" w:rsidR="009E26D9" w:rsidRDefault="009E26D9" w:rsidP="009E26D9">
      <w:pPr>
        <w:rPr>
          <w:lang w:val="en-CA"/>
        </w:rPr>
      </w:pPr>
      <w:r w:rsidRPr="009E26D9">
        <w:rPr>
          <w:lang w:val="en-CA"/>
        </w:rPr>
        <w:t>In this contribution</w:t>
      </w:r>
      <w:r w:rsidRPr="009E26D9">
        <w:rPr>
          <w:rFonts w:hint="eastAsia"/>
          <w:lang w:val="en-CA" w:eastAsia="zh-CN"/>
        </w:rPr>
        <w:t>,</w:t>
      </w:r>
      <w:r w:rsidRPr="009E26D9">
        <w:rPr>
          <w:lang w:val="en-CA"/>
        </w:rPr>
        <w:t xml:space="preserve"> </w:t>
      </w:r>
      <w:r w:rsidR="00D874B2">
        <w:rPr>
          <w:lang w:val="en-CA" w:eastAsia="ko-KR"/>
        </w:rPr>
        <w:t>the</w:t>
      </w:r>
      <w:r w:rsidRPr="009E26D9">
        <w:rPr>
          <w:lang w:val="en-CA" w:eastAsia="ko-KR"/>
        </w:rPr>
        <w:t xml:space="preserve"> </w:t>
      </w:r>
      <w:r w:rsidR="00EB12B4" w:rsidRPr="00EB12B4">
        <w:rPr>
          <w:lang w:val="en-CA" w:eastAsia="ko-KR"/>
        </w:rPr>
        <w:t xml:space="preserve">weight derivation process </w:t>
      </w:r>
      <w:r w:rsidR="00D674D1">
        <w:rPr>
          <w:lang w:val="en-CA" w:eastAsia="ko-KR"/>
        </w:rPr>
        <w:t>in</w:t>
      </w:r>
      <w:r w:rsidR="00D674D1" w:rsidRPr="00EB12B4">
        <w:rPr>
          <w:lang w:val="en-CA" w:eastAsia="ko-KR"/>
        </w:rPr>
        <w:t xml:space="preserve"> </w:t>
      </w:r>
      <w:r w:rsidR="00EB12B4" w:rsidRPr="00EB12B4">
        <w:rPr>
          <w:lang w:val="en-CA" w:eastAsia="ko-KR"/>
        </w:rPr>
        <w:t>combined inter and intra prediction (CIIP)</w:t>
      </w:r>
      <w:r w:rsidRPr="009E26D9">
        <w:rPr>
          <w:lang w:val="en-CA" w:eastAsia="ko-KR"/>
        </w:rPr>
        <w:t xml:space="preserve"> is </w:t>
      </w:r>
      <w:r w:rsidR="00D674D1">
        <w:rPr>
          <w:lang w:val="en-CA" w:eastAsia="ko-KR"/>
        </w:rPr>
        <w:t>simplified</w:t>
      </w:r>
      <w:r w:rsidRPr="009E26D9">
        <w:rPr>
          <w:lang w:val="en-CA" w:eastAsia="ko-KR"/>
        </w:rPr>
        <w:t>.</w:t>
      </w:r>
      <w:r w:rsidRPr="009E26D9">
        <w:rPr>
          <w:lang w:val="en-CA"/>
        </w:rPr>
        <w:t xml:space="preserve"> There is </w:t>
      </w:r>
      <w:r>
        <w:rPr>
          <w:lang w:val="en-CA"/>
        </w:rPr>
        <w:t>minor</w:t>
      </w:r>
      <w:r w:rsidRPr="009E26D9">
        <w:rPr>
          <w:lang w:val="en-CA"/>
        </w:rPr>
        <w:t xml:space="preserve"> overall coding performance change </w:t>
      </w:r>
      <w:r>
        <w:rPr>
          <w:lang w:val="en-CA"/>
        </w:rPr>
        <w:t>with almost no impact on encoding/decoding time</w:t>
      </w:r>
      <w:r w:rsidRPr="00764912">
        <w:rPr>
          <w:szCs w:val="22"/>
          <w:lang w:val="en-CA"/>
        </w:rPr>
        <w:t xml:space="preserve"> compared to VTM</w:t>
      </w:r>
      <w:r>
        <w:rPr>
          <w:szCs w:val="22"/>
          <w:lang w:val="en-CA"/>
        </w:rPr>
        <w:t>6</w:t>
      </w:r>
      <w:r w:rsidRPr="00764912">
        <w:rPr>
          <w:szCs w:val="22"/>
          <w:lang w:val="en-CA"/>
        </w:rPr>
        <w:t>.0.</w:t>
      </w:r>
      <w:r w:rsidRPr="009E26D9">
        <w:rPr>
          <w:lang w:val="en-CA"/>
        </w:rPr>
        <w:t xml:space="preserve"> It is recommended to adopt this method into VVC.</w:t>
      </w:r>
    </w:p>
    <w:p w14:paraId="1694A43B" w14:textId="77777777" w:rsidR="004C2738" w:rsidRPr="004C2738" w:rsidRDefault="004C2738" w:rsidP="004C2738">
      <w:pPr>
        <w:keepNext/>
        <w:numPr>
          <w:ilvl w:val="0"/>
          <w:numId w:val="6"/>
        </w:numPr>
        <w:spacing w:before="240" w:after="60"/>
        <w:ind w:left="360" w:hanging="360"/>
        <w:outlineLvl w:val="0"/>
        <w:rPr>
          <w:rFonts w:eastAsia="宋体"/>
          <w:b/>
          <w:bCs/>
          <w:kern w:val="32"/>
          <w:sz w:val="32"/>
          <w:szCs w:val="32"/>
          <w:lang w:val="en-CA"/>
        </w:rPr>
      </w:pPr>
      <w:r w:rsidRPr="004C2738">
        <w:rPr>
          <w:rFonts w:eastAsia="宋体"/>
          <w:b/>
          <w:bCs/>
          <w:kern w:val="32"/>
          <w:sz w:val="32"/>
          <w:szCs w:val="32"/>
          <w:lang w:val="en-CA"/>
        </w:rPr>
        <w:t>Suggested changes to working draft</w:t>
      </w:r>
    </w:p>
    <w:p w14:paraId="5F6D28F3" w14:textId="1016772E" w:rsidR="004C2738" w:rsidRDefault="004C2738" w:rsidP="004C2738">
      <w:pPr>
        <w:spacing w:before="0"/>
        <w:rPr>
          <w:rFonts w:eastAsia="宋体"/>
          <w:lang w:val="en-CA" w:eastAsia="zh-CN"/>
        </w:rPr>
      </w:pPr>
      <w:r w:rsidRPr="004C2738">
        <w:rPr>
          <w:rFonts w:eastAsia="宋体"/>
          <w:lang w:val="en-CA" w:eastAsia="zh-CN"/>
        </w:rPr>
        <w:t xml:space="preserve">The proposed changes on top of </w:t>
      </w:r>
      <w:r w:rsidR="00C1085D" w:rsidRPr="00C1085D">
        <w:rPr>
          <w:rFonts w:eastAsia="宋体"/>
          <w:lang w:val="en-CA" w:eastAsia="zh-CN"/>
        </w:rPr>
        <w:t>JVET-O2001-vE</w:t>
      </w:r>
      <w:r w:rsidRPr="004C2738">
        <w:rPr>
          <w:rFonts w:eastAsia="宋体"/>
          <w:lang w:val="en-CA" w:eastAsia="zh-CN"/>
        </w:rPr>
        <w:t xml:space="preserve"> are specified as below, with deleted text highlighted in </w:t>
      </w:r>
      <w:r w:rsidR="00764D87">
        <w:rPr>
          <w:rFonts w:eastAsia="宋体" w:hint="eastAsia"/>
          <w:lang w:val="en-CA" w:eastAsia="zh-CN"/>
        </w:rPr>
        <w:t>t</w:t>
      </w:r>
      <w:r w:rsidR="00764D87" w:rsidRPr="00AB4DA7">
        <w:rPr>
          <w:rFonts w:eastAsia="宋体"/>
          <w:lang w:val="en-CA" w:eastAsia="ko-KR"/>
        </w:rPr>
        <w:t>urquoise</w:t>
      </w:r>
      <w:r w:rsidR="00764D87">
        <w:rPr>
          <w:rFonts w:eastAsia="宋体"/>
          <w:lang w:val="en-CA" w:eastAsia="ko-KR"/>
        </w:rPr>
        <w:t xml:space="preserve"> </w:t>
      </w:r>
      <w:r w:rsidR="00764D87" w:rsidRPr="00023826">
        <w:rPr>
          <w:rFonts w:eastAsia="宋体" w:hint="eastAsia"/>
          <w:strike/>
          <w:highlight w:val="cyan"/>
          <w:lang w:val="en-CA" w:eastAsia="zh-CN"/>
        </w:rPr>
        <w:t>strik</w:t>
      </w:r>
      <w:r w:rsidR="00764D87" w:rsidRPr="00023826">
        <w:rPr>
          <w:rFonts w:eastAsia="宋体"/>
          <w:strike/>
          <w:highlight w:val="cyan"/>
          <w:lang w:val="en-CA" w:eastAsia="ko-KR"/>
        </w:rPr>
        <w:t>ethrough</w:t>
      </w:r>
      <w:r w:rsidRPr="004C2738">
        <w:rPr>
          <w:rFonts w:eastAsia="宋体"/>
          <w:lang w:val="en-CA" w:eastAsia="zh-CN"/>
        </w:rPr>
        <w:t xml:space="preserve"> and newly added text highlighted in </w:t>
      </w:r>
      <w:r w:rsidRPr="004C2738">
        <w:rPr>
          <w:rFonts w:eastAsia="宋体"/>
          <w:highlight w:val="yellow"/>
          <w:lang w:val="en-CA" w:eastAsia="zh-CN"/>
        </w:rPr>
        <w:t>yellow</w:t>
      </w:r>
      <w:r w:rsidRPr="004C2738">
        <w:rPr>
          <w:rFonts w:eastAsia="宋体"/>
          <w:lang w:val="en-CA" w:eastAsia="zh-CN"/>
        </w:rPr>
        <w:t>.</w:t>
      </w:r>
    </w:p>
    <w:p w14:paraId="2073EC86" w14:textId="57A7B521" w:rsidR="00F12DFF" w:rsidRPr="00C84027" w:rsidRDefault="00F12DFF" w:rsidP="00F12DF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宋体"/>
          <w:b/>
          <w:noProof/>
          <w:sz w:val="21"/>
          <w:lang w:val="en-CA"/>
        </w:rPr>
      </w:pPr>
      <w:r w:rsidRPr="00F12DFF">
        <w:rPr>
          <w:rFonts w:eastAsia="宋体"/>
          <w:b/>
          <w:noProof/>
          <w:sz w:val="20"/>
          <w:lang w:val="en-CA"/>
        </w:rPr>
        <w:t>8.5.6.7</w:t>
      </w:r>
      <w:r w:rsidRPr="00F12DFF">
        <w:rPr>
          <w:rFonts w:eastAsia="宋体"/>
          <w:b/>
          <w:noProof/>
          <w:sz w:val="20"/>
          <w:lang w:val="en-CA"/>
        </w:rPr>
        <w:tab/>
      </w:r>
      <w:r w:rsidRPr="00C84027">
        <w:rPr>
          <w:rFonts w:eastAsia="宋体"/>
          <w:b/>
          <w:noProof/>
          <w:sz w:val="21"/>
          <w:lang w:val="en-CA"/>
        </w:rPr>
        <w:t>Weighted sample prediction process for combined merge and intra prediction</w:t>
      </w:r>
    </w:p>
    <w:p w14:paraId="0614E56B" w14:textId="0941129E" w:rsidR="00F12DFF" w:rsidRPr="00F12DFF" w:rsidDel="003C51E6" w:rsidRDefault="00F12DFF" w:rsidP="00F12DF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宋体"/>
          <w:noProof/>
          <w:sz w:val="21"/>
          <w:lang w:val="en-CA"/>
        </w:rPr>
      </w:pPr>
      <w:r w:rsidRPr="00F12DFF" w:rsidDel="003C51E6">
        <w:rPr>
          <w:rFonts w:eastAsia="宋体"/>
          <w:noProof/>
          <w:sz w:val="21"/>
          <w:lang w:val="en-CA"/>
        </w:rPr>
        <w:t>Inputs to this process are:</w:t>
      </w:r>
    </w:p>
    <w:p w14:paraId="6AB1E866" w14:textId="77777777" w:rsidR="00F12DFF" w:rsidRPr="00F12DFF" w:rsidRDefault="00F12DFF" w:rsidP="00F12DFF">
      <w:pPr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contextualSpacing/>
        <w:rPr>
          <w:rFonts w:eastAsia="宋体"/>
          <w:noProof/>
          <w:sz w:val="21"/>
          <w:lang w:val="en-CA" w:eastAsia="ko-KR"/>
        </w:rPr>
      </w:pPr>
      <w:r w:rsidRPr="00F12DFF">
        <w:rPr>
          <w:rFonts w:eastAsia="宋体"/>
          <w:noProof/>
          <w:sz w:val="21"/>
          <w:lang w:val="en-CA" w:eastAsia="ko-KR"/>
        </w:rPr>
        <w:t>a luma location ( xCb, yCb ) specifying the top-left sample of the current luma coding block relative to the top left luma sample of the current picture,</w:t>
      </w:r>
    </w:p>
    <w:p w14:paraId="462D898A" w14:textId="77777777" w:rsidR="00F12DFF" w:rsidRPr="00F12DFF" w:rsidRDefault="00F12DFF" w:rsidP="00F12DFF">
      <w:pPr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宋体"/>
          <w:noProof/>
          <w:sz w:val="21"/>
          <w:lang w:val="en-CA"/>
        </w:rPr>
      </w:pPr>
      <w:r w:rsidRPr="00F12DFF" w:rsidDel="003C51E6">
        <w:rPr>
          <w:rFonts w:eastAsia="宋体"/>
          <w:noProof/>
          <w:sz w:val="21"/>
          <w:lang w:val="en-CA" w:eastAsia="ko-KR"/>
        </w:rPr>
        <w:t xml:space="preserve">the width of the current </w:t>
      </w:r>
      <w:r w:rsidRPr="00F12DFF">
        <w:rPr>
          <w:rFonts w:eastAsia="宋体"/>
          <w:noProof/>
          <w:sz w:val="21"/>
          <w:lang w:val="en-CA" w:eastAsia="ko-KR"/>
        </w:rPr>
        <w:t>coding</w:t>
      </w:r>
      <w:r w:rsidRPr="00F12DFF" w:rsidDel="003C51E6">
        <w:rPr>
          <w:rFonts w:eastAsia="宋体"/>
          <w:noProof/>
          <w:sz w:val="21"/>
          <w:lang w:val="en-CA" w:eastAsia="ko-KR"/>
        </w:rPr>
        <w:t xml:space="preserve"> block</w:t>
      </w:r>
      <w:r w:rsidRPr="00F12DFF">
        <w:rPr>
          <w:rFonts w:eastAsia="宋体"/>
          <w:noProof/>
          <w:sz w:val="21"/>
          <w:lang w:val="en-CA" w:eastAsia="ko-KR"/>
        </w:rPr>
        <w:t xml:space="preserve"> cbWidth,</w:t>
      </w:r>
    </w:p>
    <w:p w14:paraId="5C024FF8" w14:textId="77777777" w:rsidR="00F12DFF" w:rsidRPr="00F12DFF" w:rsidRDefault="00F12DFF" w:rsidP="00F12DFF">
      <w:pPr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宋体"/>
          <w:noProof/>
          <w:sz w:val="21"/>
          <w:lang w:val="en-CA"/>
        </w:rPr>
      </w:pPr>
      <w:r w:rsidRPr="00F12DFF" w:rsidDel="003C51E6">
        <w:rPr>
          <w:rFonts w:eastAsia="宋体"/>
          <w:noProof/>
          <w:sz w:val="21"/>
          <w:lang w:val="en-CA" w:eastAsia="ko-KR"/>
        </w:rPr>
        <w:t xml:space="preserve">the height of the current </w:t>
      </w:r>
      <w:r w:rsidRPr="00F12DFF">
        <w:rPr>
          <w:rFonts w:eastAsia="宋体"/>
          <w:noProof/>
          <w:sz w:val="21"/>
          <w:lang w:val="en-CA" w:eastAsia="ko-KR"/>
        </w:rPr>
        <w:t>coding</w:t>
      </w:r>
      <w:r w:rsidRPr="00F12DFF" w:rsidDel="003C51E6">
        <w:rPr>
          <w:rFonts w:eastAsia="宋体"/>
          <w:noProof/>
          <w:sz w:val="21"/>
          <w:lang w:val="en-CA" w:eastAsia="ko-KR"/>
        </w:rPr>
        <w:t xml:space="preserve"> block</w:t>
      </w:r>
      <w:r w:rsidRPr="00F12DFF">
        <w:rPr>
          <w:rFonts w:eastAsia="宋体"/>
          <w:noProof/>
          <w:sz w:val="21"/>
          <w:lang w:val="en-CA" w:eastAsia="ko-KR"/>
        </w:rPr>
        <w:t xml:space="preserve"> cbHeight</w:t>
      </w:r>
      <w:r w:rsidRPr="00F12DFF" w:rsidDel="003C51E6">
        <w:rPr>
          <w:rFonts w:eastAsia="宋体"/>
          <w:noProof/>
          <w:sz w:val="21"/>
          <w:lang w:val="en-CA" w:eastAsia="ko-KR"/>
        </w:rPr>
        <w:t>,</w:t>
      </w:r>
    </w:p>
    <w:p w14:paraId="5FC2B8F4" w14:textId="77777777" w:rsidR="00F12DFF" w:rsidRPr="00F12DFF" w:rsidRDefault="00F12DFF" w:rsidP="00F12DFF">
      <w:pPr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宋体"/>
          <w:noProof/>
          <w:sz w:val="21"/>
          <w:lang w:val="en-CA" w:eastAsia="ko-KR"/>
        </w:rPr>
      </w:pPr>
      <w:r w:rsidRPr="00F12DFF" w:rsidDel="003C51E6">
        <w:rPr>
          <w:rFonts w:eastAsia="宋体"/>
          <w:noProof/>
          <w:sz w:val="21"/>
          <w:lang w:val="en-CA" w:eastAsia="ko-KR"/>
        </w:rPr>
        <w:t>two (</w:t>
      </w:r>
      <w:r w:rsidRPr="00F12DFF">
        <w:rPr>
          <w:rFonts w:eastAsia="宋体"/>
          <w:noProof/>
          <w:sz w:val="21"/>
          <w:lang w:val="en-CA" w:eastAsia="ko-KR"/>
        </w:rPr>
        <w:t>cbWidth</w:t>
      </w:r>
      <w:r w:rsidRPr="00F12DFF" w:rsidDel="003C51E6">
        <w:rPr>
          <w:rFonts w:eastAsia="宋体"/>
          <w:noProof/>
          <w:sz w:val="21"/>
          <w:lang w:val="en-CA" w:eastAsia="ko-KR"/>
        </w:rPr>
        <w:t>)x(</w:t>
      </w:r>
      <w:r w:rsidRPr="00F12DFF">
        <w:rPr>
          <w:rFonts w:eastAsia="宋体"/>
          <w:noProof/>
          <w:sz w:val="21"/>
          <w:lang w:val="en-CA" w:eastAsia="ko-KR"/>
        </w:rPr>
        <w:t>cbHeight) arrays predSamplesInter and predSamplesIntra</w:t>
      </w:r>
      <w:r w:rsidRPr="00F12DFF" w:rsidDel="003C51E6">
        <w:rPr>
          <w:rFonts w:eastAsia="宋体"/>
          <w:noProof/>
          <w:sz w:val="21"/>
          <w:lang w:val="en-CA" w:eastAsia="ko-KR"/>
        </w:rPr>
        <w:t>,</w:t>
      </w:r>
    </w:p>
    <w:p w14:paraId="4C3E5D01" w14:textId="77777777" w:rsidR="00F12DFF" w:rsidRPr="00F12DFF" w:rsidRDefault="00F12DFF" w:rsidP="00F12DFF">
      <w:pPr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宋体"/>
          <w:noProof/>
          <w:sz w:val="21"/>
          <w:lang w:val="en-CA"/>
        </w:rPr>
      </w:pPr>
      <w:r w:rsidRPr="00F12DFF" w:rsidDel="003C51E6">
        <w:rPr>
          <w:rFonts w:eastAsia="宋体"/>
          <w:noProof/>
          <w:sz w:val="21"/>
          <w:lang w:val="en-CA"/>
        </w:rPr>
        <w:t>a variable cIdx sp</w:t>
      </w:r>
      <w:r w:rsidRPr="00F12DFF">
        <w:rPr>
          <w:rFonts w:eastAsia="宋体"/>
          <w:noProof/>
          <w:sz w:val="21"/>
          <w:lang w:val="en-CA"/>
        </w:rPr>
        <w:t>ecifying the colour component index.</w:t>
      </w:r>
    </w:p>
    <w:p w14:paraId="0F82CC94" w14:textId="77777777" w:rsidR="00F12DFF" w:rsidRPr="00F12DFF" w:rsidDel="003C51E6" w:rsidRDefault="00F12DFF" w:rsidP="00F12DF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794"/>
          <w:tab w:val="left" w:pos="1191"/>
          <w:tab w:val="left" w:pos="1588"/>
          <w:tab w:val="left" w:pos="1985"/>
        </w:tabs>
        <w:ind w:left="284" w:hanging="284"/>
        <w:rPr>
          <w:rFonts w:eastAsia="宋体"/>
          <w:noProof/>
          <w:sz w:val="21"/>
          <w:lang w:val="en-CA" w:eastAsia="ko-KR"/>
        </w:rPr>
      </w:pPr>
      <w:r w:rsidRPr="00F12DFF" w:rsidDel="003C51E6">
        <w:rPr>
          <w:rFonts w:eastAsia="宋体"/>
          <w:noProof/>
          <w:sz w:val="21"/>
          <w:lang w:val="en-CA" w:eastAsia="ko-KR"/>
        </w:rPr>
        <w:t>Output of this process is</w:t>
      </w:r>
      <w:r w:rsidRPr="00F12DFF" w:rsidDel="003C51E6">
        <w:rPr>
          <w:rFonts w:eastAsia="宋体"/>
          <w:noProof/>
          <w:sz w:val="21"/>
          <w:lang w:val="en-CA"/>
        </w:rPr>
        <w:t xml:space="preserve"> </w:t>
      </w:r>
      <w:r w:rsidRPr="00F12DFF" w:rsidDel="003C51E6">
        <w:rPr>
          <w:rFonts w:eastAsia="宋体"/>
          <w:noProof/>
          <w:sz w:val="21"/>
          <w:lang w:val="en-CA" w:eastAsia="ko-KR"/>
        </w:rPr>
        <w:t>the (</w:t>
      </w:r>
      <w:r w:rsidRPr="00F12DFF">
        <w:rPr>
          <w:rFonts w:eastAsia="宋体"/>
          <w:noProof/>
          <w:sz w:val="21"/>
          <w:lang w:val="en-CA" w:eastAsia="ko-KR"/>
        </w:rPr>
        <w:t>cbWidth</w:t>
      </w:r>
      <w:r w:rsidRPr="00F12DFF" w:rsidDel="003C51E6">
        <w:rPr>
          <w:rFonts w:eastAsia="宋体"/>
          <w:noProof/>
          <w:sz w:val="21"/>
          <w:lang w:val="en-CA" w:eastAsia="ko-KR"/>
        </w:rPr>
        <w:t>)x(</w:t>
      </w:r>
      <w:r w:rsidRPr="00F12DFF">
        <w:rPr>
          <w:rFonts w:eastAsia="宋体"/>
          <w:noProof/>
          <w:sz w:val="21"/>
          <w:lang w:val="en-CA" w:eastAsia="ko-KR"/>
        </w:rPr>
        <w:t>cbHeight</w:t>
      </w:r>
      <w:r w:rsidRPr="00F12DFF" w:rsidDel="003C51E6">
        <w:rPr>
          <w:rFonts w:eastAsia="宋体"/>
          <w:noProof/>
          <w:sz w:val="21"/>
          <w:lang w:val="en-CA" w:eastAsia="ko-KR"/>
        </w:rPr>
        <w:t xml:space="preserve">) array </w:t>
      </w:r>
      <w:r w:rsidRPr="00F12DFF">
        <w:rPr>
          <w:rFonts w:eastAsia="宋体"/>
          <w:noProof/>
          <w:sz w:val="21"/>
          <w:lang w:val="en-CA" w:eastAsia="ko-KR"/>
        </w:rPr>
        <w:t>predSamplesComb</w:t>
      </w:r>
      <w:r w:rsidRPr="00F12DFF" w:rsidDel="003C51E6">
        <w:rPr>
          <w:rFonts w:eastAsia="宋体"/>
          <w:noProof/>
          <w:sz w:val="21"/>
          <w:lang w:val="en-CA" w:eastAsia="ko-KR"/>
        </w:rPr>
        <w:t xml:space="preserve"> of prediction sample values.</w:t>
      </w:r>
    </w:p>
    <w:p w14:paraId="27EEFBBF" w14:textId="77777777" w:rsidR="00F12DFF" w:rsidRPr="00F12DFF" w:rsidDel="003C51E6" w:rsidRDefault="00F12DFF" w:rsidP="00F12DF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宋体"/>
          <w:noProof/>
          <w:sz w:val="21"/>
          <w:lang w:val="en-CA" w:eastAsia="ko-KR"/>
        </w:rPr>
      </w:pPr>
      <w:r w:rsidRPr="00F12DFF" w:rsidDel="003C51E6">
        <w:rPr>
          <w:rFonts w:eastAsia="宋体"/>
          <w:noProof/>
          <w:sz w:val="21"/>
          <w:lang w:val="en-CA" w:eastAsia="ko-KR"/>
        </w:rPr>
        <w:t>The variable bitDepth is derived as follows:</w:t>
      </w:r>
    </w:p>
    <w:p w14:paraId="163C87C9" w14:textId="77777777" w:rsidR="00F12DFF" w:rsidRPr="00F12DFF" w:rsidDel="003C51E6" w:rsidRDefault="00F12DFF" w:rsidP="00F12DFF">
      <w:pPr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/>
        <w:rPr>
          <w:rFonts w:eastAsia="宋体"/>
          <w:noProof/>
          <w:sz w:val="21"/>
          <w:lang w:val="en-CA" w:eastAsia="ko-KR"/>
        </w:rPr>
      </w:pPr>
      <w:r w:rsidRPr="00F12DFF" w:rsidDel="003C51E6">
        <w:rPr>
          <w:rFonts w:eastAsia="宋体"/>
          <w:noProof/>
          <w:sz w:val="21"/>
          <w:lang w:val="en-CA" w:eastAsia="ko-KR"/>
        </w:rPr>
        <w:lastRenderedPageBreak/>
        <w:t xml:space="preserve">If </w:t>
      </w:r>
      <w:r w:rsidRPr="00F12DFF" w:rsidDel="003C51E6">
        <w:rPr>
          <w:rFonts w:eastAsia="宋体"/>
          <w:noProof/>
          <w:sz w:val="21"/>
          <w:lang w:val="en-CA"/>
        </w:rPr>
        <w:t>cIdx</w:t>
      </w:r>
      <w:r w:rsidRPr="00F12DFF" w:rsidDel="003C51E6">
        <w:rPr>
          <w:rFonts w:eastAsia="宋体"/>
          <w:noProof/>
          <w:sz w:val="21"/>
          <w:lang w:val="en-CA" w:eastAsia="ko-KR"/>
        </w:rPr>
        <w:t xml:space="preserve"> is equal to 0, bitDepth is set equal to BitDepth</w:t>
      </w:r>
      <w:r w:rsidRPr="00F12DFF" w:rsidDel="003C51E6">
        <w:rPr>
          <w:rFonts w:eastAsia="宋体"/>
          <w:noProof/>
          <w:sz w:val="21"/>
          <w:vertAlign w:val="subscript"/>
          <w:lang w:val="en-CA" w:eastAsia="ko-KR"/>
        </w:rPr>
        <w:t>Y</w:t>
      </w:r>
      <w:r w:rsidRPr="00F12DFF" w:rsidDel="003C51E6">
        <w:rPr>
          <w:rFonts w:eastAsia="宋体"/>
          <w:noProof/>
          <w:sz w:val="21"/>
          <w:lang w:val="en-CA" w:eastAsia="ko-KR"/>
        </w:rPr>
        <w:t>.</w:t>
      </w:r>
    </w:p>
    <w:p w14:paraId="2B31E2BE" w14:textId="77777777" w:rsidR="00F12DFF" w:rsidRPr="00F12DFF" w:rsidRDefault="00F12DFF" w:rsidP="00F12DFF">
      <w:pPr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/>
        <w:rPr>
          <w:rFonts w:eastAsia="宋体"/>
          <w:noProof/>
          <w:sz w:val="21"/>
          <w:lang w:val="en-CA" w:eastAsia="ko-KR"/>
        </w:rPr>
      </w:pPr>
      <w:r w:rsidRPr="00F12DFF" w:rsidDel="003C51E6">
        <w:rPr>
          <w:rFonts w:eastAsia="宋体"/>
          <w:noProof/>
          <w:sz w:val="21"/>
          <w:lang w:val="en-CA" w:eastAsia="ko-KR"/>
        </w:rPr>
        <w:t>Otherwise, bitDepth is set equal to BitDepth</w:t>
      </w:r>
      <w:r w:rsidRPr="00F12DFF" w:rsidDel="003C51E6">
        <w:rPr>
          <w:rFonts w:eastAsia="宋体"/>
          <w:noProof/>
          <w:sz w:val="21"/>
          <w:vertAlign w:val="subscript"/>
          <w:lang w:val="en-CA" w:eastAsia="ko-KR"/>
        </w:rPr>
        <w:t>C</w:t>
      </w:r>
      <w:r w:rsidRPr="00F12DFF" w:rsidDel="003C51E6">
        <w:rPr>
          <w:rFonts w:eastAsia="宋体"/>
          <w:noProof/>
          <w:sz w:val="21"/>
          <w:lang w:val="en-CA" w:eastAsia="ko-KR"/>
        </w:rPr>
        <w:t>.</w:t>
      </w:r>
    </w:p>
    <w:p w14:paraId="33D459C2" w14:textId="77777777" w:rsidR="00F12DFF" w:rsidRPr="00F12DFF" w:rsidRDefault="00F12DFF" w:rsidP="00F12DF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宋体"/>
          <w:noProof/>
          <w:sz w:val="21"/>
          <w:lang w:val="en-CA" w:eastAsia="ko-KR"/>
        </w:rPr>
      </w:pPr>
      <w:r w:rsidRPr="00F12DFF">
        <w:rPr>
          <w:rFonts w:eastAsia="宋体"/>
          <w:noProof/>
          <w:sz w:val="21"/>
          <w:lang w:val="en-CA" w:eastAsia="ko-KR"/>
        </w:rPr>
        <w:t>The variable scallFact is derived as follows:</w:t>
      </w:r>
    </w:p>
    <w:p w14:paraId="74842CEF" w14:textId="77777777" w:rsidR="00F12DFF" w:rsidRPr="00F12DFF" w:rsidRDefault="00F12DFF" w:rsidP="00F12DF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jc w:val="right"/>
        <w:rPr>
          <w:rFonts w:eastAsia="宋体"/>
          <w:noProof/>
          <w:sz w:val="21"/>
          <w:lang w:val="en-CA" w:eastAsia="ko-KR"/>
        </w:rPr>
      </w:pPr>
      <w:r w:rsidRPr="00F12DFF">
        <w:rPr>
          <w:rFonts w:eastAsia="宋体"/>
          <w:noProof/>
          <w:sz w:val="21"/>
          <w:lang w:val="en-CA" w:eastAsia="ko-KR"/>
        </w:rPr>
        <w:t>scallFact = ( cIdx = = 0 ) ? 0 : 1.</w:t>
      </w:r>
      <w:r w:rsidRPr="00F12DFF" w:rsidDel="003C51E6">
        <w:rPr>
          <w:rFonts w:eastAsia="宋体"/>
          <w:noProof/>
          <w:sz w:val="21"/>
          <w:lang w:val="en-CA" w:eastAsia="ko-KR"/>
        </w:rPr>
        <w:t xml:space="preserve"> </w:t>
      </w:r>
      <w:r w:rsidRPr="00F12DFF">
        <w:rPr>
          <w:rFonts w:eastAsia="宋体"/>
          <w:noProof/>
          <w:sz w:val="21"/>
          <w:lang w:val="en-CA" w:eastAsia="ko-KR"/>
        </w:rPr>
        <w:tab/>
      </w:r>
      <w:r w:rsidRPr="00F12DFF">
        <w:rPr>
          <w:rFonts w:eastAsia="宋体"/>
          <w:noProof/>
          <w:sz w:val="21"/>
          <w:lang w:val="en-CA" w:eastAsia="ko-KR"/>
        </w:rPr>
        <w:tab/>
      </w:r>
      <w:r w:rsidRPr="00F12DFF">
        <w:rPr>
          <w:rFonts w:eastAsia="宋体"/>
          <w:noProof/>
          <w:sz w:val="21"/>
          <w:lang w:val="en-CA" w:eastAsia="ko-KR"/>
        </w:rPr>
        <w:tab/>
      </w:r>
      <w:r w:rsidRPr="00F12DFF">
        <w:rPr>
          <w:rFonts w:eastAsia="宋体"/>
          <w:noProof/>
          <w:sz w:val="21"/>
          <w:lang w:val="en-CA" w:eastAsia="ko-KR"/>
        </w:rPr>
        <w:tab/>
      </w:r>
      <w:r w:rsidRPr="00F12DFF">
        <w:rPr>
          <w:rFonts w:eastAsia="宋体"/>
          <w:noProof/>
          <w:sz w:val="21"/>
          <w:lang w:val="en-CA" w:eastAsia="ko-KR"/>
        </w:rPr>
        <w:tab/>
      </w:r>
      <w:r w:rsidRPr="00F12DFF">
        <w:rPr>
          <w:rFonts w:eastAsia="宋体"/>
          <w:noProof/>
          <w:sz w:val="21"/>
          <w:lang w:val="en-CA" w:eastAsia="ko-KR"/>
        </w:rPr>
        <w:tab/>
      </w:r>
      <w:r w:rsidRPr="00F12DFF">
        <w:rPr>
          <w:rFonts w:eastAsia="宋体"/>
          <w:noProof/>
          <w:sz w:val="21"/>
          <w:lang w:val="en-CA" w:eastAsia="ko-KR"/>
        </w:rPr>
        <w:tab/>
      </w:r>
      <w:r w:rsidRPr="00F12DFF" w:rsidDel="003C51E6">
        <w:rPr>
          <w:rFonts w:eastAsia="宋体"/>
          <w:noProof/>
          <w:sz w:val="21"/>
          <w:lang w:val="en-CA" w:eastAsia="ko-KR"/>
        </w:rPr>
        <w:tab/>
      </w:r>
      <w:r w:rsidRPr="00F12DFF" w:rsidDel="003C51E6">
        <w:rPr>
          <w:rFonts w:eastAsia="宋体"/>
          <w:noProof/>
          <w:sz w:val="21"/>
          <w:lang w:val="en-CA"/>
        </w:rPr>
        <w:t>(</w:t>
      </w:r>
      <w:r w:rsidRPr="00F12DFF" w:rsidDel="003C51E6">
        <w:rPr>
          <w:rFonts w:eastAsia="宋体"/>
          <w:noProof/>
          <w:sz w:val="21"/>
          <w:lang w:val="en-CA"/>
        </w:rPr>
        <w:fldChar w:fldCharType="begin" w:fldLock="1"/>
      </w:r>
      <w:r w:rsidRPr="00F12DFF" w:rsidDel="003C51E6">
        <w:rPr>
          <w:rFonts w:eastAsia="宋体"/>
          <w:noProof/>
          <w:sz w:val="21"/>
          <w:lang w:val="en-CA"/>
        </w:rPr>
        <w:instrText xml:space="preserve"> STYLEREF 1 \s </w:instrText>
      </w:r>
      <w:r w:rsidRPr="00F12DFF" w:rsidDel="003C51E6">
        <w:rPr>
          <w:rFonts w:eastAsia="宋体"/>
          <w:noProof/>
          <w:sz w:val="21"/>
          <w:lang w:val="en-CA"/>
        </w:rPr>
        <w:fldChar w:fldCharType="separate"/>
      </w:r>
      <w:r w:rsidRPr="00F12DFF">
        <w:rPr>
          <w:rFonts w:eastAsia="宋体"/>
          <w:noProof/>
          <w:sz w:val="21"/>
          <w:lang w:val="en-CA"/>
        </w:rPr>
        <w:t>8</w:t>
      </w:r>
      <w:r w:rsidRPr="00F12DFF" w:rsidDel="003C51E6">
        <w:rPr>
          <w:rFonts w:eastAsia="宋体"/>
          <w:noProof/>
          <w:sz w:val="21"/>
          <w:lang w:val="en-CA"/>
        </w:rPr>
        <w:fldChar w:fldCharType="end"/>
      </w:r>
      <w:r w:rsidRPr="00F12DFF" w:rsidDel="003C51E6">
        <w:rPr>
          <w:rFonts w:eastAsia="宋体"/>
          <w:noProof/>
          <w:sz w:val="21"/>
          <w:lang w:val="en-CA"/>
        </w:rPr>
        <w:noBreakHyphen/>
      </w:r>
      <w:r w:rsidRPr="00F12DFF" w:rsidDel="003C51E6">
        <w:rPr>
          <w:rFonts w:eastAsia="宋体"/>
          <w:noProof/>
          <w:sz w:val="21"/>
          <w:lang w:val="en-CA"/>
        </w:rPr>
        <w:fldChar w:fldCharType="begin" w:fldLock="1"/>
      </w:r>
      <w:r w:rsidRPr="00F12DFF" w:rsidDel="003C51E6">
        <w:rPr>
          <w:rFonts w:eastAsia="宋体"/>
          <w:noProof/>
          <w:sz w:val="21"/>
          <w:lang w:val="en-CA"/>
        </w:rPr>
        <w:instrText xml:space="preserve"> SEQ Equation \* ARABIC \s 1 </w:instrText>
      </w:r>
      <w:r w:rsidRPr="00F12DFF" w:rsidDel="003C51E6">
        <w:rPr>
          <w:rFonts w:eastAsia="宋体"/>
          <w:noProof/>
          <w:sz w:val="21"/>
          <w:lang w:val="en-CA"/>
        </w:rPr>
        <w:fldChar w:fldCharType="separate"/>
      </w:r>
      <w:r w:rsidRPr="00F12DFF">
        <w:rPr>
          <w:rFonts w:eastAsia="宋体"/>
          <w:noProof/>
          <w:sz w:val="21"/>
          <w:lang w:val="en-CA"/>
        </w:rPr>
        <w:t>838</w:t>
      </w:r>
      <w:r w:rsidRPr="00F12DFF" w:rsidDel="003C51E6">
        <w:rPr>
          <w:rFonts w:eastAsia="宋体"/>
          <w:noProof/>
          <w:sz w:val="21"/>
          <w:lang w:val="en-CA"/>
        </w:rPr>
        <w:fldChar w:fldCharType="end"/>
      </w:r>
      <w:r w:rsidRPr="00F12DFF" w:rsidDel="003C51E6">
        <w:rPr>
          <w:rFonts w:eastAsia="宋体"/>
          <w:noProof/>
          <w:sz w:val="21"/>
          <w:lang w:val="en-CA"/>
        </w:rPr>
        <w:t>)</w:t>
      </w:r>
    </w:p>
    <w:p w14:paraId="0DBCB547" w14:textId="77B2BC14" w:rsidR="00F12DFF" w:rsidRPr="00F12DFF" w:rsidRDefault="00F12DFF" w:rsidP="00F12DF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宋体"/>
          <w:noProof/>
          <w:color w:val="000000" w:themeColor="text1"/>
          <w:sz w:val="21"/>
          <w:lang w:val="en-CA" w:eastAsia="ko-KR"/>
        </w:rPr>
      </w:pPr>
      <w:r w:rsidRPr="00F12DFF">
        <w:rPr>
          <w:rFonts w:eastAsia="宋体"/>
          <w:noProof/>
          <w:color w:val="000000" w:themeColor="text1"/>
          <w:sz w:val="21"/>
          <w:lang w:val="en-CA" w:eastAsia="ko-KR"/>
        </w:rPr>
        <w:t>The neighbouring luma location</w:t>
      </w:r>
      <w:r w:rsidRPr="00F12DFF">
        <w:rPr>
          <w:rFonts w:eastAsia="宋体"/>
          <w:strike/>
          <w:noProof/>
          <w:color w:val="000000" w:themeColor="text1"/>
          <w:sz w:val="21"/>
          <w:highlight w:val="cyan"/>
          <w:lang w:val="en-CA" w:eastAsia="ko-KR"/>
        </w:rPr>
        <w:t>s</w:t>
      </w:r>
      <w:r w:rsidRPr="00F12DFF">
        <w:rPr>
          <w:rFonts w:eastAsia="宋体"/>
          <w:noProof/>
          <w:color w:val="000000" w:themeColor="text1"/>
          <w:sz w:val="21"/>
          <w:lang w:val="en-CA" w:eastAsia="ko-KR"/>
        </w:rPr>
        <w:t xml:space="preserve"> ( xNbA, yNbA )</w:t>
      </w:r>
      <w:r w:rsidRPr="00F12DFF">
        <w:rPr>
          <w:rFonts w:eastAsia="宋体"/>
          <w:strike/>
          <w:noProof/>
          <w:color w:val="000000" w:themeColor="text1"/>
          <w:sz w:val="21"/>
          <w:lang w:val="en-CA" w:eastAsia="ko-KR"/>
        </w:rPr>
        <w:t xml:space="preserve"> </w:t>
      </w:r>
      <w:r w:rsidRPr="00F12DFF">
        <w:rPr>
          <w:rFonts w:eastAsia="宋体"/>
          <w:strike/>
          <w:noProof/>
          <w:color w:val="000000" w:themeColor="text1"/>
          <w:sz w:val="21"/>
          <w:highlight w:val="cyan"/>
          <w:lang w:val="en-CA" w:eastAsia="ko-KR"/>
        </w:rPr>
        <w:t>and ( xNbB, yNbB ) are</w:t>
      </w:r>
      <w:r w:rsidRPr="00F12DFF">
        <w:rPr>
          <w:rFonts w:eastAsia="宋体"/>
          <w:strike/>
          <w:noProof/>
          <w:color w:val="000000" w:themeColor="text1"/>
          <w:sz w:val="21"/>
          <w:lang w:val="en-CA" w:eastAsia="ko-KR"/>
        </w:rPr>
        <w:t xml:space="preserve"> </w:t>
      </w:r>
      <w:r w:rsidR="009A11E2" w:rsidRPr="00C84027">
        <w:rPr>
          <w:rFonts w:eastAsia="宋体"/>
          <w:noProof/>
          <w:color w:val="000000" w:themeColor="text1"/>
          <w:sz w:val="21"/>
          <w:highlight w:val="yellow"/>
          <w:lang w:val="en-CA" w:eastAsia="ko-KR"/>
        </w:rPr>
        <w:t>is</w:t>
      </w:r>
      <w:r w:rsidR="009A11E2" w:rsidRPr="00C84027">
        <w:rPr>
          <w:rFonts w:eastAsia="宋体"/>
          <w:noProof/>
          <w:color w:val="000000" w:themeColor="text1"/>
          <w:sz w:val="21"/>
          <w:lang w:val="en-CA" w:eastAsia="ko-KR"/>
        </w:rPr>
        <w:t xml:space="preserve"> </w:t>
      </w:r>
      <w:r w:rsidRPr="00F12DFF">
        <w:rPr>
          <w:rFonts w:eastAsia="宋体"/>
          <w:noProof/>
          <w:color w:val="000000" w:themeColor="text1"/>
          <w:sz w:val="21"/>
          <w:lang w:val="en-CA" w:eastAsia="ko-KR"/>
        </w:rPr>
        <w:t xml:space="preserve">set equal to </w:t>
      </w:r>
      <w:r w:rsidRPr="00F12DFF">
        <w:rPr>
          <w:rFonts w:eastAsia="宋体"/>
          <w:noProof/>
          <w:color w:val="000000" w:themeColor="text1"/>
          <w:sz w:val="21"/>
          <w:lang w:val="en-CA" w:eastAsia="ko-KR"/>
        </w:rPr>
        <w:br/>
        <w:t>( xCb − 1, yCb </w:t>
      </w:r>
      <w:r w:rsidRPr="00F12DFF">
        <w:rPr>
          <w:rFonts w:eastAsia="宋体"/>
          <w:noProof/>
          <w:sz w:val="21"/>
          <w:lang w:val="en-CA" w:eastAsia="ja-JP"/>
        </w:rPr>
        <w:t>− </w:t>
      </w:r>
      <w:r w:rsidRPr="00F12DFF">
        <w:rPr>
          <w:rFonts w:eastAsia="宋体"/>
          <w:noProof/>
          <w:color w:val="000000" w:themeColor="text1"/>
          <w:sz w:val="21"/>
          <w:lang w:val="en-CA" w:eastAsia="ko-KR"/>
        </w:rPr>
        <w:t xml:space="preserve">1 + ( cbHeight &lt;&lt; scallFact ) ) </w:t>
      </w:r>
      <w:r w:rsidRPr="00F12DFF">
        <w:rPr>
          <w:rFonts w:eastAsia="宋体"/>
          <w:strike/>
          <w:noProof/>
          <w:color w:val="000000" w:themeColor="text1"/>
          <w:sz w:val="21"/>
          <w:highlight w:val="cyan"/>
          <w:lang w:val="en-CA" w:eastAsia="ko-KR"/>
        </w:rPr>
        <w:t>and ( xCb </w:t>
      </w:r>
      <w:r w:rsidRPr="00F12DFF">
        <w:rPr>
          <w:rFonts w:eastAsia="宋体"/>
          <w:strike/>
          <w:noProof/>
          <w:sz w:val="21"/>
          <w:highlight w:val="cyan"/>
          <w:lang w:val="en-CA" w:eastAsia="ja-JP"/>
        </w:rPr>
        <w:t>− </w:t>
      </w:r>
      <w:r w:rsidRPr="00F12DFF">
        <w:rPr>
          <w:rFonts w:eastAsia="宋体"/>
          <w:strike/>
          <w:noProof/>
          <w:color w:val="000000" w:themeColor="text1"/>
          <w:sz w:val="21"/>
          <w:highlight w:val="cyan"/>
          <w:lang w:val="en-CA" w:eastAsia="ko-KR"/>
        </w:rPr>
        <w:t>1  + (cbWidth &lt;&lt; scallFact ), yCb − 1 ), respectively</w:t>
      </w:r>
      <w:r w:rsidRPr="00F12DFF">
        <w:rPr>
          <w:rFonts w:eastAsia="宋体"/>
          <w:noProof/>
          <w:color w:val="000000" w:themeColor="text1"/>
          <w:sz w:val="21"/>
          <w:lang w:val="en-CA" w:eastAsia="ko-KR"/>
        </w:rPr>
        <w:t>.</w:t>
      </w:r>
    </w:p>
    <w:p w14:paraId="1B83205D" w14:textId="77777777" w:rsidR="00F12DFF" w:rsidRPr="00F12DFF" w:rsidDel="003C51E6" w:rsidRDefault="00F12DFF" w:rsidP="00F12DF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宋体"/>
          <w:noProof/>
          <w:color w:val="000000" w:themeColor="text1"/>
          <w:sz w:val="21"/>
          <w:lang w:val="en-CA" w:eastAsia="ko-KR"/>
        </w:rPr>
      </w:pPr>
      <w:r w:rsidRPr="00F12DFF">
        <w:rPr>
          <w:rFonts w:eastAsia="宋体"/>
          <w:noProof/>
          <w:color w:val="000000" w:themeColor="text1"/>
          <w:sz w:val="21"/>
          <w:lang w:val="en-CA" w:eastAsia="ko-KR"/>
        </w:rPr>
        <w:t>For</w:t>
      </w:r>
      <w:r w:rsidRPr="00F12DFF">
        <w:rPr>
          <w:rFonts w:eastAsia="宋体"/>
          <w:noProof/>
          <w:sz w:val="21"/>
          <w:lang w:val="en-CA" w:eastAsia="ko-KR"/>
        </w:rPr>
        <w:t xml:space="preserve"> X being replaced by </w:t>
      </w:r>
      <w:r w:rsidRPr="00F12DFF">
        <w:rPr>
          <w:rFonts w:eastAsia="宋体"/>
          <w:strike/>
          <w:noProof/>
          <w:sz w:val="21"/>
          <w:highlight w:val="cyan"/>
          <w:lang w:val="en-CA" w:eastAsia="ko-KR"/>
        </w:rPr>
        <w:t>either</w:t>
      </w:r>
      <w:r w:rsidRPr="00F12DFF">
        <w:rPr>
          <w:rFonts w:eastAsia="宋体"/>
          <w:noProof/>
          <w:sz w:val="21"/>
          <w:lang w:val="en-CA" w:eastAsia="ko-KR"/>
        </w:rPr>
        <w:t xml:space="preserve"> A </w:t>
      </w:r>
      <w:r w:rsidRPr="00F12DFF">
        <w:rPr>
          <w:rFonts w:eastAsia="宋体"/>
          <w:strike/>
          <w:noProof/>
          <w:sz w:val="21"/>
          <w:highlight w:val="cyan"/>
          <w:lang w:val="en-CA" w:eastAsia="ko-KR"/>
        </w:rPr>
        <w:t>or B</w:t>
      </w:r>
      <w:r w:rsidRPr="00F12DFF">
        <w:rPr>
          <w:rFonts w:eastAsia="宋体"/>
          <w:noProof/>
          <w:sz w:val="21"/>
          <w:lang w:val="en-CA" w:eastAsia="ko-KR"/>
        </w:rPr>
        <w:t>, the variables availableX and isIntraCodedNeighbourX are derived as follows:</w:t>
      </w:r>
    </w:p>
    <w:p w14:paraId="107D52C6" w14:textId="77777777" w:rsidR="00F12DFF" w:rsidRPr="00F12DFF" w:rsidRDefault="00F12DFF" w:rsidP="00F12DFF">
      <w:pPr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990"/>
          <w:tab w:val="left" w:pos="1191"/>
          <w:tab w:val="left" w:pos="1588"/>
          <w:tab w:val="left" w:pos="1985"/>
          <w:tab w:val="left" w:pos="2977"/>
        </w:tabs>
        <w:rPr>
          <w:rFonts w:eastAsia="宋体"/>
          <w:noProof/>
          <w:sz w:val="21"/>
          <w:lang w:val="en-CA" w:eastAsia="ko-KR"/>
        </w:rPr>
      </w:pPr>
      <w:r w:rsidRPr="00F12DFF">
        <w:rPr>
          <w:rFonts w:eastAsia="宋体"/>
          <w:noProof/>
          <w:sz w:val="21"/>
          <w:lang w:val="en-CA" w:eastAsia="ko-KR"/>
        </w:rPr>
        <w:t>The derivation process for neighbouring block availability as specified in clause </w:t>
      </w:r>
      <w:r w:rsidRPr="00F12DFF">
        <w:rPr>
          <w:rFonts w:eastAsia="宋体"/>
          <w:noProof/>
          <w:sz w:val="21"/>
          <w:lang w:val="en-CA" w:eastAsia="ko-KR"/>
        </w:rPr>
        <w:fldChar w:fldCharType="begin" w:fldLock="1"/>
      </w:r>
      <w:r w:rsidRPr="00F12DFF">
        <w:rPr>
          <w:rFonts w:eastAsia="宋体"/>
          <w:noProof/>
          <w:sz w:val="21"/>
          <w:lang w:val="en-CA" w:eastAsia="ko-KR"/>
        </w:rPr>
        <w:instrText xml:space="preserve"> REF _Ref331179883 \r \h </w:instrText>
      </w:r>
      <w:r w:rsidRPr="00F12DFF">
        <w:rPr>
          <w:rFonts w:eastAsia="宋体"/>
          <w:noProof/>
          <w:sz w:val="21"/>
          <w:lang w:val="en-CA" w:eastAsia="ko-KR"/>
        </w:rPr>
      </w:r>
      <w:r w:rsidRPr="00F12DFF">
        <w:rPr>
          <w:rFonts w:eastAsia="宋体"/>
          <w:noProof/>
          <w:sz w:val="21"/>
          <w:lang w:val="en-CA" w:eastAsia="ko-KR"/>
        </w:rPr>
        <w:fldChar w:fldCharType="separate"/>
      </w:r>
      <w:r w:rsidRPr="00F12DFF">
        <w:rPr>
          <w:rFonts w:eastAsia="宋体"/>
          <w:noProof/>
          <w:sz w:val="21"/>
          <w:lang w:val="en-CA" w:eastAsia="ko-KR"/>
        </w:rPr>
        <w:t>6.4.4</w:t>
      </w:r>
      <w:r w:rsidRPr="00F12DFF">
        <w:rPr>
          <w:rFonts w:eastAsia="宋体"/>
          <w:noProof/>
          <w:sz w:val="21"/>
          <w:lang w:val="en-CA" w:eastAsia="ko-KR"/>
        </w:rPr>
        <w:fldChar w:fldCharType="end"/>
      </w:r>
      <w:r w:rsidRPr="00F12DFF">
        <w:rPr>
          <w:rFonts w:eastAsia="宋体"/>
          <w:noProof/>
          <w:sz w:val="21"/>
          <w:lang w:val="en-CA" w:eastAsia="ko-KR"/>
        </w:rPr>
        <w:t xml:space="preserve"> is invoked with </w:t>
      </w:r>
      <w:r w:rsidRPr="00F12DFF">
        <w:rPr>
          <w:rFonts w:eastAsia="宋体"/>
          <w:noProof/>
          <w:sz w:val="21"/>
          <w:lang w:val="en-CA"/>
        </w:rPr>
        <w:t xml:space="preserve">the location </w:t>
      </w:r>
      <w:r w:rsidRPr="00F12DFF">
        <w:rPr>
          <w:rFonts w:eastAsia="宋体"/>
          <w:noProof/>
          <w:sz w:val="21"/>
          <w:lang w:val="en-CA" w:eastAsia="ko-KR"/>
        </w:rPr>
        <w:t>( xCurr, yCurr ) set equal to ( xCb, yCb ), the neighbouring location ( xNbY, yNbY ) set equal to ( xNbX, yNbX )</w:t>
      </w:r>
      <w:r w:rsidRPr="00F12DFF">
        <w:rPr>
          <w:rFonts w:eastAsia="宋体"/>
          <w:noProof/>
          <w:sz w:val="21"/>
          <w:lang w:val="en-CA"/>
        </w:rPr>
        <w:t xml:space="preserve"> , checkPredModeY</w:t>
      </w:r>
      <w:r w:rsidRPr="00F12DFF">
        <w:rPr>
          <w:rFonts w:eastAsia="宋体"/>
          <w:noProof/>
          <w:sz w:val="21"/>
          <w:lang w:val="en-CA" w:eastAsia="ko-KR"/>
        </w:rPr>
        <w:t xml:space="preserve"> set equal to TRUE, </w:t>
      </w:r>
      <w:r w:rsidRPr="00F12DFF">
        <w:rPr>
          <w:rFonts w:eastAsia="宋体"/>
          <w:noProof/>
          <w:sz w:val="21"/>
          <w:lang w:val="en-CA"/>
        </w:rPr>
        <w:t>and cIdx set equal to 0</w:t>
      </w:r>
      <w:r w:rsidRPr="00F12DFF">
        <w:rPr>
          <w:rFonts w:eastAsia="宋体"/>
          <w:noProof/>
          <w:sz w:val="21"/>
          <w:lang w:val="en-CA" w:eastAsia="ko-KR"/>
        </w:rPr>
        <w:t xml:space="preserve"> as inputs, and the output is assigned to availableX.</w:t>
      </w:r>
    </w:p>
    <w:p w14:paraId="32DD383E" w14:textId="77777777" w:rsidR="00F12DFF" w:rsidRPr="00F12DFF" w:rsidRDefault="00F12DFF" w:rsidP="00F12DFF">
      <w:pPr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990"/>
          <w:tab w:val="left" w:pos="1191"/>
          <w:tab w:val="left" w:pos="1588"/>
          <w:tab w:val="left" w:pos="1985"/>
          <w:tab w:val="left" w:pos="2977"/>
        </w:tabs>
        <w:rPr>
          <w:rFonts w:eastAsia="宋体"/>
          <w:noProof/>
          <w:sz w:val="21"/>
          <w:lang w:val="en-CA" w:eastAsia="ko-KR"/>
        </w:rPr>
      </w:pPr>
      <w:r w:rsidRPr="00F12DFF">
        <w:rPr>
          <w:rFonts w:eastAsia="宋体"/>
          <w:noProof/>
          <w:sz w:val="21"/>
          <w:lang w:val="en-CA" w:eastAsia="ko-KR"/>
        </w:rPr>
        <w:t>The variable isIntraCodedNeighbourX is derived as follows:</w:t>
      </w:r>
    </w:p>
    <w:p w14:paraId="6BC372D8" w14:textId="77777777" w:rsidR="00F12DFF" w:rsidRPr="00F12DFF" w:rsidRDefault="00F12DFF" w:rsidP="00F12DFF">
      <w:pPr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宋体"/>
          <w:noProof/>
          <w:sz w:val="21"/>
          <w:lang w:val="en-CA" w:eastAsia="ko-KR"/>
        </w:rPr>
      </w:pPr>
      <w:r w:rsidRPr="00F12DFF">
        <w:rPr>
          <w:rFonts w:eastAsia="宋体"/>
          <w:noProof/>
          <w:sz w:val="21"/>
          <w:lang w:val="en-CA" w:eastAsia="ko-KR"/>
        </w:rPr>
        <w:t xml:space="preserve">If availableX is equal to TRUE and </w:t>
      </w:r>
      <w:r w:rsidRPr="00F12DFF">
        <w:rPr>
          <w:rFonts w:eastAsia="宋体"/>
          <w:noProof/>
          <w:sz w:val="21"/>
          <w:lang w:val="en-CA"/>
        </w:rPr>
        <w:t>CuPredMode[ 0 ]</w:t>
      </w:r>
      <w:r w:rsidRPr="00F12DFF">
        <w:rPr>
          <w:rFonts w:eastAsia="宋体"/>
          <w:noProof/>
          <w:sz w:val="21"/>
          <w:lang w:val="en-CA" w:eastAsia="ko-KR"/>
        </w:rPr>
        <w:t>[ xNbX ][ yNbX ]</w:t>
      </w:r>
      <w:r w:rsidRPr="00F12DFF">
        <w:rPr>
          <w:rFonts w:eastAsia="宋体"/>
          <w:noProof/>
          <w:sz w:val="21"/>
          <w:lang w:val="en-CA"/>
        </w:rPr>
        <w:t xml:space="preserve"> </w:t>
      </w:r>
      <w:r w:rsidRPr="00F12DFF">
        <w:rPr>
          <w:rFonts w:eastAsia="宋体"/>
          <w:noProof/>
          <w:sz w:val="21"/>
          <w:lang w:val="en-CA" w:eastAsia="ko-KR"/>
        </w:rPr>
        <w:t>is equal to</w:t>
      </w:r>
      <w:r w:rsidRPr="00F12DFF">
        <w:rPr>
          <w:rFonts w:eastAsia="宋体"/>
          <w:noProof/>
          <w:sz w:val="21"/>
          <w:lang w:val="en-CA"/>
        </w:rPr>
        <w:t xml:space="preserve"> MODE_INTRA, </w:t>
      </w:r>
      <w:r w:rsidRPr="00F12DFF">
        <w:rPr>
          <w:rFonts w:eastAsia="宋体"/>
          <w:noProof/>
          <w:sz w:val="21"/>
          <w:lang w:val="en-CA" w:eastAsia="ko-KR"/>
        </w:rPr>
        <w:t>isIntraCodedNeighbourX is set equal to TRUE</w:t>
      </w:r>
      <w:r w:rsidRPr="00F12DFF">
        <w:rPr>
          <w:rFonts w:eastAsia="宋体"/>
          <w:noProof/>
          <w:sz w:val="21"/>
          <w:lang w:val="en-CA"/>
        </w:rPr>
        <w:t>.</w:t>
      </w:r>
    </w:p>
    <w:p w14:paraId="4419BDE2" w14:textId="77777777" w:rsidR="00F12DFF" w:rsidRPr="00F12DFF" w:rsidRDefault="00F12DFF" w:rsidP="00F12DFF">
      <w:pPr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宋体"/>
          <w:noProof/>
          <w:sz w:val="21"/>
          <w:lang w:val="en-CA" w:eastAsia="ko-KR"/>
        </w:rPr>
      </w:pPr>
      <w:r w:rsidRPr="00F12DFF">
        <w:rPr>
          <w:rFonts w:eastAsia="宋体"/>
          <w:noProof/>
          <w:sz w:val="21"/>
          <w:lang w:val="en-CA"/>
        </w:rPr>
        <w:t xml:space="preserve">Otherwise, </w:t>
      </w:r>
      <w:r w:rsidRPr="00F12DFF">
        <w:rPr>
          <w:rFonts w:eastAsia="宋体"/>
          <w:noProof/>
          <w:sz w:val="21"/>
          <w:lang w:val="en-CA" w:eastAsia="ko-KR"/>
        </w:rPr>
        <w:t>isIntraCodedNeighbourX is set equal to FALSE.</w:t>
      </w:r>
    </w:p>
    <w:p w14:paraId="2A9652DB" w14:textId="77777777" w:rsidR="00F12DFF" w:rsidRPr="00F12DFF" w:rsidRDefault="00F12DFF" w:rsidP="00F12DF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宋体"/>
          <w:noProof/>
          <w:sz w:val="21"/>
          <w:lang w:val="en-CA" w:eastAsia="ko-KR"/>
        </w:rPr>
      </w:pPr>
      <w:r w:rsidRPr="00F12DFF" w:rsidDel="003C51E6">
        <w:rPr>
          <w:rFonts w:eastAsia="宋体"/>
          <w:noProof/>
          <w:sz w:val="21"/>
          <w:lang w:val="en-CA" w:eastAsia="ko-KR"/>
        </w:rPr>
        <w:t xml:space="preserve">The </w:t>
      </w:r>
      <w:r w:rsidRPr="00F12DFF">
        <w:rPr>
          <w:rFonts w:eastAsia="宋体"/>
          <w:noProof/>
          <w:color w:val="000000" w:themeColor="text1"/>
          <w:sz w:val="21"/>
          <w:lang w:val="en-CA" w:eastAsia="ko-KR"/>
        </w:rPr>
        <w:t>weight</w:t>
      </w:r>
      <w:r w:rsidRPr="00F12DFF">
        <w:rPr>
          <w:rFonts w:eastAsia="宋体"/>
          <w:noProof/>
          <w:sz w:val="21"/>
          <w:lang w:val="en-CA" w:eastAsia="ko-KR"/>
        </w:rPr>
        <w:t xml:space="preserve"> w</w:t>
      </w:r>
      <w:r w:rsidRPr="00F12DFF" w:rsidDel="003C51E6">
        <w:rPr>
          <w:rFonts w:eastAsia="宋体"/>
          <w:noProof/>
          <w:sz w:val="21"/>
          <w:lang w:val="en-CA" w:eastAsia="ko-KR"/>
        </w:rPr>
        <w:t xml:space="preserve"> is derived as follows:</w:t>
      </w:r>
    </w:p>
    <w:p w14:paraId="63F56789" w14:textId="77777777" w:rsidR="00F12DFF" w:rsidRPr="00F12DFF" w:rsidRDefault="00F12DFF" w:rsidP="00F12DFF">
      <w:pPr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宋体"/>
          <w:strike/>
          <w:noProof/>
          <w:sz w:val="21"/>
          <w:highlight w:val="cyan"/>
          <w:lang w:val="en-CA" w:eastAsia="ko-KR"/>
        </w:rPr>
      </w:pPr>
      <w:r w:rsidRPr="00F12DFF">
        <w:rPr>
          <w:rFonts w:eastAsia="宋体"/>
          <w:strike/>
          <w:noProof/>
          <w:sz w:val="21"/>
          <w:highlight w:val="cyan"/>
          <w:lang w:val="en-CA" w:eastAsia="ko-KR"/>
        </w:rPr>
        <w:t>If isIntraCodedNeighbourA and isIntraCodedNeighbourB are both equal to TRUE, w is set equal to 3.</w:t>
      </w:r>
    </w:p>
    <w:p w14:paraId="5891D3A7" w14:textId="3C8744E8" w:rsidR="00F12DFF" w:rsidRPr="00F12DFF" w:rsidRDefault="00F12DFF" w:rsidP="00F12DFF">
      <w:pPr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Malgun Gothic"/>
          <w:noProof/>
          <w:sz w:val="21"/>
          <w:lang w:val="en-CA" w:eastAsia="ko-KR"/>
        </w:rPr>
      </w:pPr>
      <w:r w:rsidRPr="00F12DFF">
        <w:rPr>
          <w:rFonts w:eastAsia="宋体"/>
          <w:strike/>
          <w:noProof/>
          <w:sz w:val="21"/>
          <w:highlight w:val="cyan"/>
          <w:lang w:val="en-CA" w:eastAsia="ko-KR"/>
        </w:rPr>
        <w:t>Otherwise, if</w:t>
      </w:r>
      <w:r w:rsidRPr="00F12DFF">
        <w:rPr>
          <w:rFonts w:eastAsia="宋体"/>
          <w:noProof/>
          <w:sz w:val="21"/>
          <w:lang w:val="en-CA" w:eastAsia="ko-KR"/>
        </w:rPr>
        <w:t xml:space="preserve"> </w:t>
      </w:r>
      <w:r w:rsidR="00BB0F62" w:rsidRPr="00C84027">
        <w:rPr>
          <w:rFonts w:eastAsia="宋体"/>
          <w:noProof/>
          <w:sz w:val="21"/>
          <w:lang w:val="en-CA" w:eastAsia="ko-KR"/>
        </w:rPr>
        <w:t xml:space="preserve"> </w:t>
      </w:r>
      <w:r w:rsidR="00BB0F62" w:rsidRPr="00C84027">
        <w:rPr>
          <w:rFonts w:eastAsia="宋体"/>
          <w:noProof/>
          <w:sz w:val="21"/>
          <w:highlight w:val="yellow"/>
          <w:lang w:val="en-CA" w:eastAsia="ko-KR"/>
        </w:rPr>
        <w:t>If</w:t>
      </w:r>
      <w:r w:rsidR="00BB0F62" w:rsidRPr="00C84027">
        <w:rPr>
          <w:rFonts w:eastAsia="宋体"/>
          <w:noProof/>
          <w:sz w:val="21"/>
          <w:lang w:val="en-CA" w:eastAsia="ko-KR"/>
        </w:rPr>
        <w:t xml:space="preserve"> </w:t>
      </w:r>
      <w:r w:rsidRPr="00F12DFF">
        <w:rPr>
          <w:rFonts w:eastAsia="宋体"/>
          <w:noProof/>
          <w:sz w:val="21"/>
          <w:lang w:val="en-CA" w:eastAsia="ko-KR"/>
        </w:rPr>
        <w:t xml:space="preserve">isIntraCodedNeighbourA </w:t>
      </w:r>
      <w:r w:rsidRPr="00F12DFF">
        <w:rPr>
          <w:rFonts w:eastAsia="宋体"/>
          <w:strike/>
          <w:noProof/>
          <w:sz w:val="21"/>
          <w:highlight w:val="cyan"/>
          <w:lang w:val="en-CA" w:eastAsia="ko-KR"/>
        </w:rPr>
        <w:t>and isIntraCodedNeighbourB are both</w:t>
      </w:r>
      <w:r w:rsidRPr="00F12DFF">
        <w:rPr>
          <w:rFonts w:eastAsia="宋体"/>
          <w:noProof/>
          <w:sz w:val="21"/>
          <w:lang w:val="en-CA" w:eastAsia="ko-KR"/>
        </w:rPr>
        <w:t xml:space="preserve"> </w:t>
      </w:r>
      <w:r w:rsidR="003959BD" w:rsidRPr="00C84027">
        <w:rPr>
          <w:rFonts w:eastAsia="宋体"/>
          <w:noProof/>
          <w:sz w:val="21"/>
          <w:highlight w:val="yellow"/>
          <w:lang w:val="en-CA" w:eastAsia="ko-KR"/>
        </w:rPr>
        <w:t>is</w:t>
      </w:r>
      <w:r w:rsidR="003959BD" w:rsidRPr="00C84027">
        <w:rPr>
          <w:rFonts w:eastAsia="宋体"/>
          <w:noProof/>
          <w:sz w:val="21"/>
          <w:lang w:val="en-CA" w:eastAsia="ko-KR"/>
        </w:rPr>
        <w:t xml:space="preserve"> </w:t>
      </w:r>
      <w:r w:rsidRPr="00F12DFF">
        <w:rPr>
          <w:rFonts w:eastAsia="宋体"/>
          <w:noProof/>
          <w:sz w:val="21"/>
          <w:lang w:val="en-CA" w:eastAsia="ko-KR"/>
        </w:rPr>
        <w:t>equal to to FALSE, w is set equal to 1</w:t>
      </w:r>
      <w:r w:rsidRPr="00F12DFF" w:rsidDel="003C51E6">
        <w:rPr>
          <w:rFonts w:eastAsia="宋体"/>
          <w:noProof/>
          <w:sz w:val="21"/>
          <w:lang w:val="en-CA" w:eastAsia="ko-KR"/>
        </w:rPr>
        <w:t>.</w:t>
      </w:r>
    </w:p>
    <w:p w14:paraId="6D71822F" w14:textId="77777777" w:rsidR="00F12DFF" w:rsidRPr="00F12DFF" w:rsidRDefault="00F12DFF" w:rsidP="00F12DFF">
      <w:pPr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宋体"/>
          <w:noProof/>
          <w:sz w:val="21"/>
          <w:lang w:val="en-CA" w:eastAsia="ko-KR"/>
        </w:rPr>
      </w:pPr>
      <w:r w:rsidRPr="00F12DFF">
        <w:rPr>
          <w:rFonts w:eastAsia="宋体"/>
          <w:noProof/>
          <w:sz w:val="21"/>
          <w:lang w:val="en-CA" w:eastAsia="ko-KR"/>
        </w:rPr>
        <w:t>Otherwise, w is set equal to 2.</w:t>
      </w:r>
    </w:p>
    <w:p w14:paraId="401B1FC4" w14:textId="77777777" w:rsidR="002E1F14" w:rsidRPr="00C84027" w:rsidRDefault="002E1F14" w:rsidP="004C2738">
      <w:pPr>
        <w:spacing w:before="0"/>
        <w:rPr>
          <w:rFonts w:eastAsia="宋体"/>
          <w:sz w:val="24"/>
          <w:lang w:val="en-CA" w:eastAsia="zh-CN"/>
        </w:rPr>
      </w:pPr>
    </w:p>
    <w:p w14:paraId="3FF3DD4B" w14:textId="52ED5BAD" w:rsidR="00A129AA" w:rsidRPr="00C84027" w:rsidRDefault="00B40F12" w:rsidP="004C2738">
      <w:pPr>
        <w:spacing w:before="0"/>
        <w:rPr>
          <w:rFonts w:eastAsia="宋体"/>
          <w:sz w:val="24"/>
          <w:lang w:val="en-CA" w:eastAsia="zh-CN"/>
        </w:rPr>
      </w:pPr>
      <w:r w:rsidRPr="00C84027">
        <w:rPr>
          <w:rFonts w:eastAsia="宋体"/>
          <w:sz w:val="24"/>
          <w:lang w:val="en-CA" w:eastAsia="zh-CN"/>
        </w:rPr>
        <w:t>…</w:t>
      </w:r>
    </w:p>
    <w:p w14:paraId="7BC129C3" w14:textId="2794A0A3" w:rsidR="009E26D9" w:rsidRPr="009E26D9" w:rsidRDefault="009E26D9" w:rsidP="00827D96">
      <w:pPr>
        <w:keepNext/>
        <w:numPr>
          <w:ilvl w:val="0"/>
          <w:numId w:val="6"/>
        </w:numPr>
        <w:spacing w:before="240" w:after="60"/>
        <w:ind w:left="360" w:hanging="360"/>
        <w:outlineLvl w:val="0"/>
        <w:rPr>
          <w:rFonts w:cs="Arial"/>
          <w:b/>
          <w:bCs/>
          <w:kern w:val="32"/>
          <w:sz w:val="32"/>
          <w:szCs w:val="32"/>
          <w:lang w:val="en-CA"/>
        </w:rPr>
      </w:pPr>
      <w:r w:rsidRPr="00827D96">
        <w:rPr>
          <w:rFonts w:eastAsia="宋体" w:cs="Arial"/>
          <w:b/>
          <w:bCs/>
          <w:kern w:val="32"/>
          <w:sz w:val="32"/>
          <w:szCs w:val="32"/>
          <w:lang w:val="en-CA"/>
        </w:rPr>
        <w:t>References</w:t>
      </w:r>
    </w:p>
    <w:p w14:paraId="3C6C1EA4" w14:textId="77777777" w:rsidR="009E26D9" w:rsidRPr="009E26D9" w:rsidRDefault="009E26D9" w:rsidP="009E26D9">
      <w:pPr>
        <w:rPr>
          <w:lang w:val="en-CA"/>
        </w:rPr>
      </w:pPr>
      <w:r w:rsidRPr="009E26D9">
        <w:rPr>
          <w:lang w:val="en-CA"/>
        </w:rPr>
        <w:t>[1]</w:t>
      </w:r>
      <w:r w:rsidRPr="009E26D9">
        <w:rPr>
          <w:lang w:val="en-CA"/>
        </w:rPr>
        <w:tab/>
        <w:t xml:space="preserve">F. </w:t>
      </w:r>
      <w:proofErr w:type="spellStart"/>
      <w:r w:rsidRPr="009E26D9">
        <w:rPr>
          <w:lang w:val="en-CA"/>
        </w:rPr>
        <w:t>Bossen</w:t>
      </w:r>
      <w:proofErr w:type="spellEnd"/>
      <w:r w:rsidRPr="009E26D9">
        <w:rPr>
          <w:lang w:val="en-CA"/>
        </w:rPr>
        <w:t xml:space="preserve">, J. Boyce, X. Li, V. </w:t>
      </w:r>
      <w:proofErr w:type="spellStart"/>
      <w:r w:rsidRPr="009E26D9">
        <w:rPr>
          <w:lang w:val="en-CA"/>
        </w:rPr>
        <w:t>Seregin</w:t>
      </w:r>
      <w:proofErr w:type="spellEnd"/>
      <w:r w:rsidRPr="009E26D9">
        <w:rPr>
          <w:lang w:val="en-CA"/>
        </w:rPr>
        <w:t xml:space="preserve">, K. </w:t>
      </w:r>
      <w:proofErr w:type="spellStart"/>
      <w:r w:rsidRPr="009E26D9">
        <w:rPr>
          <w:lang w:val="en-CA"/>
        </w:rPr>
        <w:t>Sühring</w:t>
      </w:r>
      <w:proofErr w:type="spellEnd"/>
      <w:r w:rsidRPr="009E26D9">
        <w:rPr>
          <w:lang w:val="en-CA"/>
        </w:rPr>
        <w:t>, “JVET common test conditions and software reference configurations for SDR video,” JVET-N1010, Mar. 2019.</w:t>
      </w:r>
    </w:p>
    <w:p w14:paraId="2C517182" w14:textId="77777777" w:rsidR="009E26D9" w:rsidRPr="009E26D9" w:rsidRDefault="009E26D9" w:rsidP="009E26D9">
      <w:pPr>
        <w:keepNext/>
        <w:numPr>
          <w:ilvl w:val="0"/>
          <w:numId w:val="6"/>
        </w:numPr>
        <w:spacing w:before="240" w:after="60"/>
        <w:ind w:left="360" w:hanging="360"/>
        <w:outlineLvl w:val="0"/>
        <w:rPr>
          <w:rFonts w:eastAsia="宋体" w:cs="Arial"/>
          <w:b/>
          <w:bCs/>
          <w:kern w:val="32"/>
          <w:sz w:val="32"/>
          <w:szCs w:val="32"/>
          <w:lang w:val="en-CA"/>
        </w:rPr>
      </w:pPr>
      <w:r w:rsidRPr="009E26D9">
        <w:rPr>
          <w:rFonts w:eastAsia="宋体" w:cs="Arial"/>
          <w:b/>
          <w:bCs/>
          <w:kern w:val="32"/>
          <w:sz w:val="32"/>
          <w:szCs w:val="32"/>
          <w:lang w:val="en-CA"/>
        </w:rPr>
        <w:t>Patent rights declaration(s)</w:t>
      </w:r>
    </w:p>
    <w:p w14:paraId="4B7C5554" w14:textId="77777777" w:rsidR="009E26D9" w:rsidRPr="009E26D9" w:rsidRDefault="009E26D9" w:rsidP="009E26D9">
      <w:pPr>
        <w:rPr>
          <w:rFonts w:eastAsia="宋体"/>
          <w:szCs w:val="22"/>
          <w:lang w:val="en-CA"/>
        </w:rPr>
      </w:pPr>
      <w:proofErr w:type="spellStart"/>
      <w:r w:rsidRPr="009E26D9">
        <w:rPr>
          <w:rFonts w:eastAsia="宋体"/>
          <w:b/>
          <w:szCs w:val="22"/>
          <w:lang w:val="en-CA"/>
        </w:rPr>
        <w:t>Bytedance</w:t>
      </w:r>
      <w:proofErr w:type="spellEnd"/>
      <w:r w:rsidRPr="009E26D9">
        <w:rPr>
          <w:rFonts w:eastAsia="宋体"/>
          <w:b/>
          <w:szCs w:val="22"/>
          <w:lang w:val="en-CA"/>
        </w:rPr>
        <w:t xml:space="preserve"> Inc.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7BE24DD4" w14:textId="77777777" w:rsidR="009E26D9" w:rsidRPr="009E26D9" w:rsidRDefault="009E26D9" w:rsidP="009E26D9">
      <w:pPr>
        <w:rPr>
          <w:rFonts w:eastAsia="宋体"/>
          <w:szCs w:val="22"/>
          <w:lang w:val="en-CA"/>
        </w:rPr>
      </w:pPr>
    </w:p>
    <w:p w14:paraId="6A2B6FFD" w14:textId="77777777" w:rsidR="00980D8B" w:rsidRPr="009E26D9" w:rsidRDefault="00980D8B" w:rsidP="009234A5">
      <w:pPr>
        <w:rPr>
          <w:szCs w:val="22"/>
          <w:lang w:val="en-CA"/>
        </w:rPr>
      </w:pP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4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643AEA4" w14:textId="77777777" w:rsidR="00B207EF" w:rsidRDefault="00B207EF">
      <w:r>
        <w:separator/>
      </w:r>
    </w:p>
  </w:endnote>
  <w:endnote w:type="continuationSeparator" w:id="0">
    <w:p w14:paraId="0E3D265A" w14:textId="77777777" w:rsidR="00B207EF" w:rsidRDefault="00B207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4F93016C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1473AB">
      <w:rPr>
        <w:rStyle w:val="PageNumber"/>
        <w:noProof/>
      </w:rPr>
      <w:t>2019-09-25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9867AEF" w14:textId="77777777" w:rsidR="00B207EF" w:rsidRDefault="00B207EF">
      <w:r>
        <w:separator/>
      </w:r>
    </w:p>
  </w:footnote>
  <w:footnote w:type="continuationSeparator" w:id="0">
    <w:p w14:paraId="07B8DC7E" w14:textId="77777777" w:rsidR="00B207EF" w:rsidRDefault="00B207E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3C33A79"/>
    <w:multiLevelType w:val="hybridMultilevel"/>
    <w:tmpl w:val="84F40626"/>
    <w:lvl w:ilvl="0" w:tplc="FFFFFFFF">
      <w:start w:val="5"/>
      <w:numFmt w:val="bullet"/>
      <w:lvlText w:val="–"/>
      <w:lvlJc w:val="left"/>
      <w:pPr>
        <w:ind w:left="420" w:hanging="420"/>
      </w:pPr>
      <w:rPr>
        <w:rFonts w:ascii="Times New Roman" w:eastAsia="Times New Roman" w:hAnsi="Times New Roman" w:hint="default"/>
      </w:rPr>
    </w:lvl>
    <w:lvl w:ilvl="1" w:tplc="84CC2C8A">
      <w:start w:val="5"/>
      <w:numFmt w:val="bullet"/>
      <w:lvlText w:val="–"/>
      <w:lvlJc w:val="left"/>
      <w:pPr>
        <w:ind w:left="840" w:hanging="420"/>
      </w:pPr>
      <w:rPr>
        <w:rFonts w:ascii="Times New Roman" w:eastAsia="Times New Roman" w:hAnsi="Times New Roman" w:hint="default"/>
        <w:lang w:val="en-GB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5CE4D10"/>
    <w:multiLevelType w:val="hybridMultilevel"/>
    <w:tmpl w:val="39C237CE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64A230A">
      <w:numFmt w:val="bullet"/>
      <w:lvlText w:val="-"/>
      <w:lvlJc w:val="left"/>
      <w:pPr>
        <w:ind w:left="2160" w:hanging="360"/>
      </w:pPr>
      <w:rPr>
        <w:rFonts w:ascii="Times New Roman" w:eastAsia="Batang" w:hAnsi="Times New Roman" w:cs="Times New Roman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76A43C1"/>
    <w:multiLevelType w:val="hybridMultilevel"/>
    <w:tmpl w:val="1B76D5A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84CC2C8A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  <w:lang w:val="en-GB"/>
      </w:rPr>
    </w:lvl>
    <w:lvl w:ilvl="3" w:tplc="84CC2C8A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  <w:lang w:val="en-GB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2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4" w15:restartNumberingAfterBreak="0">
    <w:nsid w:val="7579723B"/>
    <w:multiLevelType w:val="hybridMultilevel"/>
    <w:tmpl w:val="44FA7E3E"/>
    <w:lvl w:ilvl="0" w:tplc="385C80BC">
      <w:start w:val="1"/>
      <w:numFmt w:val="bullet"/>
      <w:lvlText w:val="–"/>
      <w:lvlJc w:val="left"/>
      <w:pPr>
        <w:tabs>
          <w:tab w:val="num" w:pos="389"/>
        </w:tabs>
        <w:ind w:left="389" w:hanging="389"/>
      </w:pPr>
      <w:rPr>
        <w:rFonts w:ascii="Times New Roman" w:hAnsi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0"/>
  </w:num>
  <w:num w:numId="4">
    <w:abstractNumId w:val="8"/>
  </w:num>
  <w:num w:numId="5">
    <w:abstractNumId w:val="9"/>
  </w:num>
  <w:num w:numId="6">
    <w:abstractNumId w:val="4"/>
  </w:num>
  <w:num w:numId="7">
    <w:abstractNumId w:val="7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5"/>
  </w:num>
  <w:num w:numId="13">
    <w:abstractNumId w:val="11"/>
  </w:num>
  <w:num w:numId="14">
    <w:abstractNumId w:val="12"/>
  </w:num>
  <w:num w:numId="15">
    <w:abstractNumId w:val="6"/>
  </w:num>
  <w:num w:numId="1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017F"/>
    <w:rsid w:val="00014AD6"/>
    <w:rsid w:val="00017246"/>
    <w:rsid w:val="000308A3"/>
    <w:rsid w:val="00036183"/>
    <w:rsid w:val="000458BC"/>
    <w:rsid w:val="00045C41"/>
    <w:rsid w:val="00046C03"/>
    <w:rsid w:val="000519FA"/>
    <w:rsid w:val="000572B8"/>
    <w:rsid w:val="00063748"/>
    <w:rsid w:val="00065039"/>
    <w:rsid w:val="0007614F"/>
    <w:rsid w:val="00081398"/>
    <w:rsid w:val="00094479"/>
    <w:rsid w:val="000962AC"/>
    <w:rsid w:val="000B0C0F"/>
    <w:rsid w:val="000B1C6B"/>
    <w:rsid w:val="000B2E31"/>
    <w:rsid w:val="000B4FF9"/>
    <w:rsid w:val="000C09AC"/>
    <w:rsid w:val="000E00F3"/>
    <w:rsid w:val="000F158C"/>
    <w:rsid w:val="00102F3D"/>
    <w:rsid w:val="00104CAC"/>
    <w:rsid w:val="00104D02"/>
    <w:rsid w:val="0011130E"/>
    <w:rsid w:val="001124A9"/>
    <w:rsid w:val="00121B2D"/>
    <w:rsid w:val="00124E38"/>
    <w:rsid w:val="0012580B"/>
    <w:rsid w:val="00131F90"/>
    <w:rsid w:val="0013458C"/>
    <w:rsid w:val="0013526E"/>
    <w:rsid w:val="00146152"/>
    <w:rsid w:val="001473AB"/>
    <w:rsid w:val="00153226"/>
    <w:rsid w:val="00155526"/>
    <w:rsid w:val="0016340B"/>
    <w:rsid w:val="00171371"/>
    <w:rsid w:val="00175A24"/>
    <w:rsid w:val="00187E58"/>
    <w:rsid w:val="001930DC"/>
    <w:rsid w:val="0019661A"/>
    <w:rsid w:val="001A297E"/>
    <w:rsid w:val="001A368E"/>
    <w:rsid w:val="001A7329"/>
    <w:rsid w:val="001A792F"/>
    <w:rsid w:val="001B4E28"/>
    <w:rsid w:val="001B74B2"/>
    <w:rsid w:val="001C3525"/>
    <w:rsid w:val="001C3AFB"/>
    <w:rsid w:val="001D1BD2"/>
    <w:rsid w:val="001D47AA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1482"/>
    <w:rsid w:val="002375C1"/>
    <w:rsid w:val="00244355"/>
    <w:rsid w:val="00263398"/>
    <w:rsid w:val="00263B99"/>
    <w:rsid w:val="00266F06"/>
    <w:rsid w:val="00275BCF"/>
    <w:rsid w:val="0028053F"/>
    <w:rsid w:val="00291E36"/>
    <w:rsid w:val="00292257"/>
    <w:rsid w:val="002962A3"/>
    <w:rsid w:val="002A54E0"/>
    <w:rsid w:val="002A5FED"/>
    <w:rsid w:val="002B1595"/>
    <w:rsid w:val="002B191D"/>
    <w:rsid w:val="002B2E83"/>
    <w:rsid w:val="002C7A66"/>
    <w:rsid w:val="002D0AF6"/>
    <w:rsid w:val="002E1F14"/>
    <w:rsid w:val="002E25A6"/>
    <w:rsid w:val="002F164D"/>
    <w:rsid w:val="002F52FA"/>
    <w:rsid w:val="003021BC"/>
    <w:rsid w:val="00302ED9"/>
    <w:rsid w:val="00306206"/>
    <w:rsid w:val="00314B13"/>
    <w:rsid w:val="00314B9E"/>
    <w:rsid w:val="00317D85"/>
    <w:rsid w:val="00327C56"/>
    <w:rsid w:val="003315A1"/>
    <w:rsid w:val="003373EC"/>
    <w:rsid w:val="00342FF4"/>
    <w:rsid w:val="00344E5A"/>
    <w:rsid w:val="0034519E"/>
    <w:rsid w:val="00346148"/>
    <w:rsid w:val="00357962"/>
    <w:rsid w:val="003621F2"/>
    <w:rsid w:val="00364E4E"/>
    <w:rsid w:val="003669EA"/>
    <w:rsid w:val="003706CC"/>
    <w:rsid w:val="00377710"/>
    <w:rsid w:val="0038041B"/>
    <w:rsid w:val="003959BD"/>
    <w:rsid w:val="003A2D8E"/>
    <w:rsid w:val="003A7CE6"/>
    <w:rsid w:val="003C20E4"/>
    <w:rsid w:val="003D6342"/>
    <w:rsid w:val="003E6F90"/>
    <w:rsid w:val="003E73ED"/>
    <w:rsid w:val="003F22F8"/>
    <w:rsid w:val="003F5D0F"/>
    <w:rsid w:val="003F7850"/>
    <w:rsid w:val="00413417"/>
    <w:rsid w:val="00414101"/>
    <w:rsid w:val="00420BA3"/>
    <w:rsid w:val="004219CF"/>
    <w:rsid w:val="004234F0"/>
    <w:rsid w:val="00433DDB"/>
    <w:rsid w:val="00435A29"/>
    <w:rsid w:val="00437619"/>
    <w:rsid w:val="00443BC3"/>
    <w:rsid w:val="004473CD"/>
    <w:rsid w:val="00457AD6"/>
    <w:rsid w:val="00465A1E"/>
    <w:rsid w:val="00476B3A"/>
    <w:rsid w:val="0049445A"/>
    <w:rsid w:val="004A2A63"/>
    <w:rsid w:val="004B210C"/>
    <w:rsid w:val="004B2144"/>
    <w:rsid w:val="004C2738"/>
    <w:rsid w:val="004D405F"/>
    <w:rsid w:val="004E4F4F"/>
    <w:rsid w:val="004E6789"/>
    <w:rsid w:val="004F61E3"/>
    <w:rsid w:val="0050050C"/>
    <w:rsid w:val="00502E10"/>
    <w:rsid w:val="0051015C"/>
    <w:rsid w:val="00516CF1"/>
    <w:rsid w:val="00531AE9"/>
    <w:rsid w:val="00536188"/>
    <w:rsid w:val="00550A66"/>
    <w:rsid w:val="00554296"/>
    <w:rsid w:val="00567EC7"/>
    <w:rsid w:val="00570013"/>
    <w:rsid w:val="005753EC"/>
    <w:rsid w:val="005801A2"/>
    <w:rsid w:val="00592DBE"/>
    <w:rsid w:val="0059510F"/>
    <w:rsid w:val="005952A5"/>
    <w:rsid w:val="005A33A1"/>
    <w:rsid w:val="005B217D"/>
    <w:rsid w:val="005C385F"/>
    <w:rsid w:val="005C7C26"/>
    <w:rsid w:val="005D520C"/>
    <w:rsid w:val="005E0A20"/>
    <w:rsid w:val="005E1AC6"/>
    <w:rsid w:val="005E3F2B"/>
    <w:rsid w:val="005F6F1B"/>
    <w:rsid w:val="0060527C"/>
    <w:rsid w:val="00611CB9"/>
    <w:rsid w:val="00615995"/>
    <w:rsid w:val="00616155"/>
    <w:rsid w:val="00624B33"/>
    <w:rsid w:val="00627DB7"/>
    <w:rsid w:val="0063041A"/>
    <w:rsid w:val="00630AA2"/>
    <w:rsid w:val="00646707"/>
    <w:rsid w:val="00654471"/>
    <w:rsid w:val="00657F7E"/>
    <w:rsid w:val="00662E58"/>
    <w:rsid w:val="006637F2"/>
    <w:rsid w:val="006642A5"/>
    <w:rsid w:val="00664DCF"/>
    <w:rsid w:val="00670867"/>
    <w:rsid w:val="006B7766"/>
    <w:rsid w:val="006C3A10"/>
    <w:rsid w:val="006C441B"/>
    <w:rsid w:val="006C5D39"/>
    <w:rsid w:val="006C6DEB"/>
    <w:rsid w:val="006D6D9B"/>
    <w:rsid w:val="006E2810"/>
    <w:rsid w:val="006E5417"/>
    <w:rsid w:val="006F0794"/>
    <w:rsid w:val="006F7528"/>
    <w:rsid w:val="007023DE"/>
    <w:rsid w:val="00712F60"/>
    <w:rsid w:val="00720E3B"/>
    <w:rsid w:val="007265EB"/>
    <w:rsid w:val="00741038"/>
    <w:rsid w:val="007420D4"/>
    <w:rsid w:val="0074393F"/>
    <w:rsid w:val="00745F6B"/>
    <w:rsid w:val="0075023C"/>
    <w:rsid w:val="0075175B"/>
    <w:rsid w:val="0075585E"/>
    <w:rsid w:val="00764912"/>
    <w:rsid w:val="00764D87"/>
    <w:rsid w:val="00770571"/>
    <w:rsid w:val="007768FF"/>
    <w:rsid w:val="0078157F"/>
    <w:rsid w:val="007824D3"/>
    <w:rsid w:val="00783338"/>
    <w:rsid w:val="007866C2"/>
    <w:rsid w:val="00796EE3"/>
    <w:rsid w:val="007A7D29"/>
    <w:rsid w:val="007B157F"/>
    <w:rsid w:val="007B4AB8"/>
    <w:rsid w:val="007D1181"/>
    <w:rsid w:val="007E01A3"/>
    <w:rsid w:val="007F1F8B"/>
    <w:rsid w:val="007F6205"/>
    <w:rsid w:val="007F67A1"/>
    <w:rsid w:val="00811C05"/>
    <w:rsid w:val="008206C8"/>
    <w:rsid w:val="00827D96"/>
    <w:rsid w:val="00827F2C"/>
    <w:rsid w:val="00850412"/>
    <w:rsid w:val="0086387C"/>
    <w:rsid w:val="008716CC"/>
    <w:rsid w:val="00874A6C"/>
    <w:rsid w:val="00876C65"/>
    <w:rsid w:val="00882F72"/>
    <w:rsid w:val="008A4B4C"/>
    <w:rsid w:val="008B6A40"/>
    <w:rsid w:val="008C239F"/>
    <w:rsid w:val="008D119C"/>
    <w:rsid w:val="008E480C"/>
    <w:rsid w:val="008F23AF"/>
    <w:rsid w:val="009039F3"/>
    <w:rsid w:val="00907757"/>
    <w:rsid w:val="0091317A"/>
    <w:rsid w:val="009212B0"/>
    <w:rsid w:val="00921FA1"/>
    <w:rsid w:val="009234A5"/>
    <w:rsid w:val="00932E0E"/>
    <w:rsid w:val="00933453"/>
    <w:rsid w:val="009336F7"/>
    <w:rsid w:val="0093636C"/>
    <w:rsid w:val="009374A7"/>
    <w:rsid w:val="00940B6E"/>
    <w:rsid w:val="00940C3E"/>
    <w:rsid w:val="00946330"/>
    <w:rsid w:val="00955F6D"/>
    <w:rsid w:val="00963B44"/>
    <w:rsid w:val="00966427"/>
    <w:rsid w:val="009767EE"/>
    <w:rsid w:val="00977C16"/>
    <w:rsid w:val="00980D8B"/>
    <w:rsid w:val="0098551D"/>
    <w:rsid w:val="00985DCB"/>
    <w:rsid w:val="0099518F"/>
    <w:rsid w:val="009A11E2"/>
    <w:rsid w:val="009A523D"/>
    <w:rsid w:val="009B02A1"/>
    <w:rsid w:val="009B3361"/>
    <w:rsid w:val="009B7F3F"/>
    <w:rsid w:val="009C12D7"/>
    <w:rsid w:val="009D7CE6"/>
    <w:rsid w:val="009E26D9"/>
    <w:rsid w:val="009F496B"/>
    <w:rsid w:val="009F6DE1"/>
    <w:rsid w:val="00A01439"/>
    <w:rsid w:val="00A02E61"/>
    <w:rsid w:val="00A05CFF"/>
    <w:rsid w:val="00A129AA"/>
    <w:rsid w:val="00A13048"/>
    <w:rsid w:val="00A16D64"/>
    <w:rsid w:val="00A46843"/>
    <w:rsid w:val="00A50D85"/>
    <w:rsid w:val="00A56B97"/>
    <w:rsid w:val="00A6093D"/>
    <w:rsid w:val="00A75052"/>
    <w:rsid w:val="00A767DC"/>
    <w:rsid w:val="00A76A6D"/>
    <w:rsid w:val="00A83253"/>
    <w:rsid w:val="00AA6BE3"/>
    <w:rsid w:val="00AA6E84"/>
    <w:rsid w:val="00AB1A1C"/>
    <w:rsid w:val="00AD05A8"/>
    <w:rsid w:val="00AD34D3"/>
    <w:rsid w:val="00AD736C"/>
    <w:rsid w:val="00AE341B"/>
    <w:rsid w:val="00AE4C66"/>
    <w:rsid w:val="00AF3B7A"/>
    <w:rsid w:val="00B01905"/>
    <w:rsid w:val="00B07CA7"/>
    <w:rsid w:val="00B1279A"/>
    <w:rsid w:val="00B127EA"/>
    <w:rsid w:val="00B207EF"/>
    <w:rsid w:val="00B32B26"/>
    <w:rsid w:val="00B3640F"/>
    <w:rsid w:val="00B40F12"/>
    <w:rsid w:val="00B4194A"/>
    <w:rsid w:val="00B437E8"/>
    <w:rsid w:val="00B5222E"/>
    <w:rsid w:val="00B52725"/>
    <w:rsid w:val="00B53179"/>
    <w:rsid w:val="00B57A23"/>
    <w:rsid w:val="00B600CD"/>
    <w:rsid w:val="00B61C96"/>
    <w:rsid w:val="00B65C62"/>
    <w:rsid w:val="00B67D56"/>
    <w:rsid w:val="00B73A2A"/>
    <w:rsid w:val="00B75A51"/>
    <w:rsid w:val="00B827C6"/>
    <w:rsid w:val="00B94B06"/>
    <w:rsid w:val="00B94C28"/>
    <w:rsid w:val="00BA2C4D"/>
    <w:rsid w:val="00BA53B2"/>
    <w:rsid w:val="00BB0F62"/>
    <w:rsid w:val="00BC10BA"/>
    <w:rsid w:val="00BC5AFD"/>
    <w:rsid w:val="00BD33DB"/>
    <w:rsid w:val="00BE5F7F"/>
    <w:rsid w:val="00BE7712"/>
    <w:rsid w:val="00C00DDE"/>
    <w:rsid w:val="00C03822"/>
    <w:rsid w:val="00C04F43"/>
    <w:rsid w:val="00C0609D"/>
    <w:rsid w:val="00C1085D"/>
    <w:rsid w:val="00C115AB"/>
    <w:rsid w:val="00C1205C"/>
    <w:rsid w:val="00C26CCB"/>
    <w:rsid w:val="00C30249"/>
    <w:rsid w:val="00C36DD8"/>
    <w:rsid w:val="00C3723B"/>
    <w:rsid w:val="00C42466"/>
    <w:rsid w:val="00C50B85"/>
    <w:rsid w:val="00C57B75"/>
    <w:rsid w:val="00C606C9"/>
    <w:rsid w:val="00C72021"/>
    <w:rsid w:val="00C80288"/>
    <w:rsid w:val="00C8344E"/>
    <w:rsid w:val="00C84003"/>
    <w:rsid w:val="00C84027"/>
    <w:rsid w:val="00C90650"/>
    <w:rsid w:val="00C90D4F"/>
    <w:rsid w:val="00C91BE7"/>
    <w:rsid w:val="00C97D78"/>
    <w:rsid w:val="00CC036A"/>
    <w:rsid w:val="00CC2AAE"/>
    <w:rsid w:val="00CC5A42"/>
    <w:rsid w:val="00CD0EAB"/>
    <w:rsid w:val="00CE5031"/>
    <w:rsid w:val="00CE5E02"/>
    <w:rsid w:val="00CF34DB"/>
    <w:rsid w:val="00CF3917"/>
    <w:rsid w:val="00CF558F"/>
    <w:rsid w:val="00D010C0"/>
    <w:rsid w:val="00D073E2"/>
    <w:rsid w:val="00D1020D"/>
    <w:rsid w:val="00D377B1"/>
    <w:rsid w:val="00D446EC"/>
    <w:rsid w:val="00D51BF0"/>
    <w:rsid w:val="00D51EA2"/>
    <w:rsid w:val="00D531DB"/>
    <w:rsid w:val="00D55942"/>
    <w:rsid w:val="00D64141"/>
    <w:rsid w:val="00D674D1"/>
    <w:rsid w:val="00D7569B"/>
    <w:rsid w:val="00D807BF"/>
    <w:rsid w:val="00D82FCC"/>
    <w:rsid w:val="00D86BEC"/>
    <w:rsid w:val="00D874B2"/>
    <w:rsid w:val="00DA17FC"/>
    <w:rsid w:val="00DA7887"/>
    <w:rsid w:val="00DB2C26"/>
    <w:rsid w:val="00DB7645"/>
    <w:rsid w:val="00DC2C00"/>
    <w:rsid w:val="00DD02F4"/>
    <w:rsid w:val="00DD6622"/>
    <w:rsid w:val="00DE1C7C"/>
    <w:rsid w:val="00DE6B43"/>
    <w:rsid w:val="00E0006D"/>
    <w:rsid w:val="00E103DB"/>
    <w:rsid w:val="00E11923"/>
    <w:rsid w:val="00E262D4"/>
    <w:rsid w:val="00E26A0B"/>
    <w:rsid w:val="00E34FC8"/>
    <w:rsid w:val="00E36250"/>
    <w:rsid w:val="00E47F2D"/>
    <w:rsid w:val="00E54511"/>
    <w:rsid w:val="00E55E4C"/>
    <w:rsid w:val="00E60EDC"/>
    <w:rsid w:val="00E6174C"/>
    <w:rsid w:val="00E61DAC"/>
    <w:rsid w:val="00E72B80"/>
    <w:rsid w:val="00E74F57"/>
    <w:rsid w:val="00E75FE3"/>
    <w:rsid w:val="00E773CC"/>
    <w:rsid w:val="00E86C4C"/>
    <w:rsid w:val="00E907A3"/>
    <w:rsid w:val="00EA5AE0"/>
    <w:rsid w:val="00EB12B4"/>
    <w:rsid w:val="00EB56E1"/>
    <w:rsid w:val="00EB7AB1"/>
    <w:rsid w:val="00EC32BD"/>
    <w:rsid w:val="00EC5003"/>
    <w:rsid w:val="00EE7CD8"/>
    <w:rsid w:val="00EF237A"/>
    <w:rsid w:val="00EF37F6"/>
    <w:rsid w:val="00EF3D8B"/>
    <w:rsid w:val="00EF48CC"/>
    <w:rsid w:val="00EF5B6D"/>
    <w:rsid w:val="00F00801"/>
    <w:rsid w:val="00F0389D"/>
    <w:rsid w:val="00F12DFF"/>
    <w:rsid w:val="00F2488D"/>
    <w:rsid w:val="00F601A0"/>
    <w:rsid w:val="00F62D7D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D3657"/>
    <w:rsid w:val="00FE595C"/>
    <w:rsid w:val="00FE6397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0404885B-93FB-4707-85CE-02ED5B62A4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2E25A6"/>
    <w:pPr>
      <w:ind w:firstLineChars="200" w:firstLine="420"/>
    </w:pPr>
  </w:style>
  <w:style w:type="paragraph" w:customStyle="1" w:styleId="AppendixHeading2">
    <w:name w:val="Appendix Heading 2"/>
    <w:basedOn w:val="Heading2"/>
    <w:uiPriority w:val="99"/>
    <w:rsid w:val="00A129AA"/>
    <w:pPr>
      <w:numPr>
        <w:numId w:val="14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A129AA"/>
    <w:pPr>
      <w:numPr>
        <w:numId w:val="14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A129AA"/>
    <w:pPr>
      <w:numPr>
        <w:numId w:val="14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Heading5"/>
    <w:uiPriority w:val="99"/>
    <w:rsid w:val="00A129AA"/>
    <w:pPr>
      <w:keepNext w:val="0"/>
      <w:numPr>
        <w:numId w:val="14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table" w:styleId="TableGrid">
    <w:name w:val="Table Grid"/>
    <w:basedOn w:val="TableNormal"/>
    <w:uiPriority w:val="39"/>
    <w:rsid w:val="00413417"/>
    <w:rPr>
      <w:rFonts w:ascii="Calibri" w:eastAsia="PMingLiU" w:hAnsi="Calibri"/>
      <w:sz w:val="22"/>
      <w:szCs w:val="22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lizhang.idm@bytedance.com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liuhongbin.01@bytedance.com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zhangna.cynthia@bytedance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6F069C-5D5A-4FE2-A043-F7AE7F8246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1379</TotalTime>
  <Pages>3</Pages>
  <Words>1016</Words>
  <Characters>5795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6798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dc:description/>
  <cp:lastModifiedBy>Na Zhang</cp:lastModifiedBy>
  <cp:revision>501</cp:revision>
  <cp:lastPrinted>1900-01-01T08:00:00Z</cp:lastPrinted>
  <dcterms:created xsi:type="dcterms:W3CDTF">2019-04-11T19:57:00Z</dcterms:created>
  <dcterms:modified xsi:type="dcterms:W3CDTF">2019-09-25T05:28:00Z</dcterms:modified>
</cp:coreProperties>
</file>