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8061BD" w14:paraId="7E96CA4B" w14:textId="77777777">
        <w:tc>
          <w:tcPr>
            <w:tcW w:w="6408" w:type="dxa"/>
          </w:tcPr>
          <w:p w14:paraId="18E03134" w14:textId="15BA9B90" w:rsidR="006C5D39" w:rsidRPr="008061B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8061BD">
              <w:rPr>
                <w:b/>
                <w:noProof/>
                <w:szCs w:val="22"/>
                <w:lang w:val="de-DE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58D345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061BD"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061BD"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061BD">
              <w:rPr>
                <w:b/>
                <w:szCs w:val="22"/>
                <w:lang w:val="en-GB"/>
              </w:rPr>
              <w:t xml:space="preserve">Joint </w:t>
            </w:r>
            <w:r w:rsidR="006C5D39" w:rsidRPr="008061BD">
              <w:rPr>
                <w:b/>
                <w:szCs w:val="22"/>
                <w:lang w:val="en-GB"/>
              </w:rPr>
              <w:t xml:space="preserve">Video </w:t>
            </w:r>
            <w:r w:rsidR="00F712E9" w:rsidRPr="008061BD">
              <w:rPr>
                <w:b/>
                <w:szCs w:val="22"/>
                <w:lang w:val="en-GB"/>
              </w:rPr>
              <w:t>Experts</w:t>
            </w:r>
            <w:r w:rsidR="009D7CE6" w:rsidRPr="008061BD">
              <w:rPr>
                <w:b/>
                <w:szCs w:val="22"/>
                <w:lang w:val="en-GB"/>
              </w:rPr>
              <w:t xml:space="preserve"> Team</w:t>
            </w:r>
            <w:r w:rsidR="006C5D39" w:rsidRPr="008061BD">
              <w:rPr>
                <w:b/>
                <w:szCs w:val="22"/>
                <w:lang w:val="en-GB"/>
              </w:rPr>
              <w:t xml:space="preserve"> (</w:t>
            </w:r>
            <w:r w:rsidR="009D7CE6" w:rsidRPr="008061BD">
              <w:rPr>
                <w:b/>
                <w:szCs w:val="22"/>
                <w:lang w:val="en-GB"/>
              </w:rPr>
              <w:t>JVET</w:t>
            </w:r>
            <w:r w:rsidR="006C5D39" w:rsidRPr="008061BD">
              <w:rPr>
                <w:b/>
                <w:szCs w:val="22"/>
                <w:lang w:val="en-GB"/>
              </w:rPr>
              <w:t>)</w:t>
            </w:r>
          </w:p>
          <w:p w14:paraId="6BCC5973" w14:textId="77777777" w:rsidR="00E61DAC" w:rsidRPr="008061B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8061BD">
              <w:rPr>
                <w:b/>
                <w:szCs w:val="22"/>
                <w:lang w:val="en-GB"/>
              </w:rPr>
              <w:t xml:space="preserve">of </w:t>
            </w:r>
            <w:r w:rsidR="007F1F8B" w:rsidRPr="008061BD">
              <w:rPr>
                <w:b/>
                <w:szCs w:val="22"/>
                <w:lang w:val="en-GB"/>
              </w:rPr>
              <w:t>ITU-T SG</w:t>
            </w:r>
            <w:r w:rsidR="005E1AC6" w:rsidRPr="008061BD">
              <w:rPr>
                <w:b/>
                <w:szCs w:val="22"/>
                <w:lang w:val="en-GB"/>
              </w:rPr>
              <w:t> </w:t>
            </w:r>
            <w:r w:rsidR="007F1F8B" w:rsidRPr="008061BD">
              <w:rPr>
                <w:b/>
                <w:szCs w:val="22"/>
                <w:lang w:val="en-GB"/>
              </w:rPr>
              <w:t>16 WP</w:t>
            </w:r>
            <w:r w:rsidR="005E1AC6" w:rsidRPr="008061BD">
              <w:rPr>
                <w:b/>
                <w:szCs w:val="22"/>
                <w:lang w:val="en-GB"/>
              </w:rPr>
              <w:t> </w:t>
            </w:r>
            <w:r w:rsidR="007F1F8B" w:rsidRPr="008061BD">
              <w:rPr>
                <w:b/>
                <w:szCs w:val="22"/>
                <w:lang w:val="en-GB"/>
              </w:rPr>
              <w:t>3 and ISO/IEC JTC</w:t>
            </w:r>
            <w:r w:rsidR="005E1AC6" w:rsidRPr="008061BD">
              <w:rPr>
                <w:b/>
                <w:szCs w:val="22"/>
                <w:lang w:val="en-GB"/>
              </w:rPr>
              <w:t> </w:t>
            </w:r>
            <w:r w:rsidR="007F1F8B" w:rsidRPr="008061BD">
              <w:rPr>
                <w:b/>
                <w:szCs w:val="22"/>
                <w:lang w:val="en-GB"/>
              </w:rPr>
              <w:t>1/SC</w:t>
            </w:r>
            <w:r w:rsidR="005E1AC6" w:rsidRPr="008061BD">
              <w:rPr>
                <w:b/>
                <w:szCs w:val="22"/>
                <w:lang w:val="en-GB"/>
              </w:rPr>
              <w:t> </w:t>
            </w:r>
            <w:r w:rsidR="007F1F8B" w:rsidRPr="008061BD">
              <w:rPr>
                <w:b/>
                <w:szCs w:val="22"/>
                <w:lang w:val="en-GB"/>
              </w:rPr>
              <w:t>29/WG</w:t>
            </w:r>
            <w:r w:rsidR="005E1AC6" w:rsidRPr="008061BD">
              <w:rPr>
                <w:b/>
                <w:szCs w:val="22"/>
                <w:lang w:val="en-GB"/>
              </w:rPr>
              <w:t> </w:t>
            </w:r>
            <w:r w:rsidR="007F1F8B" w:rsidRPr="008061BD">
              <w:rPr>
                <w:b/>
                <w:szCs w:val="22"/>
                <w:lang w:val="en-GB"/>
              </w:rPr>
              <w:t>11</w:t>
            </w:r>
          </w:p>
          <w:p w14:paraId="19908E82" w14:textId="09F7CD0C" w:rsidR="00E61DAC" w:rsidRPr="008061BD" w:rsidRDefault="00E41887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8061BD">
              <w:rPr>
                <w:lang w:val="en-GB"/>
              </w:rPr>
              <w:t>1</w:t>
            </w:r>
            <w:r w:rsidR="0010440A" w:rsidRPr="008061BD">
              <w:rPr>
                <w:lang w:val="en-GB"/>
              </w:rPr>
              <w:t>6</w:t>
            </w:r>
            <w:r w:rsidRPr="008061BD">
              <w:rPr>
                <w:lang w:val="en-GB"/>
              </w:rPr>
              <w:t xml:space="preserve">th Meeting: </w:t>
            </w:r>
            <w:r w:rsidR="0010440A" w:rsidRPr="008061BD">
              <w:rPr>
                <w:lang w:val="en-GB"/>
              </w:rPr>
              <w:t>Geneva</w:t>
            </w:r>
            <w:r w:rsidRPr="008061BD">
              <w:rPr>
                <w:lang w:val="en-GB"/>
              </w:rPr>
              <w:t xml:space="preserve">, </w:t>
            </w:r>
            <w:r w:rsidR="0010440A" w:rsidRPr="008061BD">
              <w:rPr>
                <w:lang w:val="en-GB"/>
              </w:rPr>
              <w:t>CH</w:t>
            </w:r>
            <w:r w:rsidRPr="008061BD">
              <w:rPr>
                <w:lang w:val="en-GB"/>
              </w:rPr>
              <w:t xml:space="preserve">, </w:t>
            </w:r>
            <w:r w:rsidR="0010440A" w:rsidRPr="008061BD">
              <w:rPr>
                <w:lang w:val="en-GB"/>
              </w:rPr>
              <w:t>1</w:t>
            </w:r>
            <w:r w:rsidRPr="008061BD">
              <w:rPr>
                <w:lang w:val="en-GB"/>
              </w:rPr>
              <w:t>–1</w:t>
            </w:r>
            <w:r w:rsidR="00DD7EFF" w:rsidRPr="008061BD">
              <w:rPr>
                <w:lang w:val="en-GB"/>
              </w:rPr>
              <w:t>1</w:t>
            </w:r>
            <w:r w:rsidRPr="008061BD">
              <w:rPr>
                <w:lang w:val="en-GB"/>
              </w:rPr>
              <w:t xml:space="preserve"> </w:t>
            </w:r>
            <w:r w:rsidR="0010440A" w:rsidRPr="008061BD">
              <w:rPr>
                <w:lang w:val="en-GB"/>
              </w:rPr>
              <w:t>October</w:t>
            </w:r>
            <w:r w:rsidRPr="008061BD">
              <w:rPr>
                <w:lang w:val="en-GB"/>
              </w:rPr>
              <w:t xml:space="preserve"> 2019</w:t>
            </w:r>
          </w:p>
        </w:tc>
        <w:tc>
          <w:tcPr>
            <w:tcW w:w="3168" w:type="dxa"/>
          </w:tcPr>
          <w:p w14:paraId="59B7E346" w14:textId="1B0CF286" w:rsidR="008A4B4C" w:rsidRPr="008061BD" w:rsidRDefault="00E61DAC" w:rsidP="004C51DC">
            <w:pPr>
              <w:tabs>
                <w:tab w:val="left" w:pos="7200"/>
              </w:tabs>
              <w:rPr>
                <w:u w:val="single"/>
                <w:lang w:val="en-GB"/>
              </w:rPr>
            </w:pPr>
            <w:r w:rsidRPr="008061BD">
              <w:rPr>
                <w:lang w:val="en-GB"/>
              </w:rPr>
              <w:t>Document</w:t>
            </w:r>
            <w:r w:rsidR="006C5D39" w:rsidRPr="008061BD">
              <w:rPr>
                <w:lang w:val="en-GB"/>
              </w:rPr>
              <w:t xml:space="preserve">: </w:t>
            </w:r>
            <w:r w:rsidR="009D7CE6" w:rsidRPr="008061BD">
              <w:rPr>
                <w:lang w:val="en-GB"/>
              </w:rPr>
              <w:t>JVET</w:t>
            </w:r>
            <w:r w:rsidRPr="008061BD">
              <w:rPr>
                <w:lang w:val="en-GB"/>
              </w:rPr>
              <w:t>-</w:t>
            </w:r>
            <w:r w:rsidR="004C51DC" w:rsidRPr="004C51DC">
              <w:rPr>
                <w:lang w:val="en-GB"/>
              </w:rPr>
              <w:t>P0</w:t>
            </w:r>
            <w:r w:rsidR="004C51DC">
              <w:rPr>
                <w:lang w:val="en-GB"/>
              </w:rPr>
              <w:t>448</w:t>
            </w:r>
            <w:r w:rsidR="00E47F2D" w:rsidRPr="008061BD">
              <w:rPr>
                <w:lang w:val="en-GB"/>
              </w:rPr>
              <w:t>-v</w:t>
            </w:r>
            <w:r w:rsidR="004C51DC">
              <w:rPr>
                <w:lang w:val="en-GB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8061BD" w:rsidRDefault="00E61DAC" w:rsidP="00531AE9">
      <w:pPr>
        <w:spacing w:before="0"/>
        <w:rPr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186"/>
        <w:gridCol w:w="851"/>
        <w:gridCol w:w="4081"/>
      </w:tblGrid>
      <w:tr w:rsidR="00E61DAC" w:rsidRPr="008061BD" w14:paraId="188D2B50" w14:textId="77777777">
        <w:tc>
          <w:tcPr>
            <w:tcW w:w="1458" w:type="dxa"/>
          </w:tcPr>
          <w:p w14:paraId="7A6C85EB" w14:textId="77777777" w:rsidR="00E61DAC" w:rsidRPr="008061BD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8061BD">
              <w:rPr>
                <w:i/>
                <w:szCs w:val="22"/>
                <w:lang w:val="en-GB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AC0BA79" w:rsidR="00E61DAC" w:rsidRPr="008061BD" w:rsidRDefault="00802E3E" w:rsidP="00EB7B48">
            <w:pPr>
              <w:spacing w:before="60" w:after="6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 xml:space="preserve">AHG17: </w:t>
            </w:r>
            <w:r w:rsidR="005648ED">
              <w:rPr>
                <w:b/>
                <w:szCs w:val="22"/>
                <w:lang w:val="en-GB"/>
              </w:rPr>
              <w:t>Sub</w:t>
            </w:r>
            <w:r w:rsidR="00F73AD2">
              <w:rPr>
                <w:b/>
                <w:szCs w:val="22"/>
                <w:lang w:val="en-GB"/>
              </w:rPr>
              <w:t>-picture l</w:t>
            </w:r>
            <w:r w:rsidR="008061BD" w:rsidRPr="008061BD">
              <w:rPr>
                <w:b/>
                <w:szCs w:val="22"/>
                <w:lang w:val="en-GB"/>
              </w:rPr>
              <w:t>evel info for extraction</w:t>
            </w:r>
            <w:r w:rsidR="007A77C4" w:rsidRPr="008061BD">
              <w:rPr>
                <w:b/>
                <w:szCs w:val="22"/>
                <w:lang w:val="en-GB"/>
              </w:rPr>
              <w:t xml:space="preserve"> </w:t>
            </w:r>
            <w:r w:rsidR="00F73AD2">
              <w:rPr>
                <w:b/>
                <w:szCs w:val="22"/>
                <w:lang w:val="en-GB"/>
              </w:rPr>
              <w:t>and merging</w:t>
            </w:r>
          </w:p>
        </w:tc>
      </w:tr>
      <w:tr w:rsidR="00E61DAC" w:rsidRPr="008061BD" w14:paraId="3D8B01B2" w14:textId="77777777">
        <w:tc>
          <w:tcPr>
            <w:tcW w:w="1458" w:type="dxa"/>
          </w:tcPr>
          <w:p w14:paraId="7AC356CE" w14:textId="77777777" w:rsidR="00E61DAC" w:rsidRPr="008061BD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8061BD">
              <w:rPr>
                <w:i/>
                <w:szCs w:val="22"/>
                <w:lang w:val="en-GB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8061BD" w:rsidRDefault="0013458C" w:rsidP="00AD76D7">
            <w:pPr>
              <w:spacing w:before="60" w:after="60"/>
              <w:rPr>
                <w:szCs w:val="22"/>
                <w:lang w:val="en-GB"/>
              </w:rPr>
            </w:pPr>
            <w:r w:rsidRPr="008061BD">
              <w:rPr>
                <w:szCs w:val="22"/>
                <w:lang w:val="en-GB"/>
              </w:rPr>
              <w:t>Input d</w:t>
            </w:r>
            <w:r w:rsidR="00E61DAC" w:rsidRPr="008061BD">
              <w:rPr>
                <w:szCs w:val="22"/>
                <w:lang w:val="en-GB"/>
              </w:rPr>
              <w:t xml:space="preserve">ocument to </w:t>
            </w:r>
            <w:r w:rsidR="009D7CE6" w:rsidRPr="008061BD">
              <w:rPr>
                <w:szCs w:val="22"/>
                <w:lang w:val="en-GB"/>
              </w:rPr>
              <w:t>JVET</w:t>
            </w:r>
          </w:p>
        </w:tc>
      </w:tr>
      <w:tr w:rsidR="00E61DAC" w:rsidRPr="008061BD" w14:paraId="7E6D99E3" w14:textId="77777777">
        <w:tc>
          <w:tcPr>
            <w:tcW w:w="1458" w:type="dxa"/>
          </w:tcPr>
          <w:p w14:paraId="18CCDCD6" w14:textId="77777777" w:rsidR="00E61DAC" w:rsidRPr="008061BD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8061BD">
              <w:rPr>
                <w:i/>
                <w:szCs w:val="22"/>
                <w:lang w:val="en-GB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C927DC5" w:rsidR="00E61DAC" w:rsidRPr="008061BD" w:rsidRDefault="00E40CDF" w:rsidP="00AD76D7">
            <w:pPr>
              <w:spacing w:before="60" w:after="60"/>
              <w:rPr>
                <w:szCs w:val="22"/>
                <w:lang w:val="en-GB"/>
              </w:rPr>
            </w:pPr>
            <w:r w:rsidRPr="008061BD">
              <w:rPr>
                <w:szCs w:val="22"/>
                <w:lang w:val="en-GB"/>
              </w:rPr>
              <w:t>Proposal</w:t>
            </w:r>
          </w:p>
        </w:tc>
      </w:tr>
      <w:tr w:rsidR="00C76B03" w:rsidRPr="008061BD" w14:paraId="714CD808" w14:textId="77777777" w:rsidTr="00C76B03">
        <w:tc>
          <w:tcPr>
            <w:tcW w:w="1458" w:type="dxa"/>
          </w:tcPr>
          <w:p w14:paraId="4DB59313" w14:textId="5BA460B4" w:rsidR="00C76B03" w:rsidRPr="008061BD" w:rsidRDefault="00C76B03" w:rsidP="00C76B03">
            <w:pPr>
              <w:spacing w:before="60" w:after="60"/>
              <w:rPr>
                <w:i/>
                <w:szCs w:val="22"/>
                <w:lang w:val="en-GB"/>
              </w:rPr>
            </w:pPr>
            <w:r w:rsidRPr="008061BD">
              <w:rPr>
                <w:i/>
                <w:szCs w:val="22"/>
                <w:lang w:val="en-GB"/>
              </w:rPr>
              <w:t>Author(s) or</w:t>
            </w:r>
            <w:r w:rsidRPr="008061BD">
              <w:rPr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3186" w:type="dxa"/>
          </w:tcPr>
          <w:p w14:paraId="49D81240" w14:textId="4721E2E0" w:rsidR="00C76B03" w:rsidRPr="008061BD" w:rsidRDefault="00C76B03" w:rsidP="00C76B03">
            <w:pPr>
              <w:spacing w:before="60" w:after="60"/>
              <w:rPr>
                <w:szCs w:val="22"/>
                <w:lang w:val="en-GB"/>
              </w:rPr>
            </w:pPr>
            <w:r w:rsidRPr="008061BD">
              <w:rPr>
                <w:szCs w:val="22"/>
                <w:lang w:val="en-GB"/>
              </w:rPr>
              <w:t xml:space="preserve">Robert </w:t>
            </w:r>
            <w:proofErr w:type="spellStart"/>
            <w:r w:rsidRPr="008061BD">
              <w:rPr>
                <w:szCs w:val="22"/>
                <w:lang w:val="en-GB"/>
              </w:rPr>
              <w:t>Skupin</w:t>
            </w:r>
            <w:proofErr w:type="spellEnd"/>
            <w:r w:rsidRPr="008061BD">
              <w:rPr>
                <w:szCs w:val="22"/>
                <w:lang w:val="en-GB"/>
              </w:rPr>
              <w:br/>
            </w:r>
            <w:proofErr w:type="spellStart"/>
            <w:r w:rsidRPr="008061BD">
              <w:rPr>
                <w:szCs w:val="22"/>
                <w:lang w:val="en-GB"/>
              </w:rPr>
              <w:t>Yago</w:t>
            </w:r>
            <w:proofErr w:type="spellEnd"/>
            <w:r w:rsidRPr="008061BD">
              <w:rPr>
                <w:szCs w:val="22"/>
                <w:lang w:val="en-GB"/>
              </w:rPr>
              <w:t xml:space="preserve"> Sanchez</w:t>
            </w:r>
            <w:r w:rsidRPr="008061BD">
              <w:rPr>
                <w:szCs w:val="22"/>
                <w:lang w:val="en-GB"/>
              </w:rPr>
              <w:br/>
              <w:t>Karsten Suehring</w:t>
            </w:r>
          </w:p>
        </w:tc>
        <w:tc>
          <w:tcPr>
            <w:tcW w:w="851" w:type="dxa"/>
          </w:tcPr>
          <w:p w14:paraId="0140ECA2" w14:textId="180C64E6" w:rsidR="00C76B03" w:rsidRPr="008061BD" w:rsidRDefault="00C76B03" w:rsidP="00C76B03">
            <w:pPr>
              <w:spacing w:before="60" w:after="60"/>
              <w:rPr>
                <w:szCs w:val="22"/>
                <w:lang w:val="en-GB"/>
              </w:rPr>
            </w:pPr>
            <w:r w:rsidRPr="008061BD">
              <w:rPr>
                <w:szCs w:val="22"/>
                <w:lang w:val="en-GB"/>
              </w:rPr>
              <w:t>Email:</w:t>
            </w:r>
          </w:p>
        </w:tc>
        <w:tc>
          <w:tcPr>
            <w:tcW w:w="4081" w:type="dxa"/>
          </w:tcPr>
          <w:p w14:paraId="32C2ABFD" w14:textId="1A4984BA" w:rsidR="00C76B03" w:rsidRPr="008061BD" w:rsidRDefault="00C76B03" w:rsidP="00C76B03">
            <w:pPr>
              <w:spacing w:before="60" w:after="60"/>
              <w:rPr>
                <w:szCs w:val="22"/>
                <w:lang w:val="en-GB"/>
              </w:rPr>
            </w:pPr>
            <w:r w:rsidRPr="008061BD">
              <w:rPr>
                <w:szCs w:val="22"/>
                <w:lang w:val="en-GB"/>
              </w:rPr>
              <w:t>{</w:t>
            </w:r>
            <w:proofErr w:type="spellStart"/>
            <w:r w:rsidRPr="008061BD">
              <w:rPr>
                <w:szCs w:val="22"/>
                <w:lang w:val="en-GB"/>
              </w:rPr>
              <w:t>firstname.lastname</w:t>
            </w:r>
            <w:proofErr w:type="spellEnd"/>
            <w:r w:rsidRPr="008061BD">
              <w:rPr>
                <w:szCs w:val="22"/>
                <w:lang w:val="en-GB"/>
              </w:rPr>
              <w:t>}@hhi.fraunhofer.de</w:t>
            </w:r>
          </w:p>
        </w:tc>
      </w:tr>
      <w:tr w:rsidR="00AF523D" w:rsidRPr="008061BD" w14:paraId="49AFAA61" w14:textId="77777777">
        <w:tc>
          <w:tcPr>
            <w:tcW w:w="1458" w:type="dxa"/>
          </w:tcPr>
          <w:p w14:paraId="2C08AF6B" w14:textId="0A6E5A69" w:rsidR="00AF523D" w:rsidRPr="008061BD" w:rsidRDefault="00AF523D">
            <w:pPr>
              <w:spacing w:before="60" w:after="60"/>
              <w:rPr>
                <w:i/>
                <w:szCs w:val="22"/>
                <w:lang w:val="en-GB"/>
              </w:rPr>
            </w:pPr>
            <w:r w:rsidRPr="008061BD">
              <w:rPr>
                <w:i/>
                <w:szCs w:val="22"/>
                <w:lang w:val="en-GB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17594C3" w:rsidR="00AF523D" w:rsidRPr="008061BD" w:rsidRDefault="00C76B03">
            <w:pPr>
              <w:spacing w:before="60" w:after="60"/>
              <w:rPr>
                <w:szCs w:val="22"/>
                <w:lang w:val="en-GB"/>
              </w:rPr>
            </w:pPr>
            <w:proofErr w:type="spellStart"/>
            <w:r w:rsidRPr="008061BD">
              <w:rPr>
                <w:szCs w:val="22"/>
                <w:lang w:val="en-GB"/>
              </w:rPr>
              <w:t>Fraunhofer</w:t>
            </w:r>
            <w:proofErr w:type="spellEnd"/>
            <w:r w:rsidRPr="008061BD">
              <w:rPr>
                <w:szCs w:val="22"/>
                <w:lang w:val="en-GB"/>
              </w:rPr>
              <w:t xml:space="preserve"> HHI</w:t>
            </w:r>
          </w:p>
        </w:tc>
      </w:tr>
    </w:tbl>
    <w:p w14:paraId="732815A4" w14:textId="77777777" w:rsidR="00E61DAC" w:rsidRPr="008061B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GB"/>
        </w:rPr>
      </w:pPr>
      <w:r w:rsidRPr="008061BD">
        <w:rPr>
          <w:szCs w:val="22"/>
          <w:u w:val="single"/>
          <w:lang w:val="en-GB"/>
        </w:rPr>
        <w:t>_____________________________</w:t>
      </w:r>
    </w:p>
    <w:p w14:paraId="63D31C94" w14:textId="77777777" w:rsidR="00275BCF" w:rsidRPr="008061B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8061BD">
        <w:rPr>
          <w:lang w:val="en-GB"/>
        </w:rPr>
        <w:t>Abstract</w:t>
      </w:r>
    </w:p>
    <w:p w14:paraId="6DF67BF2" w14:textId="3E1AE216" w:rsidR="00DB0BFC" w:rsidRDefault="00F73AD2" w:rsidP="00E019A2">
      <w:pPr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 xml:space="preserve">The document proposes </w:t>
      </w:r>
      <w:r w:rsidR="00DB0BFC">
        <w:rPr>
          <w:color w:val="000000" w:themeColor="text1"/>
          <w:lang w:val="en-GB"/>
        </w:rPr>
        <w:t xml:space="preserve">syntax </w:t>
      </w:r>
      <w:r>
        <w:rPr>
          <w:color w:val="000000" w:themeColor="text1"/>
          <w:lang w:val="en-GB"/>
        </w:rPr>
        <w:t>for indicating the level of sub-picture</w:t>
      </w:r>
      <w:r w:rsidR="00DB0BFC">
        <w:rPr>
          <w:color w:val="000000" w:themeColor="text1"/>
          <w:lang w:val="en-GB"/>
        </w:rPr>
        <w:t xml:space="preserve">s in a more fine-granular way than just a </w:t>
      </w:r>
      <w:proofErr w:type="spellStart"/>
      <w:r w:rsidR="00DB0BFC">
        <w:rPr>
          <w:color w:val="000000" w:themeColor="text1"/>
          <w:lang w:val="en-GB"/>
        </w:rPr>
        <w:t>level_idc</w:t>
      </w:r>
      <w:proofErr w:type="spellEnd"/>
      <w:r w:rsidR="00DB0BFC">
        <w:rPr>
          <w:color w:val="000000" w:themeColor="text1"/>
          <w:lang w:val="en-GB"/>
        </w:rPr>
        <w:t xml:space="preserve"> by adding reference level and percentage syntax elements into PTL or VUI syntax.</w:t>
      </w:r>
    </w:p>
    <w:p w14:paraId="47907584" w14:textId="4C6CBABB" w:rsidR="00DB0BFC" w:rsidRDefault="00DB0BFC" w:rsidP="00E019A2">
      <w:pPr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 xml:space="preserve">It is argued that for merging use cases with varying target level (e.g. streaming 4K and 8K sub-pic mosaics), traditional </w:t>
      </w:r>
      <w:proofErr w:type="spellStart"/>
      <w:r>
        <w:rPr>
          <w:color w:val="000000" w:themeColor="text1"/>
          <w:lang w:val="en-GB"/>
        </w:rPr>
        <w:t>level_idc</w:t>
      </w:r>
      <w:proofErr w:type="spellEnd"/>
      <w:r>
        <w:rPr>
          <w:color w:val="000000" w:themeColor="text1"/>
          <w:lang w:val="en-GB"/>
        </w:rPr>
        <w:t xml:space="preserve"> signalling does not allow accurately judging a sub-picture level contribution to the composite </w:t>
      </w:r>
      <w:proofErr w:type="spellStart"/>
      <w:r>
        <w:rPr>
          <w:color w:val="000000" w:themeColor="text1"/>
          <w:lang w:val="en-GB"/>
        </w:rPr>
        <w:t>bitstream</w:t>
      </w:r>
      <w:proofErr w:type="spellEnd"/>
      <w:r>
        <w:rPr>
          <w:color w:val="000000" w:themeColor="text1"/>
          <w:lang w:val="en-GB"/>
        </w:rPr>
        <w:t>.</w:t>
      </w:r>
    </w:p>
    <w:p w14:paraId="6D79B148" w14:textId="2EBE8BD9" w:rsidR="00DB0BFC" w:rsidRDefault="00DB0BFC" w:rsidP="00E019A2">
      <w:pPr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>It is further argued that implicit derivation of such a level percentage, e.g. by sub-picture to picture size proportion, is not adequate as it may change in merging use cases and an encoder/decoder mismatches would occur.</w:t>
      </w:r>
    </w:p>
    <w:p w14:paraId="5ACA382E" w14:textId="096DB05C" w:rsidR="00DB0BFC" w:rsidRDefault="00DB0BFC" w:rsidP="00E019A2">
      <w:pPr>
        <w:rPr>
          <w:color w:val="000000" w:themeColor="text1"/>
          <w:lang w:val="en-GB"/>
        </w:rPr>
      </w:pPr>
      <w:r>
        <w:rPr>
          <w:szCs w:val="22"/>
          <w:lang w:val="en-GB" w:eastAsia="de-DE"/>
        </w:rPr>
        <w:t xml:space="preserve">It </w:t>
      </w:r>
      <w:proofErr w:type="gramStart"/>
      <w:r>
        <w:rPr>
          <w:szCs w:val="22"/>
          <w:lang w:val="en-GB" w:eastAsia="de-DE"/>
        </w:rPr>
        <w:t xml:space="preserve">is </w:t>
      </w:r>
      <w:r>
        <w:rPr>
          <w:color w:val="000000" w:themeColor="text1"/>
          <w:lang w:val="en-GB"/>
        </w:rPr>
        <w:t xml:space="preserve">further </w:t>
      </w:r>
      <w:r>
        <w:rPr>
          <w:szCs w:val="22"/>
          <w:lang w:val="en-GB" w:eastAsia="de-DE"/>
        </w:rPr>
        <w:t>argued</w:t>
      </w:r>
      <w:proofErr w:type="gramEnd"/>
      <w:r>
        <w:rPr>
          <w:szCs w:val="22"/>
          <w:lang w:val="en-GB" w:eastAsia="de-DE"/>
        </w:rPr>
        <w:t xml:space="preserve"> that the presence of such conformance information is vital for merging use-cases, so that placement in parameter set contained syntax such as PTL or even VUI is preferable over SEI.</w:t>
      </w:r>
    </w:p>
    <w:p w14:paraId="7D2AC1F0" w14:textId="327C34B2" w:rsidR="00745F6B" w:rsidRPr="008061BD" w:rsidRDefault="00745F6B" w:rsidP="00E11923">
      <w:pPr>
        <w:pStyle w:val="Heading1"/>
        <w:rPr>
          <w:lang w:val="en-GB"/>
        </w:rPr>
      </w:pPr>
      <w:r w:rsidRPr="008061BD">
        <w:rPr>
          <w:lang w:val="en-GB"/>
        </w:rPr>
        <w:t xml:space="preserve">Introduction </w:t>
      </w:r>
    </w:p>
    <w:p w14:paraId="748CC8BF" w14:textId="63D60C13" w:rsidR="00F73AD2" w:rsidRDefault="00CA5C2E" w:rsidP="00EB3CE3">
      <w:pPr>
        <w:rPr>
          <w:szCs w:val="22"/>
          <w:lang w:val="en-GB"/>
        </w:rPr>
      </w:pPr>
      <w:r>
        <w:rPr>
          <w:szCs w:val="22"/>
          <w:lang w:val="en-GB"/>
        </w:rPr>
        <w:t>At the 15</w:t>
      </w:r>
      <w:r w:rsidRPr="00CA5C2E">
        <w:rPr>
          <w:szCs w:val="22"/>
          <w:vertAlign w:val="superscript"/>
          <w:lang w:val="en-GB"/>
        </w:rPr>
        <w:t>th</w:t>
      </w:r>
      <w:r>
        <w:rPr>
          <w:szCs w:val="22"/>
          <w:lang w:val="en-GB"/>
        </w:rPr>
        <w:t xml:space="preserve"> meeting of JVET in Gothenburg, </w:t>
      </w:r>
      <w:r w:rsidR="00D9497D">
        <w:rPr>
          <w:szCs w:val="22"/>
          <w:lang w:val="en-GB"/>
        </w:rPr>
        <w:t xml:space="preserve">level signalling </w:t>
      </w:r>
      <w:r w:rsidR="00342DEB">
        <w:rPr>
          <w:szCs w:val="22"/>
          <w:lang w:val="en-GB"/>
        </w:rPr>
        <w:t>for the purpose of merging and extracting sub-</w:t>
      </w:r>
      <w:r w:rsidR="00F73AD2">
        <w:rPr>
          <w:szCs w:val="22"/>
          <w:lang w:val="en-GB"/>
        </w:rPr>
        <w:t>pictures</w:t>
      </w:r>
      <w:r w:rsidR="00342DEB">
        <w:rPr>
          <w:szCs w:val="22"/>
          <w:lang w:val="en-GB"/>
        </w:rPr>
        <w:t xml:space="preserve"> </w:t>
      </w:r>
      <w:proofErr w:type="gramStart"/>
      <w:r w:rsidR="00342DEB">
        <w:rPr>
          <w:szCs w:val="22"/>
          <w:lang w:val="en-GB"/>
        </w:rPr>
        <w:t>was proposed</w:t>
      </w:r>
      <w:proofErr w:type="gramEnd"/>
      <w:r w:rsidR="00342DEB">
        <w:rPr>
          <w:szCs w:val="22"/>
          <w:lang w:val="en-GB"/>
        </w:rPr>
        <w:t>. While d</w:t>
      </w:r>
      <w:r>
        <w:rPr>
          <w:szCs w:val="22"/>
          <w:lang w:val="en-GB"/>
        </w:rPr>
        <w:t xml:space="preserve">ocument JVET-O0555 </w:t>
      </w:r>
      <w:r w:rsidR="00342DEB">
        <w:rPr>
          <w:szCs w:val="22"/>
          <w:lang w:val="en-GB"/>
        </w:rPr>
        <w:t xml:space="preserve">addressed the extraction </w:t>
      </w:r>
      <w:r w:rsidR="00B2777B">
        <w:rPr>
          <w:szCs w:val="22"/>
          <w:lang w:val="en-GB"/>
        </w:rPr>
        <w:t xml:space="preserve">use </w:t>
      </w:r>
      <w:r w:rsidR="00342DEB">
        <w:rPr>
          <w:szCs w:val="22"/>
          <w:lang w:val="en-GB"/>
        </w:rPr>
        <w:t xml:space="preserve">case with </w:t>
      </w:r>
      <w:r w:rsidR="005416C1">
        <w:rPr>
          <w:szCs w:val="22"/>
          <w:lang w:val="en-GB"/>
        </w:rPr>
        <w:t xml:space="preserve">a </w:t>
      </w:r>
      <w:r w:rsidR="00342DEB">
        <w:rPr>
          <w:szCs w:val="22"/>
          <w:lang w:val="en-GB"/>
        </w:rPr>
        <w:t xml:space="preserve">sub-picture </w:t>
      </w:r>
      <w:r w:rsidR="005416C1">
        <w:rPr>
          <w:szCs w:val="22"/>
          <w:lang w:val="en-GB"/>
        </w:rPr>
        <w:t xml:space="preserve">level derivation </w:t>
      </w:r>
      <w:r w:rsidR="00BE13CB">
        <w:rPr>
          <w:szCs w:val="22"/>
          <w:lang w:val="en-GB"/>
        </w:rPr>
        <w:t>depend</w:t>
      </w:r>
      <w:r w:rsidR="00342DEB">
        <w:rPr>
          <w:szCs w:val="22"/>
          <w:lang w:val="en-GB"/>
        </w:rPr>
        <w:t>ing</w:t>
      </w:r>
      <w:r w:rsidR="00BE13CB">
        <w:rPr>
          <w:szCs w:val="22"/>
          <w:lang w:val="en-GB"/>
        </w:rPr>
        <w:t xml:space="preserve"> on the ratio of sub-picture and picture size</w:t>
      </w:r>
      <w:r w:rsidR="00342DEB">
        <w:rPr>
          <w:szCs w:val="22"/>
          <w:lang w:val="en-GB"/>
        </w:rPr>
        <w:t xml:space="preserve">, document JVET-0492 </w:t>
      </w:r>
      <w:r w:rsidR="00F73AD2">
        <w:rPr>
          <w:szCs w:val="22"/>
          <w:lang w:val="en-GB"/>
        </w:rPr>
        <w:t xml:space="preserve">addressed the merging use case by </w:t>
      </w:r>
      <w:r w:rsidR="00342DEB">
        <w:rPr>
          <w:szCs w:val="22"/>
          <w:lang w:val="en-GB"/>
        </w:rPr>
        <w:t>explicit signalling</w:t>
      </w:r>
      <w:r w:rsidR="00F73AD2">
        <w:rPr>
          <w:szCs w:val="22"/>
          <w:lang w:val="en-GB"/>
        </w:rPr>
        <w:t xml:space="preserve"> a </w:t>
      </w:r>
      <w:r w:rsidR="00D9497D">
        <w:rPr>
          <w:szCs w:val="22"/>
          <w:lang w:val="en-GB"/>
        </w:rPr>
        <w:t xml:space="preserve">reference level and percentage in the PTL </w:t>
      </w:r>
      <w:r w:rsidR="00342DEB">
        <w:rPr>
          <w:szCs w:val="22"/>
          <w:lang w:val="en-GB"/>
        </w:rPr>
        <w:t>syntax of the complete picture</w:t>
      </w:r>
      <w:r w:rsidR="00F73AD2">
        <w:rPr>
          <w:szCs w:val="22"/>
          <w:lang w:val="en-GB"/>
        </w:rPr>
        <w:t>.</w:t>
      </w:r>
    </w:p>
    <w:p w14:paraId="41AE932A" w14:textId="196326CC" w:rsidR="00342DEB" w:rsidRDefault="00342DEB" w:rsidP="00EB3CE3">
      <w:pPr>
        <w:rPr>
          <w:szCs w:val="22"/>
          <w:lang w:val="en-GB"/>
        </w:rPr>
      </w:pPr>
      <w:r>
        <w:rPr>
          <w:szCs w:val="22"/>
          <w:lang w:val="en-GB"/>
        </w:rPr>
        <w:t>The following comments where received du</w:t>
      </w:r>
      <w:r w:rsidR="00F73AD2">
        <w:rPr>
          <w:szCs w:val="22"/>
          <w:lang w:val="en-GB"/>
        </w:rPr>
        <w:t>r</w:t>
      </w:r>
      <w:r>
        <w:rPr>
          <w:szCs w:val="22"/>
          <w:lang w:val="en-GB"/>
        </w:rPr>
        <w:t xml:space="preserve">ing </w:t>
      </w:r>
      <w:proofErr w:type="spellStart"/>
      <w:r>
        <w:rPr>
          <w:szCs w:val="22"/>
          <w:lang w:val="en-GB"/>
        </w:rPr>
        <w:t>BoG</w:t>
      </w:r>
      <w:proofErr w:type="spellEnd"/>
      <w:r>
        <w:rPr>
          <w:szCs w:val="22"/>
          <w:lang w:val="en-GB"/>
        </w:rPr>
        <w:t xml:space="preserve"> review as noted in JVET-O1076 with added author re</w:t>
      </w:r>
      <w:r w:rsidR="00F73AD2">
        <w:rPr>
          <w:szCs w:val="22"/>
          <w:lang w:val="en-GB"/>
        </w:rPr>
        <w:t>s</w:t>
      </w:r>
      <w:r>
        <w:rPr>
          <w:szCs w:val="22"/>
          <w:lang w:val="en-GB"/>
        </w:rPr>
        <w:t>ponses:</w:t>
      </w:r>
    </w:p>
    <w:p w14:paraId="0BD42ABE" w14:textId="77777777" w:rsidR="00F73AD2" w:rsidRDefault="00F73AD2" w:rsidP="00EB3CE3">
      <w:pPr>
        <w:rPr>
          <w:szCs w:val="22"/>
          <w:lang w:val="en-GB"/>
        </w:rPr>
      </w:pPr>
    </w:p>
    <w:p w14:paraId="411A10E0" w14:textId="12E36D66" w:rsidR="00342DEB" w:rsidRDefault="00B2777B" w:rsidP="00342DEB">
      <w:pPr>
        <w:tabs>
          <w:tab w:val="clear" w:pos="2520"/>
          <w:tab w:val="left" w:pos="827"/>
          <w:tab w:val="left" w:pos="2528"/>
        </w:tabs>
        <w:rPr>
          <w:szCs w:val="22"/>
          <w:lang w:val="en-GB" w:eastAsia="de-DE"/>
        </w:rPr>
      </w:pPr>
      <w:r w:rsidRPr="00B2777B">
        <w:rPr>
          <w:b/>
          <w:bCs/>
          <w:szCs w:val="22"/>
          <w:lang w:val="en-GB" w:eastAsia="de-DE"/>
        </w:rPr>
        <w:t>Comment</w:t>
      </w:r>
      <w:r>
        <w:rPr>
          <w:b/>
          <w:bCs/>
          <w:szCs w:val="22"/>
          <w:lang w:val="en-GB" w:eastAsia="de-DE"/>
        </w:rPr>
        <w:t xml:space="preserve"> 1</w:t>
      </w:r>
      <w:r>
        <w:rPr>
          <w:szCs w:val="22"/>
          <w:lang w:val="en-GB" w:eastAsia="de-DE"/>
        </w:rPr>
        <w:t xml:space="preserve">: </w:t>
      </w:r>
      <w:proofErr w:type="gramStart"/>
      <w:r w:rsidR="00342DEB" w:rsidRPr="008061BD">
        <w:rPr>
          <w:szCs w:val="22"/>
          <w:lang w:val="en-GB" w:eastAsia="de-DE"/>
        </w:rPr>
        <w:t>Isn't</w:t>
      </w:r>
      <w:proofErr w:type="gramEnd"/>
      <w:r w:rsidR="00342DEB" w:rsidRPr="008061BD">
        <w:rPr>
          <w:szCs w:val="22"/>
          <w:lang w:val="en-GB" w:eastAsia="de-DE"/>
        </w:rPr>
        <w:t xml:space="preserve"> the actual level of the current </w:t>
      </w:r>
      <w:proofErr w:type="spellStart"/>
      <w:r w:rsidR="00342DEB" w:rsidRPr="008061BD">
        <w:rPr>
          <w:szCs w:val="22"/>
          <w:lang w:val="en-GB" w:eastAsia="de-DE"/>
        </w:rPr>
        <w:t>bitstream</w:t>
      </w:r>
      <w:proofErr w:type="spellEnd"/>
      <w:r w:rsidR="00342DEB" w:rsidRPr="008061BD">
        <w:rPr>
          <w:szCs w:val="22"/>
          <w:lang w:val="en-GB" w:eastAsia="de-DE"/>
        </w:rPr>
        <w:t xml:space="preserve"> as well as other parameters like spatial resolution can be used for the same purpose as the additional information herein?</w:t>
      </w:r>
    </w:p>
    <w:p w14:paraId="549C250C" w14:textId="4C2EBCE3" w:rsidR="00342DEB" w:rsidRDefault="00342DEB" w:rsidP="00342DEB">
      <w:pPr>
        <w:tabs>
          <w:tab w:val="clear" w:pos="2520"/>
          <w:tab w:val="left" w:pos="827"/>
          <w:tab w:val="left" w:pos="2528"/>
        </w:tabs>
        <w:rPr>
          <w:szCs w:val="22"/>
          <w:lang w:val="en-GB" w:eastAsia="de-DE"/>
        </w:rPr>
      </w:pPr>
      <w:r w:rsidRPr="00B2777B">
        <w:rPr>
          <w:b/>
          <w:bCs/>
          <w:szCs w:val="22"/>
          <w:lang w:val="en-GB" w:eastAsia="de-DE"/>
        </w:rPr>
        <w:t>Response</w:t>
      </w:r>
      <w:r>
        <w:rPr>
          <w:szCs w:val="22"/>
          <w:lang w:val="en-GB" w:eastAsia="de-DE"/>
        </w:rPr>
        <w:t xml:space="preserve">:  </w:t>
      </w:r>
      <w:r w:rsidR="00B2777B">
        <w:rPr>
          <w:szCs w:val="22"/>
          <w:lang w:val="en-GB" w:eastAsia="de-DE"/>
        </w:rPr>
        <w:t xml:space="preserve">Such a solution would be similar to JVET-O0555 and </w:t>
      </w:r>
      <w:r w:rsidR="00857D9B">
        <w:rPr>
          <w:szCs w:val="22"/>
          <w:lang w:val="en-GB" w:eastAsia="de-DE"/>
        </w:rPr>
        <w:t>is not a complete solution as it does not cover</w:t>
      </w:r>
      <w:r w:rsidR="00B2777B">
        <w:rPr>
          <w:szCs w:val="22"/>
          <w:lang w:val="en-GB" w:eastAsia="de-DE"/>
        </w:rPr>
        <w:t xml:space="preserve"> merging use cases as explained in the following.</w:t>
      </w:r>
    </w:p>
    <w:p w14:paraId="601BA834" w14:textId="77777777" w:rsidR="00B2777B" w:rsidRDefault="00B2777B" w:rsidP="00B2777B">
      <w:pPr>
        <w:rPr>
          <w:szCs w:val="22"/>
          <w:lang w:val="en-GB"/>
        </w:rPr>
      </w:pPr>
      <w:r>
        <w:rPr>
          <w:szCs w:val="22"/>
          <w:lang w:val="en-GB"/>
        </w:rPr>
        <w:t xml:space="preserve">The JVET-O555 proposal </w:t>
      </w:r>
      <w:proofErr w:type="gramStart"/>
      <w:r>
        <w:rPr>
          <w:szCs w:val="22"/>
          <w:lang w:val="en-GB"/>
        </w:rPr>
        <w:t>is reproduced</w:t>
      </w:r>
      <w:proofErr w:type="gramEnd"/>
      <w:r>
        <w:rPr>
          <w:szCs w:val="22"/>
          <w:lang w:val="en-GB"/>
        </w:rPr>
        <w:t xml:space="preserve"> here for convenience:</w:t>
      </w:r>
    </w:p>
    <w:p w14:paraId="2010CED3" w14:textId="77777777" w:rsidR="00B2777B" w:rsidRDefault="00B2777B" w:rsidP="00B2777B">
      <w:pPr>
        <w:spacing w:before="0"/>
        <w:ind w:left="360"/>
        <w:rPr>
          <w:bCs/>
          <w:noProof/>
          <w:lang w:val="en-CA"/>
        </w:rPr>
      </w:pPr>
    </w:p>
    <w:p w14:paraId="3FDB38C3" w14:textId="77777777" w:rsidR="00B2777B" w:rsidRDefault="00B2777B" w:rsidP="00B2777B">
      <w:pPr>
        <w:spacing w:before="0"/>
        <w:ind w:left="360"/>
        <w:rPr>
          <w:bCs/>
          <w:noProof/>
          <w:lang w:val="en-CA"/>
        </w:rPr>
      </w:pPr>
      <w:r w:rsidRPr="000407D1">
        <w:rPr>
          <w:bCs/>
          <w:noProof/>
          <w:lang w:val="en-CA"/>
        </w:rPr>
        <w:t>SubPicSetLevel</w:t>
      </w:r>
      <w:r>
        <w:rPr>
          <w:bCs/>
          <w:noProof/>
          <w:lang w:val="en-CA"/>
        </w:rPr>
        <w:t>Idc = level_idc</w:t>
      </w:r>
      <w:r>
        <w:rPr>
          <w:bCs/>
          <w:noProof/>
          <w:lang w:val="en-CA"/>
        </w:rPr>
        <w:tab/>
      </w:r>
    </w:p>
    <w:p w14:paraId="581D6EF3" w14:textId="77777777" w:rsidR="00B2777B" w:rsidRPr="000407D1" w:rsidRDefault="00B2777B" w:rsidP="00B2777B">
      <w:pPr>
        <w:spacing w:before="0"/>
        <w:ind w:left="360"/>
        <w:rPr>
          <w:bCs/>
          <w:noProof/>
          <w:lang w:val="en-CA"/>
        </w:rPr>
      </w:pPr>
      <w:r w:rsidRPr="000407D1">
        <w:rPr>
          <w:bCs/>
          <w:noProof/>
          <w:lang w:val="en-CA"/>
        </w:rPr>
        <w:t>for (</w:t>
      </w:r>
      <w:r>
        <w:rPr>
          <w:bCs/>
          <w:noProof/>
          <w:lang w:val="en-CA"/>
        </w:rPr>
        <w:t>k</w:t>
      </w:r>
      <w:r w:rsidRPr="000407D1">
        <w:rPr>
          <w:bCs/>
          <w:noProof/>
          <w:lang w:val="en-CA"/>
        </w:rPr>
        <w:t xml:space="preserve"> = </w:t>
      </w:r>
      <w:r>
        <w:rPr>
          <w:bCs/>
          <w:noProof/>
          <w:lang w:val="en-CA"/>
        </w:rPr>
        <w:t>level_idc; k &gt; 0</w:t>
      </w:r>
      <w:r w:rsidRPr="000407D1">
        <w:rPr>
          <w:bCs/>
          <w:noProof/>
          <w:lang w:val="en-CA"/>
        </w:rPr>
        <w:t xml:space="preserve">; </w:t>
      </w:r>
      <w:r>
        <w:rPr>
          <w:bCs/>
          <w:noProof/>
          <w:lang w:val="en-CA"/>
        </w:rPr>
        <w:t>k --</w:t>
      </w:r>
      <w:r w:rsidRPr="000407D1">
        <w:rPr>
          <w:bCs/>
          <w:noProof/>
          <w:lang w:val="en-CA"/>
        </w:rPr>
        <w:t>)</w:t>
      </w:r>
    </w:p>
    <w:p w14:paraId="7C363F82" w14:textId="77777777" w:rsidR="00B2777B" w:rsidRPr="000407D1" w:rsidRDefault="00B2777B" w:rsidP="00B2777B">
      <w:pPr>
        <w:spacing w:before="0"/>
        <w:ind w:left="360"/>
        <w:rPr>
          <w:bCs/>
          <w:noProof/>
          <w:lang w:val="en-CA"/>
        </w:rPr>
      </w:pPr>
      <w:r w:rsidRPr="000407D1">
        <w:rPr>
          <w:bCs/>
          <w:noProof/>
          <w:lang w:val="en-CA"/>
        </w:rPr>
        <w:tab/>
        <w:t>if (  SubPicSetSizeY</w:t>
      </w:r>
      <w:r>
        <w:rPr>
          <w:bCs/>
          <w:noProof/>
          <w:lang w:val="en-CA"/>
        </w:rPr>
        <w:t xml:space="preserve"> &lt;= MaxLumaPs[ k</w:t>
      </w:r>
      <w:r w:rsidRPr="000407D1">
        <w:rPr>
          <w:bCs/>
          <w:noProof/>
          <w:lang w:val="en-CA"/>
        </w:rPr>
        <w:t xml:space="preserve"> ]  &amp;&amp; </w:t>
      </w:r>
    </w:p>
    <w:p w14:paraId="482F5942" w14:textId="77777777" w:rsidR="00B2777B" w:rsidRPr="000407D1" w:rsidRDefault="00B2777B" w:rsidP="00B2777B">
      <w:pPr>
        <w:spacing w:before="0"/>
        <w:ind w:left="360"/>
        <w:rPr>
          <w:bCs/>
          <w:noProof/>
          <w:lang w:val="en-CA"/>
        </w:rPr>
      </w:pPr>
      <w:r w:rsidRPr="000407D1">
        <w:rPr>
          <w:bCs/>
          <w:noProof/>
          <w:lang w:val="en-CA"/>
        </w:rPr>
        <w:tab/>
      </w:r>
      <w:r w:rsidRPr="000407D1">
        <w:rPr>
          <w:bCs/>
          <w:noProof/>
          <w:lang w:val="en-CA"/>
        </w:rPr>
        <w:tab/>
        <w:t xml:space="preserve"> </w:t>
      </w:r>
      <w:r>
        <w:rPr>
          <w:bCs/>
          <w:noProof/>
          <w:lang w:val="en-CA"/>
        </w:rPr>
        <w:tab/>
      </w:r>
      <w:r w:rsidRPr="00F73AD2">
        <w:rPr>
          <w:bCs/>
          <w:noProof/>
          <w:lang w:val="en-CA"/>
        </w:rPr>
        <w:t xml:space="preserve">MaxLumaSr[ </w:t>
      </w:r>
      <w:r w:rsidRPr="00F73AD2">
        <w:rPr>
          <w:bCs/>
          <w:noProof/>
          <w:highlight w:val="green"/>
          <w:lang w:val="en-CA"/>
        </w:rPr>
        <w:t>level_idc</w:t>
      </w:r>
      <w:r w:rsidRPr="00F73AD2">
        <w:rPr>
          <w:bCs/>
          <w:noProof/>
          <w:lang w:val="en-CA"/>
        </w:rPr>
        <w:t xml:space="preserve"> ]</w:t>
      </w:r>
      <w:r>
        <w:rPr>
          <w:bCs/>
          <w:noProof/>
          <w:lang w:val="en-CA"/>
        </w:rPr>
        <w:t xml:space="preserve"> </w:t>
      </w:r>
      <w:r w:rsidRPr="000407D1">
        <w:rPr>
          <w:bCs/>
          <w:noProof/>
          <w:lang w:val="en-CA"/>
        </w:rPr>
        <w:t>*</w:t>
      </w:r>
      <w:r>
        <w:rPr>
          <w:bCs/>
          <w:noProof/>
          <w:lang w:val="en-CA"/>
        </w:rPr>
        <w:t xml:space="preserve"> </w:t>
      </w:r>
      <w:r w:rsidRPr="00F73AD2">
        <w:rPr>
          <w:bCs/>
          <w:noProof/>
          <w:highlight w:val="cyan"/>
          <w:lang w:val="en-CA"/>
        </w:rPr>
        <w:t>SubPicSetSizeY / PicSizeInSamplesY</w:t>
      </w:r>
      <w:r w:rsidRPr="000407D1">
        <w:rPr>
          <w:bCs/>
          <w:noProof/>
          <w:lang w:val="en-CA"/>
        </w:rPr>
        <w:t xml:space="preserve"> &lt;= MaxLumaSr[ </w:t>
      </w:r>
      <w:r>
        <w:rPr>
          <w:bCs/>
          <w:noProof/>
          <w:lang w:val="en-CA"/>
        </w:rPr>
        <w:t>k</w:t>
      </w:r>
      <w:r w:rsidRPr="000407D1">
        <w:rPr>
          <w:bCs/>
          <w:noProof/>
          <w:lang w:val="en-CA"/>
        </w:rPr>
        <w:t xml:space="preserve"> ] ) </w:t>
      </w:r>
    </w:p>
    <w:p w14:paraId="5B801CB4" w14:textId="77777777" w:rsidR="00B2777B" w:rsidRPr="000407D1" w:rsidRDefault="00B2777B" w:rsidP="00B2777B">
      <w:pPr>
        <w:spacing w:before="0"/>
        <w:ind w:left="360"/>
        <w:rPr>
          <w:bCs/>
          <w:noProof/>
          <w:lang w:val="en-CA"/>
        </w:rPr>
      </w:pPr>
      <w:r w:rsidRPr="000407D1">
        <w:rPr>
          <w:bCs/>
          <w:noProof/>
          <w:lang w:val="en-CA"/>
        </w:rPr>
        <w:tab/>
      </w:r>
      <w:r w:rsidRPr="000407D1">
        <w:rPr>
          <w:bCs/>
          <w:noProof/>
          <w:lang w:val="en-CA"/>
        </w:rPr>
        <w:tab/>
        <w:t>SubPicSetLevel</w:t>
      </w:r>
      <w:r>
        <w:rPr>
          <w:bCs/>
          <w:noProof/>
          <w:lang w:val="en-CA"/>
        </w:rPr>
        <w:t>Idc</w:t>
      </w:r>
      <w:r w:rsidRPr="000407D1">
        <w:rPr>
          <w:bCs/>
          <w:noProof/>
          <w:lang w:val="en-CA"/>
        </w:rPr>
        <w:t xml:space="preserve"> = </w:t>
      </w:r>
      <w:r>
        <w:rPr>
          <w:bCs/>
          <w:noProof/>
          <w:lang w:val="en-CA"/>
        </w:rPr>
        <w:t>k</w:t>
      </w:r>
    </w:p>
    <w:p w14:paraId="744DE80A" w14:textId="65FB0AF3" w:rsidR="00DB0BFC" w:rsidRDefault="00B2777B" w:rsidP="00B2777B">
      <w:pPr>
        <w:rPr>
          <w:bCs/>
          <w:noProof/>
          <w:lang w:val="en-CA"/>
        </w:rPr>
      </w:pPr>
      <w:r>
        <w:rPr>
          <w:szCs w:val="22"/>
          <w:lang w:val="en-GB"/>
        </w:rPr>
        <w:lastRenderedPageBreak/>
        <w:t xml:space="preserve">The derivation is based on a </w:t>
      </w:r>
      <w:r w:rsidRPr="00F73AD2">
        <w:rPr>
          <w:szCs w:val="22"/>
          <w:highlight w:val="green"/>
          <w:lang w:val="en-GB"/>
        </w:rPr>
        <w:t>reference level</w:t>
      </w:r>
      <w:r>
        <w:rPr>
          <w:szCs w:val="22"/>
          <w:lang w:val="en-GB"/>
        </w:rPr>
        <w:t xml:space="preserve"> </w:t>
      </w:r>
      <w:proofErr w:type="gramStart"/>
      <w:r>
        <w:rPr>
          <w:szCs w:val="22"/>
          <w:lang w:val="en-GB"/>
        </w:rPr>
        <w:t>(</w:t>
      </w:r>
      <w:r w:rsidRPr="000407D1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>level</w:t>
      </w:r>
      <w:proofErr w:type="gramEnd"/>
      <w:r>
        <w:rPr>
          <w:bCs/>
          <w:noProof/>
          <w:lang w:val="en-CA"/>
        </w:rPr>
        <w:t>_idc</w:t>
      </w:r>
      <w:r w:rsidRPr="000407D1">
        <w:rPr>
          <w:bCs/>
          <w:noProof/>
          <w:lang w:val="en-CA"/>
        </w:rPr>
        <w:t xml:space="preserve"> </w:t>
      </w:r>
      <w:r w:rsidR="00F73AD2">
        <w:rPr>
          <w:bCs/>
          <w:noProof/>
          <w:lang w:val="en-CA"/>
        </w:rPr>
        <w:t>of current bitstream</w:t>
      </w:r>
      <w:r>
        <w:rPr>
          <w:szCs w:val="22"/>
          <w:lang w:val="en-GB"/>
        </w:rPr>
        <w:t xml:space="preserve">) and a </w:t>
      </w:r>
      <w:r w:rsidRPr="00F73AD2">
        <w:rPr>
          <w:szCs w:val="22"/>
          <w:highlight w:val="cyan"/>
          <w:lang w:val="en-GB"/>
        </w:rPr>
        <w:t>percentage</w:t>
      </w:r>
      <w:r>
        <w:rPr>
          <w:szCs w:val="22"/>
          <w:lang w:val="en-GB"/>
        </w:rPr>
        <w:t xml:space="preserve"> (</w:t>
      </w:r>
      <w:r w:rsidRPr="000407D1">
        <w:rPr>
          <w:bCs/>
          <w:noProof/>
          <w:lang w:val="en-CA"/>
        </w:rPr>
        <w:t>SubPicSetSizeY / PicSizeInSamplesY</w:t>
      </w:r>
      <w:r>
        <w:rPr>
          <w:szCs w:val="22"/>
          <w:lang w:val="en-GB"/>
        </w:rPr>
        <w:t>)</w:t>
      </w:r>
      <w:r w:rsidR="004B32E1">
        <w:rPr>
          <w:szCs w:val="22"/>
          <w:lang w:val="en-GB"/>
        </w:rPr>
        <w:t>.</w:t>
      </w:r>
    </w:p>
    <w:p w14:paraId="3685398A" w14:textId="510D9775" w:rsidR="00B2777B" w:rsidRDefault="00B2777B" w:rsidP="00B2777B">
      <w:pPr>
        <w:rPr>
          <w:bCs/>
          <w:noProof/>
          <w:lang w:val="en-CA"/>
        </w:rPr>
      </w:pPr>
      <w:r>
        <w:rPr>
          <w:szCs w:val="22"/>
          <w:lang w:val="en-GB"/>
        </w:rPr>
        <w:t xml:space="preserve">While an encoder can ensure to obey the </w:t>
      </w:r>
      <w:proofErr w:type="gramStart"/>
      <w:r>
        <w:rPr>
          <w:szCs w:val="22"/>
          <w:lang w:val="en-GB"/>
        </w:rPr>
        <w:t>above derived</w:t>
      </w:r>
      <w:proofErr w:type="gramEnd"/>
      <w:r>
        <w:rPr>
          <w:szCs w:val="22"/>
          <w:lang w:val="en-GB"/>
        </w:rPr>
        <w:t xml:space="preserve"> </w:t>
      </w:r>
      <w:r w:rsidRPr="000407D1">
        <w:rPr>
          <w:bCs/>
          <w:noProof/>
          <w:lang w:val="en-CA"/>
        </w:rPr>
        <w:t>SubPicSetLevel</w:t>
      </w:r>
      <w:r>
        <w:rPr>
          <w:bCs/>
          <w:noProof/>
          <w:lang w:val="en-CA"/>
        </w:rPr>
        <w:t>Idc</w:t>
      </w:r>
      <w:r w:rsidRPr="000407D1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 xml:space="preserve">for a sub-picture set that it currently encodes, the derived </w:t>
      </w:r>
      <w:r w:rsidRPr="000407D1">
        <w:rPr>
          <w:bCs/>
          <w:noProof/>
          <w:lang w:val="en-CA"/>
        </w:rPr>
        <w:t>SubPicSetLevel</w:t>
      </w:r>
      <w:r>
        <w:rPr>
          <w:bCs/>
          <w:noProof/>
          <w:lang w:val="en-CA"/>
        </w:rPr>
        <w:t>Idc</w:t>
      </w:r>
      <w:r w:rsidRPr="000407D1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>for a sub-picture may change, when merged in another bitstream</w:t>
      </w:r>
      <w:r w:rsidR="00E710FF">
        <w:rPr>
          <w:bCs/>
          <w:noProof/>
          <w:lang w:val="en-CA"/>
        </w:rPr>
        <w:t xml:space="preserve">, since PicSizeInSamplesY </w:t>
      </w:r>
      <w:r w:rsidR="005A5026">
        <w:rPr>
          <w:bCs/>
          <w:noProof/>
          <w:lang w:val="en-CA"/>
        </w:rPr>
        <w:t>and level_idc might change</w:t>
      </w:r>
      <w:r>
        <w:rPr>
          <w:bCs/>
          <w:noProof/>
          <w:lang w:val="en-CA"/>
        </w:rPr>
        <w:t xml:space="preserve">. </w:t>
      </w:r>
    </w:p>
    <w:p w14:paraId="2FFD3C73" w14:textId="3A482FA7" w:rsidR="00B2777B" w:rsidRDefault="00B2777B" w:rsidP="00B2777B">
      <w:pPr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Both, </w:t>
      </w:r>
      <w:r w:rsidRPr="000407D1">
        <w:rPr>
          <w:bCs/>
          <w:noProof/>
          <w:lang w:val="en-CA"/>
        </w:rPr>
        <w:t>PicSizeInSamplesY</w:t>
      </w:r>
      <w:r>
        <w:rPr>
          <w:bCs/>
          <w:noProof/>
          <w:lang w:val="en-CA"/>
        </w:rPr>
        <w:t xml:space="preserve"> and the </w:t>
      </w:r>
      <w:r w:rsidRPr="000407D1">
        <w:rPr>
          <w:bCs/>
          <w:noProof/>
          <w:lang w:val="en-CA"/>
        </w:rPr>
        <w:t xml:space="preserve">MaxLumaSr[ </w:t>
      </w:r>
      <w:r>
        <w:rPr>
          <w:bCs/>
          <w:noProof/>
          <w:lang w:val="en-CA"/>
        </w:rPr>
        <w:t>level_idc</w:t>
      </w:r>
      <w:r w:rsidRPr="000407D1">
        <w:rPr>
          <w:bCs/>
          <w:noProof/>
          <w:lang w:val="en-CA"/>
        </w:rPr>
        <w:t xml:space="preserve"> ]</w:t>
      </w:r>
      <w:r>
        <w:rPr>
          <w:bCs/>
          <w:noProof/>
          <w:lang w:val="en-CA"/>
        </w:rPr>
        <w:t xml:space="preserve"> may vary independently from each other, especially due to the other level limit aspects apart from picture size. Hence, depending on the merged bitstream, another level k unknown by the original encoder </w:t>
      </w:r>
      <w:r w:rsidR="004B32E1">
        <w:rPr>
          <w:bCs/>
          <w:noProof/>
          <w:lang w:val="en-CA"/>
        </w:rPr>
        <w:t>could</w:t>
      </w:r>
      <w:r>
        <w:rPr>
          <w:bCs/>
          <w:noProof/>
          <w:lang w:val="en-CA"/>
        </w:rPr>
        <w:t xml:space="preserve"> fulfill the above condition</w:t>
      </w:r>
      <w:r w:rsidR="004B32E1">
        <w:rPr>
          <w:bCs/>
          <w:noProof/>
          <w:lang w:val="en-CA"/>
        </w:rPr>
        <w:t xml:space="preserve"> resulting in encoder/decoder mismatches</w:t>
      </w:r>
      <w:r>
        <w:rPr>
          <w:bCs/>
          <w:noProof/>
          <w:lang w:val="en-CA"/>
        </w:rPr>
        <w:t>.</w:t>
      </w:r>
    </w:p>
    <w:p w14:paraId="2104CF09" w14:textId="77777777" w:rsidR="00B2777B" w:rsidRDefault="00B2777B" w:rsidP="00B2777B">
      <w:pPr>
        <w:rPr>
          <w:szCs w:val="22"/>
          <w:lang w:val="en-GB"/>
        </w:rPr>
      </w:pPr>
      <w:r>
        <w:rPr>
          <w:szCs w:val="22"/>
          <w:lang w:val="en-GB"/>
        </w:rPr>
        <w:t xml:space="preserve">This is an issue in many scenarios in which sub-pictures </w:t>
      </w:r>
      <w:proofErr w:type="gramStart"/>
      <w:r>
        <w:rPr>
          <w:szCs w:val="22"/>
          <w:lang w:val="en-GB"/>
        </w:rPr>
        <w:t>are encoded independently in parallel and later combined in varying ways, e.g. varying the amount of high and low-resolution tiles in 360-degree video streaming</w:t>
      </w:r>
      <w:proofErr w:type="gramEnd"/>
      <w:r>
        <w:rPr>
          <w:szCs w:val="22"/>
          <w:lang w:val="en-GB"/>
        </w:rPr>
        <w:t>.</w:t>
      </w:r>
    </w:p>
    <w:p w14:paraId="18F9F24C" w14:textId="12626554" w:rsidR="00342DEB" w:rsidRDefault="00DB529E" w:rsidP="00342DEB">
      <w:pPr>
        <w:tabs>
          <w:tab w:val="clear" w:pos="2520"/>
          <w:tab w:val="left" w:pos="827"/>
          <w:tab w:val="left" w:pos="2528"/>
        </w:tabs>
        <w:rPr>
          <w:szCs w:val="22"/>
          <w:lang w:val="en-GB" w:eastAsia="de-DE"/>
        </w:rPr>
      </w:pPr>
      <w:r>
        <w:rPr>
          <w:szCs w:val="22"/>
          <w:lang w:val="en-GB" w:eastAsia="de-DE"/>
        </w:rPr>
        <w:t>Therefore, the</w:t>
      </w:r>
      <w:r w:rsidR="00F73AD2">
        <w:rPr>
          <w:szCs w:val="22"/>
          <w:lang w:val="en-GB" w:eastAsia="de-DE"/>
        </w:rPr>
        <w:t xml:space="preserve"> current</w:t>
      </w:r>
      <w:r>
        <w:rPr>
          <w:szCs w:val="22"/>
          <w:lang w:val="en-GB" w:eastAsia="de-DE"/>
        </w:rPr>
        <w:t xml:space="preserve"> proposal re-iterates explicit signal</w:t>
      </w:r>
      <w:r w:rsidR="00F73AD2">
        <w:rPr>
          <w:szCs w:val="22"/>
          <w:lang w:val="en-GB" w:eastAsia="de-DE"/>
        </w:rPr>
        <w:t>ling of a</w:t>
      </w:r>
      <w:r>
        <w:rPr>
          <w:szCs w:val="22"/>
          <w:lang w:val="en-GB" w:eastAsia="de-DE"/>
        </w:rPr>
        <w:t xml:space="preserve"> reference level and percentage to ensure correctness of the information</w:t>
      </w:r>
      <w:r w:rsidR="00F73AD2">
        <w:rPr>
          <w:szCs w:val="22"/>
          <w:lang w:val="en-GB" w:eastAsia="de-DE"/>
        </w:rPr>
        <w:t xml:space="preserve"> independent of decoding context (</w:t>
      </w:r>
      <w:r w:rsidR="00DB0BFC">
        <w:rPr>
          <w:color w:val="000000" w:themeColor="text1"/>
          <w:lang w:val="en-GB"/>
        </w:rPr>
        <w:t xml:space="preserve">composite </w:t>
      </w:r>
      <w:proofErr w:type="spellStart"/>
      <w:r w:rsidR="00DB0BFC">
        <w:rPr>
          <w:color w:val="000000" w:themeColor="text1"/>
          <w:lang w:val="en-GB"/>
        </w:rPr>
        <w:t>bitstream</w:t>
      </w:r>
      <w:proofErr w:type="spellEnd"/>
      <w:r w:rsidR="00DB0BFC">
        <w:rPr>
          <w:color w:val="000000" w:themeColor="text1"/>
          <w:lang w:val="en-GB"/>
        </w:rPr>
        <w:t xml:space="preserve"> as a </w:t>
      </w:r>
      <w:r w:rsidR="00F73AD2">
        <w:rPr>
          <w:szCs w:val="22"/>
          <w:lang w:val="en-GB" w:eastAsia="de-DE"/>
        </w:rPr>
        <w:t>merging result)</w:t>
      </w:r>
      <w:r>
        <w:rPr>
          <w:szCs w:val="22"/>
          <w:lang w:val="en-GB" w:eastAsia="de-DE"/>
        </w:rPr>
        <w:t>.</w:t>
      </w:r>
    </w:p>
    <w:p w14:paraId="11F5AFBA" w14:textId="77777777" w:rsidR="00F73AD2" w:rsidRPr="008061BD" w:rsidRDefault="00F73AD2" w:rsidP="00342DEB">
      <w:pPr>
        <w:tabs>
          <w:tab w:val="clear" w:pos="2520"/>
          <w:tab w:val="left" w:pos="827"/>
          <w:tab w:val="left" w:pos="2528"/>
        </w:tabs>
        <w:rPr>
          <w:szCs w:val="22"/>
          <w:lang w:val="en-GB" w:eastAsia="de-DE"/>
        </w:rPr>
      </w:pPr>
    </w:p>
    <w:p w14:paraId="20064B1A" w14:textId="1082D8AE" w:rsidR="00342DEB" w:rsidRDefault="00B2777B" w:rsidP="00342DEB">
      <w:pPr>
        <w:tabs>
          <w:tab w:val="clear" w:pos="2520"/>
          <w:tab w:val="left" w:pos="827"/>
          <w:tab w:val="left" w:pos="2528"/>
        </w:tabs>
        <w:rPr>
          <w:szCs w:val="22"/>
          <w:lang w:val="en-GB" w:eastAsia="de-DE"/>
        </w:rPr>
      </w:pPr>
      <w:r w:rsidRPr="00B2777B">
        <w:rPr>
          <w:b/>
          <w:bCs/>
          <w:szCs w:val="22"/>
          <w:lang w:val="en-GB" w:eastAsia="de-DE"/>
        </w:rPr>
        <w:t>Comment 2</w:t>
      </w:r>
      <w:r>
        <w:rPr>
          <w:szCs w:val="22"/>
          <w:lang w:val="en-GB" w:eastAsia="de-DE"/>
        </w:rPr>
        <w:t xml:space="preserve">: </w:t>
      </w:r>
      <w:r w:rsidR="00342DEB" w:rsidRPr="008061BD">
        <w:rPr>
          <w:szCs w:val="22"/>
          <w:lang w:val="en-GB" w:eastAsia="de-DE"/>
        </w:rPr>
        <w:t xml:space="preserve">It </w:t>
      </w:r>
      <w:proofErr w:type="gramStart"/>
      <w:r w:rsidR="00342DEB" w:rsidRPr="008061BD">
        <w:rPr>
          <w:szCs w:val="22"/>
          <w:lang w:val="en-GB" w:eastAsia="de-DE"/>
        </w:rPr>
        <w:t>was commented</w:t>
      </w:r>
      <w:proofErr w:type="gramEnd"/>
      <w:r w:rsidR="00342DEB" w:rsidRPr="008061BD">
        <w:rPr>
          <w:szCs w:val="22"/>
          <w:lang w:val="en-GB" w:eastAsia="de-DE"/>
        </w:rPr>
        <w:t xml:space="preserve"> that if this is to be included into the specification, it should be SEI message instead.</w:t>
      </w:r>
    </w:p>
    <w:p w14:paraId="1469F10C" w14:textId="12E9AC9D" w:rsidR="00DB0BFC" w:rsidRDefault="00342DEB" w:rsidP="00DB0BFC">
      <w:pPr>
        <w:rPr>
          <w:color w:val="000000" w:themeColor="text1"/>
          <w:lang w:val="en-GB"/>
        </w:rPr>
      </w:pPr>
      <w:r w:rsidRPr="00B2777B">
        <w:rPr>
          <w:b/>
          <w:bCs/>
          <w:szCs w:val="22"/>
          <w:lang w:val="en-GB" w:eastAsia="de-DE"/>
        </w:rPr>
        <w:t>Response</w:t>
      </w:r>
      <w:r>
        <w:rPr>
          <w:szCs w:val="22"/>
          <w:lang w:val="en-GB" w:eastAsia="de-DE"/>
        </w:rPr>
        <w:t xml:space="preserve">: </w:t>
      </w:r>
      <w:r w:rsidR="00DB0BFC">
        <w:rPr>
          <w:szCs w:val="22"/>
          <w:lang w:val="en-GB" w:eastAsia="de-DE"/>
        </w:rPr>
        <w:t xml:space="preserve">It </w:t>
      </w:r>
      <w:proofErr w:type="gramStart"/>
      <w:r w:rsidR="00DB0BFC">
        <w:rPr>
          <w:szCs w:val="22"/>
          <w:lang w:val="en-GB" w:eastAsia="de-DE"/>
        </w:rPr>
        <w:t>is argued</w:t>
      </w:r>
      <w:proofErr w:type="gramEnd"/>
      <w:r w:rsidR="00DB0BFC">
        <w:rPr>
          <w:szCs w:val="22"/>
          <w:lang w:val="en-GB" w:eastAsia="de-DE"/>
        </w:rPr>
        <w:t xml:space="preserve"> that the presence of such conformance information is vital for merging use-cases, so that placement in parameter set contained syntax such as PTL or even VUI is preferable over SEI.</w:t>
      </w:r>
    </w:p>
    <w:p w14:paraId="26E0BF76" w14:textId="77777777" w:rsidR="00B2777B" w:rsidRPr="008061BD" w:rsidRDefault="00B2777B" w:rsidP="00342DEB">
      <w:pPr>
        <w:tabs>
          <w:tab w:val="clear" w:pos="2520"/>
          <w:tab w:val="left" w:pos="827"/>
          <w:tab w:val="left" w:pos="2528"/>
        </w:tabs>
        <w:rPr>
          <w:szCs w:val="22"/>
          <w:lang w:val="en-GB" w:eastAsia="de-DE"/>
        </w:rPr>
      </w:pPr>
    </w:p>
    <w:p w14:paraId="2C7BE33D" w14:textId="4ABEB8AA" w:rsidR="00342DEB" w:rsidRDefault="00B2777B" w:rsidP="00342DEB">
      <w:pPr>
        <w:tabs>
          <w:tab w:val="clear" w:pos="2520"/>
          <w:tab w:val="left" w:pos="827"/>
          <w:tab w:val="left" w:pos="2528"/>
        </w:tabs>
        <w:rPr>
          <w:szCs w:val="22"/>
          <w:lang w:val="en-GB" w:eastAsia="de-DE"/>
        </w:rPr>
      </w:pPr>
      <w:r w:rsidRPr="00B2777B">
        <w:rPr>
          <w:b/>
          <w:bCs/>
          <w:szCs w:val="22"/>
          <w:lang w:val="en-GB" w:eastAsia="de-DE"/>
        </w:rPr>
        <w:t xml:space="preserve">Comment </w:t>
      </w:r>
      <w:r>
        <w:rPr>
          <w:b/>
          <w:bCs/>
          <w:szCs w:val="22"/>
          <w:lang w:val="en-GB" w:eastAsia="de-DE"/>
        </w:rPr>
        <w:t>3</w:t>
      </w:r>
      <w:r>
        <w:rPr>
          <w:szCs w:val="22"/>
          <w:lang w:val="en-GB" w:eastAsia="de-DE"/>
        </w:rPr>
        <w:t xml:space="preserve">: </w:t>
      </w:r>
      <w:r w:rsidR="00342DEB" w:rsidRPr="008061BD">
        <w:rPr>
          <w:szCs w:val="22"/>
          <w:lang w:val="en-GB" w:eastAsia="de-DE"/>
        </w:rPr>
        <w:t>Is it possible to have multiple target level?</w:t>
      </w:r>
    </w:p>
    <w:p w14:paraId="3B1F621A" w14:textId="2202BAFB" w:rsidR="00DB529E" w:rsidRDefault="00B2777B" w:rsidP="00342DEB">
      <w:pPr>
        <w:tabs>
          <w:tab w:val="clear" w:pos="2520"/>
          <w:tab w:val="left" w:pos="827"/>
          <w:tab w:val="left" w:pos="2528"/>
        </w:tabs>
        <w:rPr>
          <w:szCs w:val="22"/>
          <w:lang w:val="en-GB" w:eastAsia="de-DE"/>
        </w:rPr>
      </w:pPr>
      <w:r w:rsidRPr="00B2777B">
        <w:rPr>
          <w:b/>
          <w:bCs/>
          <w:szCs w:val="22"/>
          <w:lang w:val="en-GB" w:eastAsia="de-DE"/>
        </w:rPr>
        <w:t>Response:</w:t>
      </w:r>
      <w:r>
        <w:rPr>
          <w:b/>
          <w:bCs/>
          <w:szCs w:val="22"/>
          <w:lang w:val="en-GB" w:eastAsia="de-DE"/>
        </w:rPr>
        <w:t xml:space="preserve"> </w:t>
      </w:r>
      <w:r w:rsidR="00DB529E">
        <w:rPr>
          <w:szCs w:val="22"/>
          <w:lang w:val="en-GB" w:eastAsia="de-DE"/>
        </w:rPr>
        <w:t xml:space="preserve">It </w:t>
      </w:r>
      <w:r w:rsidR="008C196C">
        <w:rPr>
          <w:szCs w:val="22"/>
          <w:lang w:val="en-GB" w:eastAsia="de-DE"/>
        </w:rPr>
        <w:t>is possible to have multiple target</w:t>
      </w:r>
      <w:r w:rsidR="00DB529E">
        <w:rPr>
          <w:szCs w:val="22"/>
          <w:lang w:val="en-GB" w:eastAsia="de-DE"/>
        </w:rPr>
        <w:t xml:space="preserve"> level</w:t>
      </w:r>
      <w:r w:rsidR="008C196C">
        <w:rPr>
          <w:szCs w:val="22"/>
          <w:lang w:val="en-GB" w:eastAsia="de-DE"/>
        </w:rPr>
        <w:t>s</w:t>
      </w:r>
      <w:r w:rsidR="00DB529E">
        <w:rPr>
          <w:szCs w:val="22"/>
          <w:lang w:val="en-GB" w:eastAsia="de-DE"/>
        </w:rPr>
        <w:t xml:space="preserve"> and percentage</w:t>
      </w:r>
      <w:r w:rsidR="008C196C">
        <w:rPr>
          <w:szCs w:val="22"/>
          <w:lang w:val="en-GB" w:eastAsia="de-DE"/>
        </w:rPr>
        <w:t>s</w:t>
      </w:r>
      <w:r w:rsidR="00DB529E">
        <w:rPr>
          <w:szCs w:val="22"/>
          <w:lang w:val="en-GB" w:eastAsia="de-DE"/>
        </w:rPr>
        <w:t xml:space="preserve"> </w:t>
      </w:r>
      <w:r w:rsidR="008C196C">
        <w:rPr>
          <w:szCs w:val="22"/>
          <w:lang w:val="en-GB" w:eastAsia="de-DE"/>
        </w:rPr>
        <w:t xml:space="preserve">but it </w:t>
      </w:r>
      <w:proofErr w:type="gramStart"/>
      <w:r w:rsidR="008C196C">
        <w:rPr>
          <w:szCs w:val="22"/>
          <w:lang w:val="en-GB" w:eastAsia="de-DE"/>
        </w:rPr>
        <w:t>is asserted</w:t>
      </w:r>
      <w:proofErr w:type="gramEnd"/>
      <w:r w:rsidR="008C196C">
        <w:rPr>
          <w:szCs w:val="22"/>
          <w:lang w:val="en-GB" w:eastAsia="de-DE"/>
        </w:rPr>
        <w:t xml:space="preserve"> that in most of the envisioned use-cases a single one is typically useful. It is also asserted that it </w:t>
      </w:r>
      <w:r w:rsidR="00DB529E">
        <w:rPr>
          <w:szCs w:val="22"/>
          <w:lang w:val="en-GB" w:eastAsia="de-DE"/>
        </w:rPr>
        <w:t xml:space="preserve">would </w:t>
      </w:r>
      <w:r w:rsidR="008C196C">
        <w:rPr>
          <w:szCs w:val="22"/>
          <w:lang w:val="en-GB" w:eastAsia="de-DE"/>
        </w:rPr>
        <w:t>be possible to extrapolate the signalled</w:t>
      </w:r>
      <w:r w:rsidR="00DB529E">
        <w:rPr>
          <w:szCs w:val="22"/>
          <w:lang w:val="en-GB" w:eastAsia="de-DE"/>
        </w:rPr>
        <w:t xml:space="preserve"> </w:t>
      </w:r>
      <w:r w:rsidR="008C196C">
        <w:rPr>
          <w:szCs w:val="22"/>
          <w:lang w:val="en-GB" w:eastAsia="de-DE"/>
        </w:rPr>
        <w:t xml:space="preserve">single level percentage of a given target reference level to another reference level in a relatively good approximation. However, if it </w:t>
      </w:r>
      <w:proofErr w:type="gramStart"/>
      <w:r w:rsidR="008C196C">
        <w:rPr>
          <w:szCs w:val="22"/>
          <w:lang w:val="en-GB" w:eastAsia="de-DE"/>
        </w:rPr>
        <w:t>is desired</w:t>
      </w:r>
      <w:proofErr w:type="gramEnd"/>
      <w:r w:rsidR="008C196C">
        <w:rPr>
          <w:szCs w:val="22"/>
          <w:lang w:val="en-GB" w:eastAsia="de-DE"/>
        </w:rPr>
        <w:t xml:space="preserve"> to </w:t>
      </w:r>
      <w:r w:rsidR="00DB529E">
        <w:rPr>
          <w:szCs w:val="22"/>
          <w:lang w:val="en-GB" w:eastAsia="de-DE"/>
        </w:rPr>
        <w:t xml:space="preserve">accurately </w:t>
      </w:r>
      <w:r w:rsidR="008C196C">
        <w:rPr>
          <w:szCs w:val="22"/>
          <w:lang w:val="en-GB" w:eastAsia="de-DE"/>
        </w:rPr>
        <w:t>signal the properties of the stream for different levels</w:t>
      </w:r>
      <w:r w:rsidR="00DB529E">
        <w:rPr>
          <w:szCs w:val="22"/>
          <w:lang w:val="en-GB" w:eastAsia="de-DE"/>
        </w:rPr>
        <w:t xml:space="preserve"> </w:t>
      </w:r>
      <w:r w:rsidR="008C196C">
        <w:rPr>
          <w:szCs w:val="22"/>
          <w:lang w:val="en-GB" w:eastAsia="de-DE"/>
        </w:rPr>
        <w:t>the syntax could be extended</w:t>
      </w:r>
      <w:r w:rsidR="00DB529E">
        <w:rPr>
          <w:szCs w:val="22"/>
          <w:lang w:val="en-GB" w:eastAsia="de-DE"/>
        </w:rPr>
        <w:t>.</w:t>
      </w:r>
      <w:r w:rsidR="008C196C">
        <w:rPr>
          <w:szCs w:val="22"/>
          <w:lang w:val="en-GB" w:eastAsia="de-DE"/>
        </w:rPr>
        <w:t xml:space="preserve"> In the following </w:t>
      </w:r>
      <w:proofErr w:type="gramStart"/>
      <w:r w:rsidR="008C196C">
        <w:rPr>
          <w:szCs w:val="22"/>
          <w:lang w:val="en-GB" w:eastAsia="de-DE"/>
        </w:rPr>
        <w:t>section</w:t>
      </w:r>
      <w:proofErr w:type="gramEnd"/>
      <w:r w:rsidR="008C196C">
        <w:rPr>
          <w:szCs w:val="22"/>
          <w:lang w:val="en-GB" w:eastAsia="de-DE"/>
        </w:rPr>
        <w:t xml:space="preserve"> two solutions are proposed one for a level percentage for a single target level and another for multiple ones.</w:t>
      </w:r>
    </w:p>
    <w:p w14:paraId="4CB29C9E" w14:textId="77777777" w:rsidR="00342DEB" w:rsidRDefault="00342DEB" w:rsidP="00EB3CE3">
      <w:pPr>
        <w:rPr>
          <w:szCs w:val="22"/>
          <w:lang w:val="en-GB"/>
        </w:rPr>
      </w:pPr>
    </w:p>
    <w:p w14:paraId="641DE1C7" w14:textId="7E58E26B" w:rsidR="00DB529E" w:rsidRDefault="00B2777B" w:rsidP="00DB529E">
      <w:pPr>
        <w:rPr>
          <w:szCs w:val="22"/>
          <w:lang w:val="en-GB"/>
        </w:rPr>
      </w:pPr>
      <w:r>
        <w:rPr>
          <w:szCs w:val="22"/>
          <w:lang w:val="en-GB"/>
        </w:rPr>
        <w:t xml:space="preserve">Furthermore, the proposal </w:t>
      </w:r>
      <w:proofErr w:type="gramStart"/>
      <w:r>
        <w:rPr>
          <w:szCs w:val="22"/>
          <w:lang w:val="en-GB"/>
        </w:rPr>
        <w:t>is adjusted</w:t>
      </w:r>
      <w:proofErr w:type="gramEnd"/>
      <w:r>
        <w:rPr>
          <w:szCs w:val="22"/>
          <w:lang w:val="en-GB"/>
        </w:rPr>
        <w:t xml:space="preserve"> to address the extraction use case as well similarly to JVET-O0555, by indicating the </w:t>
      </w:r>
      <w:r w:rsidR="00F73AD2">
        <w:rPr>
          <w:szCs w:val="22"/>
          <w:lang w:val="en-GB"/>
        </w:rPr>
        <w:t>reference</w:t>
      </w:r>
      <w:r>
        <w:rPr>
          <w:szCs w:val="22"/>
          <w:lang w:val="en-GB"/>
        </w:rPr>
        <w:t xml:space="preserve"> level and percentage per sub-picture.</w:t>
      </w:r>
    </w:p>
    <w:p w14:paraId="4AD79375" w14:textId="77777777" w:rsidR="00B2777B" w:rsidRPr="008061BD" w:rsidRDefault="00B2777B" w:rsidP="00B2777B">
      <w:pPr>
        <w:pStyle w:val="Heading1"/>
        <w:rPr>
          <w:szCs w:val="22"/>
          <w:lang w:val="en-GB"/>
        </w:rPr>
      </w:pPr>
      <w:r w:rsidRPr="008061BD">
        <w:rPr>
          <w:lang w:val="en-GB"/>
        </w:rPr>
        <w:t>Proposed solution</w:t>
      </w:r>
    </w:p>
    <w:p w14:paraId="31810E72" w14:textId="796174B1" w:rsidR="00110CC3" w:rsidRPr="008061BD" w:rsidRDefault="00110CC3" w:rsidP="004C51DC">
      <w:pPr>
        <w:pStyle w:val="Heading2"/>
        <w:rPr>
          <w:szCs w:val="22"/>
          <w:lang w:val="en-GB"/>
        </w:rPr>
      </w:pPr>
      <w:r w:rsidRPr="008061BD">
        <w:rPr>
          <w:lang w:val="en-GB"/>
        </w:rPr>
        <w:t>Propos</w:t>
      </w:r>
      <w:r>
        <w:rPr>
          <w:lang w:val="en-GB"/>
        </w:rPr>
        <w:t>al 1</w:t>
      </w:r>
      <w:r w:rsidR="005648ED">
        <w:rPr>
          <w:lang w:val="en-GB"/>
        </w:rPr>
        <w:t xml:space="preserve">: Single </w:t>
      </w:r>
      <w:proofErr w:type="spellStart"/>
      <w:r w:rsidR="005648ED">
        <w:rPr>
          <w:lang w:val="en-GB"/>
        </w:rPr>
        <w:t>ref_level_idc</w:t>
      </w:r>
      <w:proofErr w:type="spellEnd"/>
    </w:p>
    <w:p w14:paraId="3B2B8BB8" w14:textId="77777777" w:rsidR="00DB529E" w:rsidRPr="008061BD" w:rsidRDefault="00DB529E" w:rsidP="00064B6E">
      <w:pPr>
        <w:rPr>
          <w:lang w:val="en-GB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B529E" w:rsidRPr="00C6007B" w14:paraId="2019EB24" w14:textId="77777777" w:rsidTr="00283545">
        <w:trPr>
          <w:cantSplit/>
          <w:jc w:val="center"/>
        </w:trPr>
        <w:tc>
          <w:tcPr>
            <w:tcW w:w="7920" w:type="dxa"/>
          </w:tcPr>
          <w:p w14:paraId="12A755D1" w14:textId="4B9C4DB7" w:rsidR="00DB529E" w:rsidRPr="00C6007B" w:rsidRDefault="00DB529E" w:rsidP="0028354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vui_parameters() / </w:t>
            </w:r>
            <w:r w:rsidRPr="00C6007B">
              <w:rPr>
                <w:noProof/>
                <w:lang w:val="en-US"/>
              </w:rPr>
              <w:t>profile_tier_level( maxNumSubLayersMinus1 ) {</w:t>
            </w:r>
          </w:p>
        </w:tc>
        <w:tc>
          <w:tcPr>
            <w:tcW w:w="1157" w:type="dxa"/>
          </w:tcPr>
          <w:p w14:paraId="3893FB3B" w14:textId="77777777" w:rsidR="00DB529E" w:rsidRPr="00C6007B" w:rsidRDefault="00DB529E" w:rsidP="00283545">
            <w:pPr>
              <w:pStyle w:val="tablecell"/>
              <w:keepNext w:val="0"/>
              <w:keepLines w:val="0"/>
              <w:spacing w:before="20" w:after="40"/>
              <w:rPr>
                <w:b/>
                <w:noProof/>
                <w:lang w:val="en-US"/>
              </w:rPr>
            </w:pPr>
            <w:r w:rsidRPr="00C6007B">
              <w:rPr>
                <w:b/>
                <w:noProof/>
                <w:lang w:val="en-US"/>
              </w:rPr>
              <w:t>Descriptor</w:t>
            </w:r>
          </w:p>
        </w:tc>
      </w:tr>
      <w:tr w:rsidR="00DB529E" w:rsidRPr="00C6007B" w14:paraId="2DD0BA5F" w14:textId="77777777" w:rsidTr="00283545">
        <w:trPr>
          <w:cantSplit/>
          <w:jc w:val="center"/>
        </w:trPr>
        <w:tc>
          <w:tcPr>
            <w:tcW w:w="7920" w:type="dxa"/>
          </w:tcPr>
          <w:p w14:paraId="1D5E7C5A" w14:textId="77777777" w:rsidR="00DB529E" w:rsidRPr="0006396E" w:rsidRDefault="00DB529E" w:rsidP="0028354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/>
              </w:rPr>
            </w:pPr>
            <w:r w:rsidRPr="0006396E">
              <w:rPr>
                <w:noProof/>
                <w:lang w:val="en-US"/>
              </w:rPr>
              <w:tab/>
              <w:t>[…]</w:t>
            </w:r>
          </w:p>
        </w:tc>
        <w:tc>
          <w:tcPr>
            <w:tcW w:w="1157" w:type="dxa"/>
          </w:tcPr>
          <w:p w14:paraId="4CD54BFB" w14:textId="77777777" w:rsidR="00DB529E" w:rsidRPr="00C6007B" w:rsidRDefault="00DB529E" w:rsidP="0028354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DB529E" w:rsidRPr="00C6007B" w14:paraId="57B1A57A" w14:textId="77777777" w:rsidTr="00283545">
        <w:trPr>
          <w:cantSplit/>
          <w:jc w:val="center"/>
        </w:trPr>
        <w:tc>
          <w:tcPr>
            <w:tcW w:w="7920" w:type="dxa"/>
          </w:tcPr>
          <w:p w14:paraId="3B8A8E5A" w14:textId="04433E14" w:rsidR="00DB529E" w:rsidRPr="0006396E" w:rsidRDefault="00DB529E" w:rsidP="00283545">
            <w:pPr>
              <w:pStyle w:val="tablesyntax"/>
              <w:spacing w:before="20" w:after="40"/>
              <w:rPr>
                <w:b/>
                <w:noProof/>
                <w:lang w:val="en-US"/>
              </w:rPr>
            </w:pPr>
            <w:r w:rsidRPr="0006396E">
              <w:rPr>
                <w:noProof/>
                <w:lang w:val="en-US"/>
              </w:rPr>
              <w:lastRenderedPageBreak/>
              <w:tab/>
            </w:r>
            <w:r w:rsidRPr="00DB529E">
              <w:rPr>
                <w:b/>
                <w:bCs/>
                <w:noProof/>
                <w:lang w:val="en-US"/>
              </w:rPr>
              <w:t>sub_pic_l</w:t>
            </w:r>
            <w:r w:rsidRPr="0006396E">
              <w:rPr>
                <w:b/>
                <w:noProof/>
                <w:lang w:val="en-US"/>
              </w:rPr>
              <w:t>evel_present_flag</w:t>
            </w:r>
          </w:p>
        </w:tc>
        <w:tc>
          <w:tcPr>
            <w:tcW w:w="1157" w:type="dxa"/>
          </w:tcPr>
          <w:p w14:paraId="4D83E33E" w14:textId="77777777" w:rsidR="00DB529E" w:rsidRPr="00907B51" w:rsidRDefault="00DB529E" w:rsidP="00283545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  <w:r w:rsidRPr="0006396E">
              <w:rPr>
                <w:noProof/>
                <w:lang w:val="en-US"/>
              </w:rPr>
              <w:t>u(1)</w:t>
            </w:r>
          </w:p>
        </w:tc>
      </w:tr>
      <w:tr w:rsidR="00DB529E" w:rsidRPr="00C6007B" w14:paraId="74EB37C9" w14:textId="77777777" w:rsidTr="00283545">
        <w:trPr>
          <w:cantSplit/>
          <w:jc w:val="center"/>
        </w:trPr>
        <w:tc>
          <w:tcPr>
            <w:tcW w:w="7920" w:type="dxa"/>
          </w:tcPr>
          <w:p w14:paraId="55261EFF" w14:textId="02D10A5D" w:rsidR="00DB529E" w:rsidRPr="0006396E" w:rsidRDefault="00DB529E" w:rsidP="00283545">
            <w:pPr>
              <w:pStyle w:val="tablesyntax"/>
              <w:spacing w:before="20" w:after="40"/>
              <w:rPr>
                <w:b/>
                <w:noProof/>
                <w:lang w:val="en-US"/>
              </w:rPr>
            </w:pPr>
            <w:r w:rsidRPr="0006396E">
              <w:rPr>
                <w:noProof/>
                <w:lang w:val="en-US"/>
              </w:rPr>
              <w:tab/>
              <w:t>if(</w:t>
            </w:r>
            <w:r w:rsidRPr="0006396E">
              <w:t> </w:t>
            </w:r>
            <w:proofErr w:type="spellStart"/>
            <w:r>
              <w:t>sub_pic</w:t>
            </w:r>
            <w:proofErr w:type="spellEnd"/>
            <w:r>
              <w:t>_</w:t>
            </w:r>
            <w:r w:rsidRPr="0006396E">
              <w:rPr>
                <w:noProof/>
                <w:lang w:val="en-US"/>
              </w:rPr>
              <w:t>level_present_flag</w:t>
            </w:r>
            <w:r w:rsidRPr="0006396E">
              <w:t> </w:t>
            </w:r>
            <w:r w:rsidRPr="0006396E">
              <w:rPr>
                <w:noProof/>
                <w:lang w:val="en-US"/>
              </w:rPr>
              <w:t>) {</w:t>
            </w:r>
          </w:p>
        </w:tc>
        <w:tc>
          <w:tcPr>
            <w:tcW w:w="1157" w:type="dxa"/>
          </w:tcPr>
          <w:p w14:paraId="32800922" w14:textId="77777777" w:rsidR="00DB529E" w:rsidRPr="00907B51" w:rsidRDefault="00DB529E" w:rsidP="00283545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DB529E" w:rsidRPr="00C6007B" w14:paraId="262BE103" w14:textId="77777777" w:rsidTr="00283545">
        <w:trPr>
          <w:cantSplit/>
          <w:jc w:val="center"/>
        </w:trPr>
        <w:tc>
          <w:tcPr>
            <w:tcW w:w="7920" w:type="dxa"/>
          </w:tcPr>
          <w:p w14:paraId="46AC7C6E" w14:textId="30333751" w:rsidR="00DB529E" w:rsidRPr="00DB529E" w:rsidRDefault="00DB529E" w:rsidP="00283545">
            <w:pPr>
              <w:pStyle w:val="tablesyntax"/>
              <w:spacing w:before="20" w:after="40"/>
              <w:rPr>
                <w:b/>
                <w:bCs/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  <w:lang w:val="en-US"/>
              </w:rPr>
              <w:tab/>
            </w:r>
            <w:r w:rsidRPr="00DB529E">
              <w:rPr>
                <w:b/>
                <w:bCs/>
                <w:noProof/>
                <w:lang w:val="en-US"/>
              </w:rPr>
              <w:t>num_sub_pictures</w:t>
            </w:r>
            <w:r w:rsidR="006B25EC">
              <w:rPr>
                <w:b/>
                <w:bCs/>
                <w:noProof/>
                <w:lang w:val="en-US"/>
              </w:rPr>
              <w:t>_minus1</w:t>
            </w:r>
          </w:p>
        </w:tc>
        <w:tc>
          <w:tcPr>
            <w:tcW w:w="1157" w:type="dxa"/>
          </w:tcPr>
          <w:p w14:paraId="622E52D0" w14:textId="48F4C6FE" w:rsidR="00DB529E" w:rsidRPr="00907B51" w:rsidRDefault="00DB529E" w:rsidP="00283545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u(7)</w:t>
            </w:r>
          </w:p>
        </w:tc>
      </w:tr>
      <w:tr w:rsidR="00B917DB" w:rsidRPr="00C6007B" w14:paraId="7DA669C9" w14:textId="77777777" w:rsidTr="00F80E74">
        <w:trPr>
          <w:cantSplit/>
          <w:jc w:val="center"/>
        </w:trPr>
        <w:tc>
          <w:tcPr>
            <w:tcW w:w="7920" w:type="dxa"/>
          </w:tcPr>
          <w:p w14:paraId="4AD5D0EE" w14:textId="734FED37" w:rsidR="00B917DB" w:rsidRPr="0006396E" w:rsidRDefault="00B917DB" w:rsidP="00B917DB">
            <w:pPr>
              <w:pStyle w:val="tablesyntax"/>
              <w:spacing w:before="20" w:after="40"/>
              <w:rPr>
                <w:b/>
                <w:noProof/>
                <w:lang w:val="en-US"/>
              </w:rPr>
            </w:pPr>
            <w:r w:rsidRPr="006B25EC">
              <w:rPr>
                <w:bCs/>
                <w:noProof/>
                <w:lang w:val="en-US"/>
              </w:rPr>
              <w:tab/>
            </w:r>
            <w:r w:rsidRPr="006B25EC">
              <w:rPr>
                <w:bCs/>
                <w:noProof/>
                <w:lang w:val="en-US"/>
              </w:rPr>
              <w:tab/>
            </w:r>
            <w:r>
              <w:rPr>
                <w:b/>
                <w:noProof/>
                <w:lang w:val="en-US"/>
              </w:rPr>
              <w:t>ref</w:t>
            </w:r>
            <w:r w:rsidRPr="0006396E">
              <w:rPr>
                <w:b/>
                <w:noProof/>
                <w:lang w:val="en-US"/>
              </w:rPr>
              <w:t>_level_idc</w:t>
            </w:r>
          </w:p>
        </w:tc>
        <w:tc>
          <w:tcPr>
            <w:tcW w:w="1157" w:type="dxa"/>
          </w:tcPr>
          <w:p w14:paraId="07BD20F7" w14:textId="77777777" w:rsidR="00B917DB" w:rsidRPr="00907B51" w:rsidRDefault="00B917DB" w:rsidP="00F80E74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  <w:r w:rsidRPr="0006396E">
              <w:rPr>
                <w:noProof/>
                <w:lang w:val="en-US"/>
              </w:rPr>
              <w:t>u(8)</w:t>
            </w:r>
          </w:p>
        </w:tc>
      </w:tr>
      <w:tr w:rsidR="00DB529E" w:rsidRPr="00C6007B" w14:paraId="6C065452" w14:textId="77777777" w:rsidTr="00283545">
        <w:trPr>
          <w:cantSplit/>
          <w:jc w:val="center"/>
        </w:trPr>
        <w:tc>
          <w:tcPr>
            <w:tcW w:w="7920" w:type="dxa"/>
          </w:tcPr>
          <w:p w14:paraId="2D92F065" w14:textId="530927CC" w:rsidR="00DB529E" w:rsidRDefault="00DB529E" w:rsidP="00283545">
            <w:pPr>
              <w:pStyle w:val="tablesyntax"/>
              <w:spacing w:before="20" w:after="4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  <w:lang w:val="en-US"/>
              </w:rPr>
              <w:tab/>
              <w:t>for( i = 0; i &lt;</w:t>
            </w:r>
            <w:r w:rsidR="006B25EC">
              <w:rPr>
                <w:noProof/>
                <w:lang w:val="en-US"/>
              </w:rPr>
              <w:t>=</w:t>
            </w:r>
            <w:r>
              <w:rPr>
                <w:noProof/>
                <w:lang w:val="en-US"/>
              </w:rPr>
              <w:t xml:space="preserve"> num_sub_pictures</w:t>
            </w:r>
            <w:r w:rsidR="006B25EC">
              <w:rPr>
                <w:noProof/>
                <w:lang w:val="en-US"/>
              </w:rPr>
              <w:t>_minus1</w:t>
            </w:r>
            <w:r>
              <w:rPr>
                <w:noProof/>
                <w:lang w:val="en-US"/>
              </w:rPr>
              <w:t>; i++ ){</w:t>
            </w:r>
          </w:p>
        </w:tc>
        <w:tc>
          <w:tcPr>
            <w:tcW w:w="1157" w:type="dxa"/>
          </w:tcPr>
          <w:p w14:paraId="791D16F3" w14:textId="77777777" w:rsidR="00DB529E" w:rsidRDefault="00DB529E" w:rsidP="00283545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DB529E" w:rsidRPr="00C6007B" w14:paraId="554C3C35" w14:textId="77777777" w:rsidTr="00283545">
        <w:trPr>
          <w:cantSplit/>
          <w:jc w:val="center"/>
        </w:trPr>
        <w:tc>
          <w:tcPr>
            <w:tcW w:w="7920" w:type="dxa"/>
          </w:tcPr>
          <w:p w14:paraId="5FC7834E" w14:textId="0905AE5A" w:rsidR="00DB529E" w:rsidRPr="0006396E" w:rsidRDefault="00DB529E" w:rsidP="00283545">
            <w:pPr>
              <w:pStyle w:val="tablesyntax"/>
              <w:spacing w:before="20" w:after="40"/>
              <w:rPr>
                <w:b/>
                <w:noProof/>
                <w:lang w:val="en-US"/>
              </w:rPr>
            </w:pPr>
            <w:r w:rsidRPr="006B25EC">
              <w:rPr>
                <w:bCs/>
                <w:noProof/>
                <w:lang w:val="en-US"/>
              </w:rPr>
              <w:tab/>
            </w:r>
            <w:r w:rsidRPr="006B25EC">
              <w:rPr>
                <w:bCs/>
                <w:noProof/>
                <w:lang w:val="en-US"/>
              </w:rPr>
              <w:tab/>
            </w:r>
            <w:r w:rsidRPr="006B25EC">
              <w:rPr>
                <w:bCs/>
                <w:noProof/>
                <w:lang w:val="en-US"/>
              </w:rPr>
              <w:tab/>
            </w:r>
            <w:r>
              <w:rPr>
                <w:b/>
                <w:noProof/>
                <w:lang w:val="en-US"/>
              </w:rPr>
              <w:t>ref</w:t>
            </w:r>
            <w:r w:rsidRPr="0006396E">
              <w:rPr>
                <w:b/>
                <w:noProof/>
                <w:lang w:val="en-US"/>
              </w:rPr>
              <w:t>_level_percentage</w:t>
            </w:r>
            <w:r w:rsidR="006B25EC" w:rsidRPr="006B25EC">
              <w:rPr>
                <w:bCs/>
                <w:noProof/>
                <w:lang w:val="en-US"/>
              </w:rPr>
              <w:t>[</w:t>
            </w:r>
            <w:r w:rsidR="006B25EC">
              <w:rPr>
                <w:bCs/>
                <w:noProof/>
                <w:lang w:val="en-US"/>
              </w:rPr>
              <w:t> i </w:t>
            </w:r>
            <w:r w:rsidR="006B25EC" w:rsidRPr="006B25EC">
              <w:rPr>
                <w:bCs/>
                <w:noProof/>
                <w:lang w:val="en-US"/>
              </w:rPr>
              <w:t>]</w:t>
            </w:r>
          </w:p>
        </w:tc>
        <w:tc>
          <w:tcPr>
            <w:tcW w:w="1157" w:type="dxa"/>
          </w:tcPr>
          <w:p w14:paraId="04052AEB" w14:textId="6902BF11" w:rsidR="00DB529E" w:rsidRPr="00907B51" w:rsidRDefault="00DB529E" w:rsidP="00283545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  <w:r w:rsidRPr="0006396E">
              <w:rPr>
                <w:noProof/>
                <w:lang w:val="en-US"/>
              </w:rPr>
              <w:t>u(</w:t>
            </w:r>
            <w:r>
              <w:rPr>
                <w:noProof/>
                <w:lang w:val="en-US"/>
              </w:rPr>
              <w:t>8</w:t>
            </w:r>
            <w:r w:rsidRPr="0006396E">
              <w:rPr>
                <w:noProof/>
                <w:lang w:val="en-US"/>
              </w:rPr>
              <w:t>)</w:t>
            </w:r>
          </w:p>
        </w:tc>
      </w:tr>
      <w:tr w:rsidR="00DB529E" w:rsidRPr="00C6007B" w14:paraId="6D24C643" w14:textId="77777777" w:rsidTr="00283545">
        <w:trPr>
          <w:cantSplit/>
          <w:jc w:val="center"/>
        </w:trPr>
        <w:tc>
          <w:tcPr>
            <w:tcW w:w="7920" w:type="dxa"/>
          </w:tcPr>
          <w:p w14:paraId="450A3EE1" w14:textId="087537F7" w:rsidR="00DB529E" w:rsidRPr="00DB529E" w:rsidRDefault="00DB529E" w:rsidP="00283545">
            <w:pPr>
              <w:pStyle w:val="tablesyntax"/>
              <w:spacing w:before="20" w:after="40"/>
              <w:rPr>
                <w:bCs/>
                <w:noProof/>
                <w:lang w:val="en-US"/>
              </w:rPr>
            </w:pPr>
            <w:r w:rsidRPr="006B25EC">
              <w:rPr>
                <w:bCs/>
                <w:noProof/>
                <w:lang w:val="en-US"/>
              </w:rPr>
              <w:tab/>
            </w:r>
            <w:r w:rsidRPr="006B25EC">
              <w:rPr>
                <w:bCs/>
                <w:noProof/>
                <w:lang w:val="en-US"/>
              </w:rPr>
              <w:tab/>
            </w:r>
            <w:r w:rsidRPr="00DB529E">
              <w:rPr>
                <w:bCs/>
                <w:noProof/>
                <w:lang w:val="en-US"/>
              </w:rPr>
              <w:t>}</w:t>
            </w:r>
          </w:p>
        </w:tc>
        <w:tc>
          <w:tcPr>
            <w:tcW w:w="1157" w:type="dxa"/>
          </w:tcPr>
          <w:p w14:paraId="351B2344" w14:textId="77777777" w:rsidR="00DB529E" w:rsidRPr="0006396E" w:rsidRDefault="00DB529E" w:rsidP="00283545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DB529E" w:rsidRPr="00C6007B" w14:paraId="4AAADD68" w14:textId="77777777" w:rsidTr="00283545">
        <w:trPr>
          <w:cantSplit/>
          <w:jc w:val="center"/>
        </w:trPr>
        <w:tc>
          <w:tcPr>
            <w:tcW w:w="7920" w:type="dxa"/>
          </w:tcPr>
          <w:p w14:paraId="68AE97FD" w14:textId="77777777" w:rsidR="00DB529E" w:rsidRPr="0006396E" w:rsidRDefault="00DB529E" w:rsidP="00283545">
            <w:pPr>
              <w:pStyle w:val="tablesyntax"/>
              <w:spacing w:before="20" w:after="40"/>
              <w:rPr>
                <w:b/>
                <w:noProof/>
                <w:lang w:val="en-US"/>
              </w:rPr>
            </w:pPr>
            <w:r w:rsidRPr="006B25EC">
              <w:rPr>
                <w:bCs/>
                <w:noProof/>
                <w:lang w:val="en-US"/>
              </w:rPr>
              <w:tab/>
            </w:r>
            <w:r w:rsidRPr="0006396E">
              <w:rPr>
                <w:noProof/>
                <w:lang w:val="en-US"/>
              </w:rPr>
              <w:t>}</w:t>
            </w:r>
          </w:p>
        </w:tc>
        <w:tc>
          <w:tcPr>
            <w:tcW w:w="1157" w:type="dxa"/>
          </w:tcPr>
          <w:p w14:paraId="0D09C3D8" w14:textId="77777777" w:rsidR="00DB529E" w:rsidRPr="0006396E" w:rsidRDefault="00DB529E" w:rsidP="00283545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DB529E" w:rsidRPr="00C6007B" w14:paraId="2D0E991A" w14:textId="77777777" w:rsidTr="00283545">
        <w:trPr>
          <w:cantSplit/>
          <w:jc w:val="center"/>
        </w:trPr>
        <w:tc>
          <w:tcPr>
            <w:tcW w:w="7920" w:type="dxa"/>
          </w:tcPr>
          <w:p w14:paraId="17FCB181" w14:textId="77777777" w:rsidR="00DB529E" w:rsidRPr="0006396E" w:rsidRDefault="00DB529E" w:rsidP="00283545">
            <w:pPr>
              <w:pStyle w:val="tablesyntax"/>
              <w:spacing w:before="20" w:after="40"/>
              <w:rPr>
                <w:noProof/>
                <w:lang w:val="en-US"/>
              </w:rPr>
            </w:pPr>
            <w:r w:rsidRPr="0006396E">
              <w:rPr>
                <w:noProof/>
                <w:lang w:val="en-US"/>
              </w:rPr>
              <w:tab/>
              <w:t>[…]</w:t>
            </w:r>
          </w:p>
        </w:tc>
        <w:tc>
          <w:tcPr>
            <w:tcW w:w="1157" w:type="dxa"/>
          </w:tcPr>
          <w:p w14:paraId="543269B8" w14:textId="77777777" w:rsidR="00DB529E" w:rsidRPr="0006396E" w:rsidRDefault="00DB529E" w:rsidP="00283545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DB529E" w:rsidRPr="00C6007B" w14:paraId="2706D018" w14:textId="77777777" w:rsidTr="00283545">
        <w:trPr>
          <w:cantSplit/>
          <w:jc w:val="center"/>
        </w:trPr>
        <w:tc>
          <w:tcPr>
            <w:tcW w:w="7920" w:type="dxa"/>
          </w:tcPr>
          <w:p w14:paraId="24144B72" w14:textId="77777777" w:rsidR="00DB529E" w:rsidRPr="00C6007B" w:rsidRDefault="00DB529E" w:rsidP="00283545">
            <w:pPr>
              <w:pStyle w:val="tablesyntax"/>
              <w:spacing w:before="20" w:after="40"/>
              <w:rPr>
                <w:b/>
                <w:noProof/>
                <w:lang w:val="en-US" w:eastAsia="ko-KR"/>
              </w:rPr>
            </w:pPr>
            <w:r w:rsidRPr="00C6007B">
              <w:rPr>
                <w:noProof/>
                <w:lang w:val="en-US"/>
              </w:rPr>
              <w:t>}</w:t>
            </w:r>
          </w:p>
        </w:tc>
        <w:tc>
          <w:tcPr>
            <w:tcW w:w="1157" w:type="dxa"/>
          </w:tcPr>
          <w:p w14:paraId="399F1574" w14:textId="77777777" w:rsidR="00DB529E" w:rsidRPr="00C6007B" w:rsidRDefault="00DB529E" w:rsidP="00283545">
            <w:pPr>
              <w:pStyle w:val="tablecell"/>
              <w:spacing w:before="20" w:after="40"/>
              <w:jc w:val="center"/>
              <w:rPr>
                <w:noProof/>
                <w:lang w:val="en-US" w:eastAsia="ko-KR"/>
              </w:rPr>
            </w:pPr>
          </w:p>
        </w:tc>
      </w:tr>
    </w:tbl>
    <w:p w14:paraId="0903363F" w14:textId="77777777" w:rsidR="00EB3CE3" w:rsidRPr="008061BD" w:rsidRDefault="00EB3CE3" w:rsidP="00064B6E">
      <w:pPr>
        <w:rPr>
          <w:lang w:val="en-GB"/>
        </w:rPr>
      </w:pPr>
    </w:p>
    <w:p w14:paraId="1DC7D637" w14:textId="7E4558CA" w:rsidR="00DB529E" w:rsidRDefault="00DB529E" w:rsidP="00DB529E">
      <w:pPr>
        <w:jc w:val="left"/>
        <w:rPr>
          <w:rFonts w:eastAsia="Malgun Gothic"/>
          <w:noProof/>
          <w:sz w:val="20"/>
        </w:rPr>
      </w:pPr>
      <w:r>
        <w:rPr>
          <w:rFonts w:eastAsia="Malgun Gothic"/>
          <w:b/>
          <w:noProof/>
          <w:sz w:val="20"/>
        </w:rPr>
        <w:t>sub_pic_</w:t>
      </w:r>
      <w:r w:rsidRPr="0006396E">
        <w:rPr>
          <w:rFonts w:eastAsia="Malgun Gothic"/>
          <w:b/>
          <w:noProof/>
          <w:sz w:val="20"/>
        </w:rPr>
        <w:t>level_present_flag</w:t>
      </w:r>
      <w:r w:rsidRPr="0006396E">
        <w:rPr>
          <w:rFonts w:eastAsia="SimSun"/>
          <w:bCs/>
          <w:noProof/>
          <w:sz w:val="20"/>
        </w:rPr>
        <w:t xml:space="preserve"> equal to 1 </w:t>
      </w:r>
      <w:r w:rsidRPr="0006396E">
        <w:rPr>
          <w:rFonts w:eastAsia="Malgun Gothic"/>
          <w:noProof/>
          <w:sz w:val="20"/>
        </w:rPr>
        <w:t xml:space="preserve">specifies that the syntax elements </w:t>
      </w:r>
      <w:r w:rsidR="006B25EC">
        <w:rPr>
          <w:rFonts w:eastAsia="Malgun Gothic"/>
          <w:noProof/>
          <w:sz w:val="20"/>
        </w:rPr>
        <w:t>num_sub_pictures_minus1, ref</w:t>
      </w:r>
      <w:r w:rsidRPr="0006396E">
        <w:rPr>
          <w:rFonts w:eastAsia="Malgun Gothic"/>
          <w:noProof/>
          <w:sz w:val="20"/>
        </w:rPr>
        <w:t xml:space="preserve">_level_idc and </w:t>
      </w:r>
      <w:r w:rsidR="006B25EC">
        <w:rPr>
          <w:rFonts w:eastAsia="Malgun Gothic"/>
          <w:noProof/>
          <w:sz w:val="20"/>
        </w:rPr>
        <w:t>ref</w:t>
      </w:r>
      <w:r w:rsidRPr="0006396E">
        <w:rPr>
          <w:rFonts w:eastAsia="Malgun Gothic"/>
          <w:noProof/>
          <w:sz w:val="20"/>
        </w:rPr>
        <w:t>_level_percentage are present.</w:t>
      </w:r>
      <w:r w:rsidRPr="0006396E">
        <w:rPr>
          <w:rFonts w:eastAsia="Malgun Gothic"/>
          <w:b/>
          <w:noProof/>
          <w:sz w:val="20"/>
        </w:rPr>
        <w:t xml:space="preserve"> </w:t>
      </w:r>
      <w:r w:rsidR="006B25EC" w:rsidRPr="006B25EC">
        <w:rPr>
          <w:rFonts w:eastAsia="Malgun Gothic"/>
          <w:bCs/>
          <w:noProof/>
          <w:sz w:val="20"/>
        </w:rPr>
        <w:t>sub_pic_</w:t>
      </w:r>
      <w:r w:rsidRPr="0006396E">
        <w:rPr>
          <w:rFonts w:eastAsia="Malgun Gothic"/>
          <w:noProof/>
          <w:sz w:val="20"/>
        </w:rPr>
        <w:t>level_present_flag</w:t>
      </w:r>
      <w:r w:rsidRPr="0006396E">
        <w:rPr>
          <w:rFonts w:eastAsia="SimSun"/>
          <w:bCs/>
          <w:noProof/>
          <w:sz w:val="20"/>
        </w:rPr>
        <w:t xml:space="preserve"> equal to 0 </w:t>
      </w:r>
      <w:r w:rsidRPr="0006396E">
        <w:rPr>
          <w:rFonts w:eastAsia="Malgun Gothic"/>
          <w:noProof/>
          <w:sz w:val="20"/>
        </w:rPr>
        <w:t xml:space="preserve">specifies that the syntax elements </w:t>
      </w:r>
      <w:r w:rsidR="006B25EC">
        <w:rPr>
          <w:rFonts w:eastAsia="Malgun Gothic"/>
          <w:noProof/>
          <w:sz w:val="20"/>
        </w:rPr>
        <w:t>num_sub_pictures_minus1, ref</w:t>
      </w:r>
      <w:r w:rsidRPr="0006396E">
        <w:rPr>
          <w:rFonts w:eastAsia="Malgun Gothic"/>
          <w:noProof/>
          <w:sz w:val="20"/>
        </w:rPr>
        <w:t xml:space="preserve">_level_idc and </w:t>
      </w:r>
      <w:r w:rsidR="006B25EC">
        <w:rPr>
          <w:rFonts w:eastAsia="Malgun Gothic"/>
          <w:noProof/>
          <w:sz w:val="20"/>
        </w:rPr>
        <w:t>ref</w:t>
      </w:r>
      <w:r w:rsidRPr="0006396E">
        <w:rPr>
          <w:rFonts w:eastAsia="Malgun Gothic"/>
          <w:noProof/>
          <w:sz w:val="20"/>
        </w:rPr>
        <w:t>_level_percentage are not present.</w:t>
      </w:r>
    </w:p>
    <w:p w14:paraId="2F3AF105" w14:textId="3F19F6A2" w:rsidR="006B25EC" w:rsidRPr="006B25EC" w:rsidRDefault="006B25EC" w:rsidP="00DB529E">
      <w:pPr>
        <w:jc w:val="left"/>
        <w:rPr>
          <w:rFonts w:eastAsia="Malgun Gothic"/>
          <w:noProof/>
          <w:sz w:val="20"/>
        </w:rPr>
      </w:pPr>
      <w:r w:rsidRPr="006B25EC">
        <w:rPr>
          <w:b/>
          <w:bCs/>
          <w:noProof/>
          <w:sz w:val="20"/>
        </w:rPr>
        <w:t>num_sub_pictures</w:t>
      </w:r>
      <w:r>
        <w:rPr>
          <w:b/>
          <w:bCs/>
          <w:noProof/>
          <w:sz w:val="20"/>
        </w:rPr>
        <w:t>_minus1</w:t>
      </w:r>
      <w:r>
        <w:rPr>
          <w:noProof/>
          <w:sz w:val="20"/>
        </w:rPr>
        <w:t xml:space="preserve"> specifies the number of sub-pictures in the current bitstream. The value of num_sub_picutre_minus1 shall be in the range of 0 to </w:t>
      </w:r>
      <w:r w:rsidR="00F73AD2" w:rsidRPr="00F73AD2">
        <w:rPr>
          <w:noProof/>
          <w:sz w:val="20"/>
          <w:highlight w:val="green"/>
        </w:rPr>
        <w:t>127 [Ed. To be adjusted]</w:t>
      </w:r>
      <w:r w:rsidR="00F73AD2">
        <w:rPr>
          <w:noProof/>
          <w:sz w:val="20"/>
        </w:rPr>
        <w:t>.</w:t>
      </w:r>
    </w:p>
    <w:p w14:paraId="1671C2DE" w14:textId="227104F4" w:rsidR="00DB529E" w:rsidRPr="0006396E" w:rsidRDefault="00DB529E" w:rsidP="00DB529E">
      <w:pPr>
        <w:jc w:val="left"/>
        <w:rPr>
          <w:rFonts w:eastAsia="Malgun Gothic"/>
          <w:noProof/>
          <w:sz w:val="20"/>
        </w:rPr>
      </w:pPr>
      <w:r w:rsidRPr="0006396E">
        <w:rPr>
          <w:b/>
          <w:noProof/>
          <w:sz w:val="20"/>
        </w:rPr>
        <w:t>r</w:t>
      </w:r>
      <w:r w:rsidR="006B25EC">
        <w:rPr>
          <w:b/>
          <w:noProof/>
          <w:sz w:val="20"/>
        </w:rPr>
        <w:t>ef</w:t>
      </w:r>
      <w:r w:rsidRPr="0006396E">
        <w:rPr>
          <w:b/>
          <w:noProof/>
          <w:sz w:val="20"/>
        </w:rPr>
        <w:t>_level_idc</w:t>
      </w:r>
      <w:r w:rsidRPr="0006396E">
        <w:rPr>
          <w:noProof/>
          <w:sz w:val="20"/>
        </w:rPr>
        <w:t xml:space="preserve"> indicates a level to which </w:t>
      </w:r>
      <w:r w:rsidR="00B917DB">
        <w:rPr>
          <w:noProof/>
          <w:sz w:val="20"/>
        </w:rPr>
        <w:t xml:space="preserve">each </w:t>
      </w:r>
      <w:r w:rsidR="006B25EC">
        <w:rPr>
          <w:noProof/>
          <w:sz w:val="20"/>
        </w:rPr>
        <w:t xml:space="preserve">sub-picture </w:t>
      </w:r>
      <w:r w:rsidRPr="0006396E">
        <w:rPr>
          <w:noProof/>
          <w:sz w:val="20"/>
        </w:rPr>
        <w:t>conforms as specified in Annex A. Bitstreams shall not contain values of re</w:t>
      </w:r>
      <w:r w:rsidR="006B25EC">
        <w:rPr>
          <w:noProof/>
          <w:sz w:val="20"/>
        </w:rPr>
        <w:t>f</w:t>
      </w:r>
      <w:r w:rsidRPr="0006396E">
        <w:rPr>
          <w:noProof/>
          <w:sz w:val="20"/>
        </w:rPr>
        <w:t>_level_idc other than those specified in Annex A. Other values of r</w:t>
      </w:r>
      <w:r w:rsidR="006B25EC">
        <w:rPr>
          <w:noProof/>
          <w:sz w:val="20"/>
        </w:rPr>
        <w:t>ef</w:t>
      </w:r>
      <w:r w:rsidRPr="0006396E">
        <w:rPr>
          <w:noProof/>
          <w:sz w:val="20"/>
        </w:rPr>
        <w:t>_level_idc are reserved for future use by ITU-T | ISO/IEC.</w:t>
      </w:r>
    </w:p>
    <w:p w14:paraId="254D6BAF" w14:textId="10A1BB61" w:rsidR="00DB529E" w:rsidRDefault="00DB529E" w:rsidP="00DB529E">
      <w:pPr>
        <w:rPr>
          <w:rFonts w:eastAsia="Malgun Gothic"/>
          <w:noProof/>
          <w:sz w:val="20"/>
        </w:rPr>
      </w:pPr>
      <w:r w:rsidRPr="0006396E">
        <w:rPr>
          <w:rFonts w:eastAsia="Malgun Gothic"/>
          <w:b/>
          <w:noProof/>
          <w:sz w:val="20"/>
        </w:rPr>
        <w:t>r</w:t>
      </w:r>
      <w:r w:rsidR="006B25EC">
        <w:rPr>
          <w:rFonts w:eastAsia="Malgun Gothic"/>
          <w:b/>
          <w:noProof/>
          <w:sz w:val="20"/>
        </w:rPr>
        <w:t>ef</w:t>
      </w:r>
      <w:r w:rsidRPr="0006396E">
        <w:rPr>
          <w:rFonts w:eastAsia="Malgun Gothic"/>
          <w:b/>
          <w:noProof/>
          <w:sz w:val="20"/>
        </w:rPr>
        <w:t>_level_percentage</w:t>
      </w:r>
      <w:r w:rsidR="006B25EC" w:rsidRPr="006B25EC">
        <w:rPr>
          <w:bCs/>
          <w:noProof/>
          <w:sz w:val="20"/>
        </w:rPr>
        <w:t>[</w:t>
      </w:r>
      <w:r w:rsidR="006B25EC">
        <w:rPr>
          <w:bCs/>
          <w:noProof/>
          <w:sz w:val="20"/>
        </w:rPr>
        <w:t> i </w:t>
      </w:r>
      <w:r w:rsidR="006B25EC" w:rsidRPr="006B25EC">
        <w:rPr>
          <w:bCs/>
          <w:noProof/>
          <w:sz w:val="20"/>
        </w:rPr>
        <w:t>]</w:t>
      </w:r>
      <w:r w:rsidRPr="0006396E">
        <w:rPr>
          <w:rFonts w:eastAsia="Malgun Gothic"/>
          <w:noProof/>
          <w:sz w:val="20"/>
        </w:rPr>
        <w:t xml:space="preserve"> specifies the percentage of the level limits associated with </w:t>
      </w:r>
      <w:r w:rsidR="006B25EC">
        <w:rPr>
          <w:rFonts w:eastAsia="Malgun Gothic"/>
          <w:noProof/>
          <w:sz w:val="20"/>
        </w:rPr>
        <w:t>ref</w:t>
      </w:r>
      <w:r w:rsidRPr="0006396E">
        <w:rPr>
          <w:rFonts w:eastAsia="Malgun Gothic"/>
          <w:noProof/>
          <w:sz w:val="20"/>
        </w:rPr>
        <w:t xml:space="preserve">_level_idc that the </w:t>
      </w:r>
      <w:r w:rsidR="006B25EC">
        <w:rPr>
          <w:rFonts w:eastAsia="Malgun Gothic"/>
          <w:noProof/>
          <w:sz w:val="20"/>
        </w:rPr>
        <w:t xml:space="preserve">i-th sub-picture </w:t>
      </w:r>
      <w:r w:rsidRPr="0006396E">
        <w:rPr>
          <w:rFonts w:eastAsia="Malgun Gothic"/>
          <w:noProof/>
          <w:sz w:val="20"/>
        </w:rPr>
        <w:t xml:space="preserve">conforms to as specified in Annex A.4.1. </w:t>
      </w:r>
      <w:r w:rsidRPr="00C6007B">
        <w:rPr>
          <w:rFonts w:eastAsia="Malgun Gothic"/>
          <w:noProof/>
          <w:sz w:val="20"/>
        </w:rPr>
        <w:t xml:space="preserve">The value of </w:t>
      </w:r>
      <w:r w:rsidRPr="0006396E">
        <w:rPr>
          <w:rFonts w:eastAsia="Malgun Gothic"/>
          <w:noProof/>
          <w:sz w:val="20"/>
        </w:rPr>
        <w:t>r</w:t>
      </w:r>
      <w:r w:rsidR="006B25EC">
        <w:rPr>
          <w:rFonts w:eastAsia="Malgun Gothic"/>
          <w:noProof/>
          <w:sz w:val="20"/>
        </w:rPr>
        <w:t>ef</w:t>
      </w:r>
      <w:r w:rsidRPr="0006396E">
        <w:rPr>
          <w:rFonts w:eastAsia="Malgun Gothic"/>
          <w:noProof/>
          <w:sz w:val="20"/>
        </w:rPr>
        <w:t>_level_percentage</w:t>
      </w:r>
      <w:r w:rsidR="006B25EC" w:rsidRPr="006B25EC">
        <w:rPr>
          <w:bCs/>
          <w:noProof/>
          <w:sz w:val="20"/>
        </w:rPr>
        <w:t>[</w:t>
      </w:r>
      <w:r w:rsidR="006B25EC">
        <w:rPr>
          <w:bCs/>
          <w:noProof/>
          <w:sz w:val="20"/>
        </w:rPr>
        <w:t> i </w:t>
      </w:r>
      <w:r w:rsidR="006B25EC" w:rsidRPr="006B25EC">
        <w:rPr>
          <w:bCs/>
          <w:noProof/>
          <w:sz w:val="20"/>
        </w:rPr>
        <w:t>]</w:t>
      </w:r>
      <w:r w:rsidRPr="00C6007B">
        <w:rPr>
          <w:rFonts w:eastAsia="Malgun Gothic"/>
          <w:noProof/>
          <w:sz w:val="20"/>
        </w:rPr>
        <w:t xml:space="preserve"> shall be in the range of 0 to </w:t>
      </w:r>
      <w:r w:rsidR="006B25EC">
        <w:rPr>
          <w:rFonts w:eastAsia="Malgun Gothic"/>
          <w:noProof/>
          <w:sz w:val="20"/>
        </w:rPr>
        <w:t>255</w:t>
      </w:r>
      <w:r w:rsidRPr="00C6007B">
        <w:rPr>
          <w:rFonts w:eastAsia="Malgun Gothic"/>
          <w:noProof/>
          <w:sz w:val="20"/>
        </w:rPr>
        <w:t xml:space="preserve">, inclusive. </w:t>
      </w:r>
    </w:p>
    <w:p w14:paraId="413B246B" w14:textId="77777777" w:rsidR="00110CC3" w:rsidRPr="00C6007B" w:rsidRDefault="00110CC3" w:rsidP="00DB529E">
      <w:pPr>
        <w:rPr>
          <w:rFonts w:eastAsia="Malgun Gothic"/>
          <w:noProof/>
          <w:sz w:val="20"/>
        </w:rPr>
      </w:pPr>
    </w:p>
    <w:p w14:paraId="2628D26C" w14:textId="77777777" w:rsidR="00DB529E" w:rsidRDefault="00DB529E" w:rsidP="00DB529E">
      <w:pPr>
        <w:rPr>
          <w:b/>
        </w:rPr>
      </w:pPr>
      <w:r w:rsidRPr="0006396E">
        <w:rPr>
          <w:b/>
        </w:rPr>
        <w:t xml:space="preserve">Relevance for </w:t>
      </w:r>
      <w:r>
        <w:rPr>
          <w:b/>
        </w:rPr>
        <w:t>HRD</w:t>
      </w:r>
      <w:r w:rsidRPr="0006396E">
        <w:rPr>
          <w:b/>
        </w:rPr>
        <w:t xml:space="preserve"> </w:t>
      </w:r>
      <w:r>
        <w:rPr>
          <w:b/>
        </w:rPr>
        <w:t xml:space="preserve">level </w:t>
      </w:r>
      <w:r w:rsidRPr="0006396E">
        <w:rPr>
          <w:b/>
        </w:rPr>
        <w:t xml:space="preserve">conformance </w:t>
      </w:r>
    </w:p>
    <w:p w14:paraId="071D3568" w14:textId="77777777" w:rsidR="00DB529E" w:rsidRPr="00C6007B" w:rsidRDefault="00DB529E" w:rsidP="00DB529E">
      <w:r w:rsidRPr="0006396E">
        <w:t xml:space="preserve">The following </w:t>
      </w:r>
      <w:proofErr w:type="gramStart"/>
      <w:r w:rsidRPr="0006396E">
        <w:t>is b</w:t>
      </w:r>
      <w:r w:rsidRPr="00C6007B">
        <w:t>ased</w:t>
      </w:r>
      <w:proofErr w:type="gramEnd"/>
      <w:r w:rsidRPr="00C6007B">
        <w:t xml:space="preserve"> on text of HEVC level definitions from Annex A.4.1</w:t>
      </w:r>
      <w:r w:rsidRPr="0006396E">
        <w:t xml:space="preserve"> with changes </w:t>
      </w:r>
      <w:r w:rsidRPr="0006396E">
        <w:rPr>
          <w:highlight w:val="yellow"/>
        </w:rPr>
        <w:t>highlighted in yellow:</w:t>
      </w:r>
    </w:p>
    <w:p w14:paraId="069684CB" w14:textId="279E3DC6" w:rsidR="00DB529E" w:rsidRPr="0006396E" w:rsidRDefault="00DB529E" w:rsidP="00DB529E">
      <w:pPr>
        <w:rPr>
          <w:rFonts w:eastAsia="SimSun"/>
          <w:bCs/>
          <w:noProof/>
          <w:sz w:val="20"/>
        </w:rPr>
      </w:pPr>
      <w:r w:rsidRPr="0006396E">
        <w:rPr>
          <w:sz w:val="20"/>
          <w:highlight w:val="yellow"/>
        </w:rPr>
        <w:t xml:space="preserve">When </w:t>
      </w:r>
      <w:proofErr w:type="spellStart"/>
      <w:r w:rsidR="006B25EC">
        <w:rPr>
          <w:sz w:val="20"/>
          <w:highlight w:val="yellow"/>
        </w:rPr>
        <w:t>sub_pic_</w:t>
      </w:r>
      <w:r w:rsidRPr="0006396E">
        <w:rPr>
          <w:rFonts w:eastAsia="Malgun Gothic"/>
          <w:noProof/>
          <w:sz w:val="20"/>
          <w:highlight w:val="yellow"/>
        </w:rPr>
        <w:t>level_present_flag</w:t>
      </w:r>
      <w:proofErr w:type="spellEnd"/>
      <w:r w:rsidRPr="0006396E">
        <w:rPr>
          <w:rFonts w:eastAsia="SimSun"/>
          <w:bCs/>
          <w:noProof/>
          <w:sz w:val="20"/>
          <w:highlight w:val="yellow"/>
        </w:rPr>
        <w:t xml:space="preserve"> is equal to 1, an additional conformance point test is enabled </w:t>
      </w:r>
      <w:r w:rsidR="00F73AD2">
        <w:rPr>
          <w:rFonts w:eastAsia="SimSun"/>
          <w:bCs/>
          <w:noProof/>
          <w:sz w:val="20"/>
          <w:highlight w:val="yellow"/>
        </w:rPr>
        <w:t>for each of the 1 to num_sub_picture_minus1 plus 1</w:t>
      </w:r>
      <w:r w:rsidR="006B25EC">
        <w:rPr>
          <w:rFonts w:eastAsia="SimSun"/>
          <w:bCs/>
          <w:noProof/>
          <w:sz w:val="20"/>
          <w:highlight w:val="yellow"/>
        </w:rPr>
        <w:t xml:space="preserve"> </w:t>
      </w:r>
      <w:r w:rsidR="00F73AD2">
        <w:rPr>
          <w:rFonts w:eastAsia="SimSun"/>
          <w:bCs/>
          <w:noProof/>
          <w:sz w:val="20"/>
          <w:highlight w:val="yellow"/>
        </w:rPr>
        <w:t xml:space="preserve">sub-pictures </w:t>
      </w:r>
      <w:r w:rsidRPr="0006396E">
        <w:rPr>
          <w:rFonts w:eastAsia="SimSun"/>
          <w:bCs/>
          <w:noProof/>
          <w:sz w:val="20"/>
          <w:highlight w:val="yellow"/>
        </w:rPr>
        <w:t xml:space="preserve">by setting level equal to </w:t>
      </w:r>
      <w:r w:rsidR="00F73AD2">
        <w:rPr>
          <w:rFonts w:eastAsia="SimSun"/>
          <w:bCs/>
          <w:noProof/>
          <w:sz w:val="20"/>
          <w:highlight w:val="yellow"/>
        </w:rPr>
        <w:t>ref</w:t>
      </w:r>
      <w:r w:rsidRPr="0006396E">
        <w:rPr>
          <w:rFonts w:eastAsia="SimSun"/>
          <w:bCs/>
          <w:noProof/>
          <w:sz w:val="20"/>
          <w:highlight w:val="yellow"/>
        </w:rPr>
        <w:t>_level_idc and LevelPercentage equal to r</w:t>
      </w:r>
      <w:r w:rsidR="00F73AD2">
        <w:rPr>
          <w:rFonts w:eastAsia="SimSun"/>
          <w:bCs/>
          <w:noProof/>
          <w:sz w:val="20"/>
          <w:highlight w:val="yellow"/>
        </w:rPr>
        <w:t>ef</w:t>
      </w:r>
      <w:r w:rsidRPr="0006396E">
        <w:rPr>
          <w:rFonts w:eastAsia="SimSun"/>
          <w:bCs/>
          <w:noProof/>
          <w:sz w:val="20"/>
          <w:highlight w:val="yellow"/>
        </w:rPr>
        <w:t>_level_percentage</w:t>
      </w:r>
      <w:r w:rsidR="00F73AD2">
        <w:rPr>
          <w:rFonts w:eastAsia="SimSun"/>
          <w:bCs/>
          <w:noProof/>
          <w:sz w:val="20"/>
          <w:highlight w:val="yellow"/>
        </w:rPr>
        <w:t>[ i ]</w:t>
      </w:r>
      <w:r w:rsidRPr="0006396E">
        <w:rPr>
          <w:rFonts w:eastAsia="SimSun"/>
          <w:bCs/>
          <w:noProof/>
          <w:sz w:val="20"/>
          <w:highlight w:val="yellow"/>
        </w:rPr>
        <w:t> </w:t>
      </w:r>
      <w:r w:rsidRPr="00C6007B">
        <w:rPr>
          <w:noProof/>
          <w:sz w:val="20"/>
          <w:highlight w:val="yellow"/>
        </w:rPr>
        <w:t>÷ </w:t>
      </w:r>
      <w:r w:rsidR="00F73AD2">
        <w:rPr>
          <w:noProof/>
          <w:sz w:val="20"/>
          <w:highlight w:val="yellow"/>
        </w:rPr>
        <w:t>256</w:t>
      </w:r>
      <w:r w:rsidRPr="0006396E">
        <w:rPr>
          <w:rFonts w:eastAsia="SimSun"/>
          <w:bCs/>
          <w:noProof/>
          <w:sz w:val="20"/>
          <w:highlight w:val="yellow"/>
        </w:rPr>
        <w:t xml:space="preserve">. Otherwise, </w:t>
      </w:r>
      <w:r>
        <w:rPr>
          <w:rFonts w:eastAsia="SimSun"/>
          <w:bCs/>
          <w:noProof/>
          <w:sz w:val="20"/>
          <w:highlight w:val="yellow"/>
        </w:rPr>
        <w:t xml:space="preserve">for all other conformance tests, </w:t>
      </w:r>
      <w:r w:rsidRPr="00C6007B">
        <w:rPr>
          <w:rFonts w:eastAsia="SimSun"/>
          <w:noProof/>
          <w:sz w:val="20"/>
          <w:highlight w:val="yellow"/>
        </w:rPr>
        <w:t xml:space="preserve">LevelPercentage is </w:t>
      </w:r>
      <w:r>
        <w:rPr>
          <w:rFonts w:eastAsia="SimSun"/>
          <w:noProof/>
          <w:sz w:val="20"/>
          <w:highlight w:val="yellow"/>
        </w:rPr>
        <w:t xml:space="preserve">set </w:t>
      </w:r>
      <w:r w:rsidRPr="00C6007B">
        <w:rPr>
          <w:rFonts w:eastAsia="SimSun"/>
          <w:noProof/>
          <w:sz w:val="20"/>
          <w:highlight w:val="yellow"/>
        </w:rPr>
        <w:t>equ</w:t>
      </w:r>
      <w:r>
        <w:rPr>
          <w:rFonts w:eastAsia="SimSun"/>
          <w:noProof/>
          <w:sz w:val="20"/>
          <w:highlight w:val="yellow"/>
        </w:rPr>
        <w:t>a</w:t>
      </w:r>
      <w:r w:rsidRPr="00C6007B">
        <w:rPr>
          <w:rFonts w:eastAsia="SimSun"/>
          <w:noProof/>
          <w:sz w:val="20"/>
          <w:highlight w:val="yellow"/>
        </w:rPr>
        <w:t>l to 1.</w:t>
      </w:r>
    </w:p>
    <w:p w14:paraId="57710117" w14:textId="77777777" w:rsidR="00DB529E" w:rsidRPr="00C6007B" w:rsidRDefault="00DB529E" w:rsidP="00DB52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</w:rPr>
      </w:pPr>
      <w:r w:rsidRPr="00C6007B">
        <w:rPr>
          <w:rFonts w:eastAsia="SimSun"/>
          <w:sz w:val="20"/>
        </w:rPr>
        <w:t xml:space="preserve">The </w:t>
      </w:r>
      <w:proofErr w:type="spellStart"/>
      <w:r w:rsidRPr="00C6007B">
        <w:rPr>
          <w:rFonts w:eastAsia="SimSun"/>
          <w:sz w:val="20"/>
        </w:rPr>
        <w:t>bitstreams</w:t>
      </w:r>
      <w:proofErr w:type="spellEnd"/>
      <w:r w:rsidRPr="00C6007B">
        <w:rPr>
          <w:rFonts w:eastAsia="SimSun"/>
          <w:sz w:val="20"/>
        </w:rPr>
        <w:t xml:space="preserve"> </w:t>
      </w:r>
      <w:r w:rsidRPr="00C6007B">
        <w:rPr>
          <w:rFonts w:eastAsia="SimSun"/>
          <w:noProof/>
          <w:sz w:val="20"/>
        </w:rPr>
        <w:t>conforming to a profile at a specified tier and level shall obey the following constraints for each bitstream conformance test as specified in Annex </w:t>
      </w:r>
      <w:r w:rsidRPr="0006396E">
        <w:rPr>
          <w:rFonts w:eastAsia="SimSun"/>
          <w:noProof/>
          <w:sz w:val="20"/>
        </w:rPr>
        <w:fldChar w:fldCharType="begin"/>
      </w:r>
      <w:r w:rsidRPr="00C6007B">
        <w:rPr>
          <w:rFonts w:eastAsia="SimSun"/>
          <w:noProof/>
          <w:sz w:val="20"/>
        </w:rPr>
        <w:instrText xml:space="preserve"> REF _Ref276143024 \r \h </w:instrText>
      </w:r>
      <w:r>
        <w:rPr>
          <w:rFonts w:eastAsia="SimSun"/>
          <w:noProof/>
          <w:sz w:val="20"/>
        </w:rPr>
        <w:instrText xml:space="preserve"> \* MERGEFORMAT </w:instrText>
      </w:r>
      <w:r w:rsidRPr="0006396E">
        <w:rPr>
          <w:rFonts w:eastAsia="SimSun"/>
          <w:noProof/>
          <w:sz w:val="20"/>
        </w:rPr>
      </w:r>
      <w:r w:rsidRPr="0006396E">
        <w:rPr>
          <w:rFonts w:eastAsia="SimSun"/>
          <w:noProof/>
          <w:sz w:val="20"/>
        </w:rPr>
        <w:fldChar w:fldCharType="separate"/>
      </w:r>
      <w:r w:rsidRPr="00C6007B">
        <w:rPr>
          <w:rFonts w:eastAsia="SimSun"/>
          <w:noProof/>
          <w:sz w:val="20"/>
        </w:rPr>
        <w:t>C</w:t>
      </w:r>
      <w:r w:rsidRPr="0006396E">
        <w:rPr>
          <w:rFonts w:eastAsia="SimSun"/>
          <w:noProof/>
          <w:sz w:val="20"/>
        </w:rPr>
        <w:fldChar w:fldCharType="end"/>
      </w:r>
      <w:r w:rsidRPr="00C6007B">
        <w:rPr>
          <w:rFonts w:eastAsia="SimSun"/>
          <w:noProof/>
          <w:sz w:val="20"/>
        </w:rPr>
        <w:t>:</w:t>
      </w:r>
    </w:p>
    <w:p w14:paraId="2543A2AD" w14:textId="77777777" w:rsidR="00DB529E" w:rsidRPr="00C6007B" w:rsidRDefault="00DB529E" w:rsidP="00DB529E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</w:rPr>
      </w:pPr>
      <w:r w:rsidRPr="00C6007B">
        <w:rPr>
          <w:rFonts w:eastAsia="SimSun"/>
          <w:noProof/>
          <w:sz w:val="20"/>
        </w:rPr>
        <w:t xml:space="preserve">PicSizeInSamplesY shall be less than or equal to </w:t>
      </w:r>
      <w:r w:rsidRPr="00C6007B">
        <w:rPr>
          <w:rFonts w:eastAsia="SimSun"/>
          <w:noProof/>
          <w:sz w:val="20"/>
          <w:highlight w:val="yellow"/>
        </w:rPr>
        <w:t>Floor(</w:t>
      </w:r>
      <w:r w:rsidRPr="00C6007B">
        <w:rPr>
          <w:rFonts w:eastAsia="SimSun"/>
          <w:noProof/>
          <w:sz w:val="20"/>
        </w:rPr>
        <w:t> MaxLumaPs </w:t>
      </w:r>
      <w:r w:rsidRPr="00C6007B">
        <w:rPr>
          <w:rFonts w:eastAsia="SimSun"/>
          <w:noProof/>
          <w:sz w:val="20"/>
          <w:highlight w:val="yellow"/>
        </w:rPr>
        <w:t>* LevelPercentage )</w:t>
      </w:r>
      <w:r w:rsidRPr="00C6007B">
        <w:rPr>
          <w:rFonts w:eastAsia="SimSun"/>
          <w:noProof/>
          <w:sz w:val="20"/>
        </w:rPr>
        <w:t xml:space="preserve">, where MaxLumaPs is specified in </w:t>
      </w:r>
      <w:r w:rsidRPr="0006396E">
        <w:rPr>
          <w:rFonts w:eastAsia="SimSun"/>
          <w:sz w:val="20"/>
        </w:rPr>
        <w:fldChar w:fldCharType="begin"/>
      </w:r>
      <w:r w:rsidRPr="00C6007B">
        <w:rPr>
          <w:rFonts w:eastAsia="SimSun"/>
          <w:sz w:val="20"/>
        </w:rPr>
        <w:instrText xml:space="preserve"> REF _Ref316792565 \h  \* MERGEFORMAT </w:instrText>
      </w:r>
      <w:r w:rsidRPr="0006396E">
        <w:rPr>
          <w:rFonts w:eastAsia="SimSun"/>
          <w:sz w:val="20"/>
        </w:rPr>
      </w:r>
      <w:r w:rsidRPr="0006396E">
        <w:rPr>
          <w:rFonts w:eastAsia="SimSun"/>
          <w:sz w:val="20"/>
        </w:rPr>
        <w:fldChar w:fldCharType="separate"/>
      </w:r>
      <w:r w:rsidRPr="00C6007B">
        <w:rPr>
          <w:rFonts w:eastAsia="SimSun"/>
          <w:noProof/>
          <w:sz w:val="20"/>
        </w:rPr>
        <w:t>Table A.6</w:t>
      </w:r>
      <w:r w:rsidRPr="0006396E">
        <w:rPr>
          <w:rFonts w:eastAsia="SimSun"/>
          <w:sz w:val="20"/>
        </w:rPr>
        <w:fldChar w:fldCharType="end"/>
      </w:r>
      <w:r w:rsidRPr="00C6007B">
        <w:rPr>
          <w:rFonts w:eastAsia="SimSun"/>
          <w:noProof/>
          <w:sz w:val="20"/>
        </w:rPr>
        <w:t>.</w:t>
      </w:r>
    </w:p>
    <w:p w14:paraId="2EC4A017" w14:textId="77777777" w:rsidR="00DB529E" w:rsidRPr="0006396E" w:rsidRDefault="00DB529E" w:rsidP="00DB529E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</w:rPr>
      </w:pPr>
      <w:r w:rsidRPr="0006396E">
        <w:rPr>
          <w:rFonts w:eastAsia="SimSun"/>
          <w:noProof/>
          <w:sz w:val="20"/>
        </w:rPr>
        <w:t>The value of pic_width_in_luma_samples shall be less than or equal to Sqrt( MaxLumaPs</w:t>
      </w:r>
      <w:r w:rsidRPr="00C6007B">
        <w:rPr>
          <w:rFonts w:eastAsia="SimSun"/>
          <w:noProof/>
          <w:sz w:val="20"/>
        </w:rPr>
        <w:t> </w:t>
      </w:r>
      <w:r w:rsidRPr="00C6007B">
        <w:rPr>
          <w:rFonts w:eastAsia="SimSun"/>
          <w:noProof/>
          <w:sz w:val="20"/>
          <w:highlight w:val="yellow"/>
        </w:rPr>
        <w:t>* LevelPercentage</w:t>
      </w:r>
      <w:r w:rsidRPr="0006396E">
        <w:rPr>
          <w:rFonts w:eastAsia="SimSun"/>
          <w:noProof/>
          <w:sz w:val="20"/>
        </w:rPr>
        <w:t> * 8 ).</w:t>
      </w:r>
    </w:p>
    <w:p w14:paraId="483E52A5" w14:textId="77777777" w:rsidR="00DB529E" w:rsidRPr="0006396E" w:rsidRDefault="00DB529E" w:rsidP="00DB529E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</w:rPr>
      </w:pPr>
      <w:r w:rsidRPr="0006396E">
        <w:rPr>
          <w:rFonts w:eastAsia="SimSun"/>
          <w:noProof/>
          <w:sz w:val="20"/>
        </w:rPr>
        <w:t>The value of pic_height_in_luma_samples shall be less than or equal to Sqrt( MaxLumaPs</w:t>
      </w:r>
      <w:r w:rsidRPr="00C6007B">
        <w:rPr>
          <w:rFonts w:eastAsia="SimSun"/>
          <w:noProof/>
          <w:sz w:val="20"/>
        </w:rPr>
        <w:t> </w:t>
      </w:r>
      <w:r w:rsidRPr="00C6007B">
        <w:rPr>
          <w:rFonts w:eastAsia="SimSun"/>
          <w:noProof/>
          <w:sz w:val="20"/>
          <w:highlight w:val="yellow"/>
        </w:rPr>
        <w:t>* LevelPercentage</w:t>
      </w:r>
      <w:r w:rsidRPr="0006396E">
        <w:rPr>
          <w:rFonts w:eastAsia="SimSun"/>
          <w:noProof/>
          <w:sz w:val="20"/>
        </w:rPr>
        <w:t> * 8 ).</w:t>
      </w:r>
    </w:p>
    <w:p w14:paraId="19F557F0" w14:textId="77777777" w:rsidR="00DB529E" w:rsidRPr="00C6007B" w:rsidRDefault="00DB529E" w:rsidP="00DB529E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</w:rPr>
      </w:pPr>
      <w:r w:rsidRPr="00C6007B">
        <w:rPr>
          <w:rFonts w:eastAsia="SimSun"/>
          <w:noProof/>
          <w:sz w:val="20"/>
        </w:rPr>
        <w:t>For level 5 and higher levels, the value of CtbSizeY shall be equal to 32 or 64.</w:t>
      </w:r>
    </w:p>
    <w:p w14:paraId="743B5D6A" w14:textId="77777777" w:rsidR="00DB529E" w:rsidRPr="00C6007B" w:rsidRDefault="00DB529E" w:rsidP="00DB529E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left"/>
        <w:rPr>
          <w:rFonts w:eastAsia="SimSun"/>
          <w:noProof/>
          <w:sz w:val="20"/>
        </w:rPr>
      </w:pPr>
      <w:r w:rsidRPr="00C6007B">
        <w:rPr>
          <w:rFonts w:eastAsia="SimSun"/>
          <w:noProof/>
          <w:sz w:val="20"/>
        </w:rPr>
        <w:t>The value of NumPicTotalCurr shall be less than or equal to 8.</w:t>
      </w:r>
    </w:p>
    <w:p w14:paraId="247B936F" w14:textId="77777777" w:rsidR="00DB529E" w:rsidRPr="0006396E" w:rsidRDefault="00DB529E" w:rsidP="00DB529E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left"/>
        <w:rPr>
          <w:rFonts w:eastAsia="SimSun"/>
          <w:noProof/>
          <w:sz w:val="20"/>
        </w:rPr>
      </w:pPr>
      <w:r w:rsidRPr="00C6007B">
        <w:rPr>
          <w:rFonts w:eastAsia="SimSun"/>
          <w:noProof/>
          <w:sz w:val="20"/>
        </w:rPr>
        <w:t xml:space="preserve">The value of num_tile_columns_minus1 shall be less than </w:t>
      </w:r>
      <w:r w:rsidRPr="00C6007B">
        <w:rPr>
          <w:rFonts w:eastAsia="SimSun"/>
          <w:noProof/>
          <w:sz w:val="20"/>
          <w:highlight w:val="yellow"/>
        </w:rPr>
        <w:t>Floor(</w:t>
      </w:r>
      <w:r w:rsidRPr="00C6007B">
        <w:rPr>
          <w:rFonts w:eastAsia="SimSun"/>
          <w:noProof/>
          <w:sz w:val="20"/>
        </w:rPr>
        <w:t> MaxTileCols </w:t>
      </w:r>
      <w:r w:rsidRPr="00C6007B">
        <w:rPr>
          <w:rFonts w:eastAsia="SimSun"/>
          <w:noProof/>
          <w:sz w:val="20"/>
          <w:highlight w:val="yellow"/>
        </w:rPr>
        <w:t>* LevelPercentage )</w:t>
      </w:r>
      <w:r w:rsidRPr="00C6007B">
        <w:rPr>
          <w:rFonts w:eastAsia="SimSun"/>
          <w:noProof/>
          <w:sz w:val="20"/>
        </w:rPr>
        <w:t xml:space="preserve"> and num_tile_rows_minus1 shall be less than </w:t>
      </w:r>
      <w:r w:rsidRPr="00C6007B">
        <w:rPr>
          <w:rFonts w:eastAsia="SimSun"/>
          <w:noProof/>
          <w:sz w:val="20"/>
          <w:highlight w:val="yellow"/>
        </w:rPr>
        <w:t>Floor(</w:t>
      </w:r>
      <w:r w:rsidRPr="00C6007B">
        <w:rPr>
          <w:rFonts w:eastAsia="SimSun"/>
          <w:noProof/>
          <w:sz w:val="20"/>
        </w:rPr>
        <w:t> MaxTileRows </w:t>
      </w:r>
      <w:r w:rsidRPr="00C6007B">
        <w:rPr>
          <w:rFonts w:eastAsia="SimSun"/>
          <w:noProof/>
          <w:sz w:val="20"/>
          <w:highlight w:val="yellow"/>
        </w:rPr>
        <w:t>* LevelPercentage )</w:t>
      </w:r>
      <w:r w:rsidRPr="00C6007B">
        <w:rPr>
          <w:rFonts w:eastAsia="SimSun"/>
          <w:noProof/>
          <w:sz w:val="20"/>
        </w:rPr>
        <w:t>, where M</w:t>
      </w:r>
      <w:r w:rsidRPr="0006396E">
        <w:rPr>
          <w:rFonts w:eastAsia="SimSun"/>
          <w:noProof/>
          <w:sz w:val="20"/>
        </w:rPr>
        <w:t xml:space="preserve">axTileCols and MaxTileRows are specified in </w:t>
      </w:r>
      <w:r w:rsidRPr="0006396E">
        <w:rPr>
          <w:rFonts w:eastAsia="SimSun"/>
          <w:sz w:val="20"/>
        </w:rPr>
        <w:fldChar w:fldCharType="begin"/>
      </w:r>
      <w:r w:rsidRPr="0006396E">
        <w:rPr>
          <w:rFonts w:eastAsia="SimSun"/>
          <w:sz w:val="20"/>
        </w:rPr>
        <w:instrText xml:space="preserve"> REF _Ref316792565 \h  \* MERGEFORMAT </w:instrText>
      </w:r>
      <w:r w:rsidRPr="0006396E">
        <w:rPr>
          <w:rFonts w:eastAsia="SimSun"/>
          <w:sz w:val="20"/>
        </w:rPr>
      </w:r>
      <w:r w:rsidRPr="0006396E">
        <w:rPr>
          <w:rFonts w:eastAsia="SimSun"/>
          <w:sz w:val="20"/>
        </w:rPr>
        <w:fldChar w:fldCharType="separate"/>
      </w:r>
      <w:r w:rsidRPr="0006396E">
        <w:rPr>
          <w:rFonts w:eastAsia="SimSun"/>
          <w:noProof/>
          <w:sz w:val="20"/>
        </w:rPr>
        <w:t>Table A.6</w:t>
      </w:r>
      <w:r w:rsidRPr="0006396E">
        <w:rPr>
          <w:rFonts w:eastAsia="SimSun"/>
          <w:sz w:val="20"/>
        </w:rPr>
        <w:fldChar w:fldCharType="end"/>
      </w:r>
      <w:r w:rsidRPr="0006396E">
        <w:rPr>
          <w:rFonts w:eastAsia="SimSun"/>
          <w:noProof/>
          <w:sz w:val="20"/>
        </w:rPr>
        <w:t>.</w:t>
      </w:r>
    </w:p>
    <w:p w14:paraId="33D3E0C4" w14:textId="77777777" w:rsidR="00DB529E" w:rsidRDefault="00DB529E" w:rsidP="00DB529E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left"/>
        <w:rPr>
          <w:rFonts w:eastAsia="SimSun"/>
          <w:noProof/>
          <w:sz w:val="20"/>
        </w:rPr>
      </w:pPr>
      <w:r w:rsidRPr="0006396E">
        <w:rPr>
          <w:rFonts w:eastAsia="SimSun"/>
          <w:noProof/>
          <w:sz w:val="20"/>
        </w:rPr>
        <w:t xml:space="preserve">The value of NumBricksInPic shall be less than or equal to MaxBricksPerPicture, where MaxBricksPerPicture is specified in </w:t>
      </w:r>
      <w:r w:rsidRPr="0006396E">
        <w:rPr>
          <w:rFonts w:eastAsia="SimSun"/>
          <w:sz w:val="20"/>
        </w:rPr>
        <w:fldChar w:fldCharType="begin"/>
      </w:r>
      <w:r w:rsidRPr="0006396E">
        <w:rPr>
          <w:rFonts w:eastAsia="SimSun"/>
          <w:sz w:val="20"/>
        </w:rPr>
        <w:instrText xml:space="preserve"> REF _Ref316792565 \h  \* MERGEFORMAT </w:instrText>
      </w:r>
      <w:r w:rsidRPr="0006396E">
        <w:rPr>
          <w:rFonts w:eastAsia="SimSun"/>
          <w:sz w:val="20"/>
        </w:rPr>
      </w:r>
      <w:r w:rsidRPr="0006396E">
        <w:rPr>
          <w:rFonts w:eastAsia="SimSun"/>
          <w:sz w:val="20"/>
        </w:rPr>
        <w:fldChar w:fldCharType="separate"/>
      </w:r>
      <w:r w:rsidRPr="0006396E">
        <w:rPr>
          <w:rFonts w:eastAsia="SimSun"/>
          <w:noProof/>
          <w:sz w:val="20"/>
        </w:rPr>
        <w:t>Table A.6</w:t>
      </w:r>
      <w:r w:rsidRPr="0006396E">
        <w:rPr>
          <w:rFonts w:eastAsia="SimSun"/>
          <w:sz w:val="20"/>
        </w:rPr>
        <w:fldChar w:fldCharType="end"/>
      </w:r>
      <w:r w:rsidRPr="0006396E">
        <w:rPr>
          <w:rFonts w:eastAsia="SimSun"/>
          <w:noProof/>
          <w:sz w:val="20"/>
        </w:rPr>
        <w:t>.</w:t>
      </w:r>
    </w:p>
    <w:p w14:paraId="62629811" w14:textId="77777777" w:rsidR="00DB529E" w:rsidRPr="0006396E" w:rsidRDefault="00DB529E" w:rsidP="00DB52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97"/>
        <w:jc w:val="left"/>
        <w:rPr>
          <w:rFonts w:eastAsia="SimSun"/>
          <w:noProof/>
          <w:sz w:val="20"/>
        </w:rPr>
      </w:pPr>
      <w:r w:rsidRPr="0006396E">
        <w:rPr>
          <w:rFonts w:eastAsia="SimSun"/>
          <w:noProof/>
          <w:sz w:val="20"/>
          <w:highlight w:val="yellow"/>
        </w:rPr>
        <w:t>[Ed. (RS): It is expected that MaxBricksPerPicture will be limited by level definitions as well in the future.]</w:t>
      </w:r>
    </w:p>
    <w:p w14:paraId="7B70AE59" w14:textId="77777777" w:rsidR="00DB529E" w:rsidRPr="00C6007B" w:rsidRDefault="00DB529E" w:rsidP="00DB529E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</w:rPr>
      </w:pPr>
      <w:proofErr w:type="gramStart"/>
      <w:r w:rsidRPr="00C6007B">
        <w:rPr>
          <w:rFonts w:eastAsia="SimSun"/>
          <w:noProof/>
          <w:sz w:val="20"/>
        </w:rPr>
        <w:lastRenderedPageBreak/>
        <w:t xml:space="preserve">For the VCL HRD parameters, CpbSize[ i ] shall be less than or equal to </w:t>
      </w:r>
      <w:r w:rsidRPr="00C6007B">
        <w:rPr>
          <w:rFonts w:eastAsia="SimSun"/>
          <w:noProof/>
          <w:sz w:val="20"/>
          <w:highlight w:val="yellow"/>
        </w:rPr>
        <w:t>Floor(</w:t>
      </w:r>
      <w:r w:rsidRPr="00C6007B">
        <w:rPr>
          <w:rFonts w:eastAsia="SimSun"/>
          <w:noProof/>
          <w:sz w:val="20"/>
        </w:rPr>
        <w:t> CpbVclFactor * MaxCPB</w:t>
      </w:r>
      <w:r w:rsidRPr="00C6007B">
        <w:rPr>
          <w:rFonts w:eastAsia="SimSun"/>
          <w:noProof/>
          <w:sz w:val="20"/>
          <w:highlight w:val="yellow"/>
        </w:rPr>
        <w:t>* LevelPercentage )</w:t>
      </w:r>
      <w:r w:rsidRPr="00C6007B">
        <w:rPr>
          <w:rFonts w:eastAsia="SimSun"/>
          <w:noProof/>
          <w:sz w:val="20"/>
        </w:rPr>
        <w:t xml:space="preserve"> for at least one value of i in the range of 0 to cpb_cnt_minus1[ HighestTid ], inclusive, where CpbSize[ i ] is </w:t>
      </w:r>
      <w:r w:rsidRPr="00C6007B">
        <w:rPr>
          <w:rFonts w:eastAsia="SimSun"/>
          <w:noProof/>
          <w:sz w:val="20"/>
          <w:lang w:eastAsia="ko-KR"/>
        </w:rPr>
        <w:t>specified in clause </w:t>
      </w:r>
      <w:r w:rsidRPr="0006396E">
        <w:rPr>
          <w:rFonts w:eastAsia="SimSun"/>
          <w:noProof/>
          <w:sz w:val="20"/>
          <w:lang w:eastAsia="ko-KR"/>
        </w:rPr>
        <w:fldChar w:fldCharType="begin"/>
      </w:r>
      <w:r w:rsidRPr="00C6007B">
        <w:rPr>
          <w:rFonts w:eastAsia="SimSun"/>
          <w:noProof/>
          <w:sz w:val="20"/>
          <w:lang w:eastAsia="ko-KR"/>
        </w:rPr>
        <w:instrText xml:space="preserve"> REF _Ref330938596 \r \h </w:instrText>
      </w:r>
      <w:r>
        <w:rPr>
          <w:rFonts w:eastAsia="SimSun"/>
          <w:noProof/>
          <w:sz w:val="20"/>
          <w:lang w:eastAsia="ko-KR"/>
        </w:rPr>
        <w:instrText xml:space="preserve"> \* MERGEFORMAT </w:instrText>
      </w:r>
      <w:r w:rsidRPr="0006396E">
        <w:rPr>
          <w:rFonts w:eastAsia="SimSun"/>
          <w:noProof/>
          <w:sz w:val="20"/>
          <w:lang w:eastAsia="ko-KR"/>
        </w:rPr>
      </w:r>
      <w:r w:rsidRPr="0006396E">
        <w:rPr>
          <w:rFonts w:eastAsia="SimSun"/>
          <w:noProof/>
          <w:sz w:val="20"/>
          <w:lang w:eastAsia="ko-KR"/>
        </w:rPr>
        <w:fldChar w:fldCharType="separate"/>
      </w:r>
      <w:r w:rsidRPr="00C6007B">
        <w:rPr>
          <w:rFonts w:eastAsia="SimSun"/>
          <w:noProof/>
          <w:sz w:val="20"/>
          <w:lang w:eastAsia="ko-KR"/>
        </w:rPr>
        <w:t>E.3.3</w:t>
      </w:r>
      <w:r w:rsidRPr="0006396E">
        <w:rPr>
          <w:rFonts w:eastAsia="SimSun"/>
          <w:noProof/>
          <w:sz w:val="20"/>
          <w:lang w:eastAsia="ko-KR"/>
        </w:rPr>
        <w:fldChar w:fldCharType="end"/>
      </w:r>
      <w:r w:rsidRPr="00C6007B">
        <w:rPr>
          <w:rFonts w:eastAsia="SimSun"/>
          <w:noProof/>
          <w:sz w:val="20"/>
          <w:lang w:eastAsia="ko-KR"/>
        </w:rPr>
        <w:t xml:space="preserve"> based on parameters selected as specified in clause </w:t>
      </w:r>
      <w:r w:rsidRPr="0006396E">
        <w:rPr>
          <w:rFonts w:eastAsia="SimSun"/>
          <w:noProof/>
          <w:sz w:val="20"/>
          <w:lang w:eastAsia="ko-KR"/>
        </w:rPr>
        <w:fldChar w:fldCharType="begin"/>
      </w:r>
      <w:r w:rsidRPr="00C6007B">
        <w:rPr>
          <w:rFonts w:eastAsia="SimSun"/>
          <w:noProof/>
          <w:sz w:val="20"/>
          <w:lang w:eastAsia="ko-KR"/>
        </w:rPr>
        <w:instrText xml:space="preserve"> REF _Ref343024208 \r \h </w:instrText>
      </w:r>
      <w:r>
        <w:rPr>
          <w:rFonts w:eastAsia="SimSun"/>
          <w:noProof/>
          <w:sz w:val="20"/>
          <w:lang w:eastAsia="ko-KR"/>
        </w:rPr>
        <w:instrText xml:space="preserve"> \* MERGEFORMAT </w:instrText>
      </w:r>
      <w:r w:rsidRPr="0006396E">
        <w:rPr>
          <w:rFonts w:eastAsia="SimSun"/>
          <w:noProof/>
          <w:sz w:val="20"/>
          <w:lang w:eastAsia="ko-KR"/>
        </w:rPr>
      </w:r>
      <w:r w:rsidRPr="0006396E">
        <w:rPr>
          <w:rFonts w:eastAsia="SimSun"/>
          <w:noProof/>
          <w:sz w:val="20"/>
          <w:lang w:eastAsia="ko-KR"/>
        </w:rPr>
        <w:fldChar w:fldCharType="separate"/>
      </w:r>
      <w:r w:rsidRPr="00C6007B">
        <w:rPr>
          <w:rFonts w:eastAsia="SimSun"/>
          <w:noProof/>
          <w:sz w:val="20"/>
          <w:lang w:eastAsia="ko-KR"/>
        </w:rPr>
        <w:t>C.1</w:t>
      </w:r>
      <w:r w:rsidRPr="0006396E">
        <w:rPr>
          <w:rFonts w:eastAsia="SimSun"/>
          <w:noProof/>
          <w:sz w:val="20"/>
          <w:lang w:eastAsia="ko-KR"/>
        </w:rPr>
        <w:fldChar w:fldCharType="end"/>
      </w:r>
      <w:r w:rsidRPr="00C6007B">
        <w:rPr>
          <w:rFonts w:eastAsia="SimSun"/>
          <w:noProof/>
          <w:sz w:val="20"/>
          <w:lang w:eastAsia="ko-KR"/>
        </w:rPr>
        <w:t xml:space="preserve">, </w:t>
      </w:r>
      <w:r w:rsidRPr="00C6007B">
        <w:rPr>
          <w:rFonts w:eastAsia="SimSun"/>
          <w:noProof/>
          <w:sz w:val="20"/>
        </w:rPr>
        <w:t xml:space="preserve">CpbVclFactor is specified in </w:t>
      </w:r>
      <w:r w:rsidRPr="0006396E">
        <w:rPr>
          <w:rFonts w:eastAsia="SimSun"/>
          <w:noProof/>
          <w:sz w:val="20"/>
        </w:rPr>
        <w:fldChar w:fldCharType="begin"/>
      </w:r>
      <w:r w:rsidRPr="00C6007B">
        <w:rPr>
          <w:rFonts w:eastAsia="SimSun"/>
          <w:noProof/>
          <w:sz w:val="20"/>
        </w:rPr>
        <w:instrText xml:space="preserve"> REF _Ref363690753 \h </w:instrText>
      </w:r>
      <w:r>
        <w:rPr>
          <w:rFonts w:eastAsia="SimSun"/>
          <w:noProof/>
          <w:sz w:val="20"/>
        </w:rPr>
        <w:instrText xml:space="preserve"> \* MERGEFORMAT </w:instrText>
      </w:r>
      <w:r w:rsidRPr="0006396E">
        <w:rPr>
          <w:rFonts w:eastAsia="SimSun"/>
          <w:noProof/>
          <w:sz w:val="20"/>
        </w:rPr>
      </w:r>
      <w:r w:rsidRPr="0006396E">
        <w:rPr>
          <w:rFonts w:eastAsia="SimSun"/>
          <w:noProof/>
          <w:sz w:val="20"/>
        </w:rPr>
        <w:fldChar w:fldCharType="separate"/>
      </w:r>
      <w:r w:rsidRPr="00C6007B">
        <w:rPr>
          <w:rFonts w:eastAsia="SimSun"/>
          <w:noProof/>
          <w:sz w:val="20"/>
        </w:rPr>
        <w:t>Table A.8</w:t>
      </w:r>
      <w:r w:rsidRPr="0006396E">
        <w:rPr>
          <w:rFonts w:eastAsia="SimSun"/>
          <w:noProof/>
          <w:sz w:val="20"/>
        </w:rPr>
        <w:fldChar w:fldCharType="end"/>
      </w:r>
      <w:r w:rsidRPr="00C6007B">
        <w:rPr>
          <w:rFonts w:eastAsia="SimSun"/>
          <w:noProof/>
          <w:sz w:val="20"/>
        </w:rPr>
        <w:t>,</w:t>
      </w:r>
      <w:r w:rsidRPr="00C6007B">
        <w:rPr>
          <w:rFonts w:eastAsia="SimSun"/>
          <w:noProof/>
          <w:sz w:val="20"/>
          <w:lang w:eastAsia="ko-KR"/>
        </w:rPr>
        <w:t xml:space="preserve"> and </w:t>
      </w:r>
      <w:r w:rsidRPr="00C6007B">
        <w:rPr>
          <w:rFonts w:eastAsia="SimSun"/>
          <w:noProof/>
          <w:sz w:val="20"/>
        </w:rPr>
        <w:t xml:space="preserve">MaxCPB is specified in </w:t>
      </w:r>
      <w:r w:rsidRPr="0006396E">
        <w:rPr>
          <w:rFonts w:eastAsia="SimSun"/>
          <w:sz w:val="20"/>
        </w:rPr>
        <w:fldChar w:fldCharType="begin"/>
      </w:r>
      <w:r w:rsidRPr="00C6007B">
        <w:rPr>
          <w:rFonts w:eastAsia="SimSun"/>
          <w:sz w:val="20"/>
        </w:rPr>
        <w:instrText xml:space="preserve"> REF _Ref316792565 \h  \* MERGEFORMAT </w:instrText>
      </w:r>
      <w:r w:rsidRPr="0006396E">
        <w:rPr>
          <w:rFonts w:eastAsia="SimSun"/>
          <w:sz w:val="20"/>
        </w:rPr>
      </w:r>
      <w:r w:rsidRPr="0006396E">
        <w:rPr>
          <w:rFonts w:eastAsia="SimSun"/>
          <w:sz w:val="20"/>
        </w:rPr>
        <w:fldChar w:fldCharType="separate"/>
      </w:r>
      <w:r w:rsidRPr="00C6007B">
        <w:rPr>
          <w:rFonts w:eastAsia="SimSun"/>
          <w:noProof/>
          <w:sz w:val="20"/>
        </w:rPr>
        <w:t>Table A.6</w:t>
      </w:r>
      <w:r w:rsidRPr="0006396E">
        <w:rPr>
          <w:rFonts w:eastAsia="SimSun"/>
          <w:sz w:val="20"/>
        </w:rPr>
        <w:fldChar w:fldCharType="end"/>
      </w:r>
      <w:r w:rsidRPr="00C6007B">
        <w:rPr>
          <w:rFonts w:eastAsia="SimSun"/>
          <w:noProof/>
          <w:sz w:val="20"/>
        </w:rPr>
        <w:t xml:space="preserve"> in units of CpbVclFactor bits.</w:t>
      </w:r>
      <w:proofErr w:type="gramEnd"/>
    </w:p>
    <w:p w14:paraId="2CDD74EF" w14:textId="77777777" w:rsidR="00DB529E" w:rsidRPr="00C6007B" w:rsidRDefault="00DB529E" w:rsidP="00DB529E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</w:rPr>
      </w:pPr>
      <w:proofErr w:type="gramStart"/>
      <w:r w:rsidRPr="00C6007B">
        <w:rPr>
          <w:rFonts w:eastAsia="SimSun"/>
          <w:noProof/>
          <w:sz w:val="20"/>
        </w:rPr>
        <w:t xml:space="preserve">For the NAL HRD parameters, CpbSize[ i ] shall be less than or equal to </w:t>
      </w:r>
      <w:r w:rsidRPr="00C6007B">
        <w:rPr>
          <w:rFonts w:eastAsia="SimSun"/>
          <w:noProof/>
          <w:sz w:val="20"/>
          <w:highlight w:val="yellow"/>
        </w:rPr>
        <w:t>Floor(</w:t>
      </w:r>
      <w:r w:rsidRPr="00C6007B">
        <w:rPr>
          <w:rFonts w:eastAsia="SimSun"/>
          <w:noProof/>
          <w:sz w:val="20"/>
        </w:rPr>
        <w:t> CpbNalFactor * MaxCPB</w:t>
      </w:r>
      <w:r w:rsidRPr="00C6007B">
        <w:rPr>
          <w:rFonts w:eastAsia="SimSun"/>
          <w:noProof/>
          <w:sz w:val="20"/>
          <w:highlight w:val="yellow"/>
        </w:rPr>
        <w:t>* LevelPercentage )</w:t>
      </w:r>
      <w:r w:rsidRPr="00C6007B">
        <w:rPr>
          <w:rFonts w:eastAsia="SimSun"/>
          <w:noProof/>
          <w:sz w:val="20"/>
        </w:rPr>
        <w:t xml:space="preserve"> for at least one value of i in the range of 0 to cpb_cnt_minus1[ HighestTid ], inclusive, where CpbSize[ i ] is </w:t>
      </w:r>
      <w:r w:rsidRPr="00C6007B">
        <w:rPr>
          <w:rFonts w:eastAsia="SimSun"/>
          <w:noProof/>
          <w:sz w:val="20"/>
          <w:lang w:eastAsia="ko-KR"/>
        </w:rPr>
        <w:t>specified in clause </w:t>
      </w:r>
      <w:r w:rsidRPr="0006396E">
        <w:rPr>
          <w:rFonts w:eastAsia="SimSun"/>
          <w:noProof/>
          <w:sz w:val="20"/>
          <w:lang w:eastAsia="ko-KR"/>
        </w:rPr>
        <w:fldChar w:fldCharType="begin"/>
      </w:r>
      <w:r w:rsidRPr="00C6007B">
        <w:rPr>
          <w:rFonts w:eastAsia="SimSun"/>
          <w:noProof/>
          <w:sz w:val="20"/>
          <w:lang w:eastAsia="ko-KR"/>
        </w:rPr>
        <w:instrText xml:space="preserve"> REF _Ref330938596 \r \h </w:instrText>
      </w:r>
      <w:r>
        <w:rPr>
          <w:rFonts w:eastAsia="SimSun"/>
          <w:noProof/>
          <w:sz w:val="20"/>
          <w:lang w:eastAsia="ko-KR"/>
        </w:rPr>
        <w:instrText xml:space="preserve"> \* MERGEFORMAT </w:instrText>
      </w:r>
      <w:r w:rsidRPr="0006396E">
        <w:rPr>
          <w:rFonts w:eastAsia="SimSun"/>
          <w:noProof/>
          <w:sz w:val="20"/>
          <w:lang w:eastAsia="ko-KR"/>
        </w:rPr>
      </w:r>
      <w:r w:rsidRPr="0006396E">
        <w:rPr>
          <w:rFonts w:eastAsia="SimSun"/>
          <w:noProof/>
          <w:sz w:val="20"/>
          <w:lang w:eastAsia="ko-KR"/>
        </w:rPr>
        <w:fldChar w:fldCharType="separate"/>
      </w:r>
      <w:r w:rsidRPr="00C6007B">
        <w:rPr>
          <w:rFonts w:eastAsia="SimSun"/>
          <w:noProof/>
          <w:sz w:val="20"/>
          <w:lang w:eastAsia="ko-KR"/>
        </w:rPr>
        <w:t>E.3.3</w:t>
      </w:r>
      <w:r w:rsidRPr="0006396E">
        <w:rPr>
          <w:rFonts w:eastAsia="SimSun"/>
          <w:noProof/>
          <w:sz w:val="20"/>
          <w:lang w:eastAsia="ko-KR"/>
        </w:rPr>
        <w:fldChar w:fldCharType="end"/>
      </w:r>
      <w:r w:rsidRPr="00C6007B">
        <w:rPr>
          <w:rFonts w:eastAsia="SimSun"/>
          <w:noProof/>
          <w:sz w:val="20"/>
          <w:lang w:eastAsia="ko-KR"/>
        </w:rPr>
        <w:t xml:space="preserve"> based on parameters selected as specified in clause </w:t>
      </w:r>
      <w:r w:rsidRPr="0006396E">
        <w:rPr>
          <w:rFonts w:eastAsia="SimSun"/>
          <w:noProof/>
          <w:sz w:val="20"/>
          <w:lang w:eastAsia="ko-KR"/>
        </w:rPr>
        <w:fldChar w:fldCharType="begin"/>
      </w:r>
      <w:r w:rsidRPr="00C6007B">
        <w:rPr>
          <w:rFonts w:eastAsia="SimSun"/>
          <w:noProof/>
          <w:sz w:val="20"/>
          <w:lang w:eastAsia="ko-KR"/>
        </w:rPr>
        <w:instrText xml:space="preserve"> REF _Ref343024208 \r \h </w:instrText>
      </w:r>
      <w:r>
        <w:rPr>
          <w:rFonts w:eastAsia="SimSun"/>
          <w:noProof/>
          <w:sz w:val="20"/>
          <w:lang w:eastAsia="ko-KR"/>
        </w:rPr>
        <w:instrText xml:space="preserve"> \* MERGEFORMAT </w:instrText>
      </w:r>
      <w:r w:rsidRPr="0006396E">
        <w:rPr>
          <w:rFonts w:eastAsia="SimSun"/>
          <w:noProof/>
          <w:sz w:val="20"/>
          <w:lang w:eastAsia="ko-KR"/>
        </w:rPr>
      </w:r>
      <w:r w:rsidRPr="0006396E">
        <w:rPr>
          <w:rFonts w:eastAsia="SimSun"/>
          <w:noProof/>
          <w:sz w:val="20"/>
          <w:lang w:eastAsia="ko-KR"/>
        </w:rPr>
        <w:fldChar w:fldCharType="separate"/>
      </w:r>
      <w:r w:rsidRPr="00C6007B">
        <w:rPr>
          <w:rFonts w:eastAsia="SimSun"/>
          <w:noProof/>
          <w:sz w:val="20"/>
          <w:lang w:eastAsia="ko-KR"/>
        </w:rPr>
        <w:t>C.1</w:t>
      </w:r>
      <w:r w:rsidRPr="0006396E">
        <w:rPr>
          <w:rFonts w:eastAsia="SimSun"/>
          <w:noProof/>
          <w:sz w:val="20"/>
          <w:lang w:eastAsia="ko-KR"/>
        </w:rPr>
        <w:fldChar w:fldCharType="end"/>
      </w:r>
      <w:r w:rsidRPr="00C6007B">
        <w:rPr>
          <w:rFonts w:eastAsia="SimSun"/>
          <w:noProof/>
          <w:sz w:val="20"/>
          <w:lang w:eastAsia="ko-KR"/>
        </w:rPr>
        <w:t>,</w:t>
      </w:r>
      <w:r w:rsidRPr="00C6007B">
        <w:rPr>
          <w:rFonts w:eastAsia="SimSun"/>
          <w:noProof/>
          <w:sz w:val="20"/>
        </w:rPr>
        <w:t xml:space="preserve"> CpbNalFactor is specified in </w:t>
      </w:r>
      <w:r w:rsidRPr="0006396E">
        <w:rPr>
          <w:rFonts w:eastAsia="SimSun"/>
          <w:noProof/>
          <w:sz w:val="20"/>
        </w:rPr>
        <w:fldChar w:fldCharType="begin"/>
      </w:r>
      <w:r w:rsidRPr="00C6007B">
        <w:rPr>
          <w:rFonts w:eastAsia="SimSun"/>
          <w:noProof/>
          <w:sz w:val="20"/>
        </w:rPr>
        <w:instrText xml:space="preserve"> REF _Ref363690753 \h </w:instrText>
      </w:r>
      <w:r>
        <w:rPr>
          <w:rFonts w:eastAsia="SimSun"/>
          <w:noProof/>
          <w:sz w:val="20"/>
        </w:rPr>
        <w:instrText xml:space="preserve"> \* MERGEFORMAT </w:instrText>
      </w:r>
      <w:r w:rsidRPr="0006396E">
        <w:rPr>
          <w:rFonts w:eastAsia="SimSun"/>
          <w:noProof/>
          <w:sz w:val="20"/>
        </w:rPr>
      </w:r>
      <w:r w:rsidRPr="0006396E">
        <w:rPr>
          <w:rFonts w:eastAsia="SimSun"/>
          <w:noProof/>
          <w:sz w:val="20"/>
        </w:rPr>
        <w:fldChar w:fldCharType="separate"/>
      </w:r>
      <w:r w:rsidRPr="00C6007B">
        <w:rPr>
          <w:rFonts w:eastAsia="SimSun"/>
          <w:noProof/>
          <w:sz w:val="20"/>
        </w:rPr>
        <w:t>Table A.8</w:t>
      </w:r>
      <w:r w:rsidRPr="0006396E">
        <w:rPr>
          <w:rFonts w:eastAsia="SimSun"/>
          <w:noProof/>
          <w:sz w:val="20"/>
        </w:rPr>
        <w:fldChar w:fldCharType="end"/>
      </w:r>
      <w:r w:rsidRPr="00C6007B">
        <w:rPr>
          <w:rFonts w:eastAsia="SimSun"/>
          <w:noProof/>
          <w:sz w:val="20"/>
        </w:rPr>
        <w:t>,</w:t>
      </w:r>
      <w:r w:rsidRPr="00C6007B">
        <w:rPr>
          <w:rFonts w:eastAsia="SimSun"/>
          <w:noProof/>
          <w:sz w:val="20"/>
          <w:lang w:eastAsia="ko-KR"/>
        </w:rPr>
        <w:t xml:space="preserve"> and </w:t>
      </w:r>
      <w:r w:rsidRPr="00C6007B">
        <w:rPr>
          <w:rFonts w:eastAsia="SimSun"/>
          <w:noProof/>
          <w:sz w:val="20"/>
        </w:rPr>
        <w:t xml:space="preserve">MaxCPB is specified in </w:t>
      </w:r>
      <w:r w:rsidRPr="0006396E">
        <w:rPr>
          <w:rFonts w:eastAsia="SimSun"/>
          <w:sz w:val="20"/>
        </w:rPr>
        <w:fldChar w:fldCharType="begin"/>
      </w:r>
      <w:r w:rsidRPr="00C6007B">
        <w:rPr>
          <w:rFonts w:eastAsia="SimSun"/>
          <w:sz w:val="20"/>
        </w:rPr>
        <w:instrText xml:space="preserve"> REF _Ref316792565 \h  \* MERGEFORMAT </w:instrText>
      </w:r>
      <w:r w:rsidRPr="0006396E">
        <w:rPr>
          <w:rFonts w:eastAsia="SimSun"/>
          <w:sz w:val="20"/>
        </w:rPr>
      </w:r>
      <w:r w:rsidRPr="0006396E">
        <w:rPr>
          <w:rFonts w:eastAsia="SimSun"/>
          <w:sz w:val="20"/>
        </w:rPr>
        <w:fldChar w:fldCharType="separate"/>
      </w:r>
      <w:r w:rsidRPr="00C6007B">
        <w:rPr>
          <w:rFonts w:eastAsia="SimSun"/>
          <w:noProof/>
          <w:sz w:val="20"/>
        </w:rPr>
        <w:t>Table A.6</w:t>
      </w:r>
      <w:r w:rsidRPr="0006396E">
        <w:rPr>
          <w:rFonts w:eastAsia="SimSun"/>
          <w:sz w:val="20"/>
        </w:rPr>
        <w:fldChar w:fldCharType="end"/>
      </w:r>
      <w:r w:rsidRPr="00C6007B">
        <w:rPr>
          <w:rFonts w:eastAsia="SimSun"/>
          <w:noProof/>
          <w:sz w:val="20"/>
        </w:rPr>
        <w:t xml:space="preserve"> in units of CpbNalFactor bits.</w:t>
      </w:r>
      <w:proofErr w:type="gramEnd"/>
    </w:p>
    <w:p w14:paraId="155DE504" w14:textId="280D8A5F" w:rsidR="00DE0F03" w:rsidRPr="008061BD" w:rsidRDefault="00DE0F03" w:rsidP="00DE0F03">
      <w:pPr>
        <w:pStyle w:val="Heading2"/>
        <w:rPr>
          <w:szCs w:val="22"/>
          <w:lang w:val="en-GB"/>
        </w:rPr>
      </w:pPr>
      <w:r w:rsidRPr="008061BD">
        <w:rPr>
          <w:lang w:val="en-GB"/>
        </w:rPr>
        <w:t>Propos</w:t>
      </w:r>
      <w:r>
        <w:rPr>
          <w:lang w:val="en-GB"/>
        </w:rPr>
        <w:t>al 2</w:t>
      </w:r>
      <w:r w:rsidR="005648ED">
        <w:rPr>
          <w:lang w:val="en-GB"/>
        </w:rPr>
        <w:t xml:space="preserve">: Multiple </w:t>
      </w:r>
      <w:proofErr w:type="spellStart"/>
      <w:r w:rsidR="005648ED">
        <w:rPr>
          <w:lang w:val="en-GB"/>
        </w:rPr>
        <w:t>ref_level_idc</w:t>
      </w:r>
      <w:proofErr w:type="spellEnd"/>
    </w:p>
    <w:p w14:paraId="4E27978E" w14:textId="77777777" w:rsidR="00DE0F03" w:rsidRPr="008061BD" w:rsidRDefault="00DE0F03" w:rsidP="00DE0F03">
      <w:pPr>
        <w:rPr>
          <w:lang w:val="en-GB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E0F03" w:rsidRPr="00C6007B" w14:paraId="1271C699" w14:textId="77777777" w:rsidTr="005D3E54">
        <w:trPr>
          <w:cantSplit/>
          <w:jc w:val="center"/>
        </w:trPr>
        <w:tc>
          <w:tcPr>
            <w:tcW w:w="7920" w:type="dxa"/>
          </w:tcPr>
          <w:p w14:paraId="5FEDF8E7" w14:textId="77777777" w:rsidR="00DE0F03" w:rsidRPr="00C6007B" w:rsidRDefault="00DE0F03" w:rsidP="005D3E5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vui_parameters() / </w:t>
            </w:r>
            <w:r w:rsidRPr="00C6007B">
              <w:rPr>
                <w:noProof/>
                <w:lang w:val="en-US"/>
              </w:rPr>
              <w:t>profile_tier_level( maxNumSubLayersMinus1 ) {</w:t>
            </w:r>
          </w:p>
        </w:tc>
        <w:tc>
          <w:tcPr>
            <w:tcW w:w="1157" w:type="dxa"/>
          </w:tcPr>
          <w:p w14:paraId="47729959" w14:textId="77777777" w:rsidR="00DE0F03" w:rsidRPr="00C6007B" w:rsidRDefault="00DE0F03" w:rsidP="005D3E54">
            <w:pPr>
              <w:pStyle w:val="tablecell"/>
              <w:keepNext w:val="0"/>
              <w:keepLines w:val="0"/>
              <w:spacing w:before="20" w:after="40"/>
              <w:rPr>
                <w:b/>
                <w:noProof/>
                <w:lang w:val="en-US"/>
              </w:rPr>
            </w:pPr>
            <w:r w:rsidRPr="00C6007B">
              <w:rPr>
                <w:b/>
                <w:noProof/>
                <w:lang w:val="en-US"/>
              </w:rPr>
              <w:t>Descriptor</w:t>
            </w:r>
          </w:p>
        </w:tc>
      </w:tr>
      <w:tr w:rsidR="00DE0F03" w:rsidRPr="00C6007B" w14:paraId="665E694F" w14:textId="77777777" w:rsidTr="005D3E54">
        <w:trPr>
          <w:cantSplit/>
          <w:jc w:val="center"/>
        </w:trPr>
        <w:tc>
          <w:tcPr>
            <w:tcW w:w="7920" w:type="dxa"/>
          </w:tcPr>
          <w:p w14:paraId="31DC9833" w14:textId="77777777" w:rsidR="00DE0F03" w:rsidRPr="0006396E" w:rsidRDefault="00DE0F03" w:rsidP="005D3E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/>
              </w:rPr>
            </w:pPr>
            <w:r w:rsidRPr="0006396E">
              <w:rPr>
                <w:noProof/>
                <w:lang w:val="en-US"/>
              </w:rPr>
              <w:tab/>
              <w:t>[…]</w:t>
            </w:r>
          </w:p>
        </w:tc>
        <w:tc>
          <w:tcPr>
            <w:tcW w:w="1157" w:type="dxa"/>
          </w:tcPr>
          <w:p w14:paraId="76C7B457" w14:textId="77777777" w:rsidR="00DE0F03" w:rsidRPr="00C6007B" w:rsidRDefault="00DE0F03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DE0F03" w:rsidRPr="00C6007B" w14:paraId="79CFB65D" w14:textId="77777777" w:rsidTr="005D3E54">
        <w:trPr>
          <w:cantSplit/>
          <w:jc w:val="center"/>
        </w:trPr>
        <w:tc>
          <w:tcPr>
            <w:tcW w:w="7920" w:type="dxa"/>
          </w:tcPr>
          <w:p w14:paraId="4EFAF7B4" w14:textId="77777777" w:rsidR="00DE0F03" w:rsidRPr="0006396E" w:rsidRDefault="00DE0F03" w:rsidP="005D3E54">
            <w:pPr>
              <w:pStyle w:val="tablesyntax"/>
              <w:spacing w:before="20" w:after="40"/>
              <w:rPr>
                <w:b/>
                <w:noProof/>
                <w:lang w:val="en-US"/>
              </w:rPr>
            </w:pPr>
            <w:r w:rsidRPr="0006396E">
              <w:rPr>
                <w:noProof/>
                <w:lang w:val="en-US"/>
              </w:rPr>
              <w:tab/>
            </w:r>
            <w:r w:rsidRPr="00DB529E">
              <w:rPr>
                <w:b/>
                <w:bCs/>
                <w:noProof/>
                <w:lang w:val="en-US"/>
              </w:rPr>
              <w:t>sub_pic_l</w:t>
            </w:r>
            <w:r w:rsidRPr="0006396E">
              <w:rPr>
                <w:b/>
                <w:noProof/>
                <w:lang w:val="en-US"/>
              </w:rPr>
              <w:t>evel_present_flag</w:t>
            </w:r>
          </w:p>
        </w:tc>
        <w:tc>
          <w:tcPr>
            <w:tcW w:w="1157" w:type="dxa"/>
          </w:tcPr>
          <w:p w14:paraId="0CFDA5D6" w14:textId="77777777" w:rsidR="00DE0F03" w:rsidRPr="00907B51" w:rsidRDefault="00DE0F03" w:rsidP="005D3E54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  <w:r w:rsidRPr="0006396E">
              <w:rPr>
                <w:noProof/>
                <w:lang w:val="en-US"/>
              </w:rPr>
              <w:t>u(1)</w:t>
            </w:r>
          </w:p>
        </w:tc>
      </w:tr>
      <w:tr w:rsidR="00DE0F03" w:rsidRPr="00C6007B" w14:paraId="54582B19" w14:textId="77777777" w:rsidTr="005D3E54">
        <w:trPr>
          <w:cantSplit/>
          <w:jc w:val="center"/>
        </w:trPr>
        <w:tc>
          <w:tcPr>
            <w:tcW w:w="7920" w:type="dxa"/>
          </w:tcPr>
          <w:p w14:paraId="309413C2" w14:textId="77777777" w:rsidR="00DE0F03" w:rsidRPr="0006396E" w:rsidRDefault="00DE0F03" w:rsidP="005D3E54">
            <w:pPr>
              <w:pStyle w:val="tablesyntax"/>
              <w:spacing w:before="20" w:after="40"/>
              <w:rPr>
                <w:b/>
                <w:noProof/>
                <w:lang w:val="en-US"/>
              </w:rPr>
            </w:pPr>
            <w:r w:rsidRPr="0006396E">
              <w:rPr>
                <w:noProof/>
                <w:lang w:val="en-US"/>
              </w:rPr>
              <w:tab/>
              <w:t>if(</w:t>
            </w:r>
            <w:r w:rsidRPr="0006396E">
              <w:t> </w:t>
            </w:r>
            <w:proofErr w:type="spellStart"/>
            <w:r>
              <w:t>sub_pic</w:t>
            </w:r>
            <w:proofErr w:type="spellEnd"/>
            <w:r>
              <w:t>_</w:t>
            </w:r>
            <w:r w:rsidRPr="0006396E">
              <w:rPr>
                <w:noProof/>
                <w:lang w:val="en-US"/>
              </w:rPr>
              <w:t>level_present_flag</w:t>
            </w:r>
            <w:r w:rsidRPr="0006396E">
              <w:t> </w:t>
            </w:r>
            <w:r w:rsidRPr="0006396E">
              <w:rPr>
                <w:noProof/>
                <w:lang w:val="en-US"/>
              </w:rPr>
              <w:t>) {</w:t>
            </w:r>
          </w:p>
        </w:tc>
        <w:tc>
          <w:tcPr>
            <w:tcW w:w="1157" w:type="dxa"/>
          </w:tcPr>
          <w:p w14:paraId="3BC6CAA0" w14:textId="77777777" w:rsidR="00DE0F03" w:rsidRPr="00907B51" w:rsidRDefault="00DE0F03" w:rsidP="005D3E54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DE0F03" w:rsidRPr="00C6007B" w14:paraId="166AD407" w14:textId="77777777" w:rsidTr="005D3E54">
        <w:trPr>
          <w:cantSplit/>
          <w:jc w:val="center"/>
        </w:trPr>
        <w:tc>
          <w:tcPr>
            <w:tcW w:w="7920" w:type="dxa"/>
          </w:tcPr>
          <w:p w14:paraId="557A4927" w14:textId="77777777" w:rsidR="00DE0F03" w:rsidRPr="00DB529E" w:rsidRDefault="00DE0F03" w:rsidP="005D3E54">
            <w:pPr>
              <w:pStyle w:val="tablesyntax"/>
              <w:spacing w:before="20" w:after="40"/>
              <w:rPr>
                <w:b/>
                <w:bCs/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  <w:lang w:val="en-US"/>
              </w:rPr>
              <w:tab/>
            </w:r>
            <w:r w:rsidRPr="00DB529E">
              <w:rPr>
                <w:b/>
                <w:bCs/>
                <w:noProof/>
                <w:lang w:val="en-US"/>
              </w:rPr>
              <w:t>num_sub_pictures</w:t>
            </w:r>
            <w:r>
              <w:rPr>
                <w:b/>
                <w:bCs/>
                <w:noProof/>
                <w:lang w:val="en-US"/>
              </w:rPr>
              <w:t>_minus1</w:t>
            </w:r>
          </w:p>
        </w:tc>
        <w:tc>
          <w:tcPr>
            <w:tcW w:w="1157" w:type="dxa"/>
          </w:tcPr>
          <w:p w14:paraId="4F554CA9" w14:textId="77777777" w:rsidR="00DE0F03" w:rsidRPr="00907B51" w:rsidRDefault="00DE0F03" w:rsidP="005D3E54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u(7)</w:t>
            </w:r>
          </w:p>
        </w:tc>
      </w:tr>
      <w:tr w:rsidR="00DE0F03" w:rsidRPr="00C6007B" w14:paraId="3ADB26F9" w14:textId="77777777" w:rsidTr="005D3E54">
        <w:trPr>
          <w:cantSplit/>
          <w:jc w:val="center"/>
        </w:trPr>
        <w:tc>
          <w:tcPr>
            <w:tcW w:w="7920" w:type="dxa"/>
          </w:tcPr>
          <w:p w14:paraId="1B54C1D9" w14:textId="77777777" w:rsidR="00DE0F03" w:rsidRPr="00DB529E" w:rsidRDefault="00DE0F03" w:rsidP="005D3E54">
            <w:pPr>
              <w:pStyle w:val="tablesyntax"/>
              <w:spacing w:before="20" w:after="40"/>
              <w:rPr>
                <w:b/>
                <w:bCs/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  <w:lang w:val="en-US"/>
              </w:rPr>
              <w:tab/>
            </w:r>
            <w:r w:rsidRPr="00DB529E">
              <w:rPr>
                <w:b/>
                <w:bCs/>
                <w:noProof/>
                <w:lang w:val="en-US"/>
              </w:rPr>
              <w:t>num_</w:t>
            </w:r>
            <w:r>
              <w:rPr>
                <w:b/>
                <w:bCs/>
                <w:noProof/>
                <w:lang w:val="en-US"/>
              </w:rPr>
              <w:t>target_level_minus1</w:t>
            </w:r>
          </w:p>
        </w:tc>
        <w:tc>
          <w:tcPr>
            <w:tcW w:w="1157" w:type="dxa"/>
          </w:tcPr>
          <w:p w14:paraId="1D9D693E" w14:textId="77777777" w:rsidR="00DE0F03" w:rsidRPr="00907B51" w:rsidRDefault="00DE0F03" w:rsidP="005D3E54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u(8)</w:t>
            </w:r>
          </w:p>
        </w:tc>
      </w:tr>
      <w:tr w:rsidR="00B917DB" w:rsidRPr="00C6007B" w14:paraId="04C9BC9C" w14:textId="77777777" w:rsidTr="00F80E74">
        <w:trPr>
          <w:cantSplit/>
          <w:jc w:val="center"/>
        </w:trPr>
        <w:tc>
          <w:tcPr>
            <w:tcW w:w="7920" w:type="dxa"/>
          </w:tcPr>
          <w:p w14:paraId="237D5432" w14:textId="53DD1FC5" w:rsidR="00B917DB" w:rsidRDefault="00B917DB" w:rsidP="00B917DB">
            <w:pPr>
              <w:pStyle w:val="tablesyntax"/>
              <w:spacing w:before="20" w:after="4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  <w:lang w:val="en-US"/>
              </w:rPr>
              <w:tab/>
              <w:t>for( i = 0; i &lt;= num_target_level_minus1; i++ ){</w:t>
            </w:r>
          </w:p>
        </w:tc>
        <w:tc>
          <w:tcPr>
            <w:tcW w:w="1157" w:type="dxa"/>
          </w:tcPr>
          <w:p w14:paraId="1A13CDC5" w14:textId="77777777" w:rsidR="00B917DB" w:rsidRDefault="00B917DB" w:rsidP="00F80E74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B917DB" w:rsidRPr="00C6007B" w14:paraId="2E53F9FE" w14:textId="77777777" w:rsidTr="00F80E74">
        <w:trPr>
          <w:cantSplit/>
          <w:jc w:val="center"/>
        </w:trPr>
        <w:tc>
          <w:tcPr>
            <w:tcW w:w="7920" w:type="dxa"/>
          </w:tcPr>
          <w:p w14:paraId="7851FD19" w14:textId="294685AE" w:rsidR="00B917DB" w:rsidRPr="0006396E" w:rsidRDefault="00B917DB" w:rsidP="00B917DB">
            <w:pPr>
              <w:pStyle w:val="tablesyntax"/>
              <w:spacing w:before="20" w:after="40"/>
              <w:rPr>
                <w:b/>
                <w:noProof/>
                <w:lang w:val="en-US"/>
              </w:rPr>
            </w:pPr>
            <w:r w:rsidRPr="006B25EC">
              <w:rPr>
                <w:bCs/>
                <w:noProof/>
                <w:lang w:val="en-US"/>
              </w:rPr>
              <w:tab/>
            </w:r>
            <w:r w:rsidRPr="006B25EC">
              <w:rPr>
                <w:bCs/>
                <w:noProof/>
                <w:lang w:val="en-US"/>
              </w:rPr>
              <w:tab/>
            </w:r>
            <w:r w:rsidRPr="006B25EC">
              <w:rPr>
                <w:bCs/>
                <w:noProof/>
                <w:lang w:val="en-US"/>
              </w:rPr>
              <w:tab/>
            </w:r>
            <w:r>
              <w:rPr>
                <w:b/>
                <w:noProof/>
                <w:lang w:val="en-US"/>
              </w:rPr>
              <w:t>ref</w:t>
            </w:r>
            <w:r w:rsidRPr="0006396E">
              <w:rPr>
                <w:b/>
                <w:noProof/>
                <w:lang w:val="en-US"/>
              </w:rPr>
              <w:t>_level_idc</w:t>
            </w:r>
            <w:r w:rsidRPr="006B25EC">
              <w:rPr>
                <w:bCs/>
                <w:noProof/>
                <w:lang w:val="en-US"/>
              </w:rPr>
              <w:t>[ i ]</w:t>
            </w:r>
          </w:p>
        </w:tc>
        <w:tc>
          <w:tcPr>
            <w:tcW w:w="1157" w:type="dxa"/>
          </w:tcPr>
          <w:p w14:paraId="7C679F37" w14:textId="77777777" w:rsidR="00B917DB" w:rsidRPr="00907B51" w:rsidRDefault="00B917DB" w:rsidP="00F80E74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  <w:r w:rsidRPr="0006396E">
              <w:rPr>
                <w:noProof/>
                <w:lang w:val="en-US"/>
              </w:rPr>
              <w:t>u(8)</w:t>
            </w:r>
          </w:p>
        </w:tc>
      </w:tr>
      <w:tr w:rsidR="00DE0F03" w:rsidRPr="00C6007B" w14:paraId="37998559" w14:textId="77777777" w:rsidTr="005D3E54">
        <w:trPr>
          <w:cantSplit/>
          <w:jc w:val="center"/>
        </w:trPr>
        <w:tc>
          <w:tcPr>
            <w:tcW w:w="7920" w:type="dxa"/>
          </w:tcPr>
          <w:p w14:paraId="0472E1D2" w14:textId="03B43310" w:rsidR="00DE0F03" w:rsidRDefault="00DE0F03" w:rsidP="00B917DB">
            <w:pPr>
              <w:pStyle w:val="tablesyntax"/>
              <w:spacing w:before="20" w:after="4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  <w:lang w:val="en-US"/>
              </w:rPr>
              <w:tab/>
            </w:r>
            <w:r w:rsidR="00B917DB">
              <w:rPr>
                <w:noProof/>
                <w:lang w:val="en-US"/>
              </w:rPr>
              <w:tab/>
            </w:r>
            <w:r>
              <w:rPr>
                <w:noProof/>
                <w:lang w:val="en-US"/>
              </w:rPr>
              <w:t xml:space="preserve">for( </w:t>
            </w:r>
            <w:r w:rsidR="00B917DB">
              <w:rPr>
                <w:noProof/>
                <w:lang w:val="en-US"/>
              </w:rPr>
              <w:t>j</w:t>
            </w:r>
            <w:r>
              <w:rPr>
                <w:noProof/>
                <w:lang w:val="en-US"/>
              </w:rPr>
              <w:t xml:space="preserve"> = 0; </w:t>
            </w:r>
            <w:r w:rsidR="00B917DB">
              <w:rPr>
                <w:noProof/>
                <w:lang w:val="en-US"/>
              </w:rPr>
              <w:t>j</w:t>
            </w:r>
            <w:r>
              <w:rPr>
                <w:noProof/>
                <w:lang w:val="en-US"/>
              </w:rPr>
              <w:t xml:space="preserve"> &lt;= num_sub_pictures_minus1; </w:t>
            </w:r>
            <w:r w:rsidR="00B917DB">
              <w:rPr>
                <w:noProof/>
                <w:lang w:val="en-US"/>
              </w:rPr>
              <w:t>j</w:t>
            </w:r>
            <w:r>
              <w:rPr>
                <w:noProof/>
                <w:lang w:val="en-US"/>
              </w:rPr>
              <w:t>++ ){</w:t>
            </w:r>
          </w:p>
        </w:tc>
        <w:tc>
          <w:tcPr>
            <w:tcW w:w="1157" w:type="dxa"/>
          </w:tcPr>
          <w:p w14:paraId="464DF414" w14:textId="77777777" w:rsidR="00DE0F03" w:rsidRDefault="00DE0F03" w:rsidP="005D3E54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DE0F03" w:rsidRPr="00C6007B" w14:paraId="16334F28" w14:textId="77777777" w:rsidTr="005D3E54">
        <w:trPr>
          <w:cantSplit/>
          <w:jc w:val="center"/>
        </w:trPr>
        <w:tc>
          <w:tcPr>
            <w:tcW w:w="7920" w:type="dxa"/>
          </w:tcPr>
          <w:p w14:paraId="685F1329" w14:textId="77777777" w:rsidR="00DE0F03" w:rsidRPr="0006396E" w:rsidRDefault="00DE0F03" w:rsidP="005D3E54">
            <w:pPr>
              <w:pStyle w:val="tablesyntax"/>
              <w:spacing w:before="20" w:after="40"/>
              <w:rPr>
                <w:b/>
                <w:noProof/>
                <w:lang w:val="en-US"/>
              </w:rPr>
            </w:pPr>
            <w:r w:rsidRPr="006B25EC">
              <w:rPr>
                <w:bCs/>
                <w:noProof/>
                <w:lang w:val="en-US"/>
              </w:rPr>
              <w:tab/>
            </w:r>
            <w:r w:rsidRPr="006B25EC">
              <w:rPr>
                <w:bCs/>
                <w:noProof/>
                <w:lang w:val="en-US"/>
              </w:rPr>
              <w:tab/>
            </w:r>
            <w:r w:rsidRPr="006B25EC">
              <w:rPr>
                <w:bCs/>
                <w:noProof/>
                <w:lang w:val="en-US"/>
              </w:rPr>
              <w:tab/>
            </w:r>
            <w:r w:rsidRPr="006B25EC">
              <w:rPr>
                <w:bCs/>
                <w:noProof/>
                <w:lang w:val="en-US"/>
              </w:rPr>
              <w:tab/>
            </w:r>
            <w:r>
              <w:rPr>
                <w:b/>
                <w:noProof/>
                <w:lang w:val="en-US"/>
              </w:rPr>
              <w:t>ref</w:t>
            </w:r>
            <w:r w:rsidRPr="0006396E">
              <w:rPr>
                <w:b/>
                <w:noProof/>
                <w:lang w:val="en-US"/>
              </w:rPr>
              <w:t>_level_percentage</w:t>
            </w:r>
            <w:r w:rsidRPr="006B25EC">
              <w:rPr>
                <w:bCs/>
                <w:noProof/>
                <w:lang w:val="en-US"/>
              </w:rPr>
              <w:t>[</w:t>
            </w:r>
            <w:r>
              <w:rPr>
                <w:bCs/>
                <w:noProof/>
                <w:lang w:val="en-US"/>
              </w:rPr>
              <w:t> i </w:t>
            </w:r>
            <w:r w:rsidRPr="006B25EC">
              <w:rPr>
                <w:bCs/>
                <w:noProof/>
                <w:lang w:val="en-US"/>
              </w:rPr>
              <w:t>]</w:t>
            </w:r>
            <w:r>
              <w:rPr>
                <w:bCs/>
                <w:noProof/>
                <w:lang w:val="en-US"/>
              </w:rPr>
              <w:t>[</w:t>
            </w:r>
            <w:r w:rsidRPr="006B25EC">
              <w:rPr>
                <w:bCs/>
                <w:noProof/>
                <w:lang w:val="en-US"/>
              </w:rPr>
              <w:t> </w:t>
            </w:r>
            <w:r>
              <w:rPr>
                <w:bCs/>
                <w:noProof/>
                <w:lang w:val="en-US"/>
              </w:rPr>
              <w:t>j</w:t>
            </w:r>
            <w:r w:rsidRPr="006B25EC">
              <w:rPr>
                <w:bCs/>
                <w:noProof/>
                <w:lang w:val="en-US"/>
              </w:rPr>
              <w:t> ]</w:t>
            </w:r>
          </w:p>
        </w:tc>
        <w:tc>
          <w:tcPr>
            <w:tcW w:w="1157" w:type="dxa"/>
          </w:tcPr>
          <w:p w14:paraId="226EF82B" w14:textId="77777777" w:rsidR="00DE0F03" w:rsidRPr="00907B51" w:rsidRDefault="00DE0F03" w:rsidP="005D3E54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  <w:r w:rsidRPr="0006396E">
              <w:rPr>
                <w:noProof/>
                <w:lang w:val="en-US"/>
              </w:rPr>
              <w:t>u(</w:t>
            </w:r>
            <w:r>
              <w:rPr>
                <w:noProof/>
                <w:lang w:val="en-US"/>
              </w:rPr>
              <w:t>8</w:t>
            </w:r>
            <w:r w:rsidRPr="0006396E">
              <w:rPr>
                <w:noProof/>
                <w:lang w:val="en-US"/>
              </w:rPr>
              <w:t>)</w:t>
            </w:r>
          </w:p>
        </w:tc>
      </w:tr>
      <w:tr w:rsidR="00DE0F03" w:rsidRPr="00C6007B" w14:paraId="6F5B75F4" w14:textId="77777777" w:rsidTr="005D3E54">
        <w:trPr>
          <w:cantSplit/>
          <w:jc w:val="center"/>
        </w:trPr>
        <w:tc>
          <w:tcPr>
            <w:tcW w:w="7920" w:type="dxa"/>
          </w:tcPr>
          <w:p w14:paraId="49707A96" w14:textId="77777777" w:rsidR="00DE0F03" w:rsidRPr="006B25EC" w:rsidRDefault="00DE0F03" w:rsidP="005D3E54">
            <w:pPr>
              <w:pStyle w:val="tablesyntax"/>
              <w:spacing w:before="20" w:after="40"/>
              <w:rPr>
                <w:bCs/>
                <w:noProof/>
                <w:lang w:val="en-US"/>
              </w:rPr>
            </w:pPr>
            <w:r w:rsidRPr="006B25EC">
              <w:rPr>
                <w:bCs/>
                <w:noProof/>
                <w:lang w:val="en-US"/>
              </w:rPr>
              <w:tab/>
            </w:r>
            <w:r w:rsidRPr="006B25EC">
              <w:rPr>
                <w:bCs/>
                <w:noProof/>
                <w:lang w:val="en-US"/>
              </w:rPr>
              <w:tab/>
            </w:r>
            <w:r w:rsidRPr="006B25EC">
              <w:rPr>
                <w:bCs/>
                <w:noProof/>
                <w:lang w:val="en-US"/>
              </w:rPr>
              <w:tab/>
            </w:r>
            <w:r w:rsidRPr="00DB529E">
              <w:rPr>
                <w:bCs/>
                <w:noProof/>
                <w:lang w:val="en-US"/>
              </w:rPr>
              <w:t>}</w:t>
            </w:r>
          </w:p>
        </w:tc>
        <w:tc>
          <w:tcPr>
            <w:tcW w:w="1157" w:type="dxa"/>
          </w:tcPr>
          <w:p w14:paraId="7B1BAA26" w14:textId="77777777" w:rsidR="00DE0F03" w:rsidRPr="0006396E" w:rsidRDefault="00DE0F03" w:rsidP="005D3E54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DE0F03" w:rsidRPr="00C6007B" w14:paraId="6F477EAB" w14:textId="77777777" w:rsidTr="005D3E54">
        <w:trPr>
          <w:cantSplit/>
          <w:jc w:val="center"/>
        </w:trPr>
        <w:tc>
          <w:tcPr>
            <w:tcW w:w="7920" w:type="dxa"/>
          </w:tcPr>
          <w:p w14:paraId="22C8FF1D" w14:textId="77777777" w:rsidR="00DE0F03" w:rsidRPr="00DB529E" w:rsidRDefault="00DE0F03" w:rsidP="005D3E54">
            <w:pPr>
              <w:pStyle w:val="tablesyntax"/>
              <w:spacing w:before="20" w:after="40"/>
              <w:rPr>
                <w:bCs/>
                <w:noProof/>
                <w:lang w:val="en-US"/>
              </w:rPr>
            </w:pPr>
            <w:r w:rsidRPr="006B25EC">
              <w:rPr>
                <w:bCs/>
                <w:noProof/>
                <w:lang w:val="en-US"/>
              </w:rPr>
              <w:tab/>
            </w:r>
            <w:r w:rsidRPr="006B25EC">
              <w:rPr>
                <w:bCs/>
                <w:noProof/>
                <w:lang w:val="en-US"/>
              </w:rPr>
              <w:tab/>
            </w:r>
            <w:r w:rsidRPr="00DB529E">
              <w:rPr>
                <w:bCs/>
                <w:noProof/>
                <w:lang w:val="en-US"/>
              </w:rPr>
              <w:t>}</w:t>
            </w:r>
          </w:p>
        </w:tc>
        <w:tc>
          <w:tcPr>
            <w:tcW w:w="1157" w:type="dxa"/>
          </w:tcPr>
          <w:p w14:paraId="13EFBD8D" w14:textId="77777777" w:rsidR="00DE0F03" w:rsidRPr="0006396E" w:rsidRDefault="00DE0F03" w:rsidP="005D3E54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DE0F03" w:rsidRPr="00C6007B" w14:paraId="06327A9B" w14:textId="77777777" w:rsidTr="005D3E54">
        <w:trPr>
          <w:cantSplit/>
          <w:jc w:val="center"/>
        </w:trPr>
        <w:tc>
          <w:tcPr>
            <w:tcW w:w="7920" w:type="dxa"/>
          </w:tcPr>
          <w:p w14:paraId="24D36C05" w14:textId="77777777" w:rsidR="00DE0F03" w:rsidRPr="0006396E" w:rsidRDefault="00DE0F03" w:rsidP="005D3E54">
            <w:pPr>
              <w:pStyle w:val="tablesyntax"/>
              <w:spacing w:before="20" w:after="40"/>
              <w:rPr>
                <w:b/>
                <w:noProof/>
                <w:lang w:val="en-US"/>
              </w:rPr>
            </w:pPr>
            <w:r w:rsidRPr="006B25EC">
              <w:rPr>
                <w:bCs/>
                <w:noProof/>
                <w:lang w:val="en-US"/>
              </w:rPr>
              <w:tab/>
            </w:r>
            <w:r w:rsidRPr="0006396E">
              <w:rPr>
                <w:noProof/>
                <w:lang w:val="en-US"/>
              </w:rPr>
              <w:t>}</w:t>
            </w:r>
          </w:p>
        </w:tc>
        <w:tc>
          <w:tcPr>
            <w:tcW w:w="1157" w:type="dxa"/>
          </w:tcPr>
          <w:p w14:paraId="5DE3C612" w14:textId="77777777" w:rsidR="00DE0F03" w:rsidRPr="0006396E" w:rsidRDefault="00DE0F03" w:rsidP="005D3E54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DE0F03" w:rsidRPr="00C6007B" w14:paraId="589D581A" w14:textId="77777777" w:rsidTr="005D3E54">
        <w:trPr>
          <w:cantSplit/>
          <w:jc w:val="center"/>
        </w:trPr>
        <w:tc>
          <w:tcPr>
            <w:tcW w:w="7920" w:type="dxa"/>
          </w:tcPr>
          <w:p w14:paraId="59964C85" w14:textId="77777777" w:rsidR="00DE0F03" w:rsidRPr="0006396E" w:rsidRDefault="00DE0F03" w:rsidP="005D3E54">
            <w:pPr>
              <w:pStyle w:val="tablesyntax"/>
              <w:spacing w:before="20" w:after="40"/>
              <w:rPr>
                <w:noProof/>
                <w:lang w:val="en-US"/>
              </w:rPr>
            </w:pPr>
            <w:r w:rsidRPr="0006396E">
              <w:rPr>
                <w:noProof/>
                <w:lang w:val="en-US"/>
              </w:rPr>
              <w:tab/>
              <w:t>[…]</w:t>
            </w:r>
          </w:p>
        </w:tc>
        <w:tc>
          <w:tcPr>
            <w:tcW w:w="1157" w:type="dxa"/>
          </w:tcPr>
          <w:p w14:paraId="76027DB4" w14:textId="77777777" w:rsidR="00DE0F03" w:rsidRPr="0006396E" w:rsidRDefault="00DE0F03" w:rsidP="005D3E54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DE0F03" w:rsidRPr="00C6007B" w14:paraId="0A197613" w14:textId="77777777" w:rsidTr="005D3E54">
        <w:trPr>
          <w:cantSplit/>
          <w:jc w:val="center"/>
        </w:trPr>
        <w:tc>
          <w:tcPr>
            <w:tcW w:w="7920" w:type="dxa"/>
          </w:tcPr>
          <w:p w14:paraId="2749C513" w14:textId="77777777" w:rsidR="00DE0F03" w:rsidRPr="00C6007B" w:rsidRDefault="00DE0F03" w:rsidP="005D3E54">
            <w:pPr>
              <w:pStyle w:val="tablesyntax"/>
              <w:spacing w:before="20" w:after="40"/>
              <w:rPr>
                <w:b/>
                <w:noProof/>
                <w:lang w:val="en-US" w:eastAsia="ko-KR"/>
              </w:rPr>
            </w:pPr>
            <w:r w:rsidRPr="00C6007B">
              <w:rPr>
                <w:noProof/>
                <w:lang w:val="en-US"/>
              </w:rPr>
              <w:t>}</w:t>
            </w:r>
          </w:p>
        </w:tc>
        <w:tc>
          <w:tcPr>
            <w:tcW w:w="1157" w:type="dxa"/>
          </w:tcPr>
          <w:p w14:paraId="541A2565" w14:textId="77777777" w:rsidR="00DE0F03" w:rsidRPr="00C6007B" w:rsidRDefault="00DE0F03" w:rsidP="005D3E54">
            <w:pPr>
              <w:pStyle w:val="tablecell"/>
              <w:spacing w:before="20" w:after="40"/>
              <w:jc w:val="center"/>
              <w:rPr>
                <w:noProof/>
                <w:lang w:val="en-US" w:eastAsia="ko-KR"/>
              </w:rPr>
            </w:pPr>
          </w:p>
        </w:tc>
      </w:tr>
    </w:tbl>
    <w:p w14:paraId="0DD37D57" w14:textId="77777777" w:rsidR="00DE0F03" w:rsidRPr="008061BD" w:rsidRDefault="00DE0F03" w:rsidP="00DE0F03">
      <w:pPr>
        <w:rPr>
          <w:lang w:val="en-GB"/>
        </w:rPr>
      </w:pPr>
    </w:p>
    <w:p w14:paraId="057C1C32" w14:textId="77777777" w:rsidR="00DE0F03" w:rsidRDefault="00DE0F03" w:rsidP="00DE0F03">
      <w:pPr>
        <w:jc w:val="left"/>
        <w:rPr>
          <w:rFonts w:eastAsia="Malgun Gothic"/>
          <w:noProof/>
          <w:sz w:val="20"/>
        </w:rPr>
      </w:pPr>
      <w:r>
        <w:rPr>
          <w:rFonts w:eastAsia="Malgun Gothic"/>
          <w:b/>
          <w:noProof/>
          <w:sz w:val="20"/>
        </w:rPr>
        <w:t>sub_pic_</w:t>
      </w:r>
      <w:r w:rsidRPr="0006396E">
        <w:rPr>
          <w:rFonts w:eastAsia="Malgun Gothic"/>
          <w:b/>
          <w:noProof/>
          <w:sz w:val="20"/>
        </w:rPr>
        <w:t>level_present_flag</w:t>
      </w:r>
      <w:r w:rsidRPr="0006396E">
        <w:rPr>
          <w:rFonts w:eastAsia="SimSun"/>
          <w:bCs/>
          <w:noProof/>
          <w:sz w:val="20"/>
        </w:rPr>
        <w:t xml:space="preserve"> equal to 1 </w:t>
      </w:r>
      <w:r w:rsidRPr="0006396E">
        <w:rPr>
          <w:rFonts w:eastAsia="Malgun Gothic"/>
          <w:noProof/>
          <w:sz w:val="20"/>
        </w:rPr>
        <w:t xml:space="preserve">specifies that the syntax elements </w:t>
      </w:r>
      <w:r>
        <w:rPr>
          <w:rFonts w:eastAsia="Malgun Gothic"/>
          <w:noProof/>
          <w:sz w:val="20"/>
        </w:rPr>
        <w:t>num_sub_pictures_minus1, ref</w:t>
      </w:r>
      <w:r w:rsidRPr="0006396E">
        <w:rPr>
          <w:rFonts w:eastAsia="Malgun Gothic"/>
          <w:noProof/>
          <w:sz w:val="20"/>
        </w:rPr>
        <w:t xml:space="preserve">_level_idc and </w:t>
      </w:r>
      <w:r>
        <w:rPr>
          <w:rFonts w:eastAsia="Malgun Gothic"/>
          <w:noProof/>
          <w:sz w:val="20"/>
        </w:rPr>
        <w:t>ref</w:t>
      </w:r>
      <w:r w:rsidRPr="0006396E">
        <w:rPr>
          <w:rFonts w:eastAsia="Malgun Gothic"/>
          <w:noProof/>
          <w:sz w:val="20"/>
        </w:rPr>
        <w:t>_level_percentage are present.</w:t>
      </w:r>
      <w:r w:rsidRPr="0006396E">
        <w:rPr>
          <w:rFonts w:eastAsia="Malgun Gothic"/>
          <w:b/>
          <w:noProof/>
          <w:sz w:val="20"/>
        </w:rPr>
        <w:t xml:space="preserve"> </w:t>
      </w:r>
      <w:r w:rsidRPr="006B25EC">
        <w:rPr>
          <w:rFonts w:eastAsia="Malgun Gothic"/>
          <w:bCs/>
          <w:noProof/>
          <w:sz w:val="20"/>
        </w:rPr>
        <w:t>sub_pic_</w:t>
      </w:r>
      <w:r w:rsidRPr="0006396E">
        <w:rPr>
          <w:rFonts w:eastAsia="Malgun Gothic"/>
          <w:noProof/>
          <w:sz w:val="20"/>
        </w:rPr>
        <w:t>level_present_flag</w:t>
      </w:r>
      <w:r w:rsidRPr="0006396E">
        <w:rPr>
          <w:rFonts w:eastAsia="SimSun"/>
          <w:bCs/>
          <w:noProof/>
          <w:sz w:val="20"/>
        </w:rPr>
        <w:t xml:space="preserve"> equal to 0 </w:t>
      </w:r>
      <w:r w:rsidRPr="0006396E">
        <w:rPr>
          <w:rFonts w:eastAsia="Malgun Gothic"/>
          <w:noProof/>
          <w:sz w:val="20"/>
        </w:rPr>
        <w:t xml:space="preserve">specifies that the syntax elements </w:t>
      </w:r>
      <w:r>
        <w:rPr>
          <w:rFonts w:eastAsia="Malgun Gothic"/>
          <w:noProof/>
          <w:sz w:val="20"/>
        </w:rPr>
        <w:t>num_sub_pictures_minus1, ref</w:t>
      </w:r>
      <w:r w:rsidRPr="0006396E">
        <w:rPr>
          <w:rFonts w:eastAsia="Malgun Gothic"/>
          <w:noProof/>
          <w:sz w:val="20"/>
        </w:rPr>
        <w:t xml:space="preserve">_level_idc and </w:t>
      </w:r>
      <w:r>
        <w:rPr>
          <w:rFonts w:eastAsia="Malgun Gothic"/>
          <w:noProof/>
          <w:sz w:val="20"/>
        </w:rPr>
        <w:t>ref</w:t>
      </w:r>
      <w:r w:rsidRPr="0006396E">
        <w:rPr>
          <w:rFonts w:eastAsia="Malgun Gothic"/>
          <w:noProof/>
          <w:sz w:val="20"/>
        </w:rPr>
        <w:t>_level_percentage are not present.</w:t>
      </w:r>
    </w:p>
    <w:p w14:paraId="05525660" w14:textId="77777777" w:rsidR="00DE0F03" w:rsidRPr="006B25EC" w:rsidRDefault="00DE0F03" w:rsidP="00DE0F03">
      <w:pPr>
        <w:jc w:val="left"/>
        <w:rPr>
          <w:rFonts w:eastAsia="Malgun Gothic"/>
          <w:noProof/>
          <w:sz w:val="20"/>
        </w:rPr>
      </w:pPr>
      <w:r w:rsidRPr="006B25EC">
        <w:rPr>
          <w:b/>
          <w:bCs/>
          <w:noProof/>
          <w:sz w:val="20"/>
        </w:rPr>
        <w:t>num_sub_pictures</w:t>
      </w:r>
      <w:r>
        <w:rPr>
          <w:b/>
          <w:bCs/>
          <w:noProof/>
          <w:sz w:val="20"/>
        </w:rPr>
        <w:t>_minus1</w:t>
      </w:r>
      <w:r>
        <w:rPr>
          <w:noProof/>
          <w:sz w:val="20"/>
        </w:rPr>
        <w:t xml:space="preserve"> specifies the number of sub-pictures in the current bitstream. The value of num_sub_picutre_minus1 shall be in the range of 0 to </w:t>
      </w:r>
      <w:r w:rsidRPr="00F73AD2">
        <w:rPr>
          <w:noProof/>
          <w:sz w:val="20"/>
          <w:highlight w:val="green"/>
        </w:rPr>
        <w:t>127 [Ed. To be adjusted]</w:t>
      </w:r>
      <w:r>
        <w:rPr>
          <w:noProof/>
          <w:sz w:val="20"/>
        </w:rPr>
        <w:t>.</w:t>
      </w:r>
    </w:p>
    <w:p w14:paraId="42C85ACB" w14:textId="308A24DC" w:rsidR="00DE0F03" w:rsidRPr="0006396E" w:rsidRDefault="00DE0F03" w:rsidP="00DE0F03">
      <w:pPr>
        <w:jc w:val="left"/>
        <w:rPr>
          <w:rFonts w:eastAsia="Malgun Gothic"/>
          <w:noProof/>
          <w:sz w:val="20"/>
        </w:rPr>
      </w:pPr>
      <w:r w:rsidRPr="0006396E">
        <w:rPr>
          <w:b/>
          <w:noProof/>
          <w:sz w:val="20"/>
        </w:rPr>
        <w:t>r</w:t>
      </w:r>
      <w:r>
        <w:rPr>
          <w:b/>
          <w:noProof/>
          <w:sz w:val="20"/>
        </w:rPr>
        <w:t>ef</w:t>
      </w:r>
      <w:r w:rsidRPr="0006396E">
        <w:rPr>
          <w:b/>
          <w:noProof/>
          <w:sz w:val="20"/>
        </w:rPr>
        <w:t>_level_idc</w:t>
      </w:r>
      <w:r w:rsidRPr="006B25EC">
        <w:rPr>
          <w:bCs/>
          <w:noProof/>
          <w:sz w:val="20"/>
        </w:rPr>
        <w:t>[</w:t>
      </w:r>
      <w:r>
        <w:rPr>
          <w:bCs/>
          <w:noProof/>
          <w:sz w:val="20"/>
        </w:rPr>
        <w:t> i </w:t>
      </w:r>
      <w:r w:rsidRPr="006B25EC">
        <w:rPr>
          <w:bCs/>
          <w:noProof/>
          <w:sz w:val="20"/>
        </w:rPr>
        <w:t>]</w:t>
      </w:r>
      <w:r w:rsidRPr="0006396E">
        <w:rPr>
          <w:noProof/>
          <w:sz w:val="20"/>
        </w:rPr>
        <w:t xml:space="preserve"> indicates </w:t>
      </w:r>
      <w:r w:rsidR="00B917DB">
        <w:rPr>
          <w:noProof/>
          <w:sz w:val="20"/>
        </w:rPr>
        <w:t>the i-th</w:t>
      </w:r>
      <w:r w:rsidRPr="0006396E">
        <w:rPr>
          <w:noProof/>
          <w:sz w:val="20"/>
        </w:rPr>
        <w:t xml:space="preserve"> level to which </w:t>
      </w:r>
      <w:r w:rsidR="00B917DB">
        <w:rPr>
          <w:noProof/>
          <w:sz w:val="20"/>
        </w:rPr>
        <w:t xml:space="preserve">each </w:t>
      </w:r>
      <w:r>
        <w:rPr>
          <w:noProof/>
          <w:sz w:val="20"/>
        </w:rPr>
        <w:t xml:space="preserve">sub-picture </w:t>
      </w:r>
      <w:r w:rsidRPr="0006396E">
        <w:rPr>
          <w:noProof/>
          <w:sz w:val="20"/>
        </w:rPr>
        <w:t>conforms as specified in Annex A. Bitstreams shall not contain values of re</w:t>
      </w:r>
      <w:r>
        <w:rPr>
          <w:noProof/>
          <w:sz w:val="20"/>
        </w:rPr>
        <w:t>f</w:t>
      </w:r>
      <w:r w:rsidRPr="0006396E">
        <w:rPr>
          <w:noProof/>
          <w:sz w:val="20"/>
        </w:rPr>
        <w:t>_level_idc</w:t>
      </w:r>
      <w:r w:rsidRPr="006B25EC">
        <w:rPr>
          <w:bCs/>
          <w:noProof/>
          <w:sz w:val="20"/>
        </w:rPr>
        <w:t>[</w:t>
      </w:r>
      <w:r>
        <w:rPr>
          <w:bCs/>
          <w:noProof/>
          <w:sz w:val="20"/>
        </w:rPr>
        <w:t> i </w:t>
      </w:r>
      <w:r w:rsidRPr="006B25EC">
        <w:rPr>
          <w:bCs/>
          <w:noProof/>
          <w:sz w:val="20"/>
        </w:rPr>
        <w:t>]</w:t>
      </w:r>
      <w:r w:rsidRPr="0006396E">
        <w:rPr>
          <w:noProof/>
          <w:sz w:val="20"/>
        </w:rPr>
        <w:t xml:space="preserve"> other than those specified in Annex A. Other values of r</w:t>
      </w:r>
      <w:r>
        <w:rPr>
          <w:noProof/>
          <w:sz w:val="20"/>
        </w:rPr>
        <w:t>ef</w:t>
      </w:r>
      <w:r w:rsidRPr="0006396E">
        <w:rPr>
          <w:noProof/>
          <w:sz w:val="20"/>
        </w:rPr>
        <w:t>_level_idc</w:t>
      </w:r>
      <w:r w:rsidRPr="006B25EC">
        <w:rPr>
          <w:bCs/>
          <w:noProof/>
          <w:sz w:val="20"/>
        </w:rPr>
        <w:t>[</w:t>
      </w:r>
      <w:r>
        <w:rPr>
          <w:bCs/>
          <w:noProof/>
          <w:sz w:val="20"/>
        </w:rPr>
        <w:t> i </w:t>
      </w:r>
      <w:r w:rsidRPr="006B25EC">
        <w:rPr>
          <w:bCs/>
          <w:noProof/>
          <w:sz w:val="20"/>
        </w:rPr>
        <w:t>]</w:t>
      </w:r>
      <w:r w:rsidRPr="0006396E">
        <w:rPr>
          <w:noProof/>
          <w:sz w:val="20"/>
        </w:rPr>
        <w:t xml:space="preserve"> are reserved for future use by ITU-T | ISO/IEC.</w:t>
      </w:r>
    </w:p>
    <w:p w14:paraId="1B50073F" w14:textId="39F6BD02" w:rsidR="00DE0F03" w:rsidRPr="00C6007B" w:rsidRDefault="00DE0F03" w:rsidP="00DE0F03">
      <w:pPr>
        <w:rPr>
          <w:rFonts w:eastAsia="Malgun Gothic"/>
          <w:noProof/>
          <w:sz w:val="20"/>
        </w:rPr>
      </w:pPr>
      <w:r w:rsidRPr="0006396E">
        <w:rPr>
          <w:rFonts w:eastAsia="Malgun Gothic"/>
          <w:b/>
          <w:noProof/>
          <w:sz w:val="20"/>
        </w:rPr>
        <w:t>r</w:t>
      </w:r>
      <w:r>
        <w:rPr>
          <w:rFonts w:eastAsia="Malgun Gothic"/>
          <w:b/>
          <w:noProof/>
          <w:sz w:val="20"/>
        </w:rPr>
        <w:t>ef</w:t>
      </w:r>
      <w:r w:rsidRPr="0006396E">
        <w:rPr>
          <w:rFonts w:eastAsia="Malgun Gothic"/>
          <w:b/>
          <w:noProof/>
          <w:sz w:val="20"/>
        </w:rPr>
        <w:t>_level_percentage</w:t>
      </w:r>
      <w:r w:rsidRPr="006B25EC">
        <w:rPr>
          <w:bCs/>
          <w:noProof/>
          <w:sz w:val="20"/>
        </w:rPr>
        <w:t>[</w:t>
      </w:r>
      <w:r>
        <w:rPr>
          <w:bCs/>
          <w:noProof/>
          <w:sz w:val="20"/>
        </w:rPr>
        <w:t> i </w:t>
      </w:r>
      <w:r w:rsidRPr="006B25EC">
        <w:rPr>
          <w:bCs/>
          <w:noProof/>
          <w:sz w:val="20"/>
        </w:rPr>
        <w:t>]</w:t>
      </w:r>
      <w:r w:rsidR="00B917DB" w:rsidRPr="006B25EC">
        <w:rPr>
          <w:bCs/>
          <w:noProof/>
          <w:sz w:val="20"/>
        </w:rPr>
        <w:t>[</w:t>
      </w:r>
      <w:r w:rsidR="00B917DB">
        <w:rPr>
          <w:bCs/>
          <w:noProof/>
          <w:sz w:val="20"/>
        </w:rPr>
        <w:t> j </w:t>
      </w:r>
      <w:r w:rsidR="00B917DB" w:rsidRPr="006B25EC">
        <w:rPr>
          <w:bCs/>
          <w:noProof/>
          <w:sz w:val="20"/>
        </w:rPr>
        <w:t>]</w:t>
      </w:r>
      <w:r w:rsidRPr="0006396E">
        <w:rPr>
          <w:rFonts w:eastAsia="Malgun Gothic"/>
          <w:noProof/>
          <w:sz w:val="20"/>
        </w:rPr>
        <w:t xml:space="preserve"> specifies the percentage of the level limits associated with </w:t>
      </w:r>
      <w:r>
        <w:rPr>
          <w:rFonts w:eastAsia="Malgun Gothic"/>
          <w:noProof/>
          <w:sz w:val="20"/>
        </w:rPr>
        <w:t>ref</w:t>
      </w:r>
      <w:r w:rsidRPr="0006396E">
        <w:rPr>
          <w:rFonts w:eastAsia="Malgun Gothic"/>
          <w:noProof/>
          <w:sz w:val="20"/>
        </w:rPr>
        <w:t>_level_idc</w:t>
      </w:r>
      <w:r w:rsidRPr="006B25EC">
        <w:rPr>
          <w:bCs/>
          <w:noProof/>
          <w:sz w:val="20"/>
        </w:rPr>
        <w:t>[</w:t>
      </w:r>
      <w:r>
        <w:rPr>
          <w:bCs/>
          <w:noProof/>
          <w:sz w:val="20"/>
        </w:rPr>
        <w:t> i </w:t>
      </w:r>
      <w:r w:rsidRPr="006B25EC">
        <w:rPr>
          <w:bCs/>
          <w:noProof/>
          <w:sz w:val="20"/>
        </w:rPr>
        <w:t>]</w:t>
      </w:r>
      <w:r w:rsidRPr="0006396E">
        <w:rPr>
          <w:rFonts w:eastAsia="Malgun Gothic"/>
          <w:noProof/>
          <w:sz w:val="20"/>
        </w:rPr>
        <w:t xml:space="preserve"> that </w:t>
      </w:r>
      <w:r w:rsidR="00B917DB">
        <w:rPr>
          <w:rFonts w:eastAsia="Malgun Gothic"/>
          <w:noProof/>
          <w:sz w:val="20"/>
        </w:rPr>
        <w:t>each</w:t>
      </w:r>
      <w:r>
        <w:rPr>
          <w:rFonts w:eastAsia="Malgun Gothic"/>
          <w:noProof/>
          <w:sz w:val="20"/>
        </w:rPr>
        <w:t xml:space="preserve"> sub-picture </w:t>
      </w:r>
      <w:r w:rsidRPr="0006396E">
        <w:rPr>
          <w:rFonts w:eastAsia="Malgun Gothic"/>
          <w:noProof/>
          <w:sz w:val="20"/>
        </w:rPr>
        <w:t xml:space="preserve">conforms to as specified in Annex A.4.1. </w:t>
      </w:r>
      <w:r w:rsidRPr="00C6007B">
        <w:rPr>
          <w:rFonts w:eastAsia="Malgun Gothic"/>
          <w:noProof/>
          <w:sz w:val="20"/>
        </w:rPr>
        <w:t xml:space="preserve">The value of </w:t>
      </w:r>
      <w:r w:rsidRPr="0006396E">
        <w:rPr>
          <w:rFonts w:eastAsia="Malgun Gothic"/>
          <w:noProof/>
          <w:sz w:val="20"/>
        </w:rPr>
        <w:t>r</w:t>
      </w:r>
      <w:r>
        <w:rPr>
          <w:rFonts w:eastAsia="Malgun Gothic"/>
          <w:noProof/>
          <w:sz w:val="20"/>
        </w:rPr>
        <w:t>ef</w:t>
      </w:r>
      <w:r w:rsidRPr="0006396E">
        <w:rPr>
          <w:rFonts w:eastAsia="Malgun Gothic"/>
          <w:noProof/>
          <w:sz w:val="20"/>
        </w:rPr>
        <w:t>_level_percentage</w:t>
      </w:r>
      <w:r w:rsidRPr="006B25EC">
        <w:rPr>
          <w:bCs/>
          <w:noProof/>
          <w:sz w:val="20"/>
        </w:rPr>
        <w:t>[</w:t>
      </w:r>
      <w:r>
        <w:rPr>
          <w:bCs/>
          <w:noProof/>
          <w:sz w:val="20"/>
        </w:rPr>
        <w:t> i </w:t>
      </w:r>
      <w:r w:rsidRPr="006B25EC">
        <w:rPr>
          <w:bCs/>
          <w:noProof/>
          <w:sz w:val="20"/>
        </w:rPr>
        <w:t>]</w:t>
      </w:r>
      <w:r w:rsidR="00B917DB" w:rsidRPr="006B25EC">
        <w:rPr>
          <w:bCs/>
          <w:noProof/>
          <w:sz w:val="20"/>
        </w:rPr>
        <w:t>[</w:t>
      </w:r>
      <w:r w:rsidR="00B917DB">
        <w:rPr>
          <w:bCs/>
          <w:noProof/>
          <w:sz w:val="20"/>
        </w:rPr>
        <w:t> j </w:t>
      </w:r>
      <w:r w:rsidR="00B917DB" w:rsidRPr="006B25EC">
        <w:rPr>
          <w:bCs/>
          <w:noProof/>
          <w:sz w:val="20"/>
        </w:rPr>
        <w:t>]</w:t>
      </w:r>
      <w:r w:rsidRPr="00C6007B">
        <w:rPr>
          <w:rFonts w:eastAsia="Malgun Gothic"/>
          <w:noProof/>
          <w:sz w:val="20"/>
        </w:rPr>
        <w:t xml:space="preserve"> shall be in the range of 0 to </w:t>
      </w:r>
      <w:r>
        <w:rPr>
          <w:rFonts w:eastAsia="Malgun Gothic"/>
          <w:noProof/>
          <w:sz w:val="20"/>
        </w:rPr>
        <w:t>255</w:t>
      </w:r>
      <w:r w:rsidRPr="00C6007B">
        <w:rPr>
          <w:rFonts w:eastAsia="Malgun Gothic"/>
          <w:noProof/>
          <w:sz w:val="20"/>
        </w:rPr>
        <w:t xml:space="preserve">, inclusive. </w:t>
      </w:r>
    </w:p>
    <w:p w14:paraId="759BBAD7" w14:textId="77777777" w:rsidR="00DE0F03" w:rsidRDefault="00DE0F03" w:rsidP="00DE0F03">
      <w:pPr>
        <w:rPr>
          <w:b/>
        </w:rPr>
      </w:pPr>
      <w:r w:rsidRPr="0006396E">
        <w:rPr>
          <w:b/>
        </w:rPr>
        <w:t xml:space="preserve">Relevance for </w:t>
      </w:r>
      <w:r>
        <w:rPr>
          <w:b/>
        </w:rPr>
        <w:t>HRD</w:t>
      </w:r>
      <w:r w:rsidRPr="0006396E">
        <w:rPr>
          <w:b/>
        </w:rPr>
        <w:t xml:space="preserve"> </w:t>
      </w:r>
      <w:r>
        <w:rPr>
          <w:b/>
        </w:rPr>
        <w:t xml:space="preserve">level </w:t>
      </w:r>
      <w:r w:rsidRPr="0006396E">
        <w:rPr>
          <w:b/>
        </w:rPr>
        <w:t xml:space="preserve">conformance </w:t>
      </w:r>
    </w:p>
    <w:p w14:paraId="725BB94C" w14:textId="77777777" w:rsidR="00DE0F03" w:rsidRPr="00C6007B" w:rsidRDefault="00DE0F03" w:rsidP="00DE0F03">
      <w:r w:rsidRPr="0006396E">
        <w:t xml:space="preserve">The following </w:t>
      </w:r>
      <w:proofErr w:type="gramStart"/>
      <w:r w:rsidRPr="0006396E">
        <w:t>is b</w:t>
      </w:r>
      <w:r w:rsidRPr="00C6007B">
        <w:t>ased</w:t>
      </w:r>
      <w:proofErr w:type="gramEnd"/>
      <w:r w:rsidRPr="00C6007B">
        <w:t xml:space="preserve"> on text of HEVC level definitions from Annex A.4.1</w:t>
      </w:r>
      <w:r w:rsidRPr="0006396E">
        <w:t xml:space="preserve"> with changes </w:t>
      </w:r>
      <w:r w:rsidRPr="0006396E">
        <w:rPr>
          <w:highlight w:val="yellow"/>
        </w:rPr>
        <w:t>highlighted in yellow:</w:t>
      </w:r>
    </w:p>
    <w:p w14:paraId="43E087BA" w14:textId="49BDC84C" w:rsidR="00DE0F03" w:rsidRPr="0006396E" w:rsidRDefault="00DE0F03" w:rsidP="00DE0F03">
      <w:pPr>
        <w:rPr>
          <w:rFonts w:eastAsia="SimSun"/>
          <w:bCs/>
          <w:noProof/>
          <w:sz w:val="20"/>
        </w:rPr>
      </w:pPr>
      <w:proofErr w:type="gramStart"/>
      <w:r w:rsidRPr="0006396E">
        <w:rPr>
          <w:sz w:val="20"/>
          <w:highlight w:val="yellow"/>
        </w:rPr>
        <w:t xml:space="preserve">When </w:t>
      </w:r>
      <w:proofErr w:type="spellStart"/>
      <w:r>
        <w:rPr>
          <w:sz w:val="20"/>
          <w:highlight w:val="yellow"/>
        </w:rPr>
        <w:t>sub_pic_</w:t>
      </w:r>
      <w:r w:rsidRPr="0006396E">
        <w:rPr>
          <w:rFonts w:eastAsia="Malgun Gothic"/>
          <w:noProof/>
          <w:sz w:val="20"/>
          <w:highlight w:val="yellow"/>
        </w:rPr>
        <w:t>level_present_flag</w:t>
      </w:r>
      <w:proofErr w:type="spellEnd"/>
      <w:r w:rsidRPr="0006396E">
        <w:rPr>
          <w:rFonts w:eastAsia="SimSun"/>
          <w:bCs/>
          <w:noProof/>
          <w:sz w:val="20"/>
          <w:highlight w:val="yellow"/>
        </w:rPr>
        <w:t xml:space="preserve"> is equal to 1, an additional conformance point test is enabled </w:t>
      </w:r>
      <w:r>
        <w:rPr>
          <w:rFonts w:eastAsia="SimSun"/>
          <w:bCs/>
          <w:noProof/>
          <w:sz w:val="20"/>
          <w:highlight w:val="yellow"/>
        </w:rPr>
        <w:t xml:space="preserve">for each of the 1 to num_sub_picture_minus1 plus 1 sub-pictures and each of the 1 to num_target_level_minus1 plus 1 </w:t>
      </w:r>
      <w:r w:rsidRPr="0006396E">
        <w:rPr>
          <w:rFonts w:eastAsia="SimSun"/>
          <w:bCs/>
          <w:noProof/>
          <w:sz w:val="20"/>
          <w:highlight w:val="yellow"/>
        </w:rPr>
        <w:t xml:space="preserve">by setting level equal to </w:t>
      </w:r>
      <w:r>
        <w:rPr>
          <w:rFonts w:eastAsia="SimSun"/>
          <w:bCs/>
          <w:noProof/>
          <w:sz w:val="20"/>
          <w:highlight w:val="yellow"/>
        </w:rPr>
        <w:t>ref</w:t>
      </w:r>
      <w:r w:rsidRPr="0006396E">
        <w:rPr>
          <w:rFonts w:eastAsia="SimSun"/>
          <w:bCs/>
          <w:noProof/>
          <w:sz w:val="20"/>
          <w:highlight w:val="yellow"/>
        </w:rPr>
        <w:t>_level_idc</w:t>
      </w:r>
      <w:r>
        <w:rPr>
          <w:rFonts w:eastAsia="SimSun"/>
          <w:bCs/>
          <w:noProof/>
          <w:sz w:val="20"/>
          <w:highlight w:val="yellow"/>
        </w:rPr>
        <w:t>[ i ]</w:t>
      </w:r>
      <w:r w:rsidRPr="0006396E">
        <w:rPr>
          <w:rFonts w:eastAsia="SimSun"/>
          <w:bCs/>
          <w:noProof/>
          <w:sz w:val="20"/>
          <w:highlight w:val="yellow"/>
        </w:rPr>
        <w:t xml:space="preserve"> and LevelPercentage equal to r</w:t>
      </w:r>
      <w:r>
        <w:rPr>
          <w:rFonts w:eastAsia="SimSun"/>
          <w:bCs/>
          <w:noProof/>
          <w:sz w:val="20"/>
          <w:highlight w:val="yellow"/>
        </w:rPr>
        <w:t>ef</w:t>
      </w:r>
      <w:r w:rsidRPr="0006396E">
        <w:rPr>
          <w:rFonts w:eastAsia="SimSun"/>
          <w:bCs/>
          <w:noProof/>
          <w:sz w:val="20"/>
          <w:highlight w:val="yellow"/>
        </w:rPr>
        <w:t>_level_percentage</w:t>
      </w:r>
      <w:r>
        <w:rPr>
          <w:rFonts w:eastAsia="SimSun"/>
          <w:bCs/>
          <w:noProof/>
          <w:sz w:val="20"/>
          <w:highlight w:val="yellow"/>
        </w:rPr>
        <w:t>[ i ][ j ]</w:t>
      </w:r>
      <w:r w:rsidRPr="0006396E">
        <w:rPr>
          <w:rFonts w:eastAsia="SimSun"/>
          <w:bCs/>
          <w:noProof/>
          <w:sz w:val="20"/>
          <w:highlight w:val="yellow"/>
        </w:rPr>
        <w:t> </w:t>
      </w:r>
      <w:r w:rsidRPr="00C6007B">
        <w:rPr>
          <w:noProof/>
          <w:sz w:val="20"/>
          <w:highlight w:val="yellow"/>
        </w:rPr>
        <w:t>÷ </w:t>
      </w:r>
      <w:r>
        <w:rPr>
          <w:noProof/>
          <w:sz w:val="20"/>
          <w:highlight w:val="yellow"/>
        </w:rPr>
        <w:t>256</w:t>
      </w:r>
      <w:r w:rsidRPr="0006396E">
        <w:rPr>
          <w:rFonts w:eastAsia="SimSun"/>
          <w:bCs/>
          <w:noProof/>
          <w:sz w:val="20"/>
          <w:highlight w:val="yellow"/>
        </w:rPr>
        <w:t>.</w:t>
      </w:r>
      <w:proofErr w:type="gramEnd"/>
      <w:r w:rsidRPr="0006396E">
        <w:rPr>
          <w:rFonts w:eastAsia="SimSun"/>
          <w:bCs/>
          <w:noProof/>
          <w:sz w:val="20"/>
          <w:highlight w:val="yellow"/>
        </w:rPr>
        <w:t xml:space="preserve"> Otherwise, </w:t>
      </w:r>
      <w:r>
        <w:rPr>
          <w:rFonts w:eastAsia="SimSun"/>
          <w:bCs/>
          <w:noProof/>
          <w:sz w:val="20"/>
          <w:highlight w:val="yellow"/>
        </w:rPr>
        <w:t xml:space="preserve">for all other conformance tests, </w:t>
      </w:r>
      <w:r w:rsidRPr="00C6007B">
        <w:rPr>
          <w:rFonts w:eastAsia="SimSun"/>
          <w:noProof/>
          <w:sz w:val="20"/>
          <w:highlight w:val="yellow"/>
        </w:rPr>
        <w:t xml:space="preserve">LevelPercentage is </w:t>
      </w:r>
      <w:r>
        <w:rPr>
          <w:rFonts w:eastAsia="SimSun"/>
          <w:noProof/>
          <w:sz w:val="20"/>
          <w:highlight w:val="yellow"/>
        </w:rPr>
        <w:t xml:space="preserve">set </w:t>
      </w:r>
      <w:r w:rsidRPr="00C6007B">
        <w:rPr>
          <w:rFonts w:eastAsia="SimSun"/>
          <w:noProof/>
          <w:sz w:val="20"/>
          <w:highlight w:val="yellow"/>
        </w:rPr>
        <w:t>equ</w:t>
      </w:r>
      <w:r>
        <w:rPr>
          <w:rFonts w:eastAsia="SimSun"/>
          <w:noProof/>
          <w:sz w:val="20"/>
          <w:highlight w:val="yellow"/>
        </w:rPr>
        <w:t>a</w:t>
      </w:r>
      <w:r w:rsidRPr="00C6007B">
        <w:rPr>
          <w:rFonts w:eastAsia="SimSun"/>
          <w:noProof/>
          <w:sz w:val="20"/>
          <w:highlight w:val="yellow"/>
        </w:rPr>
        <w:t>l to 1.</w:t>
      </w:r>
    </w:p>
    <w:p w14:paraId="17C3D2CC" w14:textId="77777777" w:rsidR="00DE0F03" w:rsidRPr="00C6007B" w:rsidRDefault="00DE0F03" w:rsidP="00DE0F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</w:rPr>
      </w:pPr>
      <w:r w:rsidRPr="00C6007B">
        <w:rPr>
          <w:rFonts w:eastAsia="SimSun"/>
          <w:sz w:val="20"/>
        </w:rPr>
        <w:t xml:space="preserve">The </w:t>
      </w:r>
      <w:proofErr w:type="spellStart"/>
      <w:r w:rsidRPr="00C6007B">
        <w:rPr>
          <w:rFonts w:eastAsia="SimSun"/>
          <w:sz w:val="20"/>
        </w:rPr>
        <w:t>bitstreams</w:t>
      </w:r>
      <w:proofErr w:type="spellEnd"/>
      <w:r w:rsidRPr="00C6007B">
        <w:rPr>
          <w:rFonts w:eastAsia="SimSun"/>
          <w:sz w:val="20"/>
        </w:rPr>
        <w:t xml:space="preserve"> </w:t>
      </w:r>
      <w:r w:rsidRPr="00C6007B">
        <w:rPr>
          <w:rFonts w:eastAsia="SimSun"/>
          <w:noProof/>
          <w:sz w:val="20"/>
        </w:rPr>
        <w:t>conforming to a profile at a specified tier and level shall obey the following constraints for each bitstream conformance test as specified in Annex </w:t>
      </w:r>
      <w:r w:rsidRPr="0006396E">
        <w:rPr>
          <w:rFonts w:eastAsia="SimSun"/>
          <w:noProof/>
          <w:sz w:val="20"/>
        </w:rPr>
        <w:fldChar w:fldCharType="begin"/>
      </w:r>
      <w:r w:rsidRPr="00C6007B">
        <w:rPr>
          <w:rFonts w:eastAsia="SimSun"/>
          <w:noProof/>
          <w:sz w:val="20"/>
        </w:rPr>
        <w:instrText xml:space="preserve"> REF _Ref276143024 \r \h </w:instrText>
      </w:r>
      <w:r>
        <w:rPr>
          <w:rFonts w:eastAsia="SimSun"/>
          <w:noProof/>
          <w:sz w:val="20"/>
        </w:rPr>
        <w:instrText xml:space="preserve"> \* MERGEFORMAT </w:instrText>
      </w:r>
      <w:r w:rsidRPr="0006396E">
        <w:rPr>
          <w:rFonts w:eastAsia="SimSun"/>
          <w:noProof/>
          <w:sz w:val="20"/>
        </w:rPr>
      </w:r>
      <w:r w:rsidRPr="0006396E">
        <w:rPr>
          <w:rFonts w:eastAsia="SimSun"/>
          <w:noProof/>
          <w:sz w:val="20"/>
        </w:rPr>
        <w:fldChar w:fldCharType="separate"/>
      </w:r>
      <w:r w:rsidRPr="00C6007B">
        <w:rPr>
          <w:rFonts w:eastAsia="SimSun"/>
          <w:noProof/>
          <w:sz w:val="20"/>
        </w:rPr>
        <w:t>C</w:t>
      </w:r>
      <w:r w:rsidRPr="0006396E">
        <w:rPr>
          <w:rFonts w:eastAsia="SimSun"/>
          <w:noProof/>
          <w:sz w:val="20"/>
        </w:rPr>
        <w:fldChar w:fldCharType="end"/>
      </w:r>
      <w:r w:rsidRPr="00C6007B">
        <w:rPr>
          <w:rFonts w:eastAsia="SimSun"/>
          <w:noProof/>
          <w:sz w:val="20"/>
        </w:rPr>
        <w:t>:</w:t>
      </w:r>
    </w:p>
    <w:p w14:paraId="4E7AA8FC" w14:textId="77777777" w:rsidR="00DE0F03" w:rsidRPr="00C6007B" w:rsidRDefault="00DE0F03" w:rsidP="00DE0F03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</w:rPr>
      </w:pPr>
      <w:r w:rsidRPr="00C6007B">
        <w:rPr>
          <w:rFonts w:eastAsia="SimSun"/>
          <w:noProof/>
          <w:sz w:val="20"/>
        </w:rPr>
        <w:lastRenderedPageBreak/>
        <w:t xml:space="preserve">PicSizeInSamplesY shall be less than or equal to </w:t>
      </w:r>
      <w:r w:rsidRPr="00C6007B">
        <w:rPr>
          <w:rFonts w:eastAsia="SimSun"/>
          <w:noProof/>
          <w:sz w:val="20"/>
          <w:highlight w:val="yellow"/>
        </w:rPr>
        <w:t>Floor(</w:t>
      </w:r>
      <w:r w:rsidRPr="00C6007B">
        <w:rPr>
          <w:rFonts w:eastAsia="SimSun"/>
          <w:noProof/>
          <w:sz w:val="20"/>
        </w:rPr>
        <w:t> MaxLumaPs </w:t>
      </w:r>
      <w:r w:rsidRPr="00C6007B">
        <w:rPr>
          <w:rFonts w:eastAsia="SimSun"/>
          <w:noProof/>
          <w:sz w:val="20"/>
          <w:highlight w:val="yellow"/>
        </w:rPr>
        <w:t>* LevelPercentage )</w:t>
      </w:r>
      <w:r w:rsidRPr="00C6007B">
        <w:rPr>
          <w:rFonts w:eastAsia="SimSun"/>
          <w:noProof/>
          <w:sz w:val="20"/>
        </w:rPr>
        <w:t xml:space="preserve">, where MaxLumaPs is specified in </w:t>
      </w:r>
      <w:r w:rsidRPr="0006396E">
        <w:rPr>
          <w:rFonts w:eastAsia="SimSun"/>
          <w:sz w:val="20"/>
        </w:rPr>
        <w:fldChar w:fldCharType="begin"/>
      </w:r>
      <w:r w:rsidRPr="00C6007B">
        <w:rPr>
          <w:rFonts w:eastAsia="SimSun"/>
          <w:sz w:val="20"/>
        </w:rPr>
        <w:instrText xml:space="preserve"> REF _Ref316792565 \h  \* MERGEFORMAT </w:instrText>
      </w:r>
      <w:r w:rsidRPr="0006396E">
        <w:rPr>
          <w:rFonts w:eastAsia="SimSun"/>
          <w:sz w:val="20"/>
        </w:rPr>
      </w:r>
      <w:r w:rsidRPr="0006396E">
        <w:rPr>
          <w:rFonts w:eastAsia="SimSun"/>
          <w:sz w:val="20"/>
        </w:rPr>
        <w:fldChar w:fldCharType="separate"/>
      </w:r>
      <w:r w:rsidRPr="00C6007B">
        <w:rPr>
          <w:rFonts w:eastAsia="SimSun"/>
          <w:noProof/>
          <w:sz w:val="20"/>
        </w:rPr>
        <w:t>Table A.6</w:t>
      </w:r>
      <w:r w:rsidRPr="0006396E">
        <w:rPr>
          <w:rFonts w:eastAsia="SimSun"/>
          <w:sz w:val="20"/>
        </w:rPr>
        <w:fldChar w:fldCharType="end"/>
      </w:r>
      <w:r w:rsidRPr="00C6007B">
        <w:rPr>
          <w:rFonts w:eastAsia="SimSun"/>
          <w:noProof/>
          <w:sz w:val="20"/>
        </w:rPr>
        <w:t>.</w:t>
      </w:r>
    </w:p>
    <w:p w14:paraId="52B1B352" w14:textId="77777777" w:rsidR="00DE0F03" w:rsidRPr="0006396E" w:rsidRDefault="00DE0F03" w:rsidP="00DE0F03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</w:rPr>
      </w:pPr>
      <w:r w:rsidRPr="0006396E">
        <w:rPr>
          <w:rFonts w:eastAsia="SimSun"/>
          <w:noProof/>
          <w:sz w:val="20"/>
        </w:rPr>
        <w:t>The value of pic_width_in_luma_samples shall be less than or equal to Sqrt( MaxLumaPs</w:t>
      </w:r>
      <w:r w:rsidRPr="00C6007B">
        <w:rPr>
          <w:rFonts w:eastAsia="SimSun"/>
          <w:noProof/>
          <w:sz w:val="20"/>
        </w:rPr>
        <w:t> </w:t>
      </w:r>
      <w:r w:rsidRPr="00C6007B">
        <w:rPr>
          <w:rFonts w:eastAsia="SimSun"/>
          <w:noProof/>
          <w:sz w:val="20"/>
          <w:highlight w:val="yellow"/>
        </w:rPr>
        <w:t>* LevelPercentage</w:t>
      </w:r>
      <w:r w:rsidRPr="0006396E">
        <w:rPr>
          <w:rFonts w:eastAsia="SimSun"/>
          <w:noProof/>
          <w:sz w:val="20"/>
        </w:rPr>
        <w:t> * 8 ).</w:t>
      </w:r>
    </w:p>
    <w:p w14:paraId="06394096" w14:textId="77777777" w:rsidR="00DE0F03" w:rsidRPr="0006396E" w:rsidRDefault="00DE0F03" w:rsidP="00DE0F03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</w:rPr>
      </w:pPr>
      <w:r w:rsidRPr="0006396E">
        <w:rPr>
          <w:rFonts w:eastAsia="SimSun"/>
          <w:noProof/>
          <w:sz w:val="20"/>
        </w:rPr>
        <w:t>The value of pic_height_in_luma_samples shall be less than or equal to Sqrt( MaxLumaPs</w:t>
      </w:r>
      <w:r w:rsidRPr="00C6007B">
        <w:rPr>
          <w:rFonts w:eastAsia="SimSun"/>
          <w:noProof/>
          <w:sz w:val="20"/>
        </w:rPr>
        <w:t> </w:t>
      </w:r>
      <w:r w:rsidRPr="00C6007B">
        <w:rPr>
          <w:rFonts w:eastAsia="SimSun"/>
          <w:noProof/>
          <w:sz w:val="20"/>
          <w:highlight w:val="yellow"/>
        </w:rPr>
        <w:t>* LevelPercentage</w:t>
      </w:r>
      <w:r w:rsidRPr="0006396E">
        <w:rPr>
          <w:rFonts w:eastAsia="SimSun"/>
          <w:noProof/>
          <w:sz w:val="20"/>
        </w:rPr>
        <w:t> * 8 ).</w:t>
      </w:r>
    </w:p>
    <w:p w14:paraId="5D6F6E44" w14:textId="77777777" w:rsidR="00DE0F03" w:rsidRPr="00C6007B" w:rsidRDefault="00DE0F03" w:rsidP="00DE0F03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</w:rPr>
      </w:pPr>
      <w:r w:rsidRPr="00C6007B">
        <w:rPr>
          <w:rFonts w:eastAsia="SimSun"/>
          <w:noProof/>
          <w:sz w:val="20"/>
        </w:rPr>
        <w:t>For level 5 and higher levels, the value of CtbSizeY shall be equal to 32 or 64.</w:t>
      </w:r>
    </w:p>
    <w:p w14:paraId="16E61440" w14:textId="77777777" w:rsidR="00DE0F03" w:rsidRPr="00C6007B" w:rsidRDefault="00DE0F03" w:rsidP="00DE0F03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left"/>
        <w:rPr>
          <w:rFonts w:eastAsia="SimSun"/>
          <w:noProof/>
          <w:sz w:val="20"/>
        </w:rPr>
      </w:pPr>
      <w:r w:rsidRPr="00C6007B">
        <w:rPr>
          <w:rFonts w:eastAsia="SimSun"/>
          <w:noProof/>
          <w:sz w:val="20"/>
        </w:rPr>
        <w:t>The value of NumPicTotalCurr shall be less than or equal to 8.</w:t>
      </w:r>
    </w:p>
    <w:p w14:paraId="13A3A429" w14:textId="77777777" w:rsidR="00DE0F03" w:rsidRPr="0006396E" w:rsidRDefault="00DE0F03" w:rsidP="00DE0F03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left"/>
        <w:rPr>
          <w:rFonts w:eastAsia="SimSun"/>
          <w:noProof/>
          <w:sz w:val="20"/>
        </w:rPr>
      </w:pPr>
      <w:r w:rsidRPr="00C6007B">
        <w:rPr>
          <w:rFonts w:eastAsia="SimSun"/>
          <w:noProof/>
          <w:sz w:val="20"/>
        </w:rPr>
        <w:t xml:space="preserve">The value of num_tile_columns_minus1 shall be less than </w:t>
      </w:r>
      <w:r w:rsidRPr="00C6007B">
        <w:rPr>
          <w:rFonts w:eastAsia="SimSun"/>
          <w:noProof/>
          <w:sz w:val="20"/>
          <w:highlight w:val="yellow"/>
        </w:rPr>
        <w:t>Floor(</w:t>
      </w:r>
      <w:r w:rsidRPr="00C6007B">
        <w:rPr>
          <w:rFonts w:eastAsia="SimSun"/>
          <w:noProof/>
          <w:sz w:val="20"/>
        </w:rPr>
        <w:t> MaxTileCols </w:t>
      </w:r>
      <w:r w:rsidRPr="00C6007B">
        <w:rPr>
          <w:rFonts w:eastAsia="SimSun"/>
          <w:noProof/>
          <w:sz w:val="20"/>
          <w:highlight w:val="yellow"/>
        </w:rPr>
        <w:t>* LevelPercentage )</w:t>
      </w:r>
      <w:r w:rsidRPr="00C6007B">
        <w:rPr>
          <w:rFonts w:eastAsia="SimSun"/>
          <w:noProof/>
          <w:sz w:val="20"/>
        </w:rPr>
        <w:t xml:space="preserve"> and num_tile_rows_minus1 shall be less than </w:t>
      </w:r>
      <w:r w:rsidRPr="00C6007B">
        <w:rPr>
          <w:rFonts w:eastAsia="SimSun"/>
          <w:noProof/>
          <w:sz w:val="20"/>
          <w:highlight w:val="yellow"/>
        </w:rPr>
        <w:t>Floor(</w:t>
      </w:r>
      <w:r w:rsidRPr="00C6007B">
        <w:rPr>
          <w:rFonts w:eastAsia="SimSun"/>
          <w:noProof/>
          <w:sz w:val="20"/>
        </w:rPr>
        <w:t> MaxTileRows </w:t>
      </w:r>
      <w:r w:rsidRPr="00C6007B">
        <w:rPr>
          <w:rFonts w:eastAsia="SimSun"/>
          <w:noProof/>
          <w:sz w:val="20"/>
          <w:highlight w:val="yellow"/>
        </w:rPr>
        <w:t>* LevelPercentage )</w:t>
      </w:r>
      <w:r w:rsidRPr="00C6007B">
        <w:rPr>
          <w:rFonts w:eastAsia="SimSun"/>
          <w:noProof/>
          <w:sz w:val="20"/>
        </w:rPr>
        <w:t>, where M</w:t>
      </w:r>
      <w:r w:rsidRPr="0006396E">
        <w:rPr>
          <w:rFonts w:eastAsia="SimSun"/>
          <w:noProof/>
          <w:sz w:val="20"/>
        </w:rPr>
        <w:t xml:space="preserve">axTileCols and MaxTileRows are specified in </w:t>
      </w:r>
      <w:r w:rsidRPr="0006396E">
        <w:rPr>
          <w:rFonts w:eastAsia="SimSun"/>
          <w:sz w:val="20"/>
        </w:rPr>
        <w:fldChar w:fldCharType="begin"/>
      </w:r>
      <w:r w:rsidRPr="0006396E">
        <w:rPr>
          <w:rFonts w:eastAsia="SimSun"/>
          <w:sz w:val="20"/>
        </w:rPr>
        <w:instrText xml:space="preserve"> REF _Ref316792565 \h  \* MERGEFORMAT </w:instrText>
      </w:r>
      <w:r w:rsidRPr="0006396E">
        <w:rPr>
          <w:rFonts w:eastAsia="SimSun"/>
          <w:sz w:val="20"/>
        </w:rPr>
      </w:r>
      <w:r w:rsidRPr="0006396E">
        <w:rPr>
          <w:rFonts w:eastAsia="SimSun"/>
          <w:sz w:val="20"/>
        </w:rPr>
        <w:fldChar w:fldCharType="separate"/>
      </w:r>
      <w:r w:rsidRPr="0006396E">
        <w:rPr>
          <w:rFonts w:eastAsia="SimSun"/>
          <w:noProof/>
          <w:sz w:val="20"/>
        </w:rPr>
        <w:t>Table A.6</w:t>
      </w:r>
      <w:r w:rsidRPr="0006396E">
        <w:rPr>
          <w:rFonts w:eastAsia="SimSun"/>
          <w:sz w:val="20"/>
        </w:rPr>
        <w:fldChar w:fldCharType="end"/>
      </w:r>
      <w:r w:rsidRPr="0006396E">
        <w:rPr>
          <w:rFonts w:eastAsia="SimSun"/>
          <w:noProof/>
          <w:sz w:val="20"/>
        </w:rPr>
        <w:t>.</w:t>
      </w:r>
    </w:p>
    <w:p w14:paraId="07DD6242" w14:textId="77777777" w:rsidR="00DE0F03" w:rsidRDefault="00DE0F03" w:rsidP="00DE0F03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left"/>
        <w:rPr>
          <w:rFonts w:eastAsia="SimSun"/>
          <w:noProof/>
          <w:sz w:val="20"/>
        </w:rPr>
      </w:pPr>
      <w:r w:rsidRPr="0006396E">
        <w:rPr>
          <w:rFonts w:eastAsia="SimSun"/>
          <w:noProof/>
          <w:sz w:val="20"/>
        </w:rPr>
        <w:t xml:space="preserve">The value of NumBricksInPic shall be less than or equal to MaxBricksPerPicture, where MaxBricksPerPicture is specified in </w:t>
      </w:r>
      <w:r w:rsidRPr="0006396E">
        <w:rPr>
          <w:rFonts w:eastAsia="SimSun"/>
          <w:sz w:val="20"/>
        </w:rPr>
        <w:fldChar w:fldCharType="begin"/>
      </w:r>
      <w:r w:rsidRPr="0006396E">
        <w:rPr>
          <w:rFonts w:eastAsia="SimSun"/>
          <w:sz w:val="20"/>
        </w:rPr>
        <w:instrText xml:space="preserve"> REF _Ref316792565 \h  \* MERGEFORMAT </w:instrText>
      </w:r>
      <w:r w:rsidRPr="0006396E">
        <w:rPr>
          <w:rFonts w:eastAsia="SimSun"/>
          <w:sz w:val="20"/>
        </w:rPr>
      </w:r>
      <w:r w:rsidRPr="0006396E">
        <w:rPr>
          <w:rFonts w:eastAsia="SimSun"/>
          <w:sz w:val="20"/>
        </w:rPr>
        <w:fldChar w:fldCharType="separate"/>
      </w:r>
      <w:r w:rsidRPr="0006396E">
        <w:rPr>
          <w:rFonts w:eastAsia="SimSun"/>
          <w:noProof/>
          <w:sz w:val="20"/>
        </w:rPr>
        <w:t>Table A.6</w:t>
      </w:r>
      <w:r w:rsidRPr="0006396E">
        <w:rPr>
          <w:rFonts w:eastAsia="SimSun"/>
          <w:sz w:val="20"/>
        </w:rPr>
        <w:fldChar w:fldCharType="end"/>
      </w:r>
      <w:r w:rsidRPr="0006396E">
        <w:rPr>
          <w:rFonts w:eastAsia="SimSun"/>
          <w:noProof/>
          <w:sz w:val="20"/>
        </w:rPr>
        <w:t>.</w:t>
      </w:r>
    </w:p>
    <w:p w14:paraId="530F3BA4" w14:textId="77777777" w:rsidR="00DE0F03" w:rsidRPr="0006396E" w:rsidRDefault="00DE0F03" w:rsidP="00DE0F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97"/>
        <w:jc w:val="left"/>
        <w:rPr>
          <w:rFonts w:eastAsia="SimSun"/>
          <w:noProof/>
          <w:sz w:val="20"/>
        </w:rPr>
      </w:pPr>
      <w:r w:rsidRPr="0006396E">
        <w:rPr>
          <w:rFonts w:eastAsia="SimSun"/>
          <w:noProof/>
          <w:sz w:val="20"/>
          <w:highlight w:val="yellow"/>
        </w:rPr>
        <w:t>[Ed. (RS): It is expected that MaxBricksPerPicture will be limited by level definitions as well in the future.]</w:t>
      </w:r>
    </w:p>
    <w:p w14:paraId="0A6FEF3A" w14:textId="77777777" w:rsidR="00DE0F03" w:rsidRPr="00C6007B" w:rsidRDefault="00DE0F03" w:rsidP="00DE0F03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</w:rPr>
      </w:pPr>
      <w:proofErr w:type="gramStart"/>
      <w:r w:rsidRPr="00C6007B">
        <w:rPr>
          <w:rFonts w:eastAsia="SimSun"/>
          <w:noProof/>
          <w:sz w:val="20"/>
        </w:rPr>
        <w:t xml:space="preserve">For the VCL HRD parameters, CpbSize[ i ] shall be less than or equal to </w:t>
      </w:r>
      <w:r w:rsidRPr="00C6007B">
        <w:rPr>
          <w:rFonts w:eastAsia="SimSun"/>
          <w:noProof/>
          <w:sz w:val="20"/>
          <w:highlight w:val="yellow"/>
        </w:rPr>
        <w:t>Floor(</w:t>
      </w:r>
      <w:r w:rsidRPr="00C6007B">
        <w:rPr>
          <w:rFonts w:eastAsia="SimSun"/>
          <w:noProof/>
          <w:sz w:val="20"/>
        </w:rPr>
        <w:t> CpbVclFactor * MaxCPB</w:t>
      </w:r>
      <w:r w:rsidRPr="00C6007B">
        <w:rPr>
          <w:rFonts w:eastAsia="SimSun"/>
          <w:noProof/>
          <w:sz w:val="20"/>
          <w:highlight w:val="yellow"/>
        </w:rPr>
        <w:t>* LevelPercentage )</w:t>
      </w:r>
      <w:r w:rsidRPr="00C6007B">
        <w:rPr>
          <w:rFonts w:eastAsia="SimSun"/>
          <w:noProof/>
          <w:sz w:val="20"/>
        </w:rPr>
        <w:t xml:space="preserve"> for at least one value of i in the range of 0 to cpb_cnt_minus1[ HighestTid ], inclusive, where CpbSize[ i ] is </w:t>
      </w:r>
      <w:r w:rsidRPr="00C6007B">
        <w:rPr>
          <w:rFonts w:eastAsia="SimSun"/>
          <w:noProof/>
          <w:sz w:val="20"/>
          <w:lang w:eastAsia="ko-KR"/>
        </w:rPr>
        <w:t>specified in clause </w:t>
      </w:r>
      <w:r w:rsidRPr="0006396E">
        <w:rPr>
          <w:rFonts w:eastAsia="SimSun"/>
          <w:noProof/>
          <w:sz w:val="20"/>
          <w:lang w:eastAsia="ko-KR"/>
        </w:rPr>
        <w:fldChar w:fldCharType="begin"/>
      </w:r>
      <w:r w:rsidRPr="00C6007B">
        <w:rPr>
          <w:rFonts w:eastAsia="SimSun"/>
          <w:noProof/>
          <w:sz w:val="20"/>
          <w:lang w:eastAsia="ko-KR"/>
        </w:rPr>
        <w:instrText xml:space="preserve"> REF _Ref330938596 \r \h </w:instrText>
      </w:r>
      <w:r>
        <w:rPr>
          <w:rFonts w:eastAsia="SimSun"/>
          <w:noProof/>
          <w:sz w:val="20"/>
          <w:lang w:eastAsia="ko-KR"/>
        </w:rPr>
        <w:instrText xml:space="preserve"> \* MERGEFORMAT </w:instrText>
      </w:r>
      <w:r w:rsidRPr="0006396E">
        <w:rPr>
          <w:rFonts w:eastAsia="SimSun"/>
          <w:noProof/>
          <w:sz w:val="20"/>
          <w:lang w:eastAsia="ko-KR"/>
        </w:rPr>
      </w:r>
      <w:r w:rsidRPr="0006396E">
        <w:rPr>
          <w:rFonts w:eastAsia="SimSun"/>
          <w:noProof/>
          <w:sz w:val="20"/>
          <w:lang w:eastAsia="ko-KR"/>
        </w:rPr>
        <w:fldChar w:fldCharType="separate"/>
      </w:r>
      <w:r w:rsidRPr="00C6007B">
        <w:rPr>
          <w:rFonts w:eastAsia="SimSun"/>
          <w:noProof/>
          <w:sz w:val="20"/>
          <w:lang w:eastAsia="ko-KR"/>
        </w:rPr>
        <w:t>E.3.3</w:t>
      </w:r>
      <w:r w:rsidRPr="0006396E">
        <w:rPr>
          <w:rFonts w:eastAsia="SimSun"/>
          <w:noProof/>
          <w:sz w:val="20"/>
          <w:lang w:eastAsia="ko-KR"/>
        </w:rPr>
        <w:fldChar w:fldCharType="end"/>
      </w:r>
      <w:r w:rsidRPr="00C6007B">
        <w:rPr>
          <w:rFonts w:eastAsia="SimSun"/>
          <w:noProof/>
          <w:sz w:val="20"/>
          <w:lang w:eastAsia="ko-KR"/>
        </w:rPr>
        <w:t xml:space="preserve"> based on parameters selected as specified in clause </w:t>
      </w:r>
      <w:r w:rsidRPr="0006396E">
        <w:rPr>
          <w:rFonts w:eastAsia="SimSun"/>
          <w:noProof/>
          <w:sz w:val="20"/>
          <w:lang w:eastAsia="ko-KR"/>
        </w:rPr>
        <w:fldChar w:fldCharType="begin"/>
      </w:r>
      <w:r w:rsidRPr="00C6007B">
        <w:rPr>
          <w:rFonts w:eastAsia="SimSun"/>
          <w:noProof/>
          <w:sz w:val="20"/>
          <w:lang w:eastAsia="ko-KR"/>
        </w:rPr>
        <w:instrText xml:space="preserve"> REF _Ref343024208 \r \h </w:instrText>
      </w:r>
      <w:r>
        <w:rPr>
          <w:rFonts w:eastAsia="SimSun"/>
          <w:noProof/>
          <w:sz w:val="20"/>
          <w:lang w:eastAsia="ko-KR"/>
        </w:rPr>
        <w:instrText xml:space="preserve"> \* MERGEFORMAT </w:instrText>
      </w:r>
      <w:r w:rsidRPr="0006396E">
        <w:rPr>
          <w:rFonts w:eastAsia="SimSun"/>
          <w:noProof/>
          <w:sz w:val="20"/>
          <w:lang w:eastAsia="ko-KR"/>
        </w:rPr>
      </w:r>
      <w:r w:rsidRPr="0006396E">
        <w:rPr>
          <w:rFonts w:eastAsia="SimSun"/>
          <w:noProof/>
          <w:sz w:val="20"/>
          <w:lang w:eastAsia="ko-KR"/>
        </w:rPr>
        <w:fldChar w:fldCharType="separate"/>
      </w:r>
      <w:r w:rsidRPr="00C6007B">
        <w:rPr>
          <w:rFonts w:eastAsia="SimSun"/>
          <w:noProof/>
          <w:sz w:val="20"/>
          <w:lang w:eastAsia="ko-KR"/>
        </w:rPr>
        <w:t>C.1</w:t>
      </w:r>
      <w:r w:rsidRPr="0006396E">
        <w:rPr>
          <w:rFonts w:eastAsia="SimSun"/>
          <w:noProof/>
          <w:sz w:val="20"/>
          <w:lang w:eastAsia="ko-KR"/>
        </w:rPr>
        <w:fldChar w:fldCharType="end"/>
      </w:r>
      <w:r w:rsidRPr="00C6007B">
        <w:rPr>
          <w:rFonts w:eastAsia="SimSun"/>
          <w:noProof/>
          <w:sz w:val="20"/>
          <w:lang w:eastAsia="ko-KR"/>
        </w:rPr>
        <w:t xml:space="preserve">, </w:t>
      </w:r>
      <w:r w:rsidRPr="00C6007B">
        <w:rPr>
          <w:rFonts w:eastAsia="SimSun"/>
          <w:noProof/>
          <w:sz w:val="20"/>
        </w:rPr>
        <w:t xml:space="preserve">CpbVclFactor is specified in </w:t>
      </w:r>
      <w:r w:rsidRPr="0006396E">
        <w:rPr>
          <w:rFonts w:eastAsia="SimSun"/>
          <w:noProof/>
          <w:sz w:val="20"/>
        </w:rPr>
        <w:fldChar w:fldCharType="begin"/>
      </w:r>
      <w:r w:rsidRPr="00C6007B">
        <w:rPr>
          <w:rFonts w:eastAsia="SimSun"/>
          <w:noProof/>
          <w:sz w:val="20"/>
        </w:rPr>
        <w:instrText xml:space="preserve"> REF _Ref363690753 \h </w:instrText>
      </w:r>
      <w:r>
        <w:rPr>
          <w:rFonts w:eastAsia="SimSun"/>
          <w:noProof/>
          <w:sz w:val="20"/>
        </w:rPr>
        <w:instrText xml:space="preserve"> \* MERGEFORMAT </w:instrText>
      </w:r>
      <w:r w:rsidRPr="0006396E">
        <w:rPr>
          <w:rFonts w:eastAsia="SimSun"/>
          <w:noProof/>
          <w:sz w:val="20"/>
        </w:rPr>
      </w:r>
      <w:r w:rsidRPr="0006396E">
        <w:rPr>
          <w:rFonts w:eastAsia="SimSun"/>
          <w:noProof/>
          <w:sz w:val="20"/>
        </w:rPr>
        <w:fldChar w:fldCharType="separate"/>
      </w:r>
      <w:r w:rsidRPr="00C6007B">
        <w:rPr>
          <w:rFonts w:eastAsia="SimSun"/>
          <w:noProof/>
          <w:sz w:val="20"/>
        </w:rPr>
        <w:t>Table A.8</w:t>
      </w:r>
      <w:r w:rsidRPr="0006396E">
        <w:rPr>
          <w:rFonts w:eastAsia="SimSun"/>
          <w:noProof/>
          <w:sz w:val="20"/>
        </w:rPr>
        <w:fldChar w:fldCharType="end"/>
      </w:r>
      <w:r w:rsidRPr="00C6007B">
        <w:rPr>
          <w:rFonts w:eastAsia="SimSun"/>
          <w:noProof/>
          <w:sz w:val="20"/>
        </w:rPr>
        <w:t>,</w:t>
      </w:r>
      <w:r w:rsidRPr="00C6007B">
        <w:rPr>
          <w:rFonts w:eastAsia="SimSun"/>
          <w:noProof/>
          <w:sz w:val="20"/>
          <w:lang w:eastAsia="ko-KR"/>
        </w:rPr>
        <w:t xml:space="preserve"> and </w:t>
      </w:r>
      <w:r w:rsidRPr="00C6007B">
        <w:rPr>
          <w:rFonts w:eastAsia="SimSun"/>
          <w:noProof/>
          <w:sz w:val="20"/>
        </w:rPr>
        <w:t xml:space="preserve">MaxCPB is specified in </w:t>
      </w:r>
      <w:r w:rsidRPr="0006396E">
        <w:rPr>
          <w:rFonts w:eastAsia="SimSun"/>
          <w:sz w:val="20"/>
        </w:rPr>
        <w:fldChar w:fldCharType="begin"/>
      </w:r>
      <w:r w:rsidRPr="00C6007B">
        <w:rPr>
          <w:rFonts w:eastAsia="SimSun"/>
          <w:sz w:val="20"/>
        </w:rPr>
        <w:instrText xml:space="preserve"> REF _Ref316792565 \h  \* MERGEFORMAT </w:instrText>
      </w:r>
      <w:r w:rsidRPr="0006396E">
        <w:rPr>
          <w:rFonts w:eastAsia="SimSun"/>
          <w:sz w:val="20"/>
        </w:rPr>
      </w:r>
      <w:r w:rsidRPr="0006396E">
        <w:rPr>
          <w:rFonts w:eastAsia="SimSun"/>
          <w:sz w:val="20"/>
        </w:rPr>
        <w:fldChar w:fldCharType="separate"/>
      </w:r>
      <w:r w:rsidRPr="00C6007B">
        <w:rPr>
          <w:rFonts w:eastAsia="SimSun"/>
          <w:noProof/>
          <w:sz w:val="20"/>
        </w:rPr>
        <w:t>Table A.6</w:t>
      </w:r>
      <w:r w:rsidRPr="0006396E">
        <w:rPr>
          <w:rFonts w:eastAsia="SimSun"/>
          <w:sz w:val="20"/>
        </w:rPr>
        <w:fldChar w:fldCharType="end"/>
      </w:r>
      <w:r w:rsidRPr="00C6007B">
        <w:rPr>
          <w:rFonts w:eastAsia="SimSun"/>
          <w:noProof/>
          <w:sz w:val="20"/>
        </w:rPr>
        <w:t xml:space="preserve"> in units of CpbVclFactor bits.</w:t>
      </w:r>
      <w:proofErr w:type="gramEnd"/>
    </w:p>
    <w:p w14:paraId="03394616" w14:textId="77777777" w:rsidR="00DE0F03" w:rsidRPr="00C6007B" w:rsidRDefault="00DE0F03" w:rsidP="00DE0F03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</w:rPr>
      </w:pPr>
      <w:proofErr w:type="gramStart"/>
      <w:r w:rsidRPr="00C6007B">
        <w:rPr>
          <w:rFonts w:eastAsia="SimSun"/>
          <w:noProof/>
          <w:sz w:val="20"/>
        </w:rPr>
        <w:t xml:space="preserve">For the NAL HRD parameters, CpbSize[ i ] shall be less than or equal to </w:t>
      </w:r>
      <w:r w:rsidRPr="00C6007B">
        <w:rPr>
          <w:rFonts w:eastAsia="SimSun"/>
          <w:noProof/>
          <w:sz w:val="20"/>
          <w:highlight w:val="yellow"/>
        </w:rPr>
        <w:t>Floor(</w:t>
      </w:r>
      <w:r w:rsidRPr="00C6007B">
        <w:rPr>
          <w:rFonts w:eastAsia="SimSun"/>
          <w:noProof/>
          <w:sz w:val="20"/>
        </w:rPr>
        <w:t> CpbNalFactor * MaxCPB</w:t>
      </w:r>
      <w:r w:rsidRPr="00C6007B">
        <w:rPr>
          <w:rFonts w:eastAsia="SimSun"/>
          <w:noProof/>
          <w:sz w:val="20"/>
          <w:highlight w:val="yellow"/>
        </w:rPr>
        <w:t>* LevelPercentage )</w:t>
      </w:r>
      <w:r w:rsidRPr="00C6007B">
        <w:rPr>
          <w:rFonts w:eastAsia="SimSun"/>
          <w:noProof/>
          <w:sz w:val="20"/>
        </w:rPr>
        <w:t xml:space="preserve"> for at least one value of i in the range of 0 to cpb_cnt_minus1[ HighestTid ], inclusive, where CpbSize[ i ] is </w:t>
      </w:r>
      <w:r w:rsidRPr="00C6007B">
        <w:rPr>
          <w:rFonts w:eastAsia="SimSun"/>
          <w:noProof/>
          <w:sz w:val="20"/>
          <w:lang w:eastAsia="ko-KR"/>
        </w:rPr>
        <w:t>specified in clause </w:t>
      </w:r>
      <w:r w:rsidRPr="0006396E">
        <w:rPr>
          <w:rFonts w:eastAsia="SimSun"/>
          <w:noProof/>
          <w:sz w:val="20"/>
          <w:lang w:eastAsia="ko-KR"/>
        </w:rPr>
        <w:fldChar w:fldCharType="begin"/>
      </w:r>
      <w:r w:rsidRPr="00C6007B">
        <w:rPr>
          <w:rFonts w:eastAsia="SimSun"/>
          <w:noProof/>
          <w:sz w:val="20"/>
          <w:lang w:eastAsia="ko-KR"/>
        </w:rPr>
        <w:instrText xml:space="preserve"> REF _Ref330938596 \r \h </w:instrText>
      </w:r>
      <w:r>
        <w:rPr>
          <w:rFonts w:eastAsia="SimSun"/>
          <w:noProof/>
          <w:sz w:val="20"/>
          <w:lang w:eastAsia="ko-KR"/>
        </w:rPr>
        <w:instrText xml:space="preserve"> \* MERGEFORMAT </w:instrText>
      </w:r>
      <w:r w:rsidRPr="0006396E">
        <w:rPr>
          <w:rFonts w:eastAsia="SimSun"/>
          <w:noProof/>
          <w:sz w:val="20"/>
          <w:lang w:eastAsia="ko-KR"/>
        </w:rPr>
      </w:r>
      <w:r w:rsidRPr="0006396E">
        <w:rPr>
          <w:rFonts w:eastAsia="SimSun"/>
          <w:noProof/>
          <w:sz w:val="20"/>
          <w:lang w:eastAsia="ko-KR"/>
        </w:rPr>
        <w:fldChar w:fldCharType="separate"/>
      </w:r>
      <w:r w:rsidRPr="00C6007B">
        <w:rPr>
          <w:rFonts w:eastAsia="SimSun"/>
          <w:noProof/>
          <w:sz w:val="20"/>
          <w:lang w:eastAsia="ko-KR"/>
        </w:rPr>
        <w:t>E.3.3</w:t>
      </w:r>
      <w:r w:rsidRPr="0006396E">
        <w:rPr>
          <w:rFonts w:eastAsia="SimSun"/>
          <w:noProof/>
          <w:sz w:val="20"/>
          <w:lang w:eastAsia="ko-KR"/>
        </w:rPr>
        <w:fldChar w:fldCharType="end"/>
      </w:r>
      <w:r w:rsidRPr="00C6007B">
        <w:rPr>
          <w:rFonts w:eastAsia="SimSun"/>
          <w:noProof/>
          <w:sz w:val="20"/>
          <w:lang w:eastAsia="ko-KR"/>
        </w:rPr>
        <w:t xml:space="preserve"> based on parameters selected as specified in clause </w:t>
      </w:r>
      <w:r w:rsidRPr="0006396E">
        <w:rPr>
          <w:rFonts w:eastAsia="SimSun"/>
          <w:noProof/>
          <w:sz w:val="20"/>
          <w:lang w:eastAsia="ko-KR"/>
        </w:rPr>
        <w:fldChar w:fldCharType="begin"/>
      </w:r>
      <w:r w:rsidRPr="00C6007B">
        <w:rPr>
          <w:rFonts w:eastAsia="SimSun"/>
          <w:noProof/>
          <w:sz w:val="20"/>
          <w:lang w:eastAsia="ko-KR"/>
        </w:rPr>
        <w:instrText xml:space="preserve"> REF _Ref343024208 \r \h </w:instrText>
      </w:r>
      <w:r>
        <w:rPr>
          <w:rFonts w:eastAsia="SimSun"/>
          <w:noProof/>
          <w:sz w:val="20"/>
          <w:lang w:eastAsia="ko-KR"/>
        </w:rPr>
        <w:instrText xml:space="preserve"> \* MERGEFORMAT </w:instrText>
      </w:r>
      <w:r w:rsidRPr="0006396E">
        <w:rPr>
          <w:rFonts w:eastAsia="SimSun"/>
          <w:noProof/>
          <w:sz w:val="20"/>
          <w:lang w:eastAsia="ko-KR"/>
        </w:rPr>
      </w:r>
      <w:r w:rsidRPr="0006396E">
        <w:rPr>
          <w:rFonts w:eastAsia="SimSun"/>
          <w:noProof/>
          <w:sz w:val="20"/>
          <w:lang w:eastAsia="ko-KR"/>
        </w:rPr>
        <w:fldChar w:fldCharType="separate"/>
      </w:r>
      <w:r w:rsidRPr="00C6007B">
        <w:rPr>
          <w:rFonts w:eastAsia="SimSun"/>
          <w:noProof/>
          <w:sz w:val="20"/>
          <w:lang w:eastAsia="ko-KR"/>
        </w:rPr>
        <w:t>C.1</w:t>
      </w:r>
      <w:r w:rsidRPr="0006396E">
        <w:rPr>
          <w:rFonts w:eastAsia="SimSun"/>
          <w:noProof/>
          <w:sz w:val="20"/>
          <w:lang w:eastAsia="ko-KR"/>
        </w:rPr>
        <w:fldChar w:fldCharType="end"/>
      </w:r>
      <w:r w:rsidRPr="00C6007B">
        <w:rPr>
          <w:rFonts w:eastAsia="SimSun"/>
          <w:noProof/>
          <w:sz w:val="20"/>
          <w:lang w:eastAsia="ko-KR"/>
        </w:rPr>
        <w:t>,</w:t>
      </w:r>
      <w:r w:rsidRPr="00C6007B">
        <w:rPr>
          <w:rFonts w:eastAsia="SimSun"/>
          <w:noProof/>
          <w:sz w:val="20"/>
        </w:rPr>
        <w:t xml:space="preserve"> CpbNalFactor is specified in </w:t>
      </w:r>
      <w:r w:rsidRPr="0006396E">
        <w:rPr>
          <w:rFonts w:eastAsia="SimSun"/>
          <w:noProof/>
          <w:sz w:val="20"/>
        </w:rPr>
        <w:fldChar w:fldCharType="begin"/>
      </w:r>
      <w:r w:rsidRPr="00C6007B">
        <w:rPr>
          <w:rFonts w:eastAsia="SimSun"/>
          <w:noProof/>
          <w:sz w:val="20"/>
        </w:rPr>
        <w:instrText xml:space="preserve"> REF _Ref363690753 \h </w:instrText>
      </w:r>
      <w:r>
        <w:rPr>
          <w:rFonts w:eastAsia="SimSun"/>
          <w:noProof/>
          <w:sz w:val="20"/>
        </w:rPr>
        <w:instrText xml:space="preserve"> \* MERGEFORMAT </w:instrText>
      </w:r>
      <w:r w:rsidRPr="0006396E">
        <w:rPr>
          <w:rFonts w:eastAsia="SimSun"/>
          <w:noProof/>
          <w:sz w:val="20"/>
        </w:rPr>
      </w:r>
      <w:r w:rsidRPr="0006396E">
        <w:rPr>
          <w:rFonts w:eastAsia="SimSun"/>
          <w:noProof/>
          <w:sz w:val="20"/>
        </w:rPr>
        <w:fldChar w:fldCharType="separate"/>
      </w:r>
      <w:r w:rsidRPr="00C6007B">
        <w:rPr>
          <w:rFonts w:eastAsia="SimSun"/>
          <w:noProof/>
          <w:sz w:val="20"/>
        </w:rPr>
        <w:t>Table A.8</w:t>
      </w:r>
      <w:r w:rsidRPr="0006396E">
        <w:rPr>
          <w:rFonts w:eastAsia="SimSun"/>
          <w:noProof/>
          <w:sz w:val="20"/>
        </w:rPr>
        <w:fldChar w:fldCharType="end"/>
      </w:r>
      <w:r w:rsidRPr="00C6007B">
        <w:rPr>
          <w:rFonts w:eastAsia="SimSun"/>
          <w:noProof/>
          <w:sz w:val="20"/>
        </w:rPr>
        <w:t>,</w:t>
      </w:r>
      <w:r w:rsidRPr="00C6007B">
        <w:rPr>
          <w:rFonts w:eastAsia="SimSun"/>
          <w:noProof/>
          <w:sz w:val="20"/>
          <w:lang w:eastAsia="ko-KR"/>
        </w:rPr>
        <w:t xml:space="preserve"> and </w:t>
      </w:r>
      <w:r w:rsidRPr="00C6007B">
        <w:rPr>
          <w:rFonts w:eastAsia="SimSun"/>
          <w:noProof/>
          <w:sz w:val="20"/>
        </w:rPr>
        <w:t xml:space="preserve">MaxCPB is specified in </w:t>
      </w:r>
      <w:r w:rsidRPr="0006396E">
        <w:rPr>
          <w:rFonts w:eastAsia="SimSun"/>
          <w:sz w:val="20"/>
        </w:rPr>
        <w:fldChar w:fldCharType="begin"/>
      </w:r>
      <w:r w:rsidRPr="00C6007B">
        <w:rPr>
          <w:rFonts w:eastAsia="SimSun"/>
          <w:sz w:val="20"/>
        </w:rPr>
        <w:instrText xml:space="preserve"> REF _Ref316792565 \h  \* MERGEFORMAT </w:instrText>
      </w:r>
      <w:r w:rsidRPr="0006396E">
        <w:rPr>
          <w:rFonts w:eastAsia="SimSun"/>
          <w:sz w:val="20"/>
        </w:rPr>
      </w:r>
      <w:r w:rsidRPr="0006396E">
        <w:rPr>
          <w:rFonts w:eastAsia="SimSun"/>
          <w:sz w:val="20"/>
        </w:rPr>
        <w:fldChar w:fldCharType="separate"/>
      </w:r>
      <w:r w:rsidRPr="00C6007B">
        <w:rPr>
          <w:rFonts w:eastAsia="SimSun"/>
          <w:noProof/>
          <w:sz w:val="20"/>
        </w:rPr>
        <w:t>Table A.6</w:t>
      </w:r>
      <w:r w:rsidRPr="0006396E">
        <w:rPr>
          <w:rFonts w:eastAsia="SimSun"/>
          <w:sz w:val="20"/>
        </w:rPr>
        <w:fldChar w:fldCharType="end"/>
      </w:r>
      <w:r w:rsidRPr="00C6007B">
        <w:rPr>
          <w:rFonts w:eastAsia="SimSun"/>
          <w:noProof/>
          <w:sz w:val="20"/>
        </w:rPr>
        <w:t xml:space="preserve"> in units of CpbNalFactor bits.</w:t>
      </w:r>
      <w:proofErr w:type="gramEnd"/>
    </w:p>
    <w:p w14:paraId="16DB6782" w14:textId="1BF9B586" w:rsidR="00DA76DF" w:rsidRPr="004C51DC" w:rsidRDefault="00DA76DF" w:rsidP="008C36E8">
      <w:pPr>
        <w:rPr>
          <w:rFonts w:ascii="Arial" w:hAnsi="Arial" w:cs="Arial"/>
        </w:rPr>
      </w:pPr>
    </w:p>
    <w:p w14:paraId="76CD7B9C" w14:textId="16881AE4" w:rsidR="00734A78" w:rsidRPr="008061BD" w:rsidRDefault="00734A78" w:rsidP="00DF536B">
      <w:pPr>
        <w:pStyle w:val="Heading1"/>
        <w:rPr>
          <w:lang w:val="en-GB"/>
        </w:rPr>
      </w:pPr>
      <w:r w:rsidRPr="008061BD">
        <w:rPr>
          <w:lang w:val="en-GB"/>
        </w:rPr>
        <w:t>Patent rights declaration(s)</w:t>
      </w:r>
    </w:p>
    <w:p w14:paraId="6765E85B" w14:textId="77777777" w:rsidR="00C76B03" w:rsidRPr="008061BD" w:rsidRDefault="00C76B03" w:rsidP="00C76B03">
      <w:pPr>
        <w:rPr>
          <w:szCs w:val="22"/>
          <w:lang w:val="en-GB"/>
        </w:rPr>
      </w:pPr>
      <w:proofErr w:type="spellStart"/>
      <w:r w:rsidRPr="008061BD">
        <w:rPr>
          <w:b/>
          <w:szCs w:val="22"/>
          <w:lang w:val="en-GB"/>
        </w:rPr>
        <w:t>Fraunhofer</w:t>
      </w:r>
      <w:proofErr w:type="spellEnd"/>
      <w:r w:rsidRPr="008061BD">
        <w:rPr>
          <w:b/>
          <w:szCs w:val="22"/>
          <w:lang w:val="en-GB"/>
        </w:rPr>
        <w:t xml:space="preserve">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DB2F8D7" w14:textId="77777777" w:rsidR="00795CD2" w:rsidRPr="008061BD" w:rsidRDefault="00795CD2" w:rsidP="00F73AD2">
      <w:pPr>
        <w:keepNext/>
        <w:spacing w:before="240" w:after="60"/>
        <w:outlineLvl w:val="0"/>
        <w:rPr>
          <w:lang w:val="en-GB"/>
        </w:rPr>
      </w:pPr>
    </w:p>
    <w:sectPr w:rsidR="00795CD2" w:rsidRPr="008061B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A72AF" w14:textId="77777777" w:rsidR="00A11A9C" w:rsidRDefault="00A11A9C">
      <w:r>
        <w:separator/>
      </w:r>
    </w:p>
  </w:endnote>
  <w:endnote w:type="continuationSeparator" w:id="0">
    <w:p w14:paraId="59A282BD" w14:textId="77777777" w:rsidR="00A11A9C" w:rsidRDefault="00A11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A713184" w:rsidR="009F0799" w:rsidRPr="00C00DDE" w:rsidRDefault="009F079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C51DC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51DC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C9DC68" w14:textId="77777777" w:rsidR="00A11A9C" w:rsidRDefault="00A11A9C">
      <w:r>
        <w:separator/>
      </w:r>
    </w:p>
  </w:footnote>
  <w:footnote w:type="continuationSeparator" w:id="0">
    <w:p w14:paraId="725E65A2" w14:textId="77777777" w:rsidR="00A11A9C" w:rsidRDefault="00A11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394736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30396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86CAC"/>
    <w:multiLevelType w:val="hybridMultilevel"/>
    <w:tmpl w:val="90E65040"/>
    <w:lvl w:ilvl="0" w:tplc="040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1" w15:restartNumberingAfterBreak="0">
    <w:nsid w:val="37031DC6"/>
    <w:multiLevelType w:val="multilevel"/>
    <w:tmpl w:val="EDD82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1803B3"/>
    <w:multiLevelType w:val="hybridMultilevel"/>
    <w:tmpl w:val="2C0C2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1FA386E"/>
    <w:multiLevelType w:val="multilevel"/>
    <w:tmpl w:val="3E42D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20"/>
  </w:num>
  <w:num w:numId="4">
    <w:abstractNumId w:val="14"/>
  </w:num>
  <w:num w:numId="5">
    <w:abstractNumId w:val="15"/>
  </w:num>
  <w:num w:numId="6">
    <w:abstractNumId w:val="2"/>
  </w:num>
  <w:num w:numId="7">
    <w:abstractNumId w:val="1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3"/>
  </w:num>
  <w:num w:numId="15">
    <w:abstractNumId w:val="0"/>
  </w:num>
  <w:num w:numId="16">
    <w:abstractNumId w:val="21"/>
  </w:num>
  <w:num w:numId="17">
    <w:abstractNumId w:val="12"/>
  </w:num>
  <w:num w:numId="18">
    <w:abstractNumId w:val="7"/>
  </w:num>
  <w:num w:numId="19">
    <w:abstractNumId w:val="19"/>
  </w:num>
  <w:num w:numId="20">
    <w:abstractNumId w:val="4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3"/>
  </w:num>
  <w:num w:numId="25">
    <w:abstractNumId w:val="8"/>
  </w:num>
  <w:num w:numId="2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1EB"/>
    <w:rsid w:val="000042FD"/>
    <w:rsid w:val="00007EB1"/>
    <w:rsid w:val="000145FF"/>
    <w:rsid w:val="00024BAF"/>
    <w:rsid w:val="000308A3"/>
    <w:rsid w:val="000345D9"/>
    <w:rsid w:val="0003795E"/>
    <w:rsid w:val="000458BC"/>
    <w:rsid w:val="00045C41"/>
    <w:rsid w:val="00046C03"/>
    <w:rsid w:val="0004752E"/>
    <w:rsid w:val="00050923"/>
    <w:rsid w:val="000530CC"/>
    <w:rsid w:val="000545F7"/>
    <w:rsid w:val="00057B84"/>
    <w:rsid w:val="00064B6E"/>
    <w:rsid w:val="00065039"/>
    <w:rsid w:val="0007614F"/>
    <w:rsid w:val="00080EE2"/>
    <w:rsid w:val="00081249"/>
    <w:rsid w:val="00081C70"/>
    <w:rsid w:val="00082E62"/>
    <w:rsid w:val="000867C2"/>
    <w:rsid w:val="000869B5"/>
    <w:rsid w:val="00087433"/>
    <w:rsid w:val="00090BD2"/>
    <w:rsid w:val="00093F50"/>
    <w:rsid w:val="00094776"/>
    <w:rsid w:val="0009736B"/>
    <w:rsid w:val="000A4B8C"/>
    <w:rsid w:val="000A6736"/>
    <w:rsid w:val="000B0C0F"/>
    <w:rsid w:val="000B1C6B"/>
    <w:rsid w:val="000B4FF9"/>
    <w:rsid w:val="000C09AC"/>
    <w:rsid w:val="000C3FA3"/>
    <w:rsid w:val="000D0F5E"/>
    <w:rsid w:val="000D33D8"/>
    <w:rsid w:val="000D6F5F"/>
    <w:rsid w:val="000E00F3"/>
    <w:rsid w:val="000E2ACC"/>
    <w:rsid w:val="000E348E"/>
    <w:rsid w:val="000E7149"/>
    <w:rsid w:val="000E7EAB"/>
    <w:rsid w:val="000F158C"/>
    <w:rsid w:val="000F4A9D"/>
    <w:rsid w:val="000F4D80"/>
    <w:rsid w:val="000F5985"/>
    <w:rsid w:val="000F6341"/>
    <w:rsid w:val="000F6FEB"/>
    <w:rsid w:val="00102F3D"/>
    <w:rsid w:val="0010440A"/>
    <w:rsid w:val="00105EFF"/>
    <w:rsid w:val="00106B59"/>
    <w:rsid w:val="00110CC3"/>
    <w:rsid w:val="00124E38"/>
    <w:rsid w:val="0012580B"/>
    <w:rsid w:val="00131F90"/>
    <w:rsid w:val="001337E1"/>
    <w:rsid w:val="0013458C"/>
    <w:rsid w:val="0013526E"/>
    <w:rsid w:val="00140395"/>
    <w:rsid w:val="00146152"/>
    <w:rsid w:val="00147183"/>
    <w:rsid w:val="001525DF"/>
    <w:rsid w:val="00152EC8"/>
    <w:rsid w:val="00155526"/>
    <w:rsid w:val="00162D0B"/>
    <w:rsid w:val="00163176"/>
    <w:rsid w:val="0017031E"/>
    <w:rsid w:val="00171371"/>
    <w:rsid w:val="00173975"/>
    <w:rsid w:val="00173DB5"/>
    <w:rsid w:val="001747A7"/>
    <w:rsid w:val="001752A4"/>
    <w:rsid w:val="00175A24"/>
    <w:rsid w:val="0018764B"/>
    <w:rsid w:val="00187E58"/>
    <w:rsid w:val="00194566"/>
    <w:rsid w:val="001A082B"/>
    <w:rsid w:val="001A08AF"/>
    <w:rsid w:val="001A15A9"/>
    <w:rsid w:val="001A1CA6"/>
    <w:rsid w:val="001A297E"/>
    <w:rsid w:val="001A368E"/>
    <w:rsid w:val="001A43B7"/>
    <w:rsid w:val="001A543D"/>
    <w:rsid w:val="001A7329"/>
    <w:rsid w:val="001A792F"/>
    <w:rsid w:val="001B4E28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E53D6"/>
    <w:rsid w:val="001F2594"/>
    <w:rsid w:val="001F5DAB"/>
    <w:rsid w:val="001F7C70"/>
    <w:rsid w:val="00202C5F"/>
    <w:rsid w:val="00204BA9"/>
    <w:rsid w:val="002055A6"/>
    <w:rsid w:val="00206460"/>
    <w:rsid w:val="002069B4"/>
    <w:rsid w:val="00214BEF"/>
    <w:rsid w:val="002151BF"/>
    <w:rsid w:val="00215DFC"/>
    <w:rsid w:val="00217C0B"/>
    <w:rsid w:val="0022026A"/>
    <w:rsid w:val="002212DF"/>
    <w:rsid w:val="00222CD4"/>
    <w:rsid w:val="00225016"/>
    <w:rsid w:val="002264A6"/>
    <w:rsid w:val="00227BA7"/>
    <w:rsid w:val="0023011C"/>
    <w:rsid w:val="002304C8"/>
    <w:rsid w:val="002375C1"/>
    <w:rsid w:val="002423C6"/>
    <w:rsid w:val="002437ED"/>
    <w:rsid w:val="0024533C"/>
    <w:rsid w:val="00263398"/>
    <w:rsid w:val="00266F06"/>
    <w:rsid w:val="00275BCF"/>
    <w:rsid w:val="00283D8A"/>
    <w:rsid w:val="002850E5"/>
    <w:rsid w:val="00287EB7"/>
    <w:rsid w:val="00291E36"/>
    <w:rsid w:val="00292257"/>
    <w:rsid w:val="002A0A80"/>
    <w:rsid w:val="002A54E0"/>
    <w:rsid w:val="002B1595"/>
    <w:rsid w:val="002B191D"/>
    <w:rsid w:val="002D0AF6"/>
    <w:rsid w:val="002D29D9"/>
    <w:rsid w:val="002D34BE"/>
    <w:rsid w:val="002D533C"/>
    <w:rsid w:val="002F0117"/>
    <w:rsid w:val="002F164D"/>
    <w:rsid w:val="003021BC"/>
    <w:rsid w:val="00303749"/>
    <w:rsid w:val="00306206"/>
    <w:rsid w:val="003074D7"/>
    <w:rsid w:val="003111AC"/>
    <w:rsid w:val="00317D85"/>
    <w:rsid w:val="00326F23"/>
    <w:rsid w:val="00327C56"/>
    <w:rsid w:val="0033013E"/>
    <w:rsid w:val="003315A1"/>
    <w:rsid w:val="003373EC"/>
    <w:rsid w:val="00342DEB"/>
    <w:rsid w:val="00342FF4"/>
    <w:rsid w:val="00346148"/>
    <w:rsid w:val="003549AA"/>
    <w:rsid w:val="003603BA"/>
    <w:rsid w:val="003669EA"/>
    <w:rsid w:val="003706CC"/>
    <w:rsid w:val="0037126A"/>
    <w:rsid w:val="003773B3"/>
    <w:rsid w:val="00377710"/>
    <w:rsid w:val="003807A5"/>
    <w:rsid w:val="00381DB5"/>
    <w:rsid w:val="00395636"/>
    <w:rsid w:val="003A2D8E"/>
    <w:rsid w:val="003A33D2"/>
    <w:rsid w:val="003A42B4"/>
    <w:rsid w:val="003A7CE6"/>
    <w:rsid w:val="003B4E08"/>
    <w:rsid w:val="003C20E4"/>
    <w:rsid w:val="003C6B40"/>
    <w:rsid w:val="003D5FF4"/>
    <w:rsid w:val="003D6342"/>
    <w:rsid w:val="003E6F90"/>
    <w:rsid w:val="003E7166"/>
    <w:rsid w:val="003E73ED"/>
    <w:rsid w:val="003F1A55"/>
    <w:rsid w:val="003F3EDA"/>
    <w:rsid w:val="003F5D0F"/>
    <w:rsid w:val="004023D1"/>
    <w:rsid w:val="00412EB2"/>
    <w:rsid w:val="00414101"/>
    <w:rsid w:val="00417BFA"/>
    <w:rsid w:val="004219CF"/>
    <w:rsid w:val="004234F0"/>
    <w:rsid w:val="00433DDB"/>
    <w:rsid w:val="00435A29"/>
    <w:rsid w:val="00437619"/>
    <w:rsid w:val="00440B96"/>
    <w:rsid w:val="0045234E"/>
    <w:rsid w:val="00455269"/>
    <w:rsid w:val="004567E1"/>
    <w:rsid w:val="004624FD"/>
    <w:rsid w:val="0046368F"/>
    <w:rsid w:val="00464887"/>
    <w:rsid w:val="00465A1E"/>
    <w:rsid w:val="00470E52"/>
    <w:rsid w:val="004813B4"/>
    <w:rsid w:val="004941AD"/>
    <w:rsid w:val="00497CA7"/>
    <w:rsid w:val="004A2A63"/>
    <w:rsid w:val="004B210C"/>
    <w:rsid w:val="004B32E1"/>
    <w:rsid w:val="004C1F78"/>
    <w:rsid w:val="004C51DC"/>
    <w:rsid w:val="004D405F"/>
    <w:rsid w:val="004E4F4F"/>
    <w:rsid w:val="004E6789"/>
    <w:rsid w:val="004F0073"/>
    <w:rsid w:val="004F174F"/>
    <w:rsid w:val="004F465B"/>
    <w:rsid w:val="004F61E3"/>
    <w:rsid w:val="004F75D3"/>
    <w:rsid w:val="00500730"/>
    <w:rsid w:val="00502E10"/>
    <w:rsid w:val="0051015C"/>
    <w:rsid w:val="0051091A"/>
    <w:rsid w:val="00516CF1"/>
    <w:rsid w:val="00521726"/>
    <w:rsid w:val="0052646E"/>
    <w:rsid w:val="005271DC"/>
    <w:rsid w:val="00530C6A"/>
    <w:rsid w:val="00531AE9"/>
    <w:rsid w:val="00534B79"/>
    <w:rsid w:val="00535478"/>
    <w:rsid w:val="005416C1"/>
    <w:rsid w:val="00544D1A"/>
    <w:rsid w:val="00550A66"/>
    <w:rsid w:val="005648ED"/>
    <w:rsid w:val="00567EC7"/>
    <w:rsid w:val="00570013"/>
    <w:rsid w:val="00576648"/>
    <w:rsid w:val="0057683F"/>
    <w:rsid w:val="005801A2"/>
    <w:rsid w:val="005952A5"/>
    <w:rsid w:val="005974E4"/>
    <w:rsid w:val="00597905"/>
    <w:rsid w:val="005A33A1"/>
    <w:rsid w:val="005A5026"/>
    <w:rsid w:val="005A5B7A"/>
    <w:rsid w:val="005B217D"/>
    <w:rsid w:val="005C35B3"/>
    <w:rsid w:val="005C385F"/>
    <w:rsid w:val="005C3B74"/>
    <w:rsid w:val="005D31C5"/>
    <w:rsid w:val="005D592C"/>
    <w:rsid w:val="005E1AC6"/>
    <w:rsid w:val="005E4629"/>
    <w:rsid w:val="005E7C11"/>
    <w:rsid w:val="005F018F"/>
    <w:rsid w:val="005F53AC"/>
    <w:rsid w:val="005F6F1B"/>
    <w:rsid w:val="00603468"/>
    <w:rsid w:val="006141F9"/>
    <w:rsid w:val="00615995"/>
    <w:rsid w:val="00616155"/>
    <w:rsid w:val="0062316E"/>
    <w:rsid w:val="00624B33"/>
    <w:rsid w:val="0063041A"/>
    <w:rsid w:val="00630AA2"/>
    <w:rsid w:val="006373EB"/>
    <w:rsid w:val="00640377"/>
    <w:rsid w:val="00646707"/>
    <w:rsid w:val="00656E2B"/>
    <w:rsid w:val="00657F7E"/>
    <w:rsid w:val="00662E58"/>
    <w:rsid w:val="006637F2"/>
    <w:rsid w:val="006642A5"/>
    <w:rsid w:val="006646C5"/>
    <w:rsid w:val="00664DCF"/>
    <w:rsid w:val="00675673"/>
    <w:rsid w:val="00676A25"/>
    <w:rsid w:val="00681F7D"/>
    <w:rsid w:val="006853AF"/>
    <w:rsid w:val="00690DC0"/>
    <w:rsid w:val="00692549"/>
    <w:rsid w:val="006951AC"/>
    <w:rsid w:val="006A3B2D"/>
    <w:rsid w:val="006A4A71"/>
    <w:rsid w:val="006B25EC"/>
    <w:rsid w:val="006C5D39"/>
    <w:rsid w:val="006D2CE1"/>
    <w:rsid w:val="006D6D9B"/>
    <w:rsid w:val="006E23C5"/>
    <w:rsid w:val="006E2810"/>
    <w:rsid w:val="006E5417"/>
    <w:rsid w:val="006F0794"/>
    <w:rsid w:val="006F29CE"/>
    <w:rsid w:val="006F5F22"/>
    <w:rsid w:val="006F7A36"/>
    <w:rsid w:val="007023DE"/>
    <w:rsid w:val="007026E2"/>
    <w:rsid w:val="0070686E"/>
    <w:rsid w:val="00712F60"/>
    <w:rsid w:val="00713117"/>
    <w:rsid w:val="00713382"/>
    <w:rsid w:val="00720E3B"/>
    <w:rsid w:val="007239A8"/>
    <w:rsid w:val="0073210F"/>
    <w:rsid w:val="00734A78"/>
    <w:rsid w:val="00734F3F"/>
    <w:rsid w:val="0074393F"/>
    <w:rsid w:val="00745F6B"/>
    <w:rsid w:val="00746B72"/>
    <w:rsid w:val="0075585E"/>
    <w:rsid w:val="00764B10"/>
    <w:rsid w:val="00770571"/>
    <w:rsid w:val="007734CD"/>
    <w:rsid w:val="007768FF"/>
    <w:rsid w:val="007824D3"/>
    <w:rsid w:val="007916FD"/>
    <w:rsid w:val="00792082"/>
    <w:rsid w:val="0079526F"/>
    <w:rsid w:val="00795CD2"/>
    <w:rsid w:val="00796EE3"/>
    <w:rsid w:val="007A3710"/>
    <w:rsid w:val="007A77C4"/>
    <w:rsid w:val="007A7D29"/>
    <w:rsid w:val="007B4AB8"/>
    <w:rsid w:val="007B6F10"/>
    <w:rsid w:val="007C2754"/>
    <w:rsid w:val="007C281B"/>
    <w:rsid w:val="007C7630"/>
    <w:rsid w:val="007D0CFE"/>
    <w:rsid w:val="007D1181"/>
    <w:rsid w:val="007D4828"/>
    <w:rsid w:val="007D4CEE"/>
    <w:rsid w:val="007E01A3"/>
    <w:rsid w:val="007E4E6C"/>
    <w:rsid w:val="007F0F30"/>
    <w:rsid w:val="007F1F8B"/>
    <w:rsid w:val="007F626F"/>
    <w:rsid w:val="007F67A1"/>
    <w:rsid w:val="00802E3E"/>
    <w:rsid w:val="008061BD"/>
    <w:rsid w:val="00811C05"/>
    <w:rsid w:val="00814AC7"/>
    <w:rsid w:val="008206C8"/>
    <w:rsid w:val="00823BB0"/>
    <w:rsid w:val="00826946"/>
    <w:rsid w:val="008478DB"/>
    <w:rsid w:val="008510F7"/>
    <w:rsid w:val="00856A04"/>
    <w:rsid w:val="00856E4B"/>
    <w:rsid w:val="008574B3"/>
    <w:rsid w:val="00857D9B"/>
    <w:rsid w:val="0086387C"/>
    <w:rsid w:val="00874A6C"/>
    <w:rsid w:val="00876C65"/>
    <w:rsid w:val="00877681"/>
    <w:rsid w:val="0088186D"/>
    <w:rsid w:val="00884C19"/>
    <w:rsid w:val="008A2EB5"/>
    <w:rsid w:val="008A42CF"/>
    <w:rsid w:val="008A4B4C"/>
    <w:rsid w:val="008A5BBC"/>
    <w:rsid w:val="008B4694"/>
    <w:rsid w:val="008B7F0C"/>
    <w:rsid w:val="008C02C9"/>
    <w:rsid w:val="008C117A"/>
    <w:rsid w:val="008C196C"/>
    <w:rsid w:val="008C239F"/>
    <w:rsid w:val="008C36E8"/>
    <w:rsid w:val="008C5F2D"/>
    <w:rsid w:val="008C6A09"/>
    <w:rsid w:val="008E480C"/>
    <w:rsid w:val="008F2180"/>
    <w:rsid w:val="00907757"/>
    <w:rsid w:val="00914C26"/>
    <w:rsid w:val="00916636"/>
    <w:rsid w:val="009212B0"/>
    <w:rsid w:val="00921FA1"/>
    <w:rsid w:val="009234A5"/>
    <w:rsid w:val="0093237F"/>
    <w:rsid w:val="009324CE"/>
    <w:rsid w:val="00933453"/>
    <w:rsid w:val="009336F7"/>
    <w:rsid w:val="0093636C"/>
    <w:rsid w:val="009374A7"/>
    <w:rsid w:val="00944E94"/>
    <w:rsid w:val="0094656E"/>
    <w:rsid w:val="00946BD6"/>
    <w:rsid w:val="009549A0"/>
    <w:rsid w:val="00955F6D"/>
    <w:rsid w:val="009573F5"/>
    <w:rsid w:val="00962B0E"/>
    <w:rsid w:val="00966CF5"/>
    <w:rsid w:val="00977C16"/>
    <w:rsid w:val="0098551D"/>
    <w:rsid w:val="0099239A"/>
    <w:rsid w:val="0099518F"/>
    <w:rsid w:val="00997AE7"/>
    <w:rsid w:val="009A34AA"/>
    <w:rsid w:val="009A3D44"/>
    <w:rsid w:val="009A4596"/>
    <w:rsid w:val="009A523D"/>
    <w:rsid w:val="009B02A1"/>
    <w:rsid w:val="009B3E7B"/>
    <w:rsid w:val="009B54EC"/>
    <w:rsid w:val="009C0986"/>
    <w:rsid w:val="009C163F"/>
    <w:rsid w:val="009C1CEA"/>
    <w:rsid w:val="009C71D3"/>
    <w:rsid w:val="009C7BB4"/>
    <w:rsid w:val="009C7ED5"/>
    <w:rsid w:val="009D7CE6"/>
    <w:rsid w:val="009E204F"/>
    <w:rsid w:val="009F0799"/>
    <w:rsid w:val="009F22D7"/>
    <w:rsid w:val="009F496B"/>
    <w:rsid w:val="009F543D"/>
    <w:rsid w:val="009F5E01"/>
    <w:rsid w:val="00A00C65"/>
    <w:rsid w:val="00A01439"/>
    <w:rsid w:val="00A02A3A"/>
    <w:rsid w:val="00A02E61"/>
    <w:rsid w:val="00A034A6"/>
    <w:rsid w:val="00A05CFF"/>
    <w:rsid w:val="00A11A9C"/>
    <w:rsid w:val="00A13048"/>
    <w:rsid w:val="00A16239"/>
    <w:rsid w:val="00A27291"/>
    <w:rsid w:val="00A27349"/>
    <w:rsid w:val="00A365BA"/>
    <w:rsid w:val="00A37BD8"/>
    <w:rsid w:val="00A42910"/>
    <w:rsid w:val="00A46843"/>
    <w:rsid w:val="00A56A63"/>
    <w:rsid w:val="00A56B97"/>
    <w:rsid w:val="00A6093D"/>
    <w:rsid w:val="00A74C42"/>
    <w:rsid w:val="00A767DC"/>
    <w:rsid w:val="00A76A6D"/>
    <w:rsid w:val="00A77564"/>
    <w:rsid w:val="00A806B0"/>
    <w:rsid w:val="00A83253"/>
    <w:rsid w:val="00A97B9F"/>
    <w:rsid w:val="00AA080B"/>
    <w:rsid w:val="00AA399F"/>
    <w:rsid w:val="00AA6E84"/>
    <w:rsid w:val="00AB09F4"/>
    <w:rsid w:val="00AB1A1C"/>
    <w:rsid w:val="00AB2D3F"/>
    <w:rsid w:val="00AC1554"/>
    <w:rsid w:val="00AC16F7"/>
    <w:rsid w:val="00AC7356"/>
    <w:rsid w:val="00AD05A8"/>
    <w:rsid w:val="00AD75DD"/>
    <w:rsid w:val="00AD76D7"/>
    <w:rsid w:val="00AE0303"/>
    <w:rsid w:val="00AE1710"/>
    <w:rsid w:val="00AE341B"/>
    <w:rsid w:val="00AE3520"/>
    <w:rsid w:val="00AF523D"/>
    <w:rsid w:val="00AF5D58"/>
    <w:rsid w:val="00B01905"/>
    <w:rsid w:val="00B02A0E"/>
    <w:rsid w:val="00B05177"/>
    <w:rsid w:val="00B07CA7"/>
    <w:rsid w:val="00B1279A"/>
    <w:rsid w:val="00B20661"/>
    <w:rsid w:val="00B217BD"/>
    <w:rsid w:val="00B2521F"/>
    <w:rsid w:val="00B2777B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2657"/>
    <w:rsid w:val="00B65D1B"/>
    <w:rsid w:val="00B72CCE"/>
    <w:rsid w:val="00B73A2A"/>
    <w:rsid w:val="00B75A51"/>
    <w:rsid w:val="00B827C6"/>
    <w:rsid w:val="00B86998"/>
    <w:rsid w:val="00B8789C"/>
    <w:rsid w:val="00B917DB"/>
    <w:rsid w:val="00B94358"/>
    <w:rsid w:val="00B94B06"/>
    <w:rsid w:val="00B94C28"/>
    <w:rsid w:val="00B967F0"/>
    <w:rsid w:val="00BB0E03"/>
    <w:rsid w:val="00BB7BD1"/>
    <w:rsid w:val="00BC09C2"/>
    <w:rsid w:val="00BC10BA"/>
    <w:rsid w:val="00BC5AFD"/>
    <w:rsid w:val="00BC5D76"/>
    <w:rsid w:val="00BD4B3E"/>
    <w:rsid w:val="00BD4FD5"/>
    <w:rsid w:val="00BD7B19"/>
    <w:rsid w:val="00BE13CB"/>
    <w:rsid w:val="00BE29A9"/>
    <w:rsid w:val="00BE609B"/>
    <w:rsid w:val="00BF0AFE"/>
    <w:rsid w:val="00BF2DC9"/>
    <w:rsid w:val="00BF564C"/>
    <w:rsid w:val="00C00DDE"/>
    <w:rsid w:val="00C01A7A"/>
    <w:rsid w:val="00C04F43"/>
    <w:rsid w:val="00C05DAA"/>
    <w:rsid w:val="00C0609D"/>
    <w:rsid w:val="00C1017E"/>
    <w:rsid w:val="00C1156A"/>
    <w:rsid w:val="00C115AB"/>
    <w:rsid w:val="00C12A2F"/>
    <w:rsid w:val="00C26CCB"/>
    <w:rsid w:val="00C30249"/>
    <w:rsid w:val="00C3723B"/>
    <w:rsid w:val="00C412A6"/>
    <w:rsid w:val="00C42466"/>
    <w:rsid w:val="00C476FD"/>
    <w:rsid w:val="00C522EA"/>
    <w:rsid w:val="00C529BD"/>
    <w:rsid w:val="00C600CF"/>
    <w:rsid w:val="00C606C9"/>
    <w:rsid w:val="00C736FD"/>
    <w:rsid w:val="00C76B03"/>
    <w:rsid w:val="00C8013E"/>
    <w:rsid w:val="00C80288"/>
    <w:rsid w:val="00C80C1D"/>
    <w:rsid w:val="00C84003"/>
    <w:rsid w:val="00C90650"/>
    <w:rsid w:val="00C96548"/>
    <w:rsid w:val="00C96AF1"/>
    <w:rsid w:val="00C96DCF"/>
    <w:rsid w:val="00C97D78"/>
    <w:rsid w:val="00CA5C2E"/>
    <w:rsid w:val="00CB6A9E"/>
    <w:rsid w:val="00CC065F"/>
    <w:rsid w:val="00CC2AAE"/>
    <w:rsid w:val="00CC3ED4"/>
    <w:rsid w:val="00CC4B6C"/>
    <w:rsid w:val="00CC5A42"/>
    <w:rsid w:val="00CD0EAB"/>
    <w:rsid w:val="00CE4377"/>
    <w:rsid w:val="00CE474B"/>
    <w:rsid w:val="00CE5CA5"/>
    <w:rsid w:val="00CE5E02"/>
    <w:rsid w:val="00CF34DB"/>
    <w:rsid w:val="00CF3D51"/>
    <w:rsid w:val="00CF558F"/>
    <w:rsid w:val="00CF7F6E"/>
    <w:rsid w:val="00D010C0"/>
    <w:rsid w:val="00D01FBB"/>
    <w:rsid w:val="00D06673"/>
    <w:rsid w:val="00D073E2"/>
    <w:rsid w:val="00D14E86"/>
    <w:rsid w:val="00D2406E"/>
    <w:rsid w:val="00D3380B"/>
    <w:rsid w:val="00D40462"/>
    <w:rsid w:val="00D446EC"/>
    <w:rsid w:val="00D45191"/>
    <w:rsid w:val="00D51BF0"/>
    <w:rsid w:val="00D5286D"/>
    <w:rsid w:val="00D531DB"/>
    <w:rsid w:val="00D53E27"/>
    <w:rsid w:val="00D55942"/>
    <w:rsid w:val="00D63A4F"/>
    <w:rsid w:val="00D651F0"/>
    <w:rsid w:val="00D807BF"/>
    <w:rsid w:val="00D82FCC"/>
    <w:rsid w:val="00D86A6F"/>
    <w:rsid w:val="00D87DF3"/>
    <w:rsid w:val="00D9497D"/>
    <w:rsid w:val="00DA17FC"/>
    <w:rsid w:val="00DA535F"/>
    <w:rsid w:val="00DA56F9"/>
    <w:rsid w:val="00DA5974"/>
    <w:rsid w:val="00DA76DF"/>
    <w:rsid w:val="00DA7887"/>
    <w:rsid w:val="00DB0BFC"/>
    <w:rsid w:val="00DB2C26"/>
    <w:rsid w:val="00DB4710"/>
    <w:rsid w:val="00DB529E"/>
    <w:rsid w:val="00DB5C5D"/>
    <w:rsid w:val="00DC1F08"/>
    <w:rsid w:val="00DD02F4"/>
    <w:rsid w:val="00DD0DB8"/>
    <w:rsid w:val="00DD2E9D"/>
    <w:rsid w:val="00DD6622"/>
    <w:rsid w:val="00DD7EFF"/>
    <w:rsid w:val="00DE0F03"/>
    <w:rsid w:val="00DE1C7C"/>
    <w:rsid w:val="00DE31A7"/>
    <w:rsid w:val="00DE6B43"/>
    <w:rsid w:val="00DF427D"/>
    <w:rsid w:val="00DF536B"/>
    <w:rsid w:val="00E00D66"/>
    <w:rsid w:val="00E019A2"/>
    <w:rsid w:val="00E0203D"/>
    <w:rsid w:val="00E04613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6250"/>
    <w:rsid w:val="00E40CDF"/>
    <w:rsid w:val="00E41887"/>
    <w:rsid w:val="00E47F2D"/>
    <w:rsid w:val="00E51B84"/>
    <w:rsid w:val="00E54511"/>
    <w:rsid w:val="00E55CEC"/>
    <w:rsid w:val="00E61DAC"/>
    <w:rsid w:val="00E710FF"/>
    <w:rsid w:val="00E72B80"/>
    <w:rsid w:val="00E75FE3"/>
    <w:rsid w:val="00E840F6"/>
    <w:rsid w:val="00E86C4C"/>
    <w:rsid w:val="00E907A3"/>
    <w:rsid w:val="00E91A5B"/>
    <w:rsid w:val="00E948E8"/>
    <w:rsid w:val="00EA0322"/>
    <w:rsid w:val="00EA202A"/>
    <w:rsid w:val="00EA5AE0"/>
    <w:rsid w:val="00EB252F"/>
    <w:rsid w:val="00EB3CE3"/>
    <w:rsid w:val="00EB56E1"/>
    <w:rsid w:val="00EB7AB1"/>
    <w:rsid w:val="00EB7B48"/>
    <w:rsid w:val="00EE78D9"/>
    <w:rsid w:val="00EE7CD8"/>
    <w:rsid w:val="00EF48CC"/>
    <w:rsid w:val="00F00801"/>
    <w:rsid w:val="00F0345E"/>
    <w:rsid w:val="00F10705"/>
    <w:rsid w:val="00F12581"/>
    <w:rsid w:val="00F13A95"/>
    <w:rsid w:val="00F20084"/>
    <w:rsid w:val="00F23D12"/>
    <w:rsid w:val="00F2488D"/>
    <w:rsid w:val="00F31DBD"/>
    <w:rsid w:val="00F601A0"/>
    <w:rsid w:val="00F70B22"/>
    <w:rsid w:val="00F712E9"/>
    <w:rsid w:val="00F73032"/>
    <w:rsid w:val="00F73AD2"/>
    <w:rsid w:val="00F80092"/>
    <w:rsid w:val="00F803FD"/>
    <w:rsid w:val="00F81B5D"/>
    <w:rsid w:val="00F848FC"/>
    <w:rsid w:val="00F85C53"/>
    <w:rsid w:val="00F906F6"/>
    <w:rsid w:val="00F9282A"/>
    <w:rsid w:val="00F92A70"/>
    <w:rsid w:val="00F9355D"/>
    <w:rsid w:val="00F96BAD"/>
    <w:rsid w:val="00FA139D"/>
    <w:rsid w:val="00FA47C7"/>
    <w:rsid w:val="00FB0087"/>
    <w:rsid w:val="00FB0E84"/>
    <w:rsid w:val="00FB52E4"/>
    <w:rsid w:val="00FB5E91"/>
    <w:rsid w:val="00FC2405"/>
    <w:rsid w:val="00FC6797"/>
    <w:rsid w:val="00FD01C2"/>
    <w:rsid w:val="00FD3400"/>
    <w:rsid w:val="00FE595C"/>
    <w:rsid w:val="00FF0CE3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A415DA10-4123-F147-A064-34F774BF9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yntax">
    <w:name w:val="table syntax"/>
    <w:basedOn w:val="Normal"/>
    <w:link w:val="tablesyntaxChar"/>
    <w:rsid w:val="00DB529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B529E"/>
    <w:rPr>
      <w:rFonts w:eastAsia="Malgun Gothic"/>
      <w:lang w:val="en-GB"/>
    </w:rPr>
  </w:style>
  <w:style w:type="paragraph" w:customStyle="1" w:styleId="tablecell">
    <w:name w:val="table cell"/>
    <w:basedOn w:val="Normal"/>
    <w:rsid w:val="00DB529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D6126-D0BA-4CD6-B6C5-835F3CA1E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1947</Words>
  <Characters>12268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Karsten Suehring</cp:lastModifiedBy>
  <cp:revision>4</cp:revision>
  <cp:lastPrinted>1901-01-01T08:00:00Z</cp:lastPrinted>
  <dcterms:created xsi:type="dcterms:W3CDTF">2019-09-24T22:37:00Z</dcterms:created>
  <dcterms:modified xsi:type="dcterms:W3CDTF">2019-09-24T22:48:00Z</dcterms:modified>
</cp:coreProperties>
</file>