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EB60A4" w14:paraId="7E96CA4B" w14:textId="77777777" w:rsidTr="000962AC">
        <w:tc>
          <w:tcPr>
            <w:tcW w:w="6300" w:type="dxa"/>
          </w:tcPr>
          <w:p w14:paraId="18E03134" w14:textId="57BF9C51" w:rsidR="006C5D39" w:rsidRPr="00EB60A4" w:rsidRDefault="00EF37F6" w:rsidP="00C97D78">
            <w:pPr>
              <w:tabs>
                <w:tab w:val="left" w:pos="7200"/>
              </w:tabs>
              <w:rPr>
                <w:rFonts w:ascii="Times New Roman" w:hAnsi="Times New Roman" w:cs="Times New Roman"/>
                <w:b/>
                <w:szCs w:val="22"/>
                <w:lang w:val="en-CA"/>
              </w:rPr>
            </w:pPr>
            <w:r w:rsidRPr="00EB60A4">
              <w:rPr>
                <w:rFonts w:ascii="Times New Roman" w:hAnsi="Times New Roman"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4169C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B60A4">
              <w:rPr>
                <w:rFonts w:ascii="Times New Roman" w:hAnsi="Times New Roman"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B60A4">
              <w:rPr>
                <w:rFonts w:ascii="Times New Roman" w:hAnsi="Times New Roman"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B60A4">
              <w:rPr>
                <w:rFonts w:ascii="Times New Roman" w:hAnsi="Times New Roman" w:cs="Times New Roman"/>
                <w:b/>
                <w:szCs w:val="22"/>
                <w:lang w:val="en-CA"/>
              </w:rPr>
              <w:t xml:space="preserve">Joint </w:t>
            </w:r>
            <w:r w:rsidR="006C5D39" w:rsidRPr="00EB60A4">
              <w:rPr>
                <w:rFonts w:ascii="Times New Roman" w:hAnsi="Times New Roman" w:cs="Times New Roman"/>
                <w:b/>
                <w:szCs w:val="22"/>
                <w:lang w:val="en-CA"/>
              </w:rPr>
              <w:t xml:space="preserve">Video </w:t>
            </w:r>
            <w:r w:rsidR="00F712E9" w:rsidRPr="00EB60A4">
              <w:rPr>
                <w:rFonts w:ascii="Times New Roman" w:hAnsi="Times New Roman" w:cs="Times New Roman"/>
                <w:b/>
                <w:szCs w:val="22"/>
                <w:lang w:val="en-CA"/>
              </w:rPr>
              <w:t>Experts</w:t>
            </w:r>
            <w:r w:rsidR="009D7CE6" w:rsidRPr="00EB60A4">
              <w:rPr>
                <w:rFonts w:ascii="Times New Roman" w:hAnsi="Times New Roman" w:cs="Times New Roman"/>
                <w:b/>
                <w:szCs w:val="22"/>
                <w:lang w:val="en-CA"/>
              </w:rPr>
              <w:t xml:space="preserve"> Team</w:t>
            </w:r>
            <w:r w:rsidR="006C5D39" w:rsidRPr="00EB60A4">
              <w:rPr>
                <w:rFonts w:ascii="Times New Roman" w:hAnsi="Times New Roman" w:cs="Times New Roman"/>
                <w:b/>
                <w:szCs w:val="22"/>
                <w:lang w:val="en-CA"/>
              </w:rPr>
              <w:t xml:space="preserve"> (</w:t>
            </w:r>
            <w:r w:rsidR="009D7CE6" w:rsidRPr="00EB60A4">
              <w:rPr>
                <w:rFonts w:ascii="Times New Roman" w:hAnsi="Times New Roman" w:cs="Times New Roman"/>
                <w:b/>
                <w:szCs w:val="22"/>
                <w:lang w:val="en-CA"/>
              </w:rPr>
              <w:t>JVET</w:t>
            </w:r>
            <w:r w:rsidR="006C5D39" w:rsidRPr="00EB60A4">
              <w:rPr>
                <w:rFonts w:ascii="Times New Roman" w:hAnsi="Times New Roman" w:cs="Times New Roman"/>
                <w:b/>
                <w:szCs w:val="22"/>
                <w:lang w:val="en-CA"/>
              </w:rPr>
              <w:t>)</w:t>
            </w:r>
          </w:p>
          <w:p w14:paraId="6BCC5973" w14:textId="77777777" w:rsidR="00E61DAC" w:rsidRPr="00EB60A4" w:rsidRDefault="00E54511" w:rsidP="00C97D78">
            <w:pPr>
              <w:tabs>
                <w:tab w:val="left" w:pos="7200"/>
              </w:tabs>
              <w:rPr>
                <w:rFonts w:ascii="Times New Roman" w:hAnsi="Times New Roman" w:cs="Times New Roman"/>
                <w:b/>
                <w:szCs w:val="22"/>
                <w:lang w:val="en-CA"/>
              </w:rPr>
            </w:pPr>
            <w:r w:rsidRPr="00EB60A4">
              <w:rPr>
                <w:rFonts w:ascii="Times New Roman" w:hAnsi="Times New Roman" w:cs="Times New Roman"/>
                <w:b/>
                <w:szCs w:val="22"/>
                <w:lang w:val="en-CA"/>
              </w:rPr>
              <w:t xml:space="preserve">of </w:t>
            </w:r>
            <w:r w:rsidR="007F1F8B" w:rsidRPr="00EB60A4">
              <w:rPr>
                <w:rFonts w:ascii="Times New Roman" w:hAnsi="Times New Roman" w:cs="Times New Roman"/>
                <w:b/>
                <w:szCs w:val="22"/>
                <w:lang w:val="en-CA"/>
              </w:rPr>
              <w:t>ITU-T SG</w:t>
            </w:r>
            <w:r w:rsidR="005E1AC6" w:rsidRPr="00EB60A4">
              <w:rPr>
                <w:rFonts w:ascii="Times New Roman" w:hAnsi="Times New Roman" w:cs="Times New Roman"/>
                <w:b/>
                <w:szCs w:val="22"/>
                <w:lang w:val="en-CA"/>
              </w:rPr>
              <w:t> </w:t>
            </w:r>
            <w:r w:rsidR="007F1F8B" w:rsidRPr="00EB60A4">
              <w:rPr>
                <w:rFonts w:ascii="Times New Roman" w:hAnsi="Times New Roman" w:cs="Times New Roman"/>
                <w:b/>
                <w:szCs w:val="22"/>
                <w:lang w:val="en-CA"/>
              </w:rPr>
              <w:t>16 WP</w:t>
            </w:r>
            <w:r w:rsidR="005E1AC6" w:rsidRPr="00EB60A4">
              <w:rPr>
                <w:rFonts w:ascii="Times New Roman" w:hAnsi="Times New Roman" w:cs="Times New Roman"/>
                <w:b/>
                <w:szCs w:val="22"/>
                <w:lang w:val="en-CA"/>
              </w:rPr>
              <w:t> </w:t>
            </w:r>
            <w:r w:rsidR="007F1F8B" w:rsidRPr="00EB60A4">
              <w:rPr>
                <w:rFonts w:ascii="Times New Roman" w:hAnsi="Times New Roman" w:cs="Times New Roman"/>
                <w:b/>
                <w:szCs w:val="22"/>
                <w:lang w:val="en-CA"/>
              </w:rPr>
              <w:t>3 and ISO/IEC JTC</w:t>
            </w:r>
            <w:r w:rsidR="005E1AC6" w:rsidRPr="00EB60A4">
              <w:rPr>
                <w:rFonts w:ascii="Times New Roman" w:hAnsi="Times New Roman" w:cs="Times New Roman"/>
                <w:b/>
                <w:szCs w:val="22"/>
                <w:lang w:val="en-CA"/>
              </w:rPr>
              <w:t> </w:t>
            </w:r>
            <w:r w:rsidR="007F1F8B" w:rsidRPr="00EB60A4">
              <w:rPr>
                <w:rFonts w:ascii="Times New Roman" w:hAnsi="Times New Roman" w:cs="Times New Roman"/>
                <w:b/>
                <w:szCs w:val="22"/>
                <w:lang w:val="en-CA"/>
              </w:rPr>
              <w:t>1/SC</w:t>
            </w:r>
            <w:r w:rsidR="005E1AC6" w:rsidRPr="00EB60A4">
              <w:rPr>
                <w:rFonts w:ascii="Times New Roman" w:hAnsi="Times New Roman" w:cs="Times New Roman"/>
                <w:b/>
                <w:szCs w:val="22"/>
                <w:lang w:val="en-CA"/>
              </w:rPr>
              <w:t> </w:t>
            </w:r>
            <w:r w:rsidR="007F1F8B" w:rsidRPr="00EB60A4">
              <w:rPr>
                <w:rFonts w:ascii="Times New Roman" w:hAnsi="Times New Roman" w:cs="Times New Roman"/>
                <w:b/>
                <w:szCs w:val="22"/>
                <w:lang w:val="en-CA"/>
              </w:rPr>
              <w:t>29/WG</w:t>
            </w:r>
            <w:r w:rsidR="005E1AC6" w:rsidRPr="00EB60A4">
              <w:rPr>
                <w:rFonts w:ascii="Times New Roman" w:hAnsi="Times New Roman" w:cs="Times New Roman"/>
                <w:b/>
                <w:szCs w:val="22"/>
                <w:lang w:val="en-CA"/>
              </w:rPr>
              <w:t> </w:t>
            </w:r>
            <w:r w:rsidR="007F1F8B" w:rsidRPr="00EB60A4">
              <w:rPr>
                <w:rFonts w:ascii="Times New Roman" w:hAnsi="Times New Roman" w:cs="Times New Roman"/>
                <w:b/>
                <w:szCs w:val="22"/>
                <w:lang w:val="en-CA"/>
              </w:rPr>
              <w:t>11</w:t>
            </w:r>
          </w:p>
          <w:p w14:paraId="19908E82" w14:textId="00078D3C" w:rsidR="00E61DAC" w:rsidRPr="00EB60A4" w:rsidRDefault="00F712E9" w:rsidP="00536188">
            <w:pPr>
              <w:tabs>
                <w:tab w:val="left" w:pos="7200"/>
              </w:tabs>
              <w:rPr>
                <w:rFonts w:ascii="Times New Roman" w:hAnsi="Times New Roman" w:cs="Times New Roman"/>
                <w:b/>
                <w:szCs w:val="22"/>
                <w:lang w:val="en-CA"/>
              </w:rPr>
            </w:pPr>
            <w:r w:rsidRPr="00EB60A4">
              <w:rPr>
                <w:rFonts w:ascii="Times New Roman" w:hAnsi="Times New Roman" w:cs="Times New Roman"/>
              </w:rPr>
              <w:t>1</w:t>
            </w:r>
            <w:r w:rsidR="00EC32BD" w:rsidRPr="00EB60A4">
              <w:rPr>
                <w:rFonts w:ascii="Times New Roman" w:hAnsi="Times New Roman" w:cs="Times New Roman"/>
              </w:rPr>
              <w:t>6</w:t>
            </w:r>
            <w:r w:rsidR="00155526" w:rsidRPr="00EB60A4">
              <w:rPr>
                <w:rFonts w:ascii="Times New Roman" w:hAnsi="Times New Roman" w:cs="Times New Roman"/>
              </w:rPr>
              <w:t>th</w:t>
            </w:r>
            <w:r w:rsidR="00A767DC" w:rsidRPr="00EB60A4">
              <w:rPr>
                <w:rFonts w:ascii="Times New Roman" w:hAnsi="Times New Roman" w:cs="Times New Roman"/>
              </w:rPr>
              <w:t xml:space="preserve"> Meeting: </w:t>
            </w:r>
            <w:r w:rsidR="00EC32BD" w:rsidRPr="00EB60A4">
              <w:rPr>
                <w:rFonts w:ascii="Times New Roman" w:hAnsi="Times New Roman" w:cs="Times New Roman"/>
                <w:lang w:val="en-CA"/>
              </w:rPr>
              <w:t>Geneva</w:t>
            </w:r>
            <w:r w:rsidR="00B57A23" w:rsidRPr="00EB60A4">
              <w:rPr>
                <w:rFonts w:ascii="Times New Roman" w:hAnsi="Times New Roman" w:cs="Times New Roman"/>
                <w:lang w:val="en-CA"/>
              </w:rPr>
              <w:t xml:space="preserve">, </w:t>
            </w:r>
            <w:r w:rsidR="00EC32BD" w:rsidRPr="00EB60A4">
              <w:rPr>
                <w:rFonts w:ascii="Times New Roman" w:hAnsi="Times New Roman" w:cs="Times New Roman"/>
                <w:lang w:val="en-CA"/>
              </w:rPr>
              <w:t>CH</w:t>
            </w:r>
            <w:r w:rsidR="00B57A23" w:rsidRPr="00EB60A4">
              <w:rPr>
                <w:rFonts w:ascii="Times New Roman" w:hAnsi="Times New Roman" w:cs="Times New Roman"/>
                <w:lang w:val="en-CA"/>
              </w:rPr>
              <w:t xml:space="preserve">, </w:t>
            </w:r>
            <w:r w:rsidR="00EC32BD" w:rsidRPr="00EB60A4">
              <w:rPr>
                <w:rFonts w:ascii="Times New Roman" w:hAnsi="Times New Roman" w:cs="Times New Roman"/>
                <w:lang w:val="en-CA"/>
              </w:rPr>
              <w:t>1</w:t>
            </w:r>
            <w:r w:rsidR="00B57A23" w:rsidRPr="00EB60A4">
              <w:rPr>
                <w:rFonts w:ascii="Times New Roman" w:hAnsi="Times New Roman" w:cs="Times New Roman"/>
                <w:lang w:val="en-CA"/>
              </w:rPr>
              <w:t>–</w:t>
            </w:r>
            <w:r w:rsidR="00536188" w:rsidRPr="00EB60A4">
              <w:rPr>
                <w:rFonts w:ascii="Times New Roman" w:hAnsi="Times New Roman" w:cs="Times New Roman"/>
                <w:lang w:val="en-CA"/>
              </w:rPr>
              <w:t>1</w:t>
            </w:r>
            <w:r w:rsidR="00EC32BD" w:rsidRPr="00EB60A4">
              <w:rPr>
                <w:rFonts w:ascii="Times New Roman" w:hAnsi="Times New Roman" w:cs="Times New Roman"/>
                <w:lang w:val="en-CA"/>
              </w:rPr>
              <w:t>1</w:t>
            </w:r>
            <w:r w:rsidR="00B57A23" w:rsidRPr="00EB60A4">
              <w:rPr>
                <w:rFonts w:ascii="Times New Roman" w:hAnsi="Times New Roman" w:cs="Times New Roman"/>
                <w:lang w:val="en-CA"/>
              </w:rPr>
              <w:t xml:space="preserve"> </w:t>
            </w:r>
            <w:r w:rsidR="00EC32BD" w:rsidRPr="00EB60A4">
              <w:rPr>
                <w:rFonts w:ascii="Times New Roman" w:hAnsi="Times New Roman" w:cs="Times New Roman"/>
                <w:lang w:val="en-CA"/>
              </w:rPr>
              <w:t>October</w:t>
            </w:r>
            <w:r w:rsidR="00B57A23" w:rsidRPr="00EB60A4">
              <w:rPr>
                <w:rFonts w:ascii="Times New Roman" w:hAnsi="Times New Roman" w:cs="Times New Roman"/>
                <w:lang w:val="en-CA"/>
              </w:rPr>
              <w:t xml:space="preserve"> 201</w:t>
            </w:r>
            <w:r w:rsidR="00FA60F5" w:rsidRPr="00EB60A4">
              <w:rPr>
                <w:rFonts w:ascii="Times New Roman" w:hAnsi="Times New Roman" w:cs="Times New Roman"/>
                <w:lang w:val="en-CA"/>
              </w:rPr>
              <w:t>9</w:t>
            </w:r>
          </w:p>
        </w:tc>
        <w:tc>
          <w:tcPr>
            <w:tcW w:w="3060" w:type="dxa"/>
          </w:tcPr>
          <w:p w14:paraId="59B7E346" w14:textId="4CC14130" w:rsidR="008A4B4C" w:rsidRPr="00EB60A4" w:rsidRDefault="00E61DAC" w:rsidP="00536188">
            <w:pPr>
              <w:tabs>
                <w:tab w:val="left" w:pos="7200"/>
              </w:tabs>
              <w:rPr>
                <w:rFonts w:ascii="Times New Roman" w:hAnsi="Times New Roman" w:cs="Times New Roman"/>
                <w:u w:val="single"/>
                <w:lang w:val="en-CA"/>
              </w:rPr>
            </w:pPr>
            <w:r w:rsidRPr="00EB60A4">
              <w:rPr>
                <w:rFonts w:ascii="Times New Roman" w:hAnsi="Times New Roman" w:cs="Times New Roman"/>
                <w:lang w:val="en-CA"/>
              </w:rPr>
              <w:t>Document</w:t>
            </w:r>
            <w:r w:rsidR="006C5D39" w:rsidRPr="00EB60A4">
              <w:rPr>
                <w:rFonts w:ascii="Times New Roman" w:hAnsi="Times New Roman" w:cs="Times New Roman"/>
                <w:lang w:val="en-CA"/>
              </w:rPr>
              <w:t xml:space="preserve">: </w:t>
            </w:r>
            <w:r w:rsidR="009D7CE6" w:rsidRPr="00EB60A4">
              <w:rPr>
                <w:rFonts w:ascii="Times New Roman" w:hAnsi="Times New Roman" w:cs="Times New Roman"/>
                <w:lang w:val="en-CA"/>
              </w:rPr>
              <w:t>JVET</w:t>
            </w:r>
            <w:r w:rsidRPr="00EB60A4">
              <w:rPr>
                <w:rFonts w:ascii="Times New Roman" w:hAnsi="Times New Roman" w:cs="Times New Roman"/>
                <w:lang w:val="en-CA"/>
              </w:rPr>
              <w:t>-</w:t>
            </w:r>
            <w:r w:rsidR="00EC32BD" w:rsidRPr="00EB60A4">
              <w:rPr>
                <w:rFonts w:ascii="Times New Roman" w:hAnsi="Times New Roman" w:cs="Times New Roman"/>
                <w:lang w:val="en-CA"/>
              </w:rPr>
              <w:t>P</w:t>
            </w:r>
            <w:r w:rsidR="00906252">
              <w:rPr>
                <w:rFonts w:ascii="Times New Roman" w:hAnsi="Times New Roman" w:cs="Times New Roman"/>
                <w:lang w:val="en-CA"/>
              </w:rPr>
              <w:t>0405</w:t>
            </w:r>
          </w:p>
        </w:tc>
      </w:tr>
    </w:tbl>
    <w:p w14:paraId="79DBA597" w14:textId="77777777" w:rsidR="00E61DAC" w:rsidRPr="00417925"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64D46" w14:paraId="188D2B50" w14:textId="77777777" w:rsidTr="000962AC">
        <w:tc>
          <w:tcPr>
            <w:tcW w:w="1458" w:type="dxa"/>
          </w:tcPr>
          <w:p w14:paraId="7A6C85EB" w14:textId="77777777" w:rsidR="00E61DAC" w:rsidRPr="00197613" w:rsidRDefault="00E61DAC">
            <w:pPr>
              <w:spacing w:before="60" w:after="60"/>
              <w:rPr>
                <w:rFonts w:ascii="Times New Roman" w:hAnsi="Times New Roman" w:cs="Times New Roman"/>
                <w:i/>
                <w:sz w:val="22"/>
                <w:szCs w:val="22"/>
                <w:lang w:val="en-CA"/>
              </w:rPr>
            </w:pPr>
            <w:r w:rsidRPr="00197613">
              <w:rPr>
                <w:rFonts w:ascii="Times New Roman" w:hAnsi="Times New Roman" w:cs="Times New Roman"/>
                <w:i/>
                <w:sz w:val="22"/>
                <w:szCs w:val="22"/>
                <w:lang w:val="en-CA"/>
              </w:rPr>
              <w:t>Title:</w:t>
            </w:r>
          </w:p>
        </w:tc>
        <w:tc>
          <w:tcPr>
            <w:tcW w:w="7902" w:type="dxa"/>
            <w:gridSpan w:val="3"/>
          </w:tcPr>
          <w:p w14:paraId="305A7026" w14:textId="21219B0A" w:rsidR="00E61DAC" w:rsidRPr="00197613" w:rsidRDefault="005B70BB" w:rsidP="009E4C39">
            <w:pPr>
              <w:spacing w:before="60" w:after="60"/>
              <w:rPr>
                <w:rFonts w:ascii="Times New Roman" w:hAnsi="Times New Roman" w:cs="Times New Roman"/>
                <w:b/>
                <w:sz w:val="22"/>
                <w:szCs w:val="22"/>
                <w:lang w:val="en-CA"/>
              </w:rPr>
            </w:pPr>
            <w:r w:rsidRPr="00197613">
              <w:rPr>
                <w:rFonts w:ascii="Times New Roman" w:hAnsi="Times New Roman" w:cs="Times New Roman"/>
                <w:b/>
                <w:sz w:val="22"/>
                <w:szCs w:val="22"/>
                <w:lang w:val="en-CA"/>
              </w:rPr>
              <w:t>N</w:t>
            </w:r>
            <w:r w:rsidR="007B0408" w:rsidRPr="00197613">
              <w:rPr>
                <w:rFonts w:ascii="Times New Roman" w:hAnsi="Times New Roman" w:cs="Times New Roman"/>
                <w:b/>
                <w:sz w:val="22"/>
                <w:szCs w:val="22"/>
                <w:lang w:val="en-CA"/>
              </w:rPr>
              <w:t>on-CE6</w:t>
            </w:r>
            <w:r w:rsidR="00691EEC" w:rsidRPr="00197613">
              <w:rPr>
                <w:rFonts w:ascii="Times New Roman" w:hAnsi="Times New Roman" w:cs="Times New Roman"/>
                <w:b/>
                <w:sz w:val="22"/>
                <w:szCs w:val="22"/>
                <w:lang w:val="en-CA"/>
              </w:rPr>
              <w:t>:</w:t>
            </w:r>
            <w:r w:rsidR="008A185A" w:rsidRPr="00197613">
              <w:rPr>
                <w:rFonts w:ascii="Times New Roman" w:hAnsi="Times New Roman" w:cs="Times New Roman"/>
                <w:b/>
                <w:sz w:val="22"/>
                <w:szCs w:val="22"/>
                <w:lang w:val="en-CA"/>
              </w:rPr>
              <w:t xml:space="preserve"> </w:t>
            </w:r>
            <w:r w:rsidR="006D2F2F" w:rsidRPr="00197613">
              <w:rPr>
                <w:rFonts w:ascii="Times New Roman" w:hAnsi="Times New Roman" w:cs="Times New Roman"/>
                <w:b/>
                <w:sz w:val="22"/>
                <w:szCs w:val="22"/>
                <w:lang w:val="en-CA"/>
              </w:rPr>
              <w:t xml:space="preserve">Cleanups of </w:t>
            </w:r>
            <w:r w:rsidR="007B0408" w:rsidRPr="00197613">
              <w:rPr>
                <w:rFonts w:ascii="Times New Roman" w:hAnsi="Times New Roman" w:cs="Times New Roman"/>
                <w:b/>
                <w:sz w:val="22"/>
                <w:szCs w:val="22"/>
                <w:lang w:val="en-CA"/>
              </w:rPr>
              <w:t>maximum transform size</w:t>
            </w:r>
            <w:r w:rsidR="006D2F2F" w:rsidRPr="00197613">
              <w:rPr>
                <w:rFonts w:ascii="Times New Roman" w:hAnsi="Times New Roman" w:cs="Times New Roman"/>
                <w:b/>
                <w:sz w:val="22"/>
                <w:szCs w:val="22"/>
                <w:lang w:val="en-CA"/>
              </w:rPr>
              <w:t xml:space="preserve"> related syntax </w:t>
            </w:r>
            <w:r w:rsidR="00AE1F6F" w:rsidRPr="00197613">
              <w:rPr>
                <w:rFonts w:ascii="Times New Roman" w:hAnsi="Times New Roman" w:cs="Times New Roman"/>
                <w:b/>
                <w:sz w:val="22"/>
                <w:szCs w:val="22"/>
                <w:lang w:val="en-CA"/>
              </w:rPr>
              <w:t>elements</w:t>
            </w:r>
          </w:p>
        </w:tc>
      </w:tr>
      <w:tr w:rsidR="00E61DAC" w:rsidRPr="00C64D46" w14:paraId="3D8B01B2" w14:textId="77777777" w:rsidTr="000962AC">
        <w:tc>
          <w:tcPr>
            <w:tcW w:w="1458" w:type="dxa"/>
          </w:tcPr>
          <w:p w14:paraId="7AC356CE" w14:textId="77777777" w:rsidR="00E61DAC" w:rsidRPr="00197613" w:rsidRDefault="00E61DAC">
            <w:pPr>
              <w:spacing w:before="60" w:after="60"/>
              <w:rPr>
                <w:rFonts w:ascii="Times New Roman" w:hAnsi="Times New Roman" w:cs="Times New Roman"/>
                <w:i/>
                <w:sz w:val="22"/>
                <w:szCs w:val="22"/>
                <w:lang w:val="en-CA"/>
              </w:rPr>
            </w:pPr>
            <w:r w:rsidRPr="00197613">
              <w:rPr>
                <w:rFonts w:ascii="Times New Roman" w:hAnsi="Times New Roman" w:cs="Times New Roman"/>
                <w:i/>
                <w:sz w:val="22"/>
                <w:szCs w:val="22"/>
                <w:lang w:val="en-CA"/>
              </w:rPr>
              <w:t>Status:</w:t>
            </w:r>
          </w:p>
        </w:tc>
        <w:tc>
          <w:tcPr>
            <w:tcW w:w="7902" w:type="dxa"/>
            <w:gridSpan w:val="3"/>
          </w:tcPr>
          <w:p w14:paraId="32E60643" w14:textId="63249407" w:rsidR="00E61DAC" w:rsidRPr="00197613" w:rsidRDefault="00041D20" w:rsidP="009D7CE6">
            <w:pPr>
              <w:spacing w:before="60" w:after="60"/>
              <w:rPr>
                <w:rFonts w:ascii="Times New Roman" w:hAnsi="Times New Roman" w:cs="Times New Roman"/>
                <w:sz w:val="22"/>
                <w:szCs w:val="22"/>
                <w:lang w:val="en-CA"/>
              </w:rPr>
            </w:pPr>
            <w:r w:rsidRPr="00197613">
              <w:rPr>
                <w:rFonts w:ascii="Times New Roman" w:hAnsi="Times New Roman" w:cs="Times New Roman"/>
                <w:sz w:val="22"/>
                <w:szCs w:val="22"/>
                <w:lang w:val="en-CA"/>
              </w:rPr>
              <w:t>Input document to JVET</w:t>
            </w:r>
          </w:p>
        </w:tc>
      </w:tr>
      <w:tr w:rsidR="00E61DAC" w:rsidRPr="00C64D46" w14:paraId="7E6D99E3" w14:textId="77777777" w:rsidTr="000962AC">
        <w:tc>
          <w:tcPr>
            <w:tcW w:w="1458" w:type="dxa"/>
          </w:tcPr>
          <w:p w14:paraId="18CCDCD6" w14:textId="77777777" w:rsidR="00E61DAC" w:rsidRPr="00197613" w:rsidRDefault="00E61DAC">
            <w:pPr>
              <w:spacing w:before="60" w:after="60"/>
              <w:rPr>
                <w:rFonts w:ascii="Times New Roman" w:hAnsi="Times New Roman" w:cs="Times New Roman"/>
                <w:i/>
                <w:sz w:val="22"/>
                <w:szCs w:val="22"/>
                <w:lang w:val="en-CA"/>
              </w:rPr>
            </w:pPr>
            <w:r w:rsidRPr="00197613">
              <w:rPr>
                <w:rFonts w:ascii="Times New Roman" w:hAnsi="Times New Roman" w:cs="Times New Roman"/>
                <w:i/>
                <w:sz w:val="22"/>
                <w:szCs w:val="22"/>
                <w:lang w:val="en-CA"/>
              </w:rPr>
              <w:t>Purpose:</w:t>
            </w:r>
          </w:p>
        </w:tc>
        <w:tc>
          <w:tcPr>
            <w:tcW w:w="7902" w:type="dxa"/>
            <w:gridSpan w:val="3"/>
          </w:tcPr>
          <w:p w14:paraId="0640C90D" w14:textId="14E1BA2A" w:rsidR="00E61DAC" w:rsidRPr="00197613" w:rsidRDefault="00041D20" w:rsidP="005E1AC6">
            <w:pPr>
              <w:spacing w:before="60" w:after="60"/>
              <w:rPr>
                <w:rFonts w:ascii="Times New Roman" w:hAnsi="Times New Roman" w:cs="Times New Roman"/>
                <w:sz w:val="22"/>
                <w:szCs w:val="22"/>
                <w:lang w:val="en-CA"/>
              </w:rPr>
            </w:pPr>
            <w:r w:rsidRPr="00197613">
              <w:rPr>
                <w:rFonts w:ascii="Times New Roman" w:hAnsi="Times New Roman" w:cs="Times New Roman"/>
                <w:sz w:val="22"/>
                <w:szCs w:val="22"/>
                <w:lang w:val="en-CA"/>
              </w:rPr>
              <w:t>Proposal</w:t>
            </w:r>
          </w:p>
        </w:tc>
      </w:tr>
      <w:tr w:rsidR="00E61DAC" w:rsidRPr="00C64D46" w14:paraId="714CD808" w14:textId="77777777" w:rsidTr="000962AC">
        <w:tc>
          <w:tcPr>
            <w:tcW w:w="1458" w:type="dxa"/>
          </w:tcPr>
          <w:p w14:paraId="4DB59313" w14:textId="77777777" w:rsidR="00E61DAC" w:rsidRPr="00197613" w:rsidRDefault="00E61DAC">
            <w:pPr>
              <w:spacing w:before="60" w:after="60"/>
              <w:rPr>
                <w:rFonts w:ascii="Times New Roman" w:hAnsi="Times New Roman" w:cs="Times New Roman"/>
                <w:i/>
                <w:sz w:val="22"/>
                <w:szCs w:val="22"/>
                <w:lang w:val="en-CA"/>
              </w:rPr>
            </w:pPr>
            <w:r w:rsidRPr="00197613">
              <w:rPr>
                <w:rFonts w:ascii="Times New Roman" w:hAnsi="Times New Roman" w:cs="Times New Roman"/>
                <w:i/>
                <w:sz w:val="22"/>
                <w:szCs w:val="22"/>
                <w:lang w:val="en-CA"/>
              </w:rPr>
              <w:t>Author(s) or</w:t>
            </w:r>
            <w:r w:rsidRPr="00197613">
              <w:rPr>
                <w:rFonts w:ascii="Times New Roman" w:hAnsi="Times New Roman" w:cs="Times New Roman"/>
                <w:i/>
                <w:sz w:val="22"/>
                <w:szCs w:val="22"/>
                <w:lang w:val="en-CA"/>
              </w:rPr>
              <w:br/>
              <w:t>Contact(s):</w:t>
            </w:r>
          </w:p>
        </w:tc>
        <w:tc>
          <w:tcPr>
            <w:tcW w:w="3942" w:type="dxa"/>
          </w:tcPr>
          <w:p w14:paraId="49D81240" w14:textId="070F8AA2" w:rsidR="00E61DAC" w:rsidRPr="00197613" w:rsidRDefault="00C259CE">
            <w:pPr>
              <w:spacing w:before="60" w:after="60"/>
              <w:rPr>
                <w:rFonts w:ascii="Times New Roman" w:hAnsi="Times New Roman" w:cs="Times New Roman"/>
                <w:sz w:val="22"/>
                <w:szCs w:val="22"/>
                <w:lang w:val="en-CA"/>
              </w:rPr>
            </w:pPr>
            <w:r w:rsidRPr="00197613">
              <w:rPr>
                <w:rFonts w:ascii="Times New Roman" w:hAnsi="Times New Roman" w:cs="Times New Roman"/>
                <w:sz w:val="22"/>
                <w:szCs w:val="22"/>
                <w:lang w:val="en-CA"/>
              </w:rPr>
              <w:t xml:space="preserve">Zhipin Deng, Li Zhang, Kai Zhang, Hongbin Liu, </w:t>
            </w:r>
            <w:r w:rsidR="00C22EB0" w:rsidRPr="00197613">
              <w:rPr>
                <w:rFonts w:ascii="Times New Roman" w:hAnsi="Times New Roman" w:cs="Times New Roman"/>
                <w:sz w:val="22"/>
                <w:szCs w:val="22"/>
                <w:lang w:val="en-CA"/>
              </w:rPr>
              <w:t xml:space="preserve">Yang </w:t>
            </w:r>
            <w:r w:rsidRPr="00197613">
              <w:rPr>
                <w:rFonts w:ascii="Times New Roman" w:hAnsi="Times New Roman" w:cs="Times New Roman"/>
                <w:sz w:val="22"/>
                <w:szCs w:val="22"/>
                <w:lang w:val="en-CA"/>
              </w:rPr>
              <w:t>Wang</w:t>
            </w:r>
            <w:r w:rsidR="000E22E3" w:rsidRPr="00197613">
              <w:rPr>
                <w:rFonts w:ascii="Times New Roman" w:hAnsi="Times New Roman" w:cs="Times New Roman"/>
                <w:sz w:val="22"/>
                <w:szCs w:val="22"/>
                <w:lang w:val="en-CA"/>
              </w:rPr>
              <w:br/>
            </w:r>
            <w:r w:rsidR="0008193D" w:rsidRPr="00197613">
              <w:rPr>
                <w:rFonts w:ascii="Times New Roman" w:hAnsi="Times New Roman" w:cs="Times New Roman"/>
                <w:sz w:val="22"/>
                <w:szCs w:val="22"/>
                <w:lang w:val="en-CA"/>
              </w:rPr>
              <w:br/>
            </w:r>
            <w:proofErr w:type="spellStart"/>
            <w:r w:rsidR="00041D20" w:rsidRPr="00197613">
              <w:rPr>
                <w:rFonts w:ascii="Times New Roman" w:hAnsi="Times New Roman" w:cs="Times New Roman"/>
                <w:sz w:val="22"/>
                <w:szCs w:val="22"/>
                <w:lang w:val="en-CA"/>
              </w:rPr>
              <w:t>Zijinshumayuan</w:t>
            </w:r>
            <w:proofErr w:type="spellEnd"/>
            <w:r w:rsidR="00041D20" w:rsidRPr="00197613">
              <w:rPr>
                <w:rFonts w:ascii="Times New Roman" w:hAnsi="Times New Roman" w:cs="Times New Roman"/>
                <w:sz w:val="22"/>
                <w:szCs w:val="22"/>
                <w:lang w:val="en-CA"/>
              </w:rPr>
              <w:t xml:space="preserve"> 4th building F9, 18 </w:t>
            </w:r>
            <w:proofErr w:type="spellStart"/>
            <w:r w:rsidR="00041D20" w:rsidRPr="00197613">
              <w:rPr>
                <w:rFonts w:ascii="Times New Roman" w:hAnsi="Times New Roman" w:cs="Times New Roman"/>
                <w:sz w:val="22"/>
                <w:szCs w:val="22"/>
                <w:lang w:val="en-CA"/>
              </w:rPr>
              <w:t>Zhongguancun</w:t>
            </w:r>
            <w:proofErr w:type="spellEnd"/>
            <w:r w:rsidR="00041D20" w:rsidRPr="00197613">
              <w:rPr>
                <w:rFonts w:ascii="Times New Roman" w:hAnsi="Times New Roman" w:cs="Times New Roman"/>
                <w:sz w:val="22"/>
                <w:szCs w:val="22"/>
                <w:lang w:val="en-CA"/>
              </w:rPr>
              <w:t xml:space="preserve"> </w:t>
            </w:r>
            <w:proofErr w:type="spellStart"/>
            <w:r w:rsidR="00041D20" w:rsidRPr="00197613">
              <w:rPr>
                <w:rFonts w:ascii="Times New Roman" w:hAnsi="Times New Roman" w:cs="Times New Roman"/>
                <w:sz w:val="22"/>
                <w:szCs w:val="22"/>
                <w:lang w:val="en-CA"/>
              </w:rPr>
              <w:t>Nansijie</w:t>
            </w:r>
            <w:proofErr w:type="spellEnd"/>
            <w:r w:rsidR="00041D20" w:rsidRPr="00197613">
              <w:rPr>
                <w:rFonts w:ascii="Times New Roman" w:hAnsi="Times New Roman" w:cs="Times New Roman"/>
                <w:sz w:val="22"/>
                <w:szCs w:val="22"/>
                <w:lang w:val="en-CA"/>
              </w:rPr>
              <w:t xml:space="preserve">, </w:t>
            </w:r>
            <w:proofErr w:type="spellStart"/>
            <w:r w:rsidR="00041D20" w:rsidRPr="00197613">
              <w:rPr>
                <w:rFonts w:ascii="Times New Roman" w:hAnsi="Times New Roman" w:cs="Times New Roman"/>
                <w:sz w:val="22"/>
                <w:szCs w:val="22"/>
                <w:lang w:val="en-CA"/>
              </w:rPr>
              <w:t>Haidian</w:t>
            </w:r>
            <w:proofErr w:type="spellEnd"/>
            <w:r w:rsidR="00041D20" w:rsidRPr="00197613">
              <w:rPr>
                <w:rFonts w:ascii="Times New Roman" w:hAnsi="Times New Roman" w:cs="Times New Roman"/>
                <w:sz w:val="22"/>
                <w:szCs w:val="22"/>
                <w:lang w:val="en-CA"/>
              </w:rPr>
              <w:t xml:space="preserve"> District, 100190, Beijing, China</w:t>
            </w:r>
          </w:p>
        </w:tc>
        <w:tc>
          <w:tcPr>
            <w:tcW w:w="900" w:type="dxa"/>
          </w:tcPr>
          <w:p w14:paraId="0140ECA2" w14:textId="77777777" w:rsidR="00E61DAC" w:rsidRPr="00197613" w:rsidRDefault="00E61DAC">
            <w:pPr>
              <w:spacing w:before="60" w:after="60"/>
              <w:rPr>
                <w:rFonts w:ascii="Times New Roman" w:hAnsi="Times New Roman" w:cs="Times New Roman"/>
                <w:sz w:val="22"/>
                <w:szCs w:val="22"/>
                <w:lang w:val="en-CA"/>
              </w:rPr>
            </w:pPr>
            <w:r w:rsidRPr="00197613">
              <w:rPr>
                <w:rFonts w:ascii="Times New Roman" w:hAnsi="Times New Roman" w:cs="Times New Roman"/>
                <w:sz w:val="22"/>
                <w:szCs w:val="22"/>
                <w:lang w:val="en-CA"/>
              </w:rPr>
              <w:br/>
              <w:t>Tel:</w:t>
            </w:r>
            <w:r w:rsidRPr="00197613">
              <w:rPr>
                <w:rFonts w:ascii="Times New Roman" w:hAnsi="Times New Roman" w:cs="Times New Roman"/>
                <w:sz w:val="22"/>
                <w:szCs w:val="22"/>
                <w:lang w:val="en-CA"/>
              </w:rPr>
              <w:br/>
              <w:t>Email:</w:t>
            </w:r>
          </w:p>
        </w:tc>
        <w:tc>
          <w:tcPr>
            <w:tcW w:w="3060" w:type="dxa"/>
          </w:tcPr>
          <w:p w14:paraId="32C2ABFD" w14:textId="2A8FC986" w:rsidR="00E61DAC" w:rsidRPr="00197613" w:rsidRDefault="00E61DAC" w:rsidP="005952A5">
            <w:pPr>
              <w:spacing w:before="60" w:after="60"/>
              <w:rPr>
                <w:rFonts w:ascii="Times New Roman" w:hAnsi="Times New Roman" w:cs="Times New Roman"/>
                <w:sz w:val="22"/>
                <w:szCs w:val="22"/>
                <w:lang w:val="en-CA"/>
              </w:rPr>
            </w:pPr>
            <w:r w:rsidRPr="00197613">
              <w:rPr>
                <w:rFonts w:ascii="Times New Roman" w:hAnsi="Times New Roman" w:cs="Times New Roman"/>
                <w:sz w:val="22"/>
                <w:szCs w:val="22"/>
                <w:lang w:val="en-CA"/>
              </w:rPr>
              <w:br/>
            </w:r>
            <w:r w:rsidR="00041D20" w:rsidRPr="00197613">
              <w:rPr>
                <w:rFonts w:ascii="Times New Roman" w:hAnsi="Times New Roman" w:cs="Times New Roman"/>
                <w:sz w:val="22"/>
                <w:szCs w:val="22"/>
                <w:lang w:val="en-CA"/>
              </w:rPr>
              <w:t>+1(858)999-7093</w:t>
            </w:r>
            <w:r w:rsidR="00041D20" w:rsidRPr="00197613">
              <w:rPr>
                <w:rFonts w:ascii="Times New Roman" w:hAnsi="Times New Roman" w:cs="Times New Roman"/>
                <w:sz w:val="22"/>
                <w:szCs w:val="22"/>
                <w:lang w:val="en-CA"/>
              </w:rPr>
              <w:br/>
            </w:r>
            <w:hyperlink r:id="rId9" w:history="1">
              <w:r w:rsidR="00041D20" w:rsidRPr="00197613">
                <w:rPr>
                  <w:rStyle w:val="Hyperlink"/>
                  <w:rFonts w:ascii="Times New Roman" w:hAnsi="Times New Roman" w:cs="Times New Roman"/>
                  <w:sz w:val="22"/>
                  <w:szCs w:val="22"/>
                  <w:lang w:val="en-CA"/>
                </w:rPr>
                <w:t>zhipin.deng@bytedance.com</w:t>
              </w:r>
            </w:hyperlink>
            <w:r w:rsidR="00041D20" w:rsidRPr="00197613">
              <w:rPr>
                <w:rFonts w:ascii="Times New Roman" w:eastAsia="Times New Roman" w:hAnsi="Times New Roman" w:cs="Times New Roman"/>
                <w:sz w:val="22"/>
                <w:szCs w:val="22"/>
                <w:lang w:val="en-CA"/>
              </w:rPr>
              <w:br/>
            </w:r>
            <w:hyperlink r:id="rId10" w:history="1">
              <w:r w:rsidR="00041D20" w:rsidRPr="00197613">
                <w:rPr>
                  <w:rStyle w:val="Hyperlink"/>
                  <w:rFonts w:ascii="Times New Roman" w:hAnsi="Times New Roman" w:cs="Times New Roman"/>
                  <w:sz w:val="22"/>
                  <w:szCs w:val="22"/>
                  <w:lang w:val="en-CA"/>
                </w:rPr>
                <w:t>lizhang.idm@bytedance.com</w:t>
              </w:r>
            </w:hyperlink>
          </w:p>
        </w:tc>
      </w:tr>
      <w:tr w:rsidR="00E61DAC" w:rsidRPr="00C64D46" w14:paraId="49AFAA61" w14:textId="77777777" w:rsidTr="000962AC">
        <w:tc>
          <w:tcPr>
            <w:tcW w:w="1458" w:type="dxa"/>
          </w:tcPr>
          <w:p w14:paraId="2C08AF6B" w14:textId="77777777" w:rsidR="00E61DAC" w:rsidRPr="00197613" w:rsidRDefault="00E61DAC">
            <w:pPr>
              <w:spacing w:before="60" w:after="60"/>
              <w:rPr>
                <w:rFonts w:ascii="Times New Roman" w:hAnsi="Times New Roman" w:cs="Times New Roman"/>
                <w:i/>
                <w:sz w:val="22"/>
                <w:szCs w:val="22"/>
                <w:lang w:val="en-CA"/>
              </w:rPr>
            </w:pPr>
            <w:r w:rsidRPr="00197613">
              <w:rPr>
                <w:rFonts w:ascii="Times New Roman" w:hAnsi="Times New Roman" w:cs="Times New Roman"/>
                <w:i/>
                <w:sz w:val="22"/>
                <w:szCs w:val="22"/>
                <w:lang w:val="en-CA"/>
              </w:rPr>
              <w:t>Source:</w:t>
            </w:r>
          </w:p>
        </w:tc>
        <w:tc>
          <w:tcPr>
            <w:tcW w:w="7902" w:type="dxa"/>
            <w:gridSpan w:val="3"/>
          </w:tcPr>
          <w:p w14:paraId="643E6B85" w14:textId="456DCA98" w:rsidR="00E61DAC" w:rsidRPr="00197613" w:rsidRDefault="00041D20">
            <w:pPr>
              <w:spacing w:before="60" w:after="60"/>
              <w:rPr>
                <w:rFonts w:ascii="Times New Roman" w:hAnsi="Times New Roman" w:cs="Times New Roman"/>
                <w:sz w:val="22"/>
                <w:szCs w:val="22"/>
                <w:lang w:val="en-CA"/>
              </w:rPr>
            </w:pPr>
            <w:proofErr w:type="spellStart"/>
            <w:r w:rsidRPr="00197613">
              <w:rPr>
                <w:rFonts w:ascii="Times New Roman" w:hAnsi="Times New Roman" w:cs="Times New Roman"/>
                <w:sz w:val="22"/>
                <w:szCs w:val="22"/>
                <w:lang w:val="en-CA"/>
              </w:rPr>
              <w:t>Bytedance</w:t>
            </w:r>
            <w:proofErr w:type="spellEnd"/>
            <w:r w:rsidRPr="00197613">
              <w:rPr>
                <w:rFonts w:ascii="Times New Roman" w:hAnsi="Times New Roman" w:cs="Times New Roman"/>
                <w:sz w:val="22"/>
                <w:szCs w:val="22"/>
                <w:lang w:val="en-CA"/>
              </w:rPr>
              <w:t xml:space="preserve"> Inc.</w:t>
            </w:r>
          </w:p>
        </w:tc>
      </w:tr>
    </w:tbl>
    <w:p w14:paraId="732815A4" w14:textId="77777777" w:rsidR="00E61DAC" w:rsidRPr="00417925" w:rsidRDefault="00E61DAC">
      <w:pPr>
        <w:tabs>
          <w:tab w:val="right" w:pos="9360"/>
        </w:tabs>
        <w:spacing w:before="120" w:after="240"/>
        <w:jc w:val="center"/>
        <w:rPr>
          <w:rFonts w:ascii="Times New Roman" w:hAnsi="Times New Roman" w:cs="Times New Roman"/>
          <w:szCs w:val="22"/>
          <w:lang w:val="en-CA"/>
        </w:rPr>
      </w:pPr>
      <w:r w:rsidRPr="00417925">
        <w:rPr>
          <w:rFonts w:ascii="Times New Roman" w:hAnsi="Times New Roman" w:cs="Times New Roman"/>
          <w:szCs w:val="22"/>
          <w:u w:val="single"/>
          <w:lang w:val="en-CA"/>
        </w:rPr>
        <w:t>_____________________________</w:t>
      </w:r>
    </w:p>
    <w:p w14:paraId="63D31C94" w14:textId="77777777" w:rsidR="00275BCF" w:rsidRPr="00EB60A4" w:rsidRDefault="00275BCF" w:rsidP="009234A5">
      <w:pPr>
        <w:pStyle w:val="Heading1"/>
        <w:numPr>
          <w:ilvl w:val="0"/>
          <w:numId w:val="0"/>
        </w:numPr>
        <w:ind w:left="432" w:hanging="432"/>
        <w:rPr>
          <w:rFonts w:cs="Times New Roman"/>
          <w:lang w:val="en-CA"/>
        </w:rPr>
      </w:pPr>
      <w:r w:rsidRPr="00EB60A4">
        <w:rPr>
          <w:rFonts w:cs="Times New Roman"/>
          <w:lang w:val="en-CA"/>
        </w:rPr>
        <w:t>Abstract</w:t>
      </w:r>
    </w:p>
    <w:p w14:paraId="424E1DCC" w14:textId="3F7977F4" w:rsidR="00095A07" w:rsidRPr="00EB60A4" w:rsidRDefault="00DC6F4D" w:rsidP="00197613">
      <w:pPr>
        <w:pStyle w:val="tablesyntax"/>
        <w:keepNext w:val="0"/>
        <w:keepLines w:val="0"/>
        <w:spacing w:before="136"/>
        <w:jc w:val="both"/>
        <w:rPr>
          <w:sz w:val="22"/>
          <w:lang w:val="en-CA"/>
        </w:rPr>
      </w:pPr>
      <w:r>
        <w:rPr>
          <w:sz w:val="22"/>
          <w:lang w:val="en-CA"/>
        </w:rPr>
        <w:t xml:space="preserve">In current VVC, the maximum transform size is signalled regardless the size of maximum CTU size. In addition, the maximum SBT size is signalled regardless the size of maximum transform sizes. This contribution proposes to conditionally signal </w:t>
      </w:r>
      <w:r w:rsidR="00095A07" w:rsidRPr="00EB60A4">
        <w:rPr>
          <w:sz w:val="22"/>
          <w:lang w:val="en-CA"/>
        </w:rPr>
        <w:t xml:space="preserve">the </w:t>
      </w:r>
      <w:r w:rsidR="002E5CF9" w:rsidRPr="00EB60A4">
        <w:rPr>
          <w:sz w:val="22"/>
          <w:lang w:val="en-CA"/>
        </w:rPr>
        <w:t>maximum transform size</w:t>
      </w:r>
      <w:r w:rsidR="00095A07" w:rsidRPr="00EB60A4">
        <w:rPr>
          <w:sz w:val="22"/>
          <w:lang w:val="en-CA"/>
        </w:rPr>
        <w:t xml:space="preserve"> </w:t>
      </w:r>
      <w:r>
        <w:rPr>
          <w:sz w:val="22"/>
          <w:lang w:val="en-CA"/>
        </w:rPr>
        <w:t>and maximum SBT size. More specifically, two aspects are proposed as follows:</w:t>
      </w:r>
      <w:bookmarkStart w:id="0" w:name="_Hlk19879464"/>
    </w:p>
    <w:p w14:paraId="53B2A1F6" w14:textId="1C534504" w:rsidR="00095A07" w:rsidRPr="00EB60A4" w:rsidRDefault="00095A07" w:rsidP="00197613">
      <w:pPr>
        <w:spacing w:before="136"/>
        <w:rPr>
          <w:rFonts w:ascii="Times New Roman" w:hAnsi="Times New Roman" w:cs="Times New Roman"/>
          <w:sz w:val="22"/>
          <w:szCs w:val="22"/>
          <w:lang w:val="en-CA"/>
        </w:rPr>
      </w:pPr>
      <w:r w:rsidRPr="00EB60A4">
        <w:rPr>
          <w:rFonts w:ascii="Times New Roman" w:eastAsia="Malgun Gothic" w:hAnsi="Times New Roman" w:cs="Times New Roman"/>
          <w:sz w:val="22"/>
          <w:szCs w:val="20"/>
          <w:lang w:val="en-CA" w:eastAsia="en-US"/>
        </w:rPr>
        <w:t xml:space="preserve">Aspect #1: </w:t>
      </w:r>
      <w:r w:rsidRPr="00EB60A4">
        <w:rPr>
          <w:rFonts w:ascii="Times New Roman" w:hAnsi="Times New Roman" w:cs="Times New Roman"/>
          <w:b/>
          <w:sz w:val="22"/>
          <w:szCs w:val="22"/>
          <w:lang w:val="en-CA"/>
        </w:rPr>
        <w:t xml:space="preserve">sps_max_luma_transform_size_64_flag </w:t>
      </w:r>
      <w:r w:rsidRPr="00EB60A4">
        <w:rPr>
          <w:rFonts w:ascii="Times New Roman" w:hAnsi="Times New Roman" w:cs="Times New Roman"/>
          <w:sz w:val="22"/>
          <w:szCs w:val="22"/>
          <w:lang w:val="en-CA"/>
        </w:rPr>
        <w:t xml:space="preserve">is </w:t>
      </w:r>
      <w:r w:rsidR="003866F8">
        <w:rPr>
          <w:rFonts w:ascii="Times New Roman" w:hAnsi="Times New Roman" w:cs="Times New Roman"/>
          <w:sz w:val="22"/>
          <w:szCs w:val="22"/>
          <w:lang w:val="en-CA"/>
        </w:rPr>
        <w:t>signalled only when the</w:t>
      </w:r>
      <w:r w:rsidRPr="00EB60A4">
        <w:rPr>
          <w:rFonts w:ascii="Times New Roman" w:hAnsi="Times New Roman" w:cs="Times New Roman"/>
          <w:sz w:val="22"/>
          <w:szCs w:val="22"/>
          <w:lang w:val="en-CA"/>
        </w:rPr>
        <w:t xml:space="preserve"> CTU size is larger than or equal to 64.</w:t>
      </w:r>
    </w:p>
    <w:p w14:paraId="06FC2E71" w14:textId="28BCC219" w:rsidR="00095A07" w:rsidRPr="00EB60A4" w:rsidRDefault="00095A07" w:rsidP="00197613">
      <w:pPr>
        <w:spacing w:before="136"/>
        <w:jc w:val="both"/>
        <w:rPr>
          <w:rFonts w:ascii="Times New Roman" w:hAnsi="Times New Roman" w:cs="Times New Roman"/>
          <w:sz w:val="22"/>
          <w:szCs w:val="22"/>
          <w:lang w:val="en-CA"/>
        </w:rPr>
      </w:pPr>
      <w:r w:rsidRPr="00EB60A4">
        <w:rPr>
          <w:rFonts w:ascii="Times New Roman" w:eastAsia="Malgun Gothic" w:hAnsi="Times New Roman" w:cs="Times New Roman"/>
          <w:sz w:val="22"/>
          <w:szCs w:val="20"/>
          <w:lang w:val="en-CA" w:eastAsia="en-US"/>
        </w:rPr>
        <w:t xml:space="preserve">Aspect #2: </w:t>
      </w:r>
      <w:r w:rsidRPr="00EB60A4">
        <w:rPr>
          <w:rFonts w:ascii="Times New Roman" w:hAnsi="Times New Roman" w:cs="Times New Roman"/>
          <w:b/>
          <w:sz w:val="22"/>
          <w:szCs w:val="22"/>
          <w:lang w:val="en-CA"/>
        </w:rPr>
        <w:t xml:space="preserve">sps_sbt_max_size_64_flag </w:t>
      </w:r>
      <w:r w:rsidRPr="00EB60A4">
        <w:rPr>
          <w:rFonts w:ascii="Times New Roman" w:hAnsi="Times New Roman" w:cs="Times New Roman"/>
          <w:sz w:val="22"/>
          <w:szCs w:val="22"/>
          <w:lang w:val="en-CA"/>
        </w:rPr>
        <w:t xml:space="preserve">is </w:t>
      </w:r>
      <w:r w:rsidR="003866F8">
        <w:rPr>
          <w:rFonts w:ascii="Times New Roman" w:hAnsi="Times New Roman" w:cs="Times New Roman"/>
          <w:sz w:val="22"/>
          <w:szCs w:val="22"/>
          <w:lang w:val="en-CA"/>
        </w:rPr>
        <w:t xml:space="preserve">signalled only when </w:t>
      </w:r>
      <w:r w:rsidRPr="00EB60A4">
        <w:rPr>
          <w:rFonts w:ascii="Times New Roman" w:hAnsi="Times New Roman" w:cs="Times New Roman"/>
          <w:sz w:val="22"/>
          <w:szCs w:val="22"/>
          <w:lang w:val="en-CA"/>
        </w:rPr>
        <w:t xml:space="preserve">the maximum transform size is </w:t>
      </w:r>
      <w:r w:rsidR="003866F8">
        <w:rPr>
          <w:rFonts w:ascii="Times New Roman" w:hAnsi="Times New Roman" w:cs="Times New Roman"/>
          <w:sz w:val="22"/>
          <w:szCs w:val="22"/>
          <w:lang w:val="en-CA"/>
        </w:rPr>
        <w:t>equal to</w:t>
      </w:r>
      <w:r w:rsidRPr="00EB60A4">
        <w:rPr>
          <w:rFonts w:ascii="Times New Roman" w:hAnsi="Times New Roman" w:cs="Times New Roman"/>
          <w:sz w:val="22"/>
          <w:szCs w:val="22"/>
          <w:lang w:val="en-CA"/>
        </w:rPr>
        <w:t xml:space="preserve"> 64.</w:t>
      </w:r>
    </w:p>
    <w:bookmarkEnd w:id="0"/>
    <w:p w14:paraId="1B9B7428" w14:textId="135191C6" w:rsidR="00095A07" w:rsidRPr="00EB60A4" w:rsidRDefault="00095A07" w:rsidP="00E11923">
      <w:pPr>
        <w:pStyle w:val="Heading1"/>
        <w:rPr>
          <w:rFonts w:cs="Times New Roman"/>
          <w:lang w:val="en-CA"/>
        </w:rPr>
      </w:pPr>
      <w:r w:rsidRPr="00EB60A4">
        <w:rPr>
          <w:rFonts w:cs="Times New Roman"/>
          <w:lang w:val="en-CA"/>
        </w:rPr>
        <w:t>Introduction</w:t>
      </w:r>
    </w:p>
    <w:p w14:paraId="32BDF2FC" w14:textId="25D8018A" w:rsidR="00095A07" w:rsidRPr="00EB60A4" w:rsidRDefault="00095A07" w:rsidP="00197613">
      <w:pPr>
        <w:pStyle w:val="tablesyntax"/>
        <w:keepNext w:val="0"/>
        <w:keepLines w:val="0"/>
        <w:spacing w:before="136"/>
        <w:jc w:val="both"/>
        <w:rPr>
          <w:sz w:val="22"/>
          <w:lang w:val="en-CA"/>
        </w:rPr>
      </w:pPr>
      <w:r w:rsidRPr="00EB60A4">
        <w:rPr>
          <w:sz w:val="22"/>
          <w:lang w:val="en-CA"/>
        </w:rPr>
        <w:t xml:space="preserve">There are </w:t>
      </w:r>
      <w:r w:rsidR="00CC3E24">
        <w:rPr>
          <w:sz w:val="22"/>
          <w:lang w:val="en-CA"/>
        </w:rPr>
        <w:t>two</w:t>
      </w:r>
      <w:r w:rsidRPr="00EB60A4">
        <w:rPr>
          <w:sz w:val="22"/>
          <w:lang w:val="en-CA"/>
        </w:rPr>
        <w:t xml:space="preserve"> issues related to the maximum transform size in VVC.</w:t>
      </w:r>
    </w:p>
    <w:p w14:paraId="3C1F8CA2" w14:textId="0277ED91" w:rsidR="00095A07" w:rsidRPr="00EB60A4" w:rsidRDefault="00095A07" w:rsidP="00197613">
      <w:pPr>
        <w:pStyle w:val="tablesyntax"/>
        <w:keepNext w:val="0"/>
        <w:keepLines w:val="0"/>
        <w:spacing w:before="136"/>
        <w:jc w:val="both"/>
        <w:rPr>
          <w:sz w:val="22"/>
          <w:szCs w:val="22"/>
          <w:lang w:val="en-CA"/>
        </w:rPr>
      </w:pPr>
      <w:r w:rsidRPr="00EB60A4">
        <w:rPr>
          <w:sz w:val="22"/>
          <w:szCs w:val="22"/>
          <w:lang w:val="en-CA"/>
        </w:rPr>
        <w:t xml:space="preserve">Issue #1: </w:t>
      </w:r>
      <w:r w:rsidRPr="00C64D46">
        <w:rPr>
          <w:sz w:val="22"/>
          <w:lang w:val="en-CA"/>
        </w:rPr>
        <w:t>The</w:t>
      </w:r>
      <w:r w:rsidRPr="00EB60A4">
        <w:rPr>
          <w:sz w:val="22"/>
          <w:szCs w:val="22"/>
          <w:lang w:val="en-CA"/>
        </w:rPr>
        <w:t xml:space="preserve"> </w:t>
      </w:r>
      <w:r w:rsidR="00650EA6">
        <w:rPr>
          <w:sz w:val="22"/>
          <w:szCs w:val="22"/>
          <w:lang w:val="en-CA"/>
        </w:rPr>
        <w:t>signalling</w:t>
      </w:r>
      <w:r w:rsidRPr="00EB60A4">
        <w:rPr>
          <w:sz w:val="22"/>
          <w:szCs w:val="22"/>
          <w:lang w:val="en-CA"/>
        </w:rPr>
        <w:t xml:space="preserve"> of </w:t>
      </w:r>
      <w:r w:rsidRPr="00EB60A4">
        <w:rPr>
          <w:b/>
          <w:sz w:val="22"/>
          <w:szCs w:val="22"/>
          <w:lang w:val="en-CA"/>
        </w:rPr>
        <w:t>sps_max_luma_transform_size_64_flag</w:t>
      </w:r>
      <w:r w:rsidRPr="00EB60A4">
        <w:rPr>
          <w:sz w:val="22"/>
          <w:szCs w:val="22"/>
          <w:lang w:val="en-CA"/>
        </w:rPr>
        <w:t xml:space="preserve"> is meaningless when the CTU size is smaller than 64.</w:t>
      </w:r>
    </w:p>
    <w:p w14:paraId="1BD6FBBB" w14:textId="4DE18B92" w:rsidR="00095A07" w:rsidRPr="00EB60A4" w:rsidRDefault="00095A07" w:rsidP="00197613">
      <w:pPr>
        <w:pStyle w:val="tablesyntax"/>
        <w:keepNext w:val="0"/>
        <w:keepLines w:val="0"/>
        <w:spacing w:before="136"/>
        <w:jc w:val="both"/>
        <w:rPr>
          <w:sz w:val="22"/>
          <w:szCs w:val="22"/>
          <w:lang w:val="en-CA"/>
        </w:rPr>
      </w:pPr>
      <w:r w:rsidRPr="00EB60A4">
        <w:rPr>
          <w:sz w:val="22"/>
          <w:szCs w:val="22"/>
          <w:lang w:val="en-CA"/>
        </w:rPr>
        <w:t xml:space="preserve">Issue #2: </w:t>
      </w:r>
      <w:r w:rsidRPr="00C64D46">
        <w:rPr>
          <w:sz w:val="22"/>
          <w:lang w:val="en-CA"/>
        </w:rPr>
        <w:t>The</w:t>
      </w:r>
      <w:r w:rsidRPr="00EB60A4">
        <w:rPr>
          <w:sz w:val="22"/>
          <w:szCs w:val="22"/>
          <w:lang w:val="en-CA"/>
        </w:rPr>
        <w:t xml:space="preserve"> </w:t>
      </w:r>
      <w:r w:rsidR="00650EA6">
        <w:rPr>
          <w:sz w:val="22"/>
          <w:szCs w:val="22"/>
          <w:lang w:val="en-CA"/>
        </w:rPr>
        <w:t>signalling</w:t>
      </w:r>
      <w:r w:rsidRPr="00EB60A4">
        <w:rPr>
          <w:sz w:val="22"/>
          <w:szCs w:val="22"/>
          <w:lang w:val="en-CA"/>
        </w:rPr>
        <w:t xml:space="preserve"> of </w:t>
      </w:r>
      <w:r w:rsidRPr="00EB60A4">
        <w:rPr>
          <w:b/>
          <w:sz w:val="22"/>
          <w:szCs w:val="22"/>
          <w:lang w:val="en-CA"/>
        </w:rPr>
        <w:t>sps_sbt_max_size_64_flag</w:t>
      </w:r>
      <w:r w:rsidRPr="00EB60A4">
        <w:rPr>
          <w:sz w:val="22"/>
          <w:szCs w:val="22"/>
          <w:lang w:val="en-CA"/>
        </w:rPr>
        <w:t xml:space="preserve"> is meaningless when the maximum transform size is smaller than 64.</w:t>
      </w:r>
    </w:p>
    <w:p w14:paraId="5F0CF8E4" w14:textId="76C609BC" w:rsidR="001F2594" w:rsidRPr="00EB60A4" w:rsidRDefault="008B38AF" w:rsidP="00E11923">
      <w:pPr>
        <w:pStyle w:val="Heading1"/>
        <w:rPr>
          <w:rFonts w:cs="Times New Roman"/>
          <w:lang w:val="en-CA"/>
        </w:rPr>
      </w:pPr>
      <w:r w:rsidRPr="00EB60A4">
        <w:rPr>
          <w:rFonts w:cs="Times New Roman"/>
          <w:lang w:val="en-CA"/>
        </w:rPr>
        <w:t>Propo</w:t>
      </w:r>
      <w:r w:rsidR="00F30F0C" w:rsidRPr="00EB60A4">
        <w:rPr>
          <w:rFonts w:cs="Times New Roman"/>
          <w:lang w:val="en-CA"/>
        </w:rPr>
        <w:t>sal</w:t>
      </w:r>
      <w:bookmarkStart w:id="1" w:name="_GoBack"/>
      <w:bookmarkEnd w:id="1"/>
    </w:p>
    <w:p w14:paraId="26706A62" w14:textId="48C10BAA" w:rsidR="00095A07" w:rsidRPr="00EB60A4" w:rsidRDefault="00CC3E24" w:rsidP="00197613">
      <w:pPr>
        <w:pStyle w:val="tablesyntax"/>
        <w:keepNext w:val="0"/>
        <w:keepLines w:val="0"/>
        <w:spacing w:before="136"/>
        <w:jc w:val="both"/>
        <w:rPr>
          <w:sz w:val="22"/>
          <w:lang w:val="en-CA"/>
        </w:rPr>
      </w:pPr>
      <w:r>
        <w:rPr>
          <w:sz w:val="22"/>
          <w:lang w:val="en-CA"/>
        </w:rPr>
        <w:t>Two</w:t>
      </w:r>
      <w:r w:rsidR="00095A07" w:rsidRPr="00EB60A4">
        <w:rPr>
          <w:sz w:val="22"/>
          <w:lang w:val="en-CA"/>
        </w:rPr>
        <w:t xml:space="preserve"> </w:t>
      </w:r>
      <w:r w:rsidR="00095A07" w:rsidRPr="00C64D46">
        <w:rPr>
          <w:sz w:val="22"/>
          <w:szCs w:val="22"/>
          <w:lang w:val="en-CA"/>
        </w:rPr>
        <w:t>aspects</w:t>
      </w:r>
      <w:r w:rsidR="00095A07" w:rsidRPr="00EB60A4">
        <w:rPr>
          <w:sz w:val="22"/>
          <w:lang w:val="en-CA"/>
        </w:rPr>
        <w:t xml:space="preserve"> are proposed to address the </w:t>
      </w:r>
      <w:r>
        <w:rPr>
          <w:sz w:val="22"/>
          <w:lang w:val="en-CA"/>
        </w:rPr>
        <w:t>two</w:t>
      </w:r>
      <w:r w:rsidR="00095A07" w:rsidRPr="00EB60A4">
        <w:rPr>
          <w:sz w:val="22"/>
          <w:lang w:val="en-CA"/>
        </w:rPr>
        <w:t xml:space="preserve"> issues.</w:t>
      </w:r>
    </w:p>
    <w:p w14:paraId="13BF48D4" w14:textId="7DFE5FAB" w:rsidR="00711BBF" w:rsidRPr="00EB60A4" w:rsidRDefault="00095A07" w:rsidP="00197613">
      <w:pPr>
        <w:pStyle w:val="tablesyntax"/>
        <w:keepNext w:val="0"/>
        <w:keepLines w:val="0"/>
        <w:spacing w:before="136"/>
        <w:jc w:val="both"/>
        <w:rPr>
          <w:sz w:val="22"/>
          <w:szCs w:val="22"/>
          <w:lang w:val="en-CA"/>
        </w:rPr>
      </w:pPr>
      <w:r w:rsidRPr="00EB60A4">
        <w:rPr>
          <w:sz w:val="22"/>
          <w:lang w:val="en-CA"/>
        </w:rPr>
        <w:t xml:space="preserve">Aspect #1: </w:t>
      </w:r>
      <w:r w:rsidR="006A7E10" w:rsidRPr="00EB60A4">
        <w:rPr>
          <w:sz w:val="22"/>
          <w:szCs w:val="22"/>
          <w:lang w:val="en-CA"/>
        </w:rPr>
        <w:t>T</w:t>
      </w:r>
      <w:r w:rsidR="003B480A" w:rsidRPr="00EB60A4">
        <w:rPr>
          <w:sz w:val="22"/>
          <w:szCs w:val="22"/>
          <w:lang w:val="en-CA"/>
        </w:rPr>
        <w:t xml:space="preserve">he </w:t>
      </w:r>
      <w:r w:rsidR="00650EA6">
        <w:rPr>
          <w:sz w:val="22"/>
          <w:szCs w:val="22"/>
          <w:lang w:val="en-CA"/>
        </w:rPr>
        <w:t>signalling</w:t>
      </w:r>
      <w:r w:rsidR="00B06D1C" w:rsidRPr="00EB60A4">
        <w:rPr>
          <w:sz w:val="22"/>
          <w:szCs w:val="22"/>
          <w:lang w:val="en-CA"/>
        </w:rPr>
        <w:t xml:space="preserve"> of </w:t>
      </w:r>
      <w:r w:rsidR="003B480A" w:rsidRPr="00EB60A4">
        <w:rPr>
          <w:b/>
          <w:sz w:val="22"/>
          <w:szCs w:val="22"/>
          <w:lang w:val="en-CA"/>
        </w:rPr>
        <w:t>sps_max_luma_transform_size_64_flag</w:t>
      </w:r>
      <w:r w:rsidR="003619E7" w:rsidRPr="00EB60A4">
        <w:rPr>
          <w:b/>
          <w:sz w:val="22"/>
          <w:szCs w:val="22"/>
          <w:lang w:val="en-CA"/>
        </w:rPr>
        <w:t xml:space="preserve"> </w:t>
      </w:r>
      <w:r w:rsidR="003619E7" w:rsidRPr="00EB60A4">
        <w:rPr>
          <w:sz w:val="22"/>
          <w:szCs w:val="22"/>
          <w:lang w:val="en-CA"/>
        </w:rPr>
        <w:t>is</w:t>
      </w:r>
      <w:r w:rsidR="003B480A" w:rsidRPr="00EB60A4">
        <w:rPr>
          <w:sz w:val="22"/>
          <w:szCs w:val="22"/>
          <w:lang w:val="en-CA"/>
        </w:rPr>
        <w:t xml:space="preserve"> conditioned </w:t>
      </w:r>
      <w:r w:rsidR="00B06D1C" w:rsidRPr="00EB60A4">
        <w:rPr>
          <w:sz w:val="22"/>
          <w:szCs w:val="22"/>
          <w:lang w:val="en-CA"/>
        </w:rPr>
        <w:t>on whether the</w:t>
      </w:r>
      <w:r w:rsidR="003B480A" w:rsidRPr="00EB60A4">
        <w:rPr>
          <w:sz w:val="22"/>
          <w:szCs w:val="22"/>
          <w:lang w:val="en-CA"/>
        </w:rPr>
        <w:t xml:space="preserve"> CTU size</w:t>
      </w:r>
      <w:r w:rsidR="00B06D1C" w:rsidRPr="00EB60A4">
        <w:rPr>
          <w:sz w:val="22"/>
          <w:szCs w:val="22"/>
          <w:lang w:val="en-CA"/>
        </w:rPr>
        <w:t xml:space="preserve"> is</w:t>
      </w:r>
      <w:r w:rsidR="003B480A" w:rsidRPr="00EB60A4">
        <w:rPr>
          <w:sz w:val="22"/>
          <w:szCs w:val="22"/>
          <w:lang w:val="en-CA"/>
        </w:rPr>
        <w:t xml:space="preserve"> larger than </w:t>
      </w:r>
      <w:r w:rsidR="006B3D7B" w:rsidRPr="00EB60A4">
        <w:rPr>
          <w:sz w:val="22"/>
          <w:szCs w:val="22"/>
          <w:lang w:val="en-CA"/>
        </w:rPr>
        <w:t>or equal to 64</w:t>
      </w:r>
      <w:r w:rsidR="003B480A" w:rsidRPr="00EB60A4">
        <w:rPr>
          <w:sz w:val="22"/>
          <w:szCs w:val="22"/>
          <w:lang w:val="en-CA"/>
        </w:rPr>
        <w:t>.</w:t>
      </w:r>
    </w:p>
    <w:p w14:paraId="7D2476A8" w14:textId="4F6C2580" w:rsidR="003619E7" w:rsidRPr="00EB60A4" w:rsidRDefault="00095A07" w:rsidP="00197613">
      <w:pPr>
        <w:pStyle w:val="tablesyntax"/>
        <w:keepNext w:val="0"/>
        <w:keepLines w:val="0"/>
        <w:spacing w:before="136"/>
        <w:jc w:val="both"/>
        <w:rPr>
          <w:sz w:val="22"/>
          <w:szCs w:val="22"/>
          <w:lang w:val="en-CA"/>
        </w:rPr>
      </w:pPr>
      <w:r w:rsidRPr="00EB60A4">
        <w:rPr>
          <w:sz w:val="22"/>
          <w:lang w:val="en-CA"/>
        </w:rPr>
        <w:t xml:space="preserve">Aspect #2: </w:t>
      </w:r>
      <w:r w:rsidR="003619E7" w:rsidRPr="00EB60A4">
        <w:rPr>
          <w:sz w:val="22"/>
          <w:szCs w:val="22"/>
          <w:lang w:val="en-CA"/>
        </w:rPr>
        <w:t xml:space="preserve">The </w:t>
      </w:r>
      <w:r w:rsidR="00650EA6">
        <w:rPr>
          <w:sz w:val="22"/>
          <w:szCs w:val="22"/>
          <w:lang w:val="en-CA"/>
        </w:rPr>
        <w:t>signalling</w:t>
      </w:r>
      <w:r w:rsidR="003619E7" w:rsidRPr="00EB60A4">
        <w:rPr>
          <w:sz w:val="22"/>
          <w:szCs w:val="22"/>
          <w:lang w:val="en-CA"/>
        </w:rPr>
        <w:t xml:space="preserve"> of </w:t>
      </w:r>
      <w:r w:rsidR="003619E7" w:rsidRPr="00EB60A4">
        <w:rPr>
          <w:b/>
          <w:sz w:val="22"/>
          <w:szCs w:val="22"/>
          <w:lang w:val="en-CA"/>
        </w:rPr>
        <w:t xml:space="preserve">sps_sbt_max_size_64_flag </w:t>
      </w:r>
      <w:r w:rsidR="003619E7" w:rsidRPr="00EB60A4">
        <w:rPr>
          <w:sz w:val="22"/>
          <w:szCs w:val="22"/>
          <w:lang w:val="en-CA"/>
        </w:rPr>
        <w:t xml:space="preserve">is conditioned on whether the maximum transform size is </w:t>
      </w:r>
      <w:r w:rsidR="00442F79">
        <w:rPr>
          <w:sz w:val="22"/>
          <w:szCs w:val="22"/>
          <w:lang w:val="en-CA"/>
        </w:rPr>
        <w:t>equal to</w:t>
      </w:r>
      <w:r w:rsidR="00707A39" w:rsidRPr="00EB60A4">
        <w:rPr>
          <w:sz w:val="22"/>
          <w:szCs w:val="22"/>
          <w:lang w:val="en-CA"/>
        </w:rPr>
        <w:t xml:space="preserve"> 64</w:t>
      </w:r>
      <w:r w:rsidR="003619E7" w:rsidRPr="00EB60A4">
        <w:rPr>
          <w:sz w:val="22"/>
          <w:szCs w:val="22"/>
          <w:lang w:val="en-CA"/>
        </w:rPr>
        <w:t>.</w:t>
      </w:r>
    </w:p>
    <w:p w14:paraId="0274FB70" w14:textId="41771EAC" w:rsidR="00095A07" w:rsidRPr="00C64D46" w:rsidRDefault="0045031F" w:rsidP="00197613">
      <w:pPr>
        <w:pStyle w:val="tablesyntax"/>
        <w:keepNext w:val="0"/>
        <w:keepLines w:val="0"/>
        <w:spacing w:before="136"/>
        <w:jc w:val="both"/>
        <w:rPr>
          <w:sz w:val="22"/>
          <w:lang w:val="en-CA"/>
        </w:rPr>
      </w:pPr>
      <w:r w:rsidRPr="00197613">
        <w:rPr>
          <w:sz w:val="22"/>
          <w:lang w:val="en-CA"/>
        </w:rPr>
        <w:t>With the proposed methods,</w:t>
      </w:r>
      <w:r>
        <w:rPr>
          <w:sz w:val="22"/>
          <w:lang w:val="en-CA"/>
        </w:rPr>
        <w:t xml:space="preserve"> </w:t>
      </w:r>
      <w:r w:rsidR="00095A07" w:rsidRPr="00EB60A4">
        <w:rPr>
          <w:sz w:val="22"/>
          <w:lang w:val="en-CA"/>
        </w:rPr>
        <w:t xml:space="preserve">the syntax table </w:t>
      </w:r>
      <w:r>
        <w:rPr>
          <w:sz w:val="22"/>
          <w:lang w:val="en-CA"/>
        </w:rPr>
        <w:t xml:space="preserve">becomes </w:t>
      </w:r>
      <w:r w:rsidR="00095A07" w:rsidRPr="00EB60A4">
        <w:rPr>
          <w:sz w:val="22"/>
          <w:lang w:val="en-CA"/>
        </w:rPr>
        <w:t>more concise and meaningful.</w:t>
      </w:r>
    </w:p>
    <w:p w14:paraId="44C7F6EE" w14:textId="5F72C629" w:rsidR="00CC0624" w:rsidRDefault="00CC0624" w:rsidP="00CC0624">
      <w:pPr>
        <w:pStyle w:val="Heading1"/>
        <w:ind w:left="360" w:hanging="360"/>
        <w:rPr>
          <w:rFonts w:cs="Times New Roman"/>
          <w:lang w:val="en-CA"/>
        </w:rPr>
      </w:pPr>
      <w:r w:rsidRPr="00EB60A4">
        <w:rPr>
          <w:rFonts w:cs="Times New Roman"/>
          <w:lang w:val="en-CA"/>
        </w:rPr>
        <w:t>Simulation results</w:t>
      </w:r>
    </w:p>
    <w:p w14:paraId="19F37AA0" w14:textId="4C6233E7" w:rsidR="00BB2106" w:rsidRPr="00285122" w:rsidRDefault="00BB2106" w:rsidP="00BB2106">
      <w:pPr>
        <w:pStyle w:val="tablesyntax"/>
        <w:keepNext w:val="0"/>
        <w:keepLines w:val="0"/>
        <w:spacing w:before="136"/>
        <w:jc w:val="both"/>
        <w:rPr>
          <w:sz w:val="22"/>
          <w:lang w:val="en-CA"/>
        </w:rPr>
      </w:pPr>
      <w:r>
        <w:rPr>
          <w:sz w:val="22"/>
          <w:lang w:val="en-CA"/>
        </w:rPr>
        <w:t>No performance changes are observed under the common test conditions</w:t>
      </w:r>
      <w:r w:rsidRPr="00EB60A4">
        <w:rPr>
          <w:sz w:val="22"/>
          <w:lang w:val="en-CA"/>
        </w:rPr>
        <w:t>.</w:t>
      </w:r>
    </w:p>
    <w:p w14:paraId="4B71FC42" w14:textId="77777777" w:rsidR="00B06D1C" w:rsidRPr="00EB60A4" w:rsidRDefault="00B06D1C" w:rsidP="00B06D1C">
      <w:pPr>
        <w:pStyle w:val="Heading1"/>
        <w:rPr>
          <w:rFonts w:cs="Times New Roman"/>
          <w:lang w:val="en-CA"/>
        </w:rPr>
      </w:pPr>
      <w:r w:rsidRPr="00EB60A4">
        <w:rPr>
          <w:rFonts w:cs="Times New Roman"/>
          <w:lang w:val="en-CA"/>
        </w:rPr>
        <w:lastRenderedPageBreak/>
        <w:t>Proposed spec changes</w:t>
      </w:r>
    </w:p>
    <w:p w14:paraId="6EE7550D" w14:textId="4CCE8350" w:rsidR="00B06D1C" w:rsidRPr="00417925" w:rsidRDefault="00B06D1C" w:rsidP="00197613">
      <w:pPr>
        <w:spacing w:before="136"/>
        <w:jc w:val="both"/>
        <w:rPr>
          <w:rFonts w:ascii="Times New Roman" w:hAnsi="Times New Roman" w:cs="Times New Roman"/>
          <w:sz w:val="22"/>
          <w:szCs w:val="22"/>
          <w:lang w:val="en-CA"/>
        </w:rPr>
      </w:pPr>
      <w:r w:rsidRPr="00EB60A4">
        <w:rPr>
          <w:rFonts w:ascii="Times New Roman" w:hAnsi="Times New Roman" w:cs="Times New Roman"/>
          <w:sz w:val="22"/>
          <w:szCs w:val="22"/>
          <w:lang w:val="en-CA"/>
        </w:rPr>
        <w:t>The proposed changes on top of VVC draft 6 [1] are described as below.</w:t>
      </w:r>
      <w:r w:rsidR="006A3F1C" w:rsidRPr="00224672">
        <w:rPr>
          <w:rFonts w:ascii="Times New Roman" w:hAnsi="Times New Roman" w:cs="Times New Roman"/>
          <w:lang w:val="en-CA"/>
        </w:rPr>
        <w:t xml:space="preserve"> </w:t>
      </w:r>
      <w:r w:rsidR="006A3F1C" w:rsidRPr="00417925">
        <w:rPr>
          <w:rFonts w:ascii="Times New Roman" w:hAnsi="Times New Roman" w:cs="Times New Roman"/>
          <w:sz w:val="22"/>
          <w:szCs w:val="22"/>
          <w:lang w:val="en-CA"/>
        </w:rPr>
        <w:t xml:space="preserve">Newly added changes are highlighted in </w:t>
      </w:r>
      <w:r w:rsidR="006A3F1C" w:rsidRPr="00417925">
        <w:rPr>
          <w:rFonts w:ascii="Times New Roman" w:hAnsi="Times New Roman" w:cs="Times New Roman"/>
          <w:sz w:val="22"/>
          <w:szCs w:val="22"/>
          <w:highlight w:val="yellow"/>
          <w:lang w:val="en-CA"/>
        </w:rPr>
        <w:t>yellow</w:t>
      </w:r>
      <w:r w:rsidR="006A3F1C" w:rsidRPr="00417925">
        <w:rPr>
          <w:rFonts w:ascii="Times New Roman" w:hAnsi="Times New Roman" w:cs="Times New Roman"/>
          <w:sz w:val="22"/>
          <w:szCs w:val="22"/>
          <w:lang w:val="en-CA"/>
        </w:rPr>
        <w:t xml:space="preserve"> and deleted texts are marked with </w:t>
      </w:r>
      <w:r w:rsidR="006A3F1C" w:rsidRPr="00417925">
        <w:rPr>
          <w:rFonts w:ascii="Times New Roman" w:hAnsi="Times New Roman" w:cs="Times New Roman"/>
          <w:strike/>
          <w:sz w:val="22"/>
          <w:szCs w:val="22"/>
          <w:highlight w:val="lightGray"/>
          <w:lang w:val="en-CA"/>
        </w:rPr>
        <w:t>strikethrough</w:t>
      </w:r>
      <w:r w:rsidR="006A3F1C" w:rsidRPr="00417925">
        <w:rPr>
          <w:rFonts w:ascii="Times New Roman" w:hAnsi="Times New Roman" w:cs="Times New Roman"/>
          <w:sz w:val="22"/>
          <w:szCs w:val="22"/>
          <w:lang w:val="en-CA"/>
        </w:rPr>
        <w:t>.</w:t>
      </w:r>
    </w:p>
    <w:p w14:paraId="3BAD1A11" w14:textId="77777777" w:rsidR="006908A8" w:rsidRPr="00197613" w:rsidRDefault="006908A8" w:rsidP="006908A8">
      <w:pPr>
        <w:pStyle w:val="Heading4"/>
        <w:keepLines/>
        <w:numPr>
          <w:ilvl w:val="3"/>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2"/>
          <w:szCs w:val="22"/>
          <w:lang w:val="en-CA"/>
        </w:rPr>
      </w:pPr>
      <w:r w:rsidRPr="00197613">
        <w:rPr>
          <w:rFonts w:ascii="Times New Roman" w:hAnsi="Times New Roman"/>
          <w:noProof/>
          <w:sz w:val="22"/>
          <w:szCs w:val="22"/>
          <w:lang w:val="en-CA"/>
        </w:rPr>
        <w:t>Sequence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908A8" w:rsidRPr="00EB60A4" w14:paraId="4F7BCF11" w14:textId="77777777" w:rsidTr="00C03A3B">
        <w:trPr>
          <w:cantSplit/>
          <w:jc w:val="center"/>
        </w:trPr>
        <w:tc>
          <w:tcPr>
            <w:tcW w:w="7920" w:type="dxa"/>
          </w:tcPr>
          <w:p w14:paraId="008DA511" w14:textId="77777777" w:rsidR="006908A8" w:rsidRPr="00EB60A4" w:rsidRDefault="006908A8" w:rsidP="00C03A3B">
            <w:pPr>
              <w:pStyle w:val="tablesyntax"/>
              <w:keepLines w:val="0"/>
              <w:spacing w:before="20" w:after="40"/>
              <w:rPr>
                <w:noProof/>
                <w:lang w:val="en-CA"/>
              </w:rPr>
            </w:pPr>
            <w:r w:rsidRPr="00EB60A4">
              <w:rPr>
                <w:noProof/>
                <w:lang w:val="en-CA"/>
              </w:rPr>
              <w:t>seq_parameter_set_rbsp( ) {</w:t>
            </w:r>
          </w:p>
        </w:tc>
        <w:tc>
          <w:tcPr>
            <w:tcW w:w="1157" w:type="dxa"/>
          </w:tcPr>
          <w:p w14:paraId="55022CC1" w14:textId="77777777" w:rsidR="006908A8" w:rsidRPr="00EB60A4" w:rsidRDefault="006908A8" w:rsidP="00C03A3B">
            <w:pPr>
              <w:pStyle w:val="tableheading"/>
              <w:keepLines w:val="0"/>
              <w:spacing w:before="20" w:after="40"/>
              <w:rPr>
                <w:noProof/>
                <w:lang w:val="en-CA"/>
              </w:rPr>
            </w:pPr>
            <w:r w:rsidRPr="00EB60A4">
              <w:rPr>
                <w:noProof/>
                <w:lang w:val="en-CA"/>
              </w:rPr>
              <w:t>Descriptor</w:t>
            </w:r>
          </w:p>
        </w:tc>
      </w:tr>
      <w:tr w:rsidR="00EB5BF0" w:rsidRPr="00EB60A4" w14:paraId="7F882E13" w14:textId="77777777" w:rsidTr="00C03A3B">
        <w:trPr>
          <w:cantSplit/>
          <w:jc w:val="center"/>
        </w:trPr>
        <w:tc>
          <w:tcPr>
            <w:tcW w:w="7920" w:type="dxa"/>
          </w:tcPr>
          <w:p w14:paraId="6220C477" w14:textId="0B9E26B2" w:rsidR="00EB5BF0" w:rsidRPr="00417925" w:rsidRDefault="00EB5BF0" w:rsidP="00EB5BF0">
            <w:pPr>
              <w:pStyle w:val="tablesyntax"/>
              <w:keepLines w:val="0"/>
              <w:spacing w:before="20" w:after="40"/>
              <w:rPr>
                <w:rFonts w:eastAsiaTheme="minorEastAsia"/>
                <w:noProof/>
                <w:lang w:val="en-CA" w:eastAsia="zh-CN"/>
              </w:rPr>
            </w:pPr>
            <w:r w:rsidRPr="00417925">
              <w:rPr>
                <w:b/>
                <w:lang w:val="en-CA"/>
              </w:rPr>
              <w:tab/>
            </w:r>
            <w:proofErr w:type="spellStart"/>
            <w:r w:rsidRPr="00417925">
              <w:rPr>
                <w:b/>
                <w:lang w:val="en-CA"/>
              </w:rPr>
              <w:t>sps_decoding_parameter_set_id</w:t>
            </w:r>
            <w:proofErr w:type="spellEnd"/>
          </w:p>
        </w:tc>
        <w:tc>
          <w:tcPr>
            <w:tcW w:w="1157" w:type="dxa"/>
          </w:tcPr>
          <w:p w14:paraId="1E1DFD39" w14:textId="4E864150" w:rsidR="00EB5BF0" w:rsidRPr="00EB60A4" w:rsidRDefault="00EB5BF0" w:rsidP="00EB5BF0">
            <w:pPr>
              <w:pStyle w:val="tablecell"/>
              <w:keepNext w:val="0"/>
              <w:keepLines w:val="0"/>
              <w:spacing w:before="20" w:after="40"/>
              <w:jc w:val="center"/>
              <w:rPr>
                <w:noProof/>
                <w:lang w:val="en-CA"/>
              </w:rPr>
            </w:pPr>
            <w:r w:rsidRPr="00EB60A4">
              <w:rPr>
                <w:noProof/>
                <w:lang w:val="en-CA"/>
              </w:rPr>
              <w:t>u(4)</w:t>
            </w:r>
          </w:p>
        </w:tc>
      </w:tr>
      <w:tr w:rsidR="00EB5BF0" w:rsidRPr="00EB60A4" w14:paraId="087AC220" w14:textId="77777777" w:rsidTr="00C03A3B">
        <w:trPr>
          <w:cantSplit/>
          <w:jc w:val="center"/>
        </w:trPr>
        <w:tc>
          <w:tcPr>
            <w:tcW w:w="7920" w:type="dxa"/>
          </w:tcPr>
          <w:p w14:paraId="5BC39425" w14:textId="77777777" w:rsidR="00EB5BF0" w:rsidRPr="00417925" w:rsidRDefault="00EB5BF0" w:rsidP="00EB5BF0">
            <w:pPr>
              <w:pStyle w:val="tablesyntax"/>
              <w:keepLines w:val="0"/>
              <w:spacing w:before="20" w:after="40"/>
              <w:rPr>
                <w:rFonts w:eastAsiaTheme="minorEastAsia"/>
                <w:noProof/>
                <w:lang w:val="en-CA" w:eastAsia="zh-CN"/>
              </w:rPr>
            </w:pPr>
            <w:r w:rsidRPr="00417925">
              <w:rPr>
                <w:rFonts w:eastAsiaTheme="minorEastAsia"/>
                <w:noProof/>
                <w:lang w:val="en-CA" w:eastAsia="zh-CN"/>
              </w:rPr>
              <w:t>…</w:t>
            </w:r>
          </w:p>
        </w:tc>
        <w:tc>
          <w:tcPr>
            <w:tcW w:w="1157" w:type="dxa"/>
          </w:tcPr>
          <w:p w14:paraId="79172887" w14:textId="77777777" w:rsidR="00EB5BF0" w:rsidRPr="00EB60A4" w:rsidRDefault="00EB5BF0" w:rsidP="00EB5BF0">
            <w:pPr>
              <w:pStyle w:val="tableheading"/>
              <w:keepLines w:val="0"/>
              <w:spacing w:before="20" w:after="40"/>
              <w:rPr>
                <w:noProof/>
                <w:lang w:val="en-CA"/>
              </w:rPr>
            </w:pPr>
          </w:p>
        </w:tc>
      </w:tr>
      <w:tr w:rsidR="00EB5BF0" w:rsidRPr="00EB60A4" w14:paraId="189090CB" w14:textId="77777777" w:rsidTr="00C03A3B">
        <w:trPr>
          <w:cantSplit/>
          <w:jc w:val="center"/>
        </w:trPr>
        <w:tc>
          <w:tcPr>
            <w:tcW w:w="7920" w:type="dxa"/>
          </w:tcPr>
          <w:p w14:paraId="6875FB7F" w14:textId="77777777" w:rsidR="00EB5BF0" w:rsidRPr="00417925" w:rsidRDefault="00EB5BF0" w:rsidP="00EB5BF0">
            <w:pPr>
              <w:pStyle w:val="tablesyntax"/>
              <w:keepNext w:val="0"/>
              <w:keepLines w:val="0"/>
              <w:spacing w:before="20" w:after="40"/>
              <w:rPr>
                <w:bCs/>
                <w:noProof/>
                <w:lang w:val="en-CA"/>
              </w:rPr>
            </w:pPr>
            <w:r w:rsidRPr="00417925">
              <w:rPr>
                <w:bCs/>
                <w:noProof/>
                <w:lang w:val="en-CA"/>
              </w:rPr>
              <w:tab/>
              <w:t>if( qtbtt_dual_tree_intra_flag ) {</w:t>
            </w:r>
          </w:p>
        </w:tc>
        <w:tc>
          <w:tcPr>
            <w:tcW w:w="1157" w:type="dxa"/>
          </w:tcPr>
          <w:p w14:paraId="113E27FB" w14:textId="77777777" w:rsidR="00EB5BF0" w:rsidRPr="00EB60A4" w:rsidRDefault="00EB5BF0" w:rsidP="00EB5BF0">
            <w:pPr>
              <w:pStyle w:val="tablecell"/>
              <w:keepNext w:val="0"/>
              <w:keepLines w:val="0"/>
              <w:spacing w:before="20" w:after="40"/>
              <w:jc w:val="center"/>
              <w:rPr>
                <w:noProof/>
                <w:lang w:val="en-CA"/>
              </w:rPr>
            </w:pPr>
          </w:p>
        </w:tc>
      </w:tr>
      <w:tr w:rsidR="00EB5BF0" w:rsidRPr="00EB60A4" w14:paraId="2BF70728" w14:textId="77777777" w:rsidTr="00C03A3B">
        <w:trPr>
          <w:cantSplit/>
          <w:jc w:val="center"/>
        </w:trPr>
        <w:tc>
          <w:tcPr>
            <w:tcW w:w="7920" w:type="dxa"/>
          </w:tcPr>
          <w:p w14:paraId="7D0F6F98" w14:textId="77777777" w:rsidR="00EB5BF0" w:rsidRPr="00EB60A4" w:rsidRDefault="00EB5BF0" w:rsidP="00EB5BF0">
            <w:pPr>
              <w:pStyle w:val="tablesyntax"/>
              <w:keepNext w:val="0"/>
              <w:keepLines w:val="0"/>
              <w:spacing w:before="20" w:after="40"/>
              <w:rPr>
                <w:b/>
                <w:bCs/>
                <w:noProof/>
                <w:lang w:val="en-CA"/>
              </w:rPr>
            </w:pPr>
            <w:r w:rsidRPr="00EB60A4">
              <w:rPr>
                <w:bCs/>
                <w:noProof/>
                <w:lang w:val="en-CA"/>
              </w:rPr>
              <w:tab/>
            </w:r>
            <w:r w:rsidRPr="00EB60A4">
              <w:rPr>
                <w:bCs/>
                <w:noProof/>
                <w:lang w:val="en-CA"/>
              </w:rPr>
              <w:tab/>
            </w:r>
            <w:r w:rsidRPr="00EB60A4">
              <w:rPr>
                <w:b/>
                <w:bCs/>
                <w:noProof/>
                <w:lang w:val="en-CA"/>
              </w:rPr>
              <w:t>sps_log2_diff_min_qt_min_cb_intra_slice_chroma</w:t>
            </w:r>
          </w:p>
        </w:tc>
        <w:tc>
          <w:tcPr>
            <w:tcW w:w="1157" w:type="dxa"/>
          </w:tcPr>
          <w:p w14:paraId="54390EBB" w14:textId="77777777" w:rsidR="00EB5BF0" w:rsidRPr="00EB60A4" w:rsidRDefault="00EB5BF0" w:rsidP="00EB5BF0">
            <w:pPr>
              <w:pStyle w:val="tablecell"/>
              <w:keepNext w:val="0"/>
              <w:keepLines w:val="0"/>
              <w:spacing w:before="20" w:after="40"/>
              <w:jc w:val="center"/>
              <w:rPr>
                <w:noProof/>
                <w:lang w:val="en-CA"/>
              </w:rPr>
            </w:pPr>
            <w:r w:rsidRPr="00EB60A4">
              <w:rPr>
                <w:noProof/>
                <w:lang w:val="en-CA"/>
              </w:rPr>
              <w:t>ue(v)</w:t>
            </w:r>
          </w:p>
        </w:tc>
      </w:tr>
      <w:tr w:rsidR="00EB5BF0" w:rsidRPr="00EB60A4" w14:paraId="795D6782" w14:textId="77777777" w:rsidTr="00C03A3B">
        <w:trPr>
          <w:cantSplit/>
          <w:jc w:val="center"/>
        </w:trPr>
        <w:tc>
          <w:tcPr>
            <w:tcW w:w="7920" w:type="dxa"/>
          </w:tcPr>
          <w:p w14:paraId="3EDA6099" w14:textId="77777777" w:rsidR="00EB5BF0" w:rsidRPr="00EB60A4" w:rsidRDefault="00EB5BF0" w:rsidP="00EB5BF0">
            <w:pPr>
              <w:pStyle w:val="tablesyntax"/>
              <w:keepNext w:val="0"/>
              <w:keepLines w:val="0"/>
              <w:spacing w:before="20" w:after="40"/>
              <w:rPr>
                <w:b/>
                <w:bCs/>
                <w:noProof/>
                <w:lang w:val="en-CA"/>
              </w:rPr>
            </w:pPr>
            <w:r w:rsidRPr="00EB60A4">
              <w:rPr>
                <w:bCs/>
                <w:noProof/>
                <w:lang w:val="en-CA"/>
              </w:rPr>
              <w:tab/>
            </w:r>
            <w:r w:rsidRPr="00EB60A4">
              <w:rPr>
                <w:bCs/>
                <w:noProof/>
                <w:lang w:val="en-CA"/>
              </w:rPr>
              <w:tab/>
            </w:r>
            <w:r w:rsidRPr="00EB60A4">
              <w:rPr>
                <w:b/>
                <w:bCs/>
                <w:noProof/>
                <w:lang w:val="en-CA"/>
              </w:rPr>
              <w:t>sps_max_mtt_hierarchy_depth_intra_slice_chroma</w:t>
            </w:r>
          </w:p>
        </w:tc>
        <w:tc>
          <w:tcPr>
            <w:tcW w:w="1157" w:type="dxa"/>
          </w:tcPr>
          <w:p w14:paraId="5AB8A9F8" w14:textId="77777777" w:rsidR="00EB5BF0" w:rsidRPr="00EB60A4" w:rsidRDefault="00EB5BF0" w:rsidP="00EB5BF0">
            <w:pPr>
              <w:pStyle w:val="tablecell"/>
              <w:keepNext w:val="0"/>
              <w:keepLines w:val="0"/>
              <w:spacing w:before="20" w:after="40"/>
              <w:jc w:val="center"/>
              <w:rPr>
                <w:noProof/>
                <w:lang w:val="en-CA"/>
              </w:rPr>
            </w:pPr>
            <w:r w:rsidRPr="00EB60A4">
              <w:rPr>
                <w:noProof/>
                <w:lang w:val="en-CA"/>
              </w:rPr>
              <w:t>ue(v)</w:t>
            </w:r>
          </w:p>
        </w:tc>
      </w:tr>
      <w:tr w:rsidR="00EB5BF0" w:rsidRPr="00EB60A4" w14:paraId="2150EC4A" w14:textId="77777777" w:rsidTr="00C03A3B">
        <w:trPr>
          <w:cantSplit/>
          <w:jc w:val="center"/>
        </w:trPr>
        <w:tc>
          <w:tcPr>
            <w:tcW w:w="7920" w:type="dxa"/>
          </w:tcPr>
          <w:p w14:paraId="0F58CCF5" w14:textId="77777777" w:rsidR="00EB5BF0" w:rsidRPr="00417925" w:rsidRDefault="00EB5BF0" w:rsidP="00EB5BF0">
            <w:pPr>
              <w:pStyle w:val="tablesyntax"/>
              <w:keepNext w:val="0"/>
              <w:keepLines w:val="0"/>
              <w:spacing w:before="20" w:after="40"/>
              <w:rPr>
                <w:bCs/>
                <w:noProof/>
                <w:lang w:val="en-CA"/>
              </w:rPr>
            </w:pPr>
            <w:r w:rsidRPr="00417925">
              <w:rPr>
                <w:bCs/>
                <w:noProof/>
                <w:lang w:val="en-CA"/>
              </w:rPr>
              <w:tab/>
            </w:r>
            <w:r w:rsidRPr="00417925">
              <w:rPr>
                <w:bCs/>
                <w:noProof/>
                <w:lang w:val="en-CA"/>
              </w:rPr>
              <w:tab/>
              <w:t>if ( sps_max_mtt_hierarchy_depth_intra_slice_chroma  !=  0 ) {</w:t>
            </w:r>
          </w:p>
        </w:tc>
        <w:tc>
          <w:tcPr>
            <w:tcW w:w="1157" w:type="dxa"/>
          </w:tcPr>
          <w:p w14:paraId="5CBB87AD" w14:textId="77777777" w:rsidR="00EB5BF0" w:rsidRPr="00EB60A4" w:rsidRDefault="00EB5BF0" w:rsidP="00EB5BF0">
            <w:pPr>
              <w:pStyle w:val="tablecell"/>
              <w:keepNext w:val="0"/>
              <w:keepLines w:val="0"/>
              <w:spacing w:before="20" w:after="40"/>
              <w:jc w:val="center"/>
              <w:rPr>
                <w:noProof/>
                <w:lang w:val="en-CA"/>
              </w:rPr>
            </w:pPr>
          </w:p>
        </w:tc>
      </w:tr>
      <w:tr w:rsidR="00EB5BF0" w:rsidRPr="00EB60A4" w14:paraId="47760C05" w14:textId="77777777" w:rsidTr="00C03A3B">
        <w:trPr>
          <w:cantSplit/>
          <w:jc w:val="center"/>
        </w:trPr>
        <w:tc>
          <w:tcPr>
            <w:tcW w:w="7920" w:type="dxa"/>
          </w:tcPr>
          <w:p w14:paraId="388590B3" w14:textId="77777777" w:rsidR="00EB5BF0" w:rsidRPr="00EB60A4" w:rsidRDefault="00EB5BF0" w:rsidP="00EB5BF0">
            <w:pPr>
              <w:pStyle w:val="tablesyntax"/>
              <w:keepNext w:val="0"/>
              <w:keepLines w:val="0"/>
              <w:spacing w:before="20" w:after="40"/>
              <w:rPr>
                <w:b/>
                <w:bCs/>
                <w:noProof/>
                <w:lang w:val="en-CA"/>
              </w:rPr>
            </w:pPr>
            <w:r w:rsidRPr="00EB60A4">
              <w:rPr>
                <w:bCs/>
                <w:noProof/>
                <w:lang w:val="en-CA"/>
              </w:rPr>
              <w:tab/>
            </w:r>
            <w:r w:rsidRPr="00EB60A4">
              <w:rPr>
                <w:bCs/>
                <w:noProof/>
                <w:lang w:val="en-CA"/>
              </w:rPr>
              <w:tab/>
            </w:r>
            <w:r w:rsidRPr="00EB60A4">
              <w:rPr>
                <w:bCs/>
                <w:noProof/>
                <w:lang w:val="en-CA"/>
              </w:rPr>
              <w:tab/>
            </w:r>
            <w:r w:rsidRPr="00EB60A4">
              <w:rPr>
                <w:b/>
                <w:bCs/>
                <w:noProof/>
                <w:lang w:val="en-CA"/>
              </w:rPr>
              <w:t>sps_log2_diff_max_bt_min_qt_intra_slice_chroma</w:t>
            </w:r>
          </w:p>
        </w:tc>
        <w:tc>
          <w:tcPr>
            <w:tcW w:w="1157" w:type="dxa"/>
          </w:tcPr>
          <w:p w14:paraId="770CF73E" w14:textId="77777777" w:rsidR="00EB5BF0" w:rsidRPr="00EB60A4" w:rsidRDefault="00EB5BF0" w:rsidP="00EB5BF0">
            <w:pPr>
              <w:pStyle w:val="tablecell"/>
              <w:keepNext w:val="0"/>
              <w:keepLines w:val="0"/>
              <w:spacing w:before="20" w:after="40"/>
              <w:jc w:val="center"/>
              <w:rPr>
                <w:noProof/>
                <w:lang w:val="en-CA"/>
              </w:rPr>
            </w:pPr>
            <w:r w:rsidRPr="00EB60A4">
              <w:rPr>
                <w:noProof/>
                <w:lang w:val="en-CA"/>
              </w:rPr>
              <w:t>ue(v)</w:t>
            </w:r>
          </w:p>
        </w:tc>
      </w:tr>
      <w:tr w:rsidR="00EB5BF0" w:rsidRPr="00EB60A4" w14:paraId="63936327" w14:textId="77777777" w:rsidTr="00C03A3B">
        <w:trPr>
          <w:cantSplit/>
          <w:jc w:val="center"/>
        </w:trPr>
        <w:tc>
          <w:tcPr>
            <w:tcW w:w="7920" w:type="dxa"/>
          </w:tcPr>
          <w:p w14:paraId="16B7F775" w14:textId="77777777" w:rsidR="00EB5BF0" w:rsidRPr="00EB60A4" w:rsidRDefault="00EB5BF0" w:rsidP="00EB5BF0">
            <w:pPr>
              <w:pStyle w:val="tablesyntax"/>
              <w:keepNext w:val="0"/>
              <w:keepLines w:val="0"/>
              <w:spacing w:before="20" w:after="40"/>
              <w:rPr>
                <w:b/>
                <w:bCs/>
                <w:noProof/>
                <w:lang w:val="en-CA"/>
              </w:rPr>
            </w:pPr>
            <w:r w:rsidRPr="00EB60A4">
              <w:rPr>
                <w:bCs/>
                <w:noProof/>
                <w:lang w:val="en-CA"/>
              </w:rPr>
              <w:tab/>
            </w:r>
            <w:r w:rsidRPr="00EB60A4">
              <w:rPr>
                <w:bCs/>
                <w:noProof/>
                <w:lang w:val="en-CA"/>
              </w:rPr>
              <w:tab/>
            </w:r>
            <w:r w:rsidRPr="00EB60A4">
              <w:rPr>
                <w:bCs/>
                <w:noProof/>
                <w:lang w:val="en-CA"/>
              </w:rPr>
              <w:tab/>
            </w:r>
            <w:r w:rsidRPr="00EB60A4">
              <w:rPr>
                <w:b/>
                <w:bCs/>
                <w:noProof/>
                <w:lang w:val="en-CA"/>
              </w:rPr>
              <w:t>sps_log2_diff_max_tt_min_qt_intra_slice_chroma</w:t>
            </w:r>
          </w:p>
        </w:tc>
        <w:tc>
          <w:tcPr>
            <w:tcW w:w="1157" w:type="dxa"/>
          </w:tcPr>
          <w:p w14:paraId="2A9CFC9A" w14:textId="77777777" w:rsidR="00EB5BF0" w:rsidRPr="00EB60A4" w:rsidRDefault="00EB5BF0" w:rsidP="00EB5BF0">
            <w:pPr>
              <w:pStyle w:val="tablecell"/>
              <w:keepNext w:val="0"/>
              <w:keepLines w:val="0"/>
              <w:spacing w:before="20" w:after="40"/>
              <w:jc w:val="center"/>
              <w:rPr>
                <w:noProof/>
                <w:lang w:val="en-CA"/>
              </w:rPr>
            </w:pPr>
            <w:r w:rsidRPr="00EB60A4">
              <w:rPr>
                <w:noProof/>
                <w:lang w:val="en-CA"/>
              </w:rPr>
              <w:t>ue(v)</w:t>
            </w:r>
          </w:p>
        </w:tc>
      </w:tr>
      <w:tr w:rsidR="00EB5BF0" w:rsidRPr="00EB60A4" w14:paraId="67D8074A" w14:textId="77777777" w:rsidTr="00C03A3B">
        <w:trPr>
          <w:cantSplit/>
          <w:jc w:val="center"/>
        </w:trPr>
        <w:tc>
          <w:tcPr>
            <w:tcW w:w="7920" w:type="dxa"/>
          </w:tcPr>
          <w:p w14:paraId="284FCCC0" w14:textId="77777777" w:rsidR="00EB5BF0" w:rsidRPr="00417925" w:rsidRDefault="00EB5BF0" w:rsidP="00EB5BF0">
            <w:pPr>
              <w:pStyle w:val="tablesyntax"/>
              <w:keepNext w:val="0"/>
              <w:keepLines w:val="0"/>
              <w:spacing w:before="20" w:after="40"/>
              <w:rPr>
                <w:bCs/>
                <w:noProof/>
                <w:lang w:val="en-CA"/>
              </w:rPr>
            </w:pPr>
            <w:r w:rsidRPr="00417925">
              <w:rPr>
                <w:bCs/>
                <w:noProof/>
                <w:lang w:val="en-CA"/>
              </w:rPr>
              <w:tab/>
            </w:r>
            <w:r w:rsidRPr="00417925">
              <w:rPr>
                <w:bCs/>
                <w:noProof/>
                <w:lang w:val="en-CA"/>
              </w:rPr>
              <w:tab/>
              <w:t>}</w:t>
            </w:r>
          </w:p>
        </w:tc>
        <w:tc>
          <w:tcPr>
            <w:tcW w:w="1157" w:type="dxa"/>
          </w:tcPr>
          <w:p w14:paraId="186EA5B6" w14:textId="77777777" w:rsidR="00EB5BF0" w:rsidRPr="00417925" w:rsidRDefault="00EB5BF0" w:rsidP="00EB5BF0">
            <w:pPr>
              <w:pStyle w:val="tablecell"/>
              <w:keepNext w:val="0"/>
              <w:keepLines w:val="0"/>
              <w:spacing w:before="20" w:after="40"/>
              <w:jc w:val="center"/>
              <w:rPr>
                <w:noProof/>
                <w:lang w:val="en-CA"/>
              </w:rPr>
            </w:pPr>
          </w:p>
        </w:tc>
      </w:tr>
      <w:tr w:rsidR="00EB5BF0" w:rsidRPr="00EB60A4" w14:paraId="771F8E3A" w14:textId="77777777" w:rsidTr="00C03A3B">
        <w:trPr>
          <w:cantSplit/>
          <w:jc w:val="center"/>
        </w:trPr>
        <w:tc>
          <w:tcPr>
            <w:tcW w:w="7920" w:type="dxa"/>
          </w:tcPr>
          <w:p w14:paraId="659C895B" w14:textId="77777777" w:rsidR="00EB5BF0" w:rsidRPr="00417925" w:rsidRDefault="00EB5BF0" w:rsidP="00EB5BF0">
            <w:pPr>
              <w:pStyle w:val="tablesyntax"/>
              <w:keepNext w:val="0"/>
              <w:keepLines w:val="0"/>
              <w:spacing w:before="20" w:after="40"/>
              <w:rPr>
                <w:bCs/>
                <w:noProof/>
                <w:lang w:val="en-CA"/>
              </w:rPr>
            </w:pPr>
            <w:r w:rsidRPr="00417925">
              <w:rPr>
                <w:bCs/>
                <w:noProof/>
                <w:lang w:val="en-CA"/>
              </w:rPr>
              <w:tab/>
              <w:t>}</w:t>
            </w:r>
          </w:p>
        </w:tc>
        <w:tc>
          <w:tcPr>
            <w:tcW w:w="1157" w:type="dxa"/>
          </w:tcPr>
          <w:p w14:paraId="414E6258" w14:textId="77777777" w:rsidR="00EB5BF0" w:rsidRPr="00417925" w:rsidRDefault="00EB5BF0" w:rsidP="00EB5BF0">
            <w:pPr>
              <w:pStyle w:val="tablecell"/>
              <w:keepNext w:val="0"/>
              <w:keepLines w:val="0"/>
              <w:spacing w:before="20" w:after="40"/>
              <w:jc w:val="center"/>
              <w:rPr>
                <w:noProof/>
                <w:lang w:val="en-CA"/>
              </w:rPr>
            </w:pPr>
          </w:p>
        </w:tc>
      </w:tr>
      <w:tr w:rsidR="00EB5BF0" w:rsidRPr="00EB60A4" w14:paraId="638DABFC" w14:textId="77777777" w:rsidTr="00C03A3B">
        <w:trPr>
          <w:cantSplit/>
          <w:jc w:val="center"/>
        </w:trPr>
        <w:tc>
          <w:tcPr>
            <w:tcW w:w="7920" w:type="dxa"/>
          </w:tcPr>
          <w:p w14:paraId="10A0331F" w14:textId="63392DEC" w:rsidR="00EB5BF0" w:rsidRPr="00417925" w:rsidRDefault="00EB5BF0" w:rsidP="00EB5BF0">
            <w:pPr>
              <w:pStyle w:val="tablesyntax"/>
              <w:keepNext w:val="0"/>
              <w:keepLines w:val="0"/>
              <w:spacing w:before="20" w:after="40"/>
              <w:ind w:firstLineChars="100" w:firstLine="200"/>
              <w:rPr>
                <w:rFonts w:eastAsiaTheme="minorEastAsia"/>
                <w:bCs/>
                <w:noProof/>
                <w:highlight w:val="yellow"/>
                <w:lang w:val="en-CA" w:eastAsia="zh-CN"/>
              </w:rPr>
            </w:pPr>
            <w:r w:rsidRPr="00417925">
              <w:rPr>
                <w:rFonts w:eastAsiaTheme="minorEastAsia"/>
                <w:bCs/>
                <w:noProof/>
                <w:highlight w:val="yellow"/>
                <w:lang w:val="en-CA" w:eastAsia="zh-CN"/>
              </w:rPr>
              <w:t>if(</w:t>
            </w:r>
            <w:r w:rsidR="00B75E57">
              <w:rPr>
                <w:rFonts w:eastAsiaTheme="minorEastAsia"/>
                <w:bCs/>
                <w:noProof/>
                <w:highlight w:val="yellow"/>
                <w:lang w:val="en-CA" w:eastAsia="zh-CN"/>
              </w:rPr>
              <w:t xml:space="preserve"> </w:t>
            </w:r>
            <w:r w:rsidRPr="00417925">
              <w:rPr>
                <w:rFonts w:eastAsiaTheme="minorEastAsia"/>
                <w:bCs/>
                <w:noProof/>
                <w:highlight w:val="yellow"/>
                <w:lang w:val="en-CA" w:eastAsia="zh-CN"/>
              </w:rPr>
              <w:t>log2_ctu_size_minus5</w:t>
            </w:r>
            <w:r w:rsidR="00B75E57">
              <w:rPr>
                <w:rFonts w:eastAsiaTheme="minorEastAsia"/>
                <w:bCs/>
                <w:noProof/>
                <w:highlight w:val="yellow"/>
                <w:lang w:val="en-CA" w:eastAsia="zh-CN"/>
              </w:rPr>
              <w:t xml:space="preserve"> </w:t>
            </w:r>
            <w:r w:rsidRPr="00417925">
              <w:rPr>
                <w:rFonts w:eastAsiaTheme="minorEastAsia"/>
                <w:bCs/>
                <w:noProof/>
                <w:highlight w:val="yellow"/>
                <w:lang w:val="en-CA" w:eastAsia="zh-CN"/>
              </w:rPr>
              <w:t>)</w:t>
            </w:r>
          </w:p>
        </w:tc>
        <w:tc>
          <w:tcPr>
            <w:tcW w:w="1157" w:type="dxa"/>
          </w:tcPr>
          <w:p w14:paraId="6CD5DD0A" w14:textId="77777777" w:rsidR="00EB5BF0" w:rsidRPr="00417925" w:rsidRDefault="00EB5BF0" w:rsidP="00EB5BF0">
            <w:pPr>
              <w:pStyle w:val="tablecell"/>
              <w:keepNext w:val="0"/>
              <w:keepLines w:val="0"/>
              <w:spacing w:before="20" w:after="40"/>
              <w:jc w:val="center"/>
              <w:rPr>
                <w:noProof/>
                <w:lang w:val="en-CA"/>
              </w:rPr>
            </w:pPr>
          </w:p>
        </w:tc>
      </w:tr>
      <w:tr w:rsidR="00EB5BF0" w:rsidRPr="00EB60A4" w14:paraId="04038D80" w14:textId="77777777" w:rsidTr="00C03A3B">
        <w:trPr>
          <w:cantSplit/>
          <w:jc w:val="center"/>
        </w:trPr>
        <w:tc>
          <w:tcPr>
            <w:tcW w:w="7920" w:type="dxa"/>
          </w:tcPr>
          <w:p w14:paraId="4D0BDD5B" w14:textId="77777777" w:rsidR="00EB5BF0" w:rsidRPr="00417925" w:rsidRDefault="00EB5BF0" w:rsidP="00EB5BF0">
            <w:pPr>
              <w:pStyle w:val="tablesyntax"/>
              <w:keepNext w:val="0"/>
              <w:keepLines w:val="0"/>
              <w:tabs>
                <w:tab w:val="clear" w:pos="216"/>
              </w:tabs>
              <w:spacing w:before="20" w:after="40"/>
              <w:rPr>
                <w:bCs/>
                <w:noProof/>
                <w:lang w:val="en-CA"/>
              </w:rPr>
            </w:pPr>
            <w:r w:rsidRPr="00417925">
              <w:rPr>
                <w:b/>
                <w:noProof/>
                <w:lang w:val="en-CA" w:eastAsia="ko-KR"/>
              </w:rPr>
              <w:tab/>
              <w:t>sps_max_luma_transform_size_64_flag</w:t>
            </w:r>
          </w:p>
        </w:tc>
        <w:tc>
          <w:tcPr>
            <w:tcW w:w="1157" w:type="dxa"/>
          </w:tcPr>
          <w:p w14:paraId="5B37BABB" w14:textId="77777777" w:rsidR="00EB5BF0" w:rsidRPr="00EB60A4" w:rsidRDefault="00EB5BF0" w:rsidP="00EB5BF0">
            <w:pPr>
              <w:pStyle w:val="tablecell"/>
              <w:keepNext w:val="0"/>
              <w:keepLines w:val="0"/>
              <w:spacing w:before="20" w:after="40"/>
              <w:jc w:val="center"/>
              <w:rPr>
                <w:noProof/>
                <w:lang w:val="en-CA"/>
              </w:rPr>
            </w:pPr>
            <w:r w:rsidRPr="00EB60A4">
              <w:rPr>
                <w:noProof/>
                <w:lang w:val="en-CA"/>
              </w:rPr>
              <w:t>u(1)</w:t>
            </w:r>
          </w:p>
        </w:tc>
      </w:tr>
      <w:tr w:rsidR="00EB5BF0" w:rsidRPr="00EB60A4" w14:paraId="7A1EED60" w14:textId="77777777" w:rsidTr="00C03A3B">
        <w:trPr>
          <w:cantSplit/>
          <w:jc w:val="center"/>
        </w:trPr>
        <w:tc>
          <w:tcPr>
            <w:tcW w:w="7920" w:type="dxa"/>
          </w:tcPr>
          <w:p w14:paraId="407144FD" w14:textId="77777777" w:rsidR="00EB5BF0" w:rsidRPr="00417925" w:rsidRDefault="00EB5BF0" w:rsidP="00EB5BF0">
            <w:pPr>
              <w:pStyle w:val="tablesyntax"/>
              <w:keepNext w:val="0"/>
              <w:keepLines w:val="0"/>
              <w:spacing w:before="20" w:after="40"/>
              <w:rPr>
                <w:rFonts w:eastAsiaTheme="minorEastAsia"/>
                <w:bCs/>
                <w:noProof/>
                <w:lang w:val="en-CA" w:eastAsia="zh-CN"/>
              </w:rPr>
            </w:pPr>
            <w:r w:rsidRPr="00417925">
              <w:rPr>
                <w:rFonts w:eastAsiaTheme="minorEastAsia"/>
                <w:bCs/>
                <w:noProof/>
                <w:lang w:val="en-CA" w:eastAsia="zh-CN"/>
              </w:rPr>
              <w:t>…</w:t>
            </w:r>
          </w:p>
        </w:tc>
        <w:tc>
          <w:tcPr>
            <w:tcW w:w="1157" w:type="dxa"/>
          </w:tcPr>
          <w:p w14:paraId="54707AAC" w14:textId="77777777" w:rsidR="00EB5BF0" w:rsidRPr="00EB60A4" w:rsidRDefault="00EB5BF0" w:rsidP="00EB5BF0">
            <w:pPr>
              <w:pStyle w:val="tablecell"/>
              <w:keepNext w:val="0"/>
              <w:keepLines w:val="0"/>
              <w:spacing w:before="20" w:after="40"/>
              <w:jc w:val="center"/>
              <w:rPr>
                <w:noProof/>
                <w:lang w:val="en-CA"/>
              </w:rPr>
            </w:pPr>
          </w:p>
        </w:tc>
      </w:tr>
      <w:tr w:rsidR="00EB5BF0" w:rsidRPr="00EB60A4" w14:paraId="4FE7CB94" w14:textId="77777777" w:rsidTr="00C03A3B">
        <w:trPr>
          <w:cantSplit/>
          <w:jc w:val="center"/>
        </w:trPr>
        <w:tc>
          <w:tcPr>
            <w:tcW w:w="7920" w:type="dxa"/>
          </w:tcPr>
          <w:p w14:paraId="6158A4E9" w14:textId="0671632A" w:rsidR="00EB5BF0" w:rsidRPr="00EB60A4" w:rsidRDefault="00EB5BF0" w:rsidP="00EB5BF0">
            <w:pPr>
              <w:pStyle w:val="tablesyntax"/>
              <w:keepNext w:val="0"/>
              <w:keepLines w:val="0"/>
              <w:spacing w:before="20" w:after="40"/>
              <w:rPr>
                <w:rFonts w:eastAsiaTheme="minorEastAsia"/>
                <w:bCs/>
                <w:noProof/>
                <w:lang w:val="en-CA" w:eastAsia="zh-CN"/>
              </w:rPr>
            </w:pPr>
            <w:r w:rsidRPr="00EB60A4">
              <w:rPr>
                <w:bCs/>
                <w:noProof/>
                <w:lang w:val="en-CA"/>
              </w:rPr>
              <w:tab/>
            </w:r>
            <w:r w:rsidRPr="00EB60A4">
              <w:rPr>
                <w:b/>
                <w:bCs/>
                <w:noProof/>
                <w:lang w:val="en-CA"/>
              </w:rPr>
              <w:t>sps_sbt_enabled_flag</w:t>
            </w:r>
          </w:p>
        </w:tc>
        <w:tc>
          <w:tcPr>
            <w:tcW w:w="1157" w:type="dxa"/>
          </w:tcPr>
          <w:p w14:paraId="20BB6393" w14:textId="46F5F5F5" w:rsidR="00EB5BF0" w:rsidRPr="00EB60A4" w:rsidRDefault="00EB5BF0" w:rsidP="00EB5BF0">
            <w:pPr>
              <w:pStyle w:val="tablecell"/>
              <w:keepNext w:val="0"/>
              <w:keepLines w:val="0"/>
              <w:spacing w:before="20" w:after="40"/>
              <w:jc w:val="center"/>
              <w:rPr>
                <w:noProof/>
                <w:lang w:val="en-CA"/>
              </w:rPr>
            </w:pPr>
            <w:r w:rsidRPr="00EB60A4">
              <w:rPr>
                <w:noProof/>
                <w:lang w:val="en-CA"/>
              </w:rPr>
              <w:t>u(1)</w:t>
            </w:r>
          </w:p>
        </w:tc>
      </w:tr>
      <w:tr w:rsidR="00EB5BF0" w:rsidRPr="00EB60A4" w14:paraId="4A842CA4" w14:textId="77777777" w:rsidTr="00C03A3B">
        <w:trPr>
          <w:cantSplit/>
          <w:jc w:val="center"/>
        </w:trPr>
        <w:tc>
          <w:tcPr>
            <w:tcW w:w="7920" w:type="dxa"/>
          </w:tcPr>
          <w:p w14:paraId="44CED8E1" w14:textId="574EB03B" w:rsidR="00EB5BF0" w:rsidRPr="00EB60A4" w:rsidRDefault="00EB5BF0" w:rsidP="00EB5BF0">
            <w:pPr>
              <w:pStyle w:val="tablesyntax"/>
              <w:keepNext w:val="0"/>
              <w:keepLines w:val="0"/>
              <w:spacing w:before="20" w:after="40"/>
              <w:rPr>
                <w:bCs/>
                <w:noProof/>
                <w:lang w:val="en-CA"/>
              </w:rPr>
            </w:pPr>
            <w:r w:rsidRPr="00EB60A4">
              <w:rPr>
                <w:bCs/>
                <w:noProof/>
                <w:lang w:val="en-CA"/>
              </w:rPr>
              <w:tab/>
              <w:t xml:space="preserve">if( sps_sbt_enabled_flag </w:t>
            </w:r>
            <w:r w:rsidRPr="00EB60A4">
              <w:rPr>
                <w:bCs/>
                <w:noProof/>
                <w:highlight w:val="yellow"/>
                <w:lang w:val="en-CA"/>
              </w:rPr>
              <w:t xml:space="preserve">&amp;&amp; </w:t>
            </w:r>
            <w:r w:rsidRPr="00EB60A4">
              <w:rPr>
                <w:noProof/>
                <w:highlight w:val="yellow"/>
                <w:lang w:val="en-CA" w:eastAsia="ko-KR"/>
              </w:rPr>
              <w:t>sps_max_luma_transform_size_64_flag</w:t>
            </w:r>
            <w:r w:rsidR="00B75E57">
              <w:rPr>
                <w:noProof/>
                <w:lang w:val="en-CA" w:eastAsia="ko-KR"/>
              </w:rPr>
              <w:t xml:space="preserve"> </w:t>
            </w:r>
            <w:r w:rsidRPr="00EB60A4">
              <w:rPr>
                <w:bCs/>
                <w:noProof/>
                <w:lang w:val="en-CA"/>
              </w:rPr>
              <w:t>)</w:t>
            </w:r>
          </w:p>
        </w:tc>
        <w:tc>
          <w:tcPr>
            <w:tcW w:w="1157" w:type="dxa"/>
          </w:tcPr>
          <w:p w14:paraId="4E63175D" w14:textId="77777777" w:rsidR="00EB5BF0" w:rsidRPr="00EB60A4" w:rsidRDefault="00EB5BF0" w:rsidP="00EB5BF0">
            <w:pPr>
              <w:pStyle w:val="tablecell"/>
              <w:keepNext w:val="0"/>
              <w:keepLines w:val="0"/>
              <w:spacing w:before="20" w:after="40"/>
              <w:jc w:val="center"/>
              <w:rPr>
                <w:noProof/>
                <w:lang w:val="en-CA"/>
              </w:rPr>
            </w:pPr>
          </w:p>
        </w:tc>
      </w:tr>
      <w:tr w:rsidR="00EB5BF0" w:rsidRPr="00EB60A4" w14:paraId="378F564A" w14:textId="77777777" w:rsidTr="00C03A3B">
        <w:trPr>
          <w:cantSplit/>
          <w:jc w:val="center"/>
        </w:trPr>
        <w:tc>
          <w:tcPr>
            <w:tcW w:w="7920" w:type="dxa"/>
          </w:tcPr>
          <w:p w14:paraId="4A2C99E1" w14:textId="10EE2582" w:rsidR="00EB5BF0" w:rsidRPr="00EB60A4" w:rsidRDefault="00EB5BF0" w:rsidP="00EB5BF0">
            <w:pPr>
              <w:pStyle w:val="tablesyntax"/>
              <w:keepNext w:val="0"/>
              <w:keepLines w:val="0"/>
              <w:spacing w:before="20" w:after="40"/>
              <w:rPr>
                <w:bCs/>
                <w:noProof/>
                <w:lang w:val="en-CA"/>
              </w:rPr>
            </w:pPr>
            <w:r w:rsidRPr="00EB60A4">
              <w:rPr>
                <w:bCs/>
                <w:noProof/>
                <w:lang w:val="en-CA"/>
              </w:rPr>
              <w:tab/>
            </w:r>
            <w:r w:rsidRPr="00EB60A4">
              <w:rPr>
                <w:bCs/>
                <w:noProof/>
                <w:lang w:val="en-CA"/>
              </w:rPr>
              <w:tab/>
            </w:r>
            <w:bookmarkStart w:id="2" w:name="_Hlk19885488"/>
            <w:r w:rsidRPr="00EB60A4">
              <w:rPr>
                <w:b/>
                <w:bCs/>
                <w:noProof/>
                <w:lang w:val="en-CA"/>
              </w:rPr>
              <w:t>sps_sbt_max_size_64_flag</w:t>
            </w:r>
            <w:bookmarkEnd w:id="2"/>
          </w:p>
        </w:tc>
        <w:tc>
          <w:tcPr>
            <w:tcW w:w="1157" w:type="dxa"/>
          </w:tcPr>
          <w:p w14:paraId="2C1833FE" w14:textId="1B21B0CA" w:rsidR="00EB5BF0" w:rsidRPr="00EB60A4" w:rsidRDefault="00EB5BF0" w:rsidP="00EB5BF0">
            <w:pPr>
              <w:pStyle w:val="tablecell"/>
              <w:keepNext w:val="0"/>
              <w:keepLines w:val="0"/>
              <w:spacing w:before="20" w:after="40"/>
              <w:jc w:val="center"/>
              <w:rPr>
                <w:noProof/>
                <w:lang w:val="en-CA"/>
              </w:rPr>
            </w:pPr>
            <w:r w:rsidRPr="00EB60A4">
              <w:rPr>
                <w:noProof/>
                <w:lang w:val="en-CA"/>
              </w:rPr>
              <w:t>u(1)</w:t>
            </w:r>
          </w:p>
        </w:tc>
      </w:tr>
      <w:tr w:rsidR="00EB5BF0" w:rsidRPr="00EB60A4" w14:paraId="5676FF34" w14:textId="77777777" w:rsidTr="00C03A3B">
        <w:trPr>
          <w:cantSplit/>
          <w:jc w:val="center"/>
        </w:trPr>
        <w:tc>
          <w:tcPr>
            <w:tcW w:w="7920" w:type="dxa"/>
          </w:tcPr>
          <w:p w14:paraId="23ED686C" w14:textId="1BB0B0FE" w:rsidR="00EB5BF0" w:rsidRPr="00417925" w:rsidRDefault="00EB5BF0" w:rsidP="00EB5BF0">
            <w:pPr>
              <w:pStyle w:val="tablesyntax"/>
              <w:keepNext w:val="0"/>
              <w:keepLines w:val="0"/>
              <w:spacing w:before="20" w:after="40"/>
              <w:rPr>
                <w:rFonts w:eastAsiaTheme="minorEastAsia"/>
                <w:bCs/>
                <w:noProof/>
                <w:lang w:val="en-CA" w:eastAsia="zh-CN"/>
              </w:rPr>
            </w:pPr>
            <w:r w:rsidRPr="00417925">
              <w:rPr>
                <w:rFonts w:eastAsiaTheme="minorEastAsia"/>
                <w:bCs/>
                <w:noProof/>
                <w:lang w:val="en-CA" w:eastAsia="zh-CN"/>
              </w:rPr>
              <w:t>…</w:t>
            </w:r>
          </w:p>
        </w:tc>
        <w:tc>
          <w:tcPr>
            <w:tcW w:w="1157" w:type="dxa"/>
          </w:tcPr>
          <w:p w14:paraId="65CBCCA7" w14:textId="77777777" w:rsidR="00EB5BF0" w:rsidRPr="00EB60A4" w:rsidRDefault="00EB5BF0" w:rsidP="00EB5BF0">
            <w:pPr>
              <w:pStyle w:val="tablecell"/>
              <w:keepNext w:val="0"/>
              <w:keepLines w:val="0"/>
              <w:spacing w:before="20" w:after="40"/>
              <w:jc w:val="center"/>
              <w:rPr>
                <w:noProof/>
                <w:lang w:val="en-CA"/>
              </w:rPr>
            </w:pPr>
          </w:p>
        </w:tc>
      </w:tr>
    </w:tbl>
    <w:p w14:paraId="73690AAF" w14:textId="31BBAAED" w:rsidR="006908A8" w:rsidRPr="00EB60A4" w:rsidRDefault="006908A8" w:rsidP="006908A8">
      <w:pPr>
        <w:pStyle w:val="Heading4"/>
        <w:keepLines/>
        <w:numPr>
          <w:ilvl w:val="0"/>
          <w:numId w:val="0"/>
        </w:numPr>
        <w:tabs>
          <w:tab w:val="left" w:pos="794"/>
          <w:tab w:val="left" w:pos="1191"/>
          <w:tab w:val="left" w:pos="1588"/>
          <w:tab w:val="left" w:pos="1985"/>
        </w:tabs>
        <w:spacing w:before="181" w:after="0"/>
        <w:rPr>
          <w:rFonts w:ascii="Times New Roman" w:hAnsi="Times New Roman"/>
          <w:noProof/>
          <w:sz w:val="20"/>
          <w:szCs w:val="20"/>
          <w:lang w:val="en-CA"/>
        </w:rPr>
      </w:pPr>
      <w:r w:rsidRPr="00EB60A4">
        <w:rPr>
          <w:rFonts w:ascii="Times New Roman" w:hAnsi="Times New Roman"/>
          <w:noProof/>
          <w:sz w:val="20"/>
          <w:szCs w:val="20"/>
          <w:lang w:val="en-CA"/>
        </w:rPr>
        <w:t>7.4.3.3. Sequence parameter set RBSP semantics</w:t>
      </w:r>
    </w:p>
    <w:p w14:paraId="6B9B68F3" w14:textId="77777777" w:rsidR="006908A8" w:rsidRPr="00EB60A4" w:rsidRDefault="006908A8" w:rsidP="00197613">
      <w:pPr>
        <w:spacing w:before="136"/>
        <w:jc w:val="both"/>
        <w:rPr>
          <w:rFonts w:ascii="Times New Roman" w:hAnsi="Times New Roman" w:cs="Times New Roman"/>
          <w:bCs/>
          <w:noProof/>
          <w:sz w:val="20"/>
          <w:szCs w:val="20"/>
          <w:lang w:val="en-CA"/>
        </w:rPr>
      </w:pPr>
      <w:r w:rsidRPr="00EB60A4">
        <w:rPr>
          <w:rFonts w:ascii="Times New Roman" w:hAnsi="Times New Roman" w:cs="Times New Roman"/>
          <w:b/>
          <w:noProof/>
          <w:sz w:val="20"/>
          <w:szCs w:val="20"/>
          <w:lang w:val="en-CA" w:eastAsia="ko-KR"/>
        </w:rPr>
        <w:t>sps_max_luma_transform_size_64_flag</w:t>
      </w:r>
      <w:r w:rsidRPr="00EB60A4">
        <w:rPr>
          <w:rFonts w:ascii="Times New Roman" w:hAnsi="Times New Roman" w:cs="Times New Roman"/>
          <w:bCs/>
          <w:noProof/>
          <w:sz w:val="20"/>
          <w:szCs w:val="20"/>
          <w:lang w:val="en-CA"/>
        </w:rPr>
        <w:t xml:space="preserve"> </w:t>
      </w:r>
      <w:r w:rsidRPr="00EB60A4">
        <w:rPr>
          <w:rFonts w:ascii="Times New Roman" w:hAnsi="Times New Roman" w:cs="Times New Roman"/>
          <w:noProof/>
          <w:sz w:val="20"/>
          <w:szCs w:val="20"/>
          <w:lang w:val="en-CA" w:eastAsia="ko-KR"/>
        </w:rPr>
        <w:t xml:space="preserve">equal to 1 </w:t>
      </w:r>
      <w:r w:rsidRPr="00EB60A4">
        <w:rPr>
          <w:rFonts w:ascii="Times New Roman" w:hAnsi="Times New Roman" w:cs="Times New Roman"/>
          <w:bCs/>
          <w:noProof/>
          <w:sz w:val="20"/>
          <w:szCs w:val="20"/>
          <w:lang w:val="en-CA"/>
        </w:rPr>
        <w:t xml:space="preserve">specifies that the maximum transform size in luma samples is equal to 64. </w:t>
      </w:r>
      <w:r w:rsidRPr="00EB60A4">
        <w:rPr>
          <w:rFonts w:ascii="Times New Roman" w:hAnsi="Times New Roman" w:cs="Times New Roman"/>
          <w:noProof/>
          <w:sz w:val="20"/>
          <w:szCs w:val="20"/>
          <w:lang w:val="en-CA" w:eastAsia="ko-KR"/>
        </w:rPr>
        <w:t>sps_max_luma_transform_size_64_flag</w:t>
      </w:r>
      <w:r w:rsidRPr="00EB60A4">
        <w:rPr>
          <w:rFonts w:ascii="Times New Roman" w:hAnsi="Times New Roman" w:cs="Times New Roman"/>
          <w:bCs/>
          <w:noProof/>
          <w:sz w:val="20"/>
          <w:szCs w:val="20"/>
          <w:lang w:val="en-CA"/>
        </w:rPr>
        <w:t xml:space="preserve"> </w:t>
      </w:r>
      <w:r w:rsidRPr="00EB60A4">
        <w:rPr>
          <w:rFonts w:ascii="Times New Roman" w:hAnsi="Times New Roman" w:cs="Times New Roman"/>
          <w:noProof/>
          <w:sz w:val="20"/>
          <w:szCs w:val="20"/>
          <w:lang w:val="en-CA" w:eastAsia="ko-KR"/>
        </w:rPr>
        <w:t xml:space="preserve">equal to 0 </w:t>
      </w:r>
      <w:r w:rsidRPr="00EB60A4">
        <w:rPr>
          <w:rFonts w:ascii="Times New Roman" w:hAnsi="Times New Roman" w:cs="Times New Roman"/>
          <w:bCs/>
          <w:noProof/>
          <w:sz w:val="20"/>
          <w:szCs w:val="20"/>
          <w:lang w:val="en-CA"/>
        </w:rPr>
        <w:t>specifies that the maximum transform size in luma samples is equal to 32.</w:t>
      </w:r>
    </w:p>
    <w:p w14:paraId="44162A76" w14:textId="1B906922" w:rsidR="006908A8" w:rsidRPr="00EB60A4" w:rsidRDefault="006908A8" w:rsidP="00197613">
      <w:pPr>
        <w:spacing w:before="136"/>
        <w:jc w:val="both"/>
        <w:rPr>
          <w:rFonts w:ascii="Times New Roman" w:hAnsi="Times New Roman" w:cs="Times New Roman"/>
          <w:bCs/>
          <w:noProof/>
          <w:sz w:val="20"/>
          <w:szCs w:val="20"/>
        </w:rPr>
      </w:pPr>
      <w:r w:rsidRPr="00EB60A4">
        <w:rPr>
          <w:rFonts w:ascii="Times New Roman" w:hAnsi="Times New Roman" w:cs="Times New Roman"/>
          <w:bCs/>
          <w:iCs/>
          <w:noProof/>
          <w:sz w:val="20"/>
          <w:szCs w:val="20"/>
          <w:lang w:val="en-CA"/>
        </w:rPr>
        <w:t xml:space="preserve">When </w:t>
      </w:r>
      <w:r w:rsidRPr="00EB60A4">
        <w:rPr>
          <w:rFonts w:ascii="Times New Roman" w:hAnsi="Times New Roman" w:cs="Times New Roman"/>
          <w:bCs/>
          <w:iCs/>
          <w:strike/>
          <w:noProof/>
          <w:sz w:val="20"/>
          <w:szCs w:val="20"/>
          <w:highlight w:val="lightGray"/>
          <w:lang w:val="en-CA"/>
        </w:rPr>
        <w:t>CtbSizeY is less than 64,</w:t>
      </w:r>
      <w:r w:rsidRPr="00EB60A4">
        <w:rPr>
          <w:rFonts w:ascii="Times New Roman" w:hAnsi="Times New Roman" w:cs="Times New Roman"/>
          <w:bCs/>
          <w:iCs/>
          <w:strike/>
          <w:noProof/>
          <w:sz w:val="20"/>
          <w:szCs w:val="20"/>
          <w:lang w:val="en-CA"/>
        </w:rPr>
        <w:t xml:space="preserve"> </w:t>
      </w:r>
      <w:r w:rsidRPr="00EB60A4">
        <w:rPr>
          <w:rFonts w:ascii="Times New Roman" w:hAnsi="Times New Roman" w:cs="Times New Roman"/>
          <w:bCs/>
          <w:iCs/>
          <w:noProof/>
          <w:sz w:val="20"/>
          <w:szCs w:val="20"/>
          <w:highlight w:val="yellow"/>
          <w:lang w:val="en-CA"/>
        </w:rPr>
        <w:t>sps_max_luma_transform_size_64_flag is not present,</w:t>
      </w:r>
      <w:r w:rsidRPr="00EB60A4">
        <w:rPr>
          <w:rFonts w:ascii="Times New Roman" w:hAnsi="Times New Roman" w:cs="Times New Roman"/>
          <w:bCs/>
          <w:iCs/>
          <w:noProof/>
          <w:sz w:val="20"/>
          <w:szCs w:val="20"/>
          <w:lang w:val="en-CA"/>
        </w:rPr>
        <w:t xml:space="preserve"> the value of sps_max_luma_transform_size_64_flag </w:t>
      </w:r>
      <w:r w:rsidRPr="00EB60A4">
        <w:rPr>
          <w:rFonts w:ascii="Times New Roman" w:hAnsi="Times New Roman" w:cs="Times New Roman"/>
          <w:bCs/>
          <w:iCs/>
          <w:strike/>
          <w:noProof/>
          <w:sz w:val="20"/>
          <w:szCs w:val="20"/>
          <w:highlight w:val="lightGray"/>
          <w:lang w:val="en-CA"/>
        </w:rPr>
        <w:t>shall</w:t>
      </w:r>
      <w:r w:rsidRPr="00EB60A4">
        <w:rPr>
          <w:rFonts w:ascii="Times New Roman" w:hAnsi="Times New Roman" w:cs="Times New Roman"/>
          <w:bCs/>
          <w:iCs/>
          <w:noProof/>
          <w:sz w:val="20"/>
          <w:szCs w:val="20"/>
          <w:lang w:val="en-CA"/>
        </w:rPr>
        <w:t xml:space="preserve"> </w:t>
      </w:r>
      <w:r w:rsidRPr="00EB60A4">
        <w:rPr>
          <w:rFonts w:ascii="Times New Roman" w:hAnsi="Times New Roman" w:cs="Times New Roman"/>
          <w:bCs/>
          <w:iCs/>
          <w:noProof/>
          <w:sz w:val="20"/>
          <w:szCs w:val="20"/>
          <w:highlight w:val="yellow"/>
          <w:lang w:val="en-CA"/>
        </w:rPr>
        <w:t>is inferred to</w:t>
      </w:r>
      <w:r w:rsidRPr="00EB60A4">
        <w:rPr>
          <w:rFonts w:ascii="Times New Roman" w:hAnsi="Times New Roman" w:cs="Times New Roman"/>
          <w:bCs/>
          <w:iCs/>
          <w:noProof/>
          <w:sz w:val="20"/>
          <w:szCs w:val="20"/>
          <w:lang w:val="en-CA"/>
        </w:rPr>
        <w:t xml:space="preserve"> be equal to 0.</w:t>
      </w:r>
    </w:p>
    <w:p w14:paraId="2167D832" w14:textId="77777777" w:rsidR="006908A8" w:rsidRPr="00EB60A4" w:rsidRDefault="006908A8" w:rsidP="00197613">
      <w:pPr>
        <w:spacing w:before="136"/>
        <w:jc w:val="both"/>
        <w:rPr>
          <w:rFonts w:ascii="Times New Roman" w:hAnsi="Times New Roman" w:cs="Times New Roman"/>
          <w:noProof/>
          <w:sz w:val="20"/>
          <w:szCs w:val="20"/>
          <w:lang w:val="en-CA"/>
        </w:rPr>
      </w:pPr>
      <w:r w:rsidRPr="00EB60A4">
        <w:rPr>
          <w:rFonts w:ascii="Times New Roman" w:hAnsi="Times New Roman" w:cs="Times New Roman"/>
          <w:noProof/>
          <w:sz w:val="20"/>
          <w:szCs w:val="20"/>
          <w:lang w:val="en-CA"/>
        </w:rPr>
        <w:t>The variables MinTbLog2SizeY, MaxTbLog2SizeY, MinTbSizeY, and MaxTbSizeY are derived as follows:</w:t>
      </w:r>
    </w:p>
    <w:p w14:paraId="27DDBC26" w14:textId="77777777" w:rsidR="006908A8" w:rsidRPr="00417925" w:rsidRDefault="006908A8">
      <w:pPr>
        <w:pStyle w:val="Equation"/>
        <w:tabs>
          <w:tab w:val="left" w:pos="1170"/>
          <w:tab w:val="left" w:pos="1890"/>
        </w:tabs>
        <w:spacing w:after="0"/>
        <w:ind w:left="794"/>
        <w:rPr>
          <w:noProof/>
          <w:sz w:val="20"/>
          <w:lang w:val="en-CA"/>
        </w:rPr>
      </w:pPr>
      <w:r w:rsidRPr="00EB60A4">
        <w:rPr>
          <w:noProof/>
          <w:sz w:val="20"/>
          <w:lang w:val="en-CA"/>
        </w:rPr>
        <w:t>MinTbLog2SizeY = 2</w:t>
      </w:r>
      <w:r w:rsidRPr="00EB60A4">
        <w:rPr>
          <w:noProof/>
          <w:sz w:val="20"/>
          <w:lang w:val="en-CA"/>
        </w:rPr>
        <w:tab/>
      </w:r>
      <w:r w:rsidRPr="00EB60A4">
        <w:rPr>
          <w:noProof/>
          <w:sz w:val="20"/>
          <w:lang w:val="en-CA"/>
        </w:rPr>
        <w:tab/>
        <w:t>(</w:t>
      </w:r>
      <w:r w:rsidRPr="00417925">
        <w:rPr>
          <w:noProof/>
          <w:sz w:val="20"/>
          <w:lang w:val="en-CA"/>
        </w:rPr>
        <w:fldChar w:fldCharType="begin" w:fldLock="1"/>
      </w:r>
      <w:r w:rsidRPr="00EB60A4">
        <w:rPr>
          <w:noProof/>
          <w:sz w:val="20"/>
          <w:lang w:val="en-CA"/>
        </w:rPr>
        <w:instrText xml:space="preserve"> STYLEREF 1 \s </w:instrText>
      </w:r>
      <w:r w:rsidRPr="00417925">
        <w:rPr>
          <w:noProof/>
          <w:sz w:val="20"/>
          <w:lang w:val="en-CA"/>
        </w:rPr>
        <w:fldChar w:fldCharType="separate"/>
      </w:r>
      <w:r w:rsidRPr="00417925">
        <w:rPr>
          <w:noProof/>
          <w:sz w:val="20"/>
          <w:lang w:val="en-CA"/>
        </w:rPr>
        <w:t>7</w:t>
      </w:r>
      <w:r w:rsidRPr="00417925">
        <w:rPr>
          <w:noProof/>
          <w:sz w:val="20"/>
          <w:lang w:val="en-CA"/>
        </w:rPr>
        <w:fldChar w:fldCharType="end"/>
      </w:r>
      <w:r w:rsidRPr="00417925">
        <w:rPr>
          <w:noProof/>
          <w:sz w:val="20"/>
          <w:lang w:val="en-CA"/>
        </w:rPr>
        <w:noBreakHyphen/>
      </w:r>
      <w:r w:rsidRPr="00417925">
        <w:rPr>
          <w:noProof/>
          <w:sz w:val="20"/>
          <w:lang w:val="en-CA"/>
        </w:rPr>
        <w:fldChar w:fldCharType="begin" w:fldLock="1"/>
      </w:r>
      <w:r w:rsidRPr="00EB60A4">
        <w:rPr>
          <w:noProof/>
          <w:sz w:val="20"/>
          <w:lang w:val="en-CA"/>
        </w:rPr>
        <w:instrText xml:space="preserve"> SEQ Equation \* ARABIC \s 1 </w:instrText>
      </w:r>
      <w:r w:rsidRPr="00417925">
        <w:rPr>
          <w:noProof/>
          <w:sz w:val="20"/>
          <w:lang w:val="en-CA"/>
        </w:rPr>
        <w:fldChar w:fldCharType="separate"/>
      </w:r>
      <w:r w:rsidRPr="00417925">
        <w:rPr>
          <w:noProof/>
          <w:sz w:val="20"/>
          <w:lang w:val="en-CA"/>
        </w:rPr>
        <w:t>27</w:t>
      </w:r>
      <w:r w:rsidRPr="00417925">
        <w:rPr>
          <w:noProof/>
          <w:sz w:val="20"/>
          <w:lang w:val="en-CA"/>
        </w:rPr>
        <w:fldChar w:fldCharType="end"/>
      </w:r>
      <w:r w:rsidRPr="00417925">
        <w:rPr>
          <w:noProof/>
          <w:sz w:val="20"/>
          <w:lang w:val="en-CA"/>
        </w:rPr>
        <w:t>)</w:t>
      </w:r>
    </w:p>
    <w:p w14:paraId="0087CA50" w14:textId="77777777" w:rsidR="006908A8" w:rsidRPr="00417925" w:rsidRDefault="006908A8">
      <w:pPr>
        <w:pStyle w:val="Equation"/>
        <w:tabs>
          <w:tab w:val="left" w:pos="1170"/>
          <w:tab w:val="left" w:pos="1890"/>
        </w:tabs>
        <w:spacing w:after="0"/>
        <w:ind w:left="794"/>
        <w:rPr>
          <w:noProof/>
          <w:sz w:val="20"/>
          <w:lang w:val="en-CA"/>
        </w:rPr>
      </w:pPr>
      <w:r w:rsidRPr="00417925">
        <w:rPr>
          <w:noProof/>
          <w:sz w:val="20"/>
          <w:lang w:val="en-CA"/>
        </w:rPr>
        <w:t>MaxTbLog2SizeY = sps_max_luma_transform_size_64_flag  ?  6  :  </w:t>
      </w:r>
      <w:r w:rsidRPr="00417925">
        <w:rPr>
          <w:noProof/>
          <w:sz w:val="20"/>
          <w:lang w:val="en-CA" w:eastAsia="zh-CN"/>
        </w:rPr>
        <w:t>5</w:t>
      </w:r>
      <w:r w:rsidRPr="00417925">
        <w:rPr>
          <w:noProof/>
          <w:sz w:val="20"/>
          <w:lang w:val="en-CA"/>
        </w:rPr>
        <w:tab/>
        <w:t>(</w:t>
      </w:r>
      <w:r w:rsidRPr="00417925">
        <w:rPr>
          <w:noProof/>
          <w:sz w:val="20"/>
          <w:lang w:val="en-CA"/>
        </w:rPr>
        <w:fldChar w:fldCharType="begin" w:fldLock="1"/>
      </w:r>
      <w:r w:rsidRPr="00EB60A4">
        <w:rPr>
          <w:noProof/>
          <w:sz w:val="20"/>
          <w:lang w:val="en-CA"/>
        </w:rPr>
        <w:instrText xml:space="preserve"> STYLEREF 1 \s </w:instrText>
      </w:r>
      <w:r w:rsidRPr="00417925">
        <w:rPr>
          <w:noProof/>
          <w:sz w:val="20"/>
          <w:lang w:val="en-CA"/>
        </w:rPr>
        <w:fldChar w:fldCharType="separate"/>
      </w:r>
      <w:r w:rsidRPr="00417925">
        <w:rPr>
          <w:noProof/>
          <w:sz w:val="20"/>
          <w:lang w:val="en-CA"/>
        </w:rPr>
        <w:t>7</w:t>
      </w:r>
      <w:r w:rsidRPr="00417925">
        <w:rPr>
          <w:noProof/>
          <w:sz w:val="20"/>
          <w:lang w:val="en-CA"/>
        </w:rPr>
        <w:fldChar w:fldCharType="end"/>
      </w:r>
      <w:r w:rsidRPr="00417925">
        <w:rPr>
          <w:noProof/>
          <w:sz w:val="20"/>
          <w:lang w:val="en-CA"/>
        </w:rPr>
        <w:noBreakHyphen/>
      </w:r>
      <w:r w:rsidRPr="00417925">
        <w:rPr>
          <w:noProof/>
          <w:sz w:val="20"/>
          <w:lang w:val="en-CA"/>
        </w:rPr>
        <w:fldChar w:fldCharType="begin" w:fldLock="1"/>
      </w:r>
      <w:r w:rsidRPr="00EB60A4">
        <w:rPr>
          <w:noProof/>
          <w:sz w:val="20"/>
          <w:lang w:val="en-CA"/>
        </w:rPr>
        <w:instrText xml:space="preserve"> SEQ Equation \* ARABIC \s 1 </w:instrText>
      </w:r>
      <w:r w:rsidRPr="00417925">
        <w:rPr>
          <w:noProof/>
          <w:sz w:val="20"/>
          <w:lang w:val="en-CA"/>
        </w:rPr>
        <w:fldChar w:fldCharType="separate"/>
      </w:r>
      <w:r w:rsidRPr="00417925">
        <w:rPr>
          <w:noProof/>
          <w:sz w:val="20"/>
          <w:lang w:val="en-CA"/>
        </w:rPr>
        <w:t>28</w:t>
      </w:r>
      <w:r w:rsidRPr="00417925">
        <w:rPr>
          <w:noProof/>
          <w:sz w:val="20"/>
          <w:lang w:val="en-CA"/>
        </w:rPr>
        <w:fldChar w:fldCharType="end"/>
      </w:r>
      <w:r w:rsidRPr="00417925">
        <w:rPr>
          <w:noProof/>
          <w:sz w:val="20"/>
          <w:lang w:val="en-CA"/>
        </w:rPr>
        <w:t>)</w:t>
      </w:r>
    </w:p>
    <w:p w14:paraId="7468FDA1" w14:textId="77777777" w:rsidR="006908A8" w:rsidRPr="00417925" w:rsidRDefault="006908A8">
      <w:pPr>
        <w:pStyle w:val="Equation"/>
        <w:tabs>
          <w:tab w:val="left" w:pos="1170"/>
          <w:tab w:val="left" w:pos="1890"/>
        </w:tabs>
        <w:spacing w:after="0"/>
        <w:ind w:left="794"/>
        <w:rPr>
          <w:noProof/>
          <w:sz w:val="20"/>
          <w:lang w:val="en-CA"/>
        </w:rPr>
      </w:pPr>
      <w:r w:rsidRPr="00417925">
        <w:rPr>
          <w:noProof/>
          <w:sz w:val="20"/>
          <w:lang w:val="en-CA"/>
        </w:rPr>
        <w:t>MinTbSizeY = 1  &lt;&lt;  MinTbLog2SizeY</w:t>
      </w:r>
      <w:r w:rsidRPr="00417925">
        <w:rPr>
          <w:noProof/>
          <w:sz w:val="20"/>
          <w:lang w:val="en-CA"/>
        </w:rPr>
        <w:tab/>
      </w:r>
      <w:r w:rsidRPr="00417925">
        <w:rPr>
          <w:noProof/>
          <w:sz w:val="20"/>
          <w:lang w:val="en-CA"/>
        </w:rPr>
        <w:tab/>
        <w:t>(</w:t>
      </w:r>
      <w:r w:rsidRPr="00417925">
        <w:rPr>
          <w:noProof/>
          <w:sz w:val="20"/>
          <w:lang w:val="en-CA"/>
        </w:rPr>
        <w:fldChar w:fldCharType="begin" w:fldLock="1"/>
      </w:r>
      <w:r w:rsidRPr="00EB60A4">
        <w:rPr>
          <w:noProof/>
          <w:sz w:val="20"/>
          <w:lang w:val="en-CA"/>
        </w:rPr>
        <w:instrText xml:space="preserve"> STYLEREF 1 \s </w:instrText>
      </w:r>
      <w:r w:rsidRPr="00417925">
        <w:rPr>
          <w:noProof/>
          <w:sz w:val="20"/>
          <w:lang w:val="en-CA"/>
        </w:rPr>
        <w:fldChar w:fldCharType="separate"/>
      </w:r>
      <w:r w:rsidRPr="00417925">
        <w:rPr>
          <w:noProof/>
          <w:sz w:val="20"/>
          <w:lang w:val="en-CA"/>
        </w:rPr>
        <w:t>7</w:t>
      </w:r>
      <w:r w:rsidRPr="00417925">
        <w:rPr>
          <w:noProof/>
          <w:sz w:val="20"/>
          <w:lang w:val="en-CA"/>
        </w:rPr>
        <w:fldChar w:fldCharType="end"/>
      </w:r>
      <w:r w:rsidRPr="00417925">
        <w:rPr>
          <w:noProof/>
          <w:sz w:val="20"/>
          <w:lang w:val="en-CA"/>
        </w:rPr>
        <w:noBreakHyphen/>
      </w:r>
      <w:r w:rsidRPr="00417925">
        <w:rPr>
          <w:noProof/>
          <w:sz w:val="20"/>
          <w:lang w:val="en-CA"/>
        </w:rPr>
        <w:fldChar w:fldCharType="begin" w:fldLock="1"/>
      </w:r>
      <w:r w:rsidRPr="00EB60A4">
        <w:rPr>
          <w:noProof/>
          <w:sz w:val="20"/>
          <w:lang w:val="en-CA"/>
        </w:rPr>
        <w:instrText xml:space="preserve"> SEQ Equation \* ARABIC \s 1 </w:instrText>
      </w:r>
      <w:r w:rsidRPr="00417925">
        <w:rPr>
          <w:noProof/>
          <w:sz w:val="20"/>
          <w:lang w:val="en-CA"/>
        </w:rPr>
        <w:fldChar w:fldCharType="separate"/>
      </w:r>
      <w:r w:rsidRPr="00417925">
        <w:rPr>
          <w:noProof/>
          <w:sz w:val="20"/>
          <w:lang w:val="en-CA"/>
        </w:rPr>
        <w:t>29</w:t>
      </w:r>
      <w:r w:rsidRPr="00417925">
        <w:rPr>
          <w:noProof/>
          <w:sz w:val="20"/>
          <w:lang w:val="en-CA"/>
        </w:rPr>
        <w:fldChar w:fldCharType="end"/>
      </w:r>
      <w:r w:rsidRPr="00417925">
        <w:rPr>
          <w:noProof/>
          <w:sz w:val="20"/>
          <w:lang w:val="en-CA"/>
        </w:rPr>
        <w:t>)</w:t>
      </w:r>
    </w:p>
    <w:p w14:paraId="7AD70DE2" w14:textId="1316091A" w:rsidR="006908A8" w:rsidRPr="00417925" w:rsidRDefault="006908A8">
      <w:pPr>
        <w:pStyle w:val="Equation"/>
        <w:tabs>
          <w:tab w:val="left" w:pos="1170"/>
          <w:tab w:val="left" w:pos="1890"/>
        </w:tabs>
        <w:spacing w:after="0"/>
        <w:ind w:left="794"/>
        <w:rPr>
          <w:noProof/>
          <w:sz w:val="20"/>
          <w:lang w:val="en-CA"/>
        </w:rPr>
      </w:pPr>
      <w:r w:rsidRPr="00417925">
        <w:rPr>
          <w:noProof/>
          <w:sz w:val="20"/>
          <w:lang w:val="en-CA"/>
        </w:rPr>
        <w:t>MaxTbSizeY = 1  &lt;&lt;  MaxTbLog2SizeY</w:t>
      </w:r>
      <w:r w:rsidRPr="00417925">
        <w:rPr>
          <w:noProof/>
          <w:sz w:val="20"/>
          <w:lang w:val="en-CA"/>
        </w:rPr>
        <w:tab/>
        <w:t xml:space="preserve">       </w:t>
      </w:r>
      <w:r w:rsidR="00F107D4" w:rsidRPr="00417925">
        <w:rPr>
          <w:noProof/>
          <w:sz w:val="20"/>
          <w:lang w:val="en-CA"/>
        </w:rPr>
        <w:t xml:space="preserve">                                 </w:t>
      </w:r>
      <w:r w:rsidRPr="00417925">
        <w:rPr>
          <w:noProof/>
          <w:sz w:val="20"/>
          <w:lang w:val="en-CA"/>
        </w:rPr>
        <w:t>(</w:t>
      </w:r>
      <w:r w:rsidRPr="00417925">
        <w:rPr>
          <w:noProof/>
          <w:sz w:val="20"/>
          <w:lang w:val="en-CA"/>
        </w:rPr>
        <w:fldChar w:fldCharType="begin" w:fldLock="1"/>
      </w:r>
      <w:r w:rsidRPr="00EB60A4">
        <w:rPr>
          <w:noProof/>
          <w:sz w:val="20"/>
          <w:lang w:val="en-CA"/>
        </w:rPr>
        <w:instrText xml:space="preserve"> STYLEREF 1 \s </w:instrText>
      </w:r>
      <w:r w:rsidRPr="00417925">
        <w:rPr>
          <w:noProof/>
          <w:sz w:val="20"/>
          <w:lang w:val="en-CA"/>
        </w:rPr>
        <w:fldChar w:fldCharType="separate"/>
      </w:r>
      <w:r w:rsidRPr="00417925">
        <w:rPr>
          <w:noProof/>
          <w:sz w:val="20"/>
          <w:lang w:val="en-CA"/>
        </w:rPr>
        <w:t>7</w:t>
      </w:r>
      <w:r w:rsidRPr="00417925">
        <w:rPr>
          <w:noProof/>
          <w:sz w:val="20"/>
          <w:lang w:val="en-CA"/>
        </w:rPr>
        <w:fldChar w:fldCharType="end"/>
      </w:r>
      <w:r w:rsidRPr="00417925">
        <w:rPr>
          <w:noProof/>
          <w:sz w:val="20"/>
          <w:lang w:val="en-CA"/>
        </w:rPr>
        <w:noBreakHyphen/>
      </w:r>
      <w:r w:rsidRPr="00417925">
        <w:rPr>
          <w:noProof/>
          <w:sz w:val="20"/>
          <w:lang w:val="en-CA"/>
        </w:rPr>
        <w:fldChar w:fldCharType="begin" w:fldLock="1"/>
      </w:r>
      <w:r w:rsidRPr="00EB60A4">
        <w:rPr>
          <w:noProof/>
          <w:sz w:val="20"/>
          <w:lang w:val="en-CA"/>
        </w:rPr>
        <w:instrText xml:space="preserve"> SEQ Equation \* ARABIC \s 1 </w:instrText>
      </w:r>
      <w:r w:rsidRPr="00417925">
        <w:rPr>
          <w:noProof/>
          <w:sz w:val="20"/>
          <w:lang w:val="en-CA"/>
        </w:rPr>
        <w:fldChar w:fldCharType="separate"/>
      </w:r>
      <w:r w:rsidRPr="00417925">
        <w:rPr>
          <w:noProof/>
          <w:sz w:val="20"/>
          <w:lang w:val="en-CA"/>
        </w:rPr>
        <w:t>30</w:t>
      </w:r>
      <w:r w:rsidRPr="00417925">
        <w:rPr>
          <w:noProof/>
          <w:sz w:val="20"/>
          <w:lang w:val="en-CA"/>
        </w:rPr>
        <w:fldChar w:fldCharType="end"/>
      </w:r>
      <w:r w:rsidRPr="00417925">
        <w:rPr>
          <w:noProof/>
          <w:sz w:val="20"/>
          <w:lang w:val="en-CA"/>
        </w:rPr>
        <w:t>)</w:t>
      </w:r>
    </w:p>
    <w:p w14:paraId="1BFF4682" w14:textId="67D6A0D0" w:rsidR="002B3BB3" w:rsidRPr="00EB60A4" w:rsidRDefault="002B3BB3" w:rsidP="00197613">
      <w:pPr>
        <w:spacing w:before="136"/>
        <w:jc w:val="both"/>
        <w:rPr>
          <w:rFonts w:ascii="Times New Roman" w:hAnsi="Times New Roman" w:cs="Times New Roman"/>
          <w:noProof/>
          <w:color w:val="000000"/>
          <w:sz w:val="20"/>
          <w:szCs w:val="20"/>
          <w:lang w:val="en-CA"/>
        </w:rPr>
      </w:pPr>
      <w:r w:rsidRPr="00EB60A4">
        <w:rPr>
          <w:rFonts w:ascii="Times New Roman" w:hAnsi="Times New Roman" w:cs="Times New Roman"/>
          <w:b/>
          <w:noProof/>
          <w:color w:val="000000"/>
          <w:sz w:val="20"/>
          <w:szCs w:val="20"/>
          <w:lang w:val="en-CA"/>
        </w:rPr>
        <w:t>sps_sbt_max_size_64_flag</w:t>
      </w:r>
      <w:r w:rsidRPr="00EB60A4">
        <w:rPr>
          <w:rFonts w:ascii="Times New Roman" w:hAnsi="Times New Roman" w:cs="Times New Roman"/>
          <w:noProof/>
          <w:color w:val="000000"/>
          <w:sz w:val="20"/>
          <w:szCs w:val="20"/>
          <w:lang w:val="en-CA"/>
        </w:rPr>
        <w:t xml:space="preserve"> equal to 0 specifies that the maximum CU width and height for allowing subblock transform is 32 luma samples. sps_sbt_max_size_64_flag equal to 1 specifies that the maximum CU width and height for allowing subblock transform is 64 luma samples.</w:t>
      </w:r>
    </w:p>
    <w:p w14:paraId="63ABB657" w14:textId="77777777" w:rsidR="00556DD0" w:rsidRPr="00EB60A4" w:rsidRDefault="00556DD0" w:rsidP="00197613">
      <w:pPr>
        <w:spacing w:before="136"/>
        <w:jc w:val="both"/>
        <w:rPr>
          <w:rFonts w:ascii="Times New Roman" w:hAnsi="Times New Roman" w:cs="Times New Roman"/>
          <w:bCs/>
          <w:noProof/>
          <w:sz w:val="20"/>
          <w:szCs w:val="20"/>
          <w:lang w:val="en-CA" w:eastAsia="ko-KR"/>
        </w:rPr>
      </w:pPr>
      <w:r w:rsidRPr="00EB60A4">
        <w:rPr>
          <w:rFonts w:ascii="Times New Roman" w:hAnsi="Times New Roman" w:cs="Times New Roman"/>
          <w:bCs/>
          <w:noProof/>
          <w:sz w:val="20"/>
          <w:szCs w:val="20"/>
          <w:highlight w:val="yellow"/>
          <w:lang w:val="en-CA" w:eastAsia="ko-KR"/>
        </w:rPr>
        <w:t xml:space="preserve">When not present, the value of </w:t>
      </w:r>
      <w:r w:rsidRPr="00EB60A4">
        <w:rPr>
          <w:rFonts w:ascii="Times New Roman" w:hAnsi="Times New Roman" w:cs="Times New Roman"/>
          <w:noProof/>
          <w:color w:val="000000"/>
          <w:sz w:val="20"/>
          <w:szCs w:val="20"/>
          <w:highlight w:val="yellow"/>
          <w:lang w:val="en-CA"/>
        </w:rPr>
        <w:t>sps_sbt_max_size_64_flag</w:t>
      </w:r>
      <w:r w:rsidRPr="00EB60A4">
        <w:rPr>
          <w:rFonts w:ascii="Times New Roman" w:hAnsi="Times New Roman" w:cs="Times New Roman"/>
          <w:bCs/>
          <w:noProof/>
          <w:sz w:val="20"/>
          <w:szCs w:val="20"/>
          <w:highlight w:val="yellow"/>
          <w:lang w:val="en-CA" w:eastAsia="ko-KR"/>
        </w:rPr>
        <w:t xml:space="preserve"> is inferred to be equal to 0.</w:t>
      </w:r>
    </w:p>
    <w:p w14:paraId="2B409CA1" w14:textId="127C5F58" w:rsidR="002B3BB3" w:rsidRPr="00417925" w:rsidRDefault="002B3BB3">
      <w:pPr>
        <w:pStyle w:val="Equation"/>
        <w:tabs>
          <w:tab w:val="left" w:pos="1170"/>
          <w:tab w:val="left" w:pos="1890"/>
        </w:tabs>
        <w:ind w:left="794"/>
        <w:rPr>
          <w:noProof/>
          <w:sz w:val="20"/>
          <w:lang w:val="en-CA"/>
        </w:rPr>
      </w:pPr>
      <w:r w:rsidRPr="00EB60A4">
        <w:rPr>
          <w:noProof/>
          <w:color w:val="000000"/>
          <w:sz w:val="20"/>
          <w:lang w:val="en-CA"/>
        </w:rPr>
        <w:t xml:space="preserve">MaxSbtSize = </w:t>
      </w:r>
      <w:r w:rsidRPr="00EB60A4">
        <w:rPr>
          <w:strike/>
          <w:noProof/>
          <w:color w:val="000000"/>
          <w:sz w:val="20"/>
          <w:highlight w:val="lightGray"/>
          <w:lang w:val="en-CA"/>
        </w:rPr>
        <w:t>Min( MaxTbSizeY,</w:t>
      </w:r>
      <w:r w:rsidRPr="00EB60A4">
        <w:rPr>
          <w:noProof/>
          <w:color w:val="000000"/>
          <w:sz w:val="20"/>
          <w:lang w:val="en-CA"/>
        </w:rPr>
        <w:t xml:space="preserve"> sps_sbt_max_size_64_flag ? 64 : 32 </w:t>
      </w:r>
      <w:r w:rsidRPr="00EB60A4">
        <w:rPr>
          <w:strike/>
          <w:noProof/>
          <w:color w:val="000000"/>
          <w:sz w:val="20"/>
          <w:highlight w:val="lightGray"/>
          <w:lang w:val="en-CA"/>
        </w:rPr>
        <w:t>)</w:t>
      </w:r>
      <w:r w:rsidRPr="00EB60A4">
        <w:rPr>
          <w:noProof/>
          <w:sz w:val="20"/>
          <w:lang w:val="en-CA"/>
        </w:rPr>
        <w:tab/>
        <w:t>(</w:t>
      </w:r>
      <w:r w:rsidRPr="00417925">
        <w:rPr>
          <w:noProof/>
          <w:sz w:val="20"/>
          <w:lang w:val="en-CA"/>
        </w:rPr>
        <w:fldChar w:fldCharType="begin" w:fldLock="1"/>
      </w:r>
      <w:r w:rsidRPr="00EB60A4">
        <w:rPr>
          <w:noProof/>
          <w:sz w:val="20"/>
          <w:lang w:val="en-CA"/>
        </w:rPr>
        <w:instrText xml:space="preserve"> STYLEREF 1 \s </w:instrText>
      </w:r>
      <w:r w:rsidRPr="00417925">
        <w:rPr>
          <w:noProof/>
          <w:sz w:val="20"/>
          <w:lang w:val="en-CA"/>
        </w:rPr>
        <w:fldChar w:fldCharType="separate"/>
      </w:r>
      <w:r w:rsidRPr="00417925">
        <w:rPr>
          <w:noProof/>
          <w:sz w:val="20"/>
          <w:lang w:val="en-CA"/>
        </w:rPr>
        <w:t>7</w:t>
      </w:r>
      <w:r w:rsidRPr="00417925">
        <w:rPr>
          <w:noProof/>
          <w:sz w:val="20"/>
          <w:lang w:val="en-CA"/>
        </w:rPr>
        <w:fldChar w:fldCharType="end"/>
      </w:r>
      <w:r w:rsidRPr="00417925">
        <w:rPr>
          <w:noProof/>
          <w:sz w:val="20"/>
          <w:lang w:val="en-CA"/>
        </w:rPr>
        <w:noBreakHyphen/>
      </w:r>
      <w:r w:rsidRPr="00417925">
        <w:rPr>
          <w:noProof/>
          <w:sz w:val="20"/>
          <w:lang w:val="en-CA"/>
        </w:rPr>
        <w:fldChar w:fldCharType="begin" w:fldLock="1"/>
      </w:r>
      <w:r w:rsidRPr="00EB60A4">
        <w:rPr>
          <w:noProof/>
          <w:sz w:val="20"/>
          <w:lang w:val="en-CA"/>
        </w:rPr>
        <w:instrText xml:space="preserve"> SEQ Equation \* ARABIC \s 1 </w:instrText>
      </w:r>
      <w:r w:rsidRPr="00417925">
        <w:rPr>
          <w:noProof/>
          <w:sz w:val="20"/>
          <w:lang w:val="en-CA"/>
        </w:rPr>
        <w:fldChar w:fldCharType="separate"/>
      </w:r>
      <w:r w:rsidRPr="00417925">
        <w:rPr>
          <w:noProof/>
          <w:sz w:val="20"/>
          <w:lang w:val="en-CA"/>
        </w:rPr>
        <w:t>32</w:t>
      </w:r>
      <w:r w:rsidRPr="00417925">
        <w:rPr>
          <w:noProof/>
          <w:sz w:val="20"/>
          <w:lang w:val="en-CA"/>
        </w:rPr>
        <w:fldChar w:fldCharType="end"/>
      </w:r>
      <w:r w:rsidRPr="00417925">
        <w:rPr>
          <w:noProof/>
          <w:sz w:val="20"/>
          <w:lang w:val="en-CA"/>
        </w:rPr>
        <w:t>)</w:t>
      </w:r>
    </w:p>
    <w:p w14:paraId="597E9B5E" w14:textId="4CDF02BD" w:rsidR="008B38AF" w:rsidRPr="00417925" w:rsidRDefault="008B38AF" w:rsidP="008B38AF">
      <w:pPr>
        <w:pStyle w:val="Heading1"/>
        <w:rPr>
          <w:rFonts w:cs="Times New Roman"/>
          <w:lang w:val="en-CA" w:eastAsia="zh-CN"/>
        </w:rPr>
      </w:pPr>
      <w:r w:rsidRPr="00417925">
        <w:rPr>
          <w:rFonts w:cs="Times New Roman"/>
          <w:lang w:val="en-CA" w:eastAsia="zh-CN"/>
        </w:rPr>
        <w:t>Conclusions</w:t>
      </w:r>
    </w:p>
    <w:p w14:paraId="1D7B67E2" w14:textId="3A1BC668" w:rsidR="00755D19" w:rsidRPr="00EB60A4" w:rsidRDefault="00556DD0" w:rsidP="00706E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rPr>
          <w:rFonts w:ascii="Times New Roman" w:hAnsi="Times New Roman" w:cs="Times New Roman"/>
          <w:sz w:val="22"/>
          <w:szCs w:val="22"/>
          <w:lang w:eastAsia="en-US"/>
        </w:rPr>
      </w:pPr>
      <w:r w:rsidRPr="00EB60A4">
        <w:rPr>
          <w:rFonts w:ascii="Times New Roman" w:hAnsi="Times New Roman" w:cs="Times New Roman"/>
          <w:sz w:val="22"/>
          <w:szCs w:val="22"/>
          <w:lang w:val="en-CA"/>
        </w:rPr>
        <w:t xml:space="preserve">It is proposed to cleanup the </w:t>
      </w:r>
      <w:r w:rsidR="00AC6306" w:rsidRPr="00EB60A4">
        <w:rPr>
          <w:rFonts w:ascii="Times New Roman" w:hAnsi="Times New Roman" w:cs="Times New Roman"/>
          <w:sz w:val="22"/>
          <w:szCs w:val="22"/>
          <w:lang w:val="en-CA"/>
        </w:rPr>
        <w:t>signa</w:t>
      </w:r>
      <w:r w:rsidR="003B5E74">
        <w:rPr>
          <w:rFonts w:ascii="Times New Roman" w:hAnsi="Times New Roman" w:cs="Times New Roman"/>
          <w:sz w:val="22"/>
          <w:szCs w:val="22"/>
          <w:lang w:val="en-CA"/>
        </w:rPr>
        <w:t>l</w:t>
      </w:r>
      <w:r w:rsidR="00AC6306" w:rsidRPr="00EB60A4">
        <w:rPr>
          <w:rFonts w:ascii="Times New Roman" w:hAnsi="Times New Roman" w:cs="Times New Roman"/>
          <w:sz w:val="22"/>
          <w:szCs w:val="22"/>
          <w:lang w:val="en-CA"/>
        </w:rPr>
        <w:t>ling</w:t>
      </w:r>
      <w:r w:rsidRPr="00EB60A4">
        <w:rPr>
          <w:rFonts w:ascii="Times New Roman" w:hAnsi="Times New Roman" w:cs="Times New Roman"/>
          <w:sz w:val="22"/>
          <w:szCs w:val="22"/>
          <w:lang w:val="en-CA"/>
        </w:rPr>
        <w:t xml:space="preserve"> of </w:t>
      </w:r>
      <w:r w:rsidRPr="00EB60A4">
        <w:rPr>
          <w:rFonts w:ascii="Times New Roman" w:hAnsi="Times New Roman" w:cs="Times New Roman"/>
          <w:b/>
          <w:noProof/>
          <w:sz w:val="22"/>
          <w:szCs w:val="22"/>
          <w:lang w:val="en-CA" w:eastAsia="ko-KR"/>
        </w:rPr>
        <w:t>sps_max_luma_transform_size_64_flag</w:t>
      </w:r>
      <w:r w:rsidR="00DE60E5">
        <w:rPr>
          <w:rFonts w:ascii="Times New Roman" w:hAnsi="Times New Roman" w:cs="Times New Roman"/>
          <w:noProof/>
          <w:sz w:val="22"/>
          <w:szCs w:val="22"/>
          <w:lang w:val="en-CA" w:eastAsia="ko-KR"/>
        </w:rPr>
        <w:t xml:space="preserve"> and</w:t>
      </w:r>
      <w:r w:rsidR="00DE60E5" w:rsidRPr="00EB60A4">
        <w:rPr>
          <w:rFonts w:ascii="Times New Roman" w:hAnsi="Times New Roman" w:cs="Times New Roman"/>
          <w:noProof/>
          <w:sz w:val="22"/>
          <w:szCs w:val="22"/>
          <w:lang w:val="en-CA" w:eastAsia="ko-KR"/>
        </w:rPr>
        <w:t xml:space="preserve"> </w:t>
      </w:r>
      <w:r w:rsidRPr="00EB60A4">
        <w:rPr>
          <w:rFonts w:ascii="Times New Roman" w:hAnsi="Times New Roman" w:cs="Times New Roman"/>
          <w:noProof/>
          <w:sz w:val="22"/>
          <w:szCs w:val="22"/>
          <w:lang w:val="en-CA" w:eastAsia="ko-KR"/>
        </w:rPr>
        <w:t>s</w:t>
      </w:r>
      <w:r w:rsidRPr="00EB60A4">
        <w:rPr>
          <w:rFonts w:ascii="Times New Roman" w:hAnsi="Times New Roman" w:cs="Times New Roman"/>
          <w:b/>
          <w:bCs/>
          <w:noProof/>
          <w:sz w:val="22"/>
          <w:szCs w:val="22"/>
          <w:lang w:val="en-CA"/>
        </w:rPr>
        <w:t>ps_sbt_max_size_64_flag</w:t>
      </w:r>
      <w:r w:rsidRPr="00EB60A4">
        <w:rPr>
          <w:rFonts w:ascii="Times New Roman" w:hAnsi="Times New Roman" w:cs="Times New Roman"/>
          <w:bCs/>
          <w:noProof/>
          <w:sz w:val="22"/>
          <w:szCs w:val="22"/>
          <w:lang w:val="en-CA" w:eastAsia="ko-KR"/>
        </w:rPr>
        <w:t xml:space="preserve"> to maintain a concise syntax table</w:t>
      </w:r>
      <w:r w:rsidR="007B5479" w:rsidRPr="00EB60A4">
        <w:rPr>
          <w:rFonts w:ascii="Times New Roman" w:hAnsi="Times New Roman" w:cs="Times New Roman"/>
          <w:sz w:val="22"/>
          <w:szCs w:val="22"/>
          <w:lang w:val="en-CA"/>
        </w:rPr>
        <w:t>.</w:t>
      </w:r>
      <w:r w:rsidR="00527ED5" w:rsidRPr="00EB60A4">
        <w:rPr>
          <w:rFonts w:ascii="Times New Roman" w:hAnsi="Times New Roman" w:cs="Times New Roman"/>
          <w:sz w:val="22"/>
          <w:szCs w:val="22"/>
        </w:rPr>
        <w:t xml:space="preserve"> It is recommended adopting the proposed method</w:t>
      </w:r>
      <w:r w:rsidR="006C2CFB" w:rsidRPr="00EB60A4">
        <w:rPr>
          <w:rFonts w:ascii="Times New Roman" w:hAnsi="Times New Roman" w:cs="Times New Roman"/>
          <w:sz w:val="22"/>
          <w:szCs w:val="22"/>
        </w:rPr>
        <w:t>s</w:t>
      </w:r>
      <w:r w:rsidR="00527ED5" w:rsidRPr="00EB60A4">
        <w:rPr>
          <w:rFonts w:ascii="Times New Roman" w:hAnsi="Times New Roman" w:cs="Times New Roman"/>
          <w:sz w:val="22"/>
          <w:szCs w:val="22"/>
        </w:rPr>
        <w:t>.</w:t>
      </w:r>
      <w:r w:rsidR="007B5479" w:rsidRPr="00EB60A4">
        <w:rPr>
          <w:rFonts w:ascii="Times New Roman" w:hAnsi="Times New Roman" w:cs="Times New Roman"/>
          <w:sz w:val="22"/>
          <w:szCs w:val="22"/>
          <w:lang w:val="en-CA"/>
        </w:rPr>
        <w:t xml:space="preserve"> </w:t>
      </w:r>
    </w:p>
    <w:p w14:paraId="15343D2C" w14:textId="77777777" w:rsidR="00755D19" w:rsidRPr="00EB60A4" w:rsidRDefault="00755D19" w:rsidP="00DE20EE">
      <w:pPr>
        <w:rPr>
          <w:rFonts w:ascii="Times New Roman" w:hAnsi="Times New Roman" w:cs="Times New Roman"/>
          <w:lang w:val="en-CA"/>
        </w:rPr>
      </w:pPr>
    </w:p>
    <w:p w14:paraId="4A964BBC" w14:textId="77777777" w:rsidR="008B38AF" w:rsidRPr="00EB60A4" w:rsidRDefault="008B38AF" w:rsidP="008B38AF">
      <w:pPr>
        <w:pStyle w:val="Heading1"/>
        <w:rPr>
          <w:rFonts w:cs="Times New Roman"/>
          <w:lang w:val="en-CA"/>
        </w:rPr>
      </w:pPr>
      <w:r w:rsidRPr="00EB60A4">
        <w:rPr>
          <w:rFonts w:cs="Times New Roman"/>
          <w:lang w:val="en-CA"/>
        </w:rPr>
        <w:t>References</w:t>
      </w:r>
    </w:p>
    <w:p w14:paraId="02E43F12" w14:textId="6502F2B1" w:rsidR="008B38AF" w:rsidRPr="00EB60A4" w:rsidRDefault="008B38AF" w:rsidP="008B38AF">
      <w:pPr>
        <w:pStyle w:val="SPIEreferencelisting"/>
        <w:tabs>
          <w:tab w:val="num" w:pos="360"/>
        </w:tabs>
        <w:jc w:val="both"/>
        <w:rPr>
          <w:sz w:val="22"/>
          <w:szCs w:val="22"/>
        </w:rPr>
      </w:pPr>
      <w:bookmarkStart w:id="3" w:name="_Ref398029621"/>
      <w:bookmarkStart w:id="4" w:name="_Ref390434232"/>
      <w:bookmarkStart w:id="5" w:name="_Ref400108692"/>
      <w:r w:rsidRPr="00EB60A4">
        <w:rPr>
          <w:sz w:val="22"/>
          <w:szCs w:val="22"/>
        </w:rPr>
        <w:t xml:space="preserve">B. </w:t>
      </w:r>
      <w:proofErr w:type="spellStart"/>
      <w:r w:rsidRPr="00EB60A4">
        <w:rPr>
          <w:sz w:val="22"/>
          <w:szCs w:val="22"/>
        </w:rPr>
        <w:t>Bross</w:t>
      </w:r>
      <w:proofErr w:type="spellEnd"/>
      <w:r w:rsidRPr="00EB60A4">
        <w:rPr>
          <w:sz w:val="22"/>
          <w:szCs w:val="22"/>
        </w:rPr>
        <w:t xml:space="preserve">, J. Chen, S. Liu, “Versatile Video Coding (Draft </w:t>
      </w:r>
      <w:r w:rsidR="00BC051B" w:rsidRPr="00EB60A4">
        <w:rPr>
          <w:sz w:val="22"/>
          <w:szCs w:val="22"/>
        </w:rPr>
        <w:t>6</w:t>
      </w:r>
      <w:r w:rsidRPr="00EB60A4">
        <w:rPr>
          <w:sz w:val="22"/>
          <w:szCs w:val="22"/>
        </w:rPr>
        <w:t>)”, JVET-</w:t>
      </w:r>
      <w:r w:rsidR="00BC051B" w:rsidRPr="00EB60A4">
        <w:rPr>
          <w:sz w:val="22"/>
          <w:szCs w:val="22"/>
        </w:rPr>
        <w:t>O2</w:t>
      </w:r>
      <w:r w:rsidRPr="00EB60A4">
        <w:rPr>
          <w:sz w:val="22"/>
          <w:szCs w:val="22"/>
        </w:rPr>
        <w:t xml:space="preserve">001, </w:t>
      </w:r>
      <w:r w:rsidR="00BC051B" w:rsidRPr="00EB60A4">
        <w:rPr>
          <w:sz w:val="22"/>
          <w:szCs w:val="22"/>
        </w:rPr>
        <w:t>July</w:t>
      </w:r>
      <w:r w:rsidRPr="00EB60A4">
        <w:rPr>
          <w:sz w:val="22"/>
          <w:szCs w:val="22"/>
        </w:rPr>
        <w:t xml:space="preserve"> 2019, </w:t>
      </w:r>
      <w:r w:rsidR="00BC051B" w:rsidRPr="00EB60A4">
        <w:rPr>
          <w:lang w:val="en-CA"/>
        </w:rPr>
        <w:t>Gothenburg, SE</w:t>
      </w:r>
      <w:r w:rsidRPr="00EB60A4">
        <w:rPr>
          <w:sz w:val="22"/>
          <w:szCs w:val="22"/>
        </w:rPr>
        <w:t>.</w:t>
      </w:r>
    </w:p>
    <w:bookmarkEnd w:id="3"/>
    <w:bookmarkEnd w:id="4"/>
    <w:bookmarkEnd w:id="5"/>
    <w:p w14:paraId="3CEFCCB3" w14:textId="77777777" w:rsidR="008B38AF" w:rsidRPr="00EB60A4" w:rsidRDefault="008B38AF" w:rsidP="008B38AF">
      <w:pPr>
        <w:rPr>
          <w:rFonts w:ascii="Times New Roman" w:hAnsi="Times New Roman" w:cs="Times New Roman"/>
          <w:szCs w:val="22"/>
          <w:lang w:val="en-CA"/>
        </w:rPr>
      </w:pPr>
    </w:p>
    <w:p w14:paraId="568CC532" w14:textId="77777777" w:rsidR="008B38AF" w:rsidRPr="00EB60A4" w:rsidRDefault="008B38AF" w:rsidP="008B38AF">
      <w:pPr>
        <w:pStyle w:val="Heading1"/>
        <w:rPr>
          <w:rFonts w:cs="Times New Roman"/>
          <w:lang w:val="en-CA"/>
        </w:rPr>
      </w:pPr>
      <w:r w:rsidRPr="00EB60A4">
        <w:rPr>
          <w:rFonts w:cs="Times New Roman"/>
          <w:lang w:val="en-CA"/>
        </w:rPr>
        <w:t>Patent rights declaration(s)</w:t>
      </w:r>
    </w:p>
    <w:p w14:paraId="7175E4A8" w14:textId="77777777" w:rsidR="008B38AF" w:rsidRPr="00EB60A4" w:rsidRDefault="008B38AF" w:rsidP="00197613">
      <w:pPr>
        <w:jc w:val="both"/>
        <w:rPr>
          <w:rFonts w:ascii="Times New Roman" w:hAnsi="Times New Roman" w:cs="Times New Roman"/>
          <w:szCs w:val="22"/>
          <w:lang w:val="en-CA"/>
        </w:rPr>
      </w:pPr>
      <w:r w:rsidRPr="00EB60A4">
        <w:rPr>
          <w:rFonts w:ascii="Times New Roman" w:hAnsi="Times New Roman" w:cs="Times New Roman"/>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EB60A4" w:rsidRDefault="007F1F8B" w:rsidP="00197613">
      <w:pPr>
        <w:jc w:val="both"/>
        <w:rPr>
          <w:rFonts w:ascii="Times New Roman" w:hAnsi="Times New Roman" w:cs="Times New Roman"/>
          <w:szCs w:val="22"/>
          <w:lang w:val="en-CA"/>
        </w:rPr>
      </w:pPr>
    </w:p>
    <w:sectPr w:rsidR="007F1F8B" w:rsidRPr="00EB60A4"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8CCC5" w14:textId="77777777" w:rsidR="00BD2E06" w:rsidRDefault="00BD2E06">
      <w:r>
        <w:separator/>
      </w:r>
    </w:p>
  </w:endnote>
  <w:endnote w:type="continuationSeparator" w:id="0">
    <w:p w14:paraId="48A3461A" w14:textId="77777777" w:rsidR="00BD2E06" w:rsidRDefault="00BD2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4563270" w:rsidR="00C03A3B" w:rsidRPr="00C00DDE" w:rsidRDefault="00C03A3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3E24">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63D97" w14:textId="77777777" w:rsidR="00BD2E06" w:rsidRDefault="00BD2E06">
      <w:r>
        <w:separator/>
      </w:r>
    </w:p>
  </w:footnote>
  <w:footnote w:type="continuationSeparator" w:id="0">
    <w:p w14:paraId="71F418F0" w14:textId="77777777" w:rsidR="00BD2E06" w:rsidRDefault="00BD2E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722B3"/>
    <w:multiLevelType w:val="multilevel"/>
    <w:tmpl w:val="9AFC3CEE"/>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2285E"/>
    <w:multiLevelType w:val="multilevel"/>
    <w:tmpl w:val="C87A96C4"/>
    <w:lvl w:ilvl="0">
      <w:start w:val="7"/>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BE0838"/>
    <w:multiLevelType w:val="hybridMultilevel"/>
    <w:tmpl w:val="E26AB4C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687DBD"/>
    <w:multiLevelType w:val="hybridMultilevel"/>
    <w:tmpl w:val="39DAA9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A524140"/>
    <w:multiLevelType w:val="multilevel"/>
    <w:tmpl w:val="CB18F9CC"/>
    <w:lvl w:ilvl="0">
      <w:start w:val="7"/>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314AD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142F12"/>
    <w:multiLevelType w:val="hybridMultilevel"/>
    <w:tmpl w:val="ECF88E32"/>
    <w:lvl w:ilvl="0" w:tplc="94A4FE2A">
      <w:start w:val="1"/>
      <w:numFmt w:val="bullet"/>
      <w:lvlText w:val="–"/>
      <w:lvlJc w:val="left"/>
      <w:pPr>
        <w:tabs>
          <w:tab w:val="num" w:pos="720"/>
        </w:tabs>
        <w:ind w:left="720" w:hanging="360"/>
      </w:pPr>
      <w:rPr>
        <w:rFonts w:ascii="Times New Roman" w:hAnsi="Times New Roman" w:hint="default"/>
      </w:rPr>
    </w:lvl>
    <w:lvl w:ilvl="1" w:tplc="2F7632B0" w:tentative="1">
      <w:start w:val="1"/>
      <w:numFmt w:val="bullet"/>
      <w:lvlText w:val="–"/>
      <w:lvlJc w:val="left"/>
      <w:pPr>
        <w:tabs>
          <w:tab w:val="num" w:pos="1440"/>
        </w:tabs>
        <w:ind w:left="1440" w:hanging="360"/>
      </w:pPr>
      <w:rPr>
        <w:rFonts w:ascii="Times New Roman" w:hAnsi="Times New Roman" w:hint="default"/>
      </w:rPr>
    </w:lvl>
    <w:lvl w:ilvl="2" w:tplc="0570F3E8" w:tentative="1">
      <w:start w:val="1"/>
      <w:numFmt w:val="bullet"/>
      <w:lvlText w:val="–"/>
      <w:lvlJc w:val="left"/>
      <w:pPr>
        <w:tabs>
          <w:tab w:val="num" w:pos="2160"/>
        </w:tabs>
        <w:ind w:left="2160" w:hanging="360"/>
      </w:pPr>
      <w:rPr>
        <w:rFonts w:ascii="Times New Roman" w:hAnsi="Times New Roman" w:hint="default"/>
      </w:rPr>
    </w:lvl>
    <w:lvl w:ilvl="3" w:tplc="AD763CF2" w:tentative="1">
      <w:start w:val="1"/>
      <w:numFmt w:val="bullet"/>
      <w:lvlText w:val="–"/>
      <w:lvlJc w:val="left"/>
      <w:pPr>
        <w:tabs>
          <w:tab w:val="num" w:pos="2880"/>
        </w:tabs>
        <w:ind w:left="2880" w:hanging="360"/>
      </w:pPr>
      <w:rPr>
        <w:rFonts w:ascii="Times New Roman" w:hAnsi="Times New Roman" w:hint="default"/>
      </w:rPr>
    </w:lvl>
    <w:lvl w:ilvl="4" w:tplc="8392DE2E" w:tentative="1">
      <w:start w:val="1"/>
      <w:numFmt w:val="bullet"/>
      <w:lvlText w:val="–"/>
      <w:lvlJc w:val="left"/>
      <w:pPr>
        <w:tabs>
          <w:tab w:val="num" w:pos="3600"/>
        </w:tabs>
        <w:ind w:left="3600" w:hanging="360"/>
      </w:pPr>
      <w:rPr>
        <w:rFonts w:ascii="Times New Roman" w:hAnsi="Times New Roman" w:hint="default"/>
      </w:rPr>
    </w:lvl>
    <w:lvl w:ilvl="5" w:tplc="109A3A7A" w:tentative="1">
      <w:start w:val="1"/>
      <w:numFmt w:val="bullet"/>
      <w:lvlText w:val="–"/>
      <w:lvlJc w:val="left"/>
      <w:pPr>
        <w:tabs>
          <w:tab w:val="num" w:pos="4320"/>
        </w:tabs>
        <w:ind w:left="4320" w:hanging="360"/>
      </w:pPr>
      <w:rPr>
        <w:rFonts w:ascii="Times New Roman" w:hAnsi="Times New Roman" w:hint="default"/>
      </w:rPr>
    </w:lvl>
    <w:lvl w:ilvl="6" w:tplc="C3AC3B68" w:tentative="1">
      <w:start w:val="1"/>
      <w:numFmt w:val="bullet"/>
      <w:lvlText w:val="–"/>
      <w:lvlJc w:val="left"/>
      <w:pPr>
        <w:tabs>
          <w:tab w:val="num" w:pos="5040"/>
        </w:tabs>
        <w:ind w:left="5040" w:hanging="360"/>
      </w:pPr>
      <w:rPr>
        <w:rFonts w:ascii="Times New Roman" w:hAnsi="Times New Roman" w:hint="default"/>
      </w:rPr>
    </w:lvl>
    <w:lvl w:ilvl="7" w:tplc="7DDCC562" w:tentative="1">
      <w:start w:val="1"/>
      <w:numFmt w:val="bullet"/>
      <w:lvlText w:val="–"/>
      <w:lvlJc w:val="left"/>
      <w:pPr>
        <w:tabs>
          <w:tab w:val="num" w:pos="5760"/>
        </w:tabs>
        <w:ind w:left="5760" w:hanging="360"/>
      </w:pPr>
      <w:rPr>
        <w:rFonts w:ascii="Times New Roman" w:hAnsi="Times New Roman" w:hint="default"/>
      </w:rPr>
    </w:lvl>
    <w:lvl w:ilvl="8" w:tplc="E8C8C2B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4662FEA"/>
    <w:multiLevelType w:val="hybridMultilevel"/>
    <w:tmpl w:val="070EE758"/>
    <w:lvl w:ilvl="0" w:tplc="CCE27728">
      <w:start w:val="1"/>
      <w:numFmt w:val="bullet"/>
      <w:lvlText w:val="–"/>
      <w:lvlJc w:val="left"/>
      <w:pPr>
        <w:ind w:left="420" w:hanging="420"/>
      </w:pPr>
      <w:rPr>
        <w:rFonts w:ascii="Courier New" w:hAnsi="Courier New" w:hint="default"/>
      </w:rPr>
    </w:lvl>
    <w:lvl w:ilvl="1" w:tplc="84CC2C8A">
      <w:start w:val="5"/>
      <w:numFmt w:val="bullet"/>
      <w:lvlText w:val="–"/>
      <w:lvlJc w:val="left"/>
      <w:pPr>
        <w:ind w:left="840" w:hanging="420"/>
      </w:pPr>
      <w:rPr>
        <w:rFonts w:ascii="Times New Roman" w:eastAsia="Times New Roman" w:hAnsi="Times New Roman"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3"/>
  </w:num>
  <w:num w:numId="5">
    <w:abstractNumId w:val="14"/>
  </w:num>
  <w:num w:numId="6">
    <w:abstractNumId w:val="9"/>
  </w:num>
  <w:num w:numId="7">
    <w:abstractNumId w:val="12"/>
  </w:num>
  <w:num w:numId="8">
    <w:abstractNumId w:val="9"/>
  </w:num>
  <w:num w:numId="9">
    <w:abstractNumId w:val="1"/>
  </w:num>
  <w:num w:numId="10">
    <w:abstractNumId w:val="8"/>
  </w:num>
  <w:num w:numId="11">
    <w:abstractNumId w:val="3"/>
  </w:num>
  <w:num w:numId="12">
    <w:abstractNumId w:val="7"/>
  </w:num>
  <w:num w:numId="13">
    <w:abstractNumId w:val="17"/>
  </w:num>
  <w:num w:numId="14">
    <w:abstractNumId w:val="11"/>
  </w:num>
  <w:num w:numId="15">
    <w:abstractNumId w:val="22"/>
  </w:num>
  <w:num w:numId="16">
    <w:abstractNumId w:val="21"/>
  </w:num>
  <w:num w:numId="17">
    <w:abstractNumId w:val="2"/>
  </w:num>
  <w:num w:numId="18">
    <w:abstractNumId w:val="20"/>
  </w:num>
  <w:num w:numId="19">
    <w:abstractNumId w:val="18"/>
  </w:num>
  <w:num w:numId="20">
    <w:abstractNumId w:val="9"/>
  </w:num>
  <w:num w:numId="21">
    <w:abstractNumId w:val="10"/>
  </w:num>
  <w:num w:numId="22">
    <w:abstractNumId w:val="6"/>
  </w:num>
  <w:num w:numId="23">
    <w:abstractNumId w:val="5"/>
  </w:num>
  <w:num w:numId="24">
    <w:abstractNumId w:val="9"/>
  </w:num>
  <w:num w:numId="25">
    <w:abstractNumId w:val="15"/>
  </w:num>
  <w:num w:numId="26">
    <w:abstractNumId w:val="4"/>
  </w:num>
  <w:num w:numId="27">
    <w:abstractNumId w:val="9"/>
    <w:lvlOverride w:ilvl="0">
      <w:startOverride w:val="7"/>
    </w:lvlOverride>
    <w:lvlOverride w:ilvl="1">
      <w:startOverride w:val="3"/>
    </w:lvlOverride>
    <w:lvlOverride w:ilvl="2">
      <w:startOverride w:val="6"/>
    </w:lvlOverride>
  </w:num>
  <w:num w:numId="28">
    <w:abstractNumId w:val="9"/>
    <w:lvlOverride w:ilvl="0">
      <w:startOverride w:val="7"/>
    </w:lvlOverride>
    <w:lvlOverride w:ilvl="1">
      <w:startOverride w:val="3"/>
    </w:lvlOverride>
    <w:lvlOverride w:ilvl="2">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BCA"/>
    <w:rsid w:val="000134E7"/>
    <w:rsid w:val="000308A3"/>
    <w:rsid w:val="00032BDA"/>
    <w:rsid w:val="00033CA3"/>
    <w:rsid w:val="00035DE3"/>
    <w:rsid w:val="00041D20"/>
    <w:rsid w:val="000458BC"/>
    <w:rsid w:val="00045C41"/>
    <w:rsid w:val="00046C03"/>
    <w:rsid w:val="0006284B"/>
    <w:rsid w:val="00065039"/>
    <w:rsid w:val="0006681D"/>
    <w:rsid w:val="00073F8D"/>
    <w:rsid w:val="0007614F"/>
    <w:rsid w:val="00081398"/>
    <w:rsid w:val="000814AF"/>
    <w:rsid w:val="0008193D"/>
    <w:rsid w:val="00094479"/>
    <w:rsid w:val="00095A07"/>
    <w:rsid w:val="000962AC"/>
    <w:rsid w:val="000A0814"/>
    <w:rsid w:val="000B0C0F"/>
    <w:rsid w:val="000B1C6B"/>
    <w:rsid w:val="000B3E8A"/>
    <w:rsid w:val="000B4217"/>
    <w:rsid w:val="000B4FF9"/>
    <w:rsid w:val="000B5158"/>
    <w:rsid w:val="000B51E6"/>
    <w:rsid w:val="000C09AC"/>
    <w:rsid w:val="000E00F3"/>
    <w:rsid w:val="000E14DC"/>
    <w:rsid w:val="000E22E3"/>
    <w:rsid w:val="000F158C"/>
    <w:rsid w:val="000F2E77"/>
    <w:rsid w:val="001014B5"/>
    <w:rsid w:val="00101EF8"/>
    <w:rsid w:val="00102F3D"/>
    <w:rsid w:val="00110688"/>
    <w:rsid w:val="00122B19"/>
    <w:rsid w:val="0012418C"/>
    <w:rsid w:val="00124BBE"/>
    <w:rsid w:val="00124E38"/>
    <w:rsid w:val="0012580B"/>
    <w:rsid w:val="001277F4"/>
    <w:rsid w:val="00131F90"/>
    <w:rsid w:val="0013458C"/>
    <w:rsid w:val="0013526E"/>
    <w:rsid w:val="0014264B"/>
    <w:rsid w:val="00146152"/>
    <w:rsid w:val="001550B7"/>
    <w:rsid w:val="00155526"/>
    <w:rsid w:val="00157EE6"/>
    <w:rsid w:val="00160D57"/>
    <w:rsid w:val="00171371"/>
    <w:rsid w:val="00175A24"/>
    <w:rsid w:val="00180927"/>
    <w:rsid w:val="00180CD1"/>
    <w:rsid w:val="00183914"/>
    <w:rsid w:val="00187E58"/>
    <w:rsid w:val="00196582"/>
    <w:rsid w:val="00197613"/>
    <w:rsid w:val="001A0AF7"/>
    <w:rsid w:val="001A297E"/>
    <w:rsid w:val="001A368E"/>
    <w:rsid w:val="001A6E5C"/>
    <w:rsid w:val="001A7329"/>
    <w:rsid w:val="001A792F"/>
    <w:rsid w:val="001B2AC7"/>
    <w:rsid w:val="001B4E28"/>
    <w:rsid w:val="001C2531"/>
    <w:rsid w:val="001C3525"/>
    <w:rsid w:val="001C3AFB"/>
    <w:rsid w:val="001D1BD2"/>
    <w:rsid w:val="001D3E8F"/>
    <w:rsid w:val="001D5D32"/>
    <w:rsid w:val="001D65E5"/>
    <w:rsid w:val="001E0248"/>
    <w:rsid w:val="001E02BE"/>
    <w:rsid w:val="001E3B37"/>
    <w:rsid w:val="001F2594"/>
    <w:rsid w:val="002019EF"/>
    <w:rsid w:val="002055A6"/>
    <w:rsid w:val="0020637B"/>
    <w:rsid w:val="00206460"/>
    <w:rsid w:val="002069B4"/>
    <w:rsid w:val="00215DFC"/>
    <w:rsid w:val="00220CDC"/>
    <w:rsid w:val="002212DF"/>
    <w:rsid w:val="002218B9"/>
    <w:rsid w:val="00222627"/>
    <w:rsid w:val="00222CD4"/>
    <w:rsid w:val="00224672"/>
    <w:rsid w:val="00225016"/>
    <w:rsid w:val="002253CA"/>
    <w:rsid w:val="002264A6"/>
    <w:rsid w:val="00227BA7"/>
    <w:rsid w:val="0023011C"/>
    <w:rsid w:val="002375C1"/>
    <w:rsid w:val="0024627C"/>
    <w:rsid w:val="0024768D"/>
    <w:rsid w:val="00263398"/>
    <w:rsid w:val="00263B99"/>
    <w:rsid w:val="00264BB0"/>
    <w:rsid w:val="00265E9D"/>
    <w:rsid w:val="00266F06"/>
    <w:rsid w:val="00275BCF"/>
    <w:rsid w:val="00291E36"/>
    <w:rsid w:val="00292257"/>
    <w:rsid w:val="002A2103"/>
    <w:rsid w:val="002A313C"/>
    <w:rsid w:val="002A54E0"/>
    <w:rsid w:val="002B1595"/>
    <w:rsid w:val="002B191D"/>
    <w:rsid w:val="002B2E83"/>
    <w:rsid w:val="002B3BB3"/>
    <w:rsid w:val="002B4719"/>
    <w:rsid w:val="002D083A"/>
    <w:rsid w:val="002D0AF6"/>
    <w:rsid w:val="002D4A13"/>
    <w:rsid w:val="002E04DE"/>
    <w:rsid w:val="002E5CF9"/>
    <w:rsid w:val="002F164D"/>
    <w:rsid w:val="002F2539"/>
    <w:rsid w:val="002F420C"/>
    <w:rsid w:val="002F67EE"/>
    <w:rsid w:val="003021BC"/>
    <w:rsid w:val="00306206"/>
    <w:rsid w:val="00317D85"/>
    <w:rsid w:val="00321748"/>
    <w:rsid w:val="00327C56"/>
    <w:rsid w:val="003315A1"/>
    <w:rsid w:val="003373EC"/>
    <w:rsid w:val="003373F3"/>
    <w:rsid w:val="00342FF4"/>
    <w:rsid w:val="00344E5A"/>
    <w:rsid w:val="00346148"/>
    <w:rsid w:val="00350C55"/>
    <w:rsid w:val="003510E2"/>
    <w:rsid w:val="00352AA4"/>
    <w:rsid w:val="003553AC"/>
    <w:rsid w:val="00355460"/>
    <w:rsid w:val="003619E7"/>
    <w:rsid w:val="0036531E"/>
    <w:rsid w:val="003669EA"/>
    <w:rsid w:val="003672A6"/>
    <w:rsid w:val="003706CC"/>
    <w:rsid w:val="003707C6"/>
    <w:rsid w:val="00373638"/>
    <w:rsid w:val="0037585A"/>
    <w:rsid w:val="00377710"/>
    <w:rsid w:val="0038189A"/>
    <w:rsid w:val="003866F8"/>
    <w:rsid w:val="0038704C"/>
    <w:rsid w:val="00392D93"/>
    <w:rsid w:val="00393F25"/>
    <w:rsid w:val="00395950"/>
    <w:rsid w:val="003A2D8E"/>
    <w:rsid w:val="003A7CE6"/>
    <w:rsid w:val="003B2CE4"/>
    <w:rsid w:val="003B480A"/>
    <w:rsid w:val="003B5E74"/>
    <w:rsid w:val="003C20E4"/>
    <w:rsid w:val="003C4C32"/>
    <w:rsid w:val="003D0622"/>
    <w:rsid w:val="003D6342"/>
    <w:rsid w:val="003E6F90"/>
    <w:rsid w:val="003E73ED"/>
    <w:rsid w:val="003F245F"/>
    <w:rsid w:val="003F5D0F"/>
    <w:rsid w:val="0040049A"/>
    <w:rsid w:val="00403540"/>
    <w:rsid w:val="00414101"/>
    <w:rsid w:val="00417925"/>
    <w:rsid w:val="004219CF"/>
    <w:rsid w:val="004234F0"/>
    <w:rsid w:val="004275A5"/>
    <w:rsid w:val="0043033A"/>
    <w:rsid w:val="0043150E"/>
    <w:rsid w:val="00431A2A"/>
    <w:rsid w:val="00433DDB"/>
    <w:rsid w:val="00435A29"/>
    <w:rsid w:val="00437619"/>
    <w:rsid w:val="00442F79"/>
    <w:rsid w:val="0045031F"/>
    <w:rsid w:val="004544B2"/>
    <w:rsid w:val="00455652"/>
    <w:rsid w:val="00464404"/>
    <w:rsid w:val="00465A1E"/>
    <w:rsid w:val="004670BE"/>
    <w:rsid w:val="00487B80"/>
    <w:rsid w:val="00493189"/>
    <w:rsid w:val="0049445A"/>
    <w:rsid w:val="004A2A63"/>
    <w:rsid w:val="004A5E49"/>
    <w:rsid w:val="004A6A95"/>
    <w:rsid w:val="004B210C"/>
    <w:rsid w:val="004B2C5D"/>
    <w:rsid w:val="004B4D77"/>
    <w:rsid w:val="004C73FB"/>
    <w:rsid w:val="004D405F"/>
    <w:rsid w:val="004D78CB"/>
    <w:rsid w:val="004E4F4F"/>
    <w:rsid w:val="004E5E4C"/>
    <w:rsid w:val="004E6789"/>
    <w:rsid w:val="004F61E3"/>
    <w:rsid w:val="00502A5F"/>
    <w:rsid w:val="00502E10"/>
    <w:rsid w:val="0051015C"/>
    <w:rsid w:val="005148FD"/>
    <w:rsid w:val="00516CF1"/>
    <w:rsid w:val="005238EC"/>
    <w:rsid w:val="005238FA"/>
    <w:rsid w:val="00527ED5"/>
    <w:rsid w:val="00531AE9"/>
    <w:rsid w:val="0053210F"/>
    <w:rsid w:val="00536188"/>
    <w:rsid w:val="00550A66"/>
    <w:rsid w:val="00555A98"/>
    <w:rsid w:val="00556744"/>
    <w:rsid w:val="00556DD0"/>
    <w:rsid w:val="00557301"/>
    <w:rsid w:val="00563742"/>
    <w:rsid w:val="00566A94"/>
    <w:rsid w:val="00567EC7"/>
    <w:rsid w:val="00570013"/>
    <w:rsid w:val="00574FA3"/>
    <w:rsid w:val="005753EC"/>
    <w:rsid w:val="00575FED"/>
    <w:rsid w:val="005801A2"/>
    <w:rsid w:val="005929C6"/>
    <w:rsid w:val="005952A5"/>
    <w:rsid w:val="005A1C44"/>
    <w:rsid w:val="005A33A1"/>
    <w:rsid w:val="005B217D"/>
    <w:rsid w:val="005B70BB"/>
    <w:rsid w:val="005C385F"/>
    <w:rsid w:val="005C7C26"/>
    <w:rsid w:val="005D3467"/>
    <w:rsid w:val="005E1AC6"/>
    <w:rsid w:val="005E3C43"/>
    <w:rsid w:val="005E3F2B"/>
    <w:rsid w:val="005F2B34"/>
    <w:rsid w:val="005F6F1B"/>
    <w:rsid w:val="00610393"/>
    <w:rsid w:val="00614B52"/>
    <w:rsid w:val="00615995"/>
    <w:rsid w:val="00616155"/>
    <w:rsid w:val="00624B33"/>
    <w:rsid w:val="0062511A"/>
    <w:rsid w:val="0063041A"/>
    <w:rsid w:val="00630AA2"/>
    <w:rsid w:val="00640DD2"/>
    <w:rsid w:val="00643E1A"/>
    <w:rsid w:val="00645360"/>
    <w:rsid w:val="00646707"/>
    <w:rsid w:val="00646994"/>
    <w:rsid w:val="00650EA6"/>
    <w:rsid w:val="00657F7E"/>
    <w:rsid w:val="00662E58"/>
    <w:rsid w:val="006637F2"/>
    <w:rsid w:val="006642A5"/>
    <w:rsid w:val="00664DCF"/>
    <w:rsid w:val="006811D0"/>
    <w:rsid w:val="00683230"/>
    <w:rsid w:val="00684040"/>
    <w:rsid w:val="006858AC"/>
    <w:rsid w:val="006908A8"/>
    <w:rsid w:val="00691EEC"/>
    <w:rsid w:val="006A3F1C"/>
    <w:rsid w:val="006A7E10"/>
    <w:rsid w:val="006B1E7B"/>
    <w:rsid w:val="006B3D7B"/>
    <w:rsid w:val="006B7EEE"/>
    <w:rsid w:val="006C2CFB"/>
    <w:rsid w:val="006C5D39"/>
    <w:rsid w:val="006D2F2F"/>
    <w:rsid w:val="006D643B"/>
    <w:rsid w:val="006D6D9B"/>
    <w:rsid w:val="006E2810"/>
    <w:rsid w:val="006E5417"/>
    <w:rsid w:val="006E5C92"/>
    <w:rsid w:val="006F0794"/>
    <w:rsid w:val="006F7528"/>
    <w:rsid w:val="007023DE"/>
    <w:rsid w:val="00706E2E"/>
    <w:rsid w:val="00707A39"/>
    <w:rsid w:val="00711BBF"/>
    <w:rsid w:val="00712F60"/>
    <w:rsid w:val="00714A81"/>
    <w:rsid w:val="007164D0"/>
    <w:rsid w:val="00717FC1"/>
    <w:rsid w:val="00720E3B"/>
    <w:rsid w:val="00730C9D"/>
    <w:rsid w:val="0074393F"/>
    <w:rsid w:val="00745F6B"/>
    <w:rsid w:val="0075175B"/>
    <w:rsid w:val="0075585E"/>
    <w:rsid w:val="00755D19"/>
    <w:rsid w:val="00756A35"/>
    <w:rsid w:val="007604A9"/>
    <w:rsid w:val="0076208F"/>
    <w:rsid w:val="0076397A"/>
    <w:rsid w:val="007674C5"/>
    <w:rsid w:val="00770571"/>
    <w:rsid w:val="007768FF"/>
    <w:rsid w:val="007824D3"/>
    <w:rsid w:val="0078556F"/>
    <w:rsid w:val="00794BEB"/>
    <w:rsid w:val="007953CC"/>
    <w:rsid w:val="00796EE3"/>
    <w:rsid w:val="00797D8D"/>
    <w:rsid w:val="007A4B21"/>
    <w:rsid w:val="007A7D29"/>
    <w:rsid w:val="007B0408"/>
    <w:rsid w:val="007B4AB8"/>
    <w:rsid w:val="007B5479"/>
    <w:rsid w:val="007D1181"/>
    <w:rsid w:val="007D46D5"/>
    <w:rsid w:val="007D507B"/>
    <w:rsid w:val="007E01A3"/>
    <w:rsid w:val="007E795F"/>
    <w:rsid w:val="007F16E9"/>
    <w:rsid w:val="007F1F8B"/>
    <w:rsid w:val="007F5291"/>
    <w:rsid w:val="007F6205"/>
    <w:rsid w:val="007F67A1"/>
    <w:rsid w:val="00811C05"/>
    <w:rsid w:val="00816596"/>
    <w:rsid w:val="00816CF7"/>
    <w:rsid w:val="008206C8"/>
    <w:rsid w:val="00826837"/>
    <w:rsid w:val="00826EF5"/>
    <w:rsid w:val="00835C77"/>
    <w:rsid w:val="00841C72"/>
    <w:rsid w:val="00842C42"/>
    <w:rsid w:val="00861ED2"/>
    <w:rsid w:val="0086387C"/>
    <w:rsid w:val="00874A6C"/>
    <w:rsid w:val="00875FC0"/>
    <w:rsid w:val="00876C65"/>
    <w:rsid w:val="00882F72"/>
    <w:rsid w:val="008843FA"/>
    <w:rsid w:val="008925FB"/>
    <w:rsid w:val="00892E34"/>
    <w:rsid w:val="008A185A"/>
    <w:rsid w:val="008A22C9"/>
    <w:rsid w:val="008A4B4C"/>
    <w:rsid w:val="008A6FA7"/>
    <w:rsid w:val="008B38AF"/>
    <w:rsid w:val="008C239F"/>
    <w:rsid w:val="008C5B50"/>
    <w:rsid w:val="008C5ED5"/>
    <w:rsid w:val="008D181F"/>
    <w:rsid w:val="008D3BF1"/>
    <w:rsid w:val="008E442F"/>
    <w:rsid w:val="008E480C"/>
    <w:rsid w:val="00906252"/>
    <w:rsid w:val="00907757"/>
    <w:rsid w:val="00907850"/>
    <w:rsid w:val="00915EB3"/>
    <w:rsid w:val="009212B0"/>
    <w:rsid w:val="009215D8"/>
    <w:rsid w:val="00921FA1"/>
    <w:rsid w:val="009234A5"/>
    <w:rsid w:val="00923B22"/>
    <w:rsid w:val="00933453"/>
    <w:rsid w:val="009336F7"/>
    <w:rsid w:val="00933C93"/>
    <w:rsid w:val="0093636C"/>
    <w:rsid w:val="009374A7"/>
    <w:rsid w:val="00944C47"/>
    <w:rsid w:val="0095199F"/>
    <w:rsid w:val="00955F6D"/>
    <w:rsid w:val="00960EF9"/>
    <w:rsid w:val="00965FBF"/>
    <w:rsid w:val="00972A39"/>
    <w:rsid w:val="009735AA"/>
    <w:rsid w:val="00976421"/>
    <w:rsid w:val="00977C16"/>
    <w:rsid w:val="00983DA3"/>
    <w:rsid w:val="0098551D"/>
    <w:rsid w:val="00985DCB"/>
    <w:rsid w:val="0099518F"/>
    <w:rsid w:val="009A4141"/>
    <w:rsid w:val="009A523D"/>
    <w:rsid w:val="009B02A1"/>
    <w:rsid w:val="009B212A"/>
    <w:rsid w:val="009B3361"/>
    <w:rsid w:val="009B7F3F"/>
    <w:rsid w:val="009D4C0F"/>
    <w:rsid w:val="009D7CE6"/>
    <w:rsid w:val="009E338D"/>
    <w:rsid w:val="009E4C39"/>
    <w:rsid w:val="009E7FA0"/>
    <w:rsid w:val="009F496B"/>
    <w:rsid w:val="00A01439"/>
    <w:rsid w:val="00A01605"/>
    <w:rsid w:val="00A02E61"/>
    <w:rsid w:val="00A05CFF"/>
    <w:rsid w:val="00A13048"/>
    <w:rsid w:val="00A24A45"/>
    <w:rsid w:val="00A332A3"/>
    <w:rsid w:val="00A4371C"/>
    <w:rsid w:val="00A441FD"/>
    <w:rsid w:val="00A44857"/>
    <w:rsid w:val="00A46843"/>
    <w:rsid w:val="00A54A2C"/>
    <w:rsid w:val="00A56B97"/>
    <w:rsid w:val="00A6093D"/>
    <w:rsid w:val="00A74EF0"/>
    <w:rsid w:val="00A767DC"/>
    <w:rsid w:val="00A76A6D"/>
    <w:rsid w:val="00A83253"/>
    <w:rsid w:val="00A940D0"/>
    <w:rsid w:val="00A97DCC"/>
    <w:rsid w:val="00AA2849"/>
    <w:rsid w:val="00AA5ADC"/>
    <w:rsid w:val="00AA6B0E"/>
    <w:rsid w:val="00AA6E84"/>
    <w:rsid w:val="00AB1A1C"/>
    <w:rsid w:val="00AB39D9"/>
    <w:rsid w:val="00AB72F3"/>
    <w:rsid w:val="00AB7BF0"/>
    <w:rsid w:val="00AB7D1D"/>
    <w:rsid w:val="00AC6306"/>
    <w:rsid w:val="00AC7345"/>
    <w:rsid w:val="00AC760F"/>
    <w:rsid w:val="00AD05A8"/>
    <w:rsid w:val="00AE1B2A"/>
    <w:rsid w:val="00AE1B69"/>
    <w:rsid w:val="00AE1F6F"/>
    <w:rsid w:val="00AE341B"/>
    <w:rsid w:val="00AF075D"/>
    <w:rsid w:val="00AF08C0"/>
    <w:rsid w:val="00AF7C99"/>
    <w:rsid w:val="00B01905"/>
    <w:rsid w:val="00B054CE"/>
    <w:rsid w:val="00B06D1C"/>
    <w:rsid w:val="00B07CA7"/>
    <w:rsid w:val="00B1279A"/>
    <w:rsid w:val="00B362B3"/>
    <w:rsid w:val="00B3640F"/>
    <w:rsid w:val="00B4194A"/>
    <w:rsid w:val="00B437E8"/>
    <w:rsid w:val="00B46AFB"/>
    <w:rsid w:val="00B5222E"/>
    <w:rsid w:val="00B52F7D"/>
    <w:rsid w:val="00B53179"/>
    <w:rsid w:val="00B54502"/>
    <w:rsid w:val="00B57A23"/>
    <w:rsid w:val="00B600CD"/>
    <w:rsid w:val="00B60F55"/>
    <w:rsid w:val="00B61C96"/>
    <w:rsid w:val="00B67CE9"/>
    <w:rsid w:val="00B71CD0"/>
    <w:rsid w:val="00B73A2A"/>
    <w:rsid w:val="00B75A51"/>
    <w:rsid w:val="00B75E57"/>
    <w:rsid w:val="00B825C1"/>
    <w:rsid w:val="00B827C6"/>
    <w:rsid w:val="00B84909"/>
    <w:rsid w:val="00B91F7E"/>
    <w:rsid w:val="00B921E5"/>
    <w:rsid w:val="00B94B06"/>
    <w:rsid w:val="00B94C28"/>
    <w:rsid w:val="00B94F2E"/>
    <w:rsid w:val="00BA04C5"/>
    <w:rsid w:val="00BA1481"/>
    <w:rsid w:val="00BA55CD"/>
    <w:rsid w:val="00BA591E"/>
    <w:rsid w:val="00BB093D"/>
    <w:rsid w:val="00BB2106"/>
    <w:rsid w:val="00BC051B"/>
    <w:rsid w:val="00BC10BA"/>
    <w:rsid w:val="00BC5AFD"/>
    <w:rsid w:val="00BC636F"/>
    <w:rsid w:val="00BD2E06"/>
    <w:rsid w:val="00BE3597"/>
    <w:rsid w:val="00BF6C26"/>
    <w:rsid w:val="00C00794"/>
    <w:rsid w:val="00C00DDE"/>
    <w:rsid w:val="00C03A3B"/>
    <w:rsid w:val="00C04F43"/>
    <w:rsid w:val="00C0609D"/>
    <w:rsid w:val="00C115AB"/>
    <w:rsid w:val="00C22EB0"/>
    <w:rsid w:val="00C259CE"/>
    <w:rsid w:val="00C26CCB"/>
    <w:rsid w:val="00C30249"/>
    <w:rsid w:val="00C327D2"/>
    <w:rsid w:val="00C3723B"/>
    <w:rsid w:val="00C42466"/>
    <w:rsid w:val="00C44D26"/>
    <w:rsid w:val="00C51619"/>
    <w:rsid w:val="00C56BB2"/>
    <w:rsid w:val="00C57DF2"/>
    <w:rsid w:val="00C606C9"/>
    <w:rsid w:val="00C63FC2"/>
    <w:rsid w:val="00C64D46"/>
    <w:rsid w:val="00C655D3"/>
    <w:rsid w:val="00C7763D"/>
    <w:rsid w:val="00C80288"/>
    <w:rsid w:val="00C82574"/>
    <w:rsid w:val="00C84003"/>
    <w:rsid w:val="00C90650"/>
    <w:rsid w:val="00C97D78"/>
    <w:rsid w:val="00CB20CE"/>
    <w:rsid w:val="00CB3427"/>
    <w:rsid w:val="00CC0624"/>
    <w:rsid w:val="00CC2AAE"/>
    <w:rsid w:val="00CC3E24"/>
    <w:rsid w:val="00CC5A42"/>
    <w:rsid w:val="00CD0EAB"/>
    <w:rsid w:val="00CD4173"/>
    <w:rsid w:val="00CD4E31"/>
    <w:rsid w:val="00CE080F"/>
    <w:rsid w:val="00CE5E02"/>
    <w:rsid w:val="00CF34DB"/>
    <w:rsid w:val="00CF3917"/>
    <w:rsid w:val="00CF5509"/>
    <w:rsid w:val="00CF558F"/>
    <w:rsid w:val="00CF726A"/>
    <w:rsid w:val="00D010C0"/>
    <w:rsid w:val="00D073E2"/>
    <w:rsid w:val="00D108EF"/>
    <w:rsid w:val="00D113DA"/>
    <w:rsid w:val="00D13F0B"/>
    <w:rsid w:val="00D211B2"/>
    <w:rsid w:val="00D24267"/>
    <w:rsid w:val="00D446EC"/>
    <w:rsid w:val="00D45F1F"/>
    <w:rsid w:val="00D51BF0"/>
    <w:rsid w:val="00D529B4"/>
    <w:rsid w:val="00D531DB"/>
    <w:rsid w:val="00D55942"/>
    <w:rsid w:val="00D672B3"/>
    <w:rsid w:val="00D74169"/>
    <w:rsid w:val="00D807BF"/>
    <w:rsid w:val="00D82FCC"/>
    <w:rsid w:val="00D86182"/>
    <w:rsid w:val="00D916AC"/>
    <w:rsid w:val="00D921E8"/>
    <w:rsid w:val="00DA17FC"/>
    <w:rsid w:val="00DA7887"/>
    <w:rsid w:val="00DB2C26"/>
    <w:rsid w:val="00DC6404"/>
    <w:rsid w:val="00DC6F4D"/>
    <w:rsid w:val="00DD02F4"/>
    <w:rsid w:val="00DD43BD"/>
    <w:rsid w:val="00DD5424"/>
    <w:rsid w:val="00DD6622"/>
    <w:rsid w:val="00DE1C7C"/>
    <w:rsid w:val="00DE20EE"/>
    <w:rsid w:val="00DE60E5"/>
    <w:rsid w:val="00DE6B43"/>
    <w:rsid w:val="00E10680"/>
    <w:rsid w:val="00E11923"/>
    <w:rsid w:val="00E129CA"/>
    <w:rsid w:val="00E16079"/>
    <w:rsid w:val="00E262D4"/>
    <w:rsid w:val="00E26A39"/>
    <w:rsid w:val="00E36250"/>
    <w:rsid w:val="00E445E3"/>
    <w:rsid w:val="00E466AC"/>
    <w:rsid w:val="00E47F2D"/>
    <w:rsid w:val="00E52204"/>
    <w:rsid w:val="00E522FF"/>
    <w:rsid w:val="00E54511"/>
    <w:rsid w:val="00E60EDC"/>
    <w:rsid w:val="00E613EF"/>
    <w:rsid w:val="00E61DAC"/>
    <w:rsid w:val="00E72B80"/>
    <w:rsid w:val="00E74BE4"/>
    <w:rsid w:val="00E75FE3"/>
    <w:rsid w:val="00E77440"/>
    <w:rsid w:val="00E8448F"/>
    <w:rsid w:val="00E8682A"/>
    <w:rsid w:val="00E86C4C"/>
    <w:rsid w:val="00E907A3"/>
    <w:rsid w:val="00E94485"/>
    <w:rsid w:val="00E9664C"/>
    <w:rsid w:val="00E96F79"/>
    <w:rsid w:val="00E9768A"/>
    <w:rsid w:val="00E97836"/>
    <w:rsid w:val="00EA5AE0"/>
    <w:rsid w:val="00EA718A"/>
    <w:rsid w:val="00EB0251"/>
    <w:rsid w:val="00EB0383"/>
    <w:rsid w:val="00EB0460"/>
    <w:rsid w:val="00EB1737"/>
    <w:rsid w:val="00EB56E1"/>
    <w:rsid w:val="00EB5BF0"/>
    <w:rsid w:val="00EB60A4"/>
    <w:rsid w:val="00EB69A0"/>
    <w:rsid w:val="00EB7AB1"/>
    <w:rsid w:val="00EB7F2C"/>
    <w:rsid w:val="00EC32BD"/>
    <w:rsid w:val="00EE2091"/>
    <w:rsid w:val="00EE27F1"/>
    <w:rsid w:val="00EE5CCD"/>
    <w:rsid w:val="00EE7CD8"/>
    <w:rsid w:val="00EF33DB"/>
    <w:rsid w:val="00EF37F6"/>
    <w:rsid w:val="00EF48CC"/>
    <w:rsid w:val="00F00801"/>
    <w:rsid w:val="00F107D4"/>
    <w:rsid w:val="00F1099D"/>
    <w:rsid w:val="00F20D40"/>
    <w:rsid w:val="00F22CFF"/>
    <w:rsid w:val="00F2488D"/>
    <w:rsid w:val="00F27173"/>
    <w:rsid w:val="00F30C4D"/>
    <w:rsid w:val="00F30F0C"/>
    <w:rsid w:val="00F5472A"/>
    <w:rsid w:val="00F573B8"/>
    <w:rsid w:val="00F601A0"/>
    <w:rsid w:val="00F712E9"/>
    <w:rsid w:val="00F73032"/>
    <w:rsid w:val="00F76684"/>
    <w:rsid w:val="00F76E29"/>
    <w:rsid w:val="00F80A3D"/>
    <w:rsid w:val="00F848FC"/>
    <w:rsid w:val="00F906F6"/>
    <w:rsid w:val="00F9282A"/>
    <w:rsid w:val="00F95018"/>
    <w:rsid w:val="00F96BAD"/>
    <w:rsid w:val="00FA139D"/>
    <w:rsid w:val="00FA1DFC"/>
    <w:rsid w:val="00FA4434"/>
    <w:rsid w:val="00FA4E46"/>
    <w:rsid w:val="00FA60F5"/>
    <w:rsid w:val="00FB0E84"/>
    <w:rsid w:val="00FB63AF"/>
    <w:rsid w:val="00FC2405"/>
    <w:rsid w:val="00FC7510"/>
    <w:rsid w:val="00FD01C2"/>
    <w:rsid w:val="00FE23E5"/>
    <w:rsid w:val="00FE26B8"/>
    <w:rsid w:val="00FE537B"/>
    <w:rsid w:val="00FE595C"/>
    <w:rsid w:val="00FE6956"/>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1481"/>
    <w:rPr>
      <w:rFonts w:ascii="宋体" w:eastAsia="宋体" w:hAnsi="宋体" w:cs="宋体"/>
      <w:sz w:val="24"/>
      <w:szCs w:val="24"/>
      <w:lang w:eastAsia="zh-CN"/>
    </w:rPr>
  </w:style>
  <w:style w:type="paragraph" w:styleId="Heading1">
    <w:name w:val="heading 1"/>
    <w:aliases w:val="h1,Heading U,H1,H11,Œ©o‚µ 1,?co??E 1,?co?ƒÊ 1,뙥,?c,?,Œ,Œ©,o‚µ 1,Heading"/>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ascii="Times New Roman" w:eastAsiaTheme="minorEastAsia" w:hAnsi="Times New Roman"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eastAsiaTheme="minorEastAsia" w:hAnsi="Times New Roman" w:cs="Times New Roman"/>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heme="minorEastAsia" w:hAnsi="Times New Roman" w:cs="Times New Roman"/>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Theme="minorEastAsia" w:hAnsi="Times New Roman Bold" w:cs="Times New Roman"/>
      <w:b/>
      <w:bCs/>
      <w:szCs w:val="28"/>
      <w:lang w:eastAsia="en-US"/>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heme="minorEastAsia" w:hAnsi="Times New Roman" w:cs="Times New Roman"/>
      <w:b/>
      <w:bCs/>
      <w:i/>
      <w:iCs/>
      <w:szCs w:val="26"/>
      <w:lang w:eastAsia="en-US"/>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heme="minorEastAsia" w:hAnsi="Times New Roman" w:cs="Times New Roman"/>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heme="minorEastAsia" w:hAnsi="Times New Roman" w:cs="Times New Roman"/>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heme="minorEastAsia" w:hAnsi="Times New Roman" w:cs="Times New Roman"/>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eastAsiaTheme="minorEastAsia" w:hAnsi="Times New Roman" w:cs="Times New Roman"/>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8B38AF"/>
    <w:pPr>
      <w:numPr>
        <w:numId w:val="12"/>
      </w:numPr>
      <w:tabs>
        <w:tab w:val="clear" w:pos="360"/>
      </w:tabs>
    </w:pPr>
    <w:rPr>
      <w:rFonts w:ascii="Times New Roman" w:eastAsia="Batang" w:hAnsi="Times New Roman" w:cs="Times New Roman"/>
      <w:lang w:eastAsia="en-US"/>
    </w:rPr>
  </w:style>
  <w:style w:type="character" w:styleId="UnresolvedMention">
    <w:name w:val="Unresolved Mention"/>
    <w:basedOn w:val="DefaultParagraphFont"/>
    <w:uiPriority w:val="99"/>
    <w:semiHidden/>
    <w:unhideWhenUsed/>
    <w:rsid w:val="00BC051B"/>
    <w:rPr>
      <w:color w:val="605E5C"/>
      <w:shd w:val="clear" w:color="auto" w:fill="E1DFDD"/>
    </w:rPr>
  </w:style>
  <w:style w:type="paragraph" w:styleId="Caption">
    <w:name w:val="caption"/>
    <w:basedOn w:val="Normal"/>
    <w:next w:val="Normal"/>
    <w:semiHidden/>
    <w:unhideWhenUsed/>
    <w:qFormat/>
    <w:rsid w:val="004B2C5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imes New Roman" w:eastAsiaTheme="minorEastAsia" w:hAnsi="Times New Roman" w:cs="Times New Roman"/>
      <w:b/>
      <w:bCs/>
      <w:sz w:val="21"/>
      <w:szCs w:val="21"/>
      <w:lang w:eastAsia="en-US"/>
    </w:rPr>
  </w:style>
  <w:style w:type="table" w:styleId="TableGrid">
    <w:name w:val="Table Grid"/>
    <w:basedOn w:val="TableNormal"/>
    <w:rsid w:val="0097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E466AC"/>
    <w:pPr>
      <w:tabs>
        <w:tab w:val="center" w:pos="4320"/>
        <w:tab w:val="right" w:pos="8640"/>
      </w:tabs>
      <w:spacing w:before="240" w:after="240"/>
      <w:jc w:val="both"/>
    </w:pPr>
    <w:rPr>
      <w:rFonts w:ascii="Times New Roman" w:hAnsi="Times New Roman" w:cs="Times New Roman"/>
      <w:szCs w:val="20"/>
      <w:lang w:eastAsia="en-US"/>
    </w:rPr>
  </w:style>
  <w:style w:type="paragraph" w:customStyle="1" w:styleId="tableheading">
    <w:name w:val="table heading"/>
    <w:basedOn w:val="Normal"/>
    <w:rsid w:val="006908A8"/>
    <w:pPr>
      <w:keepNext/>
      <w:keepLines/>
      <w:overflowPunct w:val="0"/>
      <w:autoSpaceDE w:val="0"/>
      <w:autoSpaceDN w:val="0"/>
      <w:adjustRightInd w:val="0"/>
      <w:spacing w:after="60"/>
      <w:jc w:val="both"/>
      <w:textAlignment w:val="baseline"/>
    </w:pPr>
    <w:rPr>
      <w:rFonts w:ascii="Times New Roman" w:eastAsia="Malgun Gothic" w:hAnsi="Times New Roman" w:cs="Times New Roman"/>
      <w:b/>
      <w:bCs/>
      <w:sz w:val="20"/>
      <w:szCs w:val="20"/>
      <w:lang w:val="en-GB" w:eastAsia="en-US"/>
    </w:rPr>
  </w:style>
  <w:style w:type="paragraph" w:customStyle="1" w:styleId="tablecell">
    <w:name w:val="table cell"/>
    <w:basedOn w:val="Normal"/>
    <w:rsid w:val="006908A8"/>
    <w:pPr>
      <w:keepNext/>
      <w:keepLines/>
      <w:overflowPunct w:val="0"/>
      <w:autoSpaceDE w:val="0"/>
      <w:autoSpaceDN w:val="0"/>
      <w:adjustRightInd w:val="0"/>
      <w:spacing w:after="60"/>
      <w:jc w:val="both"/>
      <w:textAlignment w:val="baseline"/>
    </w:pPr>
    <w:rPr>
      <w:rFonts w:ascii="Times New Roman" w:eastAsia="Malgun Gothic" w:hAnsi="Times New Roman" w:cs="Times New Roman"/>
      <w:sz w:val="20"/>
      <w:szCs w:val="20"/>
      <w:lang w:val="en-GB" w:eastAsia="en-US"/>
    </w:rPr>
  </w:style>
  <w:style w:type="paragraph" w:customStyle="1" w:styleId="tablesyntax">
    <w:name w:val="table syntax"/>
    <w:basedOn w:val="Normal"/>
    <w:link w:val="tablesyntaxChar"/>
    <w:qFormat/>
    <w:rsid w:val="006908A8"/>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New Roman" w:eastAsia="Malgun Gothic" w:hAnsi="Times New Roman" w:cs="Times New Roman"/>
      <w:sz w:val="20"/>
      <w:szCs w:val="20"/>
      <w:lang w:val="en-GB" w:eastAsia="en-US"/>
    </w:rPr>
  </w:style>
  <w:style w:type="character" w:customStyle="1" w:styleId="tablesyntaxChar">
    <w:name w:val="table syntax Char"/>
    <w:link w:val="tablesyntax"/>
    <w:qFormat/>
    <w:locked/>
    <w:rsid w:val="006908A8"/>
    <w:rPr>
      <w:rFonts w:eastAsia="Malgun Gothic"/>
      <w:lang w:val="en-GB"/>
    </w:rPr>
  </w:style>
  <w:style w:type="paragraph" w:styleId="ListParagraph">
    <w:name w:val="List Paragraph"/>
    <w:basedOn w:val="Normal"/>
    <w:uiPriority w:val="34"/>
    <w:qFormat/>
    <w:rsid w:val="006A7E10"/>
    <w:pPr>
      <w:ind w:firstLineChars="200" w:firstLine="420"/>
    </w:pPr>
  </w:style>
  <w:style w:type="paragraph" w:customStyle="1" w:styleId="AppendixHeading2">
    <w:name w:val="Appendix Heading 2"/>
    <w:basedOn w:val="Heading2"/>
    <w:uiPriority w:val="99"/>
    <w:rsid w:val="00DD5424"/>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D5424"/>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D5424"/>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D5424"/>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E9664C"/>
    <w:rPr>
      <w:sz w:val="21"/>
      <w:szCs w:val="21"/>
    </w:rPr>
  </w:style>
  <w:style w:type="paragraph" w:styleId="CommentText">
    <w:name w:val="annotation text"/>
    <w:basedOn w:val="Normal"/>
    <w:link w:val="CommentTextChar"/>
    <w:rsid w:val="00E9664C"/>
  </w:style>
  <w:style w:type="character" w:customStyle="1" w:styleId="CommentTextChar">
    <w:name w:val="Comment Text Char"/>
    <w:basedOn w:val="DefaultParagraphFont"/>
    <w:link w:val="CommentText"/>
    <w:rsid w:val="00E9664C"/>
    <w:rPr>
      <w:rFonts w:ascii="宋体" w:eastAsia="宋体" w:hAnsi="宋体" w:cs="宋体"/>
      <w:sz w:val="24"/>
      <w:szCs w:val="24"/>
      <w:lang w:eastAsia="zh-CN"/>
    </w:rPr>
  </w:style>
  <w:style w:type="paragraph" w:styleId="CommentSubject">
    <w:name w:val="annotation subject"/>
    <w:basedOn w:val="CommentText"/>
    <w:next w:val="CommentText"/>
    <w:link w:val="CommentSubjectChar"/>
    <w:semiHidden/>
    <w:unhideWhenUsed/>
    <w:rsid w:val="00E9664C"/>
    <w:rPr>
      <w:b/>
      <w:bCs/>
    </w:rPr>
  </w:style>
  <w:style w:type="character" w:customStyle="1" w:styleId="CommentSubjectChar">
    <w:name w:val="Comment Subject Char"/>
    <w:basedOn w:val="CommentTextChar"/>
    <w:link w:val="CommentSubject"/>
    <w:semiHidden/>
    <w:rsid w:val="00E9664C"/>
    <w:rPr>
      <w:rFonts w:ascii="宋体" w:eastAsia="宋体" w:hAnsi="宋体" w:cs="宋体"/>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139337">
      <w:bodyDiv w:val="1"/>
      <w:marLeft w:val="0"/>
      <w:marRight w:val="0"/>
      <w:marTop w:val="0"/>
      <w:marBottom w:val="0"/>
      <w:divBdr>
        <w:top w:val="none" w:sz="0" w:space="0" w:color="auto"/>
        <w:left w:val="none" w:sz="0" w:space="0" w:color="auto"/>
        <w:bottom w:val="none" w:sz="0" w:space="0" w:color="auto"/>
        <w:right w:val="none" w:sz="0" w:space="0" w:color="auto"/>
      </w:divBdr>
    </w:div>
    <w:div w:id="616252008">
      <w:bodyDiv w:val="1"/>
      <w:marLeft w:val="0"/>
      <w:marRight w:val="0"/>
      <w:marTop w:val="0"/>
      <w:marBottom w:val="0"/>
      <w:divBdr>
        <w:top w:val="none" w:sz="0" w:space="0" w:color="auto"/>
        <w:left w:val="none" w:sz="0" w:space="0" w:color="auto"/>
        <w:bottom w:val="none" w:sz="0" w:space="0" w:color="auto"/>
        <w:right w:val="none" w:sz="0" w:space="0" w:color="auto"/>
      </w:divBdr>
    </w:div>
    <w:div w:id="721952068">
      <w:bodyDiv w:val="1"/>
      <w:marLeft w:val="0"/>
      <w:marRight w:val="0"/>
      <w:marTop w:val="0"/>
      <w:marBottom w:val="0"/>
      <w:divBdr>
        <w:top w:val="none" w:sz="0" w:space="0" w:color="auto"/>
        <w:left w:val="none" w:sz="0" w:space="0" w:color="auto"/>
        <w:bottom w:val="none" w:sz="0" w:space="0" w:color="auto"/>
        <w:right w:val="none" w:sz="0" w:space="0" w:color="auto"/>
      </w:divBdr>
    </w:div>
    <w:div w:id="780035758">
      <w:bodyDiv w:val="1"/>
      <w:marLeft w:val="0"/>
      <w:marRight w:val="0"/>
      <w:marTop w:val="0"/>
      <w:marBottom w:val="0"/>
      <w:divBdr>
        <w:top w:val="none" w:sz="0" w:space="0" w:color="auto"/>
        <w:left w:val="none" w:sz="0" w:space="0" w:color="auto"/>
        <w:bottom w:val="none" w:sz="0" w:space="0" w:color="auto"/>
        <w:right w:val="none" w:sz="0" w:space="0" w:color="auto"/>
      </w:divBdr>
    </w:div>
    <w:div w:id="929390904">
      <w:bodyDiv w:val="1"/>
      <w:marLeft w:val="0"/>
      <w:marRight w:val="0"/>
      <w:marTop w:val="0"/>
      <w:marBottom w:val="0"/>
      <w:divBdr>
        <w:top w:val="none" w:sz="0" w:space="0" w:color="auto"/>
        <w:left w:val="none" w:sz="0" w:space="0" w:color="auto"/>
        <w:bottom w:val="none" w:sz="0" w:space="0" w:color="auto"/>
        <w:right w:val="none" w:sz="0" w:space="0" w:color="auto"/>
      </w:divBdr>
    </w:div>
    <w:div w:id="1269579371">
      <w:bodyDiv w:val="1"/>
      <w:marLeft w:val="0"/>
      <w:marRight w:val="0"/>
      <w:marTop w:val="0"/>
      <w:marBottom w:val="0"/>
      <w:divBdr>
        <w:top w:val="none" w:sz="0" w:space="0" w:color="auto"/>
        <w:left w:val="none" w:sz="0" w:space="0" w:color="auto"/>
        <w:bottom w:val="none" w:sz="0" w:space="0" w:color="auto"/>
        <w:right w:val="none" w:sz="0" w:space="0" w:color="auto"/>
      </w:divBdr>
    </w:div>
    <w:div w:id="1511333663">
      <w:bodyDiv w:val="1"/>
      <w:marLeft w:val="0"/>
      <w:marRight w:val="0"/>
      <w:marTop w:val="0"/>
      <w:marBottom w:val="0"/>
      <w:divBdr>
        <w:top w:val="none" w:sz="0" w:space="0" w:color="auto"/>
        <w:left w:val="none" w:sz="0" w:space="0" w:color="auto"/>
        <w:bottom w:val="none" w:sz="0" w:space="0" w:color="auto"/>
        <w:right w:val="none" w:sz="0" w:space="0" w:color="auto"/>
      </w:divBdr>
    </w:div>
    <w:div w:id="16873201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997502">
      <w:bodyDiv w:val="1"/>
      <w:marLeft w:val="0"/>
      <w:marRight w:val="0"/>
      <w:marTop w:val="0"/>
      <w:marBottom w:val="0"/>
      <w:divBdr>
        <w:top w:val="none" w:sz="0" w:space="0" w:color="auto"/>
        <w:left w:val="none" w:sz="0" w:space="0" w:color="auto"/>
        <w:bottom w:val="none" w:sz="0" w:space="0" w:color="auto"/>
        <w:right w:val="none" w:sz="0" w:space="0" w:color="auto"/>
      </w:divBdr>
    </w:div>
    <w:div w:id="1796479871">
      <w:bodyDiv w:val="1"/>
      <w:marLeft w:val="0"/>
      <w:marRight w:val="0"/>
      <w:marTop w:val="0"/>
      <w:marBottom w:val="0"/>
      <w:divBdr>
        <w:top w:val="none" w:sz="0" w:space="0" w:color="auto"/>
        <w:left w:val="none" w:sz="0" w:space="0" w:color="auto"/>
        <w:bottom w:val="none" w:sz="0" w:space="0" w:color="auto"/>
        <w:right w:val="none" w:sz="0" w:space="0" w:color="auto"/>
      </w:divBdr>
    </w:div>
    <w:div w:id="1872692168">
      <w:bodyDiv w:val="1"/>
      <w:marLeft w:val="0"/>
      <w:marRight w:val="0"/>
      <w:marTop w:val="0"/>
      <w:marBottom w:val="0"/>
      <w:divBdr>
        <w:top w:val="none" w:sz="0" w:space="0" w:color="auto"/>
        <w:left w:val="none" w:sz="0" w:space="0" w:color="auto"/>
        <w:bottom w:val="none" w:sz="0" w:space="0" w:color="auto"/>
        <w:right w:val="none" w:sz="0" w:space="0" w:color="auto"/>
      </w:divBdr>
    </w:div>
    <w:div w:id="2069986310">
      <w:bodyDiv w:val="1"/>
      <w:marLeft w:val="0"/>
      <w:marRight w:val="0"/>
      <w:marTop w:val="0"/>
      <w:marBottom w:val="0"/>
      <w:divBdr>
        <w:top w:val="none" w:sz="0" w:space="0" w:color="auto"/>
        <w:left w:val="none" w:sz="0" w:space="0" w:color="auto"/>
        <w:bottom w:val="none" w:sz="0" w:space="0" w:color="auto"/>
        <w:right w:val="none" w:sz="0" w:space="0" w:color="auto"/>
      </w:divBdr>
    </w:div>
    <w:div w:id="2085032333">
      <w:bodyDiv w:val="1"/>
      <w:marLeft w:val="0"/>
      <w:marRight w:val="0"/>
      <w:marTop w:val="0"/>
      <w:marBottom w:val="0"/>
      <w:divBdr>
        <w:top w:val="none" w:sz="0" w:space="0" w:color="auto"/>
        <w:left w:val="none" w:sz="0" w:space="0" w:color="auto"/>
        <w:bottom w:val="none" w:sz="0" w:space="0" w:color="auto"/>
        <w:right w:val="none" w:sz="0" w:space="0" w:color="auto"/>
      </w:divBdr>
    </w:div>
    <w:div w:id="2111120802">
      <w:bodyDiv w:val="1"/>
      <w:marLeft w:val="0"/>
      <w:marRight w:val="0"/>
      <w:marTop w:val="0"/>
      <w:marBottom w:val="0"/>
      <w:divBdr>
        <w:top w:val="none" w:sz="0" w:space="0" w:color="auto"/>
        <w:left w:val="none" w:sz="0" w:space="0" w:color="auto"/>
        <w:bottom w:val="none" w:sz="0" w:space="0" w:color="auto"/>
        <w:right w:val="none" w:sz="0" w:space="0" w:color="auto"/>
      </w:divBdr>
    </w:div>
    <w:div w:id="2126777161">
      <w:bodyDiv w:val="1"/>
      <w:marLeft w:val="0"/>
      <w:marRight w:val="0"/>
      <w:marTop w:val="0"/>
      <w:marBottom w:val="0"/>
      <w:divBdr>
        <w:top w:val="none" w:sz="0" w:space="0" w:color="auto"/>
        <w:left w:val="none" w:sz="0" w:space="0" w:color="auto"/>
        <w:bottom w:val="none" w:sz="0" w:space="0" w:color="auto"/>
        <w:right w:val="none" w:sz="0" w:space="0" w:color="auto"/>
      </w:divBdr>
    </w:div>
    <w:div w:id="214580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zhipin.de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769</Words>
  <Characters>4387</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Zhipin</cp:lastModifiedBy>
  <cp:revision>2</cp:revision>
  <cp:lastPrinted>1900-01-01T08:00:00Z</cp:lastPrinted>
  <dcterms:created xsi:type="dcterms:W3CDTF">2019-09-25T06:46:00Z</dcterms:created>
  <dcterms:modified xsi:type="dcterms:W3CDTF">2019-09-25T06:46:00Z</dcterms:modified>
</cp:coreProperties>
</file>