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20D5154F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A70FA">
              <w:rPr>
                <w:b/>
                <w:szCs w:val="22"/>
                <w:lang w:val="en-CA"/>
              </w:rPr>
              <w:t xml:space="preserve">: 1. </w: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1EC62B1D" w14:textId="1A3CED19" w:rsidR="008A4B4C" w:rsidRDefault="00E61DAC" w:rsidP="00FC7545">
            <w:pPr>
              <w:tabs>
                <w:tab w:val="left" w:pos="7200"/>
              </w:tabs>
              <w:rPr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62142B" w:rsidRPr="0062142B">
              <w:rPr>
                <w:lang w:val="en-CA"/>
              </w:rPr>
              <w:t>0370</w:t>
            </w:r>
            <w:r w:rsidR="00563024">
              <w:rPr>
                <w:lang w:val="en-CA"/>
              </w:rPr>
              <w:t>-v2</w:t>
            </w:r>
          </w:p>
          <w:p w14:paraId="5EA151DC" w14:textId="77777777" w:rsidR="003D3807" w:rsidRDefault="003D3807" w:rsidP="00FC7545">
            <w:pPr>
              <w:tabs>
                <w:tab w:val="left" w:pos="7200"/>
              </w:tabs>
              <w:rPr>
                <w:lang w:val="en-CA"/>
              </w:rPr>
            </w:pPr>
          </w:p>
          <w:p w14:paraId="59B7E346" w14:textId="2982ECE1" w:rsidR="003D3807" w:rsidRPr="005B217D" w:rsidRDefault="003D3807" w:rsidP="00FC7545">
            <w:pPr>
              <w:tabs>
                <w:tab w:val="left" w:pos="7200"/>
              </w:tabs>
              <w:rPr>
                <w:u w:val="single"/>
                <w:lang w:val="en-CA"/>
              </w:rPr>
            </w:pP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53BA6FC" w:rsidR="00E61DAC" w:rsidRPr="005B217D" w:rsidRDefault="00605172" w:rsidP="00605172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Non-CE7</w:t>
            </w:r>
            <w:r w:rsidR="00F94F1F">
              <w:rPr>
                <w:b/>
                <w:szCs w:val="22"/>
                <w:lang w:val="en-CA"/>
              </w:rPr>
              <w:t>: S</w:t>
            </w:r>
            <w:r w:rsidR="00DD69FE">
              <w:rPr>
                <w:b/>
                <w:szCs w:val="22"/>
                <w:lang w:val="en-CA"/>
              </w:rPr>
              <w:t xml:space="preserve">ignaling of </w:t>
            </w:r>
            <w:proofErr w:type="spellStart"/>
            <w:r w:rsidR="00DD69FE">
              <w:rPr>
                <w:b/>
                <w:szCs w:val="22"/>
                <w:lang w:val="en-CA"/>
              </w:rPr>
              <w:t>c</w:t>
            </w:r>
            <w:r>
              <w:rPr>
                <w:b/>
                <w:szCs w:val="22"/>
                <w:lang w:val="en-CA"/>
              </w:rPr>
              <w:t>oded_sub_block_flag</w:t>
            </w:r>
            <w:proofErr w:type="spellEnd"/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C06E83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C6675D6" w:rsidR="00E61DAC" w:rsidRPr="005B217D" w:rsidRDefault="0001724C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7B32BD3" w14:textId="77777777" w:rsidR="009516DE" w:rsidRDefault="009516DE" w:rsidP="009516DE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 xml:space="preserve">Mohammed Golam Sarwer, </w:t>
            </w:r>
          </w:p>
          <w:p w14:paraId="689A831A" w14:textId="0CAC4F3F" w:rsidR="009516DE" w:rsidRDefault="00E058EA" w:rsidP="009516DE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 xml:space="preserve">Ruling Liao, </w:t>
            </w:r>
            <w:r w:rsidR="005E2689">
              <w:rPr>
                <w:szCs w:val="22"/>
                <w:lang w:val="de-DE"/>
              </w:rPr>
              <w:t xml:space="preserve">Jiancong </w:t>
            </w:r>
            <w:r w:rsidR="009516DE">
              <w:rPr>
                <w:szCs w:val="22"/>
                <w:lang w:val="de-DE"/>
              </w:rPr>
              <w:t>Luo, Yan Ye</w:t>
            </w:r>
          </w:p>
          <w:p w14:paraId="0468F2BB" w14:textId="56FC7305" w:rsidR="009516DE" w:rsidRDefault="009516DE" w:rsidP="009516DE">
            <w:pPr>
              <w:spacing w:before="60" w:after="60"/>
              <w:rPr>
                <w:szCs w:val="22"/>
                <w:lang w:val="de-DE"/>
              </w:rPr>
            </w:pPr>
            <w:r w:rsidRPr="00A40D2E">
              <w:rPr>
                <w:szCs w:val="22"/>
                <w:lang w:val="de-DE"/>
              </w:rPr>
              <w:t xml:space="preserve">525 Almanor Ave, </w:t>
            </w:r>
          </w:p>
          <w:p w14:paraId="4934A1B0" w14:textId="77777777" w:rsidR="009516DE" w:rsidRPr="00A40D2E" w:rsidRDefault="009516DE" w:rsidP="009516DE">
            <w:pPr>
              <w:spacing w:before="60" w:after="60"/>
              <w:rPr>
                <w:szCs w:val="22"/>
                <w:lang w:val="de-DE"/>
              </w:rPr>
            </w:pPr>
            <w:r w:rsidRPr="00A40D2E">
              <w:rPr>
                <w:szCs w:val="22"/>
                <w:lang w:val="de-DE"/>
              </w:rPr>
              <w:t xml:space="preserve">Sunnyvale, CA  </w:t>
            </w:r>
          </w:p>
          <w:p w14:paraId="49D81240" w14:textId="66A9A382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D5AC4C1" w:rsidR="00E61DAC" w:rsidRPr="005B217D" w:rsidRDefault="00E61DAC" w:rsidP="009516D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BD1E5E">
              <w:rPr>
                <w:szCs w:val="22"/>
                <w:lang w:val="en-CA"/>
              </w:rPr>
              <w:t>+1 (408) 858-</w:t>
            </w:r>
            <w:r w:rsidR="00CF029D">
              <w:rPr>
                <w:szCs w:val="22"/>
                <w:lang w:val="en-CA"/>
              </w:rPr>
              <w:t>6780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9516DE" w:rsidRPr="000811BA">
                <w:rPr>
                  <w:rStyle w:val="Hyperlink"/>
                  <w:szCs w:val="22"/>
                  <w:lang w:val="en-CA"/>
                </w:rPr>
                <w:t>m.sarwer@alibaba-inc.com</w:t>
              </w:r>
            </w:hyperlink>
            <w:r w:rsidR="009516DE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84275BF" w:rsidR="00E61DAC" w:rsidRPr="005B217D" w:rsidRDefault="009516DE" w:rsidP="009516D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5CDA3B5" w14:textId="2C1A5835" w:rsidR="00375050" w:rsidRDefault="00375050" w:rsidP="009234A5">
      <w:pPr>
        <w:rPr>
          <w:szCs w:val="22"/>
          <w:lang w:val="en-CA"/>
        </w:rPr>
      </w:pPr>
      <w:r w:rsidRPr="00375050">
        <w:rPr>
          <w:szCs w:val="22"/>
          <w:lang w:val="en-CA"/>
        </w:rPr>
        <w:t xml:space="preserve">In VVC 6, </w:t>
      </w:r>
      <w:proofErr w:type="spellStart"/>
      <w:r w:rsidRPr="00375050">
        <w:rPr>
          <w:szCs w:val="22"/>
          <w:lang w:val="en-CA"/>
        </w:rPr>
        <w:t>coded_sub_block_flag</w:t>
      </w:r>
      <w:proofErr w:type="spellEnd"/>
      <w:r w:rsidRPr="00375050">
        <w:rPr>
          <w:szCs w:val="22"/>
          <w:lang w:val="en-CA"/>
        </w:rPr>
        <w:t xml:space="preserve"> is always context coded even after the number of context coded bins reached </w:t>
      </w:r>
      <w:r w:rsidR="00E2189E">
        <w:rPr>
          <w:szCs w:val="22"/>
          <w:lang w:val="en-CA"/>
        </w:rPr>
        <w:t>to the maximum limit</w:t>
      </w:r>
      <w:r w:rsidRPr="00375050">
        <w:rPr>
          <w:szCs w:val="22"/>
          <w:lang w:val="en-CA"/>
        </w:rPr>
        <w:t xml:space="preserve">. Since </w:t>
      </w:r>
      <w:proofErr w:type="spellStart"/>
      <w:r w:rsidRPr="00375050">
        <w:rPr>
          <w:szCs w:val="22"/>
          <w:lang w:val="en-CA"/>
        </w:rPr>
        <w:t>coded_sub_block_flag</w:t>
      </w:r>
      <w:proofErr w:type="spellEnd"/>
      <w:r w:rsidRPr="00375050">
        <w:rPr>
          <w:szCs w:val="22"/>
          <w:lang w:val="en-CA"/>
        </w:rPr>
        <w:t xml:space="preserve"> is always context coded, it is </w:t>
      </w:r>
      <w:r>
        <w:rPr>
          <w:szCs w:val="22"/>
          <w:lang w:val="en-CA"/>
        </w:rPr>
        <w:t>possible</w:t>
      </w:r>
      <w:r w:rsidRPr="00375050">
        <w:rPr>
          <w:szCs w:val="22"/>
          <w:lang w:val="en-CA"/>
        </w:rPr>
        <w:t xml:space="preserve"> that even after reaching </w:t>
      </w:r>
      <w:r w:rsidR="0025769A">
        <w:rPr>
          <w:szCs w:val="22"/>
          <w:lang w:val="en-CA"/>
        </w:rPr>
        <w:t xml:space="preserve">the </w:t>
      </w:r>
      <w:r w:rsidR="00E2189E">
        <w:rPr>
          <w:szCs w:val="22"/>
          <w:lang w:val="en-CA"/>
        </w:rPr>
        <w:t xml:space="preserve">limit of </w:t>
      </w:r>
      <w:r w:rsidR="00F52A78">
        <w:rPr>
          <w:szCs w:val="22"/>
          <w:lang w:val="en-CA"/>
        </w:rPr>
        <w:t xml:space="preserve">number of </w:t>
      </w:r>
      <w:r w:rsidR="0025769A">
        <w:rPr>
          <w:szCs w:val="22"/>
          <w:lang w:val="en-CA"/>
        </w:rPr>
        <w:t xml:space="preserve">the </w:t>
      </w:r>
      <w:r w:rsidRPr="00375050">
        <w:rPr>
          <w:szCs w:val="22"/>
          <w:lang w:val="en-CA"/>
        </w:rPr>
        <w:t>con</w:t>
      </w:r>
      <w:r w:rsidR="00E2189E">
        <w:rPr>
          <w:szCs w:val="22"/>
          <w:lang w:val="en-CA"/>
        </w:rPr>
        <w:t>text coded bins</w:t>
      </w:r>
      <w:r w:rsidR="00F52A78">
        <w:rPr>
          <w:szCs w:val="22"/>
          <w:lang w:val="en-CA"/>
        </w:rPr>
        <w:t xml:space="preserve"> in a TU</w:t>
      </w:r>
      <w:r w:rsidRPr="00375050">
        <w:rPr>
          <w:szCs w:val="22"/>
          <w:lang w:val="en-CA"/>
        </w:rPr>
        <w:t xml:space="preserve">, CABAC module </w:t>
      </w:r>
      <w:r w:rsidR="00F52A78">
        <w:rPr>
          <w:szCs w:val="22"/>
          <w:lang w:val="en-CA"/>
        </w:rPr>
        <w:t xml:space="preserve">still </w:t>
      </w:r>
      <w:r w:rsidRPr="00375050">
        <w:rPr>
          <w:szCs w:val="22"/>
          <w:lang w:val="en-CA"/>
        </w:rPr>
        <w:t>has to switch between by-pass and context coding</w:t>
      </w:r>
      <w:r w:rsidR="00F52A78">
        <w:rPr>
          <w:szCs w:val="22"/>
          <w:lang w:val="en-CA"/>
        </w:rPr>
        <w:t xml:space="preserve"> within the TU</w:t>
      </w:r>
      <w:r>
        <w:rPr>
          <w:szCs w:val="22"/>
          <w:lang w:val="en-CA"/>
        </w:rPr>
        <w:t xml:space="preserve">. This contribution proposes two methods to avoid context/by-pass switching after reaching the maximum number of context coded bins. </w:t>
      </w:r>
      <w:r w:rsidR="00EA70FA">
        <w:rPr>
          <w:szCs w:val="22"/>
          <w:lang w:val="en-CA"/>
        </w:rPr>
        <w:t xml:space="preserve">Method 1 </w:t>
      </w:r>
      <w:r w:rsidR="00F52A78">
        <w:rPr>
          <w:szCs w:val="22"/>
          <w:lang w:val="en-CA" w:eastAsia="zh-CN"/>
        </w:rPr>
        <w:t>applies</w:t>
      </w:r>
      <w:r w:rsidR="00F52A78">
        <w:rPr>
          <w:szCs w:val="22"/>
          <w:lang w:val="en-CA"/>
        </w:rPr>
        <w:t xml:space="preserve"> bypass coding to this flag when maximum number of context coded bins is reached in a TU, </w:t>
      </w:r>
      <w:r w:rsidR="00EA70FA">
        <w:rPr>
          <w:szCs w:val="22"/>
          <w:lang w:val="en-CA"/>
        </w:rPr>
        <w:t xml:space="preserve">and method 2 </w:t>
      </w:r>
      <w:r w:rsidR="00F52A78">
        <w:rPr>
          <w:szCs w:val="22"/>
          <w:lang w:val="en-CA"/>
        </w:rPr>
        <w:t xml:space="preserve">re-positions the </w:t>
      </w:r>
      <w:proofErr w:type="spellStart"/>
      <w:r w:rsidR="00F52A78">
        <w:rPr>
          <w:szCs w:val="22"/>
          <w:lang w:val="en-CA"/>
        </w:rPr>
        <w:t>coded_sub_block_flag</w:t>
      </w:r>
      <w:proofErr w:type="spellEnd"/>
      <w:r w:rsidR="00F52A78">
        <w:rPr>
          <w:szCs w:val="22"/>
          <w:lang w:val="en-CA"/>
        </w:rPr>
        <w:t xml:space="preserve"> of the CGs towards the beginning of the TU.</w:t>
      </w:r>
      <w:r w:rsidR="00EA70FA">
        <w:rPr>
          <w:szCs w:val="22"/>
          <w:lang w:val="en-CA"/>
        </w:rPr>
        <w:t xml:space="preserve"> </w:t>
      </w:r>
      <w:r w:rsidR="002522E7">
        <w:rPr>
          <w:szCs w:val="22"/>
          <w:lang w:val="en-CA"/>
        </w:rPr>
        <w:t>Following results are reported.</w:t>
      </w:r>
      <w:r w:rsidRPr="00375050">
        <w:rPr>
          <w:szCs w:val="22"/>
          <w:lang w:val="en-CA"/>
        </w:rPr>
        <w:t xml:space="preserve"> </w:t>
      </w:r>
    </w:p>
    <w:p w14:paraId="4E06B06B" w14:textId="0BB6A9AD" w:rsidR="002522E7" w:rsidRDefault="002522E7" w:rsidP="002522E7">
      <w:pPr>
        <w:pStyle w:val="ListParagraph"/>
        <w:numPr>
          <w:ilvl w:val="0"/>
          <w:numId w:val="21"/>
        </w:num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Cs w:val="22"/>
          <w:lang w:val="en-CA"/>
        </w:rPr>
      </w:pPr>
      <w:r>
        <w:rPr>
          <w:szCs w:val="22"/>
          <w:lang w:val="en-CA"/>
        </w:rPr>
        <w:t>Test 1</w:t>
      </w:r>
      <w:r w:rsidR="00F52A78">
        <w:rPr>
          <w:szCs w:val="22"/>
          <w:lang w:val="en-CA"/>
        </w:rPr>
        <w:t>.1</w:t>
      </w:r>
      <w:r>
        <w:rPr>
          <w:szCs w:val="22"/>
          <w:lang w:val="en-CA"/>
        </w:rPr>
        <w:t xml:space="preserve">: </w:t>
      </w:r>
      <w:r w:rsidR="00F52A78">
        <w:rPr>
          <w:szCs w:val="22"/>
          <w:lang w:val="en-CA"/>
        </w:rPr>
        <w:t xml:space="preserve">bypass coding of </w:t>
      </w:r>
      <w:proofErr w:type="spellStart"/>
      <w:r w:rsidR="00F52A78">
        <w:rPr>
          <w:szCs w:val="22"/>
          <w:lang w:val="en-CA"/>
        </w:rPr>
        <w:t>coded_sub_block_flag</w:t>
      </w:r>
      <w:proofErr w:type="spellEnd"/>
      <w:r w:rsidR="00F52A78">
        <w:rPr>
          <w:szCs w:val="22"/>
          <w:lang w:val="en-CA"/>
        </w:rPr>
        <w:t xml:space="preserve"> after reaching context coded bin limit. </w:t>
      </w:r>
      <w:r>
        <w:rPr>
          <w:szCs w:val="22"/>
          <w:lang w:val="en-CA"/>
        </w:rPr>
        <w:t>The maximum number of context coded bins are same as VVC 6.</w:t>
      </w:r>
    </w:p>
    <w:p w14:paraId="73C5983F" w14:textId="41982C3E" w:rsidR="002522E7" w:rsidRPr="008848CC" w:rsidRDefault="002522E7" w:rsidP="002522E7">
      <w:pPr>
        <w:pStyle w:val="ListParagraph"/>
        <w:numPr>
          <w:ilvl w:val="1"/>
          <w:numId w:val="21"/>
        </w:num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Cs w:val="22"/>
          <w:lang w:val="en-CA"/>
        </w:rPr>
      </w:pPr>
      <w:r>
        <w:rPr>
          <w:szCs w:val="22"/>
          <w:lang w:val="en-CA"/>
        </w:rPr>
        <w:t xml:space="preserve">0.00% (AI), 0.00% (RA), 0.02% (LB)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BD-rate</w:t>
      </w:r>
    </w:p>
    <w:p w14:paraId="7E6E9D8C" w14:textId="09B6B65C" w:rsidR="002522E7" w:rsidRDefault="002522E7" w:rsidP="002522E7">
      <w:pPr>
        <w:pStyle w:val="ListParagraph"/>
        <w:numPr>
          <w:ilvl w:val="0"/>
          <w:numId w:val="21"/>
        </w:num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Cs w:val="22"/>
          <w:lang w:val="en-CA"/>
        </w:rPr>
      </w:pPr>
      <w:r>
        <w:rPr>
          <w:szCs w:val="22"/>
          <w:lang w:val="en-CA"/>
        </w:rPr>
        <w:t xml:space="preserve">Test </w:t>
      </w:r>
      <w:r w:rsidR="00F52A78">
        <w:rPr>
          <w:szCs w:val="22"/>
          <w:lang w:val="en-CA"/>
        </w:rPr>
        <w:t>1.2</w:t>
      </w:r>
      <w:r>
        <w:rPr>
          <w:szCs w:val="22"/>
          <w:lang w:val="en-CA"/>
        </w:rPr>
        <w:t xml:space="preserve">: </w:t>
      </w:r>
      <w:r w:rsidR="00F52A78">
        <w:rPr>
          <w:szCs w:val="22"/>
          <w:lang w:val="en-CA"/>
        </w:rPr>
        <w:t xml:space="preserve">bypass coding of </w:t>
      </w:r>
      <w:proofErr w:type="spellStart"/>
      <w:r w:rsidR="00F52A78">
        <w:rPr>
          <w:szCs w:val="22"/>
          <w:lang w:val="en-CA"/>
        </w:rPr>
        <w:t>coded_sub_block_flag</w:t>
      </w:r>
      <w:proofErr w:type="spellEnd"/>
      <w:r w:rsidR="00F52A78">
        <w:rPr>
          <w:szCs w:val="22"/>
          <w:lang w:val="en-CA"/>
        </w:rPr>
        <w:t xml:space="preserve"> after reaching context coded bin limit. </w:t>
      </w:r>
      <w:r>
        <w:rPr>
          <w:szCs w:val="22"/>
          <w:lang w:val="en-CA"/>
        </w:rPr>
        <w:t xml:space="preserve">The maximum number of context coded bins </w:t>
      </w:r>
      <w:r w:rsidR="0025769A">
        <w:rPr>
          <w:szCs w:val="22"/>
          <w:lang w:val="en-CA"/>
        </w:rPr>
        <w:t xml:space="preserve">are </w:t>
      </w:r>
      <w:r>
        <w:rPr>
          <w:szCs w:val="22"/>
          <w:lang w:val="en-CA"/>
        </w:rPr>
        <w:t>adjusted (VVC6 context coded bins + number of sub-blocks)</w:t>
      </w:r>
    </w:p>
    <w:p w14:paraId="782D3BA3" w14:textId="77F67672" w:rsidR="002522E7" w:rsidRPr="008848CC" w:rsidRDefault="002522E7" w:rsidP="002522E7">
      <w:pPr>
        <w:pStyle w:val="ListParagraph"/>
        <w:numPr>
          <w:ilvl w:val="1"/>
          <w:numId w:val="21"/>
        </w:num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Cs w:val="22"/>
          <w:lang w:val="en-CA"/>
        </w:rPr>
      </w:pPr>
      <w:r>
        <w:rPr>
          <w:szCs w:val="22"/>
          <w:lang w:val="en-CA"/>
        </w:rPr>
        <w:t xml:space="preserve">0.00% (AI), -0.01% (RA), -0.02% (LB)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BD-rate</w:t>
      </w:r>
    </w:p>
    <w:p w14:paraId="5D4CB52B" w14:textId="4968CB60" w:rsidR="002522E7" w:rsidRDefault="002522E7" w:rsidP="002522E7">
      <w:pPr>
        <w:pStyle w:val="ListParagraph"/>
        <w:numPr>
          <w:ilvl w:val="0"/>
          <w:numId w:val="21"/>
        </w:num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Cs w:val="22"/>
          <w:lang w:val="en-CA"/>
        </w:rPr>
      </w:pPr>
      <w:r>
        <w:rPr>
          <w:szCs w:val="22"/>
          <w:lang w:val="en-CA"/>
        </w:rPr>
        <w:t xml:space="preserve">Test </w:t>
      </w:r>
      <w:r w:rsidR="001568D6">
        <w:rPr>
          <w:szCs w:val="22"/>
          <w:lang w:val="en-CA"/>
        </w:rPr>
        <w:t>2</w:t>
      </w:r>
      <w:r>
        <w:rPr>
          <w:szCs w:val="22"/>
          <w:lang w:val="en-CA"/>
        </w:rPr>
        <w:t xml:space="preserve">: Reposition the </w:t>
      </w:r>
      <w:proofErr w:type="spellStart"/>
      <w:r>
        <w:rPr>
          <w:szCs w:val="22"/>
          <w:lang w:val="en-CA"/>
        </w:rPr>
        <w:t>coded_sub_block_flag</w:t>
      </w:r>
      <w:proofErr w:type="spellEnd"/>
      <w:r>
        <w:rPr>
          <w:szCs w:val="22"/>
          <w:lang w:val="en-CA"/>
        </w:rPr>
        <w:t xml:space="preserve">. The maximum number of context coded bins are same as VVC 6. </w:t>
      </w:r>
    </w:p>
    <w:p w14:paraId="0C3FA1CA" w14:textId="0CAC7268" w:rsidR="002522E7" w:rsidRPr="008848CC" w:rsidRDefault="002522E7" w:rsidP="002522E7">
      <w:pPr>
        <w:pStyle w:val="ListParagraph"/>
        <w:numPr>
          <w:ilvl w:val="1"/>
          <w:numId w:val="21"/>
        </w:num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Cs w:val="22"/>
          <w:lang w:val="en-CA"/>
        </w:rPr>
      </w:pPr>
      <w:r>
        <w:rPr>
          <w:szCs w:val="22"/>
          <w:lang w:val="en-CA"/>
        </w:rPr>
        <w:t xml:space="preserve">0.00% (AI), 0.00% (RA), 0.00% (LB)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BD-rate</w:t>
      </w:r>
    </w:p>
    <w:p w14:paraId="6863D6EF" w14:textId="77777777" w:rsidR="002522E7" w:rsidRDefault="002522E7" w:rsidP="002522E7">
      <w:pPr>
        <w:pStyle w:val="ListParagraph"/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829"/>
        <w:jc w:val="left"/>
        <w:rPr>
          <w:szCs w:val="22"/>
          <w:lang w:val="en-CA"/>
        </w:rPr>
      </w:pPr>
    </w:p>
    <w:p w14:paraId="7D2AC1F0" w14:textId="3349CE4B" w:rsidR="00745F6B" w:rsidRPr="005B217D" w:rsidRDefault="00244F8B" w:rsidP="00E11923">
      <w:pPr>
        <w:pStyle w:val="Heading1"/>
        <w:rPr>
          <w:lang w:val="en-CA"/>
        </w:rPr>
      </w:pPr>
      <w:r>
        <w:rPr>
          <w:lang w:val="en-CA"/>
        </w:rPr>
        <w:t>Problem statement</w:t>
      </w:r>
      <w:r w:rsidR="00332187">
        <w:rPr>
          <w:lang w:val="en-CA"/>
        </w:rPr>
        <w:t xml:space="preserve"> </w:t>
      </w:r>
    </w:p>
    <w:p w14:paraId="34D31592" w14:textId="77777777" w:rsidR="00B139C8" w:rsidRPr="00581E57" w:rsidRDefault="00F15CC5" w:rsidP="00332187">
      <w:r w:rsidRPr="00581E57">
        <w:t>In VVC 6, both transform and transform skip residual coefficients of a transform block are coded using non-overlapped coefficient groups (CGs). The selection of CG sizes depends on the transform block (TB) size.</w:t>
      </w:r>
      <w:r w:rsidR="006258F4" w:rsidRPr="00581E57">
        <w:t xml:space="preserve"> </w:t>
      </w:r>
      <w:r w:rsidR="00B139C8" w:rsidRPr="00581E57">
        <w:t xml:space="preserve">For each CG, </w:t>
      </w:r>
      <w:proofErr w:type="spellStart"/>
      <w:r w:rsidR="00B139C8" w:rsidRPr="00581E57">
        <w:t>coded_sub_block_flag</w:t>
      </w:r>
      <w:proofErr w:type="spellEnd"/>
      <w:r w:rsidR="00B139C8" w:rsidRPr="00581E57">
        <w:t xml:space="preserve"> is signaled at the beginning of the CG. The </w:t>
      </w:r>
      <w:proofErr w:type="spellStart"/>
      <w:r w:rsidR="00B139C8" w:rsidRPr="00581E57">
        <w:t>coded_sub_block_flag</w:t>
      </w:r>
      <w:proofErr w:type="spellEnd"/>
      <w:r w:rsidR="00B139C8" w:rsidRPr="00581E57">
        <w:t xml:space="preserve"> = 0 means all of the coefficients of that CG are zero, therefore, coding of the transform coefficients of that CG can be skipped. </w:t>
      </w:r>
    </w:p>
    <w:p w14:paraId="159215BC" w14:textId="5612F640" w:rsidR="00F15CC5" w:rsidRPr="00581E57" w:rsidRDefault="006258F4" w:rsidP="00332187">
      <w:r w:rsidRPr="00581E57">
        <w:t xml:space="preserve">In VVC 6, </w:t>
      </w:r>
      <w:proofErr w:type="spellStart"/>
      <w:r w:rsidRPr="00581E57">
        <w:t>coded_sub_block_flag</w:t>
      </w:r>
      <w:proofErr w:type="spellEnd"/>
      <w:r w:rsidRPr="00581E57">
        <w:t xml:space="preserve"> is always context coded even after the number of context coded bins reached the maxi</w:t>
      </w:r>
      <w:r w:rsidR="0067131F" w:rsidRPr="00581E57">
        <w:t xml:space="preserve">mum limit for </w:t>
      </w:r>
      <w:r w:rsidR="00EE2ED5">
        <w:t>a</w:t>
      </w:r>
      <w:r w:rsidR="0067131F" w:rsidRPr="00581E57">
        <w:t xml:space="preserve"> TB. </w:t>
      </w:r>
      <w:r w:rsidR="0067131F" w:rsidRPr="00581E57">
        <w:fldChar w:fldCharType="begin"/>
      </w:r>
      <w:r w:rsidR="0067131F" w:rsidRPr="00581E57">
        <w:instrText xml:space="preserve"> REF _Ref19785369 \h </w:instrText>
      </w:r>
      <w:r w:rsidR="00581E57">
        <w:instrText xml:space="preserve"> \* MERGEFORMAT </w:instrText>
      </w:r>
      <w:r w:rsidR="0067131F" w:rsidRPr="00581E57">
        <w:fldChar w:fldCharType="separate"/>
      </w:r>
      <w:r w:rsidR="0067131F">
        <w:t>Figure 1</w:t>
      </w:r>
      <w:r w:rsidR="0067131F" w:rsidRPr="00581E57">
        <w:fldChar w:fldCharType="end"/>
      </w:r>
      <w:r w:rsidR="0067131F" w:rsidRPr="00581E57">
        <w:t xml:space="preserve"> </w:t>
      </w:r>
      <w:r w:rsidRPr="00581E57">
        <w:t>shows the example of the bit-stream of a residual block. The blue portion of the bit-stream represents context coded bins and white portion represents the by-pass coded bins.</w:t>
      </w:r>
      <w:r w:rsidR="00F15CC5" w:rsidRPr="00581E57">
        <w:t xml:space="preserve"> </w:t>
      </w:r>
    </w:p>
    <w:p w14:paraId="47205C2C" w14:textId="77777777" w:rsidR="00F15CC5" w:rsidRDefault="00F15CC5" w:rsidP="00332187">
      <w:pPr>
        <w:rPr>
          <w:sz w:val="24"/>
        </w:rPr>
      </w:pPr>
    </w:p>
    <w:p w14:paraId="0CD54D68" w14:textId="77777777" w:rsidR="0067131F" w:rsidRDefault="00A53F2C" w:rsidP="0067131F">
      <w:pPr>
        <w:keepNext/>
        <w:jc w:val="center"/>
      </w:pPr>
      <w:r>
        <w:rPr>
          <w:noProof/>
          <w:sz w:val="24"/>
        </w:rPr>
        <w:drawing>
          <wp:inline distT="0" distB="0" distL="0" distR="0" wp14:anchorId="7A22F085" wp14:editId="29720605">
            <wp:extent cx="4836821" cy="2159276"/>
            <wp:effectExtent l="0" t="0" r="1905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5758" cy="21677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C2C298A" w14:textId="149DD129" w:rsidR="00F15CC5" w:rsidRDefault="0067131F" w:rsidP="0067131F">
      <w:pPr>
        <w:pStyle w:val="Caption"/>
        <w:jc w:val="center"/>
        <w:rPr>
          <w:sz w:val="24"/>
        </w:rPr>
      </w:pPr>
      <w:bookmarkStart w:id="1" w:name="_Ref19785369"/>
      <w:r>
        <w:t xml:space="preserve">Figure </w:t>
      </w:r>
      <w:r w:rsidR="00BA0BD8">
        <w:fldChar w:fldCharType="begin"/>
      </w:r>
      <w:r w:rsidR="00BA0BD8">
        <w:instrText xml:space="preserve"> SEQ Figure \* ARABIC </w:instrText>
      </w:r>
      <w:r w:rsidR="00BA0BD8">
        <w:fldChar w:fldCharType="separate"/>
      </w:r>
      <w:r w:rsidR="009327A5">
        <w:rPr>
          <w:noProof/>
        </w:rPr>
        <w:t>1</w:t>
      </w:r>
      <w:r w:rsidR="00BA0BD8">
        <w:rPr>
          <w:noProof/>
        </w:rPr>
        <w:fldChar w:fldCharType="end"/>
      </w:r>
      <w:bookmarkEnd w:id="1"/>
      <w:r>
        <w:t>: An example of a bit-stream of a residual block of VVC 6</w:t>
      </w:r>
    </w:p>
    <w:p w14:paraId="3F877999" w14:textId="77777777" w:rsidR="00F15CC5" w:rsidRDefault="00F15CC5" w:rsidP="00332187">
      <w:pPr>
        <w:rPr>
          <w:sz w:val="24"/>
        </w:rPr>
      </w:pPr>
    </w:p>
    <w:p w14:paraId="57F47187" w14:textId="7AB91649" w:rsidR="0067131F" w:rsidRPr="001262A5" w:rsidRDefault="0067131F" w:rsidP="0067131F">
      <w:pPr>
        <w:rPr>
          <w:sz w:val="24"/>
        </w:rPr>
      </w:pPr>
      <w:r>
        <w:rPr>
          <w:sz w:val="24"/>
        </w:rPr>
        <w:t xml:space="preserve">Since </w:t>
      </w:r>
      <w:proofErr w:type="spellStart"/>
      <w:r>
        <w:rPr>
          <w:sz w:val="24"/>
        </w:rPr>
        <w:t>coded_sub_block_flag</w:t>
      </w:r>
      <w:proofErr w:type="spellEnd"/>
      <w:r>
        <w:rPr>
          <w:sz w:val="24"/>
        </w:rPr>
        <w:t xml:space="preserve"> is always context coded, as shown in </w:t>
      </w:r>
      <w:r>
        <w:rPr>
          <w:sz w:val="24"/>
        </w:rPr>
        <w:fldChar w:fldCharType="begin"/>
      </w:r>
      <w:r>
        <w:rPr>
          <w:sz w:val="24"/>
        </w:rPr>
        <w:instrText xml:space="preserve"> REF _Ref19785369 \h </w:instrText>
      </w:r>
      <w:r>
        <w:rPr>
          <w:sz w:val="24"/>
        </w:rPr>
      </w:r>
      <w:r>
        <w:rPr>
          <w:sz w:val="24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sz w:val="24"/>
        </w:rPr>
        <w:fldChar w:fldCharType="end"/>
      </w:r>
      <w:r>
        <w:rPr>
          <w:sz w:val="24"/>
        </w:rPr>
        <w:t xml:space="preserve">, it is observed that even after reaching the context coded bins to maximum limit, CABAC module </w:t>
      </w:r>
      <w:r w:rsidR="00C0610F">
        <w:rPr>
          <w:sz w:val="24"/>
        </w:rPr>
        <w:t xml:space="preserve">still </w:t>
      </w:r>
      <w:r>
        <w:rPr>
          <w:sz w:val="24"/>
        </w:rPr>
        <w:t xml:space="preserve">has to switch between by-pass and context coding which ultimately impacts the throughput of the CABAC decoder. </w:t>
      </w:r>
    </w:p>
    <w:p w14:paraId="4E779FDD" w14:textId="77777777" w:rsidR="00F15CC5" w:rsidRDefault="00F15CC5" w:rsidP="00332187">
      <w:pPr>
        <w:rPr>
          <w:sz w:val="24"/>
        </w:rPr>
      </w:pPr>
    </w:p>
    <w:p w14:paraId="5AD64AE3" w14:textId="77777777" w:rsidR="00B63854" w:rsidRPr="00B63854" w:rsidRDefault="00B63854" w:rsidP="00DF3F4D">
      <w:pPr>
        <w:pStyle w:val="Heading1"/>
        <w:ind w:left="360" w:hanging="360"/>
        <w:rPr>
          <w:szCs w:val="22"/>
          <w:lang w:val="en-CA"/>
        </w:rPr>
      </w:pPr>
      <w:r>
        <w:rPr>
          <w:lang w:val="en-CA"/>
        </w:rPr>
        <w:t>Proposed method</w:t>
      </w:r>
    </w:p>
    <w:p w14:paraId="6CC5B4C6" w14:textId="68FC8C32" w:rsidR="00054627" w:rsidRDefault="002C628C" w:rsidP="00B63854">
      <w:pPr>
        <w:pStyle w:val="Heading2"/>
        <w:rPr>
          <w:szCs w:val="22"/>
          <w:lang w:val="en-CA"/>
        </w:rPr>
      </w:pPr>
      <w:r>
        <w:rPr>
          <w:lang w:val="en-CA"/>
        </w:rPr>
        <w:t xml:space="preserve">Method 1: By-pass coding of </w:t>
      </w:r>
      <w:proofErr w:type="spellStart"/>
      <w:r w:rsidRPr="00F04891">
        <w:rPr>
          <w:lang w:val="en-CA"/>
        </w:rPr>
        <w:t>coded_sub_block_</w:t>
      </w:r>
      <w:r w:rsidR="00581E57" w:rsidRPr="00F04891">
        <w:rPr>
          <w:lang w:val="en-CA"/>
        </w:rPr>
        <w:t>flag</w:t>
      </w:r>
      <w:proofErr w:type="spellEnd"/>
      <w:r w:rsidR="00581E57" w:rsidRPr="00F04891">
        <w:rPr>
          <w:lang w:val="en-CA"/>
        </w:rPr>
        <w:t xml:space="preserve"> after</w:t>
      </w:r>
      <w:r w:rsidRPr="00F04891">
        <w:rPr>
          <w:lang w:val="en-CA"/>
        </w:rPr>
        <w:t xml:space="preserve"> reaching the maximum </w:t>
      </w:r>
      <w:r w:rsidR="00581E57" w:rsidRPr="00F04891">
        <w:rPr>
          <w:lang w:val="en-CA"/>
        </w:rPr>
        <w:t xml:space="preserve">context bin </w:t>
      </w:r>
      <w:r w:rsidRPr="00F04891">
        <w:rPr>
          <w:lang w:val="en-CA"/>
        </w:rPr>
        <w:t>limit</w:t>
      </w:r>
    </w:p>
    <w:p w14:paraId="4929B214" w14:textId="0B44889A" w:rsidR="002B694E" w:rsidRPr="00581E57" w:rsidRDefault="00F04891" w:rsidP="00581E57">
      <w:pPr>
        <w:spacing w:before="135"/>
      </w:pPr>
      <w:r>
        <w:t xml:space="preserve">In </w:t>
      </w:r>
      <w:r w:rsidR="00581E57" w:rsidRPr="00581E57">
        <w:t xml:space="preserve">the proposed method, before coding of each </w:t>
      </w:r>
      <w:proofErr w:type="spellStart"/>
      <w:r w:rsidR="00581E57" w:rsidRPr="00581E57">
        <w:t>coded_sub_block_flag</w:t>
      </w:r>
      <w:proofErr w:type="spellEnd"/>
      <w:r w:rsidR="00581E57" w:rsidRPr="00581E57">
        <w:t xml:space="preserve">, the CABAC module checks if the context coded bins are within maximum limit or not. If the number of context coded bins are within the maximum limit, </w:t>
      </w:r>
      <w:proofErr w:type="spellStart"/>
      <w:r w:rsidR="00581E57" w:rsidRPr="00581E57">
        <w:t>coded_sub_block_flag</w:t>
      </w:r>
      <w:proofErr w:type="spellEnd"/>
      <w:r w:rsidR="00581E57" w:rsidRPr="00581E57">
        <w:t xml:space="preserve"> is context coded, otherwise, the </w:t>
      </w:r>
      <w:proofErr w:type="spellStart"/>
      <w:r w:rsidR="00581E57" w:rsidRPr="00581E57">
        <w:t>coded_sub_block_flag</w:t>
      </w:r>
      <w:proofErr w:type="spellEnd"/>
      <w:r w:rsidR="00581E57" w:rsidRPr="00581E57">
        <w:t xml:space="preserve"> is by-pass coded. In this way, after reaching the </w:t>
      </w:r>
      <w:r w:rsidR="00F52A78">
        <w:t xml:space="preserve">maximum </w:t>
      </w:r>
      <w:r w:rsidR="00581E57" w:rsidRPr="00581E57">
        <w:t xml:space="preserve">number of context coded bins, all of the remaining </w:t>
      </w:r>
      <w:proofErr w:type="spellStart"/>
      <w:r w:rsidR="00581E57" w:rsidRPr="00581E57">
        <w:t>coded_sub_block_flags</w:t>
      </w:r>
      <w:proofErr w:type="spellEnd"/>
      <w:r w:rsidR="00581E57" w:rsidRPr="00581E57">
        <w:t xml:space="preserve"> are by-pass coded.</w:t>
      </w:r>
      <w:r w:rsidR="00737BB7">
        <w:t xml:space="preserve"> </w:t>
      </w:r>
      <w:r w:rsidR="00737BB7">
        <w:fldChar w:fldCharType="begin"/>
      </w:r>
      <w:r w:rsidR="00737BB7">
        <w:instrText xml:space="preserve"> REF _Ref19802379 \h </w:instrText>
      </w:r>
      <w:r w:rsidR="00737BB7">
        <w:fldChar w:fldCharType="separate"/>
      </w:r>
      <w:r w:rsidR="00737BB7">
        <w:t xml:space="preserve">Figure </w:t>
      </w:r>
      <w:r w:rsidR="00737BB7">
        <w:rPr>
          <w:noProof/>
        </w:rPr>
        <w:t>2</w:t>
      </w:r>
      <w:r w:rsidR="00737BB7">
        <w:fldChar w:fldCharType="end"/>
      </w:r>
      <w:r w:rsidR="00737BB7">
        <w:t xml:space="preserve"> shows an example of the bit-stream when </w:t>
      </w:r>
      <w:proofErr w:type="spellStart"/>
      <w:r w:rsidR="00737BB7">
        <w:t>coded_sub_block_flags</w:t>
      </w:r>
      <w:proofErr w:type="spellEnd"/>
      <w:r w:rsidR="00737BB7">
        <w:t xml:space="preserve"> are by-pass coded after reaching to the maximum limit. </w:t>
      </w:r>
      <w:r w:rsidR="009327A5">
        <w:t xml:space="preserve"> </w:t>
      </w:r>
    </w:p>
    <w:p w14:paraId="14EEB75C" w14:textId="77777777" w:rsidR="009327A5" w:rsidRDefault="00CC1A4F" w:rsidP="009327A5">
      <w:pPr>
        <w:keepNext/>
        <w:jc w:val="center"/>
      </w:pPr>
      <w:r>
        <w:rPr>
          <w:noProof/>
          <w:sz w:val="24"/>
        </w:rPr>
        <w:drawing>
          <wp:inline distT="0" distB="0" distL="0" distR="0" wp14:anchorId="1BBF995D" wp14:editId="206B4B25">
            <wp:extent cx="4474257" cy="1997419"/>
            <wp:effectExtent l="0" t="0" r="2540" b="3175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8164" cy="200809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8D829C5" w14:textId="28859358" w:rsidR="009327A5" w:rsidRDefault="009327A5" w:rsidP="009327A5">
      <w:pPr>
        <w:pStyle w:val="Caption"/>
        <w:jc w:val="center"/>
      </w:pPr>
      <w:bookmarkStart w:id="2" w:name="_Ref19802379"/>
      <w:r>
        <w:t xml:space="preserve">Figure </w:t>
      </w:r>
      <w:r w:rsidR="00BA0BD8">
        <w:fldChar w:fldCharType="begin"/>
      </w:r>
      <w:r w:rsidR="00BA0BD8">
        <w:instrText xml:space="preserve"> SEQ Figure \* ARABIC </w:instrText>
      </w:r>
      <w:r w:rsidR="00BA0BD8">
        <w:fldChar w:fldCharType="separate"/>
      </w:r>
      <w:r>
        <w:rPr>
          <w:noProof/>
        </w:rPr>
        <w:t>2</w:t>
      </w:r>
      <w:r w:rsidR="00BA0BD8">
        <w:rPr>
          <w:noProof/>
        </w:rPr>
        <w:fldChar w:fldCharType="end"/>
      </w:r>
      <w:bookmarkEnd w:id="2"/>
      <w:r>
        <w:t xml:space="preserve">: An example of the bit-stream when </w:t>
      </w:r>
      <w:proofErr w:type="spellStart"/>
      <w:r>
        <w:t>coded_sub_block_flag</w:t>
      </w:r>
      <w:proofErr w:type="spellEnd"/>
      <w:r>
        <w:t xml:space="preserve"> is bypass coded after reaching to the maximum limit</w:t>
      </w:r>
    </w:p>
    <w:p w14:paraId="58E89951" w14:textId="77777777" w:rsidR="009327A5" w:rsidRDefault="009327A5" w:rsidP="00CC1A4F">
      <w:pPr>
        <w:jc w:val="center"/>
        <w:rPr>
          <w:szCs w:val="22"/>
          <w:lang w:val="en-CA"/>
        </w:rPr>
      </w:pPr>
    </w:p>
    <w:p w14:paraId="5A566DD1" w14:textId="4922EF4B" w:rsidR="00F04891" w:rsidRDefault="00F04891" w:rsidP="00CC1A4F">
      <w:pPr>
        <w:jc w:val="center"/>
        <w:rPr>
          <w:szCs w:val="22"/>
          <w:lang w:val="en-CA"/>
        </w:rPr>
      </w:pPr>
    </w:p>
    <w:p w14:paraId="5C42E284" w14:textId="23F78D9E" w:rsidR="00F04891" w:rsidRDefault="00F04891" w:rsidP="00CC1A4F">
      <w:pPr>
        <w:jc w:val="center"/>
        <w:rPr>
          <w:szCs w:val="22"/>
          <w:lang w:val="en-CA"/>
        </w:rPr>
      </w:pPr>
    </w:p>
    <w:p w14:paraId="367F5002" w14:textId="3DC122AF" w:rsidR="00F04891" w:rsidRPr="00F04891" w:rsidRDefault="00F04891" w:rsidP="00F04891">
      <w:pPr>
        <w:pStyle w:val="Heading2"/>
        <w:rPr>
          <w:lang w:val="en-CA"/>
        </w:rPr>
      </w:pPr>
      <w:r>
        <w:rPr>
          <w:lang w:val="en-CA"/>
        </w:rPr>
        <w:lastRenderedPageBreak/>
        <w:t xml:space="preserve">Method 2: reposition </w:t>
      </w:r>
      <w:proofErr w:type="spellStart"/>
      <w:r w:rsidRPr="00F04891">
        <w:rPr>
          <w:lang w:val="en-CA"/>
        </w:rPr>
        <w:t>coded_sub_block_flag</w:t>
      </w:r>
      <w:proofErr w:type="spellEnd"/>
      <w:r w:rsidRPr="00F04891">
        <w:rPr>
          <w:lang w:val="en-CA"/>
        </w:rPr>
        <w:t xml:space="preserve"> </w:t>
      </w:r>
    </w:p>
    <w:p w14:paraId="4D2D3DAF" w14:textId="5CDFFB55" w:rsidR="00F04891" w:rsidRPr="00581E57" w:rsidRDefault="00F04891" w:rsidP="00F04891">
      <w:pPr>
        <w:spacing w:before="135"/>
      </w:pPr>
      <w:r>
        <w:t>In method 2</w:t>
      </w:r>
      <w:r w:rsidRPr="00F04891">
        <w:t xml:space="preserve">, we propose to reposition </w:t>
      </w:r>
      <w:r w:rsidR="00213C5B">
        <w:t>the</w:t>
      </w:r>
      <w:r w:rsidRPr="00F04891">
        <w:t xml:space="preserve"> </w:t>
      </w:r>
      <w:proofErr w:type="spellStart"/>
      <w:r w:rsidRPr="00F04891">
        <w:t>coded_sub_block_flag</w:t>
      </w:r>
      <w:r w:rsidR="00213C5B">
        <w:t>s</w:t>
      </w:r>
      <w:proofErr w:type="spellEnd"/>
      <w:r w:rsidR="00213C5B">
        <w:t xml:space="preserve"> of all CGs</w:t>
      </w:r>
      <w:r w:rsidRPr="00F04891">
        <w:t xml:space="preserve"> at the beginning of the </w:t>
      </w:r>
      <w:r w:rsidR="00213C5B">
        <w:t>residual block in case of transform skip mode</w:t>
      </w:r>
      <w:r w:rsidRPr="00F04891">
        <w:t xml:space="preserve">. In case of transform block, we proposed to code all of the </w:t>
      </w:r>
      <w:proofErr w:type="spellStart"/>
      <w:r w:rsidRPr="00F04891">
        <w:t>coded_sub_block_flags</w:t>
      </w:r>
      <w:proofErr w:type="spellEnd"/>
      <w:r w:rsidRPr="00F04891">
        <w:t xml:space="preserve"> right after coding of the last significant position. The proposed method guarantees that after the number of context coded bins reach</w:t>
      </w:r>
      <w:r w:rsidR="00F52A78">
        <w:t>es</w:t>
      </w:r>
      <w:r w:rsidRPr="00F04891">
        <w:t xml:space="preserve"> the maximum limit, all of the remaining bins of that residual b</w:t>
      </w:r>
      <w:r w:rsidR="00213C5B">
        <w:t xml:space="preserve">lock are by-pass coded. </w:t>
      </w:r>
      <w:r w:rsidR="00213C5B">
        <w:fldChar w:fldCharType="begin"/>
      </w:r>
      <w:r w:rsidR="00213C5B">
        <w:instrText xml:space="preserve"> REF _Ref19802501 \h </w:instrText>
      </w:r>
      <w:r w:rsidR="00213C5B">
        <w:fldChar w:fldCharType="separate"/>
      </w:r>
      <w:r w:rsidR="00213C5B">
        <w:t xml:space="preserve">Figure </w:t>
      </w:r>
      <w:r w:rsidR="00213C5B">
        <w:rPr>
          <w:noProof/>
        </w:rPr>
        <w:t>3</w:t>
      </w:r>
      <w:r w:rsidR="00213C5B">
        <w:fldChar w:fldCharType="end"/>
      </w:r>
      <w:r w:rsidRPr="00F04891">
        <w:t xml:space="preserve"> shows an example of the bit-stream of the transform skip residual block of the proposed method. </w:t>
      </w:r>
      <w:r w:rsidR="00D2205E">
        <w:t xml:space="preserve">The maximum number of context coded bins of this method is same as VVC 6. </w:t>
      </w:r>
      <w:r w:rsidRPr="00F04891">
        <w:t xml:space="preserve">   </w:t>
      </w:r>
    </w:p>
    <w:p w14:paraId="6B00BBF7" w14:textId="77777777" w:rsidR="00F04891" w:rsidRDefault="00F04891" w:rsidP="00CC1A4F">
      <w:pPr>
        <w:jc w:val="center"/>
        <w:rPr>
          <w:szCs w:val="22"/>
          <w:lang w:val="en-CA"/>
        </w:rPr>
      </w:pPr>
    </w:p>
    <w:p w14:paraId="6DB46D5F" w14:textId="77777777" w:rsidR="009327A5" w:rsidRDefault="009327A5" w:rsidP="009327A5">
      <w:pPr>
        <w:keepNext/>
        <w:jc w:val="center"/>
      </w:pPr>
      <w:r>
        <w:rPr>
          <w:noProof/>
        </w:rPr>
        <w:drawing>
          <wp:inline distT="0" distB="0" distL="0" distR="0" wp14:anchorId="46FE2822" wp14:editId="1F566B22">
            <wp:extent cx="5111267" cy="1289759"/>
            <wp:effectExtent l="0" t="0" r="0" b="5715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1060" cy="130484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7067968" w14:textId="45A84247" w:rsidR="00CC1A4F" w:rsidRDefault="009327A5" w:rsidP="009327A5">
      <w:pPr>
        <w:pStyle w:val="Caption"/>
        <w:jc w:val="center"/>
        <w:rPr>
          <w:szCs w:val="22"/>
          <w:lang w:val="en-CA"/>
        </w:rPr>
      </w:pPr>
      <w:bookmarkStart w:id="3" w:name="_Ref19802501"/>
      <w:r>
        <w:t xml:space="preserve">Figure </w:t>
      </w:r>
      <w:r w:rsidR="00BA0BD8">
        <w:fldChar w:fldCharType="begin"/>
      </w:r>
      <w:r w:rsidR="00BA0BD8">
        <w:instrText xml:space="preserve"> SEQ Figure \* ARABIC </w:instrText>
      </w:r>
      <w:r w:rsidR="00BA0BD8">
        <w:fldChar w:fldCharType="separate"/>
      </w:r>
      <w:r>
        <w:rPr>
          <w:noProof/>
        </w:rPr>
        <w:t>3</w:t>
      </w:r>
      <w:r w:rsidR="00BA0BD8">
        <w:rPr>
          <w:noProof/>
        </w:rPr>
        <w:fldChar w:fldCharType="end"/>
      </w:r>
      <w:bookmarkEnd w:id="3"/>
      <w:r>
        <w:t xml:space="preserve">: An example of the bit-stream of method 2 where all of the </w:t>
      </w:r>
      <w:proofErr w:type="spellStart"/>
      <w:r>
        <w:t>coded_sub_block</w:t>
      </w:r>
      <w:proofErr w:type="spellEnd"/>
      <w:r>
        <w:t xml:space="preserve"> flags are reposition at the beginning</w:t>
      </w:r>
    </w:p>
    <w:p w14:paraId="6B45F2B4" w14:textId="2D0429AB" w:rsidR="009327A5" w:rsidRDefault="009327A5" w:rsidP="00CC1A4F">
      <w:pPr>
        <w:jc w:val="center"/>
        <w:rPr>
          <w:szCs w:val="22"/>
          <w:lang w:val="en-CA"/>
        </w:rPr>
      </w:pPr>
    </w:p>
    <w:p w14:paraId="714C6D9C" w14:textId="275DCF66" w:rsidR="00665312" w:rsidRPr="00222AD5" w:rsidRDefault="00222AD5" w:rsidP="00222AD5">
      <w:pPr>
        <w:pStyle w:val="Heading1"/>
      </w:pPr>
      <w:r>
        <w:t>Simulation results</w:t>
      </w:r>
    </w:p>
    <w:p w14:paraId="56BA1484" w14:textId="1C93DDA6" w:rsidR="008848CC" w:rsidRDefault="001548A2" w:rsidP="001548A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Theme="minorEastAsia"/>
          <w:szCs w:val="22"/>
          <w:lang w:val="en-CA"/>
        </w:rPr>
      </w:pPr>
      <w:r>
        <w:rPr>
          <w:rFonts w:eastAsiaTheme="minorEastAsia"/>
          <w:szCs w:val="22"/>
          <w:lang w:val="en-CA"/>
        </w:rPr>
        <w:t xml:space="preserve">The proposed methods are tested under CTC </w:t>
      </w:r>
      <w:r w:rsidR="00F429EF">
        <w:rPr>
          <w:rFonts w:eastAsiaTheme="minorEastAsia"/>
          <w:szCs w:val="22"/>
          <w:lang w:val="en-CA"/>
        </w:rPr>
        <w:t>test</w:t>
      </w:r>
      <w:r>
        <w:rPr>
          <w:rFonts w:eastAsiaTheme="minorEastAsia"/>
          <w:szCs w:val="22"/>
          <w:lang w:val="en-CA"/>
        </w:rPr>
        <w:t xml:space="preserve"> settings.</w:t>
      </w:r>
      <w:r w:rsidR="008848CC">
        <w:rPr>
          <w:rFonts w:eastAsiaTheme="minorEastAsia"/>
          <w:szCs w:val="22"/>
          <w:lang w:val="en-CA"/>
        </w:rPr>
        <w:t xml:space="preserve"> Following three tests are reported.</w:t>
      </w:r>
    </w:p>
    <w:p w14:paraId="11CFE396" w14:textId="3854F7B5" w:rsidR="008848CC" w:rsidRDefault="008848CC" w:rsidP="008848CC">
      <w:pPr>
        <w:pStyle w:val="ListParagraph"/>
        <w:numPr>
          <w:ilvl w:val="0"/>
          <w:numId w:val="21"/>
        </w:num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Cs w:val="22"/>
          <w:lang w:val="en-CA"/>
        </w:rPr>
      </w:pPr>
      <w:r>
        <w:rPr>
          <w:szCs w:val="22"/>
          <w:lang w:val="en-CA"/>
        </w:rPr>
        <w:t>Test 1</w:t>
      </w:r>
      <w:r w:rsidR="00F52A78">
        <w:rPr>
          <w:szCs w:val="22"/>
          <w:lang w:val="en-CA"/>
        </w:rPr>
        <w:t>.1</w:t>
      </w:r>
      <w:r>
        <w:rPr>
          <w:szCs w:val="22"/>
          <w:lang w:val="en-CA"/>
        </w:rPr>
        <w:t xml:space="preserve"> (Method 1): The maximum number of context coded bins are same as VVC 6, as follows</w:t>
      </w:r>
    </w:p>
    <w:p w14:paraId="22A6C525" w14:textId="77777777" w:rsidR="008848CC" w:rsidRPr="008848CC" w:rsidRDefault="008848CC" w:rsidP="008848CC">
      <w:pPr>
        <w:pStyle w:val="ListParagraph"/>
        <w:numPr>
          <w:ilvl w:val="1"/>
          <w:numId w:val="21"/>
        </w:numPr>
        <w:rPr>
          <w:sz w:val="24"/>
          <w:szCs w:val="24"/>
        </w:rPr>
      </w:pPr>
      <w:r w:rsidRPr="008848CC">
        <w:rPr>
          <w:noProof/>
          <w:sz w:val="24"/>
          <w:szCs w:val="24"/>
          <w:lang w:val="en-CA"/>
        </w:rPr>
        <w:t>if (</w:t>
      </w:r>
      <w:proofErr w:type="spellStart"/>
      <w:r w:rsidRPr="008848CC">
        <w:rPr>
          <w:sz w:val="24"/>
          <w:szCs w:val="24"/>
        </w:rPr>
        <w:t>transform_skip_flag</w:t>
      </w:r>
      <w:proofErr w:type="spellEnd"/>
      <w:r w:rsidRPr="008848CC">
        <w:rPr>
          <w:sz w:val="24"/>
          <w:szCs w:val="24"/>
        </w:rPr>
        <w:t>)</w:t>
      </w:r>
    </w:p>
    <w:p w14:paraId="72E5F262" w14:textId="118F4317" w:rsidR="008848CC" w:rsidRPr="008848CC" w:rsidRDefault="008848CC" w:rsidP="008848CC">
      <w:pPr>
        <w:pStyle w:val="ListParagraph"/>
        <w:ind w:left="829"/>
        <w:rPr>
          <w:sz w:val="24"/>
          <w:szCs w:val="24"/>
        </w:rPr>
      </w:pPr>
      <w:r w:rsidRPr="008848CC">
        <w:rPr>
          <w:sz w:val="24"/>
          <w:szCs w:val="24"/>
        </w:rPr>
        <w:t xml:space="preserve">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7F2C7C">
        <w:rPr>
          <w:sz w:val="24"/>
          <w:szCs w:val="24"/>
        </w:rPr>
        <w:tab/>
      </w:r>
      <w:proofErr w:type="spellStart"/>
      <w:r w:rsidRPr="008848CC">
        <w:rPr>
          <w:sz w:val="24"/>
          <w:szCs w:val="24"/>
        </w:rPr>
        <w:t>MaxCcbs</w:t>
      </w:r>
      <w:proofErr w:type="spellEnd"/>
      <w:r w:rsidRPr="008848CC">
        <w:rPr>
          <w:sz w:val="24"/>
          <w:szCs w:val="24"/>
        </w:rPr>
        <w:t> = 2 * </w:t>
      </w:r>
      <w:proofErr w:type="gramStart"/>
      <w:r w:rsidRPr="008848CC">
        <w:rPr>
          <w:sz w:val="24"/>
          <w:szCs w:val="24"/>
        </w:rPr>
        <w:t>( 1</w:t>
      </w:r>
      <w:proofErr w:type="gramEnd"/>
      <w:r w:rsidRPr="008848CC">
        <w:rPr>
          <w:sz w:val="24"/>
          <w:szCs w:val="24"/>
        </w:rPr>
        <w:t> &lt;&lt; log2TbWidth ) * ( 1&lt;&lt; log2TbHeight )</w:t>
      </w:r>
    </w:p>
    <w:p w14:paraId="7A90808D" w14:textId="77777777" w:rsidR="008848CC" w:rsidRPr="008848CC" w:rsidRDefault="008848CC" w:rsidP="008848CC">
      <w:pPr>
        <w:pStyle w:val="ListParagraph"/>
        <w:numPr>
          <w:ilvl w:val="1"/>
          <w:numId w:val="21"/>
        </w:numPr>
        <w:rPr>
          <w:sz w:val="24"/>
          <w:szCs w:val="24"/>
        </w:rPr>
      </w:pPr>
      <w:r w:rsidRPr="008848CC">
        <w:rPr>
          <w:sz w:val="24"/>
          <w:szCs w:val="24"/>
        </w:rPr>
        <w:t>else</w:t>
      </w:r>
    </w:p>
    <w:p w14:paraId="14A0913E" w14:textId="6A2BD60C" w:rsidR="008848CC" w:rsidRPr="008848CC" w:rsidRDefault="008848CC" w:rsidP="008848CC">
      <w:pPr>
        <w:pStyle w:val="ListParagraph"/>
        <w:ind w:left="829"/>
        <w:rPr>
          <w:sz w:val="24"/>
          <w:szCs w:val="24"/>
        </w:rPr>
      </w:pPr>
      <w:r w:rsidRPr="008848CC"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7F2C7C">
        <w:rPr>
          <w:sz w:val="24"/>
          <w:szCs w:val="24"/>
        </w:rPr>
        <w:tab/>
      </w:r>
      <w:proofErr w:type="spellStart"/>
      <w:proofErr w:type="gramStart"/>
      <w:r w:rsidRPr="008848CC">
        <w:rPr>
          <w:sz w:val="24"/>
          <w:szCs w:val="24"/>
        </w:rPr>
        <w:t>MaxCcbs</w:t>
      </w:r>
      <w:proofErr w:type="spellEnd"/>
      <w:r w:rsidRPr="008848CC">
        <w:rPr>
          <w:sz w:val="24"/>
          <w:szCs w:val="24"/>
        </w:rPr>
        <w:t>  =</w:t>
      </w:r>
      <w:proofErr w:type="gramEnd"/>
      <w:r w:rsidRPr="008848CC">
        <w:rPr>
          <w:sz w:val="24"/>
          <w:szCs w:val="24"/>
        </w:rPr>
        <w:t xml:space="preserve"> ( ( 1 &lt;&lt; ( log2TbWidth + log2TbHeight ) ) * 7 ) &gt;&gt; 2</w:t>
      </w:r>
    </w:p>
    <w:p w14:paraId="56AAC13B" w14:textId="77777777" w:rsidR="008848CC" w:rsidRPr="008848CC" w:rsidRDefault="008848CC" w:rsidP="008848CC">
      <w:pPr>
        <w:pStyle w:val="ListParagraph"/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1549"/>
        <w:jc w:val="left"/>
        <w:rPr>
          <w:szCs w:val="22"/>
          <w:lang w:val="en-CA"/>
        </w:rPr>
      </w:pPr>
    </w:p>
    <w:p w14:paraId="2846D884" w14:textId="17B9C173" w:rsidR="0093204E" w:rsidRDefault="0093204E" w:rsidP="0093204E">
      <w:pPr>
        <w:pStyle w:val="ListParagraph"/>
        <w:numPr>
          <w:ilvl w:val="0"/>
          <w:numId w:val="21"/>
        </w:num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Cs w:val="22"/>
          <w:lang w:val="en-CA"/>
        </w:rPr>
      </w:pPr>
      <w:r>
        <w:rPr>
          <w:szCs w:val="22"/>
          <w:lang w:val="en-CA"/>
        </w:rPr>
        <w:t xml:space="preserve">Test </w:t>
      </w:r>
      <w:r w:rsidR="00F52A78">
        <w:rPr>
          <w:szCs w:val="22"/>
          <w:lang w:val="en-CA"/>
        </w:rPr>
        <w:t>1.2</w:t>
      </w:r>
      <w:r>
        <w:rPr>
          <w:szCs w:val="22"/>
          <w:lang w:val="en-CA"/>
        </w:rPr>
        <w:t xml:space="preserve"> (Method 1): The maximum number of context coded bins are adjusted</w:t>
      </w:r>
      <w:r w:rsidR="00926E51">
        <w:rPr>
          <w:szCs w:val="22"/>
          <w:lang w:val="en-CA"/>
        </w:rPr>
        <w:t xml:space="preserve"> </w:t>
      </w:r>
    </w:p>
    <w:p w14:paraId="40ED123A" w14:textId="77777777" w:rsidR="0093204E" w:rsidRPr="008848CC" w:rsidRDefault="0093204E" w:rsidP="0093204E">
      <w:pPr>
        <w:pStyle w:val="ListParagraph"/>
        <w:numPr>
          <w:ilvl w:val="1"/>
          <w:numId w:val="21"/>
        </w:numPr>
        <w:rPr>
          <w:sz w:val="24"/>
          <w:szCs w:val="24"/>
        </w:rPr>
      </w:pPr>
      <w:r w:rsidRPr="008848CC">
        <w:rPr>
          <w:noProof/>
          <w:sz w:val="24"/>
          <w:szCs w:val="24"/>
          <w:lang w:val="en-CA"/>
        </w:rPr>
        <w:t>if (</w:t>
      </w:r>
      <w:proofErr w:type="spellStart"/>
      <w:r w:rsidRPr="008848CC">
        <w:rPr>
          <w:sz w:val="24"/>
          <w:szCs w:val="24"/>
        </w:rPr>
        <w:t>transform_skip_flag</w:t>
      </w:r>
      <w:proofErr w:type="spellEnd"/>
      <w:r w:rsidRPr="008848CC">
        <w:rPr>
          <w:sz w:val="24"/>
          <w:szCs w:val="24"/>
        </w:rPr>
        <w:t>)</w:t>
      </w:r>
    </w:p>
    <w:p w14:paraId="61E0FF7A" w14:textId="62D327EA" w:rsidR="0093204E" w:rsidRPr="008848CC" w:rsidRDefault="0093204E" w:rsidP="007F2C7C">
      <w:pPr>
        <w:pStyle w:val="ListParagraph"/>
        <w:ind w:left="1800"/>
        <w:rPr>
          <w:sz w:val="24"/>
          <w:szCs w:val="24"/>
        </w:rPr>
      </w:pPr>
      <w:proofErr w:type="spellStart"/>
      <w:r w:rsidRPr="008848CC">
        <w:rPr>
          <w:sz w:val="24"/>
          <w:szCs w:val="24"/>
        </w:rPr>
        <w:t>MaxCcbs</w:t>
      </w:r>
      <w:proofErr w:type="spellEnd"/>
      <w:r w:rsidRPr="008848CC">
        <w:rPr>
          <w:sz w:val="24"/>
          <w:szCs w:val="24"/>
        </w:rPr>
        <w:t> = 2 * </w:t>
      </w:r>
      <w:proofErr w:type="gramStart"/>
      <w:r w:rsidRPr="008848CC">
        <w:rPr>
          <w:sz w:val="24"/>
          <w:szCs w:val="24"/>
        </w:rPr>
        <w:t>( 1</w:t>
      </w:r>
      <w:proofErr w:type="gramEnd"/>
      <w:r w:rsidRPr="008848CC">
        <w:rPr>
          <w:sz w:val="24"/>
          <w:szCs w:val="24"/>
        </w:rPr>
        <w:t> &lt;&lt; log2TbWidth ) * ( 1&lt;&lt; log2TbHeight )</w:t>
      </w:r>
      <w:r>
        <w:rPr>
          <w:sz w:val="24"/>
          <w:szCs w:val="24"/>
        </w:rPr>
        <w:t xml:space="preserve">+ </w:t>
      </w:r>
      <w:r w:rsidR="007F2C7C">
        <w:rPr>
          <w:sz w:val="24"/>
          <w:szCs w:val="24"/>
        </w:rPr>
        <w:t xml:space="preserve">         </w:t>
      </w:r>
      <w:proofErr w:type="spellStart"/>
      <w:r>
        <w:rPr>
          <w:sz w:val="24"/>
          <w:szCs w:val="24"/>
        </w:rPr>
        <w:t>number_of_subblock</w:t>
      </w:r>
      <w:proofErr w:type="spellEnd"/>
    </w:p>
    <w:p w14:paraId="0FB5E54F" w14:textId="77777777" w:rsidR="0093204E" w:rsidRPr="008848CC" w:rsidRDefault="0093204E" w:rsidP="0093204E">
      <w:pPr>
        <w:pStyle w:val="ListParagraph"/>
        <w:numPr>
          <w:ilvl w:val="1"/>
          <w:numId w:val="21"/>
        </w:numPr>
        <w:rPr>
          <w:sz w:val="24"/>
          <w:szCs w:val="24"/>
        </w:rPr>
      </w:pPr>
      <w:r w:rsidRPr="008848CC">
        <w:rPr>
          <w:sz w:val="24"/>
          <w:szCs w:val="24"/>
        </w:rPr>
        <w:t>else</w:t>
      </w:r>
    </w:p>
    <w:p w14:paraId="0704C57A" w14:textId="002A5352" w:rsidR="0093204E" w:rsidRPr="008848CC" w:rsidRDefault="0093204E" w:rsidP="007F2C7C">
      <w:pPr>
        <w:pStyle w:val="ListParagraph"/>
        <w:ind w:left="1800"/>
        <w:rPr>
          <w:sz w:val="24"/>
          <w:szCs w:val="24"/>
        </w:rPr>
      </w:pPr>
      <w:proofErr w:type="spellStart"/>
      <w:proofErr w:type="gramStart"/>
      <w:r w:rsidRPr="008848CC">
        <w:rPr>
          <w:sz w:val="24"/>
          <w:szCs w:val="24"/>
        </w:rPr>
        <w:t>MaxCcbs</w:t>
      </w:r>
      <w:proofErr w:type="spellEnd"/>
      <w:r w:rsidRPr="008848CC">
        <w:rPr>
          <w:sz w:val="24"/>
          <w:szCs w:val="24"/>
        </w:rPr>
        <w:t>  =</w:t>
      </w:r>
      <w:proofErr w:type="gramEnd"/>
      <w:r w:rsidRPr="008848CC">
        <w:rPr>
          <w:sz w:val="24"/>
          <w:szCs w:val="24"/>
        </w:rPr>
        <w:t xml:space="preserve"> ( ( 1 &lt;&lt; ( log2TbWidth + log2TbHeight ) ) * 7 ) &gt;&gt; 2</w:t>
      </w:r>
      <w:r>
        <w:rPr>
          <w:sz w:val="24"/>
          <w:szCs w:val="24"/>
        </w:rPr>
        <w:t xml:space="preserve"> + </w:t>
      </w:r>
      <w:r w:rsidR="007F2C7C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number_of_subblock</w:t>
      </w:r>
      <w:proofErr w:type="spellEnd"/>
    </w:p>
    <w:p w14:paraId="0E35AE7A" w14:textId="4C3F1CE3" w:rsidR="007F2C7C" w:rsidRDefault="007F2C7C" w:rsidP="007F2C7C">
      <w:pPr>
        <w:pStyle w:val="ListParagraph"/>
        <w:numPr>
          <w:ilvl w:val="0"/>
          <w:numId w:val="21"/>
        </w:num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Cs w:val="22"/>
          <w:lang w:val="en-CA"/>
        </w:rPr>
      </w:pPr>
      <w:r>
        <w:rPr>
          <w:szCs w:val="22"/>
          <w:lang w:val="en-CA"/>
        </w:rPr>
        <w:t xml:space="preserve">Test </w:t>
      </w:r>
      <w:r w:rsidR="00F52A78">
        <w:rPr>
          <w:szCs w:val="22"/>
          <w:lang w:val="en-CA"/>
        </w:rPr>
        <w:t>2</w:t>
      </w:r>
      <w:r>
        <w:rPr>
          <w:szCs w:val="22"/>
          <w:lang w:val="en-CA"/>
        </w:rPr>
        <w:t xml:space="preserve"> (Method 2): Reposition the </w:t>
      </w:r>
      <w:proofErr w:type="spellStart"/>
      <w:r>
        <w:rPr>
          <w:szCs w:val="22"/>
          <w:lang w:val="en-CA"/>
        </w:rPr>
        <w:t>coded_sub_block_flag</w:t>
      </w:r>
      <w:proofErr w:type="spellEnd"/>
      <w:r>
        <w:rPr>
          <w:szCs w:val="22"/>
          <w:lang w:val="en-CA"/>
        </w:rPr>
        <w:t xml:space="preserve">. The maximum number of context coded bins are same as VVC 6. </w:t>
      </w:r>
    </w:p>
    <w:p w14:paraId="502AB016" w14:textId="1F60A799" w:rsidR="0093204E" w:rsidRPr="008848CC" w:rsidRDefault="0093204E" w:rsidP="0093204E">
      <w:pPr>
        <w:pStyle w:val="ListParagraph"/>
        <w:ind w:left="829"/>
        <w:rPr>
          <w:sz w:val="24"/>
          <w:szCs w:val="24"/>
        </w:rPr>
      </w:pPr>
    </w:p>
    <w:p w14:paraId="120CA76E" w14:textId="5B04F61F" w:rsidR="008848CC" w:rsidRDefault="00F52A78" w:rsidP="001548A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Theme="minorEastAsia"/>
          <w:szCs w:val="22"/>
          <w:lang w:val="en-CA"/>
        </w:rPr>
      </w:pPr>
      <w:r>
        <w:rPr>
          <w:rFonts w:eastAsiaTheme="minorEastAsia"/>
          <w:szCs w:val="22"/>
          <w:lang w:val="en-CA"/>
        </w:rPr>
        <w:t>Note</w:t>
      </w:r>
      <w:r w:rsidR="00926E51">
        <w:rPr>
          <w:rFonts w:eastAsiaTheme="minorEastAsia"/>
          <w:szCs w:val="22"/>
          <w:lang w:val="en-CA"/>
        </w:rPr>
        <w:t xml:space="preserve"> that Test </w:t>
      </w:r>
      <w:r>
        <w:rPr>
          <w:rFonts w:eastAsiaTheme="minorEastAsia"/>
          <w:szCs w:val="22"/>
          <w:lang w:val="en-CA"/>
        </w:rPr>
        <w:t>1.</w:t>
      </w:r>
      <w:r w:rsidR="00926E51">
        <w:rPr>
          <w:rFonts w:eastAsiaTheme="minorEastAsia"/>
          <w:szCs w:val="22"/>
          <w:lang w:val="en-CA"/>
        </w:rPr>
        <w:t>2</w:t>
      </w:r>
      <w:r>
        <w:rPr>
          <w:rFonts w:eastAsiaTheme="minorEastAsia"/>
          <w:szCs w:val="22"/>
          <w:lang w:val="en-CA"/>
        </w:rPr>
        <w:t xml:space="preserve"> does not change </w:t>
      </w:r>
      <w:proofErr w:type="gramStart"/>
      <w:r>
        <w:rPr>
          <w:rFonts w:eastAsiaTheme="minorEastAsia"/>
          <w:szCs w:val="22"/>
          <w:lang w:val="en-CA"/>
        </w:rPr>
        <w:t xml:space="preserve">the </w:t>
      </w:r>
      <w:r w:rsidR="00926E51">
        <w:rPr>
          <w:rFonts w:eastAsiaTheme="minorEastAsia"/>
          <w:szCs w:val="22"/>
          <w:lang w:val="en-CA"/>
        </w:rPr>
        <w:t xml:space="preserve"> worst</w:t>
      </w:r>
      <w:proofErr w:type="gramEnd"/>
      <w:r w:rsidR="00926E51">
        <w:rPr>
          <w:rFonts w:eastAsiaTheme="minorEastAsia"/>
          <w:szCs w:val="22"/>
          <w:lang w:val="en-CA"/>
        </w:rPr>
        <w:t xml:space="preserve"> case scenario </w:t>
      </w:r>
      <w:r>
        <w:rPr>
          <w:rFonts w:eastAsiaTheme="minorEastAsia"/>
          <w:szCs w:val="22"/>
          <w:lang w:val="en-CA"/>
        </w:rPr>
        <w:t xml:space="preserve">in terms of </w:t>
      </w:r>
      <w:r w:rsidR="00926E51">
        <w:rPr>
          <w:rFonts w:eastAsiaTheme="minorEastAsia"/>
          <w:szCs w:val="22"/>
          <w:lang w:val="en-CA"/>
        </w:rPr>
        <w:t>the number of context coded bins, since VVC</w:t>
      </w:r>
      <w:r>
        <w:rPr>
          <w:rFonts w:eastAsiaTheme="minorEastAsia"/>
          <w:szCs w:val="22"/>
          <w:lang w:val="en-CA"/>
        </w:rPr>
        <w:t xml:space="preserve"> draft </w:t>
      </w:r>
      <w:r w:rsidR="00926E51">
        <w:rPr>
          <w:rFonts w:eastAsiaTheme="minorEastAsia"/>
          <w:szCs w:val="22"/>
          <w:lang w:val="en-CA"/>
        </w:rPr>
        <w:t xml:space="preserve">6 does not count the </w:t>
      </w:r>
      <w:proofErr w:type="spellStart"/>
      <w:r w:rsidR="00926E51">
        <w:rPr>
          <w:rFonts w:eastAsiaTheme="minorEastAsia"/>
          <w:szCs w:val="22"/>
          <w:lang w:val="en-CA"/>
        </w:rPr>
        <w:t>coded_sub_block_flag</w:t>
      </w:r>
      <w:proofErr w:type="spellEnd"/>
      <w:r w:rsidR="00926E51">
        <w:rPr>
          <w:rFonts w:eastAsiaTheme="minorEastAsia"/>
          <w:szCs w:val="22"/>
          <w:lang w:val="en-CA"/>
        </w:rPr>
        <w:t xml:space="preserve"> toward the bin budget. </w:t>
      </w:r>
      <w:r>
        <w:rPr>
          <w:rFonts w:eastAsiaTheme="minorEastAsia"/>
          <w:szCs w:val="22"/>
          <w:lang w:val="en-CA"/>
        </w:rPr>
        <w:t>In comparison</w:t>
      </w:r>
      <w:r w:rsidR="00926E51">
        <w:rPr>
          <w:rFonts w:eastAsiaTheme="minorEastAsia"/>
          <w:szCs w:val="22"/>
          <w:lang w:val="en-CA"/>
        </w:rPr>
        <w:t>, the test 1</w:t>
      </w:r>
      <w:r>
        <w:rPr>
          <w:rFonts w:eastAsiaTheme="minorEastAsia"/>
          <w:szCs w:val="22"/>
          <w:lang w:val="en-CA"/>
        </w:rPr>
        <w:t>.1</w:t>
      </w:r>
      <w:r w:rsidR="00926E51">
        <w:rPr>
          <w:rFonts w:eastAsiaTheme="minorEastAsia"/>
          <w:szCs w:val="22"/>
          <w:lang w:val="en-CA"/>
        </w:rPr>
        <w:t xml:space="preserve"> and test </w:t>
      </w:r>
      <w:r>
        <w:rPr>
          <w:rFonts w:eastAsiaTheme="minorEastAsia"/>
          <w:szCs w:val="22"/>
          <w:lang w:val="en-CA"/>
        </w:rPr>
        <w:t>1.</w:t>
      </w:r>
      <w:r w:rsidR="00926E51">
        <w:rPr>
          <w:rFonts w:eastAsiaTheme="minorEastAsia"/>
          <w:szCs w:val="22"/>
          <w:lang w:val="en-CA"/>
        </w:rPr>
        <w:t xml:space="preserve">2 always count </w:t>
      </w:r>
      <w:proofErr w:type="spellStart"/>
      <w:r w:rsidR="00926E51">
        <w:rPr>
          <w:rFonts w:eastAsiaTheme="minorEastAsia"/>
          <w:szCs w:val="22"/>
          <w:lang w:val="en-CA"/>
        </w:rPr>
        <w:t>coded_sub_block_flag</w:t>
      </w:r>
      <w:proofErr w:type="spellEnd"/>
      <w:r w:rsidR="00926E51">
        <w:rPr>
          <w:rFonts w:eastAsiaTheme="minorEastAsia"/>
          <w:szCs w:val="22"/>
          <w:lang w:val="en-CA"/>
        </w:rPr>
        <w:t xml:space="preserve"> </w:t>
      </w:r>
      <w:r w:rsidR="002017AB">
        <w:rPr>
          <w:rFonts w:eastAsiaTheme="minorEastAsia"/>
          <w:szCs w:val="22"/>
          <w:lang w:val="en-CA"/>
        </w:rPr>
        <w:t>toward</w:t>
      </w:r>
      <w:r w:rsidR="00926E51">
        <w:rPr>
          <w:rFonts w:eastAsiaTheme="minorEastAsia"/>
          <w:szCs w:val="22"/>
          <w:lang w:val="en-CA"/>
        </w:rPr>
        <w:t xml:space="preserve"> the </w:t>
      </w:r>
      <w:r>
        <w:rPr>
          <w:rFonts w:eastAsiaTheme="minorEastAsia"/>
          <w:szCs w:val="22"/>
          <w:lang w:val="en-CA"/>
        </w:rPr>
        <w:t xml:space="preserve">context </w:t>
      </w:r>
      <w:r w:rsidR="00926E51">
        <w:rPr>
          <w:rFonts w:eastAsiaTheme="minorEastAsia"/>
          <w:szCs w:val="22"/>
          <w:lang w:val="en-CA"/>
        </w:rPr>
        <w:t xml:space="preserve">bin budget. </w:t>
      </w:r>
      <w:r w:rsidR="004852A2">
        <w:rPr>
          <w:rFonts w:eastAsiaTheme="minorEastAsia"/>
          <w:szCs w:val="22"/>
          <w:lang w:val="en-CA"/>
        </w:rPr>
        <w:fldChar w:fldCharType="begin"/>
      </w:r>
      <w:r w:rsidR="004852A2">
        <w:rPr>
          <w:rFonts w:eastAsiaTheme="minorEastAsia"/>
          <w:szCs w:val="22"/>
          <w:lang w:val="en-CA"/>
        </w:rPr>
        <w:instrText xml:space="preserve"> REF _Ref19797797 \h </w:instrText>
      </w:r>
      <w:r w:rsidR="004852A2">
        <w:rPr>
          <w:rFonts w:eastAsiaTheme="minorEastAsia"/>
          <w:szCs w:val="22"/>
          <w:lang w:val="en-CA"/>
        </w:rPr>
      </w:r>
      <w:r w:rsidR="004852A2">
        <w:rPr>
          <w:rFonts w:eastAsiaTheme="minorEastAsia"/>
          <w:szCs w:val="22"/>
          <w:lang w:val="en-CA"/>
        </w:rPr>
        <w:fldChar w:fldCharType="separate"/>
      </w:r>
      <w:r w:rsidR="004852A2">
        <w:t xml:space="preserve">Table </w:t>
      </w:r>
      <w:r w:rsidR="004852A2">
        <w:rPr>
          <w:noProof/>
        </w:rPr>
        <w:t>1</w:t>
      </w:r>
      <w:r w:rsidR="004852A2">
        <w:rPr>
          <w:rFonts w:eastAsiaTheme="minorEastAsia"/>
          <w:szCs w:val="22"/>
          <w:lang w:val="en-CA"/>
        </w:rPr>
        <w:fldChar w:fldCharType="end"/>
      </w:r>
      <w:r w:rsidR="004852A2">
        <w:rPr>
          <w:rFonts w:eastAsiaTheme="minorEastAsia"/>
          <w:szCs w:val="22"/>
          <w:lang w:val="en-CA"/>
        </w:rPr>
        <w:t xml:space="preserve">, </w:t>
      </w:r>
      <w:r w:rsidR="004852A2">
        <w:rPr>
          <w:rFonts w:eastAsiaTheme="minorEastAsia"/>
          <w:szCs w:val="22"/>
          <w:lang w:val="en-CA"/>
        </w:rPr>
        <w:fldChar w:fldCharType="begin"/>
      </w:r>
      <w:r w:rsidR="004852A2">
        <w:rPr>
          <w:rFonts w:eastAsiaTheme="minorEastAsia"/>
          <w:szCs w:val="22"/>
          <w:lang w:val="en-CA"/>
        </w:rPr>
        <w:instrText xml:space="preserve"> REF _Ref19797806 \h </w:instrText>
      </w:r>
      <w:r w:rsidR="004852A2">
        <w:rPr>
          <w:rFonts w:eastAsiaTheme="minorEastAsia"/>
          <w:szCs w:val="22"/>
          <w:lang w:val="en-CA"/>
        </w:rPr>
      </w:r>
      <w:r w:rsidR="004852A2">
        <w:rPr>
          <w:rFonts w:eastAsiaTheme="minorEastAsia"/>
          <w:szCs w:val="22"/>
          <w:lang w:val="en-CA"/>
        </w:rPr>
        <w:fldChar w:fldCharType="separate"/>
      </w:r>
      <w:r w:rsidR="004852A2">
        <w:t xml:space="preserve">Table </w:t>
      </w:r>
      <w:r w:rsidR="004852A2">
        <w:rPr>
          <w:noProof/>
        </w:rPr>
        <w:t>2</w:t>
      </w:r>
      <w:r w:rsidR="004852A2">
        <w:rPr>
          <w:rFonts w:eastAsiaTheme="minorEastAsia"/>
          <w:szCs w:val="22"/>
          <w:lang w:val="en-CA"/>
        </w:rPr>
        <w:fldChar w:fldCharType="end"/>
      </w:r>
      <w:r w:rsidR="004852A2">
        <w:rPr>
          <w:rFonts w:eastAsiaTheme="minorEastAsia"/>
          <w:szCs w:val="22"/>
          <w:lang w:val="en-CA"/>
        </w:rPr>
        <w:t xml:space="preserve"> and </w:t>
      </w:r>
      <w:r w:rsidR="004852A2">
        <w:rPr>
          <w:rFonts w:eastAsiaTheme="minorEastAsia"/>
          <w:szCs w:val="22"/>
          <w:lang w:val="en-CA"/>
        </w:rPr>
        <w:fldChar w:fldCharType="begin"/>
      </w:r>
      <w:r w:rsidR="004852A2">
        <w:rPr>
          <w:rFonts w:eastAsiaTheme="minorEastAsia"/>
          <w:szCs w:val="22"/>
          <w:lang w:val="en-CA"/>
        </w:rPr>
        <w:instrText xml:space="preserve"> REF _Ref19797813 \h </w:instrText>
      </w:r>
      <w:r w:rsidR="004852A2">
        <w:rPr>
          <w:rFonts w:eastAsiaTheme="minorEastAsia"/>
          <w:szCs w:val="22"/>
          <w:lang w:val="en-CA"/>
        </w:rPr>
      </w:r>
      <w:r w:rsidR="004852A2">
        <w:rPr>
          <w:rFonts w:eastAsiaTheme="minorEastAsia"/>
          <w:szCs w:val="22"/>
          <w:lang w:val="en-CA"/>
        </w:rPr>
        <w:fldChar w:fldCharType="separate"/>
      </w:r>
      <w:r w:rsidR="004852A2">
        <w:t xml:space="preserve">Table </w:t>
      </w:r>
      <w:r w:rsidR="004852A2">
        <w:rPr>
          <w:noProof/>
        </w:rPr>
        <w:t>3</w:t>
      </w:r>
      <w:r w:rsidR="004852A2">
        <w:rPr>
          <w:rFonts w:eastAsiaTheme="minorEastAsia"/>
          <w:szCs w:val="22"/>
          <w:lang w:val="en-CA"/>
        </w:rPr>
        <w:fldChar w:fldCharType="end"/>
      </w:r>
      <w:r w:rsidR="004852A2">
        <w:rPr>
          <w:rFonts w:eastAsiaTheme="minorEastAsia"/>
          <w:szCs w:val="22"/>
          <w:lang w:val="en-CA"/>
        </w:rPr>
        <w:t xml:space="preserve"> shows the results of proposed method</w:t>
      </w:r>
      <w:r>
        <w:rPr>
          <w:rFonts w:eastAsiaTheme="minorEastAsia"/>
          <w:szCs w:val="22"/>
          <w:lang w:val="en-CA"/>
        </w:rPr>
        <w:t>s</w:t>
      </w:r>
      <w:r w:rsidR="004852A2">
        <w:rPr>
          <w:rFonts w:eastAsiaTheme="minorEastAsia"/>
          <w:szCs w:val="22"/>
          <w:lang w:val="en-CA"/>
        </w:rPr>
        <w:t xml:space="preserve"> under CTC test conditions. </w:t>
      </w:r>
      <w:r w:rsidR="008769AE">
        <w:rPr>
          <w:rFonts w:eastAsiaTheme="minorEastAsia"/>
          <w:szCs w:val="22"/>
          <w:lang w:val="en-CA"/>
        </w:rPr>
        <w:fldChar w:fldCharType="begin"/>
      </w:r>
      <w:r w:rsidR="008769AE">
        <w:rPr>
          <w:rFonts w:eastAsiaTheme="minorEastAsia"/>
          <w:szCs w:val="22"/>
          <w:lang w:val="en-CA"/>
        </w:rPr>
        <w:instrText xml:space="preserve"> REF _Ref20735244 \h </w:instrText>
      </w:r>
      <w:r w:rsidR="008769AE">
        <w:rPr>
          <w:rFonts w:eastAsiaTheme="minorEastAsia"/>
          <w:szCs w:val="22"/>
          <w:lang w:val="en-CA"/>
        </w:rPr>
      </w:r>
      <w:r w:rsidR="008769AE">
        <w:rPr>
          <w:rFonts w:eastAsiaTheme="minorEastAsia"/>
          <w:szCs w:val="22"/>
          <w:lang w:val="en-CA"/>
        </w:rPr>
        <w:fldChar w:fldCharType="separate"/>
      </w:r>
      <w:r w:rsidR="008769AE">
        <w:t xml:space="preserve">Table </w:t>
      </w:r>
      <w:r w:rsidR="008769AE">
        <w:rPr>
          <w:noProof/>
        </w:rPr>
        <w:t>4</w:t>
      </w:r>
      <w:r w:rsidR="008769AE">
        <w:rPr>
          <w:rFonts w:eastAsiaTheme="minorEastAsia"/>
          <w:szCs w:val="22"/>
          <w:lang w:val="en-CA"/>
        </w:rPr>
        <w:fldChar w:fldCharType="end"/>
      </w:r>
      <w:r w:rsidR="008769AE">
        <w:rPr>
          <w:rFonts w:eastAsiaTheme="minorEastAsia"/>
          <w:szCs w:val="22"/>
          <w:lang w:val="en-CA"/>
        </w:rPr>
        <w:t xml:space="preserve"> and </w:t>
      </w:r>
      <w:r w:rsidR="008769AE">
        <w:rPr>
          <w:rFonts w:eastAsiaTheme="minorEastAsia"/>
          <w:szCs w:val="22"/>
          <w:lang w:val="en-CA"/>
        </w:rPr>
        <w:fldChar w:fldCharType="begin"/>
      </w:r>
      <w:r w:rsidR="008769AE">
        <w:rPr>
          <w:rFonts w:eastAsiaTheme="minorEastAsia"/>
          <w:szCs w:val="22"/>
          <w:lang w:val="en-CA"/>
        </w:rPr>
        <w:instrText xml:space="preserve"> REF _Ref20735256 \h </w:instrText>
      </w:r>
      <w:r w:rsidR="008769AE">
        <w:rPr>
          <w:rFonts w:eastAsiaTheme="minorEastAsia"/>
          <w:szCs w:val="22"/>
          <w:lang w:val="en-CA"/>
        </w:rPr>
      </w:r>
      <w:r w:rsidR="008769AE">
        <w:rPr>
          <w:rFonts w:eastAsiaTheme="minorEastAsia"/>
          <w:szCs w:val="22"/>
          <w:lang w:val="en-CA"/>
        </w:rPr>
        <w:fldChar w:fldCharType="separate"/>
      </w:r>
      <w:r w:rsidR="008769AE">
        <w:t xml:space="preserve">Table </w:t>
      </w:r>
      <w:r w:rsidR="008769AE">
        <w:rPr>
          <w:noProof/>
        </w:rPr>
        <w:t>5</w:t>
      </w:r>
      <w:r w:rsidR="008769AE">
        <w:rPr>
          <w:rFonts w:eastAsiaTheme="minorEastAsia"/>
          <w:szCs w:val="22"/>
          <w:lang w:val="en-CA"/>
        </w:rPr>
        <w:fldChar w:fldCharType="end"/>
      </w:r>
      <w:r w:rsidR="008769AE">
        <w:rPr>
          <w:rFonts w:eastAsiaTheme="minorEastAsia"/>
          <w:szCs w:val="22"/>
          <w:lang w:val="en-CA"/>
        </w:rPr>
        <w:t xml:space="preserve"> and </w:t>
      </w:r>
      <w:r w:rsidR="008769AE">
        <w:rPr>
          <w:rFonts w:eastAsiaTheme="minorEastAsia"/>
          <w:szCs w:val="22"/>
          <w:lang w:val="en-CA"/>
        </w:rPr>
        <w:fldChar w:fldCharType="begin"/>
      </w:r>
      <w:r w:rsidR="008769AE">
        <w:rPr>
          <w:rFonts w:eastAsiaTheme="minorEastAsia"/>
          <w:szCs w:val="22"/>
          <w:lang w:val="en-CA"/>
        </w:rPr>
        <w:instrText xml:space="preserve"> REF _Ref20735261 \h </w:instrText>
      </w:r>
      <w:r w:rsidR="008769AE">
        <w:rPr>
          <w:rFonts w:eastAsiaTheme="minorEastAsia"/>
          <w:szCs w:val="22"/>
          <w:lang w:val="en-CA"/>
        </w:rPr>
      </w:r>
      <w:r w:rsidR="008769AE">
        <w:rPr>
          <w:rFonts w:eastAsiaTheme="minorEastAsia"/>
          <w:szCs w:val="22"/>
          <w:lang w:val="en-CA"/>
        </w:rPr>
        <w:fldChar w:fldCharType="separate"/>
      </w:r>
      <w:r w:rsidR="008769AE">
        <w:t xml:space="preserve">Table </w:t>
      </w:r>
      <w:r w:rsidR="008769AE">
        <w:rPr>
          <w:noProof/>
        </w:rPr>
        <w:t>6</w:t>
      </w:r>
      <w:r w:rsidR="008769AE">
        <w:rPr>
          <w:rFonts w:eastAsiaTheme="minorEastAsia"/>
          <w:szCs w:val="22"/>
          <w:lang w:val="en-CA"/>
        </w:rPr>
        <w:fldChar w:fldCharType="end"/>
      </w:r>
      <w:r w:rsidR="008769AE">
        <w:rPr>
          <w:rFonts w:eastAsiaTheme="minorEastAsia"/>
          <w:szCs w:val="22"/>
          <w:lang w:val="en-CA"/>
        </w:rPr>
        <w:t xml:space="preserve"> shows the results of proposed method under low QP settings.</w:t>
      </w:r>
    </w:p>
    <w:p w14:paraId="1EE49D1B" w14:textId="501F96B2" w:rsidR="00A8541F" w:rsidRDefault="00A8541F" w:rsidP="001548A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Theme="minorEastAsia"/>
          <w:szCs w:val="22"/>
          <w:lang w:val="en-CA"/>
        </w:rPr>
      </w:pPr>
    </w:p>
    <w:p w14:paraId="66E51A4E" w14:textId="76E0B09C" w:rsidR="00A8541F" w:rsidRDefault="00A8541F" w:rsidP="001548A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Theme="minorEastAsia"/>
          <w:szCs w:val="22"/>
          <w:lang w:val="en-CA"/>
        </w:rPr>
      </w:pPr>
    </w:p>
    <w:p w14:paraId="6038262D" w14:textId="1718A0A9" w:rsidR="00A8541F" w:rsidRDefault="00A8541F" w:rsidP="001548A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Theme="minorEastAsia"/>
          <w:szCs w:val="22"/>
          <w:lang w:val="en-CA"/>
        </w:rPr>
      </w:pPr>
    </w:p>
    <w:p w14:paraId="5DFC2FF5" w14:textId="77777777" w:rsidR="000E4591" w:rsidRPr="00492DD6" w:rsidRDefault="000E4591" w:rsidP="000E4591"/>
    <w:p w14:paraId="2ADE8A78" w14:textId="08E4F051" w:rsidR="00AE0413" w:rsidRDefault="00AE0413" w:rsidP="00AE0413">
      <w:pPr>
        <w:pStyle w:val="Caption"/>
        <w:keepNext/>
        <w:jc w:val="center"/>
      </w:pPr>
      <w:bookmarkStart w:id="4" w:name="_Ref19797797"/>
      <w:r>
        <w:t xml:space="preserve">Table </w:t>
      </w:r>
      <w:r w:rsidR="00BA0BD8">
        <w:fldChar w:fldCharType="begin"/>
      </w:r>
      <w:r w:rsidR="00BA0BD8">
        <w:instrText xml:space="preserve"> SEQ Table \* ARABIC </w:instrText>
      </w:r>
      <w:r w:rsidR="00BA0BD8">
        <w:fldChar w:fldCharType="separate"/>
      </w:r>
      <w:r w:rsidR="008769AE">
        <w:rPr>
          <w:noProof/>
        </w:rPr>
        <w:t>1</w:t>
      </w:r>
      <w:r w:rsidR="00BA0BD8">
        <w:rPr>
          <w:noProof/>
        </w:rPr>
        <w:fldChar w:fldCharType="end"/>
      </w:r>
      <w:bookmarkEnd w:id="4"/>
      <w:r>
        <w:t>: Results of test 1</w:t>
      </w:r>
      <w:r w:rsidR="00F429EF">
        <w:t>.1</w:t>
      </w:r>
      <w:r>
        <w:t xml:space="preserve"> ( CTC QP)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0E4591" w:rsidRPr="003B326B" w14:paraId="1CC447C5" w14:textId="77777777" w:rsidTr="00AE041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B89EA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169E51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0E4591" w:rsidRPr="003B326B" w14:paraId="1A355184" w14:textId="77777777" w:rsidTr="00AE041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208D7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19E364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0E4591" w:rsidRPr="003B326B" w14:paraId="6D2CF479" w14:textId="77777777" w:rsidTr="00AE041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4F4CC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AFE04C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3C8133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56735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C52264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C50A67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E4591" w:rsidRPr="003B326B" w14:paraId="3DC807A3" w14:textId="77777777" w:rsidTr="00AE041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BA4BD" w14:textId="77777777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BDE53" w14:textId="7832BC9A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CCCC7" w14:textId="67F5E3EF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8B1BB" w14:textId="402E2973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718B1" w14:textId="79D346AA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B1C43" w14:textId="09473EFA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E4591" w:rsidRPr="003B326B" w14:paraId="305CB206" w14:textId="77777777" w:rsidTr="00AE04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9D520" w14:textId="77777777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20F74" w14:textId="14232FB0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7C562" w14:textId="1FBB5EF3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C1E31" w14:textId="288FA0BE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EEC41" w14:textId="5975C5AB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A6B22" w14:textId="5ABF3D61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E4591" w:rsidRPr="003B326B" w14:paraId="40C4B1B1" w14:textId="77777777" w:rsidTr="00AE04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264C46" w14:textId="77777777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8FDD6" w14:textId="7BB04139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EBD81" w14:textId="5F077C99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8D1A2" w14:textId="729913C9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F108A" w14:textId="08D2FE6E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A4C0E" w14:textId="7CD03327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E4591" w:rsidRPr="003B326B" w14:paraId="36BBF06A" w14:textId="77777777" w:rsidTr="00AE04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1AFD6" w14:textId="77777777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38B17" w14:textId="7DB8618D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BF633" w14:textId="3A1840CC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104AE" w14:textId="3156ED1D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D4E51" w14:textId="3816F50B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9261BA" w14:textId="5D1E6FD4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0E4591" w:rsidRPr="003B326B" w14:paraId="68FFC12B" w14:textId="77777777" w:rsidTr="00AE04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02F629" w14:textId="77777777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A7311" w14:textId="0169DC52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D036E" w14:textId="0D124C1C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96BE7" w14:textId="6A92BC8E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D47B3" w14:textId="4EF48E8D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45C24" w14:textId="00127283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0E4591" w:rsidRPr="003B326B" w14:paraId="0A5755D9" w14:textId="77777777" w:rsidTr="00AE041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A284A2" w14:textId="77777777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717EA" w14:textId="7D651D18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D3669" w14:textId="25E47D47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D4225" w14:textId="1F94ECEF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F63C7" w14:textId="069B408C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39713" w14:textId="03B6D1C6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E4591" w:rsidRPr="003B326B" w14:paraId="5047AA82" w14:textId="77777777" w:rsidTr="00AE041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5242D" w14:textId="77777777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9A19D" w14:textId="139D7889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9D556" w14:textId="1802E895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9FACB" w14:textId="44E47789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6FA36" w14:textId="78316F78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9D9DC" w14:textId="3B5831F7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E4591" w:rsidRPr="003B326B" w14:paraId="51D6CE8E" w14:textId="77777777" w:rsidTr="00AE04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5120B" w14:textId="77777777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22184" w14:textId="26E98FAB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C7F8D" w14:textId="59EDD85C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5F959" w14:textId="447A4785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B9CDA" w14:textId="57999162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AD4903" w14:textId="61F77481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E4591" w:rsidRPr="003B326B" w14:paraId="3E967264" w14:textId="77777777" w:rsidTr="00AE04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BF0EF4" w14:textId="77777777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AD79AA" w14:textId="677D53D3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212C1F" w14:textId="4AF7DD19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69866" w14:textId="242B30CE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31538D" w14:textId="0DA05E52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F2189" w14:textId="619E89AB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E4591" w:rsidRPr="003B326B" w14:paraId="15A267E8" w14:textId="77777777" w:rsidTr="00AE041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F3634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F347E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DAA2E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66979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91ABA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32E41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0E4591" w:rsidRPr="003B326B" w14:paraId="61B1F671" w14:textId="77777777" w:rsidTr="00AE041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8DF2A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16045B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0E4591" w:rsidRPr="003B326B" w14:paraId="0C7BCF1A" w14:textId="77777777" w:rsidTr="00AE041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82FA9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591B5F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0E4591" w:rsidRPr="003B326B" w14:paraId="5E0425E3" w14:textId="77777777" w:rsidTr="00AE041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4DCC6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565554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142955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28AD0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144992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57311E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E4591" w:rsidRPr="003B326B" w14:paraId="1824932A" w14:textId="77777777" w:rsidTr="00AE041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2E5512" w14:textId="77777777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28B0C" w14:textId="4A3A4258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D40B2" w14:textId="58553A8B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7D7E2" w14:textId="05DD52C7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1F689" w14:textId="7587E2CF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CB9BCB" w14:textId="36ED2BFF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E4591" w:rsidRPr="003B326B" w14:paraId="5DA3B20A" w14:textId="77777777" w:rsidTr="00AE04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E729F" w14:textId="77777777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018B9" w14:textId="607D1BEB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15EAE" w14:textId="66E053BF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9FB25" w14:textId="747B8099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4B4A6" w14:textId="6CBB6256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32808" w14:textId="1D474BE5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E4591" w:rsidRPr="003B326B" w14:paraId="1EB36F02" w14:textId="77777777" w:rsidTr="00AE04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F2227D" w14:textId="77777777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21517" w14:textId="0AAA431B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FDA9E" w14:textId="7E2DEEDC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288E8" w14:textId="5804AE45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B1E3F" w14:textId="48D2A1F1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43B4B" w14:textId="0C48E376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E4591" w:rsidRPr="003B326B" w14:paraId="072EEAE6" w14:textId="77777777" w:rsidTr="00AE04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6737F" w14:textId="77777777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9ABD3" w14:textId="4C52562E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18B94" w14:textId="3FCADD37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48302" w14:textId="4F5764FD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2C030" w14:textId="7484B552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3D0D3" w14:textId="34003020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0E4591" w:rsidRPr="003B326B" w14:paraId="103AF11F" w14:textId="77777777" w:rsidTr="00AE04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62E88" w14:textId="77777777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3DAFE" w14:textId="52D2937C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515F9" w14:textId="77777777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8A0D0" w14:textId="4BE10A97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E1D9D" w14:textId="6C810492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2BF89" w14:textId="0F3A565D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E4591" w:rsidRPr="003B326B" w14:paraId="4454E6FA" w14:textId="77777777" w:rsidTr="00AE041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0D999" w14:textId="77777777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8AA49" w14:textId="184FF85E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974FC" w14:textId="192F8AED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99F71" w14:textId="7A060290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69F39" w14:textId="518FB5AB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73123" w14:textId="5A97EC8C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E4591" w:rsidRPr="003B326B" w14:paraId="3EE7A998" w14:textId="77777777" w:rsidTr="00AE041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2DE7CE" w14:textId="77777777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27B49" w14:textId="5D95B05B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09B3B" w14:textId="344AF013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FD5A3" w14:textId="3560CF6E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3B8AF" w14:textId="21BA187C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F1160C" w14:textId="6275B5AB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0E4591" w:rsidRPr="003B326B" w14:paraId="5F8AC4CB" w14:textId="77777777" w:rsidTr="00AE04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6200E3" w14:textId="77777777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8E80B" w14:textId="6EF1383E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AD732" w14:textId="3928E045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E73E6" w14:textId="0FBE6247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13D7C" w14:textId="75479398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308C80" w14:textId="5E3D8F8D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0E4591" w:rsidRPr="003B326B" w14:paraId="368740CA" w14:textId="77777777" w:rsidTr="00AE04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AC85B9" w14:textId="77777777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92EC37" w14:textId="26E76714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7CC3F0" w14:textId="00824E02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58C60" w14:textId="2A34093C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9735F1" w14:textId="73E1C1EF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FD03CA" w14:textId="5DC60FD8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E4591" w:rsidRPr="003B326B" w14:paraId="2F2A03D9" w14:textId="77777777" w:rsidTr="00AE041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D4824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558736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30FF74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C4E100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F8B15D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B91A12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0E4591" w:rsidRPr="003B326B" w14:paraId="3770DA73" w14:textId="77777777" w:rsidTr="00AE041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27777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0E160E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0E4591" w:rsidRPr="003B326B" w14:paraId="7B8F43EF" w14:textId="77777777" w:rsidTr="00AE041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92C91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AFA664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0E4591" w:rsidRPr="003B326B" w14:paraId="0AB2F78D" w14:textId="77777777" w:rsidTr="00AE041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E2075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A0136C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161E27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FAB31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A7354A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B44474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E4591" w:rsidRPr="003B326B" w14:paraId="405E6B1A" w14:textId="77777777" w:rsidTr="00AE041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F94CC" w14:textId="77777777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C0EE8" w14:textId="6850073F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4A7FC" w14:textId="76B6CCCF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D2FE2" w14:textId="5DF7E0D3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2D9EE" w14:textId="7BD9CE28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DF376E" w14:textId="014351CF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E4591" w:rsidRPr="003B326B" w14:paraId="654410E7" w14:textId="77777777" w:rsidTr="00AE04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3F8CC1" w14:textId="77777777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78673" w14:textId="147C4C7E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DEEC8" w14:textId="77777777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E1731" w14:textId="35652EB5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C96E8" w14:textId="5A36DE2E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46269C" w14:textId="5BF19F10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E4591" w:rsidRPr="003B326B" w14:paraId="1F643737" w14:textId="77777777" w:rsidTr="00AE04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94CD9" w14:textId="77777777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6265B" w14:textId="6692D8CE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A3EE8" w14:textId="142D16BA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C3FEC" w14:textId="0A89FC4B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CFB1B" w14:textId="286227F4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A0164" w14:textId="11E1D874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E4591" w:rsidRPr="003B326B" w14:paraId="26C11EDC" w14:textId="77777777" w:rsidTr="00AE04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7034F" w14:textId="77777777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6CEBB" w14:textId="598AC89F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5BE64" w14:textId="690255BB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5CFBA" w14:textId="22E6A441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F04C2" w14:textId="56861735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67FC8" w14:textId="22B20DF9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E4591" w:rsidRPr="003B326B" w14:paraId="7EE81F87" w14:textId="77777777" w:rsidTr="00AE04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9937F" w14:textId="77777777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C441B" w14:textId="518E3C51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D98E6" w14:textId="797832F0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F8846" w14:textId="2AEFCA0B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B9B4E" w14:textId="06BBEE12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41C9D1" w14:textId="52863D34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E4591" w:rsidRPr="003B326B" w14:paraId="3FF34D2C" w14:textId="77777777" w:rsidTr="00AE041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E7E9F" w14:textId="77777777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C67EA" w14:textId="6BA8CE04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B40CB" w14:textId="4C80B34F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17BD9" w14:textId="42A5F5B0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8EDFA" w14:textId="70F796F3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E67DD" w14:textId="38648342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E4591" w:rsidRPr="003B326B" w14:paraId="7B8D448F" w14:textId="77777777" w:rsidTr="00AE041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45A30" w14:textId="77777777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4CF0A" w14:textId="0A63D002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75FD1" w14:textId="6590E57E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39CB6" w14:textId="43CF84B8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FA60A" w14:textId="65F950FD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01C91D" w14:textId="5C191C56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0E4591" w:rsidRPr="003B326B" w14:paraId="2F5D6BB6" w14:textId="77777777" w:rsidTr="00AE04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C18C8" w14:textId="77777777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FB428" w14:textId="036775F8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F33FA" w14:textId="3A148AF2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9E8AB" w14:textId="0117F7DE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FC2DC" w14:textId="2150E05D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534A7C" w14:textId="6946FB5F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E4591" w:rsidRPr="003B326B" w14:paraId="48114F86" w14:textId="77777777" w:rsidTr="00AE04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F9F7EA" w14:textId="77777777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A89AD5" w14:textId="517E19FE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48BA85" w14:textId="466F70F5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82B53" w14:textId="7B58A927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12F309" w14:textId="22792AD8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0258B0" w14:textId="0B2823D1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</w:tbl>
    <w:p w14:paraId="5B249D9F" w14:textId="77777777" w:rsidR="000E4591" w:rsidRDefault="000E4591" w:rsidP="000E4591">
      <w:pPr>
        <w:rPr>
          <w:szCs w:val="22"/>
          <w:lang w:val="en-CA"/>
        </w:rPr>
      </w:pPr>
    </w:p>
    <w:p w14:paraId="26BFC3B7" w14:textId="77777777" w:rsidR="000E4591" w:rsidRDefault="000E4591" w:rsidP="000E4591">
      <w:pPr>
        <w:rPr>
          <w:szCs w:val="22"/>
          <w:lang w:val="en-CA"/>
        </w:rPr>
      </w:pPr>
    </w:p>
    <w:p w14:paraId="25C40CFD" w14:textId="77777777" w:rsidR="000E4591" w:rsidRDefault="000E4591" w:rsidP="000E4591">
      <w:pPr>
        <w:rPr>
          <w:szCs w:val="22"/>
          <w:lang w:val="en-CA"/>
        </w:rPr>
      </w:pPr>
    </w:p>
    <w:p w14:paraId="6EEBEA01" w14:textId="2055BC41" w:rsidR="00492DD6" w:rsidRDefault="00492DD6" w:rsidP="001548A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Theme="minorEastAsia"/>
          <w:szCs w:val="22"/>
          <w:lang w:val="en-CA"/>
        </w:rPr>
      </w:pPr>
    </w:p>
    <w:p w14:paraId="1423CDCD" w14:textId="2E710BA1" w:rsidR="00492DD6" w:rsidRDefault="00492DD6" w:rsidP="001548A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Theme="minorEastAsia"/>
          <w:szCs w:val="22"/>
          <w:lang w:val="en-CA"/>
        </w:rPr>
      </w:pPr>
    </w:p>
    <w:p w14:paraId="41D7E34C" w14:textId="77777777" w:rsidR="00320B48" w:rsidRDefault="00320B48" w:rsidP="001548A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Theme="minorEastAsia"/>
          <w:szCs w:val="22"/>
          <w:lang w:val="en-CA"/>
        </w:rPr>
      </w:pPr>
    </w:p>
    <w:p w14:paraId="673E3D56" w14:textId="77994F67" w:rsidR="00492DD6" w:rsidRDefault="00492DD6" w:rsidP="001548A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Theme="minorEastAsia"/>
          <w:szCs w:val="22"/>
          <w:lang w:val="en-CA"/>
        </w:rPr>
      </w:pPr>
    </w:p>
    <w:p w14:paraId="4F880A58" w14:textId="248ADA64" w:rsidR="00492DD6" w:rsidRDefault="00492DD6" w:rsidP="001548A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Theme="minorEastAsia"/>
          <w:szCs w:val="22"/>
          <w:lang w:val="en-CA"/>
        </w:rPr>
      </w:pPr>
    </w:p>
    <w:p w14:paraId="7DE8F2BC" w14:textId="46C66CC4" w:rsidR="00492DD6" w:rsidRDefault="00492DD6" w:rsidP="001548A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Theme="minorEastAsia"/>
          <w:szCs w:val="22"/>
          <w:lang w:val="en-CA"/>
        </w:rPr>
      </w:pPr>
    </w:p>
    <w:p w14:paraId="4EE4C332" w14:textId="202EAF2F" w:rsidR="00320B48" w:rsidRDefault="00320B48" w:rsidP="00320B48">
      <w:pPr>
        <w:pStyle w:val="Caption"/>
        <w:keepNext/>
        <w:jc w:val="center"/>
      </w:pPr>
      <w:bookmarkStart w:id="5" w:name="_Ref19797806"/>
      <w:r>
        <w:t xml:space="preserve">Table </w:t>
      </w:r>
      <w:r w:rsidR="00BA0BD8">
        <w:fldChar w:fldCharType="begin"/>
      </w:r>
      <w:r w:rsidR="00BA0BD8">
        <w:instrText xml:space="preserve"> SEQ Table \* ARABIC </w:instrText>
      </w:r>
      <w:r w:rsidR="00BA0BD8">
        <w:fldChar w:fldCharType="separate"/>
      </w:r>
      <w:r w:rsidR="008769AE">
        <w:rPr>
          <w:noProof/>
        </w:rPr>
        <w:t>2</w:t>
      </w:r>
      <w:r w:rsidR="00BA0BD8">
        <w:rPr>
          <w:noProof/>
        </w:rPr>
        <w:fldChar w:fldCharType="end"/>
      </w:r>
      <w:bookmarkEnd w:id="5"/>
      <w:r>
        <w:t xml:space="preserve">: Results of test </w:t>
      </w:r>
      <w:r w:rsidR="00F52A78">
        <w:t>1.</w:t>
      </w:r>
      <w:r>
        <w:t xml:space="preserve">2 (CTC QP) </w:t>
      </w:r>
      <w:r w:rsidR="000844DC">
        <w:rPr>
          <w:highlight w:val="yellow"/>
        </w:rPr>
        <w:t>(</w:t>
      </w:r>
      <w:r w:rsidRPr="00320B48">
        <w:rPr>
          <w:highlight w:val="yellow"/>
        </w:rPr>
        <w:t xml:space="preserve">Run time is not </w:t>
      </w:r>
      <w:r w:rsidR="00026421">
        <w:rPr>
          <w:highlight w:val="yellow"/>
        </w:rPr>
        <w:t>accurate</w:t>
      </w:r>
      <w:r w:rsidRPr="00320B48">
        <w:rPr>
          <w:highlight w:val="yellow"/>
        </w:rPr>
        <w:t>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320B48" w:rsidRPr="003B326B" w14:paraId="611525F1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EF434" w14:textId="77777777" w:rsidR="00320B48" w:rsidRPr="003B326B" w:rsidRDefault="00320B48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7B450F" w14:textId="77777777" w:rsidR="00320B48" w:rsidRPr="003B326B" w:rsidRDefault="00320B48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320B48" w:rsidRPr="003B326B" w14:paraId="5854B349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D720F" w14:textId="77777777" w:rsidR="00320B48" w:rsidRPr="003B326B" w:rsidRDefault="00320B48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ED6551" w14:textId="77777777" w:rsidR="00320B48" w:rsidRPr="003B326B" w:rsidRDefault="00320B48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320B48" w:rsidRPr="003B326B" w14:paraId="65C3B6D4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ECFB6" w14:textId="77777777" w:rsidR="00320B48" w:rsidRPr="003B326B" w:rsidRDefault="00320B48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234AF0" w14:textId="77777777" w:rsidR="00320B48" w:rsidRPr="003B326B" w:rsidRDefault="00320B48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FEC083" w14:textId="77777777" w:rsidR="00320B48" w:rsidRPr="003B326B" w:rsidRDefault="00320B48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C4DEF" w14:textId="77777777" w:rsidR="00320B48" w:rsidRPr="003B326B" w:rsidRDefault="00320B48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B6BCB0" w14:textId="77777777" w:rsidR="00320B48" w:rsidRPr="003B326B" w:rsidRDefault="00320B48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71973D" w14:textId="77777777" w:rsidR="00320B48" w:rsidRPr="003B326B" w:rsidRDefault="00320B48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20B48" w:rsidRPr="003B326B" w14:paraId="6F0BF58B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49E1A6" w14:textId="77777777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24FBB" w14:textId="3E7E6028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99C23" w14:textId="3CEBB15D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7D76F" w14:textId="51AD7E1A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0ACAA" w14:textId="24ED7CE5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4CF2D0" w14:textId="4D175ED1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320B48" w:rsidRPr="003B326B" w14:paraId="6250FD9F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7C97C" w14:textId="77777777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97AC7" w14:textId="75505B9A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8113E" w14:textId="23ABFA50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A2F0B" w14:textId="20ACAD73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BA9AF" w14:textId="1D8F0DD9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9A5F9" w14:textId="3697CBAC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320B48" w:rsidRPr="003B326B" w14:paraId="27CA20D6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EB77E" w14:textId="77777777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24AD8" w14:textId="168A295A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E13CB" w14:textId="24C5D8FF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A059F" w14:textId="27595353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68B6A" w14:textId="75153ACF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4F35A8" w14:textId="61F2E08F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320B48" w:rsidRPr="003B326B" w14:paraId="709B46F6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5A6B11" w14:textId="77777777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A1CED" w14:textId="68F4EB9B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4A151" w14:textId="655537E8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D6595" w14:textId="1500AAA0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EF811" w14:textId="3E6DA79A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DF9671" w14:textId="5F5E7674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320B48" w:rsidRPr="003B326B" w14:paraId="7949B3D3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E4A60" w14:textId="77777777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7F3DB" w14:textId="1F0F6C1E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2EE20" w14:textId="5B94DCE5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62C1A" w14:textId="6E43FB0D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69945" w14:textId="2BCCC5CD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C2ABE7" w14:textId="7AE8073A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320B48" w:rsidRPr="003B326B" w14:paraId="4A0E054C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84AFF9" w14:textId="77777777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FA2EC" w14:textId="2F8047CC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A0BCF" w14:textId="63AB8914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3B009" w14:textId="6A0F7E9F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506B6" w14:textId="2379B3EB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FF4BDC" w14:textId="5BBD8435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320B48" w:rsidRPr="003B326B" w14:paraId="0465612C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E0E4D" w14:textId="77777777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763B5" w14:textId="75F54DE8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8F863" w14:textId="39AB7655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DBB72" w14:textId="2880DC7D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CB0D8" w14:textId="39437D0E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B943A8" w14:textId="33016E15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320B48" w:rsidRPr="003B326B" w14:paraId="0D223688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D7FFE" w14:textId="77777777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41726" w14:textId="7A8B605E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911E2" w14:textId="36ABEAA2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FAEFE" w14:textId="67352816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92057" w14:textId="76DD7E40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6A7549" w14:textId="29F86DE3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320B48" w:rsidRPr="003B326B" w14:paraId="709CCEB2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92BE0B" w14:textId="77777777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91A681" w14:textId="1DED7048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AD7C1B" w14:textId="4A4FD1E9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ED819" w14:textId="4952BF28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350B14" w14:textId="667A4321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F6C97F" w14:textId="50933321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20B48" w:rsidRPr="003B326B" w14:paraId="1A0BF0A5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28065" w14:textId="77777777" w:rsidR="00320B48" w:rsidRPr="003B326B" w:rsidRDefault="00320B48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474BD" w14:textId="77777777" w:rsidR="00320B48" w:rsidRPr="003B326B" w:rsidRDefault="00320B48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F4C88" w14:textId="77777777" w:rsidR="00320B48" w:rsidRPr="003B326B" w:rsidRDefault="00320B48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7B706" w14:textId="77777777" w:rsidR="00320B48" w:rsidRPr="003B326B" w:rsidRDefault="00320B48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5552B" w14:textId="77777777" w:rsidR="00320B48" w:rsidRPr="003B326B" w:rsidRDefault="00320B48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1335B" w14:textId="77777777" w:rsidR="00320B48" w:rsidRPr="003B326B" w:rsidRDefault="00320B48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320B48" w:rsidRPr="003B326B" w14:paraId="6A6A7AFB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BA176" w14:textId="77777777" w:rsidR="00320B48" w:rsidRPr="003B326B" w:rsidRDefault="00320B48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0E1C8F" w14:textId="77777777" w:rsidR="00320B48" w:rsidRPr="003B326B" w:rsidRDefault="00320B48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320B48" w:rsidRPr="003B326B" w14:paraId="38D36203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CD1A4" w14:textId="77777777" w:rsidR="00320B48" w:rsidRPr="003B326B" w:rsidRDefault="00320B48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034DFB" w14:textId="77777777" w:rsidR="00320B48" w:rsidRPr="003B326B" w:rsidRDefault="00320B48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320B48" w:rsidRPr="003B326B" w14:paraId="6766E747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3E00A" w14:textId="77777777" w:rsidR="00320B48" w:rsidRPr="003B326B" w:rsidRDefault="00320B48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969608" w14:textId="77777777" w:rsidR="00320B48" w:rsidRPr="003B326B" w:rsidRDefault="00320B48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0685CD" w14:textId="77777777" w:rsidR="00320B48" w:rsidRPr="003B326B" w:rsidRDefault="00320B48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7DB98" w14:textId="77777777" w:rsidR="00320B48" w:rsidRPr="003B326B" w:rsidRDefault="00320B48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C0330F" w14:textId="77777777" w:rsidR="00320B48" w:rsidRPr="003B326B" w:rsidRDefault="00320B48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737BF3" w14:textId="77777777" w:rsidR="00320B48" w:rsidRPr="003B326B" w:rsidRDefault="00320B48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20B48" w:rsidRPr="003B326B" w14:paraId="2DA8CE97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C36C00" w14:textId="77777777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33AB3" w14:textId="400F3275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FEB3A" w14:textId="4B95E5F9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FCFD6" w14:textId="4E350E6D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50E52" w14:textId="4DBB565A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C347DE" w14:textId="5DBA758D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320B48" w:rsidRPr="003B326B" w14:paraId="395D6844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A4083" w14:textId="77777777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9AA45" w14:textId="0EF146A6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5FA3F" w14:textId="21F20522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E3348" w14:textId="256AD7F5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21651" w14:textId="7CD6EC91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DEEE01" w14:textId="637786A7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320B48" w:rsidRPr="003B326B" w14:paraId="3F933224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5D29E" w14:textId="77777777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DD009" w14:textId="6B5B5B31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2E4E6" w14:textId="187BA256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440AA" w14:textId="206951BB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1B65E" w14:textId="276275BD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DEA51" w14:textId="7CF2BD2D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</w:tr>
      <w:tr w:rsidR="00320B48" w:rsidRPr="003B326B" w14:paraId="00824116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F76DB7" w14:textId="77777777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8C8C5" w14:textId="3475E8F7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AE564" w14:textId="37004E30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EED2B" w14:textId="040BA708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D5B2C" w14:textId="6021C9BF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F6494" w14:textId="0558999D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320B48" w:rsidRPr="003B326B" w14:paraId="2B846262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788C4" w14:textId="77777777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67B47" w14:textId="1CD4AA76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44159" w14:textId="77777777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BE0BB" w14:textId="718CFCC0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920E7" w14:textId="6DC17650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015E3" w14:textId="33FEAE8D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20B48" w:rsidRPr="003B326B" w14:paraId="4674F47C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F16EE" w14:textId="77777777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F6D53" w14:textId="2C66AC60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1B9DB" w14:textId="79EA948A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3E2F2" w14:textId="4BF50F78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63655" w14:textId="4B05A981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6F1B3E" w14:textId="66BE2AC3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320B48" w:rsidRPr="003B326B" w14:paraId="320CF8E2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D42685" w14:textId="77777777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67E41" w14:textId="2154E764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65775" w14:textId="445CF784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60728" w14:textId="6572D2DB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D79B3" w14:textId="610BC4C3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29EA5" w14:textId="57F7E83B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320B48" w:rsidRPr="003B326B" w14:paraId="5D5947BC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B4C0E2" w14:textId="77777777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85C37" w14:textId="5C8768F1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69A14" w14:textId="7920948C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19A8D" w14:textId="11CD053D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2F048" w14:textId="453A5DC3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F8EAEC" w14:textId="0B9A8ABB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320B48" w:rsidRPr="003B326B" w14:paraId="4A18EDEE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21D5A2" w14:textId="77777777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0D75A1" w14:textId="2FEF0D4C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6669CC" w14:textId="5ED424FB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57573" w14:textId="6CBD9972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A79B6A" w14:textId="6D0DEC36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1F4CB" w14:textId="0B703363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20B48" w:rsidRPr="003B326B" w14:paraId="709DCE40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CA9AA" w14:textId="77777777" w:rsidR="00320B48" w:rsidRPr="003B326B" w:rsidRDefault="00320B48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B5AF4F" w14:textId="77777777" w:rsidR="00320B48" w:rsidRPr="003B326B" w:rsidRDefault="00320B48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13274B" w14:textId="77777777" w:rsidR="00320B48" w:rsidRPr="003B326B" w:rsidRDefault="00320B48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D72790" w14:textId="77777777" w:rsidR="00320B48" w:rsidRPr="003B326B" w:rsidRDefault="00320B48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158573" w14:textId="77777777" w:rsidR="00320B48" w:rsidRPr="003B326B" w:rsidRDefault="00320B48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AD40DA" w14:textId="77777777" w:rsidR="00320B48" w:rsidRPr="003B326B" w:rsidRDefault="00320B48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320B48" w:rsidRPr="003B326B" w14:paraId="6000EBFC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E631C" w14:textId="77777777" w:rsidR="00320B48" w:rsidRPr="003B326B" w:rsidRDefault="00320B48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2D1EBB" w14:textId="77777777" w:rsidR="00320B48" w:rsidRPr="003B326B" w:rsidRDefault="00320B48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320B48" w:rsidRPr="003B326B" w14:paraId="2CED8FE1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A0CA6" w14:textId="77777777" w:rsidR="00320B48" w:rsidRPr="003B326B" w:rsidRDefault="00320B48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73F792" w14:textId="77777777" w:rsidR="00320B48" w:rsidRPr="003B326B" w:rsidRDefault="00320B48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320B48" w:rsidRPr="003B326B" w14:paraId="088AAC2F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57D89" w14:textId="77777777" w:rsidR="00320B48" w:rsidRPr="003B326B" w:rsidRDefault="00320B48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9DBF98" w14:textId="77777777" w:rsidR="00320B48" w:rsidRPr="003B326B" w:rsidRDefault="00320B48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CC075A" w14:textId="77777777" w:rsidR="00320B48" w:rsidRPr="003B326B" w:rsidRDefault="00320B48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2FF6F" w14:textId="77777777" w:rsidR="00320B48" w:rsidRPr="003B326B" w:rsidRDefault="00320B48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4E02D7" w14:textId="77777777" w:rsidR="00320B48" w:rsidRPr="003B326B" w:rsidRDefault="00320B48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CFD0D0" w14:textId="77777777" w:rsidR="00320B48" w:rsidRPr="003B326B" w:rsidRDefault="00320B48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20B48" w:rsidRPr="003B326B" w14:paraId="2686907B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FC3AC6" w14:textId="77777777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7A482" w14:textId="3BF74090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EDC41" w14:textId="7021F8AB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478F6" w14:textId="586BF381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15CEB" w14:textId="2B5C0EF7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67E42" w14:textId="559FA5BD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20B48" w:rsidRPr="003B326B" w14:paraId="747FA48D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6184BF" w14:textId="77777777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E407F" w14:textId="47A6EA98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D08F3" w14:textId="77777777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D30B1" w14:textId="54B05CDE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1A4AE" w14:textId="2D6A6489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5791C3" w14:textId="38FEAAC1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20B48" w:rsidRPr="003B326B" w14:paraId="006F91B4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8B6B3" w14:textId="77777777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5DD27" w14:textId="42CCF2F2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1D8C3" w14:textId="1750585D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5A881" w14:textId="30FFF41F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E136A" w14:textId="053B1E30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9B85FB" w14:textId="0950937C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320B48" w:rsidRPr="003B326B" w14:paraId="2BD7D7FF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55D9D" w14:textId="77777777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524DB" w14:textId="1240AD24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3BC2C" w14:textId="4A384A10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6E34A" w14:textId="41252F94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A58BD" w14:textId="52A496CF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3B0FBF" w14:textId="5096B1B2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320B48" w:rsidRPr="003B326B" w14:paraId="51041300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8621AA" w14:textId="77777777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629EF" w14:textId="6DD93C76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391FC" w14:textId="66F17FF5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45A6B" w14:textId="3AF068F9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DADF5" w14:textId="48035735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79036" w14:textId="71CE6192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121%</w:t>
            </w:r>
          </w:p>
        </w:tc>
      </w:tr>
      <w:tr w:rsidR="00320B48" w:rsidRPr="003B326B" w14:paraId="7D05DAAD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9C75C" w14:textId="77777777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1DE87" w14:textId="3998BBD3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2AD2C" w14:textId="11455EA7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A3971" w14:textId="77BBAE92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A7054" w14:textId="050B391A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41CE9" w14:textId="2EEB0E8B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</w:tr>
      <w:tr w:rsidR="00320B48" w:rsidRPr="003B326B" w14:paraId="0037DDDE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31C5A" w14:textId="77777777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38C20" w14:textId="4533C9C3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382E4" w14:textId="41BBADC7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12171" w14:textId="0CE93E21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CEA3B" w14:textId="2A2EE066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42AEC8" w14:textId="7AAFE7B9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</w:tr>
      <w:tr w:rsidR="00320B48" w:rsidRPr="003B326B" w14:paraId="62723E6C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72B64" w14:textId="77777777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89FCE" w14:textId="0F16611E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76918" w14:textId="3DFAC4C2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78D97" w14:textId="3B7AAF05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FCBD3" w14:textId="4AF9DEB6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4B1BB2" w14:textId="684B8477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A141F7" w:rsidRPr="003B326B" w14:paraId="5057F3AC" w14:textId="77777777" w:rsidTr="0099220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D1AF5E" w14:textId="77777777" w:rsidR="00A141F7" w:rsidRPr="003B326B" w:rsidRDefault="00A141F7" w:rsidP="00A14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2E4185D6" w14:textId="111D960E" w:rsidR="00A141F7" w:rsidRPr="003B326B" w:rsidRDefault="00A141F7" w:rsidP="00A14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4A5E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22B830AB" w14:textId="565E29FB" w:rsidR="00A141F7" w:rsidRPr="003B326B" w:rsidRDefault="00A141F7" w:rsidP="00A14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4A5E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2FE65E" w14:textId="65A1DF74" w:rsidR="00A141F7" w:rsidRPr="003B326B" w:rsidRDefault="00A141F7" w:rsidP="00A14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4A5E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3BA55A3F" w14:textId="22995E9D" w:rsidR="00A141F7" w:rsidRPr="003B326B" w:rsidRDefault="00A141F7" w:rsidP="00A14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4A5E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1840245" w14:textId="61A77160" w:rsidR="00A141F7" w:rsidRPr="003B326B" w:rsidRDefault="00A141F7" w:rsidP="00A14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4A5E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</w:tbl>
    <w:p w14:paraId="454772CB" w14:textId="1294E89E" w:rsidR="00492DD6" w:rsidRDefault="00492DD6" w:rsidP="001548A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Theme="minorEastAsia"/>
          <w:szCs w:val="22"/>
          <w:lang w:val="en-CA"/>
        </w:rPr>
      </w:pPr>
    </w:p>
    <w:p w14:paraId="75ACBA68" w14:textId="334F7174" w:rsidR="00492DD6" w:rsidRDefault="00492DD6" w:rsidP="001548A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Theme="minorEastAsia"/>
          <w:szCs w:val="22"/>
          <w:lang w:val="en-CA"/>
        </w:rPr>
      </w:pPr>
    </w:p>
    <w:p w14:paraId="09C03714" w14:textId="24131089" w:rsidR="00492DD6" w:rsidRDefault="00492DD6" w:rsidP="001548A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Theme="minorEastAsia"/>
          <w:szCs w:val="22"/>
          <w:lang w:val="en-CA"/>
        </w:rPr>
      </w:pPr>
    </w:p>
    <w:p w14:paraId="0A6E1986" w14:textId="670FB6A1" w:rsidR="00492DD6" w:rsidRDefault="00492DD6" w:rsidP="001548A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Theme="minorEastAsia"/>
          <w:szCs w:val="22"/>
          <w:lang w:val="en-CA"/>
        </w:rPr>
      </w:pPr>
    </w:p>
    <w:p w14:paraId="60DE2E5B" w14:textId="060B0078" w:rsidR="00492DD6" w:rsidRDefault="00492DD6" w:rsidP="001548A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Theme="minorEastAsia"/>
          <w:szCs w:val="22"/>
          <w:lang w:val="en-CA"/>
        </w:rPr>
      </w:pPr>
    </w:p>
    <w:p w14:paraId="6F1DB164" w14:textId="0782F021" w:rsidR="00492DD6" w:rsidRDefault="00492DD6" w:rsidP="001548A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Theme="minorEastAsia"/>
          <w:szCs w:val="22"/>
          <w:lang w:val="en-CA"/>
        </w:rPr>
      </w:pPr>
    </w:p>
    <w:p w14:paraId="4542DC35" w14:textId="0E221A92" w:rsidR="00492DD6" w:rsidRDefault="00492DD6" w:rsidP="001548A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Theme="minorEastAsia"/>
          <w:szCs w:val="22"/>
          <w:lang w:val="en-CA"/>
        </w:rPr>
      </w:pPr>
    </w:p>
    <w:p w14:paraId="4D621833" w14:textId="48266353" w:rsidR="00492DD6" w:rsidRDefault="00492DD6" w:rsidP="001548A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Theme="minorEastAsia"/>
          <w:szCs w:val="22"/>
          <w:lang w:val="en-CA"/>
        </w:rPr>
      </w:pPr>
    </w:p>
    <w:p w14:paraId="03BD506E" w14:textId="52666AA2" w:rsidR="00492DD6" w:rsidRDefault="00492DD6" w:rsidP="001548A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Theme="minorEastAsia"/>
          <w:szCs w:val="22"/>
          <w:lang w:val="en-CA"/>
        </w:rPr>
      </w:pPr>
    </w:p>
    <w:p w14:paraId="4D1EDCAB" w14:textId="1684561F" w:rsidR="00026421" w:rsidRDefault="00026421" w:rsidP="00026421">
      <w:pPr>
        <w:pStyle w:val="Caption"/>
        <w:keepNext/>
        <w:jc w:val="center"/>
      </w:pPr>
      <w:bookmarkStart w:id="6" w:name="_Ref19797813"/>
      <w:r>
        <w:t xml:space="preserve">Table </w:t>
      </w:r>
      <w:r w:rsidR="00BA0BD8">
        <w:fldChar w:fldCharType="begin"/>
      </w:r>
      <w:r w:rsidR="00BA0BD8">
        <w:instrText xml:space="preserve"> SEQ Table \* ARABIC </w:instrText>
      </w:r>
      <w:r w:rsidR="00BA0BD8">
        <w:fldChar w:fldCharType="separate"/>
      </w:r>
      <w:r w:rsidR="008769AE">
        <w:rPr>
          <w:noProof/>
        </w:rPr>
        <w:t>3</w:t>
      </w:r>
      <w:r w:rsidR="00BA0BD8">
        <w:rPr>
          <w:noProof/>
        </w:rPr>
        <w:fldChar w:fldCharType="end"/>
      </w:r>
      <w:bookmarkEnd w:id="6"/>
      <w:r>
        <w:t xml:space="preserve">: results of test </w:t>
      </w:r>
      <w:r w:rsidR="00F52A78">
        <w:t>2</w:t>
      </w:r>
      <w:r>
        <w:t xml:space="preserve"> ( CTC QP) </w:t>
      </w:r>
      <w:r w:rsidRPr="00026421">
        <w:rPr>
          <w:highlight w:val="yellow"/>
        </w:rPr>
        <w:t>( runtime is not accurate)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026421" w:rsidRPr="003B326B" w14:paraId="1D5EB8F0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F7916" w14:textId="77777777" w:rsidR="00026421" w:rsidRPr="003B326B" w:rsidRDefault="00026421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D527A5" w14:textId="77777777" w:rsidR="00026421" w:rsidRPr="003B326B" w:rsidRDefault="00026421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026421" w:rsidRPr="003B326B" w14:paraId="0BAAC5B2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99A6A" w14:textId="77777777" w:rsidR="00026421" w:rsidRPr="003B326B" w:rsidRDefault="00026421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D5BC6E" w14:textId="77777777" w:rsidR="00026421" w:rsidRPr="003B326B" w:rsidRDefault="00026421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026421" w:rsidRPr="003B326B" w14:paraId="1ADBC4B3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EE959" w14:textId="77777777" w:rsidR="00026421" w:rsidRPr="003B326B" w:rsidRDefault="00026421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FAD134" w14:textId="77777777" w:rsidR="00026421" w:rsidRPr="003B326B" w:rsidRDefault="00026421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387182" w14:textId="77777777" w:rsidR="00026421" w:rsidRPr="003B326B" w:rsidRDefault="00026421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77C38" w14:textId="77777777" w:rsidR="00026421" w:rsidRPr="003B326B" w:rsidRDefault="00026421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152AB8" w14:textId="77777777" w:rsidR="00026421" w:rsidRPr="003B326B" w:rsidRDefault="00026421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47510" w14:textId="77777777" w:rsidR="00026421" w:rsidRPr="003B326B" w:rsidRDefault="00026421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26421" w:rsidRPr="003B326B" w14:paraId="502BE544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15D15A" w14:textId="77777777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D7117" w14:textId="33191C95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861E3" w14:textId="387DF9A2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015E8" w14:textId="1CBFBD5F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55A52" w14:textId="1B38C92A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6CB23" w14:textId="0A13BA0E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026421" w:rsidRPr="003B326B" w14:paraId="22452ADB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073C97" w14:textId="77777777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C535C" w14:textId="6342F8D8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6B67B" w14:textId="1A06F26D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36026" w14:textId="6254EE78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C9F59" w14:textId="05AF57D7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9D174" w14:textId="7AB53759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026421" w:rsidRPr="003B326B" w14:paraId="0649E214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9D39F" w14:textId="77777777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86038" w14:textId="03A53133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FF592" w14:textId="5530E241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CC8D7" w14:textId="649C84F3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1C20A" w14:textId="56D94C60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DBC9F" w14:textId="53F51063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026421" w:rsidRPr="003B326B" w14:paraId="17CE1343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72C339" w14:textId="77777777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8571E" w14:textId="5BFFEA61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30BF1" w14:textId="4B284B1A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DE18F" w14:textId="2612AAF7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30FF3" w14:textId="638E08D9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7D7C9" w14:textId="3A1B0B71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026421" w:rsidRPr="003B326B" w14:paraId="377B4B12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C5B1A1" w14:textId="77777777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C417B" w14:textId="2D4D3904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8FD46" w14:textId="098459C4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94E5B" w14:textId="4FBFB89A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FD06D" w14:textId="4085967F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BBB77F" w14:textId="646EC43F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026421" w:rsidRPr="003B326B" w14:paraId="6C1D834A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BB367" w14:textId="77777777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E434B" w14:textId="2480F6D7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87C06" w14:textId="110A0A37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ABB9B" w14:textId="4D4B1D9C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C29CF" w14:textId="20CC58CE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ECD7BE" w14:textId="39CDB088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026421" w:rsidRPr="003B326B" w14:paraId="2E08E05E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2A40B" w14:textId="77777777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C2511" w14:textId="73BB71A6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6ECAB" w14:textId="2570D4C6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240BF" w14:textId="23AF47B2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ADD7E" w14:textId="36285010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FFF93A" w14:textId="2781FC3A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026421" w:rsidRPr="003B326B" w14:paraId="3C5EB1E5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435C4" w14:textId="77777777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F5BD9" w14:textId="2243D538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35DCA" w14:textId="7BAB8BF9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1CC93" w14:textId="6709EA3F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1F41A" w14:textId="10FEBF47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8E54F9" w14:textId="57BBF822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026421" w:rsidRPr="003B326B" w14:paraId="6A6E59F2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DB6514" w14:textId="77777777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C15D4C" w14:textId="4DF8CB87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250CD1" w14:textId="3CFF18A4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99075" w14:textId="26A8EE43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D7ACE0" w14:textId="783CFA6E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FD515" w14:textId="451CB02E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26421" w:rsidRPr="003B326B" w14:paraId="166F5AF1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D9885" w14:textId="77777777" w:rsidR="00026421" w:rsidRPr="003B326B" w:rsidRDefault="00026421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0E69B" w14:textId="77777777" w:rsidR="00026421" w:rsidRPr="003B326B" w:rsidRDefault="00026421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B9C4E" w14:textId="77777777" w:rsidR="00026421" w:rsidRPr="003B326B" w:rsidRDefault="00026421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82791" w14:textId="77777777" w:rsidR="00026421" w:rsidRPr="003B326B" w:rsidRDefault="00026421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2A73C" w14:textId="77777777" w:rsidR="00026421" w:rsidRPr="003B326B" w:rsidRDefault="00026421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6A687" w14:textId="77777777" w:rsidR="00026421" w:rsidRPr="003B326B" w:rsidRDefault="00026421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026421" w:rsidRPr="003B326B" w14:paraId="06478486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0977B" w14:textId="77777777" w:rsidR="00026421" w:rsidRPr="003B326B" w:rsidRDefault="00026421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C031E9" w14:textId="77777777" w:rsidR="00026421" w:rsidRPr="003B326B" w:rsidRDefault="00026421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026421" w:rsidRPr="003B326B" w14:paraId="5DDDBFF1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3CA19" w14:textId="77777777" w:rsidR="00026421" w:rsidRPr="003B326B" w:rsidRDefault="00026421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5CC427" w14:textId="77777777" w:rsidR="00026421" w:rsidRPr="003B326B" w:rsidRDefault="00026421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026421" w:rsidRPr="003B326B" w14:paraId="0FC19AE5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9799A" w14:textId="77777777" w:rsidR="00026421" w:rsidRPr="003B326B" w:rsidRDefault="00026421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5ABA1A" w14:textId="77777777" w:rsidR="00026421" w:rsidRPr="003B326B" w:rsidRDefault="00026421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A230EA" w14:textId="77777777" w:rsidR="00026421" w:rsidRPr="003B326B" w:rsidRDefault="00026421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B670F" w14:textId="77777777" w:rsidR="00026421" w:rsidRPr="003B326B" w:rsidRDefault="00026421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ED936D" w14:textId="77777777" w:rsidR="00026421" w:rsidRPr="003B326B" w:rsidRDefault="00026421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3D826E" w14:textId="77777777" w:rsidR="00026421" w:rsidRPr="003B326B" w:rsidRDefault="00026421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26421" w:rsidRPr="003B326B" w14:paraId="00C134D9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FEA02" w14:textId="77777777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105A7" w14:textId="759ABDED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2909D" w14:textId="450D2384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2B2AC" w14:textId="570A3EC9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D4FF2" w14:textId="0481630E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10BA20" w14:textId="0BFCF992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026421" w:rsidRPr="003B326B" w14:paraId="0AB561F0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5066F" w14:textId="77777777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47A23" w14:textId="0B90307A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E5D55" w14:textId="65406630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F4215" w14:textId="13B3BE5E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70AAB" w14:textId="5D2CE700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00F49F" w14:textId="0027AEC8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026421" w:rsidRPr="003B326B" w14:paraId="7485516C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7AF66C" w14:textId="77777777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C7CF3" w14:textId="09006353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26FE2" w14:textId="67ED9465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B29BC" w14:textId="0A60D1F9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CFC39" w14:textId="7AED7229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D4D1E6" w14:textId="28DEFB09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026421" w:rsidRPr="003B326B" w14:paraId="23A80C39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919997" w14:textId="77777777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E0B5A" w14:textId="05675DC6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638D7" w14:textId="355D6497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F4BF9" w14:textId="301A96AA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26E52" w14:textId="778CB16D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EF19E" w14:textId="1679538E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026421" w:rsidRPr="003B326B" w14:paraId="64E6B5E9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E9A7AD" w14:textId="77777777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23778" w14:textId="29013128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6C31A" w14:textId="77777777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76684" w14:textId="5A23B89A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4C2A3" w14:textId="3D37946E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BCB66" w14:textId="50D7C77E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26421" w:rsidRPr="003B326B" w14:paraId="57A90C94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DD8BC8" w14:textId="77777777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82CDB" w14:textId="6EA92557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DA60E" w14:textId="2AE8E499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81F0E" w14:textId="7EADEB43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C503B" w14:textId="11BAD7CB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BE895F" w14:textId="268AE596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026421" w:rsidRPr="003B326B" w14:paraId="60B5BC44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46867" w14:textId="77777777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5FAB4" w14:textId="5CB43480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FA993" w14:textId="590C7D69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9529B" w14:textId="1BAF79DB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2D4DB" w14:textId="4E02EAD6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CB982" w14:textId="2217822A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026421" w:rsidRPr="003B326B" w14:paraId="7E0B126E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46946" w14:textId="77777777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783D6" w14:textId="64B0223D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987AD" w14:textId="2B45481F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6D701" w14:textId="5F18B608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3356D" w14:textId="3ADE8FE2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457E4C" w14:textId="2251807C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026421" w:rsidRPr="003B326B" w14:paraId="70739145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F0A96" w14:textId="77777777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D5E372" w14:textId="3B7CE262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838D24" w14:textId="0D485B29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A7A2A" w14:textId="7D6EDD3F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BD802A" w14:textId="7DF5A453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EA9C1C" w14:textId="55D5C9A2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26421" w:rsidRPr="003B326B" w14:paraId="77753C50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8FFA0" w14:textId="77777777" w:rsidR="00026421" w:rsidRPr="003B326B" w:rsidRDefault="00026421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9364D5" w14:textId="77777777" w:rsidR="00026421" w:rsidRPr="003B326B" w:rsidRDefault="00026421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9012B4" w14:textId="77777777" w:rsidR="00026421" w:rsidRPr="003B326B" w:rsidRDefault="00026421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2A3644" w14:textId="77777777" w:rsidR="00026421" w:rsidRPr="003B326B" w:rsidRDefault="00026421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70B55C" w14:textId="77777777" w:rsidR="00026421" w:rsidRPr="003B326B" w:rsidRDefault="00026421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EA380E" w14:textId="77777777" w:rsidR="00026421" w:rsidRPr="003B326B" w:rsidRDefault="00026421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026421" w:rsidRPr="003B326B" w14:paraId="2839A290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7B0FC" w14:textId="77777777" w:rsidR="00026421" w:rsidRPr="003B326B" w:rsidRDefault="00026421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6DB15A" w14:textId="77777777" w:rsidR="00026421" w:rsidRPr="003B326B" w:rsidRDefault="00026421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026421" w:rsidRPr="003B326B" w14:paraId="321B62A4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E321F" w14:textId="77777777" w:rsidR="00026421" w:rsidRPr="003B326B" w:rsidRDefault="00026421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75B7DD" w14:textId="77777777" w:rsidR="00026421" w:rsidRPr="003B326B" w:rsidRDefault="00026421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026421" w:rsidRPr="003B326B" w14:paraId="1D3EE3F3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400BF" w14:textId="77777777" w:rsidR="00026421" w:rsidRPr="003B326B" w:rsidRDefault="00026421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BD910E" w14:textId="77777777" w:rsidR="00026421" w:rsidRPr="003B326B" w:rsidRDefault="00026421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728E9E" w14:textId="77777777" w:rsidR="00026421" w:rsidRPr="003B326B" w:rsidRDefault="00026421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616A5" w14:textId="77777777" w:rsidR="00026421" w:rsidRPr="003B326B" w:rsidRDefault="00026421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2F8A37" w14:textId="77777777" w:rsidR="00026421" w:rsidRPr="003B326B" w:rsidRDefault="00026421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D62463" w14:textId="77777777" w:rsidR="00026421" w:rsidRPr="003B326B" w:rsidRDefault="00026421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26421" w:rsidRPr="003B326B" w14:paraId="503A0F9D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BB008" w14:textId="77777777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CD2B7" w14:textId="1763DA9C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C659D" w14:textId="11CADFF3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2F52E" w14:textId="655B27DF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4A195" w14:textId="548D378E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D7A0A1" w14:textId="33B960B8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26421" w:rsidRPr="003B326B" w14:paraId="0D12AA4C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75CCAE" w14:textId="77777777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A1676" w14:textId="12365CA5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C923F" w14:textId="77777777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34B83" w14:textId="198623A6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4A527" w14:textId="3B66E558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F0845D" w14:textId="47E5DC75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26421" w:rsidRPr="003B326B" w14:paraId="7F31D55E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BD62A" w14:textId="77777777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3D7B5" w14:textId="40BDECDA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71B6A" w14:textId="5A6B2210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37120" w14:textId="2B353FD2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79445" w14:textId="46EBFB3C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EFE506" w14:textId="5E6CD7AD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026421" w:rsidRPr="003B326B" w14:paraId="06FDE9FE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D36E36" w14:textId="77777777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7D939" w14:textId="22F3160A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51DBF" w14:textId="6038AA90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31184" w14:textId="4C01CD2A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3A270" w14:textId="3FEC583C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DB5FFA" w14:textId="037689B0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026421" w:rsidRPr="003B326B" w14:paraId="5E74904A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6659A" w14:textId="77777777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4A4DA" w14:textId="35ECFC7A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52C37" w14:textId="62CECC1F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E1ED5" w14:textId="7F6538EC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1BE19" w14:textId="328F87DE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6B46D" w14:textId="3288B66C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</w:tr>
      <w:tr w:rsidR="00026421" w:rsidRPr="003B326B" w14:paraId="58B3E0B6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046CB" w14:textId="77777777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8A068" w14:textId="2AA6AA11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E7445" w14:textId="13DCB905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F67A3" w14:textId="04985846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7B9B3" w14:textId="1D9C5D20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BC791" w14:textId="1BFEC744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026421" w:rsidRPr="003B326B" w14:paraId="78170A6F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09A8F" w14:textId="77777777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61DC5" w14:textId="698A3755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0BC6C" w14:textId="333C55F8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95B5E" w14:textId="198E6F42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317B8" w14:textId="565CF79F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5196E7" w14:textId="26520D07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</w:tr>
      <w:tr w:rsidR="00026421" w:rsidRPr="003B326B" w14:paraId="6D0AA628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84188" w14:textId="77777777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6C5F7" w14:textId="5BD889B4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55A1D" w14:textId="15E7C000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EEC04" w14:textId="5FD280A9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13B5B" w14:textId="482C1FAD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EED18" w14:textId="1656CB90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26421" w:rsidRPr="003B326B" w14:paraId="1DF4480B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9530B6" w14:textId="77777777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7A8A6A" w14:textId="226C2B31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1CC540" w14:textId="6593D619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7D954" w14:textId="786ADB4C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E94463" w14:textId="6609EA69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F13E6B" w14:textId="3C8A5EB0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</w:tbl>
    <w:p w14:paraId="3E15AC48" w14:textId="41A164C4" w:rsidR="00492DD6" w:rsidRDefault="00492DD6" w:rsidP="001548A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Theme="minorEastAsia"/>
          <w:szCs w:val="22"/>
          <w:lang w:val="en-CA"/>
        </w:rPr>
      </w:pPr>
    </w:p>
    <w:p w14:paraId="67A39103" w14:textId="124A6CC2" w:rsidR="00205D39" w:rsidRDefault="00205D39" w:rsidP="001548A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Theme="minorEastAsia"/>
          <w:szCs w:val="22"/>
          <w:lang w:val="en-CA"/>
        </w:rPr>
      </w:pPr>
    </w:p>
    <w:p w14:paraId="4C3B1402" w14:textId="7DAC07FB" w:rsidR="00205D39" w:rsidRDefault="00205D39" w:rsidP="001548A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Theme="minorEastAsia"/>
          <w:szCs w:val="22"/>
          <w:lang w:val="en-CA"/>
        </w:rPr>
      </w:pPr>
    </w:p>
    <w:p w14:paraId="4BBB28D6" w14:textId="293883BA" w:rsidR="00205D39" w:rsidRDefault="00205D39" w:rsidP="001548A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Theme="minorEastAsia"/>
          <w:szCs w:val="22"/>
          <w:lang w:val="en-CA"/>
        </w:rPr>
      </w:pPr>
    </w:p>
    <w:p w14:paraId="78222DCA" w14:textId="073AB759" w:rsidR="00205D39" w:rsidRDefault="00205D39" w:rsidP="001548A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Theme="minorEastAsia"/>
          <w:szCs w:val="22"/>
          <w:lang w:val="en-CA"/>
        </w:rPr>
      </w:pPr>
    </w:p>
    <w:p w14:paraId="72987D76" w14:textId="1E30D12E" w:rsidR="00205D39" w:rsidRDefault="00205D39" w:rsidP="001548A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Theme="minorEastAsia"/>
          <w:szCs w:val="22"/>
          <w:lang w:val="en-CA"/>
        </w:rPr>
      </w:pPr>
    </w:p>
    <w:p w14:paraId="51D58AE1" w14:textId="210DC767" w:rsidR="00205D39" w:rsidRDefault="00205D39" w:rsidP="001548A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Theme="minorEastAsia"/>
          <w:szCs w:val="22"/>
          <w:lang w:val="en-CA"/>
        </w:rPr>
      </w:pPr>
    </w:p>
    <w:p w14:paraId="28A782E0" w14:textId="16292CA8" w:rsidR="00205D39" w:rsidRDefault="00205D39" w:rsidP="001548A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Theme="minorEastAsia"/>
          <w:szCs w:val="22"/>
          <w:lang w:val="en-CA"/>
        </w:rPr>
      </w:pPr>
    </w:p>
    <w:p w14:paraId="02B1EBF3" w14:textId="7CF95D84" w:rsidR="00205D39" w:rsidRDefault="00205D39" w:rsidP="001548A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Theme="minorEastAsia"/>
          <w:szCs w:val="22"/>
          <w:lang w:val="en-CA"/>
        </w:rPr>
      </w:pPr>
    </w:p>
    <w:p w14:paraId="58646FAD" w14:textId="6E3E137E" w:rsidR="00570281" w:rsidRDefault="00570281" w:rsidP="005563F1">
      <w:pPr>
        <w:pStyle w:val="Caption"/>
        <w:keepNext/>
        <w:jc w:val="center"/>
      </w:pPr>
      <w:bookmarkStart w:id="7" w:name="_Ref20735244"/>
      <w:r>
        <w:t xml:space="preserve">Table </w:t>
      </w:r>
      <w:fldSimple w:instr=" SEQ Table \* ARABIC ">
        <w:r w:rsidR="008769AE">
          <w:rPr>
            <w:noProof/>
          </w:rPr>
          <w:t>4</w:t>
        </w:r>
      </w:fldSimple>
      <w:bookmarkEnd w:id="7"/>
      <w:r>
        <w:t>: results of test 1.1 (low QP)</w:t>
      </w:r>
      <w:r w:rsidR="00B31FB8">
        <w:t xml:space="preserve"> </w:t>
      </w:r>
      <w:r w:rsidR="00B31FB8" w:rsidRPr="005563F1">
        <w:rPr>
          <w:highlight w:val="yellow"/>
        </w:rPr>
        <w:t>( RA results will be updated)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205D39" w:rsidRPr="003B326B" w14:paraId="6865298E" w14:textId="77777777" w:rsidTr="00E14E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BEEC1" w14:textId="77777777" w:rsidR="00205D39" w:rsidRPr="003B326B" w:rsidRDefault="00205D3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135309" w14:textId="77777777" w:rsidR="00205D39" w:rsidRPr="003B326B" w:rsidRDefault="00205D3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205D39" w:rsidRPr="003B326B" w14:paraId="4A76DAC1" w14:textId="77777777" w:rsidTr="00E14E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809A6" w14:textId="77777777" w:rsidR="00205D39" w:rsidRPr="003B326B" w:rsidRDefault="00205D3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96EFB5" w14:textId="77777777" w:rsidR="00205D39" w:rsidRPr="003B326B" w:rsidRDefault="00205D3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205D39" w:rsidRPr="003B326B" w14:paraId="2D648858" w14:textId="77777777" w:rsidTr="00E14E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2FC73" w14:textId="77777777" w:rsidR="00205D39" w:rsidRPr="003B326B" w:rsidRDefault="00205D3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8B958E" w14:textId="77777777" w:rsidR="00205D39" w:rsidRPr="003B326B" w:rsidRDefault="00205D3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F530E4" w14:textId="77777777" w:rsidR="00205D39" w:rsidRPr="003B326B" w:rsidRDefault="00205D3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17F88" w14:textId="77777777" w:rsidR="00205D39" w:rsidRPr="003B326B" w:rsidRDefault="00205D3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66630B" w14:textId="77777777" w:rsidR="00205D39" w:rsidRPr="003B326B" w:rsidRDefault="00205D3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F26048" w14:textId="77777777" w:rsidR="00205D39" w:rsidRPr="003B326B" w:rsidRDefault="00205D3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70281" w:rsidRPr="003B326B" w14:paraId="6FF7DFDC" w14:textId="77777777" w:rsidTr="00E14E5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CF57D0" w14:textId="77777777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870C0" w14:textId="712A811B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A3357" w14:textId="7172378B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07649" w14:textId="67A5550E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694A8" w14:textId="05400412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11A51B" w14:textId="19B55DF6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570281" w:rsidRPr="003B326B" w14:paraId="3C99DBDB" w14:textId="77777777" w:rsidTr="00E14E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40039" w14:textId="77777777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94395" w14:textId="50301E8B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2596F" w14:textId="5705B729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DDAE8" w14:textId="57131633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3B91D" w14:textId="5F5AA734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118EA4" w14:textId="660E2F63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70281" w:rsidRPr="003B326B" w14:paraId="61231AFF" w14:textId="77777777" w:rsidTr="00E14E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9435D3" w14:textId="77777777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1E240" w14:textId="40934AC0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1A22A" w14:textId="4E4E6D96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71B31" w14:textId="6CA14E76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B2343" w14:textId="11860DAD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146994" w14:textId="20C34D71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70281" w:rsidRPr="003B326B" w14:paraId="65B2EE30" w14:textId="77777777" w:rsidTr="00E14E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CF8660" w14:textId="77777777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2CD45" w14:textId="3999BF44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992FA" w14:textId="17076997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86286" w14:textId="1B0534CF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8A97C" w14:textId="5616B960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AEF15" w14:textId="65588007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70281" w:rsidRPr="003B326B" w14:paraId="4F9D36E5" w14:textId="77777777" w:rsidTr="00E14E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68A77E" w14:textId="77777777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E5081" w14:textId="6C985D9C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36CDB" w14:textId="7F6E1973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40178" w14:textId="6C557BB1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958BA" w14:textId="45F90B6F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4D7C0F" w14:textId="5A88CD05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70281" w:rsidRPr="003B326B" w14:paraId="3CE34FB7" w14:textId="77777777" w:rsidTr="00E14E5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4FDB50" w14:textId="77777777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D6A05" w14:textId="7D6033C0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9397A" w14:textId="2D6999CE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EDA3C" w14:textId="3BE63B24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6EC44" w14:textId="2C52224E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C2B696" w14:textId="607B98C8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70281" w:rsidRPr="003B326B" w14:paraId="0D6EF49A" w14:textId="77777777" w:rsidTr="00E14E5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5F44C" w14:textId="77777777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9F921" w14:textId="41CE05C0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721A7" w14:textId="26CDA84E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30C7D" w14:textId="368878BE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2FBE3" w14:textId="359C4C23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6238E" w14:textId="50FB930A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70281" w:rsidRPr="003B326B" w14:paraId="783DAEFA" w14:textId="77777777" w:rsidTr="00E14E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A6EB7" w14:textId="77777777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65A37" w14:textId="117B7265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FD402" w14:textId="033B0A14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53D5F" w14:textId="5A422BFB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04E0A" w14:textId="48A803DB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9E9817" w14:textId="1353AA75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570281" w:rsidRPr="003B326B" w14:paraId="7EEEC12E" w14:textId="77777777" w:rsidTr="00E14E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6E9A23" w14:textId="77777777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1C3184" w14:textId="395BD545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A47815" w14:textId="232B8D8F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FA362" w14:textId="0348A482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4BB3B3" w14:textId="4EB4FA76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39D6B6" w14:textId="6AD4D20A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205D39" w:rsidRPr="003B326B" w14:paraId="2AD020D9" w14:textId="77777777" w:rsidTr="00E14E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60357" w14:textId="77777777" w:rsidR="00205D39" w:rsidRPr="003B326B" w:rsidRDefault="00205D3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ADD5F" w14:textId="77777777" w:rsidR="00205D39" w:rsidRPr="003B326B" w:rsidRDefault="00205D3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B6B43" w14:textId="77777777" w:rsidR="00205D39" w:rsidRPr="003B326B" w:rsidRDefault="00205D3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EDCCD" w14:textId="77777777" w:rsidR="00205D39" w:rsidRPr="003B326B" w:rsidRDefault="00205D3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9A127" w14:textId="77777777" w:rsidR="00205D39" w:rsidRPr="003B326B" w:rsidRDefault="00205D3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8389A" w14:textId="77777777" w:rsidR="00205D39" w:rsidRPr="003B326B" w:rsidRDefault="00205D3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205D39" w:rsidRPr="003B326B" w14:paraId="79782C8F" w14:textId="77777777" w:rsidTr="00E14E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8E174" w14:textId="77777777" w:rsidR="00205D39" w:rsidRPr="003B326B" w:rsidRDefault="00205D3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3DD098" w14:textId="77777777" w:rsidR="00205D39" w:rsidRPr="003B326B" w:rsidRDefault="00205D3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205D39" w:rsidRPr="003B326B" w14:paraId="7959DC77" w14:textId="77777777" w:rsidTr="00E14E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265E2" w14:textId="77777777" w:rsidR="00205D39" w:rsidRPr="003B326B" w:rsidRDefault="00205D3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1B535C" w14:textId="77777777" w:rsidR="00205D39" w:rsidRPr="003B326B" w:rsidRDefault="00205D3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205D39" w:rsidRPr="003B326B" w14:paraId="5EA95981" w14:textId="77777777" w:rsidTr="00E14E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BBEBD" w14:textId="77777777" w:rsidR="00205D39" w:rsidRPr="003B326B" w:rsidRDefault="00205D3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8115BA" w14:textId="77777777" w:rsidR="00205D39" w:rsidRPr="003B326B" w:rsidRDefault="00205D3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2B5BD6" w14:textId="77777777" w:rsidR="00205D39" w:rsidRPr="003B326B" w:rsidRDefault="00205D3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EDD5C" w14:textId="77777777" w:rsidR="00205D39" w:rsidRPr="003B326B" w:rsidRDefault="00205D3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2EEA3C" w14:textId="77777777" w:rsidR="00205D39" w:rsidRPr="003B326B" w:rsidRDefault="00205D3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CFB80" w14:textId="77777777" w:rsidR="00205D39" w:rsidRPr="003B326B" w:rsidRDefault="00205D3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70281" w:rsidRPr="003B326B" w14:paraId="68F3B287" w14:textId="77777777" w:rsidTr="005563F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B9B4F" w14:textId="77777777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E1D954" w14:textId="0E848B06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5B24C2" w14:textId="1A782733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9E1DFE" w14:textId="3CD6E0BA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F14D7F" w14:textId="23CE4FC4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36F221" w14:textId="1B5EED9D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70281" w:rsidRPr="003B326B" w14:paraId="2258CB42" w14:textId="77777777" w:rsidTr="005563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4DD60" w14:textId="77777777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7DA124" w14:textId="2CACCFCB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9B9FD3" w14:textId="0912AE13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4F088A" w14:textId="0BD51852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077A62" w14:textId="6AC467F5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EF0327" w14:textId="0DD62133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70281" w:rsidRPr="003B326B" w14:paraId="30168C57" w14:textId="77777777" w:rsidTr="00E14E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7A5F85" w14:textId="77777777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F422A" w14:textId="784A7E1A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A1EBA" w14:textId="652BB816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97466" w14:textId="58DB0AB0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35B0C" w14:textId="3F2865D5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48CE14" w14:textId="60FC5540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70281" w:rsidRPr="003B326B" w14:paraId="26902A8B" w14:textId="77777777" w:rsidTr="00E14E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2AC7C" w14:textId="77777777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00ACF" w14:textId="2649C696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B611F" w14:textId="720C5BE4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9A565" w14:textId="095E6EB6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B0A4E" w14:textId="0CD6C1F0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71A7E" w14:textId="5389C92E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70281" w:rsidRPr="003B326B" w14:paraId="7320FCA3" w14:textId="77777777" w:rsidTr="00E14E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CD703" w14:textId="77777777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1509F" w14:textId="2A548485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EEF5B" w14:textId="77777777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138D2" w14:textId="7127BFF3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DA40F" w14:textId="039F1281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BB023" w14:textId="6ECDF1BF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70281" w:rsidRPr="003B326B" w14:paraId="2BF38F30" w14:textId="77777777" w:rsidTr="005563F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8F5D2" w14:textId="77777777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4B55D3" w14:textId="3E5AF0EC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286602" w14:textId="32FD66BB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DE12D9" w14:textId="6DCED63A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85EA8C" w14:textId="3A9B2B09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83BCEC" w14:textId="291C37F3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70281" w:rsidRPr="003B326B" w14:paraId="5AF7D90E" w14:textId="77777777" w:rsidTr="00E14E5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8FC2E" w14:textId="77777777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F3F15" w14:textId="216572AD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408AF" w14:textId="63A8962C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DE563" w14:textId="7482DECB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5C935" w14:textId="27CFB9D2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4993F" w14:textId="2FAF1512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70281" w:rsidRPr="003B326B" w14:paraId="60291FB5" w14:textId="77777777" w:rsidTr="00E14E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EDFC0" w14:textId="77777777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AB7A4" w14:textId="1BE39B07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40830" w14:textId="0D1A8B37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AEBC9" w14:textId="28432428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44966" w14:textId="43E4F180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809D8F" w14:textId="588FD3D0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70281" w:rsidRPr="003B326B" w14:paraId="2F26B358" w14:textId="77777777" w:rsidTr="00E14E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B25BC4" w14:textId="77777777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772F17" w14:textId="2AA51966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566ABC" w14:textId="23BD8994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97EEC" w14:textId="5AD25689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96E84C" w14:textId="311989A2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5A66CE" w14:textId="16BE1E2F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05D39" w:rsidRPr="003B326B" w14:paraId="1F147DD4" w14:textId="77777777" w:rsidTr="00E14E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B0DE2" w14:textId="77777777" w:rsidR="00205D39" w:rsidRPr="003B326B" w:rsidRDefault="00205D3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108BE9" w14:textId="77777777" w:rsidR="00205D39" w:rsidRPr="003B326B" w:rsidRDefault="00205D3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D470BE" w14:textId="77777777" w:rsidR="00205D39" w:rsidRPr="003B326B" w:rsidRDefault="00205D3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F5EFAE" w14:textId="77777777" w:rsidR="00205D39" w:rsidRPr="003B326B" w:rsidRDefault="00205D3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F8CB10" w14:textId="77777777" w:rsidR="00205D39" w:rsidRPr="003B326B" w:rsidRDefault="00205D3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931189" w14:textId="77777777" w:rsidR="00205D39" w:rsidRPr="003B326B" w:rsidRDefault="00205D3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205D39" w:rsidRPr="003B326B" w14:paraId="78CBB74D" w14:textId="77777777" w:rsidTr="00E14E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BE54F" w14:textId="77777777" w:rsidR="00205D39" w:rsidRPr="003B326B" w:rsidRDefault="00205D3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0909D9" w14:textId="77777777" w:rsidR="00205D39" w:rsidRPr="003B326B" w:rsidRDefault="00205D3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205D39" w:rsidRPr="003B326B" w14:paraId="20E3E316" w14:textId="77777777" w:rsidTr="00E14E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3ED46" w14:textId="77777777" w:rsidR="00205D39" w:rsidRPr="003B326B" w:rsidRDefault="00205D3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F26A46" w14:textId="77777777" w:rsidR="00205D39" w:rsidRPr="003B326B" w:rsidRDefault="00205D3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205D39" w:rsidRPr="003B326B" w14:paraId="51BF9BC6" w14:textId="77777777" w:rsidTr="00E14E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B8CCB" w14:textId="77777777" w:rsidR="00205D39" w:rsidRPr="003B326B" w:rsidRDefault="00205D3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A544BA" w14:textId="77777777" w:rsidR="00205D39" w:rsidRPr="003B326B" w:rsidRDefault="00205D3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4A6C82" w14:textId="77777777" w:rsidR="00205D39" w:rsidRPr="003B326B" w:rsidRDefault="00205D3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1A85E" w14:textId="77777777" w:rsidR="00205D39" w:rsidRPr="003B326B" w:rsidRDefault="00205D3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1502C6" w14:textId="77777777" w:rsidR="00205D39" w:rsidRPr="003B326B" w:rsidRDefault="00205D3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1863F5" w14:textId="77777777" w:rsidR="00205D39" w:rsidRPr="003B326B" w:rsidRDefault="00205D3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70281" w:rsidRPr="003B326B" w14:paraId="2BDBA7AC" w14:textId="77777777" w:rsidTr="00E14E5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7D8BE" w14:textId="77777777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2B463" w14:textId="3A11C416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EF8C2" w14:textId="475A301C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9E631" w14:textId="657117CD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0DD17" w14:textId="3FD776CB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AE756C" w14:textId="21E768BA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70281" w:rsidRPr="003B326B" w14:paraId="74CB025E" w14:textId="77777777" w:rsidTr="00E14E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BC397E" w14:textId="77777777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65F9A" w14:textId="1094A4D0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E860F" w14:textId="77777777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9FBF7" w14:textId="1E36D1E6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3F8CB" w14:textId="1C655705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C30DB" w14:textId="75F86C79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70281" w:rsidRPr="003B326B" w14:paraId="369A4A75" w14:textId="77777777" w:rsidTr="00E14E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26D4EC" w14:textId="77777777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3367B" w14:textId="2E6B3156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DD0DE" w14:textId="661C63D9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2B9BA" w14:textId="36DC434D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BEFAF" w14:textId="3E2D3A3A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D6E19F" w14:textId="2082C06E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570281" w:rsidRPr="003B326B" w14:paraId="2C87FA3B" w14:textId="77777777" w:rsidTr="00E14E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273F19" w14:textId="77777777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C7EB1" w14:textId="1A9B7086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539A0" w14:textId="09974602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06333" w14:textId="4E3027D4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A7E96" w14:textId="23DB0373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6F8EA" w14:textId="7BB0DC60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70281" w:rsidRPr="003B326B" w14:paraId="7E682CFF" w14:textId="77777777" w:rsidTr="00E14E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77F60" w14:textId="77777777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E6CD5" w14:textId="5A59544A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1CAAD" w14:textId="0F934F87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8F12A" w14:textId="496C7A33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8B971" w14:textId="3F0591BE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EF98C" w14:textId="616F76F7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570281" w:rsidRPr="003B326B" w14:paraId="4ADCAE99" w14:textId="77777777" w:rsidTr="00E14E5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933B3A" w14:textId="77777777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4255F" w14:textId="39842CA2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A6661" w14:textId="08A70682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69246" w14:textId="4F586CEB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644CC" w14:textId="470BB8D9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A16E3" w14:textId="6E78CC74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70281" w:rsidRPr="003B326B" w14:paraId="6FB046B5" w14:textId="77777777" w:rsidTr="00E14E5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2FCE6" w14:textId="77777777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CCAD0" w14:textId="16BF2C2B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D5D70" w14:textId="20657C39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65D4A" w14:textId="7E1666BF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5C449" w14:textId="46BDEE43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780DA5" w14:textId="2DD60B1A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70281" w:rsidRPr="003B326B" w14:paraId="5F88BDF2" w14:textId="77777777" w:rsidTr="00E14E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590CD" w14:textId="77777777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0FCD5" w14:textId="205F3A1D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07AF4" w14:textId="79380CC1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9BAFB" w14:textId="349AE72A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70EF1" w14:textId="483248D8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512A3" w14:textId="3921F53B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570281" w:rsidRPr="003B326B" w14:paraId="690F6629" w14:textId="77777777" w:rsidTr="00E14E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EBD8BD" w14:textId="77777777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E68CBF" w14:textId="634D3327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B25D2B" w14:textId="3ACCD04C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D160A" w14:textId="18F56D82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3321D3" w14:textId="5C50799C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56B3A" w14:textId="0574AEBA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</w:tr>
    </w:tbl>
    <w:p w14:paraId="058582FF" w14:textId="2DDA2E93" w:rsidR="00205D39" w:rsidRDefault="00205D39" w:rsidP="001548A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Theme="minorEastAsia"/>
          <w:szCs w:val="22"/>
          <w:lang w:val="en-CA"/>
        </w:rPr>
      </w:pPr>
    </w:p>
    <w:p w14:paraId="263977C6" w14:textId="783126AE" w:rsidR="00205D39" w:rsidRDefault="00205D39" w:rsidP="001548A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Theme="minorEastAsia"/>
          <w:szCs w:val="22"/>
          <w:lang w:val="en-CA"/>
        </w:rPr>
      </w:pPr>
    </w:p>
    <w:p w14:paraId="10A5D56E" w14:textId="1C9491E4" w:rsidR="00205D39" w:rsidRDefault="00205D39" w:rsidP="001548A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Theme="minorEastAsia"/>
          <w:szCs w:val="22"/>
          <w:lang w:val="en-CA"/>
        </w:rPr>
      </w:pPr>
    </w:p>
    <w:p w14:paraId="0AAD8B4F" w14:textId="71B72962" w:rsidR="007C5F19" w:rsidRDefault="007C5F19" w:rsidP="001548A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Theme="minorEastAsia"/>
          <w:szCs w:val="22"/>
          <w:lang w:val="en-CA"/>
        </w:rPr>
      </w:pPr>
    </w:p>
    <w:p w14:paraId="1ABB8885" w14:textId="297C3DF6" w:rsidR="007C5F19" w:rsidRDefault="007C5F19" w:rsidP="001548A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Theme="minorEastAsia"/>
          <w:szCs w:val="22"/>
          <w:lang w:val="en-CA"/>
        </w:rPr>
      </w:pPr>
    </w:p>
    <w:p w14:paraId="1E61D305" w14:textId="3A67C9B1" w:rsidR="007C5F19" w:rsidRDefault="007C5F19" w:rsidP="001548A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Theme="minorEastAsia"/>
          <w:szCs w:val="22"/>
          <w:lang w:val="en-CA"/>
        </w:rPr>
      </w:pPr>
    </w:p>
    <w:p w14:paraId="3AB15BC6" w14:textId="1099BA93" w:rsidR="007C5F19" w:rsidRDefault="007C5F19" w:rsidP="001548A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Theme="minorEastAsia"/>
          <w:szCs w:val="22"/>
          <w:lang w:val="en-CA"/>
        </w:rPr>
      </w:pPr>
    </w:p>
    <w:p w14:paraId="74974ADA" w14:textId="0718C583" w:rsidR="007C5F19" w:rsidRDefault="007C5F19" w:rsidP="001548A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Theme="minorEastAsia"/>
          <w:szCs w:val="22"/>
          <w:lang w:val="en-CA"/>
        </w:rPr>
      </w:pPr>
    </w:p>
    <w:p w14:paraId="216EC51B" w14:textId="609E0A83" w:rsidR="00205D39" w:rsidRDefault="00205D39" w:rsidP="001548A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Theme="minorEastAsia"/>
          <w:szCs w:val="22"/>
          <w:lang w:val="en-CA"/>
        </w:rPr>
      </w:pPr>
    </w:p>
    <w:p w14:paraId="2A063781" w14:textId="1A9C48A5" w:rsidR="007C5F19" w:rsidRDefault="007C5F19" w:rsidP="001548A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Theme="minorEastAsia"/>
          <w:szCs w:val="22"/>
          <w:lang w:val="en-CA"/>
        </w:rPr>
      </w:pPr>
    </w:p>
    <w:p w14:paraId="4146E3C0" w14:textId="696BC23D" w:rsidR="00FE1B36" w:rsidRDefault="00FE1B36" w:rsidP="005563F1">
      <w:pPr>
        <w:pStyle w:val="Caption"/>
        <w:keepNext/>
        <w:jc w:val="center"/>
      </w:pPr>
      <w:bookmarkStart w:id="8" w:name="_Ref20735256"/>
      <w:r>
        <w:t xml:space="preserve">Table </w:t>
      </w:r>
      <w:fldSimple w:instr=" SEQ Table \* ARABIC ">
        <w:r w:rsidR="008769AE">
          <w:rPr>
            <w:noProof/>
          </w:rPr>
          <w:t>5</w:t>
        </w:r>
      </w:fldSimple>
      <w:bookmarkEnd w:id="8"/>
      <w:r>
        <w:t>: results of test 1.2 (low QP)</w:t>
      </w:r>
      <w:r w:rsidR="00B31FB8">
        <w:t xml:space="preserve"> </w:t>
      </w:r>
      <w:r w:rsidR="00B31FB8" w:rsidRPr="00F277D3">
        <w:rPr>
          <w:highlight w:val="yellow"/>
        </w:rPr>
        <w:t>( RA results will be updated)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7C5F19" w:rsidRPr="003B326B" w14:paraId="2C7C0BB9" w14:textId="77777777" w:rsidTr="00E14E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AC362" w14:textId="77777777" w:rsidR="007C5F19" w:rsidRPr="003B326B" w:rsidRDefault="007C5F1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F67F3D" w14:textId="77777777" w:rsidR="007C5F19" w:rsidRPr="003B326B" w:rsidRDefault="007C5F1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7C5F19" w:rsidRPr="003B326B" w14:paraId="38B8E704" w14:textId="77777777" w:rsidTr="00E14E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A7367" w14:textId="77777777" w:rsidR="007C5F19" w:rsidRPr="003B326B" w:rsidRDefault="007C5F1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89FCED" w14:textId="77777777" w:rsidR="007C5F19" w:rsidRPr="003B326B" w:rsidRDefault="007C5F1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7C5F19" w:rsidRPr="003B326B" w14:paraId="09E91619" w14:textId="77777777" w:rsidTr="00E14E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352E8" w14:textId="77777777" w:rsidR="007C5F19" w:rsidRPr="003B326B" w:rsidRDefault="007C5F1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104893" w14:textId="77777777" w:rsidR="007C5F19" w:rsidRPr="003B326B" w:rsidRDefault="007C5F1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BD1560" w14:textId="77777777" w:rsidR="007C5F19" w:rsidRPr="003B326B" w:rsidRDefault="007C5F1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A0C40" w14:textId="77777777" w:rsidR="007C5F19" w:rsidRPr="003B326B" w:rsidRDefault="007C5F1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E496D8" w14:textId="77777777" w:rsidR="007C5F19" w:rsidRPr="003B326B" w:rsidRDefault="007C5F1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7B9AA8" w14:textId="77777777" w:rsidR="007C5F19" w:rsidRPr="003B326B" w:rsidRDefault="007C5F1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40693" w:rsidRPr="003B326B" w14:paraId="0A4F98DE" w14:textId="77777777" w:rsidTr="00E14E5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016252" w14:textId="77777777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5C832" w14:textId="05FF8B8E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DE8EE" w14:textId="17B874CC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D9FDF" w14:textId="3E6B3E5B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AE456" w14:textId="52DF86D9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6852B" w14:textId="47FE346A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340693" w:rsidRPr="003B326B" w14:paraId="51D000C7" w14:textId="77777777" w:rsidTr="00E14E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A832C0" w14:textId="77777777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FA8C6" w14:textId="38983A8E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A702D" w14:textId="1EB83A2B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E2353" w14:textId="34FC9213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DEABE" w14:textId="44D49186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23285C" w14:textId="0097E36D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40693" w:rsidRPr="003B326B" w14:paraId="6A256780" w14:textId="77777777" w:rsidTr="00E14E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AA457" w14:textId="77777777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F737A" w14:textId="3A90AD2A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DC8F2" w14:textId="23951C22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2932D" w14:textId="7EB52F7C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50615" w14:textId="77910656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71A37" w14:textId="3444599D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40693" w:rsidRPr="003B326B" w14:paraId="6580EAD9" w14:textId="77777777" w:rsidTr="00E14E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008A31" w14:textId="77777777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25AD6" w14:textId="408BEC02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37FD6" w14:textId="72B0FA51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C0224" w14:textId="69FC1370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B1145" w14:textId="5B865352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725703" w14:textId="277E02E4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40693" w:rsidRPr="003B326B" w14:paraId="7978FDED" w14:textId="77777777" w:rsidTr="00E14E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BE8217" w14:textId="77777777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17E7A" w14:textId="77D5D5FF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DEB28" w14:textId="74F9DB68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33965" w14:textId="65555777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DA5B2" w14:textId="7DC48233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A5483" w14:textId="514D743D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40693" w:rsidRPr="003B326B" w14:paraId="304316C8" w14:textId="77777777" w:rsidTr="00E14E5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B27338" w14:textId="77777777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B0A94" w14:textId="44FBB9A4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1A470" w14:textId="0BC10FB4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E19E7" w14:textId="52EC351C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49C1F" w14:textId="011903B7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F605A3" w14:textId="7DD1AB54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40693" w:rsidRPr="003B326B" w14:paraId="2962B084" w14:textId="77777777" w:rsidTr="00E14E5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DC4F6" w14:textId="77777777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9BDBA" w14:textId="6A793B72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0506C" w14:textId="0A2AFBDE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A46DA" w14:textId="4B51F4E6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D10B4" w14:textId="3116FDA4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D6BECD" w14:textId="4BEFE198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340693" w:rsidRPr="003B326B" w14:paraId="5C1ADA55" w14:textId="77777777" w:rsidTr="00E14E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A7CF6" w14:textId="77777777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8CE5E" w14:textId="5B46957F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1E6A9" w14:textId="22EF3E9D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A9446" w14:textId="2CEA0091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701B8" w14:textId="1DB025A5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9C3D6" w14:textId="7F3BD59A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40693" w:rsidRPr="003B326B" w14:paraId="44173F41" w14:textId="77777777" w:rsidTr="00E14E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36D6CF" w14:textId="77777777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DB7435" w14:textId="513E2F15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05C0C9" w14:textId="153FA0E5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1CD50" w14:textId="003A8B07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EE5E4B" w14:textId="13B564EB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409C3" w14:textId="18997C1E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C5F19" w:rsidRPr="003B326B" w14:paraId="498B7C27" w14:textId="77777777" w:rsidTr="00E14E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26A0B" w14:textId="77777777" w:rsidR="007C5F19" w:rsidRPr="003B326B" w:rsidRDefault="007C5F1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B0222" w14:textId="77777777" w:rsidR="007C5F19" w:rsidRPr="003B326B" w:rsidRDefault="007C5F1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DBFE6" w14:textId="77777777" w:rsidR="007C5F19" w:rsidRPr="003B326B" w:rsidRDefault="007C5F1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7A39C" w14:textId="77777777" w:rsidR="007C5F19" w:rsidRPr="003B326B" w:rsidRDefault="007C5F1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C7556" w14:textId="77777777" w:rsidR="007C5F19" w:rsidRPr="003B326B" w:rsidRDefault="007C5F1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E19AB" w14:textId="77777777" w:rsidR="007C5F19" w:rsidRPr="003B326B" w:rsidRDefault="007C5F1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7C5F19" w:rsidRPr="003B326B" w14:paraId="6E869382" w14:textId="77777777" w:rsidTr="00E14E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6C581" w14:textId="77777777" w:rsidR="007C5F19" w:rsidRPr="003B326B" w:rsidRDefault="007C5F1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739776" w14:textId="77777777" w:rsidR="007C5F19" w:rsidRPr="003B326B" w:rsidRDefault="007C5F1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7C5F19" w:rsidRPr="003B326B" w14:paraId="4D5AC143" w14:textId="77777777" w:rsidTr="00E14E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5D5FE" w14:textId="77777777" w:rsidR="007C5F19" w:rsidRPr="003B326B" w:rsidRDefault="007C5F1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7F3D2E" w14:textId="77777777" w:rsidR="007C5F19" w:rsidRPr="003B326B" w:rsidRDefault="007C5F1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7C5F19" w:rsidRPr="003B326B" w14:paraId="470F8344" w14:textId="77777777" w:rsidTr="00E14E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4FFFB" w14:textId="77777777" w:rsidR="007C5F19" w:rsidRPr="003B326B" w:rsidRDefault="007C5F1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CD1574" w14:textId="77777777" w:rsidR="007C5F19" w:rsidRPr="003B326B" w:rsidRDefault="007C5F1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BCD1BE" w14:textId="77777777" w:rsidR="007C5F19" w:rsidRPr="003B326B" w:rsidRDefault="007C5F1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72E42" w14:textId="77777777" w:rsidR="007C5F19" w:rsidRPr="003B326B" w:rsidRDefault="007C5F1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465159" w14:textId="77777777" w:rsidR="007C5F19" w:rsidRPr="003B326B" w:rsidRDefault="007C5F1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ABA617" w14:textId="77777777" w:rsidR="007C5F19" w:rsidRPr="003B326B" w:rsidRDefault="007C5F1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40693" w:rsidRPr="003B326B" w14:paraId="61108F09" w14:textId="77777777" w:rsidTr="005563F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2BA969" w14:textId="77777777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0EF596" w14:textId="0ACC20CC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F07087" w14:textId="649D8A36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19E09C" w14:textId="0C3EE9D7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CA73ED" w14:textId="14C60873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CE07DE" w14:textId="1C2D669B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40693" w:rsidRPr="003B326B" w14:paraId="377E35CE" w14:textId="77777777" w:rsidTr="005563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4C3FBC" w14:textId="77777777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35E59E" w14:textId="003A296A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B69B77" w14:textId="49BA040C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76FF7F" w14:textId="4BDBC8FA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3467C2" w14:textId="74ADD546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7D2EEE" w14:textId="5412EA28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40693" w:rsidRPr="003B326B" w14:paraId="45BD08B4" w14:textId="77777777" w:rsidTr="00E14E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E2F567" w14:textId="77777777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D5AE4" w14:textId="41C09F22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4BB03" w14:textId="10617345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7484B" w14:textId="7B15BFC4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D35CC" w14:textId="75F8E9CD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590B3" w14:textId="330EA4B2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40693" w:rsidRPr="003B326B" w14:paraId="50BAB508" w14:textId="77777777" w:rsidTr="00E14E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03CDF7" w14:textId="77777777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137C7" w14:textId="1743406D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585DE" w14:textId="711B6BC0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D5C46" w14:textId="09B8494B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99141" w14:textId="2495C876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064611" w14:textId="0224B347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40693" w:rsidRPr="003B326B" w14:paraId="6D121F7B" w14:textId="77777777" w:rsidTr="00E14E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BFD49A" w14:textId="77777777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BEE43" w14:textId="3C5F5B28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063C5" w14:textId="77777777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057D5" w14:textId="6E7E5FC7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642FF" w14:textId="4024FE44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B50873" w14:textId="0AB376F9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40693" w:rsidRPr="003B326B" w14:paraId="15C86BCB" w14:textId="77777777" w:rsidTr="005563F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EAD9D" w14:textId="77777777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674AA8" w14:textId="3EA5F320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A7FB27" w14:textId="7A8AECA8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5AE521" w14:textId="74F51DF3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14F449" w14:textId="4B86298F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EC716D" w14:textId="79E46F13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40693" w:rsidRPr="003B326B" w14:paraId="5FCB5A26" w14:textId="77777777" w:rsidTr="00E14E5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C14B3" w14:textId="77777777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2FB95" w14:textId="071EBBD4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A53D3" w14:textId="5FAEC54C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EB78C" w14:textId="328F1651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42CEE" w14:textId="656C729C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C93B5" w14:textId="1BA1BFD2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40693" w:rsidRPr="003B326B" w14:paraId="6529EA7C" w14:textId="77777777" w:rsidTr="00E14E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4E4404" w14:textId="77777777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4099F" w14:textId="26E45801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1ED22" w14:textId="20F52CC0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2F910" w14:textId="57881EB3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987C5" w14:textId="74FFED82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A69CE" w14:textId="69C59554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40693" w:rsidRPr="003B326B" w14:paraId="40C04173" w14:textId="77777777" w:rsidTr="00E14E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159168" w14:textId="77777777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780E03" w14:textId="5120B5F6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BE4AA8" w14:textId="41D6ACD4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2C009" w14:textId="1DFE029C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CDEB2B" w14:textId="670BF713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3988D" w14:textId="4D6A4847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C5F19" w:rsidRPr="003B326B" w14:paraId="5D37FEF4" w14:textId="77777777" w:rsidTr="00E14E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BA5A8" w14:textId="77777777" w:rsidR="007C5F19" w:rsidRPr="003B326B" w:rsidRDefault="007C5F1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2EDF72" w14:textId="77777777" w:rsidR="007C5F19" w:rsidRPr="003B326B" w:rsidRDefault="007C5F1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EE1D9" w14:textId="77777777" w:rsidR="007C5F19" w:rsidRPr="003B326B" w:rsidRDefault="007C5F1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6AF59C" w14:textId="77777777" w:rsidR="007C5F19" w:rsidRPr="003B326B" w:rsidRDefault="007C5F1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5D28DC" w14:textId="77777777" w:rsidR="007C5F19" w:rsidRPr="003B326B" w:rsidRDefault="007C5F1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F52277" w14:textId="77777777" w:rsidR="007C5F19" w:rsidRPr="003B326B" w:rsidRDefault="007C5F1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7C5F19" w:rsidRPr="003B326B" w14:paraId="03F32D95" w14:textId="77777777" w:rsidTr="00E14E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CBAAB" w14:textId="77777777" w:rsidR="007C5F19" w:rsidRPr="003B326B" w:rsidRDefault="007C5F1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D21EC4" w14:textId="77777777" w:rsidR="007C5F19" w:rsidRPr="003B326B" w:rsidRDefault="007C5F1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7C5F19" w:rsidRPr="003B326B" w14:paraId="74133626" w14:textId="77777777" w:rsidTr="00E14E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86195" w14:textId="77777777" w:rsidR="007C5F19" w:rsidRPr="003B326B" w:rsidRDefault="007C5F1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344A4C" w14:textId="77777777" w:rsidR="007C5F19" w:rsidRPr="003B326B" w:rsidRDefault="007C5F1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7C5F19" w:rsidRPr="003B326B" w14:paraId="0AAA2D73" w14:textId="77777777" w:rsidTr="00E14E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14944" w14:textId="77777777" w:rsidR="007C5F19" w:rsidRPr="003B326B" w:rsidRDefault="007C5F1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347A1D" w14:textId="77777777" w:rsidR="007C5F19" w:rsidRPr="003B326B" w:rsidRDefault="007C5F1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3D7E28" w14:textId="77777777" w:rsidR="007C5F19" w:rsidRPr="003B326B" w:rsidRDefault="007C5F1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D9348" w14:textId="77777777" w:rsidR="007C5F19" w:rsidRPr="003B326B" w:rsidRDefault="007C5F1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A80753" w14:textId="77777777" w:rsidR="007C5F19" w:rsidRPr="003B326B" w:rsidRDefault="007C5F1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2DD0A5" w14:textId="77777777" w:rsidR="007C5F19" w:rsidRPr="003B326B" w:rsidRDefault="007C5F1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40693" w:rsidRPr="003B326B" w14:paraId="6B68B1FC" w14:textId="77777777" w:rsidTr="00E14E5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E50A5" w14:textId="77777777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8A8CC" w14:textId="120F8211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098A9" w14:textId="53D47A75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D83A8" w14:textId="2F55D178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08C0A" w14:textId="793060F3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92476" w14:textId="4BB64FF4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40693" w:rsidRPr="003B326B" w14:paraId="0DD7A91F" w14:textId="77777777" w:rsidTr="00E14E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80F8B3" w14:textId="77777777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1B116" w14:textId="4D2BEA85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36C76" w14:textId="77777777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4D20C" w14:textId="6CA6152D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ACE7A" w14:textId="734D39DD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02065" w14:textId="65A94D1E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40693" w:rsidRPr="003B326B" w14:paraId="543777B8" w14:textId="77777777" w:rsidTr="00E14E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7FC95A" w14:textId="77777777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C594A" w14:textId="48DBF3D8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A2C53" w14:textId="17C8EA86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327B9" w14:textId="6F3803A5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7A731" w14:textId="77A63773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55EB7A" w14:textId="21B5FC3F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340693" w:rsidRPr="003B326B" w14:paraId="1DC327D4" w14:textId="77777777" w:rsidTr="00E14E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8A3DC" w14:textId="77777777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31CD7" w14:textId="16DC1E60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64FEE" w14:textId="53621582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51F8D" w14:textId="5114C325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81FA5" w14:textId="28C00888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92B1FE" w14:textId="218D7A14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40693" w:rsidRPr="003B326B" w14:paraId="6BF7D978" w14:textId="77777777" w:rsidTr="00E14E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DBBF96" w14:textId="77777777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1D9F3" w14:textId="17D6E306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30DCE" w14:textId="2E1BCEB4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55919" w14:textId="4EB8CEE1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7F5F0" w14:textId="5966C089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2DA91" w14:textId="39256330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40693" w:rsidRPr="003B326B" w14:paraId="086A5AB0" w14:textId="77777777" w:rsidTr="00E14E5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5EC6E8" w14:textId="77777777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184EE" w14:textId="3FD236B5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55F5A" w14:textId="7F8F33A1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7BEB5" w14:textId="662C920C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C1CBD" w14:textId="2E73DC6E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076996" w14:textId="71C1B616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40693" w:rsidRPr="003B326B" w14:paraId="419216D4" w14:textId="77777777" w:rsidTr="00E14E5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5D871" w14:textId="77777777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D6456" w14:textId="79A3F326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EDF54" w14:textId="0C7960B0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A7A2D" w14:textId="4B6425A8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DCFF6" w14:textId="570B6C3F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FF260" w14:textId="1C55FAB8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40693" w:rsidRPr="003B326B" w14:paraId="56649FB8" w14:textId="77777777" w:rsidTr="00E14E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2A792" w14:textId="77777777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35CBC" w14:textId="33850434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98A31" w14:textId="2170BD21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730DF" w14:textId="13AD87E2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AC842" w14:textId="2D2D2F0F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715F5F" w14:textId="12713BD2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340693" w:rsidRPr="003B326B" w14:paraId="0BF9A0FE" w14:textId="77777777" w:rsidTr="00E14E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50385F" w14:textId="77777777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8F8F3F" w14:textId="20DD4513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772BBE" w14:textId="67E40DFB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5F948" w14:textId="1DD0BB0D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C91028" w14:textId="2604DFCB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D8F92" w14:textId="36F4922B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</w:tr>
    </w:tbl>
    <w:p w14:paraId="789BA30D" w14:textId="77777777" w:rsidR="007C5F19" w:rsidRDefault="007C5F19" w:rsidP="001548A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Theme="minorEastAsia"/>
          <w:szCs w:val="22"/>
          <w:lang w:val="en-CA"/>
        </w:rPr>
      </w:pPr>
    </w:p>
    <w:p w14:paraId="6CE11C36" w14:textId="5B81C3BE" w:rsidR="00205D39" w:rsidRDefault="00205D39" w:rsidP="001548A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Theme="minorEastAsia"/>
          <w:szCs w:val="22"/>
          <w:lang w:val="en-CA"/>
        </w:rPr>
      </w:pPr>
    </w:p>
    <w:p w14:paraId="1C3F284B" w14:textId="54438005" w:rsidR="00205D39" w:rsidRDefault="00205D39" w:rsidP="001548A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Theme="minorEastAsia"/>
          <w:szCs w:val="22"/>
          <w:lang w:val="en-CA"/>
        </w:rPr>
      </w:pPr>
    </w:p>
    <w:p w14:paraId="3C93208D" w14:textId="561F3482" w:rsidR="00205D39" w:rsidRDefault="00205D39" w:rsidP="001548A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Theme="minorEastAsia"/>
          <w:szCs w:val="22"/>
          <w:lang w:val="en-CA"/>
        </w:rPr>
      </w:pPr>
    </w:p>
    <w:p w14:paraId="062E3B51" w14:textId="57919721" w:rsidR="00FE1B36" w:rsidRDefault="00FE1B36" w:rsidP="001548A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Theme="minorEastAsia"/>
          <w:szCs w:val="22"/>
          <w:lang w:val="en-CA"/>
        </w:rPr>
      </w:pPr>
    </w:p>
    <w:p w14:paraId="075FA183" w14:textId="79592050" w:rsidR="00FE1B36" w:rsidRDefault="00FE1B36" w:rsidP="001548A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Theme="minorEastAsia"/>
          <w:szCs w:val="22"/>
          <w:lang w:val="en-CA"/>
        </w:rPr>
      </w:pPr>
    </w:p>
    <w:p w14:paraId="6B39916D" w14:textId="5804E9D3" w:rsidR="00FE1B36" w:rsidRDefault="00FE1B36" w:rsidP="001548A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Theme="minorEastAsia"/>
          <w:szCs w:val="22"/>
          <w:lang w:val="en-CA"/>
        </w:rPr>
      </w:pPr>
    </w:p>
    <w:p w14:paraId="4F8B2F66" w14:textId="77777777" w:rsidR="00FE1B36" w:rsidRDefault="00FE1B36" w:rsidP="001548A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Theme="minorEastAsia"/>
          <w:szCs w:val="22"/>
          <w:lang w:val="en-CA"/>
        </w:rPr>
      </w:pPr>
    </w:p>
    <w:p w14:paraId="08369DE1" w14:textId="0FFDB4FC" w:rsidR="00FE1B36" w:rsidRDefault="00FE1B36" w:rsidP="001548A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Theme="minorEastAsia"/>
          <w:szCs w:val="22"/>
          <w:lang w:val="en-CA"/>
        </w:rPr>
      </w:pPr>
    </w:p>
    <w:p w14:paraId="50B2FA69" w14:textId="1BEE5120" w:rsidR="008769AE" w:rsidRDefault="008769AE" w:rsidP="005563F1">
      <w:pPr>
        <w:pStyle w:val="Caption"/>
        <w:keepNext/>
        <w:jc w:val="center"/>
      </w:pPr>
      <w:bookmarkStart w:id="9" w:name="_Ref20735261"/>
      <w:r>
        <w:t xml:space="preserve">Table </w:t>
      </w:r>
      <w:fldSimple w:instr=" SEQ Table \* ARABIC ">
        <w:r>
          <w:rPr>
            <w:noProof/>
          </w:rPr>
          <w:t>6</w:t>
        </w:r>
      </w:fldSimple>
      <w:bookmarkEnd w:id="9"/>
      <w:r>
        <w:t>: results of test 2 (low QP)</w:t>
      </w:r>
      <w:r w:rsidR="00B31FB8" w:rsidRPr="00B31FB8">
        <w:rPr>
          <w:highlight w:val="yellow"/>
        </w:rPr>
        <w:t xml:space="preserve"> </w:t>
      </w:r>
      <w:r w:rsidR="00B31FB8" w:rsidRPr="00F277D3">
        <w:rPr>
          <w:highlight w:val="yellow"/>
        </w:rPr>
        <w:t>( RA results will be updated)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FE1B36" w:rsidRPr="003B326B" w14:paraId="41CBBC66" w14:textId="77777777" w:rsidTr="00E14E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7C7CC" w14:textId="77777777" w:rsidR="00FE1B36" w:rsidRPr="003B326B" w:rsidRDefault="00FE1B36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48BEC7" w14:textId="77777777" w:rsidR="00FE1B36" w:rsidRPr="003B326B" w:rsidRDefault="00FE1B36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FE1B36" w:rsidRPr="003B326B" w14:paraId="702F320A" w14:textId="77777777" w:rsidTr="00E14E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7624E" w14:textId="77777777" w:rsidR="00FE1B36" w:rsidRPr="003B326B" w:rsidRDefault="00FE1B36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532E96" w14:textId="77777777" w:rsidR="00FE1B36" w:rsidRPr="003B326B" w:rsidRDefault="00FE1B36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FE1B36" w:rsidRPr="003B326B" w14:paraId="036B45B0" w14:textId="77777777" w:rsidTr="00E14E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FAC15" w14:textId="77777777" w:rsidR="00FE1B36" w:rsidRPr="003B326B" w:rsidRDefault="00FE1B36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99849C" w14:textId="77777777" w:rsidR="00FE1B36" w:rsidRPr="003B326B" w:rsidRDefault="00FE1B36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812C7E" w14:textId="77777777" w:rsidR="00FE1B36" w:rsidRPr="003B326B" w:rsidRDefault="00FE1B36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48CC1" w14:textId="77777777" w:rsidR="00FE1B36" w:rsidRPr="003B326B" w:rsidRDefault="00FE1B36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E89DAE" w14:textId="77777777" w:rsidR="00FE1B36" w:rsidRPr="003B326B" w:rsidRDefault="00FE1B36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F606B0" w14:textId="77777777" w:rsidR="00FE1B36" w:rsidRPr="003B326B" w:rsidRDefault="00FE1B36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E1B36" w:rsidRPr="003B326B" w14:paraId="2069C1B8" w14:textId="77777777" w:rsidTr="00E14E5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D29CF" w14:textId="77777777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9BEDF" w14:textId="0B056135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C2E3A" w14:textId="036BB6DD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65045" w14:textId="4862CAE3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241CE" w14:textId="6DC25F9B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35468" w14:textId="6346C322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E1B36" w:rsidRPr="003B326B" w14:paraId="78BC5208" w14:textId="77777777" w:rsidTr="00E14E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398292" w14:textId="77777777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2D388" w14:textId="4A52B438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A06F5" w14:textId="4FDE0AB8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9DD43" w14:textId="11934161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A41B6" w14:textId="021CECD2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7ABF2" w14:textId="1DF3CE1D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E1B36" w:rsidRPr="003B326B" w14:paraId="7E71EB94" w14:textId="77777777" w:rsidTr="00E14E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A3E50E" w14:textId="77777777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73683" w14:textId="31C22E23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2ECC6" w14:textId="5D60C9E6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22FB6" w14:textId="3E61B611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D3367" w14:textId="22CAE903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9F1E6" w14:textId="5C72825A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E1B36" w:rsidRPr="003B326B" w14:paraId="6E9CD656" w14:textId="77777777" w:rsidTr="00E14E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678399" w14:textId="77777777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08814" w14:textId="79F9CDB5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15F14" w14:textId="0F2ABF97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946C1" w14:textId="2C0B9FCC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C0E57" w14:textId="334E1520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EEEA3C" w14:textId="2905C732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E1B36" w:rsidRPr="003B326B" w14:paraId="58D88BDD" w14:textId="77777777" w:rsidTr="00E14E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D79995" w14:textId="77777777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B91D1" w14:textId="66AAC96A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5CA9A" w14:textId="671F4941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A6152" w14:textId="56434804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44581" w14:textId="0E500F2E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B40FA" w14:textId="6135932E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E1B36" w:rsidRPr="003B326B" w14:paraId="19ECF731" w14:textId="77777777" w:rsidTr="00E14E5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A7D59" w14:textId="77777777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76D91" w14:textId="6E1098C5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309ED" w14:textId="5B2A10DE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0900E" w14:textId="64B52862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34373" w14:textId="357D939A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F6EDD" w14:textId="2A6F23C5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E1B36" w:rsidRPr="003B326B" w14:paraId="424451BA" w14:textId="77777777" w:rsidTr="00E14E5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3E3A6" w14:textId="77777777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130C6" w14:textId="3978E1B8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8CAC3" w14:textId="3628ED25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76279" w14:textId="388108A0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98850" w14:textId="0857F62E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DF1C10" w14:textId="626D55BA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E1B36" w:rsidRPr="003B326B" w14:paraId="0615D3B7" w14:textId="77777777" w:rsidTr="00E14E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02416" w14:textId="77777777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53FD3" w14:textId="720A1C61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E67B5" w14:textId="6C811F48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D4D5E" w14:textId="1F0E0A9F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DD4FC" w14:textId="186DFF1A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B0861C" w14:textId="0E7B3AF9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FE1B36" w:rsidRPr="003B326B" w14:paraId="1CA00D47" w14:textId="77777777" w:rsidTr="00E14E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67CA68" w14:textId="77777777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CCB0BA" w14:textId="0A909EC5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A4AB35" w14:textId="32D05ADB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8EFB6" w14:textId="1D9A00B3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2102B1" w14:textId="469A50EA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711784" w14:textId="246D69CD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E1B36" w:rsidRPr="003B326B" w14:paraId="7C0B2A36" w14:textId="77777777" w:rsidTr="00E14E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A2CF7" w14:textId="77777777" w:rsidR="00FE1B36" w:rsidRPr="003B326B" w:rsidRDefault="00FE1B36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BE735" w14:textId="77777777" w:rsidR="00FE1B36" w:rsidRPr="003B326B" w:rsidRDefault="00FE1B36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1B02D" w14:textId="77777777" w:rsidR="00FE1B36" w:rsidRPr="003B326B" w:rsidRDefault="00FE1B36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0729C" w14:textId="77777777" w:rsidR="00FE1B36" w:rsidRPr="003B326B" w:rsidRDefault="00FE1B36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9905A" w14:textId="77777777" w:rsidR="00FE1B36" w:rsidRPr="003B326B" w:rsidRDefault="00FE1B36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3CA0D" w14:textId="77777777" w:rsidR="00FE1B36" w:rsidRPr="003B326B" w:rsidRDefault="00FE1B36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FE1B36" w:rsidRPr="003B326B" w14:paraId="602B78A7" w14:textId="77777777" w:rsidTr="00E14E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F637C" w14:textId="77777777" w:rsidR="00FE1B36" w:rsidRPr="003B326B" w:rsidRDefault="00FE1B36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786E48" w14:textId="77777777" w:rsidR="00FE1B36" w:rsidRPr="003B326B" w:rsidRDefault="00FE1B36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FE1B36" w:rsidRPr="003B326B" w14:paraId="6CDC0B59" w14:textId="77777777" w:rsidTr="00E14E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076DB" w14:textId="77777777" w:rsidR="00FE1B36" w:rsidRPr="003B326B" w:rsidRDefault="00FE1B36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9CA7BF" w14:textId="77777777" w:rsidR="00FE1B36" w:rsidRPr="003B326B" w:rsidRDefault="00FE1B36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FE1B36" w:rsidRPr="003B326B" w14:paraId="5D43AFA7" w14:textId="77777777" w:rsidTr="00E14E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C41AD" w14:textId="77777777" w:rsidR="00FE1B36" w:rsidRPr="003B326B" w:rsidRDefault="00FE1B36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607CDC" w14:textId="77777777" w:rsidR="00FE1B36" w:rsidRPr="003B326B" w:rsidRDefault="00FE1B36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A2FD28" w14:textId="77777777" w:rsidR="00FE1B36" w:rsidRPr="003B326B" w:rsidRDefault="00FE1B36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6BD79" w14:textId="77777777" w:rsidR="00FE1B36" w:rsidRPr="003B326B" w:rsidRDefault="00FE1B36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2FB1E8" w14:textId="77777777" w:rsidR="00FE1B36" w:rsidRPr="003B326B" w:rsidRDefault="00FE1B36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C9014C" w14:textId="77777777" w:rsidR="00FE1B36" w:rsidRPr="003B326B" w:rsidRDefault="00FE1B36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E1B36" w:rsidRPr="003B326B" w14:paraId="7222FF62" w14:textId="77777777" w:rsidTr="00E14E5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B67B01" w14:textId="77777777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986F7" w14:textId="636DA32C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B9503" w14:textId="774E2BB4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0616B" w14:textId="5E538376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60ABC" w14:textId="73EE7AF2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667F00" w14:textId="675EFA3A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E1B36" w:rsidRPr="003B326B" w14:paraId="556A3B6D" w14:textId="77777777" w:rsidTr="005563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AC5161" w14:textId="77777777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BADCF7" w14:textId="11902C31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BBCAB1" w14:textId="64A10D82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5BD5C5" w14:textId="6261FFD9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24CEDE" w14:textId="00CD632A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20EE7E" w14:textId="62DAD940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E1B36" w:rsidRPr="003B326B" w14:paraId="7D7B2F35" w14:textId="77777777" w:rsidTr="00E14E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76B4C3" w14:textId="77777777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199D2" w14:textId="6700E3B3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6E63A" w14:textId="4531563A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B3037" w14:textId="1006D551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56C19" w14:textId="319F87AC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0C4D0" w14:textId="29B661DC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E1B36" w:rsidRPr="003B326B" w14:paraId="71E8FF46" w14:textId="77777777" w:rsidTr="00E14E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CF07AD" w14:textId="77777777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668C4" w14:textId="0BC3EA9A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DF6D9" w14:textId="3F576D98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3E643" w14:textId="59D93092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53C88" w14:textId="534A80CE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8FFCFB" w14:textId="5E5F8A9F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E1B36" w:rsidRPr="003B326B" w14:paraId="69EC80BE" w14:textId="77777777" w:rsidTr="00E14E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61552" w14:textId="77777777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CAC0E" w14:textId="01AB1161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15094" w14:textId="77777777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D2026" w14:textId="48AA24F7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7183C" w14:textId="69BF59A1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9AC1B" w14:textId="2CFCBCFC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E1B36" w:rsidRPr="003B326B" w14:paraId="0A093D93" w14:textId="77777777" w:rsidTr="005563F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3D975" w14:textId="77777777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8A2E93" w14:textId="2B177066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29ABC6" w14:textId="71A391A6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AF93C3" w14:textId="1471ED26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C46898" w14:textId="2BA92EB7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ED775F" w14:textId="264B23CD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E1B36" w:rsidRPr="003B326B" w14:paraId="3BA44C2A" w14:textId="77777777" w:rsidTr="00E14E5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8BDD83" w14:textId="77777777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DAB67" w14:textId="3386C634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56CD4" w14:textId="2D6DCABC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CD5C3" w14:textId="7A4D90C5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15E05" w14:textId="028E03F5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0F142" w14:textId="67978817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FE1B36" w:rsidRPr="003B326B" w14:paraId="1A1AF82B" w14:textId="77777777" w:rsidTr="005563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0AC345" w14:textId="77777777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F20A02" w14:textId="3C7D950E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769D56" w14:textId="2A7097D5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7E9EF8" w14:textId="2D2974BF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A568CF" w14:textId="7A125A91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B2A970" w14:textId="5AD009BC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E1B36" w:rsidRPr="003B326B" w14:paraId="1C6CFB3F" w14:textId="77777777" w:rsidTr="005563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F523B" w14:textId="77777777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BF25549" w14:textId="19DD77F1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ABE9FAB" w14:textId="15BD4A70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004E44" w14:textId="6C8A6E7B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CC77D2A" w14:textId="068D0F23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1994C5" w14:textId="38CC0949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E1B36" w:rsidRPr="003B326B" w14:paraId="0FFF1E28" w14:textId="77777777" w:rsidTr="00E14E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F63C6" w14:textId="77777777" w:rsidR="00FE1B36" w:rsidRPr="003B326B" w:rsidRDefault="00FE1B36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D36C22" w14:textId="77777777" w:rsidR="00FE1B36" w:rsidRPr="003B326B" w:rsidRDefault="00FE1B36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E83FF3" w14:textId="77777777" w:rsidR="00FE1B36" w:rsidRPr="003B326B" w:rsidRDefault="00FE1B36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EA20D3" w14:textId="77777777" w:rsidR="00FE1B36" w:rsidRPr="003B326B" w:rsidRDefault="00FE1B36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FA066F" w14:textId="77777777" w:rsidR="00FE1B36" w:rsidRPr="003B326B" w:rsidRDefault="00FE1B36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D5AA9D" w14:textId="77777777" w:rsidR="00FE1B36" w:rsidRPr="003B326B" w:rsidRDefault="00FE1B36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FE1B36" w:rsidRPr="003B326B" w14:paraId="68402D33" w14:textId="77777777" w:rsidTr="00E14E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4A532" w14:textId="77777777" w:rsidR="00FE1B36" w:rsidRPr="003B326B" w:rsidRDefault="00FE1B36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B23FA4" w14:textId="77777777" w:rsidR="00FE1B36" w:rsidRPr="003B326B" w:rsidRDefault="00FE1B36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FE1B36" w:rsidRPr="003B326B" w14:paraId="5C582664" w14:textId="77777777" w:rsidTr="00E14E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2E755" w14:textId="77777777" w:rsidR="00FE1B36" w:rsidRPr="003B326B" w:rsidRDefault="00FE1B36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414746" w14:textId="77777777" w:rsidR="00FE1B36" w:rsidRPr="003B326B" w:rsidRDefault="00FE1B36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FE1B36" w:rsidRPr="003B326B" w14:paraId="7F034677" w14:textId="77777777" w:rsidTr="00E14E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5A717" w14:textId="77777777" w:rsidR="00FE1B36" w:rsidRPr="003B326B" w:rsidRDefault="00FE1B36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A7F241" w14:textId="77777777" w:rsidR="00FE1B36" w:rsidRPr="003B326B" w:rsidRDefault="00FE1B36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055360" w14:textId="77777777" w:rsidR="00FE1B36" w:rsidRPr="003B326B" w:rsidRDefault="00FE1B36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C4059" w14:textId="77777777" w:rsidR="00FE1B36" w:rsidRPr="003B326B" w:rsidRDefault="00FE1B36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1D7231" w14:textId="77777777" w:rsidR="00FE1B36" w:rsidRPr="003B326B" w:rsidRDefault="00FE1B36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B2B62A" w14:textId="77777777" w:rsidR="00FE1B36" w:rsidRPr="003B326B" w:rsidRDefault="00FE1B36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E1B36" w:rsidRPr="003B326B" w14:paraId="3CD78ECA" w14:textId="77777777" w:rsidTr="00E14E5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B341EF" w14:textId="77777777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54DA8" w14:textId="4092A437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10C15" w14:textId="67BDEEB5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96A9C" w14:textId="27803FDD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B8238" w14:textId="00C92C4D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F63E2" w14:textId="035E42F9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E1B36" w:rsidRPr="003B326B" w14:paraId="60A69F1D" w14:textId="77777777" w:rsidTr="00E14E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8DA0BB" w14:textId="77777777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BF0B6" w14:textId="60E8BE3F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E5A99" w14:textId="77777777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66950" w14:textId="717F7BDD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2F1B6" w14:textId="52E7A9FB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FB02D" w14:textId="3364A4F2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E1B36" w:rsidRPr="003B326B" w14:paraId="32FDB32F" w14:textId="77777777" w:rsidTr="00E14E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330388" w14:textId="77777777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B7D1C" w14:textId="4577182E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B42A9" w14:textId="3CF88533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91CAC" w14:textId="0FBA8486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DACB4" w14:textId="5CD3393A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C75467" w14:textId="01656883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E1B36" w:rsidRPr="003B326B" w14:paraId="04CA5095" w14:textId="77777777" w:rsidTr="00E14E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CFDBA7" w14:textId="77777777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A7DBE" w14:textId="529ED228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6C753" w14:textId="0B547190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9AB2B" w14:textId="1C0776D9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87FAA" w14:textId="3E4B6C52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767DF1" w14:textId="5A04F9D1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E1B36" w:rsidRPr="003B326B" w14:paraId="7BF024ED" w14:textId="77777777" w:rsidTr="00E14E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822949" w14:textId="77777777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6C875" w14:textId="28855A30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522C4" w14:textId="538EF0D4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3B98F" w14:textId="4DA5E932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25C45" w14:textId="3FE13705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A9B2E" w14:textId="6BABB226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E1B36" w:rsidRPr="003B326B" w14:paraId="003712CC" w14:textId="77777777" w:rsidTr="00E14E5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C5838B" w14:textId="77777777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4579F" w14:textId="4D1B7CE9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2265C" w14:textId="6C10D273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668B9" w14:textId="60FB84DD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C37C2" w14:textId="1F527B7F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13C9F2" w14:textId="71AD84C7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E1B36" w:rsidRPr="003B326B" w14:paraId="30463C77" w14:textId="77777777" w:rsidTr="00E14E5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8D355" w14:textId="77777777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038B3" w14:textId="27E79D5F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C0491" w14:textId="6E57C41E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80AD6" w14:textId="31649AE7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49D9E" w14:textId="7ADAE7FB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AF831F" w14:textId="6B598E28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E1B36" w:rsidRPr="003B326B" w14:paraId="46DBDC3E" w14:textId="77777777" w:rsidTr="00E14E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A72E8" w14:textId="77777777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6E150" w14:textId="1B3A6A03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E61ED" w14:textId="791FBAAE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F8CDA" w14:textId="12CE7480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B532B" w14:textId="6DAAB0D3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A29FDE" w14:textId="0797A712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FE1B36" w:rsidRPr="003B326B" w14:paraId="4866CE69" w14:textId="77777777" w:rsidTr="00E14E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9D1322" w14:textId="77777777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F3ECAC" w14:textId="40EC982F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CB5CEC" w14:textId="701B12C2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8ACCA" w14:textId="276A33C0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C9A02C" w14:textId="0BA37A86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1262D8" w14:textId="316DFBCB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</w:tbl>
    <w:p w14:paraId="1314EF55" w14:textId="77777777" w:rsidR="00FE1B36" w:rsidRDefault="00FE1B36" w:rsidP="001548A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Theme="minorEastAsia"/>
          <w:szCs w:val="22"/>
          <w:lang w:val="en-CA"/>
        </w:rPr>
      </w:pPr>
    </w:p>
    <w:p w14:paraId="08A3E94B" w14:textId="77777777" w:rsidR="00FE1B36" w:rsidRDefault="00FE1B36" w:rsidP="001548A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Theme="minorEastAsia"/>
          <w:szCs w:val="22"/>
          <w:lang w:val="en-CA"/>
        </w:rPr>
      </w:pPr>
    </w:p>
    <w:p w14:paraId="0E3F6EA6" w14:textId="79725D10" w:rsidR="00420CA0" w:rsidRPr="00222AD5" w:rsidRDefault="00420CA0" w:rsidP="00420CA0">
      <w:pPr>
        <w:pStyle w:val="Heading1"/>
      </w:pPr>
      <w:r>
        <w:t>Conclusion</w:t>
      </w:r>
    </w:p>
    <w:p w14:paraId="6ABACF1C" w14:textId="5B666283" w:rsidR="005E0353" w:rsidRDefault="00874ABD" w:rsidP="005E0353">
      <w:pPr>
        <w:rPr>
          <w:szCs w:val="22"/>
          <w:lang w:eastAsia="zh-CN"/>
        </w:rPr>
      </w:pPr>
      <w:r>
        <w:rPr>
          <w:szCs w:val="22"/>
          <w:lang w:val="en-CA"/>
        </w:rPr>
        <w:t>In order to improve the CABAC throughput, t</w:t>
      </w:r>
      <w:r w:rsidR="00991934">
        <w:rPr>
          <w:szCs w:val="22"/>
          <w:lang w:val="en-CA"/>
        </w:rPr>
        <w:t>his contribution</w:t>
      </w:r>
      <w:r w:rsidR="00A436BE">
        <w:rPr>
          <w:szCs w:val="22"/>
          <w:lang w:val="en-CA"/>
        </w:rPr>
        <w:t xml:space="preserve"> </w:t>
      </w:r>
      <w:r w:rsidR="00F7529F">
        <w:rPr>
          <w:szCs w:val="22"/>
          <w:lang w:val="en-CA"/>
        </w:rPr>
        <w:t>proposed two methods</w:t>
      </w:r>
      <w:r>
        <w:rPr>
          <w:szCs w:val="22"/>
          <w:lang w:val="en-CA"/>
        </w:rPr>
        <w:t xml:space="preserve"> of </w:t>
      </w:r>
      <w:proofErr w:type="spellStart"/>
      <w:r>
        <w:rPr>
          <w:szCs w:val="22"/>
          <w:lang w:val="en-CA"/>
        </w:rPr>
        <w:t>coded_sub_block_flag</w:t>
      </w:r>
      <w:proofErr w:type="spellEnd"/>
      <w:r w:rsidR="00F7529F">
        <w:rPr>
          <w:szCs w:val="22"/>
          <w:lang w:val="en-CA"/>
        </w:rPr>
        <w:t xml:space="preserve"> </w:t>
      </w:r>
      <w:r w:rsidR="002017AB">
        <w:rPr>
          <w:szCs w:val="22"/>
          <w:lang w:val="en-CA"/>
        </w:rPr>
        <w:t xml:space="preserve">signaling </w:t>
      </w:r>
      <w:r w:rsidR="00F7529F">
        <w:rPr>
          <w:szCs w:val="22"/>
          <w:lang w:val="en-CA"/>
        </w:rPr>
        <w:t xml:space="preserve">to guarantee </w:t>
      </w:r>
      <w:r>
        <w:rPr>
          <w:szCs w:val="22"/>
          <w:lang w:val="en-CA"/>
        </w:rPr>
        <w:t xml:space="preserve">by-pass coding of a residual block after reaching the maximum limit of the context coded bins. </w:t>
      </w:r>
      <w:r w:rsidR="00635EA7">
        <w:rPr>
          <w:szCs w:val="22"/>
          <w:lang w:val="en-CA"/>
        </w:rPr>
        <w:t xml:space="preserve">Method 1 proposed by-pass coding of the </w:t>
      </w:r>
      <w:proofErr w:type="spellStart"/>
      <w:r w:rsidR="00635EA7">
        <w:rPr>
          <w:szCs w:val="22"/>
          <w:lang w:val="en-CA"/>
        </w:rPr>
        <w:t>coded_sub_block_flag</w:t>
      </w:r>
      <w:proofErr w:type="spellEnd"/>
      <w:r w:rsidR="00635EA7">
        <w:rPr>
          <w:szCs w:val="22"/>
          <w:lang w:val="en-CA"/>
        </w:rPr>
        <w:t xml:space="preserve"> after reaching the limit, whereas, method 2 proposed to reposition the </w:t>
      </w:r>
      <w:proofErr w:type="spellStart"/>
      <w:r w:rsidR="00635EA7">
        <w:rPr>
          <w:szCs w:val="22"/>
          <w:lang w:val="en-CA"/>
        </w:rPr>
        <w:t>coded_sub_block_flag</w:t>
      </w:r>
      <w:proofErr w:type="spellEnd"/>
      <w:r w:rsidR="00635EA7">
        <w:rPr>
          <w:szCs w:val="22"/>
          <w:lang w:val="en-CA"/>
        </w:rPr>
        <w:t xml:space="preserve"> at the </w:t>
      </w:r>
      <w:r w:rsidR="00635EA7">
        <w:rPr>
          <w:szCs w:val="22"/>
          <w:lang w:val="en-CA"/>
        </w:rPr>
        <w:lastRenderedPageBreak/>
        <w:t>beginning of the residual block.</w:t>
      </w:r>
      <w:r w:rsidR="00825344">
        <w:rPr>
          <w:szCs w:val="22"/>
          <w:lang w:val="en-CA"/>
        </w:rPr>
        <w:t xml:space="preserve"> The proposed methods can improve the CABAC throughput by reducing the context/by-pass switching without noticeable coding loss.  </w:t>
      </w:r>
      <w:r w:rsidR="002017AB">
        <w:rPr>
          <w:szCs w:val="22"/>
          <w:lang w:val="en-CA"/>
        </w:rPr>
        <w:t xml:space="preserve"> </w:t>
      </w:r>
      <w:r w:rsidR="00635EA7">
        <w:rPr>
          <w:szCs w:val="22"/>
          <w:lang w:val="en-CA"/>
        </w:rPr>
        <w:t xml:space="preserve"> </w:t>
      </w:r>
      <w:r w:rsidR="00F7529F">
        <w:rPr>
          <w:szCs w:val="22"/>
          <w:lang w:val="en-CA"/>
        </w:rPr>
        <w:t xml:space="preserve"> </w:t>
      </w:r>
    </w:p>
    <w:p w14:paraId="1A46CBAE" w14:textId="77777777" w:rsidR="005E0353" w:rsidRDefault="005E0353" w:rsidP="005E0353">
      <w:pPr>
        <w:rPr>
          <w:szCs w:val="22"/>
          <w:lang w:eastAsia="zh-CN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17586095" w:rsidR="00342FF4" w:rsidRPr="005B217D" w:rsidRDefault="00BB35B2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Alibaba Group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6630A60A" w:rsidR="007F1F8B" w:rsidRDefault="007F1F8B" w:rsidP="009234A5">
      <w:pPr>
        <w:rPr>
          <w:szCs w:val="22"/>
          <w:lang w:val="en-CA"/>
        </w:rPr>
      </w:pPr>
    </w:p>
    <w:sectPr w:rsidR="007F1F8B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D8A06DE" w16cid:durableId="212A7301"/>
  <w16cid:commentId w16cid:paraId="6BC748CB" w16cid:durableId="212B61E3"/>
  <w16cid:commentId w16cid:paraId="238C975A" w16cid:durableId="212A727F"/>
  <w16cid:commentId w16cid:paraId="26106682" w16cid:durableId="212B61E5"/>
  <w16cid:commentId w16cid:paraId="3C6DB3F5" w16cid:durableId="212B6413"/>
  <w16cid:commentId w16cid:paraId="66AA239B" w16cid:durableId="212A735D"/>
  <w16cid:commentId w16cid:paraId="16615066" w16cid:durableId="212A753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48CE6E" w14:textId="77777777" w:rsidR="00BA0BD8" w:rsidRDefault="00BA0BD8">
      <w:r>
        <w:separator/>
      </w:r>
    </w:p>
  </w:endnote>
  <w:endnote w:type="continuationSeparator" w:id="0">
    <w:p w14:paraId="4DBAA24E" w14:textId="77777777" w:rsidR="00BA0BD8" w:rsidRDefault="00BA0B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Microsoft YaHei U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69C8E6A5" w:rsidR="00EA70FA" w:rsidRPr="00C00DDE" w:rsidRDefault="00EA70FA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563F1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1221C">
      <w:rPr>
        <w:rStyle w:val="PageNumber"/>
        <w:noProof/>
      </w:rPr>
      <w:t>2019-09-30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01E614" w14:textId="77777777" w:rsidR="00BA0BD8" w:rsidRDefault="00BA0BD8">
      <w:r>
        <w:separator/>
      </w:r>
    </w:p>
  </w:footnote>
  <w:footnote w:type="continuationSeparator" w:id="0">
    <w:p w14:paraId="48324C90" w14:textId="77777777" w:rsidR="00BA0BD8" w:rsidRDefault="00BA0B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AB289C"/>
    <w:multiLevelType w:val="hybridMultilevel"/>
    <w:tmpl w:val="2C98426C"/>
    <w:lvl w:ilvl="0" w:tplc="8CDC5706">
      <w:start w:val="1"/>
      <w:numFmt w:val="bullet"/>
      <w:lvlText w:val=""/>
      <w:lvlJc w:val="left"/>
      <w:pPr>
        <w:ind w:left="82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9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581C86"/>
    <w:multiLevelType w:val="hybridMultilevel"/>
    <w:tmpl w:val="C15EBD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8653B8"/>
    <w:multiLevelType w:val="hybridMultilevel"/>
    <w:tmpl w:val="11FC4E58"/>
    <w:lvl w:ilvl="0" w:tplc="8CDC5706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3153E10"/>
    <w:multiLevelType w:val="hybridMultilevel"/>
    <w:tmpl w:val="563A5AD8"/>
    <w:lvl w:ilvl="0" w:tplc="8E8AAEFA">
      <w:start w:val="1"/>
      <w:numFmt w:val="decimal"/>
      <w:lvlText w:val="%1."/>
      <w:lvlJc w:val="left"/>
      <w:pPr>
        <w:ind w:left="72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586178B"/>
    <w:multiLevelType w:val="hybridMultilevel"/>
    <w:tmpl w:val="B75844E2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BB1001"/>
    <w:multiLevelType w:val="hybridMultilevel"/>
    <w:tmpl w:val="4FB67A0E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897497"/>
    <w:multiLevelType w:val="hybridMultilevel"/>
    <w:tmpl w:val="19CCF69E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3B3944"/>
    <w:multiLevelType w:val="hybridMultilevel"/>
    <w:tmpl w:val="261A2054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2"/>
  </w:num>
  <w:num w:numId="4">
    <w:abstractNumId w:val="10"/>
  </w:num>
  <w:num w:numId="5">
    <w:abstractNumId w:val="11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16"/>
  </w:num>
  <w:num w:numId="13">
    <w:abstractNumId w:val="15"/>
  </w:num>
  <w:num w:numId="14">
    <w:abstractNumId w:val="8"/>
  </w:num>
  <w:num w:numId="15">
    <w:abstractNumId w:val="5"/>
  </w:num>
  <w:num w:numId="16">
    <w:abstractNumId w:val="14"/>
  </w:num>
  <w:num w:numId="17">
    <w:abstractNumId w:val="5"/>
  </w:num>
  <w:num w:numId="18">
    <w:abstractNumId w:val="13"/>
  </w:num>
  <w:num w:numId="19">
    <w:abstractNumId w:val="7"/>
  </w:num>
  <w:num w:numId="20">
    <w:abstractNumId w:val="9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724C"/>
    <w:rsid w:val="0002461E"/>
    <w:rsid w:val="00026421"/>
    <w:rsid w:val="000308A3"/>
    <w:rsid w:val="0004279E"/>
    <w:rsid w:val="000458BC"/>
    <w:rsid w:val="00045C41"/>
    <w:rsid w:val="00046C03"/>
    <w:rsid w:val="00054627"/>
    <w:rsid w:val="00065039"/>
    <w:rsid w:val="0007614F"/>
    <w:rsid w:val="00077755"/>
    <w:rsid w:val="00081398"/>
    <w:rsid w:val="000844DC"/>
    <w:rsid w:val="00091D66"/>
    <w:rsid w:val="00094479"/>
    <w:rsid w:val="000962AC"/>
    <w:rsid w:val="000A29C9"/>
    <w:rsid w:val="000B0C0F"/>
    <w:rsid w:val="000B1C6B"/>
    <w:rsid w:val="000B4FF9"/>
    <w:rsid w:val="000B7314"/>
    <w:rsid w:val="000C09AC"/>
    <w:rsid w:val="000C34F1"/>
    <w:rsid w:val="000C3688"/>
    <w:rsid w:val="000E00F3"/>
    <w:rsid w:val="000E4591"/>
    <w:rsid w:val="000F158C"/>
    <w:rsid w:val="00102F3D"/>
    <w:rsid w:val="00107E78"/>
    <w:rsid w:val="00124E38"/>
    <w:rsid w:val="0012580B"/>
    <w:rsid w:val="00131F90"/>
    <w:rsid w:val="0013458C"/>
    <w:rsid w:val="0013526E"/>
    <w:rsid w:val="00146152"/>
    <w:rsid w:val="001548A2"/>
    <w:rsid w:val="00155526"/>
    <w:rsid w:val="001568D6"/>
    <w:rsid w:val="00165E7B"/>
    <w:rsid w:val="00171371"/>
    <w:rsid w:val="00175A24"/>
    <w:rsid w:val="00186B56"/>
    <w:rsid w:val="00187E58"/>
    <w:rsid w:val="001A090D"/>
    <w:rsid w:val="001A297E"/>
    <w:rsid w:val="001A368E"/>
    <w:rsid w:val="001A7329"/>
    <w:rsid w:val="001A792F"/>
    <w:rsid w:val="001B4E28"/>
    <w:rsid w:val="001C3525"/>
    <w:rsid w:val="001C3AFB"/>
    <w:rsid w:val="001D1BD2"/>
    <w:rsid w:val="001D2503"/>
    <w:rsid w:val="001E0248"/>
    <w:rsid w:val="001E02BE"/>
    <w:rsid w:val="001E3B37"/>
    <w:rsid w:val="001E5869"/>
    <w:rsid w:val="001F2594"/>
    <w:rsid w:val="002017AB"/>
    <w:rsid w:val="00202BCC"/>
    <w:rsid w:val="002055A6"/>
    <w:rsid w:val="00205D39"/>
    <w:rsid w:val="00206460"/>
    <w:rsid w:val="002069B4"/>
    <w:rsid w:val="00213C5B"/>
    <w:rsid w:val="002141EA"/>
    <w:rsid w:val="00215DFC"/>
    <w:rsid w:val="002212DF"/>
    <w:rsid w:val="00222221"/>
    <w:rsid w:val="00222AD5"/>
    <w:rsid w:val="00222CD4"/>
    <w:rsid w:val="00225016"/>
    <w:rsid w:val="002253CA"/>
    <w:rsid w:val="002264A6"/>
    <w:rsid w:val="00227BA7"/>
    <w:rsid w:val="0023011C"/>
    <w:rsid w:val="002375C1"/>
    <w:rsid w:val="00244F8B"/>
    <w:rsid w:val="002522E7"/>
    <w:rsid w:val="0025769A"/>
    <w:rsid w:val="00261C6D"/>
    <w:rsid w:val="002626A2"/>
    <w:rsid w:val="00263398"/>
    <w:rsid w:val="00263B99"/>
    <w:rsid w:val="00266F06"/>
    <w:rsid w:val="0026793A"/>
    <w:rsid w:val="00275BCF"/>
    <w:rsid w:val="00285365"/>
    <w:rsid w:val="00291E36"/>
    <w:rsid w:val="00292257"/>
    <w:rsid w:val="002A54E0"/>
    <w:rsid w:val="002B1595"/>
    <w:rsid w:val="002B191D"/>
    <w:rsid w:val="002B2E83"/>
    <w:rsid w:val="002B694E"/>
    <w:rsid w:val="002C4E46"/>
    <w:rsid w:val="002C628C"/>
    <w:rsid w:val="002D0AF6"/>
    <w:rsid w:val="002F164D"/>
    <w:rsid w:val="003021BC"/>
    <w:rsid w:val="00306206"/>
    <w:rsid w:val="00317D85"/>
    <w:rsid w:val="00320B48"/>
    <w:rsid w:val="0032190B"/>
    <w:rsid w:val="003248D8"/>
    <w:rsid w:val="00327C56"/>
    <w:rsid w:val="00330A6F"/>
    <w:rsid w:val="003315A1"/>
    <w:rsid w:val="00332187"/>
    <w:rsid w:val="003373EC"/>
    <w:rsid w:val="00340693"/>
    <w:rsid w:val="00342FF4"/>
    <w:rsid w:val="00344E5A"/>
    <w:rsid w:val="00346148"/>
    <w:rsid w:val="003570E2"/>
    <w:rsid w:val="00357760"/>
    <w:rsid w:val="003669EA"/>
    <w:rsid w:val="003706CC"/>
    <w:rsid w:val="00372056"/>
    <w:rsid w:val="00375050"/>
    <w:rsid w:val="00375F71"/>
    <w:rsid w:val="00377710"/>
    <w:rsid w:val="003963EF"/>
    <w:rsid w:val="003A2D8E"/>
    <w:rsid w:val="003A7CE6"/>
    <w:rsid w:val="003B326B"/>
    <w:rsid w:val="003C20E4"/>
    <w:rsid w:val="003D3807"/>
    <w:rsid w:val="003D6342"/>
    <w:rsid w:val="003E2EBE"/>
    <w:rsid w:val="003E6F90"/>
    <w:rsid w:val="003E73ED"/>
    <w:rsid w:val="003F5D0F"/>
    <w:rsid w:val="00406455"/>
    <w:rsid w:val="0041221C"/>
    <w:rsid w:val="00414101"/>
    <w:rsid w:val="00417CD2"/>
    <w:rsid w:val="00420CA0"/>
    <w:rsid w:val="004219CF"/>
    <w:rsid w:val="004234F0"/>
    <w:rsid w:val="00433DDB"/>
    <w:rsid w:val="00435A29"/>
    <w:rsid w:val="00437619"/>
    <w:rsid w:val="00460067"/>
    <w:rsid w:val="00465A1E"/>
    <w:rsid w:val="004852A2"/>
    <w:rsid w:val="00487FCA"/>
    <w:rsid w:val="00492DD6"/>
    <w:rsid w:val="0049445A"/>
    <w:rsid w:val="004A1012"/>
    <w:rsid w:val="004A1634"/>
    <w:rsid w:val="004A2A63"/>
    <w:rsid w:val="004B210C"/>
    <w:rsid w:val="004D405F"/>
    <w:rsid w:val="004D7C95"/>
    <w:rsid w:val="004E4F4F"/>
    <w:rsid w:val="004E6789"/>
    <w:rsid w:val="004E7385"/>
    <w:rsid w:val="004F61E3"/>
    <w:rsid w:val="00502E10"/>
    <w:rsid w:val="0051015C"/>
    <w:rsid w:val="00516CF1"/>
    <w:rsid w:val="00520178"/>
    <w:rsid w:val="0052184D"/>
    <w:rsid w:val="00531AE9"/>
    <w:rsid w:val="00536188"/>
    <w:rsid w:val="00536D0B"/>
    <w:rsid w:val="00550A66"/>
    <w:rsid w:val="005563F1"/>
    <w:rsid w:val="00563024"/>
    <w:rsid w:val="00567EC7"/>
    <w:rsid w:val="00570013"/>
    <w:rsid w:val="00570281"/>
    <w:rsid w:val="0057134C"/>
    <w:rsid w:val="00573B23"/>
    <w:rsid w:val="005753EC"/>
    <w:rsid w:val="005801A2"/>
    <w:rsid w:val="0058162F"/>
    <w:rsid w:val="00581E57"/>
    <w:rsid w:val="00592675"/>
    <w:rsid w:val="005952A5"/>
    <w:rsid w:val="005A33A1"/>
    <w:rsid w:val="005B217D"/>
    <w:rsid w:val="005C385F"/>
    <w:rsid w:val="005C7C26"/>
    <w:rsid w:val="005D4A5E"/>
    <w:rsid w:val="005E0353"/>
    <w:rsid w:val="005E1AC6"/>
    <w:rsid w:val="005E2689"/>
    <w:rsid w:val="005E3F2B"/>
    <w:rsid w:val="005E7D9B"/>
    <w:rsid w:val="005F5A6C"/>
    <w:rsid w:val="005F6F1B"/>
    <w:rsid w:val="00605172"/>
    <w:rsid w:val="00615995"/>
    <w:rsid w:val="00616155"/>
    <w:rsid w:val="0062142B"/>
    <w:rsid w:val="00624B33"/>
    <w:rsid w:val="006258F4"/>
    <w:rsid w:val="0063041A"/>
    <w:rsid w:val="00630AA2"/>
    <w:rsid w:val="00635EA7"/>
    <w:rsid w:val="006446FE"/>
    <w:rsid w:val="00646707"/>
    <w:rsid w:val="006509AC"/>
    <w:rsid w:val="00657F7E"/>
    <w:rsid w:val="00662E58"/>
    <w:rsid w:val="006637F2"/>
    <w:rsid w:val="006642A5"/>
    <w:rsid w:val="00664DCF"/>
    <w:rsid w:val="00665312"/>
    <w:rsid w:val="0067131F"/>
    <w:rsid w:val="006732A9"/>
    <w:rsid w:val="00682EC3"/>
    <w:rsid w:val="006B0017"/>
    <w:rsid w:val="006C5D39"/>
    <w:rsid w:val="006D6D9B"/>
    <w:rsid w:val="006E2810"/>
    <w:rsid w:val="006E5417"/>
    <w:rsid w:val="006F0794"/>
    <w:rsid w:val="006F351F"/>
    <w:rsid w:val="006F7528"/>
    <w:rsid w:val="007023DE"/>
    <w:rsid w:val="007030D8"/>
    <w:rsid w:val="007078AF"/>
    <w:rsid w:val="00712F60"/>
    <w:rsid w:val="00714FC0"/>
    <w:rsid w:val="00720E3B"/>
    <w:rsid w:val="00737BB7"/>
    <w:rsid w:val="00742F8E"/>
    <w:rsid w:val="0074393F"/>
    <w:rsid w:val="00745F6B"/>
    <w:rsid w:val="0075175B"/>
    <w:rsid w:val="0075585E"/>
    <w:rsid w:val="00770571"/>
    <w:rsid w:val="007768FF"/>
    <w:rsid w:val="007824D3"/>
    <w:rsid w:val="0079366F"/>
    <w:rsid w:val="00796EE3"/>
    <w:rsid w:val="007A557D"/>
    <w:rsid w:val="007A7D29"/>
    <w:rsid w:val="007A7E89"/>
    <w:rsid w:val="007B0631"/>
    <w:rsid w:val="007B0FA5"/>
    <w:rsid w:val="007B4AB8"/>
    <w:rsid w:val="007C5F19"/>
    <w:rsid w:val="007D1181"/>
    <w:rsid w:val="007D4305"/>
    <w:rsid w:val="007E01A3"/>
    <w:rsid w:val="007E3ED7"/>
    <w:rsid w:val="007E4590"/>
    <w:rsid w:val="007F1F8B"/>
    <w:rsid w:val="007F2C7C"/>
    <w:rsid w:val="007F4786"/>
    <w:rsid w:val="007F6205"/>
    <w:rsid w:val="007F67A1"/>
    <w:rsid w:val="008032F3"/>
    <w:rsid w:val="00811C05"/>
    <w:rsid w:val="00816863"/>
    <w:rsid w:val="008206C8"/>
    <w:rsid w:val="00825344"/>
    <w:rsid w:val="008272FF"/>
    <w:rsid w:val="0086387C"/>
    <w:rsid w:val="00867E20"/>
    <w:rsid w:val="0087252C"/>
    <w:rsid w:val="00874A6C"/>
    <w:rsid w:val="00874ABD"/>
    <w:rsid w:val="008769AE"/>
    <w:rsid w:val="00876C65"/>
    <w:rsid w:val="00880BF3"/>
    <w:rsid w:val="00882F72"/>
    <w:rsid w:val="008848CC"/>
    <w:rsid w:val="008945F6"/>
    <w:rsid w:val="00895519"/>
    <w:rsid w:val="008A4B4C"/>
    <w:rsid w:val="008A7EAD"/>
    <w:rsid w:val="008C239F"/>
    <w:rsid w:val="008D7B8D"/>
    <w:rsid w:val="008E480C"/>
    <w:rsid w:val="008F549D"/>
    <w:rsid w:val="00907757"/>
    <w:rsid w:val="00913251"/>
    <w:rsid w:val="009212B0"/>
    <w:rsid w:val="00921FA1"/>
    <w:rsid w:val="009234A5"/>
    <w:rsid w:val="00923A83"/>
    <w:rsid w:val="00926E51"/>
    <w:rsid w:val="0093204E"/>
    <w:rsid w:val="009327A5"/>
    <w:rsid w:val="00932B5D"/>
    <w:rsid w:val="00932F7B"/>
    <w:rsid w:val="00933453"/>
    <w:rsid w:val="009336F7"/>
    <w:rsid w:val="0093636C"/>
    <w:rsid w:val="009374A7"/>
    <w:rsid w:val="00941563"/>
    <w:rsid w:val="009516DE"/>
    <w:rsid w:val="00955F6D"/>
    <w:rsid w:val="00966CF3"/>
    <w:rsid w:val="00973075"/>
    <w:rsid w:val="00973301"/>
    <w:rsid w:val="00977C16"/>
    <w:rsid w:val="0098551D"/>
    <w:rsid w:val="00985DCB"/>
    <w:rsid w:val="00991934"/>
    <w:rsid w:val="0099518F"/>
    <w:rsid w:val="00996F54"/>
    <w:rsid w:val="009A4689"/>
    <w:rsid w:val="009A523D"/>
    <w:rsid w:val="009B02A1"/>
    <w:rsid w:val="009B2779"/>
    <w:rsid w:val="009B3361"/>
    <w:rsid w:val="009B7F3F"/>
    <w:rsid w:val="009D7CE6"/>
    <w:rsid w:val="009F496B"/>
    <w:rsid w:val="00A01439"/>
    <w:rsid w:val="00A02E61"/>
    <w:rsid w:val="00A05CFF"/>
    <w:rsid w:val="00A13048"/>
    <w:rsid w:val="00A141F7"/>
    <w:rsid w:val="00A32F0B"/>
    <w:rsid w:val="00A436BE"/>
    <w:rsid w:val="00A437F1"/>
    <w:rsid w:val="00A46843"/>
    <w:rsid w:val="00A52DAA"/>
    <w:rsid w:val="00A53F2C"/>
    <w:rsid w:val="00A56B97"/>
    <w:rsid w:val="00A6093D"/>
    <w:rsid w:val="00A767DC"/>
    <w:rsid w:val="00A76A6D"/>
    <w:rsid w:val="00A83253"/>
    <w:rsid w:val="00A8541F"/>
    <w:rsid w:val="00AA6E84"/>
    <w:rsid w:val="00AB1A1C"/>
    <w:rsid w:val="00AD05A8"/>
    <w:rsid w:val="00AE0413"/>
    <w:rsid w:val="00AE341B"/>
    <w:rsid w:val="00B01905"/>
    <w:rsid w:val="00B07CA7"/>
    <w:rsid w:val="00B1279A"/>
    <w:rsid w:val="00B139C8"/>
    <w:rsid w:val="00B31FB8"/>
    <w:rsid w:val="00B3640F"/>
    <w:rsid w:val="00B4194A"/>
    <w:rsid w:val="00B437E8"/>
    <w:rsid w:val="00B5222E"/>
    <w:rsid w:val="00B53179"/>
    <w:rsid w:val="00B57A23"/>
    <w:rsid w:val="00B600CD"/>
    <w:rsid w:val="00B61C96"/>
    <w:rsid w:val="00B63854"/>
    <w:rsid w:val="00B72C32"/>
    <w:rsid w:val="00B73A2A"/>
    <w:rsid w:val="00B75A51"/>
    <w:rsid w:val="00B827C6"/>
    <w:rsid w:val="00B94B06"/>
    <w:rsid w:val="00B94C28"/>
    <w:rsid w:val="00BA0BD8"/>
    <w:rsid w:val="00BB3365"/>
    <w:rsid w:val="00BB35B2"/>
    <w:rsid w:val="00BC074A"/>
    <w:rsid w:val="00BC10BA"/>
    <w:rsid w:val="00BC5AFD"/>
    <w:rsid w:val="00BD1E5E"/>
    <w:rsid w:val="00BD5F44"/>
    <w:rsid w:val="00BE6224"/>
    <w:rsid w:val="00BF39E2"/>
    <w:rsid w:val="00BF70A1"/>
    <w:rsid w:val="00C00DDE"/>
    <w:rsid w:val="00C016C3"/>
    <w:rsid w:val="00C04F43"/>
    <w:rsid w:val="00C0609D"/>
    <w:rsid w:val="00C0610F"/>
    <w:rsid w:val="00C115AB"/>
    <w:rsid w:val="00C26CCB"/>
    <w:rsid w:val="00C30249"/>
    <w:rsid w:val="00C30D5E"/>
    <w:rsid w:val="00C3723B"/>
    <w:rsid w:val="00C42126"/>
    <w:rsid w:val="00C42466"/>
    <w:rsid w:val="00C45410"/>
    <w:rsid w:val="00C606C9"/>
    <w:rsid w:val="00C80288"/>
    <w:rsid w:val="00C82406"/>
    <w:rsid w:val="00C84003"/>
    <w:rsid w:val="00C87B16"/>
    <w:rsid w:val="00C90650"/>
    <w:rsid w:val="00C97D78"/>
    <w:rsid w:val="00CA13E9"/>
    <w:rsid w:val="00CB65D3"/>
    <w:rsid w:val="00CC1A4F"/>
    <w:rsid w:val="00CC2AAE"/>
    <w:rsid w:val="00CC5A42"/>
    <w:rsid w:val="00CD0EAB"/>
    <w:rsid w:val="00CE5E02"/>
    <w:rsid w:val="00CF029D"/>
    <w:rsid w:val="00CF34DB"/>
    <w:rsid w:val="00CF3917"/>
    <w:rsid w:val="00CF558F"/>
    <w:rsid w:val="00CF5D2C"/>
    <w:rsid w:val="00D010C0"/>
    <w:rsid w:val="00D0408C"/>
    <w:rsid w:val="00D05A33"/>
    <w:rsid w:val="00D073E2"/>
    <w:rsid w:val="00D2205E"/>
    <w:rsid w:val="00D43CA0"/>
    <w:rsid w:val="00D446EC"/>
    <w:rsid w:val="00D51BF0"/>
    <w:rsid w:val="00D531DB"/>
    <w:rsid w:val="00D55942"/>
    <w:rsid w:val="00D608C9"/>
    <w:rsid w:val="00D807BF"/>
    <w:rsid w:val="00D82FCC"/>
    <w:rsid w:val="00DA17FC"/>
    <w:rsid w:val="00DA7887"/>
    <w:rsid w:val="00DB2C26"/>
    <w:rsid w:val="00DC73CF"/>
    <w:rsid w:val="00DD02F4"/>
    <w:rsid w:val="00DD6622"/>
    <w:rsid w:val="00DD69FE"/>
    <w:rsid w:val="00DE1C7C"/>
    <w:rsid w:val="00DE6B43"/>
    <w:rsid w:val="00DF3F4D"/>
    <w:rsid w:val="00E058EA"/>
    <w:rsid w:val="00E06877"/>
    <w:rsid w:val="00E11923"/>
    <w:rsid w:val="00E20D10"/>
    <w:rsid w:val="00E2189E"/>
    <w:rsid w:val="00E262D4"/>
    <w:rsid w:val="00E32CB4"/>
    <w:rsid w:val="00E36250"/>
    <w:rsid w:val="00E46661"/>
    <w:rsid w:val="00E47F2D"/>
    <w:rsid w:val="00E54511"/>
    <w:rsid w:val="00E60EDC"/>
    <w:rsid w:val="00E61DAC"/>
    <w:rsid w:val="00E6415C"/>
    <w:rsid w:val="00E667CD"/>
    <w:rsid w:val="00E70288"/>
    <w:rsid w:val="00E72B80"/>
    <w:rsid w:val="00E74EF1"/>
    <w:rsid w:val="00E75FE3"/>
    <w:rsid w:val="00E86C4C"/>
    <w:rsid w:val="00E907A3"/>
    <w:rsid w:val="00E92F50"/>
    <w:rsid w:val="00EA5AE0"/>
    <w:rsid w:val="00EA70FA"/>
    <w:rsid w:val="00EB56E1"/>
    <w:rsid w:val="00EB7AB1"/>
    <w:rsid w:val="00EC32AE"/>
    <w:rsid w:val="00EC32BD"/>
    <w:rsid w:val="00EC5CC7"/>
    <w:rsid w:val="00EE2ED5"/>
    <w:rsid w:val="00EE751A"/>
    <w:rsid w:val="00EE7CD8"/>
    <w:rsid w:val="00EF174B"/>
    <w:rsid w:val="00EF216E"/>
    <w:rsid w:val="00EF37F6"/>
    <w:rsid w:val="00EF48CC"/>
    <w:rsid w:val="00F00801"/>
    <w:rsid w:val="00F04891"/>
    <w:rsid w:val="00F06AB6"/>
    <w:rsid w:val="00F1064B"/>
    <w:rsid w:val="00F1100F"/>
    <w:rsid w:val="00F11591"/>
    <w:rsid w:val="00F15CC5"/>
    <w:rsid w:val="00F2488D"/>
    <w:rsid w:val="00F376B0"/>
    <w:rsid w:val="00F4011E"/>
    <w:rsid w:val="00F4023B"/>
    <w:rsid w:val="00F429EF"/>
    <w:rsid w:val="00F47432"/>
    <w:rsid w:val="00F52A78"/>
    <w:rsid w:val="00F601A0"/>
    <w:rsid w:val="00F60E5C"/>
    <w:rsid w:val="00F712E9"/>
    <w:rsid w:val="00F73032"/>
    <w:rsid w:val="00F7529F"/>
    <w:rsid w:val="00F76CEE"/>
    <w:rsid w:val="00F77FCD"/>
    <w:rsid w:val="00F81EC4"/>
    <w:rsid w:val="00F8278D"/>
    <w:rsid w:val="00F848FC"/>
    <w:rsid w:val="00F906F6"/>
    <w:rsid w:val="00F9282A"/>
    <w:rsid w:val="00F92C89"/>
    <w:rsid w:val="00F94F1F"/>
    <w:rsid w:val="00F96BAD"/>
    <w:rsid w:val="00FA090F"/>
    <w:rsid w:val="00FA139D"/>
    <w:rsid w:val="00FA5787"/>
    <w:rsid w:val="00FA60F5"/>
    <w:rsid w:val="00FB0512"/>
    <w:rsid w:val="00FB0E84"/>
    <w:rsid w:val="00FC2405"/>
    <w:rsid w:val="00FC7545"/>
    <w:rsid w:val="00FD01C2"/>
    <w:rsid w:val="00FE1B36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32187"/>
    <w:pPr>
      <w:ind w:left="720"/>
      <w:contextualSpacing/>
    </w:pPr>
    <w:rPr>
      <w:rFonts w:eastAsiaTheme="minorEastAsia"/>
    </w:rPr>
  </w:style>
  <w:style w:type="character" w:customStyle="1" w:styleId="ListParagraphChar">
    <w:name w:val="List Paragraph Char"/>
    <w:link w:val="ListParagraph"/>
    <w:uiPriority w:val="34"/>
    <w:rsid w:val="00332187"/>
    <w:rPr>
      <w:rFonts w:eastAsiaTheme="minorEastAsia"/>
      <w:sz w:val="22"/>
    </w:rPr>
  </w:style>
  <w:style w:type="table" w:styleId="TableGrid">
    <w:name w:val="Table Grid"/>
    <w:basedOn w:val="TableNormal"/>
    <w:rsid w:val="007F47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665312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932B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932B5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32B5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32B5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32B5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84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3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2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9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6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4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2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m.sarwer@alibaba-inc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A08EEFE8-F889-4539-A7CD-9BCE7B4184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2147</Words>
  <Characters>12238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14357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SARWER, Mohammed Golam</cp:lastModifiedBy>
  <cp:revision>3</cp:revision>
  <cp:lastPrinted>1900-01-01T08:00:00Z</cp:lastPrinted>
  <dcterms:created xsi:type="dcterms:W3CDTF">2019-10-04T02:08:00Z</dcterms:created>
  <dcterms:modified xsi:type="dcterms:W3CDTF">2019-10-04T02:09:00Z</dcterms:modified>
</cp:coreProperties>
</file>