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8EEC9E3" w:rsidR="008A4B4C" w:rsidRPr="005B217D" w:rsidRDefault="00E61DAC" w:rsidP="00A93B9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8459F">
              <w:t xml:space="preserve"> </w:t>
            </w:r>
            <w:r w:rsidR="0078459F" w:rsidRPr="0078459F">
              <w:rPr>
                <w:lang w:val="en-CA"/>
              </w:rPr>
              <w:t>P0355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D11325" w:rsidR="00E61DAC" w:rsidRPr="005B217D" w:rsidRDefault="00374D93" w:rsidP="00330DE3">
            <w:pPr>
              <w:spacing w:before="60" w:after="60"/>
              <w:rPr>
                <w:b/>
                <w:szCs w:val="22"/>
                <w:lang w:val="en-CA"/>
              </w:rPr>
            </w:pPr>
            <w:r>
              <w:rPr>
                <w:b/>
                <w:szCs w:val="22"/>
                <w:lang w:val="en-CA"/>
              </w:rPr>
              <w:t xml:space="preserve">Non CE3: </w:t>
            </w:r>
            <w:r w:rsidR="00330DE3">
              <w:rPr>
                <w:b/>
                <w:szCs w:val="22"/>
                <w:lang w:val="en-CA"/>
              </w:rPr>
              <w:t>Simplified coding of chroma intra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85A7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5D54FB" w:rsidR="00E61DAC" w:rsidRPr="005B217D" w:rsidRDefault="00E61DAC" w:rsidP="005E1AC6">
            <w:pPr>
              <w:spacing w:before="60" w:after="60"/>
              <w:rPr>
                <w:szCs w:val="22"/>
                <w:lang w:val="en-CA"/>
              </w:rPr>
            </w:pPr>
            <w:r w:rsidRPr="005B217D">
              <w:rPr>
                <w:szCs w:val="22"/>
                <w:lang w:val="en-CA"/>
              </w:rPr>
              <w:t>Proposal</w:t>
            </w:r>
          </w:p>
        </w:tc>
      </w:tr>
      <w:tr w:rsidR="00444FEE" w:rsidRPr="005B217D" w14:paraId="714CD808" w14:textId="77777777" w:rsidTr="000962AC">
        <w:tc>
          <w:tcPr>
            <w:tcW w:w="1458" w:type="dxa"/>
          </w:tcPr>
          <w:p w14:paraId="4DB59313" w14:textId="77777777" w:rsidR="00444FEE" w:rsidRPr="005B217D" w:rsidRDefault="00444FEE" w:rsidP="00444FE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87484A" w14:textId="77777777" w:rsidR="00776E5B" w:rsidRDefault="00444FEE" w:rsidP="00444FEE">
            <w:pPr>
              <w:spacing w:before="60" w:after="60"/>
              <w:rPr>
                <w:szCs w:val="22"/>
                <w:lang w:val="fr-FR"/>
              </w:rPr>
            </w:pPr>
            <w:r w:rsidRPr="00A4049F">
              <w:rPr>
                <w:szCs w:val="22"/>
                <w:lang w:val="fr-FR"/>
              </w:rPr>
              <w:t>S</w:t>
            </w:r>
            <w:r>
              <w:rPr>
                <w:szCs w:val="22"/>
                <w:lang w:val="fr-FR"/>
              </w:rPr>
              <w:t>ave</w:t>
            </w:r>
            <w:r w:rsidRPr="00A4049F">
              <w:rPr>
                <w:szCs w:val="22"/>
                <w:lang w:val="fr-FR"/>
              </w:rPr>
              <w:t>rio Blasi</w:t>
            </w:r>
            <w:r>
              <w:rPr>
                <w:szCs w:val="22"/>
                <w:lang w:val="fr-FR"/>
              </w:rPr>
              <w:t>,</w:t>
            </w:r>
          </w:p>
          <w:p w14:paraId="25DDEE28" w14:textId="77777777" w:rsidR="00776E5B" w:rsidRDefault="00444FEE" w:rsidP="00444FEE">
            <w:pPr>
              <w:spacing w:before="60" w:after="60"/>
              <w:rPr>
                <w:szCs w:val="22"/>
                <w:lang w:val="fr-FR"/>
              </w:rPr>
            </w:pPr>
            <w:r w:rsidRPr="00A4049F">
              <w:rPr>
                <w:szCs w:val="22"/>
                <w:lang w:val="fr-FR"/>
              </w:rPr>
              <w:t xml:space="preserve">Andre </w:t>
            </w:r>
            <w:r>
              <w:rPr>
                <w:szCs w:val="22"/>
                <w:lang w:val="en-CA"/>
              </w:rPr>
              <w:t xml:space="preserve">Seixas </w:t>
            </w:r>
            <w:r w:rsidRPr="00A4049F">
              <w:rPr>
                <w:szCs w:val="22"/>
                <w:lang w:val="fr-FR"/>
              </w:rPr>
              <w:t>Dias</w:t>
            </w:r>
            <w:r>
              <w:rPr>
                <w:szCs w:val="22"/>
                <w:lang w:val="fr-FR"/>
              </w:rPr>
              <w:t>,</w:t>
            </w:r>
          </w:p>
          <w:p w14:paraId="5F4A20EC" w14:textId="62BFE6C5" w:rsidR="00444FEE" w:rsidRDefault="00444FEE" w:rsidP="00444FEE">
            <w:pPr>
              <w:spacing w:before="60" w:after="60"/>
              <w:rPr>
                <w:szCs w:val="22"/>
                <w:rtl/>
                <w:lang w:val="en-CA" w:bidi="fa-IR"/>
              </w:rPr>
            </w:pPr>
            <w:r w:rsidRPr="00A4049F">
              <w:rPr>
                <w:szCs w:val="22"/>
                <w:lang w:val="fr-FR"/>
              </w:rPr>
              <w:t>Gosala Kulupana</w:t>
            </w:r>
            <w:r w:rsidRPr="00A4049F">
              <w:rPr>
                <w:szCs w:val="22"/>
                <w:lang w:val="fr-FR"/>
              </w:rPr>
              <w:br/>
            </w:r>
          </w:p>
          <w:p w14:paraId="7704F2A6" w14:textId="77777777" w:rsidR="00776E5B" w:rsidRDefault="00776E5B" w:rsidP="00444FEE">
            <w:pPr>
              <w:spacing w:before="60" w:after="60"/>
              <w:rPr>
                <w:szCs w:val="22"/>
                <w:rtl/>
                <w:lang w:val="en-CA" w:bidi="fa-IR"/>
              </w:rPr>
            </w:pPr>
          </w:p>
          <w:p w14:paraId="5917B9B7" w14:textId="77777777" w:rsidR="00374D93" w:rsidRDefault="00444FEE" w:rsidP="00444FEE">
            <w:pPr>
              <w:spacing w:before="60" w:after="60"/>
              <w:rPr>
                <w:szCs w:val="22"/>
                <w:lang w:val="en-CA"/>
              </w:rPr>
            </w:pPr>
            <w:r>
              <w:rPr>
                <w:szCs w:val="22"/>
                <w:lang w:val="en-CA"/>
              </w:rPr>
              <w:t>201 Wood Lane</w:t>
            </w:r>
          </w:p>
          <w:p w14:paraId="0E42387A" w14:textId="7E3C8E59" w:rsidR="00444FEE" w:rsidRDefault="00444FEE" w:rsidP="00444FEE">
            <w:pPr>
              <w:spacing w:before="60" w:after="60"/>
              <w:rPr>
                <w:szCs w:val="22"/>
                <w:lang w:val="en-CA"/>
              </w:rPr>
            </w:pPr>
            <w:r>
              <w:rPr>
                <w:szCs w:val="22"/>
                <w:lang w:val="en-CA"/>
              </w:rPr>
              <w:t>The Lighthouse</w:t>
            </w:r>
          </w:p>
          <w:p w14:paraId="3D02E553" w14:textId="77777777" w:rsidR="0018235A" w:rsidRDefault="00444FEE" w:rsidP="00444FEE">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32BDF8EA" w:rsidR="00776E5B" w:rsidRPr="005B217D" w:rsidRDefault="00776E5B" w:rsidP="00444FEE">
            <w:pPr>
              <w:spacing w:before="60" w:after="60"/>
              <w:rPr>
                <w:szCs w:val="22"/>
                <w:lang w:val="en-CA"/>
              </w:rPr>
            </w:pPr>
          </w:p>
        </w:tc>
        <w:tc>
          <w:tcPr>
            <w:tcW w:w="900" w:type="dxa"/>
          </w:tcPr>
          <w:p w14:paraId="0140ECA2" w14:textId="6B144214" w:rsidR="00444FEE" w:rsidRPr="005B217D" w:rsidRDefault="00444FEE" w:rsidP="00444FEE">
            <w:pPr>
              <w:spacing w:before="60" w:after="60"/>
              <w:rPr>
                <w:szCs w:val="22"/>
                <w:lang w:val="en-CA"/>
              </w:rPr>
            </w:pPr>
            <w:r w:rsidRPr="005B217D">
              <w:rPr>
                <w:szCs w:val="22"/>
                <w:lang w:val="en-CA"/>
              </w:rPr>
              <w:t>Email:</w:t>
            </w:r>
          </w:p>
        </w:tc>
        <w:tc>
          <w:tcPr>
            <w:tcW w:w="3060" w:type="dxa"/>
          </w:tcPr>
          <w:p w14:paraId="013815E3" w14:textId="2DE9F7F3" w:rsidR="00444FEE" w:rsidRDefault="00F52798" w:rsidP="00444FEE">
            <w:pPr>
              <w:spacing w:before="60" w:after="60"/>
              <w:rPr>
                <w:szCs w:val="22"/>
                <w:lang w:val="en-CA"/>
              </w:rPr>
            </w:pPr>
            <w:hyperlink r:id="rId10" w:history="1">
              <w:r w:rsidR="00444FEE" w:rsidRPr="00DD3BEE">
                <w:rPr>
                  <w:rStyle w:val="Hyperlink"/>
                  <w:szCs w:val="22"/>
                  <w:lang w:val="en-CA"/>
                </w:rPr>
                <w:t>saverio.blasi@bbc.co.uk</w:t>
              </w:r>
            </w:hyperlink>
          </w:p>
          <w:p w14:paraId="5FAC5BC9" w14:textId="03D9F441" w:rsidR="00444FEE" w:rsidRDefault="00F52798" w:rsidP="00444FEE">
            <w:pPr>
              <w:spacing w:before="60" w:after="60"/>
              <w:rPr>
                <w:szCs w:val="22"/>
                <w:lang w:val="en-CA"/>
              </w:rPr>
            </w:pPr>
            <w:hyperlink r:id="rId11" w:history="1">
              <w:r w:rsidR="00444FEE" w:rsidRPr="00DD3BEE">
                <w:rPr>
                  <w:rStyle w:val="Hyperlink"/>
                  <w:szCs w:val="22"/>
                  <w:lang w:val="en-CA"/>
                </w:rPr>
                <w:t>andre.seixasdias@bbc.co.uk</w:t>
              </w:r>
            </w:hyperlink>
          </w:p>
          <w:p w14:paraId="21131268" w14:textId="5B7C2652" w:rsidR="00444FEE" w:rsidRDefault="00F52798" w:rsidP="00444FEE">
            <w:pPr>
              <w:spacing w:before="60" w:after="60"/>
              <w:rPr>
                <w:szCs w:val="22"/>
                <w:lang w:val="en-CA"/>
              </w:rPr>
            </w:pPr>
            <w:hyperlink r:id="rId12" w:history="1">
              <w:r w:rsidR="00444FEE" w:rsidRPr="00DD3BEE">
                <w:rPr>
                  <w:rStyle w:val="Hyperlink"/>
                  <w:szCs w:val="22"/>
                  <w:lang w:val="en-CA"/>
                </w:rPr>
                <w:t>gosala.kulupana@bbc.co.uk</w:t>
              </w:r>
            </w:hyperlink>
            <w:r w:rsidR="00444FEE" w:rsidRPr="005B217D">
              <w:rPr>
                <w:szCs w:val="22"/>
                <w:lang w:val="en-CA"/>
              </w:rPr>
              <w:br/>
            </w:r>
          </w:p>
          <w:p w14:paraId="32C2ABFD" w14:textId="21F64EC1" w:rsidR="00444FEE" w:rsidRPr="005B217D" w:rsidRDefault="00444FEE" w:rsidP="00444FE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4B1DE4" w:rsidR="00E61DAC" w:rsidRPr="005B217D" w:rsidRDefault="00444FEE">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ED9B71" w14:textId="6BB7E0AA" w:rsidR="001E4FBC" w:rsidRDefault="00374D93" w:rsidP="001E4FBC">
      <w:pPr>
        <w:rPr>
          <w:lang w:val="en-CA"/>
        </w:rPr>
      </w:pPr>
      <w:r>
        <w:rPr>
          <w:lang w:val="en-CA"/>
        </w:rPr>
        <w:t xml:space="preserve">In the </w:t>
      </w:r>
      <w:r w:rsidR="002864D6">
        <w:rPr>
          <w:lang w:val="en-CA"/>
        </w:rPr>
        <w:t xml:space="preserve">latest </w:t>
      </w:r>
      <w:r>
        <w:rPr>
          <w:lang w:val="en-CA"/>
        </w:rPr>
        <w:t xml:space="preserve">VVC </w:t>
      </w:r>
      <w:r w:rsidR="002864D6">
        <w:rPr>
          <w:lang w:val="en-CA"/>
        </w:rPr>
        <w:t>draft specification</w:t>
      </w:r>
      <w:r>
        <w:rPr>
          <w:lang w:val="en-CA"/>
        </w:rPr>
        <w:t xml:space="preserve">, the process of decoding a </w:t>
      </w:r>
      <w:r w:rsidR="00330DE3">
        <w:rPr>
          <w:lang w:val="en-CA"/>
        </w:rPr>
        <w:t xml:space="preserve">chroma intra-prediction </w:t>
      </w:r>
      <w:r>
        <w:rPr>
          <w:lang w:val="en-CA"/>
        </w:rPr>
        <w:t xml:space="preserve">mode that is not </w:t>
      </w:r>
      <w:r w:rsidR="00330DE3">
        <w:rPr>
          <w:lang w:val="en-CA"/>
        </w:rPr>
        <w:t xml:space="preserve">CCLM allows the decoder to either select the same mode as in the co-located luma block, or to select one of four explicitly signalled modes in a chroma candidate list. The pre-defined modes in this list are Planar, DC, horizontal and vertical. If the co-located luma mode is equal to one of these modes, the </w:t>
      </w:r>
      <w:r w:rsidR="00A753F2">
        <w:rPr>
          <w:lang w:val="en-CA"/>
        </w:rPr>
        <w:t>corresponding</w:t>
      </w:r>
      <w:r w:rsidR="00330DE3">
        <w:rPr>
          <w:lang w:val="en-CA"/>
        </w:rPr>
        <w:t xml:space="preserve"> entry in the list is replaced by the vertical diagonal mode. </w:t>
      </w:r>
      <w:r>
        <w:rPr>
          <w:lang w:val="en-CA"/>
        </w:rPr>
        <w:t>This contribution proposes to r</w:t>
      </w:r>
      <w:r w:rsidR="00330DE3">
        <w:rPr>
          <w:lang w:val="en-CA"/>
        </w:rPr>
        <w:t>educe the number of modes that are explicitly signalled from four to two. The horizontal and vertical modes are removed from the list. This simplifies the decoding process by reducing the number of bits to parse and reducing the number of comparisons needed to determine whether a mode in the list should be replaced. It also reduces the complexity at the encoder side as less modes need to be tested. A</w:t>
      </w:r>
      <w:r w:rsidRPr="00ED1919">
        <w:rPr>
          <w:lang w:val="en-CA"/>
        </w:rPr>
        <w:t>verage BD-</w:t>
      </w:r>
      <w:r w:rsidRPr="005E17D7">
        <w:rPr>
          <w:lang w:val="en-CA"/>
        </w:rPr>
        <w:t>rate</w:t>
      </w:r>
      <w:r w:rsidR="00330DE3">
        <w:rPr>
          <w:lang w:val="en-CA"/>
        </w:rPr>
        <w:t>s</w:t>
      </w:r>
      <w:r w:rsidRPr="005E17D7">
        <w:rPr>
          <w:lang w:val="en-CA"/>
        </w:rPr>
        <w:t xml:space="preserve"> of </w:t>
      </w:r>
      <w:r w:rsidR="00A93B93">
        <w:rPr>
          <w:lang w:val="en-CA"/>
        </w:rPr>
        <w:t xml:space="preserve">0.00%, 0.67% and 0.73% </w:t>
      </w:r>
      <w:r w:rsidR="00330DE3">
        <w:rPr>
          <w:lang w:val="en-CA"/>
        </w:rPr>
        <w:t xml:space="preserve">are reported for the Y, Cb and Cr components, respectively, </w:t>
      </w:r>
      <w:r w:rsidR="006A3BDB">
        <w:rPr>
          <w:lang w:val="en-CA"/>
        </w:rPr>
        <w:t xml:space="preserve">for </w:t>
      </w:r>
      <w:r w:rsidR="00333FEE">
        <w:rPr>
          <w:lang w:val="en-CA"/>
        </w:rPr>
        <w:t xml:space="preserve">the </w:t>
      </w:r>
      <w:r w:rsidRPr="005E17D7">
        <w:rPr>
          <w:lang w:val="en-CA"/>
        </w:rPr>
        <w:t>AI configuration</w:t>
      </w:r>
      <w:r w:rsidR="00333FEE">
        <w:rPr>
          <w:lang w:val="en-CA"/>
        </w:rPr>
        <w:t xml:space="preserve">, </w:t>
      </w:r>
      <w:r w:rsidR="001E4FBC">
        <w:rPr>
          <w:lang w:val="en-CA"/>
        </w:rPr>
        <w:t xml:space="preserve">with </w:t>
      </w:r>
      <w:r w:rsidR="00A93B93">
        <w:rPr>
          <w:lang w:val="en-CA"/>
        </w:rPr>
        <w:t>96</w:t>
      </w:r>
      <w:r w:rsidR="001E4FBC">
        <w:rPr>
          <w:lang w:val="en-CA"/>
        </w:rPr>
        <w:t xml:space="preserve">% encoding time and </w:t>
      </w:r>
      <w:r w:rsidR="00A93B93">
        <w:rPr>
          <w:lang w:val="en-CA"/>
        </w:rPr>
        <w:t>99%</w:t>
      </w:r>
      <w:r w:rsidR="001E4FBC">
        <w:rPr>
          <w:lang w:val="en-CA"/>
        </w:rPr>
        <w:t xml:space="preserve"> decoding time</w:t>
      </w:r>
      <w:r w:rsidR="001E4FBC" w:rsidRPr="005E17D7">
        <w:rPr>
          <w:lang w:val="en-CA"/>
        </w:rPr>
        <w:t>.</w:t>
      </w:r>
      <w:r w:rsidR="001E4FBC">
        <w:rPr>
          <w:lang w:val="en-CA"/>
        </w:rPr>
        <w:t xml:space="preserve"> A</w:t>
      </w:r>
      <w:r w:rsidR="001E4FBC" w:rsidRPr="00ED1919">
        <w:rPr>
          <w:lang w:val="en-CA"/>
        </w:rPr>
        <w:t>verage BD-</w:t>
      </w:r>
      <w:r w:rsidR="001E4FBC" w:rsidRPr="005E17D7">
        <w:rPr>
          <w:lang w:val="en-CA"/>
        </w:rPr>
        <w:t>rate</w:t>
      </w:r>
      <w:r w:rsidR="001E4FBC">
        <w:rPr>
          <w:lang w:val="en-CA"/>
        </w:rPr>
        <w:t>s</w:t>
      </w:r>
      <w:r w:rsidR="001E4FBC" w:rsidRPr="005E17D7">
        <w:rPr>
          <w:lang w:val="en-CA"/>
        </w:rPr>
        <w:t xml:space="preserve"> of </w:t>
      </w:r>
      <w:r w:rsidR="00A93B93">
        <w:rPr>
          <w:lang w:val="en-CA"/>
        </w:rPr>
        <w:t>0.00</w:t>
      </w:r>
      <w:r w:rsidR="001E4FBC">
        <w:rPr>
          <w:lang w:val="en-CA"/>
        </w:rPr>
        <w:t xml:space="preserve">%, </w:t>
      </w:r>
      <w:r w:rsidR="00A93B93">
        <w:rPr>
          <w:lang w:val="en-CA"/>
        </w:rPr>
        <w:t>0.40</w:t>
      </w:r>
      <w:r w:rsidR="001E4FBC">
        <w:rPr>
          <w:lang w:val="en-CA"/>
        </w:rPr>
        <w:t xml:space="preserve">% and </w:t>
      </w:r>
      <w:r w:rsidR="00A93B93">
        <w:rPr>
          <w:lang w:val="en-CA"/>
        </w:rPr>
        <w:t>0.36</w:t>
      </w:r>
      <w:r w:rsidR="001E4FBC">
        <w:rPr>
          <w:lang w:val="en-CA"/>
        </w:rPr>
        <w:t>% are reported for the Y, Cb and Cr components, respectively, for the RA</w:t>
      </w:r>
      <w:r w:rsidR="001E4FBC" w:rsidRPr="005E17D7">
        <w:rPr>
          <w:lang w:val="en-CA"/>
        </w:rPr>
        <w:t xml:space="preserve"> configuration</w:t>
      </w:r>
      <w:r w:rsidR="001E4FBC">
        <w:rPr>
          <w:lang w:val="en-CA"/>
        </w:rPr>
        <w:t xml:space="preserve">, with </w:t>
      </w:r>
      <w:r w:rsidR="00A93B93">
        <w:rPr>
          <w:lang w:val="en-CA"/>
        </w:rPr>
        <w:t>98</w:t>
      </w:r>
      <w:r w:rsidR="001E4FBC">
        <w:rPr>
          <w:lang w:val="en-CA"/>
        </w:rPr>
        <w:t xml:space="preserve">% encoding time and </w:t>
      </w:r>
      <w:r w:rsidR="00A93B93">
        <w:rPr>
          <w:lang w:val="en-CA"/>
        </w:rPr>
        <w:t>99%</w:t>
      </w:r>
      <w:r w:rsidR="001E4FBC">
        <w:rPr>
          <w:lang w:val="en-CA"/>
        </w:rPr>
        <w:t xml:space="preserve"> decoding time</w:t>
      </w:r>
      <w:r w:rsidR="001E4FBC" w:rsidRPr="005E17D7">
        <w:rPr>
          <w:lang w:val="en-CA"/>
        </w:rPr>
        <w:t>.</w:t>
      </w:r>
      <w:r w:rsidR="001E4FBC">
        <w:rPr>
          <w:lang w:val="en-CA"/>
        </w:rPr>
        <w:t xml:space="preserve"> </w:t>
      </w:r>
    </w:p>
    <w:p w14:paraId="6A9B90A6" w14:textId="4CB514EC" w:rsidR="00E560B0" w:rsidRDefault="00E560B0" w:rsidP="00E11923">
      <w:pPr>
        <w:pStyle w:val="Heading1"/>
        <w:rPr>
          <w:lang w:val="en-CA"/>
        </w:rPr>
      </w:pPr>
      <w:r>
        <w:rPr>
          <w:lang w:val="en-CA"/>
        </w:rPr>
        <w:t>Proposed method</w:t>
      </w:r>
    </w:p>
    <w:p w14:paraId="544EF7D8" w14:textId="43BB9941" w:rsidR="00B843AF" w:rsidRDefault="00492960" w:rsidP="00374D93">
      <w:pPr>
        <w:rPr>
          <w:rFonts w:cs="Arial"/>
        </w:rPr>
      </w:pPr>
      <w:r>
        <w:rPr>
          <w:lang w:val="en-CA"/>
        </w:rPr>
        <w:t xml:space="preserve">The process of decoding a chroma intra-prediction mode in the VVC WD </w:t>
      </w:r>
      <w:r>
        <w:rPr>
          <w:lang w:val="en-CA"/>
        </w:rPr>
        <w:fldChar w:fldCharType="begin"/>
      </w:r>
      <w:r>
        <w:rPr>
          <w:lang w:val="en-CA"/>
        </w:rPr>
        <w:instrText xml:space="preserve"> REF _Ref19616455 \r \h </w:instrText>
      </w:r>
      <w:r>
        <w:rPr>
          <w:lang w:val="en-CA"/>
        </w:rPr>
      </w:r>
      <w:r>
        <w:rPr>
          <w:lang w:val="en-CA"/>
        </w:rPr>
        <w:fldChar w:fldCharType="separate"/>
      </w:r>
      <w:r w:rsidR="008867E1">
        <w:rPr>
          <w:lang w:val="en-CA"/>
        </w:rPr>
        <w:t>[1]</w:t>
      </w:r>
      <w:r>
        <w:rPr>
          <w:lang w:val="en-CA"/>
        </w:rPr>
        <w:fldChar w:fldCharType="end"/>
      </w:r>
      <w:r>
        <w:rPr>
          <w:lang w:val="en-CA"/>
        </w:rPr>
        <w:t xml:space="preserve"> consists in determining first if the mode is CCLM. If the mode is not CCLM, then a flag is decoded to indicate whether the chroma intra prediction mode should assume the value of </w:t>
      </w:r>
      <w:r w:rsidRPr="00026C73">
        <w:rPr>
          <w:rFonts w:cs="Arial"/>
        </w:rPr>
        <w:t>lumaIntraPredMode</w:t>
      </w:r>
      <w:r>
        <w:rPr>
          <w:rFonts w:cs="Arial"/>
        </w:rPr>
        <w:t xml:space="preserve">, namely the corresponding intra-prediction mode used by the co-located luma block. </w:t>
      </w:r>
      <w:r w:rsidR="00B843AF">
        <w:rPr>
          <w:rFonts w:cs="Arial"/>
        </w:rPr>
        <w:t xml:space="preserve">If the chroma intra-prediction mode is not </w:t>
      </w:r>
      <w:r w:rsidR="00B843AF" w:rsidRPr="00026C73">
        <w:rPr>
          <w:rFonts w:cs="Arial"/>
        </w:rPr>
        <w:t>lumaIntraPredMode</w:t>
      </w:r>
      <w:r w:rsidR="00B843AF">
        <w:rPr>
          <w:rFonts w:cs="Arial"/>
        </w:rPr>
        <w:t xml:space="preserve">, then a list of four possible explicitly-signalled chroma intra mode candidates is constructed. An index between 0 and 3 is decoded to determine which element in the list is to be used, and such element is then extracted as the current chroma intra mode for the PU. The process of constructing the list of chroma intra candidate modes depends on the value of </w:t>
      </w:r>
      <w:r w:rsidR="00B843AF" w:rsidRPr="00026C73">
        <w:rPr>
          <w:rFonts w:cs="Arial"/>
        </w:rPr>
        <w:t>lumaIntraPredMode</w:t>
      </w:r>
      <w:r w:rsidR="00B843AF">
        <w:rPr>
          <w:rFonts w:cs="Arial"/>
        </w:rPr>
        <w:t xml:space="preserve">. The four elements in the list are first initialized to Planar, Horizontal, Vertical and DC. Then, each element in the list is compared with the value of </w:t>
      </w:r>
      <w:r w:rsidR="00B843AF" w:rsidRPr="00026C73">
        <w:rPr>
          <w:rFonts w:cs="Arial"/>
        </w:rPr>
        <w:t>lumaIntraPredMode</w:t>
      </w:r>
      <w:r w:rsidR="00B843AF">
        <w:rPr>
          <w:rFonts w:cs="Arial"/>
        </w:rPr>
        <w:t>. If the two are identical, then such element in the list is replaced by the Vertical Diagonal mode (VDIA).</w:t>
      </w:r>
    </w:p>
    <w:p w14:paraId="0EF32603" w14:textId="685C3C54" w:rsidR="00B843AF" w:rsidRDefault="00B843AF" w:rsidP="00374D93">
      <w:pPr>
        <w:rPr>
          <w:rFonts w:cs="Arial"/>
        </w:rPr>
      </w:pPr>
      <w:r>
        <w:rPr>
          <w:rFonts w:cs="Arial"/>
        </w:rPr>
        <w:t xml:space="preserve">This contribution proposes to reduce the number of intra prediction modes that can be explicitly signaled from four to two. In particular, a list of two chroma intra mode candidates is considered instead of a list of </w:t>
      </w:r>
      <w:r>
        <w:rPr>
          <w:rFonts w:cs="Arial"/>
        </w:rPr>
        <w:lastRenderedPageBreak/>
        <w:t>four. The two elements in the list are initialized to Planar and DC.</w:t>
      </w:r>
      <w:r w:rsidR="007E3665">
        <w:rPr>
          <w:rFonts w:cs="Arial"/>
        </w:rPr>
        <w:t xml:space="preserve"> </w:t>
      </w:r>
      <w:r>
        <w:rPr>
          <w:rFonts w:cs="Arial"/>
        </w:rPr>
        <w:t xml:space="preserve">This means that the Horizontal and Vertical modes are not considered in the list, and cannot be explicitly signaled anymore. They can, of course, still be used to predict a block in case the co-located luma block is predicted using the </w:t>
      </w:r>
      <w:r w:rsidR="007E3665">
        <w:rPr>
          <w:rFonts w:cs="Arial"/>
        </w:rPr>
        <w:t xml:space="preserve">Horizontal </w:t>
      </w:r>
      <w:r>
        <w:rPr>
          <w:rFonts w:cs="Arial"/>
        </w:rPr>
        <w:t xml:space="preserve">or </w:t>
      </w:r>
      <w:r w:rsidR="007E3665">
        <w:rPr>
          <w:rFonts w:cs="Arial"/>
        </w:rPr>
        <w:t xml:space="preserve">Vertical </w:t>
      </w:r>
      <w:r>
        <w:rPr>
          <w:rFonts w:cs="Arial"/>
        </w:rPr>
        <w:t xml:space="preserve">mode. </w:t>
      </w:r>
      <w:r w:rsidR="007E3665">
        <w:rPr>
          <w:rFonts w:cs="Arial"/>
        </w:rPr>
        <w:t xml:space="preserve">Each element in the list is then compared with the value of </w:t>
      </w:r>
      <w:r w:rsidR="007E3665" w:rsidRPr="00026C73">
        <w:rPr>
          <w:rFonts w:cs="Arial"/>
        </w:rPr>
        <w:t>lumaIntraPredMode</w:t>
      </w:r>
      <w:r w:rsidR="007E3665">
        <w:rPr>
          <w:rFonts w:cs="Arial"/>
        </w:rPr>
        <w:t>. If the two are identical, then such element in the list is replaced by the Vertical Diagonal mode (VDIA), as in the current VVC draft specifications. The rest of the decoding process is unchanged.</w:t>
      </w:r>
    </w:p>
    <w:p w14:paraId="6520F9C2" w14:textId="38474C3D" w:rsidR="00330DE3" w:rsidRDefault="007E3665" w:rsidP="00374D93">
      <w:pPr>
        <w:rPr>
          <w:lang w:val="en-CA"/>
        </w:rPr>
      </w:pPr>
      <w:r>
        <w:rPr>
          <w:rFonts w:cs="Arial"/>
        </w:rPr>
        <w:t xml:space="preserve">The proposed modification simplifies the decoding process by reducing the number of bits that are needed to be parsed to determine the index of the cand mode in the list. It also halves </w:t>
      </w:r>
      <w:r w:rsidR="00330DE3">
        <w:rPr>
          <w:lang w:val="en-CA"/>
        </w:rPr>
        <w:t xml:space="preserve">the </w:t>
      </w:r>
      <w:r>
        <w:rPr>
          <w:lang w:val="en-CA"/>
        </w:rPr>
        <w:t xml:space="preserve">maximum </w:t>
      </w:r>
      <w:r w:rsidR="00330DE3">
        <w:rPr>
          <w:lang w:val="en-CA"/>
        </w:rPr>
        <w:t>number of comparisons necessary to check whether a mode in the list needs to be replaced with the vertical diagonal mode</w:t>
      </w:r>
      <w:r>
        <w:rPr>
          <w:lang w:val="en-CA"/>
        </w:rPr>
        <w:t xml:space="preserve"> or not</w:t>
      </w:r>
      <w:r w:rsidR="00330DE3">
        <w:rPr>
          <w:lang w:val="en-CA"/>
        </w:rPr>
        <w:t>.</w:t>
      </w:r>
    </w:p>
    <w:p w14:paraId="22447F54" w14:textId="5F9ED201" w:rsidR="007E3665" w:rsidRDefault="007E3665" w:rsidP="00374D93">
      <w:pPr>
        <w:rPr>
          <w:lang w:val="en-CA"/>
        </w:rPr>
      </w:pPr>
      <w:r>
        <w:rPr>
          <w:lang w:val="en-CA"/>
        </w:rPr>
        <w:t xml:space="preserve">Moreover, the proposed changes reduce the complexity of the encoder, as less modes need to be tested while performing chroma intra-prediction. </w:t>
      </w:r>
    </w:p>
    <w:p w14:paraId="6A5C669D" w14:textId="77777777" w:rsidR="003C65AE" w:rsidRDefault="003C65AE" w:rsidP="00374D93">
      <w:pPr>
        <w:rPr>
          <w:lang w:val="en-CA"/>
        </w:rPr>
      </w:pPr>
    </w:p>
    <w:p w14:paraId="2A715B86" w14:textId="29B6F186" w:rsidR="00374D93" w:rsidRDefault="007E3665" w:rsidP="00374D93">
      <w:pPr>
        <w:rPr>
          <w:lang w:val="en-CA"/>
        </w:rPr>
      </w:pPr>
      <w:r>
        <w:rPr>
          <w:lang w:val="en-CA"/>
        </w:rPr>
        <w:t>T</w:t>
      </w:r>
      <w:r w:rsidR="00374D93">
        <w:rPr>
          <w:lang w:val="en-CA"/>
        </w:rPr>
        <w:t xml:space="preserve">he following changes to </w:t>
      </w:r>
      <w:r w:rsidR="003C65AE">
        <w:rPr>
          <w:lang w:val="en-CA"/>
        </w:rPr>
        <w:t>Table 8-2 are proposed:</w:t>
      </w:r>
    </w:p>
    <w:p w14:paraId="1B4AE048" w14:textId="77777777" w:rsidR="003C65AE" w:rsidRDefault="003C65AE" w:rsidP="00374D93">
      <w:pPr>
        <w:rPr>
          <w:lang w:val="en-CA"/>
        </w:rPr>
      </w:pPr>
    </w:p>
    <w:p w14:paraId="3423EE43" w14:textId="77777777" w:rsidR="003C65AE" w:rsidRPr="00084198" w:rsidRDefault="003C65AE" w:rsidP="003C65AE">
      <w:pPr>
        <w:pStyle w:val="Caption"/>
        <w:keepLines/>
        <w:rPr>
          <w:noProof/>
          <w:lang w:val="en-CA" w:eastAsia="ko-KR"/>
        </w:rPr>
      </w:pPr>
      <w:bookmarkStart w:id="1" w:name="_Ref527199571"/>
      <w:bookmarkStart w:id="2" w:name="_Ref521602936"/>
      <w:bookmarkStart w:id="3" w:name="_Toc415476445"/>
      <w:bookmarkStart w:id="4" w:name="_Toc423602487"/>
      <w:bookmarkStart w:id="5" w:name="_Toc423602661"/>
      <w:bookmarkStart w:id="6" w:name="_Toc46291353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2</w:t>
      </w:r>
      <w:r w:rsidRPr="00084198">
        <w:rPr>
          <w:noProof/>
          <w:lang w:val="en-CA"/>
        </w:rPr>
        <w:fldChar w:fldCharType="end"/>
      </w:r>
      <w:bookmarkEnd w:id="1"/>
      <w:r w:rsidRPr="00084198">
        <w:rPr>
          <w:noProof/>
          <w:lang w:val="en-CA"/>
        </w:rPr>
        <w:t xml:space="preserve"> – </w:t>
      </w:r>
      <w:bookmarkEnd w:id="2"/>
      <w:r w:rsidRPr="00084198">
        <w:rPr>
          <w:noProof/>
          <w:lang w:val="en-CA" w:eastAsia="ko-KR"/>
        </w:rPr>
        <w:t>Specification of</w:t>
      </w:r>
      <w:bookmarkEnd w:id="3"/>
      <w:bookmarkEnd w:id="4"/>
      <w:bookmarkEnd w:id="5"/>
      <w:bookmarkEnd w:id="6"/>
      <w:r w:rsidRPr="00084198">
        <w:rPr>
          <w:noProof/>
          <w:lang w:val="en-CA" w:eastAsia="ko-KR"/>
        </w:rPr>
        <w:t xml:space="preserve"> IntraPredModeC[ xCb ][ yCb ] depending on cclm_mode_flag, cclm_mode_idx, intra_chroma_pred_mode and lumaIntraPredMode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7"/>
        <w:gridCol w:w="1531"/>
        <w:gridCol w:w="2361"/>
        <w:gridCol w:w="612"/>
        <w:gridCol w:w="567"/>
        <w:gridCol w:w="567"/>
        <w:gridCol w:w="567"/>
        <w:gridCol w:w="1842"/>
      </w:tblGrid>
      <w:tr w:rsidR="003C65AE" w:rsidRPr="00084198" w14:paraId="6511C9BD" w14:textId="77777777" w:rsidTr="0048548F">
        <w:trPr>
          <w:jc w:val="center"/>
        </w:trPr>
        <w:tc>
          <w:tcPr>
            <w:tcW w:w="1587" w:type="dxa"/>
            <w:vMerge w:val="restart"/>
          </w:tcPr>
          <w:p w14:paraId="61785BE7" w14:textId="77777777" w:rsidR="003C65AE" w:rsidRPr="00084198" w:rsidRDefault="003C65AE" w:rsidP="0048548F">
            <w:pPr>
              <w:keepNext/>
              <w:keepLines/>
              <w:spacing w:before="60" w:after="60"/>
              <w:rPr>
                <w:noProof/>
                <w:lang w:val="en-CA" w:eastAsia="ko-KR"/>
              </w:rPr>
            </w:pPr>
            <w:r w:rsidRPr="00084198">
              <w:rPr>
                <w:noProof/>
                <w:lang w:val="en-CA" w:eastAsia="ko-KR"/>
              </w:rPr>
              <w:t>cclm_mode_flag</w:t>
            </w:r>
          </w:p>
        </w:tc>
        <w:tc>
          <w:tcPr>
            <w:tcW w:w="1531" w:type="dxa"/>
            <w:vMerge w:val="restart"/>
          </w:tcPr>
          <w:p w14:paraId="616A8568" w14:textId="77777777" w:rsidR="003C65AE" w:rsidRPr="00084198" w:rsidRDefault="003C65AE" w:rsidP="0048548F">
            <w:pPr>
              <w:keepNext/>
              <w:keepLines/>
              <w:spacing w:before="60" w:after="60"/>
              <w:rPr>
                <w:noProof/>
                <w:lang w:val="en-CA" w:eastAsia="ko-KR"/>
              </w:rPr>
            </w:pPr>
            <w:r w:rsidRPr="00084198">
              <w:rPr>
                <w:noProof/>
                <w:lang w:val="en-CA" w:eastAsia="ko-KR"/>
              </w:rPr>
              <w:t>cclm_mode_idx</w:t>
            </w:r>
          </w:p>
        </w:tc>
        <w:tc>
          <w:tcPr>
            <w:tcW w:w="2361" w:type="dxa"/>
            <w:vMerge w:val="restart"/>
          </w:tcPr>
          <w:p w14:paraId="4E8CD47A" w14:textId="77777777" w:rsidR="003C65AE" w:rsidRPr="00084198" w:rsidRDefault="003C65AE" w:rsidP="0048548F">
            <w:pPr>
              <w:keepNext/>
              <w:keepLines/>
              <w:spacing w:before="60" w:after="60"/>
              <w:rPr>
                <w:noProof/>
                <w:sz w:val="24"/>
                <w:lang w:val="en-CA" w:eastAsia="ko-KR"/>
              </w:rPr>
            </w:pPr>
            <w:r w:rsidRPr="00084198">
              <w:rPr>
                <w:noProof/>
                <w:lang w:val="en-CA" w:eastAsia="ko-KR"/>
              </w:rPr>
              <w:t>intra_chroma_pred_mode</w:t>
            </w:r>
          </w:p>
        </w:tc>
        <w:tc>
          <w:tcPr>
            <w:tcW w:w="4155" w:type="dxa"/>
            <w:gridSpan w:val="5"/>
          </w:tcPr>
          <w:p w14:paraId="0BC0232A" w14:textId="77777777" w:rsidR="003C65AE" w:rsidRPr="00084198" w:rsidRDefault="003C65AE" w:rsidP="0048548F">
            <w:pPr>
              <w:keepNext/>
              <w:keepLines/>
              <w:spacing w:before="60" w:after="60"/>
              <w:jc w:val="center"/>
              <w:rPr>
                <w:noProof/>
                <w:sz w:val="24"/>
                <w:lang w:val="en-CA" w:eastAsia="ko-KR"/>
              </w:rPr>
            </w:pPr>
            <w:r w:rsidRPr="00084198">
              <w:rPr>
                <w:noProof/>
                <w:lang w:val="en-CA" w:eastAsia="ko-KR"/>
              </w:rPr>
              <w:t>lumaIntraPredMode</w:t>
            </w:r>
            <w:r w:rsidRPr="00084198" w:rsidDel="001E4B18">
              <w:rPr>
                <w:noProof/>
                <w:lang w:val="en-CA" w:eastAsia="ko-KR"/>
              </w:rPr>
              <w:t xml:space="preserve"> </w:t>
            </w:r>
          </w:p>
        </w:tc>
      </w:tr>
      <w:tr w:rsidR="003C65AE" w:rsidRPr="00084198" w14:paraId="69FDF468" w14:textId="77777777" w:rsidTr="0048548F">
        <w:trPr>
          <w:trHeight w:val="1232"/>
          <w:jc w:val="center"/>
        </w:trPr>
        <w:tc>
          <w:tcPr>
            <w:tcW w:w="1587" w:type="dxa"/>
            <w:vMerge/>
          </w:tcPr>
          <w:p w14:paraId="76753C70" w14:textId="77777777" w:rsidR="003C65AE" w:rsidRPr="00084198" w:rsidRDefault="003C65AE" w:rsidP="0048548F">
            <w:pPr>
              <w:keepNext/>
              <w:keepLines/>
              <w:spacing w:before="60" w:after="60"/>
              <w:rPr>
                <w:noProof/>
                <w:lang w:val="en-CA" w:eastAsia="ko-KR"/>
              </w:rPr>
            </w:pPr>
          </w:p>
        </w:tc>
        <w:tc>
          <w:tcPr>
            <w:tcW w:w="1531" w:type="dxa"/>
            <w:vMerge/>
          </w:tcPr>
          <w:p w14:paraId="0A9C7A4B" w14:textId="77777777" w:rsidR="003C65AE" w:rsidRPr="00084198" w:rsidRDefault="003C65AE" w:rsidP="0048548F">
            <w:pPr>
              <w:keepNext/>
              <w:keepLines/>
              <w:spacing w:before="60" w:after="60"/>
              <w:rPr>
                <w:noProof/>
                <w:lang w:val="en-CA" w:eastAsia="ko-KR"/>
              </w:rPr>
            </w:pPr>
          </w:p>
        </w:tc>
        <w:tc>
          <w:tcPr>
            <w:tcW w:w="2361" w:type="dxa"/>
            <w:vMerge/>
          </w:tcPr>
          <w:p w14:paraId="300C4E69" w14:textId="77777777" w:rsidR="003C65AE" w:rsidRPr="00084198" w:rsidRDefault="003C65AE" w:rsidP="0048548F">
            <w:pPr>
              <w:keepNext/>
              <w:keepLines/>
              <w:spacing w:before="60" w:after="60"/>
              <w:rPr>
                <w:noProof/>
                <w:lang w:val="en-CA" w:eastAsia="ko-KR"/>
              </w:rPr>
            </w:pPr>
          </w:p>
        </w:tc>
        <w:tc>
          <w:tcPr>
            <w:tcW w:w="612" w:type="dxa"/>
          </w:tcPr>
          <w:p w14:paraId="6328F0B4"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0</w:t>
            </w:r>
          </w:p>
        </w:tc>
        <w:tc>
          <w:tcPr>
            <w:tcW w:w="567" w:type="dxa"/>
          </w:tcPr>
          <w:p w14:paraId="34A70C12"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50</w:t>
            </w:r>
          </w:p>
        </w:tc>
        <w:tc>
          <w:tcPr>
            <w:tcW w:w="567" w:type="dxa"/>
          </w:tcPr>
          <w:p w14:paraId="0786F0D9"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18</w:t>
            </w:r>
          </w:p>
        </w:tc>
        <w:tc>
          <w:tcPr>
            <w:tcW w:w="567" w:type="dxa"/>
          </w:tcPr>
          <w:p w14:paraId="5ED2744B"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1</w:t>
            </w:r>
          </w:p>
        </w:tc>
        <w:tc>
          <w:tcPr>
            <w:tcW w:w="1842" w:type="dxa"/>
          </w:tcPr>
          <w:p w14:paraId="4AC45BAE"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X ( 0  &lt;=  X  &lt;=  66 )</w:t>
            </w:r>
          </w:p>
        </w:tc>
      </w:tr>
      <w:tr w:rsidR="003C65AE" w:rsidRPr="00084198" w14:paraId="4DEACCC0" w14:textId="77777777" w:rsidTr="0048548F">
        <w:trPr>
          <w:jc w:val="center"/>
        </w:trPr>
        <w:tc>
          <w:tcPr>
            <w:tcW w:w="1587" w:type="dxa"/>
          </w:tcPr>
          <w:p w14:paraId="4E961D96" w14:textId="77777777" w:rsidR="003C65AE" w:rsidRPr="00084198" w:rsidRDefault="003C65AE" w:rsidP="0048548F">
            <w:pPr>
              <w:keepNext/>
              <w:keepLines/>
              <w:spacing w:before="60" w:after="60"/>
              <w:rPr>
                <w:noProof/>
                <w:lang w:val="en-CA"/>
              </w:rPr>
            </w:pPr>
            <w:r w:rsidRPr="00084198">
              <w:rPr>
                <w:noProof/>
                <w:lang w:val="en-CA"/>
              </w:rPr>
              <w:t>0</w:t>
            </w:r>
          </w:p>
        </w:tc>
        <w:tc>
          <w:tcPr>
            <w:tcW w:w="1531" w:type="dxa"/>
          </w:tcPr>
          <w:p w14:paraId="6FF9DB3B" w14:textId="77777777" w:rsidR="003C65AE" w:rsidRPr="00084198" w:rsidRDefault="003C65AE" w:rsidP="0048548F">
            <w:pPr>
              <w:keepNext/>
              <w:keepLines/>
              <w:spacing w:before="60" w:after="60"/>
              <w:rPr>
                <w:noProof/>
                <w:lang w:val="en-CA"/>
              </w:rPr>
            </w:pPr>
            <w:r w:rsidRPr="00084198">
              <w:rPr>
                <w:noProof/>
                <w:lang w:val="en-CA"/>
              </w:rPr>
              <w:t>-</w:t>
            </w:r>
          </w:p>
        </w:tc>
        <w:tc>
          <w:tcPr>
            <w:tcW w:w="2361" w:type="dxa"/>
          </w:tcPr>
          <w:p w14:paraId="5F5C5B2C" w14:textId="77777777" w:rsidR="003C65AE" w:rsidRPr="00084198" w:rsidRDefault="003C65AE" w:rsidP="0048548F">
            <w:pPr>
              <w:keepNext/>
              <w:keepLines/>
              <w:spacing w:before="60" w:after="60"/>
              <w:rPr>
                <w:noProof/>
                <w:lang w:val="en-CA" w:eastAsia="ko-KR"/>
              </w:rPr>
            </w:pPr>
            <w:r w:rsidRPr="00084198">
              <w:rPr>
                <w:noProof/>
                <w:lang w:val="en-CA"/>
              </w:rPr>
              <w:t>0</w:t>
            </w:r>
          </w:p>
        </w:tc>
        <w:tc>
          <w:tcPr>
            <w:tcW w:w="612" w:type="dxa"/>
          </w:tcPr>
          <w:p w14:paraId="752280D2"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66</w:t>
            </w:r>
          </w:p>
        </w:tc>
        <w:tc>
          <w:tcPr>
            <w:tcW w:w="567" w:type="dxa"/>
          </w:tcPr>
          <w:p w14:paraId="47B4F053"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0</w:t>
            </w:r>
          </w:p>
        </w:tc>
        <w:tc>
          <w:tcPr>
            <w:tcW w:w="567" w:type="dxa"/>
          </w:tcPr>
          <w:p w14:paraId="037479B2"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0</w:t>
            </w:r>
          </w:p>
        </w:tc>
        <w:tc>
          <w:tcPr>
            <w:tcW w:w="567" w:type="dxa"/>
          </w:tcPr>
          <w:p w14:paraId="266D5777"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0</w:t>
            </w:r>
          </w:p>
        </w:tc>
        <w:tc>
          <w:tcPr>
            <w:tcW w:w="1842" w:type="dxa"/>
          </w:tcPr>
          <w:p w14:paraId="4BC133BE"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0</w:t>
            </w:r>
          </w:p>
        </w:tc>
      </w:tr>
      <w:tr w:rsidR="003C65AE" w:rsidRPr="00084198" w14:paraId="13A854A4" w14:textId="77777777" w:rsidTr="0048548F">
        <w:trPr>
          <w:jc w:val="center"/>
        </w:trPr>
        <w:tc>
          <w:tcPr>
            <w:tcW w:w="1587" w:type="dxa"/>
          </w:tcPr>
          <w:p w14:paraId="43BDBB97" w14:textId="77777777" w:rsidR="003C65AE" w:rsidRPr="003C65AE" w:rsidRDefault="003C65AE" w:rsidP="0048548F">
            <w:pPr>
              <w:keepNext/>
              <w:keepLines/>
              <w:spacing w:before="60" w:after="60"/>
              <w:rPr>
                <w:strike/>
                <w:noProof/>
                <w:color w:val="FF0000"/>
                <w:lang w:val="en-CA" w:eastAsia="ko-KR"/>
              </w:rPr>
            </w:pPr>
            <w:r w:rsidRPr="003C65AE">
              <w:rPr>
                <w:strike/>
                <w:noProof/>
                <w:color w:val="FF0000"/>
                <w:lang w:val="en-CA" w:eastAsia="ko-KR"/>
              </w:rPr>
              <w:t>0</w:t>
            </w:r>
          </w:p>
        </w:tc>
        <w:tc>
          <w:tcPr>
            <w:tcW w:w="1531" w:type="dxa"/>
          </w:tcPr>
          <w:p w14:paraId="60D26187" w14:textId="77777777" w:rsidR="003C65AE" w:rsidRPr="003C65AE" w:rsidRDefault="003C65AE" w:rsidP="0048548F">
            <w:pPr>
              <w:keepNext/>
              <w:keepLines/>
              <w:spacing w:before="60" w:after="60"/>
              <w:rPr>
                <w:strike/>
                <w:noProof/>
                <w:color w:val="FF0000"/>
                <w:lang w:val="en-CA" w:eastAsia="ko-KR"/>
              </w:rPr>
            </w:pPr>
            <w:r w:rsidRPr="003C65AE">
              <w:rPr>
                <w:strike/>
                <w:noProof/>
                <w:color w:val="FF0000"/>
                <w:lang w:val="en-CA" w:eastAsia="ko-KR"/>
              </w:rPr>
              <w:t>-</w:t>
            </w:r>
          </w:p>
        </w:tc>
        <w:tc>
          <w:tcPr>
            <w:tcW w:w="2361" w:type="dxa"/>
          </w:tcPr>
          <w:p w14:paraId="01F45170" w14:textId="77777777" w:rsidR="003C65AE" w:rsidRPr="003C65AE" w:rsidRDefault="003C65AE" w:rsidP="0048548F">
            <w:pPr>
              <w:keepNext/>
              <w:keepLines/>
              <w:spacing w:before="60" w:after="60"/>
              <w:rPr>
                <w:strike/>
                <w:noProof/>
                <w:color w:val="FF0000"/>
                <w:lang w:val="en-CA" w:eastAsia="ko-KR"/>
              </w:rPr>
            </w:pPr>
            <w:r w:rsidRPr="003C65AE">
              <w:rPr>
                <w:strike/>
                <w:noProof/>
                <w:color w:val="FF0000"/>
                <w:lang w:val="en-CA" w:eastAsia="ko-KR"/>
              </w:rPr>
              <w:t>1</w:t>
            </w:r>
          </w:p>
        </w:tc>
        <w:tc>
          <w:tcPr>
            <w:tcW w:w="612" w:type="dxa"/>
          </w:tcPr>
          <w:p w14:paraId="14E4DD8D"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50</w:t>
            </w:r>
          </w:p>
        </w:tc>
        <w:tc>
          <w:tcPr>
            <w:tcW w:w="567" w:type="dxa"/>
          </w:tcPr>
          <w:p w14:paraId="2B1435FB"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66</w:t>
            </w:r>
          </w:p>
        </w:tc>
        <w:tc>
          <w:tcPr>
            <w:tcW w:w="567" w:type="dxa"/>
          </w:tcPr>
          <w:p w14:paraId="41679ACD"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50</w:t>
            </w:r>
          </w:p>
        </w:tc>
        <w:tc>
          <w:tcPr>
            <w:tcW w:w="567" w:type="dxa"/>
          </w:tcPr>
          <w:p w14:paraId="3EAA824A"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50</w:t>
            </w:r>
          </w:p>
        </w:tc>
        <w:tc>
          <w:tcPr>
            <w:tcW w:w="1842" w:type="dxa"/>
          </w:tcPr>
          <w:p w14:paraId="2E55263A"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50</w:t>
            </w:r>
          </w:p>
        </w:tc>
      </w:tr>
      <w:tr w:rsidR="003C65AE" w:rsidRPr="00084198" w14:paraId="21EE8F80" w14:textId="77777777" w:rsidTr="0048548F">
        <w:trPr>
          <w:jc w:val="center"/>
        </w:trPr>
        <w:tc>
          <w:tcPr>
            <w:tcW w:w="1587" w:type="dxa"/>
          </w:tcPr>
          <w:p w14:paraId="3BC3DBB0" w14:textId="77777777" w:rsidR="003C65AE" w:rsidRPr="003C65AE" w:rsidRDefault="003C65AE" w:rsidP="0048548F">
            <w:pPr>
              <w:keepNext/>
              <w:keepLines/>
              <w:spacing w:before="60" w:after="60"/>
              <w:rPr>
                <w:strike/>
                <w:noProof/>
                <w:color w:val="FF0000"/>
                <w:lang w:val="en-CA" w:eastAsia="ko-KR"/>
              </w:rPr>
            </w:pPr>
            <w:r w:rsidRPr="003C65AE">
              <w:rPr>
                <w:strike/>
                <w:noProof/>
                <w:color w:val="FF0000"/>
                <w:lang w:val="en-CA" w:eastAsia="ko-KR"/>
              </w:rPr>
              <w:t>0</w:t>
            </w:r>
          </w:p>
        </w:tc>
        <w:tc>
          <w:tcPr>
            <w:tcW w:w="1531" w:type="dxa"/>
          </w:tcPr>
          <w:p w14:paraId="63CFCD0C" w14:textId="77777777" w:rsidR="003C65AE" w:rsidRPr="003C65AE" w:rsidRDefault="003C65AE" w:rsidP="0048548F">
            <w:pPr>
              <w:keepNext/>
              <w:keepLines/>
              <w:spacing w:before="60" w:after="60"/>
              <w:rPr>
                <w:strike/>
                <w:noProof/>
                <w:color w:val="FF0000"/>
                <w:lang w:val="en-CA" w:eastAsia="ko-KR"/>
              </w:rPr>
            </w:pPr>
            <w:r w:rsidRPr="003C65AE">
              <w:rPr>
                <w:strike/>
                <w:noProof/>
                <w:color w:val="FF0000"/>
                <w:lang w:val="en-CA" w:eastAsia="ko-KR"/>
              </w:rPr>
              <w:t>-</w:t>
            </w:r>
          </w:p>
        </w:tc>
        <w:tc>
          <w:tcPr>
            <w:tcW w:w="2361" w:type="dxa"/>
          </w:tcPr>
          <w:p w14:paraId="35FA2498" w14:textId="77777777" w:rsidR="003C65AE" w:rsidRPr="003C65AE" w:rsidRDefault="003C65AE" w:rsidP="0048548F">
            <w:pPr>
              <w:keepNext/>
              <w:keepLines/>
              <w:spacing w:before="60" w:after="60"/>
              <w:rPr>
                <w:strike/>
                <w:noProof/>
                <w:color w:val="FF0000"/>
                <w:lang w:val="en-CA" w:eastAsia="ko-KR"/>
              </w:rPr>
            </w:pPr>
            <w:r w:rsidRPr="003C65AE">
              <w:rPr>
                <w:strike/>
                <w:noProof/>
                <w:color w:val="FF0000"/>
                <w:lang w:val="en-CA" w:eastAsia="ko-KR"/>
              </w:rPr>
              <w:t>2</w:t>
            </w:r>
          </w:p>
        </w:tc>
        <w:tc>
          <w:tcPr>
            <w:tcW w:w="612" w:type="dxa"/>
          </w:tcPr>
          <w:p w14:paraId="585AAFE3"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18</w:t>
            </w:r>
          </w:p>
        </w:tc>
        <w:tc>
          <w:tcPr>
            <w:tcW w:w="567" w:type="dxa"/>
          </w:tcPr>
          <w:p w14:paraId="2A1A7B0C"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18</w:t>
            </w:r>
          </w:p>
        </w:tc>
        <w:tc>
          <w:tcPr>
            <w:tcW w:w="567" w:type="dxa"/>
          </w:tcPr>
          <w:p w14:paraId="54EF3E32"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66</w:t>
            </w:r>
          </w:p>
        </w:tc>
        <w:tc>
          <w:tcPr>
            <w:tcW w:w="567" w:type="dxa"/>
          </w:tcPr>
          <w:p w14:paraId="7931DEE6"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18</w:t>
            </w:r>
          </w:p>
        </w:tc>
        <w:tc>
          <w:tcPr>
            <w:tcW w:w="1842" w:type="dxa"/>
          </w:tcPr>
          <w:p w14:paraId="09411C7D"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18</w:t>
            </w:r>
          </w:p>
        </w:tc>
      </w:tr>
      <w:tr w:rsidR="003C65AE" w:rsidRPr="00084198" w14:paraId="72F55FB2" w14:textId="77777777" w:rsidTr="0048548F">
        <w:trPr>
          <w:jc w:val="center"/>
        </w:trPr>
        <w:tc>
          <w:tcPr>
            <w:tcW w:w="1587" w:type="dxa"/>
          </w:tcPr>
          <w:p w14:paraId="5803DBCB" w14:textId="77777777" w:rsidR="003C65AE" w:rsidRPr="00084198" w:rsidRDefault="003C65AE" w:rsidP="0048548F">
            <w:pPr>
              <w:keepNext/>
              <w:keepLines/>
              <w:spacing w:before="60" w:after="60"/>
              <w:rPr>
                <w:noProof/>
                <w:lang w:val="en-CA" w:eastAsia="ko-KR"/>
              </w:rPr>
            </w:pPr>
            <w:r w:rsidRPr="00084198">
              <w:rPr>
                <w:noProof/>
                <w:lang w:val="en-CA" w:eastAsia="ko-KR"/>
              </w:rPr>
              <w:t>0</w:t>
            </w:r>
          </w:p>
        </w:tc>
        <w:tc>
          <w:tcPr>
            <w:tcW w:w="1531" w:type="dxa"/>
          </w:tcPr>
          <w:p w14:paraId="2713E0BA" w14:textId="77777777" w:rsidR="003C65AE" w:rsidRPr="00084198" w:rsidRDefault="003C65AE" w:rsidP="0048548F">
            <w:pPr>
              <w:keepNext/>
              <w:keepLines/>
              <w:spacing w:before="60" w:after="60"/>
              <w:rPr>
                <w:noProof/>
                <w:lang w:val="en-CA" w:eastAsia="ko-KR"/>
              </w:rPr>
            </w:pPr>
            <w:r w:rsidRPr="00084198">
              <w:rPr>
                <w:noProof/>
                <w:lang w:val="en-CA" w:eastAsia="ko-KR"/>
              </w:rPr>
              <w:t>-</w:t>
            </w:r>
          </w:p>
        </w:tc>
        <w:tc>
          <w:tcPr>
            <w:tcW w:w="2361" w:type="dxa"/>
          </w:tcPr>
          <w:p w14:paraId="40A0FB37" w14:textId="3FB50890" w:rsidR="003C65AE" w:rsidRPr="003C65AE" w:rsidRDefault="003C65AE" w:rsidP="0048548F">
            <w:pPr>
              <w:keepNext/>
              <w:keepLines/>
              <w:spacing w:before="60" w:after="60"/>
              <w:rPr>
                <w:strike/>
                <w:noProof/>
                <w:lang w:val="en-CA" w:eastAsia="ko-KR"/>
              </w:rPr>
            </w:pPr>
            <w:r w:rsidRPr="003C65AE">
              <w:rPr>
                <w:strike/>
                <w:noProof/>
                <w:color w:val="FF0000"/>
                <w:lang w:val="en-CA" w:eastAsia="ko-KR"/>
              </w:rPr>
              <w:t>3</w:t>
            </w:r>
            <w:r w:rsidRPr="003C65AE">
              <w:rPr>
                <w:noProof/>
                <w:lang w:val="en-CA" w:eastAsia="ko-KR"/>
              </w:rPr>
              <w:t xml:space="preserve"> 1</w:t>
            </w:r>
          </w:p>
        </w:tc>
        <w:tc>
          <w:tcPr>
            <w:tcW w:w="612" w:type="dxa"/>
          </w:tcPr>
          <w:p w14:paraId="7AD236EE"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1</w:t>
            </w:r>
          </w:p>
        </w:tc>
        <w:tc>
          <w:tcPr>
            <w:tcW w:w="567" w:type="dxa"/>
          </w:tcPr>
          <w:p w14:paraId="6D925360"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1</w:t>
            </w:r>
          </w:p>
        </w:tc>
        <w:tc>
          <w:tcPr>
            <w:tcW w:w="567" w:type="dxa"/>
          </w:tcPr>
          <w:p w14:paraId="21958117"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1</w:t>
            </w:r>
          </w:p>
        </w:tc>
        <w:tc>
          <w:tcPr>
            <w:tcW w:w="567" w:type="dxa"/>
          </w:tcPr>
          <w:p w14:paraId="7F860287"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66</w:t>
            </w:r>
          </w:p>
        </w:tc>
        <w:tc>
          <w:tcPr>
            <w:tcW w:w="1842" w:type="dxa"/>
          </w:tcPr>
          <w:p w14:paraId="531BF791"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1</w:t>
            </w:r>
          </w:p>
        </w:tc>
      </w:tr>
      <w:tr w:rsidR="003C65AE" w:rsidRPr="00084198" w14:paraId="405C68AA" w14:textId="77777777" w:rsidTr="0048548F">
        <w:trPr>
          <w:jc w:val="center"/>
        </w:trPr>
        <w:tc>
          <w:tcPr>
            <w:tcW w:w="1587" w:type="dxa"/>
          </w:tcPr>
          <w:p w14:paraId="4A6530B1" w14:textId="77777777" w:rsidR="003C65AE" w:rsidRPr="00084198" w:rsidRDefault="003C65AE" w:rsidP="0048548F">
            <w:pPr>
              <w:keepNext/>
              <w:keepLines/>
              <w:spacing w:before="60" w:after="60"/>
              <w:rPr>
                <w:noProof/>
                <w:lang w:val="en-CA" w:eastAsia="ko-KR"/>
              </w:rPr>
            </w:pPr>
            <w:r w:rsidRPr="00084198">
              <w:rPr>
                <w:noProof/>
                <w:lang w:val="en-CA" w:eastAsia="ko-KR"/>
              </w:rPr>
              <w:t>0</w:t>
            </w:r>
          </w:p>
        </w:tc>
        <w:tc>
          <w:tcPr>
            <w:tcW w:w="1531" w:type="dxa"/>
          </w:tcPr>
          <w:p w14:paraId="2709C80D" w14:textId="77777777" w:rsidR="003C65AE" w:rsidRPr="00084198" w:rsidRDefault="003C65AE" w:rsidP="0048548F">
            <w:pPr>
              <w:keepNext/>
              <w:keepLines/>
              <w:spacing w:before="60" w:after="60"/>
              <w:rPr>
                <w:noProof/>
                <w:lang w:val="en-CA" w:eastAsia="ko-KR"/>
              </w:rPr>
            </w:pPr>
            <w:r w:rsidRPr="00084198">
              <w:rPr>
                <w:noProof/>
                <w:lang w:val="en-CA" w:eastAsia="ko-KR"/>
              </w:rPr>
              <w:t>-</w:t>
            </w:r>
          </w:p>
        </w:tc>
        <w:tc>
          <w:tcPr>
            <w:tcW w:w="2361" w:type="dxa"/>
          </w:tcPr>
          <w:p w14:paraId="3D4C54B8" w14:textId="1F165B66" w:rsidR="003C65AE" w:rsidRPr="003C65AE" w:rsidRDefault="003C65AE" w:rsidP="0048548F">
            <w:pPr>
              <w:keepNext/>
              <w:keepLines/>
              <w:spacing w:before="60" w:after="60"/>
              <w:rPr>
                <w:strike/>
                <w:noProof/>
                <w:lang w:val="en-CA" w:eastAsia="ko-KR"/>
              </w:rPr>
            </w:pPr>
            <w:r w:rsidRPr="003C65AE">
              <w:rPr>
                <w:strike/>
                <w:noProof/>
                <w:color w:val="FF0000"/>
                <w:lang w:val="en-CA" w:eastAsia="ko-KR"/>
              </w:rPr>
              <w:t>4</w:t>
            </w:r>
            <w:r w:rsidRPr="003C65AE">
              <w:rPr>
                <w:noProof/>
                <w:lang w:val="en-CA" w:eastAsia="ko-KR"/>
              </w:rPr>
              <w:t xml:space="preserve"> 2</w:t>
            </w:r>
          </w:p>
        </w:tc>
        <w:tc>
          <w:tcPr>
            <w:tcW w:w="612" w:type="dxa"/>
          </w:tcPr>
          <w:p w14:paraId="345AE0F3"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0</w:t>
            </w:r>
          </w:p>
        </w:tc>
        <w:tc>
          <w:tcPr>
            <w:tcW w:w="567" w:type="dxa"/>
          </w:tcPr>
          <w:p w14:paraId="1D749668"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50</w:t>
            </w:r>
          </w:p>
        </w:tc>
        <w:tc>
          <w:tcPr>
            <w:tcW w:w="567" w:type="dxa"/>
          </w:tcPr>
          <w:p w14:paraId="1CBADC3D"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ko-KR"/>
              </w:rPr>
              <w:t>18</w:t>
            </w:r>
          </w:p>
        </w:tc>
        <w:tc>
          <w:tcPr>
            <w:tcW w:w="567" w:type="dxa"/>
          </w:tcPr>
          <w:p w14:paraId="479FDC70"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1</w:t>
            </w:r>
          </w:p>
        </w:tc>
        <w:tc>
          <w:tcPr>
            <w:tcW w:w="1842" w:type="dxa"/>
          </w:tcPr>
          <w:p w14:paraId="5AD88B14" w14:textId="77777777" w:rsidR="003C65AE" w:rsidRPr="00084198" w:rsidRDefault="003C65AE" w:rsidP="0048548F">
            <w:pPr>
              <w:keepNext/>
              <w:keepLines/>
              <w:spacing w:before="60" w:after="60"/>
              <w:jc w:val="center"/>
              <w:rPr>
                <w:noProof/>
                <w:lang w:val="en-CA" w:eastAsia="ko-KR"/>
              </w:rPr>
            </w:pPr>
            <w:r w:rsidRPr="00084198">
              <w:rPr>
                <w:noProof/>
                <w:lang w:val="en-CA" w:eastAsia="ko-KR"/>
              </w:rPr>
              <w:t>X</w:t>
            </w:r>
          </w:p>
        </w:tc>
      </w:tr>
      <w:tr w:rsidR="003C65AE" w:rsidRPr="00084198" w14:paraId="4328B1E6" w14:textId="77777777" w:rsidTr="0048548F">
        <w:trPr>
          <w:jc w:val="center"/>
        </w:trPr>
        <w:tc>
          <w:tcPr>
            <w:tcW w:w="1587" w:type="dxa"/>
          </w:tcPr>
          <w:p w14:paraId="342818E7" w14:textId="77777777" w:rsidR="003C65AE" w:rsidRPr="00084198" w:rsidRDefault="003C65AE" w:rsidP="0048548F">
            <w:pPr>
              <w:keepNext/>
              <w:keepLines/>
              <w:spacing w:before="60" w:after="60"/>
              <w:rPr>
                <w:noProof/>
                <w:lang w:val="en-CA" w:eastAsia="ko-KR"/>
              </w:rPr>
            </w:pPr>
            <w:r w:rsidRPr="00084198">
              <w:rPr>
                <w:noProof/>
                <w:lang w:val="en-CA" w:eastAsia="ko-KR"/>
              </w:rPr>
              <w:t>1</w:t>
            </w:r>
          </w:p>
        </w:tc>
        <w:tc>
          <w:tcPr>
            <w:tcW w:w="1531" w:type="dxa"/>
          </w:tcPr>
          <w:p w14:paraId="015012EA" w14:textId="77777777" w:rsidR="003C65AE" w:rsidRPr="00084198" w:rsidRDefault="003C65AE" w:rsidP="0048548F">
            <w:pPr>
              <w:keepNext/>
              <w:keepLines/>
              <w:spacing w:before="60" w:after="60"/>
              <w:rPr>
                <w:noProof/>
                <w:lang w:val="en-CA" w:eastAsia="ko-KR"/>
              </w:rPr>
            </w:pPr>
            <w:r w:rsidRPr="00084198">
              <w:rPr>
                <w:noProof/>
                <w:lang w:val="en-CA" w:eastAsia="ko-KR"/>
              </w:rPr>
              <w:t>0</w:t>
            </w:r>
          </w:p>
        </w:tc>
        <w:tc>
          <w:tcPr>
            <w:tcW w:w="2361" w:type="dxa"/>
          </w:tcPr>
          <w:p w14:paraId="77F248F0" w14:textId="77777777" w:rsidR="003C65AE" w:rsidRPr="00084198" w:rsidRDefault="003C65AE" w:rsidP="0048548F">
            <w:pPr>
              <w:keepNext/>
              <w:keepLines/>
              <w:spacing w:before="60" w:after="60"/>
              <w:rPr>
                <w:noProof/>
                <w:lang w:val="en-CA" w:eastAsia="ko-KR"/>
              </w:rPr>
            </w:pPr>
            <w:r w:rsidRPr="00084198">
              <w:rPr>
                <w:noProof/>
                <w:lang w:val="en-CA" w:eastAsia="ko-KR"/>
              </w:rPr>
              <w:t>-</w:t>
            </w:r>
          </w:p>
        </w:tc>
        <w:tc>
          <w:tcPr>
            <w:tcW w:w="612" w:type="dxa"/>
          </w:tcPr>
          <w:p w14:paraId="24E5064B" w14:textId="77777777" w:rsidR="003C65AE" w:rsidRPr="00084198" w:rsidRDefault="003C65AE" w:rsidP="0048548F">
            <w:pPr>
              <w:keepNext/>
              <w:keepLines/>
              <w:spacing w:before="60" w:after="60"/>
              <w:jc w:val="center"/>
              <w:rPr>
                <w:noProof/>
                <w:lang w:val="en-CA" w:eastAsia="zh-CN"/>
              </w:rPr>
            </w:pPr>
            <w:r w:rsidRPr="00084198">
              <w:rPr>
                <w:noProof/>
                <w:lang w:val="en-CA" w:eastAsia="zh-CN"/>
              </w:rPr>
              <w:t>81</w:t>
            </w:r>
          </w:p>
        </w:tc>
        <w:tc>
          <w:tcPr>
            <w:tcW w:w="567" w:type="dxa"/>
          </w:tcPr>
          <w:p w14:paraId="012F27DE" w14:textId="77777777" w:rsidR="003C65AE" w:rsidRPr="003C65AE" w:rsidRDefault="003C65AE" w:rsidP="0048548F">
            <w:pPr>
              <w:keepNext/>
              <w:keepLines/>
              <w:spacing w:before="60" w:after="60"/>
              <w:jc w:val="center"/>
              <w:rPr>
                <w:strike/>
                <w:noProof/>
                <w:color w:val="FF0000"/>
                <w:lang w:val="en-CA" w:eastAsia="zh-CN"/>
              </w:rPr>
            </w:pPr>
            <w:r w:rsidRPr="003C65AE">
              <w:rPr>
                <w:strike/>
                <w:noProof/>
                <w:color w:val="FF0000"/>
                <w:lang w:val="en-CA" w:eastAsia="zh-CN"/>
              </w:rPr>
              <w:t>81</w:t>
            </w:r>
          </w:p>
        </w:tc>
        <w:tc>
          <w:tcPr>
            <w:tcW w:w="567" w:type="dxa"/>
          </w:tcPr>
          <w:p w14:paraId="0919211B" w14:textId="77777777" w:rsidR="003C65AE" w:rsidRPr="003C65AE" w:rsidRDefault="003C65AE" w:rsidP="0048548F">
            <w:pPr>
              <w:keepNext/>
              <w:keepLines/>
              <w:spacing w:before="60" w:after="60"/>
              <w:jc w:val="center"/>
              <w:rPr>
                <w:strike/>
                <w:noProof/>
                <w:color w:val="FF0000"/>
                <w:lang w:val="en-CA" w:eastAsia="zh-CN"/>
              </w:rPr>
            </w:pPr>
            <w:r w:rsidRPr="003C65AE">
              <w:rPr>
                <w:strike/>
                <w:noProof/>
                <w:color w:val="FF0000"/>
                <w:lang w:val="en-CA" w:eastAsia="zh-CN"/>
              </w:rPr>
              <w:t>81</w:t>
            </w:r>
          </w:p>
        </w:tc>
        <w:tc>
          <w:tcPr>
            <w:tcW w:w="567" w:type="dxa"/>
          </w:tcPr>
          <w:p w14:paraId="2417B7CB" w14:textId="77777777" w:rsidR="003C65AE" w:rsidRPr="00084198" w:rsidRDefault="003C65AE" w:rsidP="0048548F">
            <w:pPr>
              <w:keepNext/>
              <w:keepLines/>
              <w:spacing w:before="60" w:after="60"/>
              <w:jc w:val="center"/>
              <w:rPr>
                <w:noProof/>
                <w:lang w:val="en-CA" w:eastAsia="zh-CN"/>
              </w:rPr>
            </w:pPr>
            <w:r w:rsidRPr="00084198">
              <w:rPr>
                <w:noProof/>
                <w:lang w:val="en-CA" w:eastAsia="zh-CN"/>
              </w:rPr>
              <w:t>81</w:t>
            </w:r>
          </w:p>
        </w:tc>
        <w:tc>
          <w:tcPr>
            <w:tcW w:w="1842" w:type="dxa"/>
          </w:tcPr>
          <w:p w14:paraId="3CF2A174" w14:textId="77777777" w:rsidR="003C65AE" w:rsidRPr="00084198" w:rsidRDefault="003C65AE" w:rsidP="0048548F">
            <w:pPr>
              <w:keepNext/>
              <w:keepLines/>
              <w:spacing w:before="60" w:after="60"/>
              <w:jc w:val="center"/>
              <w:rPr>
                <w:noProof/>
                <w:lang w:val="en-CA" w:eastAsia="zh-CN"/>
              </w:rPr>
            </w:pPr>
            <w:r w:rsidRPr="00084198">
              <w:rPr>
                <w:noProof/>
                <w:lang w:val="en-CA" w:eastAsia="zh-CN"/>
              </w:rPr>
              <w:t>81</w:t>
            </w:r>
          </w:p>
        </w:tc>
      </w:tr>
      <w:tr w:rsidR="003C65AE" w:rsidRPr="00084198" w14:paraId="4F0AFE93" w14:textId="77777777" w:rsidTr="0048548F">
        <w:trPr>
          <w:jc w:val="center"/>
        </w:trPr>
        <w:tc>
          <w:tcPr>
            <w:tcW w:w="1587" w:type="dxa"/>
          </w:tcPr>
          <w:p w14:paraId="0B3DA31E" w14:textId="77777777" w:rsidR="003C65AE" w:rsidRPr="00084198" w:rsidRDefault="003C65AE" w:rsidP="0048548F">
            <w:pPr>
              <w:keepNext/>
              <w:keepLines/>
              <w:spacing w:before="60" w:after="60"/>
              <w:rPr>
                <w:noProof/>
                <w:lang w:val="en-CA" w:eastAsia="ko-KR"/>
              </w:rPr>
            </w:pPr>
            <w:r w:rsidRPr="00084198">
              <w:rPr>
                <w:noProof/>
                <w:lang w:val="en-CA" w:eastAsia="ko-KR"/>
              </w:rPr>
              <w:t>1</w:t>
            </w:r>
          </w:p>
        </w:tc>
        <w:tc>
          <w:tcPr>
            <w:tcW w:w="1531" w:type="dxa"/>
          </w:tcPr>
          <w:p w14:paraId="56A77237" w14:textId="77777777" w:rsidR="003C65AE" w:rsidRPr="00084198" w:rsidRDefault="003C65AE" w:rsidP="0048548F">
            <w:pPr>
              <w:keepNext/>
              <w:keepLines/>
              <w:spacing w:before="60" w:after="60"/>
              <w:rPr>
                <w:noProof/>
                <w:lang w:val="en-CA" w:eastAsia="ko-KR"/>
              </w:rPr>
            </w:pPr>
            <w:r w:rsidRPr="00084198">
              <w:rPr>
                <w:noProof/>
                <w:lang w:val="en-CA" w:eastAsia="ko-KR"/>
              </w:rPr>
              <w:t>1</w:t>
            </w:r>
          </w:p>
        </w:tc>
        <w:tc>
          <w:tcPr>
            <w:tcW w:w="2361" w:type="dxa"/>
          </w:tcPr>
          <w:p w14:paraId="70D58A49" w14:textId="77777777" w:rsidR="003C65AE" w:rsidRPr="00084198" w:rsidRDefault="003C65AE" w:rsidP="0048548F">
            <w:pPr>
              <w:keepNext/>
              <w:keepLines/>
              <w:spacing w:before="60" w:after="60"/>
              <w:rPr>
                <w:noProof/>
                <w:lang w:val="en-CA" w:eastAsia="ko-KR"/>
              </w:rPr>
            </w:pPr>
            <w:r w:rsidRPr="00084198">
              <w:rPr>
                <w:noProof/>
                <w:lang w:val="en-CA" w:eastAsia="ko-KR"/>
              </w:rPr>
              <w:t>-</w:t>
            </w:r>
          </w:p>
        </w:tc>
        <w:tc>
          <w:tcPr>
            <w:tcW w:w="612" w:type="dxa"/>
          </w:tcPr>
          <w:p w14:paraId="4B26F859" w14:textId="77777777" w:rsidR="003C65AE" w:rsidRPr="00084198" w:rsidRDefault="003C65AE" w:rsidP="0048548F">
            <w:pPr>
              <w:keepNext/>
              <w:keepLines/>
              <w:spacing w:before="60" w:after="60"/>
              <w:jc w:val="center"/>
              <w:rPr>
                <w:noProof/>
                <w:lang w:val="en-CA" w:eastAsia="zh-CN"/>
              </w:rPr>
            </w:pPr>
            <w:r w:rsidRPr="00084198">
              <w:rPr>
                <w:noProof/>
                <w:lang w:val="en-CA" w:eastAsia="zh-CN"/>
              </w:rPr>
              <w:t>82</w:t>
            </w:r>
          </w:p>
        </w:tc>
        <w:tc>
          <w:tcPr>
            <w:tcW w:w="567" w:type="dxa"/>
          </w:tcPr>
          <w:p w14:paraId="3112427A" w14:textId="77777777" w:rsidR="003C65AE" w:rsidRPr="003C65AE" w:rsidRDefault="003C65AE" w:rsidP="0048548F">
            <w:pPr>
              <w:keepNext/>
              <w:keepLines/>
              <w:spacing w:before="60" w:after="60"/>
              <w:jc w:val="center"/>
              <w:rPr>
                <w:strike/>
                <w:noProof/>
                <w:color w:val="FF0000"/>
                <w:lang w:val="en-CA" w:eastAsia="zh-CN"/>
              </w:rPr>
            </w:pPr>
            <w:r w:rsidRPr="003C65AE">
              <w:rPr>
                <w:strike/>
                <w:noProof/>
                <w:color w:val="FF0000"/>
                <w:lang w:val="en-CA" w:eastAsia="zh-CN"/>
              </w:rPr>
              <w:t>82</w:t>
            </w:r>
          </w:p>
        </w:tc>
        <w:tc>
          <w:tcPr>
            <w:tcW w:w="567" w:type="dxa"/>
          </w:tcPr>
          <w:p w14:paraId="248D1B7D" w14:textId="77777777" w:rsidR="003C65AE" w:rsidRPr="003C65AE" w:rsidRDefault="003C65AE" w:rsidP="0048548F">
            <w:pPr>
              <w:keepNext/>
              <w:keepLines/>
              <w:spacing w:before="60" w:after="60"/>
              <w:jc w:val="center"/>
              <w:rPr>
                <w:strike/>
                <w:noProof/>
                <w:color w:val="FF0000"/>
                <w:lang w:val="en-CA" w:eastAsia="zh-CN"/>
              </w:rPr>
            </w:pPr>
            <w:r w:rsidRPr="003C65AE">
              <w:rPr>
                <w:strike/>
                <w:noProof/>
                <w:color w:val="FF0000"/>
                <w:lang w:val="en-CA" w:eastAsia="zh-CN"/>
              </w:rPr>
              <w:t>82</w:t>
            </w:r>
          </w:p>
        </w:tc>
        <w:tc>
          <w:tcPr>
            <w:tcW w:w="567" w:type="dxa"/>
          </w:tcPr>
          <w:p w14:paraId="546443BB" w14:textId="77777777" w:rsidR="003C65AE" w:rsidRPr="00084198" w:rsidRDefault="003C65AE" w:rsidP="0048548F">
            <w:pPr>
              <w:keepNext/>
              <w:keepLines/>
              <w:spacing w:before="60" w:after="60"/>
              <w:jc w:val="center"/>
              <w:rPr>
                <w:noProof/>
                <w:lang w:val="en-CA" w:eastAsia="zh-CN"/>
              </w:rPr>
            </w:pPr>
            <w:r w:rsidRPr="00084198">
              <w:rPr>
                <w:noProof/>
                <w:lang w:val="en-CA" w:eastAsia="zh-CN"/>
              </w:rPr>
              <w:t>82</w:t>
            </w:r>
          </w:p>
        </w:tc>
        <w:tc>
          <w:tcPr>
            <w:tcW w:w="1842" w:type="dxa"/>
          </w:tcPr>
          <w:p w14:paraId="2587350D" w14:textId="77777777" w:rsidR="003C65AE" w:rsidRPr="00084198" w:rsidRDefault="003C65AE" w:rsidP="0048548F">
            <w:pPr>
              <w:keepNext/>
              <w:keepLines/>
              <w:spacing w:before="60" w:after="60"/>
              <w:jc w:val="center"/>
              <w:rPr>
                <w:noProof/>
                <w:lang w:val="en-CA" w:eastAsia="zh-CN"/>
              </w:rPr>
            </w:pPr>
            <w:r w:rsidRPr="00084198">
              <w:rPr>
                <w:noProof/>
                <w:lang w:val="en-CA" w:eastAsia="zh-CN"/>
              </w:rPr>
              <w:t>82</w:t>
            </w:r>
          </w:p>
        </w:tc>
      </w:tr>
      <w:tr w:rsidR="003C65AE" w:rsidRPr="00084198" w14:paraId="1F1E7510" w14:textId="77777777" w:rsidTr="0048548F">
        <w:trPr>
          <w:jc w:val="center"/>
        </w:trPr>
        <w:tc>
          <w:tcPr>
            <w:tcW w:w="1587" w:type="dxa"/>
          </w:tcPr>
          <w:p w14:paraId="73D538D9" w14:textId="77777777" w:rsidR="003C65AE" w:rsidRPr="00084198" w:rsidRDefault="003C65AE" w:rsidP="0048548F">
            <w:pPr>
              <w:keepNext/>
              <w:keepLines/>
              <w:spacing w:before="60" w:after="60"/>
              <w:rPr>
                <w:noProof/>
                <w:lang w:val="en-CA" w:eastAsia="ko-KR"/>
              </w:rPr>
            </w:pPr>
            <w:r w:rsidRPr="00084198">
              <w:rPr>
                <w:noProof/>
                <w:lang w:val="en-CA" w:eastAsia="ko-KR"/>
              </w:rPr>
              <w:t>1</w:t>
            </w:r>
          </w:p>
        </w:tc>
        <w:tc>
          <w:tcPr>
            <w:tcW w:w="1531" w:type="dxa"/>
          </w:tcPr>
          <w:p w14:paraId="55F2C8CD" w14:textId="77777777" w:rsidR="003C65AE" w:rsidRPr="00084198" w:rsidRDefault="003C65AE" w:rsidP="0048548F">
            <w:pPr>
              <w:keepNext/>
              <w:keepLines/>
              <w:spacing w:before="60" w:after="60"/>
              <w:rPr>
                <w:noProof/>
                <w:lang w:val="en-CA" w:eastAsia="ko-KR"/>
              </w:rPr>
            </w:pPr>
            <w:r w:rsidRPr="00084198">
              <w:rPr>
                <w:noProof/>
                <w:lang w:val="en-CA" w:eastAsia="ko-KR"/>
              </w:rPr>
              <w:t>2</w:t>
            </w:r>
          </w:p>
        </w:tc>
        <w:tc>
          <w:tcPr>
            <w:tcW w:w="2361" w:type="dxa"/>
          </w:tcPr>
          <w:p w14:paraId="5E0E56EF" w14:textId="77777777" w:rsidR="003C65AE" w:rsidRPr="00084198" w:rsidRDefault="003C65AE" w:rsidP="0048548F">
            <w:pPr>
              <w:keepNext/>
              <w:keepLines/>
              <w:spacing w:before="60" w:after="60"/>
              <w:rPr>
                <w:noProof/>
                <w:lang w:val="en-CA" w:eastAsia="ko-KR"/>
              </w:rPr>
            </w:pPr>
            <w:r w:rsidRPr="00084198">
              <w:rPr>
                <w:noProof/>
                <w:lang w:val="en-CA" w:eastAsia="ko-KR"/>
              </w:rPr>
              <w:t>-</w:t>
            </w:r>
          </w:p>
        </w:tc>
        <w:tc>
          <w:tcPr>
            <w:tcW w:w="612" w:type="dxa"/>
          </w:tcPr>
          <w:p w14:paraId="6729EF54" w14:textId="77777777" w:rsidR="003C65AE" w:rsidRPr="00084198" w:rsidRDefault="003C65AE" w:rsidP="0048548F">
            <w:pPr>
              <w:keepNext/>
              <w:keepLines/>
              <w:spacing w:before="60" w:after="60"/>
              <w:jc w:val="center"/>
              <w:rPr>
                <w:noProof/>
                <w:lang w:val="en-CA" w:eastAsia="ko-KR"/>
              </w:rPr>
            </w:pPr>
            <w:r w:rsidRPr="00084198">
              <w:rPr>
                <w:noProof/>
                <w:lang w:val="en-CA" w:eastAsia="zh-CN"/>
              </w:rPr>
              <w:t>83</w:t>
            </w:r>
          </w:p>
        </w:tc>
        <w:tc>
          <w:tcPr>
            <w:tcW w:w="567" w:type="dxa"/>
          </w:tcPr>
          <w:p w14:paraId="4ECF67EB"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zh-CN"/>
              </w:rPr>
              <w:t>83</w:t>
            </w:r>
          </w:p>
        </w:tc>
        <w:tc>
          <w:tcPr>
            <w:tcW w:w="567" w:type="dxa"/>
          </w:tcPr>
          <w:p w14:paraId="05D28CA0" w14:textId="77777777" w:rsidR="003C65AE" w:rsidRPr="003C65AE" w:rsidRDefault="003C65AE" w:rsidP="0048548F">
            <w:pPr>
              <w:keepNext/>
              <w:keepLines/>
              <w:spacing w:before="60" w:after="60"/>
              <w:jc w:val="center"/>
              <w:rPr>
                <w:strike/>
                <w:noProof/>
                <w:color w:val="FF0000"/>
                <w:lang w:val="en-CA" w:eastAsia="ko-KR"/>
              </w:rPr>
            </w:pPr>
            <w:r w:rsidRPr="003C65AE">
              <w:rPr>
                <w:strike/>
                <w:noProof/>
                <w:color w:val="FF0000"/>
                <w:lang w:val="en-CA" w:eastAsia="zh-CN"/>
              </w:rPr>
              <w:t>83</w:t>
            </w:r>
          </w:p>
        </w:tc>
        <w:tc>
          <w:tcPr>
            <w:tcW w:w="567" w:type="dxa"/>
          </w:tcPr>
          <w:p w14:paraId="796978F7" w14:textId="77777777" w:rsidR="003C65AE" w:rsidRPr="00084198" w:rsidRDefault="003C65AE" w:rsidP="0048548F">
            <w:pPr>
              <w:keepNext/>
              <w:keepLines/>
              <w:spacing w:before="60" w:after="60"/>
              <w:jc w:val="center"/>
              <w:rPr>
                <w:noProof/>
                <w:lang w:val="en-CA" w:eastAsia="ko-KR"/>
              </w:rPr>
            </w:pPr>
            <w:r w:rsidRPr="00084198">
              <w:rPr>
                <w:noProof/>
                <w:lang w:val="en-CA" w:eastAsia="zh-CN"/>
              </w:rPr>
              <w:t>83</w:t>
            </w:r>
          </w:p>
        </w:tc>
        <w:tc>
          <w:tcPr>
            <w:tcW w:w="1842" w:type="dxa"/>
          </w:tcPr>
          <w:p w14:paraId="5E528753" w14:textId="77777777" w:rsidR="003C65AE" w:rsidRPr="00084198" w:rsidRDefault="003C65AE" w:rsidP="0048548F">
            <w:pPr>
              <w:keepNext/>
              <w:keepLines/>
              <w:spacing w:before="60" w:after="60"/>
              <w:jc w:val="center"/>
              <w:rPr>
                <w:noProof/>
                <w:lang w:val="en-CA" w:eastAsia="ko-KR"/>
              </w:rPr>
            </w:pPr>
            <w:r w:rsidRPr="00084198">
              <w:rPr>
                <w:noProof/>
                <w:lang w:val="en-CA" w:eastAsia="zh-CN"/>
              </w:rPr>
              <w:t>83</w:t>
            </w:r>
          </w:p>
        </w:tc>
      </w:tr>
    </w:tbl>
    <w:p w14:paraId="0DFE2D8A" w14:textId="77777777" w:rsidR="00BB2844" w:rsidRDefault="00BB2844" w:rsidP="00374D93">
      <w:pPr>
        <w:rPr>
          <w:lang w:val="en-CA"/>
        </w:rPr>
      </w:pPr>
    </w:p>
    <w:p w14:paraId="5740E512" w14:textId="77777777" w:rsidR="006608DB" w:rsidRDefault="006608DB" w:rsidP="00374D93">
      <w:pPr>
        <w:rPr>
          <w:lang w:val="en-CA"/>
        </w:rPr>
      </w:pPr>
    </w:p>
    <w:p w14:paraId="56C31FD6" w14:textId="4FA5CB9C" w:rsidR="003C65AE" w:rsidRDefault="003C65AE" w:rsidP="003C65AE">
      <w:pPr>
        <w:rPr>
          <w:lang w:val="en-CA"/>
        </w:rPr>
      </w:pPr>
      <w:r>
        <w:rPr>
          <w:lang w:val="en-CA"/>
        </w:rPr>
        <w:t xml:space="preserve">The following changes to </w:t>
      </w:r>
      <w:r w:rsidR="006608DB">
        <w:rPr>
          <w:lang w:val="en-CA"/>
        </w:rPr>
        <w:t>Table 9-80</w:t>
      </w:r>
      <w:r>
        <w:rPr>
          <w:lang w:val="en-CA"/>
        </w:rPr>
        <w:t xml:space="preserve"> are proposed:</w:t>
      </w:r>
    </w:p>
    <w:p w14:paraId="0E47DBB7" w14:textId="4E538C94" w:rsidR="006608DB" w:rsidRDefault="006608DB" w:rsidP="006608DB">
      <w:pPr>
        <w:rPr>
          <w:noProof/>
          <w:lang w:val="en-CA"/>
        </w:rPr>
      </w:pPr>
    </w:p>
    <w:p w14:paraId="16A73AF4" w14:textId="77777777" w:rsidR="00BB2844" w:rsidRDefault="00BB2844" w:rsidP="006608DB">
      <w:pPr>
        <w:rPr>
          <w:noProof/>
          <w:lang w:val="en-CA"/>
        </w:rPr>
      </w:pPr>
    </w:p>
    <w:p w14:paraId="6F9198FD" w14:textId="77777777" w:rsidR="006608DB" w:rsidRPr="00084198" w:rsidRDefault="006608DB" w:rsidP="006608DB">
      <w:pPr>
        <w:pStyle w:val="Caption"/>
        <w:rPr>
          <w:noProof/>
          <w:lang w:val="en-CA"/>
        </w:rPr>
      </w:pPr>
      <w:bookmarkStart w:id="7" w:name="_Ref521660927"/>
      <w:bookmarkStart w:id="8" w:name="_Toc415476497"/>
      <w:bookmarkStart w:id="9" w:name="_Toc423602547"/>
      <w:bookmarkStart w:id="10" w:name="_Toc423602721"/>
      <w:bookmarkStart w:id="11" w:name="_Toc462913595"/>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80</w:t>
      </w:r>
      <w:r w:rsidRPr="00084198">
        <w:rPr>
          <w:noProof/>
          <w:lang w:val="en-CA"/>
        </w:rPr>
        <w:fldChar w:fldCharType="end"/>
      </w:r>
      <w:bookmarkEnd w:id="7"/>
      <w:r w:rsidRPr="00084198">
        <w:rPr>
          <w:noProof/>
          <w:lang w:val="en-CA"/>
        </w:rPr>
        <w:t xml:space="preserve"> – Binarization for </w:t>
      </w:r>
      <w:r w:rsidRPr="00084198">
        <w:rPr>
          <w:noProof/>
          <w:lang w:val="en-CA" w:eastAsia="ko-KR"/>
        </w:rPr>
        <w:t>intra_chroma_pred_mode</w:t>
      </w:r>
      <w:bookmarkEnd w:id="8"/>
      <w:bookmarkEnd w:id="9"/>
      <w:bookmarkEnd w:id="10"/>
      <w:bookmarkEnd w:id="11"/>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1328"/>
      </w:tblGrid>
      <w:tr w:rsidR="006608DB" w:rsidRPr="00084198" w14:paraId="6A237B9B" w14:textId="77777777" w:rsidTr="0048548F">
        <w:trPr>
          <w:trHeight w:val="287"/>
          <w:jc w:val="center"/>
        </w:trPr>
        <w:tc>
          <w:tcPr>
            <w:tcW w:w="2953" w:type="pct"/>
            <w:vAlign w:val="center"/>
          </w:tcPr>
          <w:p w14:paraId="3FA7215D" w14:textId="77777777" w:rsidR="006608DB" w:rsidRPr="00084198" w:rsidRDefault="006608DB" w:rsidP="0048548F">
            <w:pPr>
              <w:keepNext/>
              <w:keepLines/>
              <w:spacing w:before="0"/>
              <w:jc w:val="center"/>
              <w:rPr>
                <w:b/>
                <w:noProof/>
                <w:lang w:val="en-CA" w:eastAsia="ko-KR"/>
              </w:rPr>
            </w:pPr>
            <w:r w:rsidRPr="00084198">
              <w:rPr>
                <w:b/>
                <w:noProof/>
                <w:lang w:val="en-CA" w:eastAsia="ko-KR"/>
              </w:rPr>
              <w:lastRenderedPageBreak/>
              <w:t>Value of intra_chroma_pred_mode</w:t>
            </w:r>
          </w:p>
        </w:tc>
        <w:tc>
          <w:tcPr>
            <w:tcW w:w="2047" w:type="pct"/>
            <w:vAlign w:val="center"/>
          </w:tcPr>
          <w:p w14:paraId="09B7C594" w14:textId="77777777" w:rsidR="006608DB" w:rsidRPr="00084198" w:rsidRDefault="006608DB" w:rsidP="0048548F">
            <w:pPr>
              <w:keepNext/>
              <w:keepLines/>
              <w:spacing w:before="0"/>
              <w:jc w:val="center"/>
              <w:rPr>
                <w:b/>
                <w:noProof/>
                <w:lang w:val="en-CA"/>
              </w:rPr>
            </w:pPr>
            <w:r w:rsidRPr="00084198">
              <w:rPr>
                <w:b/>
                <w:noProof/>
                <w:lang w:val="en-CA" w:eastAsia="zh-CN"/>
              </w:rPr>
              <w:t>Bin string</w:t>
            </w:r>
          </w:p>
        </w:tc>
      </w:tr>
      <w:tr w:rsidR="006608DB" w:rsidRPr="00084198" w14:paraId="477C104E" w14:textId="77777777" w:rsidTr="0048548F">
        <w:trPr>
          <w:trHeight w:val="340"/>
          <w:jc w:val="center"/>
        </w:trPr>
        <w:tc>
          <w:tcPr>
            <w:tcW w:w="2953" w:type="pct"/>
            <w:vAlign w:val="center"/>
          </w:tcPr>
          <w:p w14:paraId="6E49D607" w14:textId="77777777" w:rsidR="006608DB" w:rsidRPr="00084198" w:rsidRDefault="006608DB" w:rsidP="0048548F">
            <w:pPr>
              <w:keepNext/>
              <w:keepLines/>
              <w:spacing w:before="0"/>
              <w:jc w:val="center"/>
              <w:rPr>
                <w:noProof/>
                <w:lang w:val="en-CA" w:eastAsia="ko-KR"/>
              </w:rPr>
            </w:pPr>
            <w:r w:rsidRPr="00084198">
              <w:rPr>
                <w:noProof/>
                <w:lang w:val="en-CA" w:eastAsia="ko-KR"/>
              </w:rPr>
              <w:t>0</w:t>
            </w:r>
          </w:p>
        </w:tc>
        <w:tc>
          <w:tcPr>
            <w:tcW w:w="2047" w:type="pct"/>
            <w:vAlign w:val="center"/>
          </w:tcPr>
          <w:p w14:paraId="21A4B9E3" w14:textId="13844642" w:rsidR="006608DB" w:rsidRPr="006608DB" w:rsidRDefault="006608DB" w:rsidP="0048548F">
            <w:pPr>
              <w:keepNext/>
              <w:keepLines/>
              <w:spacing w:before="0"/>
              <w:jc w:val="left"/>
              <w:rPr>
                <w:strike/>
                <w:noProof/>
                <w:color w:val="FF0000"/>
                <w:lang w:val="en-CA" w:eastAsia="ko-KR"/>
              </w:rPr>
            </w:pPr>
            <w:r w:rsidRPr="006608DB">
              <w:rPr>
                <w:strike/>
                <w:noProof/>
                <w:color w:val="FF0000"/>
                <w:lang w:val="en-CA" w:eastAsia="ko-KR"/>
              </w:rPr>
              <w:t>100</w:t>
            </w:r>
            <w:r w:rsidRPr="006608DB">
              <w:rPr>
                <w:noProof/>
                <w:lang w:val="en-CA" w:eastAsia="ko-KR"/>
              </w:rPr>
              <w:t xml:space="preserve"> 10</w:t>
            </w:r>
          </w:p>
        </w:tc>
      </w:tr>
      <w:tr w:rsidR="006608DB" w:rsidRPr="00084198" w14:paraId="380C0417" w14:textId="77777777" w:rsidTr="0048548F">
        <w:trPr>
          <w:trHeight w:val="340"/>
          <w:jc w:val="center"/>
        </w:trPr>
        <w:tc>
          <w:tcPr>
            <w:tcW w:w="2953" w:type="pct"/>
            <w:vAlign w:val="center"/>
          </w:tcPr>
          <w:p w14:paraId="7D8A6E2D" w14:textId="77777777" w:rsidR="006608DB" w:rsidRPr="00084198" w:rsidRDefault="006608DB" w:rsidP="0048548F">
            <w:pPr>
              <w:keepNext/>
              <w:keepLines/>
              <w:spacing w:before="0"/>
              <w:jc w:val="center"/>
              <w:rPr>
                <w:noProof/>
                <w:lang w:val="en-CA" w:eastAsia="ko-KR"/>
              </w:rPr>
            </w:pPr>
            <w:r w:rsidRPr="00084198">
              <w:rPr>
                <w:noProof/>
                <w:lang w:val="en-CA" w:eastAsia="ko-KR"/>
              </w:rPr>
              <w:t>1</w:t>
            </w:r>
          </w:p>
        </w:tc>
        <w:tc>
          <w:tcPr>
            <w:tcW w:w="2047" w:type="pct"/>
            <w:vAlign w:val="center"/>
          </w:tcPr>
          <w:p w14:paraId="42B1BF7D" w14:textId="03CCC7B8" w:rsidR="006608DB" w:rsidRPr="006608DB" w:rsidRDefault="006608DB" w:rsidP="0048548F">
            <w:pPr>
              <w:keepNext/>
              <w:keepLines/>
              <w:spacing w:before="0"/>
              <w:jc w:val="left"/>
              <w:rPr>
                <w:strike/>
                <w:noProof/>
                <w:color w:val="FF0000"/>
                <w:lang w:val="en-CA" w:eastAsia="ko-KR"/>
              </w:rPr>
            </w:pPr>
            <w:r w:rsidRPr="006608DB">
              <w:rPr>
                <w:strike/>
                <w:noProof/>
                <w:color w:val="FF0000"/>
                <w:lang w:val="en-CA" w:eastAsia="ko-KR"/>
              </w:rPr>
              <w:t>101</w:t>
            </w:r>
            <w:r w:rsidRPr="006608DB">
              <w:rPr>
                <w:noProof/>
                <w:lang w:val="en-CA" w:eastAsia="ko-KR"/>
              </w:rPr>
              <w:t xml:space="preserve"> 11</w:t>
            </w:r>
          </w:p>
        </w:tc>
      </w:tr>
      <w:tr w:rsidR="006608DB" w:rsidRPr="00084198" w14:paraId="6E3494E2" w14:textId="77777777" w:rsidTr="0048548F">
        <w:trPr>
          <w:trHeight w:val="340"/>
          <w:jc w:val="center"/>
        </w:trPr>
        <w:tc>
          <w:tcPr>
            <w:tcW w:w="2953" w:type="pct"/>
            <w:vAlign w:val="center"/>
          </w:tcPr>
          <w:p w14:paraId="4005AC7D" w14:textId="77777777" w:rsidR="006608DB" w:rsidRPr="00084198" w:rsidRDefault="006608DB" w:rsidP="0048548F">
            <w:pPr>
              <w:keepNext/>
              <w:keepLines/>
              <w:spacing w:before="0"/>
              <w:jc w:val="center"/>
              <w:rPr>
                <w:noProof/>
                <w:lang w:val="en-CA" w:eastAsia="ko-KR"/>
              </w:rPr>
            </w:pPr>
            <w:r w:rsidRPr="00084198">
              <w:rPr>
                <w:noProof/>
                <w:lang w:val="en-CA" w:eastAsia="ko-KR"/>
              </w:rPr>
              <w:t>2</w:t>
            </w:r>
          </w:p>
        </w:tc>
        <w:tc>
          <w:tcPr>
            <w:tcW w:w="2047" w:type="pct"/>
            <w:vAlign w:val="center"/>
          </w:tcPr>
          <w:p w14:paraId="34B711DA" w14:textId="62168A59" w:rsidR="006608DB" w:rsidRPr="006608DB" w:rsidRDefault="006608DB" w:rsidP="0048548F">
            <w:pPr>
              <w:keepNext/>
              <w:keepLines/>
              <w:spacing w:before="0"/>
              <w:jc w:val="left"/>
              <w:rPr>
                <w:strike/>
                <w:noProof/>
                <w:color w:val="FF0000"/>
                <w:lang w:val="en-CA" w:eastAsia="ko-KR"/>
              </w:rPr>
            </w:pPr>
            <w:r w:rsidRPr="006608DB">
              <w:rPr>
                <w:strike/>
                <w:noProof/>
                <w:color w:val="FF0000"/>
                <w:lang w:val="en-CA" w:eastAsia="ko-KR"/>
              </w:rPr>
              <w:t>110</w:t>
            </w:r>
            <w:r w:rsidRPr="006608DB">
              <w:rPr>
                <w:noProof/>
                <w:lang w:val="en-CA" w:eastAsia="ko-KR"/>
              </w:rPr>
              <w:t xml:space="preserve"> 0</w:t>
            </w:r>
          </w:p>
        </w:tc>
      </w:tr>
      <w:tr w:rsidR="006608DB" w:rsidRPr="00084198" w14:paraId="4EC3BED8" w14:textId="77777777" w:rsidTr="0048548F">
        <w:trPr>
          <w:trHeight w:val="340"/>
          <w:jc w:val="center"/>
        </w:trPr>
        <w:tc>
          <w:tcPr>
            <w:tcW w:w="2953" w:type="pct"/>
            <w:vAlign w:val="center"/>
          </w:tcPr>
          <w:p w14:paraId="7240A73F" w14:textId="77777777" w:rsidR="006608DB" w:rsidRPr="006608DB" w:rsidRDefault="006608DB" w:rsidP="0048548F">
            <w:pPr>
              <w:keepNext/>
              <w:keepLines/>
              <w:spacing w:before="0"/>
              <w:jc w:val="center"/>
              <w:rPr>
                <w:strike/>
                <w:noProof/>
                <w:color w:val="FF0000"/>
                <w:lang w:val="en-CA" w:eastAsia="ko-KR"/>
              </w:rPr>
            </w:pPr>
            <w:r w:rsidRPr="006608DB">
              <w:rPr>
                <w:strike/>
                <w:noProof/>
                <w:color w:val="FF0000"/>
                <w:lang w:val="en-CA" w:eastAsia="ko-KR"/>
              </w:rPr>
              <w:t>3</w:t>
            </w:r>
          </w:p>
        </w:tc>
        <w:tc>
          <w:tcPr>
            <w:tcW w:w="2047" w:type="pct"/>
            <w:vAlign w:val="center"/>
          </w:tcPr>
          <w:p w14:paraId="355D138C" w14:textId="77777777" w:rsidR="006608DB" w:rsidRPr="006608DB" w:rsidRDefault="006608DB" w:rsidP="0048548F">
            <w:pPr>
              <w:keepNext/>
              <w:keepLines/>
              <w:spacing w:before="0"/>
              <w:jc w:val="left"/>
              <w:rPr>
                <w:strike/>
                <w:noProof/>
                <w:color w:val="FF0000"/>
                <w:lang w:val="en-CA" w:eastAsia="ko-KR"/>
              </w:rPr>
            </w:pPr>
            <w:r w:rsidRPr="006608DB">
              <w:rPr>
                <w:strike/>
                <w:noProof/>
                <w:color w:val="FF0000"/>
                <w:lang w:val="en-CA" w:eastAsia="ko-KR"/>
              </w:rPr>
              <w:t>111</w:t>
            </w:r>
          </w:p>
        </w:tc>
      </w:tr>
      <w:tr w:rsidR="006608DB" w:rsidRPr="00084198" w14:paraId="6DB1E69C" w14:textId="77777777" w:rsidTr="0048548F">
        <w:trPr>
          <w:trHeight w:val="340"/>
          <w:jc w:val="center"/>
        </w:trPr>
        <w:tc>
          <w:tcPr>
            <w:tcW w:w="2953" w:type="pct"/>
            <w:vAlign w:val="center"/>
          </w:tcPr>
          <w:p w14:paraId="467D4E44" w14:textId="77777777" w:rsidR="006608DB" w:rsidRPr="006608DB" w:rsidRDefault="006608DB" w:rsidP="0048548F">
            <w:pPr>
              <w:keepNext/>
              <w:keepLines/>
              <w:spacing w:before="0"/>
              <w:jc w:val="center"/>
              <w:rPr>
                <w:strike/>
                <w:noProof/>
                <w:color w:val="FF0000"/>
                <w:lang w:val="en-CA" w:eastAsia="ko-KR"/>
              </w:rPr>
            </w:pPr>
            <w:r w:rsidRPr="006608DB">
              <w:rPr>
                <w:rFonts w:eastAsia="Malgun Gothic"/>
                <w:strike/>
                <w:noProof/>
                <w:color w:val="FF0000"/>
                <w:lang w:val="en-CA" w:eastAsia="ko-KR"/>
              </w:rPr>
              <w:t>4</w:t>
            </w:r>
          </w:p>
        </w:tc>
        <w:tc>
          <w:tcPr>
            <w:tcW w:w="2047" w:type="pct"/>
            <w:vAlign w:val="center"/>
          </w:tcPr>
          <w:p w14:paraId="503072D3" w14:textId="77777777" w:rsidR="006608DB" w:rsidRPr="006608DB" w:rsidRDefault="006608DB" w:rsidP="0048548F">
            <w:pPr>
              <w:keepNext/>
              <w:keepLines/>
              <w:spacing w:before="0"/>
              <w:jc w:val="left"/>
              <w:rPr>
                <w:strike/>
                <w:noProof/>
                <w:color w:val="FF0000"/>
                <w:lang w:val="en-CA" w:eastAsia="ko-KR"/>
              </w:rPr>
            </w:pPr>
            <w:r w:rsidRPr="006608DB">
              <w:rPr>
                <w:strike/>
                <w:noProof/>
                <w:color w:val="FF0000"/>
                <w:lang w:val="en-CA" w:eastAsia="zh-CN"/>
              </w:rPr>
              <w:t>0</w:t>
            </w:r>
          </w:p>
        </w:tc>
      </w:tr>
    </w:tbl>
    <w:p w14:paraId="228AF550" w14:textId="77777777" w:rsidR="003C65AE" w:rsidRDefault="003C65AE" w:rsidP="00374D93">
      <w:pPr>
        <w:rPr>
          <w:lang w:val="en-CA"/>
        </w:rPr>
      </w:pPr>
    </w:p>
    <w:p w14:paraId="3B37A8E7" w14:textId="4760E0C4" w:rsidR="00E560B0" w:rsidRDefault="00E560B0" w:rsidP="00E11923">
      <w:pPr>
        <w:pStyle w:val="Heading1"/>
        <w:rPr>
          <w:lang w:val="en-CA"/>
        </w:rPr>
      </w:pPr>
      <w:r>
        <w:rPr>
          <w:lang w:val="en-CA"/>
        </w:rPr>
        <w:t>Performance results</w:t>
      </w:r>
    </w:p>
    <w:p w14:paraId="7B09DBCA" w14:textId="419FE9FC" w:rsidR="00947B7B" w:rsidRDefault="00947B7B" w:rsidP="00947B7B">
      <w:pPr>
        <w:rPr>
          <w:lang w:val="en-CA"/>
        </w:rPr>
      </w:pPr>
      <w:r>
        <w:rPr>
          <w:lang w:val="en-CA"/>
        </w:rPr>
        <w:t xml:space="preserve">Tests were performed using the JVET common test conditions </w:t>
      </w:r>
      <w:r w:rsidR="007F43C4">
        <w:rPr>
          <w:lang w:val="en-CA"/>
        </w:rPr>
        <w:fldChar w:fldCharType="begin"/>
      </w:r>
      <w:r w:rsidR="007F43C4">
        <w:rPr>
          <w:lang w:val="en-CA"/>
        </w:rPr>
        <w:instrText xml:space="preserve"> REF _Ref20150683 \r \h </w:instrText>
      </w:r>
      <w:r w:rsidR="007F43C4">
        <w:rPr>
          <w:lang w:val="en-CA"/>
        </w:rPr>
      </w:r>
      <w:r w:rsidR="007F43C4">
        <w:rPr>
          <w:lang w:val="en-CA"/>
        </w:rPr>
        <w:fldChar w:fldCharType="separate"/>
      </w:r>
      <w:r w:rsidR="008867E1">
        <w:rPr>
          <w:lang w:val="en-CA"/>
        </w:rPr>
        <w:t>[2]</w:t>
      </w:r>
      <w:r w:rsidR="007F43C4">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w:t>
      </w:r>
      <w:r w:rsidR="007F43C4">
        <w:rPr>
          <w:lang w:val="en-CA"/>
        </w:rPr>
        <w:t>6</w:t>
      </w:r>
      <w:r>
        <w:rPr>
          <w:lang w:val="en-CA"/>
        </w:rPr>
        <w:t>.0</w:t>
      </w:r>
      <w:r w:rsidR="002864D6">
        <w:rPr>
          <w:lang w:val="en-CA"/>
        </w:rPr>
        <w:t xml:space="preserve"> </w:t>
      </w:r>
      <w:r w:rsidR="002864D6">
        <w:rPr>
          <w:lang w:val="en-CA"/>
        </w:rPr>
        <w:fldChar w:fldCharType="begin"/>
      </w:r>
      <w:r w:rsidR="002864D6">
        <w:rPr>
          <w:lang w:val="en-CA"/>
        </w:rPr>
        <w:instrText xml:space="preserve"> REF _Ref20154141 \r \h </w:instrText>
      </w:r>
      <w:r w:rsidR="002864D6">
        <w:rPr>
          <w:lang w:val="en-CA"/>
        </w:rPr>
      </w:r>
      <w:r w:rsidR="002864D6">
        <w:rPr>
          <w:lang w:val="en-CA"/>
        </w:rPr>
        <w:fldChar w:fldCharType="separate"/>
      </w:r>
      <w:r w:rsidR="008867E1">
        <w:rPr>
          <w:lang w:val="en-CA"/>
        </w:rPr>
        <w:t>[3]</w:t>
      </w:r>
      <w:r w:rsidR="002864D6">
        <w:rPr>
          <w:lang w:val="en-CA"/>
        </w:rPr>
        <w:fldChar w:fldCharType="end"/>
      </w:r>
      <w:r>
        <w:rPr>
          <w:lang w:val="en-CA"/>
        </w:rPr>
        <w:t>, compiled with gcc 4.8.2. All experiments were run using AVX.</w:t>
      </w:r>
    </w:p>
    <w:p w14:paraId="4441D8B5" w14:textId="77777777" w:rsidR="00947B7B" w:rsidRDefault="00947B7B" w:rsidP="00947B7B">
      <w:pPr>
        <w:rPr>
          <w:lang w:val="en-CA"/>
        </w:rPr>
      </w:pPr>
    </w:p>
    <w:p w14:paraId="2D236934" w14:textId="77777777" w:rsidR="00947B7B" w:rsidRDefault="00947B7B" w:rsidP="00947B7B">
      <w:pPr>
        <w:pStyle w:val="Caption"/>
        <w:keepNext/>
        <w:rPr>
          <w:noProof/>
        </w:rPr>
      </w:pPr>
      <w:r>
        <w:t xml:space="preserve">Table </w:t>
      </w:r>
      <w:r>
        <w:rPr>
          <w:noProof/>
        </w:rPr>
        <w:t>1</w:t>
      </w:r>
      <w:r>
        <w:t>: Performance of the proposed l</w:t>
      </w:r>
      <w:r w:rsidRPr="00A068A0">
        <w:t>uma intra mode coding with no MPM derivation</w:t>
      </w:r>
    </w:p>
    <w:tbl>
      <w:tblPr>
        <w:tblW w:w="11075" w:type="dxa"/>
        <w:jc w:val="center"/>
        <w:tblLayout w:type="fixed"/>
        <w:tblLook w:val="04A0" w:firstRow="1" w:lastRow="0" w:firstColumn="1" w:lastColumn="0" w:noHBand="0" w:noVBand="1"/>
      </w:tblPr>
      <w:tblGrid>
        <w:gridCol w:w="1457"/>
        <w:gridCol w:w="941"/>
        <w:gridCol w:w="941"/>
        <w:gridCol w:w="941"/>
        <w:gridCol w:w="941"/>
        <w:gridCol w:w="941"/>
        <w:gridCol w:w="1012"/>
        <w:gridCol w:w="906"/>
        <w:gridCol w:w="856"/>
        <w:gridCol w:w="881"/>
        <w:gridCol w:w="1258"/>
      </w:tblGrid>
      <w:tr w:rsidR="00947B7B" w:rsidRPr="00C77305" w14:paraId="746318AE" w14:textId="77777777" w:rsidTr="002644AC">
        <w:trPr>
          <w:trHeight w:val="258"/>
          <w:jc w:val="center"/>
        </w:trPr>
        <w:tc>
          <w:tcPr>
            <w:tcW w:w="1457" w:type="dxa"/>
            <w:tcBorders>
              <w:top w:val="nil"/>
              <w:left w:val="nil"/>
              <w:bottom w:val="nil"/>
              <w:right w:val="single" w:sz="8" w:space="0" w:color="auto"/>
            </w:tcBorders>
            <w:shd w:val="clear" w:color="auto" w:fill="auto"/>
            <w:noWrap/>
            <w:vAlign w:val="center"/>
          </w:tcPr>
          <w:p w14:paraId="4287B460"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
          <w:p w14:paraId="6B1FA176"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37821CDC"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1599FA78"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941" w:type="dxa"/>
            <w:tcBorders>
              <w:top w:val="single" w:sz="8" w:space="0" w:color="auto"/>
              <w:bottom w:val="single" w:sz="4" w:space="0" w:color="auto"/>
            </w:tcBorders>
            <w:shd w:val="clear" w:color="auto" w:fill="auto"/>
            <w:noWrap/>
            <w:vAlign w:val="center"/>
          </w:tcPr>
          <w:p w14:paraId="4F2A7934"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
          <w:p w14:paraId="2B788ECB"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
          <w:p w14:paraId="4B0ABF7D"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tcBorders>
              <w:top w:val="single" w:sz="8" w:space="0" w:color="auto"/>
              <w:bottom w:val="single" w:sz="4" w:space="0" w:color="auto"/>
            </w:tcBorders>
          </w:tcPr>
          <w:p w14:paraId="7660EBA9"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tcBorders>
              <w:top w:val="single" w:sz="8" w:space="0" w:color="auto"/>
              <w:bottom w:val="single" w:sz="4" w:space="0" w:color="auto"/>
            </w:tcBorders>
          </w:tcPr>
          <w:p w14:paraId="7F3D96A5"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tcBorders>
              <w:top w:val="single" w:sz="8" w:space="0" w:color="auto"/>
              <w:bottom w:val="single" w:sz="4" w:space="0" w:color="auto"/>
            </w:tcBorders>
          </w:tcPr>
          <w:p w14:paraId="78C939A4"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
          <w:p w14:paraId="5AB5329A"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7B7B" w:rsidRPr="00C77305" w14:paraId="6A13A4A2" w14:textId="77777777" w:rsidTr="002644AC">
        <w:trPr>
          <w:trHeight w:val="258"/>
          <w:jc w:val="center"/>
        </w:trPr>
        <w:tc>
          <w:tcPr>
            <w:tcW w:w="1457" w:type="dxa"/>
            <w:tcBorders>
              <w:top w:val="nil"/>
              <w:left w:val="nil"/>
              <w:bottom w:val="nil"/>
              <w:right w:val="nil"/>
            </w:tcBorders>
            <w:shd w:val="clear" w:color="auto" w:fill="auto"/>
            <w:noWrap/>
            <w:vAlign w:val="center"/>
            <w:hideMark/>
          </w:tcPr>
          <w:p w14:paraId="18B6CA24"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
          <w:p w14:paraId="37759587"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tcBorders>
              <w:top w:val="single" w:sz="4" w:space="0" w:color="auto"/>
              <w:left w:val="nil"/>
              <w:bottom w:val="single" w:sz="8" w:space="0" w:color="auto"/>
              <w:right w:val="nil"/>
            </w:tcBorders>
            <w:shd w:val="clear" w:color="auto" w:fill="auto"/>
            <w:noWrap/>
            <w:vAlign w:val="center"/>
            <w:hideMark/>
          </w:tcPr>
          <w:p w14:paraId="34F63CB4"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65838501"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941" w:type="dxa"/>
            <w:tcBorders>
              <w:top w:val="single" w:sz="4" w:space="0" w:color="auto"/>
              <w:left w:val="nil"/>
              <w:bottom w:val="single" w:sz="8" w:space="0" w:color="auto"/>
              <w:right w:val="nil"/>
            </w:tcBorders>
            <w:shd w:val="clear" w:color="auto" w:fill="auto"/>
            <w:noWrap/>
            <w:vAlign w:val="center"/>
            <w:hideMark/>
          </w:tcPr>
          <w:p w14:paraId="01925960"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667B5B77"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c>
          <w:tcPr>
            <w:tcW w:w="1012" w:type="dxa"/>
            <w:tcBorders>
              <w:top w:val="single" w:sz="4" w:space="0" w:color="auto"/>
              <w:left w:val="nil"/>
              <w:bottom w:val="single" w:sz="8" w:space="0" w:color="auto"/>
            </w:tcBorders>
            <w:vAlign w:val="center"/>
          </w:tcPr>
          <w:p w14:paraId="2570C8CA"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tcBorders>
              <w:top w:val="single" w:sz="4" w:space="0" w:color="auto"/>
              <w:bottom w:val="single" w:sz="8" w:space="0" w:color="auto"/>
            </w:tcBorders>
            <w:vAlign w:val="center"/>
          </w:tcPr>
          <w:p w14:paraId="72D3A32E"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tcBorders>
              <w:top w:val="single" w:sz="4" w:space="0" w:color="auto"/>
              <w:bottom w:val="single" w:sz="8" w:space="0" w:color="auto"/>
              <w:right w:val="single" w:sz="4" w:space="0" w:color="auto"/>
            </w:tcBorders>
            <w:vAlign w:val="center"/>
          </w:tcPr>
          <w:p w14:paraId="3C280596"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tcBorders>
              <w:top w:val="single" w:sz="4" w:space="0" w:color="auto"/>
              <w:left w:val="nil"/>
              <w:bottom w:val="single" w:sz="8" w:space="0" w:color="auto"/>
            </w:tcBorders>
            <w:vAlign w:val="center"/>
          </w:tcPr>
          <w:p w14:paraId="666B184B"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1258" w:type="dxa"/>
            <w:tcBorders>
              <w:top w:val="single" w:sz="4" w:space="0" w:color="auto"/>
              <w:bottom w:val="single" w:sz="8" w:space="0" w:color="auto"/>
              <w:right w:val="single" w:sz="8" w:space="0" w:color="auto"/>
            </w:tcBorders>
            <w:vAlign w:val="center"/>
          </w:tcPr>
          <w:p w14:paraId="358FD60E"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r>
      <w:tr w:rsidR="006C1248" w:rsidRPr="00C77305" w14:paraId="06516543" w14:textId="77777777" w:rsidTr="002644AC">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0E9FDAFB" w14:textId="77777777"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41" w:type="dxa"/>
            <w:tcBorders>
              <w:top w:val="single" w:sz="8" w:space="0" w:color="auto"/>
              <w:left w:val="nil"/>
              <w:bottom w:val="nil"/>
              <w:right w:val="nil"/>
            </w:tcBorders>
            <w:shd w:val="clear" w:color="auto" w:fill="auto"/>
            <w:noWrap/>
            <w:vAlign w:val="center"/>
            <w:hideMark/>
          </w:tcPr>
          <w:p w14:paraId="25A099E4" w14:textId="368532FC"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single" w:sz="8" w:space="0" w:color="auto"/>
              <w:left w:val="nil"/>
              <w:bottom w:val="nil"/>
              <w:right w:val="nil"/>
            </w:tcBorders>
            <w:shd w:val="clear" w:color="auto" w:fill="auto"/>
            <w:noWrap/>
            <w:vAlign w:val="center"/>
            <w:hideMark/>
          </w:tcPr>
          <w:p w14:paraId="1D3C76FA" w14:textId="6EBE9B80"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941" w:type="dxa"/>
            <w:tcBorders>
              <w:top w:val="single" w:sz="8" w:space="0" w:color="auto"/>
              <w:left w:val="nil"/>
              <w:bottom w:val="nil"/>
              <w:right w:val="single" w:sz="4" w:space="0" w:color="auto"/>
            </w:tcBorders>
            <w:shd w:val="clear" w:color="auto" w:fill="auto"/>
            <w:noWrap/>
            <w:vAlign w:val="center"/>
            <w:hideMark/>
          </w:tcPr>
          <w:p w14:paraId="33AD22AC" w14:textId="0D61788A"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941" w:type="dxa"/>
            <w:tcBorders>
              <w:top w:val="single" w:sz="8" w:space="0" w:color="auto"/>
              <w:left w:val="nil"/>
              <w:bottom w:val="nil"/>
              <w:right w:val="nil"/>
            </w:tcBorders>
            <w:shd w:val="clear" w:color="auto" w:fill="auto"/>
            <w:noWrap/>
            <w:vAlign w:val="center"/>
            <w:hideMark/>
          </w:tcPr>
          <w:p w14:paraId="1417EFC3" w14:textId="68C4131C"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941" w:type="dxa"/>
            <w:tcBorders>
              <w:top w:val="single" w:sz="8" w:space="0" w:color="auto"/>
              <w:left w:val="nil"/>
              <w:bottom w:val="nil"/>
              <w:right w:val="single" w:sz="4" w:space="0" w:color="auto"/>
            </w:tcBorders>
            <w:shd w:val="clear" w:color="auto" w:fill="auto"/>
            <w:noWrap/>
            <w:vAlign w:val="center"/>
            <w:hideMark/>
          </w:tcPr>
          <w:p w14:paraId="7555C60E" w14:textId="2D675911"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single" w:sz="8" w:space="0" w:color="auto"/>
              <w:left w:val="single" w:sz="4" w:space="0" w:color="auto"/>
            </w:tcBorders>
            <w:vAlign w:val="center"/>
          </w:tcPr>
          <w:p w14:paraId="769C0C75" w14:textId="5593D0D3"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6" w:type="dxa"/>
            <w:tcBorders>
              <w:top w:val="single" w:sz="8" w:space="0" w:color="auto"/>
            </w:tcBorders>
            <w:vAlign w:val="center"/>
          </w:tcPr>
          <w:p w14:paraId="5B96CAA1" w14:textId="18397E7B"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6" w:type="dxa"/>
            <w:tcBorders>
              <w:top w:val="single" w:sz="8" w:space="0" w:color="auto"/>
              <w:right w:val="single" w:sz="4" w:space="0" w:color="auto"/>
            </w:tcBorders>
            <w:vAlign w:val="center"/>
          </w:tcPr>
          <w:p w14:paraId="42E87282" w14:textId="0D2B037C"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81" w:type="dxa"/>
            <w:tcBorders>
              <w:top w:val="single" w:sz="8" w:space="0" w:color="auto"/>
              <w:left w:val="single" w:sz="4" w:space="0" w:color="auto"/>
            </w:tcBorders>
            <w:vAlign w:val="center"/>
          </w:tcPr>
          <w:p w14:paraId="6A7DADE8" w14:textId="6F91E4B1"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258" w:type="dxa"/>
            <w:tcBorders>
              <w:top w:val="single" w:sz="8" w:space="0" w:color="auto"/>
              <w:right w:val="single" w:sz="8" w:space="0" w:color="auto"/>
            </w:tcBorders>
            <w:vAlign w:val="center"/>
          </w:tcPr>
          <w:p w14:paraId="72857E76" w14:textId="41F21098"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6C1248" w:rsidRPr="00C77305" w14:paraId="60C26E78" w14:textId="77777777" w:rsidTr="002644AC">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7BA6807F" w14:textId="77777777"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41" w:type="dxa"/>
            <w:tcBorders>
              <w:top w:val="nil"/>
              <w:left w:val="single" w:sz="8" w:space="0" w:color="auto"/>
              <w:bottom w:val="nil"/>
              <w:right w:val="nil"/>
            </w:tcBorders>
            <w:shd w:val="clear" w:color="auto" w:fill="auto"/>
            <w:noWrap/>
            <w:vAlign w:val="center"/>
            <w:hideMark/>
          </w:tcPr>
          <w:p w14:paraId="3D9C7B14" w14:textId="11F12225"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-0.04%</w:t>
            </w:r>
          </w:p>
        </w:tc>
        <w:tc>
          <w:tcPr>
            <w:tcW w:w="941" w:type="dxa"/>
            <w:tcBorders>
              <w:top w:val="nil"/>
              <w:left w:val="nil"/>
              <w:bottom w:val="nil"/>
              <w:right w:val="nil"/>
            </w:tcBorders>
            <w:shd w:val="clear" w:color="auto" w:fill="auto"/>
            <w:noWrap/>
            <w:vAlign w:val="center"/>
            <w:hideMark/>
          </w:tcPr>
          <w:p w14:paraId="372A7A52" w14:textId="242C961C"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0.83%</w:t>
            </w:r>
          </w:p>
        </w:tc>
        <w:tc>
          <w:tcPr>
            <w:tcW w:w="941" w:type="dxa"/>
            <w:tcBorders>
              <w:top w:val="nil"/>
              <w:left w:val="nil"/>
              <w:bottom w:val="nil"/>
              <w:right w:val="single" w:sz="4" w:space="0" w:color="auto"/>
            </w:tcBorders>
            <w:shd w:val="clear" w:color="auto" w:fill="auto"/>
            <w:noWrap/>
            <w:vAlign w:val="center"/>
            <w:hideMark/>
          </w:tcPr>
          <w:p w14:paraId="73A35D46" w14:textId="2FE3D382"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0.92%</w:t>
            </w:r>
          </w:p>
        </w:tc>
        <w:tc>
          <w:tcPr>
            <w:tcW w:w="941" w:type="dxa"/>
            <w:tcBorders>
              <w:top w:val="nil"/>
              <w:left w:val="nil"/>
              <w:bottom w:val="nil"/>
              <w:right w:val="nil"/>
            </w:tcBorders>
            <w:shd w:val="clear" w:color="auto" w:fill="auto"/>
            <w:noWrap/>
            <w:vAlign w:val="center"/>
            <w:hideMark/>
          </w:tcPr>
          <w:p w14:paraId="5D3E3D31" w14:textId="7CF9DF80"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95%</w:t>
            </w:r>
          </w:p>
        </w:tc>
        <w:tc>
          <w:tcPr>
            <w:tcW w:w="941" w:type="dxa"/>
            <w:tcBorders>
              <w:top w:val="nil"/>
              <w:left w:val="nil"/>
              <w:bottom w:val="nil"/>
              <w:right w:val="single" w:sz="4" w:space="0" w:color="auto"/>
            </w:tcBorders>
            <w:shd w:val="clear" w:color="auto" w:fill="auto"/>
            <w:noWrap/>
            <w:vAlign w:val="center"/>
            <w:hideMark/>
          </w:tcPr>
          <w:p w14:paraId="37BE56E5" w14:textId="3404803B"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bottom w:val="nil"/>
            </w:tcBorders>
            <w:vAlign w:val="center"/>
          </w:tcPr>
          <w:p w14:paraId="1C185DB8" w14:textId="2AF39E95"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06" w:type="dxa"/>
            <w:tcBorders>
              <w:top w:val="nil"/>
              <w:bottom w:val="nil"/>
            </w:tcBorders>
            <w:vAlign w:val="center"/>
          </w:tcPr>
          <w:p w14:paraId="6DD01D1B" w14:textId="264F65DF"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856" w:type="dxa"/>
            <w:tcBorders>
              <w:top w:val="nil"/>
              <w:bottom w:val="nil"/>
              <w:right w:val="single" w:sz="4" w:space="0" w:color="auto"/>
            </w:tcBorders>
            <w:vAlign w:val="center"/>
          </w:tcPr>
          <w:p w14:paraId="63F976AA" w14:textId="637D5A93"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881" w:type="dxa"/>
            <w:tcBorders>
              <w:top w:val="nil"/>
              <w:left w:val="single" w:sz="4" w:space="0" w:color="auto"/>
              <w:bottom w:val="nil"/>
            </w:tcBorders>
            <w:vAlign w:val="center"/>
          </w:tcPr>
          <w:p w14:paraId="744A3A49" w14:textId="77D3CBD7"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258" w:type="dxa"/>
            <w:tcBorders>
              <w:top w:val="nil"/>
              <w:bottom w:val="nil"/>
              <w:right w:val="single" w:sz="8" w:space="0" w:color="auto"/>
            </w:tcBorders>
            <w:vAlign w:val="center"/>
          </w:tcPr>
          <w:p w14:paraId="5EAAFD40" w14:textId="1810A2AC"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C1248" w:rsidRPr="00C77305" w14:paraId="2DBE99AD" w14:textId="77777777" w:rsidTr="002644AC">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1E14D2DA" w14:textId="77777777"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
          <w:p w14:paraId="1FE9C632" w14:textId="513C1F26"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nil"/>
            </w:tcBorders>
            <w:shd w:val="clear" w:color="auto" w:fill="auto"/>
            <w:noWrap/>
            <w:vAlign w:val="center"/>
            <w:hideMark/>
          </w:tcPr>
          <w:p w14:paraId="66652D33" w14:textId="7E2DFB04"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941" w:type="dxa"/>
            <w:tcBorders>
              <w:top w:val="nil"/>
              <w:left w:val="nil"/>
              <w:bottom w:val="nil"/>
              <w:right w:val="single" w:sz="4" w:space="0" w:color="auto"/>
            </w:tcBorders>
            <w:shd w:val="clear" w:color="auto" w:fill="auto"/>
            <w:noWrap/>
            <w:vAlign w:val="center"/>
            <w:hideMark/>
          </w:tcPr>
          <w:p w14:paraId="5283F0D7" w14:textId="3A64272A"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941" w:type="dxa"/>
            <w:tcBorders>
              <w:top w:val="nil"/>
              <w:left w:val="nil"/>
              <w:bottom w:val="nil"/>
              <w:right w:val="nil"/>
            </w:tcBorders>
            <w:shd w:val="clear" w:color="auto" w:fill="auto"/>
            <w:noWrap/>
            <w:vAlign w:val="center"/>
            <w:hideMark/>
          </w:tcPr>
          <w:p w14:paraId="2ABB56DA" w14:textId="2AA8C3FD"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1" w:type="dxa"/>
            <w:tcBorders>
              <w:top w:val="nil"/>
              <w:left w:val="nil"/>
              <w:bottom w:val="nil"/>
              <w:right w:val="single" w:sz="4" w:space="0" w:color="auto"/>
            </w:tcBorders>
            <w:shd w:val="clear" w:color="auto" w:fill="auto"/>
            <w:noWrap/>
            <w:vAlign w:val="center"/>
            <w:hideMark/>
          </w:tcPr>
          <w:p w14:paraId="6FFFAE80" w14:textId="17247F06"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12" w:type="dxa"/>
            <w:tcBorders>
              <w:top w:val="nil"/>
              <w:left w:val="single" w:sz="4" w:space="0" w:color="auto"/>
            </w:tcBorders>
            <w:vAlign w:val="center"/>
          </w:tcPr>
          <w:p w14:paraId="3ED66561" w14:textId="3BD01340"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6" w:type="dxa"/>
            <w:tcBorders>
              <w:top w:val="nil"/>
            </w:tcBorders>
            <w:vAlign w:val="center"/>
          </w:tcPr>
          <w:p w14:paraId="41FBFDE6" w14:textId="08EA55F4"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856" w:type="dxa"/>
            <w:tcBorders>
              <w:top w:val="nil"/>
              <w:right w:val="single" w:sz="4" w:space="0" w:color="auto"/>
            </w:tcBorders>
            <w:vAlign w:val="center"/>
          </w:tcPr>
          <w:p w14:paraId="7B483B37" w14:textId="3773A595"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881" w:type="dxa"/>
            <w:tcBorders>
              <w:top w:val="nil"/>
              <w:left w:val="single" w:sz="4" w:space="0" w:color="auto"/>
              <w:bottom w:val="nil"/>
            </w:tcBorders>
            <w:vAlign w:val="center"/>
          </w:tcPr>
          <w:p w14:paraId="1D14A4F1" w14:textId="3159AEE7"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258" w:type="dxa"/>
            <w:tcBorders>
              <w:top w:val="nil"/>
              <w:bottom w:val="nil"/>
              <w:right w:val="single" w:sz="8" w:space="0" w:color="auto"/>
            </w:tcBorders>
            <w:vAlign w:val="center"/>
          </w:tcPr>
          <w:p w14:paraId="3C08840C" w14:textId="4AF23FAE"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C1248" w:rsidRPr="00C77305" w14:paraId="30DB85E3" w14:textId="77777777" w:rsidTr="002644AC">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041A491C" w14:textId="77777777"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
          <w:p w14:paraId="7F7360AE" w14:textId="51CCEF7D"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nil"/>
            </w:tcBorders>
            <w:shd w:val="clear" w:color="auto" w:fill="auto"/>
            <w:noWrap/>
            <w:vAlign w:val="center"/>
            <w:hideMark/>
          </w:tcPr>
          <w:p w14:paraId="0850E52E" w14:textId="7CD4733F"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941" w:type="dxa"/>
            <w:tcBorders>
              <w:top w:val="nil"/>
              <w:left w:val="nil"/>
              <w:bottom w:val="nil"/>
              <w:right w:val="single" w:sz="4" w:space="0" w:color="auto"/>
            </w:tcBorders>
            <w:shd w:val="clear" w:color="auto" w:fill="auto"/>
            <w:noWrap/>
            <w:vAlign w:val="center"/>
            <w:hideMark/>
          </w:tcPr>
          <w:p w14:paraId="2274D3D4" w14:textId="6F3FA146"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941" w:type="dxa"/>
            <w:tcBorders>
              <w:top w:val="nil"/>
              <w:left w:val="nil"/>
              <w:bottom w:val="nil"/>
              <w:right w:val="nil"/>
            </w:tcBorders>
            <w:shd w:val="clear" w:color="auto" w:fill="auto"/>
            <w:noWrap/>
            <w:vAlign w:val="center"/>
            <w:hideMark/>
          </w:tcPr>
          <w:p w14:paraId="76EF35BE" w14:textId="5E000DC6"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941" w:type="dxa"/>
            <w:tcBorders>
              <w:top w:val="nil"/>
              <w:left w:val="nil"/>
              <w:bottom w:val="nil"/>
              <w:right w:val="single" w:sz="4" w:space="0" w:color="auto"/>
            </w:tcBorders>
            <w:shd w:val="clear" w:color="auto" w:fill="auto"/>
            <w:noWrap/>
            <w:vAlign w:val="center"/>
            <w:hideMark/>
          </w:tcPr>
          <w:p w14:paraId="51EDB009" w14:textId="563CC35F"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12" w:type="dxa"/>
            <w:tcBorders>
              <w:top w:val="nil"/>
              <w:left w:val="single" w:sz="4" w:space="0" w:color="auto"/>
              <w:bottom w:val="nil"/>
              <w:right w:val="nil"/>
            </w:tcBorders>
            <w:shd w:val="clear" w:color="auto" w:fill="auto"/>
            <w:vAlign w:val="center"/>
          </w:tcPr>
          <w:p w14:paraId="26872668" w14:textId="6F318A3F"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06" w:type="dxa"/>
            <w:tcBorders>
              <w:top w:val="nil"/>
              <w:left w:val="nil"/>
              <w:bottom w:val="nil"/>
              <w:right w:val="nil"/>
            </w:tcBorders>
            <w:shd w:val="clear" w:color="auto" w:fill="auto"/>
            <w:vAlign w:val="center"/>
          </w:tcPr>
          <w:p w14:paraId="29D93528" w14:textId="1E968197"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56" w:type="dxa"/>
            <w:tcBorders>
              <w:top w:val="nil"/>
              <w:left w:val="nil"/>
              <w:bottom w:val="nil"/>
              <w:right w:val="single" w:sz="4" w:space="0" w:color="auto"/>
            </w:tcBorders>
            <w:shd w:val="clear" w:color="auto" w:fill="auto"/>
            <w:vAlign w:val="center"/>
          </w:tcPr>
          <w:p w14:paraId="0CD8FD0D" w14:textId="16A6F1DB"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81" w:type="dxa"/>
            <w:tcBorders>
              <w:top w:val="nil"/>
              <w:left w:val="nil"/>
              <w:bottom w:val="nil"/>
              <w:right w:val="nil"/>
            </w:tcBorders>
            <w:shd w:val="clear" w:color="auto" w:fill="auto"/>
            <w:vAlign w:val="center"/>
          </w:tcPr>
          <w:p w14:paraId="7B709411" w14:textId="13F11979"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258" w:type="dxa"/>
            <w:tcBorders>
              <w:top w:val="nil"/>
              <w:left w:val="nil"/>
              <w:bottom w:val="nil"/>
              <w:right w:val="single" w:sz="8" w:space="0" w:color="auto"/>
            </w:tcBorders>
            <w:shd w:val="clear" w:color="auto" w:fill="auto"/>
            <w:vAlign w:val="center"/>
          </w:tcPr>
          <w:p w14:paraId="28ED40CB" w14:textId="563DA6AE"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C1248" w:rsidRPr="00C77305" w14:paraId="1095C842" w14:textId="77777777" w:rsidTr="002644AC">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70AC1CA5" w14:textId="77777777"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41" w:type="dxa"/>
            <w:tcBorders>
              <w:top w:val="nil"/>
              <w:left w:val="nil"/>
              <w:bottom w:val="single" w:sz="8" w:space="0" w:color="auto"/>
              <w:right w:val="nil"/>
            </w:tcBorders>
            <w:shd w:val="clear" w:color="auto" w:fill="auto"/>
            <w:noWrap/>
            <w:vAlign w:val="center"/>
            <w:hideMark/>
          </w:tcPr>
          <w:p w14:paraId="15D3D536" w14:textId="0AC70601"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41" w:type="dxa"/>
            <w:tcBorders>
              <w:top w:val="nil"/>
              <w:left w:val="nil"/>
              <w:bottom w:val="single" w:sz="8" w:space="0" w:color="auto"/>
              <w:right w:val="nil"/>
            </w:tcBorders>
            <w:shd w:val="clear" w:color="auto" w:fill="auto"/>
            <w:noWrap/>
            <w:vAlign w:val="center"/>
            <w:hideMark/>
          </w:tcPr>
          <w:p w14:paraId="7AA7486A" w14:textId="385202AC"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0.92%</w:t>
            </w:r>
          </w:p>
        </w:tc>
        <w:tc>
          <w:tcPr>
            <w:tcW w:w="941" w:type="dxa"/>
            <w:tcBorders>
              <w:top w:val="nil"/>
              <w:left w:val="nil"/>
              <w:bottom w:val="single" w:sz="8" w:space="0" w:color="auto"/>
              <w:right w:val="single" w:sz="4" w:space="0" w:color="auto"/>
            </w:tcBorders>
            <w:shd w:val="clear" w:color="auto" w:fill="auto"/>
            <w:noWrap/>
            <w:vAlign w:val="center"/>
            <w:hideMark/>
          </w:tcPr>
          <w:p w14:paraId="7E91F580" w14:textId="7574372F"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941" w:type="dxa"/>
            <w:tcBorders>
              <w:top w:val="nil"/>
              <w:left w:val="nil"/>
              <w:bottom w:val="single" w:sz="8" w:space="0" w:color="auto"/>
              <w:right w:val="nil"/>
            </w:tcBorders>
            <w:shd w:val="clear" w:color="auto" w:fill="auto"/>
            <w:noWrap/>
            <w:vAlign w:val="center"/>
            <w:hideMark/>
          </w:tcPr>
          <w:p w14:paraId="40843E63" w14:textId="7799B205"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941" w:type="dxa"/>
            <w:tcBorders>
              <w:top w:val="nil"/>
              <w:left w:val="nil"/>
              <w:bottom w:val="single" w:sz="8" w:space="0" w:color="auto"/>
              <w:right w:val="single" w:sz="4" w:space="0" w:color="auto"/>
            </w:tcBorders>
            <w:shd w:val="clear" w:color="auto" w:fill="auto"/>
            <w:noWrap/>
            <w:vAlign w:val="center"/>
            <w:hideMark/>
          </w:tcPr>
          <w:p w14:paraId="2C5A44CB" w14:textId="28CB2652"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12" w:type="dxa"/>
            <w:tcBorders>
              <w:top w:val="nil"/>
              <w:left w:val="single" w:sz="4" w:space="0" w:color="auto"/>
              <w:bottom w:val="single" w:sz="8" w:space="0" w:color="auto"/>
              <w:right w:val="nil"/>
            </w:tcBorders>
            <w:shd w:val="clear" w:color="auto" w:fill="auto"/>
            <w:vAlign w:val="center"/>
          </w:tcPr>
          <w:p w14:paraId="1E0DD7A5" w14:textId="52731D9C"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6" w:type="dxa"/>
            <w:tcBorders>
              <w:top w:val="nil"/>
              <w:left w:val="nil"/>
              <w:bottom w:val="single" w:sz="8" w:space="0" w:color="auto"/>
              <w:right w:val="nil"/>
            </w:tcBorders>
            <w:shd w:val="clear" w:color="auto" w:fill="auto"/>
            <w:vAlign w:val="center"/>
          </w:tcPr>
          <w:p w14:paraId="14169BC0" w14:textId="77777777"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
          <w:p w14:paraId="4261E12D" w14:textId="366ACAD6"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81" w:type="dxa"/>
            <w:tcBorders>
              <w:top w:val="nil"/>
              <w:left w:val="nil"/>
              <w:bottom w:val="nil"/>
              <w:right w:val="nil"/>
            </w:tcBorders>
            <w:shd w:val="clear" w:color="auto" w:fill="auto"/>
            <w:vAlign w:val="center"/>
          </w:tcPr>
          <w:p w14:paraId="40085FAD" w14:textId="6BA7866E"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58" w:type="dxa"/>
            <w:tcBorders>
              <w:top w:val="nil"/>
              <w:left w:val="nil"/>
              <w:bottom w:val="nil"/>
              <w:right w:val="single" w:sz="8" w:space="0" w:color="auto"/>
            </w:tcBorders>
            <w:shd w:val="clear" w:color="auto" w:fill="auto"/>
            <w:vAlign w:val="center"/>
          </w:tcPr>
          <w:p w14:paraId="1C4B5202" w14:textId="7FC7ABB2"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C1248" w:rsidRPr="00C77305" w14:paraId="1FD79323" w14:textId="77777777" w:rsidTr="002644AC">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5D3041EC" w14:textId="77777777"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41" w:type="dxa"/>
            <w:tcBorders>
              <w:top w:val="single" w:sz="8" w:space="0" w:color="auto"/>
              <w:left w:val="single" w:sz="8" w:space="0" w:color="auto"/>
              <w:bottom w:val="single" w:sz="8" w:space="0" w:color="auto"/>
              <w:right w:val="nil"/>
            </w:tcBorders>
            <w:shd w:val="clear" w:color="auto" w:fill="auto"/>
            <w:noWrap/>
            <w:vAlign w:val="center"/>
            <w:hideMark/>
          </w:tcPr>
          <w:p w14:paraId="1F5DF28C" w14:textId="06EE4E5E"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0.00%</w:t>
            </w:r>
          </w:p>
        </w:tc>
        <w:tc>
          <w:tcPr>
            <w:tcW w:w="941" w:type="dxa"/>
            <w:tcBorders>
              <w:top w:val="single" w:sz="8" w:space="0" w:color="auto"/>
              <w:left w:val="nil"/>
              <w:bottom w:val="single" w:sz="8" w:space="0" w:color="auto"/>
              <w:right w:val="nil"/>
            </w:tcBorders>
            <w:shd w:val="clear" w:color="auto" w:fill="auto"/>
            <w:noWrap/>
            <w:vAlign w:val="center"/>
            <w:hideMark/>
          </w:tcPr>
          <w:p w14:paraId="722EA957" w14:textId="018961BD"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0.67%</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03236F90" w14:textId="11265E14" w:rsidR="006C1248" w:rsidRPr="004B58FF"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0.73%</w:t>
            </w:r>
          </w:p>
        </w:tc>
        <w:tc>
          <w:tcPr>
            <w:tcW w:w="941" w:type="dxa"/>
            <w:tcBorders>
              <w:top w:val="single" w:sz="8" w:space="0" w:color="auto"/>
              <w:left w:val="nil"/>
              <w:bottom w:val="single" w:sz="8" w:space="0" w:color="auto"/>
              <w:right w:val="nil"/>
            </w:tcBorders>
            <w:shd w:val="clear" w:color="auto" w:fill="auto"/>
            <w:noWrap/>
            <w:vAlign w:val="center"/>
            <w:hideMark/>
          </w:tcPr>
          <w:p w14:paraId="017B8BA8" w14:textId="33FDAE08"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7BA9632D" w14:textId="72E1B8CB"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single" w:sz="8" w:space="0" w:color="auto"/>
              <w:left w:val="single" w:sz="4" w:space="0" w:color="auto"/>
              <w:bottom w:val="single" w:sz="8" w:space="0" w:color="auto"/>
              <w:right w:val="nil"/>
            </w:tcBorders>
            <w:shd w:val="clear" w:color="auto" w:fill="auto"/>
            <w:vAlign w:val="center"/>
          </w:tcPr>
          <w:p w14:paraId="2C4EC08F" w14:textId="2AC29C66"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6" w:type="dxa"/>
            <w:tcBorders>
              <w:top w:val="single" w:sz="8" w:space="0" w:color="auto"/>
              <w:left w:val="nil"/>
              <w:bottom w:val="single" w:sz="8" w:space="0" w:color="auto"/>
              <w:right w:val="nil"/>
            </w:tcBorders>
            <w:shd w:val="clear" w:color="auto" w:fill="auto"/>
            <w:vAlign w:val="center"/>
          </w:tcPr>
          <w:p w14:paraId="643E077D" w14:textId="439D2DAF"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856" w:type="dxa"/>
            <w:tcBorders>
              <w:top w:val="single" w:sz="8" w:space="0" w:color="auto"/>
              <w:left w:val="nil"/>
              <w:bottom w:val="single" w:sz="8" w:space="0" w:color="auto"/>
              <w:right w:val="single" w:sz="4" w:space="0" w:color="auto"/>
            </w:tcBorders>
            <w:shd w:val="clear" w:color="auto" w:fill="auto"/>
            <w:vAlign w:val="center"/>
          </w:tcPr>
          <w:p w14:paraId="3AB22293" w14:textId="7A62BD6D"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881" w:type="dxa"/>
            <w:tcBorders>
              <w:top w:val="single" w:sz="8" w:space="0" w:color="auto"/>
              <w:left w:val="nil"/>
              <w:bottom w:val="nil"/>
              <w:right w:val="nil"/>
            </w:tcBorders>
            <w:shd w:val="clear" w:color="auto" w:fill="auto"/>
            <w:vAlign w:val="center"/>
          </w:tcPr>
          <w:p w14:paraId="5EE524E9" w14:textId="4C227704"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258" w:type="dxa"/>
            <w:tcBorders>
              <w:top w:val="single" w:sz="8" w:space="0" w:color="auto"/>
              <w:left w:val="nil"/>
              <w:bottom w:val="nil"/>
              <w:right w:val="single" w:sz="8" w:space="0" w:color="auto"/>
            </w:tcBorders>
            <w:shd w:val="clear" w:color="auto" w:fill="auto"/>
            <w:vAlign w:val="center"/>
          </w:tcPr>
          <w:p w14:paraId="17C5F1BD" w14:textId="723ECAA9"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C1248" w:rsidRPr="00C77305" w14:paraId="3AF50D4B" w14:textId="77777777" w:rsidTr="002644AC">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C347763" w14:textId="77777777"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41" w:type="dxa"/>
            <w:tcBorders>
              <w:top w:val="single" w:sz="8" w:space="0" w:color="auto"/>
              <w:left w:val="nil"/>
              <w:bottom w:val="nil"/>
              <w:right w:val="nil"/>
            </w:tcBorders>
            <w:shd w:val="clear" w:color="auto" w:fill="auto"/>
            <w:noWrap/>
            <w:vAlign w:val="center"/>
            <w:hideMark/>
          </w:tcPr>
          <w:p w14:paraId="73D4EA5A" w14:textId="09AA3CFF"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single" w:sz="8" w:space="0" w:color="auto"/>
              <w:left w:val="nil"/>
              <w:bottom w:val="nil"/>
              <w:right w:val="nil"/>
            </w:tcBorders>
            <w:shd w:val="clear" w:color="auto" w:fill="auto"/>
            <w:noWrap/>
            <w:vAlign w:val="center"/>
            <w:hideMark/>
          </w:tcPr>
          <w:p w14:paraId="4A2F7349" w14:textId="13193588"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941" w:type="dxa"/>
            <w:tcBorders>
              <w:top w:val="single" w:sz="8" w:space="0" w:color="auto"/>
              <w:left w:val="nil"/>
              <w:bottom w:val="nil"/>
              <w:right w:val="single" w:sz="4" w:space="0" w:color="auto"/>
            </w:tcBorders>
            <w:shd w:val="clear" w:color="auto" w:fill="auto"/>
            <w:noWrap/>
            <w:vAlign w:val="center"/>
            <w:hideMark/>
          </w:tcPr>
          <w:p w14:paraId="19668346" w14:textId="05642D49"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941" w:type="dxa"/>
            <w:tcBorders>
              <w:top w:val="single" w:sz="8" w:space="0" w:color="auto"/>
              <w:left w:val="nil"/>
              <w:bottom w:val="nil"/>
              <w:right w:val="nil"/>
            </w:tcBorders>
            <w:shd w:val="clear" w:color="auto" w:fill="auto"/>
            <w:noWrap/>
            <w:vAlign w:val="center"/>
            <w:hideMark/>
          </w:tcPr>
          <w:p w14:paraId="0CC6E069" w14:textId="395CEE7D"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941" w:type="dxa"/>
            <w:tcBorders>
              <w:top w:val="single" w:sz="8" w:space="0" w:color="auto"/>
              <w:left w:val="nil"/>
              <w:bottom w:val="nil"/>
              <w:right w:val="single" w:sz="4" w:space="0" w:color="auto"/>
            </w:tcBorders>
            <w:shd w:val="clear" w:color="auto" w:fill="auto"/>
            <w:noWrap/>
            <w:vAlign w:val="center"/>
            <w:hideMark/>
          </w:tcPr>
          <w:p w14:paraId="449BD6AA" w14:textId="5E405D93"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single" w:sz="8" w:space="0" w:color="auto"/>
              <w:left w:val="single" w:sz="4" w:space="0" w:color="auto"/>
              <w:bottom w:val="nil"/>
              <w:right w:val="nil"/>
            </w:tcBorders>
            <w:shd w:val="clear" w:color="auto" w:fill="auto"/>
            <w:vAlign w:val="center"/>
          </w:tcPr>
          <w:p w14:paraId="29870C47" w14:textId="6DDBD439"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06" w:type="dxa"/>
            <w:tcBorders>
              <w:top w:val="single" w:sz="8" w:space="0" w:color="auto"/>
              <w:left w:val="nil"/>
              <w:bottom w:val="nil"/>
              <w:right w:val="nil"/>
            </w:tcBorders>
            <w:shd w:val="clear" w:color="auto" w:fill="auto"/>
            <w:vAlign w:val="center"/>
          </w:tcPr>
          <w:p w14:paraId="3CEED570" w14:textId="5D9C5264"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6" w:type="dxa"/>
            <w:tcBorders>
              <w:top w:val="single" w:sz="8" w:space="0" w:color="auto"/>
              <w:left w:val="nil"/>
              <w:bottom w:val="nil"/>
              <w:right w:val="single" w:sz="4" w:space="0" w:color="auto"/>
            </w:tcBorders>
            <w:shd w:val="clear" w:color="auto" w:fill="auto"/>
            <w:vAlign w:val="center"/>
          </w:tcPr>
          <w:p w14:paraId="317EF4C4" w14:textId="2D34780B"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881" w:type="dxa"/>
            <w:tcBorders>
              <w:top w:val="single" w:sz="8" w:space="0" w:color="auto"/>
              <w:left w:val="nil"/>
              <w:bottom w:val="nil"/>
              <w:right w:val="nil"/>
            </w:tcBorders>
            <w:shd w:val="clear" w:color="auto" w:fill="auto"/>
            <w:vAlign w:val="center"/>
          </w:tcPr>
          <w:p w14:paraId="6E80DD31" w14:textId="57073614"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258" w:type="dxa"/>
            <w:tcBorders>
              <w:top w:val="single" w:sz="8" w:space="0" w:color="auto"/>
              <w:left w:val="nil"/>
              <w:bottom w:val="nil"/>
              <w:right w:val="single" w:sz="8" w:space="0" w:color="auto"/>
            </w:tcBorders>
            <w:shd w:val="clear" w:color="auto" w:fill="auto"/>
            <w:vAlign w:val="center"/>
          </w:tcPr>
          <w:p w14:paraId="60B28068" w14:textId="3F478DAD"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C1248" w:rsidRPr="00C77305" w14:paraId="18F9AD4F" w14:textId="77777777" w:rsidTr="002644AC">
        <w:trPr>
          <w:trHeight w:val="258"/>
          <w:jc w:val="center"/>
        </w:trPr>
        <w:tc>
          <w:tcPr>
            <w:tcW w:w="1457" w:type="dxa"/>
            <w:tcBorders>
              <w:top w:val="nil"/>
              <w:left w:val="single" w:sz="8" w:space="0" w:color="auto"/>
              <w:bottom w:val="single" w:sz="8" w:space="0" w:color="auto"/>
              <w:right w:val="single" w:sz="8" w:space="0" w:color="auto"/>
            </w:tcBorders>
            <w:shd w:val="clear" w:color="auto" w:fill="auto"/>
            <w:noWrap/>
            <w:vAlign w:val="center"/>
            <w:hideMark/>
          </w:tcPr>
          <w:p w14:paraId="660BC538" w14:textId="77777777"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41" w:type="dxa"/>
            <w:tcBorders>
              <w:top w:val="nil"/>
              <w:left w:val="nil"/>
              <w:bottom w:val="single" w:sz="8" w:space="0" w:color="auto"/>
              <w:right w:val="nil"/>
            </w:tcBorders>
            <w:shd w:val="clear" w:color="auto" w:fill="auto"/>
            <w:noWrap/>
            <w:vAlign w:val="center"/>
          </w:tcPr>
          <w:p w14:paraId="6C99E06A" w14:textId="0E9E8413"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941" w:type="dxa"/>
            <w:tcBorders>
              <w:top w:val="nil"/>
              <w:left w:val="nil"/>
              <w:bottom w:val="single" w:sz="8" w:space="0" w:color="auto"/>
              <w:right w:val="nil"/>
            </w:tcBorders>
            <w:shd w:val="clear" w:color="auto" w:fill="auto"/>
            <w:noWrap/>
            <w:vAlign w:val="center"/>
          </w:tcPr>
          <w:p w14:paraId="66433200" w14:textId="3E1C47C5"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941" w:type="dxa"/>
            <w:tcBorders>
              <w:top w:val="nil"/>
              <w:left w:val="nil"/>
              <w:bottom w:val="single" w:sz="8" w:space="0" w:color="auto"/>
              <w:right w:val="single" w:sz="4" w:space="0" w:color="auto"/>
            </w:tcBorders>
            <w:shd w:val="clear" w:color="auto" w:fill="auto"/>
            <w:noWrap/>
            <w:vAlign w:val="center"/>
          </w:tcPr>
          <w:p w14:paraId="3AE20EA1" w14:textId="61C3A33E"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941" w:type="dxa"/>
            <w:tcBorders>
              <w:top w:val="nil"/>
              <w:left w:val="nil"/>
              <w:bottom w:val="single" w:sz="8" w:space="0" w:color="auto"/>
              <w:right w:val="nil"/>
            </w:tcBorders>
            <w:shd w:val="clear" w:color="auto" w:fill="auto"/>
            <w:noWrap/>
            <w:vAlign w:val="center"/>
          </w:tcPr>
          <w:p w14:paraId="0D580E28" w14:textId="0F38595E"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941" w:type="dxa"/>
            <w:tcBorders>
              <w:top w:val="nil"/>
              <w:left w:val="nil"/>
              <w:bottom w:val="single" w:sz="8" w:space="0" w:color="auto"/>
              <w:right w:val="single" w:sz="4" w:space="0" w:color="auto"/>
            </w:tcBorders>
            <w:shd w:val="clear" w:color="auto" w:fill="auto"/>
            <w:noWrap/>
            <w:vAlign w:val="center"/>
          </w:tcPr>
          <w:p w14:paraId="0623DBF1" w14:textId="62F622CB" w:rsidR="006C1248" w:rsidRPr="00C77305"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12" w:type="dxa"/>
            <w:tcBorders>
              <w:top w:val="nil"/>
              <w:left w:val="single" w:sz="4" w:space="0" w:color="auto"/>
              <w:bottom w:val="single" w:sz="8" w:space="0" w:color="auto"/>
            </w:tcBorders>
            <w:vAlign w:val="center"/>
          </w:tcPr>
          <w:p w14:paraId="28B96400" w14:textId="6BA35A3E"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06" w:type="dxa"/>
            <w:tcBorders>
              <w:top w:val="nil"/>
              <w:bottom w:val="single" w:sz="8" w:space="0" w:color="auto"/>
            </w:tcBorders>
            <w:vAlign w:val="center"/>
          </w:tcPr>
          <w:p w14:paraId="6B3E175C" w14:textId="7F9E8F2E"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856" w:type="dxa"/>
            <w:tcBorders>
              <w:top w:val="nil"/>
              <w:bottom w:val="single" w:sz="8" w:space="0" w:color="auto"/>
              <w:right w:val="single" w:sz="4" w:space="0" w:color="auto"/>
            </w:tcBorders>
            <w:vAlign w:val="center"/>
          </w:tcPr>
          <w:p w14:paraId="48130993" w14:textId="57A990E5"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81" w:type="dxa"/>
            <w:tcBorders>
              <w:top w:val="nil"/>
              <w:left w:val="single" w:sz="4" w:space="0" w:color="auto"/>
              <w:bottom w:val="single" w:sz="8" w:space="0" w:color="auto"/>
            </w:tcBorders>
            <w:vAlign w:val="center"/>
          </w:tcPr>
          <w:p w14:paraId="1D632EA3" w14:textId="6F695A83"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258" w:type="dxa"/>
            <w:tcBorders>
              <w:top w:val="nil"/>
              <w:bottom w:val="single" w:sz="8" w:space="0" w:color="auto"/>
              <w:right w:val="single" w:sz="8" w:space="0" w:color="auto"/>
            </w:tcBorders>
            <w:vAlign w:val="center"/>
          </w:tcPr>
          <w:p w14:paraId="0100DBB7" w14:textId="35322333" w:rsidR="006C1248" w:rsidRDefault="006C1248" w:rsidP="006C12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1FC7BE25" w14:textId="77777777" w:rsidR="00947B7B" w:rsidRDefault="00947B7B" w:rsidP="00947B7B">
      <w:pPr>
        <w:rPr>
          <w:lang w:val="en-CA"/>
        </w:rPr>
      </w:pPr>
    </w:p>
    <w:p w14:paraId="4CD6661C" w14:textId="77777777" w:rsidR="00947B7B" w:rsidRDefault="00947B7B" w:rsidP="00947B7B">
      <w:pPr>
        <w:pStyle w:val="Heading1"/>
        <w:rPr>
          <w:lang w:val="en-CA"/>
        </w:rPr>
      </w:pPr>
      <w:r>
        <w:rPr>
          <w:lang w:val="en-CA"/>
        </w:rPr>
        <w:t>Conclusions</w:t>
      </w:r>
    </w:p>
    <w:p w14:paraId="0C38D226" w14:textId="41CE46B7" w:rsidR="00606099" w:rsidRDefault="00947B7B" w:rsidP="00606099">
      <w:pPr>
        <w:rPr>
          <w:lang w:val="en-CA"/>
        </w:rPr>
      </w:pPr>
      <w:r>
        <w:rPr>
          <w:lang w:val="en-CA"/>
        </w:rPr>
        <w:t xml:space="preserve">This contribution proposes to </w:t>
      </w:r>
      <w:r w:rsidR="00606099">
        <w:rPr>
          <w:lang w:val="en-CA"/>
        </w:rPr>
        <w:t>reduce the number of chroma intra prediction modes that can be explicitly signalled from 4 to 2. The Horizontal and Vertical modes are removed from the possible expliclty-signalled modes. A</w:t>
      </w:r>
      <w:r w:rsidR="00606099" w:rsidRPr="00ED1919">
        <w:rPr>
          <w:lang w:val="en-CA"/>
        </w:rPr>
        <w:t>verage BD-</w:t>
      </w:r>
      <w:r w:rsidR="00606099" w:rsidRPr="005E17D7">
        <w:rPr>
          <w:lang w:val="en-CA"/>
        </w:rPr>
        <w:t>rate</w:t>
      </w:r>
      <w:r w:rsidR="00606099">
        <w:rPr>
          <w:lang w:val="en-CA"/>
        </w:rPr>
        <w:t>s</w:t>
      </w:r>
      <w:r w:rsidR="00606099" w:rsidRPr="005E17D7">
        <w:rPr>
          <w:lang w:val="en-CA"/>
        </w:rPr>
        <w:t xml:space="preserve"> of </w:t>
      </w:r>
      <w:r w:rsidR="00606099">
        <w:rPr>
          <w:lang w:val="en-CA"/>
        </w:rPr>
        <w:t xml:space="preserve">0.00%, 0.67% and 0.73% are reported for the Y, Cb and Cr components, respectively, for the </w:t>
      </w:r>
      <w:r w:rsidR="00606099" w:rsidRPr="005E17D7">
        <w:rPr>
          <w:lang w:val="en-CA"/>
        </w:rPr>
        <w:t>AI configuration</w:t>
      </w:r>
      <w:r w:rsidR="00606099">
        <w:rPr>
          <w:lang w:val="en-CA"/>
        </w:rPr>
        <w:t>, with 96% encoding time and 99% decoding time</w:t>
      </w:r>
      <w:r w:rsidR="00606099" w:rsidRPr="005E17D7">
        <w:rPr>
          <w:lang w:val="en-CA"/>
        </w:rPr>
        <w:t>.</w:t>
      </w:r>
      <w:r w:rsidR="00606099">
        <w:rPr>
          <w:lang w:val="en-CA"/>
        </w:rPr>
        <w:t xml:space="preserve"> A</w:t>
      </w:r>
      <w:r w:rsidR="00606099" w:rsidRPr="00ED1919">
        <w:rPr>
          <w:lang w:val="en-CA"/>
        </w:rPr>
        <w:t>verage BD-</w:t>
      </w:r>
      <w:r w:rsidR="00606099" w:rsidRPr="005E17D7">
        <w:rPr>
          <w:lang w:val="en-CA"/>
        </w:rPr>
        <w:t>rate</w:t>
      </w:r>
      <w:r w:rsidR="00606099">
        <w:rPr>
          <w:lang w:val="en-CA"/>
        </w:rPr>
        <w:t>s</w:t>
      </w:r>
      <w:r w:rsidR="00606099" w:rsidRPr="005E17D7">
        <w:rPr>
          <w:lang w:val="en-CA"/>
        </w:rPr>
        <w:t xml:space="preserve"> of </w:t>
      </w:r>
      <w:r w:rsidR="00606099">
        <w:rPr>
          <w:lang w:val="en-CA"/>
        </w:rPr>
        <w:t>0.00%, 0.40% and 0.36% are reported for the Y, Cb and Cr components, respectively, for the RA</w:t>
      </w:r>
      <w:r w:rsidR="00606099" w:rsidRPr="005E17D7">
        <w:rPr>
          <w:lang w:val="en-CA"/>
        </w:rPr>
        <w:t xml:space="preserve"> configuration</w:t>
      </w:r>
      <w:r w:rsidR="00606099">
        <w:rPr>
          <w:lang w:val="en-CA"/>
        </w:rPr>
        <w:t>, with 98% encoding time and 99% decoding time</w:t>
      </w:r>
      <w:r w:rsidR="00606099" w:rsidRPr="005E17D7">
        <w:rPr>
          <w:lang w:val="en-CA"/>
        </w:rPr>
        <w:t>.</w:t>
      </w:r>
      <w:r w:rsidR="00606099">
        <w:rPr>
          <w:lang w:val="en-CA"/>
        </w:rPr>
        <w:t xml:space="preserve"> </w:t>
      </w:r>
    </w:p>
    <w:p w14:paraId="581823C0" w14:textId="1C413271" w:rsidR="00947B7B" w:rsidRDefault="00947B7B" w:rsidP="00947B7B">
      <w:pPr>
        <w:rPr>
          <w:lang w:val="en-CA"/>
        </w:rPr>
      </w:pPr>
    </w:p>
    <w:p w14:paraId="4B9D258B" w14:textId="6FA257D1" w:rsidR="00E60C32" w:rsidRDefault="00E60C32" w:rsidP="00E11923">
      <w:pPr>
        <w:pStyle w:val="Heading1"/>
        <w:rPr>
          <w:lang w:val="en-CA"/>
        </w:rPr>
      </w:pPr>
      <w:r>
        <w:rPr>
          <w:lang w:val="en-CA"/>
        </w:rPr>
        <w:t>References</w:t>
      </w:r>
    </w:p>
    <w:p w14:paraId="4DF7E59E" w14:textId="126969AC" w:rsidR="00204B67" w:rsidRDefault="00947B7B" w:rsidP="00204B67">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12" w:name="_Ref19616455"/>
      <w:bookmarkStart w:id="13" w:name="_Ref19616423"/>
      <w:r>
        <w:rPr>
          <w:szCs w:val="22"/>
          <w:lang w:val="en-CA" w:eastAsia="zh-TW"/>
        </w:rPr>
        <w:t>B</w:t>
      </w:r>
      <w:r w:rsidRPr="00947B7B">
        <w:rPr>
          <w:szCs w:val="22"/>
          <w:lang w:val="en-CA" w:eastAsia="zh-TW"/>
        </w:rPr>
        <w:t xml:space="preserve">. Bross, J. Chen, S. Liu, “Versatile Video Coding (Draft </w:t>
      </w:r>
      <w:r>
        <w:rPr>
          <w:szCs w:val="22"/>
          <w:lang w:val="en-CA" w:eastAsia="zh-TW"/>
        </w:rPr>
        <w:t>6</w:t>
      </w:r>
      <w:r w:rsidRPr="00947B7B">
        <w:rPr>
          <w:szCs w:val="22"/>
          <w:lang w:val="en-CA" w:eastAsia="zh-TW"/>
        </w:rPr>
        <w:t>),” JVET-</w:t>
      </w:r>
      <w:r>
        <w:rPr>
          <w:szCs w:val="22"/>
          <w:lang w:val="en-CA" w:eastAsia="zh-TW"/>
        </w:rPr>
        <w:t>O2</w:t>
      </w:r>
      <w:r w:rsidRPr="00947B7B">
        <w:rPr>
          <w:szCs w:val="22"/>
          <w:lang w:val="en-CA" w:eastAsia="zh-TW"/>
        </w:rPr>
        <w:t>001-v</w:t>
      </w:r>
      <w:r>
        <w:rPr>
          <w:szCs w:val="22"/>
          <w:lang w:val="en-CA" w:eastAsia="zh-TW"/>
        </w:rPr>
        <w:t>E</w:t>
      </w:r>
      <w:r w:rsidRPr="00947B7B">
        <w:rPr>
          <w:szCs w:val="22"/>
          <w:lang w:val="en-CA" w:eastAsia="zh-TW"/>
        </w:rPr>
        <w:t xml:space="preserve">, </w:t>
      </w:r>
      <w:r w:rsidR="00204B67" w:rsidRPr="00F171CF">
        <w:rPr>
          <w:szCs w:val="22"/>
          <w:lang w:val="en-CA" w:eastAsia="zh-TW"/>
        </w:rPr>
        <w:t>Gothenburg, July 2019.</w:t>
      </w:r>
      <w:bookmarkEnd w:id="12"/>
    </w:p>
    <w:p w14:paraId="09521B32" w14:textId="77777777" w:rsidR="002864D6" w:rsidRDefault="002864D6" w:rsidP="002864D6">
      <w:pPr>
        <w:pStyle w:val="ListParagraph"/>
        <w:numPr>
          <w:ilvl w:val="0"/>
          <w:numId w:val="14"/>
        </w:numPr>
        <w:rPr>
          <w:rFonts w:eastAsia="SimSun"/>
        </w:rPr>
      </w:pPr>
      <w:bookmarkStart w:id="14" w:name="_Ref20150683"/>
      <w:bookmarkStart w:id="15" w:name="_Ref19616432"/>
      <w:bookmarkStart w:id="16" w:name="_Ref19629954"/>
      <w:r w:rsidRPr="00DB12A5">
        <w:rPr>
          <w:rFonts w:eastAsia="SimSun"/>
        </w:rPr>
        <w:t>F. Bossen, J. Boyce, X. Li, V. Seregin, and K. Sühring, “JVET common test conditions and software reference configurations for SDR video”, JVET-N1010, Geneva, March 2019.</w:t>
      </w:r>
      <w:bookmarkEnd w:id="14"/>
    </w:p>
    <w:p w14:paraId="25BAC765" w14:textId="49AE4AE3" w:rsidR="007F43C4" w:rsidRDefault="007F43C4" w:rsidP="007F43C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bookmarkStart w:id="17" w:name="_Ref20154141"/>
      <w:r w:rsidRPr="00DB12A5">
        <w:rPr>
          <w:szCs w:val="22"/>
          <w:lang w:val="de-DE" w:eastAsia="zh-TW"/>
        </w:rPr>
        <w:t xml:space="preserve">VTM-6.0 software, </w:t>
      </w:r>
      <w:hyperlink r:id="rId13" w:history="1">
        <w:r w:rsidRPr="00DB12A5">
          <w:rPr>
            <w:rStyle w:val="Hyperlink"/>
            <w:szCs w:val="22"/>
            <w:lang w:val="de-DE" w:eastAsia="zh-TW"/>
          </w:rPr>
          <w:t>https://vcgit.hhi.fraunhofer.de/jvet/VVCSoftware_VTM.git</w:t>
        </w:r>
      </w:hyperlink>
      <w:r w:rsidRPr="00DB12A5">
        <w:rPr>
          <w:szCs w:val="22"/>
          <w:lang w:val="de-DE" w:eastAsia="zh-TW"/>
        </w:rPr>
        <w:t xml:space="preserve">, </w:t>
      </w:r>
      <w:r w:rsidRPr="00DB12A5">
        <w:rPr>
          <w:szCs w:val="22"/>
          <w:lang w:eastAsia="zh-TW"/>
        </w:rPr>
        <w:t>February</w:t>
      </w:r>
      <w:r w:rsidRPr="00DB12A5">
        <w:rPr>
          <w:szCs w:val="22"/>
          <w:lang w:val="de-DE" w:eastAsia="zh-TW"/>
        </w:rPr>
        <w:t xml:space="preserve"> 2019</w:t>
      </w:r>
      <w:bookmarkEnd w:id="15"/>
      <w:bookmarkEnd w:id="17"/>
    </w:p>
    <w:bookmarkEnd w:id="13"/>
    <w:bookmarkEnd w:id="16"/>
    <w:p w14:paraId="131F1C00" w14:textId="77777777" w:rsidR="00E60C32" w:rsidRPr="00E60C32" w:rsidRDefault="00E60C32" w:rsidP="00E6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p>
    <w:p w14:paraId="5F0CF8E4" w14:textId="208FE6FC"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69254953" w14:textId="77777777" w:rsidR="00E560B0" w:rsidRPr="005B217D" w:rsidRDefault="00E560B0" w:rsidP="00E560B0">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1E852F" w16cid:durableId="21337B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6DC8E" w14:textId="77777777" w:rsidR="00F52798" w:rsidRDefault="00F52798">
      <w:r>
        <w:separator/>
      </w:r>
    </w:p>
  </w:endnote>
  <w:endnote w:type="continuationSeparator" w:id="0">
    <w:p w14:paraId="56900380" w14:textId="77777777" w:rsidR="00F52798" w:rsidRDefault="00F5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650512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78D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459F">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17B4B" w14:textId="77777777" w:rsidR="00F52798" w:rsidRDefault="00F52798">
      <w:r>
        <w:separator/>
      </w:r>
    </w:p>
  </w:footnote>
  <w:footnote w:type="continuationSeparator" w:id="0">
    <w:p w14:paraId="5315E748" w14:textId="77777777" w:rsidR="00F52798" w:rsidRDefault="00F527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902196"/>
    <w:multiLevelType w:val="hybridMultilevel"/>
    <w:tmpl w:val="1F5C93D8"/>
    <w:lvl w:ilvl="0" w:tplc="0809000F">
      <w:start w:val="1"/>
      <w:numFmt w:val="decimal"/>
      <w:lvlText w:val="%1."/>
      <w:lvlJc w:val="left"/>
      <w:pPr>
        <w:ind w:left="720" w:hanging="360"/>
      </w:pPr>
      <w:rPr>
        <w:rFonts w:cs="Times New Roman"/>
      </w:rPr>
    </w:lvl>
    <w:lvl w:ilvl="1" w:tplc="4B706870">
      <w:start w:val="1"/>
      <w:numFmt w:val="lowerRoman"/>
      <w:lvlText w:val="%2."/>
      <w:lvlJc w:val="right"/>
      <w:pPr>
        <w:ind w:left="1440" w:hanging="360"/>
      </w:pPr>
      <w:rPr>
        <w:rFonts w:cs="Times New Roman"/>
        <w:strike/>
        <w:color w:val="FF0000"/>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7F908DD"/>
    <w:multiLevelType w:val="hybridMultilevel"/>
    <w:tmpl w:val="73609606"/>
    <w:lvl w:ilvl="0" w:tplc="A782D5B0">
      <w:start w:val="4"/>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6"/>
  </w:num>
  <w:num w:numId="13">
    <w:abstractNumId w:val="8"/>
  </w:num>
  <w:num w:numId="14">
    <w:abstractNumId w:val="6"/>
  </w:num>
  <w:num w:numId="15">
    <w:abstractNumId w:val="2"/>
  </w:num>
  <w:num w:numId="16">
    <w:abstractNumId w:val="14"/>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DD3"/>
    <w:rsid w:val="000308A3"/>
    <w:rsid w:val="00036EBF"/>
    <w:rsid w:val="000458BC"/>
    <w:rsid w:val="00045C41"/>
    <w:rsid w:val="00046C03"/>
    <w:rsid w:val="00065039"/>
    <w:rsid w:val="0007614F"/>
    <w:rsid w:val="00081398"/>
    <w:rsid w:val="00085EEC"/>
    <w:rsid w:val="00094479"/>
    <w:rsid w:val="000962AC"/>
    <w:rsid w:val="000B0C0F"/>
    <w:rsid w:val="000B1C6B"/>
    <w:rsid w:val="000B4FF9"/>
    <w:rsid w:val="000C09AC"/>
    <w:rsid w:val="000E00F3"/>
    <w:rsid w:val="000E0507"/>
    <w:rsid w:val="000F158C"/>
    <w:rsid w:val="00102F3D"/>
    <w:rsid w:val="00124E38"/>
    <w:rsid w:val="0012580B"/>
    <w:rsid w:val="00131F90"/>
    <w:rsid w:val="0013458C"/>
    <w:rsid w:val="0013526E"/>
    <w:rsid w:val="00146152"/>
    <w:rsid w:val="00146926"/>
    <w:rsid w:val="00155526"/>
    <w:rsid w:val="00171371"/>
    <w:rsid w:val="00175A24"/>
    <w:rsid w:val="0018235A"/>
    <w:rsid w:val="00187E58"/>
    <w:rsid w:val="00191B74"/>
    <w:rsid w:val="001A297E"/>
    <w:rsid w:val="001A368E"/>
    <w:rsid w:val="001A7329"/>
    <w:rsid w:val="001A792F"/>
    <w:rsid w:val="001B4E28"/>
    <w:rsid w:val="001C3525"/>
    <w:rsid w:val="001C3AFB"/>
    <w:rsid w:val="001D1BD2"/>
    <w:rsid w:val="001E0248"/>
    <w:rsid w:val="001E02BE"/>
    <w:rsid w:val="001E3B37"/>
    <w:rsid w:val="001E4FBC"/>
    <w:rsid w:val="001F2594"/>
    <w:rsid w:val="00204B6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64D6"/>
    <w:rsid w:val="00291E36"/>
    <w:rsid w:val="00292257"/>
    <w:rsid w:val="002A54E0"/>
    <w:rsid w:val="002B1595"/>
    <w:rsid w:val="002B191D"/>
    <w:rsid w:val="002B2E83"/>
    <w:rsid w:val="002B6BB6"/>
    <w:rsid w:val="002D0AF6"/>
    <w:rsid w:val="002E01CC"/>
    <w:rsid w:val="002F164D"/>
    <w:rsid w:val="003021BC"/>
    <w:rsid w:val="00306206"/>
    <w:rsid w:val="00317D85"/>
    <w:rsid w:val="00327C56"/>
    <w:rsid w:val="00330DE3"/>
    <w:rsid w:val="003315A1"/>
    <w:rsid w:val="00333FEE"/>
    <w:rsid w:val="003373EC"/>
    <w:rsid w:val="00342FF4"/>
    <w:rsid w:val="00344E5A"/>
    <w:rsid w:val="00346148"/>
    <w:rsid w:val="00354938"/>
    <w:rsid w:val="00355A29"/>
    <w:rsid w:val="003669EA"/>
    <w:rsid w:val="003706CC"/>
    <w:rsid w:val="00374D93"/>
    <w:rsid w:val="00377710"/>
    <w:rsid w:val="003A2D8E"/>
    <w:rsid w:val="003A7CE6"/>
    <w:rsid w:val="003C20E4"/>
    <w:rsid w:val="003C65AE"/>
    <w:rsid w:val="003D6342"/>
    <w:rsid w:val="003E6F90"/>
    <w:rsid w:val="003E73ED"/>
    <w:rsid w:val="003F5D0F"/>
    <w:rsid w:val="00414101"/>
    <w:rsid w:val="004219CF"/>
    <w:rsid w:val="004234F0"/>
    <w:rsid w:val="00433DDB"/>
    <w:rsid w:val="00435A29"/>
    <w:rsid w:val="00437619"/>
    <w:rsid w:val="00444FEE"/>
    <w:rsid w:val="00465A1E"/>
    <w:rsid w:val="00492960"/>
    <w:rsid w:val="0049445A"/>
    <w:rsid w:val="004A2A63"/>
    <w:rsid w:val="004B210C"/>
    <w:rsid w:val="004D405F"/>
    <w:rsid w:val="004E4F4F"/>
    <w:rsid w:val="004E6789"/>
    <w:rsid w:val="004F61E3"/>
    <w:rsid w:val="00502E10"/>
    <w:rsid w:val="0051015C"/>
    <w:rsid w:val="00516CF1"/>
    <w:rsid w:val="0052539E"/>
    <w:rsid w:val="00531AE9"/>
    <w:rsid w:val="00536188"/>
    <w:rsid w:val="00550A66"/>
    <w:rsid w:val="00564583"/>
    <w:rsid w:val="00567EC7"/>
    <w:rsid w:val="00570013"/>
    <w:rsid w:val="00570C3B"/>
    <w:rsid w:val="005753EC"/>
    <w:rsid w:val="005801A2"/>
    <w:rsid w:val="005952A5"/>
    <w:rsid w:val="005A33A1"/>
    <w:rsid w:val="005A5383"/>
    <w:rsid w:val="005B217D"/>
    <w:rsid w:val="005C2F77"/>
    <w:rsid w:val="005C385F"/>
    <w:rsid w:val="005C7C26"/>
    <w:rsid w:val="005E1AC6"/>
    <w:rsid w:val="005E23C2"/>
    <w:rsid w:val="005E3F2B"/>
    <w:rsid w:val="005F6F1B"/>
    <w:rsid w:val="00606099"/>
    <w:rsid w:val="006106B3"/>
    <w:rsid w:val="00615995"/>
    <w:rsid w:val="00616155"/>
    <w:rsid w:val="00624B33"/>
    <w:rsid w:val="0063041A"/>
    <w:rsid w:val="00630AA2"/>
    <w:rsid w:val="00643AF4"/>
    <w:rsid w:val="00646707"/>
    <w:rsid w:val="00657F7E"/>
    <w:rsid w:val="006608DB"/>
    <w:rsid w:val="00662E58"/>
    <w:rsid w:val="006637F2"/>
    <w:rsid w:val="006642A5"/>
    <w:rsid w:val="00664DCF"/>
    <w:rsid w:val="00683005"/>
    <w:rsid w:val="006A3BDB"/>
    <w:rsid w:val="006C1248"/>
    <w:rsid w:val="006C5D39"/>
    <w:rsid w:val="006D6D9B"/>
    <w:rsid w:val="006E2810"/>
    <w:rsid w:val="006E5417"/>
    <w:rsid w:val="006F0794"/>
    <w:rsid w:val="006F742D"/>
    <w:rsid w:val="006F7528"/>
    <w:rsid w:val="007023DE"/>
    <w:rsid w:val="00712F60"/>
    <w:rsid w:val="00720E3B"/>
    <w:rsid w:val="00730F3C"/>
    <w:rsid w:val="0074393F"/>
    <w:rsid w:val="00745F6B"/>
    <w:rsid w:val="0075175B"/>
    <w:rsid w:val="0075585E"/>
    <w:rsid w:val="00770571"/>
    <w:rsid w:val="007768FF"/>
    <w:rsid w:val="00776E5B"/>
    <w:rsid w:val="007824D3"/>
    <w:rsid w:val="0078459F"/>
    <w:rsid w:val="00785D8C"/>
    <w:rsid w:val="00796EE3"/>
    <w:rsid w:val="007A7D29"/>
    <w:rsid w:val="007B4AB8"/>
    <w:rsid w:val="007C7825"/>
    <w:rsid w:val="007D1181"/>
    <w:rsid w:val="007E01A3"/>
    <w:rsid w:val="007E3665"/>
    <w:rsid w:val="007F1F8B"/>
    <w:rsid w:val="007F43C4"/>
    <w:rsid w:val="007F6205"/>
    <w:rsid w:val="007F67A1"/>
    <w:rsid w:val="00811C05"/>
    <w:rsid w:val="008206C8"/>
    <w:rsid w:val="00862A48"/>
    <w:rsid w:val="0086387C"/>
    <w:rsid w:val="008731CD"/>
    <w:rsid w:val="00874A6C"/>
    <w:rsid w:val="00876C65"/>
    <w:rsid w:val="0087745B"/>
    <w:rsid w:val="00882F72"/>
    <w:rsid w:val="008867E1"/>
    <w:rsid w:val="008A4B4C"/>
    <w:rsid w:val="008C239F"/>
    <w:rsid w:val="008E480C"/>
    <w:rsid w:val="008F595C"/>
    <w:rsid w:val="00907757"/>
    <w:rsid w:val="009146D2"/>
    <w:rsid w:val="009212B0"/>
    <w:rsid w:val="00921FA1"/>
    <w:rsid w:val="009234A5"/>
    <w:rsid w:val="0092468E"/>
    <w:rsid w:val="00933453"/>
    <w:rsid w:val="009336F7"/>
    <w:rsid w:val="0093636C"/>
    <w:rsid w:val="009374A7"/>
    <w:rsid w:val="00947B7B"/>
    <w:rsid w:val="00955F6D"/>
    <w:rsid w:val="00977C16"/>
    <w:rsid w:val="0098551D"/>
    <w:rsid w:val="00985DCB"/>
    <w:rsid w:val="0099518F"/>
    <w:rsid w:val="009A523D"/>
    <w:rsid w:val="009B02A1"/>
    <w:rsid w:val="009B3361"/>
    <w:rsid w:val="009B7F3F"/>
    <w:rsid w:val="009D7CE6"/>
    <w:rsid w:val="009E6FB5"/>
    <w:rsid w:val="009F496B"/>
    <w:rsid w:val="009F5C64"/>
    <w:rsid w:val="00A01439"/>
    <w:rsid w:val="00A02E61"/>
    <w:rsid w:val="00A055FB"/>
    <w:rsid w:val="00A05CFF"/>
    <w:rsid w:val="00A13048"/>
    <w:rsid w:val="00A46843"/>
    <w:rsid w:val="00A5202D"/>
    <w:rsid w:val="00A55098"/>
    <w:rsid w:val="00A55699"/>
    <w:rsid w:val="00A56B97"/>
    <w:rsid w:val="00A6093D"/>
    <w:rsid w:val="00A753F2"/>
    <w:rsid w:val="00A767DC"/>
    <w:rsid w:val="00A76A6D"/>
    <w:rsid w:val="00A83253"/>
    <w:rsid w:val="00A93B93"/>
    <w:rsid w:val="00AA20E7"/>
    <w:rsid w:val="00AA6E84"/>
    <w:rsid w:val="00AB1A1C"/>
    <w:rsid w:val="00AD05A8"/>
    <w:rsid w:val="00AD2A8C"/>
    <w:rsid w:val="00AE341B"/>
    <w:rsid w:val="00B01905"/>
    <w:rsid w:val="00B07CA7"/>
    <w:rsid w:val="00B1279A"/>
    <w:rsid w:val="00B3640F"/>
    <w:rsid w:val="00B4194A"/>
    <w:rsid w:val="00B437E8"/>
    <w:rsid w:val="00B5222E"/>
    <w:rsid w:val="00B53179"/>
    <w:rsid w:val="00B57A23"/>
    <w:rsid w:val="00B600CD"/>
    <w:rsid w:val="00B61C96"/>
    <w:rsid w:val="00B678DB"/>
    <w:rsid w:val="00B73A2A"/>
    <w:rsid w:val="00B75A51"/>
    <w:rsid w:val="00B827C6"/>
    <w:rsid w:val="00B843AF"/>
    <w:rsid w:val="00B90400"/>
    <w:rsid w:val="00B94B06"/>
    <w:rsid w:val="00B94C28"/>
    <w:rsid w:val="00BB2844"/>
    <w:rsid w:val="00BC10BA"/>
    <w:rsid w:val="00BC5AFD"/>
    <w:rsid w:val="00BC7B31"/>
    <w:rsid w:val="00C00DDE"/>
    <w:rsid w:val="00C04645"/>
    <w:rsid w:val="00C04F43"/>
    <w:rsid w:val="00C0609D"/>
    <w:rsid w:val="00C115AB"/>
    <w:rsid w:val="00C13C62"/>
    <w:rsid w:val="00C224A3"/>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41BD"/>
    <w:rsid w:val="00D75372"/>
    <w:rsid w:val="00D807BF"/>
    <w:rsid w:val="00D82FCC"/>
    <w:rsid w:val="00DA17FC"/>
    <w:rsid w:val="00DA7887"/>
    <w:rsid w:val="00DB2C26"/>
    <w:rsid w:val="00DC48BF"/>
    <w:rsid w:val="00DD02F4"/>
    <w:rsid w:val="00DD6622"/>
    <w:rsid w:val="00DE1C7C"/>
    <w:rsid w:val="00DE268A"/>
    <w:rsid w:val="00DE6B43"/>
    <w:rsid w:val="00DF148B"/>
    <w:rsid w:val="00E11923"/>
    <w:rsid w:val="00E262D4"/>
    <w:rsid w:val="00E318CD"/>
    <w:rsid w:val="00E36250"/>
    <w:rsid w:val="00E47F2D"/>
    <w:rsid w:val="00E54511"/>
    <w:rsid w:val="00E560B0"/>
    <w:rsid w:val="00E60C32"/>
    <w:rsid w:val="00E60EDC"/>
    <w:rsid w:val="00E61DAC"/>
    <w:rsid w:val="00E72B80"/>
    <w:rsid w:val="00E75FE3"/>
    <w:rsid w:val="00E86C4C"/>
    <w:rsid w:val="00E907A3"/>
    <w:rsid w:val="00EA31C5"/>
    <w:rsid w:val="00EA5AE0"/>
    <w:rsid w:val="00EB56E1"/>
    <w:rsid w:val="00EB7AB1"/>
    <w:rsid w:val="00EC32BD"/>
    <w:rsid w:val="00EE7CD8"/>
    <w:rsid w:val="00EF37F6"/>
    <w:rsid w:val="00EF48CC"/>
    <w:rsid w:val="00F00801"/>
    <w:rsid w:val="00F21D24"/>
    <w:rsid w:val="00F2488D"/>
    <w:rsid w:val="00F52798"/>
    <w:rsid w:val="00F601A0"/>
    <w:rsid w:val="00F712E9"/>
    <w:rsid w:val="00F73032"/>
    <w:rsid w:val="00F80F49"/>
    <w:rsid w:val="00F83F6E"/>
    <w:rsid w:val="00F848FC"/>
    <w:rsid w:val="00F906F6"/>
    <w:rsid w:val="00F9282A"/>
    <w:rsid w:val="00F96BAD"/>
    <w:rsid w:val="00FA139D"/>
    <w:rsid w:val="00FA4C68"/>
    <w:rsid w:val="00FA60F5"/>
    <w:rsid w:val="00FB0E84"/>
    <w:rsid w:val="00FC2405"/>
    <w:rsid w:val="00FD01C2"/>
    <w:rsid w:val="00FD355F"/>
    <w:rsid w:val="00FD78D4"/>
    <w:rsid w:val="00FE595C"/>
    <w:rsid w:val="00FF0CE3"/>
    <w:rsid w:val="00FF12E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560B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560B0"/>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90400"/>
    <w:rPr>
      <w:b/>
      <w:iCs/>
      <w:szCs w:val="18"/>
    </w:rPr>
  </w:style>
  <w:style w:type="paragraph" w:customStyle="1" w:styleId="TableText">
    <w:name w:val="Table_Text"/>
    <w:basedOn w:val="Normal"/>
    <w:uiPriority w:val="99"/>
    <w:rsid w:val="00374D9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Equation">
    <w:name w:val="Equation"/>
    <w:basedOn w:val="Normal"/>
    <w:qFormat/>
    <w:rsid w:val="00374D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AD2A8C"/>
    <w:rPr>
      <w:sz w:val="16"/>
      <w:szCs w:val="16"/>
    </w:rPr>
  </w:style>
  <w:style w:type="paragraph" w:styleId="CommentText">
    <w:name w:val="annotation text"/>
    <w:basedOn w:val="Normal"/>
    <w:link w:val="CommentTextChar"/>
    <w:rsid w:val="00AD2A8C"/>
    <w:rPr>
      <w:sz w:val="20"/>
    </w:rPr>
  </w:style>
  <w:style w:type="character" w:customStyle="1" w:styleId="CommentTextChar">
    <w:name w:val="Comment Text Char"/>
    <w:basedOn w:val="DefaultParagraphFont"/>
    <w:link w:val="CommentText"/>
    <w:rsid w:val="00AD2A8C"/>
  </w:style>
  <w:style w:type="paragraph" w:styleId="CommentSubject">
    <w:name w:val="annotation subject"/>
    <w:basedOn w:val="CommentText"/>
    <w:next w:val="CommentText"/>
    <w:link w:val="CommentSubjectChar"/>
    <w:semiHidden/>
    <w:unhideWhenUsed/>
    <w:rsid w:val="00AD2A8C"/>
    <w:rPr>
      <w:b/>
      <w:bCs/>
    </w:rPr>
  </w:style>
  <w:style w:type="character" w:customStyle="1" w:styleId="CommentSubjectChar">
    <w:name w:val="Comment Subject Char"/>
    <w:basedOn w:val="CommentTextChar"/>
    <w:link w:val="CommentSubject"/>
    <w:semiHidden/>
    <w:rsid w:val="00AD2A8C"/>
    <w:rPr>
      <w:b/>
      <w:bCs/>
    </w:rPr>
  </w:style>
  <w:style w:type="paragraph" w:customStyle="1" w:styleId="AppendixHeading2">
    <w:name w:val="Appendix Heading 2"/>
    <w:basedOn w:val="Heading2"/>
    <w:uiPriority w:val="99"/>
    <w:rsid w:val="006608DB"/>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6608DB"/>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6608DB"/>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6608DB"/>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sala.kulupana@bbc.co.uk"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seixasdias@bbc.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7C8D3-EFC3-4022-8FA0-A8BFFBF7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1129</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2</cp:revision>
  <cp:lastPrinted>1900-01-01T08:00:00Z</cp:lastPrinted>
  <dcterms:created xsi:type="dcterms:W3CDTF">2019-09-24T16:24:00Z</dcterms:created>
  <dcterms:modified xsi:type="dcterms:W3CDTF">2019-09-24T16:24:00Z</dcterms:modified>
</cp:coreProperties>
</file>