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31EDC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0242FF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D057CE">
              <w:rPr>
                <w:lang w:val="en-CA"/>
              </w:rPr>
              <w:t>0328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504"/>
        <w:gridCol w:w="900"/>
        <w:gridCol w:w="3352"/>
        <w:gridCol w:w="10"/>
      </w:tblGrid>
      <w:tr w:rsidR="00E61DAC" w:rsidRPr="005B217D" w14:paraId="188D2B50" w14:textId="77777777" w:rsidTr="003E4A40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766" w:type="dxa"/>
            <w:gridSpan w:val="4"/>
          </w:tcPr>
          <w:p w14:paraId="305A7026" w14:textId="6406E41E" w:rsidR="00E61DAC" w:rsidRPr="00AB19B6" w:rsidRDefault="00055D62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AB19B6">
              <w:rPr>
                <w:b/>
                <w:szCs w:val="22"/>
                <w:lang w:val="en-CA"/>
              </w:rPr>
              <w:t>AHG</w:t>
            </w:r>
            <w:r w:rsidR="00AB19B6" w:rsidRPr="00AB19B6">
              <w:rPr>
                <w:b/>
                <w:szCs w:val="22"/>
                <w:lang w:val="en-CA"/>
              </w:rPr>
              <w:t xml:space="preserve">10: </w:t>
            </w:r>
            <w:r w:rsidR="00AB19B6" w:rsidRPr="00AB19B6">
              <w:rPr>
                <w:rFonts w:ascii="Arial" w:hAnsi="Arial" w:cs="Arial"/>
                <w:b/>
                <w:color w:val="000000"/>
                <w:sz w:val="20"/>
                <w:shd w:val="clear" w:color="auto" w:fill="FFFFFF"/>
              </w:rPr>
              <w:t>Performance of the GOP-based temporal filter in VTM-6.1</w:t>
            </w:r>
          </w:p>
        </w:tc>
      </w:tr>
      <w:tr w:rsidR="00E61DAC" w:rsidRPr="005B217D" w14:paraId="3D8B01B2" w14:textId="77777777" w:rsidTr="003E4A40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766" w:type="dxa"/>
            <w:gridSpan w:val="4"/>
          </w:tcPr>
          <w:p w14:paraId="32E60643" w14:textId="7AF38413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3E4A40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766" w:type="dxa"/>
            <w:gridSpan w:val="4"/>
          </w:tcPr>
          <w:p w14:paraId="0640C90D" w14:textId="2A7F7C2A" w:rsidR="00E61DAC" w:rsidRPr="005B217D" w:rsidRDefault="00AB19B6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3E4A40" w:rsidRPr="005B217D" w14:paraId="714CD808" w14:textId="77777777" w:rsidTr="003E4A40">
        <w:trPr>
          <w:gridAfter w:val="1"/>
          <w:wAfter w:w="10" w:type="dxa"/>
        </w:trPr>
        <w:tc>
          <w:tcPr>
            <w:tcW w:w="1458" w:type="dxa"/>
          </w:tcPr>
          <w:p w14:paraId="4DB59313" w14:textId="77777777" w:rsidR="003E4A40" w:rsidRPr="005B217D" w:rsidRDefault="003E4A40" w:rsidP="003E4A4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504" w:type="dxa"/>
          </w:tcPr>
          <w:p w14:paraId="49D81240" w14:textId="07970541" w:rsidR="003E4A40" w:rsidRPr="00AB19B6" w:rsidRDefault="00AB19B6" w:rsidP="003E4A40">
            <w:pPr>
              <w:spacing w:before="60" w:after="60"/>
              <w:rPr>
                <w:szCs w:val="22"/>
              </w:rPr>
            </w:pPr>
            <w:r w:rsidRPr="00FC5C22">
              <w:rPr>
                <w:szCs w:val="22"/>
              </w:rPr>
              <w:t>J. Enhorn</w:t>
            </w:r>
            <w:r>
              <w:rPr>
                <w:szCs w:val="22"/>
              </w:rPr>
              <w:br/>
            </w:r>
            <w:r w:rsidRPr="00FC5C22">
              <w:rPr>
                <w:szCs w:val="22"/>
              </w:rPr>
              <w:t>R. Sjöberg</w:t>
            </w:r>
            <w:r w:rsidR="00A1182E">
              <w:rPr>
                <w:szCs w:val="22"/>
              </w:rPr>
              <w:br/>
              <w:t>J. Ström</w:t>
            </w:r>
            <w:r w:rsidRPr="00FC5C22">
              <w:rPr>
                <w:szCs w:val="22"/>
              </w:rPr>
              <w:br/>
            </w:r>
            <w:r w:rsidR="00066DAF">
              <w:rPr>
                <w:szCs w:val="22"/>
              </w:rPr>
              <w:t xml:space="preserve">P. </w:t>
            </w:r>
            <w:proofErr w:type="spellStart"/>
            <w:r w:rsidR="00066DAF">
              <w:rPr>
                <w:szCs w:val="22"/>
              </w:rPr>
              <w:t>Wennersten</w:t>
            </w:r>
            <w:proofErr w:type="spellEnd"/>
          </w:p>
        </w:tc>
        <w:tc>
          <w:tcPr>
            <w:tcW w:w="900" w:type="dxa"/>
          </w:tcPr>
          <w:p w14:paraId="0140ECA2" w14:textId="2D9ECE53" w:rsidR="003E4A40" w:rsidRPr="005B217D" w:rsidRDefault="003E4A40" w:rsidP="003E4A4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352" w:type="dxa"/>
          </w:tcPr>
          <w:p w14:paraId="32C2ABFD" w14:textId="79A05599" w:rsidR="003E4A40" w:rsidRPr="00F36725" w:rsidRDefault="00AB19B6" w:rsidP="003E4A40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jack.enhorn@ericsson.com</w:t>
            </w:r>
            <w:r w:rsidRPr="005B217D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</w:rPr>
              <w:t>rickard.sjoberg@ericsson.com</w:t>
            </w:r>
            <w:r w:rsidR="00A1182E">
              <w:rPr>
                <w:szCs w:val="22"/>
              </w:rPr>
              <w:br/>
            </w:r>
            <w:r w:rsidR="00FC0672" w:rsidRPr="00FC0672">
              <w:rPr>
                <w:szCs w:val="22"/>
              </w:rPr>
              <w:t>jacob.strom@ericsson.</w:t>
            </w:r>
            <w:r w:rsidR="00F36725">
              <w:rPr>
                <w:szCs w:val="22"/>
              </w:rPr>
              <w:t>com</w:t>
            </w:r>
            <w:r w:rsidR="00F36725">
              <w:rPr>
                <w:szCs w:val="22"/>
              </w:rPr>
              <w:br/>
              <w:t>p</w:t>
            </w:r>
            <w:r w:rsidR="00066DAF">
              <w:rPr>
                <w:szCs w:val="22"/>
              </w:rPr>
              <w:t>er.wennersten@ericsson.com</w:t>
            </w:r>
            <w:r>
              <w:rPr>
                <w:szCs w:val="22"/>
              </w:rPr>
              <w:br/>
            </w:r>
          </w:p>
        </w:tc>
      </w:tr>
      <w:tr w:rsidR="00E61DAC" w:rsidRPr="005B217D" w14:paraId="49AFAA61" w14:textId="77777777" w:rsidTr="003E4A40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766" w:type="dxa"/>
            <w:gridSpan w:val="4"/>
          </w:tcPr>
          <w:p w14:paraId="643E6B85" w14:textId="4EB0BB37" w:rsidR="00E61DAC" w:rsidRPr="005B217D" w:rsidRDefault="003E4A4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Ericsson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1E7E9201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E72C4ED" w14:textId="111731AB" w:rsidR="00AB19B6" w:rsidRDefault="00AB19B6" w:rsidP="00AB19B6">
      <w:pPr>
        <w:rPr>
          <w:lang w:val="en-CA"/>
        </w:rPr>
      </w:pPr>
      <w:r>
        <w:rPr>
          <w:lang w:val="en-CA"/>
        </w:rPr>
        <w:t xml:space="preserve">The encoder-only GOP-based temporal filter proposed in JVET-O0549 was adopted in the previous meeting in Gothenburg. This contribution provides performance numbers by enabling the filter on top of VTM-6.1. </w:t>
      </w:r>
      <w:r w:rsidRPr="00FC5C22">
        <w:t xml:space="preserve">The average Y/U/V BD-rates for the common test conditions (CTC) </w:t>
      </w:r>
      <w:r>
        <w:t xml:space="preserve">for the filter on top of VTM-6.1 </w:t>
      </w:r>
      <w:r w:rsidRPr="00FC5C22">
        <w:t xml:space="preserve">are reported to be </w:t>
      </w:r>
      <w:r w:rsidRPr="00876482">
        <w:rPr>
          <w:noProof/>
        </w:rPr>
        <w:t>−3</w:t>
      </w:r>
      <w:r w:rsidRPr="00876482">
        <w:t>.</w:t>
      </w:r>
      <w:r w:rsidR="00A06F24" w:rsidRPr="00876482">
        <w:t>91</w:t>
      </w:r>
      <w:r w:rsidRPr="00876482">
        <w:t>%/</w:t>
      </w:r>
      <w:r w:rsidRPr="00876482">
        <w:rPr>
          <w:noProof/>
        </w:rPr>
        <w:t>−6.</w:t>
      </w:r>
      <w:r w:rsidR="000438A4" w:rsidRPr="00876482">
        <w:rPr>
          <w:noProof/>
        </w:rPr>
        <w:t>63</w:t>
      </w:r>
      <w:r w:rsidRPr="00876482">
        <w:t>%/−6.</w:t>
      </w:r>
      <w:r w:rsidR="000438A4" w:rsidRPr="00876482">
        <w:t>56</w:t>
      </w:r>
      <w:r w:rsidRPr="00876482">
        <w:t>% (RA), −</w:t>
      </w:r>
      <w:r w:rsidR="000438A4" w:rsidRPr="00876482">
        <w:t>0</w:t>
      </w:r>
      <w:r w:rsidRPr="00876482">
        <w:t>.</w:t>
      </w:r>
      <w:r w:rsidR="000438A4" w:rsidRPr="00876482">
        <w:t>96</w:t>
      </w:r>
      <w:r w:rsidRPr="00876482">
        <w:t>%/−1.</w:t>
      </w:r>
      <w:r w:rsidR="000438A4" w:rsidRPr="00876482">
        <w:t>30</w:t>
      </w:r>
      <w:r w:rsidRPr="00876482">
        <w:t>%/−2.</w:t>
      </w:r>
      <w:r w:rsidR="000438A4" w:rsidRPr="00876482">
        <w:t>18</w:t>
      </w:r>
      <w:r w:rsidRPr="00876482">
        <w:t>% (LDB) and −1.4</w:t>
      </w:r>
      <w:r w:rsidR="00876482" w:rsidRPr="00876482">
        <w:t>8</w:t>
      </w:r>
      <w:r w:rsidRPr="00876482">
        <w:t>%/−1.</w:t>
      </w:r>
      <w:r w:rsidR="00876482" w:rsidRPr="00876482">
        <w:t>61</w:t>
      </w:r>
      <w:r w:rsidRPr="00876482">
        <w:t>%/−2.</w:t>
      </w:r>
      <w:r w:rsidR="00876482" w:rsidRPr="00876482">
        <w:t>23</w:t>
      </w:r>
      <w:r w:rsidRPr="00876482">
        <w:t>%</w:t>
      </w:r>
      <w:r w:rsidRPr="000811DF">
        <w:t xml:space="preserve"> (LDP)</w:t>
      </w:r>
      <w:r w:rsidRPr="00FC5C22">
        <w:t>.</w:t>
      </w:r>
      <w:r>
        <w:t xml:space="preserve"> This can be compared to the numbers compared in JVET-O0549-v2: </w:t>
      </w:r>
      <w:r w:rsidR="007E27CC" w:rsidRPr="00FC5C22">
        <w:rPr>
          <w:noProof/>
        </w:rPr>
        <w:t>−3</w:t>
      </w:r>
      <w:r w:rsidR="007E27CC" w:rsidRPr="00FC5C22">
        <w:t>.</w:t>
      </w:r>
      <w:r w:rsidR="007E27CC">
        <w:t>49</w:t>
      </w:r>
      <w:r w:rsidR="007E27CC" w:rsidRPr="00FC5C22">
        <w:t>%/</w:t>
      </w:r>
      <w:r w:rsidR="007E27CC" w:rsidRPr="00FC5C22">
        <w:rPr>
          <w:noProof/>
        </w:rPr>
        <w:t>−</w:t>
      </w:r>
      <w:r w:rsidR="007E27CC">
        <w:rPr>
          <w:noProof/>
        </w:rPr>
        <w:t>6.96</w:t>
      </w:r>
      <w:r w:rsidR="007E27CC" w:rsidRPr="00FC5C22">
        <w:t>%/−6.5</w:t>
      </w:r>
      <w:r w:rsidR="007E27CC">
        <w:t>3</w:t>
      </w:r>
      <w:r w:rsidR="007E27CC" w:rsidRPr="00FC5C22">
        <w:t xml:space="preserve">% (RA), </w:t>
      </w:r>
      <w:r w:rsidR="007E27CC" w:rsidRPr="000811DF">
        <w:t>−1.00%/−1.24%/−2.24% (LDB) and −1.47%/−1.95%/−2.78% (LDP)</w:t>
      </w:r>
      <w:r w:rsidR="007E27CC" w:rsidRPr="00FC5C22">
        <w:t>.</w:t>
      </w:r>
    </w:p>
    <w:p w14:paraId="3ED4F67F" w14:textId="714ECDF3" w:rsidR="00AB19B6" w:rsidRPr="003E4A40" w:rsidRDefault="00E906F1" w:rsidP="003E4A40">
      <w:pPr>
        <w:rPr>
          <w:lang w:val="en-CA"/>
        </w:rPr>
      </w:pPr>
      <w:r w:rsidRPr="00E906F1">
        <w:rPr>
          <w:lang w:val="en-CA"/>
        </w:rPr>
        <w:t>The p</w:t>
      </w:r>
      <w:r w:rsidR="00AB1DF3" w:rsidRPr="00E906F1">
        <w:rPr>
          <w:lang w:val="en-CA"/>
        </w:rPr>
        <w:t>roponents are willing to arrange a subjective viewing at the meeting.</w:t>
      </w:r>
    </w:p>
    <w:p w14:paraId="7D2AC1F0" w14:textId="6D4821E9" w:rsidR="00745F6B" w:rsidRPr="005B217D" w:rsidRDefault="00BF6003" w:rsidP="00E11923">
      <w:pPr>
        <w:pStyle w:val="Heading1"/>
        <w:rPr>
          <w:lang w:val="en-CA"/>
        </w:rPr>
      </w:pPr>
      <w:r>
        <w:rPr>
          <w:lang w:val="en-CA"/>
        </w:rPr>
        <w:t>Background</w:t>
      </w:r>
    </w:p>
    <w:p w14:paraId="7A4A6729" w14:textId="07BCBBDC" w:rsidR="003E4A40" w:rsidRDefault="00AB19B6">
      <w:pPr>
        <w:rPr>
          <w:lang w:val="en-CA"/>
        </w:rPr>
      </w:pPr>
      <w:r>
        <w:rPr>
          <w:lang w:val="en-CA"/>
        </w:rPr>
        <w:t>The encoder-only GOP-based temporal filter proposed in JVET-O0549 was adopted in the previous meeting in Gothenburg.</w:t>
      </w:r>
      <w:r w:rsidR="007D477A">
        <w:rPr>
          <w:lang w:val="en-CA"/>
        </w:rPr>
        <w:t xml:space="preserve"> Filtering is</w:t>
      </w:r>
      <w:r w:rsidR="00476E58">
        <w:rPr>
          <w:lang w:val="en-CA"/>
        </w:rPr>
        <w:t xml:space="preserve"> applied to every 8</w:t>
      </w:r>
      <w:r w:rsidR="00476E58" w:rsidRPr="00476E58">
        <w:rPr>
          <w:vertAlign w:val="superscript"/>
          <w:lang w:val="en-CA"/>
        </w:rPr>
        <w:t>th</w:t>
      </w:r>
      <w:r w:rsidR="00476E58">
        <w:rPr>
          <w:lang w:val="en-CA"/>
        </w:rPr>
        <w:t xml:space="preserve"> picture for random access coding and every 4</w:t>
      </w:r>
      <w:r w:rsidR="00476E58" w:rsidRPr="00476E58">
        <w:rPr>
          <w:vertAlign w:val="superscript"/>
          <w:lang w:val="en-CA"/>
        </w:rPr>
        <w:t>th</w:t>
      </w:r>
      <w:r w:rsidR="00476E58">
        <w:rPr>
          <w:lang w:val="en-CA"/>
        </w:rPr>
        <w:t xml:space="preserve"> picture </w:t>
      </w:r>
      <w:r w:rsidR="00A506E2">
        <w:rPr>
          <w:lang w:val="en-CA"/>
        </w:rPr>
        <w:t xml:space="preserve">for low delay coding. </w:t>
      </w:r>
      <w:r w:rsidR="00E92C42">
        <w:rPr>
          <w:lang w:val="en-CA"/>
        </w:rPr>
        <w:t xml:space="preserve">The filter is not applied to all intra coding and therefore that test case is omitted from the results. </w:t>
      </w:r>
    </w:p>
    <w:p w14:paraId="618C79C3" w14:textId="6E7F9236" w:rsidR="00CA2EFB" w:rsidRDefault="00CA2EFB" w:rsidP="00CA2EFB">
      <w:r>
        <w:t xml:space="preserve">The overall filter strength, </w:t>
      </w:r>
      <w:r>
        <w:rPr>
          <w:rFonts w:eastAsia="Malgun Gothic"/>
          <w:szCs w:val="22"/>
          <w:lang w:eastAsia="x-none"/>
        </w:rPr>
        <w:t>s</w:t>
      </w:r>
      <w:r>
        <w:rPr>
          <w:rFonts w:eastAsia="Malgun Gothic"/>
          <w:szCs w:val="22"/>
          <w:vertAlign w:val="subscript"/>
          <w:lang w:eastAsia="x-none"/>
        </w:rPr>
        <w:t xml:space="preserve">0, </w:t>
      </w:r>
      <w:r>
        <w:t>is set according to the equation below for RA:</w:t>
      </w:r>
    </w:p>
    <w:p w14:paraId="652812EB" w14:textId="77777777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  <w:rPr>
          <w:rFonts w:eastAsia="Malgun Gothic"/>
          <w:szCs w:val="22"/>
          <w:lang w:eastAsia="x-none"/>
        </w:rPr>
      </w:pPr>
    </w:p>
    <w:p w14:paraId="4D6A9C7C" w14:textId="77777777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  <w:rPr>
          <w:rFonts w:eastAsia="Malgun Gothic"/>
          <w:szCs w:val="22"/>
          <w:lang w:eastAsia="x-none"/>
        </w:rPr>
      </w:pPr>
      <w:r>
        <w:rPr>
          <w:rFonts w:eastAsia="Malgun Gothic"/>
          <w:szCs w:val="22"/>
          <w:lang w:eastAsia="x-none"/>
        </w:rPr>
        <w:t>if (POC % 16 == 0)</w:t>
      </w:r>
    </w:p>
    <w:p w14:paraId="0E021618" w14:textId="77777777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  <w:rPr>
          <w:rFonts w:eastAsia="Malgun Gothic"/>
          <w:szCs w:val="22"/>
          <w:lang w:eastAsia="x-none"/>
        </w:rPr>
      </w:pPr>
      <w:r>
        <w:rPr>
          <w:rFonts w:eastAsia="Malgun Gothic"/>
          <w:szCs w:val="22"/>
          <w:lang w:eastAsia="x-none"/>
        </w:rPr>
        <w:tab/>
        <w:t>s</w:t>
      </w:r>
      <w:r>
        <w:rPr>
          <w:rFonts w:eastAsia="Malgun Gothic"/>
          <w:szCs w:val="22"/>
          <w:vertAlign w:val="subscript"/>
          <w:lang w:eastAsia="x-none"/>
        </w:rPr>
        <w:t>0</w:t>
      </w:r>
      <w:r>
        <w:rPr>
          <w:rFonts w:eastAsia="Malgun Gothic"/>
          <w:szCs w:val="22"/>
          <w:lang w:eastAsia="x-none"/>
        </w:rPr>
        <w:t xml:space="preserve"> = 1.5</w:t>
      </w:r>
    </w:p>
    <w:p w14:paraId="0116506B" w14:textId="77777777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  <w:rPr>
          <w:rFonts w:eastAsia="Malgun Gothic"/>
          <w:szCs w:val="22"/>
          <w:lang w:eastAsia="x-none"/>
        </w:rPr>
      </w:pPr>
      <w:r>
        <w:rPr>
          <w:rFonts w:eastAsia="Malgun Gothic"/>
          <w:szCs w:val="22"/>
          <w:lang w:eastAsia="x-none"/>
        </w:rPr>
        <w:t>else if (POC % 8 == 0)</w:t>
      </w:r>
    </w:p>
    <w:p w14:paraId="5017C71A" w14:textId="77777777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  <w:rPr>
          <w:rFonts w:eastAsia="Malgun Gothic"/>
          <w:szCs w:val="22"/>
          <w:lang w:eastAsia="x-none"/>
        </w:rPr>
      </w:pPr>
      <w:r>
        <w:rPr>
          <w:rFonts w:eastAsia="Malgun Gothic"/>
          <w:szCs w:val="22"/>
          <w:lang w:eastAsia="x-none"/>
        </w:rPr>
        <w:tab/>
        <w:t>s</w:t>
      </w:r>
      <w:r>
        <w:rPr>
          <w:rFonts w:eastAsia="Malgun Gothic"/>
          <w:szCs w:val="22"/>
          <w:vertAlign w:val="subscript"/>
          <w:lang w:eastAsia="x-none"/>
        </w:rPr>
        <w:t>0</w:t>
      </w:r>
      <w:r>
        <w:rPr>
          <w:rFonts w:eastAsia="Malgun Gothic"/>
          <w:szCs w:val="22"/>
          <w:lang w:eastAsia="x-none"/>
        </w:rPr>
        <w:t xml:space="preserve"> = 0.95</w:t>
      </w:r>
    </w:p>
    <w:p w14:paraId="3B3E0D0F" w14:textId="6D8F647F" w:rsidR="00CA2EFB" w:rsidRDefault="00CA2EFB" w:rsidP="00CA2EF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left" w:pos="794"/>
          <w:tab w:val="left" w:pos="1191"/>
          <w:tab w:val="left" w:pos="1588"/>
          <w:tab w:val="left" w:pos="1985"/>
        </w:tabs>
        <w:spacing w:before="0"/>
      </w:pPr>
      <w:r>
        <w:rPr>
          <w:rFonts w:eastAsia="Malgun Gothic"/>
          <w:szCs w:val="22"/>
          <w:lang w:eastAsia="x-none"/>
        </w:rPr>
        <w:br/>
      </w:r>
      <w:r>
        <w:t xml:space="preserve">For the LD case, </w:t>
      </w:r>
      <w:r>
        <w:rPr>
          <w:rFonts w:eastAsia="Malgun Gothic"/>
          <w:szCs w:val="22"/>
          <w:lang w:eastAsia="x-none"/>
        </w:rPr>
        <w:t>s</w:t>
      </w:r>
      <w:r>
        <w:rPr>
          <w:rFonts w:eastAsia="Malgun Gothic"/>
          <w:szCs w:val="22"/>
          <w:vertAlign w:val="subscript"/>
          <w:lang w:eastAsia="x-none"/>
        </w:rPr>
        <w:t>0</w:t>
      </w:r>
      <w:r>
        <w:rPr>
          <w:rFonts w:eastAsia="Malgun Gothic"/>
          <w:szCs w:val="22"/>
          <w:lang w:eastAsia="x-none"/>
        </w:rPr>
        <w:t xml:space="preserve"> = 0.40</w:t>
      </w:r>
    </w:p>
    <w:p w14:paraId="0BB2AC3F" w14:textId="570B2B9F" w:rsidR="00981E63" w:rsidRDefault="00634D21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temporal filter process includes </w:t>
      </w:r>
      <w:r w:rsidR="00BE6CA3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hierarchical motion estimation </w:t>
      </w:r>
      <w:r w:rsidR="00BE6CA3">
        <w:rPr>
          <w:szCs w:val="22"/>
          <w:lang w:val="en-CA"/>
        </w:rPr>
        <w:t xml:space="preserve">scheme </w:t>
      </w:r>
      <w:r>
        <w:rPr>
          <w:szCs w:val="22"/>
          <w:lang w:val="en-CA"/>
        </w:rPr>
        <w:t>to produce motion compensated</w:t>
      </w:r>
      <w:r w:rsidR="00111FC3">
        <w:rPr>
          <w:szCs w:val="22"/>
          <w:lang w:val="en-CA"/>
        </w:rPr>
        <w:t xml:space="preserve"> </w:t>
      </w:r>
      <w:r w:rsidR="00CF3154">
        <w:rPr>
          <w:szCs w:val="22"/>
          <w:lang w:val="en-CA"/>
        </w:rPr>
        <w:t>reference pictures</w:t>
      </w:r>
      <w:r w:rsidR="006B055F">
        <w:rPr>
          <w:szCs w:val="22"/>
          <w:lang w:val="en-CA"/>
        </w:rPr>
        <w:t>. Two reference pict</w:t>
      </w:r>
      <w:r w:rsidR="00DB5C67">
        <w:rPr>
          <w:szCs w:val="22"/>
          <w:lang w:val="en-CA"/>
        </w:rPr>
        <w:t xml:space="preserve">ures </w:t>
      </w:r>
      <w:r w:rsidR="00FD3397">
        <w:rPr>
          <w:szCs w:val="22"/>
          <w:lang w:val="en-CA"/>
        </w:rPr>
        <w:t>that precede</w:t>
      </w:r>
      <w:r w:rsidR="00BE6CA3">
        <w:rPr>
          <w:szCs w:val="22"/>
          <w:lang w:val="en-CA"/>
        </w:rPr>
        <w:t xml:space="preserve"> </w:t>
      </w:r>
      <w:r w:rsidR="007366F9">
        <w:rPr>
          <w:szCs w:val="22"/>
          <w:lang w:val="en-CA"/>
        </w:rPr>
        <w:t xml:space="preserve">the </w:t>
      </w:r>
      <w:r w:rsidR="00DB5C67">
        <w:rPr>
          <w:szCs w:val="22"/>
          <w:lang w:val="en-CA"/>
        </w:rPr>
        <w:t xml:space="preserve">current picture </w:t>
      </w:r>
      <w:r w:rsidR="00FD3397">
        <w:rPr>
          <w:szCs w:val="22"/>
          <w:lang w:val="en-CA"/>
        </w:rPr>
        <w:t xml:space="preserve">in output order </w:t>
      </w:r>
      <w:r w:rsidR="00DB5C67">
        <w:rPr>
          <w:szCs w:val="22"/>
          <w:lang w:val="en-CA"/>
        </w:rPr>
        <w:t xml:space="preserve">and </w:t>
      </w:r>
      <w:r w:rsidR="005A3FC8">
        <w:rPr>
          <w:szCs w:val="22"/>
          <w:lang w:val="en-CA"/>
        </w:rPr>
        <w:t>additionally</w:t>
      </w:r>
      <w:r w:rsidR="00FD3397">
        <w:rPr>
          <w:szCs w:val="22"/>
          <w:lang w:val="en-CA"/>
        </w:rPr>
        <w:t>,</w:t>
      </w:r>
      <w:r w:rsidR="005A3FC8">
        <w:rPr>
          <w:szCs w:val="22"/>
          <w:lang w:val="en-CA"/>
        </w:rPr>
        <w:t xml:space="preserve"> </w:t>
      </w:r>
      <w:r w:rsidR="00FD3397">
        <w:rPr>
          <w:szCs w:val="22"/>
          <w:lang w:val="en-CA"/>
        </w:rPr>
        <w:t xml:space="preserve">for </w:t>
      </w:r>
      <w:r w:rsidR="00DB5C67">
        <w:rPr>
          <w:szCs w:val="22"/>
          <w:lang w:val="en-CA"/>
        </w:rPr>
        <w:t>random access</w:t>
      </w:r>
      <w:r w:rsidR="00FD3397">
        <w:rPr>
          <w:szCs w:val="22"/>
          <w:lang w:val="en-CA"/>
        </w:rPr>
        <w:t>,</w:t>
      </w:r>
      <w:r w:rsidR="00DB5C67">
        <w:rPr>
          <w:szCs w:val="22"/>
          <w:lang w:val="en-CA"/>
        </w:rPr>
        <w:t xml:space="preserve"> two</w:t>
      </w:r>
      <w:r w:rsidR="00CF3154">
        <w:rPr>
          <w:szCs w:val="22"/>
          <w:lang w:val="en-CA"/>
        </w:rPr>
        <w:t xml:space="preserve"> </w:t>
      </w:r>
      <w:r w:rsidR="00DB5C67">
        <w:rPr>
          <w:szCs w:val="22"/>
          <w:lang w:val="en-CA"/>
        </w:rPr>
        <w:t xml:space="preserve">pictures </w:t>
      </w:r>
      <w:r w:rsidR="00FD3397">
        <w:rPr>
          <w:szCs w:val="22"/>
          <w:lang w:val="en-CA"/>
        </w:rPr>
        <w:t xml:space="preserve">that follow the current picture in output order are </w:t>
      </w:r>
      <w:r w:rsidR="004645FA">
        <w:rPr>
          <w:szCs w:val="22"/>
          <w:lang w:val="en-CA"/>
        </w:rPr>
        <w:t>motion compensated relative to the current picture</w:t>
      </w:r>
      <w:r w:rsidR="00111FC3">
        <w:rPr>
          <w:szCs w:val="22"/>
          <w:lang w:val="en-CA"/>
        </w:rPr>
        <w:t xml:space="preserve">. </w:t>
      </w:r>
      <w:r w:rsidR="00520172">
        <w:rPr>
          <w:szCs w:val="22"/>
          <w:lang w:val="en-CA"/>
        </w:rPr>
        <w:t xml:space="preserve">A bilateral filter is then applied </w:t>
      </w:r>
      <w:r w:rsidR="007366F9">
        <w:rPr>
          <w:szCs w:val="22"/>
          <w:lang w:val="en-CA"/>
        </w:rPr>
        <w:t xml:space="preserve">to calculate </w:t>
      </w:r>
      <w:r w:rsidR="008E0309">
        <w:rPr>
          <w:szCs w:val="22"/>
          <w:lang w:val="en-CA"/>
        </w:rPr>
        <w:t xml:space="preserve">the </w:t>
      </w:r>
      <w:r w:rsidR="00AC218C">
        <w:rPr>
          <w:szCs w:val="22"/>
          <w:lang w:val="en-CA"/>
        </w:rPr>
        <w:t xml:space="preserve">resulting </w:t>
      </w:r>
      <w:r w:rsidR="00485AE3">
        <w:rPr>
          <w:szCs w:val="22"/>
          <w:lang w:val="en-CA"/>
        </w:rPr>
        <w:t xml:space="preserve">filtered </w:t>
      </w:r>
      <w:r w:rsidR="003758B4">
        <w:rPr>
          <w:szCs w:val="22"/>
          <w:lang w:val="en-CA"/>
        </w:rPr>
        <w:t>samples</w:t>
      </w:r>
      <w:r w:rsidR="007366F9">
        <w:rPr>
          <w:szCs w:val="22"/>
          <w:lang w:val="en-CA"/>
        </w:rPr>
        <w:t xml:space="preserve">. The weights in the bilateral filter depend on the </w:t>
      </w:r>
      <w:r w:rsidR="009E1FC8">
        <w:rPr>
          <w:szCs w:val="22"/>
          <w:lang w:val="en-CA"/>
        </w:rPr>
        <w:t xml:space="preserve">temporal </w:t>
      </w:r>
      <w:r w:rsidR="00A52D92">
        <w:rPr>
          <w:szCs w:val="22"/>
          <w:lang w:val="en-CA"/>
        </w:rPr>
        <w:t xml:space="preserve">sample </w:t>
      </w:r>
      <w:r w:rsidR="009E1FC8">
        <w:rPr>
          <w:szCs w:val="22"/>
          <w:lang w:val="en-CA"/>
        </w:rPr>
        <w:t xml:space="preserve">difference and </w:t>
      </w:r>
      <w:r w:rsidR="007366F9">
        <w:rPr>
          <w:szCs w:val="22"/>
          <w:lang w:val="en-CA"/>
        </w:rPr>
        <w:t xml:space="preserve">on the </w:t>
      </w:r>
      <w:r w:rsidR="009E1FC8">
        <w:rPr>
          <w:szCs w:val="22"/>
          <w:lang w:val="en-CA"/>
        </w:rPr>
        <w:t>QP</w:t>
      </w:r>
      <w:r w:rsidR="004645FA">
        <w:rPr>
          <w:szCs w:val="22"/>
          <w:lang w:val="en-CA"/>
        </w:rPr>
        <w:t xml:space="preserve"> value</w:t>
      </w:r>
      <w:r w:rsidR="009E1FC8">
        <w:rPr>
          <w:szCs w:val="22"/>
          <w:lang w:val="en-CA"/>
        </w:rPr>
        <w:t>.</w:t>
      </w:r>
      <w:r w:rsidR="003D2FF6">
        <w:rPr>
          <w:szCs w:val="22"/>
          <w:lang w:val="en-CA"/>
        </w:rPr>
        <w:t xml:space="preserve"> </w:t>
      </w:r>
      <w:r w:rsidR="006B781F">
        <w:rPr>
          <w:szCs w:val="22"/>
          <w:lang w:val="en-CA"/>
        </w:rPr>
        <w:t>The filtered picture</w:t>
      </w:r>
      <w:r w:rsidR="00E86030">
        <w:rPr>
          <w:szCs w:val="22"/>
          <w:lang w:val="en-CA"/>
        </w:rPr>
        <w:t>s</w:t>
      </w:r>
      <w:r w:rsidR="006B781F">
        <w:rPr>
          <w:szCs w:val="22"/>
          <w:lang w:val="en-CA"/>
        </w:rPr>
        <w:t xml:space="preserve"> </w:t>
      </w:r>
      <w:r w:rsidR="00E86030">
        <w:rPr>
          <w:szCs w:val="22"/>
          <w:lang w:val="en-CA"/>
        </w:rPr>
        <w:t>are</w:t>
      </w:r>
      <w:r w:rsidR="006B781F">
        <w:rPr>
          <w:szCs w:val="22"/>
          <w:lang w:val="en-CA"/>
        </w:rPr>
        <w:t xml:space="preserve"> used for encoding </w:t>
      </w:r>
      <w:r w:rsidR="00E86030">
        <w:rPr>
          <w:szCs w:val="22"/>
          <w:lang w:val="en-CA"/>
        </w:rPr>
        <w:t xml:space="preserve">and </w:t>
      </w:r>
      <w:r w:rsidR="006B781F">
        <w:rPr>
          <w:szCs w:val="22"/>
          <w:lang w:val="en-CA"/>
        </w:rPr>
        <w:t xml:space="preserve">the original </w:t>
      </w:r>
      <w:r w:rsidR="00C76EEA">
        <w:rPr>
          <w:szCs w:val="22"/>
          <w:lang w:val="en-CA"/>
        </w:rPr>
        <w:t>unfiltered picture</w:t>
      </w:r>
      <w:r w:rsidR="001F0DF7">
        <w:rPr>
          <w:szCs w:val="22"/>
          <w:lang w:val="en-CA"/>
        </w:rPr>
        <w:t>s</w:t>
      </w:r>
      <w:r w:rsidR="00C76EEA">
        <w:rPr>
          <w:szCs w:val="22"/>
          <w:lang w:val="en-CA"/>
        </w:rPr>
        <w:t xml:space="preserve"> </w:t>
      </w:r>
      <w:r w:rsidR="001F0DF7">
        <w:rPr>
          <w:szCs w:val="22"/>
          <w:lang w:val="en-CA"/>
        </w:rPr>
        <w:t>are</w:t>
      </w:r>
      <w:r w:rsidR="00E86030">
        <w:rPr>
          <w:szCs w:val="22"/>
          <w:lang w:val="en-CA"/>
        </w:rPr>
        <w:t xml:space="preserve"> </w:t>
      </w:r>
      <w:r w:rsidR="006B781F">
        <w:rPr>
          <w:szCs w:val="22"/>
          <w:lang w:val="en-CA"/>
        </w:rPr>
        <w:t>used for BD-rate calculations.</w:t>
      </w:r>
    </w:p>
    <w:p w14:paraId="3C0BCAB1" w14:textId="77777777" w:rsidR="007E27CC" w:rsidRPr="005B217D" w:rsidRDefault="007E27CC" w:rsidP="007E27CC">
      <w:pPr>
        <w:pStyle w:val="Heading1"/>
        <w:rPr>
          <w:lang w:val="en-CA"/>
        </w:rPr>
      </w:pPr>
      <w:r>
        <w:rPr>
          <w:lang w:val="en-CA"/>
        </w:rPr>
        <w:t>Subjective performance</w:t>
      </w:r>
    </w:p>
    <w:p w14:paraId="44AB5688" w14:textId="4593D6E5" w:rsidR="00946C64" w:rsidRDefault="00CA7A45" w:rsidP="006123AC">
      <w:pPr>
        <w:rPr>
          <w:szCs w:val="22"/>
          <w:lang w:val="en-CA"/>
        </w:rPr>
      </w:pPr>
      <w:r>
        <w:rPr>
          <w:szCs w:val="22"/>
          <w:lang w:val="en-CA"/>
        </w:rPr>
        <w:t>When source sequence</w:t>
      </w:r>
      <w:r w:rsidR="006123AC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contain</w:t>
      </w:r>
      <w:r w:rsidR="006123AC">
        <w:rPr>
          <w:szCs w:val="22"/>
          <w:lang w:val="en-CA"/>
        </w:rPr>
        <w:t>ing</w:t>
      </w:r>
      <w:r>
        <w:rPr>
          <w:szCs w:val="22"/>
          <w:lang w:val="en-CA"/>
        </w:rPr>
        <w:t xml:space="preserve"> noise</w:t>
      </w:r>
      <w:r w:rsidR="006123AC">
        <w:rPr>
          <w:szCs w:val="22"/>
          <w:lang w:val="en-CA"/>
        </w:rPr>
        <w:t xml:space="preserve"> </w:t>
      </w:r>
      <w:r w:rsidR="007366F9">
        <w:rPr>
          <w:szCs w:val="22"/>
          <w:lang w:val="en-CA"/>
        </w:rPr>
        <w:t xml:space="preserve">are </w:t>
      </w:r>
      <w:r w:rsidR="006123AC">
        <w:rPr>
          <w:szCs w:val="22"/>
          <w:lang w:val="en-CA"/>
        </w:rPr>
        <w:t>encoded with VTM-6.1</w:t>
      </w:r>
      <w:r>
        <w:rPr>
          <w:szCs w:val="22"/>
          <w:lang w:val="en-CA"/>
        </w:rPr>
        <w:t xml:space="preserve">, </w:t>
      </w:r>
      <w:r w:rsidR="00C979EB">
        <w:rPr>
          <w:szCs w:val="22"/>
          <w:lang w:val="en-CA"/>
        </w:rPr>
        <w:t xml:space="preserve">we have found that </w:t>
      </w:r>
      <w:r w:rsidR="007D4DDE">
        <w:rPr>
          <w:szCs w:val="22"/>
          <w:lang w:val="en-CA"/>
        </w:rPr>
        <w:t>the</w:t>
      </w:r>
      <w:r w:rsidR="007504AB">
        <w:rPr>
          <w:szCs w:val="22"/>
          <w:lang w:val="en-CA"/>
        </w:rPr>
        <w:t xml:space="preserve"> </w:t>
      </w:r>
      <w:r w:rsidR="006123AC">
        <w:rPr>
          <w:szCs w:val="22"/>
          <w:lang w:val="en-CA"/>
        </w:rPr>
        <w:t xml:space="preserve">amount of noise in the </w:t>
      </w:r>
      <w:r w:rsidR="001A7E65">
        <w:rPr>
          <w:szCs w:val="22"/>
          <w:lang w:val="en-CA"/>
        </w:rPr>
        <w:t xml:space="preserve">low QP pictures </w:t>
      </w:r>
      <w:r w:rsidR="006123AC">
        <w:rPr>
          <w:szCs w:val="22"/>
          <w:lang w:val="en-CA"/>
        </w:rPr>
        <w:t xml:space="preserve">is higher than the amount of noise in </w:t>
      </w:r>
      <w:r w:rsidR="00382157">
        <w:rPr>
          <w:szCs w:val="22"/>
          <w:lang w:val="en-CA"/>
        </w:rPr>
        <w:t xml:space="preserve">the </w:t>
      </w:r>
      <w:r w:rsidR="00D625B9">
        <w:rPr>
          <w:szCs w:val="22"/>
          <w:lang w:val="en-CA"/>
        </w:rPr>
        <w:t>temporally neighboring pictures</w:t>
      </w:r>
      <w:r w:rsidR="006123AC">
        <w:rPr>
          <w:szCs w:val="22"/>
          <w:lang w:val="en-CA"/>
        </w:rPr>
        <w:t xml:space="preserve">. The </w:t>
      </w:r>
      <w:r w:rsidR="006123AC">
        <w:rPr>
          <w:szCs w:val="22"/>
          <w:lang w:val="en-CA"/>
        </w:rPr>
        <w:lastRenderedPageBreak/>
        <w:t xml:space="preserve">cause of that </w:t>
      </w:r>
      <w:r w:rsidR="00DB0726">
        <w:rPr>
          <w:szCs w:val="22"/>
          <w:lang w:val="en-CA"/>
        </w:rPr>
        <w:t>may</w:t>
      </w:r>
      <w:r w:rsidR="006123AC">
        <w:rPr>
          <w:szCs w:val="22"/>
          <w:lang w:val="en-CA"/>
        </w:rPr>
        <w:t xml:space="preserve"> be the QP difference and </w:t>
      </w:r>
      <w:r w:rsidR="00DB0726">
        <w:rPr>
          <w:szCs w:val="22"/>
          <w:lang w:val="en-CA"/>
        </w:rPr>
        <w:t>that bi-prediction in combination with rate-distortion optimization using SSD as the error metric favors</w:t>
      </w:r>
      <w:r w:rsidR="00270FCC">
        <w:rPr>
          <w:szCs w:val="22"/>
          <w:lang w:val="en-CA"/>
        </w:rPr>
        <w:t xml:space="preserve"> smoother reconstructed blocks. The high frequency noise </w:t>
      </w:r>
      <w:r w:rsidR="006523AD">
        <w:rPr>
          <w:szCs w:val="22"/>
          <w:lang w:val="en-CA"/>
        </w:rPr>
        <w:t xml:space="preserve">elements in a source block </w:t>
      </w:r>
      <w:r w:rsidR="007366F9">
        <w:rPr>
          <w:szCs w:val="22"/>
          <w:lang w:val="en-CA"/>
        </w:rPr>
        <w:t xml:space="preserve">are </w:t>
      </w:r>
      <w:r w:rsidR="006523AD">
        <w:rPr>
          <w:szCs w:val="22"/>
          <w:lang w:val="en-CA"/>
        </w:rPr>
        <w:t xml:space="preserve">expensive to code, and the </w:t>
      </w:r>
      <w:r w:rsidR="00BE160B">
        <w:rPr>
          <w:szCs w:val="22"/>
          <w:lang w:val="en-CA"/>
        </w:rPr>
        <w:t xml:space="preserve">reduction in SSD by coding </w:t>
      </w:r>
      <w:r w:rsidR="007366F9">
        <w:rPr>
          <w:szCs w:val="22"/>
          <w:lang w:val="en-CA"/>
        </w:rPr>
        <w:t xml:space="preserve">them often do not </w:t>
      </w:r>
      <w:r w:rsidR="0092609E">
        <w:rPr>
          <w:szCs w:val="22"/>
          <w:lang w:val="en-CA"/>
        </w:rPr>
        <w:t xml:space="preserve">justify the bit cost. This can cause a temporal flickering effect where </w:t>
      </w:r>
      <w:r w:rsidR="007D293D">
        <w:rPr>
          <w:szCs w:val="22"/>
          <w:lang w:val="en-CA"/>
        </w:rPr>
        <w:t xml:space="preserve">the amount of noise varies </w:t>
      </w:r>
      <w:r w:rsidR="00946C64">
        <w:rPr>
          <w:szCs w:val="22"/>
          <w:lang w:val="en-CA"/>
        </w:rPr>
        <w:t>between pictures.</w:t>
      </w:r>
      <w:r w:rsidR="00524988">
        <w:rPr>
          <w:szCs w:val="22"/>
          <w:lang w:val="en-CA"/>
        </w:rPr>
        <w:t xml:space="preserve"> This is thus a type of “intra pulsing”.</w:t>
      </w:r>
    </w:p>
    <w:p w14:paraId="45441FB1" w14:textId="53A7F757" w:rsidR="00DB0726" w:rsidRDefault="00946C64" w:rsidP="006123AC">
      <w:pPr>
        <w:rPr>
          <w:szCs w:val="22"/>
          <w:lang w:val="en-CA"/>
        </w:rPr>
      </w:pPr>
      <w:r>
        <w:rPr>
          <w:szCs w:val="22"/>
          <w:lang w:val="en-CA"/>
        </w:rPr>
        <w:t xml:space="preserve">By enabling the GOP-based temporal filter, the source pictures that are encoded using low QP are filtered which results in </w:t>
      </w:r>
      <w:r w:rsidR="00DC4C8A">
        <w:rPr>
          <w:szCs w:val="22"/>
          <w:lang w:val="en-CA"/>
        </w:rPr>
        <w:t>less noise after decoding</w:t>
      </w:r>
      <w:r w:rsidR="00524988">
        <w:rPr>
          <w:szCs w:val="22"/>
          <w:lang w:val="en-CA"/>
        </w:rPr>
        <w:t xml:space="preserve">. This makes them </w:t>
      </w:r>
      <w:r w:rsidR="00DC4C8A">
        <w:rPr>
          <w:szCs w:val="22"/>
          <w:lang w:val="en-CA"/>
        </w:rPr>
        <w:t xml:space="preserve">more consistent with the neighboring pictures. </w:t>
      </w:r>
    </w:p>
    <w:p w14:paraId="1161FCFE" w14:textId="2287C984" w:rsidR="00CA7A45" w:rsidRDefault="0054769A" w:rsidP="007E27CC">
      <w:pPr>
        <w:rPr>
          <w:szCs w:val="22"/>
          <w:lang w:val="en-CA"/>
        </w:rPr>
      </w:pPr>
      <w:r>
        <w:rPr>
          <w:szCs w:val="22"/>
          <w:lang w:val="en-CA"/>
        </w:rPr>
        <w:t xml:space="preserve">The screen shots below </w:t>
      </w:r>
      <w:r w:rsidR="00AB1DF3">
        <w:rPr>
          <w:szCs w:val="22"/>
          <w:lang w:val="en-CA"/>
        </w:rPr>
        <w:t>illustrate</w:t>
      </w:r>
      <w:r>
        <w:rPr>
          <w:szCs w:val="22"/>
          <w:lang w:val="en-CA"/>
        </w:rPr>
        <w:t xml:space="preserve"> this temporal effect.</w:t>
      </w:r>
    </w:p>
    <w:p w14:paraId="0539D96D" w14:textId="77777777" w:rsidR="00CA7A45" w:rsidRDefault="00CA7A45" w:rsidP="007E27CC">
      <w:pPr>
        <w:rPr>
          <w:szCs w:val="22"/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5E20A2" w14:paraId="35DBE63E" w14:textId="77777777" w:rsidTr="00FC5BF6">
        <w:trPr>
          <w:cantSplit/>
        </w:trPr>
        <w:tc>
          <w:tcPr>
            <w:tcW w:w="9350" w:type="dxa"/>
            <w:gridSpan w:val="3"/>
          </w:tcPr>
          <w:p w14:paraId="3B548E17" w14:textId="0692D753" w:rsidR="005E20A2" w:rsidRDefault="005E20A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VTM-6.1 anchor </w:t>
            </w:r>
            <w:proofErr w:type="spellStart"/>
            <w:r w:rsidR="00144112">
              <w:rPr>
                <w:szCs w:val="22"/>
                <w:lang w:val="en-CA"/>
              </w:rPr>
              <w:t>BQTerrace</w:t>
            </w:r>
            <w:proofErr w:type="spellEnd"/>
            <w:r w:rsidR="00144112">
              <w:rPr>
                <w:szCs w:val="22"/>
                <w:lang w:val="en-CA"/>
              </w:rPr>
              <w:t xml:space="preserve"> QP 22</w:t>
            </w:r>
          </w:p>
        </w:tc>
      </w:tr>
      <w:tr w:rsidR="00180351" w14:paraId="6BA2ECF3" w14:textId="77777777" w:rsidTr="00FC5BF6">
        <w:trPr>
          <w:cantSplit/>
        </w:trPr>
        <w:tc>
          <w:tcPr>
            <w:tcW w:w="3116" w:type="dxa"/>
          </w:tcPr>
          <w:p w14:paraId="3D82C51C" w14:textId="3DDAB245" w:rsidR="005E20A2" w:rsidRDefault="005E20A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POC 511</w:t>
            </w:r>
            <w:r w:rsidR="00144112">
              <w:rPr>
                <w:szCs w:val="22"/>
                <w:lang w:val="en-CA"/>
              </w:rPr>
              <w:t xml:space="preserve"> – QP </w:t>
            </w:r>
            <w:r w:rsidR="00B03AE6">
              <w:rPr>
                <w:szCs w:val="22"/>
                <w:lang w:val="en-CA"/>
              </w:rPr>
              <w:t>29</w:t>
            </w:r>
          </w:p>
        </w:tc>
        <w:tc>
          <w:tcPr>
            <w:tcW w:w="3117" w:type="dxa"/>
          </w:tcPr>
          <w:p w14:paraId="5CD0A40D" w14:textId="3D22CFDA" w:rsidR="005E20A2" w:rsidRDefault="005E20A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POC 512</w:t>
            </w:r>
            <w:r w:rsidR="00144112">
              <w:rPr>
                <w:szCs w:val="22"/>
                <w:lang w:val="en-CA"/>
              </w:rPr>
              <w:t xml:space="preserve"> – QP </w:t>
            </w:r>
            <w:r w:rsidR="00B03AE6">
              <w:rPr>
                <w:szCs w:val="22"/>
                <w:lang w:val="en-CA"/>
              </w:rPr>
              <w:t>19</w:t>
            </w:r>
          </w:p>
        </w:tc>
        <w:tc>
          <w:tcPr>
            <w:tcW w:w="3117" w:type="dxa"/>
          </w:tcPr>
          <w:p w14:paraId="4B32819B" w14:textId="21BCAA07" w:rsidR="005E20A2" w:rsidRDefault="005E20A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POC 513</w:t>
            </w:r>
            <w:r w:rsidR="00144112">
              <w:rPr>
                <w:szCs w:val="22"/>
                <w:lang w:val="en-CA"/>
              </w:rPr>
              <w:t xml:space="preserve"> – QP </w:t>
            </w:r>
            <w:r w:rsidR="00B03AE6">
              <w:rPr>
                <w:szCs w:val="22"/>
                <w:lang w:val="en-CA"/>
              </w:rPr>
              <w:t>29</w:t>
            </w:r>
          </w:p>
        </w:tc>
      </w:tr>
      <w:tr w:rsidR="00180351" w14:paraId="06078599" w14:textId="77777777" w:rsidTr="00FC5BF6">
        <w:trPr>
          <w:cantSplit/>
          <w:trHeight w:val="70"/>
        </w:trPr>
        <w:tc>
          <w:tcPr>
            <w:tcW w:w="3116" w:type="dxa"/>
          </w:tcPr>
          <w:p w14:paraId="501CA2DA" w14:textId="0ED0DD1D" w:rsidR="00EF6418" w:rsidRDefault="000C3C6C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6D782A60" wp14:editId="1A1766D6">
                  <wp:extent cx="2381250" cy="333375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3117" w:type="dxa"/>
          </w:tcPr>
          <w:p w14:paraId="75A06639" w14:textId="4D37B398" w:rsidR="005E20A2" w:rsidRDefault="00A279A7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E02E9B8" wp14:editId="7935CE9D">
                  <wp:extent cx="2381250" cy="33337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3117" w:type="dxa"/>
          </w:tcPr>
          <w:p w14:paraId="257EA187" w14:textId="27CBE13B" w:rsidR="005E20A2" w:rsidRDefault="00A279A7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66A34650" wp14:editId="5C28E451">
                  <wp:extent cx="2381250" cy="333375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6C2B178F" w14:textId="77777777" w:rsidR="00DB6DE7" w:rsidRDefault="00DB6DE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144112" w14:paraId="1618CF4A" w14:textId="77777777" w:rsidTr="00FC5BF6">
        <w:trPr>
          <w:cantSplit/>
        </w:trPr>
        <w:tc>
          <w:tcPr>
            <w:tcW w:w="9350" w:type="dxa"/>
            <w:gridSpan w:val="3"/>
          </w:tcPr>
          <w:p w14:paraId="20FFF2F8" w14:textId="0DB165D8" w:rsidR="00144112" w:rsidRDefault="0014411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lastRenderedPageBreak/>
              <w:t>VTM-6.1 Tem</w:t>
            </w:r>
            <w:r w:rsidR="00EF6418">
              <w:rPr>
                <w:szCs w:val="22"/>
                <w:lang w:val="en-CA"/>
              </w:rPr>
              <w:t>poral filter</w:t>
            </w:r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BQTerrace</w:t>
            </w:r>
            <w:proofErr w:type="spellEnd"/>
            <w:r>
              <w:rPr>
                <w:szCs w:val="22"/>
                <w:lang w:val="en-CA"/>
              </w:rPr>
              <w:t xml:space="preserve"> QP 22</w:t>
            </w:r>
          </w:p>
        </w:tc>
      </w:tr>
      <w:tr w:rsidR="00144112" w14:paraId="38D1A1E7" w14:textId="77777777" w:rsidTr="00FC5BF6">
        <w:trPr>
          <w:cantSplit/>
        </w:trPr>
        <w:tc>
          <w:tcPr>
            <w:tcW w:w="3116" w:type="dxa"/>
          </w:tcPr>
          <w:p w14:paraId="50D51064" w14:textId="3AA56C39" w:rsidR="00144112" w:rsidRDefault="0014411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511 – QP </w:t>
            </w:r>
            <w:r w:rsidR="00B03AE6">
              <w:rPr>
                <w:szCs w:val="22"/>
                <w:lang w:val="en-CA"/>
              </w:rPr>
              <w:t>29</w:t>
            </w:r>
          </w:p>
        </w:tc>
        <w:tc>
          <w:tcPr>
            <w:tcW w:w="3117" w:type="dxa"/>
          </w:tcPr>
          <w:p w14:paraId="18E2A33F" w14:textId="1E6C5404" w:rsidR="00144112" w:rsidRDefault="0014411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512 – QP </w:t>
            </w:r>
            <w:r w:rsidR="00B03AE6">
              <w:rPr>
                <w:szCs w:val="22"/>
                <w:lang w:val="en-CA"/>
              </w:rPr>
              <w:t>19</w:t>
            </w:r>
          </w:p>
        </w:tc>
        <w:tc>
          <w:tcPr>
            <w:tcW w:w="3117" w:type="dxa"/>
          </w:tcPr>
          <w:p w14:paraId="499D7656" w14:textId="159B29AB" w:rsidR="00144112" w:rsidRDefault="00144112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513 – QP </w:t>
            </w:r>
            <w:r w:rsidR="00B03AE6">
              <w:rPr>
                <w:szCs w:val="22"/>
                <w:lang w:val="en-CA"/>
              </w:rPr>
              <w:t>29</w:t>
            </w:r>
          </w:p>
        </w:tc>
      </w:tr>
      <w:tr w:rsidR="00144112" w14:paraId="1925EC6D" w14:textId="77777777" w:rsidTr="00FC5BF6">
        <w:trPr>
          <w:cantSplit/>
          <w:trHeight w:val="70"/>
        </w:trPr>
        <w:tc>
          <w:tcPr>
            <w:tcW w:w="3116" w:type="dxa"/>
          </w:tcPr>
          <w:p w14:paraId="5D3CDA88" w14:textId="0D3F51C9" w:rsidR="00144112" w:rsidRDefault="00B36885" w:rsidP="00180351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51FAF905" wp14:editId="6EE5751B">
                  <wp:extent cx="2381250" cy="333375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0298756B" w14:textId="0991BF58" w:rsidR="00144112" w:rsidRDefault="00B36885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09E0059" wp14:editId="7570F5C7">
                  <wp:extent cx="2381250" cy="33337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3117" w:type="dxa"/>
          </w:tcPr>
          <w:p w14:paraId="2DDD2D77" w14:textId="740537DA" w:rsidR="00144112" w:rsidRDefault="00B36885" w:rsidP="00FC5BF6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67E17BE9" wp14:editId="360B8BF6">
                  <wp:extent cx="2381250" cy="33337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24D5CD4F" w14:textId="5F70EB3C" w:rsidR="005E20A2" w:rsidRDefault="005E20A2" w:rsidP="007E27CC">
      <w:pPr>
        <w:rPr>
          <w:szCs w:val="22"/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32D33" w14:paraId="1B1A3E2D" w14:textId="77777777" w:rsidTr="007366F9">
        <w:trPr>
          <w:cantSplit/>
        </w:trPr>
        <w:tc>
          <w:tcPr>
            <w:tcW w:w="9350" w:type="dxa"/>
            <w:gridSpan w:val="3"/>
          </w:tcPr>
          <w:p w14:paraId="542B459B" w14:textId="64294A13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VTM-6.1 anchor </w:t>
            </w:r>
            <w:r w:rsidR="00784675">
              <w:rPr>
                <w:szCs w:val="22"/>
                <w:lang w:val="en-CA"/>
              </w:rPr>
              <w:t>Cactus</w:t>
            </w:r>
            <w:r>
              <w:rPr>
                <w:szCs w:val="22"/>
                <w:lang w:val="en-CA"/>
              </w:rPr>
              <w:t xml:space="preserve"> QP 22</w:t>
            </w:r>
          </w:p>
        </w:tc>
      </w:tr>
      <w:tr w:rsidR="00F32D33" w14:paraId="3337E9F8" w14:textId="77777777" w:rsidTr="007366F9">
        <w:trPr>
          <w:cantSplit/>
        </w:trPr>
        <w:tc>
          <w:tcPr>
            <w:tcW w:w="3116" w:type="dxa"/>
          </w:tcPr>
          <w:p w14:paraId="58D00948" w14:textId="2925D594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084647">
              <w:rPr>
                <w:szCs w:val="22"/>
                <w:lang w:val="en-CA"/>
              </w:rPr>
              <w:t>191</w:t>
            </w:r>
            <w:r>
              <w:rPr>
                <w:szCs w:val="22"/>
                <w:lang w:val="en-CA"/>
              </w:rPr>
              <w:t xml:space="preserve"> – QP 29</w:t>
            </w:r>
          </w:p>
        </w:tc>
        <w:tc>
          <w:tcPr>
            <w:tcW w:w="3117" w:type="dxa"/>
          </w:tcPr>
          <w:p w14:paraId="4000ED31" w14:textId="6C207AEB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084647">
              <w:rPr>
                <w:szCs w:val="22"/>
                <w:lang w:val="en-CA"/>
              </w:rPr>
              <w:t>192</w:t>
            </w:r>
            <w:r>
              <w:rPr>
                <w:szCs w:val="22"/>
                <w:lang w:val="en-CA"/>
              </w:rPr>
              <w:t xml:space="preserve"> – QP 19</w:t>
            </w:r>
          </w:p>
        </w:tc>
        <w:tc>
          <w:tcPr>
            <w:tcW w:w="3117" w:type="dxa"/>
          </w:tcPr>
          <w:p w14:paraId="7E984910" w14:textId="188E57BB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084647">
              <w:rPr>
                <w:szCs w:val="22"/>
                <w:lang w:val="en-CA"/>
              </w:rPr>
              <w:t>193</w:t>
            </w:r>
            <w:r>
              <w:rPr>
                <w:szCs w:val="22"/>
                <w:lang w:val="en-CA"/>
              </w:rPr>
              <w:t xml:space="preserve"> – QP 29</w:t>
            </w:r>
          </w:p>
        </w:tc>
      </w:tr>
      <w:tr w:rsidR="00F32D33" w14:paraId="49CA2A37" w14:textId="77777777" w:rsidTr="007366F9">
        <w:trPr>
          <w:cantSplit/>
          <w:trHeight w:val="70"/>
        </w:trPr>
        <w:tc>
          <w:tcPr>
            <w:tcW w:w="3116" w:type="dxa"/>
          </w:tcPr>
          <w:p w14:paraId="39631C6B" w14:textId="4B965F1E" w:rsidR="00F32D33" w:rsidRDefault="00F32D33" w:rsidP="00DD089E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2213480D" wp14:editId="5D57797A">
                  <wp:extent cx="2381250" cy="333375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598A6901" w14:textId="249E3B09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76D1BF16" wp14:editId="68306BA3">
                  <wp:extent cx="2381250" cy="333375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3117" w:type="dxa"/>
          </w:tcPr>
          <w:p w14:paraId="3004F8D1" w14:textId="6126E3CE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A284B03" wp14:editId="724877C0">
                  <wp:extent cx="2381250" cy="3343275"/>
                  <wp:effectExtent l="0" t="0" r="0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4C33A88F" w14:textId="77777777" w:rsidR="00DB6DE7" w:rsidRDefault="00DB6DE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32D33" w14:paraId="71F6D948" w14:textId="77777777" w:rsidTr="007366F9">
        <w:trPr>
          <w:cantSplit/>
        </w:trPr>
        <w:tc>
          <w:tcPr>
            <w:tcW w:w="9350" w:type="dxa"/>
            <w:gridSpan w:val="3"/>
          </w:tcPr>
          <w:p w14:paraId="191C690D" w14:textId="2BF13F92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lastRenderedPageBreak/>
              <w:t xml:space="preserve">VTM-6.1 Temporal filter </w:t>
            </w:r>
            <w:r w:rsidR="00784675">
              <w:rPr>
                <w:szCs w:val="22"/>
                <w:lang w:val="en-CA"/>
              </w:rPr>
              <w:t>Cactus</w:t>
            </w:r>
            <w:r>
              <w:rPr>
                <w:szCs w:val="22"/>
                <w:lang w:val="en-CA"/>
              </w:rPr>
              <w:t xml:space="preserve"> QP 22</w:t>
            </w:r>
          </w:p>
        </w:tc>
      </w:tr>
      <w:tr w:rsidR="00F32D33" w14:paraId="791CB57C" w14:textId="77777777" w:rsidTr="007366F9">
        <w:trPr>
          <w:cantSplit/>
        </w:trPr>
        <w:tc>
          <w:tcPr>
            <w:tcW w:w="3116" w:type="dxa"/>
          </w:tcPr>
          <w:p w14:paraId="25FA9CE3" w14:textId="408B16A2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B4632C">
              <w:rPr>
                <w:szCs w:val="22"/>
                <w:lang w:val="en-CA"/>
              </w:rPr>
              <w:t>191</w:t>
            </w:r>
            <w:r>
              <w:rPr>
                <w:szCs w:val="22"/>
                <w:lang w:val="en-CA"/>
              </w:rPr>
              <w:t xml:space="preserve"> – QP 29</w:t>
            </w:r>
          </w:p>
        </w:tc>
        <w:tc>
          <w:tcPr>
            <w:tcW w:w="3117" w:type="dxa"/>
          </w:tcPr>
          <w:p w14:paraId="1A618284" w14:textId="1C718663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B4632C">
              <w:rPr>
                <w:szCs w:val="22"/>
                <w:lang w:val="en-CA"/>
              </w:rPr>
              <w:t>192</w:t>
            </w:r>
            <w:r>
              <w:rPr>
                <w:szCs w:val="22"/>
                <w:lang w:val="en-CA"/>
              </w:rPr>
              <w:t xml:space="preserve"> – QP 19</w:t>
            </w:r>
          </w:p>
        </w:tc>
        <w:tc>
          <w:tcPr>
            <w:tcW w:w="3117" w:type="dxa"/>
          </w:tcPr>
          <w:p w14:paraId="29D8B176" w14:textId="4F6C6363" w:rsidR="00F32D33" w:rsidRDefault="00F32D33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POC </w:t>
            </w:r>
            <w:r w:rsidR="00B4632C">
              <w:rPr>
                <w:szCs w:val="22"/>
                <w:lang w:val="en-CA"/>
              </w:rPr>
              <w:t>193</w:t>
            </w:r>
            <w:r>
              <w:rPr>
                <w:szCs w:val="22"/>
                <w:lang w:val="en-CA"/>
              </w:rPr>
              <w:t xml:space="preserve"> – QP 29</w:t>
            </w:r>
          </w:p>
        </w:tc>
      </w:tr>
      <w:tr w:rsidR="00F32D33" w14:paraId="49150D3A" w14:textId="77777777" w:rsidTr="007366F9">
        <w:trPr>
          <w:cantSplit/>
          <w:trHeight w:val="70"/>
        </w:trPr>
        <w:tc>
          <w:tcPr>
            <w:tcW w:w="3116" w:type="dxa"/>
          </w:tcPr>
          <w:p w14:paraId="50B318F2" w14:textId="5EAF884D" w:rsidR="00F32D33" w:rsidRDefault="00784675" w:rsidP="00DD089E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3A5D8657" wp14:editId="0623700E">
                  <wp:extent cx="2381250" cy="333375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4446178B" w14:textId="1A9FED77" w:rsidR="00F32D33" w:rsidRDefault="00784675" w:rsidP="007366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1B34FB5F" wp14:editId="5C3DE74D">
                  <wp:extent cx="2381250" cy="333375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7904D2B9" w14:textId="400CBE39" w:rsidR="00F32D33" w:rsidRDefault="00784675" w:rsidP="00784675">
            <w:pPr>
              <w:keepNext/>
              <w:spacing w:before="0"/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0A82A17" wp14:editId="22E82CD5">
                  <wp:extent cx="2371725" cy="3333750"/>
                  <wp:effectExtent l="0" t="0" r="952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32D33">
              <w:rPr>
                <w:szCs w:val="22"/>
                <w:lang w:val="en-CA"/>
              </w:rPr>
              <w:t xml:space="preserve"> </w:t>
            </w:r>
          </w:p>
        </w:tc>
      </w:tr>
    </w:tbl>
    <w:p w14:paraId="7881CC7F" w14:textId="65804D70" w:rsidR="007E27CC" w:rsidRDefault="007E27CC" w:rsidP="007E27CC">
      <w:pPr>
        <w:rPr>
          <w:szCs w:val="22"/>
          <w:lang w:val="en-CA"/>
        </w:rPr>
      </w:pPr>
    </w:p>
    <w:p w14:paraId="0627B049" w14:textId="47366D46" w:rsidR="00583172" w:rsidRDefault="006550BE" w:rsidP="007E27CC">
      <w:pPr>
        <w:rPr>
          <w:szCs w:val="22"/>
          <w:lang w:val="en-CA"/>
        </w:rPr>
      </w:pPr>
      <w:r>
        <w:rPr>
          <w:szCs w:val="22"/>
          <w:lang w:val="en-CA"/>
        </w:rPr>
        <w:t>The examples</w:t>
      </w:r>
      <w:r w:rsidR="000F01F4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were </w:t>
      </w:r>
      <w:r w:rsidR="000F01F4">
        <w:rPr>
          <w:szCs w:val="22"/>
          <w:lang w:val="en-CA"/>
        </w:rPr>
        <w:t xml:space="preserve">taken from random access coded </w:t>
      </w:r>
      <w:proofErr w:type="spellStart"/>
      <w:r w:rsidR="0045748E">
        <w:rPr>
          <w:szCs w:val="22"/>
          <w:lang w:val="en-CA"/>
        </w:rPr>
        <w:t>BQTerrace</w:t>
      </w:r>
      <w:proofErr w:type="spellEnd"/>
      <w:r w:rsidR="0045748E">
        <w:rPr>
          <w:szCs w:val="22"/>
          <w:lang w:val="en-CA"/>
        </w:rPr>
        <w:t xml:space="preserve"> and Cactus</w:t>
      </w:r>
      <w:r w:rsidR="00DB38A9">
        <w:rPr>
          <w:szCs w:val="22"/>
          <w:lang w:val="en-CA"/>
        </w:rPr>
        <w:t xml:space="preserve"> </w:t>
      </w:r>
      <w:r w:rsidR="007C1027">
        <w:rPr>
          <w:szCs w:val="22"/>
          <w:lang w:val="en-CA"/>
        </w:rPr>
        <w:t xml:space="preserve">sequence at </w:t>
      </w:r>
      <w:r w:rsidR="00DB38A9">
        <w:rPr>
          <w:szCs w:val="22"/>
          <w:lang w:val="en-CA"/>
        </w:rPr>
        <w:t>QP 22</w:t>
      </w:r>
      <w:r w:rsidR="007C1027">
        <w:rPr>
          <w:szCs w:val="22"/>
          <w:lang w:val="en-CA"/>
        </w:rPr>
        <w:t>,</w:t>
      </w:r>
      <w:r w:rsidR="0045748E">
        <w:rPr>
          <w:szCs w:val="22"/>
          <w:lang w:val="en-CA"/>
        </w:rPr>
        <w:t xml:space="preserve"> </w:t>
      </w:r>
      <w:r w:rsidR="00F15E78">
        <w:rPr>
          <w:szCs w:val="22"/>
          <w:lang w:val="en-CA"/>
        </w:rPr>
        <w:t xml:space="preserve">cropped at same location in consecutive frames. </w:t>
      </w:r>
      <w:r w:rsidR="001E3990">
        <w:rPr>
          <w:szCs w:val="22"/>
          <w:lang w:val="en-CA"/>
        </w:rPr>
        <w:t>The middle frame</w:t>
      </w:r>
      <w:r w:rsidR="00891883">
        <w:rPr>
          <w:szCs w:val="22"/>
          <w:lang w:val="en-CA"/>
        </w:rPr>
        <w:t>s</w:t>
      </w:r>
      <w:r w:rsidR="001E3990">
        <w:rPr>
          <w:szCs w:val="22"/>
          <w:lang w:val="en-CA"/>
        </w:rPr>
        <w:t xml:space="preserve"> POC 512 and POC 192 respectively are intra pictures </w:t>
      </w:r>
      <w:r w:rsidR="007C3BA0">
        <w:rPr>
          <w:szCs w:val="22"/>
          <w:lang w:val="en-CA"/>
        </w:rPr>
        <w:t xml:space="preserve">and the neighboring pictures </w:t>
      </w:r>
      <w:r w:rsidR="00464E3F">
        <w:rPr>
          <w:szCs w:val="22"/>
          <w:lang w:val="en-CA"/>
        </w:rPr>
        <w:t>are</w:t>
      </w:r>
      <w:r w:rsidR="00607CED">
        <w:rPr>
          <w:szCs w:val="22"/>
          <w:lang w:val="en-CA"/>
        </w:rPr>
        <w:t xml:space="preserve"> B-pictures resulting in the </w:t>
      </w:r>
      <w:r w:rsidR="00087239">
        <w:rPr>
          <w:szCs w:val="22"/>
          <w:lang w:val="en-CA"/>
        </w:rPr>
        <w:t xml:space="preserve">largest </w:t>
      </w:r>
      <w:r w:rsidR="00903CED">
        <w:rPr>
          <w:szCs w:val="22"/>
          <w:lang w:val="en-CA"/>
        </w:rPr>
        <w:t xml:space="preserve">QP </w:t>
      </w:r>
      <w:r w:rsidR="00D85240">
        <w:rPr>
          <w:szCs w:val="22"/>
          <w:lang w:val="en-CA"/>
        </w:rPr>
        <w:t xml:space="preserve">and noise </w:t>
      </w:r>
      <w:r w:rsidR="00903CED">
        <w:rPr>
          <w:szCs w:val="22"/>
          <w:lang w:val="en-CA"/>
        </w:rPr>
        <w:t>differences</w:t>
      </w:r>
      <w:r w:rsidR="00D85240">
        <w:rPr>
          <w:szCs w:val="22"/>
          <w:lang w:val="en-CA"/>
        </w:rPr>
        <w:t xml:space="preserve">. </w:t>
      </w:r>
      <w:r w:rsidR="00032834">
        <w:rPr>
          <w:szCs w:val="22"/>
          <w:lang w:val="en-CA"/>
        </w:rPr>
        <w:t xml:space="preserve">The </w:t>
      </w:r>
      <w:r w:rsidR="003B3D68">
        <w:rPr>
          <w:szCs w:val="22"/>
          <w:lang w:val="en-CA"/>
        </w:rPr>
        <w:t xml:space="preserve">noise differences perceived as “intra pulsing” are </w:t>
      </w:r>
      <w:r w:rsidR="00524988">
        <w:rPr>
          <w:szCs w:val="22"/>
          <w:lang w:val="en-CA"/>
        </w:rPr>
        <w:t xml:space="preserve">greatly reduced </w:t>
      </w:r>
      <w:r w:rsidR="003B3D68">
        <w:rPr>
          <w:szCs w:val="22"/>
          <w:lang w:val="en-CA"/>
        </w:rPr>
        <w:t>with the temporal filter.</w:t>
      </w:r>
    </w:p>
    <w:p w14:paraId="2ACF598D" w14:textId="3ABB826C" w:rsidR="00ED6A76" w:rsidRDefault="00B21A67" w:rsidP="007E27CC"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proponents </w:t>
      </w:r>
      <w:r w:rsidR="00F02C99">
        <w:rPr>
          <w:szCs w:val="22"/>
          <w:lang w:val="en-CA"/>
        </w:rPr>
        <w:t>wish to</w:t>
      </w:r>
      <w:r w:rsidR="00A20A9D">
        <w:rPr>
          <w:szCs w:val="22"/>
          <w:lang w:val="en-CA"/>
        </w:rPr>
        <w:t xml:space="preserve"> arrange subjective viewing at the meeting to </w:t>
      </w:r>
      <w:r w:rsidR="004B00AD">
        <w:rPr>
          <w:szCs w:val="22"/>
          <w:lang w:val="en-CA"/>
        </w:rPr>
        <w:t>further</w:t>
      </w:r>
      <w:r w:rsidR="004C7D5E">
        <w:rPr>
          <w:szCs w:val="22"/>
          <w:lang w:val="en-CA"/>
        </w:rPr>
        <w:t xml:space="preserve"> demonstrate</w:t>
      </w:r>
      <w:r w:rsidR="004B00AD">
        <w:rPr>
          <w:szCs w:val="22"/>
          <w:lang w:val="en-CA"/>
        </w:rPr>
        <w:t xml:space="preserve"> and discuss the results.</w:t>
      </w:r>
    </w:p>
    <w:p w14:paraId="6A34678A" w14:textId="7774F84A" w:rsidR="003C6209" w:rsidRDefault="003C6209" w:rsidP="009234A5">
      <w:pPr>
        <w:rPr>
          <w:szCs w:val="22"/>
          <w:lang w:val="en-CA"/>
        </w:rPr>
      </w:pPr>
    </w:p>
    <w:p w14:paraId="1439741A" w14:textId="0A4CE0E2" w:rsidR="003E4A40" w:rsidRPr="005B217D" w:rsidRDefault="00AB19B6" w:rsidP="003E4A40">
      <w:pPr>
        <w:pStyle w:val="Heading1"/>
        <w:rPr>
          <w:lang w:val="en-CA"/>
        </w:rPr>
      </w:pPr>
      <w:r>
        <w:rPr>
          <w:lang w:val="en-CA"/>
        </w:rPr>
        <w:t>BD-rate performance</w:t>
      </w:r>
    </w:p>
    <w:p w14:paraId="338C2203" w14:textId="522C75B5" w:rsidR="00287EDA" w:rsidRDefault="000C5B8C" w:rsidP="009234A5">
      <w:pPr>
        <w:rPr>
          <w:szCs w:val="22"/>
          <w:lang w:val="en-CA"/>
        </w:rPr>
      </w:pPr>
      <w:r>
        <w:rPr>
          <w:szCs w:val="22"/>
          <w:lang w:val="en-CA"/>
        </w:rPr>
        <w:t>The temporal filter w</w:t>
      </w:r>
      <w:r w:rsidR="00A17FF6">
        <w:rPr>
          <w:szCs w:val="22"/>
          <w:lang w:val="en-CA"/>
        </w:rPr>
        <w:t>as</w:t>
      </w:r>
      <w:r>
        <w:rPr>
          <w:szCs w:val="22"/>
          <w:lang w:val="en-CA"/>
        </w:rPr>
        <w:t xml:space="preserve"> implemented in VTM-6.1 and </w:t>
      </w:r>
      <w:r w:rsidR="00B25031">
        <w:rPr>
          <w:szCs w:val="22"/>
          <w:lang w:val="en-CA"/>
        </w:rPr>
        <w:t>compared</w:t>
      </w:r>
      <w:r w:rsidR="00656254">
        <w:rPr>
          <w:szCs w:val="22"/>
          <w:lang w:val="en-CA"/>
        </w:rPr>
        <w:t xml:space="preserve"> according to </w:t>
      </w:r>
      <w:r w:rsidR="00CA3111">
        <w:rPr>
          <w:szCs w:val="22"/>
          <w:lang w:val="en-CA"/>
        </w:rPr>
        <w:t xml:space="preserve">the </w:t>
      </w:r>
      <w:r w:rsidR="00656254">
        <w:rPr>
          <w:szCs w:val="22"/>
          <w:lang w:val="en-CA"/>
        </w:rPr>
        <w:t xml:space="preserve">CTC </w:t>
      </w:r>
      <w:r w:rsidR="002379E3">
        <w:rPr>
          <w:szCs w:val="22"/>
          <w:lang w:val="en-CA"/>
        </w:rPr>
        <w:t>again</w:t>
      </w:r>
      <w:r w:rsidR="00DB6DE7">
        <w:rPr>
          <w:szCs w:val="22"/>
          <w:lang w:val="en-CA"/>
        </w:rPr>
        <w:t>s</w:t>
      </w:r>
      <w:r w:rsidR="002379E3">
        <w:rPr>
          <w:szCs w:val="22"/>
          <w:lang w:val="en-CA"/>
        </w:rPr>
        <w:t xml:space="preserve">t the </w:t>
      </w:r>
      <w:r w:rsidR="00656254">
        <w:rPr>
          <w:szCs w:val="22"/>
          <w:lang w:val="en-CA"/>
        </w:rPr>
        <w:t xml:space="preserve">VTM-6.1 </w:t>
      </w:r>
      <w:r w:rsidR="002379E3">
        <w:rPr>
          <w:szCs w:val="22"/>
          <w:lang w:val="en-CA"/>
        </w:rPr>
        <w:t xml:space="preserve">anchor </w:t>
      </w:r>
      <w:r w:rsidR="00656254">
        <w:rPr>
          <w:szCs w:val="22"/>
          <w:lang w:val="en-CA"/>
        </w:rPr>
        <w:t xml:space="preserve">without modification. </w:t>
      </w:r>
      <w:r w:rsidR="00924F64">
        <w:rPr>
          <w:szCs w:val="22"/>
          <w:lang w:val="en-CA"/>
        </w:rPr>
        <w:t>As seen</w:t>
      </w:r>
      <w:r w:rsidR="002379E3">
        <w:rPr>
          <w:szCs w:val="22"/>
          <w:lang w:val="en-CA"/>
        </w:rPr>
        <w:t>,</w:t>
      </w:r>
      <w:r w:rsidR="00924F64">
        <w:rPr>
          <w:szCs w:val="22"/>
          <w:lang w:val="en-CA"/>
        </w:rPr>
        <w:t xml:space="preserve"> the benefit of </w:t>
      </w:r>
      <w:r w:rsidR="002379E3">
        <w:rPr>
          <w:szCs w:val="22"/>
          <w:lang w:val="en-CA"/>
        </w:rPr>
        <w:t xml:space="preserve">the </w:t>
      </w:r>
      <w:r w:rsidR="00037525">
        <w:rPr>
          <w:szCs w:val="22"/>
          <w:lang w:val="en-CA"/>
        </w:rPr>
        <w:t xml:space="preserve">temporal filter remains over the VTM versions with a bit higher gain on </w:t>
      </w:r>
      <w:r w:rsidR="00A17FF6">
        <w:rPr>
          <w:szCs w:val="22"/>
          <w:lang w:val="en-CA"/>
        </w:rPr>
        <w:t>random access</w:t>
      </w:r>
      <w:r w:rsidR="00A86ADC">
        <w:rPr>
          <w:szCs w:val="22"/>
          <w:lang w:val="en-CA"/>
        </w:rPr>
        <w:t xml:space="preserve"> in VTM-6.1</w:t>
      </w:r>
      <w:r w:rsidR="00A17FF6">
        <w:rPr>
          <w:szCs w:val="22"/>
          <w:lang w:val="en-CA"/>
        </w:rPr>
        <w:t xml:space="preserve"> and similar gain on the two low delay configurations.</w:t>
      </w:r>
    </w:p>
    <w:p w14:paraId="0B938F9C" w14:textId="77777777" w:rsidR="00287EDA" w:rsidRDefault="00287EDA" w:rsidP="009234A5">
      <w:pPr>
        <w:rPr>
          <w:szCs w:val="22"/>
          <w:lang w:val="en-CA"/>
        </w:rPr>
      </w:pPr>
    </w:p>
    <w:tbl>
      <w:tblPr>
        <w:tblW w:w="780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1403"/>
        <w:gridCol w:w="1403"/>
        <w:gridCol w:w="1403"/>
        <w:gridCol w:w="1146"/>
        <w:gridCol w:w="1146"/>
      </w:tblGrid>
      <w:tr w:rsidR="008106F6" w:rsidRPr="008106F6" w14:paraId="05BA851E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91EBE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FD3A82" w14:textId="5F309144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Random Access</w:t>
            </w:r>
          </w:p>
        </w:tc>
      </w:tr>
      <w:tr w:rsidR="008106F6" w:rsidRPr="008106F6" w14:paraId="7CE3283D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174F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41E46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VTM-6.1</w:t>
            </w:r>
          </w:p>
        </w:tc>
      </w:tr>
      <w:tr w:rsidR="008106F6" w:rsidRPr="008106F6" w14:paraId="66731F45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BA58C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5AA93A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AE6D9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6BEF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A8E30B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1B0A9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8106F6" w:rsidRPr="008106F6" w14:paraId="210A45BC" w14:textId="77777777" w:rsidTr="008106F6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38C08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FF34F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-2,34%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14606D2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-6,12%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680A08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-4,71%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A0BDE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C6146C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</w:tr>
      <w:tr w:rsidR="008106F6" w:rsidRPr="008106F6" w14:paraId="16112A81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1F04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B0A8E83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-5,04%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F09E11A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-9,41%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90D6E0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-9,62%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3A6C4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92%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16FF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</w:tr>
      <w:tr w:rsidR="008106F6" w:rsidRPr="008106F6" w14:paraId="7C42F007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86431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04870AA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-5,86%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616DA76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-7,86%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5C7BD4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-8,22%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43F08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94%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E2D645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8106F6" w:rsidRPr="008106F6" w14:paraId="7D78C330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F2A04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B9D78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-1,82%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8D4B90C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-3,38%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3CBBA8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-3,57%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FBD9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D8F696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</w:tr>
      <w:tr w:rsidR="008106F6" w:rsidRPr="008106F6" w14:paraId="5AD2B1DF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4FB74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F641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F7CC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1CD02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297E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8B1C8B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8106F6" w:rsidRPr="008106F6" w14:paraId="7A8BDDFB" w14:textId="77777777" w:rsidTr="008106F6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EACC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40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8361B7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-3,91%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EC781C9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-6,63%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6CADDA7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-6,56%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61D25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94%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8E73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8106F6" w:rsidRPr="008106F6" w14:paraId="42B7419E" w14:textId="77777777" w:rsidTr="008106F6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FE9AE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40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4B005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0,27%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F219AAA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-3,69%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7374659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sz w:val="18"/>
                <w:szCs w:val="18"/>
                <w:lang w:val="sv-SE" w:eastAsia="sv-SE"/>
              </w:rPr>
              <w:t>-3,44%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28EF6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8349E9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97%</w:t>
            </w:r>
          </w:p>
        </w:tc>
      </w:tr>
      <w:tr w:rsidR="008106F6" w:rsidRPr="008106F6" w14:paraId="33388BA7" w14:textId="77777777" w:rsidTr="008106F6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D194D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05CB8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-0,21%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11A5BB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-0,72%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FDB30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-0,92%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589B9F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107%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572524" w14:textId="77777777" w:rsidR="008106F6" w:rsidRPr="008106F6" w:rsidRDefault="008106F6" w:rsidP="008106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106F6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100%</w:t>
            </w:r>
          </w:p>
        </w:tc>
      </w:tr>
    </w:tbl>
    <w:p w14:paraId="454D4BE1" w14:textId="1483E9F3" w:rsidR="00AA2EC0" w:rsidRDefault="00AA2EC0" w:rsidP="009234A5">
      <w:pPr>
        <w:rPr>
          <w:szCs w:val="22"/>
          <w:lang w:val="en-CA"/>
        </w:rPr>
      </w:pPr>
    </w:p>
    <w:tbl>
      <w:tblPr>
        <w:tblW w:w="780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1403"/>
        <w:gridCol w:w="1403"/>
        <w:gridCol w:w="1403"/>
        <w:gridCol w:w="1146"/>
        <w:gridCol w:w="1146"/>
      </w:tblGrid>
      <w:tr w:rsidR="00733ACA" w:rsidRPr="00733ACA" w14:paraId="3B4CC8E2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4AD6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7E1732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Low delay B</w:t>
            </w:r>
          </w:p>
        </w:tc>
      </w:tr>
      <w:tr w:rsidR="00733ACA" w:rsidRPr="00733ACA" w14:paraId="31AA67B8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3595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477D9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VTM-6.1</w:t>
            </w:r>
          </w:p>
        </w:tc>
      </w:tr>
      <w:tr w:rsidR="00733ACA" w:rsidRPr="00733ACA" w14:paraId="5DA8D2E2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9D17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C590F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57C36D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1091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F563D5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3C4F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733ACA" w:rsidRPr="00733ACA" w14:paraId="0B2069FE" w14:textId="77777777" w:rsidTr="00733ACA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F120D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4506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DEE9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6E8E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1BBC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7DEE01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33ACA" w:rsidRPr="00733ACA" w14:paraId="785A7FF1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8EEFA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C538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D19B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059BF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FCD2D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F1A8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33ACA" w:rsidRPr="00733ACA" w14:paraId="2D3DCE28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EB2FE5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93B0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-1,35%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A8FC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-1,54%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0E99D8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sz w:val="18"/>
                <w:szCs w:val="18"/>
                <w:lang w:val="sv-SE" w:eastAsia="sv-SE"/>
              </w:rPr>
              <w:t>-3,03%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D29A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3847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733ACA" w:rsidRPr="00733ACA" w14:paraId="188682AB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1A90D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3B72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0,05%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59F8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-0,11%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6B9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-0,50%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96BE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97%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C2DD1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</w:tr>
      <w:tr w:rsidR="00733ACA" w:rsidRPr="00733ACA" w14:paraId="76DB7B01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FA87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FE9D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-1,66%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2DD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-2,50%</w:t>
            </w: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67CE04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sz w:val="18"/>
                <w:szCs w:val="18"/>
                <w:lang w:val="sv-SE" w:eastAsia="sv-SE"/>
              </w:rPr>
              <w:t>-3,00%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3E6F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B08B4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94%</w:t>
            </w:r>
          </w:p>
        </w:tc>
      </w:tr>
      <w:tr w:rsidR="00733ACA" w:rsidRPr="00733ACA" w14:paraId="1F3D3DE1" w14:textId="77777777" w:rsidTr="00733ACA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AC441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7EB3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-0,96%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7BBF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-1,30%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3509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-2,18%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7B65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3B050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733ACA" w:rsidRPr="00733ACA" w14:paraId="586BF36A" w14:textId="77777777" w:rsidTr="00733ACA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BB42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40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A5C9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0,66%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DBC7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-0,44%</w:t>
            </w:r>
          </w:p>
        </w:tc>
        <w:tc>
          <w:tcPr>
            <w:tcW w:w="140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8F0D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-0,46%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0D3C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29E61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</w:tr>
      <w:tr w:rsidR="00733ACA" w:rsidRPr="00733ACA" w14:paraId="33B2A660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66103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40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89A8C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0,27%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1C07F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0,75%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9B73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1,35%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A68CD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104%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55E61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105%</w:t>
            </w:r>
          </w:p>
        </w:tc>
      </w:tr>
    </w:tbl>
    <w:p w14:paraId="23B2D3D7" w14:textId="48CC0846" w:rsidR="00733ACA" w:rsidRDefault="00733ACA" w:rsidP="009234A5">
      <w:pPr>
        <w:rPr>
          <w:szCs w:val="22"/>
          <w:lang w:val="en-CA"/>
        </w:rPr>
      </w:pPr>
    </w:p>
    <w:tbl>
      <w:tblPr>
        <w:tblW w:w="780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1439"/>
        <w:gridCol w:w="1439"/>
        <w:gridCol w:w="1439"/>
        <w:gridCol w:w="1080"/>
        <w:gridCol w:w="1104"/>
      </w:tblGrid>
      <w:tr w:rsidR="00733ACA" w:rsidRPr="00733ACA" w14:paraId="67A07477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F70ED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FC283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Low delay P</w:t>
            </w:r>
          </w:p>
        </w:tc>
      </w:tr>
      <w:tr w:rsidR="00733ACA" w:rsidRPr="00733ACA" w14:paraId="333E8A27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0DDF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50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6EF875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VTM-6.1</w:t>
            </w:r>
          </w:p>
        </w:tc>
      </w:tr>
      <w:tr w:rsidR="00733ACA" w:rsidRPr="00733ACA" w14:paraId="7ADBC793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6D85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3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E6DAE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687A1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126E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DE39D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5DE9B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733ACA" w:rsidRPr="00733ACA" w14:paraId="02C9D7CC" w14:textId="77777777" w:rsidTr="00733ACA">
        <w:trPr>
          <w:trHeight w:val="240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84582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68C7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8535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2898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2ADBF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070F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33ACA" w:rsidRPr="00733ACA" w14:paraId="61936737" w14:textId="77777777" w:rsidTr="00733ACA">
        <w:trPr>
          <w:trHeight w:val="240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86575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903C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21A8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12402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F2E94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5AB30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33ACA" w:rsidRPr="00733ACA" w14:paraId="51E3F991" w14:textId="77777777" w:rsidTr="00733ACA">
        <w:trPr>
          <w:trHeight w:val="240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B881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FBAE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-2,04%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2421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-1,96%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0EEC7E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sz w:val="18"/>
                <w:szCs w:val="18"/>
                <w:lang w:val="sv-SE" w:eastAsia="sv-SE"/>
              </w:rPr>
              <w:t>-3,14%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77DF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2894E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733ACA" w:rsidRPr="00733ACA" w14:paraId="652BAABC" w14:textId="77777777" w:rsidTr="00733ACA">
        <w:trPr>
          <w:trHeight w:val="240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E9FF40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2105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-0,15%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9CE7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-0,18%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39F6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-0,43%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6EDF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4C5F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</w:tr>
      <w:tr w:rsidR="00733ACA" w:rsidRPr="00733ACA" w14:paraId="2ACAB6A3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41E0D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C4DB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-2,33%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E074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-2,93%</w:t>
            </w: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809DF32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sz w:val="18"/>
                <w:szCs w:val="18"/>
                <w:lang w:val="sv-SE" w:eastAsia="sv-SE"/>
              </w:rPr>
              <w:t>-3,09%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4680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94%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D8308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</w:tr>
      <w:tr w:rsidR="00733ACA" w:rsidRPr="00733ACA" w14:paraId="2F3D16A1" w14:textId="77777777" w:rsidTr="00733ACA">
        <w:trPr>
          <w:trHeight w:val="255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CD4DE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43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263B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-1,48%</w:t>
            </w:r>
          </w:p>
        </w:tc>
        <w:tc>
          <w:tcPr>
            <w:tcW w:w="143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86AA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-1,61%</w:t>
            </w:r>
          </w:p>
        </w:tc>
        <w:tc>
          <w:tcPr>
            <w:tcW w:w="143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563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-2,23%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87C1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CE0906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</w:tr>
      <w:tr w:rsidR="00733ACA" w:rsidRPr="00733ACA" w14:paraId="4564BE9E" w14:textId="77777777" w:rsidTr="00733ACA">
        <w:trPr>
          <w:trHeight w:val="240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9E418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43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0631C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0,45%</w:t>
            </w:r>
          </w:p>
        </w:tc>
        <w:tc>
          <w:tcPr>
            <w:tcW w:w="143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6DC59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-0,17%</w:t>
            </w:r>
          </w:p>
        </w:tc>
        <w:tc>
          <w:tcPr>
            <w:tcW w:w="143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01E7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-0,57%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EB1A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81FA1B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</w:tr>
      <w:tr w:rsidR="00733ACA" w:rsidRPr="00733ACA" w14:paraId="50DD9A13" w14:textId="77777777" w:rsidTr="00733ACA">
        <w:trPr>
          <w:trHeight w:val="255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F180F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43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ECC40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0,23%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29A4B3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0,32%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0449E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0,45%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750FDA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97%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EE0FB7" w14:textId="77777777" w:rsidR="00733ACA" w:rsidRPr="00733ACA" w:rsidRDefault="00733ACA" w:rsidP="00733AC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33ACA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</w:tr>
    </w:tbl>
    <w:p w14:paraId="16E77C9A" w14:textId="77777777" w:rsidR="0064588F" w:rsidRDefault="0064588F" w:rsidP="009234A5">
      <w:pPr>
        <w:rPr>
          <w:szCs w:val="22"/>
          <w:lang w:val="en-CA"/>
        </w:rPr>
      </w:pPr>
    </w:p>
    <w:p w14:paraId="1229C7C6" w14:textId="011750CE" w:rsidR="00733ACA" w:rsidRDefault="002A1FC6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For comparison the </w:t>
      </w:r>
      <w:r w:rsidR="003F2F3D">
        <w:rPr>
          <w:szCs w:val="22"/>
          <w:lang w:val="en-CA"/>
        </w:rPr>
        <w:t xml:space="preserve">following are the BD-rate results in VTM-5.0 as presented in </w:t>
      </w:r>
      <w:r w:rsidR="00287EDA">
        <w:rPr>
          <w:szCs w:val="22"/>
          <w:lang w:val="en-CA"/>
        </w:rPr>
        <w:t>document JVET-O0549</w:t>
      </w:r>
      <w:r w:rsidR="003F2F3D">
        <w:rPr>
          <w:szCs w:val="22"/>
          <w:lang w:val="en-CA"/>
        </w:rPr>
        <w:t>.</w:t>
      </w:r>
    </w:p>
    <w:p w14:paraId="04DBE5C7" w14:textId="3DFDCA74" w:rsidR="003E4A40" w:rsidRDefault="003E4A40" w:rsidP="009234A5">
      <w:pPr>
        <w:rPr>
          <w:szCs w:val="22"/>
          <w:lang w:val="en-CA"/>
        </w:rPr>
      </w:pPr>
    </w:p>
    <w:tbl>
      <w:tblPr>
        <w:tblW w:w="7727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6"/>
        <w:gridCol w:w="1494"/>
        <w:gridCol w:w="1060"/>
        <w:gridCol w:w="1840"/>
        <w:gridCol w:w="601"/>
        <w:gridCol w:w="1526"/>
      </w:tblGrid>
      <w:tr w:rsidR="007E27CC" w:rsidRPr="00612727" w14:paraId="372F6DA9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4ECB5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sv-SE" w:eastAsia="sv-SE"/>
              </w:rPr>
            </w:pPr>
          </w:p>
        </w:tc>
        <w:tc>
          <w:tcPr>
            <w:tcW w:w="652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19CF38" w14:textId="0D1540AF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val="sv-SE" w:eastAsia="sv-SE"/>
              </w:rPr>
            </w:pPr>
            <w:r w:rsidRPr="0061272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Random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 xml:space="preserve"> a</w:t>
            </w:r>
            <w:r w:rsidRPr="0061272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cces</w:t>
            </w:r>
            <w:r w:rsidR="0013431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s</w:t>
            </w:r>
            <w:r w:rsidRPr="007E27C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from JVET-O0549-v2</w:t>
            </w:r>
          </w:p>
        </w:tc>
      </w:tr>
      <w:tr w:rsidR="007E27CC" w:rsidRPr="00612727" w14:paraId="5D416FFD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ECFD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val="sv-SE" w:eastAsia="sv-SE"/>
              </w:rPr>
            </w:pPr>
          </w:p>
        </w:tc>
        <w:tc>
          <w:tcPr>
            <w:tcW w:w="652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C7ACE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Over VTM-5.0 </w:t>
            </w:r>
          </w:p>
        </w:tc>
      </w:tr>
      <w:tr w:rsidR="007E27CC" w:rsidRPr="00612727" w14:paraId="2202FCD4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214B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91F8E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06FE9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137E0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A96A7C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6F647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7E27CC" w:rsidRPr="00612727" w14:paraId="4FF73322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AA0E61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69661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-1.93%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BF3B35E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-6.65%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F351CD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-4.20%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FCF5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93%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E27D8C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</w:tr>
      <w:tr w:rsidR="007E27CC" w:rsidRPr="00612727" w14:paraId="53B2F62D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717FEF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245D2D5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-4.84%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BB61B81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-11.53%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44A13E2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-11.00%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98DDB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91%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3F2B6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94%</w:t>
            </w:r>
          </w:p>
        </w:tc>
      </w:tr>
      <w:tr w:rsidR="007E27CC" w:rsidRPr="00612727" w14:paraId="470845CE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AEFD2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9EF0C1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-5.68%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2B01FDB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-8.26%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9C2E94D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-8.63%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D1986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8E865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100%</w:t>
            </w:r>
          </w:p>
        </w:tc>
      </w:tr>
      <w:tr w:rsidR="007E27CC" w:rsidRPr="00612727" w14:paraId="42D12020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AC4E2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FCBCC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-0.89%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A25B4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-2.16%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54700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-2.33%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1B85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101%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58FC39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</w:tr>
      <w:tr w:rsidR="007E27CC" w:rsidRPr="00612727" w14:paraId="349C3A1C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CA4A8F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B2F1C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B1306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59C75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FEEB9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460E37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E27CC" w:rsidRPr="00612727" w14:paraId="7DF444C2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6E0DC0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49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11266D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-3.49%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9FF91F5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-6.96%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C8F2DA8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sz w:val="18"/>
                <w:szCs w:val="18"/>
                <w:lang w:val="sv-SE" w:eastAsia="sv-SE"/>
              </w:rPr>
              <w:t>-6.53%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77514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95%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B33B3C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</w:tr>
      <w:tr w:rsidR="007E27CC" w:rsidRPr="00612727" w14:paraId="712A6558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FED01F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4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302A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-0.56%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9FF96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-2.34%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EF06F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-2.46%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AD57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100%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B71D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103%</w:t>
            </w:r>
          </w:p>
        </w:tc>
      </w:tr>
      <w:tr w:rsidR="007E27CC" w:rsidRPr="00612727" w14:paraId="2244ABE3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7EDBEE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C7EFC8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-0.23%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46BFF3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-1.05%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E9429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-0.96%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C6BC4A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106%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324318" w14:textId="77777777" w:rsidR="007E27CC" w:rsidRPr="00612727" w:rsidRDefault="007E27CC" w:rsidP="007366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612727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</w:tr>
    </w:tbl>
    <w:p w14:paraId="3F82F7D6" w14:textId="77777777" w:rsidR="007E27CC" w:rsidRDefault="007E27CC" w:rsidP="007E27CC">
      <w:pPr>
        <w:rPr>
          <w:szCs w:val="22"/>
        </w:rPr>
      </w:pPr>
    </w:p>
    <w:tbl>
      <w:tblPr>
        <w:tblW w:w="7727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6"/>
        <w:gridCol w:w="1494"/>
        <w:gridCol w:w="1060"/>
        <w:gridCol w:w="1840"/>
        <w:gridCol w:w="601"/>
        <w:gridCol w:w="1526"/>
      </w:tblGrid>
      <w:tr w:rsidR="007E27CC" w:rsidRPr="007C7E1D" w14:paraId="68283F52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A947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sv-SE" w:eastAsia="sv-SE"/>
              </w:rPr>
            </w:pPr>
          </w:p>
        </w:tc>
        <w:tc>
          <w:tcPr>
            <w:tcW w:w="652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CDD318" w14:textId="4F8D60F5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val="sv-SE" w:eastAsia="sv-SE"/>
              </w:rPr>
            </w:pPr>
            <w:r w:rsidRPr="007C7E1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Low delay B</w:t>
            </w:r>
            <w:r w:rsidRPr="007C7E1D">
              <w:rPr>
                <w:rFonts w:ascii="Calibri" w:hAnsi="Calibri" w:cs="Calibri"/>
                <w:color w:val="000000"/>
                <w:sz w:val="24"/>
                <w:szCs w:val="24"/>
                <w:lang w:val="sv-SE" w:eastAsia="sv-SE"/>
              </w:rPr>
              <w:t> </w:t>
            </w:r>
            <w:r w:rsidRPr="007E27C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from JVET-O0549-v2</w:t>
            </w:r>
          </w:p>
        </w:tc>
      </w:tr>
      <w:tr w:rsidR="007E27CC" w:rsidRPr="007C7E1D" w14:paraId="644EC3A0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2138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val="sv-SE" w:eastAsia="sv-SE"/>
              </w:rPr>
            </w:pPr>
          </w:p>
        </w:tc>
        <w:tc>
          <w:tcPr>
            <w:tcW w:w="652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8389EB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Over VTM-5.0 </w:t>
            </w:r>
          </w:p>
        </w:tc>
      </w:tr>
      <w:tr w:rsidR="007E27CC" w:rsidRPr="007C7E1D" w14:paraId="7252E4E7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3C75D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F4066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A5E85E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0474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4B1C3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85AD37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7E27CC" w:rsidRPr="007C7E1D" w14:paraId="0E597023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46E85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0E738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30F69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2EE3C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A4B6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BAFBC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E27CC" w:rsidRPr="007C7E1D" w14:paraId="117E0F02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FB1B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108B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7B1B7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98888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79515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8F3200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7E27CC" w:rsidRPr="007C7E1D" w14:paraId="37157CBC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126D82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FED6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-1.45%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2F50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-1.57%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05BE4C3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sz w:val="18"/>
                <w:szCs w:val="18"/>
                <w:lang w:val="sv-SE" w:eastAsia="sv-SE"/>
              </w:rPr>
              <w:t>-3.24%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E581B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06EF42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96%</w:t>
            </w:r>
          </w:p>
        </w:tc>
      </w:tr>
      <w:tr w:rsidR="007E27CC" w:rsidRPr="007C7E1D" w14:paraId="41C5CFEC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F1642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5B34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B615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0.28%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2296F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-0.17%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C77A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102%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6B33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101%</w:t>
            </w:r>
          </w:p>
        </w:tc>
      </w:tr>
      <w:tr w:rsidR="007E27CC" w:rsidRPr="007C7E1D" w14:paraId="7357374A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C6582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0465A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-1.76%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7CC68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-2.70%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1395FDD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sz w:val="18"/>
                <w:szCs w:val="18"/>
                <w:lang w:val="sv-SE" w:eastAsia="sv-SE"/>
              </w:rPr>
              <w:t>-3.32%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F6FF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97%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16FF92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100%</w:t>
            </w:r>
          </w:p>
        </w:tc>
      </w:tr>
      <w:tr w:rsidR="007E27CC" w:rsidRPr="007C7E1D" w14:paraId="115DDAF2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F0F503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4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459EA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A6085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-1.24%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58131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-2.24%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A1B75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FC0522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99%</w:t>
            </w:r>
          </w:p>
        </w:tc>
      </w:tr>
      <w:tr w:rsidR="007E27CC" w:rsidRPr="007C7E1D" w14:paraId="19C6700D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5377A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49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E1AB0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0.63%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2A3D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-0.31%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410AC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-0.04%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07EB7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101%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B9D8FE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101%</w:t>
            </w:r>
          </w:p>
        </w:tc>
      </w:tr>
      <w:tr w:rsidR="007E27CC" w:rsidRPr="007C7E1D" w14:paraId="64946218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C56C26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D2EE4E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0.26%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0D13F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0.51%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6DF4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0.65%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5DFC48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102%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A463C5" w14:textId="77777777" w:rsidR="007E27CC" w:rsidRPr="007C7E1D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7C7E1D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98%</w:t>
            </w:r>
          </w:p>
        </w:tc>
      </w:tr>
    </w:tbl>
    <w:p w14:paraId="2B841148" w14:textId="77777777" w:rsidR="007E27CC" w:rsidRPr="00FC5C22" w:rsidRDefault="007E27CC" w:rsidP="007E27CC">
      <w:pPr>
        <w:rPr>
          <w:szCs w:val="22"/>
        </w:rPr>
      </w:pPr>
    </w:p>
    <w:tbl>
      <w:tblPr>
        <w:tblW w:w="7727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6"/>
        <w:gridCol w:w="1494"/>
        <w:gridCol w:w="1060"/>
        <w:gridCol w:w="1840"/>
        <w:gridCol w:w="601"/>
        <w:gridCol w:w="1526"/>
      </w:tblGrid>
      <w:tr w:rsidR="007E27CC" w:rsidRPr="00FC5C22" w14:paraId="3735EF2B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7B37A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sv-SE"/>
              </w:rPr>
            </w:pPr>
          </w:p>
        </w:tc>
        <w:tc>
          <w:tcPr>
            <w:tcW w:w="652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CD0B43" w14:textId="2F1F643D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sv-SE"/>
              </w:rPr>
            </w:pPr>
            <w:r w:rsidRPr="0058595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  <w:t> Low delay P</w:t>
            </w:r>
            <w:r w:rsidRPr="0058595B">
              <w:rPr>
                <w:rFonts w:ascii="Calibri" w:hAnsi="Calibri" w:cs="Calibri"/>
                <w:color w:val="000000"/>
                <w:sz w:val="24"/>
                <w:szCs w:val="24"/>
                <w:lang w:eastAsia="sv-SE"/>
              </w:rPr>
              <w:t> </w:t>
            </w:r>
            <w:r w:rsidRPr="007E27C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from JVET-O0549-v2</w:t>
            </w:r>
          </w:p>
        </w:tc>
      </w:tr>
      <w:tr w:rsidR="007E27CC" w:rsidRPr="00FC5C22" w14:paraId="7A52BBF0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518B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sv-SE"/>
              </w:rPr>
            </w:pPr>
          </w:p>
        </w:tc>
        <w:tc>
          <w:tcPr>
            <w:tcW w:w="652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31107F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  <w:t> Over VTM-5.0 </w:t>
            </w:r>
          </w:p>
        </w:tc>
      </w:tr>
      <w:tr w:rsidR="007E27CC" w:rsidRPr="0058595B" w14:paraId="2476707C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0E44A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42DFB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8C905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U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7FC4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V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F76448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proofErr w:type="spellStart"/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EncT</w:t>
            </w:r>
            <w:proofErr w:type="spellEnd"/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CF157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proofErr w:type="spellStart"/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DecT</w:t>
            </w:r>
            <w:proofErr w:type="spellEnd"/>
          </w:p>
        </w:tc>
      </w:tr>
      <w:tr w:rsidR="007E27CC" w:rsidRPr="0058595B" w14:paraId="2E0E193C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6163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A1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E4B24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568F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7964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C180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1906A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</w:tr>
      <w:tr w:rsidR="007E27CC" w:rsidRPr="0058595B" w14:paraId="598FADD9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EAEDC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A2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018F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E44A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7C5B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81D3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B4F7B5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 </w:t>
            </w:r>
          </w:p>
        </w:tc>
      </w:tr>
      <w:tr w:rsidR="007E27CC" w:rsidRPr="0058595B" w14:paraId="5292F22A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0D4887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B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4560F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-2.10%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65065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-2.29%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AC70F74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sz w:val="18"/>
                <w:szCs w:val="18"/>
                <w:lang w:eastAsia="sv-SE"/>
              </w:rPr>
              <w:t>-3.84%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8AA09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99%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8FED64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101%</w:t>
            </w:r>
          </w:p>
        </w:tc>
      </w:tr>
      <w:tr w:rsidR="007E27CC" w:rsidRPr="0058595B" w14:paraId="2ABF15DC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1111E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C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AA044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3078C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-0.09%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849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0.01%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B6813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101%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4599F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102%</w:t>
            </w:r>
          </w:p>
        </w:tc>
      </w:tr>
      <w:tr w:rsidR="007E27CC" w:rsidRPr="0058595B" w14:paraId="11BA0610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669D7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E</w:t>
            </w: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763E8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-2.34%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A90661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sz w:val="18"/>
                <w:szCs w:val="18"/>
                <w:lang w:eastAsia="sv-SE"/>
              </w:rPr>
              <w:t>-3.85%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0A86927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sz w:val="18"/>
                <w:szCs w:val="18"/>
                <w:lang w:eastAsia="sv-SE"/>
              </w:rPr>
              <w:t>-4.73%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6C207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102%</w:t>
            </w:r>
          </w:p>
        </w:tc>
        <w:tc>
          <w:tcPr>
            <w:tcW w:w="15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E5D9B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107%</w:t>
            </w:r>
          </w:p>
        </w:tc>
      </w:tr>
      <w:tr w:rsidR="007E27CC" w:rsidRPr="0058595B" w14:paraId="64F19BB1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8745F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  <w:t>Overall</w:t>
            </w:r>
          </w:p>
        </w:tc>
        <w:tc>
          <w:tcPr>
            <w:tcW w:w="149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2F5E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-1.47%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FB5F1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-1.95%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3CC65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-2.78%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52379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101%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0E9832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103%</w:t>
            </w:r>
          </w:p>
        </w:tc>
      </w:tr>
      <w:tr w:rsidR="007E27CC" w:rsidRPr="0058595B" w14:paraId="143EAC92" w14:textId="77777777" w:rsidTr="00566001">
        <w:trPr>
          <w:trHeight w:val="255"/>
        </w:trPr>
        <w:tc>
          <w:tcPr>
            <w:tcW w:w="120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EB3DD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D</w:t>
            </w:r>
          </w:p>
        </w:tc>
        <w:tc>
          <w:tcPr>
            <w:tcW w:w="149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6E19B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0.59%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B34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-0.53%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8413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-0.66%</w:t>
            </w:r>
          </w:p>
        </w:tc>
        <w:tc>
          <w:tcPr>
            <w:tcW w:w="6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DC755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105%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95007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104%</w:t>
            </w:r>
          </w:p>
        </w:tc>
      </w:tr>
      <w:tr w:rsidR="007E27CC" w:rsidRPr="0058595B" w14:paraId="03EFAF2E" w14:textId="77777777" w:rsidTr="00566001">
        <w:trPr>
          <w:trHeight w:val="255"/>
        </w:trPr>
        <w:tc>
          <w:tcPr>
            <w:tcW w:w="120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6F1563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Class F</w:t>
            </w:r>
          </w:p>
        </w:tc>
        <w:tc>
          <w:tcPr>
            <w:tcW w:w="14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944139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0.26%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96DB69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1.97%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0B5D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0.84%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FC9573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103%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FE2C20" w14:textId="77777777" w:rsidR="007E27CC" w:rsidRPr="0058595B" w:rsidRDefault="007E27CC" w:rsidP="007366F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</w:pPr>
            <w:r w:rsidRPr="0058595B">
              <w:rPr>
                <w:rFonts w:ascii="Arial" w:hAnsi="Arial" w:cs="Arial"/>
                <w:color w:val="000000"/>
                <w:sz w:val="18"/>
                <w:szCs w:val="18"/>
                <w:lang w:eastAsia="sv-SE"/>
              </w:rPr>
              <w:t>102%</w:t>
            </w:r>
          </w:p>
        </w:tc>
      </w:tr>
    </w:tbl>
    <w:p w14:paraId="4AD66EF9" w14:textId="77777777" w:rsidR="003E4A40" w:rsidRPr="005B217D" w:rsidRDefault="003E4A40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735B712B" w:rsidR="007F1F8B" w:rsidRPr="005B217D" w:rsidRDefault="003E4A40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Ericsson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922792" w14:textId="77777777" w:rsidR="002B2771" w:rsidRDefault="002B2771">
      <w:r>
        <w:separator/>
      </w:r>
    </w:p>
  </w:endnote>
  <w:endnote w:type="continuationSeparator" w:id="0">
    <w:p w14:paraId="2D380945" w14:textId="77777777" w:rsidR="002B2771" w:rsidRDefault="002B2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Cambria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811D87C" w:rsidR="007366F9" w:rsidRPr="00C00DDE" w:rsidRDefault="007366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057CE">
      <w:rPr>
        <w:rStyle w:val="PageNumber"/>
        <w:noProof/>
      </w:rPr>
      <w:t>2019-09-24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2FB91F" w14:textId="77777777" w:rsidR="002B2771" w:rsidRDefault="002B2771">
      <w:r>
        <w:separator/>
      </w:r>
    </w:p>
  </w:footnote>
  <w:footnote w:type="continuationSeparator" w:id="0">
    <w:p w14:paraId="09F74AC5" w14:textId="77777777" w:rsidR="002B2771" w:rsidRDefault="002B27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503C"/>
    <w:rsid w:val="000308A3"/>
    <w:rsid w:val="00032834"/>
    <w:rsid w:val="00037525"/>
    <w:rsid w:val="00041D2F"/>
    <w:rsid w:val="000438A4"/>
    <w:rsid w:val="000458BC"/>
    <w:rsid w:val="00045C41"/>
    <w:rsid w:val="00046C03"/>
    <w:rsid w:val="00055D62"/>
    <w:rsid w:val="00065039"/>
    <w:rsid w:val="00066DAF"/>
    <w:rsid w:val="0007614F"/>
    <w:rsid w:val="00081398"/>
    <w:rsid w:val="00084647"/>
    <w:rsid w:val="00087239"/>
    <w:rsid w:val="00094479"/>
    <w:rsid w:val="000962AC"/>
    <w:rsid w:val="000B0C0F"/>
    <w:rsid w:val="000B1C6B"/>
    <w:rsid w:val="000B4FF9"/>
    <w:rsid w:val="000C09AC"/>
    <w:rsid w:val="000C3C6C"/>
    <w:rsid w:val="000C5B8C"/>
    <w:rsid w:val="000E00F3"/>
    <w:rsid w:val="000F01F4"/>
    <w:rsid w:val="000F158C"/>
    <w:rsid w:val="00102F3D"/>
    <w:rsid w:val="00111FC3"/>
    <w:rsid w:val="00121553"/>
    <w:rsid w:val="00124E38"/>
    <w:rsid w:val="0012580B"/>
    <w:rsid w:val="00131F90"/>
    <w:rsid w:val="00134311"/>
    <w:rsid w:val="0013458C"/>
    <w:rsid w:val="0013526E"/>
    <w:rsid w:val="00144112"/>
    <w:rsid w:val="00146152"/>
    <w:rsid w:val="00155526"/>
    <w:rsid w:val="00171371"/>
    <w:rsid w:val="00175A24"/>
    <w:rsid w:val="00180351"/>
    <w:rsid w:val="00187E58"/>
    <w:rsid w:val="001A0D23"/>
    <w:rsid w:val="001A297E"/>
    <w:rsid w:val="001A368E"/>
    <w:rsid w:val="001A7329"/>
    <w:rsid w:val="001A792F"/>
    <w:rsid w:val="001A7E65"/>
    <w:rsid w:val="001B4E28"/>
    <w:rsid w:val="001B6C88"/>
    <w:rsid w:val="001C3525"/>
    <w:rsid w:val="001C3AFB"/>
    <w:rsid w:val="001D1BD2"/>
    <w:rsid w:val="001E0248"/>
    <w:rsid w:val="001E02BE"/>
    <w:rsid w:val="001E3990"/>
    <w:rsid w:val="001E3B37"/>
    <w:rsid w:val="001F0DF7"/>
    <w:rsid w:val="001F2594"/>
    <w:rsid w:val="002055A6"/>
    <w:rsid w:val="00206460"/>
    <w:rsid w:val="002069B4"/>
    <w:rsid w:val="002124AB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379E3"/>
    <w:rsid w:val="00263398"/>
    <w:rsid w:val="00263B99"/>
    <w:rsid w:val="00266F06"/>
    <w:rsid w:val="00270FCC"/>
    <w:rsid w:val="00275BCF"/>
    <w:rsid w:val="00286487"/>
    <w:rsid w:val="00287EDA"/>
    <w:rsid w:val="00291E36"/>
    <w:rsid w:val="00292257"/>
    <w:rsid w:val="002A1FC6"/>
    <w:rsid w:val="002A54E0"/>
    <w:rsid w:val="002B1595"/>
    <w:rsid w:val="002B191D"/>
    <w:rsid w:val="002B2771"/>
    <w:rsid w:val="002B2E83"/>
    <w:rsid w:val="002C761E"/>
    <w:rsid w:val="002D0AF6"/>
    <w:rsid w:val="002F164D"/>
    <w:rsid w:val="003021BC"/>
    <w:rsid w:val="00306206"/>
    <w:rsid w:val="00317D85"/>
    <w:rsid w:val="00327C56"/>
    <w:rsid w:val="003315A1"/>
    <w:rsid w:val="00332AB4"/>
    <w:rsid w:val="003373EC"/>
    <w:rsid w:val="00342FF4"/>
    <w:rsid w:val="00344E5A"/>
    <w:rsid w:val="00346148"/>
    <w:rsid w:val="003669EA"/>
    <w:rsid w:val="003706CC"/>
    <w:rsid w:val="003758B4"/>
    <w:rsid w:val="00377710"/>
    <w:rsid w:val="00382157"/>
    <w:rsid w:val="003A2D8E"/>
    <w:rsid w:val="003A7CE6"/>
    <w:rsid w:val="003B3D68"/>
    <w:rsid w:val="003C20E4"/>
    <w:rsid w:val="003C6209"/>
    <w:rsid w:val="003D2FF6"/>
    <w:rsid w:val="003D6342"/>
    <w:rsid w:val="003E4A40"/>
    <w:rsid w:val="003E6F90"/>
    <w:rsid w:val="003E73ED"/>
    <w:rsid w:val="003F2F3D"/>
    <w:rsid w:val="003F3B2A"/>
    <w:rsid w:val="003F5D0F"/>
    <w:rsid w:val="00414101"/>
    <w:rsid w:val="004219CF"/>
    <w:rsid w:val="004234F0"/>
    <w:rsid w:val="00433DDB"/>
    <w:rsid w:val="00435A29"/>
    <w:rsid w:val="00437619"/>
    <w:rsid w:val="0045748E"/>
    <w:rsid w:val="004645FA"/>
    <w:rsid w:val="00464E3F"/>
    <w:rsid w:val="00465A1E"/>
    <w:rsid w:val="00476E58"/>
    <w:rsid w:val="00485AE3"/>
    <w:rsid w:val="0049445A"/>
    <w:rsid w:val="004A2A63"/>
    <w:rsid w:val="004B00AD"/>
    <w:rsid w:val="004B210C"/>
    <w:rsid w:val="004C7D5E"/>
    <w:rsid w:val="004D405F"/>
    <w:rsid w:val="004D7EF1"/>
    <w:rsid w:val="004E4F4F"/>
    <w:rsid w:val="004E6789"/>
    <w:rsid w:val="004F61E3"/>
    <w:rsid w:val="00502E10"/>
    <w:rsid w:val="0051015C"/>
    <w:rsid w:val="00515B87"/>
    <w:rsid w:val="00516CF1"/>
    <w:rsid w:val="005173E1"/>
    <w:rsid w:val="00520172"/>
    <w:rsid w:val="00524988"/>
    <w:rsid w:val="00531AE9"/>
    <w:rsid w:val="00536188"/>
    <w:rsid w:val="0054769A"/>
    <w:rsid w:val="00550A66"/>
    <w:rsid w:val="00566001"/>
    <w:rsid w:val="00567EC7"/>
    <w:rsid w:val="00570013"/>
    <w:rsid w:val="005753EC"/>
    <w:rsid w:val="005801A2"/>
    <w:rsid w:val="00583172"/>
    <w:rsid w:val="005952A5"/>
    <w:rsid w:val="005A33A1"/>
    <w:rsid w:val="005A3FC8"/>
    <w:rsid w:val="005A60AB"/>
    <w:rsid w:val="005B217D"/>
    <w:rsid w:val="005C385F"/>
    <w:rsid w:val="005C7C26"/>
    <w:rsid w:val="005E1AC6"/>
    <w:rsid w:val="005E20A2"/>
    <w:rsid w:val="005E3F2B"/>
    <w:rsid w:val="005F6F1B"/>
    <w:rsid w:val="00607CED"/>
    <w:rsid w:val="006123AC"/>
    <w:rsid w:val="00615995"/>
    <w:rsid w:val="00616155"/>
    <w:rsid w:val="00624B33"/>
    <w:rsid w:val="0063041A"/>
    <w:rsid w:val="00630AA2"/>
    <w:rsid w:val="00634D21"/>
    <w:rsid w:val="0064588F"/>
    <w:rsid w:val="00646707"/>
    <w:rsid w:val="00651A47"/>
    <w:rsid w:val="00651F1C"/>
    <w:rsid w:val="006523AD"/>
    <w:rsid w:val="006550BE"/>
    <w:rsid w:val="00656254"/>
    <w:rsid w:val="00657F7E"/>
    <w:rsid w:val="00662E58"/>
    <w:rsid w:val="006637F2"/>
    <w:rsid w:val="006642A5"/>
    <w:rsid w:val="00664DCF"/>
    <w:rsid w:val="00684582"/>
    <w:rsid w:val="006B055F"/>
    <w:rsid w:val="006B781F"/>
    <w:rsid w:val="006C5D39"/>
    <w:rsid w:val="006D6D9B"/>
    <w:rsid w:val="006E2810"/>
    <w:rsid w:val="006E5417"/>
    <w:rsid w:val="006F0794"/>
    <w:rsid w:val="006F7528"/>
    <w:rsid w:val="00700F59"/>
    <w:rsid w:val="007023DE"/>
    <w:rsid w:val="00712F60"/>
    <w:rsid w:val="00720E3B"/>
    <w:rsid w:val="00733ACA"/>
    <w:rsid w:val="007366F9"/>
    <w:rsid w:val="0074393F"/>
    <w:rsid w:val="00745F6B"/>
    <w:rsid w:val="007504AB"/>
    <w:rsid w:val="0075175B"/>
    <w:rsid w:val="0075585E"/>
    <w:rsid w:val="00770571"/>
    <w:rsid w:val="007768FF"/>
    <w:rsid w:val="007824D3"/>
    <w:rsid w:val="00784675"/>
    <w:rsid w:val="00787E8E"/>
    <w:rsid w:val="00796EE3"/>
    <w:rsid w:val="007A7D29"/>
    <w:rsid w:val="007B4AB8"/>
    <w:rsid w:val="007C1027"/>
    <w:rsid w:val="007C3BA0"/>
    <w:rsid w:val="007D1181"/>
    <w:rsid w:val="007D293D"/>
    <w:rsid w:val="007D477A"/>
    <w:rsid w:val="007D4DDE"/>
    <w:rsid w:val="007E01A3"/>
    <w:rsid w:val="007E27CC"/>
    <w:rsid w:val="007F1F8B"/>
    <w:rsid w:val="007F6205"/>
    <w:rsid w:val="007F67A1"/>
    <w:rsid w:val="008106F6"/>
    <w:rsid w:val="00811C05"/>
    <w:rsid w:val="00816172"/>
    <w:rsid w:val="008206C8"/>
    <w:rsid w:val="0086387C"/>
    <w:rsid w:val="00863FDA"/>
    <w:rsid w:val="00874A6C"/>
    <w:rsid w:val="00876482"/>
    <w:rsid w:val="00876C65"/>
    <w:rsid w:val="00882F72"/>
    <w:rsid w:val="00891883"/>
    <w:rsid w:val="00892274"/>
    <w:rsid w:val="008A4B4C"/>
    <w:rsid w:val="008C239F"/>
    <w:rsid w:val="008D630E"/>
    <w:rsid w:val="008E0309"/>
    <w:rsid w:val="008E480C"/>
    <w:rsid w:val="00903CED"/>
    <w:rsid w:val="00907757"/>
    <w:rsid w:val="009212B0"/>
    <w:rsid w:val="00921FA1"/>
    <w:rsid w:val="009234A5"/>
    <w:rsid w:val="00924F64"/>
    <w:rsid w:val="0092609E"/>
    <w:rsid w:val="00933453"/>
    <w:rsid w:val="009336F7"/>
    <w:rsid w:val="0093636C"/>
    <w:rsid w:val="009374A7"/>
    <w:rsid w:val="00943FC9"/>
    <w:rsid w:val="00946C64"/>
    <w:rsid w:val="00955F6D"/>
    <w:rsid w:val="00977C16"/>
    <w:rsid w:val="00981E63"/>
    <w:rsid w:val="0098551D"/>
    <w:rsid w:val="00985DCB"/>
    <w:rsid w:val="0099518F"/>
    <w:rsid w:val="009A523D"/>
    <w:rsid w:val="009B02A1"/>
    <w:rsid w:val="009B3361"/>
    <w:rsid w:val="009B7F3F"/>
    <w:rsid w:val="009D7CE6"/>
    <w:rsid w:val="009E1FC8"/>
    <w:rsid w:val="009F496B"/>
    <w:rsid w:val="00A01439"/>
    <w:rsid w:val="00A02E61"/>
    <w:rsid w:val="00A05CFF"/>
    <w:rsid w:val="00A06F24"/>
    <w:rsid w:val="00A1141C"/>
    <w:rsid w:val="00A1182E"/>
    <w:rsid w:val="00A13048"/>
    <w:rsid w:val="00A17FF6"/>
    <w:rsid w:val="00A20A9D"/>
    <w:rsid w:val="00A279A7"/>
    <w:rsid w:val="00A41D42"/>
    <w:rsid w:val="00A46843"/>
    <w:rsid w:val="00A506E2"/>
    <w:rsid w:val="00A52D92"/>
    <w:rsid w:val="00A56B97"/>
    <w:rsid w:val="00A6093D"/>
    <w:rsid w:val="00A767DC"/>
    <w:rsid w:val="00A76A6D"/>
    <w:rsid w:val="00A83253"/>
    <w:rsid w:val="00A86ADC"/>
    <w:rsid w:val="00AA2EC0"/>
    <w:rsid w:val="00AA6E84"/>
    <w:rsid w:val="00AB19B6"/>
    <w:rsid w:val="00AB1A1C"/>
    <w:rsid w:val="00AB1DF3"/>
    <w:rsid w:val="00AB4519"/>
    <w:rsid w:val="00AC218C"/>
    <w:rsid w:val="00AD05A8"/>
    <w:rsid w:val="00AE341B"/>
    <w:rsid w:val="00B01905"/>
    <w:rsid w:val="00B03AE6"/>
    <w:rsid w:val="00B07CA7"/>
    <w:rsid w:val="00B1279A"/>
    <w:rsid w:val="00B21A67"/>
    <w:rsid w:val="00B21C43"/>
    <w:rsid w:val="00B25031"/>
    <w:rsid w:val="00B3640F"/>
    <w:rsid w:val="00B36885"/>
    <w:rsid w:val="00B4194A"/>
    <w:rsid w:val="00B437E8"/>
    <w:rsid w:val="00B4632C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B73E9"/>
    <w:rsid w:val="00BC10BA"/>
    <w:rsid w:val="00BC5AFD"/>
    <w:rsid w:val="00BE160B"/>
    <w:rsid w:val="00BE6CA3"/>
    <w:rsid w:val="00BF6003"/>
    <w:rsid w:val="00C00DDE"/>
    <w:rsid w:val="00C04F43"/>
    <w:rsid w:val="00C0609D"/>
    <w:rsid w:val="00C115AB"/>
    <w:rsid w:val="00C26CCB"/>
    <w:rsid w:val="00C30249"/>
    <w:rsid w:val="00C3723B"/>
    <w:rsid w:val="00C42466"/>
    <w:rsid w:val="00C564BA"/>
    <w:rsid w:val="00C606C9"/>
    <w:rsid w:val="00C72E01"/>
    <w:rsid w:val="00C76EEA"/>
    <w:rsid w:val="00C80288"/>
    <w:rsid w:val="00C84003"/>
    <w:rsid w:val="00C90650"/>
    <w:rsid w:val="00C979EB"/>
    <w:rsid w:val="00C97D78"/>
    <w:rsid w:val="00CA2EFB"/>
    <w:rsid w:val="00CA3111"/>
    <w:rsid w:val="00CA7A45"/>
    <w:rsid w:val="00CC2AAE"/>
    <w:rsid w:val="00CC5A42"/>
    <w:rsid w:val="00CD0EAB"/>
    <w:rsid w:val="00CE5E02"/>
    <w:rsid w:val="00CF3154"/>
    <w:rsid w:val="00CF34DB"/>
    <w:rsid w:val="00CF37B8"/>
    <w:rsid w:val="00CF3917"/>
    <w:rsid w:val="00CF558F"/>
    <w:rsid w:val="00D010C0"/>
    <w:rsid w:val="00D057CE"/>
    <w:rsid w:val="00D073E2"/>
    <w:rsid w:val="00D446EC"/>
    <w:rsid w:val="00D51BF0"/>
    <w:rsid w:val="00D531DB"/>
    <w:rsid w:val="00D55942"/>
    <w:rsid w:val="00D625B9"/>
    <w:rsid w:val="00D807BF"/>
    <w:rsid w:val="00D82FCC"/>
    <w:rsid w:val="00D85240"/>
    <w:rsid w:val="00DA17FC"/>
    <w:rsid w:val="00DA7887"/>
    <w:rsid w:val="00DB0726"/>
    <w:rsid w:val="00DB2C26"/>
    <w:rsid w:val="00DB38A9"/>
    <w:rsid w:val="00DB5C67"/>
    <w:rsid w:val="00DB6DE7"/>
    <w:rsid w:val="00DC4C8A"/>
    <w:rsid w:val="00DD02F4"/>
    <w:rsid w:val="00DD089E"/>
    <w:rsid w:val="00DD6622"/>
    <w:rsid w:val="00DE1C7C"/>
    <w:rsid w:val="00DE6B43"/>
    <w:rsid w:val="00E11923"/>
    <w:rsid w:val="00E262D4"/>
    <w:rsid w:val="00E36250"/>
    <w:rsid w:val="00E411BC"/>
    <w:rsid w:val="00E44824"/>
    <w:rsid w:val="00E47F2D"/>
    <w:rsid w:val="00E54511"/>
    <w:rsid w:val="00E60EDC"/>
    <w:rsid w:val="00E61DAC"/>
    <w:rsid w:val="00E72B80"/>
    <w:rsid w:val="00E75FE3"/>
    <w:rsid w:val="00E86030"/>
    <w:rsid w:val="00E86C4C"/>
    <w:rsid w:val="00E906F1"/>
    <w:rsid w:val="00E907A3"/>
    <w:rsid w:val="00E92C42"/>
    <w:rsid w:val="00E94D6F"/>
    <w:rsid w:val="00EA5AE0"/>
    <w:rsid w:val="00EB56E1"/>
    <w:rsid w:val="00EB73C3"/>
    <w:rsid w:val="00EB7AB1"/>
    <w:rsid w:val="00EC32BD"/>
    <w:rsid w:val="00ED6A76"/>
    <w:rsid w:val="00EE7CD8"/>
    <w:rsid w:val="00EF37F6"/>
    <w:rsid w:val="00EF48CC"/>
    <w:rsid w:val="00EF6418"/>
    <w:rsid w:val="00F00801"/>
    <w:rsid w:val="00F02C99"/>
    <w:rsid w:val="00F15E78"/>
    <w:rsid w:val="00F23454"/>
    <w:rsid w:val="00F2488D"/>
    <w:rsid w:val="00F32D33"/>
    <w:rsid w:val="00F36725"/>
    <w:rsid w:val="00F41794"/>
    <w:rsid w:val="00F46645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0672"/>
    <w:rsid w:val="00FC2405"/>
    <w:rsid w:val="00FC5BF6"/>
    <w:rsid w:val="00FD01C2"/>
    <w:rsid w:val="00FD3397"/>
    <w:rsid w:val="00FE595C"/>
    <w:rsid w:val="00FF0CE3"/>
    <w:rsid w:val="00FF3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7E27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7366F9"/>
    <w:rPr>
      <w:sz w:val="16"/>
      <w:szCs w:val="16"/>
    </w:rPr>
  </w:style>
  <w:style w:type="paragraph" w:styleId="CommentText">
    <w:name w:val="annotation text"/>
    <w:basedOn w:val="Normal"/>
    <w:link w:val="CommentTextChar"/>
    <w:rsid w:val="007366F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366F9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366F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366F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A118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76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C490C70896FE44B585B27042C1902E" ma:contentTypeVersion="7" ma:contentTypeDescription="Create a new document." ma:contentTypeScope="" ma:versionID="379c5d502cca6013e2fe42d46c50d7a2">
  <xsd:schema xmlns:xsd="http://www.w3.org/2001/XMLSchema" xmlns:xs="http://www.w3.org/2001/XMLSchema" xmlns:p="http://schemas.microsoft.com/office/2006/metadata/properties" xmlns:ns3="0a7eee33-d5a7-4cb2-80c8-11a0b9466fa1" targetNamespace="http://schemas.microsoft.com/office/2006/metadata/properties" ma:root="true" ma:fieldsID="b545ff6e770021ea242ea0c16be74d07" ns3:_="">
    <xsd:import namespace="0a7eee33-d5a7-4cb2-80c8-11a0b9466f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7eee33-d5a7-4cb2-80c8-11a0b9466fa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09FBB58-E619-43F1-B65D-E8E2FA95461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4329626-499F-468B-9568-F6FD572CC9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7eee33-d5a7-4cb2-80c8-11a0b9466f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807855E-6E5E-4818-B53C-47E7F16051F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1051</Words>
  <Characters>5991</Characters>
  <Application>Microsoft Office Word</Application>
  <DocSecurity>0</DocSecurity>
  <Lines>49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7028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Jacob Ström</cp:lastModifiedBy>
  <cp:revision>8</cp:revision>
  <cp:lastPrinted>1900-01-01T08:00:00Z</cp:lastPrinted>
  <dcterms:created xsi:type="dcterms:W3CDTF">2019-09-24T14:05:00Z</dcterms:created>
  <dcterms:modified xsi:type="dcterms:W3CDTF">2019-09-24T14:48:00Z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0x010100EDC490C70896FE44B585B27042C1902E</vt:lpwstr>
  </property>
</Properties>
</file>