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3ED546E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BF2D6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69D974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23D990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024FF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29AB15A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D59125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9409A9" w:rsidR="008A4B4C" w:rsidRPr="005B217D" w:rsidRDefault="00E61DAC" w:rsidP="008F09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F095B">
              <w:rPr>
                <w:lang w:val="en-CA"/>
              </w:rPr>
              <w:t>0313</w:t>
            </w:r>
          </w:p>
        </w:tc>
      </w:tr>
    </w:tbl>
    <w:p w14:paraId="79DBA597" w14:textId="4D0A029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B78C3" w:rsidRPr="005B217D" w14:paraId="252B5E29" w14:textId="77777777" w:rsidTr="00626703">
        <w:tc>
          <w:tcPr>
            <w:tcW w:w="1458" w:type="dxa"/>
          </w:tcPr>
          <w:p w14:paraId="5E5423DF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CF103CB" w14:textId="02F362CD" w:rsidR="007B78C3" w:rsidRPr="005B217D" w:rsidRDefault="0073619F" w:rsidP="00E52AB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7B78C3">
              <w:rPr>
                <w:b/>
                <w:szCs w:val="22"/>
                <w:lang w:val="en-CA"/>
              </w:rPr>
              <w:t xml:space="preserve">: </w:t>
            </w:r>
            <w:r w:rsidR="00E52AB6">
              <w:rPr>
                <w:b/>
                <w:szCs w:val="22"/>
                <w:lang w:val="en-CA"/>
              </w:rPr>
              <w:t>Simplification of LFNST LUT</w:t>
            </w:r>
          </w:p>
        </w:tc>
      </w:tr>
      <w:tr w:rsidR="007B78C3" w:rsidRPr="005B217D" w14:paraId="0D3FCECB" w14:textId="77777777" w:rsidTr="00626703">
        <w:tc>
          <w:tcPr>
            <w:tcW w:w="1458" w:type="dxa"/>
          </w:tcPr>
          <w:p w14:paraId="0BC81574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EBAC5B" w14:textId="2691CD60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42EAB623" w14:textId="77777777" w:rsidTr="00626703">
        <w:tc>
          <w:tcPr>
            <w:tcW w:w="1458" w:type="dxa"/>
          </w:tcPr>
          <w:p w14:paraId="63ECE9E8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2D650E9" w14:textId="0E479F8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B78C3" w:rsidRPr="005B217D" w14:paraId="24521E58" w14:textId="77777777" w:rsidTr="00626703">
        <w:tc>
          <w:tcPr>
            <w:tcW w:w="1458" w:type="dxa"/>
          </w:tcPr>
          <w:p w14:paraId="415A3F19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336884" w14:textId="622A0DE4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553D5FE7" w14:textId="765D0BF9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2E94F37E" w14:textId="20E1EFF1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34DE2B2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7DFE89CC" w14:textId="5E2BD1DB" w:rsidR="007B78C3" w:rsidRPr="005B217D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28F94DB9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7F277A5C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288E188E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6E50C03F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2AEC27BA" w14:textId="77777777" w:rsidR="007B78C3" w:rsidRPr="00966F73" w:rsidRDefault="007B78C3" w:rsidP="00626703">
            <w:pPr>
              <w:spacing w:before="60" w:after="60"/>
              <w:rPr>
                <w:szCs w:val="22"/>
                <w:lang w:val="en-CA" w:eastAsia="ko-KR"/>
              </w:rPr>
            </w:pPr>
            <w:r w:rsidRPr="00966F73">
              <w:rPr>
                <w:szCs w:val="22"/>
                <w:lang w:val="en-CA" w:eastAsia="ko-KR"/>
              </w:rPr>
              <w:t>y</w:t>
            </w:r>
            <w:r>
              <w:rPr>
                <w:szCs w:val="22"/>
                <w:lang w:val="en-CA" w:eastAsia="ko-KR"/>
              </w:rPr>
              <w:t>g</w:t>
            </w:r>
            <w:r w:rsidRPr="00966F73">
              <w:rPr>
                <w:szCs w:val="22"/>
                <w:lang w:val="en-CA" w:eastAsia="ko-KR"/>
              </w:rPr>
              <w:t>lee@humaxdigital.com</w:t>
            </w:r>
          </w:p>
          <w:p w14:paraId="40BCC158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parkj</w:t>
            </w:r>
            <w:r>
              <w:rPr>
                <w:rFonts w:hint="eastAsia"/>
                <w:szCs w:val="22"/>
                <w:lang w:val="en-CA" w:eastAsia="ko-KR"/>
              </w:rPr>
              <w:t>s</w:t>
            </w:r>
            <w:r w:rsidRPr="00966F73">
              <w:rPr>
                <w:szCs w:val="22"/>
                <w:lang w:val="en-CA" w:eastAsia="ko-KR"/>
              </w:rPr>
              <w:t>@humaxdigital.com</w:t>
            </w:r>
          </w:p>
        </w:tc>
      </w:tr>
      <w:tr w:rsidR="007B78C3" w:rsidRPr="005B217D" w14:paraId="76074EBA" w14:textId="77777777" w:rsidTr="00626703">
        <w:tc>
          <w:tcPr>
            <w:tcW w:w="1458" w:type="dxa"/>
          </w:tcPr>
          <w:p w14:paraId="7D62D37B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581AC1" w14:textId="07D88AD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Chosun University and </w:t>
            </w:r>
            <w:proofErr w:type="spellStart"/>
            <w:r>
              <w:rPr>
                <w:szCs w:val="22"/>
                <w:lang w:val="en-CA"/>
              </w:rPr>
              <w:t>Humax</w:t>
            </w:r>
            <w:proofErr w:type="spellEnd"/>
          </w:p>
        </w:tc>
      </w:tr>
    </w:tbl>
    <w:p w14:paraId="48D81F2C" w14:textId="79D6A1EB" w:rsidR="00731634" w:rsidRPr="007B78C3" w:rsidRDefault="00E61DAC" w:rsidP="007B78C3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54BFF7E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45186CC1" w:rsidR="00263398" w:rsidRPr="005B217D" w:rsidRDefault="00E52AB6" w:rsidP="00E52AB6">
      <w:pPr>
        <w:rPr>
          <w:lang w:val="en-CA"/>
        </w:rPr>
      </w:pPr>
      <w:r>
        <w:rPr>
          <w:lang w:val="en-CA"/>
        </w:rPr>
        <w:t xml:space="preserve">In VTM-6.0 [1], four LFNST transform kernel sets [2] </w:t>
      </w:r>
      <w:r w:rsidR="00620AB6">
        <w:rPr>
          <w:lang w:val="en-CA"/>
        </w:rPr>
        <w:t>with kernel sizes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16×48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16×16</m:t>
        </m:r>
      </m:oMath>
      <w:r w:rsidR="00096F9D">
        <w:rPr>
          <w:lang w:val="en-CA"/>
        </w:rPr>
        <w:t xml:space="preserve"> are</w:t>
      </w:r>
      <w:r>
        <w:rPr>
          <w:lang w:val="en-CA"/>
        </w:rPr>
        <w:t xml:space="preserve"> defined. </w:t>
      </w:r>
      <w:r w:rsidR="00620AB6">
        <w:rPr>
          <w:lang w:val="en-CA"/>
        </w:rPr>
        <w:t>O</w:t>
      </w:r>
      <w:r w:rsidR="00A574CB">
        <w:rPr>
          <w:lang w:val="en-CA"/>
        </w:rPr>
        <w:t>ne of the LF</w:t>
      </w:r>
      <w:r w:rsidR="00E40D05">
        <w:rPr>
          <w:lang w:val="en-CA"/>
        </w:rPr>
        <w:t>NST transform kernel set</w:t>
      </w:r>
      <w:r w:rsidR="00096F9D">
        <w:rPr>
          <w:lang w:val="en-CA"/>
        </w:rPr>
        <w:t xml:space="preserve"> (</w:t>
      </w:r>
      <w:proofErr w:type="spellStart"/>
      <w:r w:rsidR="00096F9D">
        <w:rPr>
          <w:lang w:val="en-CA"/>
        </w:rPr>
        <w:t>lfnstTrSetIdx</w:t>
      </w:r>
      <w:proofErr w:type="spellEnd"/>
      <w:r w:rsidR="00096F9D">
        <w:rPr>
          <w:lang w:val="en-CA"/>
        </w:rPr>
        <w:t>)</w:t>
      </w:r>
      <w:r w:rsidR="00E40D05">
        <w:rPr>
          <w:lang w:val="en-CA"/>
        </w:rPr>
        <w:t xml:space="preserve"> among four transform sets</w:t>
      </w:r>
      <w:r w:rsidR="00620AB6">
        <w:rPr>
          <w:lang w:val="en-CA"/>
        </w:rPr>
        <w:t xml:space="preserve"> is selected based on </w:t>
      </w:r>
      <w:proofErr w:type="spellStart"/>
      <w:r w:rsidR="00E3777F">
        <w:rPr>
          <w:lang w:val="en-CA" w:eastAsia="ko-KR"/>
        </w:rPr>
        <w:t>predModeIntra</w:t>
      </w:r>
      <w:proofErr w:type="spellEnd"/>
      <w:r w:rsidR="00620AB6">
        <w:rPr>
          <w:lang w:val="en-CA"/>
        </w:rPr>
        <w:t xml:space="preserve">. </w:t>
      </w:r>
      <w:r w:rsidR="00E40D05">
        <w:rPr>
          <w:lang w:val="en-CA"/>
        </w:rPr>
        <w:t>In this contribution,</w:t>
      </w:r>
      <w:r w:rsidR="00620AB6">
        <w:rPr>
          <w:lang w:val="en-CA"/>
        </w:rPr>
        <w:t xml:space="preserve"> </w:t>
      </w:r>
      <w:r w:rsidR="0095548C">
        <w:rPr>
          <w:lang w:val="en-CA"/>
        </w:rPr>
        <w:t xml:space="preserve">a </w:t>
      </w:r>
      <w:r w:rsidR="00620AB6">
        <w:rPr>
          <w:lang w:val="en-CA"/>
        </w:rPr>
        <w:t>LFNST LU</w:t>
      </w:r>
      <w:r w:rsidR="00ED615C">
        <w:rPr>
          <w:lang w:val="en-CA"/>
        </w:rPr>
        <w:t>T</w:t>
      </w:r>
      <w:r w:rsidR="00620AB6">
        <w:rPr>
          <w:lang w:val="en-CA"/>
        </w:rPr>
        <w:t xml:space="preserve"> is newly defined to save the total memory size of </w:t>
      </w:r>
      <w:r w:rsidR="00E3777F">
        <w:rPr>
          <w:lang w:val="en-CA"/>
        </w:rPr>
        <w:t xml:space="preserve">LFNST </w:t>
      </w:r>
      <w:r w:rsidR="00620AB6">
        <w:rPr>
          <w:lang w:val="en-CA"/>
        </w:rPr>
        <w:t>LUT by</w:t>
      </w:r>
      <w:r w:rsidR="0095548C">
        <w:rPr>
          <w:lang w:val="en-CA"/>
        </w:rPr>
        <w:t xml:space="preserve"> removing the LUT for WAIP</w:t>
      </w:r>
      <w:r w:rsidR="00620AB6">
        <w:rPr>
          <w:lang w:val="en-CA"/>
        </w:rPr>
        <w:t>.</w:t>
      </w:r>
      <w:r w:rsidR="00ED615C">
        <w:rPr>
          <w:lang w:val="en-CA"/>
        </w:rPr>
        <w:t xml:space="preserve"> In our proposed method, </w:t>
      </w:r>
      <w:proofErr w:type="spellStart"/>
      <w:r w:rsidR="00AB0BE5">
        <w:rPr>
          <w:lang w:val="en-CA"/>
        </w:rPr>
        <w:t>lfnstTrSetIdx</w:t>
      </w:r>
      <w:proofErr w:type="spellEnd"/>
      <w:r w:rsidR="00AB0BE5">
        <w:rPr>
          <w:lang w:val="en-CA"/>
        </w:rPr>
        <w:t xml:space="preserve"> for MIP and WAIP is d</w:t>
      </w:r>
      <w:r w:rsidR="002F767C">
        <w:rPr>
          <w:lang w:val="en-CA"/>
        </w:rPr>
        <w:t>ecided to 0 and 1, respectively and</w:t>
      </w:r>
      <w:r w:rsidR="00AB0BE5">
        <w:rPr>
          <w:lang w:val="en-CA"/>
        </w:rPr>
        <w:t xml:space="preserve"> </w:t>
      </w:r>
      <w:proofErr w:type="spellStart"/>
      <w:r w:rsidR="00ED615C" w:rsidRPr="00ED615C">
        <w:rPr>
          <w:lang w:val="en-CA"/>
        </w:rPr>
        <w:t>lfnstTrSetIdx</w:t>
      </w:r>
      <w:proofErr w:type="spellEnd"/>
      <w:r w:rsidR="00ED615C" w:rsidRPr="00ED615C">
        <w:rPr>
          <w:lang w:val="en-CA"/>
        </w:rPr>
        <w:t xml:space="preserve"> for </w:t>
      </w:r>
      <w:proofErr w:type="spellStart"/>
      <w:r w:rsidR="00ED615C" w:rsidRPr="00ED615C">
        <w:rPr>
          <w:lang w:val="en-CA"/>
        </w:rPr>
        <w:t>pre</w:t>
      </w:r>
      <w:r w:rsidR="00D0272D">
        <w:rPr>
          <w:lang w:val="en-CA"/>
        </w:rPr>
        <w:t>dModeIntra</w:t>
      </w:r>
      <w:proofErr w:type="spellEnd"/>
      <w:r w:rsidR="00D0272D">
        <w:rPr>
          <w:lang w:val="en-CA"/>
        </w:rPr>
        <w:t xml:space="preserve"> from 67 to 94</w:t>
      </w:r>
      <w:r w:rsidR="00ED615C" w:rsidRPr="00ED615C">
        <w:rPr>
          <w:lang w:val="en-CA"/>
        </w:rPr>
        <w:t xml:space="preserve"> is </w:t>
      </w:r>
      <w:r w:rsidR="002F767C">
        <w:rPr>
          <w:lang w:val="en-CA"/>
        </w:rPr>
        <w:t xml:space="preserve">removed </w:t>
      </w:r>
      <w:r w:rsidR="00ED615C" w:rsidRPr="00ED615C">
        <w:rPr>
          <w:lang w:val="en-CA"/>
        </w:rPr>
        <w:t>in the</w:t>
      </w:r>
      <w:r w:rsidR="002F767C">
        <w:rPr>
          <w:lang w:val="en-CA"/>
        </w:rPr>
        <w:t xml:space="preserve"> proposed </w:t>
      </w:r>
      <w:r w:rsidR="00ED615C" w:rsidRPr="00ED615C">
        <w:rPr>
          <w:lang w:val="en-CA"/>
        </w:rPr>
        <w:t>LFNST LUT</w:t>
      </w:r>
      <w:r w:rsidR="00AB0BE5">
        <w:rPr>
          <w:lang w:val="en-CA"/>
        </w:rPr>
        <w:t>. The proposed LFNST LUT can save</w:t>
      </w:r>
      <w:r w:rsidR="00A46431">
        <w:rPr>
          <w:lang w:val="en-CA"/>
        </w:rPr>
        <w:t xml:space="preserve"> 28 bytes</w:t>
      </w:r>
      <w:r w:rsidR="00904ABC">
        <w:rPr>
          <w:lang w:val="en-CA"/>
        </w:rPr>
        <w:t xml:space="preserve"> out of 96 bytes</w:t>
      </w:r>
      <w:r w:rsidR="00A46431">
        <w:rPr>
          <w:lang w:val="en-CA"/>
        </w:rPr>
        <w:t xml:space="preserve"> of</w:t>
      </w:r>
      <w:r w:rsidR="00EA2B69">
        <w:rPr>
          <w:lang w:val="en-CA"/>
        </w:rPr>
        <w:t xml:space="preserve"> memory size of </w:t>
      </w:r>
      <w:r w:rsidR="00A46431">
        <w:rPr>
          <w:lang w:val="en-CA"/>
        </w:rPr>
        <w:t xml:space="preserve">LFNST </w:t>
      </w:r>
      <w:r w:rsidR="00EA2B69">
        <w:rPr>
          <w:lang w:val="en-CA"/>
        </w:rPr>
        <w:t>LUT</w:t>
      </w:r>
      <w:r w:rsidR="00A46431">
        <w:rPr>
          <w:lang w:val="en-CA"/>
        </w:rPr>
        <w:t>.</w:t>
      </w:r>
      <w:r w:rsidR="00EA2B69">
        <w:rPr>
          <w:lang w:val="en-CA"/>
        </w:rPr>
        <w:t xml:space="preserve"> </w:t>
      </w:r>
      <w:r w:rsidR="00BA4469">
        <w:rPr>
          <w:lang w:val="en-CA"/>
        </w:rPr>
        <w:t>The experimental result</w:t>
      </w:r>
      <w:r w:rsidR="00E3777F">
        <w:rPr>
          <w:lang w:val="en-CA"/>
        </w:rPr>
        <w:t>s show</w:t>
      </w:r>
      <w:r w:rsidR="00BA4469">
        <w:rPr>
          <w:lang w:val="en-CA"/>
        </w:rPr>
        <w:t xml:space="preserve"> Y: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>, U: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>, V: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 xml:space="preserve">, </w:t>
      </w:r>
      <w:proofErr w:type="spellStart"/>
      <w:r w:rsidR="00BA4469">
        <w:rPr>
          <w:lang w:val="en-CA"/>
        </w:rPr>
        <w:t>EncT</w:t>
      </w:r>
      <w:proofErr w:type="spellEnd"/>
      <w:r w:rsidR="00BA4469">
        <w:rPr>
          <w:lang w:val="en-CA"/>
        </w:rPr>
        <w:t>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99</w:t>
      </w:r>
      <w:r w:rsidR="00BA4469">
        <w:rPr>
          <w:lang w:val="en-CA"/>
        </w:rPr>
        <w:t xml:space="preserve">, </w:t>
      </w:r>
      <w:proofErr w:type="spellStart"/>
      <w:r w:rsidR="00BA4469">
        <w:rPr>
          <w:lang w:val="en-CA"/>
        </w:rPr>
        <w:t>DecT</w:t>
      </w:r>
      <w:proofErr w:type="spellEnd"/>
      <w:r w:rsidR="00BA4469">
        <w:rPr>
          <w:lang w:val="en-CA"/>
        </w:rPr>
        <w:t>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106%</w:t>
      </w:r>
      <w:r w:rsidR="00BA4469">
        <w:rPr>
          <w:lang w:val="en-CA"/>
        </w:rPr>
        <w:t xml:space="preserve"> for AI and Y: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>, U: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>, V: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 xml:space="preserve">, </w:t>
      </w:r>
      <w:proofErr w:type="spellStart"/>
      <w:r w:rsidR="00BA4469">
        <w:rPr>
          <w:lang w:val="en-CA"/>
        </w:rPr>
        <w:t>EncT</w:t>
      </w:r>
      <w:proofErr w:type="spellEnd"/>
      <w:r w:rsidR="00BA4469">
        <w:rPr>
          <w:lang w:val="en-CA"/>
        </w:rPr>
        <w:t>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100%</w:t>
      </w:r>
      <w:r w:rsidR="00BA4469">
        <w:rPr>
          <w:lang w:val="en-CA"/>
        </w:rPr>
        <w:t xml:space="preserve">, </w:t>
      </w:r>
      <w:proofErr w:type="spellStart"/>
      <w:r w:rsidR="00BA4469">
        <w:rPr>
          <w:lang w:val="en-CA"/>
        </w:rPr>
        <w:t>DecT</w:t>
      </w:r>
      <w:proofErr w:type="spellEnd"/>
      <w:r w:rsidR="00BA4469">
        <w:rPr>
          <w:lang w:val="en-CA"/>
        </w:rPr>
        <w:t xml:space="preserve">: </w:t>
      </w:r>
      <w:r w:rsidR="00BA4469">
        <w:rPr>
          <w:rFonts w:ascii="Arial" w:hAnsi="Arial" w:cs="Arial"/>
          <w:color w:val="000000"/>
          <w:sz w:val="18"/>
          <w:szCs w:val="18"/>
        </w:rPr>
        <w:t>100%</w:t>
      </w:r>
      <w:r w:rsidR="00BA4469">
        <w:rPr>
          <w:lang w:val="en-CA"/>
        </w:rPr>
        <w:t xml:space="preserve"> for RA</w:t>
      </w:r>
      <w:r w:rsidR="00AB0BE5">
        <w:rPr>
          <w:lang w:val="en-CA"/>
        </w:rPr>
        <w:t xml:space="preserve">. </w:t>
      </w:r>
    </w:p>
    <w:p w14:paraId="7D2AC1F0" w14:textId="23CBF47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03556342" w:rsidR="001F2594" w:rsidRDefault="00752D5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VTM-6.0, one of the LFNST transform kernel </w:t>
      </w:r>
      <w:r w:rsidR="008E20EA">
        <w:rPr>
          <w:szCs w:val="22"/>
          <w:lang w:val="en-CA"/>
        </w:rPr>
        <w:t>set</w:t>
      </w:r>
      <w:r w:rsidR="007E1DC4">
        <w:rPr>
          <w:szCs w:val="22"/>
          <w:lang w:val="en-CA"/>
        </w:rPr>
        <w:t xml:space="preserve"> (</w:t>
      </w:r>
      <w:proofErr w:type="spellStart"/>
      <w:r w:rsidR="007E1DC4">
        <w:rPr>
          <w:szCs w:val="22"/>
          <w:lang w:val="en-CA"/>
        </w:rPr>
        <w:t>lfnstTrSetIdx</w:t>
      </w:r>
      <w:proofErr w:type="spellEnd"/>
      <w:r w:rsidR="007E1DC4">
        <w:rPr>
          <w:szCs w:val="22"/>
          <w:lang w:val="en-CA"/>
        </w:rPr>
        <w:t>)</w:t>
      </w:r>
      <w:r w:rsidR="008E20EA">
        <w:rPr>
          <w:szCs w:val="22"/>
          <w:lang w:val="en-CA"/>
        </w:rPr>
        <w:t xml:space="preserve"> [</w:t>
      </w:r>
      <w:r>
        <w:rPr>
          <w:szCs w:val="22"/>
          <w:lang w:val="en-CA"/>
        </w:rPr>
        <w:t xml:space="preserve">2] is selected </w:t>
      </w:r>
      <w:r w:rsidR="004403E6">
        <w:rPr>
          <w:szCs w:val="22"/>
          <w:lang w:val="en-CA"/>
        </w:rPr>
        <w:t xml:space="preserve">based on </w:t>
      </w:r>
      <w:proofErr w:type="spellStart"/>
      <w:r w:rsidR="004403E6" w:rsidRPr="004403E6">
        <w:rPr>
          <w:szCs w:val="22"/>
          <w:lang w:val="en-CA"/>
        </w:rPr>
        <w:t>predModeIntra</w:t>
      </w:r>
      <w:proofErr w:type="spellEnd"/>
      <w:r w:rsidR="004403E6">
        <w:rPr>
          <w:szCs w:val="22"/>
          <w:lang w:val="en-CA"/>
        </w:rPr>
        <w:t xml:space="preserve"> using </w:t>
      </w:r>
      <w:r w:rsidR="008F095B"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/>
        </w:rPr>
        <w:t xml:space="preserve">LFNST </w:t>
      </w:r>
      <w:r w:rsidR="007E1DC4">
        <w:rPr>
          <w:szCs w:val="22"/>
          <w:lang w:val="en-CA"/>
        </w:rPr>
        <w:t>LUT, which</w:t>
      </w:r>
      <w:r>
        <w:rPr>
          <w:szCs w:val="22"/>
          <w:lang w:val="en-CA"/>
        </w:rPr>
        <w:t xml:space="preserve"> is shown in the</w:t>
      </w:r>
      <w:r w:rsidR="00757B87">
        <w:rPr>
          <w:szCs w:val="22"/>
          <w:lang w:val="en-CA"/>
        </w:rPr>
        <w:t xml:space="preserve"> </w:t>
      </w:r>
      <w:r w:rsidR="00002C93">
        <w:rPr>
          <w:szCs w:val="22"/>
          <w:lang w:val="en-CA"/>
        </w:rPr>
        <w:t>Table</w:t>
      </w:r>
      <w:r w:rsidR="00757B87">
        <w:rPr>
          <w:szCs w:val="22"/>
          <w:lang w:val="en-CA"/>
        </w:rPr>
        <w:t>.1</w:t>
      </w:r>
      <w:r w:rsidR="00E02195">
        <w:rPr>
          <w:szCs w:val="22"/>
          <w:lang w:val="en-CA"/>
        </w:rPr>
        <w:t>.</w:t>
      </w:r>
    </w:p>
    <w:p w14:paraId="5B636908" w14:textId="50F126AC" w:rsidR="00752D52" w:rsidRDefault="008F095B" w:rsidP="00357F77">
      <w:pPr>
        <w:spacing w:after="60"/>
        <w:jc w:val="center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="00002C93">
        <w:rPr>
          <w:szCs w:val="22"/>
          <w:lang w:val="en-CA"/>
        </w:rPr>
        <w:t xml:space="preserve"> </w:t>
      </w:r>
      <w:proofErr w:type="spellStart"/>
      <w:proofErr w:type="gramStart"/>
      <w:r w:rsidR="00357F77">
        <w:rPr>
          <w:szCs w:val="22"/>
          <w:lang w:val="en-CA"/>
        </w:rPr>
        <w:t>l</w:t>
      </w:r>
      <w:r w:rsidR="00002C93">
        <w:rPr>
          <w:szCs w:val="22"/>
          <w:lang w:val="en-CA"/>
        </w:rPr>
        <w:t>fnstTrSetIdx</w:t>
      </w:r>
      <w:proofErr w:type="spellEnd"/>
      <w:proofErr w:type="gramEnd"/>
      <w:r w:rsidR="00002C93">
        <w:rPr>
          <w:szCs w:val="22"/>
          <w:lang w:val="en-CA"/>
        </w:rPr>
        <w:t xml:space="preserve"> </w:t>
      </w:r>
      <w:r w:rsidR="004403E6">
        <w:rPr>
          <w:szCs w:val="22"/>
          <w:lang w:val="en-CA"/>
        </w:rPr>
        <w:t>based</w:t>
      </w:r>
      <w:r w:rsidR="00002C93">
        <w:rPr>
          <w:szCs w:val="22"/>
          <w:lang w:val="en-CA"/>
        </w:rPr>
        <w:t xml:space="preserve"> on </w:t>
      </w:r>
      <w:proofErr w:type="spellStart"/>
      <w:r w:rsidR="00002C93">
        <w:rPr>
          <w:szCs w:val="22"/>
          <w:lang w:val="en-CA"/>
        </w:rPr>
        <w:t>predModeIntra</w:t>
      </w:r>
      <w:proofErr w:type="spellEnd"/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804"/>
        <w:gridCol w:w="1901"/>
      </w:tblGrid>
      <w:tr w:rsidR="00FC5582" w:rsidRPr="00084198" w14:paraId="7099403C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2F0BCDC9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b/>
                <w:lang w:val="en-CA" w:eastAsia="ko-KR"/>
              </w:rPr>
            </w:pPr>
            <w:proofErr w:type="spellStart"/>
            <w:r w:rsidRPr="00084198">
              <w:rPr>
                <w:b/>
                <w:lang w:val="en-CA"/>
              </w:rPr>
              <w:t>predModeIntra</w:t>
            </w:r>
            <w:proofErr w:type="spellEnd"/>
          </w:p>
        </w:tc>
        <w:tc>
          <w:tcPr>
            <w:tcW w:w="1901" w:type="dxa"/>
            <w:vAlign w:val="center"/>
          </w:tcPr>
          <w:p w14:paraId="72E259BB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b/>
                <w:lang w:val="en-CA" w:eastAsia="ko-KR"/>
              </w:rPr>
            </w:pPr>
            <w:proofErr w:type="spellStart"/>
            <w:r w:rsidRPr="00084198">
              <w:rPr>
                <w:rFonts w:eastAsia="맑은 고딕"/>
                <w:b/>
                <w:lang w:val="en-CA" w:eastAsia="ko-KR"/>
              </w:rPr>
              <w:t>lfnstTrSetIdx</w:t>
            </w:r>
            <w:proofErr w:type="spellEnd"/>
          </w:p>
        </w:tc>
      </w:tr>
      <w:tr w:rsidR="00FC5582" w:rsidRPr="00084198" w14:paraId="7A36C25C" w14:textId="77777777" w:rsidTr="00CD742F">
        <w:trPr>
          <w:trHeight w:val="363"/>
          <w:jc w:val="center"/>
        </w:trPr>
        <w:tc>
          <w:tcPr>
            <w:tcW w:w="3804" w:type="dxa"/>
            <w:vAlign w:val="center"/>
          </w:tcPr>
          <w:p w14:paraId="42422DD1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proofErr w:type="spellStart"/>
            <w:r w:rsidRPr="00084198">
              <w:rPr>
                <w:lang w:val="en-CA"/>
              </w:rPr>
              <w:t>predModeIntra</w:t>
            </w:r>
            <w:proofErr w:type="spellEnd"/>
            <w:r w:rsidRPr="00084198">
              <w:rPr>
                <w:lang w:val="en-CA"/>
              </w:rPr>
              <w:t xml:space="preserve"> &lt; 0</w:t>
            </w:r>
          </w:p>
        </w:tc>
        <w:tc>
          <w:tcPr>
            <w:tcW w:w="1901" w:type="dxa"/>
            <w:vAlign w:val="center"/>
          </w:tcPr>
          <w:p w14:paraId="7FE473AD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1</w:t>
            </w:r>
          </w:p>
        </w:tc>
      </w:tr>
      <w:tr w:rsidR="00FC5582" w:rsidRPr="00084198" w14:paraId="4B1F723C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21CB2FD8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 xml:space="preserve">0 &lt;= </w:t>
            </w:r>
            <w:proofErr w:type="spellStart"/>
            <w:r w:rsidRPr="00084198">
              <w:rPr>
                <w:lang w:val="en-CA"/>
              </w:rPr>
              <w:t>predModeIntra</w:t>
            </w:r>
            <w:proofErr w:type="spellEnd"/>
            <w:r w:rsidRPr="00084198">
              <w:rPr>
                <w:lang w:val="en-CA"/>
              </w:rPr>
              <w:t xml:space="preserve"> &lt;= 1</w:t>
            </w:r>
          </w:p>
        </w:tc>
        <w:tc>
          <w:tcPr>
            <w:tcW w:w="1901" w:type="dxa"/>
            <w:vAlign w:val="center"/>
          </w:tcPr>
          <w:p w14:paraId="0AF74504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0</w:t>
            </w:r>
          </w:p>
        </w:tc>
      </w:tr>
      <w:tr w:rsidR="00FC5582" w:rsidRPr="00084198" w14:paraId="601EE832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106E4217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 xml:space="preserve">2 &lt;= </w:t>
            </w:r>
            <w:proofErr w:type="spellStart"/>
            <w:r w:rsidRPr="00084198">
              <w:rPr>
                <w:lang w:val="en-CA"/>
              </w:rPr>
              <w:t>predModeIntra</w:t>
            </w:r>
            <w:proofErr w:type="spellEnd"/>
            <w:r w:rsidRPr="00084198">
              <w:rPr>
                <w:lang w:val="en-CA"/>
              </w:rPr>
              <w:t xml:space="preserve"> &lt;= 12</w:t>
            </w:r>
          </w:p>
        </w:tc>
        <w:tc>
          <w:tcPr>
            <w:tcW w:w="1901" w:type="dxa"/>
            <w:vAlign w:val="center"/>
          </w:tcPr>
          <w:p w14:paraId="70EA1B1C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1</w:t>
            </w:r>
          </w:p>
        </w:tc>
      </w:tr>
      <w:tr w:rsidR="00FC5582" w:rsidRPr="00084198" w14:paraId="2C18683D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1CBEBD14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 xml:space="preserve">13 &lt;= </w:t>
            </w:r>
            <w:proofErr w:type="spellStart"/>
            <w:r w:rsidRPr="00084198">
              <w:rPr>
                <w:lang w:val="en-CA"/>
              </w:rPr>
              <w:t>predModeIntra</w:t>
            </w:r>
            <w:proofErr w:type="spellEnd"/>
            <w:r w:rsidRPr="00084198">
              <w:rPr>
                <w:lang w:val="en-CA"/>
              </w:rPr>
              <w:t xml:space="preserve"> &lt;= 23</w:t>
            </w:r>
          </w:p>
        </w:tc>
        <w:tc>
          <w:tcPr>
            <w:tcW w:w="1901" w:type="dxa"/>
            <w:vAlign w:val="center"/>
          </w:tcPr>
          <w:p w14:paraId="5C6865DB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2</w:t>
            </w:r>
          </w:p>
        </w:tc>
      </w:tr>
      <w:tr w:rsidR="00FC5582" w:rsidRPr="00084198" w14:paraId="340239A1" w14:textId="77777777" w:rsidTr="00CD742F">
        <w:trPr>
          <w:trHeight w:val="363"/>
          <w:jc w:val="center"/>
        </w:trPr>
        <w:tc>
          <w:tcPr>
            <w:tcW w:w="3804" w:type="dxa"/>
            <w:vAlign w:val="center"/>
          </w:tcPr>
          <w:p w14:paraId="3F63B24B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 xml:space="preserve">24 &lt;= </w:t>
            </w:r>
            <w:proofErr w:type="spellStart"/>
            <w:r w:rsidRPr="00084198">
              <w:rPr>
                <w:lang w:val="en-CA"/>
              </w:rPr>
              <w:t>predModeIntra</w:t>
            </w:r>
            <w:proofErr w:type="spellEnd"/>
            <w:r w:rsidRPr="00084198">
              <w:rPr>
                <w:lang w:val="en-CA"/>
              </w:rPr>
              <w:t xml:space="preserve"> &lt;= 44</w:t>
            </w:r>
          </w:p>
        </w:tc>
        <w:tc>
          <w:tcPr>
            <w:tcW w:w="1901" w:type="dxa"/>
            <w:vAlign w:val="center"/>
          </w:tcPr>
          <w:p w14:paraId="6EBBC1AF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3</w:t>
            </w:r>
          </w:p>
        </w:tc>
      </w:tr>
      <w:tr w:rsidR="00FC5582" w:rsidRPr="00084198" w14:paraId="61A05A64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5469B46C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 xml:space="preserve">45 &lt;= </w:t>
            </w:r>
            <w:proofErr w:type="spellStart"/>
            <w:r w:rsidRPr="00084198">
              <w:rPr>
                <w:lang w:val="en-CA"/>
              </w:rPr>
              <w:t>predModeIntra</w:t>
            </w:r>
            <w:proofErr w:type="spellEnd"/>
            <w:r w:rsidRPr="00084198">
              <w:rPr>
                <w:lang w:val="en-CA"/>
              </w:rPr>
              <w:t xml:space="preserve"> &lt;= 55</w:t>
            </w:r>
          </w:p>
        </w:tc>
        <w:tc>
          <w:tcPr>
            <w:tcW w:w="1901" w:type="dxa"/>
            <w:vAlign w:val="center"/>
          </w:tcPr>
          <w:p w14:paraId="763B7264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2</w:t>
            </w:r>
          </w:p>
        </w:tc>
      </w:tr>
      <w:tr w:rsidR="00FC5582" w:rsidRPr="00084198" w14:paraId="487D254C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5FB8961A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 xml:space="preserve">56 &lt;= </w:t>
            </w:r>
            <w:proofErr w:type="spellStart"/>
            <w:r w:rsidRPr="00084198">
              <w:rPr>
                <w:lang w:val="en-CA"/>
              </w:rPr>
              <w:t>predModeIntra</w:t>
            </w:r>
            <w:proofErr w:type="spellEnd"/>
            <w:r w:rsidRPr="00084198">
              <w:rPr>
                <w:lang w:val="en-CA"/>
              </w:rPr>
              <w:t xml:space="preserve"> &lt;= 80</w:t>
            </w:r>
          </w:p>
        </w:tc>
        <w:tc>
          <w:tcPr>
            <w:tcW w:w="1901" w:type="dxa"/>
            <w:vAlign w:val="center"/>
          </w:tcPr>
          <w:p w14:paraId="4763533D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1</w:t>
            </w:r>
          </w:p>
        </w:tc>
      </w:tr>
    </w:tbl>
    <w:p w14:paraId="2FAA7040" w14:textId="513432FE" w:rsidR="00BE0F8D" w:rsidRDefault="00CD742F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  However, the LSNFT LUT also defines the WAIP modes. In addition, it was decided that </w:t>
      </w:r>
      <w:r w:rsidR="007C19B2">
        <w:rPr>
          <w:szCs w:val="22"/>
          <w:lang w:val="en-CA" w:eastAsia="ko-KR"/>
        </w:rPr>
        <w:t xml:space="preserve">the mode for </w:t>
      </w:r>
      <w:r>
        <w:rPr>
          <w:szCs w:val="22"/>
          <w:lang w:val="en-CA" w:eastAsia="ko-KR"/>
        </w:rPr>
        <w:t>MIP can be mapped to PLANAR mode in [</w:t>
      </w:r>
      <w:r w:rsidR="00981662" w:rsidRPr="00661409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>]</w:t>
      </w:r>
      <w:r w:rsidR="006B38CA">
        <w:rPr>
          <w:szCs w:val="22"/>
          <w:lang w:val="en-CA" w:eastAsia="ko-KR"/>
        </w:rPr>
        <w:t xml:space="preserve">. The current </w:t>
      </w:r>
      <w:r w:rsidR="00902420">
        <w:rPr>
          <w:szCs w:val="22"/>
          <w:lang w:val="en-CA" w:eastAsia="ko-KR"/>
        </w:rPr>
        <w:t xml:space="preserve">LFNST </w:t>
      </w:r>
      <w:r w:rsidR="006B38CA">
        <w:rPr>
          <w:szCs w:val="22"/>
          <w:lang w:val="en-CA" w:eastAsia="ko-KR"/>
        </w:rPr>
        <w:t>LUT define</w:t>
      </w:r>
      <w:r w:rsidR="00902420">
        <w:rPr>
          <w:szCs w:val="22"/>
          <w:lang w:val="en-CA" w:eastAsia="ko-KR"/>
        </w:rPr>
        <w:t xml:space="preserve">s PLANAR, DC, directional mode as well as WAIP and MIP. Thus, the </w:t>
      </w:r>
      <w:r w:rsidR="007C19B2">
        <w:rPr>
          <w:szCs w:val="22"/>
          <w:lang w:val="en-CA" w:eastAsia="ko-KR"/>
        </w:rPr>
        <w:t xml:space="preserve">bit </w:t>
      </w:r>
      <w:r w:rsidR="00902420">
        <w:rPr>
          <w:szCs w:val="22"/>
          <w:lang w:val="en-CA" w:eastAsia="ko-KR"/>
        </w:rPr>
        <w:t xml:space="preserve">amount of LFNST LUT can be saved by not defining WAIP and MIP. </w:t>
      </w:r>
    </w:p>
    <w:p w14:paraId="3E211E48" w14:textId="17938008" w:rsidR="00CD742F" w:rsidRPr="00E8702C" w:rsidRDefault="00CD742F" w:rsidP="009234A5">
      <w:pPr>
        <w:rPr>
          <w:szCs w:val="22"/>
          <w:lang w:val="en-CA"/>
        </w:rPr>
      </w:pPr>
    </w:p>
    <w:p w14:paraId="2C302532" w14:textId="10724B02" w:rsidR="00BE0F8D" w:rsidRDefault="00BE0F8D" w:rsidP="00E11923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8FCEE0D" w14:textId="32FA3DBC" w:rsidR="00BE0F8D" w:rsidRDefault="00BE0F8D" w:rsidP="00BE0F8D">
      <w:r>
        <w:rPr>
          <w:lang w:val="en-CA"/>
        </w:rPr>
        <w:t xml:space="preserve">In this contribution, we propose to check if the </w:t>
      </w:r>
      <w:r w:rsidR="005873F6">
        <w:rPr>
          <w:lang w:val="en-CA"/>
        </w:rPr>
        <w:t xml:space="preserve">current block </w:t>
      </w:r>
      <w:r>
        <w:rPr>
          <w:lang w:val="en-CA"/>
        </w:rPr>
        <w:t xml:space="preserve">is MIP or WAIP </w:t>
      </w:r>
      <w:r w:rsidR="00B55EFD">
        <w:rPr>
          <w:lang w:val="en-CA"/>
        </w:rPr>
        <w:t xml:space="preserve">prior to </w:t>
      </w:r>
      <w:r>
        <w:rPr>
          <w:lang w:val="en-CA"/>
        </w:rPr>
        <w:t xml:space="preserve">LFNST LUT. If the </w:t>
      </w:r>
      <w:proofErr w:type="spellStart"/>
      <w:r w:rsidR="005873F6">
        <w:rPr>
          <w:lang w:val="en-CA"/>
        </w:rPr>
        <w:t>intra_mip_flag</w:t>
      </w:r>
      <w:proofErr w:type="spellEnd"/>
      <w:r w:rsidR="005873F6">
        <w:rPr>
          <w:lang w:val="en-CA"/>
        </w:rPr>
        <w:t xml:space="preserve"> is </w:t>
      </w:r>
      <w:r w:rsidR="00592882">
        <w:rPr>
          <w:lang w:val="en-CA"/>
        </w:rPr>
        <w:t>true</w:t>
      </w:r>
      <w:r w:rsidR="005873F6">
        <w:rPr>
          <w:lang w:val="en-CA"/>
        </w:rPr>
        <w:t xml:space="preserve">, </w:t>
      </w:r>
      <w:proofErr w:type="spellStart"/>
      <w:r>
        <w:rPr>
          <w:lang w:val="en-CA"/>
        </w:rPr>
        <w:t>lfnstTrSetIdx</w:t>
      </w:r>
      <w:proofErr w:type="spellEnd"/>
      <w:r>
        <w:rPr>
          <w:lang w:val="en-CA"/>
        </w:rPr>
        <w:t xml:space="preserve"> </w:t>
      </w:r>
      <w:r w:rsidR="005873F6">
        <w:rPr>
          <w:lang w:val="en-CA"/>
        </w:rPr>
        <w:t xml:space="preserve">can be set to 0 </w:t>
      </w:r>
      <w:r>
        <w:rPr>
          <w:lang w:val="en-CA"/>
        </w:rPr>
        <w:t xml:space="preserve">and if the </w:t>
      </w:r>
      <w:proofErr w:type="spellStart"/>
      <w:r>
        <w:rPr>
          <w:lang w:val="en-CA"/>
        </w:rPr>
        <w:t>predModeIntra</w:t>
      </w:r>
      <w:proofErr w:type="spellEnd"/>
      <w:r>
        <w:rPr>
          <w:lang w:val="en-CA"/>
        </w:rPr>
        <w:t xml:space="preserve"> is WAIP</w:t>
      </w:r>
      <w:r w:rsidR="005873F6">
        <w:rPr>
          <w:lang w:val="en-CA"/>
        </w:rPr>
        <w:t>,</w:t>
      </w:r>
      <w:r>
        <w:rPr>
          <w:lang w:val="en-CA"/>
        </w:rPr>
        <w:t xml:space="preserve"> then we set the </w:t>
      </w:r>
      <w:proofErr w:type="spellStart"/>
      <w:r>
        <w:rPr>
          <w:lang w:val="en-CA"/>
        </w:rPr>
        <w:t>lfnstTrSetIdx</w:t>
      </w:r>
      <w:proofErr w:type="spellEnd"/>
      <w:r>
        <w:rPr>
          <w:lang w:val="en-CA"/>
        </w:rPr>
        <w:t xml:space="preserve"> to 1</w:t>
      </w:r>
      <w:r w:rsidR="00D36846">
        <w:t>. If both conditions are not satisfied</w:t>
      </w:r>
      <w:r w:rsidR="005873F6">
        <w:t>,</w:t>
      </w:r>
      <w:r w:rsidR="00D36846">
        <w:t xml:space="preserve"> then we select </w:t>
      </w:r>
      <w:proofErr w:type="spellStart"/>
      <w:r w:rsidR="00D36846">
        <w:t>lfnstTrSetIdx</w:t>
      </w:r>
      <w:proofErr w:type="spellEnd"/>
      <w:r w:rsidR="00D36846">
        <w:t xml:space="preserve"> </w:t>
      </w:r>
      <w:r w:rsidR="009E6761">
        <w:t>based on</w:t>
      </w:r>
      <w:r w:rsidR="00D36846">
        <w:t xml:space="preserve"> </w:t>
      </w:r>
      <w:r w:rsidR="00632400">
        <w:t xml:space="preserve">the proposed </w:t>
      </w:r>
      <w:r w:rsidR="00D36846">
        <w:t>LFNST LUT.</w:t>
      </w:r>
      <w:r w:rsidR="00632400">
        <w:t xml:space="preserve"> Thus, our proposed </w:t>
      </w:r>
      <w:r w:rsidR="00B81972">
        <w:t xml:space="preserve">LFNST LUT can be defined as Fig. 1 under the consideration of MIP and WAIP. The proposed LFNST LUT can save the </w:t>
      </w:r>
      <w:r w:rsidR="00B81972">
        <w:rPr>
          <w:lang w:val="en-CA"/>
        </w:rPr>
        <w:t xml:space="preserve">28 bytes by removing the </w:t>
      </w:r>
      <w:proofErr w:type="spellStart"/>
      <w:r w:rsidR="00B81972">
        <w:rPr>
          <w:lang w:val="en-CA"/>
        </w:rPr>
        <w:t>pre</w:t>
      </w:r>
      <w:r w:rsidR="0060456E">
        <w:rPr>
          <w:lang w:val="en-CA"/>
        </w:rPr>
        <w:t>dModeIntra</w:t>
      </w:r>
      <w:proofErr w:type="spellEnd"/>
      <w:r w:rsidR="0060456E">
        <w:rPr>
          <w:lang w:val="en-CA"/>
        </w:rPr>
        <w:t xml:space="preserve"> ranging from 67 to 94</w:t>
      </w:r>
      <w:r w:rsidR="00B81972">
        <w:rPr>
          <w:lang w:val="en-CA"/>
        </w:rPr>
        <w:t xml:space="preserve">. </w:t>
      </w:r>
    </w:p>
    <w:p w14:paraId="78427EEC" w14:textId="03E5912B" w:rsidR="00364F80" w:rsidRDefault="002971AA" w:rsidP="00B10E36">
      <w:pPr>
        <w:jc w:val="center"/>
      </w:pPr>
      <w:r w:rsidRPr="002971AA">
        <w:rPr>
          <w:noProof/>
          <w:lang w:eastAsia="ko-KR"/>
        </w:rPr>
        <w:drawing>
          <wp:inline distT="0" distB="0" distL="0" distR="0" wp14:anchorId="40A9778E" wp14:editId="146941EE">
            <wp:extent cx="4175760" cy="3938392"/>
            <wp:effectExtent l="0" t="0" r="0" b="5080"/>
            <wp:docPr id="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2965" cy="3945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3BCFF" w14:textId="29428EEB" w:rsidR="0010206A" w:rsidRDefault="0010206A" w:rsidP="00B10E36">
      <w:pPr>
        <w:jc w:val="center"/>
      </w:pPr>
      <w:r>
        <w:t>Fig</w:t>
      </w:r>
      <w:r w:rsidR="00B81972">
        <w:t>.</w:t>
      </w:r>
      <w:r>
        <w:t xml:space="preserve"> </w:t>
      </w:r>
      <w:r w:rsidR="00B81972">
        <w:t>1</w:t>
      </w:r>
      <w:r>
        <w:t xml:space="preserve">. Proposed </w:t>
      </w:r>
      <w:r w:rsidR="00B81972">
        <w:t xml:space="preserve">LFNST LUT and </w:t>
      </w:r>
      <w:proofErr w:type="spellStart"/>
      <w:r w:rsidR="00B81972">
        <w:t>lfnstTrSetIdx</w:t>
      </w:r>
      <w:proofErr w:type="spellEnd"/>
      <w:r w:rsidR="00B81972">
        <w:t xml:space="preserve"> derivation</w:t>
      </w:r>
    </w:p>
    <w:p w14:paraId="714D9367" w14:textId="2A76A027" w:rsidR="001C090C" w:rsidRDefault="001C090C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3EACFFC" w14:textId="1CF601E4" w:rsidR="001C090C" w:rsidRDefault="00EF1705" w:rsidP="001C090C">
      <w:pPr>
        <w:rPr>
          <w:lang w:val="en-CA"/>
        </w:rPr>
      </w:pPr>
      <w:r>
        <w:rPr>
          <w:lang w:val="en-CA"/>
        </w:rPr>
        <w:t xml:space="preserve">The proposed method has been implemented on VTM-6.0 reference software and experimentally evaluated for VTM test according to common test conditions for AI, RA and LDB </w:t>
      </w:r>
      <w:r w:rsidR="0049321B">
        <w:rPr>
          <w:lang w:val="en-CA"/>
        </w:rPr>
        <w:t>configurations [</w:t>
      </w:r>
      <w:r>
        <w:rPr>
          <w:lang w:val="en-CA"/>
        </w:rPr>
        <w:t>3]</w:t>
      </w:r>
    </w:p>
    <w:p w14:paraId="416E87BB" w14:textId="2C7E9C89" w:rsidR="00EF1705" w:rsidRDefault="00EF1705" w:rsidP="001C090C">
      <w:pPr>
        <w:rPr>
          <w:lang w:val="en-CA"/>
        </w:rPr>
      </w:pPr>
    </w:p>
    <w:p w14:paraId="1047F0B1" w14:textId="11CA0B7F" w:rsidR="00EF1705" w:rsidRDefault="00EF1705" w:rsidP="00632400">
      <w:pPr>
        <w:spacing w:after="60"/>
        <w:jc w:val="center"/>
        <w:rPr>
          <w:lang w:val="en-CA"/>
        </w:rPr>
      </w:pPr>
      <w:r>
        <w:rPr>
          <w:lang w:val="en-CA"/>
        </w:rPr>
        <w:t>Table 1. Simulation results for AI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173" w:rsidRPr="004A6E03" w14:paraId="4AFC5515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8C1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9F22D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173" w:rsidRPr="004A6E03" w14:paraId="7E23BAC0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D67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86E7E" w14:textId="0F600A0A" w:rsidR="00E70173" w:rsidRPr="004A6E03" w:rsidRDefault="00CC32D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E70173"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E70173" w:rsidRPr="004A6E03" w14:paraId="73181359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5E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60C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468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DE4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91F0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9A6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33B6C" w:rsidRPr="004A6E03" w14:paraId="5D26DB3B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2FAB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BA85" w14:textId="5DE029DC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3C7C" w14:textId="1595406C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356B" w14:textId="24954445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1195" w14:textId="07656088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A2E16" w14:textId="3F4B8B6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33B6C" w:rsidRPr="004A6E03" w14:paraId="2AFF493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4D16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18FC" w14:textId="74AFF544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6D24" w14:textId="32577EF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BFA3" w14:textId="002B333B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CDF1" w14:textId="3505EC5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8EF5" w14:textId="56448513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33B6C" w:rsidRPr="004A6E03" w14:paraId="2D1F912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62EF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2005" w14:textId="42107F6B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5EAB" w14:textId="0DEE5184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B3D1" w14:textId="1716ECA8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2FC5" w14:textId="38FEF1A8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600C" w14:textId="54993B6A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33B6C" w:rsidRPr="004A6E03" w14:paraId="5B608B5C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D152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F5F5" w14:textId="3E03F41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7033" w14:textId="2B4BF5C4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3736" w14:textId="187FAAC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CE8F" w14:textId="1EE7C1E9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29C7" w14:textId="4B6A7A54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33B6C" w:rsidRPr="004A6E03" w14:paraId="14F16FF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40FC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C0FD" w14:textId="535168F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81A7" w14:textId="2A3DBA58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B20A" w14:textId="50EBC676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29AF" w14:textId="52120B8C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08C0" w14:textId="154A5036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33B6C" w:rsidRPr="004A6E03" w14:paraId="38CE1F0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0645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31E1" w14:textId="4BBD08D9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29AE" w14:textId="3336F9AF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C0BE" w14:textId="5952AE5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0C46" w14:textId="4C6F3B5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8556" w14:textId="4FD20F3B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33B6C" w:rsidRPr="004A6E03" w14:paraId="32CCE2A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B012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97A7" w14:textId="5A5A5ADF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B7D5" w14:textId="278D574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623D" w14:textId="6480859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7B61" w14:textId="6BBD53F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FB13" w14:textId="1C11652C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33B6C" w:rsidRPr="004A6E03" w14:paraId="16C54671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8624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A07BE" w14:textId="0DBBA0A9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D6D3" w14:textId="4A16AD66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051D" w14:textId="1F648192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06AB" w14:textId="3369889F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C5DC" w14:textId="0E8C9DBA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7938F3C9" w14:textId="442EA3BA" w:rsidR="00EF1705" w:rsidRDefault="00EF1705" w:rsidP="001C090C">
      <w:pPr>
        <w:rPr>
          <w:lang w:val="en-CA"/>
        </w:rPr>
      </w:pPr>
    </w:p>
    <w:p w14:paraId="4C4C006A" w14:textId="3F54A903" w:rsidR="00EF1705" w:rsidRDefault="00112123" w:rsidP="00632400">
      <w:pPr>
        <w:spacing w:after="60"/>
        <w:jc w:val="center"/>
        <w:rPr>
          <w:lang w:val="en-CA"/>
        </w:rPr>
      </w:pPr>
      <w:r>
        <w:rPr>
          <w:lang w:val="en-CA"/>
        </w:rPr>
        <w:t>Table 2. Simulation results of RA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12123" w:rsidRPr="00E70BA5" w14:paraId="053506BA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011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29F3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112123" w:rsidRPr="00E70BA5" w14:paraId="5A3CAC1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0EE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1F9D" w14:textId="0A7A001F" w:rsidR="00112123" w:rsidRPr="00E70BA5" w:rsidRDefault="00651A28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112123"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12123" w:rsidRPr="00E70BA5" w14:paraId="7D19F67C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BD2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17B8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E54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34F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AE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DD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A7093" w:rsidRPr="00E70BA5" w14:paraId="0C690633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AE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E2CF" w14:textId="7A9F38A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DAD7" w14:textId="3B28C12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5A6D" w14:textId="24632C91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C5DC" w14:textId="34B7588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86F3" w14:textId="1B1026D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093" w:rsidRPr="00E70BA5" w14:paraId="20F2BD27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97E9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A720" w14:textId="4EAA80D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5C86" w14:textId="4C5B664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8216" w14:textId="7AFB6D1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2DC7" w14:textId="72BE485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1671" w14:textId="1F93553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093" w:rsidRPr="00E70BA5" w14:paraId="51450A2E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3B51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441A" w14:textId="61E405D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83B2" w14:textId="1CA94EB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0CDF" w14:textId="456C4DD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8C3E" w14:textId="058A294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206F" w14:textId="63590BB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7093" w:rsidRPr="00E70BA5" w14:paraId="4A53917E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7F7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6618" w14:textId="7607B59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7C3" w14:textId="291EA4F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4A6E" w14:textId="49C3518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2658" w14:textId="5B6F23C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2CEC7" w14:textId="37A6061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7093" w:rsidRPr="00E70BA5" w14:paraId="4B03FFAE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698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9F27" w14:textId="27955A9F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8FD6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C81A" w14:textId="61A4A49F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729A" w14:textId="01460B8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39AA" w14:textId="45D649F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7093" w:rsidRPr="00E70BA5" w14:paraId="366465D9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96A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0903" w14:textId="04B3CAC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A69C" w14:textId="176E158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8571" w14:textId="16B25A7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0091" w14:textId="4BB4E21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7D35" w14:textId="5F19DBD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093" w:rsidRPr="00E70BA5" w14:paraId="4BF92078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F898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B2FD" w14:textId="4664BC1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7099" w14:textId="3BC25D31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6B82" w14:textId="3D5E7EC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3079" w14:textId="1C55150C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480F" w14:textId="5060060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7093" w:rsidRPr="00E70BA5" w14:paraId="194F2291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7E33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945DD" w14:textId="51A9CBB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193C" w14:textId="6F7F48F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E6A4" w14:textId="479A2651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B053D" w14:textId="0653896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989A" w14:textId="1BF0202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CBDD7F5" w14:textId="77777777" w:rsidR="008F095B" w:rsidRDefault="008F095B" w:rsidP="008F095B">
      <w:pPr>
        <w:pStyle w:val="1"/>
        <w:numPr>
          <w:ilvl w:val="0"/>
          <w:numId w:val="0"/>
        </w:numPr>
        <w:ind w:left="360"/>
        <w:rPr>
          <w:lang w:val="en-CA"/>
        </w:rPr>
      </w:pPr>
      <w:bookmarkStart w:id="0" w:name="_GoBack"/>
      <w:bookmarkEnd w:id="0"/>
    </w:p>
    <w:p w14:paraId="4E9B0665" w14:textId="35139EBF" w:rsidR="0049321B" w:rsidRDefault="0049321B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67C76C" w14:textId="77777777" w:rsidR="00550778" w:rsidRPr="00550778" w:rsidRDefault="00912176" w:rsidP="00A60F70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 w:rsidRPr="00550778">
        <w:rPr>
          <w:rFonts w:eastAsia="SimSun"/>
          <w:szCs w:val="22"/>
        </w:rPr>
        <w:t xml:space="preserve">B. </w:t>
      </w:r>
      <w:proofErr w:type="spellStart"/>
      <w:r w:rsidRPr="00550778">
        <w:rPr>
          <w:rFonts w:eastAsia="SimSun"/>
          <w:szCs w:val="22"/>
        </w:rPr>
        <w:t>Bross</w:t>
      </w:r>
      <w:proofErr w:type="spellEnd"/>
      <w:r w:rsidRPr="00550778">
        <w:rPr>
          <w:rFonts w:eastAsia="SimSun"/>
          <w:szCs w:val="22"/>
        </w:rPr>
        <w:t xml:space="preserve">, J. Chen, S. Liu, </w:t>
      </w:r>
      <w:r w:rsidR="00550778" w:rsidRPr="00550778">
        <w:rPr>
          <w:rFonts w:eastAsia="SimSun"/>
          <w:szCs w:val="22"/>
        </w:rPr>
        <w:t>“Versatile Video Coding (Draft 6),” JVET-O2001, 15</w:t>
      </w:r>
      <w:r w:rsidRPr="00550778">
        <w:rPr>
          <w:rFonts w:eastAsia="SimSun"/>
          <w:szCs w:val="22"/>
        </w:rPr>
        <w:t xml:space="preserve">th Meeting: </w:t>
      </w:r>
      <w:r w:rsidR="00550778">
        <w:rPr>
          <w:noProof/>
          <w:lang w:val="en-CA"/>
        </w:rPr>
        <w:t>Gothenburg, SE, 3–12 July 2019</w:t>
      </w:r>
    </w:p>
    <w:p w14:paraId="40A70DF7" w14:textId="77777777" w:rsidR="004A527C" w:rsidRDefault="004A527C" w:rsidP="004A527C">
      <w:pPr>
        <w:pStyle w:val="ad"/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M. Koo et al., “CE6: Reduced Secondary Transform (RST</w:t>
      </w:r>
      <w:proofErr w:type="gramStart"/>
      <w:r>
        <w:rPr>
          <w:szCs w:val="22"/>
          <w:lang w:eastAsia="ko-KR"/>
        </w:rPr>
        <w:t>)(</w:t>
      </w:r>
      <w:proofErr w:type="gramEnd"/>
      <w:r>
        <w:rPr>
          <w:szCs w:val="22"/>
          <w:lang w:eastAsia="ko-KR"/>
        </w:rPr>
        <w:t>CE6-3.1)”, JVET-N0193, 14</w:t>
      </w:r>
      <w:r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Geneva, CH, 19-27 March 2019.</w:t>
      </w:r>
    </w:p>
    <w:p w14:paraId="12A67966" w14:textId="2039332A" w:rsidR="00175E78" w:rsidRPr="00981662" w:rsidRDefault="00175E78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752E9B">
        <w:rPr>
          <w:szCs w:val="22"/>
        </w:rPr>
        <w:t xml:space="preserve">F. </w:t>
      </w:r>
      <w:proofErr w:type="spellStart"/>
      <w:r w:rsidRPr="00752E9B">
        <w:rPr>
          <w:szCs w:val="22"/>
        </w:rPr>
        <w:t>Bossen</w:t>
      </w:r>
      <w:proofErr w:type="spellEnd"/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0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1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2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3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4D6C88CE" w14:textId="23408694" w:rsidR="00981662" w:rsidRPr="00661409" w:rsidRDefault="00661409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</w:rPr>
        <w:t xml:space="preserve">A.K. </w:t>
      </w:r>
      <w:proofErr w:type="spellStart"/>
      <w:r>
        <w:rPr>
          <w:szCs w:val="22"/>
        </w:rPr>
        <w:t>Ramasubramonian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G.Van</w:t>
      </w:r>
      <w:proofErr w:type="spellEnd"/>
      <w:r>
        <w:rPr>
          <w:szCs w:val="22"/>
        </w:rPr>
        <w:t xml:space="preserve"> der </w:t>
      </w:r>
      <w:proofErr w:type="spellStart"/>
      <w:r>
        <w:rPr>
          <w:szCs w:val="22"/>
        </w:rPr>
        <w:t>Auw</w:t>
      </w:r>
      <w:r w:rsidR="008F095B">
        <w:rPr>
          <w:szCs w:val="22"/>
        </w:rPr>
        <w:t>era</w:t>
      </w:r>
      <w:proofErr w:type="spellEnd"/>
      <w:r w:rsidR="008F095B">
        <w:rPr>
          <w:szCs w:val="22"/>
        </w:rPr>
        <w:t xml:space="preserve">, </w:t>
      </w:r>
      <w:proofErr w:type="spellStart"/>
      <w:r w:rsidR="008F095B">
        <w:rPr>
          <w:szCs w:val="22"/>
        </w:rPr>
        <w:t>T.Biatek</w:t>
      </w:r>
      <w:proofErr w:type="spellEnd"/>
      <w:r w:rsidR="008F095B">
        <w:rPr>
          <w:szCs w:val="22"/>
        </w:rPr>
        <w:t xml:space="preserve">, L. Pham van, M. </w:t>
      </w:r>
      <w:proofErr w:type="spellStart"/>
      <w:r w:rsidR="008F095B">
        <w:rPr>
          <w:szCs w:val="22"/>
        </w:rPr>
        <w:t>Karczewicz</w:t>
      </w:r>
      <w:proofErr w:type="spellEnd"/>
      <w:r w:rsidR="008F095B">
        <w:rPr>
          <w:szCs w:val="22"/>
        </w:rPr>
        <w:t xml:space="preserve"> </w:t>
      </w:r>
      <w:r>
        <w:rPr>
          <w:szCs w:val="22"/>
        </w:rPr>
        <w:t>, “Non-CE3: MIP simpli</w:t>
      </w:r>
      <w:r w:rsidR="008F095B">
        <w:rPr>
          <w:szCs w:val="22"/>
        </w:rPr>
        <w:t>fi</w:t>
      </w:r>
      <w:r>
        <w:rPr>
          <w:szCs w:val="22"/>
        </w:rPr>
        <w:t xml:space="preserve">cations” JVET-O0187, </w:t>
      </w:r>
      <w:r w:rsidRPr="00550778">
        <w:rPr>
          <w:rFonts w:eastAsia="SimSun"/>
          <w:szCs w:val="22"/>
        </w:rPr>
        <w:t xml:space="preserve">15th Meeting: </w:t>
      </w:r>
      <w:r>
        <w:rPr>
          <w:noProof/>
          <w:lang w:val="en-CA"/>
        </w:rPr>
        <w:t>Gothenburg, SE, 3–12 July 2019</w:t>
      </w:r>
    </w:p>
    <w:p w14:paraId="773C4BE3" w14:textId="15A9F595" w:rsidR="00991139" w:rsidRDefault="00991139" w:rsidP="00991139"/>
    <w:p w14:paraId="523F5BDB" w14:textId="0C4AF729" w:rsidR="00BE0F8D" w:rsidRPr="000926F9" w:rsidRDefault="001F2594" w:rsidP="00BE0F8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D2E57AE" w14:textId="2CEC555C" w:rsidR="00904ABC" w:rsidRPr="005B217D" w:rsidRDefault="00904ABC" w:rsidP="00904AB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Chosun University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4DDF2C0" w14:textId="77777777" w:rsidR="00904ABC" w:rsidRPr="005B217D" w:rsidRDefault="00904ABC" w:rsidP="00904AB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Humax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1B68D7D" w14:textId="77777777" w:rsidR="00904ABC" w:rsidRPr="005B217D" w:rsidRDefault="00904ABC" w:rsidP="00904ABC">
      <w:pPr>
        <w:rPr>
          <w:szCs w:val="22"/>
          <w:lang w:val="en-CA"/>
        </w:rPr>
      </w:pPr>
    </w:p>
    <w:p w14:paraId="32EAF635" w14:textId="77777777" w:rsidR="007F1F8B" w:rsidRPr="005B217D" w:rsidRDefault="007F1F8B" w:rsidP="00904ABC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95F32" w14:textId="77777777" w:rsidR="00513EE4" w:rsidRDefault="00513EE4">
      <w:r>
        <w:separator/>
      </w:r>
    </w:p>
  </w:endnote>
  <w:endnote w:type="continuationSeparator" w:id="0">
    <w:p w14:paraId="1E3C66DA" w14:textId="77777777" w:rsidR="00513EE4" w:rsidRDefault="00513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5F5A6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2415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24155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E7222" w14:textId="77777777" w:rsidR="00513EE4" w:rsidRDefault="00513EE4">
      <w:r>
        <w:separator/>
      </w:r>
    </w:p>
  </w:footnote>
  <w:footnote w:type="continuationSeparator" w:id="0">
    <w:p w14:paraId="3ACBB7BA" w14:textId="77777777" w:rsidR="00513EE4" w:rsidRDefault="00513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42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C93"/>
    <w:rsid w:val="000308A3"/>
    <w:rsid w:val="00043CC2"/>
    <w:rsid w:val="000458BC"/>
    <w:rsid w:val="00045C41"/>
    <w:rsid w:val="00046C03"/>
    <w:rsid w:val="00065039"/>
    <w:rsid w:val="0007614F"/>
    <w:rsid w:val="00081398"/>
    <w:rsid w:val="000926F9"/>
    <w:rsid w:val="00092FDD"/>
    <w:rsid w:val="00094479"/>
    <w:rsid w:val="000962AC"/>
    <w:rsid w:val="00096F9D"/>
    <w:rsid w:val="000A5184"/>
    <w:rsid w:val="000B0C0F"/>
    <w:rsid w:val="000B1C6B"/>
    <w:rsid w:val="000B4FF9"/>
    <w:rsid w:val="000B5B1B"/>
    <w:rsid w:val="000C09AC"/>
    <w:rsid w:val="000E00F3"/>
    <w:rsid w:val="000F115E"/>
    <w:rsid w:val="000F158C"/>
    <w:rsid w:val="0010206A"/>
    <w:rsid w:val="00102F3D"/>
    <w:rsid w:val="00112123"/>
    <w:rsid w:val="00124E38"/>
    <w:rsid w:val="0012580B"/>
    <w:rsid w:val="00131F90"/>
    <w:rsid w:val="0013458C"/>
    <w:rsid w:val="0013526E"/>
    <w:rsid w:val="00146152"/>
    <w:rsid w:val="00155526"/>
    <w:rsid w:val="001676DE"/>
    <w:rsid w:val="00171371"/>
    <w:rsid w:val="00175A24"/>
    <w:rsid w:val="00175E78"/>
    <w:rsid w:val="00187E58"/>
    <w:rsid w:val="001A297E"/>
    <w:rsid w:val="001A368E"/>
    <w:rsid w:val="001A7329"/>
    <w:rsid w:val="001A792F"/>
    <w:rsid w:val="001B4E28"/>
    <w:rsid w:val="001C090C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3B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1AA"/>
    <w:rsid w:val="002A54E0"/>
    <w:rsid w:val="002B1595"/>
    <w:rsid w:val="002B191D"/>
    <w:rsid w:val="002B2E83"/>
    <w:rsid w:val="002D0AF6"/>
    <w:rsid w:val="002F164D"/>
    <w:rsid w:val="002F767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F77"/>
    <w:rsid w:val="00364F80"/>
    <w:rsid w:val="003669EA"/>
    <w:rsid w:val="003706CC"/>
    <w:rsid w:val="00377710"/>
    <w:rsid w:val="003A2D8E"/>
    <w:rsid w:val="003A3102"/>
    <w:rsid w:val="003A7CE6"/>
    <w:rsid w:val="003B64EE"/>
    <w:rsid w:val="003C20E4"/>
    <w:rsid w:val="003D6342"/>
    <w:rsid w:val="003E6F90"/>
    <w:rsid w:val="003E73ED"/>
    <w:rsid w:val="003F5D0F"/>
    <w:rsid w:val="00414101"/>
    <w:rsid w:val="004219CF"/>
    <w:rsid w:val="004234F0"/>
    <w:rsid w:val="00430084"/>
    <w:rsid w:val="00433DDB"/>
    <w:rsid w:val="00435A29"/>
    <w:rsid w:val="00437619"/>
    <w:rsid w:val="004403E6"/>
    <w:rsid w:val="0045332E"/>
    <w:rsid w:val="00465A1E"/>
    <w:rsid w:val="004707D5"/>
    <w:rsid w:val="0049321B"/>
    <w:rsid w:val="0049445A"/>
    <w:rsid w:val="004A2A63"/>
    <w:rsid w:val="004A4E22"/>
    <w:rsid w:val="004A527C"/>
    <w:rsid w:val="004B210C"/>
    <w:rsid w:val="004D405F"/>
    <w:rsid w:val="004E4F4F"/>
    <w:rsid w:val="004E6789"/>
    <w:rsid w:val="004F5838"/>
    <w:rsid w:val="004F61E3"/>
    <w:rsid w:val="00502E10"/>
    <w:rsid w:val="0051015C"/>
    <w:rsid w:val="00513EE4"/>
    <w:rsid w:val="00516CF1"/>
    <w:rsid w:val="00531AE9"/>
    <w:rsid w:val="0053248E"/>
    <w:rsid w:val="00536188"/>
    <w:rsid w:val="00550778"/>
    <w:rsid w:val="00550A66"/>
    <w:rsid w:val="00554F67"/>
    <w:rsid w:val="00567EC7"/>
    <w:rsid w:val="00570013"/>
    <w:rsid w:val="005753EC"/>
    <w:rsid w:val="005801A2"/>
    <w:rsid w:val="005873F6"/>
    <w:rsid w:val="00592882"/>
    <w:rsid w:val="005952A5"/>
    <w:rsid w:val="005A33A1"/>
    <w:rsid w:val="005B217D"/>
    <w:rsid w:val="005C385F"/>
    <w:rsid w:val="005C7C26"/>
    <w:rsid w:val="005E1AC6"/>
    <w:rsid w:val="005E3F2B"/>
    <w:rsid w:val="005F6217"/>
    <w:rsid w:val="005F6F1B"/>
    <w:rsid w:val="0060456E"/>
    <w:rsid w:val="0061027C"/>
    <w:rsid w:val="00615995"/>
    <w:rsid w:val="00616155"/>
    <w:rsid w:val="00620AB6"/>
    <w:rsid w:val="00624B33"/>
    <w:rsid w:val="0063041A"/>
    <w:rsid w:val="00630AA2"/>
    <w:rsid w:val="00632400"/>
    <w:rsid w:val="00646707"/>
    <w:rsid w:val="00651A28"/>
    <w:rsid w:val="00657F7E"/>
    <w:rsid w:val="00661409"/>
    <w:rsid w:val="00662E58"/>
    <w:rsid w:val="006637F2"/>
    <w:rsid w:val="006642A5"/>
    <w:rsid w:val="00664DCF"/>
    <w:rsid w:val="00670D45"/>
    <w:rsid w:val="006B38C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634"/>
    <w:rsid w:val="0073619F"/>
    <w:rsid w:val="00740815"/>
    <w:rsid w:val="0074393F"/>
    <w:rsid w:val="00745F6B"/>
    <w:rsid w:val="0075175B"/>
    <w:rsid w:val="00752D52"/>
    <w:rsid w:val="0075585E"/>
    <w:rsid w:val="00757B87"/>
    <w:rsid w:val="00770571"/>
    <w:rsid w:val="007768FF"/>
    <w:rsid w:val="007824D3"/>
    <w:rsid w:val="00796EE3"/>
    <w:rsid w:val="007A7093"/>
    <w:rsid w:val="007A7D29"/>
    <w:rsid w:val="007B4AB8"/>
    <w:rsid w:val="007B78C3"/>
    <w:rsid w:val="007C19B2"/>
    <w:rsid w:val="007D1181"/>
    <w:rsid w:val="007E01A3"/>
    <w:rsid w:val="007E181E"/>
    <w:rsid w:val="007E1DC4"/>
    <w:rsid w:val="007F1F8B"/>
    <w:rsid w:val="007F6205"/>
    <w:rsid w:val="007F67A1"/>
    <w:rsid w:val="00811C05"/>
    <w:rsid w:val="0081476D"/>
    <w:rsid w:val="008206C8"/>
    <w:rsid w:val="00833B6C"/>
    <w:rsid w:val="0086387C"/>
    <w:rsid w:val="00874A6C"/>
    <w:rsid w:val="00876C65"/>
    <w:rsid w:val="00882F72"/>
    <w:rsid w:val="008A4B4C"/>
    <w:rsid w:val="008C239F"/>
    <w:rsid w:val="008C5C4A"/>
    <w:rsid w:val="008E20EA"/>
    <w:rsid w:val="008E480C"/>
    <w:rsid w:val="008F095B"/>
    <w:rsid w:val="00902420"/>
    <w:rsid w:val="00904ABC"/>
    <w:rsid w:val="00907757"/>
    <w:rsid w:val="00912176"/>
    <w:rsid w:val="00913242"/>
    <w:rsid w:val="009212B0"/>
    <w:rsid w:val="00921FA1"/>
    <w:rsid w:val="009234A5"/>
    <w:rsid w:val="00933453"/>
    <w:rsid w:val="009336F7"/>
    <w:rsid w:val="0093636C"/>
    <w:rsid w:val="009374A7"/>
    <w:rsid w:val="0095548C"/>
    <w:rsid w:val="00955F6D"/>
    <w:rsid w:val="00977C16"/>
    <w:rsid w:val="00981662"/>
    <w:rsid w:val="0098551D"/>
    <w:rsid w:val="00985DCB"/>
    <w:rsid w:val="00991139"/>
    <w:rsid w:val="0099518F"/>
    <w:rsid w:val="009A523D"/>
    <w:rsid w:val="009B02A1"/>
    <w:rsid w:val="009B3361"/>
    <w:rsid w:val="009B7F3F"/>
    <w:rsid w:val="009D7CE6"/>
    <w:rsid w:val="009E6761"/>
    <w:rsid w:val="009F3557"/>
    <w:rsid w:val="009F496B"/>
    <w:rsid w:val="00A01439"/>
    <w:rsid w:val="00A02E61"/>
    <w:rsid w:val="00A05CFF"/>
    <w:rsid w:val="00A13048"/>
    <w:rsid w:val="00A46431"/>
    <w:rsid w:val="00A46843"/>
    <w:rsid w:val="00A56B97"/>
    <w:rsid w:val="00A574CB"/>
    <w:rsid w:val="00A6093D"/>
    <w:rsid w:val="00A63B73"/>
    <w:rsid w:val="00A767DC"/>
    <w:rsid w:val="00A76A6D"/>
    <w:rsid w:val="00A770D0"/>
    <w:rsid w:val="00A83253"/>
    <w:rsid w:val="00AA69E6"/>
    <w:rsid w:val="00AA6E84"/>
    <w:rsid w:val="00AB0BE5"/>
    <w:rsid w:val="00AB1A1C"/>
    <w:rsid w:val="00AD05A8"/>
    <w:rsid w:val="00AE341B"/>
    <w:rsid w:val="00B01905"/>
    <w:rsid w:val="00B028C5"/>
    <w:rsid w:val="00B07CA7"/>
    <w:rsid w:val="00B10E36"/>
    <w:rsid w:val="00B1279A"/>
    <w:rsid w:val="00B31A1D"/>
    <w:rsid w:val="00B3640F"/>
    <w:rsid w:val="00B4194A"/>
    <w:rsid w:val="00B437E8"/>
    <w:rsid w:val="00B5222E"/>
    <w:rsid w:val="00B53179"/>
    <w:rsid w:val="00B55EFD"/>
    <w:rsid w:val="00B57A23"/>
    <w:rsid w:val="00B600CD"/>
    <w:rsid w:val="00B61C96"/>
    <w:rsid w:val="00B73A2A"/>
    <w:rsid w:val="00B75A51"/>
    <w:rsid w:val="00B81972"/>
    <w:rsid w:val="00B827C6"/>
    <w:rsid w:val="00B94B06"/>
    <w:rsid w:val="00B94C28"/>
    <w:rsid w:val="00BA4469"/>
    <w:rsid w:val="00BB4FB3"/>
    <w:rsid w:val="00BC10BA"/>
    <w:rsid w:val="00BC5AFD"/>
    <w:rsid w:val="00BD6A32"/>
    <w:rsid w:val="00BE0F8D"/>
    <w:rsid w:val="00C00DDE"/>
    <w:rsid w:val="00C04F43"/>
    <w:rsid w:val="00C0609D"/>
    <w:rsid w:val="00C115AB"/>
    <w:rsid w:val="00C24155"/>
    <w:rsid w:val="00C26CCB"/>
    <w:rsid w:val="00C30249"/>
    <w:rsid w:val="00C3723B"/>
    <w:rsid w:val="00C42466"/>
    <w:rsid w:val="00C606C9"/>
    <w:rsid w:val="00C80288"/>
    <w:rsid w:val="00C83787"/>
    <w:rsid w:val="00C84003"/>
    <w:rsid w:val="00C90650"/>
    <w:rsid w:val="00C97D78"/>
    <w:rsid w:val="00CC2AAE"/>
    <w:rsid w:val="00CC32D3"/>
    <w:rsid w:val="00CC5A42"/>
    <w:rsid w:val="00CD0EAB"/>
    <w:rsid w:val="00CD742F"/>
    <w:rsid w:val="00CE5E02"/>
    <w:rsid w:val="00CE6631"/>
    <w:rsid w:val="00CF34DB"/>
    <w:rsid w:val="00CF3917"/>
    <w:rsid w:val="00CF558F"/>
    <w:rsid w:val="00D010C0"/>
    <w:rsid w:val="00D0272D"/>
    <w:rsid w:val="00D073E2"/>
    <w:rsid w:val="00D36846"/>
    <w:rsid w:val="00D446EC"/>
    <w:rsid w:val="00D51BF0"/>
    <w:rsid w:val="00D531DB"/>
    <w:rsid w:val="00D55942"/>
    <w:rsid w:val="00D807BF"/>
    <w:rsid w:val="00D82FCC"/>
    <w:rsid w:val="00D8383A"/>
    <w:rsid w:val="00DA17FC"/>
    <w:rsid w:val="00DA7887"/>
    <w:rsid w:val="00DB2C26"/>
    <w:rsid w:val="00DD02F4"/>
    <w:rsid w:val="00DD6622"/>
    <w:rsid w:val="00DE1C7C"/>
    <w:rsid w:val="00DE6B43"/>
    <w:rsid w:val="00E02195"/>
    <w:rsid w:val="00E0304E"/>
    <w:rsid w:val="00E11923"/>
    <w:rsid w:val="00E20BE4"/>
    <w:rsid w:val="00E262D4"/>
    <w:rsid w:val="00E36250"/>
    <w:rsid w:val="00E3777F"/>
    <w:rsid w:val="00E40D05"/>
    <w:rsid w:val="00E47A7B"/>
    <w:rsid w:val="00E47F2D"/>
    <w:rsid w:val="00E52AB6"/>
    <w:rsid w:val="00E54511"/>
    <w:rsid w:val="00E60EDC"/>
    <w:rsid w:val="00E61DAC"/>
    <w:rsid w:val="00E70173"/>
    <w:rsid w:val="00E72B80"/>
    <w:rsid w:val="00E75FE3"/>
    <w:rsid w:val="00E86C4C"/>
    <w:rsid w:val="00E8702C"/>
    <w:rsid w:val="00E907A3"/>
    <w:rsid w:val="00EA2B69"/>
    <w:rsid w:val="00EA5AE0"/>
    <w:rsid w:val="00EB56E1"/>
    <w:rsid w:val="00EB7AB1"/>
    <w:rsid w:val="00EC32BD"/>
    <w:rsid w:val="00ED615C"/>
    <w:rsid w:val="00EE7CD8"/>
    <w:rsid w:val="00EF1705"/>
    <w:rsid w:val="00EF37F6"/>
    <w:rsid w:val="00EF48CC"/>
    <w:rsid w:val="00F00801"/>
    <w:rsid w:val="00F2488D"/>
    <w:rsid w:val="00F5418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58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52AB6"/>
    <w:rPr>
      <w:color w:val="808080"/>
    </w:rPr>
  </w:style>
  <w:style w:type="table" w:styleId="ab">
    <w:name w:val="Table Grid"/>
    <w:basedOn w:val="a1"/>
    <w:rsid w:val="0075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55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ko-KR"/>
    </w:rPr>
  </w:style>
  <w:style w:type="paragraph" w:styleId="ad">
    <w:name w:val="List Paragraph"/>
    <w:basedOn w:val="a"/>
    <w:link w:val="Char0"/>
    <w:uiPriority w:val="34"/>
    <w:qFormat/>
    <w:rsid w:val="00912176"/>
    <w:pPr>
      <w:ind w:left="720"/>
      <w:contextualSpacing/>
    </w:pPr>
  </w:style>
  <w:style w:type="character" w:customStyle="1" w:styleId="Char0">
    <w:name w:val="목록 단락 Char"/>
    <w:link w:val="ad"/>
    <w:uiPriority w:val="34"/>
    <w:locked/>
    <w:rsid w:val="0091217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xlxiangli@tencent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sten.suehring@hhi.fraunhofer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13</cp:revision>
  <cp:lastPrinted>1900-01-01T08:00:00Z</cp:lastPrinted>
  <dcterms:created xsi:type="dcterms:W3CDTF">2019-09-24T11:56:00Z</dcterms:created>
  <dcterms:modified xsi:type="dcterms:W3CDTF">2019-10-04T07:12:00Z</dcterms:modified>
</cp:coreProperties>
</file>